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99A6C" w14:textId="7B8AFC81" w:rsidR="005579C4" w:rsidRDefault="00A95DBC" w:rsidP="00A95DBC">
      <w:pPr>
        <w:ind w:firstLineChars="800" w:firstLine="1680"/>
        <w:rPr>
          <w:rFonts w:ascii="Arial" w:hAnsi="Arial" w:cs="Arial"/>
          <w:color w:val="2E3033"/>
          <w:szCs w:val="21"/>
          <w:shd w:val="clear" w:color="auto" w:fill="FFFFFF"/>
        </w:rPr>
      </w:pPr>
      <w:bookmarkStart w:id="0" w:name="_GoBack"/>
      <w:bookmarkEnd w:id="0"/>
      <w:r>
        <w:rPr>
          <w:rFonts w:ascii="Arial" w:hAnsi="Arial" w:cs="Arial"/>
          <w:color w:val="2E3033"/>
          <w:szCs w:val="21"/>
          <w:shd w:val="clear" w:color="auto" w:fill="FFFFFF"/>
        </w:rPr>
        <w:t>多样性</w:t>
      </w:r>
      <w:r>
        <w:rPr>
          <w:rFonts w:ascii="Arial" w:hAnsi="Arial" w:cs="Arial" w:hint="eastAsia"/>
          <w:color w:val="2E3033"/>
          <w:szCs w:val="21"/>
          <w:shd w:val="clear" w:color="auto" w:fill="FFFFFF"/>
        </w:rPr>
        <w:t>激发</w:t>
      </w:r>
      <w:r>
        <w:rPr>
          <w:rFonts w:ascii="Arial" w:hAnsi="Arial" w:cs="Arial"/>
          <w:color w:val="2E3033"/>
          <w:szCs w:val="21"/>
          <w:shd w:val="clear" w:color="auto" w:fill="FFFFFF"/>
        </w:rPr>
        <w:t>的确定性细菌</w:t>
      </w:r>
      <w:r>
        <w:rPr>
          <w:rFonts w:ascii="Arial" w:hAnsi="Arial" w:cs="Arial" w:hint="eastAsia"/>
          <w:color w:val="2E3033"/>
          <w:szCs w:val="21"/>
          <w:shd w:val="clear" w:color="auto" w:fill="FFFFFF"/>
        </w:rPr>
        <w:t>装配过程</w:t>
      </w:r>
      <w:r>
        <w:rPr>
          <w:rFonts w:ascii="Arial" w:hAnsi="Arial" w:cs="Arial"/>
          <w:color w:val="2E3033"/>
          <w:szCs w:val="21"/>
          <w:shd w:val="clear" w:color="auto" w:fill="FFFFFF"/>
        </w:rPr>
        <w:t>限制了群落功能</w:t>
      </w:r>
    </w:p>
    <w:p w14:paraId="1E05D707" w14:textId="56ACD455" w:rsidR="00C236D6" w:rsidRDefault="00C236D6" w:rsidP="00C236D6">
      <w:pPr>
        <w:rPr>
          <w:rFonts w:ascii="Arial" w:hAnsi="Arial" w:cs="Arial"/>
          <w:color w:val="2E3033"/>
          <w:szCs w:val="21"/>
          <w:shd w:val="clear" w:color="auto" w:fill="FFFFFF"/>
        </w:rPr>
      </w:pPr>
      <w:r w:rsidRPr="00C236D6">
        <w:rPr>
          <w:rFonts w:ascii="Arial" w:hAnsi="Arial" w:cs="Arial"/>
          <w:noProof/>
          <w:color w:val="2E3033"/>
          <w:szCs w:val="21"/>
          <w:shd w:val="clear" w:color="auto" w:fill="FFFFFF"/>
        </w:rPr>
        <w:drawing>
          <wp:inline distT="0" distB="0" distL="0" distR="0" wp14:anchorId="641E47C5" wp14:editId="2AF67616">
            <wp:extent cx="5274310" cy="2720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720975"/>
                    </a:xfrm>
                    <a:prstGeom prst="rect">
                      <a:avLst/>
                    </a:prstGeom>
                    <a:noFill/>
                    <a:ln>
                      <a:noFill/>
                    </a:ln>
                  </pic:spPr>
                </pic:pic>
              </a:graphicData>
            </a:graphic>
          </wp:inline>
        </w:drawing>
      </w:r>
    </w:p>
    <w:p w14:paraId="3F5A9F5D" w14:textId="14EAC7F4" w:rsidR="005E2B1B" w:rsidRDefault="005E2B1B" w:rsidP="00C236D6">
      <w:pPr>
        <w:rPr>
          <w:rFonts w:ascii="PingFangSC-Light" w:hAnsi="PingFangSC-Light" w:hint="eastAsia"/>
          <w:color w:val="333333"/>
          <w:spacing w:val="23"/>
          <w:sz w:val="23"/>
          <w:szCs w:val="23"/>
          <w:shd w:val="clear" w:color="auto" w:fill="FFFFFF"/>
        </w:rPr>
      </w:pPr>
      <w:r>
        <w:rPr>
          <w:rFonts w:ascii="PingFangSC-Light" w:hAnsi="PingFangSC-Light" w:hint="eastAsia"/>
          <w:color w:val="333333"/>
          <w:spacing w:val="23"/>
          <w:sz w:val="23"/>
          <w:szCs w:val="23"/>
          <w:shd w:val="clear" w:color="auto" w:fill="FFFFFF"/>
        </w:rPr>
        <w:t>翻译</w:t>
      </w:r>
      <w:r>
        <w:rPr>
          <w:rFonts w:ascii="PingFangSC-Light" w:hAnsi="PingFangSC-Light"/>
          <w:color w:val="333333"/>
          <w:spacing w:val="23"/>
          <w:sz w:val="23"/>
          <w:szCs w:val="23"/>
          <w:shd w:val="clear" w:color="auto" w:fill="FFFFFF"/>
        </w:rPr>
        <w:t>：</w:t>
      </w:r>
      <w:r>
        <w:rPr>
          <w:rFonts w:ascii="PingFangSC-Light" w:hAnsi="PingFangSC-Light" w:hint="eastAsia"/>
          <w:color w:val="333333"/>
          <w:spacing w:val="23"/>
          <w:sz w:val="23"/>
          <w:szCs w:val="23"/>
          <w:shd w:val="clear" w:color="auto" w:fill="FFFFFF"/>
        </w:rPr>
        <w:t>马腾飞</w:t>
      </w:r>
      <w:r>
        <w:rPr>
          <w:rFonts w:ascii="PingFangSC-Light" w:hAnsi="PingFangSC-Light"/>
          <w:color w:val="333333"/>
          <w:spacing w:val="23"/>
          <w:sz w:val="23"/>
          <w:szCs w:val="23"/>
          <w:shd w:val="clear" w:color="auto" w:fill="FFFFFF"/>
        </w:rPr>
        <w:t xml:space="preserve"> </w:t>
      </w:r>
      <w:r>
        <w:rPr>
          <w:rFonts w:ascii="PingFangSC-Light" w:hAnsi="PingFangSC-Light"/>
          <w:color w:val="333333"/>
          <w:spacing w:val="23"/>
          <w:sz w:val="23"/>
          <w:szCs w:val="23"/>
          <w:shd w:val="clear" w:color="auto" w:fill="FFFFFF"/>
        </w:rPr>
        <w:t>南京农业大学</w:t>
      </w:r>
    </w:p>
    <w:p w14:paraId="0E059497" w14:textId="42514372" w:rsidR="008E1260" w:rsidRDefault="008E1260" w:rsidP="008E1260">
      <w:pPr>
        <w:jc w:val="center"/>
        <w:rPr>
          <w:rFonts w:ascii="PingFangSC-Light" w:hAnsi="PingFangSC-Light" w:hint="eastAsia"/>
          <w:color w:val="333333"/>
          <w:spacing w:val="23"/>
          <w:sz w:val="23"/>
          <w:szCs w:val="23"/>
          <w:shd w:val="clear" w:color="auto" w:fill="FFFFFF"/>
        </w:rPr>
      </w:pPr>
      <w:r w:rsidRPr="00B16BDE">
        <w:rPr>
          <w:rFonts w:ascii="PingFangSC-Light" w:hAnsi="PingFangSC-Light" w:hint="eastAsia"/>
          <w:color w:val="333333"/>
          <w:spacing w:val="23"/>
          <w:sz w:val="23"/>
          <w:szCs w:val="23"/>
          <w:highlight w:val="yellow"/>
          <w:shd w:val="clear" w:color="auto" w:fill="FFFFFF"/>
        </w:rPr>
        <w:t>导读</w:t>
      </w:r>
    </w:p>
    <w:p w14:paraId="429555FD" w14:textId="2ADFFD2B" w:rsidR="008E1260" w:rsidRDefault="008E1260" w:rsidP="008E1260">
      <w:pPr>
        <w:ind w:firstLineChars="200" w:firstLine="420"/>
        <w:rPr>
          <w:rFonts w:ascii="Arial" w:hAnsi="Arial" w:cs="Arial"/>
          <w:color w:val="2E3033"/>
          <w:szCs w:val="21"/>
          <w:shd w:val="clear" w:color="auto" w:fill="FFFFFF"/>
        </w:rPr>
      </w:pPr>
      <w:r w:rsidRPr="008E1260">
        <w:rPr>
          <w:rFonts w:ascii="Arial" w:hAnsi="Arial" w:cs="Arial" w:hint="eastAsia"/>
          <w:color w:val="2E3033"/>
          <w:szCs w:val="21"/>
          <w:shd w:val="clear" w:color="auto" w:fill="FFFFFF"/>
        </w:rPr>
        <w:t>由于土壤微生物的复杂性和</w:t>
      </w:r>
      <w:proofErr w:type="gramStart"/>
      <w:r w:rsidRPr="008E1260">
        <w:rPr>
          <w:rFonts w:ascii="Arial" w:hAnsi="Arial" w:cs="Arial" w:hint="eastAsia"/>
          <w:color w:val="2E3033"/>
          <w:szCs w:val="21"/>
          <w:shd w:val="clear" w:color="auto" w:fill="FFFFFF"/>
        </w:rPr>
        <w:t>难培养</w:t>
      </w:r>
      <w:proofErr w:type="gramEnd"/>
      <w:r w:rsidRPr="008E1260">
        <w:rPr>
          <w:rFonts w:ascii="Arial" w:hAnsi="Arial" w:cs="Arial" w:hint="eastAsia"/>
          <w:color w:val="2E3033"/>
          <w:szCs w:val="21"/>
          <w:shd w:val="clear" w:color="auto" w:fill="FFFFFF"/>
        </w:rPr>
        <w:t>性，长期以来人类对土壤微生物的多样性及其生态功能认识不深，只能用“黑箱”来概括。土壤微生物活动是实现土壤物质循环和养分转化的功能基础，不同的微生物具有不同的生态功能，因此土壤微生物群落的装配会影响土壤养分循环能力和生态系统生产力的高低，并关系到生态系统的稳定。该研究发现，土壤微生物群落中的“特异性”功能微生物多样性是决定群落装配过程的关键，也是维持微生物群落稳定的重要基础。所谓“特异性”功能，就是仅由少数微生物功能群“持有”的功能，如土壤氨氧化过程、有机污染物降解等功能。在土壤微生物群落装配初期，营养和空间位充足，微生物随机生长、繁殖、死亡，群落遵循随机装配过程。在群落装配后期，空间和营养条件受限，环境选择压力增加，仅在土壤微生物多样性较高、能够“持有”和“表达”更多“特异性”功能时，群落才能适应环境，维持随机生长、繁殖、死亡的随机性装配过程；相反，在土壤微生物多样性较低时，微生物类群趋向于“各自为战”，群落维持条件选择或者均一化选择的确定性装配过程。该研究提出“特异性”功能微生物多样性在影响土壤微生物群落装配过程和维持土壤生态系统服务功能中的重要作用，对破译土壤微生物多样性和系统生态功能之间的关系具有重要的科学意义。</w:t>
      </w:r>
    </w:p>
    <w:p w14:paraId="6E0018E2" w14:textId="14C79422" w:rsidR="008E1260" w:rsidRPr="008E1260" w:rsidRDefault="008E1260" w:rsidP="008E1260">
      <w:pPr>
        <w:ind w:firstLineChars="200" w:firstLine="420"/>
        <w:jc w:val="center"/>
        <w:rPr>
          <w:rFonts w:ascii="Arial" w:hAnsi="Arial" w:cs="Arial"/>
          <w:color w:val="2E3033"/>
          <w:szCs w:val="21"/>
          <w:shd w:val="clear" w:color="auto" w:fill="FFFFFF"/>
        </w:rPr>
      </w:pPr>
      <w:r w:rsidRPr="008E1260">
        <w:rPr>
          <w:rFonts w:ascii="Arial" w:hAnsi="Arial" w:cs="Arial" w:hint="eastAsia"/>
          <w:color w:val="2E3033"/>
          <w:szCs w:val="21"/>
          <w:highlight w:val="yellow"/>
          <w:shd w:val="clear" w:color="auto" w:fill="FFFFFF"/>
        </w:rPr>
        <w:t>正文</w:t>
      </w:r>
    </w:p>
    <w:p w14:paraId="34992DDB" w14:textId="30DDD5E8" w:rsidR="003949C6" w:rsidRDefault="003949C6" w:rsidP="003949C6">
      <w:pPr>
        <w:widowControl/>
        <w:ind w:firstLineChars="200" w:firstLine="420"/>
        <w:jc w:val="left"/>
        <w:rPr>
          <w:rFonts w:ascii="Microsoft YaHei UI" w:eastAsia="Microsoft YaHei UI" w:hAnsi="Microsoft YaHei UI"/>
          <w:color w:val="333333"/>
          <w:spacing w:val="23"/>
          <w:shd w:val="clear" w:color="auto" w:fill="FFFFFF"/>
        </w:rPr>
      </w:pPr>
      <w:r>
        <w:rPr>
          <w:rFonts w:ascii="Arial" w:hAnsi="Arial" w:cs="Arial"/>
          <w:color w:val="2E3033"/>
          <w:szCs w:val="21"/>
          <w:shd w:val="clear" w:color="auto" w:fill="FFFFFF"/>
        </w:rPr>
        <w:t>越来越多的证据表明</w:t>
      </w:r>
      <w:r>
        <w:rPr>
          <w:rFonts w:ascii="Arial" w:hAnsi="Arial" w:cs="Arial"/>
          <w:color w:val="2E3033"/>
          <w:szCs w:val="21"/>
          <w:shd w:val="clear" w:color="auto" w:fill="FFFFFF"/>
        </w:rPr>
        <w:t>,</w:t>
      </w:r>
      <w:r>
        <w:rPr>
          <w:rFonts w:ascii="Arial" w:hAnsi="Arial" w:cs="Arial"/>
          <w:color w:val="2E3033"/>
          <w:szCs w:val="21"/>
          <w:shd w:val="clear" w:color="auto" w:fill="FFFFFF"/>
        </w:rPr>
        <w:t>微生物</w:t>
      </w:r>
      <w:bookmarkStart w:id="1" w:name="OLE_LINK2"/>
      <w:bookmarkStart w:id="2" w:name="OLE_LINK3"/>
      <w:r>
        <w:rPr>
          <w:rFonts w:ascii="Arial" w:hAnsi="Arial" w:cs="Arial"/>
          <w:color w:val="2E3033"/>
          <w:szCs w:val="21"/>
          <w:shd w:val="clear" w:color="auto" w:fill="FFFFFF"/>
        </w:rPr>
        <w:t>α-diversity</w:t>
      </w:r>
      <w:bookmarkEnd w:id="1"/>
      <w:bookmarkEnd w:id="2"/>
      <w:r>
        <w:rPr>
          <w:rFonts w:ascii="Arial" w:hAnsi="Arial" w:cs="Arial"/>
          <w:color w:val="2E3033"/>
          <w:szCs w:val="21"/>
          <w:shd w:val="clear" w:color="auto" w:fill="FFFFFF"/>
        </w:rPr>
        <w:t>(</w:t>
      </w:r>
      <w:r>
        <w:rPr>
          <w:rFonts w:ascii="Arial" w:hAnsi="Arial" w:cs="Arial" w:hint="eastAsia"/>
          <w:color w:val="2E3033"/>
          <w:szCs w:val="21"/>
          <w:shd w:val="clear" w:color="auto" w:fill="FFFFFF"/>
        </w:rPr>
        <w:t>固有</w:t>
      </w:r>
      <w:r>
        <w:rPr>
          <w:rFonts w:ascii="Arial" w:hAnsi="Arial" w:cs="Arial"/>
          <w:color w:val="2E3033"/>
          <w:szCs w:val="21"/>
          <w:shd w:val="clear" w:color="auto" w:fill="FFFFFF"/>
        </w:rPr>
        <w:t>物种丰富度</w:t>
      </w:r>
      <w:r>
        <w:rPr>
          <w:rFonts w:ascii="Arial" w:hAnsi="Arial" w:cs="Arial"/>
          <w:color w:val="2E3033"/>
          <w:szCs w:val="21"/>
          <w:shd w:val="clear" w:color="auto" w:fill="FFFFFF"/>
        </w:rPr>
        <w:t>)</w:t>
      </w:r>
      <w:r>
        <w:rPr>
          <w:rFonts w:ascii="Arial" w:hAnsi="Arial" w:cs="Arial"/>
          <w:color w:val="2E3033"/>
          <w:szCs w:val="21"/>
          <w:shd w:val="clear" w:color="auto" w:fill="FFFFFF"/>
        </w:rPr>
        <w:t>可能对生态系统功能有积极</w:t>
      </w:r>
      <w:r w:rsidR="00C229B2">
        <w:rPr>
          <w:rFonts w:ascii="Arial" w:hAnsi="Arial" w:cs="Arial" w:hint="eastAsia"/>
          <w:color w:val="2E3033"/>
          <w:szCs w:val="21"/>
          <w:shd w:val="clear" w:color="auto" w:fill="FFFFFF"/>
        </w:rPr>
        <w:t>的</w:t>
      </w:r>
      <w:r>
        <w:rPr>
          <w:rFonts w:ascii="Arial" w:hAnsi="Arial" w:cs="Arial"/>
          <w:color w:val="2E3033"/>
          <w:szCs w:val="21"/>
          <w:shd w:val="clear" w:color="auto" w:fill="FFFFFF"/>
        </w:rPr>
        <w:t>作用。</w:t>
      </w:r>
      <w:r w:rsidRPr="003949C6">
        <w:rPr>
          <w:rFonts w:ascii="Arial" w:eastAsia="宋体" w:hAnsi="Arial" w:cs="Arial"/>
          <w:color w:val="2E3033"/>
          <w:kern w:val="0"/>
          <w:szCs w:val="21"/>
          <w:shd w:val="clear" w:color="auto" w:fill="FFFFFF"/>
        </w:rPr>
        <w:t>然而，很少有人注意到</w:t>
      </w:r>
      <w:r>
        <w:rPr>
          <w:rFonts w:ascii="Arial" w:eastAsia="宋体" w:hAnsi="Arial" w:cs="Arial" w:hint="eastAsia"/>
          <w:color w:val="2E3033"/>
          <w:kern w:val="0"/>
          <w:szCs w:val="21"/>
          <w:shd w:val="clear" w:color="auto" w:fill="FFFFFF"/>
        </w:rPr>
        <w:t>微生物</w:t>
      </w:r>
      <w:bookmarkStart w:id="3" w:name="OLE_LINK1"/>
      <w:r w:rsidRPr="003949C6">
        <w:rPr>
          <w:rFonts w:ascii="Arial" w:eastAsia="宋体" w:hAnsi="Arial" w:cs="Arial"/>
          <w:color w:val="2E3033"/>
          <w:kern w:val="0"/>
          <w:szCs w:val="21"/>
          <w:shd w:val="clear" w:color="auto" w:fill="FFFFFF"/>
        </w:rPr>
        <w:t>β-diversity</w:t>
      </w:r>
      <w:bookmarkEnd w:id="3"/>
      <w:r w:rsidRPr="003949C6">
        <w:rPr>
          <w:rFonts w:ascii="Arial" w:eastAsia="宋体" w:hAnsi="Arial" w:cs="Arial"/>
          <w:color w:val="2E3033"/>
          <w:kern w:val="0"/>
          <w:szCs w:val="21"/>
          <w:shd w:val="clear" w:color="auto" w:fill="FFFFFF"/>
        </w:rPr>
        <w:t>(</w:t>
      </w:r>
      <w:r w:rsidR="00D8510F">
        <w:rPr>
          <w:rFonts w:ascii="Arial" w:eastAsia="宋体" w:hAnsi="Arial" w:cs="Arial" w:hint="eastAsia"/>
          <w:color w:val="2E3033"/>
          <w:kern w:val="0"/>
          <w:szCs w:val="21"/>
          <w:shd w:val="clear" w:color="auto" w:fill="FFFFFF"/>
        </w:rPr>
        <w:t>固有</w:t>
      </w:r>
      <w:r w:rsidRPr="003949C6">
        <w:rPr>
          <w:rFonts w:ascii="Arial" w:eastAsia="宋体" w:hAnsi="Arial" w:cs="Arial"/>
          <w:color w:val="2E3033"/>
          <w:kern w:val="0"/>
          <w:szCs w:val="21"/>
          <w:shd w:val="clear" w:color="auto" w:fill="FFFFFF"/>
        </w:rPr>
        <w:t>微生物</w:t>
      </w:r>
      <w:r>
        <w:rPr>
          <w:rFonts w:ascii="Arial" w:eastAsia="宋体" w:hAnsi="Arial" w:cs="Arial" w:hint="eastAsia"/>
          <w:color w:val="2E3033"/>
          <w:kern w:val="0"/>
          <w:szCs w:val="21"/>
          <w:shd w:val="clear" w:color="auto" w:fill="FFFFFF"/>
        </w:rPr>
        <w:t>装配差异</w:t>
      </w:r>
      <w:r w:rsidRPr="003949C6">
        <w:rPr>
          <w:rFonts w:ascii="Arial" w:eastAsia="宋体" w:hAnsi="Arial" w:cs="Arial"/>
          <w:color w:val="2E3033"/>
          <w:kern w:val="0"/>
          <w:szCs w:val="21"/>
          <w:shd w:val="clear" w:color="auto" w:fill="FFFFFF"/>
        </w:rPr>
        <w:t>)</w:t>
      </w:r>
      <w:r w:rsidR="00D8510F">
        <w:rPr>
          <w:rFonts w:ascii="Arial" w:eastAsia="宋体" w:hAnsi="Arial" w:cs="Arial" w:hint="eastAsia"/>
          <w:color w:val="2E3033"/>
          <w:kern w:val="0"/>
          <w:szCs w:val="21"/>
          <w:shd w:val="clear" w:color="auto" w:fill="FFFFFF"/>
        </w:rPr>
        <w:t>。本文研究了微生物</w:t>
      </w:r>
      <w:r w:rsidR="00D8510F">
        <w:rPr>
          <w:rFonts w:ascii="Arial" w:hAnsi="Arial" w:cs="Arial"/>
          <w:color w:val="2E3033"/>
          <w:szCs w:val="21"/>
          <w:shd w:val="clear" w:color="auto" w:fill="FFFFFF"/>
        </w:rPr>
        <w:t>α-diversity</w:t>
      </w:r>
      <w:r w:rsidR="00D8510F">
        <w:rPr>
          <w:rFonts w:ascii="Arial" w:hAnsi="Arial" w:cs="Arial" w:hint="eastAsia"/>
          <w:color w:val="2E3033"/>
          <w:szCs w:val="21"/>
          <w:shd w:val="clear" w:color="auto" w:fill="FFFFFF"/>
        </w:rPr>
        <w:t>对微生物群落装配的随机性</w:t>
      </w:r>
      <w:r w:rsidR="00D8510F">
        <w:rPr>
          <w:rFonts w:ascii="Arial" w:hAnsi="Arial" w:cs="Arial" w:hint="eastAsia"/>
          <w:color w:val="2E3033"/>
          <w:szCs w:val="21"/>
          <w:shd w:val="clear" w:color="auto" w:fill="FFFFFF"/>
        </w:rPr>
        <w:t>/</w:t>
      </w:r>
      <w:r w:rsidR="00D8510F">
        <w:rPr>
          <w:rFonts w:ascii="Arial" w:hAnsi="Arial" w:cs="Arial" w:hint="eastAsia"/>
          <w:color w:val="2E3033"/>
          <w:szCs w:val="21"/>
          <w:shd w:val="clear" w:color="auto" w:fill="FFFFFF"/>
        </w:rPr>
        <w:t>确定性过程</w:t>
      </w:r>
      <w:r w:rsidR="00C229B2">
        <w:rPr>
          <w:rFonts w:ascii="Arial" w:hAnsi="Arial" w:cs="Arial" w:hint="eastAsia"/>
          <w:color w:val="2E3033"/>
          <w:szCs w:val="21"/>
          <w:shd w:val="clear" w:color="auto" w:fill="FFFFFF"/>
        </w:rPr>
        <w:t>（这与</w:t>
      </w:r>
      <w:r w:rsidR="00C229B2" w:rsidRPr="003949C6">
        <w:rPr>
          <w:rFonts w:ascii="Arial" w:eastAsia="宋体" w:hAnsi="Arial" w:cs="Arial"/>
          <w:color w:val="2E3033"/>
          <w:kern w:val="0"/>
          <w:szCs w:val="21"/>
          <w:shd w:val="clear" w:color="auto" w:fill="FFFFFF"/>
        </w:rPr>
        <w:t>β-diversity</w:t>
      </w:r>
      <w:r w:rsidR="00C229B2">
        <w:rPr>
          <w:rFonts w:ascii="Arial" w:eastAsia="宋体" w:hAnsi="Arial" w:cs="Arial" w:hint="eastAsia"/>
          <w:color w:val="2E3033"/>
          <w:kern w:val="0"/>
          <w:szCs w:val="21"/>
          <w:shd w:val="clear" w:color="auto" w:fill="FFFFFF"/>
        </w:rPr>
        <w:t>有关</w:t>
      </w:r>
      <w:r w:rsidR="00C229B2">
        <w:rPr>
          <w:rFonts w:ascii="Arial" w:hAnsi="Arial" w:cs="Arial" w:hint="eastAsia"/>
          <w:color w:val="2E3033"/>
          <w:szCs w:val="21"/>
          <w:shd w:val="clear" w:color="auto" w:fill="FFFFFF"/>
        </w:rPr>
        <w:t>）</w:t>
      </w:r>
      <w:r w:rsidR="00D8510F">
        <w:rPr>
          <w:rFonts w:ascii="Arial" w:hAnsi="Arial" w:cs="Arial" w:hint="eastAsia"/>
          <w:color w:val="2E3033"/>
          <w:szCs w:val="21"/>
          <w:shd w:val="clear" w:color="auto" w:fill="FFFFFF"/>
        </w:rPr>
        <w:t>的影响</w:t>
      </w:r>
      <w:r w:rsidR="00C229B2">
        <w:rPr>
          <w:rFonts w:ascii="Arial" w:hAnsi="Arial" w:cs="Arial" w:hint="eastAsia"/>
          <w:color w:val="2E3033"/>
          <w:szCs w:val="21"/>
          <w:shd w:val="clear" w:color="auto" w:fill="FFFFFF"/>
        </w:rPr>
        <w:t>以及对群落功能的影响</w:t>
      </w:r>
      <w:r w:rsidR="00D8510F">
        <w:rPr>
          <w:rFonts w:ascii="Arial" w:hAnsi="Arial" w:cs="Arial" w:hint="eastAsia"/>
          <w:color w:val="2E3033"/>
          <w:szCs w:val="21"/>
          <w:shd w:val="clear" w:color="auto" w:fill="FFFFFF"/>
        </w:rPr>
        <w:t>。</w:t>
      </w:r>
      <w:r w:rsidR="00E20FA7">
        <w:rPr>
          <w:rFonts w:ascii="Arial" w:hAnsi="Arial" w:cs="Arial" w:hint="eastAsia"/>
          <w:color w:val="2E3033"/>
          <w:szCs w:val="21"/>
          <w:shd w:val="clear" w:color="auto" w:fill="FFFFFF"/>
        </w:rPr>
        <w:t>从</w:t>
      </w:r>
      <w:r w:rsidR="00E20FA7">
        <w:rPr>
          <w:rFonts w:ascii="Arial" w:hAnsi="Arial" w:cs="Arial" w:hint="eastAsia"/>
          <w:color w:val="2E3033"/>
          <w:szCs w:val="21"/>
          <w:shd w:val="clear" w:color="auto" w:fill="FFFFFF"/>
        </w:rPr>
        <w:t>DNA</w:t>
      </w:r>
      <w:r w:rsidR="00E20FA7">
        <w:rPr>
          <w:rFonts w:ascii="Arial" w:hAnsi="Arial" w:cs="Arial" w:hint="eastAsia"/>
          <w:color w:val="2E3033"/>
          <w:szCs w:val="21"/>
          <w:shd w:val="clear" w:color="auto" w:fill="FFFFFF"/>
        </w:rPr>
        <w:t>测序结果我们能够了解到细菌群落的</w:t>
      </w:r>
      <w:r w:rsidR="00E20FA7">
        <w:rPr>
          <w:rFonts w:ascii="Arial" w:hAnsi="Arial" w:cs="Arial"/>
          <w:color w:val="2E3033"/>
          <w:szCs w:val="21"/>
          <w:shd w:val="clear" w:color="auto" w:fill="FFFFFF"/>
        </w:rPr>
        <w:t>α-diversity</w:t>
      </w:r>
      <w:r w:rsidR="00E20FA7">
        <w:rPr>
          <w:rFonts w:ascii="Arial" w:hAnsi="Arial" w:cs="Arial" w:hint="eastAsia"/>
          <w:color w:val="2E3033"/>
          <w:szCs w:val="21"/>
          <w:shd w:val="clear" w:color="auto" w:fill="FFFFFF"/>
        </w:rPr>
        <w:t>差异以及其结构和潜在功能的特点。系统发育零模型分析表明在高的微生物多样性条件下群落随机性装配过程占据主导地位。然而，在低的微生物多样性条件下群落确定性装配过程占据主导地位</w:t>
      </w:r>
      <w:r w:rsidR="007C7643">
        <w:rPr>
          <w:rFonts w:ascii="Arial" w:hAnsi="Arial" w:cs="Arial" w:hint="eastAsia"/>
          <w:color w:val="2E3033"/>
          <w:szCs w:val="21"/>
          <w:shd w:val="clear" w:color="auto" w:fill="FFFFFF"/>
        </w:rPr>
        <w:t>，这与</w:t>
      </w:r>
      <w:r w:rsidR="007C7643" w:rsidRPr="007C7643">
        <w:rPr>
          <w:rFonts w:ascii="Arial" w:hAnsi="Arial" w:cs="Arial" w:hint="eastAsia"/>
          <w:color w:val="2E3033"/>
          <w:szCs w:val="21"/>
          <w:shd w:val="clear" w:color="auto" w:fill="FFFFFF"/>
        </w:rPr>
        <w:t>土壤微生物群落中的“特异性”功能微生物</w:t>
      </w:r>
      <w:r w:rsidR="007C7643">
        <w:rPr>
          <w:rFonts w:ascii="Arial" w:hAnsi="Arial" w:cs="Arial" w:hint="eastAsia"/>
          <w:color w:val="2E3033"/>
          <w:szCs w:val="21"/>
          <w:shd w:val="clear" w:color="auto" w:fill="FFFFFF"/>
        </w:rPr>
        <w:t>的减少有关。总之，我们认为</w:t>
      </w:r>
      <w:r w:rsidR="004F4D14">
        <w:rPr>
          <w:rFonts w:ascii="Arial" w:hAnsi="Arial" w:cs="Arial" w:hint="eastAsia"/>
          <w:color w:val="2E3033"/>
          <w:szCs w:val="21"/>
          <w:shd w:val="clear" w:color="auto" w:fill="FFFFFF"/>
        </w:rPr>
        <w:t>由</w:t>
      </w:r>
      <w:r w:rsidR="007C7643">
        <w:rPr>
          <w:rFonts w:ascii="Arial" w:hAnsi="Arial" w:cs="Arial" w:hint="eastAsia"/>
          <w:color w:val="2E3033"/>
          <w:szCs w:val="21"/>
          <w:shd w:val="clear" w:color="auto" w:fill="FFFFFF"/>
        </w:rPr>
        <w:t>低的微生物群落多样性引导的确定性群落装配过程也许限制了群落的功能，强调了“特异性”功能在微生物群落装配及产生和维持土壤生态</w:t>
      </w:r>
      <w:r w:rsidR="004F4D14">
        <w:rPr>
          <w:rFonts w:ascii="Arial" w:hAnsi="Arial" w:cs="Arial" w:hint="eastAsia"/>
          <w:color w:val="2E3033"/>
          <w:szCs w:val="21"/>
          <w:shd w:val="clear" w:color="auto" w:fill="FFFFFF"/>
        </w:rPr>
        <w:t>系统</w:t>
      </w:r>
      <w:r w:rsidR="007C7643">
        <w:rPr>
          <w:rFonts w:ascii="Arial" w:hAnsi="Arial" w:cs="Arial" w:hint="eastAsia"/>
          <w:color w:val="2E3033"/>
          <w:szCs w:val="21"/>
          <w:shd w:val="clear" w:color="auto" w:fill="FFFFFF"/>
        </w:rPr>
        <w:t>功能的潜在作用。</w:t>
      </w:r>
    </w:p>
    <w:p w14:paraId="49640138" w14:textId="5DF96D27" w:rsidR="00B029FE" w:rsidRDefault="00B029FE" w:rsidP="003949C6">
      <w:pPr>
        <w:widowControl/>
        <w:ind w:firstLineChars="200" w:firstLine="420"/>
        <w:jc w:val="left"/>
        <w:rPr>
          <w:rFonts w:ascii="Arial" w:hAnsi="Arial" w:cs="Arial"/>
          <w:color w:val="2E3033"/>
          <w:szCs w:val="21"/>
          <w:shd w:val="clear" w:color="auto" w:fill="FFFFFF"/>
        </w:rPr>
      </w:pPr>
      <w:r w:rsidRPr="00B029FE">
        <w:rPr>
          <w:rFonts w:ascii="Arial" w:hAnsi="Arial" w:cs="Arial" w:hint="eastAsia"/>
          <w:color w:val="2E3033"/>
          <w:szCs w:val="21"/>
          <w:shd w:val="clear" w:color="auto" w:fill="FFFFFF"/>
        </w:rPr>
        <w:t>微生物群落</w:t>
      </w:r>
      <w:r>
        <w:rPr>
          <w:rFonts w:ascii="Arial" w:hAnsi="Arial" w:cs="Arial" w:hint="eastAsia"/>
          <w:color w:val="2E3033"/>
          <w:szCs w:val="21"/>
          <w:shd w:val="clear" w:color="auto" w:fill="FFFFFF"/>
        </w:rPr>
        <w:t>是陆地生态系统中最丰富的且占主导地位的有机体。微生物的活动极大地影响了生态系统的功能</w:t>
      </w:r>
      <w:r w:rsidR="009F5712">
        <w:rPr>
          <w:rFonts w:ascii="Arial" w:hAnsi="Arial" w:cs="Arial" w:hint="eastAsia"/>
          <w:color w:val="2E3033"/>
          <w:szCs w:val="21"/>
          <w:shd w:val="clear" w:color="auto" w:fill="FFFFFF"/>
        </w:rPr>
        <w:t>且</w:t>
      </w:r>
      <w:r>
        <w:rPr>
          <w:rFonts w:ascii="Arial" w:hAnsi="Arial" w:cs="Arial" w:hint="eastAsia"/>
          <w:color w:val="2E3033"/>
          <w:szCs w:val="21"/>
          <w:shd w:val="clear" w:color="auto" w:fill="FFFFFF"/>
        </w:rPr>
        <w:t>有助于</w:t>
      </w:r>
      <w:r w:rsidR="009F5712">
        <w:rPr>
          <w:rFonts w:ascii="Arial" w:hAnsi="Arial" w:cs="Arial" w:hint="eastAsia"/>
          <w:color w:val="2E3033"/>
          <w:szCs w:val="21"/>
          <w:shd w:val="clear" w:color="auto" w:fill="FFFFFF"/>
        </w:rPr>
        <w:t>土壤生产力的提升、土壤元素循环以及许多其他的生态系统特征与服务功能。</w:t>
      </w:r>
      <w:r w:rsidR="00226993" w:rsidRPr="00226993">
        <w:rPr>
          <w:rFonts w:ascii="Arial" w:hAnsi="Arial" w:cs="Arial"/>
          <w:color w:val="2E3033"/>
          <w:szCs w:val="21"/>
          <w:shd w:val="clear" w:color="auto" w:fill="FFFFFF"/>
        </w:rPr>
        <w:t>一个主要的普遍假设是，包含众多物种的生态系统具有高度的生态系</w:t>
      </w:r>
      <w:r w:rsidR="00226993" w:rsidRPr="00226993">
        <w:rPr>
          <w:rFonts w:ascii="Arial" w:hAnsi="Arial" w:cs="Arial"/>
          <w:color w:val="2E3033"/>
          <w:szCs w:val="21"/>
          <w:shd w:val="clear" w:color="auto" w:fill="FFFFFF"/>
        </w:rPr>
        <w:lastRenderedPageBreak/>
        <w:t>统功能，并且功能稳定</w:t>
      </w:r>
      <w:r w:rsidR="00226993" w:rsidRPr="00226993">
        <w:rPr>
          <w:rFonts w:ascii="Arial" w:hAnsi="Arial" w:cs="Arial" w:hint="eastAsia"/>
          <w:color w:val="2E3033"/>
          <w:szCs w:val="21"/>
          <w:shd w:val="clear" w:color="auto" w:fill="FFFFFF"/>
        </w:rPr>
        <w:t>。</w:t>
      </w:r>
      <w:r w:rsidR="00226993" w:rsidRPr="00226993">
        <w:rPr>
          <w:rFonts w:ascii="Arial" w:hAnsi="Arial" w:cs="Arial"/>
          <w:color w:val="2E3033"/>
          <w:szCs w:val="21"/>
          <w:shd w:val="clear" w:color="auto" w:fill="FFFFFF"/>
        </w:rPr>
        <w:t>这一预测假定物种重叠可以</w:t>
      </w:r>
      <w:r w:rsidR="008D3868" w:rsidRPr="00226993">
        <w:rPr>
          <w:rFonts w:ascii="Arial" w:hAnsi="Arial" w:cs="Arial"/>
          <w:color w:val="2E3033"/>
          <w:szCs w:val="21"/>
          <w:shd w:val="clear" w:color="auto" w:fill="FFFFFF"/>
        </w:rPr>
        <w:t>充分</w:t>
      </w:r>
      <w:r w:rsidR="008D3868">
        <w:rPr>
          <w:rFonts w:ascii="Arial" w:hAnsi="Arial" w:cs="Arial" w:hint="eastAsia"/>
          <w:color w:val="2E3033"/>
          <w:szCs w:val="21"/>
          <w:shd w:val="clear" w:color="auto" w:fill="FFFFFF"/>
        </w:rPr>
        <w:t>地为</w:t>
      </w:r>
      <w:r w:rsidR="008D3868" w:rsidRPr="00226993">
        <w:rPr>
          <w:rFonts w:ascii="Arial" w:hAnsi="Arial" w:cs="Arial"/>
          <w:color w:val="2E3033"/>
          <w:szCs w:val="21"/>
          <w:shd w:val="clear" w:color="auto" w:fill="FFFFFF"/>
        </w:rPr>
        <w:t>生态系统</w:t>
      </w:r>
      <w:r w:rsidR="00226993" w:rsidRPr="00226993">
        <w:rPr>
          <w:rFonts w:ascii="Arial" w:hAnsi="Arial" w:cs="Arial"/>
          <w:color w:val="2E3033"/>
          <w:szCs w:val="21"/>
          <w:shd w:val="clear" w:color="auto" w:fill="FFFFFF"/>
        </w:rPr>
        <w:t>提供一些冗余和缓冲</w:t>
      </w:r>
      <w:r w:rsidR="00226993" w:rsidRPr="00226993">
        <w:rPr>
          <w:rFonts w:ascii="Arial" w:hAnsi="Arial" w:cs="Arial" w:hint="eastAsia"/>
          <w:color w:val="2E3033"/>
          <w:szCs w:val="21"/>
          <w:shd w:val="clear" w:color="auto" w:fill="FFFFFF"/>
        </w:rPr>
        <w:t>的</w:t>
      </w:r>
      <w:r w:rsidR="00226993" w:rsidRPr="00226993">
        <w:rPr>
          <w:rFonts w:ascii="Arial" w:hAnsi="Arial" w:cs="Arial"/>
          <w:color w:val="2E3033"/>
          <w:szCs w:val="21"/>
          <w:shd w:val="clear" w:color="auto" w:fill="FFFFFF"/>
        </w:rPr>
        <w:t>功能，</w:t>
      </w:r>
      <w:r w:rsidR="00226993" w:rsidRPr="00226993">
        <w:rPr>
          <w:rFonts w:ascii="Arial" w:hAnsi="Arial" w:cs="Arial" w:hint="eastAsia"/>
          <w:color w:val="2E3033"/>
          <w:szCs w:val="21"/>
          <w:shd w:val="clear" w:color="auto" w:fill="FFFFFF"/>
        </w:rPr>
        <w:t>用</w:t>
      </w:r>
      <w:r w:rsidR="00226993" w:rsidRPr="00226993">
        <w:rPr>
          <w:rFonts w:ascii="Arial" w:hAnsi="Arial" w:cs="Arial"/>
          <w:color w:val="2E3033"/>
          <w:szCs w:val="21"/>
          <w:shd w:val="clear" w:color="auto" w:fill="FFFFFF"/>
        </w:rPr>
        <w:t>以防止生物多样性的</w:t>
      </w:r>
      <w:r w:rsidR="00226993" w:rsidRPr="00226993">
        <w:rPr>
          <w:rFonts w:ascii="Arial" w:hAnsi="Arial" w:cs="Arial" w:hint="eastAsia"/>
          <w:color w:val="2E3033"/>
          <w:szCs w:val="21"/>
          <w:shd w:val="clear" w:color="auto" w:fill="FFFFFF"/>
        </w:rPr>
        <w:t>缺</w:t>
      </w:r>
      <w:r w:rsidR="00226993" w:rsidRPr="00226993">
        <w:rPr>
          <w:rFonts w:ascii="Arial" w:hAnsi="Arial" w:cs="Arial"/>
          <w:color w:val="2E3033"/>
          <w:szCs w:val="21"/>
          <w:shd w:val="clear" w:color="auto" w:fill="FFFFFF"/>
        </w:rPr>
        <w:t>失</w:t>
      </w:r>
      <w:r w:rsidR="00226993" w:rsidRPr="00226993">
        <w:rPr>
          <w:rFonts w:ascii="Arial" w:hAnsi="Arial" w:cs="Arial" w:hint="eastAsia"/>
          <w:color w:val="2E3033"/>
          <w:szCs w:val="21"/>
          <w:shd w:val="clear" w:color="auto" w:fill="FFFFFF"/>
        </w:rPr>
        <w:t>。</w:t>
      </w:r>
      <w:r w:rsidR="00AC763C">
        <w:rPr>
          <w:rFonts w:ascii="Arial" w:hAnsi="Arial" w:cs="Arial" w:hint="eastAsia"/>
          <w:color w:val="2E3033"/>
          <w:szCs w:val="21"/>
          <w:shd w:val="clear" w:color="auto" w:fill="FFFFFF"/>
        </w:rPr>
        <w:t>广泛的理论、实验以及对不同生态系统类型的观察研究</w:t>
      </w:r>
      <w:proofErr w:type="gramStart"/>
      <w:r w:rsidR="00AC763C">
        <w:rPr>
          <w:rFonts w:ascii="Arial" w:hAnsi="Arial" w:cs="Arial" w:hint="eastAsia"/>
          <w:color w:val="2E3033"/>
          <w:szCs w:val="21"/>
          <w:shd w:val="clear" w:color="auto" w:fill="FFFFFF"/>
        </w:rPr>
        <w:t>证实高</w:t>
      </w:r>
      <w:proofErr w:type="gramEnd"/>
      <w:r w:rsidR="00AC763C">
        <w:rPr>
          <w:rFonts w:ascii="Arial" w:hAnsi="Arial" w:cs="Arial" w:hint="eastAsia"/>
          <w:color w:val="2E3033"/>
          <w:szCs w:val="21"/>
          <w:shd w:val="clear" w:color="auto" w:fill="FFFFFF"/>
        </w:rPr>
        <w:t>的生物系统多样性对于产生和维持生态系统功能和服务非常重要。</w:t>
      </w:r>
      <w:r w:rsidR="006454C6">
        <w:rPr>
          <w:rFonts w:ascii="Arial" w:hAnsi="Arial" w:cs="Arial" w:hint="eastAsia"/>
          <w:color w:val="2E3033"/>
          <w:szCs w:val="21"/>
          <w:shd w:val="clear" w:color="auto" w:fill="FFFFFF"/>
        </w:rPr>
        <w:t>因此</w:t>
      </w:r>
      <w:r w:rsidR="00B257D4">
        <w:rPr>
          <w:rFonts w:ascii="Arial" w:hAnsi="Arial" w:cs="Arial" w:hint="eastAsia"/>
          <w:color w:val="2E3033"/>
          <w:szCs w:val="21"/>
          <w:shd w:val="clear" w:color="auto" w:fill="FFFFFF"/>
        </w:rPr>
        <w:t>生物多样性的急剧损失对生态系统的功能有不利的影响</w:t>
      </w:r>
      <w:r w:rsidR="006454C6">
        <w:rPr>
          <w:rFonts w:ascii="Arial" w:hAnsi="Arial" w:cs="Arial" w:hint="eastAsia"/>
          <w:color w:val="2E3033"/>
          <w:szCs w:val="21"/>
          <w:shd w:val="clear" w:color="auto" w:fill="FFFFFF"/>
        </w:rPr>
        <w:t>。然而</w:t>
      </w:r>
      <w:r w:rsidR="00A637BD">
        <w:rPr>
          <w:rFonts w:ascii="Arial" w:hAnsi="Arial" w:cs="Arial" w:hint="eastAsia"/>
          <w:color w:val="2E3033"/>
          <w:szCs w:val="21"/>
          <w:shd w:val="clear" w:color="auto" w:fill="FFFFFF"/>
        </w:rPr>
        <w:t>，其他的一些研究生物多样性与生态系统功能关系的实验产生了混淆的结果。因此，尽管高水平的细菌多样性导致了这一假设即有些细菌在功能上是冗余的，但是我们对与多样性相关的细菌群落</w:t>
      </w:r>
      <w:r w:rsidR="00044287">
        <w:rPr>
          <w:rFonts w:ascii="Arial" w:hAnsi="Arial" w:cs="Arial" w:hint="eastAsia"/>
          <w:color w:val="2E3033"/>
          <w:szCs w:val="21"/>
          <w:shd w:val="clear" w:color="auto" w:fill="FFFFFF"/>
        </w:rPr>
        <w:t>之间的相互作用</w:t>
      </w:r>
      <w:r w:rsidR="00A637BD">
        <w:rPr>
          <w:rFonts w:ascii="Arial" w:hAnsi="Arial" w:cs="Arial" w:hint="eastAsia"/>
          <w:color w:val="2E3033"/>
          <w:szCs w:val="21"/>
          <w:shd w:val="clear" w:color="auto" w:fill="FFFFFF"/>
        </w:rPr>
        <w:t>是如何调节生态系统功能和群落装配知之甚少。</w:t>
      </w:r>
    </w:p>
    <w:p w14:paraId="44DD5F3D" w14:textId="5293A8AF" w:rsidR="00044287" w:rsidRDefault="003A7111" w:rsidP="003949C6">
      <w:pPr>
        <w:widowControl/>
        <w:ind w:firstLineChars="200" w:firstLine="420"/>
        <w:jc w:val="left"/>
        <w:rPr>
          <w:rFonts w:ascii="Arial" w:hAnsi="Arial" w:cs="Arial"/>
          <w:color w:val="2E3033"/>
          <w:szCs w:val="21"/>
          <w:shd w:val="clear" w:color="auto" w:fill="FFFFFF"/>
        </w:rPr>
      </w:pPr>
      <w:r>
        <w:rPr>
          <w:rFonts w:ascii="Arial" w:hAnsi="Arial" w:cs="Arial" w:hint="eastAsia"/>
          <w:color w:val="2E3033"/>
          <w:szCs w:val="21"/>
          <w:shd w:val="clear" w:color="auto" w:fill="FFFFFF"/>
        </w:rPr>
        <w:t>在不同的时空尺度上</w:t>
      </w:r>
      <w:r w:rsidR="0057073D">
        <w:rPr>
          <w:rFonts w:ascii="Arial" w:hAnsi="Arial" w:cs="Arial" w:hint="eastAsia"/>
          <w:color w:val="2E3033"/>
          <w:szCs w:val="21"/>
          <w:shd w:val="clear" w:color="auto" w:fill="FFFFFF"/>
        </w:rPr>
        <w:t>，人们对微生物多样性的各种驱动因素进行论文深入研究。环境调查表明，土壤细菌多样性受</w:t>
      </w:r>
      <w:r w:rsidR="0057073D">
        <w:rPr>
          <w:rFonts w:ascii="Arial" w:hAnsi="Arial" w:cs="Arial" w:hint="eastAsia"/>
          <w:color w:val="2E3033"/>
          <w:szCs w:val="21"/>
          <w:shd w:val="clear" w:color="auto" w:fill="FFFFFF"/>
        </w:rPr>
        <w:t>p</w:t>
      </w:r>
      <w:r w:rsidR="0057073D">
        <w:rPr>
          <w:rFonts w:ascii="Arial" w:hAnsi="Arial" w:cs="Arial"/>
          <w:color w:val="2E3033"/>
          <w:szCs w:val="21"/>
          <w:shd w:val="clear" w:color="auto" w:fill="FFFFFF"/>
        </w:rPr>
        <w:t>H</w:t>
      </w:r>
      <w:r w:rsidR="0057073D">
        <w:rPr>
          <w:rFonts w:ascii="Arial" w:hAnsi="Arial" w:cs="Arial" w:hint="eastAsia"/>
          <w:color w:val="2E3033"/>
          <w:szCs w:val="21"/>
          <w:shd w:val="clear" w:color="auto" w:fill="FFFFFF"/>
        </w:rPr>
        <w:t>、土壤类型，纬度、植被湿度、温度和养分有效性的强烈影响。</w:t>
      </w:r>
      <w:r w:rsidR="00B14424">
        <w:rPr>
          <w:rFonts w:ascii="Arial" w:hAnsi="Arial" w:cs="Arial" w:hint="eastAsia"/>
          <w:color w:val="2E3033"/>
          <w:szCs w:val="21"/>
          <w:shd w:val="clear" w:color="auto" w:fill="FFFFFF"/>
        </w:rPr>
        <w:t>其中，土壤</w:t>
      </w:r>
      <w:r w:rsidR="00B14424">
        <w:rPr>
          <w:rFonts w:ascii="Arial" w:hAnsi="Arial" w:cs="Arial" w:hint="eastAsia"/>
          <w:color w:val="2E3033"/>
          <w:szCs w:val="21"/>
          <w:shd w:val="clear" w:color="auto" w:fill="FFFFFF"/>
        </w:rPr>
        <w:t>p</w:t>
      </w:r>
      <w:r w:rsidR="00B14424">
        <w:rPr>
          <w:rFonts w:ascii="Arial" w:hAnsi="Arial" w:cs="Arial"/>
          <w:color w:val="2E3033"/>
          <w:szCs w:val="21"/>
          <w:shd w:val="clear" w:color="auto" w:fill="FFFFFF"/>
        </w:rPr>
        <w:t>H</w:t>
      </w:r>
      <w:r w:rsidR="0083601F">
        <w:rPr>
          <w:rFonts w:ascii="Arial" w:hAnsi="Arial" w:cs="Arial" w:hint="eastAsia"/>
          <w:color w:val="2E3033"/>
          <w:szCs w:val="21"/>
          <w:shd w:val="clear" w:color="auto" w:fill="FFFFFF"/>
        </w:rPr>
        <w:t>值是土壤细菌多样性和丰度的最佳预测因子，而土壤类型对土壤细菌组成有强烈的影响。</w:t>
      </w:r>
      <w:r w:rsidR="007A040C">
        <w:rPr>
          <w:rFonts w:ascii="Arial" w:hAnsi="Arial" w:cs="Arial" w:hint="eastAsia"/>
          <w:color w:val="2E3033"/>
          <w:szCs w:val="21"/>
          <w:shd w:val="clear" w:color="auto" w:fill="FFFFFF"/>
        </w:rPr>
        <w:t>虽然已经观察到生物多样性变化的一般模式，然而，控制这些模式的因素尚不清楚。</w:t>
      </w:r>
      <w:r w:rsidR="007A040C" w:rsidRPr="007A040C">
        <w:rPr>
          <w:rFonts w:ascii="Arial" w:hAnsi="Arial" w:cs="Arial"/>
          <w:color w:val="2E3033"/>
          <w:szCs w:val="21"/>
          <w:shd w:val="clear" w:color="auto" w:fill="FFFFFF"/>
        </w:rPr>
        <w:t>一般来说，土壤微生物多样性和功能的产生被称为群落装配过程。</w:t>
      </w:r>
      <w:r w:rsidR="00D50545" w:rsidRPr="00D50545">
        <w:rPr>
          <w:rFonts w:ascii="Arial" w:hAnsi="Arial" w:cs="Arial"/>
          <w:color w:val="2E3033"/>
          <w:szCs w:val="21"/>
          <w:shd w:val="clear" w:color="auto" w:fill="FFFFFF"/>
        </w:rPr>
        <w:t>微生物群落的</w:t>
      </w:r>
      <w:r w:rsidR="00D50545" w:rsidRPr="00D50545">
        <w:rPr>
          <w:rFonts w:ascii="Arial" w:hAnsi="Arial" w:cs="Arial" w:hint="eastAsia"/>
          <w:color w:val="2E3033"/>
          <w:szCs w:val="21"/>
          <w:shd w:val="clear" w:color="auto" w:fill="FFFFFF"/>
        </w:rPr>
        <w:t>装配</w:t>
      </w:r>
      <w:r w:rsidR="00D50545" w:rsidRPr="00D50545">
        <w:rPr>
          <w:rFonts w:ascii="Arial" w:hAnsi="Arial" w:cs="Arial"/>
          <w:color w:val="2E3033"/>
          <w:szCs w:val="21"/>
          <w:shd w:val="clear" w:color="auto" w:fill="FFFFFF"/>
        </w:rPr>
        <w:t>反映了决定群落组成的时空过程的聚集，主要分为确定性过程和随机性过程</w:t>
      </w:r>
      <w:r w:rsidR="00D50545">
        <w:rPr>
          <w:rFonts w:ascii="Arial" w:hAnsi="Arial" w:cs="Arial" w:hint="eastAsia"/>
          <w:color w:val="2E3033"/>
          <w:szCs w:val="21"/>
          <w:shd w:val="clear" w:color="auto" w:fill="FFFFFF"/>
        </w:rPr>
        <w:t>。</w:t>
      </w:r>
      <w:r w:rsidR="003D5966">
        <w:rPr>
          <w:rFonts w:ascii="Arial" w:hAnsi="Arial" w:cs="Arial" w:hint="eastAsia"/>
          <w:color w:val="2E3033"/>
          <w:szCs w:val="21"/>
          <w:shd w:val="clear" w:color="auto" w:fill="FFFFFF"/>
        </w:rPr>
        <w:t>无论这两个过程中哪一个占优势，微生物群落的装配决定了物种的存在和丰富程度。</w:t>
      </w:r>
    </w:p>
    <w:p w14:paraId="05BB1C9E" w14:textId="7423918E" w:rsidR="003D5966" w:rsidRPr="004F6C3C" w:rsidRDefault="003D5966" w:rsidP="00444621">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根据</w:t>
      </w:r>
      <w:r>
        <w:rPr>
          <w:rFonts w:ascii="Arial" w:hAnsi="Arial" w:cs="Arial" w:hint="eastAsia"/>
          <w:color w:val="2E3033"/>
          <w:szCs w:val="21"/>
          <w:shd w:val="clear" w:color="auto" w:fill="FFFFFF"/>
        </w:rPr>
        <w:t>Wa</w:t>
      </w:r>
      <w:r>
        <w:rPr>
          <w:rFonts w:ascii="Arial" w:hAnsi="Arial" w:cs="Arial"/>
          <w:color w:val="2E3033"/>
          <w:szCs w:val="21"/>
          <w:shd w:val="clear" w:color="auto" w:fill="FFFFFF"/>
        </w:rPr>
        <w:t>rdle</w:t>
      </w:r>
      <w:r>
        <w:rPr>
          <w:rFonts w:ascii="Arial" w:hAnsi="Arial" w:cs="Arial" w:hint="eastAsia"/>
          <w:color w:val="2E3033"/>
          <w:szCs w:val="21"/>
          <w:shd w:val="clear" w:color="auto" w:fill="FFFFFF"/>
        </w:rPr>
        <w:t>与</w:t>
      </w:r>
      <w:proofErr w:type="spellStart"/>
      <w:r>
        <w:rPr>
          <w:rFonts w:ascii="Arial" w:hAnsi="Arial" w:cs="Arial" w:hint="eastAsia"/>
          <w:color w:val="2E3033"/>
          <w:szCs w:val="21"/>
          <w:shd w:val="clear" w:color="auto" w:fill="FFFFFF"/>
        </w:rPr>
        <w:t>Pu</w:t>
      </w:r>
      <w:r>
        <w:rPr>
          <w:rFonts w:ascii="Arial" w:hAnsi="Arial" w:cs="Arial"/>
          <w:color w:val="2E3033"/>
          <w:szCs w:val="21"/>
          <w:shd w:val="clear" w:color="auto" w:fill="FFFFFF"/>
        </w:rPr>
        <w:t>tten</w:t>
      </w:r>
      <w:proofErr w:type="spellEnd"/>
      <w:r>
        <w:rPr>
          <w:rFonts w:ascii="Arial" w:hAnsi="Arial" w:cs="Arial" w:hint="eastAsia"/>
          <w:color w:val="2E3033"/>
          <w:szCs w:val="21"/>
          <w:shd w:val="clear" w:color="auto" w:fill="FFFFFF"/>
        </w:rPr>
        <w:t>的理论，物种丰富度也是决定生态系统功能和这些物种身份的重要因素。因此群落装配过程必然会影响土壤微生物</w:t>
      </w:r>
      <w:r w:rsidR="00A50BBD">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t>多样性与</w:t>
      </w:r>
      <w:r w:rsidR="00A50BBD">
        <w:rPr>
          <w:rFonts w:ascii="Arial" w:hAnsi="Arial" w:cs="Arial" w:hint="eastAsia"/>
          <w:color w:val="2E3033"/>
          <w:szCs w:val="21"/>
          <w:shd w:val="clear" w:color="auto" w:fill="FFFFFF"/>
        </w:rPr>
        <w:t>组成以及下游系统的功能。</w:t>
      </w:r>
      <w:r w:rsidR="00A50BBD" w:rsidRPr="004F6C3C">
        <w:rPr>
          <w:rFonts w:ascii="Arial" w:hAnsi="Arial" w:cs="Arial"/>
          <w:color w:val="2E3033"/>
          <w:szCs w:val="21"/>
          <w:shd w:val="clear" w:color="auto" w:fill="FFFFFF"/>
        </w:rPr>
        <w:t>Mori et al.</w:t>
      </w:r>
      <w:r w:rsidR="00A50BBD" w:rsidRPr="004F6C3C">
        <w:rPr>
          <w:rFonts w:ascii="Arial" w:hAnsi="Arial" w:cs="Arial"/>
          <w:color w:val="2E3033"/>
          <w:szCs w:val="21"/>
          <w:shd w:val="clear" w:color="auto" w:fill="FFFFFF"/>
        </w:rPr>
        <w:t>最近指出</w:t>
      </w:r>
      <w:r w:rsidR="00A50BBD" w:rsidRPr="004F6C3C">
        <w:rPr>
          <w:rFonts w:ascii="Arial" w:hAnsi="Arial" w:cs="Arial"/>
          <w:color w:val="2E3033"/>
          <w:szCs w:val="21"/>
          <w:shd w:val="clear" w:color="auto" w:fill="FFFFFF"/>
        </w:rPr>
        <w:t>β-</w:t>
      </w:r>
      <w:r w:rsidR="00A50BBD" w:rsidRPr="004F6C3C">
        <w:rPr>
          <w:rFonts w:ascii="Arial" w:hAnsi="Arial" w:cs="Arial"/>
          <w:color w:val="2E3033"/>
          <w:szCs w:val="21"/>
          <w:shd w:val="clear" w:color="auto" w:fill="FFFFFF"/>
        </w:rPr>
        <w:t>多样性</w:t>
      </w:r>
      <w:r w:rsidR="00A50BBD" w:rsidRPr="004F6C3C">
        <w:rPr>
          <w:rFonts w:ascii="Arial" w:hAnsi="Arial" w:cs="Arial" w:hint="eastAsia"/>
          <w:color w:val="2E3033"/>
          <w:szCs w:val="21"/>
          <w:shd w:val="clear" w:color="auto" w:fill="FFFFFF"/>
        </w:rPr>
        <w:t>即两个地点或群落间的</w:t>
      </w:r>
      <w:r w:rsidR="00A50BBD" w:rsidRPr="004F6C3C">
        <w:rPr>
          <w:rFonts w:ascii="Arial" w:hAnsi="Arial" w:cs="Arial"/>
          <w:color w:val="2E3033"/>
          <w:szCs w:val="21"/>
          <w:shd w:val="clear" w:color="auto" w:fill="FFFFFF"/>
        </w:rPr>
        <w:t>物种</w:t>
      </w:r>
      <w:r w:rsidR="00A50BBD" w:rsidRPr="004F6C3C">
        <w:rPr>
          <w:rFonts w:ascii="Arial" w:hAnsi="Arial" w:cs="Arial" w:hint="eastAsia"/>
          <w:color w:val="2E3033"/>
          <w:szCs w:val="21"/>
          <w:shd w:val="clear" w:color="auto" w:fill="FFFFFF"/>
        </w:rPr>
        <w:t>变化</w:t>
      </w:r>
      <w:r w:rsidR="00A50BBD" w:rsidRPr="004F6C3C">
        <w:rPr>
          <w:rFonts w:ascii="Arial" w:hAnsi="Arial" w:cs="Arial"/>
          <w:color w:val="2E3033"/>
          <w:szCs w:val="21"/>
          <w:shd w:val="clear" w:color="auto" w:fill="FFFFFF"/>
        </w:rPr>
        <w:t>在生态系统多功能性的背景下尤为重要。</w:t>
      </w:r>
      <w:r w:rsidR="006D3495" w:rsidRPr="004F6C3C">
        <w:rPr>
          <w:rFonts w:ascii="Arial" w:hAnsi="Arial" w:cs="Arial" w:hint="eastAsia"/>
          <w:color w:val="2E3033"/>
          <w:szCs w:val="21"/>
          <w:shd w:val="clear" w:color="auto" w:fill="FFFFFF"/>
        </w:rPr>
        <w:t>然而相较于α多样性我们更少的关注β多样性。β多样性对于推断土壤微生物群落装配过程是随机性还是确定性是有用的。因此深入的了解土壤微生物β多样性和多样性与功能之间的联系</w:t>
      </w:r>
      <w:r w:rsidR="0098706E" w:rsidRPr="004F6C3C">
        <w:rPr>
          <w:rFonts w:ascii="Arial" w:hAnsi="Arial" w:cs="Arial" w:hint="eastAsia"/>
          <w:color w:val="2E3033"/>
          <w:szCs w:val="21"/>
          <w:shd w:val="clear" w:color="auto" w:fill="FFFFFF"/>
        </w:rPr>
        <w:t>将促使我们更好的理解生物多样性对功能过程的贡献。</w:t>
      </w:r>
    </w:p>
    <w:p w14:paraId="1393F35E" w14:textId="54E8F1F5" w:rsidR="0098706E" w:rsidRDefault="0098706E" w:rsidP="003949C6">
      <w:pPr>
        <w:widowControl/>
        <w:ind w:firstLineChars="200" w:firstLine="420"/>
        <w:jc w:val="left"/>
        <w:rPr>
          <w:rFonts w:ascii="Arial" w:hAnsi="Arial" w:cs="Arial"/>
          <w:color w:val="2E3033"/>
          <w:szCs w:val="21"/>
          <w:shd w:val="clear" w:color="auto" w:fill="FFFFFF"/>
        </w:rPr>
      </w:pPr>
      <w:r w:rsidRPr="004F6C3C">
        <w:rPr>
          <w:rFonts w:ascii="Arial" w:hAnsi="Arial" w:cs="Arial" w:hint="eastAsia"/>
          <w:color w:val="2E3033"/>
          <w:szCs w:val="21"/>
          <w:shd w:val="clear" w:color="auto" w:fill="FFFFFF"/>
        </w:rPr>
        <w:t>在本研究中，我们建立了一个土壤微生物培养实验，即将不断稀释的土壤悬液接种到经过消毒和</w:t>
      </w:r>
      <w:r w:rsidRPr="004F6C3C">
        <w:rPr>
          <w:rFonts w:ascii="Arial" w:hAnsi="Arial" w:cs="Arial" w:hint="eastAsia"/>
          <w:color w:val="2E3033"/>
          <w:szCs w:val="21"/>
          <w:shd w:val="clear" w:color="auto" w:fill="FFFFFF"/>
        </w:rPr>
        <w:t>p</w:t>
      </w:r>
      <w:r w:rsidRPr="004F6C3C">
        <w:rPr>
          <w:rFonts w:ascii="Arial" w:hAnsi="Arial" w:cs="Arial"/>
          <w:color w:val="2E3033"/>
          <w:szCs w:val="21"/>
          <w:shd w:val="clear" w:color="auto" w:fill="FFFFFF"/>
        </w:rPr>
        <w:t>H</w:t>
      </w:r>
      <w:r w:rsidRPr="004F6C3C">
        <w:rPr>
          <w:rFonts w:ascii="Arial" w:hAnsi="Arial" w:cs="Arial" w:hint="eastAsia"/>
          <w:color w:val="2E3033"/>
          <w:szCs w:val="21"/>
          <w:shd w:val="clear" w:color="auto" w:fill="FFFFFF"/>
        </w:rPr>
        <w:t>处理的土壤中</w:t>
      </w:r>
      <w:r w:rsidR="00444621" w:rsidRPr="004F6C3C">
        <w:rPr>
          <w:rFonts w:ascii="Arial" w:hAnsi="Arial" w:cs="Arial" w:hint="eastAsia"/>
          <w:color w:val="2E3033"/>
          <w:szCs w:val="21"/>
          <w:shd w:val="clear" w:color="auto" w:fill="FFFFFF"/>
        </w:rPr>
        <w:t>用以阐明α多样性与群落装配过程（与β多样性相关的随机性</w:t>
      </w:r>
      <w:r w:rsidR="00444621" w:rsidRPr="004F6C3C">
        <w:rPr>
          <w:rFonts w:ascii="Arial" w:hAnsi="Arial" w:cs="Arial" w:hint="eastAsia"/>
          <w:color w:val="2E3033"/>
          <w:szCs w:val="21"/>
          <w:shd w:val="clear" w:color="auto" w:fill="FFFFFF"/>
        </w:rPr>
        <w:t>/</w:t>
      </w:r>
      <w:r w:rsidR="00444621" w:rsidRPr="004F6C3C">
        <w:rPr>
          <w:rFonts w:ascii="Arial" w:hAnsi="Arial" w:cs="Arial" w:hint="eastAsia"/>
          <w:color w:val="2E3033"/>
          <w:szCs w:val="21"/>
          <w:shd w:val="clear" w:color="auto" w:fill="FFFFFF"/>
        </w:rPr>
        <w:t>确定性过程）中不确定的关系以及评估装配过程在产生群落功能中的作用。</w:t>
      </w:r>
      <w:r w:rsidR="006A0142" w:rsidRPr="004F6C3C">
        <w:rPr>
          <w:rFonts w:ascii="Arial" w:hAnsi="Arial" w:cs="Arial" w:hint="eastAsia"/>
          <w:color w:val="2E3033"/>
          <w:szCs w:val="21"/>
          <w:shd w:val="clear" w:color="auto" w:fill="FFFFFF"/>
        </w:rPr>
        <w:t>通过</w:t>
      </w:r>
      <w:r w:rsidR="006A0142" w:rsidRPr="004F6C3C">
        <w:rPr>
          <w:rFonts w:ascii="Arial" w:hAnsi="Arial" w:cs="Arial" w:hint="eastAsia"/>
          <w:color w:val="2E3033"/>
          <w:szCs w:val="21"/>
          <w:shd w:val="clear" w:color="auto" w:fill="FFFFFF"/>
        </w:rPr>
        <w:t>DNA</w:t>
      </w:r>
      <w:r w:rsidR="006A0142" w:rsidRPr="004F6C3C">
        <w:rPr>
          <w:rFonts w:ascii="Arial" w:hAnsi="Arial" w:cs="Arial" w:hint="eastAsia"/>
          <w:color w:val="2E3033"/>
          <w:szCs w:val="21"/>
          <w:shd w:val="clear" w:color="auto" w:fill="FFFFFF"/>
        </w:rPr>
        <w:t>测序，我们对重组菌群的物种分类特征和潜在的群落功能特征进行了研究，发现减少的“特异性”功能主导了确定性的群落装配过程，这为破译微生物多样性与群落功能之间的联系奠定了基础。</w:t>
      </w:r>
    </w:p>
    <w:p w14:paraId="0797274A" w14:textId="1F5391B2" w:rsidR="003A1452" w:rsidRDefault="003A1452" w:rsidP="00165B62">
      <w:pPr>
        <w:widowControl/>
        <w:ind w:firstLineChars="2200" w:firstLine="4620"/>
        <w:rPr>
          <w:rFonts w:ascii="Arial" w:hAnsi="Arial" w:cs="Arial"/>
          <w:color w:val="2E3033"/>
          <w:szCs w:val="21"/>
          <w:shd w:val="clear" w:color="auto" w:fill="FFFFFF"/>
        </w:rPr>
      </w:pPr>
      <w:r w:rsidRPr="003A1452">
        <w:rPr>
          <w:rFonts w:ascii="Arial" w:hAnsi="Arial" w:cs="Arial" w:hint="eastAsia"/>
          <w:color w:val="2E3033"/>
          <w:szCs w:val="21"/>
          <w:highlight w:val="yellow"/>
          <w:shd w:val="clear" w:color="auto" w:fill="FFFFFF"/>
        </w:rPr>
        <w:t>结果</w:t>
      </w:r>
    </w:p>
    <w:p w14:paraId="64090A5E" w14:textId="6A9CB577" w:rsidR="003A1452" w:rsidRDefault="003A1452" w:rsidP="003A1452">
      <w:pPr>
        <w:widowControl/>
        <w:jc w:val="left"/>
        <w:rPr>
          <w:rFonts w:ascii="Arial" w:hAnsi="Arial" w:cs="Arial"/>
          <w:color w:val="2E3033"/>
          <w:szCs w:val="21"/>
          <w:shd w:val="clear" w:color="auto" w:fill="FFFFFF"/>
        </w:rPr>
      </w:pPr>
      <w:r w:rsidRPr="00D163AD">
        <w:rPr>
          <w:rFonts w:ascii="Arial" w:hAnsi="Arial" w:cs="Arial" w:hint="eastAsia"/>
          <w:color w:val="2E3033"/>
          <w:szCs w:val="21"/>
          <w:highlight w:val="yellow"/>
          <w:shd w:val="clear" w:color="auto" w:fill="FFFFFF"/>
        </w:rPr>
        <w:t>重新组装细菌群落的系统分类特征</w:t>
      </w:r>
    </w:p>
    <w:p w14:paraId="0AB8C255" w14:textId="77777777" w:rsidR="00E3696B" w:rsidRDefault="00DB3705" w:rsidP="00495D7D">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 xml:space="preserve"> </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稀释对重新装配细菌群落的组成及α多样性有显著的影响</w:t>
      </w:r>
      <w:r>
        <w:rPr>
          <w:rFonts w:ascii="Arial" w:hAnsi="Arial" w:cs="Arial" w:hint="eastAsia"/>
          <w:color w:val="2E3033"/>
          <w:szCs w:val="21"/>
          <w:shd w:val="clear" w:color="auto" w:fill="FFFFFF"/>
        </w:rPr>
        <w:t>(</w:t>
      </w:r>
      <w:r>
        <w:rPr>
          <w:rFonts w:ascii="Arial" w:hAnsi="Arial" w:cs="Arial"/>
          <w:color w:val="2E3033"/>
          <w:szCs w:val="21"/>
          <w:shd w:val="clear" w:color="auto" w:fill="FFFFFF"/>
        </w:rPr>
        <w:t>Fig.1a,b</w:t>
      </w:r>
      <w:r>
        <w:rPr>
          <w:rFonts w:ascii="Arial" w:hAnsi="Arial" w:cs="Arial" w:hint="eastAsia"/>
          <w:color w:val="2E3033"/>
          <w:szCs w:val="21"/>
          <w:shd w:val="clear" w:color="auto" w:fill="FFFFFF"/>
        </w:rPr>
        <w:t>和补充</w:t>
      </w:r>
      <w:r>
        <w:rPr>
          <w:rFonts w:ascii="Arial" w:hAnsi="Arial" w:cs="Arial" w:hint="eastAsia"/>
          <w:color w:val="2E3033"/>
          <w:szCs w:val="21"/>
          <w:shd w:val="clear" w:color="auto" w:fill="FFFFFF"/>
        </w:rPr>
        <w:t>F</w:t>
      </w:r>
      <w:r>
        <w:rPr>
          <w:rFonts w:ascii="Arial" w:hAnsi="Arial" w:cs="Arial"/>
          <w:color w:val="2E3033"/>
          <w:szCs w:val="21"/>
          <w:shd w:val="clear" w:color="auto" w:fill="FFFFFF"/>
        </w:rPr>
        <w:t>ig.1)</w:t>
      </w:r>
      <w:r>
        <w:rPr>
          <w:rFonts w:ascii="Arial" w:hAnsi="Arial" w:cs="Arial" w:hint="eastAsia"/>
          <w:color w:val="2E3033"/>
          <w:szCs w:val="21"/>
          <w:shd w:val="clear" w:color="auto" w:fill="FFFFFF"/>
        </w:rPr>
        <w:t>。</w:t>
      </w:r>
      <w:r w:rsidR="00305706">
        <w:rPr>
          <w:rFonts w:ascii="Arial" w:hAnsi="Arial" w:cs="Arial" w:hint="eastAsia"/>
          <w:color w:val="2E3033"/>
          <w:szCs w:val="21"/>
          <w:shd w:val="clear" w:color="auto" w:fill="FFFFFF"/>
        </w:rPr>
        <w:t>与高的稀释水平有关的富集细菌组在门</w:t>
      </w:r>
      <w:r w:rsidR="00305706">
        <w:rPr>
          <w:rFonts w:ascii="Arial" w:hAnsi="Arial" w:cs="Arial" w:hint="eastAsia"/>
          <w:color w:val="2E3033"/>
          <w:szCs w:val="21"/>
          <w:shd w:val="clear" w:color="auto" w:fill="FFFFFF"/>
        </w:rPr>
        <w:t>/</w:t>
      </w:r>
      <w:r w:rsidR="00305706">
        <w:rPr>
          <w:rFonts w:ascii="Arial" w:hAnsi="Arial" w:cs="Arial" w:hint="eastAsia"/>
          <w:color w:val="2E3033"/>
          <w:szCs w:val="21"/>
          <w:shd w:val="clear" w:color="auto" w:fill="FFFFFF"/>
        </w:rPr>
        <w:t>纲（β</w:t>
      </w:r>
      <w:r w:rsidR="00305706">
        <w:rPr>
          <w:rFonts w:ascii="Arial" w:hAnsi="Arial" w:cs="Arial" w:hint="eastAsia"/>
          <w:color w:val="2E3033"/>
          <w:szCs w:val="21"/>
          <w:shd w:val="clear" w:color="auto" w:fill="FFFFFF"/>
        </w:rPr>
        <w:t>-</w:t>
      </w:r>
      <w:r w:rsidR="00305706">
        <w:rPr>
          <w:rFonts w:ascii="Arial" w:hAnsi="Arial" w:cs="Arial" w:hint="eastAsia"/>
          <w:color w:val="2E3033"/>
          <w:szCs w:val="21"/>
          <w:shd w:val="clear" w:color="auto" w:fill="FFFFFF"/>
        </w:rPr>
        <w:t>变形菌纲，γ</w:t>
      </w:r>
      <w:r w:rsidR="00305706">
        <w:rPr>
          <w:rFonts w:ascii="Arial" w:hAnsi="Arial" w:cs="Arial" w:hint="eastAsia"/>
          <w:color w:val="2E3033"/>
          <w:szCs w:val="21"/>
          <w:shd w:val="clear" w:color="auto" w:fill="FFFFFF"/>
        </w:rPr>
        <w:t>-</w:t>
      </w:r>
      <w:r w:rsidR="00305706">
        <w:rPr>
          <w:rFonts w:ascii="Arial" w:hAnsi="Arial" w:cs="Arial" w:hint="eastAsia"/>
          <w:color w:val="2E3033"/>
          <w:szCs w:val="21"/>
          <w:shd w:val="clear" w:color="auto" w:fill="FFFFFF"/>
        </w:rPr>
        <w:t>变形菌纲，</w:t>
      </w:r>
      <w:r w:rsidR="00120DAA">
        <w:rPr>
          <w:rFonts w:ascii="Arial" w:hAnsi="Arial" w:cs="Arial" w:hint="eastAsia"/>
          <w:color w:val="2E3033"/>
          <w:szCs w:val="21"/>
          <w:shd w:val="clear" w:color="auto" w:fill="FFFFFF"/>
        </w:rPr>
        <w:t>拟杆菌门</w:t>
      </w:r>
      <w:r w:rsidR="00305706">
        <w:rPr>
          <w:rFonts w:ascii="Arial" w:hAnsi="Arial" w:cs="Arial" w:hint="eastAsia"/>
          <w:color w:val="2E3033"/>
          <w:szCs w:val="21"/>
          <w:shd w:val="clear" w:color="auto" w:fill="FFFFFF"/>
        </w:rPr>
        <w:t>）中</w:t>
      </w:r>
      <w:proofErr w:type="gramStart"/>
      <w:r w:rsidR="00305706">
        <w:rPr>
          <w:rFonts w:ascii="Arial" w:hAnsi="Arial" w:cs="Arial" w:hint="eastAsia"/>
          <w:color w:val="2E3033"/>
          <w:szCs w:val="21"/>
          <w:shd w:val="clear" w:color="auto" w:fill="FFFFFF"/>
        </w:rPr>
        <w:t>显著过</w:t>
      </w:r>
      <w:proofErr w:type="gramEnd"/>
      <w:r w:rsidR="00305706">
        <w:rPr>
          <w:rFonts w:ascii="Arial" w:hAnsi="Arial" w:cs="Arial" w:hint="eastAsia"/>
          <w:color w:val="2E3033"/>
          <w:szCs w:val="21"/>
          <w:shd w:val="clear" w:color="auto" w:fill="FFFFFF"/>
        </w:rPr>
        <w:t>表达</w:t>
      </w:r>
      <w:r w:rsidR="00120DAA">
        <w:rPr>
          <w:rFonts w:ascii="Arial" w:hAnsi="Arial" w:cs="Arial" w:hint="eastAsia"/>
          <w:color w:val="2E3033"/>
          <w:szCs w:val="21"/>
          <w:shd w:val="clear" w:color="auto" w:fill="FFFFFF"/>
        </w:rPr>
        <w:t>（</w:t>
      </w:r>
      <w:r w:rsidR="00120DAA">
        <w:rPr>
          <w:rStyle w:val="fontstyle01"/>
        </w:rPr>
        <w:t>P</w:t>
      </w:r>
      <w:r w:rsidR="00120DAA">
        <w:rPr>
          <w:rStyle w:val="fontstyle11"/>
        </w:rPr>
        <w:t>-value &lt; 0.001, one-way analysis</w:t>
      </w:r>
      <w:r w:rsidR="00120DAA">
        <w:rPr>
          <w:rFonts w:ascii="AdvOT1ef757c0" w:hAnsi="AdvOT1ef757c0"/>
          <w:color w:val="000000"/>
          <w:sz w:val="20"/>
          <w:szCs w:val="20"/>
        </w:rPr>
        <w:t xml:space="preserve"> </w:t>
      </w:r>
      <w:r w:rsidR="00120DAA">
        <w:rPr>
          <w:rStyle w:val="fontstyle11"/>
        </w:rPr>
        <w:t>of variance (ANOVA)</w:t>
      </w:r>
      <w:r w:rsidR="00120DAA">
        <w:rPr>
          <w:rFonts w:ascii="Arial" w:hAnsi="Arial" w:cs="Arial" w:hint="eastAsia"/>
          <w:color w:val="2E3033"/>
          <w:szCs w:val="21"/>
          <w:shd w:val="clear" w:color="auto" w:fill="FFFFFF"/>
        </w:rPr>
        <w:t>），然而减少的细菌组大多属于酸杆菌门、放线菌门、硝化螺菌属和</w:t>
      </w:r>
      <w:r w:rsidR="00120DAA">
        <w:rPr>
          <w:rFonts w:ascii="Arial" w:hAnsi="Arial" w:cs="Arial" w:hint="eastAsia"/>
          <w:color w:val="2E3033"/>
          <w:szCs w:val="21"/>
          <w:shd w:val="clear" w:color="auto" w:fill="FFFFFF"/>
        </w:rPr>
        <w:t>D</w:t>
      </w:r>
      <w:r w:rsidR="00120DAA">
        <w:rPr>
          <w:rFonts w:ascii="Arial" w:hAnsi="Arial" w:cs="Arial"/>
          <w:color w:val="2E3033"/>
          <w:szCs w:val="21"/>
          <w:shd w:val="clear" w:color="auto" w:fill="FFFFFF"/>
        </w:rPr>
        <w:t>elta-</w:t>
      </w:r>
      <w:r w:rsidR="00120DAA">
        <w:rPr>
          <w:rFonts w:ascii="Arial" w:hAnsi="Arial" w:cs="Arial" w:hint="eastAsia"/>
          <w:color w:val="2E3033"/>
          <w:szCs w:val="21"/>
          <w:shd w:val="clear" w:color="auto" w:fill="FFFFFF"/>
        </w:rPr>
        <w:t>变形菌纲。细菌α</w:t>
      </w:r>
      <w:r w:rsidR="00120DAA">
        <w:rPr>
          <w:rFonts w:ascii="Arial" w:hAnsi="Arial" w:cs="Arial" w:hint="eastAsia"/>
          <w:color w:val="2E3033"/>
          <w:szCs w:val="21"/>
          <w:shd w:val="clear" w:color="auto" w:fill="FFFFFF"/>
        </w:rPr>
        <w:t>-</w:t>
      </w:r>
      <w:r w:rsidR="00120DAA">
        <w:rPr>
          <w:rFonts w:ascii="Arial" w:hAnsi="Arial" w:cs="Arial" w:hint="eastAsia"/>
          <w:color w:val="2E3033"/>
          <w:szCs w:val="21"/>
          <w:shd w:val="clear" w:color="auto" w:fill="FFFFFF"/>
        </w:rPr>
        <w:t>多样性，香浓多样性指数所表达的值在初始土壤中最大且随稀释梯度而下降</w:t>
      </w:r>
      <w:r w:rsidR="00FC683F">
        <w:rPr>
          <w:rFonts w:ascii="Arial" w:hAnsi="Arial" w:cs="Arial" w:hint="eastAsia"/>
          <w:color w:val="2E3033"/>
          <w:szCs w:val="21"/>
          <w:shd w:val="clear" w:color="auto" w:fill="FFFFFF"/>
        </w:rPr>
        <w:t>（</w:t>
      </w:r>
      <w:r w:rsidR="00FC683F">
        <w:rPr>
          <w:rFonts w:ascii="Arial" w:hAnsi="Arial" w:cs="Arial" w:hint="eastAsia"/>
          <w:color w:val="2E3033"/>
          <w:szCs w:val="21"/>
          <w:shd w:val="clear" w:color="auto" w:fill="FFFFFF"/>
        </w:rPr>
        <w:t>F</w:t>
      </w:r>
      <w:r w:rsidR="00FC683F">
        <w:rPr>
          <w:rFonts w:ascii="Arial" w:hAnsi="Arial" w:cs="Arial"/>
          <w:color w:val="2E3033"/>
          <w:szCs w:val="21"/>
          <w:shd w:val="clear" w:color="auto" w:fill="FFFFFF"/>
        </w:rPr>
        <w:t>i</w:t>
      </w:r>
      <w:r w:rsidR="00FC683F">
        <w:rPr>
          <w:rFonts w:ascii="Arial" w:hAnsi="Arial" w:cs="Arial" w:hint="eastAsia"/>
          <w:color w:val="2E3033"/>
          <w:szCs w:val="21"/>
          <w:shd w:val="clear" w:color="auto" w:fill="FFFFFF"/>
        </w:rPr>
        <w:t>g.1b</w:t>
      </w:r>
      <w:r w:rsidR="00FC683F">
        <w:rPr>
          <w:rFonts w:ascii="Arial" w:hAnsi="Arial" w:cs="Arial" w:hint="eastAsia"/>
          <w:color w:val="2E3033"/>
          <w:szCs w:val="21"/>
          <w:shd w:val="clear" w:color="auto" w:fill="FFFFFF"/>
        </w:rPr>
        <w:t>）。尽管接种到两种经</w:t>
      </w:r>
      <w:r w:rsidR="00FC683F">
        <w:rPr>
          <w:rFonts w:ascii="Arial" w:hAnsi="Arial" w:cs="Arial" w:hint="eastAsia"/>
          <w:color w:val="2E3033"/>
          <w:szCs w:val="21"/>
          <w:shd w:val="clear" w:color="auto" w:fill="FFFFFF"/>
        </w:rPr>
        <w:t>p</w:t>
      </w:r>
      <w:r w:rsidR="00FC683F">
        <w:rPr>
          <w:rFonts w:ascii="Arial" w:hAnsi="Arial" w:cs="Arial"/>
          <w:color w:val="2E3033"/>
          <w:szCs w:val="21"/>
          <w:shd w:val="clear" w:color="auto" w:fill="FFFFFF"/>
        </w:rPr>
        <w:t>H</w:t>
      </w:r>
      <w:r w:rsidR="00FC683F">
        <w:rPr>
          <w:rFonts w:ascii="Arial" w:hAnsi="Arial" w:cs="Arial" w:hint="eastAsia"/>
          <w:color w:val="2E3033"/>
          <w:szCs w:val="21"/>
          <w:shd w:val="clear" w:color="auto" w:fill="FFFFFF"/>
        </w:rPr>
        <w:t>修饰的土壤类型的悬液是相同的，但是细菌的α多样性在中性</w:t>
      </w:r>
      <w:r w:rsidR="00FC683F">
        <w:rPr>
          <w:rFonts w:ascii="Arial" w:hAnsi="Arial" w:cs="Arial" w:hint="eastAsia"/>
          <w:color w:val="2E3033"/>
          <w:szCs w:val="21"/>
          <w:shd w:val="clear" w:color="auto" w:fill="FFFFFF"/>
        </w:rPr>
        <w:t>p</w:t>
      </w:r>
      <w:r w:rsidR="00FC683F">
        <w:rPr>
          <w:rFonts w:ascii="Arial" w:hAnsi="Arial" w:cs="Arial"/>
          <w:color w:val="2E3033"/>
          <w:szCs w:val="21"/>
          <w:shd w:val="clear" w:color="auto" w:fill="FFFFFF"/>
        </w:rPr>
        <w:t>H</w:t>
      </w:r>
      <w:r w:rsidR="00FC683F">
        <w:rPr>
          <w:rFonts w:ascii="Arial" w:hAnsi="Arial" w:cs="Arial" w:hint="eastAsia"/>
          <w:color w:val="2E3033"/>
          <w:szCs w:val="21"/>
          <w:shd w:val="clear" w:color="auto" w:fill="FFFFFF"/>
        </w:rPr>
        <w:t>时达到最大值。</w:t>
      </w:r>
      <w:r w:rsidR="003854A9">
        <w:rPr>
          <w:rFonts w:ascii="Arial" w:hAnsi="Arial" w:cs="Arial" w:hint="eastAsia"/>
          <w:color w:val="2E3033"/>
          <w:szCs w:val="21"/>
          <w:shd w:val="clear" w:color="auto" w:fill="FFFFFF"/>
        </w:rPr>
        <w:t>然而，这些多样性指数在</w:t>
      </w:r>
      <w:r w:rsidR="003854A9">
        <w:rPr>
          <w:rFonts w:ascii="Arial" w:hAnsi="Arial" w:cs="Arial" w:hint="eastAsia"/>
          <w:color w:val="2E3033"/>
          <w:szCs w:val="21"/>
          <w:shd w:val="clear" w:color="auto" w:fill="FFFFFF"/>
        </w:rPr>
        <w:t>p</w:t>
      </w:r>
      <w:r w:rsidR="003854A9">
        <w:rPr>
          <w:rFonts w:ascii="Arial" w:hAnsi="Arial" w:cs="Arial"/>
          <w:color w:val="2E3033"/>
          <w:szCs w:val="21"/>
          <w:shd w:val="clear" w:color="auto" w:fill="FFFFFF"/>
        </w:rPr>
        <w:t>H</w:t>
      </w:r>
      <w:r w:rsidR="003854A9">
        <w:rPr>
          <w:rFonts w:ascii="Arial" w:hAnsi="Arial" w:cs="Arial" w:hint="eastAsia"/>
          <w:color w:val="2E3033"/>
          <w:szCs w:val="21"/>
          <w:shd w:val="clear" w:color="auto" w:fill="FFFFFF"/>
        </w:rPr>
        <w:t>水平上的变化小于在稀释水平上的变化。</w:t>
      </w:r>
      <w:r w:rsidR="00495D7D" w:rsidRPr="00495D7D">
        <w:rPr>
          <w:rFonts w:ascii="Arial" w:eastAsia="宋体" w:hAnsi="Arial" w:cs="Arial"/>
          <w:color w:val="2E3033"/>
          <w:kern w:val="0"/>
          <w:szCs w:val="21"/>
          <w:shd w:val="clear" w:color="auto" w:fill="FFFFFF"/>
        </w:rPr>
        <w:t>基于</w:t>
      </w:r>
      <w:r w:rsidR="00495D7D" w:rsidRPr="00495D7D">
        <w:rPr>
          <w:rFonts w:ascii="Arial" w:eastAsia="宋体" w:hAnsi="Arial" w:cs="Arial"/>
          <w:color w:val="2E3033"/>
          <w:kern w:val="0"/>
          <w:szCs w:val="21"/>
          <w:shd w:val="clear" w:color="auto" w:fill="FFFFFF"/>
        </w:rPr>
        <w:t>Bray-Curtis</w:t>
      </w:r>
      <w:r w:rsidR="00495D7D">
        <w:rPr>
          <w:rFonts w:ascii="Arial" w:eastAsia="宋体" w:hAnsi="Arial" w:cs="Arial" w:hint="eastAsia"/>
          <w:color w:val="2E3033"/>
          <w:kern w:val="0"/>
          <w:szCs w:val="21"/>
          <w:shd w:val="clear" w:color="auto" w:fill="FFFFFF"/>
        </w:rPr>
        <w:t>距离的</w:t>
      </w:r>
      <w:r w:rsidR="00495D7D" w:rsidRPr="00495D7D">
        <w:rPr>
          <w:rFonts w:ascii="Arial" w:eastAsia="宋体" w:hAnsi="Arial" w:cs="Arial"/>
          <w:color w:val="2E3033"/>
          <w:kern w:val="0"/>
          <w:szCs w:val="21"/>
          <w:shd w:val="clear" w:color="auto" w:fill="FFFFFF"/>
        </w:rPr>
        <w:t>非度量多维标度</w:t>
      </w:r>
      <w:r w:rsidR="00495D7D" w:rsidRPr="00495D7D">
        <w:rPr>
          <w:rFonts w:ascii="Arial" w:eastAsia="宋体" w:hAnsi="Arial" w:cs="Arial"/>
          <w:color w:val="2E3033"/>
          <w:kern w:val="0"/>
          <w:szCs w:val="21"/>
          <w:shd w:val="clear" w:color="auto" w:fill="FFFFFF"/>
        </w:rPr>
        <w:t>(NMDS)</w:t>
      </w:r>
      <w:r w:rsidR="00495D7D" w:rsidRPr="00495D7D">
        <w:rPr>
          <w:rFonts w:ascii="Arial" w:eastAsia="宋体" w:hAnsi="Arial" w:cs="Arial"/>
          <w:color w:val="2E3033"/>
          <w:kern w:val="0"/>
          <w:szCs w:val="21"/>
          <w:shd w:val="clear" w:color="auto" w:fill="FFFFFF"/>
        </w:rPr>
        <w:t>的分析</w:t>
      </w:r>
      <w:r w:rsidR="00495D7D">
        <w:rPr>
          <w:rFonts w:ascii="Arial" w:eastAsia="宋体" w:hAnsi="Arial" w:cs="Arial" w:hint="eastAsia"/>
          <w:color w:val="2E3033"/>
          <w:kern w:val="0"/>
          <w:szCs w:val="21"/>
          <w:shd w:val="clear" w:color="auto" w:fill="FFFFFF"/>
        </w:rPr>
        <w:t>（</w:t>
      </w:r>
      <w:r w:rsidR="00495D7D">
        <w:rPr>
          <w:rFonts w:ascii="Arial" w:eastAsia="宋体" w:hAnsi="Arial" w:cs="Arial" w:hint="eastAsia"/>
          <w:color w:val="2E3033"/>
          <w:kern w:val="0"/>
          <w:szCs w:val="21"/>
          <w:shd w:val="clear" w:color="auto" w:fill="FFFFFF"/>
        </w:rPr>
        <w:t>F</w:t>
      </w:r>
      <w:r w:rsidR="00495D7D">
        <w:rPr>
          <w:rFonts w:ascii="Arial" w:eastAsia="宋体" w:hAnsi="Arial" w:cs="Arial"/>
          <w:color w:val="2E3033"/>
          <w:kern w:val="0"/>
          <w:szCs w:val="21"/>
          <w:shd w:val="clear" w:color="auto" w:fill="FFFFFF"/>
        </w:rPr>
        <w:t>ig.1a</w:t>
      </w:r>
      <w:r w:rsidR="00495D7D">
        <w:rPr>
          <w:rFonts w:ascii="Arial" w:eastAsia="宋体" w:hAnsi="Arial" w:cs="Arial" w:hint="eastAsia"/>
          <w:color w:val="2E3033"/>
          <w:kern w:val="0"/>
          <w:szCs w:val="21"/>
          <w:shd w:val="clear" w:color="auto" w:fill="FFFFFF"/>
        </w:rPr>
        <w:t>）表明</w:t>
      </w:r>
      <w:r w:rsidR="00495D7D">
        <w:rPr>
          <w:rFonts w:ascii="Arial" w:hAnsi="Arial" w:cs="Arial"/>
          <w:color w:val="2E3033"/>
          <w:szCs w:val="21"/>
          <w:shd w:val="clear" w:color="auto" w:fill="FFFFFF"/>
        </w:rPr>
        <w:t>在横轴上，黑土样品与红土样品</w:t>
      </w:r>
      <w:r w:rsidR="00495D7D">
        <w:rPr>
          <w:rFonts w:ascii="Arial" w:hAnsi="Arial" w:cs="Arial" w:hint="eastAsia"/>
          <w:color w:val="2E3033"/>
          <w:szCs w:val="21"/>
          <w:shd w:val="clear" w:color="auto" w:fill="FFFFFF"/>
        </w:rPr>
        <w:t>区</w:t>
      </w:r>
      <w:r w:rsidR="00495D7D">
        <w:rPr>
          <w:rFonts w:ascii="Arial" w:hAnsi="Arial" w:cs="Arial"/>
          <w:color w:val="2E3033"/>
          <w:szCs w:val="21"/>
          <w:shd w:val="clear" w:color="auto" w:fill="FFFFFF"/>
        </w:rPr>
        <w:t>分</w:t>
      </w:r>
      <w:r w:rsidR="00495D7D">
        <w:rPr>
          <w:rFonts w:ascii="Arial" w:hAnsi="Arial" w:cs="Arial" w:hint="eastAsia"/>
          <w:color w:val="2E3033"/>
          <w:szCs w:val="21"/>
          <w:shd w:val="clear" w:color="auto" w:fill="FFFFFF"/>
        </w:rPr>
        <w:t>开来</w:t>
      </w:r>
      <w:r w:rsidR="00495D7D">
        <w:rPr>
          <w:rFonts w:ascii="Arial" w:hAnsi="Arial" w:cs="Arial"/>
          <w:color w:val="2E3033"/>
          <w:szCs w:val="21"/>
          <w:shd w:val="clear" w:color="auto" w:fill="FFFFFF"/>
        </w:rPr>
        <w:t>。此外，垂直轴上可以区分土壤</w:t>
      </w:r>
      <w:r w:rsidR="00495D7D">
        <w:rPr>
          <w:rFonts w:ascii="Arial" w:hAnsi="Arial" w:cs="Arial"/>
          <w:color w:val="2E3033"/>
          <w:szCs w:val="21"/>
          <w:shd w:val="clear" w:color="auto" w:fill="FFFFFF"/>
        </w:rPr>
        <w:t>pH</w:t>
      </w:r>
      <w:r w:rsidR="00495D7D">
        <w:rPr>
          <w:rFonts w:ascii="Arial" w:hAnsi="Arial" w:cs="Arial"/>
          <w:color w:val="2E3033"/>
          <w:szCs w:val="21"/>
          <w:shd w:val="clear" w:color="auto" w:fill="FFFFFF"/>
        </w:rPr>
        <w:t>梯度上的样品，在较高的稀释水平下，样品更加分散。</w:t>
      </w:r>
    </w:p>
    <w:p w14:paraId="6E7AB5AB" w14:textId="61092A5A" w:rsidR="00A66B07" w:rsidRDefault="00C132A5" w:rsidP="00A66B07">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不同</w:t>
      </w:r>
      <w:r>
        <w:rPr>
          <w:rFonts w:ascii="Arial" w:hAnsi="Arial" w:cs="Arial"/>
          <w:color w:val="2E3033"/>
          <w:szCs w:val="21"/>
          <w:shd w:val="clear" w:color="auto" w:fill="FFFFFF"/>
        </w:rPr>
        <w:t>pH</w:t>
      </w:r>
      <w:r>
        <w:rPr>
          <w:rFonts w:ascii="Arial" w:hAnsi="Arial" w:cs="Arial"/>
          <w:color w:val="2E3033"/>
          <w:szCs w:val="21"/>
          <w:shd w:val="clear" w:color="auto" w:fill="FFFFFF"/>
        </w:rPr>
        <w:t>水平下</w:t>
      </w:r>
      <w:r w:rsidR="00495D7D">
        <w:rPr>
          <w:rFonts w:ascii="Arial" w:hAnsi="Arial" w:cs="Arial"/>
          <w:color w:val="2E3033"/>
          <w:szCs w:val="21"/>
          <w:shd w:val="clear" w:color="auto" w:fill="FFFFFF"/>
        </w:rPr>
        <w:t>基于丰度的加权</w:t>
      </w:r>
      <w:proofErr w:type="spellStart"/>
      <w:r w:rsidR="00495D7D">
        <w:rPr>
          <w:rFonts w:ascii="Arial" w:hAnsi="Arial" w:cs="Arial"/>
          <w:color w:val="2E3033"/>
          <w:szCs w:val="21"/>
          <w:shd w:val="clear" w:color="auto" w:fill="FFFFFF"/>
        </w:rPr>
        <w:t>UniFrac</w:t>
      </w:r>
      <w:proofErr w:type="spellEnd"/>
      <w:r w:rsidR="00495D7D">
        <w:rPr>
          <w:rFonts w:ascii="Arial" w:hAnsi="Arial" w:cs="Arial"/>
          <w:color w:val="2E3033"/>
          <w:szCs w:val="21"/>
          <w:shd w:val="clear" w:color="auto" w:fill="FFFFFF"/>
        </w:rPr>
        <w:t>群落</w:t>
      </w:r>
      <w:r>
        <w:rPr>
          <w:rFonts w:ascii="Arial" w:hAnsi="Arial" w:cs="Arial" w:hint="eastAsia"/>
          <w:color w:val="2E3033"/>
          <w:szCs w:val="21"/>
          <w:shd w:val="clear" w:color="auto" w:fill="FFFFFF"/>
        </w:rPr>
        <w:t>相异度分类显示</w:t>
      </w:r>
      <w:r w:rsidR="00495D7D">
        <w:rPr>
          <w:rFonts w:ascii="Arial" w:hAnsi="Arial" w:cs="Arial"/>
          <w:color w:val="2E3033"/>
          <w:szCs w:val="21"/>
          <w:shd w:val="clear" w:color="auto" w:fill="FFFFFF"/>
        </w:rPr>
        <w:t>黑土和红壤</w:t>
      </w:r>
      <w:r>
        <w:rPr>
          <w:rFonts w:ascii="Arial" w:hAnsi="Arial" w:cs="Arial" w:hint="eastAsia"/>
          <w:color w:val="2E3033"/>
          <w:szCs w:val="21"/>
          <w:shd w:val="clear" w:color="auto" w:fill="FFFFFF"/>
        </w:rPr>
        <w:t>在更</w:t>
      </w:r>
      <w:r w:rsidR="00495D7D">
        <w:rPr>
          <w:rFonts w:ascii="Arial" w:hAnsi="Arial" w:cs="Arial"/>
          <w:color w:val="2E3033"/>
          <w:szCs w:val="21"/>
          <w:shd w:val="clear" w:color="auto" w:fill="FFFFFF"/>
        </w:rPr>
        <w:t>稀释处理下均表现出较大的差异</w:t>
      </w:r>
      <w:r w:rsidR="00495D7D">
        <w:rPr>
          <w:rFonts w:ascii="Arial" w:hAnsi="Arial" w:cs="Arial" w:hint="eastAsia"/>
          <w:color w:val="2E3033"/>
          <w:szCs w:val="21"/>
          <w:shd w:val="clear" w:color="auto" w:fill="FFFFFF"/>
        </w:rPr>
        <w:t>（</w:t>
      </w:r>
      <w:r w:rsidR="00495D7D">
        <w:rPr>
          <w:rFonts w:ascii="Arial" w:hAnsi="Arial" w:cs="Arial" w:hint="eastAsia"/>
          <w:color w:val="2E3033"/>
          <w:szCs w:val="21"/>
          <w:shd w:val="clear" w:color="auto" w:fill="FFFFFF"/>
        </w:rPr>
        <w:t>F</w:t>
      </w:r>
      <w:r w:rsidR="00495D7D">
        <w:rPr>
          <w:rFonts w:ascii="Arial" w:hAnsi="Arial" w:cs="Arial"/>
          <w:color w:val="2E3033"/>
          <w:szCs w:val="21"/>
          <w:shd w:val="clear" w:color="auto" w:fill="FFFFFF"/>
        </w:rPr>
        <w:t>ig.2a</w:t>
      </w:r>
      <w:r w:rsidR="00495D7D">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表明了在更低的α多样性的群落中有更大的差异。</w:t>
      </w:r>
      <w:r>
        <w:rPr>
          <w:rFonts w:ascii="Arial" w:hAnsi="Arial" w:cs="Arial"/>
          <w:color w:val="2E3033"/>
          <w:szCs w:val="21"/>
          <w:shd w:val="clear" w:color="auto" w:fill="FFFFFF"/>
        </w:rPr>
        <w:t>两种土壤在每一稀释水平上都存在较大的差异</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F</w:t>
      </w:r>
      <w:r>
        <w:rPr>
          <w:rFonts w:ascii="Arial" w:hAnsi="Arial" w:cs="Arial"/>
          <w:color w:val="2E3033"/>
          <w:szCs w:val="21"/>
          <w:shd w:val="clear" w:color="auto" w:fill="FFFFFF"/>
        </w:rPr>
        <w:t>ig.2b</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w:t>
      </w:r>
      <w:r w:rsidRPr="00C132A5">
        <w:rPr>
          <w:rFonts w:ascii="Arial" w:hAnsi="Arial" w:cs="Arial"/>
          <w:color w:val="2E3033"/>
          <w:szCs w:val="21"/>
          <w:shd w:val="clear" w:color="auto" w:fill="FFFFFF"/>
        </w:rPr>
        <w:t xml:space="preserve"> </w:t>
      </w:r>
      <w:r>
        <w:rPr>
          <w:rFonts w:ascii="Arial" w:hAnsi="Arial" w:cs="Arial"/>
          <w:color w:val="2E3033"/>
          <w:szCs w:val="21"/>
          <w:shd w:val="clear" w:color="auto" w:fill="FFFFFF"/>
        </w:rPr>
        <w:t>尽管这些差异在相同</w:t>
      </w:r>
      <w:r>
        <w:rPr>
          <w:rFonts w:ascii="Arial" w:hAnsi="Arial" w:cs="Arial"/>
          <w:color w:val="2E3033"/>
          <w:szCs w:val="21"/>
          <w:shd w:val="clear" w:color="auto" w:fill="FFFFFF"/>
        </w:rPr>
        <w:t>pH</w:t>
      </w:r>
      <w:r>
        <w:rPr>
          <w:rFonts w:ascii="Arial" w:hAnsi="Arial" w:cs="Arial"/>
          <w:color w:val="2E3033"/>
          <w:szCs w:val="21"/>
          <w:shd w:val="clear" w:color="auto" w:fill="FFFFFF"/>
        </w:rPr>
        <w:t>水平的稀释样品中变得更小</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补充</w:t>
      </w:r>
      <w:r>
        <w:rPr>
          <w:rFonts w:ascii="Arial" w:hAnsi="Arial" w:cs="Arial" w:hint="eastAsia"/>
          <w:color w:val="2E3033"/>
          <w:szCs w:val="21"/>
          <w:shd w:val="clear" w:color="auto" w:fill="FFFFFF"/>
        </w:rPr>
        <w:t>F</w:t>
      </w:r>
      <w:r>
        <w:rPr>
          <w:rFonts w:ascii="Arial" w:hAnsi="Arial" w:cs="Arial"/>
          <w:color w:val="2E3033"/>
          <w:szCs w:val="21"/>
          <w:shd w:val="clear" w:color="auto" w:fill="FFFFFF"/>
        </w:rPr>
        <w:t>ig</w:t>
      </w:r>
      <w:r w:rsidR="00D163AD">
        <w:rPr>
          <w:rFonts w:ascii="Arial" w:hAnsi="Arial" w:cs="Arial"/>
          <w:color w:val="2E3033"/>
          <w:szCs w:val="21"/>
          <w:shd w:val="clear" w:color="auto" w:fill="FFFFFF"/>
        </w:rPr>
        <w:t>2</w:t>
      </w:r>
      <w:r>
        <w:rPr>
          <w:rFonts w:ascii="Arial" w:hAnsi="Arial" w:cs="Arial"/>
          <w:color w:val="2E3033"/>
          <w:szCs w:val="21"/>
          <w:shd w:val="clear" w:color="auto" w:fill="FFFFFF"/>
        </w:rPr>
        <w:t>)</w:t>
      </w:r>
      <w:r w:rsidR="00E3696B">
        <w:rPr>
          <w:rFonts w:ascii="Arial" w:hAnsi="Arial" w:cs="Arial" w:hint="eastAsia"/>
          <w:color w:val="2E3033"/>
          <w:szCs w:val="21"/>
          <w:shd w:val="clear" w:color="auto" w:fill="FFFFFF"/>
        </w:rPr>
        <w:t>。</w:t>
      </w:r>
    </w:p>
    <w:p w14:paraId="37AA9D1B" w14:textId="22C915BA" w:rsidR="00A66B07" w:rsidRDefault="00A66B07" w:rsidP="00A66B07">
      <w:pPr>
        <w:widowControl/>
        <w:jc w:val="left"/>
        <w:rPr>
          <w:rFonts w:ascii="Arial" w:hAnsi="Arial" w:cs="Arial"/>
          <w:color w:val="2E3033"/>
          <w:szCs w:val="21"/>
          <w:shd w:val="clear" w:color="auto" w:fill="FFFFFF"/>
        </w:rPr>
      </w:pPr>
      <w:r w:rsidRPr="00A66B07">
        <w:rPr>
          <w:rFonts w:ascii="Arial" w:hAnsi="Arial" w:cs="Arial"/>
          <w:noProof/>
          <w:color w:val="2E3033"/>
          <w:szCs w:val="21"/>
          <w:shd w:val="clear" w:color="auto" w:fill="FFFFFF"/>
        </w:rPr>
        <w:lastRenderedPageBreak/>
        <w:drawing>
          <wp:inline distT="0" distB="0" distL="0" distR="0" wp14:anchorId="55E11114" wp14:editId="1BABA441">
            <wp:extent cx="5274310" cy="45339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533900"/>
                    </a:xfrm>
                    <a:prstGeom prst="rect">
                      <a:avLst/>
                    </a:prstGeom>
                    <a:noFill/>
                    <a:ln>
                      <a:noFill/>
                    </a:ln>
                  </pic:spPr>
                </pic:pic>
              </a:graphicData>
            </a:graphic>
          </wp:inline>
        </w:drawing>
      </w:r>
    </w:p>
    <w:p w14:paraId="17533852" w14:textId="7E843AA7" w:rsidR="00A66B07" w:rsidRDefault="00A66B07" w:rsidP="00A66B07">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1</w:t>
      </w:r>
      <w:r w:rsidR="00AD611C">
        <w:rPr>
          <w:rFonts w:ascii="Arial" w:hAnsi="Arial" w:cs="Arial"/>
          <w:color w:val="2E3033"/>
          <w:szCs w:val="21"/>
          <w:shd w:val="clear" w:color="auto" w:fill="FFFFFF"/>
        </w:rPr>
        <w:t>重组菌群</w:t>
      </w:r>
      <w:proofErr w:type="gramStart"/>
      <w:r w:rsidR="00AD611C">
        <w:rPr>
          <w:rFonts w:ascii="Arial" w:hAnsi="Arial" w:cs="Arial"/>
          <w:color w:val="2E3033"/>
          <w:szCs w:val="21"/>
          <w:shd w:val="clear" w:color="auto" w:fill="FFFFFF"/>
        </w:rPr>
        <w:t>的降维分析</w:t>
      </w:r>
      <w:proofErr w:type="gramEnd"/>
      <w:r w:rsidR="00AD611C">
        <w:rPr>
          <w:rFonts w:ascii="Arial" w:hAnsi="Arial" w:cs="Arial"/>
          <w:color w:val="2E3033"/>
          <w:szCs w:val="21"/>
          <w:shd w:val="clear" w:color="auto" w:fill="FFFFFF"/>
        </w:rPr>
        <w:t>和香农多样性</w:t>
      </w:r>
      <w:r w:rsidR="00AD611C">
        <w:rPr>
          <w:rFonts w:ascii="Arial" w:hAnsi="Arial" w:cs="Arial" w:hint="eastAsia"/>
          <w:color w:val="2E3033"/>
          <w:szCs w:val="21"/>
          <w:shd w:val="clear" w:color="auto" w:fill="FFFFFF"/>
        </w:rPr>
        <w:t>。</w:t>
      </w:r>
    </w:p>
    <w:p w14:paraId="31CB05C4" w14:textId="37C67BD2" w:rsidR="00AD611C" w:rsidRDefault="00AD611C" w:rsidP="00A66B07">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w:t>
      </w:r>
      <w:r w:rsidRPr="00AD611C">
        <w:rPr>
          <w:rFonts w:ascii="Arial" w:hAnsi="Arial" w:cs="Arial"/>
          <w:color w:val="2E3033"/>
          <w:szCs w:val="21"/>
          <w:shd w:val="clear" w:color="auto" w:fill="FFFFFF"/>
        </w:rPr>
        <w:t xml:space="preserve"> </w:t>
      </w:r>
      <w:r>
        <w:rPr>
          <w:rFonts w:ascii="Arial" w:hAnsi="Arial" w:cs="Arial"/>
          <w:color w:val="2E3033"/>
          <w:szCs w:val="21"/>
          <w:shd w:val="clear" w:color="auto" w:fill="FFFFFF"/>
        </w:rPr>
        <w:t>基于</w:t>
      </w:r>
      <w:r>
        <w:rPr>
          <w:rFonts w:ascii="Arial" w:hAnsi="Arial" w:cs="Arial"/>
          <w:color w:val="2E3033"/>
          <w:szCs w:val="21"/>
          <w:shd w:val="clear" w:color="auto" w:fill="FFFFFF"/>
        </w:rPr>
        <w:t>Bray-Curtis</w:t>
      </w:r>
      <w:r>
        <w:rPr>
          <w:rFonts w:ascii="Arial" w:hAnsi="Arial" w:cs="Arial" w:hint="eastAsia"/>
          <w:color w:val="2E3033"/>
          <w:szCs w:val="21"/>
          <w:shd w:val="clear" w:color="auto" w:fill="FFFFFF"/>
        </w:rPr>
        <w:t>距离物种</w:t>
      </w:r>
      <w:r>
        <w:rPr>
          <w:rFonts w:ascii="Arial" w:hAnsi="Arial" w:cs="Arial"/>
          <w:color w:val="2E3033"/>
          <w:szCs w:val="21"/>
          <w:shd w:val="clear" w:color="auto" w:fill="FFFFFF"/>
        </w:rPr>
        <w:t>分类相似性的所有培养土壤样品的非度量多维尺度分析</w:t>
      </w:r>
      <w:r>
        <w:rPr>
          <w:rFonts w:ascii="Arial" w:hAnsi="Arial" w:cs="Arial"/>
          <w:color w:val="2E3033"/>
          <w:szCs w:val="21"/>
          <w:shd w:val="clear" w:color="auto" w:fill="FFFFFF"/>
        </w:rPr>
        <w:t>(NMDS)</w:t>
      </w:r>
      <w:r>
        <w:rPr>
          <w:rFonts w:ascii="Arial" w:hAnsi="Arial" w:cs="Arial" w:hint="eastAsia"/>
          <w:color w:val="2E3033"/>
          <w:szCs w:val="21"/>
          <w:shd w:val="clear" w:color="auto" w:fill="FFFFFF"/>
        </w:rPr>
        <w:t>；</w:t>
      </w:r>
    </w:p>
    <w:p w14:paraId="6E105F47" w14:textId="2352EA0A" w:rsidR="00575447" w:rsidRDefault="00AD611C" w:rsidP="00A66B07">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B</w:t>
      </w:r>
      <w:r>
        <w:rPr>
          <w:rFonts w:ascii="Arial" w:hAnsi="Arial" w:cs="Arial" w:hint="eastAsia"/>
          <w:color w:val="2E3033"/>
          <w:szCs w:val="21"/>
          <w:shd w:val="clear" w:color="auto" w:fill="FFFFFF"/>
        </w:rPr>
        <w:t>：</w:t>
      </w:r>
      <w:r>
        <w:rPr>
          <w:rFonts w:ascii="Arial" w:hAnsi="Arial" w:cs="Arial"/>
          <w:color w:val="2E3033"/>
          <w:szCs w:val="21"/>
          <w:shd w:val="clear" w:color="auto" w:fill="FFFFFF"/>
        </w:rPr>
        <w:t>黑</w:t>
      </w:r>
      <w:r>
        <w:rPr>
          <w:rFonts w:ascii="Arial" w:hAnsi="Arial" w:cs="Arial"/>
          <w:color w:val="2E3033"/>
          <w:szCs w:val="21"/>
          <w:shd w:val="clear" w:color="auto" w:fill="FFFFFF"/>
        </w:rPr>
        <w:t>(</w:t>
      </w:r>
      <w:r>
        <w:rPr>
          <w:rFonts w:ascii="Arial" w:hAnsi="Arial" w:cs="Arial"/>
          <w:color w:val="2E3033"/>
          <w:szCs w:val="21"/>
          <w:shd w:val="clear" w:color="auto" w:fill="FFFFFF"/>
        </w:rPr>
        <w:t>左</w:t>
      </w:r>
      <w:r>
        <w:rPr>
          <w:rFonts w:ascii="Arial" w:hAnsi="Arial" w:cs="Arial"/>
          <w:color w:val="2E3033"/>
          <w:szCs w:val="21"/>
          <w:shd w:val="clear" w:color="auto" w:fill="FFFFFF"/>
        </w:rPr>
        <w:t>)</w:t>
      </w:r>
      <w:r>
        <w:rPr>
          <w:rFonts w:ascii="Arial" w:hAnsi="Arial" w:cs="Arial"/>
          <w:color w:val="2E3033"/>
          <w:szCs w:val="21"/>
          <w:shd w:val="clear" w:color="auto" w:fill="FFFFFF"/>
        </w:rPr>
        <w:t>和红</w:t>
      </w:r>
      <w:r>
        <w:rPr>
          <w:rFonts w:ascii="Arial" w:hAnsi="Arial" w:cs="Arial"/>
          <w:color w:val="2E3033"/>
          <w:szCs w:val="21"/>
          <w:shd w:val="clear" w:color="auto" w:fill="FFFFFF"/>
        </w:rPr>
        <w:t>(</w:t>
      </w:r>
      <w:r>
        <w:rPr>
          <w:rFonts w:ascii="Arial" w:hAnsi="Arial" w:cs="Arial"/>
          <w:color w:val="2E3033"/>
          <w:szCs w:val="21"/>
          <w:shd w:val="clear" w:color="auto" w:fill="FFFFFF"/>
        </w:rPr>
        <w:t>右</w:t>
      </w:r>
      <w:r>
        <w:rPr>
          <w:rFonts w:ascii="Arial" w:hAnsi="Arial" w:cs="Arial"/>
          <w:color w:val="2E3033"/>
          <w:szCs w:val="21"/>
          <w:shd w:val="clear" w:color="auto" w:fill="FFFFFF"/>
        </w:rPr>
        <w:t>)</w:t>
      </w:r>
      <w:r>
        <w:rPr>
          <w:rFonts w:ascii="Arial" w:hAnsi="Arial" w:cs="Arial"/>
          <w:color w:val="2E3033"/>
          <w:szCs w:val="21"/>
          <w:shd w:val="clear" w:color="auto" w:fill="FFFFFF"/>
        </w:rPr>
        <w:t>土壤香农多样性指数在土壤</w:t>
      </w:r>
      <w:r>
        <w:rPr>
          <w:rFonts w:ascii="Arial" w:hAnsi="Arial" w:cs="Arial"/>
          <w:color w:val="2E3033"/>
          <w:szCs w:val="21"/>
          <w:shd w:val="clear" w:color="auto" w:fill="FFFFFF"/>
        </w:rPr>
        <w:t>pH</w:t>
      </w:r>
      <w:r>
        <w:rPr>
          <w:rFonts w:ascii="Arial" w:hAnsi="Arial" w:cs="Arial"/>
          <w:color w:val="2E3033"/>
          <w:szCs w:val="21"/>
          <w:shd w:val="clear" w:color="auto" w:fill="FFFFFF"/>
        </w:rPr>
        <w:t>值和稀释梯度上的差异</w:t>
      </w:r>
      <w:r w:rsidR="00575447">
        <w:rPr>
          <w:rFonts w:ascii="Arial" w:hAnsi="Arial" w:cs="Arial" w:hint="eastAsia"/>
          <w:color w:val="2E3033"/>
          <w:szCs w:val="21"/>
          <w:shd w:val="clear" w:color="auto" w:fill="FFFFFF"/>
        </w:rPr>
        <w:t>；</w:t>
      </w:r>
    </w:p>
    <w:p w14:paraId="69F2EAAA" w14:textId="77777777" w:rsidR="00575447" w:rsidRDefault="00575447" w:rsidP="00A66B07">
      <w:pPr>
        <w:widowControl/>
        <w:jc w:val="left"/>
        <w:rPr>
          <w:rFonts w:ascii="PingFangSC-Light" w:hAnsi="PingFangSC-Light" w:hint="eastAsia"/>
          <w:color w:val="333333"/>
          <w:spacing w:val="23"/>
          <w:sz w:val="23"/>
          <w:szCs w:val="23"/>
          <w:shd w:val="clear" w:color="auto" w:fill="FFFFFF"/>
        </w:rPr>
      </w:pPr>
      <w:r>
        <w:rPr>
          <w:rFonts w:ascii="PingFangSC-Light" w:hAnsi="PingFangSC-Light"/>
          <w:color w:val="333333"/>
          <w:spacing w:val="23"/>
          <w:sz w:val="23"/>
          <w:szCs w:val="23"/>
          <w:shd w:val="clear" w:color="auto" w:fill="FFFFFF"/>
        </w:rPr>
        <w:t>++</w:t>
      </w:r>
      <w:r>
        <w:rPr>
          <w:rFonts w:ascii="PingFangSC-Light" w:hAnsi="PingFangSC-Light"/>
          <w:color w:val="333333"/>
          <w:spacing w:val="23"/>
          <w:sz w:val="23"/>
          <w:szCs w:val="23"/>
          <w:shd w:val="clear" w:color="auto" w:fill="FFFFFF"/>
        </w:rPr>
        <w:t>注释</w:t>
      </w:r>
      <w:r>
        <w:rPr>
          <w:rFonts w:ascii="PingFangSC-Light" w:hAnsi="PingFangSC-Light"/>
          <w:color w:val="333333"/>
          <w:spacing w:val="23"/>
          <w:sz w:val="23"/>
          <w:szCs w:val="23"/>
          <w:shd w:val="clear" w:color="auto" w:fill="FFFFFF"/>
        </w:rPr>
        <w:t>++</w:t>
      </w:r>
      <w:r>
        <w:rPr>
          <w:rFonts w:ascii="PingFangSC-Light" w:hAnsi="PingFangSC-Light"/>
          <w:color w:val="333333"/>
          <w:spacing w:val="23"/>
          <w:sz w:val="23"/>
          <w:szCs w:val="23"/>
          <w:shd w:val="clear" w:color="auto" w:fill="FFFFFF"/>
        </w:rPr>
        <w:t>：</w:t>
      </w:r>
    </w:p>
    <w:p w14:paraId="4733855B" w14:textId="03A23708" w:rsidR="00575447" w:rsidRDefault="00575447" w:rsidP="00A66B07">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选取的样本和相应的多样性指数用虚线连接</w:t>
      </w:r>
      <w:r>
        <w:rPr>
          <w:rFonts w:ascii="Arial" w:hAnsi="Arial" w:cs="Arial" w:hint="eastAsia"/>
          <w:color w:val="2E3033"/>
          <w:szCs w:val="21"/>
          <w:shd w:val="clear" w:color="auto" w:fill="FFFFFF"/>
        </w:rPr>
        <w:t>；</w:t>
      </w:r>
    </w:p>
    <w:p w14:paraId="0BCF99C4" w14:textId="2585634A" w:rsidR="00575447" w:rsidRDefault="00575447" w:rsidP="00A66B07">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Lg(</w:t>
      </w:r>
      <w:proofErr w:type="spellStart"/>
      <w:r>
        <w:rPr>
          <w:rFonts w:ascii="Arial" w:hAnsi="Arial" w:cs="Arial"/>
          <w:color w:val="2E3033"/>
          <w:szCs w:val="21"/>
          <w:shd w:val="clear" w:color="auto" w:fill="FFFFFF"/>
        </w:rPr>
        <w:t>Dil</w:t>
      </w:r>
      <w:proofErr w:type="spellEnd"/>
      <w:r>
        <w:rPr>
          <w:rFonts w:ascii="Arial" w:hAnsi="Arial" w:cs="Arial"/>
          <w:color w:val="2E3033"/>
          <w:szCs w:val="21"/>
          <w:shd w:val="clear" w:color="auto" w:fill="FFFFFF"/>
        </w:rPr>
        <w:t>)</w:t>
      </w:r>
      <w:r>
        <w:rPr>
          <w:rFonts w:ascii="Arial" w:hAnsi="Arial" w:cs="Arial"/>
          <w:color w:val="2E3033"/>
          <w:szCs w:val="21"/>
          <w:shd w:val="clear" w:color="auto" w:fill="FFFFFF"/>
        </w:rPr>
        <w:t>表示</w:t>
      </w:r>
      <w:r>
        <w:rPr>
          <w:rFonts w:ascii="Arial" w:hAnsi="Arial" w:cs="Arial" w:hint="eastAsia"/>
          <w:color w:val="2E3033"/>
          <w:szCs w:val="21"/>
          <w:shd w:val="clear" w:color="auto" w:fill="FFFFFF"/>
        </w:rPr>
        <w:t>L</w:t>
      </w:r>
      <w:r>
        <w:rPr>
          <w:rFonts w:ascii="Arial" w:hAnsi="Arial" w:cs="Arial"/>
          <w:color w:val="2E3033"/>
          <w:szCs w:val="21"/>
          <w:shd w:val="clear" w:color="auto" w:fill="FFFFFF"/>
        </w:rPr>
        <w:t>g</w:t>
      </w:r>
      <w:r>
        <w:rPr>
          <w:rFonts w:ascii="Arial" w:hAnsi="Arial" w:cs="Arial" w:hint="eastAsia"/>
          <w:color w:val="2E3033"/>
          <w:szCs w:val="21"/>
          <w:shd w:val="clear" w:color="auto" w:fill="FFFFFF"/>
        </w:rPr>
        <w:t>转化的</w:t>
      </w:r>
      <w:r>
        <w:rPr>
          <w:rFonts w:ascii="Arial" w:hAnsi="Arial" w:cs="Arial"/>
          <w:color w:val="2E3033"/>
          <w:szCs w:val="21"/>
          <w:shd w:val="clear" w:color="auto" w:fill="FFFFFF"/>
        </w:rPr>
        <w:t>稀释水平</w:t>
      </w:r>
      <w:r>
        <w:rPr>
          <w:rFonts w:ascii="Arial" w:hAnsi="Arial" w:cs="Arial" w:hint="eastAsia"/>
          <w:color w:val="2E3033"/>
          <w:szCs w:val="21"/>
          <w:shd w:val="clear" w:color="auto" w:fill="FFFFFF"/>
        </w:rPr>
        <w:t>；</w:t>
      </w:r>
    </w:p>
    <w:p w14:paraId="37FE2477" w14:textId="6047C3B0" w:rsidR="00AD611C" w:rsidRDefault="00575447" w:rsidP="00A66B07">
      <w:pPr>
        <w:widowControl/>
        <w:jc w:val="left"/>
        <w:rPr>
          <w:rFonts w:ascii="Arial" w:hAnsi="Arial" w:cs="Arial"/>
          <w:color w:val="2E3033"/>
          <w:szCs w:val="21"/>
          <w:shd w:val="clear" w:color="auto" w:fill="FFFFFF"/>
        </w:rPr>
      </w:pPr>
      <w:bookmarkStart w:id="4" w:name="OLE_LINK9"/>
      <w:r w:rsidRPr="00575447">
        <w:rPr>
          <w:rFonts w:ascii="Arial" w:hAnsi="Arial" w:cs="Arial"/>
          <w:color w:val="2E3033"/>
          <w:szCs w:val="21"/>
          <w:shd w:val="clear" w:color="auto" w:fill="FFFFFF"/>
        </w:rPr>
        <w:t>Lg(</w:t>
      </w:r>
      <w:proofErr w:type="spellStart"/>
      <w:r w:rsidRPr="00575447">
        <w:rPr>
          <w:rFonts w:ascii="Arial" w:hAnsi="Arial" w:cs="Arial"/>
          <w:color w:val="2E3033"/>
          <w:szCs w:val="21"/>
          <w:shd w:val="clear" w:color="auto" w:fill="FFFFFF"/>
        </w:rPr>
        <w:t>Dil</w:t>
      </w:r>
      <w:proofErr w:type="spellEnd"/>
      <w:r w:rsidRPr="00575447">
        <w:rPr>
          <w:rFonts w:ascii="Arial" w:hAnsi="Arial" w:cs="Arial"/>
          <w:color w:val="2E3033"/>
          <w:szCs w:val="21"/>
          <w:shd w:val="clear" w:color="auto" w:fill="FFFFFF"/>
        </w:rPr>
        <w:t>) = 0</w:t>
      </w:r>
      <w:r w:rsidRPr="00575447">
        <w:rPr>
          <w:rFonts w:ascii="Arial" w:hAnsi="Arial" w:cs="Arial" w:hint="eastAsia"/>
          <w:color w:val="2E3033"/>
          <w:szCs w:val="21"/>
          <w:shd w:val="clear" w:color="auto" w:fill="FFFFFF"/>
        </w:rPr>
        <w:t>代表为未经处理的土壤</w:t>
      </w:r>
      <w:bookmarkEnd w:id="4"/>
      <w:r w:rsidRPr="00575447">
        <w:rPr>
          <w:rFonts w:ascii="Arial" w:hAnsi="Arial" w:cs="Arial" w:hint="eastAsia"/>
          <w:color w:val="2E3033"/>
          <w:szCs w:val="21"/>
          <w:shd w:val="clear" w:color="auto" w:fill="FFFFFF"/>
        </w:rPr>
        <w:t>；</w:t>
      </w:r>
    </w:p>
    <w:p w14:paraId="5F26FEA7" w14:textId="337D0A30" w:rsidR="00495D7D" w:rsidRDefault="00E3696B" w:rsidP="00D163AD">
      <w:pPr>
        <w:widowControl/>
        <w:ind w:firstLineChars="200" w:firstLine="420"/>
        <w:jc w:val="left"/>
        <w:rPr>
          <w:rFonts w:ascii="AdvOT1ef757c0" w:hAnsi="AdvOT1ef757c0" w:hint="eastAsia"/>
          <w:color w:val="000000"/>
          <w:sz w:val="20"/>
          <w:szCs w:val="20"/>
        </w:rPr>
      </w:pPr>
      <w:r>
        <w:rPr>
          <w:rFonts w:ascii="Arial" w:hAnsi="Arial" w:cs="Arial" w:hint="eastAsia"/>
          <w:color w:val="2E3033"/>
          <w:szCs w:val="21"/>
          <w:shd w:val="clear" w:color="auto" w:fill="FFFFFF"/>
        </w:rPr>
        <w:t>尽管土壤类型</w:t>
      </w:r>
      <w:r w:rsidR="008927D0">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p</w:t>
      </w:r>
      <w:r>
        <w:rPr>
          <w:rFonts w:ascii="Arial" w:hAnsi="Arial" w:cs="Arial"/>
          <w:color w:val="2E3033"/>
          <w:szCs w:val="21"/>
          <w:shd w:val="clear" w:color="auto" w:fill="FFFFFF"/>
        </w:rPr>
        <w:t>H</w:t>
      </w:r>
      <w:r>
        <w:rPr>
          <w:rFonts w:ascii="Arial" w:hAnsi="Arial" w:cs="Arial" w:hint="eastAsia"/>
          <w:color w:val="2E3033"/>
          <w:szCs w:val="21"/>
          <w:shd w:val="clear" w:color="auto" w:fill="FFFFFF"/>
        </w:rPr>
        <w:t>与不断地稀释相比</w:t>
      </w:r>
      <w:r w:rsidR="008927D0">
        <w:rPr>
          <w:rFonts w:ascii="Arial" w:hAnsi="Arial" w:cs="Arial" w:hint="eastAsia"/>
          <w:color w:val="2E3033"/>
          <w:szCs w:val="21"/>
          <w:shd w:val="clear" w:color="auto" w:fill="FFFFFF"/>
        </w:rPr>
        <w:t>对土壤微生物α多样性的影响更不显著，</w:t>
      </w:r>
      <w:r w:rsidR="008927D0">
        <w:rPr>
          <w:rFonts w:ascii="Arial" w:hAnsi="Arial" w:cs="Arial"/>
          <w:color w:val="2E3033"/>
          <w:szCs w:val="21"/>
          <w:shd w:val="clear" w:color="auto" w:fill="FFFFFF"/>
        </w:rPr>
        <w:t>尽管如此，它们还是影响了重组细菌群落的结构</w:t>
      </w:r>
      <w:r w:rsidR="008927D0">
        <w:rPr>
          <w:rFonts w:ascii="Arial" w:hAnsi="Arial" w:cs="Arial" w:hint="eastAsia"/>
          <w:color w:val="2E3033"/>
          <w:szCs w:val="21"/>
          <w:shd w:val="clear" w:color="auto" w:fill="FFFFFF"/>
        </w:rPr>
        <w:t>。</w:t>
      </w:r>
      <w:r w:rsidR="00F078CE">
        <w:rPr>
          <w:rFonts w:ascii="Arial" w:eastAsia="宋体" w:hAnsi="Arial" w:cs="Arial" w:hint="eastAsia"/>
          <w:color w:val="2E3033"/>
          <w:kern w:val="0"/>
          <w:szCs w:val="21"/>
          <w:shd w:val="clear" w:color="auto" w:fill="FFFFFF"/>
        </w:rPr>
        <w:t>我们</w:t>
      </w:r>
      <w:r w:rsidR="00465203" w:rsidRPr="00465203">
        <w:rPr>
          <w:rFonts w:ascii="Arial" w:eastAsia="宋体" w:hAnsi="Arial" w:cs="Arial"/>
          <w:color w:val="2E3033"/>
          <w:kern w:val="0"/>
          <w:szCs w:val="21"/>
          <w:shd w:val="clear" w:color="auto" w:fill="FFFFFF"/>
        </w:rPr>
        <w:t>采用</w:t>
      </w:r>
      <w:r w:rsidR="00F078CE">
        <w:rPr>
          <w:rFonts w:ascii="Arial" w:eastAsia="宋体" w:hAnsi="Arial" w:cs="Arial" w:hint="eastAsia"/>
          <w:color w:val="2E3033"/>
          <w:kern w:val="0"/>
          <w:szCs w:val="21"/>
          <w:shd w:val="clear" w:color="auto" w:fill="FFFFFF"/>
        </w:rPr>
        <w:t>变异分解</w:t>
      </w:r>
      <w:r w:rsidR="00465203" w:rsidRPr="00465203">
        <w:rPr>
          <w:rFonts w:ascii="Arial" w:eastAsia="宋体" w:hAnsi="Arial" w:cs="Arial"/>
          <w:color w:val="2E3033"/>
          <w:kern w:val="0"/>
          <w:szCs w:val="21"/>
          <w:shd w:val="clear" w:color="auto" w:fill="FFFFFF"/>
        </w:rPr>
        <w:t>分析</w:t>
      </w:r>
      <w:r w:rsidR="00465203" w:rsidRPr="00465203">
        <w:rPr>
          <w:rFonts w:ascii="Arial" w:eastAsia="宋体" w:hAnsi="Arial" w:cs="Arial"/>
          <w:color w:val="2E3033"/>
          <w:kern w:val="0"/>
          <w:szCs w:val="21"/>
          <w:shd w:val="clear" w:color="auto" w:fill="FFFFFF"/>
        </w:rPr>
        <w:t>(VPA)</w:t>
      </w:r>
      <w:r w:rsidR="00465203" w:rsidRPr="00465203">
        <w:rPr>
          <w:rFonts w:ascii="Arial" w:eastAsia="宋体" w:hAnsi="Arial" w:cs="Arial"/>
          <w:color w:val="2E3033"/>
          <w:kern w:val="0"/>
          <w:szCs w:val="21"/>
          <w:shd w:val="clear" w:color="auto" w:fill="FFFFFF"/>
        </w:rPr>
        <w:t>对各稀释水平</w:t>
      </w:r>
      <w:r w:rsidR="00F078CE">
        <w:rPr>
          <w:rFonts w:ascii="Arial" w:eastAsia="宋体" w:hAnsi="Arial" w:cs="Arial" w:hint="eastAsia"/>
          <w:color w:val="2E3033"/>
          <w:kern w:val="0"/>
          <w:szCs w:val="21"/>
          <w:shd w:val="clear" w:color="auto" w:fill="FFFFFF"/>
        </w:rPr>
        <w:t>下</w:t>
      </w:r>
      <w:r w:rsidR="00F078CE" w:rsidRPr="00465203">
        <w:rPr>
          <w:rFonts w:ascii="Arial" w:eastAsia="宋体" w:hAnsi="Arial" w:cs="Arial"/>
          <w:color w:val="2E3033"/>
          <w:kern w:val="0"/>
          <w:szCs w:val="21"/>
          <w:shd w:val="clear" w:color="auto" w:fill="FFFFFF"/>
        </w:rPr>
        <w:t>土壤类型、土壤</w:t>
      </w:r>
      <w:r w:rsidR="00F078CE" w:rsidRPr="00465203">
        <w:rPr>
          <w:rFonts w:ascii="Arial" w:eastAsia="宋体" w:hAnsi="Arial" w:cs="Arial"/>
          <w:color w:val="2E3033"/>
          <w:kern w:val="0"/>
          <w:szCs w:val="21"/>
          <w:shd w:val="clear" w:color="auto" w:fill="FFFFFF"/>
        </w:rPr>
        <w:t>pH</w:t>
      </w:r>
      <w:r w:rsidR="00F078CE" w:rsidRPr="00465203">
        <w:rPr>
          <w:rFonts w:ascii="Arial" w:eastAsia="宋体" w:hAnsi="Arial" w:cs="Arial"/>
          <w:color w:val="2E3033"/>
          <w:kern w:val="0"/>
          <w:szCs w:val="21"/>
          <w:shd w:val="clear" w:color="auto" w:fill="FFFFFF"/>
        </w:rPr>
        <w:t>值和</w:t>
      </w:r>
      <w:r w:rsidR="00F078CE" w:rsidRPr="00465203">
        <w:rPr>
          <w:rFonts w:ascii="Arial" w:eastAsia="宋体" w:hAnsi="Arial" w:cs="Arial"/>
          <w:color w:val="2E3033"/>
          <w:kern w:val="0"/>
          <w:szCs w:val="21"/>
          <w:shd w:val="clear" w:color="auto" w:fill="FFFFFF"/>
        </w:rPr>
        <w:t>Ca</w:t>
      </w:r>
      <w:r w:rsidR="00F078CE">
        <w:rPr>
          <w:rFonts w:ascii="Arial" w:eastAsia="宋体" w:hAnsi="Arial" w:cs="Arial" w:hint="eastAsia"/>
          <w:color w:val="2E3033"/>
          <w:kern w:val="0"/>
          <w:szCs w:val="21"/>
          <w:shd w:val="clear" w:color="auto" w:fill="FFFFFF"/>
        </w:rPr>
        <w:t>、</w:t>
      </w:r>
      <w:r w:rsidR="00F078CE">
        <w:rPr>
          <w:rFonts w:ascii="Arial" w:eastAsia="宋体" w:hAnsi="Arial" w:cs="Arial"/>
          <w:color w:val="2E3033"/>
          <w:kern w:val="0"/>
          <w:szCs w:val="21"/>
          <w:shd w:val="clear" w:color="auto" w:fill="FFFFFF"/>
        </w:rPr>
        <w:t>Fe</w:t>
      </w:r>
      <w:r w:rsidR="00F078CE">
        <w:rPr>
          <w:rFonts w:ascii="Arial" w:eastAsia="宋体" w:hAnsi="Arial" w:cs="Arial" w:hint="eastAsia"/>
          <w:color w:val="2E3033"/>
          <w:kern w:val="0"/>
          <w:szCs w:val="21"/>
          <w:shd w:val="clear" w:color="auto" w:fill="FFFFFF"/>
        </w:rPr>
        <w:t>、</w:t>
      </w:r>
      <w:r w:rsidR="00F078CE" w:rsidRPr="00465203">
        <w:rPr>
          <w:rFonts w:ascii="Arial" w:eastAsia="宋体" w:hAnsi="Arial" w:cs="Arial"/>
          <w:color w:val="2E3033"/>
          <w:kern w:val="0"/>
          <w:szCs w:val="21"/>
          <w:shd w:val="clear" w:color="auto" w:fill="FFFFFF"/>
        </w:rPr>
        <w:t>SO4</w:t>
      </w:r>
      <w:r w:rsidR="00F078CE" w:rsidRPr="00F078CE">
        <w:rPr>
          <w:rFonts w:ascii="Arial" w:eastAsia="宋体" w:hAnsi="Arial" w:cs="Arial"/>
          <w:color w:val="2E3033"/>
          <w:kern w:val="0"/>
          <w:szCs w:val="21"/>
          <w:shd w:val="clear" w:color="auto" w:fill="FFFFFF"/>
          <w:vertAlign w:val="superscript"/>
        </w:rPr>
        <w:t>2−</w:t>
      </w:r>
      <w:r w:rsidR="00F078CE" w:rsidRPr="00465203">
        <w:rPr>
          <w:rFonts w:ascii="Arial" w:eastAsia="宋体" w:hAnsi="Arial" w:cs="Arial"/>
          <w:color w:val="2E3033"/>
          <w:kern w:val="0"/>
          <w:szCs w:val="21"/>
          <w:shd w:val="clear" w:color="auto" w:fill="FFFFFF"/>
        </w:rPr>
        <w:t>浓度</w:t>
      </w:r>
      <w:r w:rsidR="00F078CE">
        <w:rPr>
          <w:rFonts w:ascii="Arial" w:eastAsia="宋体" w:hAnsi="Arial" w:cs="Arial" w:hint="eastAsia"/>
          <w:color w:val="2E3033"/>
          <w:kern w:val="0"/>
          <w:szCs w:val="21"/>
          <w:shd w:val="clear" w:color="auto" w:fill="FFFFFF"/>
        </w:rPr>
        <w:t>对群落差异</w:t>
      </w:r>
      <w:r w:rsidR="00F078CE" w:rsidRPr="00465203">
        <w:rPr>
          <w:rFonts w:ascii="Arial" w:eastAsia="宋体" w:hAnsi="Arial" w:cs="Arial"/>
          <w:color w:val="2E3033"/>
          <w:kern w:val="0"/>
          <w:szCs w:val="21"/>
          <w:shd w:val="clear" w:color="auto" w:fill="FFFFFF"/>
        </w:rPr>
        <w:t>的相对贡献</w:t>
      </w:r>
      <w:r w:rsidR="00465203" w:rsidRPr="00465203">
        <w:rPr>
          <w:rFonts w:ascii="Arial" w:eastAsia="宋体" w:hAnsi="Arial" w:cs="Arial"/>
          <w:color w:val="2E3033"/>
          <w:kern w:val="0"/>
          <w:szCs w:val="21"/>
          <w:shd w:val="clear" w:color="auto" w:fill="FFFFFF"/>
        </w:rPr>
        <w:t>进行了评价</w:t>
      </w:r>
      <w:r w:rsidR="00F078CE">
        <w:rPr>
          <w:rFonts w:ascii="Arial" w:eastAsia="宋体" w:hAnsi="Arial" w:cs="Arial" w:hint="eastAsia"/>
          <w:color w:val="2E3033"/>
          <w:kern w:val="0"/>
          <w:szCs w:val="21"/>
          <w:shd w:val="clear" w:color="auto" w:fill="FFFFFF"/>
        </w:rPr>
        <w:t>（</w:t>
      </w:r>
      <w:r w:rsidR="00F078CE">
        <w:rPr>
          <w:rFonts w:ascii="Arial" w:eastAsia="宋体" w:hAnsi="Arial" w:cs="Arial" w:hint="eastAsia"/>
          <w:color w:val="2E3033"/>
          <w:kern w:val="0"/>
          <w:szCs w:val="21"/>
          <w:shd w:val="clear" w:color="auto" w:fill="FFFFFF"/>
        </w:rPr>
        <w:t>F</w:t>
      </w:r>
      <w:r w:rsidR="00F078CE">
        <w:rPr>
          <w:rFonts w:ascii="Arial" w:eastAsia="宋体" w:hAnsi="Arial" w:cs="Arial"/>
          <w:color w:val="2E3033"/>
          <w:kern w:val="0"/>
          <w:szCs w:val="21"/>
          <w:shd w:val="clear" w:color="auto" w:fill="FFFFFF"/>
        </w:rPr>
        <w:t>ig.2c</w:t>
      </w:r>
      <w:r w:rsidR="00F078CE">
        <w:rPr>
          <w:rFonts w:ascii="Arial" w:eastAsia="宋体" w:hAnsi="Arial" w:cs="Arial" w:hint="eastAsia"/>
          <w:color w:val="2E3033"/>
          <w:kern w:val="0"/>
          <w:szCs w:val="21"/>
          <w:shd w:val="clear" w:color="auto" w:fill="FFFFFF"/>
        </w:rPr>
        <w:t>）。</w:t>
      </w:r>
      <w:r w:rsidR="006944CA">
        <w:rPr>
          <w:rFonts w:ascii="AdvOT1ef757c0" w:hAnsi="AdvOT1ef757c0" w:hint="eastAsia"/>
          <w:color w:val="000000"/>
          <w:sz w:val="20"/>
          <w:szCs w:val="20"/>
        </w:rPr>
        <w:t>土壤类型对群落差异的贡献从初始土壤的</w:t>
      </w:r>
      <w:r w:rsidR="006944CA" w:rsidRPr="006944CA">
        <w:rPr>
          <w:rFonts w:ascii="AdvOT1ef757c0" w:hAnsi="AdvOT1ef757c0"/>
          <w:color w:val="000000"/>
          <w:sz w:val="20"/>
          <w:szCs w:val="20"/>
        </w:rPr>
        <w:t xml:space="preserve">(Fig. </w:t>
      </w:r>
      <w:r w:rsidR="006944CA" w:rsidRPr="006944CA">
        <w:rPr>
          <w:rFonts w:ascii="AdvOT1ef757c0" w:hAnsi="AdvOT1ef757c0"/>
          <w:color w:val="0000FF"/>
          <w:sz w:val="20"/>
          <w:szCs w:val="20"/>
        </w:rPr>
        <w:t>2</w:t>
      </w:r>
      <w:r w:rsidR="006944CA" w:rsidRPr="006944CA">
        <w:rPr>
          <w:rFonts w:ascii="AdvOT1ef757c0" w:hAnsi="AdvOT1ef757c0"/>
          <w:color w:val="000000"/>
          <w:sz w:val="20"/>
          <w:szCs w:val="20"/>
        </w:rPr>
        <w:t>d)</w:t>
      </w:r>
      <w:r w:rsidR="006944CA" w:rsidRPr="006944CA">
        <w:t xml:space="preserve"> </w:t>
      </w:r>
      <w:r w:rsidR="006944CA">
        <w:rPr>
          <w:rFonts w:ascii="AdvOT1ef757c0" w:hAnsi="AdvOT1ef757c0" w:hint="eastAsia"/>
          <w:color w:val="000000"/>
          <w:sz w:val="20"/>
          <w:szCs w:val="20"/>
        </w:rPr>
        <w:t>4</w:t>
      </w:r>
      <w:r w:rsidR="006944CA">
        <w:rPr>
          <w:rFonts w:ascii="AdvOT1ef757c0" w:hAnsi="AdvOT1ef757c0"/>
          <w:color w:val="000000"/>
          <w:sz w:val="20"/>
          <w:szCs w:val="20"/>
        </w:rPr>
        <w:t>6.2</w:t>
      </w:r>
      <w:r w:rsidR="006944CA">
        <w:rPr>
          <w:rFonts w:ascii="AdvOT1ef757c0" w:hAnsi="AdvOT1ef757c0" w:hint="eastAsia"/>
          <w:color w:val="000000"/>
          <w:sz w:val="20"/>
          <w:szCs w:val="20"/>
        </w:rPr>
        <w:t>%</w:t>
      </w:r>
      <w:r w:rsidR="006944CA" w:rsidRPr="006944CA">
        <w:rPr>
          <w:rFonts w:ascii="AdvOT1ef757c0" w:hAnsi="AdvOT1ef757c0"/>
          <w:color w:val="000000"/>
          <w:sz w:val="20"/>
          <w:szCs w:val="20"/>
        </w:rPr>
        <w:t>(</w:t>
      </w:r>
      <w:r w:rsidR="006944CA" w:rsidRPr="006944CA">
        <w:rPr>
          <w:rFonts w:ascii="AdvOT7d6df7ab.I" w:hAnsi="AdvOT7d6df7ab.I"/>
          <w:color w:val="000000"/>
          <w:sz w:val="20"/>
          <w:szCs w:val="20"/>
        </w:rPr>
        <w:t>P</w:t>
      </w:r>
      <w:r w:rsidR="006944CA" w:rsidRPr="006944CA">
        <w:rPr>
          <w:rFonts w:ascii="AdvOT1ef757c0" w:hAnsi="AdvOT1ef757c0"/>
          <w:color w:val="000000"/>
          <w:sz w:val="20"/>
          <w:szCs w:val="20"/>
        </w:rPr>
        <w:t>-value &lt; 0.001 based on partial mantel</w:t>
      </w:r>
      <w:r w:rsidR="006944CA">
        <w:rPr>
          <w:rFonts w:ascii="AdvOT1ef757c0" w:hAnsi="AdvOT1ef757c0"/>
          <w:color w:val="000000"/>
          <w:sz w:val="20"/>
          <w:szCs w:val="20"/>
        </w:rPr>
        <w:t xml:space="preserve"> </w:t>
      </w:r>
      <w:r w:rsidR="006944CA" w:rsidRPr="006944CA">
        <w:rPr>
          <w:rFonts w:ascii="AdvOT1ef757c0" w:hAnsi="AdvOT1ef757c0"/>
          <w:color w:val="000000"/>
          <w:sz w:val="20"/>
          <w:szCs w:val="20"/>
        </w:rPr>
        <w:t>test)</w:t>
      </w:r>
      <w:r w:rsidR="006944CA">
        <w:rPr>
          <w:rFonts w:ascii="AdvOT1ef757c0" w:hAnsi="AdvOT1ef757c0" w:hint="eastAsia"/>
          <w:color w:val="000000"/>
          <w:sz w:val="20"/>
          <w:szCs w:val="20"/>
        </w:rPr>
        <w:t>与</w:t>
      </w:r>
      <w:r w:rsidR="006944CA">
        <w:rPr>
          <w:rFonts w:ascii="AdvOT1ef757c0" w:hAnsi="AdvOT1ef757c0" w:hint="eastAsia"/>
          <w:color w:val="000000"/>
          <w:sz w:val="20"/>
          <w:szCs w:val="20"/>
        </w:rPr>
        <w:t>1</w:t>
      </w:r>
      <w:r w:rsidR="006944CA">
        <w:rPr>
          <w:rFonts w:ascii="AdvOT1ef757c0" w:hAnsi="AdvOT1ef757c0"/>
          <w:color w:val="000000"/>
          <w:sz w:val="20"/>
          <w:szCs w:val="20"/>
        </w:rPr>
        <w:t>0</w:t>
      </w:r>
      <w:r w:rsidR="006944CA" w:rsidRPr="006944CA">
        <w:rPr>
          <w:rFonts w:ascii="AdvOT1ef757c0" w:hAnsi="AdvOT1ef757c0"/>
          <w:color w:val="000000"/>
          <w:sz w:val="20"/>
          <w:szCs w:val="20"/>
          <w:vertAlign w:val="superscript"/>
        </w:rPr>
        <w:t>-1</w:t>
      </w:r>
      <w:r w:rsidR="006944CA">
        <w:rPr>
          <w:rFonts w:ascii="AdvOT1ef757c0" w:hAnsi="AdvOT1ef757c0" w:hint="eastAsia"/>
          <w:color w:val="000000"/>
          <w:sz w:val="20"/>
          <w:szCs w:val="20"/>
        </w:rPr>
        <w:t>梯度样品</w:t>
      </w:r>
      <w:r w:rsidR="006944CA" w:rsidRPr="006944CA">
        <w:rPr>
          <w:rFonts w:ascii="AdvOT1ef757c0" w:hAnsi="AdvOT1ef757c0"/>
          <w:color w:val="000000"/>
          <w:sz w:val="20"/>
          <w:szCs w:val="20"/>
        </w:rPr>
        <w:t xml:space="preserve">(Fig. </w:t>
      </w:r>
      <w:r w:rsidR="006944CA" w:rsidRPr="006944CA">
        <w:rPr>
          <w:rFonts w:ascii="AdvOT1ef757c0" w:hAnsi="AdvOT1ef757c0"/>
          <w:color w:val="0000FF"/>
          <w:sz w:val="20"/>
          <w:szCs w:val="20"/>
        </w:rPr>
        <w:t>2</w:t>
      </w:r>
      <w:r w:rsidR="006944CA" w:rsidRPr="006944CA">
        <w:rPr>
          <w:rFonts w:ascii="AdvOT1ef757c0" w:hAnsi="AdvOT1ef757c0"/>
          <w:color w:val="000000"/>
          <w:sz w:val="20"/>
          <w:szCs w:val="20"/>
        </w:rPr>
        <w:t>e)</w:t>
      </w:r>
      <w:r w:rsidR="006944CA">
        <w:rPr>
          <w:rFonts w:ascii="AdvOT1ef757c0" w:hAnsi="AdvOT1ef757c0" w:hint="eastAsia"/>
          <w:color w:val="000000"/>
          <w:sz w:val="20"/>
          <w:szCs w:val="20"/>
        </w:rPr>
        <w:t>的</w:t>
      </w:r>
      <w:r w:rsidR="006944CA" w:rsidRPr="006944CA">
        <w:rPr>
          <w:rFonts w:ascii="AdvOT1ef757c0" w:hAnsi="AdvOT1ef757c0"/>
          <w:color w:val="000000"/>
          <w:sz w:val="20"/>
          <w:szCs w:val="20"/>
        </w:rPr>
        <w:t>47.9% (</w:t>
      </w:r>
      <w:r w:rsidR="006944CA" w:rsidRPr="006944CA">
        <w:rPr>
          <w:rFonts w:ascii="AdvOT7d6df7ab.I" w:hAnsi="AdvOT7d6df7ab.I"/>
          <w:color w:val="000000"/>
          <w:sz w:val="20"/>
          <w:szCs w:val="20"/>
        </w:rPr>
        <w:t>P</w:t>
      </w:r>
      <w:r w:rsidR="006944CA" w:rsidRPr="006944CA">
        <w:rPr>
          <w:rFonts w:ascii="AdvOT1ef757c0" w:hAnsi="AdvOT1ef757c0"/>
          <w:color w:val="000000"/>
          <w:sz w:val="20"/>
          <w:szCs w:val="20"/>
        </w:rPr>
        <w:t>-value &lt; 0.001 based</w:t>
      </w:r>
      <w:r w:rsidR="006944CA">
        <w:rPr>
          <w:rFonts w:ascii="AdvOT1ef757c0" w:hAnsi="AdvOT1ef757c0"/>
          <w:color w:val="000000"/>
          <w:sz w:val="20"/>
          <w:szCs w:val="20"/>
        </w:rPr>
        <w:t xml:space="preserve"> </w:t>
      </w:r>
      <w:r w:rsidR="006944CA" w:rsidRPr="006944CA">
        <w:rPr>
          <w:rFonts w:ascii="AdvOT1ef757c0" w:hAnsi="AdvOT1ef757c0"/>
          <w:color w:val="000000"/>
          <w:sz w:val="20"/>
          <w:szCs w:val="20"/>
        </w:rPr>
        <w:t>on partial mantel test)</w:t>
      </w:r>
      <w:r w:rsidR="006944CA">
        <w:rPr>
          <w:rFonts w:ascii="AdvOT1ef757c0" w:hAnsi="AdvOT1ef757c0" w:hint="eastAsia"/>
          <w:color w:val="000000"/>
          <w:sz w:val="20"/>
          <w:szCs w:val="20"/>
        </w:rPr>
        <w:t>及</w:t>
      </w:r>
      <w:r w:rsidR="006944CA">
        <w:rPr>
          <w:rFonts w:ascii="AdvOT1ef757c0" w:hAnsi="AdvOT1ef757c0" w:hint="eastAsia"/>
          <w:color w:val="000000"/>
          <w:sz w:val="20"/>
          <w:szCs w:val="20"/>
        </w:rPr>
        <w:t>1</w:t>
      </w:r>
      <w:r w:rsidR="006944CA">
        <w:rPr>
          <w:rFonts w:ascii="AdvOT1ef757c0" w:hAnsi="AdvOT1ef757c0"/>
          <w:color w:val="000000"/>
          <w:sz w:val="20"/>
          <w:szCs w:val="20"/>
        </w:rPr>
        <w:t>0-4</w:t>
      </w:r>
      <w:r w:rsidR="006944CA">
        <w:rPr>
          <w:rFonts w:ascii="AdvOT1ef757c0" w:hAnsi="AdvOT1ef757c0" w:hint="eastAsia"/>
          <w:color w:val="000000"/>
          <w:sz w:val="20"/>
          <w:szCs w:val="20"/>
        </w:rPr>
        <w:t>稀释样品</w:t>
      </w:r>
      <w:r w:rsidR="006944CA" w:rsidRPr="006944CA">
        <w:rPr>
          <w:rFonts w:ascii="AdvOT1ef757c0" w:hAnsi="AdvOT1ef757c0"/>
          <w:color w:val="000000"/>
          <w:sz w:val="20"/>
          <w:szCs w:val="20"/>
        </w:rPr>
        <w:t xml:space="preserve">(Fig. </w:t>
      </w:r>
      <w:r w:rsidR="006944CA" w:rsidRPr="006944CA">
        <w:rPr>
          <w:rFonts w:ascii="AdvOT1ef757c0" w:hAnsi="AdvOT1ef757c0"/>
          <w:color w:val="0000FF"/>
          <w:sz w:val="20"/>
          <w:szCs w:val="20"/>
        </w:rPr>
        <w:t>2</w:t>
      </w:r>
      <w:r w:rsidR="006944CA" w:rsidRPr="006944CA">
        <w:rPr>
          <w:rFonts w:ascii="AdvOT1ef757c0" w:hAnsi="AdvOT1ef757c0"/>
          <w:color w:val="000000"/>
          <w:sz w:val="20"/>
          <w:szCs w:val="20"/>
        </w:rPr>
        <w:t>f)</w:t>
      </w:r>
      <w:r w:rsidR="006944CA">
        <w:rPr>
          <w:rFonts w:ascii="AdvOT1ef757c0" w:hAnsi="AdvOT1ef757c0" w:hint="eastAsia"/>
          <w:color w:val="000000"/>
          <w:sz w:val="20"/>
          <w:szCs w:val="20"/>
        </w:rPr>
        <w:t>的超过</w:t>
      </w:r>
      <w:r w:rsidR="006944CA" w:rsidRPr="006944CA">
        <w:rPr>
          <w:rFonts w:ascii="AdvOT1ef757c0" w:hAnsi="AdvOT1ef757c0"/>
          <w:color w:val="000000"/>
          <w:sz w:val="20"/>
          <w:szCs w:val="20"/>
        </w:rPr>
        <w:t>40.2% (</w:t>
      </w:r>
      <w:r w:rsidR="006944CA" w:rsidRPr="006944CA">
        <w:rPr>
          <w:rFonts w:ascii="AdvOT7d6df7ab.I" w:hAnsi="AdvOT7d6df7ab.I"/>
          <w:color w:val="000000"/>
          <w:sz w:val="20"/>
          <w:szCs w:val="20"/>
        </w:rPr>
        <w:t>P</w:t>
      </w:r>
      <w:r w:rsidR="006944CA" w:rsidRPr="006944CA">
        <w:rPr>
          <w:rFonts w:ascii="AdvOT1ef757c0" w:hAnsi="AdvOT1ef757c0"/>
          <w:color w:val="000000"/>
          <w:sz w:val="20"/>
          <w:szCs w:val="20"/>
        </w:rPr>
        <w:t>-value &lt; 0.001 based on partial mantel test)</w:t>
      </w:r>
      <w:r w:rsidR="006944CA">
        <w:rPr>
          <w:rFonts w:ascii="AdvOT1ef757c0" w:hAnsi="AdvOT1ef757c0" w:hint="eastAsia"/>
          <w:color w:val="000000"/>
          <w:sz w:val="20"/>
          <w:szCs w:val="20"/>
        </w:rPr>
        <w:t>，下降到</w:t>
      </w:r>
      <w:r w:rsidR="006944CA">
        <w:rPr>
          <w:rFonts w:ascii="AdvOT1ef757c0" w:hAnsi="AdvOT1ef757c0" w:hint="eastAsia"/>
          <w:color w:val="000000"/>
          <w:sz w:val="20"/>
          <w:szCs w:val="20"/>
        </w:rPr>
        <w:t>1</w:t>
      </w:r>
      <w:r w:rsidR="006944CA">
        <w:rPr>
          <w:rFonts w:ascii="AdvOT1ef757c0" w:hAnsi="AdvOT1ef757c0"/>
          <w:color w:val="000000"/>
          <w:sz w:val="20"/>
          <w:szCs w:val="20"/>
        </w:rPr>
        <w:t>0-7</w:t>
      </w:r>
      <w:r w:rsidR="006944CA">
        <w:rPr>
          <w:rFonts w:ascii="AdvOT1ef757c0" w:hAnsi="AdvOT1ef757c0" w:hint="eastAsia"/>
          <w:color w:val="000000"/>
          <w:sz w:val="20"/>
          <w:szCs w:val="20"/>
        </w:rPr>
        <w:t>稀释样品</w:t>
      </w:r>
      <w:r w:rsidR="006944CA" w:rsidRPr="006944CA">
        <w:rPr>
          <w:rFonts w:ascii="AdvOT1ef757c0" w:hAnsi="AdvOT1ef757c0"/>
          <w:color w:val="000000"/>
          <w:sz w:val="20"/>
          <w:szCs w:val="20"/>
        </w:rPr>
        <w:t xml:space="preserve">(Fig. </w:t>
      </w:r>
      <w:r w:rsidR="006944CA" w:rsidRPr="006944CA">
        <w:rPr>
          <w:rFonts w:ascii="AdvOT1ef757c0" w:hAnsi="AdvOT1ef757c0"/>
          <w:color w:val="0000FF"/>
          <w:sz w:val="20"/>
          <w:szCs w:val="20"/>
        </w:rPr>
        <w:t>2</w:t>
      </w:r>
      <w:r w:rsidR="006944CA" w:rsidRPr="006944CA">
        <w:rPr>
          <w:rFonts w:ascii="AdvOT1ef757c0" w:hAnsi="AdvOT1ef757c0"/>
          <w:color w:val="000000"/>
          <w:sz w:val="20"/>
          <w:szCs w:val="20"/>
        </w:rPr>
        <w:t>g)</w:t>
      </w:r>
      <w:r w:rsidR="006944CA">
        <w:rPr>
          <w:rFonts w:ascii="AdvOT1ef757c0" w:hAnsi="AdvOT1ef757c0" w:hint="eastAsia"/>
          <w:color w:val="000000"/>
          <w:sz w:val="20"/>
          <w:szCs w:val="20"/>
        </w:rPr>
        <w:t>的</w:t>
      </w:r>
      <w:r w:rsidR="006944CA" w:rsidRPr="006944CA">
        <w:rPr>
          <w:rFonts w:ascii="AdvOT1ef757c0" w:hAnsi="AdvOT1ef757c0"/>
          <w:color w:val="000000"/>
          <w:sz w:val="20"/>
          <w:szCs w:val="20"/>
        </w:rPr>
        <w:t>29.7% (</w:t>
      </w:r>
      <w:r w:rsidR="006944CA" w:rsidRPr="006944CA">
        <w:rPr>
          <w:rFonts w:ascii="AdvOT7d6df7ab.I" w:hAnsi="AdvOT7d6df7ab.I"/>
          <w:color w:val="000000"/>
          <w:sz w:val="20"/>
          <w:szCs w:val="20"/>
        </w:rPr>
        <w:t>P</w:t>
      </w:r>
      <w:r w:rsidR="006944CA" w:rsidRPr="006944CA">
        <w:rPr>
          <w:rFonts w:ascii="AdvOT1ef757c0" w:hAnsi="AdvOT1ef757c0"/>
          <w:color w:val="000000"/>
          <w:sz w:val="20"/>
          <w:szCs w:val="20"/>
        </w:rPr>
        <w:t>-value &lt; 0.001 based on</w:t>
      </w:r>
      <w:r w:rsidR="006944CA">
        <w:rPr>
          <w:rFonts w:ascii="AdvOT1ef757c0" w:hAnsi="AdvOT1ef757c0"/>
          <w:color w:val="000000"/>
          <w:sz w:val="20"/>
          <w:szCs w:val="20"/>
        </w:rPr>
        <w:t xml:space="preserve"> </w:t>
      </w:r>
      <w:r w:rsidR="006944CA" w:rsidRPr="006944CA">
        <w:rPr>
          <w:rFonts w:ascii="AdvOT1ef757c0" w:hAnsi="AdvOT1ef757c0"/>
          <w:color w:val="000000"/>
          <w:sz w:val="20"/>
          <w:szCs w:val="20"/>
        </w:rPr>
        <w:t>partial mantel test)</w:t>
      </w:r>
      <w:r w:rsidR="006944CA">
        <w:rPr>
          <w:rFonts w:ascii="AdvOT1ef757c0" w:hAnsi="AdvOT1ef757c0" w:hint="eastAsia"/>
          <w:color w:val="000000"/>
          <w:sz w:val="20"/>
          <w:szCs w:val="20"/>
        </w:rPr>
        <w:t>及最大稀释样品</w:t>
      </w:r>
      <w:r w:rsidR="006944CA" w:rsidRPr="006944CA">
        <w:rPr>
          <w:rFonts w:ascii="AdvOT1ef757c0" w:hAnsi="AdvOT1ef757c0"/>
          <w:color w:val="000000"/>
          <w:sz w:val="20"/>
          <w:szCs w:val="20"/>
        </w:rPr>
        <w:t xml:space="preserve">(Fig. </w:t>
      </w:r>
      <w:r w:rsidR="006944CA" w:rsidRPr="006944CA">
        <w:rPr>
          <w:rFonts w:ascii="AdvOT1ef757c0" w:hAnsi="AdvOT1ef757c0"/>
          <w:color w:val="0000FF"/>
          <w:sz w:val="20"/>
          <w:szCs w:val="20"/>
        </w:rPr>
        <w:t>2</w:t>
      </w:r>
      <w:r w:rsidR="006944CA" w:rsidRPr="006944CA">
        <w:rPr>
          <w:rFonts w:ascii="AdvOT1ef757c0" w:hAnsi="AdvOT1ef757c0"/>
          <w:color w:val="000000"/>
          <w:sz w:val="20"/>
          <w:szCs w:val="20"/>
        </w:rPr>
        <w:t>h)</w:t>
      </w:r>
      <w:r w:rsidR="006944CA">
        <w:rPr>
          <w:rFonts w:ascii="AdvOT1ef757c0" w:hAnsi="AdvOT1ef757c0" w:hint="eastAsia"/>
          <w:color w:val="000000"/>
          <w:sz w:val="20"/>
          <w:szCs w:val="20"/>
        </w:rPr>
        <w:t>的</w:t>
      </w:r>
      <w:r w:rsidR="006944CA" w:rsidRPr="006944CA">
        <w:rPr>
          <w:rFonts w:ascii="AdvOT1ef757c0" w:hAnsi="AdvOT1ef757c0"/>
          <w:color w:val="000000"/>
          <w:sz w:val="20"/>
          <w:szCs w:val="20"/>
        </w:rPr>
        <w:t>19.3% (</w:t>
      </w:r>
      <w:r w:rsidR="006944CA" w:rsidRPr="006944CA">
        <w:rPr>
          <w:rFonts w:ascii="AdvOT7d6df7ab.I" w:hAnsi="AdvOT7d6df7ab.I"/>
          <w:color w:val="000000"/>
          <w:sz w:val="20"/>
          <w:szCs w:val="20"/>
        </w:rPr>
        <w:t>P</w:t>
      </w:r>
      <w:r w:rsidR="006944CA" w:rsidRPr="006944CA">
        <w:rPr>
          <w:rFonts w:ascii="AdvOT1ef757c0" w:hAnsi="AdvOT1ef757c0"/>
          <w:color w:val="000000"/>
          <w:sz w:val="20"/>
          <w:szCs w:val="20"/>
        </w:rPr>
        <w:t>-value &lt; 0.001 based on partial mantel test)</w:t>
      </w:r>
      <w:r w:rsidR="006944CA">
        <w:rPr>
          <w:rFonts w:ascii="AdvOT1ef757c0" w:hAnsi="AdvOT1ef757c0" w:hint="eastAsia"/>
          <w:color w:val="000000"/>
          <w:sz w:val="20"/>
          <w:szCs w:val="20"/>
        </w:rPr>
        <w:t>。</w:t>
      </w:r>
      <w:r w:rsidR="000B5F08">
        <w:rPr>
          <w:rFonts w:ascii="Arial" w:hAnsi="Arial" w:cs="Arial"/>
          <w:color w:val="2E3033"/>
          <w:szCs w:val="21"/>
          <w:shd w:val="clear" w:color="auto" w:fill="FFFFFF"/>
        </w:rPr>
        <w:t>与此相反，土壤</w:t>
      </w:r>
      <w:r w:rsidR="000B5F08">
        <w:rPr>
          <w:rFonts w:ascii="Arial" w:hAnsi="Arial" w:cs="Arial"/>
          <w:color w:val="2E3033"/>
          <w:szCs w:val="21"/>
          <w:shd w:val="clear" w:color="auto" w:fill="FFFFFF"/>
        </w:rPr>
        <w:t>pH</w:t>
      </w:r>
      <w:r w:rsidR="000B5F08">
        <w:rPr>
          <w:rFonts w:ascii="Arial" w:hAnsi="Arial" w:cs="Arial"/>
          <w:color w:val="2E3033"/>
          <w:szCs w:val="21"/>
          <w:shd w:val="clear" w:color="auto" w:fill="FFFFFF"/>
        </w:rPr>
        <w:t>值的影响沿稀释梯度增加</w:t>
      </w:r>
      <w:r w:rsidR="000B5F08">
        <w:rPr>
          <w:rFonts w:ascii="Arial" w:hAnsi="Arial" w:cs="Arial" w:hint="eastAsia"/>
          <w:color w:val="2E3033"/>
          <w:szCs w:val="21"/>
          <w:shd w:val="clear" w:color="auto" w:fill="FFFFFF"/>
        </w:rPr>
        <w:t>（随着</w:t>
      </w:r>
      <w:r w:rsidR="00E82C54">
        <w:rPr>
          <w:rFonts w:ascii="Arial" w:hAnsi="Arial" w:cs="Arial" w:hint="eastAsia"/>
          <w:color w:val="2E3033"/>
          <w:szCs w:val="21"/>
          <w:shd w:val="clear" w:color="auto" w:fill="FFFFFF"/>
        </w:rPr>
        <w:t>样品的稀释分别为初始土壤变异的</w:t>
      </w:r>
      <w:r w:rsidR="00E82C54" w:rsidRPr="00E82C54">
        <w:rPr>
          <w:rFonts w:ascii="AdvOT1ef757c0" w:hAnsi="AdvOT1ef757c0"/>
          <w:color w:val="000000"/>
          <w:sz w:val="20"/>
          <w:szCs w:val="20"/>
        </w:rPr>
        <w:t>9.6%, 10.7%, 13.6%,28.1%,43.3%</w:t>
      </w:r>
      <w:r w:rsidR="00E82C54" w:rsidRPr="00E82C54">
        <w:t xml:space="preserve"> </w:t>
      </w:r>
      <w:r w:rsidR="00E82C54">
        <w:rPr>
          <w:rStyle w:val="fontstyle01"/>
        </w:rPr>
        <w:t>P</w:t>
      </w:r>
      <w:r w:rsidR="00E82C54">
        <w:rPr>
          <w:rStyle w:val="fontstyle11"/>
        </w:rPr>
        <w:t>-value &lt; 0.001 based on partial</w:t>
      </w:r>
      <w:r w:rsidR="00E82C54">
        <w:rPr>
          <w:rFonts w:ascii="AdvOT1ef757c0" w:hAnsi="AdvOT1ef757c0"/>
          <w:color w:val="000000"/>
          <w:sz w:val="20"/>
          <w:szCs w:val="20"/>
        </w:rPr>
        <w:t xml:space="preserve"> </w:t>
      </w:r>
      <w:r w:rsidR="00E82C54">
        <w:rPr>
          <w:rStyle w:val="fontstyle11"/>
        </w:rPr>
        <w:t>mantel test</w:t>
      </w:r>
      <w:r w:rsidR="000B5F08">
        <w:rPr>
          <w:rFonts w:ascii="Arial" w:hAnsi="Arial" w:cs="Arial" w:hint="eastAsia"/>
          <w:color w:val="2E3033"/>
          <w:szCs w:val="21"/>
          <w:shd w:val="clear" w:color="auto" w:fill="FFFFFF"/>
        </w:rPr>
        <w:t>）</w:t>
      </w:r>
      <w:r w:rsidR="00E82C54">
        <w:rPr>
          <w:rFonts w:ascii="Arial" w:hAnsi="Arial" w:cs="Arial" w:hint="eastAsia"/>
          <w:color w:val="2E3033"/>
          <w:szCs w:val="21"/>
          <w:shd w:val="clear" w:color="auto" w:fill="FFFFFF"/>
        </w:rPr>
        <w:t>。</w:t>
      </w:r>
      <w:r w:rsidR="000A22AB">
        <w:rPr>
          <w:rFonts w:ascii="Arial" w:hAnsi="Arial" w:cs="Arial"/>
          <w:color w:val="2E3033"/>
          <w:szCs w:val="21"/>
          <w:shd w:val="clear" w:color="auto" w:fill="FFFFFF"/>
        </w:rPr>
        <w:t>此外，虽然不同数量的</w:t>
      </w:r>
      <w:proofErr w:type="spellStart"/>
      <w:r w:rsidR="000A22AB">
        <w:rPr>
          <w:rFonts w:ascii="Arial" w:hAnsi="Arial" w:cs="Arial"/>
          <w:color w:val="2E3033"/>
          <w:szCs w:val="21"/>
          <w:shd w:val="clear" w:color="auto" w:fill="FFFFFF"/>
        </w:rPr>
        <w:t>CaO</w:t>
      </w:r>
      <w:proofErr w:type="spellEnd"/>
      <w:r w:rsidR="000A22AB">
        <w:rPr>
          <w:rFonts w:ascii="Arial" w:hAnsi="Arial" w:cs="Arial"/>
          <w:color w:val="2E3033"/>
          <w:szCs w:val="21"/>
          <w:shd w:val="clear" w:color="auto" w:fill="FFFFFF"/>
        </w:rPr>
        <w:t>和</w:t>
      </w:r>
      <w:r w:rsidR="000A22AB">
        <w:rPr>
          <w:rFonts w:ascii="Arial" w:hAnsi="Arial" w:cs="Arial"/>
          <w:color w:val="2E3033"/>
          <w:szCs w:val="21"/>
          <w:shd w:val="clear" w:color="auto" w:fill="FFFFFF"/>
        </w:rPr>
        <w:t>FeSO4</w:t>
      </w:r>
      <w:r w:rsidR="000A22AB">
        <w:rPr>
          <w:rFonts w:ascii="Arial" w:hAnsi="Arial" w:cs="Arial"/>
          <w:color w:val="2E3033"/>
          <w:szCs w:val="21"/>
          <w:shd w:val="clear" w:color="auto" w:fill="FFFFFF"/>
        </w:rPr>
        <w:t>被用来调控土壤</w:t>
      </w:r>
      <w:r w:rsidR="000A22AB">
        <w:rPr>
          <w:rFonts w:ascii="Arial" w:hAnsi="Arial" w:cs="Arial"/>
          <w:color w:val="2E3033"/>
          <w:szCs w:val="21"/>
          <w:shd w:val="clear" w:color="auto" w:fill="FFFFFF"/>
        </w:rPr>
        <w:t>pH</w:t>
      </w:r>
      <w:r w:rsidR="000A22AB">
        <w:rPr>
          <w:rFonts w:ascii="Arial" w:hAnsi="Arial" w:cs="Arial"/>
          <w:color w:val="2E3033"/>
          <w:szCs w:val="21"/>
          <w:shd w:val="clear" w:color="auto" w:fill="FFFFFF"/>
        </w:rPr>
        <w:t>值，但</w:t>
      </w:r>
      <w:r w:rsidR="000A22AB">
        <w:rPr>
          <w:rFonts w:ascii="Arial" w:hAnsi="Arial" w:cs="Arial"/>
          <w:color w:val="2E3033"/>
          <w:szCs w:val="21"/>
          <w:shd w:val="clear" w:color="auto" w:fill="FFFFFF"/>
        </w:rPr>
        <w:t>Ca</w:t>
      </w:r>
      <w:r w:rsidR="000A22AB">
        <w:rPr>
          <w:rFonts w:ascii="Arial" w:hAnsi="Arial" w:cs="Arial"/>
          <w:color w:val="2E3033"/>
          <w:szCs w:val="21"/>
          <w:shd w:val="clear" w:color="auto" w:fill="FFFFFF"/>
        </w:rPr>
        <w:t>和</w:t>
      </w:r>
      <w:r w:rsidR="000A22AB">
        <w:rPr>
          <w:rFonts w:ascii="Arial" w:hAnsi="Arial" w:cs="Arial"/>
          <w:color w:val="2E3033"/>
          <w:szCs w:val="21"/>
          <w:shd w:val="clear" w:color="auto" w:fill="FFFFFF"/>
        </w:rPr>
        <w:t>Fe</w:t>
      </w:r>
      <w:r w:rsidR="000A22AB">
        <w:rPr>
          <w:rFonts w:ascii="Arial" w:hAnsi="Arial" w:cs="Arial"/>
          <w:color w:val="2E3033"/>
          <w:szCs w:val="21"/>
          <w:shd w:val="clear" w:color="auto" w:fill="FFFFFF"/>
        </w:rPr>
        <w:t>的浓度对重新组合的群落影响不大</w:t>
      </w:r>
      <w:r w:rsidR="000A22AB">
        <w:rPr>
          <w:rFonts w:ascii="Arial" w:hAnsi="Arial" w:cs="Arial" w:hint="eastAsia"/>
          <w:color w:val="2E3033"/>
          <w:szCs w:val="21"/>
          <w:shd w:val="clear" w:color="auto" w:fill="FFFFFF"/>
        </w:rPr>
        <w:t>。置换多元方差分析一直显示土壤类型</w:t>
      </w:r>
      <w:r w:rsidR="00B26887" w:rsidRPr="00B26887">
        <w:rPr>
          <w:rFonts w:ascii="AdvOT1ef757c0" w:hAnsi="AdvOT1ef757c0"/>
          <w:color w:val="000000"/>
          <w:sz w:val="20"/>
          <w:szCs w:val="20"/>
        </w:rPr>
        <w:t>(</w:t>
      </w:r>
      <w:r w:rsidR="00B26887" w:rsidRPr="00B26887">
        <w:rPr>
          <w:rFonts w:ascii="AdvOT7d6df7ab.I" w:hAnsi="AdvOT7d6df7ab.I"/>
          <w:color w:val="000000"/>
          <w:sz w:val="20"/>
          <w:szCs w:val="20"/>
        </w:rPr>
        <w:t>P</w:t>
      </w:r>
      <w:r w:rsidR="00B26887" w:rsidRPr="00B26887">
        <w:rPr>
          <w:rFonts w:ascii="AdvOT1ef757c0" w:hAnsi="AdvOT1ef757c0"/>
          <w:color w:val="000000"/>
          <w:sz w:val="20"/>
          <w:szCs w:val="20"/>
        </w:rPr>
        <w:t xml:space="preserve">-value </w:t>
      </w:r>
      <w:r w:rsidR="00B26887" w:rsidRPr="00B26887">
        <w:rPr>
          <w:rFonts w:ascii="AdvTTab7e17fd" w:hAnsi="AdvTTab7e17fd"/>
          <w:color w:val="000000"/>
          <w:sz w:val="20"/>
          <w:szCs w:val="20"/>
        </w:rPr>
        <w:t xml:space="preserve">= </w:t>
      </w:r>
      <w:r w:rsidR="00B26887" w:rsidRPr="00B26887">
        <w:rPr>
          <w:rFonts w:ascii="AdvOT1ef757c0" w:hAnsi="AdvOT1ef757c0"/>
          <w:color w:val="000000"/>
          <w:sz w:val="20"/>
          <w:szCs w:val="20"/>
        </w:rPr>
        <w:t xml:space="preserve">0.001, </w:t>
      </w:r>
      <w:r w:rsidR="00B26887" w:rsidRPr="00B26887">
        <w:rPr>
          <w:rFonts w:ascii="AdvOT7d6df7ab.I" w:hAnsi="AdvOT7d6df7ab.I"/>
          <w:color w:val="000000"/>
          <w:sz w:val="20"/>
          <w:szCs w:val="20"/>
        </w:rPr>
        <w:t>F</w:t>
      </w:r>
      <w:r w:rsidR="00B26887" w:rsidRPr="00B26887">
        <w:rPr>
          <w:rFonts w:ascii="AdvOT1ef757c0" w:hAnsi="AdvOT1ef757c0"/>
          <w:color w:val="000000"/>
          <w:sz w:val="14"/>
          <w:szCs w:val="14"/>
        </w:rPr>
        <w:t xml:space="preserve">1,502 </w:t>
      </w:r>
      <w:r w:rsidR="00B26887" w:rsidRPr="00B26887">
        <w:rPr>
          <w:rFonts w:ascii="AdvTTab7e17fd" w:hAnsi="AdvTTab7e17fd"/>
          <w:color w:val="000000"/>
          <w:sz w:val="20"/>
          <w:szCs w:val="20"/>
        </w:rPr>
        <w:t xml:space="preserve">= </w:t>
      </w:r>
      <w:r w:rsidR="00B26887" w:rsidRPr="00B26887">
        <w:rPr>
          <w:rFonts w:ascii="AdvOT1ef757c0" w:hAnsi="AdvOT1ef757c0"/>
          <w:color w:val="000000"/>
          <w:sz w:val="20"/>
          <w:szCs w:val="20"/>
        </w:rPr>
        <w:t>16.73</w:t>
      </w:r>
      <w:r w:rsidR="00B26887">
        <w:rPr>
          <w:rFonts w:ascii="AdvOT1ef757c0" w:hAnsi="AdvOT1ef757c0"/>
          <w:color w:val="000000"/>
          <w:sz w:val="20"/>
          <w:szCs w:val="20"/>
        </w:rPr>
        <w:t xml:space="preserve"> </w:t>
      </w:r>
      <w:r w:rsidR="00B26887" w:rsidRPr="00B26887">
        <w:rPr>
          <w:rFonts w:ascii="AdvOT1ef757c0" w:hAnsi="AdvOT1ef757c0"/>
          <w:color w:val="000000"/>
          <w:sz w:val="20"/>
          <w:szCs w:val="20"/>
        </w:rPr>
        <w:t>using PERMANOVA)</w:t>
      </w:r>
      <w:r w:rsidR="000A22AB">
        <w:rPr>
          <w:rFonts w:ascii="Arial" w:hAnsi="Arial" w:cs="Arial" w:hint="eastAsia"/>
          <w:color w:val="2E3033"/>
          <w:szCs w:val="21"/>
          <w:shd w:val="clear" w:color="auto" w:fill="FFFFFF"/>
        </w:rPr>
        <w:t>与</w:t>
      </w:r>
      <w:r w:rsidR="000A22AB">
        <w:rPr>
          <w:rFonts w:ascii="Arial" w:hAnsi="Arial" w:cs="Arial" w:hint="eastAsia"/>
          <w:color w:val="2E3033"/>
          <w:szCs w:val="21"/>
          <w:shd w:val="clear" w:color="auto" w:fill="FFFFFF"/>
        </w:rPr>
        <w:t>p</w:t>
      </w:r>
      <w:r w:rsidR="000A22AB">
        <w:rPr>
          <w:rFonts w:ascii="Arial" w:hAnsi="Arial" w:cs="Arial"/>
          <w:color w:val="2E3033"/>
          <w:szCs w:val="21"/>
          <w:shd w:val="clear" w:color="auto" w:fill="FFFFFF"/>
        </w:rPr>
        <w:t>H</w:t>
      </w:r>
      <w:r w:rsidR="00B26887" w:rsidRPr="00B26887">
        <w:t xml:space="preserve"> </w:t>
      </w:r>
      <w:r w:rsidR="00B26887" w:rsidRPr="00B26887">
        <w:rPr>
          <w:rFonts w:ascii="AdvOT1ef757c0" w:hAnsi="AdvOT1ef757c0"/>
          <w:color w:val="000000"/>
          <w:sz w:val="20"/>
          <w:szCs w:val="20"/>
        </w:rPr>
        <w:t>(</w:t>
      </w:r>
      <w:r w:rsidR="00B26887" w:rsidRPr="00B26887">
        <w:rPr>
          <w:rFonts w:ascii="AdvOT7d6df7ab.I" w:hAnsi="AdvOT7d6df7ab.I"/>
          <w:color w:val="000000"/>
          <w:sz w:val="20"/>
          <w:szCs w:val="20"/>
        </w:rPr>
        <w:t>P</w:t>
      </w:r>
      <w:r w:rsidR="00B26887" w:rsidRPr="00B26887">
        <w:rPr>
          <w:rFonts w:ascii="AdvOT1ef757c0" w:hAnsi="AdvOT1ef757c0"/>
          <w:color w:val="000000"/>
          <w:sz w:val="20"/>
          <w:szCs w:val="20"/>
        </w:rPr>
        <w:t xml:space="preserve">-value </w:t>
      </w:r>
      <w:r w:rsidR="00B26887" w:rsidRPr="00B26887">
        <w:rPr>
          <w:rFonts w:ascii="AdvTTab7e17fd" w:hAnsi="AdvTTab7e17fd"/>
          <w:color w:val="000000"/>
          <w:sz w:val="20"/>
          <w:szCs w:val="20"/>
        </w:rPr>
        <w:t xml:space="preserve">= </w:t>
      </w:r>
      <w:r w:rsidR="00B26887" w:rsidRPr="00B26887">
        <w:rPr>
          <w:rFonts w:ascii="AdvOT1ef757c0" w:hAnsi="AdvOT1ef757c0"/>
          <w:color w:val="000000"/>
          <w:sz w:val="20"/>
          <w:szCs w:val="20"/>
        </w:rPr>
        <w:t xml:space="preserve">0.001, </w:t>
      </w:r>
      <w:r w:rsidR="00B26887" w:rsidRPr="00B26887">
        <w:rPr>
          <w:rFonts w:ascii="AdvOT7d6df7ab.I" w:hAnsi="AdvOT7d6df7ab.I"/>
          <w:color w:val="000000"/>
          <w:sz w:val="20"/>
          <w:szCs w:val="20"/>
        </w:rPr>
        <w:t>F</w:t>
      </w:r>
      <w:r w:rsidR="00B26887" w:rsidRPr="00B26887">
        <w:rPr>
          <w:rFonts w:ascii="AdvOT1ef757c0" w:hAnsi="AdvOT1ef757c0"/>
          <w:color w:val="000000"/>
          <w:sz w:val="14"/>
          <w:szCs w:val="14"/>
        </w:rPr>
        <w:t xml:space="preserve">4,475 </w:t>
      </w:r>
      <w:r w:rsidR="00B26887" w:rsidRPr="00B26887">
        <w:rPr>
          <w:rFonts w:ascii="AdvTTab7e17fd" w:hAnsi="AdvTTab7e17fd"/>
          <w:color w:val="000000"/>
          <w:sz w:val="20"/>
          <w:szCs w:val="20"/>
        </w:rPr>
        <w:t xml:space="preserve">= </w:t>
      </w:r>
      <w:r w:rsidR="00B26887" w:rsidRPr="00B26887">
        <w:rPr>
          <w:rFonts w:ascii="AdvOT1ef757c0" w:hAnsi="AdvOT1ef757c0"/>
          <w:color w:val="000000"/>
          <w:sz w:val="20"/>
          <w:szCs w:val="20"/>
        </w:rPr>
        <w:t>7.02</w:t>
      </w:r>
      <w:r w:rsidR="00B26887">
        <w:rPr>
          <w:rFonts w:ascii="AdvOT1ef757c0" w:hAnsi="AdvOT1ef757c0"/>
          <w:color w:val="000000"/>
          <w:sz w:val="20"/>
          <w:szCs w:val="20"/>
        </w:rPr>
        <w:t xml:space="preserve"> </w:t>
      </w:r>
      <w:r w:rsidR="00B26887" w:rsidRPr="00B26887">
        <w:rPr>
          <w:rFonts w:ascii="AdvOT1ef757c0" w:hAnsi="AdvOT1ef757c0"/>
          <w:color w:val="000000"/>
          <w:sz w:val="20"/>
          <w:szCs w:val="20"/>
        </w:rPr>
        <w:t>using PERMANOVA)</w:t>
      </w:r>
      <w:r w:rsidR="000A22AB">
        <w:rPr>
          <w:rFonts w:ascii="Arial" w:hAnsi="Arial" w:cs="Arial" w:hint="eastAsia"/>
          <w:color w:val="2E3033"/>
          <w:szCs w:val="21"/>
          <w:shd w:val="clear" w:color="auto" w:fill="FFFFFF"/>
        </w:rPr>
        <w:t>显著</w:t>
      </w:r>
      <w:r w:rsidR="00B26887">
        <w:rPr>
          <w:rFonts w:ascii="Arial" w:hAnsi="Arial" w:cs="Arial" w:hint="eastAsia"/>
          <w:color w:val="2E3033"/>
          <w:szCs w:val="21"/>
          <w:shd w:val="clear" w:color="auto" w:fill="FFFFFF"/>
        </w:rPr>
        <w:t>改变了细菌群落的组成分别解释了变异</w:t>
      </w:r>
      <w:r w:rsidR="00B26887">
        <w:rPr>
          <w:rFonts w:ascii="Arial" w:hAnsi="Arial" w:cs="Arial" w:hint="eastAsia"/>
          <w:color w:val="2E3033"/>
          <w:szCs w:val="21"/>
          <w:shd w:val="clear" w:color="auto" w:fill="FFFFFF"/>
        </w:rPr>
        <w:lastRenderedPageBreak/>
        <w:t>的</w:t>
      </w:r>
      <w:r w:rsidR="00B26887">
        <w:rPr>
          <w:rFonts w:ascii="Arial" w:hAnsi="Arial" w:cs="Arial" w:hint="eastAsia"/>
          <w:color w:val="2E3033"/>
          <w:szCs w:val="21"/>
          <w:shd w:val="clear" w:color="auto" w:fill="FFFFFF"/>
        </w:rPr>
        <w:t>3</w:t>
      </w:r>
      <w:r w:rsidR="00B26887">
        <w:rPr>
          <w:rFonts w:ascii="Arial" w:hAnsi="Arial" w:cs="Arial"/>
          <w:color w:val="2E3033"/>
          <w:szCs w:val="21"/>
          <w:shd w:val="clear" w:color="auto" w:fill="FFFFFF"/>
        </w:rPr>
        <w:t>5.2</w:t>
      </w:r>
      <w:r w:rsidR="00B26887">
        <w:rPr>
          <w:rFonts w:ascii="Arial" w:hAnsi="Arial" w:cs="Arial" w:hint="eastAsia"/>
          <w:color w:val="2E3033"/>
          <w:szCs w:val="21"/>
          <w:shd w:val="clear" w:color="auto" w:fill="FFFFFF"/>
        </w:rPr>
        <w:t>%</w:t>
      </w:r>
      <w:r w:rsidR="00B26887">
        <w:rPr>
          <w:rFonts w:ascii="Arial" w:hAnsi="Arial" w:cs="Arial" w:hint="eastAsia"/>
          <w:color w:val="2E3033"/>
          <w:szCs w:val="21"/>
          <w:shd w:val="clear" w:color="auto" w:fill="FFFFFF"/>
        </w:rPr>
        <w:t>与</w:t>
      </w:r>
      <w:r w:rsidR="00B26887">
        <w:rPr>
          <w:rFonts w:ascii="Arial" w:hAnsi="Arial" w:cs="Arial" w:hint="eastAsia"/>
          <w:color w:val="2E3033"/>
          <w:szCs w:val="21"/>
          <w:shd w:val="clear" w:color="auto" w:fill="FFFFFF"/>
        </w:rPr>
        <w:t>2</w:t>
      </w:r>
      <w:r w:rsidR="00B26887">
        <w:rPr>
          <w:rFonts w:ascii="Arial" w:hAnsi="Arial" w:cs="Arial"/>
          <w:color w:val="2E3033"/>
          <w:szCs w:val="21"/>
          <w:shd w:val="clear" w:color="auto" w:fill="FFFFFF"/>
        </w:rPr>
        <w:t>9.5</w:t>
      </w:r>
      <w:r w:rsidR="00B26887">
        <w:rPr>
          <w:rFonts w:ascii="Arial" w:hAnsi="Arial" w:cs="Arial" w:hint="eastAsia"/>
          <w:color w:val="2E3033"/>
          <w:szCs w:val="21"/>
          <w:shd w:val="clear" w:color="auto" w:fill="FFFFFF"/>
        </w:rPr>
        <w:t>%</w:t>
      </w:r>
      <w:r w:rsidR="00EF0581">
        <w:rPr>
          <w:rFonts w:ascii="Arial" w:hAnsi="Arial" w:cs="Arial" w:hint="eastAsia"/>
          <w:color w:val="2E3033"/>
          <w:szCs w:val="21"/>
          <w:shd w:val="clear" w:color="auto" w:fill="FFFFFF"/>
        </w:rPr>
        <w:t>。与此同时</w:t>
      </w:r>
      <w:r w:rsidR="00EF0581" w:rsidRPr="00EF0581">
        <w:rPr>
          <w:rFonts w:ascii="AdvOT1ef757c0" w:hAnsi="AdvOT1ef757c0"/>
          <w:color w:val="000000"/>
          <w:sz w:val="20"/>
          <w:szCs w:val="20"/>
        </w:rPr>
        <w:t>Ca, Fe</w:t>
      </w:r>
      <w:r w:rsidR="00EF0581">
        <w:rPr>
          <w:rFonts w:ascii="AdvOT1ef757c0" w:hAnsi="AdvOT1ef757c0" w:hint="eastAsia"/>
          <w:color w:val="000000"/>
          <w:sz w:val="20"/>
          <w:szCs w:val="20"/>
        </w:rPr>
        <w:t>和</w:t>
      </w:r>
      <w:r w:rsidR="00EF0581" w:rsidRPr="00EF0581">
        <w:rPr>
          <w:rFonts w:ascii="AdvOT1ef757c0" w:hAnsi="AdvOT1ef757c0"/>
          <w:color w:val="000000"/>
          <w:sz w:val="20"/>
          <w:szCs w:val="20"/>
        </w:rPr>
        <w:t xml:space="preserve"> SO</w:t>
      </w:r>
      <w:r w:rsidR="00EF0581" w:rsidRPr="00EF0581">
        <w:rPr>
          <w:rFonts w:ascii="AdvOT1ef757c0" w:hAnsi="AdvOT1ef757c0"/>
          <w:color w:val="000000"/>
          <w:sz w:val="14"/>
          <w:szCs w:val="14"/>
        </w:rPr>
        <w:t>4</w:t>
      </w:r>
      <w:r w:rsidR="00EF0581" w:rsidRPr="00EF0581">
        <w:rPr>
          <w:rFonts w:ascii="AdvOT1ef757c0" w:hAnsi="AdvOT1ef757c0"/>
          <w:color w:val="000000"/>
          <w:sz w:val="16"/>
          <w:szCs w:val="16"/>
          <w:vertAlign w:val="superscript"/>
        </w:rPr>
        <w:t>2</w:t>
      </w:r>
      <w:r w:rsidR="00EF0581" w:rsidRPr="00EF0581">
        <w:rPr>
          <w:rFonts w:ascii="AdvTTab7e17fd+22" w:hAnsi="AdvTTab7e17fd+22"/>
          <w:color w:val="000000"/>
          <w:sz w:val="16"/>
          <w:szCs w:val="16"/>
          <w:vertAlign w:val="superscript"/>
        </w:rPr>
        <w:t>-</w:t>
      </w:r>
      <w:r w:rsidR="00EF0581" w:rsidRPr="00EF0581">
        <w:rPr>
          <w:rFonts w:ascii="Arial" w:hAnsi="Arial" w:cs="Arial" w:hint="eastAsia"/>
          <w:color w:val="2E3033"/>
          <w:szCs w:val="21"/>
          <w:shd w:val="clear" w:color="auto" w:fill="FFFFFF"/>
        </w:rPr>
        <w:t>的</w:t>
      </w:r>
      <w:r w:rsidR="00EF0581">
        <w:rPr>
          <w:rFonts w:ascii="Arial" w:hAnsi="Arial" w:cs="Arial" w:hint="eastAsia"/>
          <w:color w:val="2E3033"/>
          <w:szCs w:val="21"/>
          <w:shd w:val="clear" w:color="auto" w:fill="FFFFFF"/>
        </w:rPr>
        <w:t>浓度分别仅仅解释了细菌群落变异的</w:t>
      </w:r>
      <w:r w:rsidR="00EF0581" w:rsidRPr="00EF0581">
        <w:rPr>
          <w:rFonts w:ascii="AdvOT1ef757c0" w:hAnsi="AdvOT1ef757c0"/>
          <w:color w:val="000000"/>
          <w:sz w:val="20"/>
          <w:szCs w:val="20"/>
        </w:rPr>
        <w:t>3.0% (</w:t>
      </w:r>
      <w:r w:rsidR="00EF0581" w:rsidRPr="00EF0581">
        <w:rPr>
          <w:rFonts w:ascii="AdvOT7d6df7ab.I" w:hAnsi="AdvOT7d6df7ab.I"/>
          <w:color w:val="000000"/>
          <w:sz w:val="20"/>
          <w:szCs w:val="20"/>
        </w:rPr>
        <w:t>P</w:t>
      </w:r>
      <w:r w:rsidR="00EF0581" w:rsidRPr="00EF0581">
        <w:rPr>
          <w:rFonts w:ascii="AdvOT1ef757c0" w:hAnsi="AdvOT1ef757c0"/>
          <w:color w:val="000000"/>
          <w:sz w:val="20"/>
          <w:szCs w:val="20"/>
        </w:rPr>
        <w:t xml:space="preserve">-value </w:t>
      </w:r>
      <w:r w:rsidR="00EF0581" w:rsidRPr="00EF0581">
        <w:rPr>
          <w:rFonts w:ascii="AdvTTab7e17fd" w:hAnsi="AdvTTab7e17fd"/>
          <w:color w:val="000000"/>
          <w:sz w:val="20"/>
          <w:szCs w:val="20"/>
        </w:rPr>
        <w:t xml:space="preserve">= </w:t>
      </w:r>
      <w:r w:rsidR="00EF0581" w:rsidRPr="00EF0581">
        <w:rPr>
          <w:rFonts w:ascii="AdvOT1ef757c0" w:hAnsi="AdvOT1ef757c0"/>
          <w:color w:val="000000"/>
          <w:sz w:val="20"/>
          <w:szCs w:val="20"/>
        </w:rPr>
        <w:t xml:space="preserve">0.037, </w:t>
      </w:r>
      <w:r w:rsidR="00EF0581" w:rsidRPr="00EF0581">
        <w:rPr>
          <w:rFonts w:ascii="AdvOT7d6df7ab.I" w:hAnsi="AdvOT7d6df7ab.I"/>
          <w:color w:val="000000"/>
          <w:sz w:val="20"/>
          <w:szCs w:val="20"/>
        </w:rPr>
        <w:t>F</w:t>
      </w:r>
      <w:r w:rsidR="00EF0581" w:rsidRPr="00EF0581">
        <w:rPr>
          <w:rFonts w:ascii="AdvOT1ef757c0" w:hAnsi="AdvOT1ef757c0"/>
          <w:color w:val="000000"/>
          <w:sz w:val="14"/>
          <w:szCs w:val="14"/>
        </w:rPr>
        <w:t xml:space="preserve">9,470 </w:t>
      </w:r>
      <w:r w:rsidR="00EF0581" w:rsidRPr="00EF0581">
        <w:rPr>
          <w:rFonts w:ascii="AdvTTab7e17fd" w:hAnsi="AdvTTab7e17fd"/>
          <w:color w:val="000000"/>
          <w:sz w:val="20"/>
          <w:szCs w:val="20"/>
        </w:rPr>
        <w:t xml:space="preserve">= </w:t>
      </w:r>
      <w:r w:rsidR="00EF0581" w:rsidRPr="00EF0581">
        <w:rPr>
          <w:rFonts w:ascii="AdvOT1ef757c0" w:hAnsi="AdvOT1ef757c0"/>
          <w:color w:val="000000"/>
          <w:sz w:val="20"/>
          <w:szCs w:val="20"/>
        </w:rPr>
        <w:t>1.97</w:t>
      </w:r>
      <w:r w:rsidR="00EF0581">
        <w:rPr>
          <w:rFonts w:ascii="AdvOT1ef757c0" w:hAnsi="AdvOT1ef757c0"/>
          <w:color w:val="000000"/>
          <w:sz w:val="20"/>
          <w:szCs w:val="20"/>
        </w:rPr>
        <w:t xml:space="preserve"> </w:t>
      </w:r>
      <w:r w:rsidR="00EF0581" w:rsidRPr="00EF0581">
        <w:rPr>
          <w:rFonts w:ascii="AdvOT1ef757c0" w:hAnsi="AdvOT1ef757c0"/>
          <w:color w:val="000000"/>
          <w:sz w:val="20"/>
          <w:szCs w:val="20"/>
        </w:rPr>
        <w:t>using PERMANOVA), 2.4% (</w:t>
      </w:r>
      <w:r w:rsidR="00EF0581" w:rsidRPr="00EF0581">
        <w:rPr>
          <w:rFonts w:ascii="AdvOT7d6df7ab.I" w:hAnsi="AdvOT7d6df7ab.I"/>
          <w:color w:val="000000"/>
          <w:sz w:val="20"/>
          <w:szCs w:val="20"/>
        </w:rPr>
        <w:t>P</w:t>
      </w:r>
      <w:r w:rsidR="00EF0581" w:rsidRPr="00EF0581">
        <w:rPr>
          <w:rFonts w:ascii="AdvOT1ef757c0" w:hAnsi="AdvOT1ef757c0"/>
          <w:color w:val="000000"/>
          <w:sz w:val="20"/>
          <w:szCs w:val="20"/>
        </w:rPr>
        <w:t xml:space="preserve">-value </w:t>
      </w:r>
      <w:r w:rsidR="00EF0581" w:rsidRPr="00EF0581">
        <w:rPr>
          <w:rFonts w:ascii="AdvTTab7e17fd" w:hAnsi="AdvTTab7e17fd"/>
          <w:color w:val="000000"/>
          <w:sz w:val="20"/>
          <w:szCs w:val="20"/>
        </w:rPr>
        <w:t xml:space="preserve">= </w:t>
      </w:r>
      <w:r w:rsidR="00EF0581" w:rsidRPr="00EF0581">
        <w:rPr>
          <w:rFonts w:ascii="AdvOT1ef757c0" w:hAnsi="AdvOT1ef757c0"/>
          <w:color w:val="000000"/>
          <w:sz w:val="20"/>
          <w:szCs w:val="20"/>
        </w:rPr>
        <w:t xml:space="preserve">0.063, </w:t>
      </w:r>
      <w:r w:rsidR="00EF0581" w:rsidRPr="00EF0581">
        <w:rPr>
          <w:rFonts w:ascii="AdvOT7d6df7ab.I" w:hAnsi="AdvOT7d6df7ab.I"/>
          <w:color w:val="000000"/>
          <w:sz w:val="20"/>
          <w:szCs w:val="20"/>
        </w:rPr>
        <w:t>F</w:t>
      </w:r>
      <w:r w:rsidR="00EF0581" w:rsidRPr="00EF0581">
        <w:rPr>
          <w:rFonts w:ascii="AdvOT1ef757c0" w:hAnsi="AdvOT1ef757c0"/>
          <w:color w:val="000000"/>
          <w:sz w:val="14"/>
          <w:szCs w:val="14"/>
        </w:rPr>
        <w:t xml:space="preserve">9,470 </w:t>
      </w:r>
      <w:r w:rsidR="00EF0581" w:rsidRPr="00EF0581">
        <w:rPr>
          <w:rFonts w:ascii="AdvTTab7e17fd" w:hAnsi="AdvTTab7e17fd"/>
          <w:color w:val="000000"/>
          <w:sz w:val="20"/>
          <w:szCs w:val="20"/>
        </w:rPr>
        <w:t xml:space="preserve">= </w:t>
      </w:r>
      <w:r w:rsidR="00EF0581" w:rsidRPr="00EF0581">
        <w:rPr>
          <w:rFonts w:ascii="AdvOT1ef757c0" w:hAnsi="AdvOT1ef757c0"/>
          <w:color w:val="000000"/>
          <w:sz w:val="20"/>
          <w:szCs w:val="20"/>
        </w:rPr>
        <w:t>1.49 using</w:t>
      </w:r>
      <w:r w:rsidR="00EF0581">
        <w:rPr>
          <w:rFonts w:ascii="AdvOT1ef757c0" w:hAnsi="AdvOT1ef757c0"/>
          <w:color w:val="000000"/>
          <w:sz w:val="20"/>
          <w:szCs w:val="20"/>
        </w:rPr>
        <w:t xml:space="preserve"> </w:t>
      </w:r>
      <w:r w:rsidR="00EF0581" w:rsidRPr="00EF0581">
        <w:rPr>
          <w:rFonts w:ascii="AdvOT1ef757c0" w:hAnsi="AdvOT1ef757c0"/>
          <w:color w:val="000000"/>
          <w:sz w:val="20"/>
          <w:szCs w:val="20"/>
        </w:rPr>
        <w:t xml:space="preserve">PERMANOVA), </w:t>
      </w:r>
      <w:r w:rsidR="00EF0581">
        <w:rPr>
          <w:rFonts w:ascii="AdvOT1ef757c0" w:hAnsi="AdvOT1ef757c0" w:hint="eastAsia"/>
          <w:color w:val="000000"/>
          <w:sz w:val="20"/>
          <w:szCs w:val="20"/>
        </w:rPr>
        <w:t>和</w:t>
      </w:r>
      <w:r w:rsidR="00EF0581" w:rsidRPr="00EF0581">
        <w:rPr>
          <w:rFonts w:ascii="AdvOT1ef757c0" w:hAnsi="AdvOT1ef757c0"/>
          <w:color w:val="000000"/>
          <w:sz w:val="20"/>
          <w:szCs w:val="20"/>
        </w:rPr>
        <w:t>1.1% (</w:t>
      </w:r>
      <w:r w:rsidR="00EF0581" w:rsidRPr="00EF0581">
        <w:rPr>
          <w:rFonts w:ascii="AdvOT7d6df7ab.I" w:hAnsi="AdvOT7d6df7ab.I"/>
          <w:color w:val="000000"/>
          <w:sz w:val="20"/>
          <w:szCs w:val="20"/>
        </w:rPr>
        <w:t>P</w:t>
      </w:r>
      <w:r w:rsidR="00EF0581" w:rsidRPr="00EF0581">
        <w:rPr>
          <w:rFonts w:ascii="AdvOT1ef757c0" w:hAnsi="AdvOT1ef757c0"/>
          <w:color w:val="000000"/>
          <w:sz w:val="20"/>
          <w:szCs w:val="20"/>
        </w:rPr>
        <w:t xml:space="preserve">-value </w:t>
      </w:r>
      <w:r w:rsidR="00EF0581" w:rsidRPr="00EF0581">
        <w:rPr>
          <w:rFonts w:ascii="AdvTTab7e17fd" w:hAnsi="AdvTTab7e17fd"/>
          <w:color w:val="000000"/>
          <w:sz w:val="20"/>
          <w:szCs w:val="20"/>
        </w:rPr>
        <w:t xml:space="preserve">= </w:t>
      </w:r>
      <w:r w:rsidR="00EF0581" w:rsidRPr="00EF0581">
        <w:rPr>
          <w:rFonts w:ascii="AdvOT1ef757c0" w:hAnsi="AdvOT1ef757c0"/>
          <w:color w:val="000000"/>
          <w:sz w:val="20"/>
          <w:szCs w:val="20"/>
        </w:rPr>
        <w:t xml:space="preserve">0.046, </w:t>
      </w:r>
      <w:r w:rsidR="00EF0581" w:rsidRPr="00EF0581">
        <w:rPr>
          <w:rFonts w:ascii="AdvOT7d6df7ab.I" w:hAnsi="AdvOT7d6df7ab.I"/>
          <w:color w:val="000000"/>
          <w:sz w:val="20"/>
          <w:szCs w:val="20"/>
        </w:rPr>
        <w:t>F</w:t>
      </w:r>
      <w:r w:rsidR="00EF0581" w:rsidRPr="00EF0581">
        <w:rPr>
          <w:rFonts w:ascii="AdvOT1ef757c0" w:hAnsi="AdvOT1ef757c0"/>
          <w:color w:val="000000"/>
          <w:sz w:val="14"/>
          <w:szCs w:val="14"/>
        </w:rPr>
        <w:t xml:space="preserve">9,470 </w:t>
      </w:r>
      <w:r w:rsidR="00EF0581" w:rsidRPr="00EF0581">
        <w:rPr>
          <w:rFonts w:ascii="AdvTTab7e17fd" w:hAnsi="AdvTTab7e17fd"/>
          <w:color w:val="000000"/>
          <w:sz w:val="20"/>
          <w:szCs w:val="20"/>
        </w:rPr>
        <w:t xml:space="preserve">= </w:t>
      </w:r>
      <w:r w:rsidR="00EF0581" w:rsidRPr="00EF0581">
        <w:rPr>
          <w:rFonts w:ascii="AdvOT1ef757c0" w:hAnsi="AdvOT1ef757c0"/>
          <w:color w:val="000000"/>
          <w:sz w:val="20"/>
          <w:szCs w:val="20"/>
        </w:rPr>
        <w:t>1.90 using</w:t>
      </w:r>
      <w:r w:rsidR="00EF0581">
        <w:rPr>
          <w:rFonts w:ascii="AdvOT1ef757c0" w:hAnsi="AdvOT1ef757c0"/>
          <w:color w:val="000000"/>
          <w:sz w:val="20"/>
          <w:szCs w:val="20"/>
        </w:rPr>
        <w:t xml:space="preserve"> </w:t>
      </w:r>
      <w:r w:rsidR="00EF0581" w:rsidRPr="00EF0581">
        <w:rPr>
          <w:rFonts w:ascii="AdvOT1ef757c0" w:hAnsi="AdvOT1ef757c0"/>
          <w:color w:val="000000"/>
          <w:sz w:val="20"/>
          <w:szCs w:val="20"/>
        </w:rPr>
        <w:t>PERMANOVA)</w:t>
      </w:r>
      <w:r w:rsidR="00EF0581">
        <w:rPr>
          <w:rFonts w:ascii="AdvOT1ef757c0" w:hAnsi="AdvOT1ef757c0" w:hint="eastAsia"/>
          <w:color w:val="000000"/>
          <w:sz w:val="20"/>
          <w:szCs w:val="20"/>
        </w:rPr>
        <w:t>。</w:t>
      </w:r>
    </w:p>
    <w:p w14:paraId="26200518" w14:textId="357036AC" w:rsidR="00067520" w:rsidRDefault="00F44D78" w:rsidP="00F44D78">
      <w:pPr>
        <w:widowControl/>
        <w:jc w:val="left"/>
        <w:rPr>
          <w:rFonts w:ascii="宋体" w:eastAsia="宋体" w:hAnsi="宋体" w:cs="宋体"/>
          <w:kern w:val="0"/>
          <w:sz w:val="24"/>
          <w:szCs w:val="24"/>
        </w:rPr>
      </w:pPr>
      <w:r w:rsidRPr="00F44D78">
        <w:rPr>
          <w:rFonts w:ascii="宋体" w:eastAsia="宋体" w:hAnsi="宋体" w:cs="宋体"/>
          <w:noProof/>
          <w:kern w:val="0"/>
          <w:sz w:val="24"/>
          <w:szCs w:val="24"/>
        </w:rPr>
        <w:drawing>
          <wp:inline distT="0" distB="0" distL="0" distR="0" wp14:anchorId="1E457874" wp14:editId="31299B6A">
            <wp:extent cx="5274310" cy="30149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014980"/>
                    </a:xfrm>
                    <a:prstGeom prst="rect">
                      <a:avLst/>
                    </a:prstGeom>
                    <a:noFill/>
                    <a:ln>
                      <a:noFill/>
                    </a:ln>
                  </pic:spPr>
                </pic:pic>
              </a:graphicData>
            </a:graphic>
          </wp:inline>
        </w:drawing>
      </w:r>
    </w:p>
    <w:p w14:paraId="7A672FA3" w14:textId="2CEE2CDE" w:rsidR="005941DF" w:rsidRPr="00067520" w:rsidRDefault="005941DF" w:rsidP="00F44D78">
      <w:pPr>
        <w:widowControl/>
        <w:jc w:val="left"/>
        <w:rPr>
          <w:rFonts w:ascii="AdvOT1ef757c0" w:hAnsi="AdvOT1ef757c0" w:hint="eastAsia"/>
          <w:color w:val="000000"/>
          <w:sz w:val="20"/>
          <w:szCs w:val="20"/>
        </w:rPr>
      </w:pPr>
      <w:r w:rsidRPr="00067520">
        <w:rPr>
          <w:rFonts w:ascii="AdvOT1ef757c0" w:hAnsi="AdvOT1ef757c0" w:hint="eastAsia"/>
          <w:color w:val="000000"/>
          <w:sz w:val="20"/>
          <w:szCs w:val="20"/>
        </w:rPr>
        <w:t>图</w:t>
      </w:r>
      <w:r w:rsidRPr="00067520">
        <w:rPr>
          <w:rFonts w:ascii="AdvOT1ef757c0" w:hAnsi="AdvOT1ef757c0" w:hint="eastAsia"/>
          <w:color w:val="000000"/>
          <w:sz w:val="20"/>
          <w:szCs w:val="20"/>
        </w:rPr>
        <w:t>2</w:t>
      </w:r>
      <w:r w:rsidR="00067520" w:rsidRPr="00067520">
        <w:rPr>
          <w:rFonts w:ascii="AdvOT1ef757c0" w:hAnsi="AdvOT1ef757c0"/>
          <w:color w:val="000000"/>
          <w:sz w:val="20"/>
          <w:szCs w:val="20"/>
        </w:rPr>
        <w:t>土壤类型间</w:t>
      </w:r>
      <w:r w:rsidR="00067520" w:rsidRPr="00067520">
        <w:rPr>
          <w:rFonts w:ascii="AdvOT1ef757c0" w:hAnsi="AdvOT1ef757c0" w:hint="eastAsia"/>
          <w:color w:val="000000"/>
          <w:sz w:val="20"/>
          <w:szCs w:val="20"/>
        </w:rPr>
        <w:t>及</w:t>
      </w:r>
      <w:r w:rsidR="00067520" w:rsidRPr="00067520">
        <w:rPr>
          <w:rFonts w:ascii="AdvOT1ef757c0" w:hAnsi="AdvOT1ef757c0"/>
          <w:color w:val="000000"/>
          <w:sz w:val="20"/>
          <w:szCs w:val="20"/>
        </w:rPr>
        <w:t>土壤内部细菌群落的变化</w:t>
      </w:r>
    </w:p>
    <w:p w14:paraId="483C05F5" w14:textId="14B81F66" w:rsidR="00067520" w:rsidRDefault="00067520" w:rsidP="00F44D78">
      <w:pPr>
        <w:widowControl/>
        <w:jc w:val="left"/>
        <w:rPr>
          <w:rFonts w:ascii="AdvOT1ef757c0" w:hAnsi="AdvOT1ef757c0" w:hint="eastAsia"/>
          <w:color w:val="000000"/>
          <w:sz w:val="20"/>
          <w:szCs w:val="20"/>
        </w:rPr>
      </w:pPr>
      <w:r w:rsidRPr="00067520">
        <w:rPr>
          <w:rFonts w:ascii="AdvOT1ef757c0" w:hAnsi="AdvOT1ef757c0" w:hint="eastAsia"/>
          <w:color w:val="000000"/>
          <w:sz w:val="20"/>
          <w:szCs w:val="20"/>
        </w:rPr>
        <w:t>A</w:t>
      </w:r>
      <w:r w:rsidRPr="00067520">
        <w:rPr>
          <w:rFonts w:ascii="AdvOT1ef757c0" w:hAnsi="AdvOT1ef757c0"/>
          <w:color w:val="000000"/>
          <w:sz w:val="20"/>
          <w:szCs w:val="20"/>
        </w:rPr>
        <w:t>：在不同稀释水平下，黑土和红土中不同</w:t>
      </w:r>
      <w:r w:rsidRPr="00067520">
        <w:rPr>
          <w:rFonts w:ascii="AdvOT1ef757c0" w:hAnsi="AdvOT1ef757c0"/>
          <w:color w:val="000000"/>
          <w:sz w:val="20"/>
          <w:szCs w:val="20"/>
        </w:rPr>
        <w:t>pH</w:t>
      </w:r>
      <w:r w:rsidRPr="00067520">
        <w:rPr>
          <w:rFonts w:ascii="AdvOT1ef757c0" w:hAnsi="AdvOT1ef757c0"/>
          <w:color w:val="000000"/>
          <w:sz w:val="20"/>
          <w:szCs w:val="20"/>
        </w:rPr>
        <w:t>值的成对菌群的加权</w:t>
      </w:r>
      <w:proofErr w:type="spellStart"/>
      <w:r w:rsidRPr="00067520">
        <w:rPr>
          <w:rFonts w:ascii="AdvOT1ef757c0" w:hAnsi="AdvOT1ef757c0"/>
          <w:color w:val="000000"/>
          <w:sz w:val="20"/>
          <w:szCs w:val="20"/>
        </w:rPr>
        <w:t>Unifrac</w:t>
      </w:r>
      <w:proofErr w:type="spellEnd"/>
      <w:r w:rsidRPr="00067520">
        <w:rPr>
          <w:rFonts w:ascii="AdvOT1ef757c0" w:hAnsi="AdvOT1ef757c0"/>
          <w:color w:val="000000"/>
          <w:sz w:val="20"/>
          <w:szCs w:val="20"/>
        </w:rPr>
        <w:t>距离</w:t>
      </w:r>
      <w:r w:rsidRPr="00067520">
        <w:rPr>
          <w:rFonts w:ascii="AdvOT1ef757c0" w:hAnsi="AdvOT1ef757c0" w:hint="eastAsia"/>
          <w:color w:val="000000"/>
          <w:sz w:val="20"/>
          <w:szCs w:val="20"/>
        </w:rPr>
        <w:t>；</w:t>
      </w:r>
    </w:p>
    <w:p w14:paraId="6AFF45AD" w14:textId="33D05BEE" w:rsidR="00067520" w:rsidRDefault="00067520" w:rsidP="00F44D78">
      <w:pPr>
        <w:widowControl/>
        <w:jc w:val="left"/>
        <w:rPr>
          <w:rFonts w:ascii="Arial" w:hAnsi="Arial" w:cs="Arial"/>
          <w:color w:val="2E3033"/>
          <w:szCs w:val="21"/>
          <w:shd w:val="clear" w:color="auto" w:fill="FFFFFF"/>
        </w:rPr>
      </w:pPr>
      <w:r>
        <w:rPr>
          <w:rFonts w:ascii="AdvOT1ef757c0" w:hAnsi="AdvOT1ef757c0" w:hint="eastAsia"/>
          <w:color w:val="000000"/>
          <w:sz w:val="20"/>
          <w:szCs w:val="20"/>
        </w:rPr>
        <w:t>B</w:t>
      </w:r>
      <w:r>
        <w:rPr>
          <w:rFonts w:ascii="AdvOT1ef757c0" w:hAnsi="AdvOT1ef757c0" w:hint="eastAsia"/>
          <w:color w:val="000000"/>
          <w:sz w:val="20"/>
          <w:szCs w:val="20"/>
        </w:rPr>
        <w:t>：</w:t>
      </w:r>
      <w:r>
        <w:rPr>
          <w:rFonts w:ascii="Arial" w:hAnsi="Arial" w:cs="Arial"/>
          <w:color w:val="2E3033"/>
          <w:szCs w:val="21"/>
          <w:shd w:val="clear" w:color="auto" w:fill="FFFFFF"/>
        </w:rPr>
        <w:t>黑土和红土样品在不同稀释程度下成对细菌群落的加权</w:t>
      </w:r>
      <w:proofErr w:type="spellStart"/>
      <w:r>
        <w:rPr>
          <w:rFonts w:ascii="Arial" w:hAnsi="Arial" w:cs="Arial"/>
          <w:color w:val="2E3033"/>
          <w:szCs w:val="21"/>
          <w:shd w:val="clear" w:color="auto" w:fill="FFFFFF"/>
        </w:rPr>
        <w:t>Unifrac</w:t>
      </w:r>
      <w:proofErr w:type="spellEnd"/>
      <w:r>
        <w:rPr>
          <w:rFonts w:ascii="Arial" w:hAnsi="Arial" w:cs="Arial"/>
          <w:color w:val="2E3033"/>
          <w:szCs w:val="21"/>
          <w:shd w:val="clear" w:color="auto" w:fill="FFFFFF"/>
        </w:rPr>
        <w:t>距离</w:t>
      </w:r>
      <w:r>
        <w:rPr>
          <w:rFonts w:ascii="Arial" w:hAnsi="Arial" w:cs="Arial" w:hint="eastAsia"/>
          <w:color w:val="2E3033"/>
          <w:szCs w:val="21"/>
          <w:shd w:val="clear" w:color="auto" w:fill="FFFFFF"/>
        </w:rPr>
        <w:t>。</w:t>
      </w:r>
      <w:r>
        <w:rPr>
          <w:rFonts w:ascii="Arial" w:hAnsi="Arial" w:cs="Arial"/>
          <w:color w:val="2E3033"/>
          <w:szCs w:val="21"/>
          <w:shd w:val="clear" w:color="auto" w:fill="FFFFFF"/>
        </w:rPr>
        <w:t>Lg(</w:t>
      </w:r>
      <w:proofErr w:type="spellStart"/>
      <w:r>
        <w:rPr>
          <w:rFonts w:ascii="Arial" w:hAnsi="Arial" w:cs="Arial"/>
          <w:color w:val="2E3033"/>
          <w:szCs w:val="21"/>
          <w:shd w:val="clear" w:color="auto" w:fill="FFFFFF"/>
        </w:rPr>
        <w:t>Dil</w:t>
      </w:r>
      <w:proofErr w:type="spellEnd"/>
      <w:r>
        <w:rPr>
          <w:rFonts w:ascii="Arial" w:hAnsi="Arial" w:cs="Arial"/>
          <w:color w:val="2E3033"/>
          <w:szCs w:val="21"/>
          <w:shd w:val="clear" w:color="auto" w:fill="FFFFFF"/>
        </w:rPr>
        <w:t>)</w:t>
      </w:r>
      <w:r>
        <w:rPr>
          <w:rFonts w:ascii="Arial" w:hAnsi="Arial" w:cs="Arial"/>
          <w:color w:val="2E3033"/>
          <w:szCs w:val="21"/>
          <w:shd w:val="clear" w:color="auto" w:fill="FFFFFF"/>
        </w:rPr>
        <w:t>表示</w:t>
      </w:r>
      <w:r>
        <w:rPr>
          <w:rFonts w:ascii="Arial" w:hAnsi="Arial" w:cs="Arial" w:hint="eastAsia"/>
          <w:color w:val="2E3033"/>
          <w:szCs w:val="21"/>
          <w:shd w:val="clear" w:color="auto" w:fill="FFFFFF"/>
        </w:rPr>
        <w:t>L</w:t>
      </w:r>
      <w:r>
        <w:rPr>
          <w:rFonts w:ascii="Arial" w:hAnsi="Arial" w:cs="Arial"/>
          <w:color w:val="2E3033"/>
          <w:szCs w:val="21"/>
          <w:shd w:val="clear" w:color="auto" w:fill="FFFFFF"/>
        </w:rPr>
        <w:t>g</w:t>
      </w:r>
      <w:r>
        <w:rPr>
          <w:rFonts w:ascii="Arial" w:hAnsi="Arial" w:cs="Arial" w:hint="eastAsia"/>
          <w:color w:val="2E3033"/>
          <w:szCs w:val="21"/>
          <w:shd w:val="clear" w:color="auto" w:fill="FFFFFF"/>
        </w:rPr>
        <w:t>转化的</w:t>
      </w:r>
      <w:r>
        <w:rPr>
          <w:rFonts w:ascii="Arial" w:hAnsi="Arial" w:cs="Arial"/>
          <w:color w:val="2E3033"/>
          <w:szCs w:val="21"/>
          <w:shd w:val="clear" w:color="auto" w:fill="FFFFFF"/>
        </w:rPr>
        <w:t>稀释水平</w:t>
      </w:r>
      <w:r>
        <w:rPr>
          <w:rFonts w:ascii="Arial" w:hAnsi="Arial" w:cs="Arial" w:hint="eastAsia"/>
          <w:color w:val="2E3033"/>
          <w:szCs w:val="21"/>
          <w:shd w:val="clear" w:color="auto" w:fill="FFFFFF"/>
        </w:rPr>
        <w:t>。</w:t>
      </w:r>
      <w:r w:rsidRPr="00575447">
        <w:rPr>
          <w:rFonts w:ascii="Arial" w:hAnsi="Arial" w:cs="Arial"/>
          <w:color w:val="2E3033"/>
          <w:szCs w:val="21"/>
          <w:shd w:val="clear" w:color="auto" w:fill="FFFFFF"/>
        </w:rPr>
        <w:t>Lg(</w:t>
      </w:r>
      <w:proofErr w:type="spellStart"/>
      <w:r w:rsidRPr="00575447">
        <w:rPr>
          <w:rFonts w:ascii="Arial" w:hAnsi="Arial" w:cs="Arial"/>
          <w:color w:val="2E3033"/>
          <w:szCs w:val="21"/>
          <w:shd w:val="clear" w:color="auto" w:fill="FFFFFF"/>
        </w:rPr>
        <w:t>Dil</w:t>
      </w:r>
      <w:proofErr w:type="spellEnd"/>
      <w:r w:rsidRPr="00575447">
        <w:rPr>
          <w:rFonts w:ascii="Arial" w:hAnsi="Arial" w:cs="Arial"/>
          <w:color w:val="2E3033"/>
          <w:szCs w:val="21"/>
          <w:shd w:val="clear" w:color="auto" w:fill="FFFFFF"/>
        </w:rPr>
        <w:t>) = 0</w:t>
      </w:r>
      <w:r w:rsidRPr="00575447">
        <w:rPr>
          <w:rFonts w:ascii="Arial" w:hAnsi="Arial" w:cs="Arial" w:hint="eastAsia"/>
          <w:color w:val="2E3033"/>
          <w:szCs w:val="21"/>
          <w:shd w:val="clear" w:color="auto" w:fill="FFFFFF"/>
        </w:rPr>
        <w:t>代表为未经处理的土壤</w:t>
      </w:r>
      <w:r>
        <w:rPr>
          <w:rFonts w:ascii="Arial" w:hAnsi="Arial" w:cs="Arial" w:hint="eastAsia"/>
          <w:color w:val="2E3033"/>
          <w:szCs w:val="21"/>
          <w:shd w:val="clear" w:color="auto" w:fill="FFFFFF"/>
        </w:rPr>
        <w:t>。</w:t>
      </w:r>
      <w:r w:rsidR="00DB4A7D">
        <w:rPr>
          <w:rFonts w:ascii="Arial" w:hAnsi="Arial" w:cs="Arial"/>
          <w:color w:val="2E3033"/>
          <w:szCs w:val="21"/>
          <w:shd w:val="clear" w:color="auto" w:fill="FFFFFF"/>
        </w:rPr>
        <w:t>星号表示</w:t>
      </w:r>
      <w:r w:rsidR="00DB4A7D">
        <w:rPr>
          <w:rFonts w:ascii="Arial" w:hAnsi="Arial" w:cs="Arial" w:hint="eastAsia"/>
          <w:color w:val="2E3033"/>
          <w:szCs w:val="21"/>
          <w:shd w:val="clear" w:color="auto" w:fill="FFFFFF"/>
        </w:rPr>
        <w:t>显著性：</w:t>
      </w:r>
      <w:r w:rsidR="00BE00F2">
        <w:rPr>
          <w:rFonts w:ascii="Arial" w:hAnsi="Arial" w:cs="Arial"/>
          <w:color w:val="2E3033"/>
          <w:szCs w:val="21"/>
          <w:shd w:val="clear" w:color="auto" w:fill="FFFFFF"/>
        </w:rPr>
        <w:t>** p</w:t>
      </w:r>
      <w:r w:rsidR="00BE00F2">
        <w:rPr>
          <w:rFonts w:ascii="Arial" w:hAnsi="Arial" w:cs="Arial"/>
          <w:color w:val="2E3033"/>
          <w:szCs w:val="21"/>
          <w:shd w:val="clear" w:color="auto" w:fill="FFFFFF"/>
        </w:rPr>
        <w:t>值</w:t>
      </w:r>
      <w:r w:rsidR="00BE00F2">
        <w:rPr>
          <w:rFonts w:ascii="Arial" w:hAnsi="Arial" w:cs="Arial"/>
          <w:color w:val="2E3033"/>
          <w:szCs w:val="21"/>
          <w:shd w:val="clear" w:color="auto" w:fill="FFFFFF"/>
        </w:rPr>
        <w:t>&lt; 0.01</w:t>
      </w:r>
      <w:r w:rsidR="00BE00F2">
        <w:rPr>
          <w:rFonts w:ascii="Arial" w:hAnsi="Arial" w:cs="Arial"/>
          <w:color w:val="2E3033"/>
          <w:szCs w:val="21"/>
          <w:shd w:val="clear" w:color="auto" w:fill="FFFFFF"/>
        </w:rPr>
        <w:t>，基于</w:t>
      </w:r>
      <w:r w:rsidR="00BE00F2">
        <w:rPr>
          <w:rFonts w:ascii="Arial" w:hAnsi="Arial" w:cs="Arial"/>
          <w:color w:val="2E3033"/>
          <w:szCs w:val="21"/>
          <w:shd w:val="clear" w:color="auto" w:fill="FFFFFF"/>
        </w:rPr>
        <w:t>Tukey</w:t>
      </w:r>
      <w:r w:rsidR="00BE00F2">
        <w:rPr>
          <w:rFonts w:ascii="Arial" w:hAnsi="Arial" w:cs="Arial"/>
          <w:color w:val="2E3033"/>
          <w:szCs w:val="21"/>
          <w:shd w:val="clear" w:color="auto" w:fill="FFFFFF"/>
        </w:rPr>
        <w:t>的</w:t>
      </w:r>
      <w:r w:rsidR="00BE00F2">
        <w:rPr>
          <w:rFonts w:ascii="Arial" w:hAnsi="Arial" w:cs="Arial"/>
          <w:color w:val="2E3033"/>
          <w:szCs w:val="21"/>
          <w:shd w:val="clear" w:color="auto" w:fill="FFFFFF"/>
        </w:rPr>
        <w:t>HSD</w:t>
      </w:r>
      <w:r w:rsidR="00BE00F2">
        <w:rPr>
          <w:rFonts w:ascii="Arial" w:hAnsi="Arial" w:cs="Arial"/>
          <w:color w:val="2E3033"/>
          <w:szCs w:val="21"/>
          <w:shd w:val="clear" w:color="auto" w:fill="FFFFFF"/>
        </w:rPr>
        <w:t>检验</w:t>
      </w:r>
      <w:r w:rsidR="00BE00F2">
        <w:rPr>
          <w:rFonts w:ascii="Arial" w:hAnsi="Arial" w:cs="Arial" w:hint="eastAsia"/>
          <w:color w:val="2E3033"/>
          <w:szCs w:val="21"/>
          <w:shd w:val="clear" w:color="auto" w:fill="FFFFFF"/>
        </w:rPr>
        <w:t>。</w:t>
      </w:r>
      <w:r w:rsidR="00BE00F2">
        <w:rPr>
          <w:rFonts w:ascii="Arial" w:hAnsi="Arial" w:cs="Arial"/>
          <w:color w:val="2E3033"/>
          <w:szCs w:val="21"/>
          <w:shd w:val="clear" w:color="auto" w:fill="FFFFFF"/>
        </w:rPr>
        <w:t>箱线图</w:t>
      </w:r>
      <w:r w:rsidR="00BE00F2">
        <w:rPr>
          <w:rFonts w:ascii="Arial" w:hAnsi="Arial" w:cs="Arial"/>
          <w:color w:val="2E3033"/>
          <w:szCs w:val="21"/>
          <w:shd w:val="clear" w:color="auto" w:fill="FFFFFF"/>
        </w:rPr>
        <w:t>:</w:t>
      </w:r>
      <w:r w:rsidR="00BE00F2">
        <w:rPr>
          <w:rFonts w:ascii="Arial" w:hAnsi="Arial" w:cs="Arial"/>
          <w:color w:val="2E3033"/>
          <w:szCs w:val="21"/>
          <w:shd w:val="clear" w:color="auto" w:fill="FFFFFF"/>
        </w:rPr>
        <w:t>中位数、</w:t>
      </w:r>
      <w:r w:rsidR="00BE00F2">
        <w:rPr>
          <w:rFonts w:ascii="Arial" w:hAnsi="Arial" w:cs="Arial"/>
          <w:color w:val="2E3033"/>
          <w:szCs w:val="21"/>
          <w:shd w:val="clear" w:color="auto" w:fill="FFFFFF"/>
        </w:rPr>
        <w:t>25%/75%</w:t>
      </w:r>
      <w:r w:rsidR="00BE00F2">
        <w:rPr>
          <w:rFonts w:ascii="Arial" w:hAnsi="Arial" w:cs="Arial"/>
          <w:color w:val="2E3033"/>
          <w:szCs w:val="21"/>
          <w:shd w:val="clear" w:color="auto" w:fill="FFFFFF"/>
        </w:rPr>
        <w:t>百分位数、最高、最低和极端值</w:t>
      </w:r>
      <w:r w:rsidR="00BE00F2">
        <w:rPr>
          <w:rFonts w:ascii="Arial" w:hAnsi="Arial" w:cs="Arial" w:hint="eastAsia"/>
          <w:color w:val="2E3033"/>
          <w:szCs w:val="21"/>
          <w:shd w:val="clear" w:color="auto" w:fill="FFFFFF"/>
        </w:rPr>
        <w:t>被显示；</w:t>
      </w:r>
    </w:p>
    <w:p w14:paraId="5B63806B" w14:textId="7DE86F2F" w:rsidR="00BE00F2" w:rsidRDefault="00BE00F2" w:rsidP="00F44D78">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C</w:t>
      </w:r>
      <w:r>
        <w:rPr>
          <w:rFonts w:ascii="Arial" w:hAnsi="Arial" w:cs="Arial" w:hint="eastAsia"/>
          <w:color w:val="2E3033"/>
          <w:szCs w:val="21"/>
          <w:shd w:val="clear" w:color="auto" w:fill="FFFFFF"/>
        </w:rPr>
        <w:t>：</w:t>
      </w:r>
      <w:r w:rsidR="003D00E1">
        <w:rPr>
          <w:rFonts w:ascii="Arial" w:hAnsi="Arial" w:cs="Arial"/>
          <w:color w:val="2E3033"/>
          <w:szCs w:val="21"/>
          <w:shd w:val="clear" w:color="auto" w:fill="FFFFFF"/>
        </w:rPr>
        <w:t>土壤类型</w:t>
      </w:r>
      <w:r w:rsidR="003D00E1">
        <w:rPr>
          <w:rFonts w:ascii="Arial" w:hAnsi="Arial" w:cs="Arial"/>
          <w:color w:val="2E3033"/>
          <w:szCs w:val="21"/>
          <w:shd w:val="clear" w:color="auto" w:fill="FFFFFF"/>
        </w:rPr>
        <w:t>(ST)</w:t>
      </w:r>
      <w:r w:rsidR="003D00E1">
        <w:rPr>
          <w:rFonts w:ascii="Arial" w:hAnsi="Arial" w:cs="Arial"/>
          <w:color w:val="2E3033"/>
          <w:szCs w:val="21"/>
          <w:shd w:val="clear" w:color="auto" w:fill="FFFFFF"/>
        </w:rPr>
        <w:t>、土壤</w:t>
      </w:r>
      <w:r w:rsidR="003D00E1">
        <w:rPr>
          <w:rFonts w:ascii="Arial" w:hAnsi="Arial" w:cs="Arial"/>
          <w:color w:val="2E3033"/>
          <w:szCs w:val="21"/>
          <w:shd w:val="clear" w:color="auto" w:fill="FFFFFF"/>
        </w:rPr>
        <w:t>pH (pH)</w:t>
      </w:r>
      <w:r w:rsidR="003D00E1">
        <w:rPr>
          <w:rFonts w:ascii="Arial" w:hAnsi="Arial" w:cs="Arial"/>
          <w:color w:val="2E3033"/>
          <w:szCs w:val="21"/>
          <w:shd w:val="clear" w:color="auto" w:fill="FFFFFF"/>
        </w:rPr>
        <w:t>和</w:t>
      </w:r>
      <w:r w:rsidR="003D00E1">
        <w:rPr>
          <w:rFonts w:ascii="Arial" w:hAnsi="Arial" w:cs="Arial"/>
          <w:color w:val="2E3033"/>
          <w:szCs w:val="21"/>
          <w:shd w:val="clear" w:color="auto" w:fill="FFFFFF"/>
        </w:rPr>
        <w:t>Ca</w:t>
      </w:r>
      <w:r w:rsidR="003D00E1">
        <w:rPr>
          <w:rFonts w:ascii="Arial" w:hAnsi="Arial" w:cs="Arial"/>
          <w:color w:val="2E3033"/>
          <w:szCs w:val="21"/>
          <w:shd w:val="clear" w:color="auto" w:fill="FFFFFF"/>
        </w:rPr>
        <w:t>、</w:t>
      </w:r>
      <w:r w:rsidR="003D00E1">
        <w:rPr>
          <w:rFonts w:ascii="Arial" w:hAnsi="Arial" w:cs="Arial"/>
          <w:color w:val="2E3033"/>
          <w:szCs w:val="21"/>
          <w:shd w:val="clear" w:color="auto" w:fill="FFFFFF"/>
        </w:rPr>
        <w:t>Fe</w:t>
      </w:r>
      <w:r w:rsidR="003D00E1">
        <w:rPr>
          <w:rFonts w:ascii="Arial" w:hAnsi="Arial" w:cs="Arial"/>
          <w:color w:val="2E3033"/>
          <w:szCs w:val="21"/>
          <w:shd w:val="clear" w:color="auto" w:fill="FFFFFF"/>
        </w:rPr>
        <w:t>浓度</w:t>
      </w:r>
      <w:r w:rsidR="003D00E1">
        <w:rPr>
          <w:rFonts w:ascii="Arial" w:hAnsi="Arial" w:cs="Arial"/>
          <w:color w:val="2E3033"/>
          <w:szCs w:val="21"/>
          <w:shd w:val="clear" w:color="auto" w:fill="FFFFFF"/>
        </w:rPr>
        <w:t>(CONC)</w:t>
      </w:r>
      <w:r w:rsidR="003D00E1">
        <w:rPr>
          <w:rFonts w:ascii="Arial" w:hAnsi="Arial" w:cs="Arial"/>
          <w:color w:val="2E3033"/>
          <w:szCs w:val="21"/>
          <w:shd w:val="clear" w:color="auto" w:fill="FFFFFF"/>
        </w:rPr>
        <w:t>之间的</w:t>
      </w:r>
      <w:r w:rsidR="003D00E1">
        <w:rPr>
          <w:rFonts w:ascii="Arial" w:hAnsi="Arial" w:cs="Arial" w:hint="eastAsia"/>
          <w:color w:val="2E3033"/>
          <w:szCs w:val="21"/>
          <w:shd w:val="clear" w:color="auto" w:fill="FFFFFF"/>
        </w:rPr>
        <w:t>变异分解</w:t>
      </w:r>
      <w:r w:rsidR="003D00E1">
        <w:rPr>
          <w:rFonts w:ascii="Arial" w:hAnsi="Arial" w:cs="Arial"/>
          <w:color w:val="2E3033"/>
          <w:szCs w:val="21"/>
          <w:shd w:val="clear" w:color="auto" w:fill="FFFFFF"/>
        </w:rPr>
        <w:t>分析</w:t>
      </w:r>
      <w:r w:rsidR="003D00E1">
        <w:rPr>
          <w:rFonts w:ascii="Arial" w:hAnsi="Arial" w:cs="Arial"/>
          <w:color w:val="2E3033"/>
          <w:szCs w:val="21"/>
          <w:shd w:val="clear" w:color="auto" w:fill="FFFFFF"/>
        </w:rPr>
        <w:t>(VPA)</w:t>
      </w:r>
      <w:r w:rsidR="003D00E1">
        <w:rPr>
          <w:rFonts w:ascii="Arial" w:hAnsi="Arial" w:cs="Arial" w:hint="eastAsia"/>
          <w:color w:val="2E3033"/>
          <w:szCs w:val="21"/>
          <w:shd w:val="clear" w:color="auto" w:fill="FFFFFF"/>
        </w:rPr>
        <w:t>；</w:t>
      </w:r>
    </w:p>
    <w:p w14:paraId="58FE62D9" w14:textId="69655862" w:rsidR="003D00E1" w:rsidRDefault="003D00E1" w:rsidP="00F44D78">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D</w:t>
      </w:r>
      <w:r>
        <w:rPr>
          <w:rFonts w:ascii="Arial" w:hAnsi="Arial" w:cs="Arial" w:hint="eastAsia"/>
          <w:color w:val="2E3033"/>
          <w:szCs w:val="21"/>
          <w:shd w:val="clear" w:color="auto" w:fill="FFFFFF"/>
        </w:rPr>
        <w:t>：未处理的土壤；</w:t>
      </w:r>
    </w:p>
    <w:p w14:paraId="6FFC8E07" w14:textId="25060546" w:rsidR="003D00E1" w:rsidRDefault="003D00E1" w:rsidP="00F44D78">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E</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sidRPr="003D00E1">
        <w:rPr>
          <w:rFonts w:ascii="Arial" w:hAnsi="Arial" w:cs="Arial"/>
          <w:color w:val="2E3033"/>
          <w:szCs w:val="21"/>
          <w:shd w:val="clear" w:color="auto" w:fill="FFFFFF"/>
          <w:vertAlign w:val="superscript"/>
        </w:rPr>
        <w:t>-1</w:t>
      </w:r>
      <w:r>
        <w:rPr>
          <w:rFonts w:ascii="Arial" w:hAnsi="Arial" w:cs="Arial" w:hint="eastAsia"/>
          <w:color w:val="2E3033"/>
          <w:szCs w:val="21"/>
          <w:shd w:val="clear" w:color="auto" w:fill="FFFFFF"/>
        </w:rPr>
        <w:t>稀释的样品；</w:t>
      </w:r>
    </w:p>
    <w:p w14:paraId="05DBD354" w14:textId="73050307" w:rsidR="003D00E1" w:rsidRDefault="003D00E1" w:rsidP="00F44D78">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G</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sidRPr="003D00E1">
        <w:rPr>
          <w:rFonts w:ascii="Arial" w:hAnsi="Arial" w:cs="Arial"/>
          <w:color w:val="2E3033"/>
          <w:szCs w:val="21"/>
          <w:shd w:val="clear" w:color="auto" w:fill="FFFFFF"/>
          <w:vertAlign w:val="superscript"/>
        </w:rPr>
        <w:t>-4</w:t>
      </w:r>
      <w:r>
        <w:rPr>
          <w:rFonts w:ascii="Arial" w:hAnsi="Arial" w:cs="Arial" w:hint="eastAsia"/>
          <w:color w:val="2E3033"/>
          <w:szCs w:val="21"/>
          <w:shd w:val="clear" w:color="auto" w:fill="FFFFFF"/>
        </w:rPr>
        <w:t>稀释的样品；</w:t>
      </w:r>
    </w:p>
    <w:p w14:paraId="22521104" w14:textId="39AB7472" w:rsidR="003D00E1" w:rsidRDefault="003D00E1" w:rsidP="00F44D78">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H</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sidRPr="003D00E1">
        <w:rPr>
          <w:rFonts w:ascii="Arial" w:hAnsi="Arial" w:cs="Arial"/>
          <w:color w:val="2E3033"/>
          <w:szCs w:val="21"/>
          <w:shd w:val="clear" w:color="auto" w:fill="FFFFFF"/>
          <w:vertAlign w:val="superscript"/>
        </w:rPr>
        <w:t>-10</w:t>
      </w:r>
      <w:r>
        <w:rPr>
          <w:rFonts w:ascii="Arial" w:hAnsi="Arial" w:cs="Arial" w:hint="eastAsia"/>
          <w:color w:val="2E3033"/>
          <w:szCs w:val="21"/>
          <w:shd w:val="clear" w:color="auto" w:fill="FFFFFF"/>
        </w:rPr>
        <w:t>稀释的样品；</w:t>
      </w:r>
    </w:p>
    <w:p w14:paraId="2E3B6BD8" w14:textId="6B5A1216" w:rsidR="003D00E1" w:rsidRPr="00B922E5" w:rsidRDefault="00D31076" w:rsidP="00F44D78">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数字表示细菌群落中变异的百分比。黑色数字表示差异显著</w:t>
      </w:r>
      <w:r>
        <w:rPr>
          <w:rFonts w:ascii="Arial" w:hAnsi="Arial" w:cs="Arial"/>
          <w:color w:val="2E3033"/>
          <w:szCs w:val="21"/>
          <w:shd w:val="clear" w:color="auto" w:fill="FFFFFF"/>
        </w:rPr>
        <w:t>(p</w:t>
      </w:r>
      <w:r>
        <w:rPr>
          <w:rFonts w:ascii="Arial" w:hAnsi="Arial" w:cs="Arial"/>
          <w:color w:val="2E3033"/>
          <w:szCs w:val="21"/>
          <w:shd w:val="clear" w:color="auto" w:fill="FFFFFF"/>
        </w:rPr>
        <w:t>值</w:t>
      </w:r>
      <w:r>
        <w:rPr>
          <w:rFonts w:ascii="Arial" w:hAnsi="Arial" w:cs="Arial"/>
          <w:color w:val="2E3033"/>
          <w:szCs w:val="21"/>
          <w:shd w:val="clear" w:color="auto" w:fill="FFFFFF"/>
        </w:rPr>
        <w:t>&lt; 0.01</w:t>
      </w:r>
      <w:r>
        <w:rPr>
          <w:rFonts w:ascii="Arial" w:hAnsi="Arial" w:cs="Arial"/>
          <w:color w:val="2E3033"/>
          <w:szCs w:val="21"/>
          <w:shd w:val="clear" w:color="auto" w:fill="FFFFFF"/>
        </w:rPr>
        <w:t>基于</w:t>
      </w:r>
      <w:r>
        <w:rPr>
          <w:rFonts w:ascii="Arial" w:hAnsi="Arial" w:cs="Arial"/>
          <w:color w:val="2E3033"/>
          <w:szCs w:val="21"/>
          <w:shd w:val="clear" w:color="auto" w:fill="FFFFFF"/>
        </w:rPr>
        <w:t>Mantel</w:t>
      </w:r>
      <w:r>
        <w:rPr>
          <w:rFonts w:ascii="Arial" w:hAnsi="Arial" w:cs="Arial"/>
          <w:color w:val="2E3033"/>
          <w:szCs w:val="21"/>
          <w:shd w:val="clear" w:color="auto" w:fill="FFFFFF"/>
        </w:rPr>
        <w:t>检验</w:t>
      </w:r>
      <w:r>
        <w:rPr>
          <w:rFonts w:ascii="Arial" w:hAnsi="Arial" w:cs="Arial"/>
          <w:color w:val="2E3033"/>
          <w:szCs w:val="21"/>
          <w:shd w:val="clear" w:color="auto" w:fill="FFFFFF"/>
        </w:rPr>
        <w:t>)</w:t>
      </w:r>
      <w:r>
        <w:rPr>
          <w:rFonts w:ascii="Arial" w:hAnsi="Arial" w:cs="Arial"/>
          <w:color w:val="2E3033"/>
          <w:szCs w:val="21"/>
          <w:shd w:val="clear" w:color="auto" w:fill="FFFFFF"/>
        </w:rPr>
        <w:t>。红色的数字表示差异不显著</w:t>
      </w:r>
      <w:r>
        <w:rPr>
          <w:rFonts w:ascii="Arial" w:hAnsi="Arial" w:cs="Arial" w:hint="eastAsia"/>
          <w:color w:val="2E3033"/>
          <w:szCs w:val="21"/>
          <w:shd w:val="clear" w:color="auto" w:fill="FFFFFF"/>
        </w:rPr>
        <w:t>。</w:t>
      </w:r>
    </w:p>
    <w:p w14:paraId="0109F752" w14:textId="36B0E702" w:rsidR="00D163AD" w:rsidRDefault="00D163AD" w:rsidP="00495D7D">
      <w:pPr>
        <w:widowControl/>
        <w:jc w:val="left"/>
        <w:rPr>
          <w:rFonts w:ascii="AdvOT1ef757c0" w:hAnsi="AdvOT1ef757c0" w:hint="eastAsia"/>
          <w:color w:val="000000"/>
          <w:sz w:val="20"/>
          <w:szCs w:val="20"/>
        </w:rPr>
      </w:pPr>
      <w:r w:rsidRPr="00D163AD">
        <w:rPr>
          <w:rFonts w:ascii="AdvOT1ef757c0" w:hAnsi="AdvOT1ef757c0" w:hint="eastAsia"/>
          <w:color w:val="000000"/>
          <w:sz w:val="20"/>
          <w:szCs w:val="20"/>
          <w:highlight w:val="yellow"/>
        </w:rPr>
        <w:t>细菌群落的装配过程</w:t>
      </w:r>
    </w:p>
    <w:p w14:paraId="60A78132" w14:textId="49178D94" w:rsidR="00125C55" w:rsidRDefault="00866A3B" w:rsidP="00986FF7">
      <w:pPr>
        <w:widowControl/>
        <w:ind w:firstLineChars="200" w:firstLine="400"/>
        <w:jc w:val="left"/>
        <w:rPr>
          <w:rFonts w:ascii="AdvOT1ef757c0" w:hAnsi="AdvOT1ef757c0" w:hint="eastAsia"/>
          <w:color w:val="000000"/>
          <w:sz w:val="20"/>
          <w:szCs w:val="20"/>
        </w:rPr>
      </w:pPr>
      <w:r w:rsidRPr="00866A3B">
        <w:rPr>
          <w:rFonts w:ascii="AdvOT1ef757c0" w:hAnsi="AdvOT1ef757c0" w:hint="eastAsia"/>
          <w:color w:val="000000"/>
          <w:sz w:val="20"/>
          <w:szCs w:val="20"/>
        </w:rPr>
        <w:t>为了辨别随着稀释梯度与</w:t>
      </w:r>
      <w:r>
        <w:rPr>
          <w:rFonts w:ascii="AdvOT1ef757c0" w:hAnsi="AdvOT1ef757c0" w:hint="eastAsia"/>
          <w:color w:val="000000"/>
          <w:sz w:val="20"/>
          <w:szCs w:val="20"/>
        </w:rPr>
        <w:t>p</w:t>
      </w:r>
      <w:r>
        <w:rPr>
          <w:rFonts w:ascii="AdvOT1ef757c0" w:hAnsi="AdvOT1ef757c0"/>
          <w:color w:val="000000"/>
          <w:sz w:val="20"/>
          <w:szCs w:val="20"/>
        </w:rPr>
        <w:t>H</w:t>
      </w:r>
      <w:r>
        <w:rPr>
          <w:rFonts w:ascii="AdvOT1ef757c0" w:hAnsi="AdvOT1ef757c0" w:hint="eastAsia"/>
          <w:color w:val="000000"/>
          <w:sz w:val="20"/>
          <w:szCs w:val="20"/>
        </w:rPr>
        <w:t>梯度变化的群落装配</w:t>
      </w:r>
      <w:r w:rsidR="00BB13AB">
        <w:rPr>
          <w:rFonts w:ascii="AdvOT1ef757c0" w:hAnsi="AdvOT1ef757c0" w:hint="eastAsia"/>
          <w:color w:val="000000"/>
          <w:sz w:val="20"/>
          <w:szCs w:val="20"/>
        </w:rPr>
        <w:t>中的确定性与随机性过程，我们计算了每一个处理的最邻近的β生物分类学指数（</w:t>
      </w:r>
      <w:r w:rsidR="00BB13AB" w:rsidRPr="00BB13AB">
        <w:rPr>
          <w:rFonts w:ascii="AdvOT1ef757c0+03" w:hAnsi="AdvOT1ef757c0+03"/>
          <w:color w:val="000000"/>
          <w:sz w:val="20"/>
          <w:szCs w:val="20"/>
        </w:rPr>
        <w:t>β</w:t>
      </w:r>
      <w:r w:rsidR="00BB13AB" w:rsidRPr="00BB13AB">
        <w:rPr>
          <w:rFonts w:ascii="AdvOT1ef757c0" w:hAnsi="AdvOT1ef757c0"/>
          <w:color w:val="000000"/>
          <w:sz w:val="20"/>
          <w:szCs w:val="20"/>
        </w:rPr>
        <w:t>NTI</w:t>
      </w:r>
      <w:r w:rsidR="00BB13AB">
        <w:rPr>
          <w:rFonts w:ascii="AdvOT1ef757c0" w:hAnsi="AdvOT1ef757c0" w:hint="eastAsia"/>
          <w:color w:val="000000"/>
          <w:sz w:val="20"/>
          <w:szCs w:val="20"/>
        </w:rPr>
        <w:t>）</w:t>
      </w:r>
      <w:r w:rsidR="00B75417">
        <w:rPr>
          <w:rFonts w:ascii="AdvOT1ef757c0" w:hAnsi="AdvOT1ef757c0" w:hint="eastAsia"/>
          <w:color w:val="000000"/>
          <w:sz w:val="20"/>
          <w:szCs w:val="20"/>
        </w:rPr>
        <w:t>。为了推测确定性</w:t>
      </w:r>
      <w:r w:rsidR="00B75417">
        <w:rPr>
          <w:rFonts w:ascii="AdvOT1ef757c0" w:hAnsi="AdvOT1ef757c0" w:hint="eastAsia"/>
          <w:color w:val="000000"/>
          <w:sz w:val="20"/>
          <w:szCs w:val="20"/>
        </w:rPr>
        <w:t>/</w:t>
      </w:r>
      <w:r w:rsidR="00B75417">
        <w:rPr>
          <w:rFonts w:ascii="AdvOT1ef757c0" w:hAnsi="AdvOT1ef757c0" w:hint="eastAsia"/>
          <w:color w:val="000000"/>
          <w:sz w:val="20"/>
          <w:szCs w:val="20"/>
        </w:rPr>
        <w:t>随机性群落装配过程随着稀释梯度与</w:t>
      </w:r>
      <w:r w:rsidR="00B75417">
        <w:rPr>
          <w:rFonts w:ascii="AdvOT1ef757c0" w:hAnsi="AdvOT1ef757c0" w:hint="eastAsia"/>
          <w:color w:val="000000"/>
          <w:sz w:val="20"/>
          <w:szCs w:val="20"/>
        </w:rPr>
        <w:t>p</w:t>
      </w:r>
      <w:r w:rsidR="00B75417">
        <w:rPr>
          <w:rFonts w:ascii="AdvOT1ef757c0" w:hAnsi="AdvOT1ef757c0"/>
          <w:color w:val="000000"/>
          <w:sz w:val="20"/>
          <w:szCs w:val="20"/>
        </w:rPr>
        <w:t>H</w:t>
      </w:r>
      <w:r w:rsidR="00B75417">
        <w:rPr>
          <w:rFonts w:ascii="AdvOT1ef757c0" w:hAnsi="AdvOT1ef757c0" w:hint="eastAsia"/>
          <w:color w:val="000000"/>
          <w:sz w:val="20"/>
          <w:szCs w:val="20"/>
        </w:rPr>
        <w:t>梯度的变化，我们测定了</w:t>
      </w:r>
      <w:r w:rsidR="00125C55" w:rsidRPr="00BB13AB">
        <w:rPr>
          <w:rFonts w:ascii="AdvOT1ef757c0+03" w:hAnsi="AdvOT1ef757c0+03"/>
          <w:color w:val="000000"/>
          <w:sz w:val="20"/>
          <w:szCs w:val="20"/>
        </w:rPr>
        <w:t>β</w:t>
      </w:r>
      <w:r w:rsidR="00125C55" w:rsidRPr="00BB13AB">
        <w:rPr>
          <w:rFonts w:ascii="AdvOT1ef757c0" w:hAnsi="AdvOT1ef757c0"/>
          <w:color w:val="000000"/>
          <w:sz w:val="20"/>
          <w:szCs w:val="20"/>
        </w:rPr>
        <w:t>NTI</w:t>
      </w:r>
      <w:r w:rsidR="00B75417">
        <w:rPr>
          <w:rFonts w:ascii="AdvOT1ef757c0" w:hAnsi="AdvOT1ef757c0" w:hint="eastAsia"/>
          <w:color w:val="000000"/>
          <w:sz w:val="20"/>
          <w:szCs w:val="20"/>
        </w:rPr>
        <w:t>与稀释梯度和</w:t>
      </w:r>
      <w:r w:rsidR="00B75417">
        <w:rPr>
          <w:rFonts w:ascii="AdvOT1ef757c0" w:hAnsi="AdvOT1ef757c0" w:hint="eastAsia"/>
          <w:color w:val="000000"/>
          <w:sz w:val="20"/>
          <w:szCs w:val="20"/>
        </w:rPr>
        <w:t>p</w:t>
      </w:r>
      <w:r w:rsidR="00B75417">
        <w:rPr>
          <w:rFonts w:ascii="AdvOT1ef757c0" w:hAnsi="AdvOT1ef757c0"/>
          <w:color w:val="000000"/>
          <w:sz w:val="20"/>
          <w:szCs w:val="20"/>
        </w:rPr>
        <w:t>H</w:t>
      </w:r>
      <w:r w:rsidR="00B75417">
        <w:rPr>
          <w:rFonts w:ascii="AdvOT1ef757c0" w:hAnsi="AdvOT1ef757c0" w:hint="eastAsia"/>
          <w:color w:val="000000"/>
          <w:sz w:val="20"/>
          <w:szCs w:val="20"/>
        </w:rPr>
        <w:t>梯度的关系。</w:t>
      </w:r>
      <w:r w:rsidR="00125C55">
        <w:rPr>
          <w:rFonts w:ascii="AdvOT1ef757c0" w:hAnsi="AdvOT1ef757c0" w:hint="eastAsia"/>
          <w:color w:val="000000"/>
          <w:sz w:val="20"/>
          <w:szCs w:val="20"/>
        </w:rPr>
        <w:t>每个处理的</w:t>
      </w:r>
      <w:r w:rsidR="00125C55" w:rsidRPr="00BB13AB">
        <w:rPr>
          <w:rFonts w:ascii="AdvOT1ef757c0+03" w:hAnsi="AdvOT1ef757c0+03"/>
          <w:color w:val="000000"/>
          <w:sz w:val="20"/>
          <w:szCs w:val="20"/>
        </w:rPr>
        <w:t>β</w:t>
      </w:r>
      <w:r w:rsidR="00125C55" w:rsidRPr="00BB13AB">
        <w:rPr>
          <w:rFonts w:ascii="AdvOT1ef757c0" w:hAnsi="AdvOT1ef757c0"/>
          <w:color w:val="000000"/>
          <w:sz w:val="20"/>
          <w:szCs w:val="20"/>
        </w:rPr>
        <w:t>NTI</w:t>
      </w:r>
      <w:r w:rsidR="00125C55">
        <w:rPr>
          <w:rFonts w:ascii="AdvOT1ef757c0" w:hAnsi="AdvOT1ef757c0" w:hint="eastAsia"/>
          <w:color w:val="000000"/>
          <w:sz w:val="20"/>
          <w:szCs w:val="20"/>
        </w:rPr>
        <w:t>值与</w:t>
      </w:r>
      <w:r w:rsidR="00125C55">
        <w:rPr>
          <w:rFonts w:ascii="AdvOT1ef757c0" w:hAnsi="AdvOT1ef757c0" w:hint="eastAsia"/>
          <w:color w:val="000000"/>
          <w:sz w:val="20"/>
          <w:szCs w:val="20"/>
        </w:rPr>
        <w:t>p</w:t>
      </w:r>
      <w:r w:rsidR="00125C55">
        <w:rPr>
          <w:rFonts w:ascii="AdvOT1ef757c0" w:hAnsi="AdvOT1ef757c0"/>
          <w:color w:val="000000"/>
          <w:sz w:val="20"/>
          <w:szCs w:val="20"/>
        </w:rPr>
        <w:t>H</w:t>
      </w:r>
      <w:r w:rsidR="00125C55">
        <w:rPr>
          <w:rFonts w:ascii="AdvOT1ef757c0" w:hAnsi="AdvOT1ef757c0" w:hint="eastAsia"/>
          <w:color w:val="000000"/>
          <w:sz w:val="20"/>
          <w:szCs w:val="20"/>
        </w:rPr>
        <w:t>及稀释水平有关显示出不同的模式（</w:t>
      </w:r>
      <w:r w:rsidR="00125C55" w:rsidRPr="00125C55">
        <w:rPr>
          <w:rFonts w:ascii="AdvOT1ef757c0" w:hAnsi="AdvOT1ef757c0"/>
          <w:color w:val="000000"/>
          <w:sz w:val="20"/>
          <w:szCs w:val="20"/>
        </w:rPr>
        <w:t xml:space="preserve">Fig. </w:t>
      </w:r>
      <w:r w:rsidR="00125C55" w:rsidRPr="00125C55">
        <w:rPr>
          <w:rFonts w:ascii="AdvOT1ef757c0" w:hAnsi="AdvOT1ef757c0"/>
          <w:color w:val="0000FF"/>
          <w:sz w:val="20"/>
          <w:szCs w:val="20"/>
        </w:rPr>
        <w:t>3</w:t>
      </w:r>
      <w:r w:rsidR="00125C55">
        <w:rPr>
          <w:rFonts w:ascii="AdvOT1ef757c0" w:hAnsi="AdvOT1ef757c0" w:hint="eastAsia"/>
          <w:color w:val="000000"/>
          <w:sz w:val="20"/>
          <w:szCs w:val="20"/>
        </w:rPr>
        <w:t>）。在黑土与红土中，群落装配随着稀释梯度水平的增加从随机性过程</w:t>
      </w:r>
      <w:r w:rsidR="00125C55" w:rsidRPr="00125C55">
        <w:rPr>
          <w:rFonts w:ascii="AdvOT1ef757c0" w:hAnsi="AdvOT1ef757c0"/>
          <w:color w:val="000000"/>
          <w:sz w:val="20"/>
          <w:szCs w:val="20"/>
        </w:rPr>
        <w:t>(|</w:t>
      </w:r>
      <w:r w:rsidR="00125C55" w:rsidRPr="00125C55">
        <w:rPr>
          <w:rFonts w:ascii="AdvOT1ef757c0+03" w:hAnsi="AdvOT1ef757c0+03"/>
          <w:color w:val="000000"/>
          <w:sz w:val="20"/>
          <w:szCs w:val="20"/>
        </w:rPr>
        <w:t>β</w:t>
      </w:r>
      <w:r w:rsidR="00125C55" w:rsidRPr="00125C55">
        <w:rPr>
          <w:rFonts w:ascii="AdvOT1ef757c0" w:hAnsi="AdvOT1ef757c0"/>
          <w:color w:val="000000"/>
          <w:sz w:val="20"/>
          <w:szCs w:val="20"/>
        </w:rPr>
        <w:t>NTI| &lt; 2)</w:t>
      </w:r>
      <w:r w:rsidR="00125C55">
        <w:rPr>
          <w:rFonts w:ascii="AdvOT1ef757c0" w:hAnsi="AdvOT1ef757c0" w:hint="eastAsia"/>
          <w:color w:val="000000"/>
          <w:sz w:val="20"/>
          <w:szCs w:val="20"/>
        </w:rPr>
        <w:t>向确定性过程转变</w:t>
      </w:r>
      <w:r w:rsidR="00125C55" w:rsidRPr="00125C55">
        <w:rPr>
          <w:rFonts w:ascii="AdvOT1ef757c0" w:hAnsi="AdvOT1ef757c0"/>
          <w:color w:val="000000"/>
          <w:sz w:val="20"/>
          <w:szCs w:val="20"/>
        </w:rPr>
        <w:t>(|</w:t>
      </w:r>
      <w:bookmarkStart w:id="5" w:name="OLE_LINK4"/>
      <w:bookmarkStart w:id="6" w:name="OLE_LINK5"/>
      <w:r w:rsidR="00125C55" w:rsidRPr="00125C55">
        <w:rPr>
          <w:rFonts w:ascii="AdvOT1ef757c0+03" w:hAnsi="AdvOT1ef757c0+03"/>
          <w:color w:val="000000"/>
          <w:sz w:val="20"/>
          <w:szCs w:val="20"/>
        </w:rPr>
        <w:t>β</w:t>
      </w:r>
      <w:r w:rsidR="00125C55" w:rsidRPr="00125C55">
        <w:rPr>
          <w:rFonts w:ascii="AdvOT1ef757c0" w:hAnsi="AdvOT1ef757c0"/>
          <w:color w:val="000000"/>
          <w:sz w:val="20"/>
          <w:szCs w:val="20"/>
        </w:rPr>
        <w:t>NTI</w:t>
      </w:r>
      <w:bookmarkEnd w:id="5"/>
      <w:bookmarkEnd w:id="6"/>
      <w:r w:rsidR="00125C55" w:rsidRPr="00125C55">
        <w:rPr>
          <w:rFonts w:ascii="AdvOT1ef757c0" w:hAnsi="AdvOT1ef757c0"/>
          <w:color w:val="000000"/>
          <w:sz w:val="20"/>
          <w:szCs w:val="20"/>
        </w:rPr>
        <w:t>| &gt; 2)</w:t>
      </w:r>
      <w:r w:rsidR="00125C55">
        <w:rPr>
          <w:rFonts w:ascii="AdvOT1ef757c0" w:hAnsi="AdvOT1ef757c0" w:hint="eastAsia"/>
          <w:color w:val="000000"/>
          <w:sz w:val="20"/>
          <w:szCs w:val="20"/>
        </w:rPr>
        <w:t>并且</w:t>
      </w:r>
      <w:r w:rsidR="00125C55" w:rsidRPr="00125C55">
        <w:rPr>
          <w:rFonts w:ascii="AdvOT1ef757c0+03" w:hAnsi="AdvOT1ef757c0+03"/>
          <w:color w:val="000000"/>
          <w:sz w:val="20"/>
          <w:szCs w:val="20"/>
        </w:rPr>
        <w:t>β</w:t>
      </w:r>
      <w:r w:rsidR="00125C55" w:rsidRPr="00125C55">
        <w:rPr>
          <w:rFonts w:ascii="AdvOT1ef757c0" w:hAnsi="AdvOT1ef757c0"/>
          <w:color w:val="000000"/>
          <w:sz w:val="20"/>
          <w:szCs w:val="20"/>
        </w:rPr>
        <w:t>NTI</w:t>
      </w:r>
      <w:r w:rsidR="00125C55">
        <w:rPr>
          <w:rFonts w:ascii="AdvOT1ef757c0" w:hAnsi="AdvOT1ef757c0" w:hint="eastAsia"/>
          <w:color w:val="000000"/>
          <w:sz w:val="20"/>
          <w:szCs w:val="20"/>
        </w:rPr>
        <w:t>在所有的</w:t>
      </w:r>
      <w:r w:rsidR="00125C55">
        <w:rPr>
          <w:rFonts w:ascii="AdvOT1ef757c0" w:hAnsi="AdvOT1ef757c0" w:hint="eastAsia"/>
          <w:color w:val="000000"/>
          <w:sz w:val="20"/>
          <w:szCs w:val="20"/>
        </w:rPr>
        <w:t>p</w:t>
      </w:r>
      <w:r w:rsidR="00125C55">
        <w:rPr>
          <w:rFonts w:ascii="AdvOT1ef757c0" w:hAnsi="AdvOT1ef757c0"/>
          <w:color w:val="000000"/>
          <w:sz w:val="20"/>
          <w:szCs w:val="20"/>
        </w:rPr>
        <w:t>H</w:t>
      </w:r>
      <w:r w:rsidR="00125C55">
        <w:rPr>
          <w:rFonts w:ascii="AdvOT1ef757c0" w:hAnsi="AdvOT1ef757c0" w:hint="eastAsia"/>
          <w:color w:val="000000"/>
          <w:sz w:val="20"/>
          <w:szCs w:val="20"/>
        </w:rPr>
        <w:t>水平下相助相关于稀释梯度</w:t>
      </w:r>
      <w:r w:rsidR="00125C55" w:rsidRPr="00125C55">
        <w:rPr>
          <w:rFonts w:ascii="AdvOT1ef757c0" w:hAnsi="AdvOT1ef757c0"/>
          <w:color w:val="000000"/>
          <w:sz w:val="20"/>
          <w:szCs w:val="20"/>
        </w:rPr>
        <w:t xml:space="preserve">(Fig. </w:t>
      </w:r>
      <w:r w:rsidR="00125C55" w:rsidRPr="00125C55">
        <w:rPr>
          <w:rFonts w:ascii="AdvOT1ef757c0" w:hAnsi="AdvOT1ef757c0"/>
          <w:color w:val="0000FF"/>
          <w:sz w:val="20"/>
          <w:szCs w:val="20"/>
        </w:rPr>
        <w:t>3</w:t>
      </w:r>
      <w:r w:rsidR="00125C55" w:rsidRPr="00125C55">
        <w:rPr>
          <w:rFonts w:ascii="AdvOT1ef757c0" w:hAnsi="AdvOT1ef757c0"/>
          <w:color w:val="000000"/>
          <w:sz w:val="20"/>
          <w:szCs w:val="20"/>
        </w:rPr>
        <w:t>a, b)</w:t>
      </w:r>
      <w:r w:rsidR="00125C55">
        <w:rPr>
          <w:rFonts w:ascii="AdvOT1ef757c0" w:hAnsi="AdvOT1ef757c0" w:hint="eastAsia"/>
          <w:color w:val="000000"/>
          <w:sz w:val="20"/>
          <w:szCs w:val="20"/>
        </w:rPr>
        <w:t>。</w:t>
      </w:r>
      <w:r w:rsidR="00986FF7">
        <w:rPr>
          <w:rFonts w:ascii="AdvOT1ef757c0" w:hAnsi="AdvOT1ef757c0" w:hint="eastAsia"/>
          <w:color w:val="000000"/>
          <w:sz w:val="20"/>
          <w:szCs w:val="20"/>
        </w:rPr>
        <w:t>然而，β</w:t>
      </w:r>
      <w:r w:rsidR="00986FF7">
        <w:rPr>
          <w:rFonts w:ascii="AdvOT1ef757c0" w:hAnsi="AdvOT1ef757c0" w:hint="eastAsia"/>
          <w:color w:val="000000"/>
          <w:sz w:val="20"/>
          <w:szCs w:val="20"/>
        </w:rPr>
        <w:t>NTI</w:t>
      </w:r>
      <w:r w:rsidR="00986FF7">
        <w:rPr>
          <w:rFonts w:ascii="AdvOT1ef757c0" w:hAnsi="AdvOT1ef757c0" w:hint="eastAsia"/>
          <w:color w:val="000000"/>
          <w:sz w:val="20"/>
          <w:szCs w:val="20"/>
        </w:rPr>
        <w:t>在不同土壤</w:t>
      </w:r>
      <w:r w:rsidR="00986FF7">
        <w:rPr>
          <w:rFonts w:ascii="AdvOT1ef757c0" w:hAnsi="AdvOT1ef757c0" w:hint="eastAsia"/>
          <w:color w:val="000000"/>
          <w:sz w:val="20"/>
          <w:szCs w:val="20"/>
        </w:rPr>
        <w:t>p</w:t>
      </w:r>
      <w:r w:rsidR="00986FF7">
        <w:rPr>
          <w:rFonts w:ascii="AdvOT1ef757c0" w:hAnsi="AdvOT1ef757c0"/>
          <w:color w:val="000000"/>
          <w:sz w:val="20"/>
          <w:szCs w:val="20"/>
        </w:rPr>
        <w:t>H</w:t>
      </w:r>
      <w:r w:rsidR="00986FF7">
        <w:rPr>
          <w:rFonts w:ascii="AdvOT1ef757c0" w:hAnsi="AdvOT1ef757c0" w:hint="eastAsia"/>
          <w:color w:val="000000"/>
          <w:sz w:val="20"/>
          <w:szCs w:val="20"/>
        </w:rPr>
        <w:t>水平条件下随着稀释梯度的变化其分布趋势是不同的。在稀释最少的样品中随机性过程占主导地位，在</w:t>
      </w:r>
      <w:r w:rsidR="00986FF7">
        <w:rPr>
          <w:rFonts w:ascii="AdvOT1ef757c0" w:hAnsi="AdvOT1ef757c0" w:hint="eastAsia"/>
          <w:color w:val="000000"/>
          <w:sz w:val="20"/>
          <w:szCs w:val="20"/>
        </w:rPr>
        <w:t>p</w:t>
      </w:r>
      <w:r w:rsidR="00986FF7">
        <w:rPr>
          <w:rFonts w:ascii="AdvOT1ef757c0" w:hAnsi="AdvOT1ef757c0"/>
          <w:color w:val="000000"/>
          <w:sz w:val="20"/>
          <w:szCs w:val="20"/>
        </w:rPr>
        <w:t>H</w:t>
      </w:r>
      <w:r w:rsidR="00986FF7">
        <w:rPr>
          <w:rFonts w:ascii="AdvOT1ef757c0" w:hAnsi="AdvOT1ef757c0" w:hint="eastAsia"/>
          <w:color w:val="000000"/>
          <w:sz w:val="20"/>
          <w:szCs w:val="20"/>
        </w:rPr>
        <w:t>值为</w:t>
      </w:r>
      <w:r w:rsidR="00986FF7">
        <w:rPr>
          <w:rFonts w:ascii="AdvOT1ef757c0" w:hAnsi="AdvOT1ef757c0" w:hint="eastAsia"/>
          <w:color w:val="000000"/>
          <w:sz w:val="20"/>
          <w:szCs w:val="20"/>
        </w:rPr>
        <w:t>6</w:t>
      </w:r>
      <w:r w:rsidR="00986FF7">
        <w:rPr>
          <w:rFonts w:ascii="AdvOT1ef757c0" w:hAnsi="AdvOT1ef757c0"/>
          <w:color w:val="000000"/>
          <w:sz w:val="20"/>
          <w:szCs w:val="20"/>
        </w:rPr>
        <w:t>.5</w:t>
      </w:r>
      <w:r w:rsidR="00986FF7">
        <w:rPr>
          <w:rFonts w:ascii="AdvOT1ef757c0" w:hAnsi="AdvOT1ef757c0" w:hint="eastAsia"/>
          <w:color w:val="000000"/>
          <w:sz w:val="20"/>
          <w:szCs w:val="20"/>
        </w:rPr>
        <w:t>是朝着多变化选择</w:t>
      </w:r>
      <w:r w:rsidR="00DA71E3" w:rsidRPr="00DA71E3">
        <w:rPr>
          <w:rFonts w:ascii="AdvOT1ef757c0" w:hAnsi="AdvOT1ef757c0"/>
          <w:color w:val="000000"/>
          <w:sz w:val="20"/>
          <w:szCs w:val="20"/>
        </w:rPr>
        <w:t>(</w:t>
      </w:r>
      <w:r w:rsidR="00DA71E3" w:rsidRPr="00DA71E3">
        <w:rPr>
          <w:rFonts w:ascii="AdvOT1ef757c0+03" w:hAnsi="AdvOT1ef757c0+03"/>
          <w:color w:val="000000"/>
          <w:sz w:val="20"/>
          <w:szCs w:val="20"/>
        </w:rPr>
        <w:t>β</w:t>
      </w:r>
      <w:r w:rsidR="00DA71E3" w:rsidRPr="00DA71E3">
        <w:rPr>
          <w:rFonts w:ascii="AdvOT1ef757c0" w:hAnsi="AdvOT1ef757c0"/>
          <w:color w:val="000000"/>
          <w:sz w:val="20"/>
          <w:szCs w:val="20"/>
        </w:rPr>
        <w:t>NTI &gt; 2)</w:t>
      </w:r>
      <w:r w:rsidR="00986FF7">
        <w:rPr>
          <w:rFonts w:ascii="AdvOT1ef757c0" w:hAnsi="AdvOT1ef757c0" w:hint="eastAsia"/>
          <w:color w:val="000000"/>
          <w:sz w:val="20"/>
          <w:szCs w:val="20"/>
        </w:rPr>
        <w:t>主导方向转变，而在稀释更小的更酸性（</w:t>
      </w:r>
      <w:r w:rsidR="00986FF7">
        <w:rPr>
          <w:rFonts w:ascii="AdvOT1ef757c0" w:hAnsi="AdvOT1ef757c0" w:hint="eastAsia"/>
          <w:color w:val="000000"/>
          <w:sz w:val="20"/>
          <w:szCs w:val="20"/>
        </w:rPr>
        <w:t>p</w:t>
      </w:r>
      <w:r w:rsidR="00986FF7">
        <w:rPr>
          <w:rFonts w:ascii="AdvOT1ef757c0" w:hAnsi="AdvOT1ef757c0"/>
          <w:color w:val="000000"/>
          <w:sz w:val="20"/>
          <w:szCs w:val="20"/>
        </w:rPr>
        <w:t>H=4.5</w:t>
      </w:r>
      <w:r w:rsidR="00986FF7">
        <w:rPr>
          <w:rFonts w:ascii="AdvOT1ef757c0" w:hAnsi="AdvOT1ef757c0" w:hint="eastAsia"/>
          <w:color w:val="000000"/>
          <w:sz w:val="20"/>
          <w:szCs w:val="20"/>
        </w:rPr>
        <w:t>）与更碱性</w:t>
      </w:r>
      <w:r w:rsidR="00986FF7">
        <w:rPr>
          <w:rFonts w:ascii="AdvOT1ef757c0" w:hAnsi="AdvOT1ef757c0" w:hint="eastAsia"/>
          <w:color w:val="000000"/>
          <w:sz w:val="20"/>
          <w:szCs w:val="20"/>
        </w:rPr>
        <w:t>(p</w:t>
      </w:r>
      <w:r w:rsidR="00986FF7">
        <w:rPr>
          <w:rFonts w:ascii="AdvOT1ef757c0" w:hAnsi="AdvOT1ef757c0"/>
          <w:color w:val="000000"/>
          <w:sz w:val="20"/>
          <w:szCs w:val="20"/>
        </w:rPr>
        <w:t>H=8.5)</w:t>
      </w:r>
      <w:r w:rsidR="00DA71E3">
        <w:rPr>
          <w:rFonts w:ascii="AdvOT1ef757c0" w:hAnsi="AdvOT1ef757c0" w:hint="eastAsia"/>
          <w:color w:val="000000"/>
          <w:sz w:val="20"/>
          <w:szCs w:val="20"/>
        </w:rPr>
        <w:t>样品中</w:t>
      </w:r>
      <w:proofErr w:type="gramStart"/>
      <w:r w:rsidR="00DA71E3">
        <w:rPr>
          <w:rFonts w:ascii="AdvOT1ef757c0" w:hAnsi="AdvOT1ef757c0" w:hint="eastAsia"/>
          <w:color w:val="000000"/>
          <w:sz w:val="20"/>
          <w:szCs w:val="20"/>
        </w:rPr>
        <w:t>朝着均</w:t>
      </w:r>
      <w:proofErr w:type="gramEnd"/>
      <w:r w:rsidR="00DA71E3">
        <w:rPr>
          <w:rFonts w:ascii="AdvOT1ef757c0" w:hAnsi="AdvOT1ef757c0" w:hint="eastAsia"/>
          <w:color w:val="000000"/>
          <w:sz w:val="20"/>
          <w:szCs w:val="20"/>
        </w:rPr>
        <w:t>一化选择</w:t>
      </w:r>
      <w:r w:rsidR="00DA71E3" w:rsidRPr="00DA71E3">
        <w:rPr>
          <w:rFonts w:ascii="AdvOT1ef757c0" w:hAnsi="AdvOT1ef757c0"/>
          <w:color w:val="000000"/>
          <w:sz w:val="20"/>
          <w:szCs w:val="20"/>
        </w:rPr>
        <w:t>(</w:t>
      </w:r>
      <w:r w:rsidR="00DA71E3" w:rsidRPr="00DA71E3">
        <w:rPr>
          <w:rFonts w:ascii="AdvOT1ef757c0+03" w:hAnsi="AdvOT1ef757c0+03"/>
          <w:color w:val="000000"/>
          <w:sz w:val="20"/>
          <w:szCs w:val="20"/>
        </w:rPr>
        <w:t>β</w:t>
      </w:r>
      <w:r w:rsidR="00DA71E3" w:rsidRPr="00DA71E3">
        <w:rPr>
          <w:rFonts w:ascii="AdvOT1ef757c0" w:hAnsi="AdvOT1ef757c0"/>
          <w:color w:val="000000"/>
          <w:sz w:val="20"/>
          <w:szCs w:val="20"/>
        </w:rPr>
        <w:t xml:space="preserve">NTI &lt; </w:t>
      </w:r>
      <w:r w:rsidR="00DA71E3" w:rsidRPr="00DA71E3">
        <w:rPr>
          <w:rFonts w:ascii="AdvTTab7e17fd+22" w:hAnsi="AdvTTab7e17fd+22"/>
          <w:color w:val="000000"/>
          <w:sz w:val="20"/>
          <w:szCs w:val="20"/>
        </w:rPr>
        <w:t>-</w:t>
      </w:r>
      <w:r w:rsidR="00DA71E3" w:rsidRPr="00DA71E3">
        <w:rPr>
          <w:rFonts w:ascii="AdvOT1ef757c0" w:hAnsi="AdvOT1ef757c0"/>
          <w:color w:val="000000"/>
          <w:sz w:val="20"/>
          <w:szCs w:val="20"/>
        </w:rPr>
        <w:t>2)</w:t>
      </w:r>
      <w:r w:rsidR="00DA71E3">
        <w:rPr>
          <w:rFonts w:ascii="AdvOT1ef757c0" w:hAnsi="AdvOT1ef757c0" w:hint="eastAsia"/>
          <w:color w:val="000000"/>
          <w:sz w:val="20"/>
          <w:szCs w:val="20"/>
        </w:rPr>
        <w:t>主导方向转变。</w:t>
      </w:r>
    </w:p>
    <w:p w14:paraId="279F4DB8" w14:textId="40787BD6" w:rsidR="00ED100C" w:rsidRDefault="00ED100C" w:rsidP="00986FF7">
      <w:pPr>
        <w:widowControl/>
        <w:ind w:firstLineChars="200" w:firstLine="400"/>
        <w:jc w:val="left"/>
        <w:rPr>
          <w:rFonts w:ascii="AdvOT1ef757c0" w:hAnsi="AdvOT1ef757c0" w:hint="eastAsia"/>
          <w:color w:val="000000"/>
          <w:sz w:val="20"/>
          <w:szCs w:val="20"/>
        </w:rPr>
      </w:pPr>
      <w:r>
        <w:rPr>
          <w:rFonts w:ascii="AdvOT1ef757c0" w:hAnsi="AdvOT1ef757c0" w:hint="eastAsia"/>
          <w:color w:val="000000"/>
          <w:sz w:val="20"/>
          <w:szCs w:val="20"/>
        </w:rPr>
        <w:t>相同的β数据集被重组用以检测每一个稀释水平下</w:t>
      </w:r>
      <w:r>
        <w:rPr>
          <w:rFonts w:ascii="AdvOT1ef757c0" w:hAnsi="AdvOT1ef757c0" w:hint="eastAsia"/>
          <w:color w:val="000000"/>
          <w:sz w:val="20"/>
          <w:szCs w:val="20"/>
        </w:rPr>
        <w:t>p</w:t>
      </w:r>
      <w:r>
        <w:rPr>
          <w:rFonts w:ascii="AdvOT1ef757c0" w:hAnsi="AdvOT1ef757c0"/>
          <w:color w:val="000000"/>
          <w:sz w:val="20"/>
          <w:szCs w:val="20"/>
        </w:rPr>
        <w:t>H</w:t>
      </w:r>
      <w:r>
        <w:rPr>
          <w:rFonts w:ascii="AdvOT1ef757c0" w:hAnsi="AdvOT1ef757c0" w:hint="eastAsia"/>
          <w:color w:val="000000"/>
          <w:sz w:val="20"/>
          <w:szCs w:val="20"/>
        </w:rPr>
        <w:t>梯度从</w:t>
      </w:r>
      <w:r>
        <w:rPr>
          <w:rFonts w:ascii="AdvOT1ef757c0" w:hAnsi="AdvOT1ef757c0" w:hint="eastAsia"/>
          <w:color w:val="000000"/>
          <w:sz w:val="20"/>
          <w:szCs w:val="20"/>
        </w:rPr>
        <w:t>4</w:t>
      </w:r>
      <w:r>
        <w:rPr>
          <w:rFonts w:ascii="AdvOT1ef757c0" w:hAnsi="AdvOT1ef757c0"/>
          <w:color w:val="000000"/>
          <w:sz w:val="20"/>
          <w:szCs w:val="20"/>
        </w:rPr>
        <w:t>.5</w:t>
      </w:r>
      <w:r>
        <w:rPr>
          <w:rFonts w:ascii="AdvOT1ef757c0" w:hAnsi="AdvOT1ef757c0" w:hint="eastAsia"/>
          <w:color w:val="000000"/>
          <w:sz w:val="20"/>
          <w:szCs w:val="20"/>
        </w:rPr>
        <w:t>到</w:t>
      </w:r>
      <w:r>
        <w:rPr>
          <w:rFonts w:ascii="AdvOT1ef757c0" w:hAnsi="AdvOT1ef757c0" w:hint="eastAsia"/>
          <w:color w:val="000000"/>
          <w:sz w:val="20"/>
          <w:szCs w:val="20"/>
        </w:rPr>
        <w:t>8</w:t>
      </w:r>
      <w:r>
        <w:rPr>
          <w:rFonts w:ascii="AdvOT1ef757c0" w:hAnsi="AdvOT1ef757c0"/>
          <w:color w:val="000000"/>
          <w:sz w:val="20"/>
          <w:szCs w:val="20"/>
        </w:rPr>
        <w:t>.5</w:t>
      </w:r>
      <w:r>
        <w:rPr>
          <w:rFonts w:ascii="AdvOT1ef757c0" w:hAnsi="AdvOT1ef757c0" w:hint="eastAsia"/>
          <w:color w:val="000000"/>
          <w:sz w:val="20"/>
          <w:szCs w:val="20"/>
        </w:rPr>
        <w:t>条件下</w:t>
      </w:r>
      <w:r w:rsidRPr="00ED100C">
        <w:rPr>
          <w:rFonts w:ascii="AdvOT1ef757c0+03" w:hAnsi="AdvOT1ef757c0+03"/>
          <w:color w:val="000000"/>
          <w:sz w:val="20"/>
          <w:szCs w:val="20"/>
        </w:rPr>
        <w:t>β</w:t>
      </w:r>
      <w:r w:rsidRPr="00ED100C">
        <w:rPr>
          <w:rFonts w:ascii="AdvOT1ef757c0" w:hAnsi="AdvOT1ef757c0"/>
          <w:color w:val="000000"/>
          <w:sz w:val="20"/>
          <w:szCs w:val="20"/>
        </w:rPr>
        <w:t>NTI</w:t>
      </w:r>
      <w:r>
        <w:rPr>
          <w:rFonts w:ascii="AdvOT1ef757c0" w:hAnsi="AdvOT1ef757c0" w:hint="eastAsia"/>
          <w:color w:val="000000"/>
          <w:sz w:val="20"/>
          <w:szCs w:val="20"/>
        </w:rPr>
        <w:t>的分布情况。无论是黑土还是红土，β</w:t>
      </w:r>
      <w:r>
        <w:rPr>
          <w:rFonts w:ascii="AdvOT1ef757c0" w:hAnsi="AdvOT1ef757c0" w:hint="eastAsia"/>
          <w:color w:val="000000"/>
          <w:sz w:val="20"/>
          <w:szCs w:val="20"/>
        </w:rPr>
        <w:t>NTI</w:t>
      </w:r>
      <w:r w:rsidR="00834522">
        <w:rPr>
          <w:rFonts w:ascii="AdvOT1ef757c0" w:hAnsi="AdvOT1ef757c0" w:hint="eastAsia"/>
          <w:color w:val="000000"/>
          <w:sz w:val="20"/>
          <w:szCs w:val="20"/>
        </w:rPr>
        <w:t>随着</w:t>
      </w:r>
      <w:r>
        <w:rPr>
          <w:rFonts w:ascii="AdvOT1ef757c0" w:hAnsi="AdvOT1ef757c0" w:hint="eastAsia"/>
          <w:color w:val="000000"/>
          <w:sz w:val="20"/>
          <w:szCs w:val="20"/>
        </w:rPr>
        <w:t>p</w:t>
      </w:r>
      <w:r>
        <w:rPr>
          <w:rFonts w:ascii="AdvOT1ef757c0" w:hAnsi="AdvOT1ef757c0"/>
          <w:color w:val="000000"/>
          <w:sz w:val="20"/>
          <w:szCs w:val="20"/>
        </w:rPr>
        <w:t>H</w:t>
      </w:r>
      <w:r>
        <w:rPr>
          <w:rFonts w:ascii="AdvOT1ef757c0" w:hAnsi="AdvOT1ef757c0" w:hint="eastAsia"/>
          <w:color w:val="000000"/>
          <w:sz w:val="20"/>
          <w:szCs w:val="20"/>
        </w:rPr>
        <w:t>梯度</w:t>
      </w:r>
      <w:r w:rsidR="00834522">
        <w:rPr>
          <w:rFonts w:ascii="AdvOT1ef757c0" w:hAnsi="AdvOT1ef757c0" w:hint="eastAsia"/>
          <w:color w:val="000000"/>
          <w:sz w:val="20"/>
          <w:szCs w:val="20"/>
        </w:rPr>
        <w:t>呈单峰模型</w:t>
      </w:r>
      <w:r w:rsidR="00834522" w:rsidRPr="00834522">
        <w:rPr>
          <w:rFonts w:ascii="AdvOT1ef757c0" w:hAnsi="AdvOT1ef757c0"/>
          <w:color w:val="000000"/>
          <w:sz w:val="20"/>
          <w:szCs w:val="20"/>
        </w:rPr>
        <w:t xml:space="preserve">(Fig. </w:t>
      </w:r>
      <w:r w:rsidR="00834522" w:rsidRPr="00834522">
        <w:rPr>
          <w:rFonts w:ascii="AdvOT1ef757c0" w:hAnsi="AdvOT1ef757c0"/>
          <w:color w:val="0000FF"/>
          <w:sz w:val="20"/>
          <w:szCs w:val="20"/>
        </w:rPr>
        <w:t>3</w:t>
      </w:r>
      <w:r w:rsidR="00834522" w:rsidRPr="00834522">
        <w:rPr>
          <w:rFonts w:ascii="AdvOT1ef757c0" w:hAnsi="AdvOT1ef757c0"/>
          <w:color w:val="000000"/>
          <w:sz w:val="20"/>
          <w:szCs w:val="20"/>
        </w:rPr>
        <w:t>c, d)</w:t>
      </w:r>
      <w:r w:rsidR="00834522">
        <w:rPr>
          <w:rFonts w:ascii="AdvOT1ef757c0" w:hAnsi="AdvOT1ef757c0" w:hint="eastAsia"/>
          <w:color w:val="000000"/>
          <w:sz w:val="20"/>
          <w:szCs w:val="20"/>
        </w:rPr>
        <w:t>。</w:t>
      </w:r>
      <w:r w:rsidR="003613E0">
        <w:rPr>
          <w:rFonts w:ascii="AdvOT1ef757c0" w:hAnsi="AdvOT1ef757c0" w:hint="eastAsia"/>
          <w:color w:val="000000"/>
          <w:sz w:val="20"/>
          <w:szCs w:val="20"/>
        </w:rPr>
        <w:t>峰值出现在中性土</w:t>
      </w:r>
      <w:r w:rsidR="003613E0">
        <w:rPr>
          <w:rFonts w:ascii="AdvOT1ef757c0" w:hAnsi="AdvOT1ef757c0" w:hint="eastAsia"/>
          <w:color w:val="000000"/>
          <w:sz w:val="20"/>
          <w:szCs w:val="20"/>
        </w:rPr>
        <w:lastRenderedPageBreak/>
        <w:t>壤中，峰谷出现在酸性及碱性条件下。</w:t>
      </w:r>
      <w:r w:rsidR="000D30AF">
        <w:rPr>
          <w:rFonts w:ascii="AdvOT1ef757c0" w:hAnsi="AdvOT1ef757c0" w:hint="eastAsia"/>
          <w:color w:val="000000"/>
          <w:sz w:val="20"/>
          <w:szCs w:val="20"/>
        </w:rPr>
        <w:t>此外，这些模式的大小随着稀释梯度的增加而增加。这些结果表明有低物种丰富度的细菌群落更可能是确定性装配过程。最后，</w:t>
      </w:r>
      <w:r w:rsidR="00B027D5">
        <w:rPr>
          <w:rFonts w:ascii="AdvOT1ef757c0" w:hAnsi="AdvOT1ef757c0" w:hint="eastAsia"/>
          <w:color w:val="000000"/>
          <w:sz w:val="20"/>
          <w:szCs w:val="20"/>
        </w:rPr>
        <w:t>我们结合了</w:t>
      </w:r>
      <w:r w:rsidR="000D30AF">
        <w:rPr>
          <w:rFonts w:ascii="AdvOT1ef757c0" w:hAnsi="AdvOT1ef757c0" w:hint="eastAsia"/>
          <w:color w:val="000000"/>
          <w:sz w:val="20"/>
          <w:szCs w:val="20"/>
        </w:rPr>
        <w:t>所有的β</w:t>
      </w:r>
      <w:r w:rsidR="000D30AF">
        <w:rPr>
          <w:rFonts w:ascii="AdvOT1ef757c0" w:hAnsi="AdvOT1ef757c0" w:hint="eastAsia"/>
          <w:color w:val="000000"/>
          <w:sz w:val="20"/>
          <w:szCs w:val="20"/>
        </w:rPr>
        <w:t>NTI</w:t>
      </w:r>
      <w:proofErr w:type="gramStart"/>
      <w:r w:rsidR="000D30AF">
        <w:rPr>
          <w:rFonts w:ascii="AdvOT1ef757c0" w:hAnsi="AdvOT1ef757c0" w:hint="eastAsia"/>
          <w:color w:val="000000"/>
          <w:sz w:val="20"/>
          <w:szCs w:val="20"/>
        </w:rPr>
        <w:t>值</w:t>
      </w:r>
      <w:r w:rsidR="00B027D5">
        <w:rPr>
          <w:rFonts w:ascii="AdvOT1ef757c0" w:hAnsi="AdvOT1ef757c0" w:hint="eastAsia"/>
          <w:color w:val="000000"/>
          <w:sz w:val="20"/>
          <w:szCs w:val="20"/>
        </w:rPr>
        <w:t>发现</w:t>
      </w:r>
      <w:proofErr w:type="gramEnd"/>
      <w:r w:rsidR="000D30AF" w:rsidRPr="000D30AF">
        <w:rPr>
          <w:rFonts w:ascii="AdvOT1ef757c0" w:hAnsi="AdvOT1ef757c0"/>
          <w:color w:val="000000"/>
          <w:sz w:val="20"/>
          <w:szCs w:val="20"/>
        </w:rPr>
        <w:t>|</w:t>
      </w:r>
      <w:r w:rsidR="000D30AF" w:rsidRPr="000D30AF">
        <w:rPr>
          <w:rFonts w:ascii="AdvOT1ef757c0+03" w:hAnsi="AdvOT1ef757c0+03"/>
          <w:color w:val="000000"/>
          <w:sz w:val="20"/>
          <w:szCs w:val="20"/>
        </w:rPr>
        <w:t>β</w:t>
      </w:r>
      <w:r w:rsidR="000D30AF" w:rsidRPr="000D30AF">
        <w:rPr>
          <w:rFonts w:ascii="AdvOT1ef757c0" w:hAnsi="AdvOT1ef757c0"/>
          <w:color w:val="000000"/>
          <w:sz w:val="20"/>
          <w:szCs w:val="20"/>
        </w:rPr>
        <w:t>NTI|</w:t>
      </w:r>
      <w:r w:rsidR="000D30AF">
        <w:rPr>
          <w:rFonts w:ascii="AdvOT1ef757c0" w:hAnsi="AdvOT1ef757c0" w:hint="eastAsia"/>
          <w:color w:val="000000"/>
          <w:sz w:val="20"/>
          <w:szCs w:val="20"/>
        </w:rPr>
        <w:t>与土壤细菌香浓多样性指数</w:t>
      </w:r>
      <w:r w:rsidR="00B027D5">
        <w:rPr>
          <w:rFonts w:ascii="AdvOT1ef757c0" w:hAnsi="AdvOT1ef757c0" w:hint="eastAsia"/>
          <w:color w:val="000000"/>
          <w:sz w:val="20"/>
          <w:szCs w:val="20"/>
        </w:rPr>
        <w:t>呈现</w:t>
      </w:r>
      <w:r w:rsidR="000D30AF">
        <w:rPr>
          <w:rFonts w:ascii="AdvOT1ef757c0" w:hAnsi="AdvOT1ef757c0" w:hint="eastAsia"/>
          <w:color w:val="000000"/>
          <w:sz w:val="20"/>
          <w:szCs w:val="20"/>
        </w:rPr>
        <w:t>显著的负相关关系</w:t>
      </w:r>
      <w:r w:rsidR="00B027D5" w:rsidRPr="00B027D5">
        <w:rPr>
          <w:rFonts w:ascii="AdvOT1ef757c0" w:hAnsi="AdvOT1ef757c0"/>
          <w:color w:val="000000"/>
          <w:sz w:val="20"/>
          <w:szCs w:val="20"/>
        </w:rPr>
        <w:t>(Spearman</w:t>
      </w:r>
      <w:proofErr w:type="gramStart"/>
      <w:r w:rsidR="00B027D5" w:rsidRPr="00B027D5">
        <w:rPr>
          <w:rFonts w:ascii="AdvOT1ef757c0+20" w:hAnsi="AdvOT1ef757c0+20"/>
          <w:color w:val="000000"/>
          <w:sz w:val="20"/>
          <w:szCs w:val="20"/>
        </w:rPr>
        <w:t>’</w:t>
      </w:r>
      <w:proofErr w:type="gramEnd"/>
      <w:r w:rsidR="00B027D5" w:rsidRPr="00B027D5">
        <w:rPr>
          <w:rFonts w:ascii="AdvOT1ef757c0" w:hAnsi="AdvOT1ef757c0"/>
          <w:color w:val="000000"/>
          <w:sz w:val="20"/>
          <w:szCs w:val="20"/>
        </w:rPr>
        <w:t>s correlation coef</w:t>
      </w:r>
      <w:r w:rsidR="00B027D5" w:rsidRPr="00B027D5">
        <w:rPr>
          <w:rFonts w:ascii="AdvOT1ef757c0+fb" w:hAnsi="AdvOT1ef757c0+fb"/>
          <w:color w:val="000000"/>
          <w:sz w:val="20"/>
          <w:szCs w:val="20"/>
        </w:rPr>
        <w:t>fi</w:t>
      </w:r>
      <w:r w:rsidR="00B027D5" w:rsidRPr="00B027D5">
        <w:rPr>
          <w:rFonts w:ascii="AdvOT1ef757c0" w:hAnsi="AdvOT1ef757c0"/>
          <w:color w:val="000000"/>
          <w:sz w:val="20"/>
          <w:szCs w:val="20"/>
        </w:rPr>
        <w:t xml:space="preserve">cient </w:t>
      </w:r>
      <w:r w:rsidR="00B027D5" w:rsidRPr="00B027D5">
        <w:rPr>
          <w:rFonts w:ascii="AdvOT7d6df7ab.I" w:hAnsi="AdvOT7d6df7ab.I"/>
          <w:color w:val="000000"/>
          <w:sz w:val="20"/>
          <w:szCs w:val="20"/>
        </w:rPr>
        <w:t>R</w:t>
      </w:r>
      <w:r w:rsidR="00B027D5" w:rsidRPr="00B027D5">
        <w:rPr>
          <w:rFonts w:ascii="AdvOT1ef757c0" w:hAnsi="AdvOT1ef757c0"/>
          <w:color w:val="000000"/>
          <w:sz w:val="16"/>
          <w:szCs w:val="16"/>
        </w:rPr>
        <w:t xml:space="preserve">2 </w:t>
      </w:r>
      <w:r w:rsidR="00B027D5" w:rsidRPr="00B027D5">
        <w:rPr>
          <w:rFonts w:ascii="AdvTTab7e17fd" w:hAnsi="AdvTTab7e17fd"/>
          <w:color w:val="000000"/>
          <w:sz w:val="20"/>
          <w:szCs w:val="20"/>
        </w:rPr>
        <w:t xml:space="preserve">= </w:t>
      </w:r>
      <w:r w:rsidR="00B027D5" w:rsidRPr="00B027D5">
        <w:rPr>
          <w:rFonts w:ascii="AdvOT1ef757c0" w:hAnsi="AdvOT1ef757c0"/>
          <w:color w:val="000000"/>
          <w:sz w:val="20"/>
          <w:szCs w:val="20"/>
        </w:rPr>
        <w:t xml:space="preserve">0.38, </w:t>
      </w:r>
      <w:r w:rsidR="00B027D5" w:rsidRPr="00B027D5">
        <w:rPr>
          <w:rFonts w:ascii="AdvOT7d6df7ab.I" w:hAnsi="AdvOT7d6df7ab.I"/>
          <w:color w:val="000000"/>
          <w:sz w:val="20"/>
          <w:szCs w:val="20"/>
        </w:rPr>
        <w:t>P</w:t>
      </w:r>
      <w:r w:rsidR="00B027D5" w:rsidRPr="00B027D5">
        <w:rPr>
          <w:rFonts w:ascii="AdvOT1ef757c0" w:hAnsi="AdvOT1ef757c0"/>
          <w:color w:val="000000"/>
          <w:sz w:val="20"/>
          <w:szCs w:val="20"/>
        </w:rPr>
        <w:t xml:space="preserve">-value &lt; 0.001, two-sided tests; Fig. </w:t>
      </w:r>
      <w:r w:rsidR="00B027D5" w:rsidRPr="00B027D5">
        <w:rPr>
          <w:rFonts w:ascii="AdvOT1ef757c0" w:hAnsi="AdvOT1ef757c0"/>
          <w:color w:val="0000FF"/>
          <w:sz w:val="20"/>
          <w:szCs w:val="20"/>
        </w:rPr>
        <w:t>3</w:t>
      </w:r>
      <w:r w:rsidR="00B027D5" w:rsidRPr="00B027D5">
        <w:rPr>
          <w:rFonts w:ascii="AdvOT1ef757c0" w:hAnsi="AdvOT1ef757c0"/>
          <w:color w:val="000000"/>
          <w:sz w:val="20"/>
          <w:szCs w:val="20"/>
        </w:rPr>
        <w:t>e)</w:t>
      </w:r>
      <w:r w:rsidR="00B027D5">
        <w:rPr>
          <w:rFonts w:ascii="AdvOT1ef757c0" w:hAnsi="AdvOT1ef757c0" w:hint="eastAsia"/>
          <w:color w:val="000000"/>
          <w:sz w:val="20"/>
          <w:szCs w:val="20"/>
        </w:rPr>
        <w:t>。</w:t>
      </w:r>
    </w:p>
    <w:p w14:paraId="69338CDE" w14:textId="1CFC8B1C" w:rsidR="00B922E5" w:rsidRDefault="00B922E5" w:rsidP="00B922E5">
      <w:pPr>
        <w:widowControl/>
        <w:jc w:val="left"/>
        <w:rPr>
          <w:rFonts w:ascii="AdvOT1ef757c0" w:hAnsi="AdvOT1ef757c0" w:hint="eastAsia"/>
          <w:color w:val="000000"/>
          <w:sz w:val="20"/>
          <w:szCs w:val="20"/>
        </w:rPr>
      </w:pPr>
      <w:r w:rsidRPr="00B922E5">
        <w:rPr>
          <w:rFonts w:ascii="AdvOT1ef757c0" w:hAnsi="AdvOT1ef757c0"/>
          <w:noProof/>
          <w:color w:val="000000"/>
          <w:sz w:val="20"/>
          <w:szCs w:val="20"/>
        </w:rPr>
        <w:drawing>
          <wp:inline distT="0" distB="0" distL="0" distR="0" wp14:anchorId="564D90CF" wp14:editId="421439DC">
            <wp:extent cx="5274310" cy="1823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823720"/>
                    </a:xfrm>
                    <a:prstGeom prst="rect">
                      <a:avLst/>
                    </a:prstGeom>
                    <a:noFill/>
                    <a:ln>
                      <a:noFill/>
                    </a:ln>
                  </pic:spPr>
                </pic:pic>
              </a:graphicData>
            </a:graphic>
          </wp:inline>
        </w:drawing>
      </w:r>
    </w:p>
    <w:p w14:paraId="1F717103" w14:textId="7DD2EE32" w:rsidR="00B922E5" w:rsidRDefault="00B922E5" w:rsidP="00B922E5">
      <w:pPr>
        <w:widowControl/>
        <w:jc w:val="left"/>
        <w:rPr>
          <w:rFonts w:ascii="Arial" w:hAnsi="Arial" w:cs="Arial"/>
          <w:color w:val="2E3033"/>
          <w:szCs w:val="21"/>
          <w:shd w:val="clear" w:color="auto" w:fill="FFFFFF"/>
        </w:rPr>
      </w:pPr>
      <w:r>
        <w:rPr>
          <w:rFonts w:ascii="AdvOT1ef757c0" w:hAnsi="AdvOT1ef757c0" w:hint="eastAsia"/>
          <w:color w:val="000000"/>
          <w:sz w:val="20"/>
          <w:szCs w:val="20"/>
        </w:rPr>
        <w:t>图</w:t>
      </w:r>
      <w:r>
        <w:rPr>
          <w:rFonts w:ascii="AdvOT1ef757c0" w:hAnsi="AdvOT1ef757c0" w:hint="eastAsia"/>
          <w:color w:val="000000"/>
          <w:sz w:val="20"/>
          <w:szCs w:val="20"/>
        </w:rPr>
        <w:t>3</w:t>
      </w:r>
      <w:r w:rsidR="001530E6">
        <w:rPr>
          <w:rFonts w:ascii="Arial" w:hAnsi="Arial" w:cs="Arial"/>
          <w:color w:val="2E3033"/>
          <w:szCs w:val="21"/>
          <w:shd w:val="clear" w:color="auto" w:fill="FFFFFF"/>
        </w:rPr>
        <w:t>与稀释和</w:t>
      </w:r>
      <w:r w:rsidR="001530E6">
        <w:rPr>
          <w:rFonts w:ascii="Arial" w:hAnsi="Arial" w:cs="Arial"/>
          <w:color w:val="2E3033"/>
          <w:szCs w:val="21"/>
          <w:shd w:val="clear" w:color="auto" w:fill="FFFFFF"/>
        </w:rPr>
        <w:t>pH</w:t>
      </w:r>
      <w:r w:rsidR="001530E6">
        <w:rPr>
          <w:rFonts w:ascii="Arial" w:hAnsi="Arial" w:cs="Arial"/>
          <w:color w:val="2E3033"/>
          <w:szCs w:val="21"/>
          <w:shd w:val="clear" w:color="auto" w:fill="FFFFFF"/>
        </w:rPr>
        <w:t>值</w:t>
      </w:r>
      <w:r w:rsidR="001530E6">
        <w:rPr>
          <w:rFonts w:ascii="Arial" w:hAnsi="Arial" w:cs="Arial" w:hint="eastAsia"/>
          <w:color w:val="2E3033"/>
          <w:szCs w:val="21"/>
          <w:shd w:val="clear" w:color="auto" w:fill="FFFFFF"/>
        </w:rPr>
        <w:t>及</w:t>
      </w:r>
      <w:r w:rsidR="001530E6">
        <w:rPr>
          <w:rFonts w:ascii="Arial" w:hAnsi="Arial" w:cs="Arial"/>
          <w:color w:val="2E3033"/>
          <w:szCs w:val="21"/>
          <w:shd w:val="clear" w:color="auto" w:fill="FFFFFF"/>
        </w:rPr>
        <w:t>细菌香农多样性有关</w:t>
      </w:r>
      <w:r w:rsidR="001530E6">
        <w:rPr>
          <w:rFonts w:ascii="Arial" w:hAnsi="Arial" w:cs="Arial"/>
          <w:color w:val="2E3033"/>
          <w:szCs w:val="21"/>
          <w:shd w:val="clear" w:color="auto" w:fill="FFFFFF"/>
        </w:rPr>
        <w:t>βNTI</w:t>
      </w:r>
      <w:r w:rsidR="001530E6">
        <w:rPr>
          <w:rFonts w:ascii="Arial" w:hAnsi="Arial" w:cs="Arial"/>
          <w:color w:val="2E3033"/>
          <w:szCs w:val="21"/>
          <w:shd w:val="clear" w:color="auto" w:fill="FFFFFF"/>
        </w:rPr>
        <w:t>值。</w:t>
      </w:r>
    </w:p>
    <w:p w14:paraId="3FA86DF5" w14:textId="77777777" w:rsidR="00ED5E99" w:rsidRDefault="000841FE" w:rsidP="00B922E5">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A</w:t>
      </w:r>
      <w:r>
        <w:rPr>
          <w:rFonts w:ascii="Arial" w:hAnsi="Arial" w:cs="Arial" w:hint="eastAsia"/>
          <w:color w:val="2E3033"/>
          <w:szCs w:val="21"/>
          <w:shd w:val="clear" w:color="auto" w:fill="FFFFFF"/>
        </w:rPr>
        <w:t>：</w:t>
      </w:r>
      <w:r w:rsidR="00ED5E99">
        <w:rPr>
          <w:rFonts w:ascii="Arial" w:hAnsi="Arial" w:cs="Arial"/>
          <w:color w:val="2E3033"/>
          <w:szCs w:val="21"/>
          <w:shd w:val="clear" w:color="auto" w:fill="FFFFFF"/>
        </w:rPr>
        <w:t>黑土</w:t>
      </w:r>
      <w:r w:rsidR="00ED5E99">
        <w:rPr>
          <w:rFonts w:ascii="Arial" w:hAnsi="Arial" w:cs="Arial" w:hint="eastAsia"/>
          <w:color w:val="2E3033"/>
          <w:szCs w:val="21"/>
          <w:shd w:val="clear" w:color="auto" w:fill="FFFFFF"/>
        </w:rPr>
        <w:t>中</w:t>
      </w:r>
      <w:r w:rsidR="00ED5E99" w:rsidRPr="00ED5E99">
        <w:rPr>
          <w:rFonts w:ascii="Arial" w:hAnsi="Arial" w:cs="Arial"/>
          <w:color w:val="2E3033"/>
          <w:szCs w:val="21"/>
          <w:shd w:val="clear" w:color="auto" w:fill="FFFFFF"/>
        </w:rPr>
        <w:t>-Lg(</w:t>
      </w:r>
      <w:proofErr w:type="spellStart"/>
      <w:r w:rsidR="00ED5E99" w:rsidRPr="00ED5E99">
        <w:rPr>
          <w:rFonts w:ascii="Arial" w:hAnsi="Arial" w:cs="Arial"/>
          <w:color w:val="2E3033"/>
          <w:szCs w:val="21"/>
          <w:shd w:val="clear" w:color="auto" w:fill="FFFFFF"/>
        </w:rPr>
        <w:t>Dil</w:t>
      </w:r>
      <w:proofErr w:type="spellEnd"/>
      <w:r w:rsidR="00ED5E99" w:rsidRPr="00ED5E99">
        <w:rPr>
          <w:rFonts w:ascii="Arial" w:hAnsi="Arial" w:cs="Arial"/>
          <w:color w:val="2E3033"/>
          <w:szCs w:val="21"/>
          <w:shd w:val="clear" w:color="auto" w:fill="FFFFFF"/>
        </w:rPr>
        <w:t>)</w:t>
      </w:r>
      <w:r w:rsidR="00ED5E99">
        <w:rPr>
          <w:rFonts w:ascii="Arial" w:hAnsi="Arial" w:cs="Arial" w:hint="eastAsia"/>
          <w:color w:val="2E3033"/>
          <w:szCs w:val="21"/>
          <w:shd w:val="clear" w:color="auto" w:fill="FFFFFF"/>
        </w:rPr>
        <w:t>与</w:t>
      </w:r>
      <w:r w:rsidR="00ED5E99">
        <w:rPr>
          <w:rFonts w:ascii="Arial" w:hAnsi="Arial" w:cs="Arial"/>
          <w:color w:val="2E3033"/>
          <w:szCs w:val="21"/>
          <w:shd w:val="clear" w:color="auto" w:fill="FFFFFF"/>
        </w:rPr>
        <w:t>βNTI</w:t>
      </w:r>
      <w:r w:rsidR="00ED5E99">
        <w:rPr>
          <w:rFonts w:ascii="Arial" w:hAnsi="Arial" w:cs="Arial"/>
          <w:color w:val="2E3033"/>
          <w:szCs w:val="21"/>
          <w:shd w:val="clear" w:color="auto" w:fill="FFFFFF"/>
        </w:rPr>
        <w:t>之间的关系</w:t>
      </w:r>
      <w:r w:rsidR="00ED5E99">
        <w:rPr>
          <w:rFonts w:ascii="Arial" w:hAnsi="Arial" w:cs="Arial" w:hint="eastAsia"/>
          <w:color w:val="2E3033"/>
          <w:szCs w:val="21"/>
          <w:shd w:val="clear" w:color="auto" w:fill="FFFFFF"/>
        </w:rPr>
        <w:t>；</w:t>
      </w:r>
    </w:p>
    <w:p w14:paraId="2008ECA7" w14:textId="7203378D" w:rsidR="001530E6" w:rsidRDefault="00ED5E99" w:rsidP="00B922E5">
      <w:pPr>
        <w:widowControl/>
        <w:jc w:val="left"/>
        <w:rPr>
          <w:rFonts w:ascii="Arial" w:hAnsi="Arial" w:cs="Arial"/>
          <w:color w:val="2E3033"/>
          <w:szCs w:val="21"/>
          <w:shd w:val="clear" w:color="auto" w:fill="FFFFFF"/>
        </w:rPr>
      </w:pPr>
      <w:r>
        <w:rPr>
          <w:rFonts w:ascii="AdvOT1ef757c0" w:hAnsi="AdvOT1ef757c0" w:hint="eastAsia"/>
          <w:color w:val="000000"/>
          <w:sz w:val="20"/>
          <w:szCs w:val="20"/>
        </w:rPr>
        <w:t>B</w:t>
      </w:r>
      <w:r>
        <w:rPr>
          <w:rFonts w:ascii="AdvOT1ef757c0" w:hAnsi="AdvOT1ef757c0" w:hint="eastAsia"/>
          <w:color w:val="000000"/>
          <w:sz w:val="20"/>
          <w:szCs w:val="20"/>
        </w:rPr>
        <w:t>：红土</w:t>
      </w:r>
      <w:r>
        <w:rPr>
          <w:rFonts w:ascii="Arial" w:hAnsi="Arial" w:cs="Arial" w:hint="eastAsia"/>
          <w:color w:val="2E3033"/>
          <w:szCs w:val="21"/>
          <w:shd w:val="clear" w:color="auto" w:fill="FFFFFF"/>
        </w:rPr>
        <w:t>中</w:t>
      </w:r>
      <w:r w:rsidRPr="00ED5E99">
        <w:rPr>
          <w:rFonts w:ascii="Arial" w:hAnsi="Arial" w:cs="Arial"/>
          <w:color w:val="2E3033"/>
          <w:szCs w:val="21"/>
          <w:shd w:val="clear" w:color="auto" w:fill="FFFFFF"/>
        </w:rPr>
        <w:t>-Lg(</w:t>
      </w:r>
      <w:proofErr w:type="spellStart"/>
      <w:r w:rsidRPr="00ED5E99">
        <w:rPr>
          <w:rFonts w:ascii="Arial" w:hAnsi="Arial" w:cs="Arial"/>
          <w:color w:val="2E3033"/>
          <w:szCs w:val="21"/>
          <w:shd w:val="clear" w:color="auto" w:fill="FFFFFF"/>
        </w:rPr>
        <w:t>Dil</w:t>
      </w:r>
      <w:proofErr w:type="spellEnd"/>
      <w:r w:rsidRPr="00ED5E99">
        <w:rPr>
          <w:rFonts w:ascii="Arial" w:hAnsi="Arial" w:cs="Arial"/>
          <w:color w:val="2E3033"/>
          <w:szCs w:val="21"/>
          <w:shd w:val="clear" w:color="auto" w:fill="FFFFFF"/>
        </w:rPr>
        <w:t>)</w:t>
      </w:r>
      <w:r>
        <w:rPr>
          <w:rFonts w:ascii="Arial" w:hAnsi="Arial" w:cs="Arial" w:hint="eastAsia"/>
          <w:color w:val="2E3033"/>
          <w:szCs w:val="21"/>
          <w:shd w:val="clear" w:color="auto" w:fill="FFFFFF"/>
        </w:rPr>
        <w:t>与</w:t>
      </w:r>
      <w:r>
        <w:rPr>
          <w:rFonts w:ascii="Arial" w:hAnsi="Arial" w:cs="Arial"/>
          <w:color w:val="2E3033"/>
          <w:szCs w:val="21"/>
          <w:shd w:val="clear" w:color="auto" w:fill="FFFFFF"/>
        </w:rPr>
        <w:t>βNTI</w:t>
      </w:r>
      <w:r>
        <w:rPr>
          <w:rFonts w:ascii="Arial" w:hAnsi="Arial" w:cs="Arial"/>
          <w:color w:val="2E3033"/>
          <w:szCs w:val="21"/>
          <w:shd w:val="clear" w:color="auto" w:fill="FFFFFF"/>
        </w:rPr>
        <w:t>之间的关系</w:t>
      </w:r>
      <w:r>
        <w:rPr>
          <w:rFonts w:ascii="Arial" w:hAnsi="Arial" w:cs="Arial" w:hint="eastAsia"/>
          <w:color w:val="2E3033"/>
          <w:szCs w:val="21"/>
          <w:shd w:val="clear" w:color="auto" w:fill="FFFFFF"/>
        </w:rPr>
        <w:t>；</w:t>
      </w:r>
    </w:p>
    <w:p w14:paraId="0077007B" w14:textId="55DEF89B" w:rsidR="00ED5E99" w:rsidRDefault="00ED5E99" w:rsidP="00B922E5">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C</w:t>
      </w:r>
      <w:r>
        <w:rPr>
          <w:rFonts w:ascii="Arial" w:hAnsi="Arial" w:cs="Arial" w:hint="eastAsia"/>
          <w:color w:val="2E3033"/>
          <w:szCs w:val="21"/>
          <w:shd w:val="clear" w:color="auto" w:fill="FFFFFF"/>
        </w:rPr>
        <w:t>：黑土中土壤</w:t>
      </w:r>
      <w:r>
        <w:rPr>
          <w:rFonts w:ascii="Arial" w:hAnsi="Arial" w:cs="Arial" w:hint="eastAsia"/>
          <w:color w:val="2E3033"/>
          <w:szCs w:val="21"/>
          <w:shd w:val="clear" w:color="auto" w:fill="FFFFFF"/>
        </w:rPr>
        <w:t>p</w:t>
      </w:r>
      <w:r>
        <w:rPr>
          <w:rFonts w:ascii="Arial" w:hAnsi="Arial" w:cs="Arial"/>
          <w:color w:val="2E3033"/>
          <w:szCs w:val="21"/>
          <w:shd w:val="clear" w:color="auto" w:fill="FFFFFF"/>
        </w:rPr>
        <w:t>H</w:t>
      </w:r>
      <w:r>
        <w:rPr>
          <w:rFonts w:ascii="Arial" w:hAnsi="Arial" w:cs="Arial" w:hint="eastAsia"/>
          <w:color w:val="2E3033"/>
          <w:szCs w:val="21"/>
          <w:shd w:val="clear" w:color="auto" w:fill="FFFFFF"/>
        </w:rPr>
        <w:t>对</w:t>
      </w:r>
      <w:r>
        <w:rPr>
          <w:rFonts w:ascii="Arial" w:hAnsi="Arial" w:cs="Arial"/>
          <w:color w:val="2E3033"/>
          <w:szCs w:val="21"/>
          <w:shd w:val="clear" w:color="auto" w:fill="FFFFFF"/>
        </w:rPr>
        <w:t>βNTI</w:t>
      </w:r>
      <w:r>
        <w:rPr>
          <w:rFonts w:ascii="Arial" w:hAnsi="Arial" w:cs="Arial" w:hint="eastAsia"/>
          <w:color w:val="2E3033"/>
          <w:szCs w:val="21"/>
          <w:shd w:val="clear" w:color="auto" w:fill="FFFFFF"/>
        </w:rPr>
        <w:t>的影响；</w:t>
      </w:r>
    </w:p>
    <w:p w14:paraId="23E7BDDB" w14:textId="736E7EA5" w:rsidR="00ED5E99" w:rsidRDefault="00ED5E99" w:rsidP="00B922E5">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D</w:t>
      </w:r>
      <w:r>
        <w:rPr>
          <w:rFonts w:ascii="Arial" w:hAnsi="Arial" w:cs="Arial" w:hint="eastAsia"/>
          <w:color w:val="2E3033"/>
          <w:szCs w:val="21"/>
          <w:shd w:val="clear" w:color="auto" w:fill="FFFFFF"/>
        </w:rPr>
        <w:t>：</w:t>
      </w:r>
      <w:r>
        <w:rPr>
          <w:rFonts w:ascii="AdvOT1ef757c0" w:hAnsi="AdvOT1ef757c0" w:hint="eastAsia"/>
          <w:color w:val="000000"/>
          <w:sz w:val="20"/>
          <w:szCs w:val="20"/>
        </w:rPr>
        <w:t>红土</w:t>
      </w:r>
      <w:r>
        <w:rPr>
          <w:rFonts w:ascii="Arial" w:hAnsi="Arial" w:cs="Arial" w:hint="eastAsia"/>
          <w:color w:val="2E3033"/>
          <w:szCs w:val="21"/>
          <w:shd w:val="clear" w:color="auto" w:fill="FFFFFF"/>
        </w:rPr>
        <w:t>中土壤</w:t>
      </w:r>
      <w:r>
        <w:rPr>
          <w:rFonts w:ascii="Arial" w:hAnsi="Arial" w:cs="Arial" w:hint="eastAsia"/>
          <w:color w:val="2E3033"/>
          <w:szCs w:val="21"/>
          <w:shd w:val="clear" w:color="auto" w:fill="FFFFFF"/>
        </w:rPr>
        <w:t>p</w:t>
      </w:r>
      <w:r>
        <w:rPr>
          <w:rFonts w:ascii="Arial" w:hAnsi="Arial" w:cs="Arial"/>
          <w:color w:val="2E3033"/>
          <w:szCs w:val="21"/>
          <w:shd w:val="clear" w:color="auto" w:fill="FFFFFF"/>
        </w:rPr>
        <w:t>H</w:t>
      </w:r>
      <w:r>
        <w:rPr>
          <w:rFonts w:ascii="Arial" w:hAnsi="Arial" w:cs="Arial" w:hint="eastAsia"/>
          <w:color w:val="2E3033"/>
          <w:szCs w:val="21"/>
          <w:shd w:val="clear" w:color="auto" w:fill="FFFFFF"/>
        </w:rPr>
        <w:t>对</w:t>
      </w:r>
      <w:r>
        <w:rPr>
          <w:rFonts w:ascii="Arial" w:hAnsi="Arial" w:cs="Arial"/>
          <w:color w:val="2E3033"/>
          <w:szCs w:val="21"/>
          <w:shd w:val="clear" w:color="auto" w:fill="FFFFFF"/>
        </w:rPr>
        <w:t>βNTI</w:t>
      </w:r>
      <w:r>
        <w:rPr>
          <w:rFonts w:ascii="Arial" w:hAnsi="Arial" w:cs="Arial" w:hint="eastAsia"/>
          <w:color w:val="2E3033"/>
          <w:szCs w:val="21"/>
          <w:shd w:val="clear" w:color="auto" w:fill="FFFFFF"/>
        </w:rPr>
        <w:t>的影响；</w:t>
      </w:r>
    </w:p>
    <w:p w14:paraId="6AFC73B6" w14:textId="1E22783B" w:rsidR="00281DE5" w:rsidRDefault="00ED5E99" w:rsidP="00B922E5">
      <w:pPr>
        <w:widowControl/>
        <w:jc w:val="left"/>
        <w:rPr>
          <w:rFonts w:ascii="AdvOTea1a7398" w:hAnsi="AdvOTea1a7398" w:hint="eastAsia"/>
          <w:color w:val="000000"/>
          <w:sz w:val="16"/>
          <w:szCs w:val="16"/>
        </w:rPr>
      </w:pPr>
      <w:r>
        <w:rPr>
          <w:rFonts w:ascii="Arial" w:hAnsi="Arial" w:cs="Arial" w:hint="eastAsia"/>
          <w:color w:val="2E3033"/>
          <w:szCs w:val="21"/>
          <w:shd w:val="clear" w:color="auto" w:fill="FFFFFF"/>
        </w:rPr>
        <w:t>E</w:t>
      </w:r>
      <w:r>
        <w:rPr>
          <w:rFonts w:ascii="Arial" w:hAnsi="Arial" w:cs="Arial" w:hint="eastAsia"/>
          <w:color w:val="2E3033"/>
          <w:szCs w:val="21"/>
          <w:shd w:val="clear" w:color="auto" w:fill="FFFFFF"/>
        </w:rPr>
        <w:t>：</w:t>
      </w:r>
      <w:r w:rsidR="00281DE5" w:rsidRPr="00281DE5">
        <w:rPr>
          <w:rFonts w:ascii="AdvOTea1a7398" w:hAnsi="AdvOTea1a7398"/>
          <w:color w:val="000000"/>
          <w:sz w:val="16"/>
          <w:szCs w:val="16"/>
        </w:rPr>
        <w:t>|</w:t>
      </w:r>
      <w:r w:rsidR="00281DE5" w:rsidRPr="00281DE5">
        <w:rPr>
          <w:rFonts w:ascii="AdvOT8608a8d1+03" w:hAnsi="AdvOT8608a8d1+03"/>
          <w:color w:val="000000"/>
          <w:sz w:val="16"/>
          <w:szCs w:val="16"/>
        </w:rPr>
        <w:t>β</w:t>
      </w:r>
      <w:r w:rsidR="00281DE5" w:rsidRPr="00281DE5">
        <w:rPr>
          <w:rFonts w:ascii="AdvOTea1a7398" w:hAnsi="AdvOTea1a7398"/>
          <w:color w:val="000000"/>
          <w:sz w:val="16"/>
          <w:szCs w:val="16"/>
        </w:rPr>
        <w:t>NTI|</w:t>
      </w:r>
      <w:r w:rsidR="00281DE5">
        <w:rPr>
          <w:rFonts w:ascii="AdvOTea1a7398" w:hAnsi="AdvOTea1a7398" w:hint="eastAsia"/>
          <w:color w:val="000000"/>
          <w:sz w:val="16"/>
          <w:szCs w:val="16"/>
        </w:rPr>
        <w:t>与细菌香浓多样性之间的关系；</w:t>
      </w:r>
    </w:p>
    <w:p w14:paraId="2B6B4261" w14:textId="548FFD2E" w:rsidR="00281DE5" w:rsidRPr="00281DE5" w:rsidRDefault="00281DE5" w:rsidP="00B922E5">
      <w:pPr>
        <w:widowControl/>
        <w:jc w:val="left"/>
        <w:rPr>
          <w:rFonts w:ascii="AdvOTea1a7398" w:hAnsi="AdvOTea1a7398" w:hint="eastAsia"/>
          <w:color w:val="000000"/>
          <w:sz w:val="16"/>
          <w:szCs w:val="16"/>
        </w:rPr>
      </w:pPr>
      <w:proofErr w:type="spellStart"/>
      <w:r>
        <w:rPr>
          <w:rFonts w:ascii="AdvOTea1a7398" w:hAnsi="AdvOTea1a7398" w:hint="eastAsia"/>
          <w:color w:val="000000"/>
          <w:sz w:val="16"/>
          <w:szCs w:val="16"/>
        </w:rPr>
        <w:t>D</w:t>
      </w:r>
      <w:r>
        <w:rPr>
          <w:rFonts w:ascii="AdvOTea1a7398" w:hAnsi="AdvOTea1a7398"/>
          <w:color w:val="000000"/>
          <w:sz w:val="16"/>
          <w:szCs w:val="16"/>
        </w:rPr>
        <w:t>il</w:t>
      </w:r>
      <w:proofErr w:type="spellEnd"/>
      <w:r>
        <w:rPr>
          <w:rFonts w:ascii="AdvOTea1a7398" w:hAnsi="AdvOTea1a7398" w:hint="eastAsia"/>
          <w:color w:val="000000"/>
          <w:sz w:val="16"/>
          <w:szCs w:val="16"/>
        </w:rPr>
        <w:t>表示稀释水平。</w:t>
      </w:r>
      <w:r w:rsidR="006E7A36" w:rsidRPr="006E7A36">
        <w:rPr>
          <w:rFonts w:ascii="AdvOTea1a7398" w:hAnsi="AdvOTea1a7398"/>
          <w:color w:val="000000"/>
          <w:sz w:val="16"/>
          <w:szCs w:val="16"/>
        </w:rPr>
        <w:t>Lg(</w:t>
      </w:r>
      <w:proofErr w:type="spellStart"/>
      <w:r w:rsidR="006E7A36" w:rsidRPr="006E7A36">
        <w:rPr>
          <w:rFonts w:ascii="AdvOTea1a7398" w:hAnsi="AdvOTea1a7398"/>
          <w:color w:val="000000"/>
          <w:sz w:val="16"/>
          <w:szCs w:val="16"/>
        </w:rPr>
        <w:t>Dil</w:t>
      </w:r>
      <w:proofErr w:type="spellEnd"/>
      <w:r w:rsidR="006E7A36" w:rsidRPr="006E7A36">
        <w:rPr>
          <w:rFonts w:ascii="AdvOTea1a7398" w:hAnsi="AdvOTea1a7398"/>
          <w:color w:val="000000"/>
          <w:sz w:val="16"/>
          <w:szCs w:val="16"/>
        </w:rPr>
        <w:t>)</w:t>
      </w:r>
      <w:r w:rsidR="006E7A36">
        <w:rPr>
          <w:rFonts w:ascii="AdvOTea1a7398" w:hAnsi="AdvOTea1a7398" w:hint="eastAsia"/>
          <w:color w:val="000000"/>
          <w:sz w:val="16"/>
          <w:szCs w:val="16"/>
        </w:rPr>
        <w:t>表示</w:t>
      </w:r>
      <w:r w:rsidR="006E7A36">
        <w:rPr>
          <w:rFonts w:ascii="AdvOTea1a7398" w:hAnsi="AdvOTea1a7398" w:hint="eastAsia"/>
          <w:color w:val="000000"/>
          <w:sz w:val="16"/>
          <w:szCs w:val="16"/>
        </w:rPr>
        <w:t>L</w:t>
      </w:r>
      <w:r w:rsidR="006E7A36">
        <w:rPr>
          <w:rFonts w:ascii="AdvOTea1a7398" w:hAnsi="AdvOTea1a7398"/>
          <w:color w:val="000000"/>
          <w:sz w:val="16"/>
          <w:szCs w:val="16"/>
        </w:rPr>
        <w:t>g</w:t>
      </w:r>
      <w:r w:rsidR="006E7A36">
        <w:rPr>
          <w:rFonts w:ascii="AdvOTea1a7398" w:hAnsi="AdvOTea1a7398" w:hint="eastAsia"/>
          <w:color w:val="000000"/>
          <w:sz w:val="16"/>
          <w:szCs w:val="16"/>
        </w:rPr>
        <w:t>转化的稀释梯度，</w:t>
      </w:r>
      <w:r w:rsidR="006E7A36" w:rsidRPr="006E7A36">
        <w:rPr>
          <w:rFonts w:ascii="AdvOTea1a7398" w:hAnsi="AdvOTea1a7398"/>
          <w:color w:val="000000"/>
          <w:sz w:val="16"/>
          <w:szCs w:val="16"/>
        </w:rPr>
        <w:t>Lg(</w:t>
      </w:r>
      <w:proofErr w:type="spellStart"/>
      <w:r w:rsidR="006E7A36" w:rsidRPr="006E7A36">
        <w:rPr>
          <w:rFonts w:ascii="AdvOTea1a7398" w:hAnsi="AdvOTea1a7398"/>
          <w:color w:val="000000"/>
          <w:sz w:val="16"/>
          <w:szCs w:val="16"/>
        </w:rPr>
        <w:t>Dil</w:t>
      </w:r>
      <w:proofErr w:type="spellEnd"/>
      <w:r w:rsidR="006E7A36" w:rsidRPr="006E7A36">
        <w:rPr>
          <w:rFonts w:ascii="AdvOTea1a7398" w:hAnsi="AdvOTea1a7398"/>
          <w:color w:val="000000"/>
          <w:sz w:val="16"/>
          <w:szCs w:val="16"/>
        </w:rPr>
        <w:t xml:space="preserve">) </w:t>
      </w:r>
      <w:r w:rsidR="006E7A36" w:rsidRPr="006E7A36">
        <w:rPr>
          <w:rFonts w:ascii="AdvTTab7e17fd" w:hAnsi="AdvTTab7e17fd"/>
          <w:color w:val="000000"/>
          <w:sz w:val="16"/>
          <w:szCs w:val="16"/>
        </w:rPr>
        <w:t xml:space="preserve">= </w:t>
      </w:r>
      <w:r w:rsidR="006E7A36" w:rsidRPr="006E7A36">
        <w:rPr>
          <w:rFonts w:ascii="AdvOTea1a7398" w:hAnsi="AdvOTea1a7398"/>
          <w:color w:val="000000"/>
          <w:sz w:val="16"/>
          <w:szCs w:val="16"/>
        </w:rPr>
        <w:t>0</w:t>
      </w:r>
      <w:r w:rsidR="006E7A36">
        <w:rPr>
          <w:rFonts w:ascii="AdvOTea1a7398" w:hAnsi="AdvOTea1a7398" w:hint="eastAsia"/>
          <w:color w:val="000000"/>
          <w:sz w:val="16"/>
          <w:szCs w:val="16"/>
        </w:rPr>
        <w:t>代表未处理土壤。</w:t>
      </w:r>
    </w:p>
    <w:p w14:paraId="749D1F1B" w14:textId="18766402" w:rsidR="000F59AA" w:rsidRDefault="000F59AA" w:rsidP="000F59AA">
      <w:pPr>
        <w:widowControl/>
        <w:jc w:val="left"/>
        <w:rPr>
          <w:rFonts w:ascii="AdvOT1ef757c0" w:hAnsi="AdvOT1ef757c0" w:hint="eastAsia"/>
          <w:color w:val="000000"/>
          <w:sz w:val="20"/>
          <w:szCs w:val="20"/>
        </w:rPr>
      </w:pPr>
      <w:r w:rsidRPr="000F59AA">
        <w:rPr>
          <w:rFonts w:ascii="AdvOT1ef757c0" w:hAnsi="AdvOT1ef757c0" w:hint="eastAsia"/>
          <w:color w:val="000000"/>
          <w:sz w:val="20"/>
          <w:szCs w:val="20"/>
          <w:highlight w:val="yellow"/>
        </w:rPr>
        <w:t>重新装配细菌群落的潜在的功能</w:t>
      </w:r>
    </w:p>
    <w:p w14:paraId="10E758B4" w14:textId="2F30D4BA" w:rsidR="000F59AA" w:rsidRDefault="004B25A6" w:rsidP="002D76A8">
      <w:pPr>
        <w:widowControl/>
        <w:ind w:firstLine="405"/>
        <w:jc w:val="left"/>
        <w:rPr>
          <w:rFonts w:ascii="Arial" w:hAnsi="Arial" w:cs="Arial"/>
          <w:color w:val="2E3033"/>
          <w:szCs w:val="21"/>
          <w:shd w:val="clear" w:color="auto" w:fill="FFFFFF"/>
        </w:rPr>
      </w:pPr>
      <w:r w:rsidRPr="004B25A6">
        <w:rPr>
          <w:rFonts w:ascii="AdvOT1ef757c0" w:hAnsi="AdvOT1ef757c0" w:hint="eastAsia"/>
          <w:color w:val="000000"/>
          <w:sz w:val="20"/>
          <w:szCs w:val="20"/>
        </w:rPr>
        <w:t>为了评估土壤</w:t>
      </w:r>
      <w:r>
        <w:rPr>
          <w:rFonts w:ascii="AdvOT1ef757c0" w:hAnsi="AdvOT1ef757c0" w:hint="eastAsia"/>
          <w:color w:val="000000"/>
          <w:sz w:val="20"/>
          <w:szCs w:val="20"/>
        </w:rPr>
        <w:t>p</w:t>
      </w:r>
      <w:r>
        <w:rPr>
          <w:rFonts w:ascii="AdvOT1ef757c0" w:hAnsi="AdvOT1ef757c0"/>
          <w:color w:val="000000"/>
          <w:sz w:val="20"/>
          <w:szCs w:val="20"/>
        </w:rPr>
        <w:t>H</w:t>
      </w:r>
      <w:r w:rsidRPr="004B25A6">
        <w:rPr>
          <w:rFonts w:ascii="AdvOT1ef757c0" w:hAnsi="AdvOT1ef757c0" w:hint="eastAsia"/>
          <w:color w:val="000000"/>
          <w:sz w:val="20"/>
          <w:szCs w:val="20"/>
        </w:rPr>
        <w:t>及稀释</w:t>
      </w:r>
      <w:r w:rsidR="00805B5D">
        <w:rPr>
          <w:rFonts w:ascii="AdvOT1ef757c0" w:hAnsi="AdvOT1ef757c0" w:hint="eastAsia"/>
          <w:color w:val="000000"/>
          <w:sz w:val="20"/>
          <w:szCs w:val="20"/>
        </w:rPr>
        <w:t>效应</w:t>
      </w:r>
      <w:r w:rsidRPr="004B25A6">
        <w:rPr>
          <w:rFonts w:ascii="AdvOT1ef757c0" w:hAnsi="AdvOT1ef757c0" w:hint="eastAsia"/>
          <w:color w:val="000000"/>
          <w:sz w:val="20"/>
          <w:szCs w:val="20"/>
        </w:rPr>
        <w:t>如何影响重新装配细菌群落潜在的功能，我们从红土样品中提取的</w:t>
      </w:r>
      <w:r w:rsidRPr="004B25A6">
        <w:rPr>
          <w:rFonts w:ascii="AdvOT1ef757c0" w:hAnsi="AdvOT1ef757c0" w:hint="eastAsia"/>
          <w:color w:val="000000"/>
          <w:sz w:val="20"/>
          <w:szCs w:val="20"/>
        </w:rPr>
        <w:t>DNA</w:t>
      </w:r>
      <w:r w:rsidR="00805B5D">
        <w:rPr>
          <w:rFonts w:ascii="AdvOT1ef757c0" w:hAnsi="AdvOT1ef757c0" w:hint="eastAsia"/>
          <w:color w:val="000000"/>
          <w:sz w:val="20"/>
          <w:szCs w:val="20"/>
        </w:rPr>
        <w:t>对其</w:t>
      </w:r>
      <w:r w:rsidRPr="004B25A6">
        <w:rPr>
          <w:rFonts w:ascii="AdvOT1ef757c0" w:hAnsi="AdvOT1ef757c0" w:hint="eastAsia"/>
          <w:color w:val="000000"/>
          <w:sz w:val="20"/>
          <w:szCs w:val="20"/>
        </w:rPr>
        <w:t>进行鸟枪法宏基因组测序及分析</w:t>
      </w:r>
      <w:r w:rsidR="00805B5D">
        <w:rPr>
          <w:rFonts w:ascii="AdvOT1ef757c0" w:hAnsi="AdvOT1ef757c0" w:hint="eastAsia"/>
          <w:color w:val="000000"/>
          <w:sz w:val="20"/>
          <w:szCs w:val="20"/>
        </w:rPr>
        <w:t>。</w:t>
      </w:r>
      <w:r w:rsidR="00805B5D">
        <w:rPr>
          <w:rFonts w:ascii="Arial" w:hAnsi="Arial" w:cs="Arial"/>
          <w:color w:val="2E3033"/>
          <w:szCs w:val="21"/>
          <w:shd w:val="clear" w:color="auto" w:fill="FFFFFF"/>
        </w:rPr>
        <w:t>我们比较了</w:t>
      </w:r>
      <w:r w:rsidR="00805B5D">
        <w:rPr>
          <w:rFonts w:ascii="Arial" w:hAnsi="Arial" w:cs="Arial" w:hint="eastAsia"/>
          <w:color w:val="2E3033"/>
          <w:szCs w:val="21"/>
          <w:shd w:val="clear" w:color="auto" w:fill="FFFFFF"/>
        </w:rPr>
        <w:t>不同的</w:t>
      </w:r>
      <w:r w:rsidR="00805B5D">
        <w:rPr>
          <w:rFonts w:ascii="Arial" w:hAnsi="Arial" w:cs="Arial" w:hint="eastAsia"/>
          <w:color w:val="2E3033"/>
          <w:szCs w:val="21"/>
          <w:shd w:val="clear" w:color="auto" w:fill="FFFFFF"/>
        </w:rPr>
        <w:t>p</w:t>
      </w:r>
      <w:r w:rsidR="00805B5D">
        <w:rPr>
          <w:rFonts w:ascii="Arial" w:hAnsi="Arial" w:cs="Arial"/>
          <w:color w:val="2E3033"/>
          <w:szCs w:val="21"/>
          <w:shd w:val="clear" w:color="auto" w:fill="FFFFFF"/>
        </w:rPr>
        <w:t>H</w:t>
      </w:r>
      <w:r w:rsidR="00805B5D">
        <w:rPr>
          <w:rFonts w:ascii="Arial" w:hAnsi="Arial" w:cs="Arial" w:hint="eastAsia"/>
          <w:color w:val="2E3033"/>
          <w:szCs w:val="21"/>
          <w:shd w:val="clear" w:color="auto" w:fill="FFFFFF"/>
        </w:rPr>
        <w:t>和稀释条件下</w:t>
      </w:r>
      <w:r w:rsidR="00805B5D">
        <w:rPr>
          <w:rFonts w:ascii="Arial" w:hAnsi="Arial" w:cs="Arial"/>
          <w:color w:val="2E3033"/>
          <w:szCs w:val="21"/>
          <w:shd w:val="clear" w:color="auto" w:fill="FFFFFF"/>
        </w:rPr>
        <w:t>与物质代谢相关的基因</w:t>
      </w:r>
      <w:r w:rsidR="00805B5D" w:rsidRPr="00805B5D">
        <w:rPr>
          <w:rFonts w:ascii="AdvOT1ef757c0" w:hAnsi="AdvOT1ef757c0"/>
          <w:color w:val="000000"/>
          <w:sz w:val="20"/>
          <w:szCs w:val="20"/>
        </w:rPr>
        <w:t xml:space="preserve">(Fig. </w:t>
      </w:r>
      <w:r w:rsidR="00805B5D" w:rsidRPr="00805B5D">
        <w:rPr>
          <w:rFonts w:ascii="AdvOT1ef757c0" w:hAnsi="AdvOT1ef757c0"/>
          <w:color w:val="0000FF"/>
          <w:sz w:val="20"/>
          <w:szCs w:val="20"/>
        </w:rPr>
        <w:t>4</w:t>
      </w:r>
      <w:r w:rsidR="00805B5D" w:rsidRPr="00805B5D">
        <w:rPr>
          <w:rFonts w:ascii="AdvOT1ef757c0" w:hAnsi="AdvOT1ef757c0"/>
          <w:color w:val="000000"/>
          <w:sz w:val="20"/>
          <w:szCs w:val="20"/>
        </w:rPr>
        <w:t>a)</w:t>
      </w:r>
      <w:r w:rsidR="00805B5D">
        <w:rPr>
          <w:rFonts w:ascii="Arial" w:hAnsi="Arial" w:cs="Arial" w:hint="eastAsia"/>
          <w:color w:val="2E3033"/>
          <w:szCs w:val="21"/>
          <w:shd w:val="clear" w:color="auto" w:fill="FFFFFF"/>
        </w:rPr>
        <w:t>，发现绝大多数是与碳、氮、硫循环相关。</w:t>
      </w:r>
      <w:r w:rsidR="00C76336">
        <w:rPr>
          <w:rFonts w:ascii="Arial" w:hAnsi="Arial" w:cs="Arial"/>
          <w:color w:val="2E3033"/>
          <w:szCs w:val="21"/>
          <w:shd w:val="clear" w:color="auto" w:fill="FFFFFF"/>
        </w:rPr>
        <w:t>选择这些功能类别是因为许多生态服务，例如粮食生产和污染物降解和净化，在很大程度上依赖于与各种物质代谢有关的微生物功能。各功能类群的相对丰度在稀释程度上存在显著差异</w:t>
      </w:r>
      <w:r w:rsidR="00C76336">
        <w:rPr>
          <w:rFonts w:ascii="Arial" w:hAnsi="Arial" w:cs="Arial" w:hint="eastAsia"/>
          <w:color w:val="2E3033"/>
          <w:szCs w:val="21"/>
          <w:shd w:val="clear" w:color="auto" w:fill="FFFFFF"/>
        </w:rPr>
        <w:t>，</w:t>
      </w:r>
      <w:r w:rsidR="00C76336">
        <w:rPr>
          <w:rFonts w:ascii="Arial" w:hAnsi="Arial" w:cs="Arial"/>
          <w:color w:val="2E3033"/>
          <w:szCs w:val="21"/>
          <w:shd w:val="clear" w:color="auto" w:fill="FFFFFF"/>
        </w:rPr>
        <w:t>但在不同的</w:t>
      </w:r>
      <w:r w:rsidR="00C76336">
        <w:rPr>
          <w:rFonts w:ascii="Arial" w:hAnsi="Arial" w:cs="Arial"/>
          <w:color w:val="2E3033"/>
          <w:szCs w:val="21"/>
          <w:shd w:val="clear" w:color="auto" w:fill="FFFFFF"/>
        </w:rPr>
        <w:t>pH</w:t>
      </w:r>
      <w:proofErr w:type="gramStart"/>
      <w:r w:rsidR="00C76336">
        <w:rPr>
          <w:rFonts w:ascii="Arial" w:hAnsi="Arial" w:cs="Arial"/>
          <w:color w:val="2E3033"/>
          <w:szCs w:val="21"/>
          <w:shd w:val="clear" w:color="auto" w:fill="FFFFFF"/>
        </w:rPr>
        <w:t>值水平</w:t>
      </w:r>
      <w:proofErr w:type="gramEnd"/>
      <w:r w:rsidR="00C76336">
        <w:rPr>
          <w:rFonts w:ascii="Arial" w:hAnsi="Arial" w:cs="Arial"/>
          <w:color w:val="2E3033"/>
          <w:szCs w:val="21"/>
          <w:shd w:val="clear" w:color="auto" w:fill="FFFFFF"/>
        </w:rPr>
        <w:t>下，影响就不那么明显了，或者在某些情况下根本没有影响</w:t>
      </w:r>
      <w:r w:rsidR="00C76336">
        <w:rPr>
          <w:rFonts w:ascii="Arial" w:hAnsi="Arial" w:cs="Arial" w:hint="eastAsia"/>
          <w:color w:val="2E3033"/>
          <w:szCs w:val="21"/>
          <w:shd w:val="clear" w:color="auto" w:fill="FFFFFF"/>
        </w:rPr>
        <w:t>。</w:t>
      </w:r>
    </w:p>
    <w:p w14:paraId="439B12E6" w14:textId="18C39B3F" w:rsidR="002D76A8" w:rsidRDefault="002D76A8" w:rsidP="00082970">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由</w:t>
      </w:r>
      <w:r>
        <w:rPr>
          <w:rFonts w:ascii="Arial" w:hAnsi="Arial" w:cs="Arial" w:hint="eastAsia"/>
          <w:color w:val="2E3033"/>
          <w:szCs w:val="21"/>
          <w:shd w:val="clear" w:color="auto" w:fill="FFFFFF"/>
        </w:rPr>
        <w:t>一</w:t>
      </w:r>
      <w:r>
        <w:rPr>
          <w:rFonts w:ascii="Arial" w:hAnsi="Arial" w:cs="Arial"/>
          <w:color w:val="2E3033"/>
          <w:szCs w:val="21"/>
          <w:shd w:val="clear" w:color="auto" w:fill="FFFFFF"/>
        </w:rPr>
        <w:t>小群微生物完成的一种功能</w:t>
      </w:r>
      <w:proofErr w:type="gramStart"/>
      <w:r>
        <w:rPr>
          <w:rFonts w:ascii="Arial" w:hAnsi="Arial" w:cs="Arial" w:hint="eastAsia"/>
          <w:color w:val="2E3033"/>
          <w:szCs w:val="21"/>
          <w:shd w:val="clear" w:color="auto" w:fill="FFFFFF"/>
        </w:rPr>
        <w:t>即</w:t>
      </w:r>
      <w:r>
        <w:rPr>
          <w:rFonts w:ascii="Arial" w:hAnsi="Arial" w:cs="Arial"/>
          <w:color w:val="2E3033"/>
          <w:szCs w:val="21"/>
          <w:shd w:val="clear" w:color="auto" w:fill="FFFFFF"/>
        </w:rPr>
        <w:t>相关</w:t>
      </w:r>
      <w:proofErr w:type="gramEnd"/>
      <w:r>
        <w:rPr>
          <w:rFonts w:ascii="Arial" w:hAnsi="Arial" w:cs="Arial"/>
          <w:color w:val="2E3033"/>
          <w:szCs w:val="21"/>
          <w:shd w:val="clear" w:color="auto" w:fill="FFFFFF"/>
        </w:rPr>
        <w:t>基因分布在特定的微生物中</w:t>
      </w:r>
      <w:r>
        <w:rPr>
          <w:rFonts w:ascii="Arial" w:hAnsi="Arial" w:cs="Arial" w:hint="eastAsia"/>
          <w:color w:val="2E3033"/>
          <w:szCs w:val="21"/>
          <w:shd w:val="clear" w:color="auto" w:fill="FFFFFF"/>
        </w:rPr>
        <w:t>，</w:t>
      </w:r>
      <w:r>
        <w:rPr>
          <w:rFonts w:ascii="Arial" w:hAnsi="Arial" w:cs="Arial"/>
          <w:color w:val="2E3033"/>
          <w:szCs w:val="21"/>
          <w:shd w:val="clear" w:color="auto" w:fill="FFFFFF"/>
        </w:rPr>
        <w:t>在接种了更稀的接种剂的样品中会逐渐变得不那么丰富。例如，</w:t>
      </w:r>
      <w:r w:rsidRPr="002D76A8">
        <w:rPr>
          <w:rFonts w:ascii="Arial" w:eastAsia="宋体" w:hAnsi="Arial" w:cs="Arial"/>
          <w:color w:val="2E3033"/>
          <w:kern w:val="0"/>
          <w:szCs w:val="21"/>
          <w:shd w:val="clear" w:color="auto" w:fill="FFFFFF"/>
        </w:rPr>
        <w:t>与</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硫代谢</w:t>
      </w:r>
      <w:r w:rsidRPr="002D76A8">
        <w:rPr>
          <w:rFonts w:ascii="Arial" w:eastAsia="宋体" w:hAnsi="Arial" w:cs="Arial"/>
          <w:color w:val="2E3033"/>
          <w:kern w:val="0"/>
          <w:szCs w:val="21"/>
          <w:shd w:val="clear" w:color="auto" w:fill="FFFFFF"/>
        </w:rPr>
        <w:t>" "</w:t>
      </w:r>
      <w:r w:rsidRPr="002D76A8">
        <w:rPr>
          <w:rFonts w:ascii="Arial" w:eastAsia="宋体" w:hAnsi="Arial" w:cs="Arial"/>
          <w:color w:val="2E3033"/>
          <w:kern w:val="0"/>
          <w:szCs w:val="21"/>
          <w:shd w:val="clear" w:color="auto" w:fill="FFFFFF"/>
        </w:rPr>
        <w:t>氮代谢</w:t>
      </w:r>
      <w:r w:rsidRPr="002D76A8">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甲烷代谢</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萜类和多酮类化合物代谢</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和</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外源性生物降解和代谢</w:t>
      </w:r>
      <w:r w:rsidRPr="002D76A8">
        <w:rPr>
          <w:rFonts w:ascii="Arial" w:eastAsia="宋体" w:hAnsi="Arial" w:cs="Arial"/>
          <w:color w:val="2E3033"/>
          <w:kern w:val="0"/>
          <w:szCs w:val="21"/>
          <w:shd w:val="clear" w:color="auto" w:fill="FFFFFF"/>
        </w:rPr>
        <w:t>”</w:t>
      </w:r>
      <w:r w:rsidRPr="002D76A8">
        <w:rPr>
          <w:rFonts w:ascii="Arial" w:hAnsi="Arial" w:cs="Arial"/>
          <w:color w:val="2E3033"/>
          <w:szCs w:val="21"/>
          <w:shd w:val="clear" w:color="auto" w:fill="FFFFFF"/>
        </w:rPr>
        <w:t xml:space="preserve"> </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包括</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阿特拉津降解</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多环芳烃降解</w:t>
      </w:r>
      <w:r w:rsidRPr="002D76A8">
        <w:rPr>
          <w:rFonts w:ascii="Arial" w:eastAsia="宋体" w:hAnsi="Arial" w:cs="Arial"/>
          <w:color w:val="2E3033"/>
          <w:kern w:val="0"/>
          <w:szCs w:val="21"/>
          <w:shd w:val="clear" w:color="auto" w:fill="FFFFFF"/>
        </w:rPr>
        <w:t>”</w:t>
      </w:r>
      <w:r w:rsidRPr="002D76A8">
        <w:rPr>
          <w:rFonts w:ascii="Arial" w:eastAsia="宋体" w:hAnsi="Arial" w:cs="Arial"/>
          <w:color w:val="2E3033"/>
          <w:kern w:val="0"/>
          <w:szCs w:val="21"/>
          <w:shd w:val="clear" w:color="auto" w:fill="FFFFFF"/>
        </w:rPr>
        <w:t>等</w:t>
      </w:r>
      <w:r w:rsidRPr="002D76A8">
        <w:rPr>
          <w:rFonts w:ascii="Arial" w:eastAsia="宋体" w:hAnsi="Arial" w:cs="Arial"/>
          <w:color w:val="2E3033"/>
          <w:kern w:val="0"/>
          <w:szCs w:val="21"/>
          <w:shd w:val="clear" w:color="auto" w:fill="FFFFFF"/>
        </w:rPr>
        <w:t>)</w:t>
      </w:r>
      <w:r w:rsidR="00993A6D">
        <w:rPr>
          <w:rFonts w:ascii="Arial" w:eastAsia="宋体" w:hAnsi="Arial" w:cs="Arial" w:hint="eastAsia"/>
          <w:color w:val="2E3033"/>
          <w:kern w:val="0"/>
          <w:szCs w:val="21"/>
          <w:shd w:val="clear" w:color="auto" w:fill="FFFFFF"/>
        </w:rPr>
        <w:t>相关</w:t>
      </w:r>
      <w:r>
        <w:rPr>
          <w:rFonts w:ascii="Arial" w:hAnsi="Arial" w:cs="Arial" w:hint="eastAsia"/>
          <w:color w:val="2E3033"/>
          <w:szCs w:val="21"/>
          <w:shd w:val="clear" w:color="auto" w:fill="FFFFFF"/>
        </w:rPr>
        <w:t>全部的</w:t>
      </w:r>
      <w:r>
        <w:rPr>
          <w:rFonts w:ascii="Arial" w:hAnsi="Arial" w:cs="Arial"/>
          <w:color w:val="2E3033"/>
          <w:szCs w:val="21"/>
          <w:shd w:val="clear" w:color="auto" w:fill="FFFFFF"/>
        </w:rPr>
        <w:t>功能</w:t>
      </w:r>
      <w:r>
        <w:rPr>
          <w:rFonts w:ascii="Arial" w:hAnsi="Arial" w:cs="Arial" w:hint="eastAsia"/>
          <w:color w:val="2E3033"/>
          <w:szCs w:val="21"/>
          <w:shd w:val="clear" w:color="auto" w:fill="FFFFFF"/>
        </w:rPr>
        <w:t>（</w:t>
      </w:r>
      <w:r>
        <w:rPr>
          <w:rFonts w:ascii="Arial" w:hAnsi="Arial" w:cs="Arial"/>
          <w:color w:val="2E3033"/>
          <w:szCs w:val="21"/>
          <w:shd w:val="clear" w:color="auto" w:fill="FFFFFF"/>
        </w:rPr>
        <w:t>特殊功能定义为功能组</w:t>
      </w:r>
      <w:r>
        <w:rPr>
          <w:rFonts w:ascii="Arial" w:hAnsi="Arial" w:cs="Arial"/>
          <w:color w:val="2E3033"/>
          <w:szCs w:val="21"/>
          <w:shd w:val="clear" w:color="auto" w:fill="FFFFFF"/>
        </w:rPr>
        <w:t>1</w:t>
      </w:r>
      <w:r>
        <w:rPr>
          <w:rFonts w:ascii="Arial" w:hAnsi="Arial" w:cs="Arial"/>
          <w:color w:val="2E3033"/>
          <w:szCs w:val="21"/>
          <w:shd w:val="clear" w:color="auto" w:fill="FFFFFF"/>
        </w:rPr>
        <w:t>，后面简称</w:t>
      </w:r>
      <w:r>
        <w:rPr>
          <w:rFonts w:ascii="Arial" w:hAnsi="Arial" w:cs="Arial"/>
          <w:color w:val="2E3033"/>
          <w:szCs w:val="21"/>
          <w:shd w:val="clear" w:color="auto" w:fill="FFFFFF"/>
        </w:rPr>
        <w:t>FunGp1</w:t>
      </w:r>
      <w:r>
        <w:rPr>
          <w:rFonts w:ascii="Arial" w:hAnsi="Arial" w:cs="Arial" w:hint="eastAsia"/>
          <w:color w:val="2E3033"/>
          <w:szCs w:val="21"/>
          <w:shd w:val="clear" w:color="auto" w:fill="FFFFFF"/>
        </w:rPr>
        <w:t>）随着稀释梯度的增加逐渐消</w:t>
      </w:r>
      <w:r w:rsidR="00993A6D">
        <w:rPr>
          <w:rFonts w:ascii="Arial" w:hAnsi="Arial" w:cs="Arial" w:hint="eastAsia"/>
          <w:color w:val="2E3033"/>
          <w:szCs w:val="21"/>
          <w:shd w:val="clear" w:color="auto" w:fill="FFFFFF"/>
        </w:rPr>
        <w:t>失</w:t>
      </w:r>
      <w:r>
        <w:rPr>
          <w:rFonts w:ascii="Arial" w:hAnsi="Arial" w:cs="Arial" w:hint="eastAsia"/>
          <w:color w:val="2E3033"/>
          <w:szCs w:val="21"/>
          <w:shd w:val="clear" w:color="auto" w:fill="FFFFFF"/>
        </w:rPr>
        <w:t>。</w:t>
      </w:r>
      <w:r w:rsidR="00993A6D">
        <w:rPr>
          <w:rFonts w:ascii="Arial" w:hAnsi="Arial" w:cs="Arial"/>
          <w:color w:val="2E3033"/>
          <w:szCs w:val="21"/>
          <w:shd w:val="clear" w:color="auto" w:fill="FFFFFF"/>
        </w:rPr>
        <w:t>这些类别中所有独特基因的相关分析</w:t>
      </w:r>
      <w:r w:rsidR="00993A6D">
        <w:rPr>
          <w:rFonts w:ascii="Arial" w:eastAsia="宋体" w:hAnsi="Arial" w:cs="Arial" w:hint="eastAsia"/>
          <w:color w:val="2E3033"/>
          <w:kern w:val="0"/>
          <w:szCs w:val="21"/>
          <w:shd w:val="clear" w:color="auto" w:fill="FFFFFF"/>
        </w:rPr>
        <w:t>表明</w:t>
      </w:r>
      <w:r w:rsidR="00993A6D" w:rsidRPr="00993A6D">
        <w:rPr>
          <w:rFonts w:ascii="Arial" w:eastAsia="宋体" w:hAnsi="Arial" w:cs="Arial"/>
          <w:color w:val="2E3033"/>
          <w:kern w:val="0"/>
          <w:szCs w:val="21"/>
          <w:shd w:val="clear" w:color="auto" w:fill="FFFFFF"/>
        </w:rPr>
        <w:t>很大比例</w:t>
      </w:r>
      <w:r w:rsidR="00993A6D" w:rsidRPr="00993A6D">
        <w:rPr>
          <w:rFonts w:ascii="Arial" w:eastAsia="宋体" w:hAnsi="Arial" w:cs="Arial"/>
          <w:color w:val="2E3033"/>
          <w:kern w:val="0"/>
          <w:szCs w:val="21"/>
          <w:shd w:val="clear" w:color="auto" w:fill="FFFFFF"/>
        </w:rPr>
        <w:t>(31.45-64.87%)</w:t>
      </w:r>
      <w:r w:rsidR="00993A6D">
        <w:rPr>
          <w:rFonts w:ascii="Arial" w:eastAsia="宋体" w:hAnsi="Arial" w:cs="Arial" w:hint="eastAsia"/>
          <w:color w:val="2E3033"/>
          <w:kern w:val="0"/>
          <w:szCs w:val="21"/>
          <w:shd w:val="clear" w:color="auto" w:fill="FFFFFF"/>
        </w:rPr>
        <w:t>的</w:t>
      </w:r>
      <w:r w:rsidR="00993A6D" w:rsidRPr="00993A6D">
        <w:rPr>
          <w:rFonts w:ascii="Arial" w:eastAsia="宋体" w:hAnsi="Arial" w:cs="Arial"/>
          <w:color w:val="2E3033"/>
          <w:kern w:val="0"/>
          <w:szCs w:val="21"/>
          <w:shd w:val="clear" w:color="auto" w:fill="FFFFFF"/>
        </w:rPr>
        <w:t>这些基因的相对丰度随稀释程度的增加而显著降低，</w:t>
      </w:r>
      <w:r w:rsidR="00993A6D">
        <w:rPr>
          <w:rFonts w:ascii="Arial" w:hAnsi="Arial" w:cs="Arial"/>
          <w:color w:val="2E3033"/>
          <w:szCs w:val="21"/>
          <w:shd w:val="clear" w:color="auto" w:fill="FFFFFF"/>
        </w:rPr>
        <w:t>而这些基因中只有</w:t>
      </w:r>
      <w:proofErr w:type="gramStart"/>
      <w:r w:rsidR="00993A6D">
        <w:rPr>
          <w:rFonts w:ascii="Arial" w:hAnsi="Arial" w:cs="Arial" w:hint="eastAsia"/>
          <w:color w:val="2E3033"/>
          <w:szCs w:val="21"/>
          <w:shd w:val="clear" w:color="auto" w:fill="FFFFFF"/>
        </w:rPr>
        <w:t>一</w:t>
      </w:r>
      <w:proofErr w:type="gramEnd"/>
      <w:r w:rsidR="00993A6D">
        <w:rPr>
          <w:rFonts w:ascii="Arial" w:hAnsi="Arial" w:cs="Arial"/>
          <w:color w:val="2E3033"/>
          <w:szCs w:val="21"/>
          <w:shd w:val="clear" w:color="auto" w:fill="FFFFFF"/>
        </w:rPr>
        <w:t>小部分</w:t>
      </w:r>
      <w:r w:rsidR="00993A6D">
        <w:rPr>
          <w:rFonts w:ascii="Arial" w:hAnsi="Arial" w:cs="Arial"/>
          <w:color w:val="2E3033"/>
          <w:szCs w:val="21"/>
          <w:shd w:val="clear" w:color="auto" w:fill="FFFFFF"/>
        </w:rPr>
        <w:t>(1.67-9.22%)</w:t>
      </w:r>
      <w:r w:rsidR="00993A6D">
        <w:rPr>
          <w:rFonts w:ascii="Arial" w:hAnsi="Arial" w:cs="Arial"/>
          <w:color w:val="2E3033"/>
          <w:szCs w:val="21"/>
          <w:shd w:val="clear" w:color="auto" w:fill="FFFFFF"/>
        </w:rPr>
        <w:t>显著增加</w:t>
      </w:r>
      <w:r w:rsidR="00993A6D">
        <w:rPr>
          <w:rFonts w:ascii="Arial" w:hAnsi="Arial" w:cs="Arial" w:hint="eastAsia"/>
          <w:color w:val="2E3033"/>
          <w:szCs w:val="21"/>
          <w:shd w:val="clear" w:color="auto" w:fill="FFFFFF"/>
        </w:rPr>
        <w:t>。</w:t>
      </w:r>
      <w:r w:rsidR="00993A6D">
        <w:rPr>
          <w:rFonts w:ascii="Arial" w:hAnsi="Arial" w:cs="Arial"/>
          <w:color w:val="2E3033"/>
          <w:szCs w:val="21"/>
          <w:shd w:val="clear" w:color="auto" w:fill="FFFFFF"/>
        </w:rPr>
        <w:t>(</w:t>
      </w:r>
      <w:r w:rsidR="00993A6D">
        <w:rPr>
          <w:rFonts w:ascii="Arial" w:hAnsi="Arial" w:cs="Arial"/>
          <w:color w:val="2E3033"/>
          <w:szCs w:val="21"/>
          <w:shd w:val="clear" w:color="auto" w:fill="FFFFFF"/>
        </w:rPr>
        <w:t>补充表</w:t>
      </w:r>
      <w:r w:rsidR="00993A6D">
        <w:rPr>
          <w:rFonts w:ascii="Arial" w:hAnsi="Arial" w:cs="Arial"/>
          <w:color w:val="2E3033"/>
          <w:szCs w:val="21"/>
          <w:shd w:val="clear" w:color="auto" w:fill="FFFFFF"/>
        </w:rPr>
        <w:t>1)</w:t>
      </w:r>
      <w:r w:rsidR="00993A6D">
        <w:rPr>
          <w:rFonts w:ascii="Arial" w:hAnsi="Arial" w:cs="Arial"/>
          <w:color w:val="2E3033"/>
          <w:szCs w:val="21"/>
          <w:shd w:val="clear" w:color="auto" w:fill="FFFFFF"/>
        </w:rPr>
        <w:t>。</w:t>
      </w:r>
      <w:r w:rsidR="00882E4E">
        <w:rPr>
          <w:rFonts w:ascii="Arial" w:hAnsi="Arial" w:cs="Arial" w:hint="eastAsia"/>
          <w:color w:val="2E3033"/>
          <w:szCs w:val="21"/>
          <w:shd w:val="clear" w:color="auto" w:fill="FFFFFF"/>
        </w:rPr>
        <w:t>在这些基因</w:t>
      </w:r>
      <w:r w:rsidR="00882E4E">
        <w:rPr>
          <w:rFonts w:ascii="Arial" w:hAnsi="Arial" w:cs="Arial"/>
          <w:color w:val="2E3033"/>
          <w:szCs w:val="21"/>
          <w:shd w:val="clear" w:color="auto" w:fill="FFFFFF"/>
        </w:rPr>
        <w:t>中，指标分析</w:t>
      </w:r>
      <w:r w:rsidR="00882E4E">
        <w:rPr>
          <w:rFonts w:ascii="Arial" w:hAnsi="Arial" w:cs="Arial"/>
          <w:color w:val="2E3033"/>
          <w:szCs w:val="21"/>
          <w:shd w:val="clear" w:color="auto" w:fill="FFFFFF"/>
        </w:rPr>
        <w:t>(</w:t>
      </w:r>
      <w:proofErr w:type="spellStart"/>
      <w:r w:rsidR="00882E4E">
        <w:rPr>
          <w:rFonts w:ascii="Arial" w:hAnsi="Arial" w:cs="Arial"/>
          <w:color w:val="2E3033"/>
          <w:szCs w:val="21"/>
          <w:shd w:val="clear" w:color="auto" w:fill="FFFFFF"/>
        </w:rPr>
        <w:t>IndVal</w:t>
      </w:r>
      <w:proofErr w:type="spellEnd"/>
      <w:r w:rsidR="00882E4E">
        <w:rPr>
          <w:rFonts w:ascii="Arial" w:hAnsi="Arial" w:cs="Arial"/>
          <w:color w:val="2E3033"/>
          <w:szCs w:val="21"/>
          <w:shd w:val="clear" w:color="auto" w:fill="FFFFFF"/>
        </w:rPr>
        <w:t>)</w:t>
      </w:r>
      <w:r w:rsidR="00882E4E">
        <w:rPr>
          <w:rFonts w:ascii="Arial" w:hAnsi="Arial" w:cs="Arial"/>
          <w:color w:val="2E3033"/>
          <w:szCs w:val="21"/>
          <w:shd w:val="clear" w:color="auto" w:fill="FFFFFF"/>
        </w:rPr>
        <w:t>显示，</w:t>
      </w:r>
      <w:r w:rsidR="00882E4E">
        <w:rPr>
          <w:rFonts w:ascii="Arial" w:hAnsi="Arial" w:cs="Arial"/>
          <w:color w:val="2E3033"/>
          <w:szCs w:val="21"/>
          <w:shd w:val="clear" w:color="auto" w:fill="FFFFFF"/>
        </w:rPr>
        <w:t>FunGp1</w:t>
      </w:r>
      <w:r w:rsidR="00882E4E">
        <w:rPr>
          <w:rFonts w:ascii="Arial" w:hAnsi="Arial" w:cs="Arial"/>
          <w:color w:val="2E3033"/>
          <w:szCs w:val="21"/>
          <w:shd w:val="clear" w:color="auto" w:fill="FFFFFF"/>
        </w:rPr>
        <w:t>的一个特异基因，</w:t>
      </w:r>
      <w:r w:rsidR="00955445">
        <w:rPr>
          <w:rFonts w:ascii="Arial" w:hAnsi="Arial" w:cs="Arial"/>
          <w:color w:val="2E3033"/>
          <w:szCs w:val="21"/>
          <w:shd w:val="clear" w:color="auto" w:fill="FFFFFF"/>
        </w:rPr>
        <w:t>氮代谢的</w:t>
      </w:r>
      <w:r w:rsidR="00955445">
        <w:rPr>
          <w:rFonts w:ascii="Arial" w:hAnsi="Arial" w:cs="Arial" w:hint="eastAsia"/>
          <w:color w:val="2E3033"/>
          <w:szCs w:val="21"/>
          <w:shd w:val="clear" w:color="auto" w:fill="FFFFFF"/>
        </w:rPr>
        <w:t>周质</w:t>
      </w:r>
      <w:r w:rsidR="00955445">
        <w:rPr>
          <w:rFonts w:ascii="Arial" w:hAnsi="Arial" w:cs="Arial"/>
          <w:color w:val="2E3033"/>
          <w:szCs w:val="21"/>
          <w:shd w:val="clear" w:color="auto" w:fill="FFFFFF"/>
        </w:rPr>
        <w:t>硝酸还原酶基因</w:t>
      </w:r>
      <w:proofErr w:type="spellStart"/>
      <w:r w:rsidR="00955445">
        <w:rPr>
          <w:rFonts w:ascii="Arial" w:hAnsi="Arial" w:cs="Arial"/>
          <w:color w:val="2E3033"/>
          <w:szCs w:val="21"/>
          <w:shd w:val="clear" w:color="auto" w:fill="FFFFFF"/>
        </w:rPr>
        <w:t>napA</w:t>
      </w:r>
      <w:proofErr w:type="spellEnd"/>
      <w:r w:rsidR="00955445" w:rsidRPr="00955445">
        <w:rPr>
          <w:rFonts w:ascii="AdvOT1ef757c0" w:hAnsi="AdvOT1ef757c0"/>
          <w:color w:val="000000"/>
          <w:sz w:val="20"/>
          <w:szCs w:val="20"/>
        </w:rPr>
        <w:t>(</w:t>
      </w:r>
      <w:proofErr w:type="spellStart"/>
      <w:r w:rsidR="00955445" w:rsidRPr="00955445">
        <w:rPr>
          <w:rFonts w:ascii="AdvOT1ef757c0" w:hAnsi="AdvOT1ef757c0"/>
          <w:color w:val="000000"/>
          <w:sz w:val="20"/>
          <w:szCs w:val="20"/>
        </w:rPr>
        <w:t>IndVal</w:t>
      </w:r>
      <w:proofErr w:type="spellEnd"/>
      <w:r w:rsidR="00955445" w:rsidRPr="00955445">
        <w:rPr>
          <w:rFonts w:ascii="AdvOT1ef757c0" w:hAnsi="AdvOT1ef757c0"/>
          <w:color w:val="000000"/>
          <w:sz w:val="20"/>
          <w:szCs w:val="20"/>
        </w:rPr>
        <w:t xml:space="preserve"> </w:t>
      </w:r>
      <w:r w:rsidR="00955445" w:rsidRPr="00955445">
        <w:rPr>
          <w:rFonts w:ascii="AdvTTab7e17fd" w:hAnsi="AdvTTab7e17fd"/>
          <w:color w:val="000000"/>
          <w:sz w:val="20"/>
          <w:szCs w:val="20"/>
        </w:rPr>
        <w:t xml:space="preserve">= </w:t>
      </w:r>
      <w:r w:rsidR="00955445" w:rsidRPr="00955445">
        <w:rPr>
          <w:rFonts w:ascii="AdvOT1ef757c0" w:hAnsi="AdvOT1ef757c0"/>
          <w:color w:val="000000"/>
          <w:sz w:val="20"/>
          <w:szCs w:val="20"/>
        </w:rPr>
        <w:t xml:space="preserve">0.938, </w:t>
      </w:r>
      <w:r w:rsidR="00955445" w:rsidRPr="00955445">
        <w:rPr>
          <w:rFonts w:ascii="AdvOT7d6df7ab.I" w:hAnsi="AdvOT7d6df7ab.I"/>
          <w:color w:val="000000"/>
          <w:sz w:val="20"/>
          <w:szCs w:val="20"/>
        </w:rPr>
        <w:t>P</w:t>
      </w:r>
      <w:r w:rsidR="00955445" w:rsidRPr="00955445">
        <w:rPr>
          <w:rFonts w:ascii="AdvOT1ef757c0" w:hAnsi="AdvOT1ef757c0"/>
          <w:color w:val="000000"/>
          <w:sz w:val="20"/>
          <w:szCs w:val="20"/>
        </w:rPr>
        <w:t xml:space="preserve">-value </w:t>
      </w:r>
      <w:r w:rsidR="00955445" w:rsidRPr="00955445">
        <w:rPr>
          <w:rFonts w:ascii="AdvTTab7e17fd" w:hAnsi="AdvTTab7e17fd"/>
          <w:color w:val="000000"/>
          <w:sz w:val="20"/>
          <w:szCs w:val="20"/>
        </w:rPr>
        <w:t xml:space="preserve">= </w:t>
      </w:r>
      <w:r w:rsidR="00955445" w:rsidRPr="00955445">
        <w:rPr>
          <w:rFonts w:ascii="AdvOT1ef757c0" w:hAnsi="AdvOT1ef757c0"/>
          <w:color w:val="000000"/>
          <w:sz w:val="20"/>
          <w:szCs w:val="20"/>
        </w:rPr>
        <w:t xml:space="preserve">0.001 using the </w:t>
      </w:r>
      <w:proofErr w:type="spellStart"/>
      <w:r w:rsidR="00955445" w:rsidRPr="00955445">
        <w:rPr>
          <w:rFonts w:ascii="AdvOT1ef757c0" w:hAnsi="AdvOT1ef757c0"/>
          <w:color w:val="000000"/>
          <w:sz w:val="20"/>
          <w:szCs w:val="20"/>
        </w:rPr>
        <w:t>multipatt</w:t>
      </w:r>
      <w:proofErr w:type="spellEnd"/>
      <w:r w:rsidR="00955445" w:rsidRPr="00955445">
        <w:rPr>
          <w:rFonts w:ascii="AdvOT1ef757c0" w:hAnsi="AdvOT1ef757c0"/>
          <w:color w:val="000000"/>
          <w:sz w:val="20"/>
          <w:szCs w:val="20"/>
        </w:rPr>
        <w:t xml:space="preserve"> function of</w:t>
      </w:r>
      <w:r w:rsidR="00955445" w:rsidRPr="00955445">
        <w:rPr>
          <w:rFonts w:ascii="AdvOT1ef757c0" w:hAnsi="AdvOT1ef757c0"/>
          <w:color w:val="000000"/>
          <w:sz w:val="20"/>
          <w:szCs w:val="20"/>
        </w:rPr>
        <w:br/>
      </w:r>
      <w:proofErr w:type="spellStart"/>
      <w:r w:rsidR="00955445" w:rsidRPr="00955445">
        <w:rPr>
          <w:rFonts w:ascii="AdvOT1ef757c0" w:hAnsi="AdvOT1ef757c0"/>
          <w:color w:val="000000"/>
          <w:sz w:val="20"/>
          <w:szCs w:val="20"/>
        </w:rPr>
        <w:t>IndVal</w:t>
      </w:r>
      <w:proofErr w:type="spellEnd"/>
      <w:r w:rsidR="00955445" w:rsidRPr="00955445">
        <w:rPr>
          <w:rFonts w:ascii="AdvOT1ef757c0" w:hAnsi="AdvOT1ef757c0"/>
          <w:color w:val="000000"/>
          <w:sz w:val="20"/>
          <w:szCs w:val="20"/>
        </w:rPr>
        <w:t>),</w:t>
      </w:r>
      <w:r w:rsidR="00955445">
        <w:rPr>
          <w:rFonts w:ascii="Arial" w:hAnsi="Arial" w:cs="Arial"/>
          <w:color w:val="2E3033"/>
          <w:szCs w:val="21"/>
          <w:shd w:val="clear" w:color="auto" w:fill="FFFFFF"/>
        </w:rPr>
        <w:t>在更稀释的样本中作为指示基因</w:t>
      </w:r>
      <w:r w:rsidR="00955445">
        <w:rPr>
          <w:rFonts w:ascii="Arial" w:hAnsi="Arial" w:cs="Arial" w:hint="eastAsia"/>
          <w:color w:val="2E3033"/>
          <w:szCs w:val="21"/>
          <w:shd w:val="clear" w:color="auto" w:fill="FFFFFF"/>
        </w:rPr>
        <w:t>被</w:t>
      </w:r>
      <w:r w:rsidR="00955445">
        <w:rPr>
          <w:rFonts w:ascii="Arial" w:hAnsi="Arial" w:cs="Arial"/>
          <w:color w:val="2E3033"/>
          <w:szCs w:val="21"/>
          <w:shd w:val="clear" w:color="auto" w:fill="FFFFFF"/>
        </w:rPr>
        <w:t>富集</w:t>
      </w:r>
      <w:r w:rsidR="00955445">
        <w:rPr>
          <w:rFonts w:ascii="Arial" w:hAnsi="Arial" w:cs="Arial" w:hint="eastAsia"/>
          <w:color w:val="2E3033"/>
          <w:szCs w:val="21"/>
          <w:shd w:val="clear" w:color="auto" w:fill="FFFFFF"/>
        </w:rPr>
        <w:t>，</w:t>
      </w:r>
      <w:r w:rsidR="00955445">
        <w:rPr>
          <w:rFonts w:ascii="Arial" w:hAnsi="Arial" w:cs="Arial"/>
          <w:color w:val="2E3033"/>
          <w:szCs w:val="21"/>
          <w:shd w:val="clear" w:color="auto" w:fill="FFFFFF"/>
        </w:rPr>
        <w:t>而其他基因，如</w:t>
      </w:r>
      <w:r w:rsidR="00955445">
        <w:rPr>
          <w:rFonts w:ascii="Arial" w:hAnsi="Arial" w:cs="Arial" w:hint="eastAsia"/>
          <w:color w:val="2E3033"/>
          <w:szCs w:val="21"/>
          <w:shd w:val="clear" w:color="auto" w:fill="FFFFFF"/>
        </w:rPr>
        <w:t>硫代谢的</w:t>
      </w:r>
      <w:r w:rsidR="00955445">
        <w:rPr>
          <w:rFonts w:ascii="Arial" w:hAnsi="Arial" w:cs="Arial"/>
          <w:color w:val="2E3033"/>
          <w:szCs w:val="21"/>
          <w:shd w:val="clear" w:color="auto" w:fill="FFFFFF"/>
        </w:rPr>
        <w:t>磷酸腺苷磷酸硫酸盐还原酶基因</w:t>
      </w:r>
      <w:proofErr w:type="spellStart"/>
      <w:r w:rsidR="00955445">
        <w:rPr>
          <w:rFonts w:ascii="Arial" w:hAnsi="Arial" w:cs="Arial"/>
          <w:color w:val="2E3033"/>
          <w:szCs w:val="21"/>
          <w:shd w:val="clear" w:color="auto" w:fill="FFFFFF"/>
        </w:rPr>
        <w:t>cysH</w:t>
      </w:r>
      <w:proofErr w:type="spellEnd"/>
      <w:r w:rsidR="00955445" w:rsidRPr="00955445">
        <w:rPr>
          <w:rFonts w:ascii="AdvOT1ef757c0" w:hAnsi="AdvOT1ef757c0"/>
          <w:color w:val="000000"/>
          <w:sz w:val="20"/>
          <w:szCs w:val="20"/>
        </w:rPr>
        <w:t>(</w:t>
      </w:r>
      <w:proofErr w:type="spellStart"/>
      <w:r w:rsidR="00955445" w:rsidRPr="00955445">
        <w:rPr>
          <w:rFonts w:ascii="AdvOT1ef757c0" w:hAnsi="AdvOT1ef757c0"/>
          <w:color w:val="000000"/>
          <w:sz w:val="20"/>
          <w:szCs w:val="20"/>
        </w:rPr>
        <w:t>IndVal</w:t>
      </w:r>
      <w:proofErr w:type="spellEnd"/>
      <w:r w:rsidR="00955445" w:rsidRPr="00955445">
        <w:rPr>
          <w:rFonts w:ascii="AdvOT1ef757c0" w:hAnsi="AdvOT1ef757c0"/>
          <w:color w:val="000000"/>
          <w:sz w:val="20"/>
          <w:szCs w:val="20"/>
        </w:rPr>
        <w:t xml:space="preserve"> </w:t>
      </w:r>
      <w:r w:rsidR="00955445" w:rsidRPr="00955445">
        <w:rPr>
          <w:rFonts w:ascii="AdvTTab7e17fd" w:hAnsi="AdvTTab7e17fd"/>
          <w:color w:val="000000"/>
          <w:sz w:val="20"/>
          <w:szCs w:val="20"/>
        </w:rPr>
        <w:t xml:space="preserve">= </w:t>
      </w:r>
      <w:r w:rsidR="00955445" w:rsidRPr="00955445">
        <w:rPr>
          <w:rFonts w:ascii="AdvOT1ef757c0" w:hAnsi="AdvOT1ef757c0"/>
          <w:color w:val="000000"/>
          <w:sz w:val="20"/>
          <w:szCs w:val="20"/>
        </w:rPr>
        <w:t xml:space="preserve">0.946, </w:t>
      </w:r>
      <w:r w:rsidR="00955445" w:rsidRPr="00955445">
        <w:rPr>
          <w:rFonts w:ascii="AdvOT7d6df7ab.I" w:hAnsi="AdvOT7d6df7ab.I"/>
          <w:color w:val="000000"/>
          <w:sz w:val="20"/>
          <w:szCs w:val="20"/>
        </w:rPr>
        <w:t>P</w:t>
      </w:r>
      <w:r w:rsidR="00955445" w:rsidRPr="00955445">
        <w:rPr>
          <w:rFonts w:ascii="AdvOT1ef757c0" w:hAnsi="AdvOT1ef757c0"/>
          <w:color w:val="000000"/>
          <w:sz w:val="20"/>
          <w:szCs w:val="20"/>
        </w:rPr>
        <w:t xml:space="preserve">-value </w:t>
      </w:r>
      <w:r w:rsidR="00955445" w:rsidRPr="00955445">
        <w:rPr>
          <w:rFonts w:ascii="AdvTTab7e17fd" w:hAnsi="AdvTTab7e17fd"/>
          <w:color w:val="000000"/>
          <w:sz w:val="20"/>
          <w:szCs w:val="20"/>
        </w:rPr>
        <w:t xml:space="preserve">= </w:t>
      </w:r>
      <w:r w:rsidR="00955445" w:rsidRPr="00955445">
        <w:rPr>
          <w:rFonts w:ascii="AdvOT1ef757c0" w:hAnsi="AdvOT1ef757c0"/>
          <w:color w:val="000000"/>
          <w:sz w:val="20"/>
          <w:szCs w:val="20"/>
        </w:rPr>
        <w:t xml:space="preserve">0.002 using the </w:t>
      </w:r>
      <w:proofErr w:type="spellStart"/>
      <w:r w:rsidR="00955445" w:rsidRPr="00955445">
        <w:rPr>
          <w:rFonts w:ascii="AdvOT1ef757c0" w:hAnsi="AdvOT1ef757c0"/>
          <w:color w:val="000000"/>
          <w:sz w:val="20"/>
          <w:szCs w:val="20"/>
        </w:rPr>
        <w:t>multipatt</w:t>
      </w:r>
      <w:proofErr w:type="spellEnd"/>
      <w:r w:rsidR="00955445" w:rsidRPr="00955445">
        <w:rPr>
          <w:rFonts w:ascii="AdvOT1ef757c0" w:hAnsi="AdvOT1ef757c0"/>
          <w:color w:val="000000"/>
          <w:sz w:val="20"/>
          <w:szCs w:val="20"/>
        </w:rPr>
        <w:t xml:space="preserve"> function of</w:t>
      </w:r>
      <w:r w:rsidR="00955445">
        <w:rPr>
          <w:rFonts w:ascii="AdvOT1ef757c0" w:hAnsi="AdvOT1ef757c0"/>
          <w:color w:val="000000"/>
          <w:sz w:val="20"/>
          <w:szCs w:val="20"/>
        </w:rPr>
        <w:t xml:space="preserve"> </w:t>
      </w:r>
      <w:proofErr w:type="spellStart"/>
      <w:r w:rsidR="00955445" w:rsidRPr="00955445">
        <w:rPr>
          <w:rFonts w:ascii="AdvOT1ef757c0" w:hAnsi="AdvOT1ef757c0"/>
          <w:color w:val="000000"/>
          <w:sz w:val="20"/>
          <w:szCs w:val="20"/>
        </w:rPr>
        <w:t>IndVal</w:t>
      </w:r>
      <w:proofErr w:type="spellEnd"/>
      <w:r w:rsidR="00955445" w:rsidRPr="00955445">
        <w:rPr>
          <w:rFonts w:ascii="AdvOT1ef757c0" w:hAnsi="AdvOT1ef757c0"/>
          <w:color w:val="000000"/>
          <w:sz w:val="20"/>
          <w:szCs w:val="20"/>
        </w:rPr>
        <w:t>)</w:t>
      </w:r>
      <w:r w:rsidR="00955445">
        <w:rPr>
          <w:rFonts w:ascii="Arial" w:hAnsi="Arial" w:cs="Arial"/>
          <w:color w:val="2E3033"/>
          <w:szCs w:val="21"/>
          <w:shd w:val="clear" w:color="auto" w:fill="FFFFFF"/>
        </w:rPr>
        <w:t>由于稀释而耗尽</w:t>
      </w:r>
      <w:r w:rsidR="00955445">
        <w:rPr>
          <w:rFonts w:ascii="Arial" w:hAnsi="Arial" w:cs="Arial"/>
          <w:color w:val="2E3033"/>
          <w:szCs w:val="21"/>
          <w:shd w:val="clear" w:color="auto" w:fill="FFFFFF"/>
        </w:rPr>
        <w:t>(</w:t>
      </w:r>
      <w:r w:rsidR="00955445">
        <w:rPr>
          <w:rFonts w:ascii="Arial" w:hAnsi="Arial" w:cs="Arial"/>
          <w:color w:val="2E3033"/>
          <w:szCs w:val="21"/>
          <w:shd w:val="clear" w:color="auto" w:fill="FFFFFF"/>
        </w:rPr>
        <w:t>补充表</w:t>
      </w:r>
      <w:r w:rsidR="00955445">
        <w:rPr>
          <w:rFonts w:ascii="Arial" w:hAnsi="Arial" w:cs="Arial"/>
          <w:color w:val="2E3033"/>
          <w:szCs w:val="21"/>
          <w:shd w:val="clear" w:color="auto" w:fill="FFFFFF"/>
        </w:rPr>
        <w:t>2)</w:t>
      </w:r>
      <w:r w:rsidR="00955445">
        <w:rPr>
          <w:rFonts w:ascii="Arial" w:hAnsi="Arial" w:cs="Arial" w:hint="eastAsia"/>
          <w:color w:val="2E3033"/>
          <w:szCs w:val="21"/>
          <w:shd w:val="clear" w:color="auto" w:fill="FFFFFF"/>
        </w:rPr>
        <w:t>。</w:t>
      </w:r>
    </w:p>
    <w:p w14:paraId="23278D37" w14:textId="19638028" w:rsidR="003851C4" w:rsidRDefault="003851C4" w:rsidP="00C75C17">
      <w:pPr>
        <w:widowControl/>
        <w:ind w:firstLineChars="200" w:firstLine="420"/>
        <w:jc w:val="left"/>
        <w:rPr>
          <w:rFonts w:ascii="Arial" w:eastAsia="宋体" w:hAnsi="Arial" w:cs="Arial"/>
          <w:color w:val="2E3033"/>
          <w:kern w:val="0"/>
          <w:szCs w:val="21"/>
          <w:shd w:val="clear" w:color="auto" w:fill="FFFFFF"/>
        </w:rPr>
      </w:pPr>
      <w:r w:rsidRPr="003851C4">
        <w:rPr>
          <w:rFonts w:ascii="Arial" w:eastAsia="宋体" w:hAnsi="Arial" w:cs="Arial"/>
          <w:color w:val="2E3033"/>
          <w:kern w:val="0"/>
          <w:szCs w:val="21"/>
          <w:shd w:val="clear" w:color="auto" w:fill="FFFFFF"/>
        </w:rPr>
        <w:t>相反，与</w:t>
      </w:r>
      <w:r w:rsidRPr="003851C4">
        <w:rPr>
          <w:rFonts w:ascii="Arial" w:eastAsia="宋体" w:hAnsi="Arial" w:cs="Arial"/>
          <w:color w:val="2E3033"/>
          <w:kern w:val="0"/>
          <w:szCs w:val="21"/>
          <w:shd w:val="clear" w:color="auto" w:fill="FFFFFF"/>
        </w:rPr>
        <w:t>“</w:t>
      </w:r>
      <w:r w:rsidRPr="003851C4">
        <w:rPr>
          <w:rFonts w:ascii="Arial" w:eastAsia="宋体" w:hAnsi="Arial" w:cs="Arial"/>
          <w:color w:val="2E3033"/>
          <w:kern w:val="0"/>
          <w:szCs w:val="21"/>
          <w:shd w:val="clear" w:color="auto" w:fill="FFFFFF"/>
        </w:rPr>
        <w:t>糖酵解</w:t>
      </w:r>
      <w:r w:rsidRPr="003851C4">
        <w:rPr>
          <w:rFonts w:ascii="Arial" w:eastAsia="宋体" w:hAnsi="Arial" w:cs="Arial"/>
          <w:color w:val="2E3033"/>
          <w:kern w:val="0"/>
          <w:szCs w:val="21"/>
          <w:shd w:val="clear" w:color="auto" w:fill="FFFFFF"/>
        </w:rPr>
        <w:t>/</w:t>
      </w:r>
      <w:r w:rsidRPr="003851C4">
        <w:rPr>
          <w:rFonts w:ascii="Arial" w:eastAsia="宋体" w:hAnsi="Arial" w:cs="Arial"/>
          <w:color w:val="2E3033"/>
          <w:kern w:val="0"/>
          <w:szCs w:val="21"/>
          <w:shd w:val="clear" w:color="auto" w:fill="FFFFFF"/>
        </w:rPr>
        <w:t>糖异生</w:t>
      </w:r>
      <w:r>
        <w:rPr>
          <w:rFonts w:ascii="Arial" w:eastAsia="宋体" w:hAnsi="Arial" w:cs="Arial"/>
          <w:color w:val="2E3033"/>
          <w:kern w:val="0"/>
          <w:szCs w:val="21"/>
          <w:shd w:val="clear" w:color="auto" w:fill="FFFFFF"/>
        </w:rPr>
        <w:t>”</w:t>
      </w:r>
      <w:r w:rsidRPr="003851C4">
        <w:rPr>
          <w:rFonts w:ascii="Arial" w:eastAsia="宋体" w:hAnsi="Arial" w:cs="Arial"/>
          <w:color w:val="2E3033"/>
          <w:kern w:val="0"/>
          <w:szCs w:val="21"/>
          <w:shd w:val="clear" w:color="auto" w:fill="FFFFFF"/>
        </w:rPr>
        <w:t>，</w:t>
      </w:r>
      <w:r w:rsidRPr="003851C4">
        <w:rPr>
          <w:rFonts w:ascii="Arial" w:eastAsia="宋体" w:hAnsi="Arial" w:cs="Arial"/>
          <w:color w:val="2E3033"/>
          <w:kern w:val="0"/>
          <w:szCs w:val="21"/>
          <w:shd w:val="clear" w:color="auto" w:fill="FFFFFF"/>
        </w:rPr>
        <w:t>“TCA</w:t>
      </w:r>
      <w:r w:rsidRPr="003851C4">
        <w:rPr>
          <w:rFonts w:ascii="Arial" w:eastAsia="宋体" w:hAnsi="Arial" w:cs="Arial"/>
          <w:color w:val="2E3033"/>
          <w:kern w:val="0"/>
          <w:szCs w:val="21"/>
          <w:shd w:val="clear" w:color="auto" w:fill="FFFFFF"/>
        </w:rPr>
        <w:t>循环</w:t>
      </w:r>
      <w:r w:rsidRPr="003851C4">
        <w:rPr>
          <w:rFonts w:ascii="Arial" w:eastAsia="宋体" w:hAnsi="Arial" w:cs="Arial"/>
          <w:color w:val="2E3033"/>
          <w:kern w:val="0"/>
          <w:szCs w:val="21"/>
          <w:shd w:val="clear" w:color="auto" w:fill="FFFFFF"/>
        </w:rPr>
        <w:t>”</w:t>
      </w:r>
      <w:r w:rsidRPr="003851C4">
        <w:rPr>
          <w:rFonts w:ascii="Arial" w:eastAsia="宋体" w:hAnsi="Arial" w:cs="Arial"/>
          <w:color w:val="2E3033"/>
          <w:kern w:val="0"/>
          <w:szCs w:val="21"/>
          <w:shd w:val="clear" w:color="auto" w:fill="FFFFFF"/>
        </w:rPr>
        <w:t>，以及一些容易</w:t>
      </w:r>
      <w:r w:rsidR="00894B2E">
        <w:rPr>
          <w:rFonts w:ascii="Arial" w:eastAsia="宋体" w:hAnsi="Arial" w:cs="Arial" w:hint="eastAsia"/>
          <w:color w:val="2E3033"/>
          <w:kern w:val="0"/>
          <w:szCs w:val="21"/>
          <w:shd w:val="clear" w:color="auto" w:fill="FFFFFF"/>
        </w:rPr>
        <w:t>利</w:t>
      </w:r>
      <w:r w:rsidRPr="003851C4">
        <w:rPr>
          <w:rFonts w:ascii="Arial" w:eastAsia="宋体" w:hAnsi="Arial" w:cs="Arial"/>
          <w:color w:val="2E3033"/>
          <w:kern w:val="0"/>
          <w:szCs w:val="21"/>
          <w:shd w:val="clear" w:color="auto" w:fill="FFFFFF"/>
        </w:rPr>
        <w:t>用的碳水化合物</w:t>
      </w:r>
      <w:r w:rsidR="00894B2E" w:rsidRPr="003851C4">
        <w:rPr>
          <w:rFonts w:ascii="Arial" w:eastAsia="宋体" w:hAnsi="Arial" w:cs="Arial"/>
          <w:color w:val="2E3033"/>
          <w:kern w:val="0"/>
          <w:szCs w:val="21"/>
          <w:shd w:val="clear" w:color="auto" w:fill="FFFFFF"/>
        </w:rPr>
        <w:t>如果糖、半乳糖、淀粉和蔗糖</w:t>
      </w:r>
      <w:r w:rsidRPr="003851C4">
        <w:rPr>
          <w:rFonts w:ascii="Arial" w:eastAsia="宋体" w:hAnsi="Arial" w:cs="Arial"/>
          <w:color w:val="2E3033"/>
          <w:kern w:val="0"/>
          <w:szCs w:val="21"/>
          <w:shd w:val="clear" w:color="auto" w:fill="FFFFFF"/>
        </w:rPr>
        <w:t>的代谢</w:t>
      </w:r>
      <w:r w:rsidR="00894B2E">
        <w:rPr>
          <w:rFonts w:ascii="Arial" w:eastAsia="宋体" w:hAnsi="Arial" w:cs="Arial" w:hint="eastAsia"/>
          <w:color w:val="2E3033"/>
          <w:kern w:val="0"/>
          <w:szCs w:val="21"/>
          <w:shd w:val="clear" w:color="auto" w:fill="FFFFFF"/>
        </w:rPr>
        <w:t>相关的</w:t>
      </w:r>
      <w:r w:rsidRPr="003851C4">
        <w:rPr>
          <w:rFonts w:ascii="Arial" w:eastAsia="宋体" w:hAnsi="Arial" w:cs="Arial"/>
          <w:color w:val="2E3033"/>
          <w:kern w:val="0"/>
          <w:szCs w:val="21"/>
          <w:shd w:val="clear" w:color="auto" w:fill="FFFFFF"/>
        </w:rPr>
        <w:t>其他功能</w:t>
      </w:r>
      <w:r w:rsidRPr="003851C4">
        <w:rPr>
          <w:rFonts w:ascii="Arial" w:eastAsia="宋体" w:hAnsi="Arial" w:cs="Arial"/>
          <w:color w:val="2E3033"/>
          <w:kern w:val="0"/>
          <w:szCs w:val="21"/>
          <w:shd w:val="clear" w:color="auto" w:fill="FFFFFF"/>
        </w:rPr>
        <w:t>(</w:t>
      </w:r>
      <w:r w:rsidRPr="003851C4">
        <w:rPr>
          <w:rFonts w:ascii="Arial" w:eastAsia="宋体" w:hAnsi="Arial" w:cs="Arial"/>
          <w:color w:val="2E3033"/>
          <w:kern w:val="0"/>
          <w:szCs w:val="21"/>
          <w:shd w:val="clear" w:color="auto" w:fill="FFFFFF"/>
        </w:rPr>
        <w:t>广义功能定义为功能组</w:t>
      </w:r>
      <w:r w:rsidRPr="003851C4">
        <w:rPr>
          <w:rFonts w:ascii="Arial" w:eastAsia="宋体" w:hAnsi="Arial" w:cs="Arial"/>
          <w:color w:val="2E3033"/>
          <w:kern w:val="0"/>
          <w:szCs w:val="21"/>
          <w:shd w:val="clear" w:color="auto" w:fill="FFFFFF"/>
        </w:rPr>
        <w:t>2</w:t>
      </w:r>
      <w:r w:rsidRPr="003851C4">
        <w:rPr>
          <w:rFonts w:ascii="Arial" w:eastAsia="宋体" w:hAnsi="Arial" w:cs="Arial"/>
          <w:color w:val="2E3033"/>
          <w:kern w:val="0"/>
          <w:szCs w:val="21"/>
          <w:shd w:val="clear" w:color="auto" w:fill="FFFFFF"/>
        </w:rPr>
        <w:t>，下文简称</w:t>
      </w:r>
      <w:r w:rsidRPr="003851C4">
        <w:rPr>
          <w:rFonts w:ascii="Arial" w:eastAsia="宋体" w:hAnsi="Arial" w:cs="Arial"/>
          <w:color w:val="2E3033"/>
          <w:kern w:val="0"/>
          <w:szCs w:val="21"/>
          <w:shd w:val="clear" w:color="auto" w:fill="FFFFFF"/>
        </w:rPr>
        <w:t>FunGp2)</w:t>
      </w:r>
      <w:r w:rsidR="00894B2E" w:rsidRPr="00894B2E">
        <w:rPr>
          <w:rFonts w:ascii="Arial" w:hAnsi="Arial" w:cs="Arial"/>
          <w:color w:val="2E3033"/>
          <w:szCs w:val="21"/>
          <w:shd w:val="clear" w:color="auto" w:fill="FFFFFF"/>
        </w:rPr>
        <w:t xml:space="preserve"> </w:t>
      </w:r>
      <w:r w:rsidR="00894B2E">
        <w:rPr>
          <w:rFonts w:ascii="Arial" w:hAnsi="Arial" w:cs="Arial"/>
          <w:color w:val="2E3033"/>
          <w:szCs w:val="21"/>
          <w:shd w:val="clear" w:color="auto" w:fill="FFFFFF"/>
        </w:rPr>
        <w:t>在更稀释的样品中</w:t>
      </w:r>
      <w:r w:rsidR="00894B2E">
        <w:rPr>
          <w:rFonts w:ascii="Arial" w:hAnsi="Arial" w:cs="Arial" w:hint="eastAsia"/>
          <w:color w:val="2E3033"/>
          <w:szCs w:val="21"/>
          <w:shd w:val="clear" w:color="auto" w:fill="FFFFFF"/>
        </w:rPr>
        <w:t>出现</w:t>
      </w:r>
      <w:r w:rsidR="00894B2E">
        <w:rPr>
          <w:rFonts w:ascii="Arial" w:hAnsi="Arial" w:cs="Arial"/>
          <w:color w:val="2E3033"/>
          <w:szCs w:val="21"/>
          <w:shd w:val="clear" w:color="auto" w:fill="FFFFFF"/>
        </w:rPr>
        <w:t>得更多</w:t>
      </w:r>
      <w:r w:rsidR="00894B2E" w:rsidRPr="00894B2E">
        <w:rPr>
          <w:rFonts w:ascii="AdvOT1ef757c0" w:hAnsi="AdvOT1ef757c0"/>
          <w:color w:val="000000"/>
          <w:sz w:val="20"/>
          <w:szCs w:val="20"/>
        </w:rPr>
        <w:t>(Fig.</w:t>
      </w:r>
      <w:r w:rsidR="00894B2E" w:rsidRPr="00894B2E">
        <w:rPr>
          <w:rFonts w:ascii="AdvOT1ef757c0" w:hAnsi="AdvOT1ef757c0"/>
          <w:color w:val="0000FF"/>
          <w:sz w:val="20"/>
          <w:szCs w:val="20"/>
        </w:rPr>
        <w:t>4</w:t>
      </w:r>
      <w:r w:rsidR="00894B2E" w:rsidRPr="00894B2E">
        <w:rPr>
          <w:rFonts w:ascii="AdvOT1ef757c0" w:hAnsi="AdvOT1ef757c0"/>
          <w:color w:val="000000"/>
          <w:sz w:val="20"/>
          <w:szCs w:val="20"/>
        </w:rPr>
        <w:t>a)</w:t>
      </w:r>
      <w:r w:rsidR="00894B2E">
        <w:rPr>
          <w:rFonts w:ascii="AdvOT1ef757c0" w:hAnsi="AdvOT1ef757c0" w:hint="eastAsia"/>
          <w:color w:val="000000"/>
          <w:sz w:val="20"/>
          <w:szCs w:val="20"/>
        </w:rPr>
        <w:t>。</w:t>
      </w:r>
      <w:r w:rsidR="00061FC6">
        <w:rPr>
          <w:rFonts w:ascii="Arial" w:hAnsi="Arial" w:cs="Arial"/>
          <w:color w:val="2E3033"/>
          <w:szCs w:val="21"/>
          <w:shd w:val="clear" w:color="auto" w:fill="FFFFFF"/>
        </w:rPr>
        <w:t>对于</w:t>
      </w:r>
      <w:r w:rsidR="00061FC6">
        <w:rPr>
          <w:rFonts w:ascii="Arial" w:hAnsi="Arial" w:cs="Arial"/>
          <w:color w:val="2E3033"/>
          <w:szCs w:val="21"/>
          <w:shd w:val="clear" w:color="auto" w:fill="FFFFFF"/>
        </w:rPr>
        <w:t>FunGp2</w:t>
      </w:r>
      <w:r w:rsidR="00061FC6">
        <w:rPr>
          <w:rFonts w:ascii="Arial" w:hAnsi="Arial" w:cs="Arial"/>
          <w:color w:val="2E3033"/>
          <w:szCs w:val="21"/>
          <w:shd w:val="clear" w:color="auto" w:fill="FFFFFF"/>
        </w:rPr>
        <w:t>的这些功能类别，</w:t>
      </w:r>
      <w:r w:rsidR="00061FC6" w:rsidRPr="00061FC6">
        <w:rPr>
          <w:rFonts w:ascii="Arial" w:eastAsia="宋体" w:hAnsi="Arial" w:cs="Arial"/>
          <w:color w:val="2E3033"/>
          <w:kern w:val="0"/>
          <w:szCs w:val="21"/>
          <w:shd w:val="clear" w:color="auto" w:fill="FFFFFF"/>
        </w:rPr>
        <w:t>这些基因</w:t>
      </w:r>
      <w:r w:rsidR="00061FC6">
        <w:rPr>
          <w:rFonts w:ascii="Arial" w:eastAsia="宋体" w:hAnsi="Arial" w:cs="Arial" w:hint="eastAsia"/>
          <w:color w:val="2E3033"/>
          <w:kern w:val="0"/>
          <w:szCs w:val="21"/>
          <w:shd w:val="clear" w:color="auto" w:fill="FFFFFF"/>
        </w:rPr>
        <w:t>的</w:t>
      </w:r>
      <w:r w:rsidR="00061FC6" w:rsidRPr="00061FC6">
        <w:rPr>
          <w:rFonts w:ascii="Arial" w:eastAsia="宋体" w:hAnsi="Arial" w:cs="Arial"/>
          <w:color w:val="2E3033"/>
          <w:kern w:val="0"/>
          <w:szCs w:val="21"/>
          <w:shd w:val="clear" w:color="auto" w:fill="FFFFFF"/>
        </w:rPr>
        <w:t>大</w:t>
      </w:r>
      <w:r w:rsidR="00061FC6">
        <w:rPr>
          <w:rFonts w:ascii="Arial" w:eastAsia="宋体" w:hAnsi="Arial" w:cs="Arial" w:hint="eastAsia"/>
          <w:color w:val="2E3033"/>
          <w:kern w:val="0"/>
          <w:szCs w:val="21"/>
          <w:shd w:val="clear" w:color="auto" w:fill="FFFFFF"/>
        </w:rPr>
        <w:t>部分</w:t>
      </w:r>
      <w:r w:rsidR="00061FC6" w:rsidRPr="00061FC6">
        <w:rPr>
          <w:rFonts w:ascii="Arial" w:eastAsia="宋体" w:hAnsi="Arial" w:cs="Arial"/>
          <w:color w:val="2E3033"/>
          <w:kern w:val="0"/>
          <w:szCs w:val="21"/>
          <w:shd w:val="clear" w:color="auto" w:fill="FFFFFF"/>
        </w:rPr>
        <w:t>比例</w:t>
      </w:r>
      <w:r w:rsidR="00061FC6" w:rsidRPr="00061FC6">
        <w:rPr>
          <w:rFonts w:ascii="Arial" w:eastAsia="宋体" w:hAnsi="Arial" w:cs="Arial"/>
          <w:color w:val="2E3033"/>
          <w:kern w:val="0"/>
          <w:szCs w:val="21"/>
          <w:shd w:val="clear" w:color="auto" w:fill="FFFFFF"/>
        </w:rPr>
        <w:t>(34.89-61.95%)</w:t>
      </w:r>
      <w:r w:rsidR="00061FC6" w:rsidRPr="00061FC6">
        <w:rPr>
          <w:rFonts w:ascii="Arial" w:eastAsia="宋体" w:hAnsi="Arial" w:cs="Arial"/>
          <w:color w:val="2E3033"/>
          <w:kern w:val="0"/>
          <w:szCs w:val="21"/>
          <w:shd w:val="clear" w:color="auto" w:fill="FFFFFF"/>
        </w:rPr>
        <w:t>，随着稀释程度的增加，显著增加，而只有</w:t>
      </w:r>
      <w:proofErr w:type="gramStart"/>
      <w:r w:rsidR="00061FC6" w:rsidRPr="00061FC6">
        <w:rPr>
          <w:rFonts w:ascii="Arial" w:eastAsia="宋体" w:hAnsi="Arial" w:cs="Arial"/>
          <w:color w:val="2E3033"/>
          <w:kern w:val="0"/>
          <w:szCs w:val="21"/>
          <w:shd w:val="clear" w:color="auto" w:fill="FFFFFF"/>
        </w:rPr>
        <w:t>一</w:t>
      </w:r>
      <w:proofErr w:type="gramEnd"/>
      <w:r w:rsidR="00061FC6" w:rsidRPr="00061FC6">
        <w:rPr>
          <w:rFonts w:ascii="Arial" w:eastAsia="宋体" w:hAnsi="Arial" w:cs="Arial"/>
          <w:color w:val="2E3033"/>
          <w:kern w:val="0"/>
          <w:szCs w:val="21"/>
          <w:shd w:val="clear" w:color="auto" w:fill="FFFFFF"/>
        </w:rPr>
        <w:t>小部分</w:t>
      </w:r>
      <w:r w:rsidR="00061FC6" w:rsidRPr="00061FC6">
        <w:rPr>
          <w:rFonts w:ascii="Arial" w:eastAsia="宋体" w:hAnsi="Arial" w:cs="Arial"/>
          <w:color w:val="2E3033"/>
          <w:kern w:val="0"/>
          <w:szCs w:val="21"/>
          <w:shd w:val="clear" w:color="auto" w:fill="FFFFFF"/>
        </w:rPr>
        <w:t>(1.98-8.12%)</w:t>
      </w:r>
      <w:r w:rsidR="00061FC6" w:rsidRPr="00061FC6">
        <w:rPr>
          <w:rFonts w:ascii="Arial" w:eastAsia="宋体" w:hAnsi="Arial" w:cs="Arial"/>
          <w:color w:val="2E3033"/>
          <w:kern w:val="0"/>
          <w:szCs w:val="21"/>
          <w:shd w:val="clear" w:color="auto" w:fill="FFFFFF"/>
        </w:rPr>
        <w:t>显著减少</w:t>
      </w:r>
      <w:r w:rsidR="00061FC6" w:rsidRPr="00061FC6">
        <w:rPr>
          <w:rFonts w:ascii="Arial" w:eastAsia="宋体" w:hAnsi="Arial" w:cs="Arial"/>
          <w:color w:val="2E3033"/>
          <w:kern w:val="0"/>
          <w:szCs w:val="21"/>
          <w:shd w:val="clear" w:color="auto" w:fill="FFFFFF"/>
        </w:rPr>
        <w:t>(</w:t>
      </w:r>
      <w:r w:rsidR="00061FC6" w:rsidRPr="00061FC6">
        <w:rPr>
          <w:rFonts w:ascii="Arial" w:eastAsia="宋体" w:hAnsi="Arial" w:cs="Arial"/>
          <w:color w:val="2E3033"/>
          <w:kern w:val="0"/>
          <w:szCs w:val="21"/>
          <w:shd w:val="clear" w:color="auto" w:fill="FFFFFF"/>
        </w:rPr>
        <w:t>补充表</w:t>
      </w:r>
      <w:r w:rsidR="00061FC6" w:rsidRPr="00061FC6">
        <w:rPr>
          <w:rFonts w:ascii="Arial" w:eastAsia="宋体" w:hAnsi="Arial" w:cs="Arial"/>
          <w:color w:val="2E3033"/>
          <w:kern w:val="0"/>
          <w:szCs w:val="21"/>
          <w:shd w:val="clear" w:color="auto" w:fill="FFFFFF"/>
        </w:rPr>
        <w:t>1)</w:t>
      </w:r>
      <w:r w:rsidR="00061FC6" w:rsidRPr="00061FC6">
        <w:rPr>
          <w:rFonts w:ascii="Arial" w:eastAsia="宋体" w:hAnsi="Arial" w:cs="Arial"/>
          <w:color w:val="2E3033"/>
          <w:kern w:val="0"/>
          <w:szCs w:val="21"/>
          <w:shd w:val="clear" w:color="auto" w:fill="FFFFFF"/>
        </w:rPr>
        <w:t>。</w:t>
      </w:r>
      <w:r w:rsidR="00696637">
        <w:rPr>
          <w:rFonts w:ascii="Arial" w:hAnsi="Arial" w:cs="Arial"/>
          <w:color w:val="2E3033"/>
          <w:szCs w:val="21"/>
          <w:shd w:val="clear" w:color="auto" w:fill="FFFFFF"/>
        </w:rPr>
        <w:t>指标分析显示，</w:t>
      </w:r>
      <w:r w:rsidR="00696637">
        <w:rPr>
          <w:rFonts w:ascii="Arial" w:hAnsi="Arial" w:cs="Arial" w:hint="eastAsia"/>
          <w:color w:val="2E3033"/>
          <w:szCs w:val="21"/>
          <w:shd w:val="clear" w:color="auto" w:fill="FFFFFF"/>
        </w:rPr>
        <w:t>在稀释条件下</w:t>
      </w:r>
      <w:r w:rsidR="00696637">
        <w:rPr>
          <w:rFonts w:ascii="Arial" w:hAnsi="Arial" w:cs="Arial"/>
          <w:color w:val="2E3033"/>
          <w:szCs w:val="21"/>
          <w:shd w:val="clear" w:color="auto" w:fill="FFFFFF"/>
        </w:rPr>
        <w:t>一些必需氨基酸</w:t>
      </w:r>
      <w:r w:rsidR="00696637">
        <w:rPr>
          <w:rFonts w:ascii="Arial" w:hAnsi="Arial" w:cs="Arial"/>
          <w:color w:val="2E3033"/>
          <w:szCs w:val="21"/>
          <w:shd w:val="clear" w:color="auto" w:fill="FFFFFF"/>
        </w:rPr>
        <w:t>(</w:t>
      </w:r>
      <w:r w:rsidR="00696637">
        <w:rPr>
          <w:rFonts w:ascii="Arial" w:hAnsi="Arial" w:cs="Arial"/>
          <w:color w:val="2E3033"/>
          <w:szCs w:val="21"/>
          <w:shd w:val="clear" w:color="auto" w:fill="FFFFFF"/>
        </w:rPr>
        <w:t>苯丙氨酸和色氨酸</w:t>
      </w:r>
      <w:r w:rsidR="00696637">
        <w:rPr>
          <w:rFonts w:ascii="Arial" w:hAnsi="Arial" w:cs="Arial"/>
          <w:color w:val="2E3033"/>
          <w:szCs w:val="21"/>
          <w:shd w:val="clear" w:color="auto" w:fill="FFFFFF"/>
        </w:rPr>
        <w:t>)</w:t>
      </w:r>
      <w:r w:rsidR="00696637">
        <w:rPr>
          <w:rFonts w:ascii="Arial" w:hAnsi="Arial" w:cs="Arial"/>
          <w:color w:val="2E3033"/>
          <w:szCs w:val="21"/>
          <w:shd w:val="clear" w:color="auto" w:fill="FFFFFF"/>
        </w:rPr>
        <w:t>的代</w:t>
      </w:r>
      <w:r w:rsidR="00696637">
        <w:rPr>
          <w:rFonts w:ascii="Arial" w:hAnsi="Arial" w:cs="Arial"/>
          <w:color w:val="2E3033"/>
          <w:szCs w:val="21"/>
          <w:shd w:val="clear" w:color="auto" w:fill="FFFFFF"/>
        </w:rPr>
        <w:lastRenderedPageBreak/>
        <w:t>谢基因被耗尽</w:t>
      </w:r>
      <w:r w:rsidR="00696637">
        <w:rPr>
          <w:rFonts w:ascii="Arial" w:hAnsi="Arial" w:cs="Arial" w:hint="eastAsia"/>
          <w:color w:val="2E3033"/>
          <w:szCs w:val="21"/>
          <w:shd w:val="clear" w:color="auto" w:fill="FFFFFF"/>
        </w:rPr>
        <w:t>，然而一些非必须氨基酸（组氨酸）的代谢基因</w:t>
      </w:r>
      <w:r w:rsidR="00C75C17">
        <w:rPr>
          <w:rFonts w:ascii="Arial" w:hAnsi="Arial" w:cs="Arial" w:hint="eastAsia"/>
          <w:color w:val="2E3033"/>
          <w:szCs w:val="21"/>
          <w:shd w:val="clear" w:color="auto" w:fill="FFFFFF"/>
        </w:rPr>
        <w:t>被富集。</w:t>
      </w:r>
      <w:r w:rsidR="00C75C17" w:rsidRPr="00C75C17">
        <w:rPr>
          <w:rFonts w:ascii="Arial" w:eastAsia="宋体" w:hAnsi="Arial" w:cs="Arial"/>
          <w:color w:val="2E3033"/>
          <w:kern w:val="0"/>
          <w:szCs w:val="21"/>
          <w:shd w:val="clear" w:color="auto" w:fill="FFFFFF"/>
        </w:rPr>
        <w:t>然而，并不是所有的功能类别</w:t>
      </w:r>
      <w:r w:rsidR="00C75C17" w:rsidRPr="00C75C17">
        <w:rPr>
          <w:rFonts w:ascii="Arial" w:eastAsia="宋体" w:hAnsi="Arial" w:cs="Arial"/>
          <w:color w:val="2E3033"/>
          <w:kern w:val="0"/>
          <w:szCs w:val="21"/>
          <w:shd w:val="clear" w:color="auto" w:fill="FFFFFF"/>
        </w:rPr>
        <w:t>FunGp2</w:t>
      </w:r>
      <w:r w:rsidR="00C75C17" w:rsidRPr="00C75C17">
        <w:rPr>
          <w:rFonts w:ascii="Arial" w:eastAsia="宋体" w:hAnsi="Arial" w:cs="Arial"/>
          <w:color w:val="2E3033"/>
          <w:kern w:val="0"/>
          <w:szCs w:val="21"/>
          <w:shd w:val="clear" w:color="auto" w:fill="FFFFFF"/>
        </w:rPr>
        <w:t>遵循这一趋势</w:t>
      </w:r>
      <w:r w:rsidR="00C75C17" w:rsidRPr="00C75C17">
        <w:rPr>
          <w:rFonts w:ascii="Arial" w:eastAsia="宋体" w:hAnsi="Arial" w:cs="Arial"/>
          <w:color w:val="2E3033"/>
          <w:kern w:val="0"/>
          <w:szCs w:val="21"/>
          <w:shd w:val="clear" w:color="auto" w:fill="FFFFFF"/>
        </w:rPr>
        <w:t>;</w:t>
      </w:r>
      <w:r w:rsidR="00C75C17" w:rsidRPr="00C75C17">
        <w:rPr>
          <w:rFonts w:ascii="Arial" w:hAnsi="Arial" w:cs="Arial"/>
          <w:color w:val="2E3033"/>
          <w:szCs w:val="21"/>
          <w:shd w:val="clear" w:color="auto" w:fill="FFFFFF"/>
        </w:rPr>
        <w:t xml:space="preserve"> </w:t>
      </w:r>
      <w:r w:rsidR="00C75C17" w:rsidRPr="00C75C17">
        <w:rPr>
          <w:rFonts w:ascii="Arial" w:eastAsia="宋体" w:hAnsi="Arial" w:cs="Arial"/>
          <w:color w:val="2E3033"/>
          <w:kern w:val="0"/>
          <w:szCs w:val="21"/>
          <w:shd w:val="clear" w:color="auto" w:fill="FFFFFF"/>
        </w:rPr>
        <w:t>“</w:t>
      </w:r>
      <w:r w:rsidR="00C75C17" w:rsidRPr="00C75C17">
        <w:rPr>
          <w:rFonts w:ascii="Arial" w:eastAsia="宋体" w:hAnsi="Arial" w:cs="Arial"/>
          <w:color w:val="2E3033"/>
          <w:kern w:val="0"/>
          <w:szCs w:val="21"/>
          <w:shd w:val="clear" w:color="auto" w:fill="FFFFFF"/>
        </w:rPr>
        <w:t>氨基酸代谢</w:t>
      </w:r>
      <w:r w:rsidR="00C75C17" w:rsidRPr="00C75C17">
        <w:rPr>
          <w:rFonts w:ascii="Arial" w:eastAsia="宋体" w:hAnsi="Arial" w:cs="Arial"/>
          <w:color w:val="2E3033"/>
          <w:kern w:val="0"/>
          <w:szCs w:val="21"/>
          <w:shd w:val="clear" w:color="auto" w:fill="FFFFFF"/>
        </w:rPr>
        <w:t>”</w:t>
      </w:r>
      <w:r w:rsidR="00C75C17" w:rsidRPr="00C75C17">
        <w:rPr>
          <w:rFonts w:ascii="Arial" w:eastAsia="宋体" w:hAnsi="Arial" w:cs="Arial"/>
          <w:color w:val="2E3033"/>
          <w:kern w:val="0"/>
          <w:szCs w:val="21"/>
          <w:shd w:val="clear" w:color="auto" w:fill="FFFFFF"/>
        </w:rPr>
        <w:t>和</w:t>
      </w:r>
      <w:r w:rsidR="00C75C17" w:rsidRPr="00C75C17">
        <w:rPr>
          <w:rFonts w:ascii="Arial" w:eastAsia="宋体" w:hAnsi="Arial" w:cs="Arial"/>
          <w:color w:val="2E3033"/>
          <w:kern w:val="0"/>
          <w:szCs w:val="21"/>
          <w:shd w:val="clear" w:color="auto" w:fill="FFFFFF"/>
        </w:rPr>
        <w:t>“</w:t>
      </w:r>
      <w:r w:rsidR="00C75C17" w:rsidRPr="00C75C17">
        <w:rPr>
          <w:rFonts w:ascii="Arial" w:eastAsia="宋体" w:hAnsi="Arial" w:cs="Arial"/>
          <w:color w:val="2E3033"/>
          <w:kern w:val="0"/>
          <w:szCs w:val="21"/>
          <w:shd w:val="clear" w:color="auto" w:fill="FFFFFF"/>
        </w:rPr>
        <w:t>脂质代谢</w:t>
      </w:r>
      <w:r w:rsidR="00C75C17" w:rsidRPr="00C75C17">
        <w:rPr>
          <w:rFonts w:ascii="Arial" w:eastAsia="宋体" w:hAnsi="Arial" w:cs="Arial"/>
          <w:color w:val="2E3033"/>
          <w:kern w:val="0"/>
          <w:szCs w:val="21"/>
          <w:shd w:val="clear" w:color="auto" w:fill="FFFFFF"/>
        </w:rPr>
        <w:t>”</w:t>
      </w:r>
      <w:r w:rsidR="00C75C17" w:rsidRPr="00C75C17">
        <w:rPr>
          <w:rFonts w:ascii="Arial" w:eastAsia="宋体" w:hAnsi="Arial" w:cs="Arial"/>
          <w:color w:val="2E3033"/>
          <w:kern w:val="0"/>
          <w:szCs w:val="21"/>
          <w:shd w:val="clear" w:color="auto" w:fill="FFFFFF"/>
        </w:rPr>
        <w:t>功能</w:t>
      </w:r>
      <w:r w:rsidR="00C75C17">
        <w:rPr>
          <w:rFonts w:ascii="Arial" w:eastAsia="宋体" w:hAnsi="Arial" w:cs="Arial" w:hint="eastAsia"/>
          <w:color w:val="2E3033"/>
          <w:kern w:val="0"/>
          <w:szCs w:val="21"/>
          <w:shd w:val="clear" w:color="auto" w:fill="FFFFFF"/>
        </w:rPr>
        <w:t>随着稀释</w:t>
      </w:r>
      <w:r w:rsidR="00C75C17" w:rsidRPr="00C75C17">
        <w:rPr>
          <w:rFonts w:ascii="Arial" w:eastAsia="宋体" w:hAnsi="Arial" w:cs="Arial"/>
          <w:color w:val="2E3033"/>
          <w:kern w:val="0"/>
          <w:szCs w:val="21"/>
          <w:shd w:val="clear" w:color="auto" w:fill="FFFFFF"/>
        </w:rPr>
        <w:t>总体呈耗竭趋势，基因比例显著下降分别为</w:t>
      </w:r>
      <w:r w:rsidR="00C75C17" w:rsidRPr="00C75C17">
        <w:rPr>
          <w:rFonts w:ascii="Arial" w:eastAsia="宋体" w:hAnsi="Arial" w:cs="Arial"/>
          <w:color w:val="2E3033"/>
          <w:kern w:val="0"/>
          <w:szCs w:val="21"/>
          <w:shd w:val="clear" w:color="auto" w:fill="FFFFFF"/>
        </w:rPr>
        <w:t>36.76%</w:t>
      </w:r>
      <w:r w:rsidR="00C75C17" w:rsidRPr="00C75C17">
        <w:rPr>
          <w:rFonts w:ascii="Arial" w:eastAsia="宋体" w:hAnsi="Arial" w:cs="Arial"/>
          <w:color w:val="2E3033"/>
          <w:kern w:val="0"/>
          <w:szCs w:val="21"/>
          <w:shd w:val="clear" w:color="auto" w:fill="FFFFFF"/>
        </w:rPr>
        <w:t>和</w:t>
      </w:r>
      <w:r w:rsidR="00C75C17" w:rsidRPr="00C75C17">
        <w:rPr>
          <w:rFonts w:ascii="Arial" w:eastAsia="宋体" w:hAnsi="Arial" w:cs="Arial"/>
          <w:color w:val="2E3033"/>
          <w:kern w:val="0"/>
          <w:szCs w:val="21"/>
          <w:shd w:val="clear" w:color="auto" w:fill="FFFFFF"/>
        </w:rPr>
        <w:t>30.09%(</w:t>
      </w:r>
      <w:r w:rsidR="00C75C17" w:rsidRPr="00C75C17">
        <w:rPr>
          <w:rFonts w:ascii="Arial" w:eastAsia="宋体" w:hAnsi="Arial" w:cs="Arial"/>
          <w:color w:val="2E3033"/>
          <w:kern w:val="0"/>
          <w:szCs w:val="21"/>
          <w:shd w:val="clear" w:color="auto" w:fill="FFFFFF"/>
        </w:rPr>
        <w:t>图</w:t>
      </w:r>
      <w:r w:rsidR="00C75C17" w:rsidRPr="00C75C17">
        <w:rPr>
          <w:rFonts w:ascii="Arial" w:eastAsia="宋体" w:hAnsi="Arial" w:cs="Arial"/>
          <w:color w:val="2E3033"/>
          <w:kern w:val="0"/>
          <w:szCs w:val="21"/>
          <w:shd w:val="clear" w:color="auto" w:fill="FFFFFF"/>
        </w:rPr>
        <w:t>4a</w:t>
      </w:r>
      <w:r w:rsidR="00C75C17" w:rsidRPr="00C75C17">
        <w:rPr>
          <w:rFonts w:ascii="Arial" w:eastAsia="宋体" w:hAnsi="Arial" w:cs="Arial"/>
          <w:color w:val="2E3033"/>
          <w:kern w:val="0"/>
          <w:szCs w:val="21"/>
          <w:shd w:val="clear" w:color="auto" w:fill="FFFFFF"/>
        </w:rPr>
        <w:t>和补充表</w:t>
      </w:r>
      <w:r w:rsidR="00C75C17" w:rsidRPr="00C75C17">
        <w:rPr>
          <w:rFonts w:ascii="Arial" w:eastAsia="宋体" w:hAnsi="Arial" w:cs="Arial"/>
          <w:color w:val="2E3033"/>
          <w:kern w:val="0"/>
          <w:szCs w:val="21"/>
          <w:shd w:val="clear" w:color="auto" w:fill="FFFFFF"/>
        </w:rPr>
        <w:t>1)</w:t>
      </w:r>
      <w:r w:rsidR="00C75C17" w:rsidRPr="00C75C17">
        <w:rPr>
          <w:rFonts w:ascii="Arial" w:eastAsia="宋体" w:hAnsi="Arial" w:cs="Arial"/>
          <w:color w:val="2E3033"/>
          <w:kern w:val="0"/>
          <w:szCs w:val="21"/>
          <w:shd w:val="clear" w:color="auto" w:fill="FFFFFF"/>
        </w:rPr>
        <w:t>。</w:t>
      </w:r>
    </w:p>
    <w:p w14:paraId="1F11E759" w14:textId="01687696" w:rsidR="00955445" w:rsidRDefault="00B4699D" w:rsidP="004F3E7B">
      <w:pPr>
        <w:widowControl/>
        <w:jc w:val="left"/>
        <w:rPr>
          <w:rFonts w:ascii="Arial" w:eastAsia="宋体" w:hAnsi="Arial" w:cs="Arial"/>
          <w:color w:val="2E3033"/>
          <w:kern w:val="0"/>
          <w:szCs w:val="21"/>
          <w:shd w:val="clear" w:color="auto" w:fill="FFFFFF"/>
        </w:rPr>
      </w:pPr>
      <w:r>
        <w:rPr>
          <w:rFonts w:ascii="Arial" w:hAnsi="Arial" w:cs="Arial"/>
          <w:color w:val="2E3033"/>
          <w:szCs w:val="21"/>
          <w:shd w:val="clear" w:color="auto" w:fill="FFFFFF"/>
        </w:rPr>
        <w:t>尽管</w:t>
      </w:r>
      <w:r>
        <w:rPr>
          <w:rFonts w:ascii="Arial" w:hAnsi="Arial" w:cs="Arial"/>
          <w:color w:val="2E3033"/>
          <w:szCs w:val="21"/>
          <w:shd w:val="clear" w:color="auto" w:fill="FFFFFF"/>
        </w:rPr>
        <w:t>FunGp1</w:t>
      </w:r>
      <w:r>
        <w:rPr>
          <w:rFonts w:ascii="Arial" w:hAnsi="Arial" w:cs="Arial"/>
          <w:color w:val="2E3033"/>
          <w:szCs w:val="21"/>
          <w:shd w:val="clear" w:color="auto" w:fill="FFFFFF"/>
        </w:rPr>
        <w:t>和</w:t>
      </w:r>
      <w:r>
        <w:rPr>
          <w:rFonts w:ascii="Arial" w:hAnsi="Arial" w:cs="Arial"/>
          <w:color w:val="2E3033"/>
          <w:szCs w:val="21"/>
          <w:shd w:val="clear" w:color="auto" w:fill="FFFFFF"/>
        </w:rPr>
        <w:t>FunGp2</w:t>
      </w:r>
      <w:r>
        <w:rPr>
          <w:rFonts w:ascii="Arial" w:hAnsi="Arial" w:cs="Arial"/>
          <w:color w:val="2E3033"/>
          <w:szCs w:val="21"/>
          <w:shd w:val="clear" w:color="auto" w:fill="FFFFFF"/>
        </w:rPr>
        <w:t>的相对丰度存在这些相反的模式，各功能类群的多样性随稀释程度的增加呈下降趋势</w:t>
      </w:r>
      <w:r w:rsidRPr="00B4699D">
        <w:rPr>
          <w:rFonts w:ascii="AdvOT1ef757c0" w:hAnsi="AdvOT1ef757c0"/>
          <w:color w:val="000000"/>
          <w:sz w:val="20"/>
          <w:szCs w:val="20"/>
        </w:rPr>
        <w:t>(Fig.</w:t>
      </w:r>
      <w:r w:rsidRPr="00B4699D">
        <w:rPr>
          <w:rFonts w:ascii="AdvOT1ef757c0" w:hAnsi="AdvOT1ef757c0"/>
          <w:color w:val="0000FF"/>
          <w:sz w:val="20"/>
          <w:szCs w:val="20"/>
        </w:rPr>
        <w:t>4</w:t>
      </w:r>
      <w:r w:rsidRPr="00B4699D">
        <w:rPr>
          <w:rFonts w:ascii="AdvOT1ef757c0" w:hAnsi="AdvOT1ef757c0"/>
          <w:color w:val="000000"/>
          <w:sz w:val="20"/>
          <w:szCs w:val="20"/>
        </w:rPr>
        <w:t>b, c)</w:t>
      </w:r>
      <w:r>
        <w:rPr>
          <w:rFonts w:ascii="AdvOT1ef757c0" w:hAnsi="AdvOT1ef757c0" w:hint="eastAsia"/>
          <w:color w:val="000000"/>
          <w:sz w:val="20"/>
          <w:szCs w:val="20"/>
        </w:rPr>
        <w:t>。</w:t>
      </w:r>
      <w:r w:rsidR="00136517">
        <w:rPr>
          <w:rFonts w:ascii="Arial" w:hAnsi="Arial" w:cs="Arial"/>
          <w:color w:val="2E3033"/>
          <w:szCs w:val="21"/>
          <w:shd w:val="clear" w:color="auto" w:fill="FFFFFF"/>
        </w:rPr>
        <w:t>此外，</w:t>
      </w:r>
      <w:r w:rsidR="00136517">
        <w:rPr>
          <w:rFonts w:ascii="Arial" w:hAnsi="Arial" w:cs="Arial" w:hint="eastAsia"/>
          <w:color w:val="2E3033"/>
          <w:szCs w:val="21"/>
          <w:shd w:val="clear" w:color="auto" w:fill="FFFFFF"/>
        </w:rPr>
        <w:t>相较于</w:t>
      </w:r>
      <w:r w:rsidR="00136517">
        <w:rPr>
          <w:rFonts w:ascii="Arial" w:hAnsi="Arial" w:cs="Arial" w:hint="eastAsia"/>
          <w:color w:val="2E3033"/>
          <w:szCs w:val="21"/>
          <w:shd w:val="clear" w:color="auto" w:fill="FFFFFF"/>
        </w:rPr>
        <w:t>F</w:t>
      </w:r>
      <w:r w:rsidR="00136517">
        <w:rPr>
          <w:rFonts w:ascii="Arial" w:hAnsi="Arial" w:cs="Arial"/>
          <w:color w:val="2E3033"/>
          <w:szCs w:val="21"/>
          <w:shd w:val="clear" w:color="auto" w:fill="FFFFFF"/>
        </w:rPr>
        <w:t>unGp2</w:t>
      </w:r>
      <w:r w:rsidR="00136517" w:rsidRPr="00136517">
        <w:rPr>
          <w:rFonts w:ascii="AdvOT1ef757c0" w:hAnsi="AdvOT1ef757c0"/>
          <w:color w:val="000000"/>
          <w:sz w:val="20"/>
          <w:szCs w:val="20"/>
        </w:rPr>
        <w:t xml:space="preserve">(Fig. </w:t>
      </w:r>
      <w:r w:rsidR="00136517" w:rsidRPr="00136517">
        <w:rPr>
          <w:rFonts w:ascii="AdvOT1ef757c0" w:hAnsi="AdvOT1ef757c0"/>
          <w:color w:val="0000FF"/>
          <w:sz w:val="20"/>
          <w:szCs w:val="20"/>
        </w:rPr>
        <w:t>4</w:t>
      </w:r>
      <w:r w:rsidR="00136517" w:rsidRPr="00136517">
        <w:rPr>
          <w:rFonts w:ascii="AdvOT1ef757c0" w:hAnsi="AdvOT1ef757c0"/>
          <w:color w:val="000000"/>
          <w:sz w:val="20"/>
          <w:szCs w:val="20"/>
        </w:rPr>
        <w:t>c)</w:t>
      </w:r>
      <w:r w:rsidR="00136517">
        <w:rPr>
          <w:rFonts w:ascii="Arial" w:hAnsi="Arial" w:cs="Arial"/>
          <w:color w:val="2E3033"/>
          <w:szCs w:val="21"/>
          <w:shd w:val="clear" w:color="auto" w:fill="FFFFFF"/>
        </w:rPr>
        <w:t>,FunGp1</w:t>
      </w:r>
      <w:r w:rsidR="00136517" w:rsidRPr="00136517">
        <w:rPr>
          <w:rFonts w:ascii="AdvOT1ef757c0" w:hAnsi="AdvOT1ef757c0"/>
          <w:color w:val="000000"/>
          <w:sz w:val="20"/>
          <w:szCs w:val="20"/>
        </w:rPr>
        <w:t xml:space="preserve">(Fig. </w:t>
      </w:r>
      <w:r w:rsidR="00136517" w:rsidRPr="00136517">
        <w:rPr>
          <w:rFonts w:ascii="AdvOT1ef757c0" w:hAnsi="AdvOT1ef757c0"/>
          <w:color w:val="0000FF"/>
          <w:sz w:val="20"/>
          <w:szCs w:val="20"/>
        </w:rPr>
        <w:t>4</w:t>
      </w:r>
      <w:r w:rsidR="00136517" w:rsidRPr="00136517">
        <w:rPr>
          <w:rFonts w:ascii="AdvOT1ef757c0" w:hAnsi="AdvOT1ef757c0"/>
          <w:color w:val="000000"/>
          <w:sz w:val="20"/>
          <w:szCs w:val="20"/>
        </w:rPr>
        <w:t>b)</w:t>
      </w:r>
      <w:r w:rsidR="00136517">
        <w:rPr>
          <w:rFonts w:ascii="Arial" w:hAnsi="Arial" w:cs="Arial"/>
          <w:color w:val="2E3033"/>
          <w:szCs w:val="21"/>
          <w:shd w:val="clear" w:color="auto" w:fill="FFFFFF"/>
        </w:rPr>
        <w:t>的功能多样性下降幅度更大</w:t>
      </w:r>
      <w:r w:rsidR="00136517">
        <w:rPr>
          <w:rFonts w:ascii="Arial" w:hAnsi="Arial" w:cs="Arial" w:hint="eastAsia"/>
          <w:color w:val="2E3033"/>
          <w:szCs w:val="21"/>
          <w:shd w:val="clear" w:color="auto" w:fill="FFFFFF"/>
        </w:rPr>
        <w:t>。为了</w:t>
      </w:r>
      <w:r w:rsidR="00136517">
        <w:rPr>
          <w:rFonts w:ascii="Arial" w:hAnsi="Arial" w:cs="Arial"/>
          <w:color w:val="2E3033"/>
          <w:szCs w:val="21"/>
          <w:shd w:val="clear" w:color="auto" w:fill="FFFFFF"/>
        </w:rPr>
        <w:t>进一步研究细菌多样性的影响</w:t>
      </w:r>
      <w:r w:rsidR="00136517">
        <w:rPr>
          <w:rFonts w:ascii="Arial" w:hAnsi="Arial" w:cs="Arial" w:hint="eastAsia"/>
          <w:color w:val="2E3033"/>
          <w:szCs w:val="21"/>
          <w:shd w:val="clear" w:color="auto" w:fill="FFFFFF"/>
        </w:rPr>
        <w:t>以及确定性</w:t>
      </w:r>
      <w:r w:rsidR="00136517">
        <w:rPr>
          <w:rFonts w:ascii="Arial" w:hAnsi="Arial" w:cs="Arial" w:hint="eastAsia"/>
          <w:color w:val="2E3033"/>
          <w:szCs w:val="21"/>
          <w:shd w:val="clear" w:color="auto" w:fill="FFFFFF"/>
        </w:rPr>
        <w:t>/</w:t>
      </w:r>
      <w:r w:rsidR="00136517">
        <w:rPr>
          <w:rFonts w:ascii="Arial" w:hAnsi="Arial" w:cs="Arial" w:hint="eastAsia"/>
          <w:color w:val="2E3033"/>
          <w:szCs w:val="21"/>
          <w:shd w:val="clear" w:color="auto" w:fill="FFFFFF"/>
        </w:rPr>
        <w:t>随机性装配过程对代谢功能的</w:t>
      </w:r>
      <w:r w:rsidR="00136517">
        <w:rPr>
          <w:rFonts w:ascii="Arial" w:hAnsi="Arial" w:cs="Arial"/>
          <w:color w:val="2E3033"/>
          <w:szCs w:val="21"/>
          <w:shd w:val="clear" w:color="auto" w:fill="FFFFFF"/>
        </w:rPr>
        <w:t>相对丰度</w:t>
      </w:r>
      <w:r w:rsidR="00136517">
        <w:rPr>
          <w:rFonts w:ascii="Arial" w:hAnsi="Arial" w:cs="Arial"/>
          <w:color w:val="2E3033"/>
          <w:szCs w:val="21"/>
          <w:shd w:val="clear" w:color="auto" w:fill="FFFFFF"/>
        </w:rPr>
        <w:t>(FGRA)</w:t>
      </w:r>
      <w:r w:rsidR="00136517">
        <w:rPr>
          <w:rFonts w:ascii="Arial" w:hAnsi="Arial" w:cs="Arial"/>
          <w:color w:val="2E3033"/>
          <w:szCs w:val="21"/>
          <w:shd w:val="clear" w:color="auto" w:fill="FFFFFF"/>
        </w:rPr>
        <w:t>和多样性</w:t>
      </w:r>
      <w:r w:rsidR="00136517">
        <w:rPr>
          <w:rFonts w:ascii="Arial" w:hAnsi="Arial" w:cs="Arial"/>
          <w:color w:val="2E3033"/>
          <w:szCs w:val="21"/>
          <w:shd w:val="clear" w:color="auto" w:fill="FFFFFF"/>
        </w:rPr>
        <w:t>(</w:t>
      </w:r>
      <w:proofErr w:type="spellStart"/>
      <w:r w:rsidR="00136517">
        <w:rPr>
          <w:rFonts w:ascii="Arial" w:hAnsi="Arial" w:cs="Arial"/>
          <w:color w:val="2E3033"/>
          <w:szCs w:val="21"/>
          <w:shd w:val="clear" w:color="auto" w:fill="FFFFFF"/>
        </w:rPr>
        <w:t>FGDiv</w:t>
      </w:r>
      <w:proofErr w:type="spellEnd"/>
      <w:r w:rsidR="00136517">
        <w:rPr>
          <w:rFonts w:ascii="Arial" w:hAnsi="Arial" w:cs="Arial"/>
          <w:color w:val="2E3033"/>
          <w:szCs w:val="21"/>
          <w:shd w:val="clear" w:color="auto" w:fill="FFFFFF"/>
        </w:rPr>
        <w:t>)</w:t>
      </w:r>
      <w:r w:rsidR="00136517">
        <w:rPr>
          <w:rFonts w:ascii="Arial" w:hAnsi="Arial" w:cs="Arial"/>
          <w:color w:val="2E3033"/>
          <w:szCs w:val="21"/>
          <w:shd w:val="clear" w:color="auto" w:fill="FFFFFF"/>
        </w:rPr>
        <w:t>的</w:t>
      </w:r>
      <w:r w:rsidR="00136517">
        <w:rPr>
          <w:rFonts w:ascii="Arial" w:hAnsi="Arial" w:cs="Arial" w:hint="eastAsia"/>
          <w:color w:val="2E3033"/>
          <w:szCs w:val="21"/>
          <w:shd w:val="clear" w:color="auto" w:fill="FFFFFF"/>
        </w:rPr>
        <w:t>影响，</w:t>
      </w:r>
      <w:r w:rsidR="00136517">
        <w:rPr>
          <w:rFonts w:ascii="Arial" w:hAnsi="Arial" w:cs="Arial"/>
          <w:color w:val="2E3033"/>
          <w:szCs w:val="21"/>
          <w:shd w:val="clear" w:color="auto" w:fill="FFFFFF"/>
        </w:rPr>
        <w:t>我们计算</w:t>
      </w:r>
      <w:r w:rsidR="00136517">
        <w:rPr>
          <w:rFonts w:ascii="Arial" w:hAnsi="Arial" w:cs="Arial" w:hint="eastAsia"/>
          <w:color w:val="2E3033"/>
          <w:szCs w:val="21"/>
          <w:shd w:val="clear" w:color="auto" w:fill="FFFFFF"/>
        </w:rPr>
        <w:t>了</w:t>
      </w:r>
      <w:r w:rsidR="00136517">
        <w:rPr>
          <w:rFonts w:ascii="Arial" w:hAnsi="Arial" w:cs="Arial"/>
          <w:color w:val="2E3033"/>
          <w:szCs w:val="21"/>
          <w:shd w:val="clear" w:color="auto" w:fill="FFFFFF"/>
        </w:rPr>
        <w:t>|βNTI |</w:t>
      </w:r>
      <w:r w:rsidR="00136517">
        <w:rPr>
          <w:rFonts w:ascii="Arial" w:hAnsi="Arial" w:cs="Arial"/>
          <w:color w:val="2E3033"/>
          <w:szCs w:val="21"/>
          <w:shd w:val="clear" w:color="auto" w:fill="FFFFFF"/>
        </w:rPr>
        <w:t>值及其对应的香农多样性指数、</w:t>
      </w:r>
      <w:r w:rsidR="00136517">
        <w:rPr>
          <w:rFonts w:ascii="Arial" w:hAnsi="Arial" w:cs="Arial"/>
          <w:color w:val="2E3033"/>
          <w:szCs w:val="21"/>
          <w:shd w:val="clear" w:color="auto" w:fill="FFFFFF"/>
        </w:rPr>
        <w:t>FGRA</w:t>
      </w:r>
      <w:r w:rsidR="00136517">
        <w:rPr>
          <w:rFonts w:ascii="Arial" w:hAnsi="Arial" w:cs="Arial"/>
          <w:color w:val="2E3033"/>
          <w:szCs w:val="21"/>
          <w:shd w:val="clear" w:color="auto" w:fill="FFFFFF"/>
        </w:rPr>
        <w:t>值</w:t>
      </w:r>
      <w:r w:rsidR="00136517">
        <w:rPr>
          <w:rFonts w:ascii="Arial" w:hAnsi="Arial" w:cs="Arial"/>
          <w:color w:val="2E3033"/>
          <w:szCs w:val="21"/>
          <w:shd w:val="clear" w:color="auto" w:fill="FFFFFF"/>
        </w:rPr>
        <w:t>,</w:t>
      </w:r>
      <w:proofErr w:type="spellStart"/>
      <w:r w:rsidR="00136517">
        <w:rPr>
          <w:rFonts w:ascii="Arial" w:hAnsi="Arial" w:cs="Arial"/>
          <w:color w:val="2E3033"/>
          <w:szCs w:val="21"/>
          <w:shd w:val="clear" w:color="auto" w:fill="FFFFFF"/>
        </w:rPr>
        <w:t>FGDiv</w:t>
      </w:r>
      <w:proofErr w:type="spellEnd"/>
      <w:r w:rsidR="00136517">
        <w:rPr>
          <w:rFonts w:ascii="Arial" w:hAnsi="Arial" w:cs="Arial"/>
          <w:color w:val="2E3033"/>
          <w:szCs w:val="21"/>
          <w:shd w:val="clear" w:color="auto" w:fill="FFFFFF"/>
        </w:rPr>
        <w:t>值之间的相关性</w:t>
      </w:r>
      <w:r w:rsidR="00136517" w:rsidRPr="00136517">
        <w:rPr>
          <w:rFonts w:ascii="AdvOT1ef757c0" w:hAnsi="AdvOT1ef757c0"/>
          <w:color w:val="000000"/>
          <w:sz w:val="20"/>
          <w:szCs w:val="20"/>
        </w:rPr>
        <w:t xml:space="preserve">(Fig. </w:t>
      </w:r>
      <w:r w:rsidR="00136517" w:rsidRPr="00136517">
        <w:rPr>
          <w:rFonts w:ascii="AdvOT1ef757c0" w:hAnsi="AdvOT1ef757c0"/>
          <w:color w:val="0000FF"/>
          <w:sz w:val="20"/>
          <w:szCs w:val="20"/>
        </w:rPr>
        <w:t>4</w:t>
      </w:r>
      <w:r w:rsidR="00136517" w:rsidRPr="00136517">
        <w:rPr>
          <w:rFonts w:ascii="AdvOT1ef757c0" w:hAnsi="AdvOT1ef757c0"/>
          <w:color w:val="000000"/>
          <w:sz w:val="20"/>
          <w:szCs w:val="20"/>
        </w:rPr>
        <w:t>d)</w:t>
      </w:r>
      <w:r w:rsidR="00136517">
        <w:rPr>
          <w:rFonts w:ascii="AdvOT1ef757c0" w:hAnsi="AdvOT1ef757c0" w:hint="eastAsia"/>
          <w:color w:val="000000"/>
          <w:sz w:val="20"/>
          <w:szCs w:val="20"/>
        </w:rPr>
        <w:t>。</w:t>
      </w:r>
      <w:r w:rsidR="00EC128D" w:rsidRPr="00EC128D">
        <w:rPr>
          <w:rFonts w:ascii="Arial" w:eastAsia="宋体" w:hAnsi="Arial" w:cs="Arial"/>
          <w:color w:val="2E3033"/>
          <w:kern w:val="0"/>
          <w:szCs w:val="21"/>
          <w:shd w:val="clear" w:color="auto" w:fill="FFFFFF"/>
        </w:rPr>
        <w:t>FunGp1</w:t>
      </w:r>
      <w:r w:rsidR="00EC128D" w:rsidRPr="00EC128D">
        <w:rPr>
          <w:rFonts w:ascii="Arial" w:eastAsia="宋体" w:hAnsi="Arial" w:cs="Arial"/>
          <w:color w:val="2E3033"/>
          <w:kern w:val="0"/>
          <w:szCs w:val="21"/>
          <w:shd w:val="clear" w:color="auto" w:fill="FFFFFF"/>
        </w:rPr>
        <w:t>的功能性状多样性和相对丰度，以及</w:t>
      </w:r>
      <w:r w:rsidR="00EC128D" w:rsidRPr="00EC128D">
        <w:rPr>
          <w:rFonts w:ascii="Arial" w:eastAsia="宋体" w:hAnsi="Arial" w:cs="Arial"/>
          <w:color w:val="2E3033"/>
          <w:kern w:val="0"/>
          <w:szCs w:val="21"/>
          <w:shd w:val="clear" w:color="auto" w:fill="FFFFFF"/>
        </w:rPr>
        <w:t>FunGp2</w:t>
      </w:r>
      <w:r w:rsidR="00EC128D" w:rsidRPr="00EC128D">
        <w:rPr>
          <w:rFonts w:ascii="Arial" w:eastAsia="宋体" w:hAnsi="Arial" w:cs="Arial"/>
          <w:color w:val="2E3033"/>
          <w:kern w:val="0"/>
          <w:szCs w:val="21"/>
          <w:shd w:val="clear" w:color="auto" w:fill="FFFFFF"/>
        </w:rPr>
        <w:t>的功能性状多样性与</w:t>
      </w:r>
      <w:r w:rsidR="00EC128D" w:rsidRPr="00EC128D">
        <w:rPr>
          <w:rFonts w:ascii="Arial" w:eastAsia="宋体" w:hAnsi="Arial" w:cs="Arial"/>
          <w:color w:val="2E3033"/>
          <w:kern w:val="0"/>
          <w:szCs w:val="21"/>
          <w:shd w:val="clear" w:color="auto" w:fill="FFFFFF"/>
        </w:rPr>
        <w:t>Shannon</w:t>
      </w:r>
      <w:r w:rsidR="00EC128D" w:rsidRPr="00EC128D">
        <w:rPr>
          <w:rFonts w:ascii="Arial" w:eastAsia="宋体" w:hAnsi="Arial" w:cs="Arial"/>
          <w:color w:val="2E3033"/>
          <w:kern w:val="0"/>
          <w:szCs w:val="21"/>
          <w:shd w:val="clear" w:color="auto" w:fill="FFFFFF"/>
        </w:rPr>
        <w:t>多样性呈正相关，与</w:t>
      </w:r>
      <w:r w:rsidR="00EC128D" w:rsidRPr="00EC128D">
        <w:rPr>
          <w:rFonts w:ascii="Arial" w:eastAsia="宋体" w:hAnsi="Arial" w:cs="Arial"/>
          <w:color w:val="2E3033"/>
          <w:kern w:val="0"/>
          <w:szCs w:val="21"/>
          <w:shd w:val="clear" w:color="auto" w:fill="FFFFFF"/>
        </w:rPr>
        <w:t>|βNTI |</w:t>
      </w:r>
      <w:r w:rsidR="00EC128D" w:rsidRPr="00EC128D">
        <w:rPr>
          <w:rFonts w:ascii="Arial" w:eastAsia="宋体" w:hAnsi="Arial" w:cs="Arial"/>
          <w:color w:val="2E3033"/>
          <w:kern w:val="0"/>
          <w:szCs w:val="21"/>
          <w:shd w:val="clear" w:color="auto" w:fill="FFFFFF"/>
        </w:rPr>
        <w:t>值呈负</w:t>
      </w:r>
      <w:r w:rsidR="00EC128D" w:rsidRPr="00DC17C7">
        <w:rPr>
          <w:rFonts w:ascii="Arial" w:eastAsia="宋体" w:hAnsi="Arial" w:cs="Arial" w:hint="eastAsia"/>
          <w:color w:val="2E3033"/>
          <w:kern w:val="0"/>
          <w:szCs w:val="21"/>
          <w:shd w:val="clear" w:color="auto" w:fill="FFFFFF"/>
        </w:rPr>
        <w:t>相关。</w:t>
      </w:r>
      <w:r w:rsidR="004F3E7B" w:rsidRPr="00DC17C7">
        <w:rPr>
          <w:rFonts w:ascii="Arial" w:eastAsia="宋体" w:hAnsi="Arial" w:cs="Arial"/>
          <w:color w:val="2E3033"/>
          <w:kern w:val="0"/>
          <w:szCs w:val="21"/>
          <w:shd w:val="clear" w:color="auto" w:fill="FFFFFF"/>
        </w:rPr>
        <w:t>而</w:t>
      </w:r>
      <w:r w:rsidR="004F3E7B" w:rsidRPr="00DC17C7">
        <w:rPr>
          <w:rFonts w:ascii="Arial" w:eastAsia="宋体" w:hAnsi="Arial" w:cs="Arial"/>
          <w:color w:val="2E3033"/>
          <w:kern w:val="0"/>
          <w:szCs w:val="21"/>
          <w:shd w:val="clear" w:color="auto" w:fill="FFFFFF"/>
        </w:rPr>
        <w:t>FunGp2</w:t>
      </w:r>
      <w:r w:rsidR="004F3E7B" w:rsidRPr="00DC17C7">
        <w:rPr>
          <w:rFonts w:ascii="Arial" w:eastAsia="宋体" w:hAnsi="Arial" w:cs="Arial"/>
          <w:color w:val="2E3033"/>
          <w:kern w:val="0"/>
          <w:szCs w:val="21"/>
          <w:shd w:val="clear" w:color="auto" w:fill="FFFFFF"/>
        </w:rPr>
        <w:t>的功能性状相对丰度则与</w:t>
      </w:r>
      <w:r w:rsidR="004F3E7B" w:rsidRPr="00DC17C7">
        <w:rPr>
          <w:rFonts w:ascii="Arial" w:eastAsia="宋体" w:hAnsi="Arial" w:cs="Arial"/>
          <w:color w:val="2E3033"/>
          <w:kern w:val="0"/>
          <w:szCs w:val="21"/>
          <w:shd w:val="clear" w:color="auto" w:fill="FFFFFF"/>
        </w:rPr>
        <w:t>Shannon</w:t>
      </w:r>
      <w:r w:rsidR="004F3E7B" w:rsidRPr="00DC17C7">
        <w:rPr>
          <w:rFonts w:ascii="Arial" w:eastAsia="宋体" w:hAnsi="Arial" w:cs="Arial"/>
          <w:color w:val="2E3033"/>
          <w:kern w:val="0"/>
          <w:szCs w:val="21"/>
          <w:shd w:val="clear" w:color="auto" w:fill="FFFFFF"/>
        </w:rPr>
        <w:t>多样性呈</w:t>
      </w:r>
      <w:r w:rsidR="004F3E7B" w:rsidRPr="00DC17C7">
        <w:rPr>
          <w:rFonts w:ascii="Arial" w:eastAsia="宋体" w:hAnsi="Arial" w:cs="Arial" w:hint="eastAsia"/>
          <w:color w:val="2E3033"/>
          <w:kern w:val="0"/>
          <w:szCs w:val="21"/>
          <w:shd w:val="clear" w:color="auto" w:fill="FFFFFF"/>
        </w:rPr>
        <w:t>负</w:t>
      </w:r>
      <w:r w:rsidR="004F3E7B" w:rsidRPr="00DC17C7">
        <w:rPr>
          <w:rFonts w:ascii="Arial" w:eastAsia="宋体" w:hAnsi="Arial" w:cs="Arial"/>
          <w:color w:val="2E3033"/>
          <w:kern w:val="0"/>
          <w:szCs w:val="21"/>
          <w:shd w:val="clear" w:color="auto" w:fill="FFFFFF"/>
        </w:rPr>
        <w:t>相关，与</w:t>
      </w:r>
      <w:r w:rsidR="004F3E7B" w:rsidRPr="00DC17C7">
        <w:rPr>
          <w:rFonts w:ascii="Arial" w:eastAsia="宋体" w:hAnsi="Arial" w:cs="Arial"/>
          <w:color w:val="2E3033"/>
          <w:kern w:val="0"/>
          <w:szCs w:val="21"/>
          <w:shd w:val="clear" w:color="auto" w:fill="FFFFFF"/>
        </w:rPr>
        <w:t>|βNTI |</w:t>
      </w:r>
      <w:r w:rsidR="004F3E7B" w:rsidRPr="00DC17C7">
        <w:rPr>
          <w:rFonts w:ascii="Arial" w:eastAsia="宋体" w:hAnsi="Arial" w:cs="Arial"/>
          <w:color w:val="2E3033"/>
          <w:kern w:val="0"/>
          <w:szCs w:val="21"/>
          <w:shd w:val="clear" w:color="auto" w:fill="FFFFFF"/>
        </w:rPr>
        <w:t>值呈</w:t>
      </w:r>
      <w:r w:rsidR="004F3E7B" w:rsidRPr="00DC17C7">
        <w:rPr>
          <w:rFonts w:ascii="Arial" w:eastAsia="宋体" w:hAnsi="Arial" w:cs="Arial" w:hint="eastAsia"/>
          <w:color w:val="2E3033"/>
          <w:kern w:val="0"/>
          <w:szCs w:val="21"/>
          <w:shd w:val="clear" w:color="auto" w:fill="FFFFFF"/>
        </w:rPr>
        <w:t>正相关。</w:t>
      </w:r>
      <w:r w:rsidR="00DC17C7" w:rsidRPr="00DC17C7">
        <w:rPr>
          <w:rFonts w:ascii="Arial" w:eastAsia="宋体" w:hAnsi="Arial" w:cs="Arial"/>
          <w:color w:val="2E3033"/>
          <w:kern w:val="0"/>
          <w:szCs w:val="21"/>
          <w:shd w:val="clear" w:color="auto" w:fill="FFFFFF"/>
        </w:rPr>
        <w:t>因此，</w:t>
      </w:r>
      <w:r w:rsidR="00DC17C7" w:rsidRPr="00DC17C7">
        <w:rPr>
          <w:rFonts w:ascii="Arial" w:eastAsia="宋体" w:hAnsi="Arial" w:cs="Arial"/>
          <w:color w:val="2E3033"/>
          <w:kern w:val="0"/>
          <w:szCs w:val="21"/>
          <w:shd w:val="clear" w:color="auto" w:fill="FFFFFF"/>
        </w:rPr>
        <w:t>FunGp1</w:t>
      </w:r>
      <w:r w:rsidR="00DC17C7" w:rsidRPr="00DC17C7">
        <w:rPr>
          <w:rFonts w:ascii="Arial" w:eastAsia="宋体" w:hAnsi="Arial" w:cs="Arial"/>
          <w:color w:val="2E3033"/>
          <w:kern w:val="0"/>
          <w:szCs w:val="21"/>
          <w:shd w:val="clear" w:color="auto" w:fill="FFFFFF"/>
        </w:rPr>
        <w:t>和</w:t>
      </w:r>
      <w:r w:rsidR="00DC17C7" w:rsidRPr="00DC17C7">
        <w:rPr>
          <w:rFonts w:ascii="Arial" w:eastAsia="宋体" w:hAnsi="Arial" w:cs="Arial"/>
          <w:color w:val="2E3033"/>
          <w:kern w:val="0"/>
          <w:szCs w:val="21"/>
          <w:shd w:val="clear" w:color="auto" w:fill="FFFFFF"/>
        </w:rPr>
        <w:t>FunGp2</w:t>
      </w:r>
      <w:r w:rsidR="00DC17C7" w:rsidRPr="00DC17C7">
        <w:rPr>
          <w:rFonts w:ascii="Arial" w:eastAsia="宋体" w:hAnsi="Arial" w:cs="Arial"/>
          <w:color w:val="2E3033"/>
          <w:kern w:val="0"/>
          <w:szCs w:val="21"/>
          <w:shd w:val="clear" w:color="auto" w:fill="FFFFFF"/>
        </w:rPr>
        <w:t>对细菌多样性损失的反应不同，对细菌群落组装的贡献也可能不同</w:t>
      </w:r>
      <w:r w:rsidR="00DC17C7">
        <w:rPr>
          <w:rFonts w:ascii="Arial" w:eastAsia="宋体" w:hAnsi="Arial" w:cs="Arial" w:hint="eastAsia"/>
          <w:color w:val="2E3033"/>
          <w:kern w:val="0"/>
          <w:szCs w:val="21"/>
          <w:shd w:val="clear" w:color="auto" w:fill="FFFFFF"/>
        </w:rPr>
        <w:t>。</w:t>
      </w:r>
    </w:p>
    <w:p w14:paraId="1F9A0A06" w14:textId="2F371C5F" w:rsidR="00E84F93" w:rsidRDefault="00E84F93" w:rsidP="004F3E7B">
      <w:pPr>
        <w:widowControl/>
        <w:jc w:val="left"/>
        <w:rPr>
          <w:rFonts w:ascii="Arial" w:eastAsia="宋体" w:hAnsi="Arial" w:cs="Arial"/>
          <w:color w:val="2E3033"/>
          <w:kern w:val="0"/>
          <w:szCs w:val="21"/>
          <w:shd w:val="clear" w:color="auto" w:fill="FFFFFF"/>
        </w:rPr>
      </w:pPr>
      <w:r w:rsidRPr="00E84F93">
        <w:rPr>
          <w:rFonts w:ascii="Arial" w:eastAsia="宋体" w:hAnsi="Arial" w:cs="Arial"/>
          <w:noProof/>
          <w:color w:val="2E3033"/>
          <w:kern w:val="0"/>
          <w:szCs w:val="21"/>
          <w:shd w:val="clear" w:color="auto" w:fill="FFFFFF"/>
        </w:rPr>
        <w:lastRenderedPageBreak/>
        <w:drawing>
          <wp:inline distT="0" distB="0" distL="0" distR="0" wp14:anchorId="67DCD106" wp14:editId="3A963334">
            <wp:extent cx="5274310" cy="71437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143750"/>
                    </a:xfrm>
                    <a:prstGeom prst="rect">
                      <a:avLst/>
                    </a:prstGeom>
                    <a:noFill/>
                    <a:ln>
                      <a:noFill/>
                    </a:ln>
                  </pic:spPr>
                </pic:pic>
              </a:graphicData>
            </a:graphic>
          </wp:inline>
        </w:drawing>
      </w:r>
    </w:p>
    <w:p w14:paraId="7048311D" w14:textId="2BA1CFEA" w:rsidR="00E84F93" w:rsidRDefault="00E84F93" w:rsidP="004F3E7B">
      <w:pPr>
        <w:widowControl/>
        <w:jc w:val="left"/>
        <w:rPr>
          <w:rFonts w:ascii="Arial" w:hAnsi="Arial" w:cs="Arial"/>
          <w:color w:val="2E3033"/>
          <w:szCs w:val="21"/>
          <w:shd w:val="clear" w:color="auto" w:fill="FFFFFF"/>
        </w:rPr>
      </w:pPr>
      <w:r>
        <w:rPr>
          <w:rFonts w:ascii="Arial" w:eastAsia="宋体" w:hAnsi="Arial" w:cs="Arial" w:hint="eastAsia"/>
          <w:color w:val="2E3033"/>
          <w:kern w:val="0"/>
          <w:szCs w:val="21"/>
          <w:shd w:val="clear" w:color="auto" w:fill="FFFFFF"/>
        </w:rPr>
        <w:t>图</w:t>
      </w:r>
      <w:r>
        <w:rPr>
          <w:rFonts w:ascii="Arial" w:eastAsia="宋体" w:hAnsi="Arial" w:cs="Arial" w:hint="eastAsia"/>
          <w:color w:val="2E3033"/>
          <w:kern w:val="0"/>
          <w:szCs w:val="21"/>
          <w:shd w:val="clear" w:color="auto" w:fill="FFFFFF"/>
        </w:rPr>
        <w:t>4</w:t>
      </w:r>
      <w:r w:rsidR="0025358F">
        <w:rPr>
          <w:rFonts w:ascii="Arial" w:hAnsi="Arial" w:cs="Arial"/>
          <w:color w:val="2E3033"/>
          <w:szCs w:val="21"/>
          <w:shd w:val="clear" w:color="auto" w:fill="FFFFFF"/>
        </w:rPr>
        <w:t>不同的处理方法中，功能基因的丰度和多样性各不相同。</w:t>
      </w:r>
    </w:p>
    <w:p w14:paraId="79B22064" w14:textId="51FB7688" w:rsidR="00540B1E" w:rsidRDefault="00540B1E" w:rsidP="004F3E7B">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A</w:t>
      </w:r>
      <w:r>
        <w:rPr>
          <w:rFonts w:ascii="Arial" w:hAnsi="Arial" w:cs="Arial" w:hint="eastAsia"/>
          <w:color w:val="2E3033"/>
          <w:szCs w:val="21"/>
          <w:shd w:val="clear" w:color="auto" w:fill="FFFFFF"/>
        </w:rPr>
        <w:t>：</w:t>
      </w:r>
      <w:r w:rsidR="00E23102">
        <w:rPr>
          <w:rFonts w:ascii="Arial" w:hAnsi="Arial" w:cs="Arial" w:hint="eastAsia"/>
          <w:color w:val="2E3033"/>
          <w:szCs w:val="21"/>
          <w:shd w:val="clear" w:color="auto" w:fill="FFFFFF"/>
        </w:rPr>
        <w:t>在</w:t>
      </w:r>
      <w:r w:rsidR="00E23102" w:rsidRPr="00E23102">
        <w:rPr>
          <w:rFonts w:ascii="Arial" w:hAnsi="Arial" w:cs="Arial"/>
          <w:color w:val="2E3033"/>
          <w:szCs w:val="21"/>
          <w:shd w:val="clear" w:color="auto" w:fill="FFFFFF"/>
        </w:rPr>
        <w:t>10</w:t>
      </w:r>
      <w:r w:rsidR="00E23102" w:rsidRPr="00E23102">
        <w:rPr>
          <w:rFonts w:ascii="Arial" w:hAnsi="Arial" w:cs="Arial"/>
          <w:color w:val="2E3033"/>
          <w:szCs w:val="21"/>
          <w:shd w:val="clear" w:color="auto" w:fill="FFFFFF"/>
          <w:vertAlign w:val="superscript"/>
        </w:rPr>
        <w:t>-1</w:t>
      </w:r>
      <w:r w:rsidR="00E23102" w:rsidRPr="00E23102">
        <w:rPr>
          <w:rFonts w:ascii="Arial" w:hAnsi="Arial" w:cs="Arial"/>
          <w:color w:val="2E3033"/>
          <w:szCs w:val="21"/>
          <w:shd w:val="clear" w:color="auto" w:fill="FFFFFF"/>
        </w:rPr>
        <w:t>, 10</w:t>
      </w:r>
      <w:r w:rsidR="00E23102" w:rsidRPr="00E23102">
        <w:rPr>
          <w:rFonts w:ascii="Arial" w:hAnsi="Arial" w:cs="Arial"/>
          <w:color w:val="2E3033"/>
          <w:szCs w:val="21"/>
          <w:shd w:val="clear" w:color="auto" w:fill="FFFFFF"/>
          <w:vertAlign w:val="superscript"/>
        </w:rPr>
        <w:t>-4</w:t>
      </w:r>
      <w:r w:rsidR="00E23102" w:rsidRPr="00E23102">
        <w:rPr>
          <w:rFonts w:ascii="Arial" w:hAnsi="Arial" w:cs="Arial"/>
          <w:color w:val="2E3033"/>
          <w:szCs w:val="21"/>
          <w:shd w:val="clear" w:color="auto" w:fill="FFFFFF"/>
        </w:rPr>
        <w:t>, 10</w:t>
      </w:r>
      <w:r w:rsidR="00E23102" w:rsidRPr="00E23102">
        <w:rPr>
          <w:rFonts w:ascii="Arial" w:hAnsi="Arial" w:cs="Arial"/>
          <w:color w:val="2E3033"/>
          <w:szCs w:val="21"/>
          <w:shd w:val="clear" w:color="auto" w:fill="FFFFFF"/>
          <w:vertAlign w:val="superscript"/>
        </w:rPr>
        <w:t>-7</w:t>
      </w:r>
      <w:r w:rsidR="00E23102" w:rsidRPr="00E23102">
        <w:rPr>
          <w:rFonts w:ascii="Arial" w:hAnsi="Arial" w:cs="Arial"/>
          <w:color w:val="2E3033"/>
          <w:szCs w:val="21"/>
          <w:shd w:val="clear" w:color="auto" w:fill="FFFFFF"/>
        </w:rPr>
        <w:t>, and 10</w:t>
      </w:r>
      <w:r w:rsidR="00E23102" w:rsidRPr="00E23102">
        <w:rPr>
          <w:rFonts w:ascii="Arial" w:hAnsi="Arial" w:cs="Arial"/>
          <w:color w:val="2E3033"/>
          <w:szCs w:val="21"/>
          <w:shd w:val="clear" w:color="auto" w:fill="FFFFFF"/>
          <w:vertAlign w:val="superscript"/>
        </w:rPr>
        <w:t>-10</w:t>
      </w:r>
      <w:r w:rsidR="00E23102" w:rsidRPr="00E23102">
        <w:rPr>
          <w:rFonts w:ascii="Arial" w:hAnsi="Arial" w:cs="Arial" w:hint="eastAsia"/>
          <w:color w:val="2E3033"/>
          <w:szCs w:val="21"/>
          <w:shd w:val="clear" w:color="auto" w:fill="FFFFFF"/>
        </w:rPr>
        <w:t>稀释的样品中</w:t>
      </w:r>
      <w:r w:rsidR="00E23102">
        <w:rPr>
          <w:rFonts w:ascii="Arial" w:hAnsi="Arial" w:cs="Arial"/>
          <w:color w:val="2E3033"/>
          <w:szCs w:val="21"/>
          <w:shd w:val="clear" w:color="auto" w:fill="FFFFFF"/>
        </w:rPr>
        <w:t>基于</w:t>
      </w:r>
      <w:r w:rsidR="00E23102">
        <w:rPr>
          <w:rFonts w:ascii="Arial" w:hAnsi="Arial" w:cs="Arial" w:hint="eastAsia"/>
          <w:color w:val="2E3033"/>
          <w:szCs w:val="21"/>
          <w:shd w:val="clear" w:color="auto" w:fill="FFFFFF"/>
        </w:rPr>
        <w:t>标准</w:t>
      </w:r>
      <w:r w:rsidR="00E23102">
        <w:rPr>
          <w:rFonts w:ascii="Arial" w:hAnsi="Arial" w:cs="Arial"/>
          <w:color w:val="2E3033"/>
          <w:szCs w:val="21"/>
          <w:shd w:val="clear" w:color="auto" w:fill="FFFFFF"/>
        </w:rPr>
        <w:t>化</w:t>
      </w:r>
      <w:r w:rsidR="00E23102">
        <w:rPr>
          <w:rFonts w:ascii="Arial" w:hAnsi="Arial" w:cs="Arial" w:hint="eastAsia"/>
          <w:color w:val="2E3033"/>
          <w:szCs w:val="21"/>
          <w:shd w:val="clear" w:color="auto" w:fill="FFFFFF"/>
        </w:rPr>
        <w:t>宏</w:t>
      </w:r>
      <w:r w:rsidR="00E23102">
        <w:rPr>
          <w:rFonts w:ascii="Arial" w:hAnsi="Arial" w:cs="Arial"/>
          <w:color w:val="2E3033"/>
          <w:szCs w:val="21"/>
          <w:shd w:val="clear" w:color="auto" w:fill="FFFFFF"/>
        </w:rPr>
        <w:t>基因组数据的不同功能类别相对丰度热图</w:t>
      </w:r>
      <w:r w:rsidR="00E23102">
        <w:rPr>
          <w:rFonts w:ascii="Arial" w:hAnsi="Arial" w:cs="Arial" w:hint="eastAsia"/>
          <w:color w:val="2E3033"/>
          <w:szCs w:val="21"/>
          <w:shd w:val="clear" w:color="auto" w:fill="FFFFFF"/>
        </w:rPr>
        <w:t>。</w:t>
      </w:r>
      <w:r w:rsidR="00545493">
        <w:rPr>
          <w:rFonts w:ascii="Arial" w:hAnsi="Arial" w:cs="Arial"/>
          <w:color w:val="2E3033"/>
          <w:szCs w:val="21"/>
          <w:shd w:val="clear" w:color="auto" w:fill="FFFFFF"/>
        </w:rPr>
        <w:t>在功能分类中，颜色</w:t>
      </w:r>
      <w:r w:rsidR="00545493">
        <w:rPr>
          <w:rFonts w:ascii="Arial" w:hAnsi="Arial" w:cs="Arial" w:hint="eastAsia"/>
          <w:color w:val="2E3033"/>
          <w:szCs w:val="21"/>
          <w:shd w:val="clear" w:color="auto" w:fill="FFFFFF"/>
        </w:rPr>
        <w:t>按照比例</w:t>
      </w:r>
      <w:r w:rsidR="00545493">
        <w:rPr>
          <w:rFonts w:ascii="Arial" w:hAnsi="Arial" w:cs="Arial"/>
          <w:color w:val="2E3033"/>
          <w:szCs w:val="21"/>
          <w:shd w:val="clear" w:color="auto" w:fill="FFFFFF"/>
        </w:rPr>
        <w:t>从最高</w:t>
      </w:r>
      <w:r w:rsidR="00545493">
        <w:rPr>
          <w:rFonts w:ascii="Arial" w:hAnsi="Arial" w:cs="Arial"/>
          <w:color w:val="2E3033"/>
          <w:szCs w:val="21"/>
          <w:shd w:val="clear" w:color="auto" w:fill="FFFFFF"/>
        </w:rPr>
        <w:t>(</w:t>
      </w:r>
      <w:r w:rsidR="00545493">
        <w:rPr>
          <w:rFonts w:ascii="Arial" w:hAnsi="Arial" w:cs="Arial"/>
          <w:color w:val="2E3033"/>
          <w:szCs w:val="21"/>
          <w:shd w:val="clear" w:color="auto" w:fill="FFFFFF"/>
        </w:rPr>
        <w:t>绿色</w:t>
      </w:r>
      <w:r w:rsidR="00545493">
        <w:rPr>
          <w:rFonts w:ascii="Arial" w:hAnsi="Arial" w:cs="Arial"/>
          <w:color w:val="2E3033"/>
          <w:szCs w:val="21"/>
          <w:shd w:val="clear" w:color="auto" w:fill="FFFFFF"/>
        </w:rPr>
        <w:t>)</w:t>
      </w:r>
      <w:r w:rsidR="00545493">
        <w:rPr>
          <w:rFonts w:ascii="Arial" w:hAnsi="Arial" w:cs="Arial"/>
          <w:color w:val="2E3033"/>
          <w:szCs w:val="21"/>
          <w:shd w:val="clear" w:color="auto" w:fill="FFFFFF"/>
        </w:rPr>
        <w:t>到最低</w:t>
      </w:r>
      <w:r w:rsidR="00545493">
        <w:rPr>
          <w:rFonts w:ascii="Arial" w:hAnsi="Arial" w:cs="Arial"/>
          <w:color w:val="2E3033"/>
          <w:szCs w:val="21"/>
          <w:shd w:val="clear" w:color="auto" w:fill="FFFFFF"/>
        </w:rPr>
        <w:t>(</w:t>
      </w:r>
      <w:r w:rsidR="00545493">
        <w:rPr>
          <w:rFonts w:ascii="Arial" w:hAnsi="Arial" w:cs="Arial"/>
          <w:color w:val="2E3033"/>
          <w:szCs w:val="21"/>
          <w:shd w:val="clear" w:color="auto" w:fill="FFFFFF"/>
        </w:rPr>
        <w:t>白色</w:t>
      </w:r>
      <w:r w:rsidR="00545493">
        <w:rPr>
          <w:rFonts w:ascii="Arial" w:hAnsi="Arial" w:cs="Arial"/>
          <w:color w:val="2E3033"/>
          <w:szCs w:val="21"/>
          <w:shd w:val="clear" w:color="auto" w:fill="FFFFFF"/>
        </w:rPr>
        <w:t>)</w:t>
      </w:r>
      <w:r w:rsidR="00545493">
        <w:rPr>
          <w:rFonts w:ascii="Arial" w:hAnsi="Arial" w:cs="Arial"/>
          <w:color w:val="2E3033"/>
          <w:szCs w:val="21"/>
          <w:shd w:val="clear" w:color="auto" w:fill="FFFFFF"/>
        </w:rPr>
        <w:t>的相对丰度</w:t>
      </w:r>
      <w:r w:rsidR="00545493">
        <w:rPr>
          <w:rFonts w:ascii="Arial" w:hAnsi="Arial" w:cs="Arial" w:hint="eastAsia"/>
          <w:color w:val="2E3033"/>
          <w:szCs w:val="21"/>
          <w:shd w:val="clear" w:color="auto" w:fill="FFFFFF"/>
        </w:rPr>
        <w:t>。</w:t>
      </w:r>
      <w:r w:rsidR="00A068FF">
        <w:rPr>
          <w:rFonts w:ascii="Arial" w:hAnsi="Arial" w:cs="Arial" w:hint="eastAsia"/>
          <w:color w:val="2E3033"/>
          <w:szCs w:val="21"/>
          <w:shd w:val="clear" w:color="auto" w:fill="FFFFFF"/>
        </w:rPr>
        <w:t>热图</w:t>
      </w:r>
      <w:r w:rsidR="00A068FF">
        <w:rPr>
          <w:rFonts w:ascii="Arial" w:hAnsi="Arial" w:cs="Arial"/>
          <w:color w:val="2E3033"/>
          <w:szCs w:val="21"/>
          <w:shd w:val="clear" w:color="auto" w:fill="FFFFFF"/>
        </w:rPr>
        <w:t>中每个功能类别的</w:t>
      </w:r>
      <w:r w:rsidR="00A068FF">
        <w:rPr>
          <w:rFonts w:ascii="Arial" w:hAnsi="Arial" w:cs="Arial"/>
          <w:color w:val="2E3033"/>
          <w:szCs w:val="21"/>
          <w:shd w:val="clear" w:color="auto" w:fill="FFFFFF"/>
        </w:rPr>
        <w:t>5</w:t>
      </w:r>
      <w:r w:rsidR="00A068FF">
        <w:rPr>
          <w:rFonts w:ascii="Arial" w:hAnsi="Arial" w:cs="Arial"/>
          <w:color w:val="2E3033"/>
          <w:szCs w:val="21"/>
          <w:shd w:val="clear" w:color="auto" w:fill="FFFFFF"/>
        </w:rPr>
        <w:t>列表示土壤</w:t>
      </w:r>
      <w:r w:rsidR="00A068FF">
        <w:rPr>
          <w:rFonts w:ascii="Arial" w:hAnsi="Arial" w:cs="Arial"/>
          <w:color w:val="2E3033"/>
          <w:szCs w:val="21"/>
          <w:shd w:val="clear" w:color="auto" w:fill="FFFFFF"/>
        </w:rPr>
        <w:t>pH</w:t>
      </w:r>
      <w:r w:rsidR="00A068FF">
        <w:rPr>
          <w:rFonts w:ascii="Arial" w:hAnsi="Arial" w:cs="Arial"/>
          <w:color w:val="2E3033"/>
          <w:szCs w:val="21"/>
          <w:shd w:val="clear" w:color="auto" w:fill="FFFFFF"/>
        </w:rPr>
        <w:t>值范围从</w:t>
      </w:r>
      <w:r w:rsidR="00A068FF">
        <w:rPr>
          <w:rFonts w:ascii="Arial" w:hAnsi="Arial" w:cs="Arial"/>
          <w:color w:val="2E3033"/>
          <w:szCs w:val="21"/>
          <w:shd w:val="clear" w:color="auto" w:fill="FFFFFF"/>
        </w:rPr>
        <w:t>8.5(</w:t>
      </w:r>
      <w:r w:rsidR="00A068FF">
        <w:rPr>
          <w:rFonts w:ascii="Arial" w:hAnsi="Arial" w:cs="Arial"/>
          <w:color w:val="2E3033"/>
          <w:szCs w:val="21"/>
          <w:shd w:val="clear" w:color="auto" w:fill="FFFFFF"/>
        </w:rPr>
        <w:t>左</w:t>
      </w:r>
      <w:r w:rsidR="00A068FF">
        <w:rPr>
          <w:rFonts w:ascii="Arial" w:hAnsi="Arial" w:cs="Arial"/>
          <w:color w:val="2E3033"/>
          <w:szCs w:val="21"/>
          <w:shd w:val="clear" w:color="auto" w:fill="FFFFFF"/>
        </w:rPr>
        <w:t>)</w:t>
      </w:r>
      <w:r w:rsidR="00A068FF">
        <w:rPr>
          <w:rFonts w:ascii="Arial" w:hAnsi="Arial" w:cs="Arial"/>
          <w:color w:val="2E3033"/>
          <w:szCs w:val="21"/>
          <w:shd w:val="clear" w:color="auto" w:fill="FFFFFF"/>
        </w:rPr>
        <w:t>到</w:t>
      </w:r>
      <w:r w:rsidR="00A068FF">
        <w:rPr>
          <w:rFonts w:ascii="Arial" w:hAnsi="Arial" w:cs="Arial"/>
          <w:color w:val="2E3033"/>
          <w:szCs w:val="21"/>
          <w:shd w:val="clear" w:color="auto" w:fill="FFFFFF"/>
        </w:rPr>
        <w:t>4.5(</w:t>
      </w:r>
      <w:r w:rsidR="00A068FF">
        <w:rPr>
          <w:rFonts w:ascii="Arial" w:hAnsi="Arial" w:cs="Arial"/>
          <w:color w:val="2E3033"/>
          <w:szCs w:val="21"/>
          <w:shd w:val="clear" w:color="auto" w:fill="FFFFFF"/>
        </w:rPr>
        <w:t>右</w:t>
      </w:r>
      <w:r w:rsidR="00A068FF">
        <w:rPr>
          <w:rFonts w:ascii="Arial" w:hAnsi="Arial" w:cs="Arial"/>
          <w:color w:val="2E3033"/>
          <w:szCs w:val="21"/>
          <w:shd w:val="clear" w:color="auto" w:fill="FFFFFF"/>
        </w:rPr>
        <w:t>)</w:t>
      </w:r>
      <w:r w:rsidR="00A068FF">
        <w:rPr>
          <w:rFonts w:ascii="Arial" w:hAnsi="Arial" w:cs="Arial" w:hint="eastAsia"/>
          <w:color w:val="2E3033"/>
          <w:szCs w:val="21"/>
          <w:shd w:val="clear" w:color="auto" w:fill="FFFFFF"/>
        </w:rPr>
        <w:t>。</w:t>
      </w:r>
      <w:r w:rsidR="00A068FF">
        <w:rPr>
          <w:rFonts w:ascii="Arial" w:hAnsi="Arial" w:cs="Arial"/>
          <w:color w:val="2E3033"/>
          <w:szCs w:val="21"/>
          <w:shd w:val="clear" w:color="auto" w:fill="FFFFFF"/>
        </w:rPr>
        <w:t>黄色实线表示各功能类别的</w:t>
      </w:r>
      <w:r w:rsidR="00A068FF">
        <w:rPr>
          <w:rFonts w:ascii="Arial" w:hAnsi="Arial" w:cs="Arial"/>
          <w:color w:val="2E3033"/>
          <w:szCs w:val="21"/>
          <w:shd w:val="clear" w:color="auto" w:fill="FFFFFF"/>
        </w:rPr>
        <w:t>lg</w:t>
      </w:r>
      <w:r w:rsidR="00C55A66">
        <w:rPr>
          <w:rFonts w:ascii="Arial" w:hAnsi="Arial" w:cs="Arial" w:hint="eastAsia"/>
          <w:color w:val="2E3033"/>
          <w:szCs w:val="21"/>
          <w:shd w:val="clear" w:color="auto" w:fill="FFFFFF"/>
        </w:rPr>
        <w:t>转</w:t>
      </w:r>
      <w:r w:rsidR="00A068FF">
        <w:rPr>
          <w:rFonts w:ascii="Arial" w:hAnsi="Arial" w:cs="Arial"/>
          <w:color w:val="2E3033"/>
          <w:szCs w:val="21"/>
          <w:shd w:val="clear" w:color="auto" w:fill="FFFFFF"/>
        </w:rPr>
        <w:t>换</w:t>
      </w:r>
      <w:r w:rsidR="00A068FF">
        <w:rPr>
          <w:rFonts w:ascii="Arial" w:hAnsi="Arial" w:cs="Arial" w:hint="eastAsia"/>
          <w:color w:val="2E3033"/>
          <w:szCs w:val="21"/>
          <w:shd w:val="clear" w:color="auto" w:fill="FFFFFF"/>
        </w:rPr>
        <w:t>的</w:t>
      </w:r>
      <w:r w:rsidR="00A068FF">
        <w:rPr>
          <w:rFonts w:ascii="Arial" w:hAnsi="Arial" w:cs="Arial"/>
          <w:color w:val="2E3033"/>
          <w:szCs w:val="21"/>
          <w:shd w:val="clear" w:color="auto" w:fill="FFFFFF"/>
        </w:rPr>
        <w:t>相对丰度</w:t>
      </w:r>
      <w:r w:rsidR="00C55A66">
        <w:rPr>
          <w:rFonts w:ascii="Arial" w:hAnsi="Arial" w:cs="Arial" w:hint="eastAsia"/>
          <w:color w:val="2E3033"/>
          <w:szCs w:val="21"/>
          <w:shd w:val="clear" w:color="auto" w:fill="FFFFFF"/>
        </w:rPr>
        <w:t>；</w:t>
      </w:r>
    </w:p>
    <w:p w14:paraId="36FF302D" w14:textId="73961743" w:rsidR="00C55A66" w:rsidRDefault="00C55A66" w:rsidP="004F3E7B">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B</w:t>
      </w:r>
      <w:r>
        <w:rPr>
          <w:rFonts w:ascii="Arial" w:hAnsi="Arial" w:cs="Arial" w:hint="eastAsia"/>
          <w:color w:val="2E3033"/>
          <w:szCs w:val="21"/>
          <w:shd w:val="clear" w:color="auto" w:fill="FFFFFF"/>
        </w:rPr>
        <w:t>：</w:t>
      </w:r>
      <w:r w:rsidR="00392B23">
        <w:rPr>
          <w:rFonts w:ascii="Arial" w:hAnsi="Arial" w:cs="Arial"/>
          <w:color w:val="2E3033"/>
          <w:szCs w:val="21"/>
          <w:shd w:val="clear" w:color="auto" w:fill="FFFFFF"/>
        </w:rPr>
        <w:t>稀释对</w:t>
      </w:r>
      <w:r w:rsidR="00392B23">
        <w:rPr>
          <w:rFonts w:ascii="Arial" w:hAnsi="Arial" w:cs="Arial" w:hint="eastAsia"/>
          <w:color w:val="2E3033"/>
          <w:szCs w:val="21"/>
          <w:shd w:val="clear" w:color="auto" w:fill="FFFFFF"/>
        </w:rPr>
        <w:t>特异性</w:t>
      </w:r>
      <w:r w:rsidR="00392B23">
        <w:rPr>
          <w:rFonts w:ascii="Arial" w:hAnsi="Arial" w:cs="Arial"/>
          <w:color w:val="2E3033"/>
          <w:szCs w:val="21"/>
          <w:shd w:val="clear" w:color="auto" w:fill="FFFFFF"/>
        </w:rPr>
        <w:t>功能基因多样性的影响</w:t>
      </w:r>
      <w:r w:rsidR="00392B23">
        <w:rPr>
          <w:rFonts w:ascii="Arial" w:hAnsi="Arial" w:cs="Arial" w:hint="eastAsia"/>
          <w:color w:val="2E3033"/>
          <w:szCs w:val="21"/>
          <w:shd w:val="clear" w:color="auto" w:fill="FFFFFF"/>
        </w:rPr>
        <w:t>；</w:t>
      </w:r>
    </w:p>
    <w:p w14:paraId="60074A0B" w14:textId="62C90112" w:rsidR="00392B23" w:rsidRDefault="00392B23" w:rsidP="004F3E7B">
      <w:pPr>
        <w:widowControl/>
        <w:jc w:val="left"/>
        <w:rPr>
          <w:rFonts w:ascii="AdvOTea1a7398" w:hAnsi="AdvOTea1a7398" w:hint="eastAsia"/>
          <w:color w:val="000000"/>
          <w:sz w:val="16"/>
          <w:szCs w:val="16"/>
        </w:rPr>
      </w:pPr>
      <w:r>
        <w:rPr>
          <w:rFonts w:ascii="Arial" w:hAnsi="Arial" w:cs="Arial" w:hint="eastAsia"/>
          <w:color w:val="2E3033"/>
          <w:szCs w:val="21"/>
          <w:shd w:val="clear" w:color="auto" w:fill="FFFFFF"/>
        </w:rPr>
        <w:lastRenderedPageBreak/>
        <w:t>C</w:t>
      </w:r>
      <w:r>
        <w:rPr>
          <w:rFonts w:ascii="Arial" w:hAnsi="Arial" w:cs="Arial" w:hint="eastAsia"/>
          <w:color w:val="2E3033"/>
          <w:szCs w:val="21"/>
          <w:shd w:val="clear" w:color="auto" w:fill="FFFFFF"/>
        </w:rPr>
        <w:t>：</w:t>
      </w:r>
      <w:r w:rsidR="00E169CB">
        <w:rPr>
          <w:rFonts w:ascii="Arial" w:hAnsi="Arial" w:cs="Arial"/>
          <w:color w:val="2E3033"/>
          <w:szCs w:val="21"/>
          <w:shd w:val="clear" w:color="auto" w:fill="FFFFFF"/>
        </w:rPr>
        <w:t>稀释对广泛</w:t>
      </w:r>
      <w:r w:rsidR="00E169CB">
        <w:rPr>
          <w:rFonts w:ascii="Arial" w:hAnsi="Arial" w:cs="Arial" w:hint="eastAsia"/>
          <w:color w:val="2E3033"/>
          <w:szCs w:val="21"/>
          <w:shd w:val="clear" w:color="auto" w:fill="FFFFFF"/>
        </w:rPr>
        <w:t>性</w:t>
      </w:r>
      <w:r w:rsidR="00E169CB">
        <w:rPr>
          <w:rFonts w:ascii="Arial" w:hAnsi="Arial" w:cs="Arial"/>
          <w:color w:val="2E3033"/>
          <w:szCs w:val="21"/>
          <w:shd w:val="clear" w:color="auto" w:fill="FFFFFF"/>
        </w:rPr>
        <w:t>功能基因多样性的影响</w:t>
      </w:r>
      <w:r w:rsidR="00E169CB">
        <w:rPr>
          <w:rFonts w:ascii="Arial" w:hAnsi="Arial" w:cs="Arial" w:hint="eastAsia"/>
          <w:color w:val="2E3033"/>
          <w:szCs w:val="21"/>
          <w:shd w:val="clear" w:color="auto" w:fill="FFFFFF"/>
        </w:rPr>
        <w:t>。</w:t>
      </w:r>
      <w:r w:rsidR="00E169CB">
        <w:rPr>
          <w:rFonts w:ascii="Arial" w:hAnsi="Arial" w:cs="Arial"/>
          <w:color w:val="2E3033"/>
          <w:szCs w:val="21"/>
          <w:shd w:val="clear" w:color="auto" w:fill="FFFFFF"/>
        </w:rPr>
        <w:t>b</w:t>
      </w:r>
      <w:r w:rsidR="00E169CB">
        <w:rPr>
          <w:rFonts w:ascii="Arial" w:hAnsi="Arial" w:cs="Arial"/>
          <w:color w:val="2E3033"/>
          <w:szCs w:val="21"/>
          <w:shd w:val="clear" w:color="auto" w:fill="FFFFFF"/>
        </w:rPr>
        <w:t>和</w:t>
      </w:r>
      <w:r w:rsidR="00E169CB">
        <w:rPr>
          <w:rFonts w:ascii="Arial" w:hAnsi="Arial" w:cs="Arial"/>
          <w:color w:val="2E3033"/>
          <w:szCs w:val="21"/>
          <w:shd w:val="clear" w:color="auto" w:fill="FFFFFF"/>
        </w:rPr>
        <w:t>c</w:t>
      </w:r>
      <w:r w:rsidR="00E169CB">
        <w:rPr>
          <w:rFonts w:ascii="Arial" w:hAnsi="Arial" w:cs="Arial"/>
          <w:color w:val="2E3033"/>
          <w:szCs w:val="21"/>
          <w:shd w:val="clear" w:color="auto" w:fill="FFFFFF"/>
        </w:rPr>
        <w:t>中的颜色线表示</w:t>
      </w:r>
      <w:r w:rsidR="00E169CB">
        <w:rPr>
          <w:rFonts w:ascii="Arial" w:hAnsi="Arial" w:cs="Arial" w:hint="eastAsia"/>
          <w:color w:val="2E3033"/>
          <w:szCs w:val="21"/>
          <w:shd w:val="clear" w:color="auto" w:fill="FFFFFF"/>
        </w:rPr>
        <w:t>由</w:t>
      </w:r>
      <w:r w:rsidR="00E169CB">
        <w:rPr>
          <w:rFonts w:ascii="Arial" w:hAnsi="Arial" w:cs="Arial"/>
          <w:color w:val="2E3033"/>
          <w:szCs w:val="21"/>
          <w:shd w:val="clear" w:color="auto" w:fill="FFFFFF"/>
        </w:rPr>
        <w:t>a</w:t>
      </w:r>
      <w:r w:rsidR="00E169CB">
        <w:rPr>
          <w:rFonts w:ascii="Arial" w:hAnsi="Arial" w:cs="Arial"/>
          <w:color w:val="2E3033"/>
          <w:szCs w:val="21"/>
          <w:shd w:val="clear" w:color="auto" w:fill="FFFFFF"/>
        </w:rPr>
        <w:t>中的颜色点</w:t>
      </w:r>
      <w:r w:rsidR="00E169CB">
        <w:rPr>
          <w:rFonts w:ascii="Arial" w:hAnsi="Arial" w:cs="Arial" w:hint="eastAsia"/>
          <w:color w:val="2E3033"/>
          <w:szCs w:val="21"/>
          <w:shd w:val="clear" w:color="auto" w:fill="FFFFFF"/>
        </w:rPr>
        <w:t>指示</w:t>
      </w:r>
      <w:r w:rsidR="00E169CB">
        <w:rPr>
          <w:rFonts w:ascii="Arial" w:hAnsi="Arial" w:cs="Arial"/>
          <w:color w:val="2E3033"/>
          <w:szCs w:val="21"/>
          <w:shd w:val="clear" w:color="auto" w:fill="FFFFFF"/>
        </w:rPr>
        <w:t>的不同的功能类别。</w:t>
      </w:r>
      <w:r w:rsidR="00E169CB" w:rsidRPr="00E169CB">
        <w:rPr>
          <w:rFonts w:ascii="Arial" w:hAnsi="Arial" w:cs="Arial"/>
          <w:color w:val="2E3033"/>
          <w:szCs w:val="21"/>
          <w:shd w:val="clear" w:color="auto" w:fill="FFFFFF"/>
        </w:rPr>
        <w:t>Lg(</w:t>
      </w:r>
      <w:proofErr w:type="spellStart"/>
      <w:r w:rsidR="00E169CB" w:rsidRPr="00E169CB">
        <w:rPr>
          <w:rFonts w:ascii="Arial" w:hAnsi="Arial" w:cs="Arial"/>
          <w:color w:val="2E3033"/>
          <w:szCs w:val="21"/>
          <w:shd w:val="clear" w:color="auto" w:fill="FFFFFF"/>
        </w:rPr>
        <w:t>Dil</w:t>
      </w:r>
      <w:proofErr w:type="spellEnd"/>
      <w:r w:rsidR="00E169CB" w:rsidRPr="00E169CB">
        <w:rPr>
          <w:rFonts w:ascii="Arial" w:hAnsi="Arial" w:cs="Arial"/>
          <w:color w:val="2E3033"/>
          <w:szCs w:val="21"/>
          <w:shd w:val="clear" w:color="auto" w:fill="FFFFFF"/>
        </w:rPr>
        <w:t>)</w:t>
      </w:r>
      <w:r w:rsidR="00E169CB" w:rsidRPr="00E169CB">
        <w:rPr>
          <w:rFonts w:ascii="Arial" w:hAnsi="Arial" w:cs="Arial" w:hint="eastAsia"/>
          <w:color w:val="2E3033"/>
          <w:szCs w:val="21"/>
          <w:shd w:val="clear" w:color="auto" w:fill="FFFFFF"/>
        </w:rPr>
        <w:t>表示</w:t>
      </w:r>
      <w:r w:rsidR="00E169CB" w:rsidRPr="00E169CB">
        <w:rPr>
          <w:rFonts w:ascii="Arial" w:hAnsi="Arial" w:cs="Arial" w:hint="eastAsia"/>
          <w:color w:val="2E3033"/>
          <w:szCs w:val="21"/>
          <w:shd w:val="clear" w:color="auto" w:fill="FFFFFF"/>
        </w:rPr>
        <w:t>L</w:t>
      </w:r>
      <w:r w:rsidR="00E169CB" w:rsidRPr="00E169CB">
        <w:rPr>
          <w:rFonts w:ascii="Arial" w:hAnsi="Arial" w:cs="Arial"/>
          <w:color w:val="2E3033"/>
          <w:szCs w:val="21"/>
          <w:shd w:val="clear" w:color="auto" w:fill="FFFFFF"/>
        </w:rPr>
        <w:t>g</w:t>
      </w:r>
      <w:r w:rsidR="00E169CB" w:rsidRPr="00E169CB">
        <w:rPr>
          <w:rFonts w:ascii="Arial" w:hAnsi="Arial" w:cs="Arial" w:hint="eastAsia"/>
          <w:color w:val="2E3033"/>
          <w:szCs w:val="21"/>
          <w:shd w:val="clear" w:color="auto" w:fill="FFFFFF"/>
        </w:rPr>
        <w:t>转化的稀释水平。</w:t>
      </w:r>
      <w:r w:rsidR="00E169CB" w:rsidRPr="00E169CB">
        <w:rPr>
          <w:rFonts w:ascii="Arial" w:hAnsi="Arial" w:cs="Arial"/>
          <w:color w:val="2E3033"/>
          <w:szCs w:val="21"/>
          <w:shd w:val="clear" w:color="auto" w:fill="FFFFFF"/>
        </w:rPr>
        <w:t>Lg(</w:t>
      </w:r>
      <w:proofErr w:type="spellStart"/>
      <w:r w:rsidR="00E169CB" w:rsidRPr="00E169CB">
        <w:rPr>
          <w:rFonts w:ascii="Arial" w:hAnsi="Arial" w:cs="Arial"/>
          <w:color w:val="2E3033"/>
          <w:szCs w:val="21"/>
          <w:shd w:val="clear" w:color="auto" w:fill="FFFFFF"/>
        </w:rPr>
        <w:t>Dil</w:t>
      </w:r>
      <w:proofErr w:type="spellEnd"/>
      <w:r w:rsidR="00E169CB" w:rsidRPr="00E169CB">
        <w:rPr>
          <w:rFonts w:ascii="Arial" w:hAnsi="Arial" w:cs="Arial"/>
          <w:color w:val="2E3033"/>
          <w:szCs w:val="21"/>
          <w:shd w:val="clear" w:color="auto" w:fill="FFFFFF"/>
        </w:rPr>
        <w:t>) = 0</w:t>
      </w:r>
      <w:r w:rsidR="00E169CB" w:rsidRPr="00E169CB">
        <w:rPr>
          <w:rFonts w:ascii="Arial" w:hAnsi="Arial" w:cs="Arial" w:hint="eastAsia"/>
          <w:color w:val="2E3033"/>
          <w:szCs w:val="21"/>
          <w:shd w:val="clear" w:color="auto" w:fill="FFFFFF"/>
        </w:rPr>
        <w:t>表示未处理的土壤；</w:t>
      </w:r>
    </w:p>
    <w:p w14:paraId="543AECF9" w14:textId="19C2C9D7" w:rsidR="00E169CB" w:rsidRPr="00E169CB" w:rsidRDefault="00E169CB" w:rsidP="00E169CB">
      <w:pPr>
        <w:widowControl/>
        <w:jc w:val="left"/>
        <w:rPr>
          <w:rFonts w:ascii="宋体" w:eastAsia="宋体" w:hAnsi="宋体" w:cs="宋体"/>
          <w:kern w:val="0"/>
          <w:sz w:val="24"/>
          <w:szCs w:val="24"/>
        </w:rPr>
      </w:pPr>
      <w:r w:rsidRPr="00E169CB">
        <w:rPr>
          <w:rFonts w:ascii="Arial" w:hAnsi="Arial" w:cs="Arial" w:hint="eastAsia"/>
          <w:color w:val="2E3033"/>
          <w:szCs w:val="21"/>
          <w:shd w:val="clear" w:color="auto" w:fill="FFFFFF"/>
        </w:rPr>
        <w:t>D</w:t>
      </w:r>
      <w:r>
        <w:rPr>
          <w:rFonts w:ascii="Arial" w:hAnsi="Arial" w:cs="Arial" w:hint="eastAsia"/>
          <w:color w:val="2E3033"/>
          <w:szCs w:val="21"/>
          <w:shd w:val="clear" w:color="auto" w:fill="FFFFFF"/>
        </w:rPr>
        <w:t>：</w:t>
      </w:r>
      <w:r w:rsidRPr="00E169CB">
        <w:rPr>
          <w:rFonts w:ascii="Arial" w:eastAsia="宋体" w:hAnsi="Arial" w:cs="Arial"/>
          <w:color w:val="2E3033"/>
          <w:kern w:val="0"/>
          <w:szCs w:val="21"/>
          <w:shd w:val="clear" w:color="auto" w:fill="FFFFFF"/>
        </w:rPr>
        <w:t>Shannon</w:t>
      </w:r>
      <w:r w:rsidRPr="00E169CB">
        <w:rPr>
          <w:rFonts w:ascii="Arial" w:eastAsia="宋体" w:hAnsi="Arial" w:cs="Arial"/>
          <w:color w:val="2E3033"/>
          <w:kern w:val="0"/>
          <w:szCs w:val="21"/>
          <w:shd w:val="clear" w:color="auto" w:fill="FFFFFF"/>
        </w:rPr>
        <w:t>和</w:t>
      </w:r>
      <w:bookmarkStart w:id="7" w:name="OLE_LINK10"/>
      <w:r w:rsidRPr="00E169CB">
        <w:rPr>
          <w:rFonts w:ascii="Arial" w:eastAsia="宋体" w:hAnsi="Arial" w:cs="Arial"/>
          <w:color w:val="2E3033"/>
          <w:kern w:val="0"/>
          <w:szCs w:val="21"/>
          <w:shd w:val="clear" w:color="auto" w:fill="FFFFFF"/>
        </w:rPr>
        <w:t>FG</w:t>
      </w:r>
      <w:r w:rsidRPr="00E169CB">
        <w:rPr>
          <w:rFonts w:ascii="Arial" w:eastAsia="宋体" w:hAnsi="Arial" w:cs="Arial"/>
          <w:color w:val="2E3033"/>
          <w:kern w:val="0"/>
          <w:szCs w:val="21"/>
          <w:shd w:val="clear" w:color="auto" w:fill="FFFFFF"/>
          <w:vertAlign w:val="subscript"/>
        </w:rPr>
        <w:t>RA</w:t>
      </w:r>
      <w:bookmarkEnd w:id="7"/>
      <w:r w:rsidRPr="00E169CB">
        <w:rPr>
          <w:rFonts w:ascii="Arial" w:eastAsia="宋体" w:hAnsi="Arial" w:cs="Arial"/>
          <w:color w:val="2E3033"/>
          <w:kern w:val="0"/>
          <w:szCs w:val="21"/>
          <w:shd w:val="clear" w:color="auto" w:fill="FFFFFF"/>
        </w:rPr>
        <w:t>，</w:t>
      </w:r>
      <w:r w:rsidRPr="00E169CB">
        <w:rPr>
          <w:rFonts w:ascii="Arial" w:eastAsia="宋体" w:hAnsi="Arial" w:cs="Arial"/>
          <w:color w:val="2E3033"/>
          <w:kern w:val="0"/>
          <w:szCs w:val="21"/>
          <w:shd w:val="clear" w:color="auto" w:fill="FFFFFF"/>
        </w:rPr>
        <w:t>Shannon</w:t>
      </w:r>
      <w:r w:rsidRPr="00E169CB">
        <w:rPr>
          <w:rFonts w:ascii="Arial" w:eastAsia="宋体" w:hAnsi="Arial" w:cs="Arial"/>
          <w:color w:val="2E3033"/>
          <w:kern w:val="0"/>
          <w:szCs w:val="21"/>
          <w:shd w:val="clear" w:color="auto" w:fill="FFFFFF"/>
        </w:rPr>
        <w:t>和</w:t>
      </w:r>
      <w:proofErr w:type="spellStart"/>
      <w:r w:rsidRPr="00E169CB">
        <w:rPr>
          <w:rFonts w:ascii="Arial" w:eastAsia="宋体" w:hAnsi="Arial" w:cs="Arial"/>
          <w:color w:val="2E3033"/>
          <w:kern w:val="0"/>
          <w:szCs w:val="21"/>
          <w:shd w:val="clear" w:color="auto" w:fill="FFFFFF"/>
        </w:rPr>
        <w:t>FG</w:t>
      </w:r>
      <w:r w:rsidRPr="00E169CB">
        <w:rPr>
          <w:rFonts w:ascii="Arial" w:eastAsia="宋体" w:hAnsi="Arial" w:cs="Arial"/>
          <w:color w:val="2E3033"/>
          <w:kern w:val="0"/>
          <w:szCs w:val="21"/>
          <w:shd w:val="clear" w:color="auto" w:fill="FFFFFF"/>
          <w:vertAlign w:val="subscript"/>
        </w:rPr>
        <w:t>Div</w:t>
      </w:r>
      <w:proofErr w:type="spellEnd"/>
      <w:r w:rsidRPr="00E169CB">
        <w:rPr>
          <w:rFonts w:ascii="Arial" w:eastAsia="宋体" w:hAnsi="Arial" w:cs="Arial"/>
          <w:color w:val="2E3033"/>
          <w:kern w:val="0"/>
          <w:szCs w:val="21"/>
          <w:shd w:val="clear" w:color="auto" w:fill="FFFFFF"/>
        </w:rPr>
        <w:t xml:space="preserve"> </w:t>
      </w:r>
      <w:r>
        <w:rPr>
          <w:rFonts w:ascii="Arial" w:eastAsia="宋体" w:hAnsi="Arial" w:cs="Arial" w:hint="eastAsia"/>
          <w:color w:val="2E3033"/>
          <w:kern w:val="0"/>
          <w:szCs w:val="21"/>
          <w:shd w:val="clear" w:color="auto" w:fill="FFFFFF"/>
        </w:rPr>
        <w:t>，</w:t>
      </w:r>
      <w:r w:rsidRPr="00E169CB">
        <w:rPr>
          <w:rFonts w:ascii="Arial" w:eastAsia="宋体" w:hAnsi="Arial" w:cs="Arial"/>
          <w:color w:val="2E3033"/>
          <w:kern w:val="0"/>
          <w:szCs w:val="21"/>
          <w:shd w:val="clear" w:color="auto" w:fill="FFFFFF"/>
        </w:rPr>
        <w:t>|βNTI |</w:t>
      </w:r>
      <w:r>
        <w:rPr>
          <w:rFonts w:ascii="Arial" w:eastAsia="宋体" w:hAnsi="Arial" w:cs="Arial" w:hint="eastAsia"/>
          <w:color w:val="2E3033"/>
          <w:kern w:val="0"/>
          <w:szCs w:val="21"/>
          <w:shd w:val="clear" w:color="auto" w:fill="FFFFFF"/>
        </w:rPr>
        <w:t>和</w:t>
      </w:r>
      <w:r w:rsidRPr="00E169CB">
        <w:rPr>
          <w:rFonts w:ascii="Arial" w:eastAsia="宋体" w:hAnsi="Arial" w:cs="Arial"/>
          <w:color w:val="2E3033"/>
          <w:kern w:val="0"/>
          <w:szCs w:val="21"/>
          <w:shd w:val="clear" w:color="auto" w:fill="FFFFFF"/>
        </w:rPr>
        <w:t>FG</w:t>
      </w:r>
      <w:r w:rsidRPr="00E169CB">
        <w:rPr>
          <w:rFonts w:ascii="Arial" w:eastAsia="宋体" w:hAnsi="Arial" w:cs="Arial"/>
          <w:color w:val="2E3033"/>
          <w:kern w:val="0"/>
          <w:szCs w:val="21"/>
          <w:shd w:val="clear" w:color="auto" w:fill="FFFFFF"/>
          <w:vertAlign w:val="subscript"/>
        </w:rPr>
        <w:t>RA</w:t>
      </w:r>
      <w:r w:rsidRPr="00E169CB">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以及</w:t>
      </w:r>
      <w:r w:rsidRPr="00E169CB">
        <w:rPr>
          <w:rFonts w:ascii="Arial" w:eastAsia="宋体" w:hAnsi="Arial" w:cs="Arial"/>
          <w:color w:val="2E3033"/>
          <w:kern w:val="0"/>
          <w:szCs w:val="21"/>
          <w:shd w:val="clear" w:color="auto" w:fill="FFFFFF"/>
        </w:rPr>
        <w:t>|βNTI |</w:t>
      </w:r>
      <w:r>
        <w:rPr>
          <w:rFonts w:ascii="Arial" w:eastAsia="宋体" w:hAnsi="Arial" w:cs="Arial" w:hint="eastAsia"/>
          <w:color w:val="2E3033"/>
          <w:kern w:val="0"/>
          <w:szCs w:val="21"/>
          <w:shd w:val="clear" w:color="auto" w:fill="FFFFFF"/>
        </w:rPr>
        <w:t>和</w:t>
      </w:r>
      <w:proofErr w:type="spellStart"/>
      <w:r w:rsidRPr="00E169CB">
        <w:rPr>
          <w:rFonts w:ascii="Arial" w:eastAsia="宋体" w:hAnsi="Arial" w:cs="Arial"/>
          <w:color w:val="2E3033"/>
          <w:kern w:val="0"/>
          <w:szCs w:val="21"/>
          <w:shd w:val="clear" w:color="auto" w:fill="FFFFFF"/>
        </w:rPr>
        <w:t>FG</w:t>
      </w:r>
      <w:r w:rsidRPr="00E169CB">
        <w:rPr>
          <w:rFonts w:ascii="Arial" w:eastAsia="宋体" w:hAnsi="Arial" w:cs="Arial"/>
          <w:color w:val="2E3033"/>
          <w:kern w:val="0"/>
          <w:szCs w:val="21"/>
          <w:shd w:val="clear" w:color="auto" w:fill="FFFFFF"/>
          <w:vertAlign w:val="subscript"/>
        </w:rPr>
        <w:t>Div</w:t>
      </w:r>
      <w:proofErr w:type="spellEnd"/>
      <w:r w:rsidRPr="00E169CB">
        <w:rPr>
          <w:rFonts w:ascii="Arial" w:eastAsia="宋体" w:hAnsi="Arial" w:cs="Arial"/>
          <w:color w:val="2E3033"/>
          <w:kern w:val="0"/>
          <w:szCs w:val="21"/>
          <w:shd w:val="clear" w:color="auto" w:fill="FFFFFF"/>
        </w:rPr>
        <w:t>之间的</w:t>
      </w:r>
      <w:r>
        <w:rPr>
          <w:rFonts w:ascii="Arial" w:eastAsia="宋体" w:hAnsi="Arial" w:cs="Arial" w:hint="eastAsia"/>
          <w:color w:val="2E3033"/>
          <w:kern w:val="0"/>
          <w:szCs w:val="21"/>
          <w:shd w:val="clear" w:color="auto" w:fill="FFFFFF"/>
        </w:rPr>
        <w:t>相关性。</w:t>
      </w:r>
      <w:r w:rsidRPr="00E169CB">
        <w:rPr>
          <w:rFonts w:ascii="Arial" w:eastAsia="宋体" w:hAnsi="Arial" w:cs="Arial"/>
          <w:color w:val="2E3033"/>
          <w:kern w:val="0"/>
          <w:szCs w:val="21"/>
          <w:shd w:val="clear" w:color="auto" w:fill="FFFFFF"/>
        </w:rPr>
        <w:t>Shannon:</w:t>
      </w:r>
      <w:r w:rsidRPr="00E169CB">
        <w:rPr>
          <w:rFonts w:ascii="Arial" w:eastAsia="宋体" w:hAnsi="Arial" w:cs="Arial" w:hint="eastAsia"/>
          <w:color w:val="2E3033"/>
          <w:kern w:val="0"/>
          <w:szCs w:val="21"/>
          <w:shd w:val="clear" w:color="auto" w:fill="FFFFFF"/>
        </w:rPr>
        <w:t>细菌香浓多样性</w:t>
      </w:r>
      <w:r>
        <w:rPr>
          <w:rFonts w:ascii="Arial" w:eastAsia="宋体" w:hAnsi="Arial" w:cs="Arial" w:hint="eastAsia"/>
          <w:color w:val="2E3033"/>
          <w:kern w:val="0"/>
          <w:szCs w:val="21"/>
          <w:shd w:val="clear" w:color="auto" w:fill="FFFFFF"/>
        </w:rPr>
        <w:t>。</w:t>
      </w:r>
      <w:r w:rsidRPr="00E169CB">
        <w:rPr>
          <w:rFonts w:ascii="Arial" w:eastAsia="宋体" w:hAnsi="Arial" w:cs="Arial"/>
          <w:color w:val="2E3033"/>
          <w:kern w:val="0"/>
          <w:szCs w:val="21"/>
          <w:shd w:val="clear" w:color="auto" w:fill="FFFFFF"/>
        </w:rPr>
        <w:t>FG</w:t>
      </w:r>
      <w:r w:rsidRPr="00E169CB">
        <w:rPr>
          <w:rFonts w:ascii="Arial" w:eastAsia="宋体" w:hAnsi="Arial" w:cs="Arial"/>
          <w:color w:val="2E3033"/>
          <w:kern w:val="0"/>
          <w:szCs w:val="21"/>
          <w:shd w:val="clear" w:color="auto" w:fill="FFFFFF"/>
          <w:vertAlign w:val="subscript"/>
        </w:rPr>
        <w:t>RA</w:t>
      </w:r>
      <w:r w:rsidRPr="00E169CB">
        <w:rPr>
          <w:rFonts w:ascii="Arial" w:hAnsi="Arial" w:cs="Arial" w:hint="eastAsia"/>
          <w:color w:val="2E3033"/>
          <w:szCs w:val="21"/>
          <w:shd w:val="clear" w:color="auto" w:fill="FFFFFF"/>
        </w:rPr>
        <w:t>：</w:t>
      </w:r>
      <w:bookmarkStart w:id="8" w:name="OLE_LINK11"/>
      <w:r>
        <w:rPr>
          <w:rFonts w:ascii="Arial" w:hAnsi="Arial" w:cs="Arial"/>
          <w:color w:val="2E3033"/>
          <w:szCs w:val="21"/>
          <w:shd w:val="clear" w:color="auto" w:fill="FFFFFF"/>
        </w:rPr>
        <w:t>检测到的功能类别的相对丰度</w:t>
      </w:r>
      <w:bookmarkEnd w:id="8"/>
      <w:r>
        <w:rPr>
          <w:rFonts w:ascii="Arial" w:hAnsi="Arial" w:cs="Arial" w:hint="eastAsia"/>
          <w:color w:val="2E3033"/>
          <w:szCs w:val="21"/>
          <w:shd w:val="clear" w:color="auto" w:fill="FFFFFF"/>
        </w:rPr>
        <w:t>。</w:t>
      </w:r>
      <w:proofErr w:type="spellStart"/>
      <w:r w:rsidRPr="00E169CB">
        <w:rPr>
          <w:rFonts w:ascii="Arial" w:eastAsia="宋体" w:hAnsi="Arial" w:cs="Arial"/>
          <w:color w:val="2E3033"/>
          <w:kern w:val="0"/>
          <w:szCs w:val="21"/>
          <w:shd w:val="clear" w:color="auto" w:fill="FFFFFF"/>
        </w:rPr>
        <w:t>FG</w:t>
      </w:r>
      <w:r w:rsidRPr="00E169CB">
        <w:rPr>
          <w:rFonts w:ascii="Arial" w:eastAsia="宋体" w:hAnsi="Arial" w:cs="Arial"/>
          <w:color w:val="2E3033"/>
          <w:kern w:val="0"/>
          <w:szCs w:val="21"/>
          <w:shd w:val="clear" w:color="auto" w:fill="FFFFFF"/>
          <w:vertAlign w:val="subscript"/>
        </w:rPr>
        <w:t>Div</w:t>
      </w:r>
      <w:proofErr w:type="spellEnd"/>
      <w:r w:rsidRPr="00E169CB">
        <w:rPr>
          <w:rFonts w:ascii="Arial" w:hAnsi="Arial" w:cs="Arial" w:hint="eastAsia"/>
          <w:color w:val="2E3033"/>
          <w:szCs w:val="21"/>
          <w:shd w:val="clear" w:color="auto" w:fill="FFFFFF"/>
        </w:rPr>
        <w:t>：</w:t>
      </w:r>
      <w:r>
        <w:rPr>
          <w:rFonts w:ascii="Arial" w:hAnsi="Arial" w:cs="Arial"/>
          <w:color w:val="2E3033"/>
          <w:szCs w:val="21"/>
          <w:shd w:val="clear" w:color="auto" w:fill="FFFFFF"/>
        </w:rPr>
        <w:t>检测到的功能类别的相对丰度</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D</w:t>
      </w:r>
      <w:r>
        <w:rPr>
          <w:rFonts w:ascii="Arial" w:hAnsi="Arial" w:cs="Arial"/>
          <w:color w:val="2E3033"/>
          <w:szCs w:val="21"/>
          <w:shd w:val="clear" w:color="auto" w:fill="FFFFFF"/>
        </w:rPr>
        <w:t>中的颜色点表示相关系数</w:t>
      </w:r>
      <w:r>
        <w:rPr>
          <w:rFonts w:ascii="Arial" w:hAnsi="Arial" w:cs="Arial"/>
          <w:color w:val="2E3033"/>
          <w:szCs w:val="21"/>
          <w:shd w:val="clear" w:color="auto" w:fill="FFFFFF"/>
        </w:rPr>
        <w:t>(</w:t>
      </w:r>
      <w:r>
        <w:rPr>
          <w:rFonts w:ascii="Arial" w:hAnsi="Arial" w:cs="Arial"/>
          <w:color w:val="2E3033"/>
          <w:szCs w:val="21"/>
          <w:shd w:val="clear" w:color="auto" w:fill="FFFFFF"/>
        </w:rPr>
        <w:t>越</w:t>
      </w:r>
      <w:proofErr w:type="gramStart"/>
      <w:r>
        <w:rPr>
          <w:rFonts w:ascii="Arial" w:hAnsi="Arial" w:cs="Arial"/>
          <w:color w:val="2E3033"/>
          <w:szCs w:val="21"/>
          <w:shd w:val="clear" w:color="auto" w:fill="FFFFFF"/>
        </w:rPr>
        <w:t>蓝表示</w:t>
      </w:r>
      <w:proofErr w:type="gramEnd"/>
      <w:r>
        <w:rPr>
          <w:rFonts w:ascii="Arial" w:hAnsi="Arial" w:cs="Arial"/>
          <w:color w:val="2E3033"/>
          <w:szCs w:val="21"/>
          <w:shd w:val="clear" w:color="auto" w:fill="FFFFFF"/>
        </w:rPr>
        <w:t>正相关越强，越红表示负相关越强</w:t>
      </w:r>
      <w:r>
        <w:rPr>
          <w:rFonts w:ascii="Arial" w:hAnsi="Arial" w:cs="Arial"/>
          <w:color w:val="2E3033"/>
          <w:szCs w:val="21"/>
          <w:shd w:val="clear" w:color="auto" w:fill="FFFFFF"/>
        </w:rPr>
        <w:t>)</w:t>
      </w:r>
      <w:r>
        <w:rPr>
          <w:rFonts w:ascii="Arial" w:hAnsi="Arial" w:cs="Arial" w:hint="eastAsia"/>
          <w:color w:val="2E3033"/>
          <w:szCs w:val="21"/>
          <w:shd w:val="clear" w:color="auto" w:fill="FFFFFF"/>
        </w:rPr>
        <w:t>及显著性</w:t>
      </w:r>
      <w:r>
        <w:rPr>
          <w:rFonts w:ascii="Arial" w:hAnsi="Arial" w:cs="Arial"/>
          <w:color w:val="2E3033"/>
          <w:szCs w:val="21"/>
          <w:shd w:val="clear" w:color="auto" w:fill="FFFFFF"/>
        </w:rPr>
        <w:t>(</w:t>
      </w:r>
      <w:r>
        <w:rPr>
          <w:rFonts w:ascii="Arial" w:hAnsi="Arial" w:cs="Arial"/>
          <w:color w:val="2E3033"/>
          <w:szCs w:val="21"/>
          <w:shd w:val="clear" w:color="auto" w:fill="FFFFFF"/>
        </w:rPr>
        <w:t>越大表示</w:t>
      </w:r>
      <w:r>
        <w:rPr>
          <w:rFonts w:ascii="Arial" w:hAnsi="Arial" w:cs="Arial"/>
          <w:color w:val="2E3033"/>
          <w:szCs w:val="21"/>
          <w:shd w:val="clear" w:color="auto" w:fill="FFFFFF"/>
        </w:rPr>
        <w:t>p</w:t>
      </w:r>
      <w:r>
        <w:rPr>
          <w:rFonts w:ascii="Arial" w:hAnsi="Arial" w:cs="Arial"/>
          <w:color w:val="2E3033"/>
          <w:szCs w:val="21"/>
          <w:shd w:val="clear" w:color="auto" w:fill="FFFFFF"/>
        </w:rPr>
        <w:t>值越低</w:t>
      </w:r>
      <w:r>
        <w:rPr>
          <w:rFonts w:ascii="Arial" w:hAnsi="Arial" w:cs="Arial"/>
          <w:color w:val="2E3033"/>
          <w:szCs w:val="21"/>
          <w:shd w:val="clear" w:color="auto" w:fill="FFFFFF"/>
        </w:rPr>
        <w:t>)</w:t>
      </w:r>
      <w:r>
        <w:rPr>
          <w:rFonts w:ascii="Arial" w:hAnsi="Arial" w:cs="Arial" w:hint="eastAsia"/>
          <w:color w:val="2E3033"/>
          <w:szCs w:val="21"/>
          <w:shd w:val="clear" w:color="auto" w:fill="FFFFFF"/>
        </w:rPr>
        <w:t>。</w:t>
      </w:r>
    </w:p>
    <w:p w14:paraId="4B195464" w14:textId="77777777" w:rsidR="00E169CB" w:rsidRPr="00540B1E" w:rsidRDefault="00E169CB" w:rsidP="004F3E7B">
      <w:pPr>
        <w:widowControl/>
        <w:jc w:val="left"/>
        <w:rPr>
          <w:rFonts w:ascii="Arial" w:eastAsia="宋体" w:hAnsi="Arial" w:cs="Arial"/>
          <w:color w:val="2E3033"/>
          <w:kern w:val="0"/>
          <w:szCs w:val="21"/>
          <w:shd w:val="clear" w:color="auto" w:fill="FFFFFF"/>
        </w:rPr>
      </w:pPr>
    </w:p>
    <w:p w14:paraId="2B96D9B9" w14:textId="27E8EE9F" w:rsidR="00A12F7F" w:rsidRDefault="00A12F7F" w:rsidP="00A12F7F">
      <w:pPr>
        <w:widowControl/>
        <w:jc w:val="center"/>
        <w:rPr>
          <w:rFonts w:ascii="Arial" w:eastAsia="宋体" w:hAnsi="Arial" w:cs="Arial"/>
          <w:color w:val="2E3033"/>
          <w:kern w:val="0"/>
          <w:szCs w:val="21"/>
          <w:shd w:val="clear" w:color="auto" w:fill="FFFFFF"/>
        </w:rPr>
      </w:pPr>
      <w:r w:rsidRPr="00A12F7F">
        <w:rPr>
          <w:rFonts w:ascii="Arial" w:eastAsia="宋体" w:hAnsi="Arial" w:cs="Arial" w:hint="eastAsia"/>
          <w:color w:val="2E3033"/>
          <w:kern w:val="0"/>
          <w:szCs w:val="21"/>
          <w:highlight w:val="yellow"/>
          <w:shd w:val="clear" w:color="auto" w:fill="FFFFFF"/>
        </w:rPr>
        <w:t>讨论</w:t>
      </w:r>
    </w:p>
    <w:p w14:paraId="2E17106C" w14:textId="0C67B8A1" w:rsidR="00A12F7F" w:rsidRDefault="00E35863" w:rsidP="00E35863">
      <w:pPr>
        <w:widowControl/>
        <w:ind w:firstLineChars="200" w:firstLine="420"/>
        <w:rPr>
          <w:rFonts w:ascii="Arial" w:hAnsi="Arial" w:cs="Arial"/>
          <w:color w:val="2E3033"/>
          <w:szCs w:val="21"/>
          <w:shd w:val="clear" w:color="auto" w:fill="FFFFFF"/>
        </w:rPr>
      </w:pPr>
      <w:r>
        <w:rPr>
          <w:rFonts w:ascii="Arial" w:hAnsi="Arial" w:cs="Arial"/>
          <w:color w:val="2E3033"/>
          <w:szCs w:val="21"/>
          <w:shd w:val="clear" w:color="auto" w:fill="FFFFFF"/>
        </w:rPr>
        <w:t>本研究中使用的方法是基于</w:t>
      </w:r>
      <w:r>
        <w:rPr>
          <w:rFonts w:ascii="Arial" w:hAnsi="Arial" w:cs="Arial" w:hint="eastAsia"/>
          <w:color w:val="2E3033"/>
          <w:szCs w:val="21"/>
          <w:shd w:val="clear" w:color="auto" w:fill="FFFFFF"/>
        </w:rPr>
        <w:t>培育</w:t>
      </w:r>
      <w:r>
        <w:rPr>
          <w:rFonts w:ascii="Arial" w:hAnsi="Arial" w:cs="Arial"/>
          <w:color w:val="2E3033"/>
          <w:szCs w:val="21"/>
          <w:shd w:val="clear" w:color="auto" w:fill="FFFFFF"/>
        </w:rPr>
        <w:t>连续稀释土壤悬浊液</w:t>
      </w:r>
      <w:r>
        <w:rPr>
          <w:rFonts w:ascii="Arial" w:hAnsi="Arial" w:cs="Arial" w:hint="eastAsia"/>
          <w:color w:val="2E3033"/>
          <w:szCs w:val="21"/>
          <w:shd w:val="clear" w:color="auto" w:fill="FFFFFF"/>
        </w:rPr>
        <w:t>并用</w:t>
      </w:r>
      <w:r>
        <w:rPr>
          <w:rFonts w:ascii="Arial" w:hAnsi="Arial" w:cs="Arial"/>
          <w:color w:val="2E3033"/>
          <w:szCs w:val="21"/>
          <w:shd w:val="clear" w:color="auto" w:fill="FFFFFF"/>
        </w:rPr>
        <w:t>γ</w:t>
      </w:r>
      <w:r>
        <w:rPr>
          <w:rFonts w:ascii="Arial" w:hAnsi="Arial" w:cs="Arial" w:hint="eastAsia"/>
          <w:color w:val="2E3033"/>
          <w:szCs w:val="21"/>
          <w:shd w:val="clear" w:color="auto" w:fill="FFFFFF"/>
        </w:rPr>
        <w:t>射线</w:t>
      </w:r>
      <w:r>
        <w:rPr>
          <w:rFonts w:ascii="Arial" w:hAnsi="Arial" w:cs="Arial"/>
          <w:color w:val="2E3033"/>
          <w:szCs w:val="21"/>
          <w:shd w:val="clear" w:color="auto" w:fill="FFFFFF"/>
        </w:rPr>
        <w:t>消毒</w:t>
      </w:r>
      <w:r>
        <w:rPr>
          <w:rFonts w:ascii="Arial" w:hAnsi="Arial" w:cs="Arial" w:hint="eastAsia"/>
          <w:color w:val="2E3033"/>
          <w:szCs w:val="21"/>
          <w:shd w:val="clear" w:color="auto" w:fill="FFFFFF"/>
        </w:rPr>
        <w:t>且通过</w:t>
      </w:r>
      <w:r>
        <w:rPr>
          <w:rFonts w:ascii="Arial" w:hAnsi="Arial" w:cs="Arial"/>
          <w:color w:val="2E3033"/>
          <w:szCs w:val="21"/>
          <w:shd w:val="clear" w:color="auto" w:fill="FFFFFF"/>
        </w:rPr>
        <w:t>pH</w:t>
      </w:r>
      <w:r>
        <w:rPr>
          <w:rFonts w:ascii="Arial" w:hAnsi="Arial" w:cs="Arial" w:hint="eastAsia"/>
          <w:color w:val="2E3033"/>
          <w:szCs w:val="21"/>
          <w:shd w:val="clear" w:color="auto" w:fill="FFFFFF"/>
        </w:rPr>
        <w:t>修饰</w:t>
      </w:r>
      <w:r>
        <w:rPr>
          <w:rFonts w:ascii="Arial" w:hAnsi="Arial" w:cs="Arial"/>
          <w:color w:val="2E3033"/>
          <w:szCs w:val="21"/>
          <w:shd w:val="clear" w:color="auto" w:fill="FFFFFF"/>
        </w:rPr>
        <w:t>土壤样品</w:t>
      </w:r>
      <w:r>
        <w:rPr>
          <w:rFonts w:ascii="Arial" w:hAnsi="Arial" w:cs="Arial"/>
          <w:color w:val="2E3033"/>
          <w:szCs w:val="21"/>
          <w:shd w:val="clear" w:color="auto" w:fill="FFFFFF"/>
        </w:rPr>
        <w:t>,</w:t>
      </w:r>
      <w:r>
        <w:rPr>
          <w:rFonts w:ascii="Arial" w:hAnsi="Arial" w:cs="Arial" w:hint="eastAsia"/>
          <w:color w:val="2E3033"/>
          <w:szCs w:val="21"/>
          <w:shd w:val="clear" w:color="auto" w:fill="FFFFFF"/>
        </w:rPr>
        <w:t>目的是为了研究微宇宙培养后重组微生物组的细菌物种丰富度。</w:t>
      </w:r>
      <w:r>
        <w:rPr>
          <w:rFonts w:ascii="Arial" w:hAnsi="Arial" w:cs="Arial"/>
          <w:color w:val="2E3033"/>
          <w:szCs w:val="21"/>
          <w:shd w:val="clear" w:color="auto" w:fill="FFFFFF"/>
        </w:rPr>
        <w:t>我们的目的是评估</w:t>
      </w:r>
      <w:r>
        <w:rPr>
          <w:rFonts w:ascii="Arial" w:hAnsi="Arial" w:cs="Arial" w:hint="eastAsia"/>
          <w:color w:val="2E3033"/>
          <w:szCs w:val="21"/>
          <w:shd w:val="clear" w:color="auto" w:fill="FFFFFF"/>
        </w:rPr>
        <w:t>与</w:t>
      </w:r>
      <w:r>
        <w:rPr>
          <w:rFonts w:ascii="Arial" w:hAnsi="Arial" w:cs="Arial"/>
          <w:color w:val="2E3033"/>
          <w:szCs w:val="21"/>
          <w:shd w:val="clear" w:color="auto" w:fill="FFFFFF"/>
        </w:rPr>
        <w:t>细菌多样性相关</w:t>
      </w:r>
      <w:r>
        <w:rPr>
          <w:rFonts w:ascii="Arial" w:hAnsi="Arial" w:cs="Arial" w:hint="eastAsia"/>
          <w:color w:val="2E3033"/>
          <w:szCs w:val="21"/>
          <w:shd w:val="clear" w:color="auto" w:fill="FFFFFF"/>
        </w:rPr>
        <w:t>的</w:t>
      </w:r>
      <w:r>
        <w:rPr>
          <w:rFonts w:ascii="Arial" w:hAnsi="Arial" w:cs="Arial"/>
          <w:color w:val="2E3033"/>
          <w:szCs w:val="21"/>
          <w:shd w:val="clear" w:color="auto" w:fill="FFFFFF"/>
        </w:rPr>
        <w:t>功能基因库在建立群落</w:t>
      </w:r>
      <w:r>
        <w:rPr>
          <w:rFonts w:ascii="Arial" w:hAnsi="Arial" w:cs="Arial" w:hint="eastAsia"/>
          <w:color w:val="2E3033"/>
          <w:szCs w:val="21"/>
          <w:shd w:val="clear" w:color="auto" w:fill="FFFFFF"/>
        </w:rPr>
        <w:t>装配</w:t>
      </w:r>
      <w:r>
        <w:rPr>
          <w:rFonts w:ascii="Arial" w:hAnsi="Arial" w:cs="Arial"/>
          <w:color w:val="2E3033"/>
          <w:szCs w:val="21"/>
          <w:shd w:val="clear" w:color="auto" w:fill="FFFFFF"/>
        </w:rPr>
        <w:t>中的重要性</w:t>
      </w:r>
      <w:r>
        <w:rPr>
          <w:rFonts w:ascii="Arial" w:hAnsi="Arial" w:cs="Arial" w:hint="eastAsia"/>
          <w:color w:val="2E3033"/>
          <w:szCs w:val="21"/>
          <w:shd w:val="clear" w:color="auto" w:fill="FFFFFF"/>
        </w:rPr>
        <w:t>。</w:t>
      </w:r>
      <w:r w:rsidR="00672F42">
        <w:rPr>
          <w:rFonts w:ascii="Arial" w:hAnsi="Arial" w:cs="Arial"/>
          <w:color w:val="2E3033"/>
          <w:szCs w:val="21"/>
          <w:shd w:val="clear" w:color="auto" w:fill="FFFFFF"/>
        </w:rPr>
        <w:t>在相同稀释水平的样品中，我们只注意到，</w:t>
      </w:r>
      <w:r w:rsidR="00672F42">
        <w:rPr>
          <w:rFonts w:ascii="Arial" w:hAnsi="Arial" w:cs="Arial" w:hint="eastAsia"/>
          <w:color w:val="2E3033"/>
          <w:szCs w:val="21"/>
          <w:shd w:val="clear" w:color="auto" w:fill="FFFFFF"/>
        </w:rPr>
        <w:t>随着</w:t>
      </w:r>
      <w:r w:rsidR="00672F42">
        <w:rPr>
          <w:rFonts w:ascii="Arial" w:hAnsi="Arial" w:cs="Arial"/>
          <w:color w:val="2E3033"/>
          <w:szCs w:val="21"/>
          <w:shd w:val="clear" w:color="auto" w:fill="FFFFFF"/>
        </w:rPr>
        <w:t>土壤</w:t>
      </w:r>
      <w:r w:rsidR="00672F42">
        <w:rPr>
          <w:rFonts w:ascii="Arial" w:hAnsi="Arial" w:cs="Arial"/>
          <w:color w:val="2E3033"/>
          <w:szCs w:val="21"/>
          <w:shd w:val="clear" w:color="auto" w:fill="FFFFFF"/>
        </w:rPr>
        <w:t>pH</w:t>
      </w:r>
      <w:r w:rsidR="00672F42">
        <w:rPr>
          <w:rFonts w:ascii="Arial" w:hAnsi="Arial" w:cs="Arial"/>
          <w:color w:val="2E3033"/>
          <w:szCs w:val="21"/>
          <w:shd w:val="clear" w:color="auto" w:fill="FFFFFF"/>
        </w:rPr>
        <w:t>值</w:t>
      </w:r>
      <w:r w:rsidR="00672F42">
        <w:rPr>
          <w:rFonts w:ascii="Arial" w:hAnsi="Arial" w:cs="Arial" w:hint="eastAsia"/>
          <w:color w:val="2E3033"/>
          <w:szCs w:val="21"/>
          <w:shd w:val="clear" w:color="auto" w:fill="FFFFFF"/>
        </w:rPr>
        <w:t>变化</w:t>
      </w:r>
      <w:r w:rsidR="00672F42">
        <w:rPr>
          <w:rFonts w:ascii="Arial" w:hAnsi="Arial" w:cs="Arial"/>
          <w:color w:val="2E3033"/>
          <w:szCs w:val="21"/>
          <w:shd w:val="clear" w:color="auto" w:fill="FFFFFF"/>
        </w:rPr>
        <w:t>，细菌种类的丰富度发生了适度的变化。</w:t>
      </w:r>
      <w:r w:rsidR="00D91239">
        <w:rPr>
          <w:rFonts w:ascii="Arial" w:hAnsi="Arial" w:cs="Arial"/>
          <w:color w:val="2E3033"/>
          <w:szCs w:val="21"/>
          <w:shd w:val="clear" w:color="auto" w:fill="FFFFFF"/>
        </w:rPr>
        <w:t>香农多样性指数在中性</w:t>
      </w:r>
      <w:r w:rsidR="00D91239">
        <w:rPr>
          <w:rFonts w:ascii="Arial" w:hAnsi="Arial" w:cs="Arial"/>
          <w:color w:val="2E3033"/>
          <w:szCs w:val="21"/>
          <w:shd w:val="clear" w:color="auto" w:fill="FFFFFF"/>
        </w:rPr>
        <w:t>pH</w:t>
      </w:r>
      <w:r w:rsidR="00D91239">
        <w:rPr>
          <w:rFonts w:ascii="Arial" w:hAnsi="Arial" w:cs="Arial"/>
          <w:color w:val="2E3033"/>
          <w:szCs w:val="21"/>
          <w:shd w:val="clear" w:color="auto" w:fill="FFFFFF"/>
        </w:rPr>
        <w:t>值时达到峰值，在某些情况下，黑土的香农多样性指数与红土相似，甚至明显高于红土。</w:t>
      </w:r>
      <w:r w:rsidR="00314201">
        <w:rPr>
          <w:rFonts w:ascii="Arial" w:hAnsi="Arial" w:cs="Arial"/>
          <w:color w:val="2E3033"/>
          <w:szCs w:val="21"/>
          <w:shd w:val="clear" w:color="auto" w:fill="FFFFFF"/>
        </w:rPr>
        <w:t>这些差异可能是由于</w:t>
      </w:r>
      <w:r w:rsidR="00314201">
        <w:rPr>
          <w:rFonts w:ascii="Arial" w:hAnsi="Arial" w:cs="Arial"/>
          <w:color w:val="2E3033"/>
          <w:szCs w:val="21"/>
          <w:shd w:val="clear" w:color="auto" w:fill="FFFFFF"/>
        </w:rPr>
        <w:t>pH</w:t>
      </w:r>
      <w:r w:rsidR="00314201">
        <w:rPr>
          <w:rFonts w:ascii="Arial" w:hAnsi="Arial" w:cs="Arial"/>
          <w:color w:val="2E3033"/>
          <w:szCs w:val="21"/>
          <w:shd w:val="clear" w:color="auto" w:fill="FFFFFF"/>
        </w:rPr>
        <w:t>值对群落多样性的直接影响造成的</w:t>
      </w:r>
      <w:r w:rsidR="00314201">
        <w:rPr>
          <w:rFonts w:ascii="Arial" w:hAnsi="Arial" w:cs="Arial" w:hint="eastAsia"/>
          <w:color w:val="2E3033"/>
          <w:szCs w:val="21"/>
          <w:shd w:val="clear" w:color="auto" w:fill="FFFFFF"/>
        </w:rPr>
        <w:t>也</w:t>
      </w:r>
      <w:r w:rsidR="00314201">
        <w:rPr>
          <w:rFonts w:ascii="Arial" w:hAnsi="Arial" w:cs="Arial"/>
          <w:color w:val="2E3033"/>
          <w:szCs w:val="21"/>
          <w:shd w:val="clear" w:color="auto" w:fill="FFFFFF"/>
        </w:rPr>
        <w:t>可能与黑土中较高的养分利用率有关</w:t>
      </w:r>
      <w:r w:rsidR="00314201">
        <w:rPr>
          <w:rFonts w:ascii="Arial" w:hAnsi="Arial" w:cs="Arial" w:hint="eastAsia"/>
          <w:color w:val="2E3033"/>
          <w:szCs w:val="21"/>
          <w:shd w:val="clear" w:color="auto" w:fill="FFFFFF"/>
        </w:rPr>
        <w:t>。</w:t>
      </w:r>
      <w:r w:rsidR="00314201">
        <w:rPr>
          <w:rFonts w:ascii="Arial" w:hAnsi="Arial" w:cs="Arial"/>
          <w:color w:val="2E3033"/>
          <w:szCs w:val="21"/>
          <w:shd w:val="clear" w:color="auto" w:fill="FFFFFF"/>
        </w:rPr>
        <w:t>这些与土壤类型和</w:t>
      </w:r>
      <w:r w:rsidR="00314201">
        <w:rPr>
          <w:rFonts w:ascii="Arial" w:hAnsi="Arial" w:cs="Arial"/>
          <w:color w:val="2E3033"/>
          <w:szCs w:val="21"/>
          <w:shd w:val="clear" w:color="auto" w:fill="FFFFFF"/>
        </w:rPr>
        <w:t>pH</w:t>
      </w:r>
      <w:r w:rsidR="00314201">
        <w:rPr>
          <w:rFonts w:ascii="Arial" w:hAnsi="Arial" w:cs="Arial"/>
          <w:color w:val="2E3033"/>
          <w:szCs w:val="21"/>
          <w:shd w:val="clear" w:color="auto" w:fill="FFFFFF"/>
        </w:rPr>
        <w:t>值有关</w:t>
      </w:r>
      <w:r w:rsidR="00314201">
        <w:rPr>
          <w:rFonts w:ascii="Arial" w:hAnsi="Arial" w:cs="Arial" w:hint="eastAsia"/>
          <w:color w:val="2E3033"/>
          <w:szCs w:val="21"/>
          <w:shd w:val="clear" w:color="auto" w:fill="FFFFFF"/>
        </w:rPr>
        <w:t>的</w:t>
      </w:r>
      <w:r w:rsidR="00314201">
        <w:rPr>
          <w:rFonts w:ascii="Arial" w:hAnsi="Arial" w:cs="Arial"/>
          <w:color w:val="2E3033"/>
          <w:szCs w:val="21"/>
          <w:shd w:val="clear" w:color="auto" w:fill="FFFFFF"/>
        </w:rPr>
        <w:t>重组菌群的细菌多样性</w:t>
      </w:r>
      <w:r w:rsidR="00314201">
        <w:rPr>
          <w:rFonts w:ascii="Arial" w:hAnsi="Arial" w:cs="Arial" w:hint="eastAsia"/>
          <w:color w:val="2E3033"/>
          <w:szCs w:val="21"/>
          <w:shd w:val="clear" w:color="auto" w:fill="FFFFFF"/>
        </w:rPr>
        <w:t>的</w:t>
      </w:r>
      <w:r w:rsidR="00314201">
        <w:rPr>
          <w:rFonts w:ascii="Arial" w:hAnsi="Arial" w:cs="Arial"/>
          <w:color w:val="2E3033"/>
          <w:szCs w:val="21"/>
          <w:shd w:val="clear" w:color="auto" w:fill="FFFFFF"/>
        </w:rPr>
        <w:t>相对温和的变化与更强的稀释作用形成对比。</w:t>
      </w:r>
      <w:r w:rsidR="0073241F">
        <w:rPr>
          <w:rFonts w:ascii="Arial" w:hAnsi="Arial" w:cs="Arial"/>
          <w:color w:val="2E3033"/>
          <w:szCs w:val="21"/>
          <w:shd w:val="clear" w:color="auto" w:fill="FFFFFF"/>
        </w:rPr>
        <w:t>因此，稀释降低了接种土壤悬液中细菌的多样性从而影响了重组土壤微生物群落的细菌多样性，</w:t>
      </w:r>
      <w:r w:rsidR="0073241F">
        <w:rPr>
          <w:rFonts w:ascii="Arial" w:hAnsi="Arial" w:cs="Arial" w:hint="eastAsia"/>
          <w:color w:val="2E3033"/>
          <w:szCs w:val="21"/>
          <w:shd w:val="clear" w:color="auto" w:fill="FFFFFF"/>
        </w:rPr>
        <w:t>这</w:t>
      </w:r>
      <w:r w:rsidR="0073241F">
        <w:rPr>
          <w:rFonts w:ascii="Arial" w:hAnsi="Arial" w:cs="Arial"/>
          <w:color w:val="2E3033"/>
          <w:szCs w:val="21"/>
          <w:shd w:val="clear" w:color="auto" w:fill="FFFFFF"/>
        </w:rPr>
        <w:t>证实了</w:t>
      </w:r>
      <w:r w:rsidR="0073241F">
        <w:rPr>
          <w:rFonts w:ascii="Arial" w:hAnsi="Arial" w:cs="Arial" w:hint="eastAsia"/>
          <w:color w:val="2E3033"/>
          <w:szCs w:val="21"/>
          <w:shd w:val="clear" w:color="auto" w:fill="FFFFFF"/>
        </w:rPr>
        <w:t>我们</w:t>
      </w:r>
      <w:r w:rsidR="0073241F">
        <w:rPr>
          <w:rFonts w:ascii="Arial" w:hAnsi="Arial" w:cs="Arial"/>
          <w:color w:val="2E3033"/>
          <w:szCs w:val="21"/>
          <w:shd w:val="clear" w:color="auto" w:fill="FFFFFF"/>
        </w:rPr>
        <w:t>先前研究的结果</w:t>
      </w:r>
      <w:r w:rsidR="00EE07B8">
        <w:rPr>
          <w:rFonts w:ascii="Arial" w:hAnsi="Arial" w:cs="Arial" w:hint="eastAsia"/>
          <w:color w:val="2E3033"/>
          <w:szCs w:val="21"/>
          <w:shd w:val="clear" w:color="auto" w:fill="FFFFFF"/>
        </w:rPr>
        <w:t>。</w:t>
      </w:r>
    </w:p>
    <w:p w14:paraId="444F61A2" w14:textId="75BBA951" w:rsidR="00251A48" w:rsidRDefault="00AB2E10" w:rsidP="00706F46">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我们观察到细菌</w:t>
      </w:r>
      <w:r>
        <w:rPr>
          <w:rFonts w:ascii="Arial" w:hAnsi="Arial" w:cs="Arial"/>
          <w:color w:val="2E3033"/>
          <w:szCs w:val="21"/>
          <w:shd w:val="clear" w:color="auto" w:fill="FFFFFF"/>
        </w:rPr>
        <w:t>α-diversity</w:t>
      </w:r>
      <w:r>
        <w:rPr>
          <w:rFonts w:ascii="Arial" w:hAnsi="Arial" w:cs="Arial"/>
          <w:color w:val="2E3033"/>
          <w:szCs w:val="21"/>
          <w:shd w:val="clear" w:color="auto" w:fill="FFFFFF"/>
        </w:rPr>
        <w:t>和功能基因多样性</w:t>
      </w:r>
      <w:r>
        <w:rPr>
          <w:rFonts w:ascii="Arial" w:hAnsi="Arial" w:cs="Arial" w:hint="eastAsia"/>
          <w:color w:val="2E3033"/>
          <w:szCs w:val="21"/>
          <w:shd w:val="clear" w:color="auto" w:fill="FFFFFF"/>
        </w:rPr>
        <w:t>之间</w:t>
      </w:r>
      <w:r>
        <w:rPr>
          <w:rFonts w:ascii="Arial" w:hAnsi="Arial" w:cs="Arial"/>
          <w:color w:val="2E3033"/>
          <w:szCs w:val="21"/>
          <w:shd w:val="clear" w:color="auto" w:fill="FFFFFF"/>
        </w:rPr>
        <w:t>持续显著</w:t>
      </w:r>
      <w:r>
        <w:rPr>
          <w:rFonts w:ascii="Arial" w:hAnsi="Arial" w:cs="Arial" w:hint="eastAsia"/>
          <w:color w:val="2E3033"/>
          <w:szCs w:val="21"/>
          <w:shd w:val="clear" w:color="auto" w:fill="FFFFFF"/>
        </w:rPr>
        <w:t>的</w:t>
      </w:r>
      <w:r>
        <w:rPr>
          <w:rFonts w:ascii="Arial" w:hAnsi="Arial" w:cs="Arial"/>
          <w:color w:val="2E3033"/>
          <w:szCs w:val="21"/>
          <w:shd w:val="clear" w:color="auto" w:fill="FFFFFF"/>
        </w:rPr>
        <w:t>正相关性</w:t>
      </w:r>
      <w:r>
        <w:rPr>
          <w:rFonts w:ascii="Arial" w:hAnsi="Arial" w:cs="Arial" w:hint="eastAsia"/>
          <w:color w:val="2E3033"/>
          <w:szCs w:val="21"/>
          <w:shd w:val="clear" w:color="auto" w:fill="FFFFFF"/>
        </w:rPr>
        <w:t>。</w:t>
      </w:r>
      <w:r>
        <w:rPr>
          <w:rFonts w:ascii="Arial" w:hAnsi="Arial" w:cs="Arial"/>
          <w:color w:val="2E3033"/>
          <w:szCs w:val="21"/>
          <w:shd w:val="clear" w:color="auto" w:fill="FFFFFF"/>
        </w:rPr>
        <w:t>FunGp1</w:t>
      </w:r>
      <w:r>
        <w:rPr>
          <w:rFonts w:ascii="Arial" w:hAnsi="Arial" w:cs="Arial"/>
          <w:color w:val="2E3033"/>
          <w:szCs w:val="21"/>
          <w:shd w:val="clear" w:color="auto" w:fill="FFFFFF"/>
        </w:rPr>
        <w:t>和</w:t>
      </w:r>
      <w:r>
        <w:rPr>
          <w:rFonts w:ascii="Arial" w:hAnsi="Arial" w:cs="Arial"/>
          <w:color w:val="2E3033"/>
          <w:szCs w:val="21"/>
          <w:shd w:val="clear" w:color="auto" w:fill="FFFFFF"/>
        </w:rPr>
        <w:t>FunGp2</w:t>
      </w:r>
      <w:r>
        <w:rPr>
          <w:rFonts w:ascii="Arial" w:hAnsi="Arial" w:cs="Arial"/>
          <w:color w:val="2E3033"/>
          <w:szCs w:val="21"/>
          <w:shd w:val="clear" w:color="auto" w:fill="FFFFFF"/>
        </w:rPr>
        <w:t>的功能基因种类对稀释</w:t>
      </w:r>
      <w:r>
        <w:rPr>
          <w:rFonts w:ascii="Arial" w:hAnsi="Arial" w:cs="Arial" w:hint="eastAsia"/>
          <w:color w:val="2E3033"/>
          <w:szCs w:val="21"/>
          <w:shd w:val="clear" w:color="auto" w:fill="FFFFFF"/>
        </w:rPr>
        <w:t>的</w:t>
      </w:r>
      <w:r>
        <w:rPr>
          <w:rFonts w:ascii="Arial" w:hAnsi="Arial" w:cs="Arial"/>
          <w:color w:val="2E3033"/>
          <w:szCs w:val="21"/>
          <w:shd w:val="clear" w:color="auto" w:fill="FFFFFF"/>
        </w:rPr>
        <w:t>反应不同</w:t>
      </w:r>
      <w:r>
        <w:rPr>
          <w:rFonts w:ascii="Arial" w:hAnsi="Arial" w:cs="Arial" w:hint="eastAsia"/>
          <w:color w:val="2E3033"/>
          <w:szCs w:val="21"/>
          <w:shd w:val="clear" w:color="auto" w:fill="FFFFFF"/>
        </w:rPr>
        <w:t>。</w:t>
      </w:r>
      <w:r w:rsidRPr="00AB2E10">
        <w:rPr>
          <w:rFonts w:ascii="Arial" w:eastAsia="宋体" w:hAnsi="Arial" w:cs="Arial"/>
          <w:color w:val="2E3033"/>
          <w:kern w:val="0"/>
          <w:szCs w:val="21"/>
          <w:shd w:val="clear" w:color="auto" w:fill="FFFFFF"/>
        </w:rPr>
        <w:t>这种</w:t>
      </w:r>
      <w:r>
        <w:rPr>
          <w:rFonts w:ascii="Arial" w:eastAsia="宋体" w:hAnsi="Arial" w:cs="Arial" w:hint="eastAsia"/>
          <w:color w:val="2E3033"/>
          <w:kern w:val="0"/>
          <w:szCs w:val="21"/>
          <w:shd w:val="clear" w:color="auto" w:fill="FFFFFF"/>
        </w:rPr>
        <w:t>差异对于编码与</w:t>
      </w:r>
      <w:r w:rsidRPr="00AB2E10">
        <w:rPr>
          <w:rFonts w:ascii="AdvOT1ef757c0" w:hAnsi="AdvOT1ef757c0"/>
          <w:color w:val="000000"/>
          <w:sz w:val="20"/>
          <w:szCs w:val="20"/>
        </w:rPr>
        <w:t>FunGp1</w:t>
      </w:r>
      <w:r w:rsidRPr="00AB2E10">
        <w:t xml:space="preserve"> </w:t>
      </w:r>
      <w:r>
        <w:rPr>
          <w:rFonts w:hint="eastAsia"/>
        </w:rPr>
        <w:t>的</w:t>
      </w:r>
      <w:r w:rsidRPr="00AB2E10">
        <w:rPr>
          <w:rFonts w:ascii="Arial" w:eastAsia="宋体" w:hAnsi="Arial" w:cs="Arial"/>
          <w:color w:val="2E3033"/>
          <w:kern w:val="0"/>
          <w:szCs w:val="21"/>
          <w:shd w:val="clear" w:color="auto" w:fill="FFFFFF"/>
        </w:rPr>
        <w:t>“</w:t>
      </w:r>
      <w:r w:rsidRPr="00AB2E10">
        <w:rPr>
          <w:rFonts w:ascii="Arial" w:eastAsia="宋体" w:hAnsi="Arial" w:cs="Arial"/>
          <w:color w:val="2E3033"/>
          <w:kern w:val="0"/>
          <w:szCs w:val="21"/>
          <w:shd w:val="clear" w:color="auto" w:fill="FFFFFF"/>
        </w:rPr>
        <w:t>硫代谢</w:t>
      </w:r>
      <w:r w:rsidRPr="00AB2E10">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w:t>
      </w:r>
      <w:r w:rsidRPr="00AB2E10">
        <w:rPr>
          <w:rFonts w:ascii="Arial" w:eastAsia="宋体" w:hAnsi="Arial" w:cs="Arial"/>
          <w:color w:val="2E3033"/>
          <w:kern w:val="0"/>
          <w:szCs w:val="21"/>
          <w:shd w:val="clear" w:color="auto" w:fill="FFFFFF"/>
        </w:rPr>
        <w:t>氮代谢</w:t>
      </w:r>
      <w:r>
        <w:rPr>
          <w:rFonts w:ascii="Arial" w:eastAsia="宋体" w:hAnsi="Arial" w:cs="Arial" w:hint="eastAsia"/>
          <w:color w:val="2E3033"/>
          <w:kern w:val="0"/>
          <w:szCs w:val="21"/>
          <w:shd w:val="clear" w:color="auto" w:fill="FFFFFF"/>
        </w:rPr>
        <w:t>”</w:t>
      </w:r>
      <w:r w:rsidRPr="00AB2E10">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w:t>
      </w:r>
      <w:r w:rsidRPr="00AB2E10">
        <w:rPr>
          <w:rFonts w:ascii="Arial" w:eastAsia="宋体" w:hAnsi="Arial" w:cs="Arial"/>
          <w:color w:val="2E3033"/>
          <w:kern w:val="0"/>
          <w:szCs w:val="21"/>
          <w:shd w:val="clear" w:color="auto" w:fill="FFFFFF"/>
        </w:rPr>
        <w:t>甲烷代谢</w:t>
      </w:r>
      <w:r>
        <w:rPr>
          <w:rFonts w:ascii="Arial" w:eastAsia="宋体" w:hAnsi="Arial" w:cs="Arial" w:hint="eastAsia"/>
          <w:color w:val="2E3033"/>
          <w:kern w:val="0"/>
          <w:szCs w:val="21"/>
          <w:shd w:val="clear" w:color="auto" w:fill="FFFFFF"/>
        </w:rPr>
        <w:t>”</w:t>
      </w:r>
      <w:r w:rsidRPr="00AB2E10">
        <w:rPr>
          <w:rFonts w:ascii="Arial" w:eastAsia="宋体" w:hAnsi="Arial" w:cs="Arial"/>
          <w:color w:val="2E3033"/>
          <w:kern w:val="0"/>
          <w:szCs w:val="21"/>
          <w:shd w:val="clear" w:color="auto" w:fill="FFFFFF"/>
        </w:rPr>
        <w:t>，</w:t>
      </w:r>
      <w:r w:rsidRPr="00AB2E10">
        <w:rPr>
          <w:rFonts w:ascii="Arial" w:eastAsia="宋体" w:hAnsi="Arial" w:cs="Arial"/>
          <w:color w:val="2E3033"/>
          <w:kern w:val="0"/>
          <w:szCs w:val="21"/>
          <w:shd w:val="clear" w:color="auto" w:fill="FFFFFF"/>
        </w:rPr>
        <w:t>“</w:t>
      </w:r>
      <w:r w:rsidRPr="00AB2E10">
        <w:rPr>
          <w:rFonts w:ascii="Arial" w:eastAsia="宋体" w:hAnsi="Arial" w:cs="Arial"/>
          <w:color w:val="2E3033"/>
          <w:kern w:val="0"/>
          <w:szCs w:val="21"/>
          <w:shd w:val="clear" w:color="auto" w:fill="FFFFFF"/>
        </w:rPr>
        <w:t>萜类化合物和多酮类化合物代谢</w:t>
      </w:r>
      <w:r w:rsidRPr="00AB2E10">
        <w:rPr>
          <w:rFonts w:ascii="Arial" w:eastAsia="宋体" w:hAnsi="Arial" w:cs="Arial"/>
          <w:color w:val="2E3033"/>
          <w:kern w:val="0"/>
          <w:szCs w:val="21"/>
          <w:shd w:val="clear" w:color="auto" w:fill="FFFFFF"/>
        </w:rPr>
        <w:t>”</w:t>
      </w:r>
      <w:r w:rsidRPr="00AB2E10">
        <w:rPr>
          <w:rFonts w:ascii="Arial" w:eastAsia="宋体" w:hAnsi="Arial" w:cs="Arial"/>
          <w:color w:val="2E3033"/>
          <w:kern w:val="0"/>
          <w:szCs w:val="21"/>
          <w:shd w:val="clear" w:color="auto" w:fill="FFFFFF"/>
        </w:rPr>
        <w:t>和</w:t>
      </w:r>
      <w:r w:rsidRPr="00AB2E10">
        <w:rPr>
          <w:rFonts w:ascii="Arial" w:eastAsia="宋体" w:hAnsi="Arial" w:cs="Arial"/>
          <w:color w:val="2E3033"/>
          <w:kern w:val="0"/>
          <w:szCs w:val="21"/>
          <w:shd w:val="clear" w:color="auto" w:fill="FFFFFF"/>
        </w:rPr>
        <w:t>“</w:t>
      </w:r>
      <w:r w:rsidRPr="00AB2E10">
        <w:rPr>
          <w:rFonts w:ascii="Arial" w:eastAsia="宋体" w:hAnsi="Arial" w:cs="Arial"/>
          <w:color w:val="2E3033"/>
          <w:kern w:val="0"/>
          <w:szCs w:val="21"/>
          <w:shd w:val="clear" w:color="auto" w:fill="FFFFFF"/>
        </w:rPr>
        <w:t>外源生物降解</w:t>
      </w:r>
      <w:r>
        <w:rPr>
          <w:rFonts w:ascii="Arial" w:eastAsia="宋体" w:hAnsi="Arial" w:cs="Arial" w:hint="eastAsia"/>
          <w:color w:val="2E3033"/>
          <w:kern w:val="0"/>
          <w:szCs w:val="21"/>
          <w:shd w:val="clear" w:color="auto" w:fill="FFFFFF"/>
        </w:rPr>
        <w:t>与</w:t>
      </w:r>
      <w:r w:rsidRPr="00AB2E10">
        <w:rPr>
          <w:rFonts w:ascii="Arial" w:eastAsia="宋体" w:hAnsi="Arial" w:cs="Arial"/>
          <w:color w:val="2E3033"/>
          <w:kern w:val="0"/>
          <w:szCs w:val="21"/>
          <w:shd w:val="clear" w:color="auto" w:fill="FFFFFF"/>
        </w:rPr>
        <w:t>代谢</w:t>
      </w:r>
      <w:r w:rsidRPr="00AB2E10">
        <w:rPr>
          <w:rFonts w:ascii="Arial" w:eastAsia="宋体" w:hAnsi="Arial" w:cs="Arial"/>
          <w:color w:val="2E3033"/>
          <w:kern w:val="0"/>
          <w:szCs w:val="21"/>
          <w:shd w:val="clear" w:color="auto" w:fill="FFFFFF"/>
        </w:rPr>
        <w:t>”</w:t>
      </w:r>
      <w:r w:rsidRPr="00AB2E10">
        <w:rPr>
          <w:rFonts w:ascii="Arial" w:eastAsia="宋体" w:hAnsi="Arial" w:cs="Arial"/>
          <w:color w:val="2E3033"/>
          <w:kern w:val="0"/>
          <w:szCs w:val="21"/>
          <w:shd w:val="clear" w:color="auto" w:fill="FFFFFF"/>
        </w:rPr>
        <w:t>相关的功能</w:t>
      </w:r>
      <w:r>
        <w:rPr>
          <w:rFonts w:ascii="Arial" w:eastAsia="宋体" w:hAnsi="Arial" w:cs="Arial" w:hint="eastAsia"/>
          <w:color w:val="2E3033"/>
          <w:kern w:val="0"/>
          <w:szCs w:val="21"/>
          <w:shd w:val="clear" w:color="auto" w:fill="FFFFFF"/>
        </w:rPr>
        <w:t>基因</w:t>
      </w:r>
      <w:r w:rsidRPr="00AB2E10">
        <w:rPr>
          <w:rFonts w:ascii="Arial" w:eastAsia="宋体" w:hAnsi="Arial" w:cs="Arial"/>
          <w:color w:val="2E3033"/>
          <w:kern w:val="0"/>
          <w:szCs w:val="21"/>
          <w:shd w:val="clear" w:color="auto" w:fill="FFFFFF"/>
        </w:rPr>
        <w:t>尤为明显，</w:t>
      </w:r>
      <w:r w:rsidR="00687A3E">
        <w:rPr>
          <w:rFonts w:ascii="Arial" w:eastAsia="宋体" w:hAnsi="Arial" w:cs="Arial" w:hint="eastAsia"/>
          <w:color w:val="2E3033"/>
          <w:kern w:val="0"/>
          <w:szCs w:val="21"/>
          <w:shd w:val="clear" w:color="auto" w:fill="FFFFFF"/>
        </w:rPr>
        <w:t>随着</w:t>
      </w:r>
      <w:r w:rsidRPr="00AB2E10">
        <w:rPr>
          <w:rFonts w:ascii="Arial" w:eastAsia="宋体" w:hAnsi="Arial" w:cs="Arial"/>
          <w:color w:val="2E3033"/>
          <w:kern w:val="0"/>
          <w:szCs w:val="21"/>
          <w:shd w:val="clear" w:color="auto" w:fill="FFFFFF"/>
        </w:rPr>
        <w:t>稀释</w:t>
      </w:r>
      <w:r w:rsidR="00687A3E">
        <w:rPr>
          <w:rFonts w:ascii="Arial" w:eastAsia="宋体" w:hAnsi="Arial" w:cs="Arial" w:hint="eastAsia"/>
          <w:color w:val="2E3033"/>
          <w:kern w:val="0"/>
          <w:szCs w:val="21"/>
          <w:shd w:val="clear" w:color="auto" w:fill="FFFFFF"/>
        </w:rPr>
        <w:t>不断</w:t>
      </w:r>
      <w:r w:rsidRPr="00AB2E10">
        <w:rPr>
          <w:rFonts w:ascii="Arial" w:eastAsia="宋体" w:hAnsi="Arial" w:cs="Arial"/>
          <w:color w:val="2E3033"/>
          <w:kern w:val="0"/>
          <w:szCs w:val="21"/>
          <w:shd w:val="clear" w:color="auto" w:fill="FFFFFF"/>
        </w:rPr>
        <w:t>耗尽，虽然这些基因中有一小部分</w:t>
      </w:r>
      <w:r w:rsidR="00687A3E">
        <w:rPr>
          <w:rFonts w:ascii="Arial" w:eastAsia="宋体" w:hAnsi="Arial" w:cs="Arial" w:hint="eastAsia"/>
          <w:color w:val="2E3033"/>
          <w:kern w:val="0"/>
          <w:szCs w:val="21"/>
          <w:shd w:val="clear" w:color="auto" w:fill="FFFFFF"/>
        </w:rPr>
        <w:t>不是这样</w:t>
      </w:r>
      <w:r w:rsidRPr="00AB2E10">
        <w:rPr>
          <w:rFonts w:ascii="Arial" w:eastAsia="宋体" w:hAnsi="Arial" w:cs="Arial"/>
          <w:color w:val="2E3033"/>
          <w:kern w:val="0"/>
          <w:szCs w:val="21"/>
          <w:shd w:val="clear" w:color="auto" w:fill="FFFFFF"/>
        </w:rPr>
        <w:t>。</w:t>
      </w:r>
      <w:r w:rsidR="00570457">
        <w:rPr>
          <w:rFonts w:ascii="Arial" w:hAnsi="Arial" w:cs="Arial"/>
          <w:color w:val="2E3033"/>
          <w:szCs w:val="21"/>
          <w:shd w:val="clear" w:color="auto" w:fill="FFFFFF"/>
        </w:rPr>
        <w:t>分类学多样性下降对功能基因的影响随稀释程度的增加而增加</w:t>
      </w:r>
      <w:r w:rsidR="00570457">
        <w:rPr>
          <w:rFonts w:ascii="Arial" w:hAnsi="Arial" w:cs="Arial" w:hint="eastAsia"/>
          <w:color w:val="2E3033"/>
          <w:szCs w:val="21"/>
          <w:shd w:val="clear" w:color="auto" w:fill="FFFFFF"/>
        </w:rPr>
        <w:t>，</w:t>
      </w:r>
      <w:r w:rsidR="00570457">
        <w:rPr>
          <w:rFonts w:ascii="Arial" w:hAnsi="Arial" w:cs="Arial"/>
          <w:color w:val="2E3033"/>
          <w:szCs w:val="21"/>
          <w:shd w:val="clear" w:color="auto" w:fill="FFFFFF"/>
        </w:rPr>
        <w:t>这可能是由于这些</w:t>
      </w:r>
      <w:r w:rsidR="00570457">
        <w:rPr>
          <w:rFonts w:ascii="Arial" w:hAnsi="Arial" w:cs="Arial" w:hint="eastAsia"/>
          <w:color w:val="2E3033"/>
          <w:szCs w:val="21"/>
          <w:shd w:val="clear" w:color="auto" w:fill="FFFFFF"/>
        </w:rPr>
        <w:t>特异性</w:t>
      </w:r>
      <w:r w:rsidR="00570457">
        <w:rPr>
          <w:rFonts w:ascii="Arial" w:hAnsi="Arial" w:cs="Arial"/>
          <w:color w:val="2E3033"/>
          <w:szCs w:val="21"/>
          <w:shd w:val="clear" w:color="auto" w:fill="FFFFFF"/>
        </w:rPr>
        <w:t>功能分类学上冗余缺乏</w:t>
      </w:r>
      <w:r w:rsidR="00570457">
        <w:rPr>
          <w:rFonts w:ascii="Arial" w:hAnsi="Arial" w:cs="Arial" w:hint="eastAsia"/>
          <w:color w:val="2E3033"/>
          <w:szCs w:val="21"/>
          <w:shd w:val="clear" w:color="auto" w:fill="FFFFFF"/>
        </w:rPr>
        <w:t>造成的</w:t>
      </w:r>
      <w:r w:rsidR="00570457">
        <w:rPr>
          <w:rFonts w:ascii="Arial" w:hAnsi="Arial" w:cs="Arial"/>
          <w:color w:val="2E3033"/>
          <w:szCs w:val="21"/>
          <w:shd w:val="clear" w:color="auto" w:fill="FFFFFF"/>
        </w:rPr>
        <w:t>。</w:t>
      </w:r>
      <w:r w:rsidR="00F80971">
        <w:rPr>
          <w:rFonts w:ascii="Arial" w:hAnsi="Arial" w:cs="Arial"/>
          <w:color w:val="2E3033"/>
          <w:szCs w:val="21"/>
          <w:shd w:val="clear" w:color="auto" w:fill="FFFFFF"/>
        </w:rPr>
        <w:t>由于这些</w:t>
      </w:r>
      <w:r w:rsidR="00F80971">
        <w:rPr>
          <w:rFonts w:ascii="Arial" w:hAnsi="Arial" w:cs="Arial" w:hint="eastAsia"/>
          <w:color w:val="2E3033"/>
          <w:szCs w:val="21"/>
          <w:shd w:val="clear" w:color="auto" w:fill="FFFFFF"/>
        </w:rPr>
        <w:t>特异性的</w:t>
      </w:r>
      <w:r w:rsidR="00F80971">
        <w:rPr>
          <w:rFonts w:ascii="Arial" w:hAnsi="Arial" w:cs="Arial"/>
          <w:color w:val="2E3033"/>
          <w:szCs w:val="21"/>
          <w:shd w:val="clear" w:color="auto" w:fill="FFFFFF"/>
        </w:rPr>
        <w:t>功能高度依赖于狭窄的分布的生理通</w:t>
      </w:r>
      <w:r w:rsidR="00F80971">
        <w:rPr>
          <w:rFonts w:ascii="Arial" w:hAnsi="Arial" w:cs="Arial" w:hint="eastAsia"/>
          <w:color w:val="2E3033"/>
          <w:szCs w:val="21"/>
          <w:shd w:val="clear" w:color="auto" w:fill="FFFFFF"/>
        </w:rPr>
        <w:t>路</w:t>
      </w:r>
      <w:r w:rsidR="00F80971">
        <w:rPr>
          <w:rFonts w:ascii="Arial" w:hAnsi="Arial" w:cs="Arial"/>
          <w:color w:val="2E3033"/>
          <w:szCs w:val="21"/>
          <w:shd w:val="clear" w:color="auto" w:fill="FFFFFF"/>
        </w:rPr>
        <w:t>，所以一般认为它们高度依赖于环境条件。</w:t>
      </w:r>
      <w:r w:rsidR="00B7689A">
        <w:rPr>
          <w:rFonts w:ascii="Arial" w:hAnsi="Arial" w:cs="Arial"/>
          <w:color w:val="2E3033"/>
          <w:szCs w:val="21"/>
          <w:shd w:val="clear" w:color="auto" w:fill="FFFFFF"/>
        </w:rPr>
        <w:t>由于它们在大多数土壤微生物群中缺乏，这些</w:t>
      </w:r>
      <w:r w:rsidR="00B7689A">
        <w:rPr>
          <w:rFonts w:ascii="Arial" w:hAnsi="Arial" w:cs="Arial" w:hint="eastAsia"/>
          <w:color w:val="2E3033"/>
          <w:szCs w:val="21"/>
          <w:shd w:val="clear" w:color="auto" w:fill="FFFFFF"/>
        </w:rPr>
        <w:t>特异性</w:t>
      </w:r>
      <w:r w:rsidR="00B7689A">
        <w:rPr>
          <w:rFonts w:ascii="Arial" w:hAnsi="Arial" w:cs="Arial"/>
          <w:color w:val="2E3033"/>
          <w:szCs w:val="21"/>
          <w:shd w:val="clear" w:color="auto" w:fill="FFFFFF"/>
        </w:rPr>
        <w:t>的功能</w:t>
      </w:r>
      <w:r w:rsidR="00B7689A">
        <w:rPr>
          <w:rFonts w:ascii="Arial" w:hAnsi="Arial" w:cs="Arial" w:hint="eastAsia"/>
          <w:color w:val="2E3033"/>
          <w:szCs w:val="21"/>
          <w:shd w:val="clear" w:color="auto" w:fill="FFFFFF"/>
        </w:rPr>
        <w:t>将尤其</w:t>
      </w:r>
      <w:r w:rsidR="00B7689A">
        <w:rPr>
          <w:rFonts w:ascii="Arial" w:hAnsi="Arial" w:cs="Arial"/>
          <w:color w:val="2E3033"/>
          <w:szCs w:val="21"/>
          <w:shd w:val="clear" w:color="auto" w:fill="FFFFFF"/>
        </w:rPr>
        <w:t>会受到稀释的影响，因为它们更有可能在更丰富的分类单元中被移除。</w:t>
      </w:r>
      <w:r w:rsidR="00C87ACB">
        <w:rPr>
          <w:rFonts w:ascii="Arial" w:hAnsi="Arial" w:cs="Arial"/>
          <w:color w:val="2E3033"/>
          <w:szCs w:val="21"/>
          <w:shd w:val="clear" w:color="auto" w:fill="FFFFFF"/>
        </w:rPr>
        <w:t>许多研究表明，酸杆菌、放线菌和</w:t>
      </w:r>
      <w:r w:rsidR="00C87ACB">
        <w:rPr>
          <w:rFonts w:ascii="Arial" w:hAnsi="Arial" w:cs="Arial" w:hint="eastAsia"/>
          <w:color w:val="2E3033"/>
          <w:szCs w:val="21"/>
          <w:shd w:val="clear" w:color="auto" w:fill="FFFFFF"/>
        </w:rPr>
        <w:t>硝化螺菌</w:t>
      </w:r>
      <w:r w:rsidR="00C87ACB">
        <w:rPr>
          <w:rFonts w:ascii="Arial" w:hAnsi="Arial" w:cs="Arial"/>
          <w:color w:val="2E3033"/>
          <w:szCs w:val="21"/>
          <w:shd w:val="clear" w:color="auto" w:fill="FFFFFF"/>
        </w:rPr>
        <w:t>的一些细菌成员是关键分类群，</w:t>
      </w:r>
      <w:r w:rsidR="00C87ACB">
        <w:rPr>
          <w:rStyle w:val="a4"/>
          <w:rFonts w:ascii="Arial" w:hAnsi="Arial" w:cs="Arial" w:hint="eastAsia"/>
          <w:b/>
          <w:bCs/>
          <w:i w:val="0"/>
          <w:iCs w:val="0"/>
          <w:color w:val="2E3033"/>
          <w:szCs w:val="21"/>
          <w:shd w:val="clear" w:color="auto" w:fill="FFFFFF"/>
        </w:rPr>
        <w:t>他们也许</w:t>
      </w:r>
      <w:r w:rsidR="00C87ACB">
        <w:rPr>
          <w:rFonts w:ascii="Arial" w:hAnsi="Arial" w:cs="Arial"/>
          <w:color w:val="2E3033"/>
          <w:szCs w:val="21"/>
          <w:shd w:val="clear" w:color="auto" w:fill="FFFFFF"/>
        </w:rPr>
        <w:t>具有固氮、氨氧化等特殊功能。</w:t>
      </w:r>
      <w:r w:rsidR="00105906">
        <w:rPr>
          <w:rFonts w:ascii="Arial" w:hAnsi="Arial" w:cs="Arial"/>
          <w:color w:val="2E3033"/>
          <w:szCs w:val="21"/>
          <w:shd w:val="clear" w:color="auto" w:fill="FFFFFF"/>
        </w:rPr>
        <w:t>例如，</w:t>
      </w:r>
      <w:r w:rsidR="00105906">
        <w:rPr>
          <w:rFonts w:ascii="Arial" w:hAnsi="Arial" w:cs="Arial" w:hint="eastAsia"/>
          <w:color w:val="2E3033"/>
          <w:szCs w:val="21"/>
          <w:shd w:val="clear" w:color="auto" w:fill="FFFFFF"/>
        </w:rPr>
        <w:t>涉及到</w:t>
      </w:r>
      <w:r w:rsidR="00105906">
        <w:rPr>
          <w:rFonts w:ascii="Arial" w:hAnsi="Arial" w:cs="Arial"/>
          <w:color w:val="2E3033"/>
          <w:szCs w:val="21"/>
          <w:shd w:val="clear" w:color="auto" w:fill="FFFFFF"/>
        </w:rPr>
        <w:t>“</w:t>
      </w:r>
      <w:r w:rsidR="00105906">
        <w:rPr>
          <w:rFonts w:ascii="Arial" w:hAnsi="Arial" w:cs="Arial"/>
          <w:color w:val="2E3033"/>
          <w:szCs w:val="21"/>
          <w:shd w:val="clear" w:color="auto" w:fill="FFFFFF"/>
        </w:rPr>
        <w:t>萜类和多酮类代谢</w:t>
      </w:r>
      <w:r w:rsidR="00105906">
        <w:rPr>
          <w:rFonts w:ascii="Arial" w:hAnsi="Arial" w:cs="Arial"/>
          <w:color w:val="2E3033"/>
          <w:szCs w:val="21"/>
          <w:shd w:val="clear" w:color="auto" w:fill="FFFFFF"/>
        </w:rPr>
        <w:t>”</w:t>
      </w:r>
      <w:r w:rsidR="00105906">
        <w:rPr>
          <w:rFonts w:ascii="Arial" w:hAnsi="Arial" w:cs="Arial"/>
          <w:color w:val="2E3033"/>
          <w:szCs w:val="21"/>
          <w:shd w:val="clear" w:color="auto" w:fill="FFFFFF"/>
        </w:rPr>
        <w:t>的基因簇通常由少数土壤微生物群落所</w:t>
      </w:r>
      <w:r w:rsidR="00105906">
        <w:rPr>
          <w:rFonts w:ascii="Arial" w:hAnsi="Arial" w:cs="Arial" w:hint="eastAsia"/>
          <w:color w:val="2E3033"/>
          <w:szCs w:val="21"/>
          <w:shd w:val="clear" w:color="auto" w:fill="FFFFFF"/>
        </w:rPr>
        <w:t>拥有</w:t>
      </w:r>
      <w:r w:rsidR="00105906">
        <w:rPr>
          <w:rFonts w:ascii="Arial" w:hAnsi="Arial" w:cs="Arial"/>
          <w:color w:val="2E3033"/>
          <w:szCs w:val="21"/>
          <w:shd w:val="clear" w:color="auto" w:fill="FFFFFF"/>
        </w:rPr>
        <w:t>，</w:t>
      </w:r>
      <w:r w:rsidR="00105906" w:rsidRPr="00105906">
        <w:rPr>
          <w:rFonts w:ascii="Arial" w:eastAsia="宋体" w:hAnsi="Arial" w:cs="Arial"/>
          <w:color w:val="2E3033"/>
          <w:kern w:val="0"/>
          <w:szCs w:val="21"/>
          <w:shd w:val="clear" w:color="auto" w:fill="FFFFFF"/>
        </w:rPr>
        <w:t>比如一些</w:t>
      </w:r>
      <w:r w:rsidR="00105906">
        <w:rPr>
          <w:rFonts w:ascii="Arial" w:hAnsi="Arial" w:cs="Arial"/>
          <w:color w:val="2E3033"/>
          <w:szCs w:val="21"/>
          <w:shd w:val="clear" w:color="auto" w:fill="FFFFFF"/>
        </w:rPr>
        <w:t>放线菌</w:t>
      </w:r>
      <w:r w:rsidR="00105906">
        <w:rPr>
          <w:rFonts w:ascii="Arial" w:hAnsi="Arial" w:cs="Arial" w:hint="eastAsia"/>
          <w:color w:val="2E3033"/>
          <w:szCs w:val="21"/>
          <w:shd w:val="clear" w:color="auto" w:fill="FFFFFF"/>
        </w:rPr>
        <w:t>门</w:t>
      </w:r>
      <w:r w:rsidR="00105906" w:rsidRPr="00105906">
        <w:rPr>
          <w:rFonts w:ascii="Arial" w:eastAsia="宋体" w:hAnsi="Arial" w:cs="Arial"/>
          <w:color w:val="2E3033"/>
          <w:kern w:val="0"/>
          <w:szCs w:val="21"/>
          <w:shd w:val="clear" w:color="auto" w:fill="FFFFFF"/>
        </w:rPr>
        <w:t>物种。</w:t>
      </w:r>
      <w:r w:rsidR="00AE6409">
        <w:rPr>
          <w:rFonts w:ascii="Arial" w:hAnsi="Arial" w:cs="Arial"/>
          <w:color w:val="2E3033"/>
          <w:szCs w:val="21"/>
          <w:shd w:val="clear" w:color="auto" w:fill="FFFFFF"/>
        </w:rPr>
        <w:t>几项研究表明，参与</w:t>
      </w:r>
      <w:r w:rsidR="00AE6409">
        <w:rPr>
          <w:rFonts w:ascii="Arial" w:hAnsi="Arial" w:cs="Arial"/>
          <w:color w:val="2E3033"/>
          <w:szCs w:val="21"/>
          <w:shd w:val="clear" w:color="auto" w:fill="FFFFFF"/>
        </w:rPr>
        <w:t>“</w:t>
      </w:r>
      <w:r w:rsidR="00AE6409">
        <w:rPr>
          <w:rFonts w:ascii="Arial" w:hAnsi="Arial" w:cs="Arial"/>
          <w:color w:val="2E3033"/>
          <w:szCs w:val="21"/>
          <w:shd w:val="clear" w:color="auto" w:fill="FFFFFF"/>
        </w:rPr>
        <w:t>外源性生物降解</w:t>
      </w:r>
      <w:r w:rsidR="00AE6409">
        <w:rPr>
          <w:rFonts w:ascii="Arial" w:hAnsi="Arial" w:cs="Arial"/>
          <w:color w:val="2E3033"/>
          <w:szCs w:val="21"/>
          <w:shd w:val="clear" w:color="auto" w:fill="FFFFFF"/>
        </w:rPr>
        <w:t>/</w:t>
      </w:r>
      <w:r w:rsidR="00AE6409">
        <w:rPr>
          <w:rFonts w:ascii="Arial" w:hAnsi="Arial" w:cs="Arial"/>
          <w:color w:val="2E3033"/>
          <w:szCs w:val="21"/>
          <w:shd w:val="clear" w:color="auto" w:fill="FFFFFF"/>
        </w:rPr>
        <w:t>代谢</w:t>
      </w:r>
      <w:r w:rsidR="00AE6409">
        <w:rPr>
          <w:rFonts w:ascii="Arial" w:hAnsi="Arial" w:cs="Arial"/>
          <w:color w:val="2E3033"/>
          <w:szCs w:val="21"/>
          <w:shd w:val="clear" w:color="auto" w:fill="FFFFFF"/>
        </w:rPr>
        <w:t>”</w:t>
      </w:r>
      <w:r w:rsidR="00AE6409">
        <w:rPr>
          <w:rFonts w:ascii="Arial" w:hAnsi="Arial" w:cs="Arial"/>
          <w:color w:val="2E3033"/>
          <w:szCs w:val="21"/>
          <w:shd w:val="clear" w:color="auto" w:fill="FFFFFF"/>
        </w:rPr>
        <w:t>的酶是可诱导的，只存在于一小群微生物中</w:t>
      </w:r>
      <w:r w:rsidR="00706F46">
        <w:rPr>
          <w:rFonts w:ascii="Arial" w:hAnsi="Arial" w:cs="Arial" w:hint="eastAsia"/>
          <w:color w:val="2E3033"/>
          <w:szCs w:val="21"/>
          <w:shd w:val="clear" w:color="auto" w:fill="FFFFFF"/>
        </w:rPr>
        <w:t>。</w:t>
      </w:r>
      <w:r w:rsidR="00706F46" w:rsidRPr="00706F46">
        <w:rPr>
          <w:rFonts w:ascii="Arial" w:eastAsia="宋体" w:hAnsi="Arial" w:cs="Arial"/>
          <w:color w:val="2E3033"/>
          <w:kern w:val="0"/>
          <w:szCs w:val="21"/>
          <w:shd w:val="clear" w:color="auto" w:fill="FFFFFF"/>
        </w:rPr>
        <w:t>本研究的</w:t>
      </w:r>
      <w:r w:rsidR="00706F46">
        <w:rPr>
          <w:rFonts w:ascii="Arial" w:eastAsia="宋体" w:hAnsi="Arial" w:cs="Arial" w:hint="eastAsia"/>
          <w:color w:val="2E3033"/>
          <w:kern w:val="0"/>
          <w:szCs w:val="21"/>
          <w:shd w:val="clear" w:color="auto" w:fill="FFFFFF"/>
        </w:rPr>
        <w:t>物种</w:t>
      </w:r>
      <w:r w:rsidR="00706F46" w:rsidRPr="00706F46">
        <w:rPr>
          <w:rFonts w:ascii="Arial" w:eastAsia="宋体" w:hAnsi="Arial" w:cs="Arial"/>
          <w:color w:val="2E3033"/>
          <w:kern w:val="0"/>
          <w:szCs w:val="21"/>
          <w:shd w:val="clear" w:color="auto" w:fill="FFFFFF"/>
        </w:rPr>
        <w:t>分类学组成结果一致表明，酸杆菌、放线菌和</w:t>
      </w:r>
      <w:r w:rsidR="00706F46">
        <w:rPr>
          <w:rFonts w:ascii="Arial" w:eastAsia="宋体" w:hAnsi="Arial" w:cs="Arial" w:hint="eastAsia"/>
          <w:color w:val="2E3033"/>
          <w:kern w:val="0"/>
          <w:szCs w:val="21"/>
          <w:shd w:val="clear" w:color="auto" w:fill="FFFFFF"/>
        </w:rPr>
        <w:t>硝化螺</w:t>
      </w:r>
      <w:r w:rsidR="00B3149D">
        <w:rPr>
          <w:rFonts w:ascii="Arial" w:eastAsia="宋体" w:hAnsi="Arial" w:cs="Arial" w:hint="eastAsia"/>
          <w:color w:val="2E3033"/>
          <w:kern w:val="0"/>
          <w:szCs w:val="21"/>
          <w:shd w:val="clear" w:color="auto" w:fill="FFFFFF"/>
        </w:rPr>
        <w:t>菌</w:t>
      </w:r>
      <w:r w:rsidR="00706F46">
        <w:rPr>
          <w:rFonts w:ascii="Arial" w:eastAsia="宋体" w:hAnsi="Arial" w:cs="Arial" w:hint="eastAsia"/>
          <w:color w:val="2E3033"/>
          <w:kern w:val="0"/>
          <w:szCs w:val="21"/>
          <w:shd w:val="clear" w:color="auto" w:fill="FFFFFF"/>
        </w:rPr>
        <w:t>的细菌组随着样品的稀释</w:t>
      </w:r>
      <w:r w:rsidR="00B3149D">
        <w:rPr>
          <w:rFonts w:ascii="Arial" w:eastAsia="宋体" w:hAnsi="Arial" w:cs="Arial" w:hint="eastAsia"/>
          <w:color w:val="2E3033"/>
          <w:kern w:val="0"/>
          <w:szCs w:val="21"/>
          <w:shd w:val="clear" w:color="auto" w:fill="FFFFFF"/>
        </w:rPr>
        <w:t>而</w:t>
      </w:r>
      <w:r w:rsidR="00706F46" w:rsidRPr="00706F46">
        <w:rPr>
          <w:rFonts w:ascii="Arial" w:eastAsia="宋体" w:hAnsi="Arial" w:cs="Arial"/>
          <w:color w:val="2E3033"/>
          <w:kern w:val="0"/>
          <w:szCs w:val="21"/>
          <w:shd w:val="clear" w:color="auto" w:fill="FFFFFF"/>
        </w:rPr>
        <w:t>被耗尽。</w:t>
      </w:r>
      <w:r w:rsidR="00B3149D">
        <w:rPr>
          <w:rFonts w:ascii="Arial" w:hAnsi="Arial" w:cs="Arial"/>
          <w:color w:val="2E3033"/>
          <w:szCs w:val="21"/>
          <w:shd w:val="clear" w:color="auto" w:fill="FFFFFF"/>
        </w:rPr>
        <w:t>因此，</w:t>
      </w:r>
      <w:r w:rsidR="00B3149D">
        <w:rPr>
          <w:rFonts w:ascii="Arial" w:hAnsi="Arial" w:cs="Arial" w:hint="eastAsia"/>
          <w:color w:val="2E3033"/>
          <w:szCs w:val="21"/>
          <w:shd w:val="clear" w:color="auto" w:fill="FFFFFF"/>
        </w:rPr>
        <w:t>由稀释引起的</w:t>
      </w:r>
      <w:r w:rsidR="00B3149D">
        <w:rPr>
          <w:rFonts w:ascii="Arial" w:hAnsi="Arial" w:cs="Arial"/>
          <w:color w:val="2E3033"/>
          <w:szCs w:val="21"/>
          <w:shd w:val="clear" w:color="auto" w:fill="FFFFFF"/>
        </w:rPr>
        <w:t>稀缺性损失可能会显著限制其特殊功能的生理途径</w:t>
      </w:r>
      <w:r w:rsidR="00B3149D">
        <w:rPr>
          <w:rFonts w:ascii="Arial" w:hAnsi="Arial" w:cs="Arial" w:hint="eastAsia"/>
          <w:color w:val="2E3033"/>
          <w:szCs w:val="21"/>
          <w:shd w:val="clear" w:color="auto" w:fill="FFFFFF"/>
        </w:rPr>
        <w:t>并</w:t>
      </w:r>
      <w:r w:rsidR="00B3149D">
        <w:rPr>
          <w:rFonts w:ascii="Arial" w:hAnsi="Arial" w:cs="Arial"/>
          <w:color w:val="2E3033"/>
          <w:szCs w:val="21"/>
          <w:shd w:val="clear" w:color="auto" w:fill="FFFFFF"/>
        </w:rPr>
        <w:t>导致代谢网络减弱。</w:t>
      </w:r>
    </w:p>
    <w:p w14:paraId="3B5B6D6E" w14:textId="0E3267DE" w:rsidR="00B3149D" w:rsidRPr="00B906ED" w:rsidRDefault="00B3149D" w:rsidP="00B906ED">
      <w:pPr>
        <w:widowControl/>
        <w:jc w:val="left"/>
        <w:rPr>
          <w:rFonts w:ascii="宋体" w:eastAsia="宋体" w:hAnsi="宋体" w:cs="宋体"/>
          <w:kern w:val="0"/>
          <w:sz w:val="24"/>
          <w:szCs w:val="24"/>
        </w:rPr>
      </w:pPr>
      <w:r>
        <w:rPr>
          <w:rFonts w:ascii="Arial" w:hAnsi="Arial" w:cs="Arial" w:hint="eastAsia"/>
          <w:color w:val="2E3033"/>
          <w:szCs w:val="21"/>
          <w:shd w:val="clear" w:color="auto" w:fill="FFFFFF"/>
        </w:rPr>
        <w:t xml:space="preserve"> </w:t>
      </w:r>
      <w:r>
        <w:rPr>
          <w:rFonts w:ascii="Arial" w:hAnsi="Arial" w:cs="Arial"/>
          <w:color w:val="2E3033"/>
          <w:szCs w:val="21"/>
          <w:shd w:val="clear" w:color="auto" w:fill="FFFFFF"/>
        </w:rPr>
        <w:t xml:space="preserve">   </w:t>
      </w:r>
      <w:r w:rsidR="00346143">
        <w:rPr>
          <w:rFonts w:ascii="Arial" w:hAnsi="Arial" w:cs="Arial"/>
          <w:color w:val="2E3033"/>
          <w:szCs w:val="21"/>
          <w:shd w:val="clear" w:color="auto" w:fill="FFFFFF"/>
        </w:rPr>
        <w:t>与</w:t>
      </w:r>
      <w:r w:rsidR="00346143">
        <w:rPr>
          <w:rFonts w:ascii="Arial" w:hAnsi="Arial" w:cs="Arial"/>
          <w:color w:val="2E3033"/>
          <w:szCs w:val="21"/>
          <w:shd w:val="clear" w:color="auto" w:fill="FFFFFF"/>
        </w:rPr>
        <w:t>“</w:t>
      </w:r>
      <w:r w:rsidR="00346143">
        <w:rPr>
          <w:rFonts w:ascii="Arial" w:hAnsi="Arial" w:cs="Arial"/>
          <w:color w:val="2E3033"/>
          <w:szCs w:val="21"/>
          <w:shd w:val="clear" w:color="auto" w:fill="FFFFFF"/>
        </w:rPr>
        <w:t>糖酵解</w:t>
      </w:r>
      <w:r w:rsidR="00346143">
        <w:rPr>
          <w:rFonts w:ascii="Arial" w:hAnsi="Arial" w:cs="Arial"/>
          <w:color w:val="2E3033"/>
          <w:szCs w:val="21"/>
          <w:shd w:val="clear" w:color="auto" w:fill="FFFFFF"/>
        </w:rPr>
        <w:t>/</w:t>
      </w:r>
      <w:r w:rsidR="00346143">
        <w:rPr>
          <w:rFonts w:ascii="Arial" w:hAnsi="Arial" w:cs="Arial"/>
          <w:color w:val="2E3033"/>
          <w:szCs w:val="21"/>
          <w:shd w:val="clear" w:color="auto" w:fill="FFFFFF"/>
        </w:rPr>
        <w:t>糖异生</w:t>
      </w:r>
      <w:r w:rsidR="00346143">
        <w:rPr>
          <w:rFonts w:ascii="Arial" w:hAnsi="Arial" w:cs="Arial"/>
          <w:color w:val="2E3033"/>
          <w:szCs w:val="21"/>
          <w:shd w:val="clear" w:color="auto" w:fill="FFFFFF"/>
        </w:rPr>
        <w:t>”</w:t>
      </w:r>
      <w:r w:rsidR="00346143">
        <w:rPr>
          <w:rFonts w:ascii="Arial" w:hAnsi="Arial" w:cs="Arial"/>
          <w:color w:val="2E3033"/>
          <w:szCs w:val="21"/>
          <w:shd w:val="clear" w:color="auto" w:fill="FFFFFF"/>
        </w:rPr>
        <w:t>、</w:t>
      </w:r>
      <w:r w:rsidR="00346143">
        <w:rPr>
          <w:rFonts w:ascii="Arial" w:hAnsi="Arial" w:cs="Arial"/>
          <w:color w:val="2E3033"/>
          <w:szCs w:val="21"/>
          <w:shd w:val="clear" w:color="auto" w:fill="FFFFFF"/>
        </w:rPr>
        <w:t>“TCA</w:t>
      </w:r>
      <w:r w:rsidR="00346143">
        <w:rPr>
          <w:rFonts w:ascii="Arial" w:hAnsi="Arial" w:cs="Arial"/>
          <w:color w:val="2E3033"/>
          <w:szCs w:val="21"/>
          <w:shd w:val="clear" w:color="auto" w:fill="FFFFFF"/>
        </w:rPr>
        <w:t>循环</w:t>
      </w:r>
      <w:r w:rsidR="00346143">
        <w:rPr>
          <w:rFonts w:ascii="Arial" w:hAnsi="Arial" w:cs="Arial"/>
          <w:color w:val="2E3033"/>
          <w:szCs w:val="21"/>
          <w:shd w:val="clear" w:color="auto" w:fill="FFFFFF"/>
        </w:rPr>
        <w:t>”</w:t>
      </w:r>
      <w:r w:rsidR="00346143">
        <w:rPr>
          <w:rFonts w:ascii="Arial" w:hAnsi="Arial" w:cs="Arial"/>
          <w:color w:val="2E3033"/>
          <w:szCs w:val="21"/>
          <w:shd w:val="clear" w:color="auto" w:fill="FFFFFF"/>
        </w:rPr>
        <w:t>、</w:t>
      </w:r>
      <w:r w:rsidR="00346143">
        <w:rPr>
          <w:rFonts w:ascii="Arial" w:hAnsi="Arial" w:cs="Arial"/>
          <w:color w:val="2E3033"/>
          <w:szCs w:val="21"/>
          <w:shd w:val="clear" w:color="auto" w:fill="FFFFFF"/>
        </w:rPr>
        <w:t>“</w:t>
      </w:r>
      <w:r w:rsidR="00346143">
        <w:rPr>
          <w:rFonts w:ascii="Arial" w:hAnsi="Arial" w:cs="Arial"/>
          <w:color w:val="2E3033"/>
          <w:szCs w:val="21"/>
          <w:shd w:val="clear" w:color="auto" w:fill="FFFFFF"/>
        </w:rPr>
        <w:t>戊糖磷酸途径</w:t>
      </w:r>
      <w:r w:rsidR="00346143">
        <w:rPr>
          <w:rFonts w:ascii="Arial" w:hAnsi="Arial" w:cs="Arial"/>
          <w:color w:val="2E3033"/>
          <w:szCs w:val="21"/>
          <w:shd w:val="clear" w:color="auto" w:fill="FFFFFF"/>
        </w:rPr>
        <w:t>”</w:t>
      </w:r>
      <w:r w:rsidR="00346143">
        <w:rPr>
          <w:rFonts w:ascii="Arial" w:hAnsi="Arial" w:cs="Arial"/>
          <w:color w:val="2E3033"/>
          <w:szCs w:val="21"/>
          <w:shd w:val="clear" w:color="auto" w:fill="FFFFFF"/>
        </w:rPr>
        <w:t>相关</w:t>
      </w:r>
      <w:r w:rsidR="00346143">
        <w:rPr>
          <w:rFonts w:ascii="Arial" w:hAnsi="Arial" w:cs="Arial" w:hint="eastAsia"/>
          <w:color w:val="2E3033"/>
          <w:szCs w:val="21"/>
          <w:shd w:val="clear" w:color="auto" w:fill="FFFFFF"/>
        </w:rPr>
        <w:t>的</w:t>
      </w:r>
      <w:r w:rsidR="00346143">
        <w:rPr>
          <w:rFonts w:ascii="Arial" w:hAnsi="Arial" w:cs="Arial"/>
          <w:color w:val="2E3033"/>
          <w:szCs w:val="21"/>
          <w:shd w:val="clear" w:color="auto" w:fill="FFFFFF"/>
        </w:rPr>
        <w:t>FunGp2</w:t>
      </w:r>
      <w:r w:rsidR="00346143">
        <w:rPr>
          <w:rFonts w:ascii="Arial" w:hAnsi="Arial" w:cs="Arial"/>
          <w:color w:val="2E3033"/>
          <w:szCs w:val="21"/>
          <w:shd w:val="clear" w:color="auto" w:fill="FFFFFF"/>
        </w:rPr>
        <w:t>的功能</w:t>
      </w:r>
      <w:r w:rsidR="00346143">
        <w:rPr>
          <w:rFonts w:ascii="Arial" w:hAnsi="Arial" w:cs="Arial" w:hint="eastAsia"/>
          <w:color w:val="2E3033"/>
          <w:szCs w:val="21"/>
          <w:shd w:val="clear" w:color="auto" w:fill="FFFFFF"/>
        </w:rPr>
        <w:t>对</w:t>
      </w:r>
      <w:r w:rsidR="00346143">
        <w:rPr>
          <w:rFonts w:ascii="Arial" w:hAnsi="Arial" w:cs="Arial"/>
          <w:color w:val="2E3033"/>
          <w:szCs w:val="21"/>
          <w:shd w:val="clear" w:color="auto" w:fill="FFFFFF"/>
        </w:rPr>
        <w:t>微生物生长繁殖</w:t>
      </w:r>
      <w:r w:rsidR="00346143">
        <w:rPr>
          <w:rFonts w:ascii="Arial" w:hAnsi="Arial" w:cs="Arial" w:hint="eastAsia"/>
          <w:color w:val="2E3033"/>
          <w:szCs w:val="21"/>
          <w:shd w:val="clear" w:color="auto" w:fill="FFFFFF"/>
        </w:rPr>
        <w:t>至关重要。这些功能即所谓的广义功能</w:t>
      </w:r>
      <w:r w:rsidR="00346143" w:rsidRPr="00346143">
        <w:rPr>
          <w:rFonts w:ascii="Arial" w:hAnsi="Arial" w:cs="Arial" w:hint="eastAsia"/>
          <w:color w:val="2E3033"/>
          <w:szCs w:val="21"/>
          <w:shd w:val="clear" w:color="auto" w:fill="FFFFFF"/>
        </w:rPr>
        <w:t>广泛的分布在生物体内，并通过稀释得以富集。</w:t>
      </w:r>
      <w:r w:rsidR="00255D8B">
        <w:rPr>
          <w:rFonts w:ascii="Arial" w:hAnsi="Arial" w:cs="Arial"/>
          <w:color w:val="2E3033"/>
          <w:szCs w:val="21"/>
          <w:shd w:val="clear" w:color="auto" w:fill="FFFFFF"/>
        </w:rPr>
        <w:t>在这些广</w:t>
      </w:r>
      <w:r w:rsidR="00255D8B">
        <w:rPr>
          <w:rFonts w:ascii="Arial" w:hAnsi="Arial" w:cs="Arial" w:hint="eastAsia"/>
          <w:color w:val="2E3033"/>
          <w:szCs w:val="21"/>
          <w:shd w:val="clear" w:color="auto" w:fill="FFFFFF"/>
        </w:rPr>
        <w:t>义</w:t>
      </w:r>
      <w:r w:rsidR="00255D8B">
        <w:rPr>
          <w:rFonts w:ascii="Arial" w:hAnsi="Arial" w:cs="Arial"/>
          <w:color w:val="2E3033"/>
          <w:szCs w:val="21"/>
          <w:shd w:val="clear" w:color="auto" w:fill="FFFFFF"/>
        </w:rPr>
        <w:t>的功能中，氨基酸代谢</w:t>
      </w:r>
      <w:proofErr w:type="gramStart"/>
      <w:r w:rsidR="00255D8B">
        <w:rPr>
          <w:rFonts w:ascii="Arial" w:hAnsi="Arial" w:cs="Arial"/>
          <w:color w:val="2E3033"/>
          <w:szCs w:val="21"/>
          <w:shd w:val="clear" w:color="auto" w:fill="FFFFFF"/>
        </w:rPr>
        <w:t>”</w:t>
      </w:r>
      <w:proofErr w:type="gramEnd"/>
      <w:r w:rsidR="00255D8B">
        <w:rPr>
          <w:rFonts w:ascii="Arial" w:hAnsi="Arial" w:cs="Arial"/>
          <w:color w:val="2E3033"/>
          <w:szCs w:val="21"/>
          <w:shd w:val="clear" w:color="auto" w:fill="FFFFFF"/>
        </w:rPr>
        <w:t>和</w:t>
      </w:r>
      <w:r w:rsidR="00255D8B">
        <w:rPr>
          <w:rFonts w:ascii="Arial" w:hAnsi="Arial" w:cs="Arial"/>
          <w:color w:val="2E3033"/>
          <w:szCs w:val="21"/>
          <w:shd w:val="clear" w:color="auto" w:fill="FFFFFF"/>
        </w:rPr>
        <w:t>“</w:t>
      </w:r>
      <w:r w:rsidR="00255D8B">
        <w:rPr>
          <w:rFonts w:ascii="Arial" w:hAnsi="Arial" w:cs="Arial"/>
          <w:color w:val="2E3033"/>
          <w:szCs w:val="21"/>
          <w:shd w:val="clear" w:color="auto" w:fill="FFFFFF"/>
        </w:rPr>
        <w:t>脂质代谢</w:t>
      </w:r>
      <w:r w:rsidR="00255D8B">
        <w:rPr>
          <w:rFonts w:ascii="Arial" w:hAnsi="Arial" w:cs="Arial"/>
          <w:color w:val="2E3033"/>
          <w:szCs w:val="21"/>
          <w:shd w:val="clear" w:color="auto" w:fill="FFFFFF"/>
        </w:rPr>
        <w:t>”</w:t>
      </w:r>
      <w:r w:rsidR="00255D8B">
        <w:rPr>
          <w:rFonts w:ascii="Arial" w:hAnsi="Arial" w:cs="Arial"/>
          <w:color w:val="2E3033"/>
          <w:szCs w:val="21"/>
          <w:shd w:val="clear" w:color="auto" w:fill="FFFFFF"/>
        </w:rPr>
        <w:t>功能分布十分广泛。例如，许多细菌中都有异脂肪酸</w:t>
      </w:r>
      <w:proofErr w:type="gramStart"/>
      <w:r w:rsidR="00255D8B">
        <w:rPr>
          <w:rFonts w:ascii="Arial" w:hAnsi="Arial" w:cs="Arial"/>
          <w:color w:val="2E3033"/>
          <w:szCs w:val="21"/>
          <w:shd w:val="clear" w:color="auto" w:fill="FFFFFF"/>
        </w:rPr>
        <w:t>和</w:t>
      </w:r>
      <w:r w:rsidR="00255D8B">
        <w:rPr>
          <w:rFonts w:ascii="Arial" w:hAnsi="Arial" w:cs="Arial" w:hint="eastAsia"/>
          <w:color w:val="2E3033"/>
          <w:szCs w:val="21"/>
          <w:shd w:val="clear" w:color="auto" w:fill="FFFFFF"/>
        </w:rPr>
        <w:t>反</w:t>
      </w:r>
      <w:r w:rsidR="00255D8B">
        <w:rPr>
          <w:rFonts w:ascii="Arial" w:hAnsi="Arial" w:cs="Arial"/>
          <w:color w:val="2E3033"/>
          <w:szCs w:val="21"/>
          <w:shd w:val="clear" w:color="auto" w:fill="FFFFFF"/>
        </w:rPr>
        <w:t>异脂肪酸</w:t>
      </w:r>
      <w:proofErr w:type="gramEnd"/>
      <w:r w:rsidR="00255D8B">
        <w:rPr>
          <w:rFonts w:ascii="Arial" w:hAnsi="Arial" w:cs="Arial"/>
          <w:color w:val="2E3033"/>
          <w:szCs w:val="21"/>
          <w:shd w:val="clear" w:color="auto" w:fill="FFFFFF"/>
        </w:rPr>
        <w:t>的生物合成，</w:t>
      </w:r>
      <w:proofErr w:type="gramStart"/>
      <w:r w:rsidR="00255D8B">
        <w:rPr>
          <w:rFonts w:ascii="Arial" w:hAnsi="Arial" w:cs="Arial" w:hint="eastAsia"/>
          <w:color w:val="2E3033"/>
          <w:szCs w:val="21"/>
          <w:shd w:val="clear" w:color="auto" w:fill="FFFFFF"/>
        </w:rPr>
        <w:t>因为</w:t>
      </w:r>
      <w:r w:rsidR="00255D8B">
        <w:rPr>
          <w:rFonts w:ascii="Arial" w:hAnsi="Arial" w:cs="Arial"/>
          <w:color w:val="2E3033"/>
          <w:szCs w:val="21"/>
          <w:shd w:val="clear" w:color="auto" w:fill="FFFFFF"/>
        </w:rPr>
        <w:t>膜脂的</w:t>
      </w:r>
      <w:proofErr w:type="gramEnd"/>
      <w:r w:rsidR="00255D8B">
        <w:rPr>
          <w:rFonts w:ascii="Arial" w:hAnsi="Arial" w:cs="Arial"/>
          <w:color w:val="2E3033"/>
          <w:szCs w:val="21"/>
          <w:shd w:val="clear" w:color="auto" w:fill="FFFFFF"/>
        </w:rPr>
        <w:t>主要酰基成分和非必需氨基酸的生物合成途径广泛分布于各种细菌中。</w:t>
      </w:r>
      <w:r w:rsidR="000F34B9">
        <w:rPr>
          <w:rFonts w:ascii="Arial" w:hAnsi="Arial" w:cs="Arial"/>
          <w:color w:val="2E3033"/>
          <w:szCs w:val="21"/>
          <w:shd w:val="clear" w:color="auto" w:fill="FFFFFF"/>
        </w:rPr>
        <w:t>然而，这两个功能通常被稀释耗尽。</w:t>
      </w:r>
      <w:r w:rsidR="006E603F">
        <w:rPr>
          <w:rFonts w:ascii="Arial" w:hAnsi="Arial" w:cs="Arial"/>
          <w:color w:val="2E3033"/>
          <w:szCs w:val="21"/>
          <w:shd w:val="clear" w:color="auto" w:fill="FFFFFF"/>
        </w:rPr>
        <w:t>我们推断</w:t>
      </w:r>
      <w:r w:rsidR="006E603F">
        <w:rPr>
          <w:rFonts w:ascii="Arial" w:hAnsi="Arial" w:cs="Arial"/>
          <w:color w:val="2E3033"/>
          <w:szCs w:val="21"/>
          <w:shd w:val="clear" w:color="auto" w:fill="FFFFFF"/>
        </w:rPr>
        <w:t>Ω-</w:t>
      </w:r>
      <w:proofErr w:type="gramStart"/>
      <w:r w:rsidR="006E603F">
        <w:rPr>
          <w:rFonts w:ascii="Arial" w:hAnsi="Arial" w:cs="Arial"/>
          <w:color w:val="2E3033"/>
          <w:szCs w:val="21"/>
          <w:shd w:val="clear" w:color="auto" w:fill="FFFFFF"/>
        </w:rPr>
        <w:t>环己基和</w:t>
      </w:r>
      <w:proofErr w:type="gramEnd"/>
      <w:r w:rsidR="006E603F">
        <w:rPr>
          <w:rFonts w:ascii="Arial" w:hAnsi="Arial" w:cs="Arial"/>
          <w:color w:val="2E3033"/>
          <w:szCs w:val="21"/>
          <w:shd w:val="clear" w:color="auto" w:fill="FFFFFF"/>
        </w:rPr>
        <w:t>Ω-</w:t>
      </w:r>
      <w:proofErr w:type="gramStart"/>
      <w:r w:rsidR="006E603F">
        <w:rPr>
          <w:rFonts w:ascii="Arial" w:hAnsi="Arial" w:cs="Arial"/>
          <w:color w:val="2E3033"/>
          <w:szCs w:val="21"/>
          <w:shd w:val="clear" w:color="auto" w:fill="FFFFFF"/>
        </w:rPr>
        <w:t>环庚基</w:t>
      </w:r>
      <w:proofErr w:type="gramEnd"/>
      <w:r w:rsidR="006E603F">
        <w:rPr>
          <w:rFonts w:ascii="Arial" w:hAnsi="Arial" w:cs="Arial"/>
          <w:color w:val="2E3033"/>
          <w:szCs w:val="21"/>
          <w:shd w:val="clear" w:color="auto" w:fill="FFFFFF"/>
        </w:rPr>
        <w:t>脂肪酸的生物合成以及一些必需氨基酸的代谢只存在于</w:t>
      </w:r>
      <w:r w:rsidR="006E603F">
        <w:rPr>
          <w:rFonts w:ascii="Arial" w:hAnsi="Arial" w:cs="Arial" w:hint="eastAsia"/>
          <w:color w:val="2E3033"/>
          <w:szCs w:val="21"/>
          <w:shd w:val="clear" w:color="auto" w:fill="FFFFFF"/>
        </w:rPr>
        <w:t>少数的</w:t>
      </w:r>
      <w:proofErr w:type="gramStart"/>
      <w:r w:rsidR="006E603F">
        <w:rPr>
          <w:rFonts w:ascii="Arial" w:hAnsi="Arial" w:cs="Arial"/>
          <w:color w:val="2E3033"/>
          <w:szCs w:val="21"/>
          <w:shd w:val="clear" w:color="auto" w:fill="FFFFFF"/>
        </w:rPr>
        <w:t>的</w:t>
      </w:r>
      <w:proofErr w:type="gramEnd"/>
      <w:r w:rsidR="006E603F">
        <w:rPr>
          <w:rFonts w:ascii="Arial" w:hAnsi="Arial" w:cs="Arial"/>
          <w:color w:val="2E3033"/>
          <w:szCs w:val="21"/>
          <w:shd w:val="clear" w:color="auto" w:fill="FFFFFF"/>
        </w:rPr>
        <w:t>细菌种群中。</w:t>
      </w:r>
      <w:r w:rsidR="00330BC3">
        <w:rPr>
          <w:rFonts w:ascii="Arial" w:hAnsi="Arial" w:cs="Arial"/>
          <w:color w:val="2E3033"/>
          <w:szCs w:val="21"/>
          <w:shd w:val="clear" w:color="auto" w:fill="FFFFFF"/>
        </w:rPr>
        <w:t>因此，</w:t>
      </w:r>
      <w:r w:rsidR="00330BC3">
        <w:rPr>
          <w:rFonts w:ascii="Arial" w:hAnsi="Arial" w:cs="Arial"/>
          <w:color w:val="2E3033"/>
          <w:szCs w:val="21"/>
          <w:shd w:val="clear" w:color="auto" w:fill="FFFFFF"/>
        </w:rPr>
        <w:t>“</w:t>
      </w:r>
      <w:r w:rsidR="00330BC3">
        <w:rPr>
          <w:rFonts w:ascii="Arial" w:hAnsi="Arial" w:cs="Arial"/>
          <w:color w:val="2E3033"/>
          <w:szCs w:val="21"/>
          <w:shd w:val="clear" w:color="auto" w:fill="FFFFFF"/>
        </w:rPr>
        <w:t>氨基酸代谢</w:t>
      </w:r>
      <w:r w:rsidR="00330BC3">
        <w:rPr>
          <w:rFonts w:ascii="Arial" w:hAnsi="Arial" w:cs="Arial"/>
          <w:color w:val="2E3033"/>
          <w:szCs w:val="21"/>
          <w:shd w:val="clear" w:color="auto" w:fill="FFFFFF"/>
        </w:rPr>
        <w:t>”</w:t>
      </w:r>
      <w:r w:rsidR="00330BC3">
        <w:rPr>
          <w:rFonts w:ascii="Arial" w:hAnsi="Arial" w:cs="Arial"/>
          <w:color w:val="2E3033"/>
          <w:szCs w:val="21"/>
          <w:shd w:val="clear" w:color="auto" w:fill="FFFFFF"/>
        </w:rPr>
        <w:t>和</w:t>
      </w:r>
      <w:r w:rsidR="00330BC3">
        <w:rPr>
          <w:rFonts w:ascii="Arial" w:hAnsi="Arial" w:cs="Arial"/>
          <w:color w:val="2E3033"/>
          <w:szCs w:val="21"/>
          <w:shd w:val="clear" w:color="auto" w:fill="FFFFFF"/>
        </w:rPr>
        <w:t>“</w:t>
      </w:r>
      <w:r w:rsidR="00330BC3">
        <w:rPr>
          <w:rFonts w:ascii="Arial" w:hAnsi="Arial" w:cs="Arial"/>
          <w:color w:val="2E3033"/>
          <w:szCs w:val="21"/>
          <w:shd w:val="clear" w:color="auto" w:fill="FFFFFF"/>
        </w:rPr>
        <w:t>脂质代谢</w:t>
      </w:r>
      <w:r w:rsidR="00330BC3">
        <w:rPr>
          <w:rFonts w:ascii="Arial" w:hAnsi="Arial" w:cs="Arial"/>
          <w:color w:val="2E3033"/>
          <w:szCs w:val="21"/>
          <w:shd w:val="clear" w:color="auto" w:fill="FFFFFF"/>
        </w:rPr>
        <w:t>”</w:t>
      </w:r>
      <w:r w:rsidR="00330BC3">
        <w:rPr>
          <w:rFonts w:ascii="Arial" w:hAnsi="Arial" w:cs="Arial"/>
          <w:color w:val="2E3033"/>
          <w:szCs w:val="21"/>
          <w:shd w:val="clear" w:color="auto" w:fill="FFFFFF"/>
        </w:rPr>
        <w:t>是介于</w:t>
      </w:r>
      <w:r w:rsidR="00330BC3">
        <w:rPr>
          <w:rFonts w:ascii="Arial" w:hAnsi="Arial" w:cs="Arial" w:hint="eastAsia"/>
          <w:color w:val="2E3033"/>
          <w:szCs w:val="21"/>
          <w:shd w:val="clear" w:color="auto" w:fill="FFFFFF"/>
        </w:rPr>
        <w:t>特殊</w:t>
      </w:r>
      <w:r w:rsidR="00330BC3">
        <w:rPr>
          <w:rFonts w:ascii="Arial" w:hAnsi="Arial" w:cs="Arial"/>
          <w:color w:val="2E3033"/>
          <w:szCs w:val="21"/>
          <w:shd w:val="clear" w:color="auto" w:fill="FFFFFF"/>
        </w:rPr>
        <w:t>功能和广泛功能之间的功能</w:t>
      </w:r>
      <w:r w:rsidR="00330BC3">
        <w:rPr>
          <w:rFonts w:ascii="Arial" w:hAnsi="Arial" w:cs="Arial" w:hint="eastAsia"/>
          <w:color w:val="2E3033"/>
          <w:szCs w:val="21"/>
          <w:shd w:val="clear" w:color="auto" w:fill="FFFFFF"/>
        </w:rPr>
        <w:t>。</w:t>
      </w:r>
      <w:r w:rsidR="00B906ED">
        <w:rPr>
          <w:rFonts w:ascii="Arial" w:hAnsi="Arial" w:cs="Arial"/>
          <w:color w:val="2E3033"/>
          <w:szCs w:val="21"/>
          <w:shd w:val="clear" w:color="auto" w:fill="FFFFFF"/>
        </w:rPr>
        <w:t>此外，我们还观察到这两个</w:t>
      </w:r>
      <w:r w:rsidR="00B906ED">
        <w:rPr>
          <w:rFonts w:ascii="Arial" w:hAnsi="Arial" w:cs="Arial" w:hint="eastAsia"/>
          <w:color w:val="2E3033"/>
          <w:szCs w:val="21"/>
          <w:shd w:val="clear" w:color="auto" w:fill="FFFFFF"/>
        </w:rPr>
        <w:t>功能组</w:t>
      </w:r>
      <w:r w:rsidR="00B906ED">
        <w:rPr>
          <w:rFonts w:ascii="Arial" w:hAnsi="Arial" w:cs="Arial"/>
          <w:color w:val="2E3033"/>
          <w:szCs w:val="21"/>
          <w:shd w:val="clear" w:color="auto" w:fill="FFFFFF"/>
        </w:rPr>
        <w:t>的多样性随着稀释程度的增加而减少。</w:t>
      </w:r>
      <w:r w:rsidR="00B906ED" w:rsidRPr="00B906ED">
        <w:rPr>
          <w:rFonts w:ascii="Arial" w:eastAsia="宋体" w:hAnsi="Arial" w:cs="Arial"/>
          <w:color w:val="2E3033"/>
          <w:kern w:val="0"/>
          <w:szCs w:val="21"/>
          <w:shd w:val="clear" w:color="auto" w:fill="FFFFFF"/>
        </w:rPr>
        <w:t>此外，</w:t>
      </w:r>
      <w:r w:rsidR="00B906ED" w:rsidRPr="00B906ED">
        <w:rPr>
          <w:rFonts w:ascii="Arial" w:eastAsia="宋体" w:hAnsi="Arial" w:cs="Arial"/>
          <w:color w:val="2E3033"/>
          <w:kern w:val="0"/>
          <w:szCs w:val="21"/>
          <w:shd w:val="clear" w:color="auto" w:fill="FFFFFF"/>
        </w:rPr>
        <w:t>FunGp2</w:t>
      </w:r>
      <w:r w:rsidR="00B906ED" w:rsidRPr="00B906ED">
        <w:rPr>
          <w:rFonts w:ascii="Arial" w:eastAsia="宋体" w:hAnsi="Arial" w:cs="Arial"/>
          <w:color w:val="2E3033"/>
          <w:kern w:val="0"/>
          <w:szCs w:val="21"/>
          <w:shd w:val="clear" w:color="auto" w:fill="FFFFFF"/>
        </w:rPr>
        <w:t>的下降幅度也小于</w:t>
      </w:r>
      <w:r w:rsidR="00B906ED" w:rsidRPr="00B906ED">
        <w:rPr>
          <w:rFonts w:ascii="Arial" w:eastAsia="宋体" w:hAnsi="Arial" w:cs="Arial"/>
          <w:color w:val="2E3033"/>
          <w:kern w:val="0"/>
          <w:szCs w:val="21"/>
          <w:shd w:val="clear" w:color="auto" w:fill="FFFFFF"/>
        </w:rPr>
        <w:t>FunGp1</w:t>
      </w:r>
      <w:r w:rsidR="00B906ED" w:rsidRPr="00B906ED">
        <w:rPr>
          <w:rFonts w:ascii="Arial" w:eastAsia="宋体" w:hAnsi="Arial" w:cs="Arial"/>
          <w:color w:val="2E3033"/>
          <w:kern w:val="0"/>
          <w:szCs w:val="21"/>
          <w:shd w:val="clear" w:color="auto" w:fill="FFFFFF"/>
        </w:rPr>
        <w:t>。</w:t>
      </w:r>
      <w:r w:rsidR="00B07094">
        <w:rPr>
          <w:rFonts w:ascii="Arial" w:hAnsi="Arial" w:cs="Arial"/>
          <w:color w:val="2E3033"/>
          <w:szCs w:val="21"/>
          <w:shd w:val="clear" w:color="auto" w:fill="FFFFFF"/>
        </w:rPr>
        <w:t>这些观察结果表明，广义</w:t>
      </w:r>
      <w:r w:rsidR="00B07094">
        <w:rPr>
          <w:rFonts w:ascii="Arial" w:hAnsi="Arial" w:cs="Arial" w:hint="eastAsia"/>
          <w:color w:val="2E3033"/>
          <w:szCs w:val="21"/>
          <w:shd w:val="clear" w:color="auto" w:fill="FFFFFF"/>
        </w:rPr>
        <w:t>功能</w:t>
      </w:r>
      <w:r w:rsidR="00B07094">
        <w:rPr>
          <w:rFonts w:ascii="Arial" w:hAnsi="Arial" w:cs="Arial"/>
          <w:color w:val="2E3033"/>
          <w:szCs w:val="21"/>
          <w:shd w:val="clear" w:color="auto" w:fill="FFFFFF"/>
        </w:rPr>
        <w:t>比</w:t>
      </w:r>
      <w:r w:rsidR="00B07094">
        <w:rPr>
          <w:rFonts w:ascii="Arial" w:hAnsi="Arial" w:cs="Arial" w:hint="eastAsia"/>
          <w:color w:val="2E3033"/>
          <w:szCs w:val="21"/>
          <w:shd w:val="clear" w:color="auto" w:fill="FFFFFF"/>
        </w:rPr>
        <w:t>特异性功能</w:t>
      </w:r>
      <w:r w:rsidR="00B07094">
        <w:rPr>
          <w:rFonts w:ascii="Arial" w:hAnsi="Arial" w:cs="Arial"/>
          <w:color w:val="2E3033"/>
          <w:szCs w:val="21"/>
          <w:shd w:val="clear" w:color="auto" w:fill="FFFFFF"/>
        </w:rPr>
        <w:t>更冗余</w:t>
      </w:r>
      <w:r w:rsidR="00B07094">
        <w:rPr>
          <w:rStyle w:val="a4"/>
          <w:rFonts w:ascii="Arial" w:hAnsi="Arial" w:cs="Arial" w:hint="eastAsia"/>
          <w:b/>
          <w:bCs/>
          <w:i w:val="0"/>
          <w:iCs w:val="0"/>
          <w:color w:val="2E3033"/>
          <w:szCs w:val="21"/>
          <w:shd w:val="clear" w:color="auto" w:fill="FFFFFF"/>
        </w:rPr>
        <w:t>且</w:t>
      </w:r>
      <w:r w:rsidR="00B07094">
        <w:rPr>
          <w:rFonts w:ascii="Arial" w:hAnsi="Arial" w:cs="Arial"/>
          <w:color w:val="2E3033"/>
          <w:szCs w:val="21"/>
          <w:shd w:val="clear" w:color="auto" w:fill="FFFFFF"/>
        </w:rPr>
        <w:t>群落中物种功能能力的重叠可能遵循不同的减法</w:t>
      </w:r>
      <w:r w:rsidR="0066279B">
        <w:rPr>
          <w:rFonts w:ascii="Arial" w:hAnsi="Arial" w:cs="Arial" w:hint="eastAsia"/>
          <w:color w:val="2E3033"/>
          <w:szCs w:val="21"/>
          <w:shd w:val="clear" w:color="auto" w:fill="FFFFFF"/>
        </w:rPr>
        <w:t>形式</w:t>
      </w:r>
      <w:r w:rsidR="007C3846">
        <w:rPr>
          <w:rFonts w:ascii="Arial" w:hAnsi="Arial" w:cs="Arial" w:hint="eastAsia"/>
          <w:color w:val="2E3033"/>
          <w:szCs w:val="21"/>
          <w:shd w:val="clear" w:color="auto" w:fill="FFFFFF"/>
        </w:rPr>
        <w:t>。</w:t>
      </w:r>
    </w:p>
    <w:p w14:paraId="13CA7E34" w14:textId="69F79663" w:rsidR="00251A48" w:rsidRPr="002A115C" w:rsidRDefault="002A115C" w:rsidP="00A12F7F">
      <w:pPr>
        <w:widowControl/>
        <w:rPr>
          <w:rFonts w:ascii="Arial" w:eastAsia="宋体" w:hAnsi="Arial" w:cs="Arial"/>
          <w:color w:val="2E3033"/>
          <w:kern w:val="0"/>
          <w:szCs w:val="21"/>
          <w:shd w:val="clear" w:color="auto" w:fill="FFFFFF"/>
        </w:rPr>
      </w:pPr>
      <w:r>
        <w:rPr>
          <w:rFonts w:ascii="Arial" w:eastAsia="宋体" w:hAnsi="Arial" w:cs="Arial" w:hint="eastAsia"/>
          <w:color w:val="2E3033"/>
          <w:kern w:val="0"/>
          <w:szCs w:val="21"/>
          <w:shd w:val="clear" w:color="auto" w:fill="FFFFFF"/>
        </w:rPr>
        <w:t xml:space="preserve"> </w:t>
      </w:r>
      <w:r>
        <w:rPr>
          <w:rFonts w:ascii="Arial" w:eastAsia="宋体" w:hAnsi="Arial" w:cs="Arial"/>
          <w:color w:val="2E3033"/>
          <w:kern w:val="0"/>
          <w:szCs w:val="21"/>
          <w:shd w:val="clear" w:color="auto" w:fill="FFFFFF"/>
        </w:rPr>
        <w:t xml:space="preserve">   </w:t>
      </w:r>
      <w:r>
        <w:rPr>
          <w:rFonts w:ascii="Arial" w:hAnsi="Arial" w:cs="Arial"/>
          <w:color w:val="2E3033"/>
          <w:szCs w:val="21"/>
          <w:shd w:val="clear" w:color="auto" w:fill="FFFFFF"/>
        </w:rPr>
        <w:t>功能基因多样性是功能冗余的重要指标</w:t>
      </w:r>
      <w:r>
        <w:rPr>
          <w:rFonts w:ascii="Arial" w:hAnsi="Arial" w:cs="Arial" w:hint="eastAsia"/>
          <w:color w:val="2E3033"/>
          <w:szCs w:val="21"/>
          <w:shd w:val="clear" w:color="auto" w:fill="FFFFFF"/>
        </w:rPr>
        <w:t>，</w:t>
      </w:r>
      <w:r>
        <w:rPr>
          <w:rFonts w:ascii="Arial" w:hAnsi="Arial" w:cs="Arial"/>
          <w:color w:val="2E3033"/>
          <w:szCs w:val="21"/>
          <w:shd w:val="clear" w:color="auto" w:fill="FFFFFF"/>
        </w:rPr>
        <w:t>而基因丰富可能代表功能能力。</w:t>
      </w:r>
      <w:proofErr w:type="gramStart"/>
      <w:r>
        <w:rPr>
          <w:rFonts w:ascii="Arial" w:hAnsi="Arial" w:cs="Arial"/>
          <w:color w:val="2E3033"/>
          <w:szCs w:val="21"/>
          <w:shd w:val="clear" w:color="auto" w:fill="FFFFFF"/>
        </w:rPr>
        <w:t>壤</w:t>
      </w:r>
      <w:proofErr w:type="gramEnd"/>
      <w:r>
        <w:rPr>
          <w:rFonts w:ascii="Arial" w:hAnsi="Arial" w:cs="Arial"/>
          <w:color w:val="2E3033"/>
          <w:szCs w:val="21"/>
          <w:shd w:val="clear" w:color="auto" w:fill="FFFFFF"/>
        </w:rPr>
        <w:t>微生物多样性的丧失导致</w:t>
      </w:r>
      <w:r>
        <w:rPr>
          <w:rFonts w:ascii="Arial" w:hAnsi="Arial" w:cs="Arial" w:hint="eastAsia"/>
          <w:color w:val="2E3033"/>
          <w:szCs w:val="21"/>
          <w:shd w:val="clear" w:color="auto" w:fill="FFFFFF"/>
        </w:rPr>
        <w:t>特异性</w:t>
      </w:r>
      <w:r>
        <w:rPr>
          <w:rFonts w:ascii="Arial" w:hAnsi="Arial" w:cs="Arial"/>
          <w:color w:val="2E3033"/>
          <w:szCs w:val="21"/>
          <w:shd w:val="clear" w:color="auto" w:fill="FFFFFF"/>
        </w:rPr>
        <w:t>功能能力显著下降，如潜在的反硝化活性和农药矿化能力</w:t>
      </w:r>
      <w:r>
        <w:rPr>
          <w:rFonts w:ascii="Arial" w:hAnsi="Arial" w:cs="Arial" w:hint="eastAsia"/>
          <w:color w:val="2E3033"/>
          <w:szCs w:val="21"/>
          <w:shd w:val="clear" w:color="auto" w:fill="FFFFFF"/>
        </w:rPr>
        <w:t>。</w:t>
      </w:r>
      <w:r>
        <w:rPr>
          <w:rFonts w:ascii="Arial" w:hAnsi="Arial" w:cs="Arial"/>
          <w:color w:val="2E3033"/>
          <w:szCs w:val="21"/>
          <w:shd w:val="clear" w:color="auto" w:fill="FFFFFF"/>
        </w:rPr>
        <w:t>相比之下，</w:t>
      </w:r>
      <w:r>
        <w:rPr>
          <w:rFonts w:ascii="Arial" w:hAnsi="Arial" w:cs="Arial"/>
          <w:color w:val="2E3033"/>
          <w:szCs w:val="21"/>
          <w:shd w:val="clear" w:color="auto" w:fill="FFFFFF"/>
        </w:rPr>
        <w:lastRenderedPageBreak/>
        <w:t>Griffiths</w:t>
      </w:r>
      <w:r>
        <w:rPr>
          <w:rFonts w:ascii="Arial" w:hAnsi="Arial" w:cs="Arial"/>
          <w:color w:val="2E3033"/>
          <w:szCs w:val="21"/>
          <w:shd w:val="clear" w:color="auto" w:fill="FFFFFF"/>
        </w:rPr>
        <w:t>等人发现在已建立的微生物培养实验中</w:t>
      </w:r>
      <w:r>
        <w:rPr>
          <w:rFonts w:ascii="Arial" w:hAnsi="Arial" w:cs="Arial" w:hint="eastAsia"/>
          <w:color w:val="2E3033"/>
          <w:szCs w:val="21"/>
          <w:shd w:val="clear" w:color="auto" w:fill="FFFFFF"/>
        </w:rPr>
        <w:t>随着</w:t>
      </w:r>
      <w:r>
        <w:rPr>
          <w:rFonts w:ascii="Arial" w:hAnsi="Arial" w:cs="Arial"/>
          <w:color w:val="2E3033"/>
          <w:szCs w:val="21"/>
          <w:shd w:val="clear" w:color="auto" w:fill="FFFFFF"/>
        </w:rPr>
        <w:t>梯度稀释的土壤悬</w:t>
      </w:r>
      <w:r>
        <w:rPr>
          <w:rFonts w:ascii="Arial" w:hAnsi="Arial" w:cs="Arial" w:hint="eastAsia"/>
          <w:color w:val="2E3033"/>
          <w:szCs w:val="21"/>
          <w:shd w:val="clear" w:color="auto" w:fill="FFFFFF"/>
        </w:rPr>
        <w:t>液的培养</w:t>
      </w:r>
      <w:r>
        <w:rPr>
          <w:rFonts w:ascii="Arial" w:hAnsi="Arial" w:cs="Arial"/>
          <w:color w:val="2E3033"/>
          <w:szCs w:val="21"/>
          <w:shd w:val="clear" w:color="auto" w:fill="FFFFFF"/>
        </w:rPr>
        <w:t>，虽然微生物多样性随着稀释程度的增加而减少，</w:t>
      </w:r>
      <w:r>
        <w:rPr>
          <w:rFonts w:ascii="Arial" w:hAnsi="Arial" w:cs="Arial" w:hint="eastAsia"/>
          <w:color w:val="2E3033"/>
          <w:szCs w:val="21"/>
          <w:shd w:val="clear" w:color="auto" w:fill="FFFFFF"/>
        </w:rPr>
        <w:t>但</w:t>
      </w:r>
      <w:r>
        <w:rPr>
          <w:rFonts w:ascii="Arial" w:hAnsi="Arial" w:cs="Arial"/>
          <w:color w:val="2E3033"/>
          <w:szCs w:val="21"/>
          <w:shd w:val="clear" w:color="auto" w:fill="FFFFFF"/>
        </w:rPr>
        <w:t>土壤呼吸方面没有差异，但这是一个广泛的功能</w:t>
      </w:r>
      <w:r>
        <w:rPr>
          <w:rFonts w:ascii="Arial" w:hAnsi="Arial" w:cs="Arial" w:hint="eastAsia"/>
          <w:color w:val="2E3033"/>
          <w:szCs w:val="21"/>
          <w:shd w:val="clear" w:color="auto" w:fill="FFFFFF"/>
        </w:rPr>
        <w:t>。</w:t>
      </w:r>
    </w:p>
    <w:p w14:paraId="08CA8A3C" w14:textId="49BC8997" w:rsidR="00251A48" w:rsidRDefault="002A115C" w:rsidP="00A12F7F">
      <w:pPr>
        <w:widowControl/>
        <w:rPr>
          <w:rFonts w:ascii="Arial" w:hAnsi="Arial" w:cs="Arial"/>
          <w:color w:val="2E3033"/>
          <w:szCs w:val="21"/>
          <w:shd w:val="clear" w:color="auto" w:fill="FFFFFF"/>
        </w:rPr>
      </w:pPr>
      <w:r>
        <w:rPr>
          <w:rFonts w:ascii="Arial" w:hAnsi="Arial" w:cs="Arial"/>
          <w:color w:val="2E3033"/>
          <w:szCs w:val="21"/>
          <w:shd w:val="clear" w:color="auto" w:fill="FFFFFF"/>
        </w:rPr>
        <w:t>因此，我们认为</w:t>
      </w:r>
      <w:r>
        <w:rPr>
          <w:rFonts w:ascii="Arial" w:hAnsi="Arial" w:cs="Arial" w:hint="eastAsia"/>
          <w:color w:val="2E3033"/>
          <w:szCs w:val="21"/>
          <w:shd w:val="clear" w:color="auto" w:fill="FFFFFF"/>
        </w:rPr>
        <w:t>特异性</w:t>
      </w:r>
      <w:r>
        <w:rPr>
          <w:rFonts w:ascii="Arial" w:hAnsi="Arial" w:cs="Arial"/>
          <w:color w:val="2E3033"/>
          <w:szCs w:val="21"/>
          <w:shd w:val="clear" w:color="auto" w:fill="FFFFFF"/>
        </w:rPr>
        <w:t>功能的减少同时导致了广义功能的增加</w:t>
      </w:r>
      <w:r>
        <w:rPr>
          <w:rFonts w:ascii="Arial" w:hAnsi="Arial" w:cs="Arial" w:hint="eastAsia"/>
          <w:color w:val="2E3033"/>
          <w:szCs w:val="21"/>
          <w:shd w:val="clear" w:color="auto" w:fill="FFFFFF"/>
        </w:rPr>
        <w:t>，</w:t>
      </w:r>
      <w:r>
        <w:rPr>
          <w:rFonts w:ascii="Arial" w:hAnsi="Arial" w:cs="Arial"/>
          <w:color w:val="2E3033"/>
          <w:szCs w:val="21"/>
          <w:shd w:val="clear" w:color="auto" w:fill="FFFFFF"/>
        </w:rPr>
        <w:t>因此，在更稀释的样品中，更广泛的功能更丰富。</w:t>
      </w:r>
    </w:p>
    <w:p w14:paraId="60F74C81" w14:textId="5F231857" w:rsidR="002A115C" w:rsidRDefault="002A115C" w:rsidP="00A12F7F">
      <w:pPr>
        <w:widowControl/>
        <w:rPr>
          <w:rFonts w:ascii="Arial" w:eastAsia="宋体" w:hAnsi="Arial" w:cs="Arial"/>
          <w:color w:val="2E3033"/>
          <w:kern w:val="0"/>
          <w:szCs w:val="21"/>
          <w:shd w:val="clear" w:color="auto" w:fill="FFFFFF"/>
        </w:rPr>
      </w:pPr>
      <w:r>
        <w:rPr>
          <w:rFonts w:ascii="Arial" w:hAnsi="Arial" w:cs="Arial" w:hint="eastAsia"/>
          <w:color w:val="2E3033"/>
          <w:szCs w:val="21"/>
          <w:shd w:val="clear" w:color="auto" w:fill="FFFFFF"/>
        </w:rPr>
        <w:t xml:space="preserve"> </w:t>
      </w:r>
      <w:r>
        <w:rPr>
          <w:rFonts w:ascii="Arial" w:hAnsi="Arial" w:cs="Arial"/>
          <w:color w:val="2E3033"/>
          <w:szCs w:val="21"/>
          <w:shd w:val="clear" w:color="auto" w:fill="FFFFFF"/>
        </w:rPr>
        <w:t xml:space="preserve">   </w:t>
      </w:r>
      <w:r w:rsidR="00FB09FE">
        <w:rPr>
          <w:rFonts w:ascii="Arial" w:hAnsi="Arial" w:cs="Arial"/>
          <w:color w:val="2E3033"/>
          <w:szCs w:val="21"/>
          <w:shd w:val="clear" w:color="auto" w:fill="FFFFFF"/>
        </w:rPr>
        <w:t>功能基因多样性下降与生态系统功能和服务退化的关系基于</w:t>
      </w:r>
      <w:r w:rsidR="00FB09FE">
        <w:rPr>
          <w:rFonts w:ascii="Arial" w:hAnsi="Arial" w:cs="Arial"/>
          <w:color w:val="2E3033"/>
          <w:szCs w:val="21"/>
          <w:shd w:val="clear" w:color="auto" w:fill="FFFFFF"/>
        </w:rPr>
        <w:t>α-diversity,</w:t>
      </w:r>
      <w:r w:rsidR="00FB09FE">
        <w:rPr>
          <w:rFonts w:ascii="Arial" w:hAnsi="Arial" w:cs="Arial" w:hint="eastAsia"/>
          <w:color w:val="2E3033"/>
          <w:szCs w:val="21"/>
          <w:shd w:val="clear" w:color="auto" w:fill="FFFFFF"/>
        </w:rPr>
        <w:t>尤其</w:t>
      </w:r>
      <w:r w:rsidR="00FB09FE">
        <w:rPr>
          <w:rFonts w:ascii="Arial" w:hAnsi="Arial" w:cs="Arial"/>
          <w:color w:val="2E3033"/>
          <w:szCs w:val="21"/>
          <w:shd w:val="clear" w:color="auto" w:fill="FFFFFF"/>
        </w:rPr>
        <w:t>是缺乏</w:t>
      </w:r>
      <w:r w:rsidR="00FB09FE">
        <w:rPr>
          <w:rFonts w:ascii="Arial" w:hAnsi="Arial" w:cs="Arial"/>
          <w:color w:val="2E3033"/>
          <w:szCs w:val="21"/>
          <w:shd w:val="clear" w:color="auto" w:fill="FFFFFF"/>
        </w:rPr>
        <w:t>β-diversity</w:t>
      </w:r>
      <w:r w:rsidR="00FB09FE">
        <w:rPr>
          <w:rFonts w:ascii="Arial" w:hAnsi="Arial" w:cs="Arial" w:hint="eastAsia"/>
          <w:color w:val="2E3033"/>
          <w:szCs w:val="21"/>
          <w:shd w:val="clear" w:color="auto" w:fill="FFFFFF"/>
        </w:rPr>
        <w:t>已经被</w:t>
      </w:r>
      <w:r w:rsidR="00FB09FE">
        <w:rPr>
          <w:rFonts w:ascii="Arial" w:hAnsi="Arial" w:cs="Arial"/>
          <w:color w:val="2E3033"/>
          <w:szCs w:val="21"/>
          <w:shd w:val="clear" w:color="auto" w:fill="FFFFFF"/>
        </w:rPr>
        <w:t>广泛</w:t>
      </w:r>
      <w:r w:rsidR="00FB09FE">
        <w:rPr>
          <w:rFonts w:ascii="Arial" w:hAnsi="Arial" w:cs="Arial" w:hint="eastAsia"/>
          <w:color w:val="2E3033"/>
          <w:szCs w:val="21"/>
          <w:shd w:val="clear" w:color="auto" w:fill="FFFFFF"/>
        </w:rPr>
        <w:t>地</w:t>
      </w:r>
      <w:r w:rsidR="00FB09FE">
        <w:rPr>
          <w:rFonts w:ascii="Arial" w:hAnsi="Arial" w:cs="Arial"/>
          <w:color w:val="2E3033"/>
          <w:szCs w:val="21"/>
          <w:shd w:val="clear" w:color="auto" w:fill="FFFFFF"/>
        </w:rPr>
        <w:t>调查</w:t>
      </w:r>
      <w:r w:rsidR="00FB09FE">
        <w:rPr>
          <w:rFonts w:ascii="Arial" w:hAnsi="Arial" w:cs="Arial" w:hint="eastAsia"/>
          <w:color w:val="2E3033"/>
          <w:szCs w:val="21"/>
          <w:shd w:val="clear" w:color="auto" w:fill="FFFFFF"/>
        </w:rPr>
        <w:t>。</w:t>
      </w:r>
      <w:r w:rsidR="00E865CD">
        <w:rPr>
          <w:rFonts w:ascii="Arial" w:hAnsi="Arial" w:cs="Arial" w:hint="eastAsia"/>
          <w:color w:val="2E3033"/>
          <w:szCs w:val="21"/>
          <w:shd w:val="clear" w:color="auto" w:fill="FFFFFF"/>
        </w:rPr>
        <w:t>由于</w:t>
      </w:r>
      <w:r w:rsidR="00E865CD">
        <w:rPr>
          <w:rFonts w:ascii="Arial" w:hAnsi="Arial" w:cs="Arial"/>
          <w:color w:val="2E3033"/>
          <w:szCs w:val="21"/>
          <w:shd w:val="clear" w:color="auto" w:fill="FFFFFF"/>
        </w:rPr>
        <w:t>没有可以同时支持所有功能的普遍存在</w:t>
      </w:r>
      <w:r w:rsidR="00E865CD">
        <w:rPr>
          <w:rFonts w:ascii="Arial" w:hAnsi="Arial" w:cs="Arial" w:hint="eastAsia"/>
          <w:color w:val="2E3033"/>
          <w:szCs w:val="21"/>
          <w:shd w:val="clear" w:color="auto" w:fill="FFFFFF"/>
        </w:rPr>
        <w:t>的</w:t>
      </w:r>
      <w:r w:rsidR="00E865CD">
        <w:rPr>
          <w:rFonts w:ascii="Arial" w:hAnsi="Arial" w:cs="Arial"/>
          <w:color w:val="2E3033"/>
          <w:szCs w:val="21"/>
          <w:shd w:val="clear" w:color="auto" w:fill="FFFFFF"/>
        </w:rPr>
        <w:t>物种组合，</w:t>
      </w:r>
      <w:r w:rsidR="00E865CD">
        <w:rPr>
          <w:rFonts w:ascii="Arial" w:hAnsi="Arial" w:cs="Arial" w:hint="eastAsia"/>
          <w:color w:val="2E3033"/>
          <w:szCs w:val="21"/>
          <w:shd w:val="clear" w:color="auto" w:fill="FFFFFF"/>
        </w:rPr>
        <w:t>因此</w:t>
      </w:r>
      <w:r w:rsidR="00E865CD">
        <w:rPr>
          <w:rFonts w:ascii="Arial" w:hAnsi="Arial" w:cs="Arial"/>
          <w:color w:val="2E3033"/>
          <w:szCs w:val="21"/>
          <w:shd w:val="clear" w:color="auto" w:fill="FFFFFF"/>
        </w:rPr>
        <w:t>群落功能在不同的环境条件下需要不同的物种组合。</w:t>
      </w:r>
      <w:r w:rsidR="00D65106">
        <w:rPr>
          <w:rFonts w:ascii="Arial" w:hAnsi="Arial" w:cs="Arial" w:hint="eastAsia"/>
          <w:color w:val="2E3033"/>
          <w:szCs w:val="21"/>
          <w:shd w:val="clear" w:color="auto" w:fill="FFFFFF"/>
        </w:rPr>
        <w:t>此外，对于形成物种组合的随机性</w:t>
      </w:r>
      <w:r w:rsidR="00D65106">
        <w:rPr>
          <w:rFonts w:ascii="Arial" w:hAnsi="Arial" w:cs="Arial" w:hint="eastAsia"/>
          <w:color w:val="2E3033"/>
          <w:szCs w:val="21"/>
          <w:shd w:val="clear" w:color="auto" w:fill="FFFFFF"/>
        </w:rPr>
        <w:t>/</w:t>
      </w:r>
      <w:r w:rsidR="00D65106">
        <w:rPr>
          <w:rFonts w:ascii="Arial" w:hAnsi="Arial" w:cs="Arial" w:hint="eastAsia"/>
          <w:color w:val="2E3033"/>
          <w:szCs w:val="21"/>
          <w:shd w:val="clear" w:color="auto" w:fill="FFFFFF"/>
        </w:rPr>
        <w:t>确定性过程也许能被β多样性很好地定义。因此，在研究调查生物多样性与生态系统功能的关系时应该考虑β多样性相关的分析。</w:t>
      </w:r>
    </w:p>
    <w:p w14:paraId="0755518E" w14:textId="5A6BB224" w:rsidR="00266E92" w:rsidRPr="001F63B5" w:rsidRDefault="00C251E8" w:rsidP="001F63B5">
      <w:pPr>
        <w:widowControl/>
        <w:ind w:firstLine="420"/>
        <w:rPr>
          <w:rFonts w:ascii="Arial" w:hAnsi="Arial" w:cs="Arial"/>
          <w:color w:val="2E3033"/>
          <w:szCs w:val="21"/>
          <w:shd w:val="clear" w:color="auto" w:fill="FFFFFF"/>
        </w:rPr>
      </w:pPr>
      <w:r>
        <w:rPr>
          <w:rFonts w:ascii="Arial" w:hAnsi="Arial" w:cs="Arial"/>
          <w:color w:val="2E3033"/>
          <w:szCs w:val="21"/>
          <w:shd w:val="clear" w:color="auto" w:fill="FFFFFF"/>
        </w:rPr>
        <w:t>在这项研究中，对于每种土壤，稀释程度较低的样品的细菌群落比稀释程度较</w:t>
      </w:r>
      <w:r>
        <w:rPr>
          <w:rFonts w:ascii="Arial" w:hAnsi="Arial" w:cs="Arial" w:hint="eastAsia"/>
          <w:color w:val="2E3033"/>
          <w:szCs w:val="21"/>
          <w:shd w:val="clear" w:color="auto" w:fill="FFFFFF"/>
        </w:rPr>
        <w:t>高</w:t>
      </w:r>
      <w:r>
        <w:rPr>
          <w:rFonts w:ascii="Arial" w:hAnsi="Arial" w:cs="Arial"/>
          <w:color w:val="2E3033"/>
          <w:szCs w:val="21"/>
          <w:shd w:val="clear" w:color="auto" w:fill="FFFFFF"/>
        </w:rPr>
        <w:t>的样品更相似</w:t>
      </w:r>
      <w:r>
        <w:rPr>
          <w:rFonts w:ascii="Arial" w:hAnsi="Arial" w:cs="Arial" w:hint="eastAsia"/>
          <w:color w:val="2E3033"/>
          <w:szCs w:val="21"/>
          <w:shd w:val="clear" w:color="auto" w:fill="FFFFFF"/>
        </w:rPr>
        <w:t>。</w:t>
      </w:r>
      <w:r w:rsidR="00A87A4A">
        <w:rPr>
          <w:rFonts w:ascii="Arial" w:hAnsi="Arial" w:cs="Arial"/>
          <w:color w:val="2E3033"/>
          <w:szCs w:val="21"/>
          <w:shd w:val="clear" w:color="auto" w:fill="FFFFFF"/>
        </w:rPr>
        <w:t>稀释降低了物种的丰富度，导致土壤的</w:t>
      </w:r>
      <w:r w:rsidR="00A87A4A">
        <w:rPr>
          <w:rFonts w:ascii="Arial" w:hAnsi="Arial" w:cs="Arial" w:hint="eastAsia"/>
          <w:color w:val="2E3033"/>
          <w:szCs w:val="21"/>
          <w:shd w:val="clear" w:color="auto" w:fill="FFFFFF"/>
        </w:rPr>
        <w:t>恢复力</w:t>
      </w:r>
      <w:r w:rsidR="00A87A4A">
        <w:rPr>
          <w:rFonts w:ascii="Arial" w:hAnsi="Arial" w:cs="Arial"/>
          <w:color w:val="2E3033"/>
          <w:szCs w:val="21"/>
          <w:shd w:val="clear" w:color="auto" w:fill="FFFFFF"/>
        </w:rPr>
        <w:t>降低，增加</w:t>
      </w:r>
      <w:r w:rsidR="00A87A4A">
        <w:rPr>
          <w:rFonts w:ascii="Arial" w:hAnsi="Arial" w:cs="Arial" w:hint="eastAsia"/>
          <w:color w:val="2E3033"/>
          <w:szCs w:val="21"/>
          <w:shd w:val="clear" w:color="auto" w:fill="FFFFFF"/>
        </w:rPr>
        <w:t>了</w:t>
      </w:r>
      <w:r w:rsidR="00A87A4A">
        <w:rPr>
          <w:rFonts w:ascii="Arial" w:hAnsi="Arial" w:cs="Arial"/>
          <w:color w:val="2E3033"/>
          <w:szCs w:val="21"/>
          <w:shd w:val="clear" w:color="auto" w:fill="FFFFFF"/>
        </w:rPr>
        <w:t>对土壤</w:t>
      </w:r>
      <w:r w:rsidR="00A87A4A">
        <w:rPr>
          <w:rFonts w:ascii="Arial" w:hAnsi="Arial" w:cs="Arial"/>
          <w:color w:val="2E3033"/>
          <w:szCs w:val="21"/>
          <w:shd w:val="clear" w:color="auto" w:fill="FFFFFF"/>
        </w:rPr>
        <w:t>pH</w:t>
      </w:r>
      <w:r w:rsidR="00A87A4A">
        <w:rPr>
          <w:rFonts w:ascii="Arial" w:hAnsi="Arial" w:cs="Arial"/>
          <w:color w:val="2E3033"/>
          <w:szCs w:val="21"/>
          <w:shd w:val="clear" w:color="auto" w:fill="FFFFFF"/>
        </w:rPr>
        <w:t>值变化的敏感性。</w:t>
      </w:r>
      <w:r w:rsidR="00B4015F">
        <w:rPr>
          <w:rFonts w:ascii="Arial" w:hAnsi="Arial" w:cs="Arial" w:hint="eastAsia"/>
          <w:color w:val="2E3033"/>
          <w:szCs w:val="21"/>
          <w:shd w:val="clear" w:color="auto" w:fill="FFFFFF"/>
        </w:rPr>
        <w:t>由于</w:t>
      </w:r>
      <w:r w:rsidR="00B4015F">
        <w:rPr>
          <w:rFonts w:ascii="Arial" w:hAnsi="Arial" w:cs="Arial"/>
          <w:color w:val="2E3033"/>
          <w:szCs w:val="21"/>
          <w:shd w:val="clear" w:color="auto" w:fill="FFFFFF"/>
        </w:rPr>
        <w:t>在物种丰富的群落中，群落稳定性增强，</w:t>
      </w:r>
      <w:r w:rsidR="00B4015F">
        <w:rPr>
          <w:rFonts w:ascii="Arial" w:hAnsi="Arial" w:cs="Arial" w:hint="eastAsia"/>
          <w:color w:val="2E3033"/>
          <w:szCs w:val="21"/>
          <w:shd w:val="clear" w:color="auto" w:fill="FFFFFF"/>
        </w:rPr>
        <w:t>因此</w:t>
      </w:r>
      <w:r w:rsidR="00B4015F">
        <w:rPr>
          <w:rFonts w:ascii="Arial" w:hAnsi="Arial" w:cs="Arial"/>
          <w:color w:val="2E3033"/>
          <w:szCs w:val="21"/>
          <w:shd w:val="clear" w:color="auto" w:fill="FFFFFF"/>
        </w:rPr>
        <w:t>物种丰富度较低的群落更容易受到环境变化的影响</w:t>
      </w:r>
      <w:r w:rsidR="00B4015F">
        <w:rPr>
          <w:rFonts w:ascii="Arial" w:hAnsi="Arial" w:cs="Arial" w:hint="eastAsia"/>
          <w:color w:val="2E3033"/>
          <w:szCs w:val="21"/>
          <w:shd w:val="clear" w:color="auto" w:fill="FFFFFF"/>
        </w:rPr>
        <w:t>，例如土壤</w:t>
      </w:r>
      <w:r w:rsidR="00B4015F">
        <w:rPr>
          <w:rFonts w:ascii="Arial" w:hAnsi="Arial" w:cs="Arial" w:hint="eastAsia"/>
          <w:color w:val="2E3033"/>
          <w:szCs w:val="21"/>
          <w:shd w:val="clear" w:color="auto" w:fill="FFFFFF"/>
        </w:rPr>
        <w:t>p</w:t>
      </w:r>
      <w:r w:rsidR="00B4015F">
        <w:rPr>
          <w:rFonts w:ascii="Arial" w:hAnsi="Arial" w:cs="Arial"/>
          <w:color w:val="2E3033"/>
          <w:szCs w:val="21"/>
          <w:shd w:val="clear" w:color="auto" w:fill="FFFFFF"/>
        </w:rPr>
        <w:t>H</w:t>
      </w:r>
      <w:r w:rsidR="00B4015F">
        <w:rPr>
          <w:rFonts w:ascii="Arial" w:hAnsi="Arial" w:cs="Arial" w:hint="eastAsia"/>
          <w:color w:val="2E3033"/>
          <w:szCs w:val="21"/>
          <w:shd w:val="clear" w:color="auto" w:fill="FFFFFF"/>
        </w:rPr>
        <w:t>的变化。显而易见的是</w:t>
      </w:r>
      <w:r w:rsidR="00B4015F">
        <w:rPr>
          <w:rFonts w:ascii="Arial" w:hAnsi="Arial" w:cs="Arial"/>
          <w:color w:val="2E3033"/>
          <w:szCs w:val="21"/>
          <w:shd w:val="clear" w:color="auto" w:fill="FFFFFF"/>
        </w:rPr>
        <w:t>VPA</w:t>
      </w:r>
      <w:r w:rsidR="00B4015F">
        <w:rPr>
          <w:rFonts w:ascii="Arial" w:hAnsi="Arial" w:cs="Arial" w:hint="eastAsia"/>
          <w:color w:val="2E3033"/>
          <w:szCs w:val="21"/>
          <w:shd w:val="clear" w:color="auto" w:fill="FFFFFF"/>
        </w:rPr>
        <w:t>（方差分解分析）</w:t>
      </w:r>
      <w:r w:rsidR="00B4015F">
        <w:rPr>
          <w:rFonts w:ascii="Arial" w:hAnsi="Arial" w:cs="Arial"/>
          <w:color w:val="2E3033"/>
          <w:szCs w:val="21"/>
          <w:shd w:val="clear" w:color="auto" w:fill="FFFFFF"/>
        </w:rPr>
        <w:t>结果表明，土壤类型对重组菌群的影响随着稀释程度的增加而减小，而</w:t>
      </w:r>
      <w:r w:rsidR="00B4015F">
        <w:rPr>
          <w:rFonts w:ascii="Arial" w:hAnsi="Arial" w:cs="Arial"/>
          <w:color w:val="2E3033"/>
          <w:szCs w:val="21"/>
          <w:shd w:val="clear" w:color="auto" w:fill="FFFFFF"/>
        </w:rPr>
        <w:t>pH</w:t>
      </w:r>
      <w:r w:rsidR="00B4015F">
        <w:rPr>
          <w:rFonts w:ascii="Arial" w:hAnsi="Arial" w:cs="Arial"/>
          <w:color w:val="2E3033"/>
          <w:szCs w:val="21"/>
          <w:shd w:val="clear" w:color="auto" w:fill="FFFFFF"/>
        </w:rPr>
        <w:t>值的影响随着稀释程度的增加而增大。</w:t>
      </w:r>
      <w:r w:rsidR="00A64A62">
        <w:rPr>
          <w:rFonts w:ascii="Arial" w:hAnsi="Arial" w:cs="Arial"/>
          <w:color w:val="2E3033"/>
          <w:szCs w:val="21"/>
          <w:shd w:val="clear" w:color="auto" w:fill="FFFFFF"/>
        </w:rPr>
        <w:t>然而，我们发现在土壤</w:t>
      </w:r>
      <w:r w:rsidR="00A64A62">
        <w:rPr>
          <w:rFonts w:ascii="Arial" w:hAnsi="Arial" w:cs="Arial"/>
          <w:color w:val="2E3033"/>
          <w:szCs w:val="21"/>
          <w:shd w:val="clear" w:color="auto" w:fill="FFFFFF"/>
        </w:rPr>
        <w:t>pH</w:t>
      </w:r>
      <w:proofErr w:type="gramStart"/>
      <w:r w:rsidR="00A64A62">
        <w:rPr>
          <w:rFonts w:ascii="Arial" w:hAnsi="Arial" w:cs="Arial"/>
          <w:color w:val="2E3033"/>
          <w:szCs w:val="21"/>
          <w:shd w:val="clear" w:color="auto" w:fill="FFFFFF"/>
        </w:rPr>
        <w:t>值水平</w:t>
      </w:r>
      <w:proofErr w:type="gramEnd"/>
      <w:r w:rsidR="00A64A62">
        <w:rPr>
          <w:rFonts w:ascii="Arial" w:hAnsi="Arial" w:cs="Arial"/>
          <w:color w:val="2E3033"/>
          <w:szCs w:val="21"/>
          <w:shd w:val="clear" w:color="auto" w:fill="FFFFFF"/>
        </w:rPr>
        <w:t>之间，每个功能类别的丰度几乎没有显著差异，表明群落功能基因组成可能不受分类学的限制</w:t>
      </w:r>
      <w:r w:rsidR="00A64A62">
        <w:rPr>
          <w:rFonts w:ascii="Arial" w:hAnsi="Arial" w:cs="Arial" w:hint="eastAsia"/>
          <w:color w:val="2E3033"/>
          <w:szCs w:val="21"/>
          <w:shd w:val="clear" w:color="auto" w:fill="FFFFFF"/>
        </w:rPr>
        <w:t>。</w:t>
      </w:r>
      <w:r w:rsidR="00564DC5">
        <w:rPr>
          <w:rFonts w:ascii="Arial" w:hAnsi="Arial" w:cs="Arial" w:hint="eastAsia"/>
          <w:color w:val="2E3033"/>
          <w:szCs w:val="21"/>
          <w:shd w:val="clear" w:color="auto" w:fill="FFFFFF"/>
        </w:rPr>
        <w:t>我们通过不同的</w:t>
      </w:r>
      <w:r w:rsidR="00564DC5">
        <w:rPr>
          <w:rFonts w:ascii="Arial" w:hAnsi="Arial" w:cs="Arial" w:hint="eastAsia"/>
          <w:color w:val="2E3033"/>
          <w:szCs w:val="21"/>
          <w:shd w:val="clear" w:color="auto" w:fill="FFFFFF"/>
        </w:rPr>
        <w:t>p</w:t>
      </w:r>
      <w:r w:rsidR="00564DC5">
        <w:rPr>
          <w:rFonts w:ascii="Arial" w:hAnsi="Arial" w:cs="Arial"/>
          <w:color w:val="2E3033"/>
          <w:szCs w:val="21"/>
          <w:shd w:val="clear" w:color="auto" w:fill="FFFFFF"/>
        </w:rPr>
        <w:t>H</w:t>
      </w:r>
      <w:r w:rsidR="00564DC5">
        <w:rPr>
          <w:rFonts w:ascii="Arial" w:hAnsi="Arial" w:cs="Arial" w:hint="eastAsia"/>
          <w:color w:val="2E3033"/>
          <w:szCs w:val="21"/>
          <w:shd w:val="clear" w:color="auto" w:fill="FFFFFF"/>
        </w:rPr>
        <w:t>与稀释梯度得到的结果显示β</w:t>
      </w:r>
      <w:r w:rsidR="00564DC5">
        <w:rPr>
          <w:rFonts w:ascii="Arial" w:hAnsi="Arial" w:cs="Arial" w:hint="eastAsia"/>
          <w:color w:val="2E3033"/>
          <w:szCs w:val="21"/>
          <w:shd w:val="clear" w:color="auto" w:fill="FFFFFF"/>
        </w:rPr>
        <w:t>NTI</w:t>
      </w:r>
      <w:r w:rsidR="00564DC5">
        <w:rPr>
          <w:rFonts w:ascii="Arial" w:hAnsi="Arial" w:cs="Arial" w:hint="eastAsia"/>
          <w:color w:val="2E3033"/>
          <w:szCs w:val="21"/>
          <w:shd w:val="clear" w:color="auto" w:fill="FFFFFF"/>
        </w:rPr>
        <w:t>类型的转化</w:t>
      </w:r>
      <w:r w:rsidR="00564DC5">
        <w:rPr>
          <w:rFonts w:ascii="Arial" w:hAnsi="Arial" w:cs="Arial"/>
          <w:color w:val="2E3033"/>
          <w:szCs w:val="21"/>
          <w:shd w:val="clear" w:color="auto" w:fill="FFFFFF"/>
        </w:rPr>
        <w:t>清楚地表明，当</w:t>
      </w:r>
      <w:r w:rsidR="00564DC5">
        <w:rPr>
          <w:rFonts w:ascii="Arial" w:hAnsi="Arial" w:cs="Arial" w:hint="eastAsia"/>
          <w:color w:val="2E3033"/>
          <w:szCs w:val="21"/>
          <w:shd w:val="clear" w:color="auto" w:fill="FFFFFF"/>
        </w:rPr>
        <w:t>生物</w:t>
      </w:r>
      <w:r w:rsidR="00564DC5">
        <w:rPr>
          <w:rFonts w:ascii="Arial" w:hAnsi="Arial" w:cs="Arial"/>
          <w:color w:val="2E3033"/>
          <w:szCs w:val="21"/>
          <w:shd w:val="clear" w:color="auto" w:fill="FFFFFF"/>
        </w:rPr>
        <w:t>分类学多样性水平较低时，群落的</w:t>
      </w:r>
      <w:r w:rsidR="00564DC5">
        <w:rPr>
          <w:rFonts w:ascii="Arial" w:hAnsi="Arial" w:cs="Arial" w:hint="eastAsia"/>
          <w:color w:val="2E3033"/>
          <w:szCs w:val="21"/>
          <w:shd w:val="clear" w:color="auto" w:fill="FFFFFF"/>
        </w:rPr>
        <w:t>装配</w:t>
      </w:r>
      <w:r w:rsidR="00564DC5">
        <w:rPr>
          <w:rFonts w:ascii="Arial" w:hAnsi="Arial" w:cs="Arial"/>
          <w:color w:val="2E3033"/>
          <w:szCs w:val="21"/>
          <w:shd w:val="clear" w:color="auto" w:fill="FFFFFF"/>
        </w:rPr>
        <w:t>倾向于由确定性过程主导。</w:t>
      </w:r>
      <w:r w:rsidR="00001BCA" w:rsidRPr="00001BCA">
        <w:rPr>
          <w:rFonts w:ascii="Arial" w:eastAsia="宋体" w:hAnsi="Arial" w:cs="Arial"/>
          <w:color w:val="2E3033"/>
          <w:kern w:val="0"/>
          <w:szCs w:val="21"/>
          <w:shd w:val="clear" w:color="auto" w:fill="FFFFFF"/>
        </w:rPr>
        <w:t>通过计算</w:t>
      </w:r>
      <w:r w:rsidR="00001BCA" w:rsidRPr="00001BCA">
        <w:rPr>
          <w:rFonts w:ascii="Arial" w:eastAsia="宋体" w:hAnsi="Arial" w:cs="Arial"/>
          <w:color w:val="2E3033"/>
          <w:kern w:val="0"/>
          <w:szCs w:val="21"/>
          <w:shd w:val="clear" w:color="auto" w:fill="FFFFFF"/>
        </w:rPr>
        <w:t>|βNTI |</w:t>
      </w:r>
      <w:r w:rsidR="00001BCA">
        <w:rPr>
          <w:rFonts w:ascii="Arial" w:eastAsia="宋体" w:hAnsi="Arial" w:cs="Arial" w:hint="eastAsia"/>
          <w:color w:val="2E3033"/>
          <w:kern w:val="0"/>
          <w:szCs w:val="21"/>
          <w:shd w:val="clear" w:color="auto" w:fill="FFFFFF"/>
        </w:rPr>
        <w:t>值</w:t>
      </w:r>
      <w:r w:rsidR="00001BCA" w:rsidRPr="00001BCA">
        <w:rPr>
          <w:rFonts w:ascii="Arial" w:eastAsia="宋体" w:hAnsi="Arial" w:cs="Arial"/>
          <w:color w:val="2E3033"/>
          <w:kern w:val="0"/>
          <w:szCs w:val="21"/>
          <w:shd w:val="clear" w:color="auto" w:fill="FFFFFF"/>
        </w:rPr>
        <w:t>和细菌香农多样性指数之间的关系进一步证实了这一趋势</w:t>
      </w:r>
      <w:r w:rsidR="00001BCA">
        <w:rPr>
          <w:rFonts w:ascii="Arial" w:eastAsia="宋体" w:hAnsi="Arial" w:cs="Arial" w:hint="eastAsia"/>
          <w:color w:val="2E3033"/>
          <w:kern w:val="0"/>
          <w:szCs w:val="21"/>
          <w:shd w:val="clear" w:color="auto" w:fill="FFFFFF"/>
        </w:rPr>
        <w:t>。</w:t>
      </w:r>
      <w:r w:rsidR="00D17B43">
        <w:rPr>
          <w:rFonts w:ascii="Arial" w:hAnsi="Arial" w:cs="Arial"/>
          <w:color w:val="2E3033"/>
          <w:szCs w:val="21"/>
          <w:shd w:val="clear" w:color="auto" w:fill="FFFFFF"/>
        </w:rPr>
        <w:t>之前的研究表明，随着生物量的减少和种群</w:t>
      </w:r>
      <w:r w:rsidR="00D17B43">
        <w:rPr>
          <w:rFonts w:ascii="Arial" w:hAnsi="Arial" w:cs="Arial" w:hint="eastAsia"/>
          <w:color w:val="2E3033"/>
          <w:szCs w:val="21"/>
          <w:shd w:val="clear" w:color="auto" w:fill="FFFFFF"/>
        </w:rPr>
        <w:t>数量</w:t>
      </w:r>
      <w:r w:rsidR="00D17B43">
        <w:rPr>
          <w:rFonts w:ascii="Arial" w:hAnsi="Arial" w:cs="Arial"/>
          <w:color w:val="2E3033"/>
          <w:szCs w:val="21"/>
          <w:shd w:val="clear" w:color="auto" w:fill="FFFFFF"/>
        </w:rPr>
        <w:t>的减少，群落更容易受到漂移</w:t>
      </w:r>
      <w:r w:rsidR="00D17B43">
        <w:rPr>
          <w:rFonts w:ascii="Arial" w:hAnsi="Arial" w:cs="Arial"/>
          <w:color w:val="2E3033"/>
          <w:szCs w:val="21"/>
          <w:shd w:val="clear" w:color="auto" w:fill="FFFFFF"/>
        </w:rPr>
        <w:t>(</w:t>
      </w:r>
      <w:r w:rsidR="00D17B43">
        <w:rPr>
          <w:rFonts w:ascii="Arial" w:hAnsi="Arial" w:cs="Arial"/>
          <w:color w:val="2E3033"/>
          <w:szCs w:val="21"/>
          <w:shd w:val="clear" w:color="auto" w:fill="FFFFFF"/>
        </w:rPr>
        <w:t>随机过程</w:t>
      </w:r>
      <w:r w:rsidR="00D17B43">
        <w:rPr>
          <w:rFonts w:ascii="Arial" w:hAnsi="Arial" w:cs="Arial"/>
          <w:color w:val="2E3033"/>
          <w:szCs w:val="21"/>
          <w:shd w:val="clear" w:color="auto" w:fill="FFFFFF"/>
        </w:rPr>
        <w:t>)</w:t>
      </w:r>
      <w:r w:rsidR="00D17B43">
        <w:rPr>
          <w:rFonts w:ascii="Arial" w:hAnsi="Arial" w:cs="Arial"/>
          <w:color w:val="2E3033"/>
          <w:szCs w:val="21"/>
          <w:shd w:val="clear" w:color="auto" w:fill="FFFFFF"/>
        </w:rPr>
        <w:t>或</w:t>
      </w:r>
      <w:r w:rsidR="0089575F">
        <w:rPr>
          <w:rFonts w:ascii="Arial" w:hAnsi="Arial" w:cs="Arial" w:hint="eastAsia"/>
          <w:color w:val="2E3033"/>
          <w:szCs w:val="21"/>
          <w:shd w:val="clear" w:color="auto" w:fill="FFFFFF"/>
        </w:rPr>
        <w:t>建群者</w:t>
      </w:r>
      <w:r w:rsidR="00CB0BCA">
        <w:rPr>
          <w:rFonts w:ascii="Arial" w:hAnsi="Arial" w:cs="Arial" w:hint="eastAsia"/>
          <w:color w:val="2E3033"/>
          <w:szCs w:val="21"/>
          <w:shd w:val="clear" w:color="auto" w:fill="FFFFFF"/>
        </w:rPr>
        <w:t>（</w:t>
      </w:r>
      <w:r w:rsidR="00CB0BCA">
        <w:rPr>
          <w:rFonts w:ascii="Arial" w:hAnsi="Arial" w:cs="Arial" w:hint="eastAsia"/>
          <w:color w:val="2E3033"/>
          <w:szCs w:val="21"/>
          <w:shd w:val="clear" w:color="auto" w:fill="FFFFFF"/>
        </w:rPr>
        <w:t>F</w:t>
      </w:r>
      <w:r w:rsidR="00CB0BCA">
        <w:rPr>
          <w:rFonts w:ascii="Arial" w:hAnsi="Arial" w:cs="Arial"/>
          <w:color w:val="2E3033"/>
          <w:szCs w:val="21"/>
          <w:shd w:val="clear" w:color="auto" w:fill="FFFFFF"/>
        </w:rPr>
        <w:t>ounder</w:t>
      </w:r>
      <w:r w:rsidR="00CB0BCA">
        <w:rPr>
          <w:rFonts w:ascii="Arial" w:hAnsi="Arial" w:cs="Arial" w:hint="eastAsia"/>
          <w:color w:val="2E3033"/>
          <w:szCs w:val="21"/>
          <w:shd w:val="clear" w:color="auto" w:fill="FFFFFF"/>
        </w:rPr>
        <w:t>）</w:t>
      </w:r>
      <w:r w:rsidR="00D17B43">
        <w:rPr>
          <w:rFonts w:ascii="Arial" w:hAnsi="Arial" w:cs="Arial"/>
          <w:color w:val="2E3033"/>
          <w:szCs w:val="21"/>
          <w:shd w:val="clear" w:color="auto" w:fill="FFFFFF"/>
        </w:rPr>
        <w:t>效应的影响。</w:t>
      </w:r>
      <w:r w:rsidR="000178DC">
        <w:rPr>
          <w:rFonts w:ascii="Arial" w:hAnsi="Arial" w:cs="Arial"/>
          <w:color w:val="2E3033"/>
          <w:szCs w:val="21"/>
          <w:shd w:val="clear" w:color="auto" w:fill="FFFFFF"/>
        </w:rPr>
        <w:t>这在</w:t>
      </w:r>
      <w:r w:rsidR="000178DC">
        <w:rPr>
          <w:rFonts w:ascii="Arial" w:hAnsi="Arial" w:cs="Arial" w:hint="eastAsia"/>
          <w:color w:val="2E3033"/>
          <w:szCs w:val="21"/>
          <w:shd w:val="clear" w:color="auto" w:fill="FFFFFF"/>
        </w:rPr>
        <w:t>群落和种群</w:t>
      </w:r>
      <w:r w:rsidR="000178DC">
        <w:rPr>
          <w:rFonts w:ascii="Arial" w:hAnsi="Arial" w:cs="Arial"/>
          <w:color w:val="2E3033"/>
          <w:szCs w:val="21"/>
          <w:shd w:val="clear" w:color="auto" w:fill="FFFFFF"/>
        </w:rPr>
        <w:t>规模较</w:t>
      </w:r>
      <w:r w:rsidR="000178DC">
        <w:rPr>
          <w:rFonts w:ascii="Arial" w:hAnsi="Arial" w:cs="Arial" w:hint="eastAsia"/>
          <w:color w:val="2E3033"/>
          <w:szCs w:val="21"/>
          <w:shd w:val="clear" w:color="auto" w:fill="FFFFFF"/>
        </w:rPr>
        <w:t>小</w:t>
      </w:r>
      <w:r w:rsidR="000178DC">
        <w:rPr>
          <w:rFonts w:ascii="Arial" w:hAnsi="Arial" w:cs="Arial"/>
          <w:color w:val="2E3033"/>
          <w:szCs w:val="21"/>
          <w:shd w:val="clear" w:color="auto" w:fill="FFFFFF"/>
        </w:rPr>
        <w:t>的时期是正确的。</w:t>
      </w:r>
      <w:r w:rsidR="006118F7">
        <w:rPr>
          <w:rFonts w:ascii="Arial" w:hAnsi="Arial" w:cs="Arial"/>
          <w:color w:val="2E3033"/>
          <w:szCs w:val="21"/>
          <w:shd w:val="clear" w:color="auto" w:fill="FFFFFF"/>
        </w:rPr>
        <w:t>然而，在</w:t>
      </w:r>
      <w:r w:rsidR="006118F7">
        <w:rPr>
          <w:rFonts w:ascii="Arial" w:hAnsi="Arial" w:cs="Arial" w:hint="eastAsia"/>
          <w:color w:val="2E3033"/>
          <w:szCs w:val="21"/>
          <w:shd w:val="clear" w:color="auto" w:fill="FFFFFF"/>
        </w:rPr>
        <w:t>种群</w:t>
      </w:r>
      <w:r w:rsidR="006118F7">
        <w:rPr>
          <w:rFonts w:ascii="Arial" w:hAnsi="Arial" w:cs="Arial"/>
          <w:color w:val="2E3033"/>
          <w:szCs w:val="21"/>
          <w:shd w:val="clear" w:color="auto" w:fill="FFFFFF"/>
        </w:rPr>
        <w:t>或</w:t>
      </w:r>
      <w:r w:rsidR="006118F7">
        <w:rPr>
          <w:rFonts w:ascii="Arial" w:hAnsi="Arial" w:cs="Arial" w:hint="eastAsia"/>
          <w:color w:val="2E3033"/>
          <w:szCs w:val="21"/>
          <w:shd w:val="clear" w:color="auto" w:fill="FFFFFF"/>
        </w:rPr>
        <w:t>群落</w:t>
      </w:r>
      <w:r w:rsidR="006118F7">
        <w:rPr>
          <w:rFonts w:ascii="Arial" w:hAnsi="Arial" w:cs="Arial"/>
          <w:color w:val="2E3033"/>
          <w:szCs w:val="21"/>
          <w:shd w:val="clear" w:color="auto" w:fill="FFFFFF"/>
        </w:rPr>
        <w:t>规模已饱和的</w:t>
      </w:r>
      <w:r w:rsidR="006118F7">
        <w:rPr>
          <w:rFonts w:ascii="Arial" w:hAnsi="Arial" w:cs="Arial" w:hint="eastAsia"/>
          <w:color w:val="2E3033"/>
          <w:szCs w:val="21"/>
          <w:shd w:val="clear" w:color="auto" w:fill="FFFFFF"/>
        </w:rPr>
        <w:t>已建立的群落</w:t>
      </w:r>
      <w:r w:rsidR="006118F7">
        <w:rPr>
          <w:rFonts w:ascii="Arial" w:hAnsi="Arial" w:cs="Arial"/>
          <w:color w:val="2E3033"/>
          <w:szCs w:val="21"/>
          <w:shd w:val="clear" w:color="auto" w:fill="FFFFFF"/>
        </w:rPr>
        <w:t>中，</w:t>
      </w:r>
      <w:r w:rsidR="006118F7">
        <w:rPr>
          <w:rFonts w:ascii="Arial" w:hAnsi="Arial" w:cs="Arial" w:hint="eastAsia"/>
          <w:color w:val="2E3033"/>
          <w:szCs w:val="21"/>
          <w:shd w:val="clear" w:color="auto" w:fill="FFFFFF"/>
        </w:rPr>
        <w:t>本区域是由</w:t>
      </w:r>
      <w:r w:rsidR="006118F7">
        <w:rPr>
          <w:rFonts w:ascii="Arial" w:hAnsi="Arial" w:cs="Arial"/>
          <w:color w:val="2E3033"/>
          <w:szCs w:val="21"/>
          <w:shd w:val="clear" w:color="auto" w:fill="FFFFFF"/>
        </w:rPr>
        <w:t>随机</w:t>
      </w:r>
      <w:r w:rsidR="006118F7">
        <w:rPr>
          <w:rFonts w:ascii="Arial" w:hAnsi="Arial" w:cs="Arial" w:hint="eastAsia"/>
          <w:color w:val="2E3033"/>
          <w:szCs w:val="21"/>
          <w:shd w:val="clear" w:color="auto" w:fill="FFFFFF"/>
        </w:rPr>
        <w:t>性过程还是</w:t>
      </w:r>
      <w:r w:rsidR="006118F7">
        <w:rPr>
          <w:rFonts w:ascii="Arial" w:hAnsi="Arial" w:cs="Arial"/>
          <w:color w:val="2E3033"/>
          <w:szCs w:val="21"/>
          <w:shd w:val="clear" w:color="auto" w:fill="FFFFFF"/>
        </w:rPr>
        <w:t>确定性过程</w:t>
      </w:r>
      <w:r w:rsidR="006118F7">
        <w:rPr>
          <w:rFonts w:ascii="Arial" w:hAnsi="Arial" w:cs="Arial" w:hint="eastAsia"/>
          <w:color w:val="2E3033"/>
          <w:szCs w:val="21"/>
          <w:shd w:val="clear" w:color="auto" w:fill="FFFFFF"/>
        </w:rPr>
        <w:t>主导</w:t>
      </w:r>
      <w:r w:rsidR="006118F7">
        <w:rPr>
          <w:rFonts w:ascii="Arial" w:hAnsi="Arial" w:cs="Arial"/>
          <w:color w:val="2E3033"/>
          <w:szCs w:val="21"/>
          <w:shd w:val="clear" w:color="auto" w:fill="FFFFFF"/>
        </w:rPr>
        <w:t>会受到分散性的强烈影响，</w:t>
      </w:r>
      <w:r w:rsidR="006118F7">
        <w:rPr>
          <w:rFonts w:ascii="Arial" w:hAnsi="Arial" w:cs="Arial" w:hint="eastAsia"/>
          <w:color w:val="2E3033"/>
          <w:szCs w:val="21"/>
          <w:shd w:val="clear" w:color="auto" w:fill="FFFFFF"/>
        </w:rPr>
        <w:t>这基于区域环境。</w:t>
      </w:r>
      <w:r w:rsidR="00F553D8">
        <w:rPr>
          <w:rFonts w:ascii="Arial" w:hAnsi="Arial" w:cs="Arial"/>
          <w:color w:val="2E3033"/>
          <w:szCs w:val="21"/>
          <w:shd w:val="clear" w:color="auto" w:fill="FFFFFF"/>
        </w:rPr>
        <w:t>此外，我们还发现确定性过程与功能多样性的降低和</w:t>
      </w:r>
      <w:r w:rsidR="00F553D8">
        <w:rPr>
          <w:rFonts w:ascii="Arial" w:hAnsi="Arial" w:cs="Arial" w:hint="eastAsia"/>
          <w:color w:val="2E3033"/>
          <w:szCs w:val="21"/>
          <w:shd w:val="clear" w:color="auto" w:fill="FFFFFF"/>
        </w:rPr>
        <w:t>特异性功能</w:t>
      </w:r>
      <w:r w:rsidR="00F553D8">
        <w:rPr>
          <w:rFonts w:ascii="Arial" w:hAnsi="Arial" w:cs="Arial"/>
          <w:color w:val="2E3033"/>
          <w:szCs w:val="21"/>
          <w:shd w:val="clear" w:color="auto" w:fill="FFFFFF"/>
        </w:rPr>
        <w:t>的相对丰度有关。</w:t>
      </w:r>
      <w:r w:rsidR="00066E1D">
        <w:rPr>
          <w:rFonts w:ascii="Arial" w:hAnsi="Arial" w:cs="Arial"/>
          <w:color w:val="2E3033"/>
          <w:szCs w:val="21"/>
          <w:shd w:val="clear" w:color="auto" w:fill="FFFFFF"/>
        </w:rPr>
        <w:t>因此，我们认为，在低多样性群落中</w:t>
      </w:r>
      <w:r w:rsidR="00066E1D">
        <w:rPr>
          <w:rFonts w:ascii="Arial" w:hAnsi="Arial" w:cs="Arial" w:hint="eastAsia"/>
          <w:color w:val="2E3033"/>
          <w:szCs w:val="21"/>
          <w:shd w:val="clear" w:color="auto" w:fill="FFFFFF"/>
        </w:rPr>
        <w:t>离</w:t>
      </w:r>
      <w:r w:rsidR="00066E1D">
        <w:rPr>
          <w:rFonts w:ascii="Arial" w:hAnsi="Arial" w:cs="Arial"/>
          <w:color w:val="2E3033"/>
          <w:szCs w:val="21"/>
          <w:shd w:val="clear" w:color="auto" w:fill="FFFFFF"/>
        </w:rPr>
        <w:t>散</w:t>
      </w:r>
      <w:r w:rsidR="00066E1D">
        <w:rPr>
          <w:rFonts w:ascii="Arial" w:hAnsi="Arial" w:cs="Arial" w:hint="eastAsia"/>
          <w:color w:val="2E3033"/>
          <w:szCs w:val="21"/>
          <w:shd w:val="clear" w:color="auto" w:fill="FFFFFF"/>
        </w:rPr>
        <w:t>性</w:t>
      </w:r>
      <w:r w:rsidR="00066E1D">
        <w:rPr>
          <w:rFonts w:ascii="Arial" w:hAnsi="Arial" w:cs="Arial"/>
          <w:color w:val="2E3033"/>
          <w:szCs w:val="21"/>
          <w:shd w:val="clear" w:color="auto" w:fill="FFFFFF"/>
        </w:rPr>
        <w:t>可能会增强环境选择，并有助于确定性</w:t>
      </w:r>
      <w:r w:rsidR="00066E1D">
        <w:rPr>
          <w:rFonts w:ascii="Arial" w:hAnsi="Arial" w:cs="Arial"/>
          <w:color w:val="2E3033"/>
          <w:szCs w:val="21"/>
          <w:shd w:val="clear" w:color="auto" w:fill="FFFFFF"/>
        </w:rPr>
        <w:t>(</w:t>
      </w:r>
      <w:r w:rsidR="00066E1D">
        <w:rPr>
          <w:rFonts w:ascii="Arial" w:hAnsi="Arial" w:cs="Arial"/>
          <w:color w:val="2E3033"/>
          <w:szCs w:val="21"/>
          <w:shd w:val="clear" w:color="auto" w:fill="FFFFFF"/>
        </w:rPr>
        <w:t>选择</w:t>
      </w:r>
      <w:r w:rsidR="00066E1D">
        <w:rPr>
          <w:rFonts w:ascii="Arial" w:hAnsi="Arial" w:cs="Arial"/>
          <w:color w:val="2E3033"/>
          <w:szCs w:val="21"/>
          <w:shd w:val="clear" w:color="auto" w:fill="FFFFFF"/>
        </w:rPr>
        <w:t>)</w:t>
      </w:r>
      <w:r w:rsidR="00066E1D">
        <w:rPr>
          <w:rFonts w:ascii="Arial" w:hAnsi="Arial" w:cs="Arial"/>
          <w:color w:val="2E3033"/>
          <w:szCs w:val="21"/>
          <w:shd w:val="clear" w:color="auto" w:fill="FFFFFF"/>
        </w:rPr>
        <w:t>过程。</w:t>
      </w:r>
      <w:r w:rsidR="004C0CE1">
        <w:rPr>
          <w:rFonts w:ascii="Arial" w:hAnsi="Arial" w:cs="Arial"/>
          <w:color w:val="2E3033"/>
          <w:szCs w:val="21"/>
          <w:shd w:val="clear" w:color="auto" w:fill="FFFFFF"/>
        </w:rPr>
        <w:t>因此，随着土壤细菌种类的丰富度和功能多样性的降低，细菌群落的</w:t>
      </w:r>
      <w:r w:rsidR="004C0CE1">
        <w:rPr>
          <w:rFonts w:ascii="Arial" w:hAnsi="Arial" w:cs="Arial" w:hint="eastAsia"/>
          <w:color w:val="2E3033"/>
          <w:szCs w:val="21"/>
          <w:shd w:val="clear" w:color="auto" w:fill="FFFFFF"/>
        </w:rPr>
        <w:t>装配有一个从</w:t>
      </w:r>
      <w:r w:rsidR="004C0CE1">
        <w:rPr>
          <w:rFonts w:ascii="Arial" w:hAnsi="Arial" w:cs="Arial"/>
          <w:color w:val="2E3033"/>
          <w:szCs w:val="21"/>
          <w:shd w:val="clear" w:color="auto" w:fill="FFFFFF"/>
        </w:rPr>
        <w:t>随机</w:t>
      </w:r>
      <w:r w:rsidR="004C0CE1">
        <w:rPr>
          <w:rFonts w:ascii="Arial" w:hAnsi="Arial" w:cs="Arial" w:hint="eastAsia"/>
          <w:color w:val="2E3033"/>
          <w:szCs w:val="21"/>
          <w:shd w:val="clear" w:color="auto" w:fill="FFFFFF"/>
        </w:rPr>
        <w:t>性</w:t>
      </w:r>
      <w:r w:rsidR="004C0CE1">
        <w:rPr>
          <w:rFonts w:ascii="Arial" w:hAnsi="Arial" w:cs="Arial"/>
          <w:color w:val="2E3033"/>
          <w:szCs w:val="21"/>
          <w:shd w:val="clear" w:color="auto" w:fill="FFFFFF"/>
        </w:rPr>
        <w:t>向确定性过渡</w:t>
      </w:r>
      <w:r w:rsidR="004C0CE1">
        <w:rPr>
          <w:rFonts w:ascii="Arial" w:hAnsi="Arial" w:cs="Arial" w:hint="eastAsia"/>
          <w:color w:val="2E3033"/>
          <w:szCs w:val="21"/>
          <w:shd w:val="clear" w:color="auto" w:fill="FFFFFF"/>
        </w:rPr>
        <w:t>的过程</w:t>
      </w:r>
      <w:r w:rsidR="004C0CE1">
        <w:rPr>
          <w:rFonts w:ascii="Arial" w:hAnsi="Arial" w:cs="Arial"/>
          <w:color w:val="2E3033"/>
          <w:szCs w:val="21"/>
          <w:shd w:val="clear" w:color="auto" w:fill="FFFFFF"/>
        </w:rPr>
        <w:t>。</w:t>
      </w:r>
      <w:r w:rsidR="00F51DED">
        <w:rPr>
          <w:rFonts w:ascii="Arial" w:hAnsi="Arial" w:cs="Arial"/>
          <w:color w:val="2E3033"/>
          <w:szCs w:val="21"/>
          <w:shd w:val="clear" w:color="auto" w:fill="FFFFFF"/>
        </w:rPr>
        <w:t>此外</w:t>
      </w:r>
      <w:r w:rsidR="00F51DED">
        <w:rPr>
          <w:rFonts w:ascii="Arial" w:hAnsi="Arial" w:cs="Arial"/>
          <w:color w:val="2E3033"/>
          <w:szCs w:val="21"/>
          <w:shd w:val="clear" w:color="auto" w:fill="FFFFFF"/>
        </w:rPr>
        <w:t>,</w:t>
      </w:r>
      <w:r w:rsidR="00F51DED">
        <w:rPr>
          <w:rFonts w:ascii="Arial" w:hAnsi="Arial" w:cs="Arial"/>
          <w:color w:val="2E3033"/>
          <w:szCs w:val="21"/>
          <w:shd w:val="clear" w:color="auto" w:fill="FFFFFF"/>
        </w:rPr>
        <w:t>根据</w:t>
      </w:r>
      <w:r w:rsidR="00F51DED">
        <w:rPr>
          <w:rFonts w:ascii="Arial" w:hAnsi="Arial" w:cs="Arial"/>
          <w:color w:val="2E3033"/>
          <w:szCs w:val="21"/>
          <w:shd w:val="clear" w:color="auto" w:fill="FFFFFF"/>
        </w:rPr>
        <w:t>βNTI</w:t>
      </w:r>
      <w:r w:rsidR="00F51DED">
        <w:rPr>
          <w:rFonts w:ascii="Arial" w:hAnsi="Arial" w:cs="Arial"/>
          <w:color w:val="2E3033"/>
          <w:szCs w:val="21"/>
          <w:shd w:val="clear" w:color="auto" w:fill="FFFFFF"/>
        </w:rPr>
        <w:t>值</w:t>
      </w:r>
      <w:r w:rsidR="00F51DED">
        <w:rPr>
          <w:rFonts w:ascii="Arial" w:hAnsi="Arial" w:cs="Arial"/>
          <w:color w:val="2E3033"/>
          <w:szCs w:val="21"/>
          <w:shd w:val="clear" w:color="auto" w:fill="FFFFFF"/>
        </w:rPr>
        <w:t>,</w:t>
      </w:r>
      <w:r w:rsidR="00F51DED">
        <w:rPr>
          <w:rFonts w:ascii="Arial" w:hAnsi="Arial" w:cs="Arial"/>
          <w:color w:val="2E3033"/>
          <w:szCs w:val="21"/>
          <w:shd w:val="clear" w:color="auto" w:fill="FFFFFF"/>
        </w:rPr>
        <w:t>确定</w:t>
      </w:r>
      <w:r w:rsidR="00F51DED">
        <w:rPr>
          <w:rFonts w:ascii="Arial" w:hAnsi="Arial" w:cs="Arial" w:hint="eastAsia"/>
          <w:color w:val="2E3033"/>
          <w:szCs w:val="21"/>
          <w:shd w:val="clear" w:color="auto" w:fill="FFFFFF"/>
        </w:rPr>
        <w:t>性</w:t>
      </w:r>
      <w:r w:rsidR="00F51DED">
        <w:rPr>
          <w:rFonts w:ascii="Arial" w:hAnsi="Arial" w:cs="Arial"/>
          <w:color w:val="2E3033"/>
          <w:szCs w:val="21"/>
          <w:shd w:val="clear" w:color="auto" w:fill="FFFFFF"/>
        </w:rPr>
        <w:t>的</w:t>
      </w:r>
      <w:r w:rsidR="00F51DED">
        <w:rPr>
          <w:rFonts w:ascii="Arial" w:hAnsi="Arial" w:cs="Arial" w:hint="eastAsia"/>
          <w:color w:val="2E3033"/>
          <w:szCs w:val="21"/>
          <w:shd w:val="clear" w:color="auto" w:fill="FFFFFF"/>
        </w:rPr>
        <w:t>装配</w:t>
      </w:r>
      <w:r w:rsidR="00F51DED">
        <w:rPr>
          <w:rFonts w:ascii="Arial" w:hAnsi="Arial" w:cs="Arial"/>
          <w:color w:val="2E3033"/>
          <w:szCs w:val="21"/>
          <w:shd w:val="clear" w:color="auto" w:fill="FFFFFF"/>
        </w:rPr>
        <w:t>过程</w:t>
      </w:r>
      <w:r w:rsidR="00F51DED">
        <w:rPr>
          <w:rFonts w:ascii="Arial" w:hAnsi="Arial" w:cs="Arial" w:hint="eastAsia"/>
          <w:color w:val="2E3033"/>
          <w:szCs w:val="21"/>
          <w:shd w:val="clear" w:color="auto" w:fill="FFFFFF"/>
        </w:rPr>
        <w:t>在</w:t>
      </w:r>
      <w:r w:rsidR="00F51DED">
        <w:rPr>
          <w:rFonts w:ascii="Arial" w:hAnsi="Arial" w:cs="Arial"/>
          <w:color w:val="2E3033"/>
          <w:szCs w:val="21"/>
          <w:shd w:val="clear" w:color="auto" w:fill="FFFFFF"/>
        </w:rPr>
        <w:t>中性</w:t>
      </w:r>
      <w:r w:rsidR="00F51DED">
        <w:rPr>
          <w:rFonts w:ascii="Arial" w:hAnsi="Arial" w:cs="Arial"/>
          <w:color w:val="2E3033"/>
          <w:szCs w:val="21"/>
          <w:shd w:val="clear" w:color="auto" w:fill="FFFFFF"/>
        </w:rPr>
        <w:t>pH</w:t>
      </w:r>
      <w:r w:rsidR="00F51DED">
        <w:rPr>
          <w:rFonts w:ascii="Arial" w:hAnsi="Arial" w:cs="Arial" w:hint="eastAsia"/>
          <w:color w:val="2E3033"/>
          <w:szCs w:val="21"/>
          <w:shd w:val="clear" w:color="auto" w:fill="FFFFFF"/>
        </w:rPr>
        <w:t>时</w:t>
      </w:r>
      <w:r w:rsidR="00F51DED">
        <w:rPr>
          <w:rFonts w:ascii="Arial" w:hAnsi="Arial" w:cs="Arial"/>
          <w:color w:val="2E3033"/>
          <w:szCs w:val="21"/>
          <w:shd w:val="clear" w:color="auto" w:fill="FFFFFF"/>
        </w:rPr>
        <w:t>往往是一个</w:t>
      </w:r>
      <w:r w:rsidR="00F51DED">
        <w:rPr>
          <w:rFonts w:ascii="Arial" w:hAnsi="Arial" w:cs="Arial" w:hint="eastAsia"/>
          <w:color w:val="2E3033"/>
          <w:szCs w:val="21"/>
          <w:shd w:val="clear" w:color="auto" w:fill="FFFFFF"/>
        </w:rPr>
        <w:t>条件</w:t>
      </w:r>
      <w:r w:rsidR="00F51DED">
        <w:rPr>
          <w:rFonts w:ascii="Arial" w:hAnsi="Arial" w:cs="Arial"/>
          <w:color w:val="2E3033"/>
          <w:szCs w:val="21"/>
          <w:shd w:val="clear" w:color="auto" w:fill="FFFFFF"/>
        </w:rPr>
        <w:t>选择</w:t>
      </w:r>
      <w:r w:rsidR="00F51DED">
        <w:rPr>
          <w:rFonts w:ascii="Arial" w:hAnsi="Arial" w:cs="Arial"/>
          <w:color w:val="2E3033"/>
          <w:szCs w:val="21"/>
          <w:shd w:val="clear" w:color="auto" w:fill="FFFFFF"/>
        </w:rPr>
        <w:t>(βNTI &gt; 2)</w:t>
      </w:r>
      <w:r w:rsidR="00F51DED">
        <w:rPr>
          <w:rFonts w:ascii="Arial" w:hAnsi="Arial" w:cs="Arial"/>
          <w:color w:val="2E3033"/>
          <w:szCs w:val="21"/>
          <w:shd w:val="clear" w:color="auto" w:fill="FFFFFF"/>
        </w:rPr>
        <w:t>和在酸性和碱性条件下</w:t>
      </w:r>
      <w:r w:rsidR="00F51DED">
        <w:rPr>
          <w:rFonts w:ascii="Arial" w:hAnsi="Arial" w:cs="Arial" w:hint="eastAsia"/>
          <w:color w:val="2E3033"/>
          <w:szCs w:val="21"/>
          <w:shd w:val="clear" w:color="auto" w:fill="FFFFFF"/>
        </w:rPr>
        <w:t>是</w:t>
      </w:r>
      <w:r w:rsidR="00F51DED">
        <w:rPr>
          <w:rFonts w:ascii="Arial" w:hAnsi="Arial" w:cs="Arial"/>
          <w:color w:val="2E3033"/>
          <w:szCs w:val="21"/>
          <w:shd w:val="clear" w:color="auto" w:fill="FFFFFF"/>
        </w:rPr>
        <w:t>均</w:t>
      </w:r>
      <w:r w:rsidR="00F51DED">
        <w:rPr>
          <w:rFonts w:ascii="Arial" w:hAnsi="Arial" w:cs="Arial" w:hint="eastAsia"/>
          <w:color w:val="2E3033"/>
          <w:szCs w:val="21"/>
          <w:shd w:val="clear" w:color="auto" w:fill="FFFFFF"/>
        </w:rPr>
        <w:t>一化</w:t>
      </w:r>
      <w:r w:rsidR="00F51DED">
        <w:rPr>
          <w:rFonts w:ascii="Arial" w:hAnsi="Arial" w:cs="Arial"/>
          <w:color w:val="2E3033"/>
          <w:szCs w:val="21"/>
          <w:shd w:val="clear" w:color="auto" w:fill="FFFFFF"/>
        </w:rPr>
        <w:t>选择</w:t>
      </w:r>
      <w:r w:rsidR="00F51DED">
        <w:rPr>
          <w:rFonts w:ascii="Arial" w:hAnsi="Arial" w:cs="Arial"/>
          <w:color w:val="2E3033"/>
          <w:szCs w:val="21"/>
          <w:shd w:val="clear" w:color="auto" w:fill="FFFFFF"/>
        </w:rPr>
        <w:t>(βNTI &lt;−2)</w:t>
      </w:r>
      <w:r w:rsidR="00F51DED">
        <w:rPr>
          <w:rFonts w:ascii="Arial" w:hAnsi="Arial" w:cs="Arial"/>
          <w:color w:val="2E3033"/>
          <w:szCs w:val="21"/>
          <w:shd w:val="clear" w:color="auto" w:fill="FFFFFF"/>
        </w:rPr>
        <w:t>。</w:t>
      </w:r>
    </w:p>
    <w:p w14:paraId="1F7FD34E" w14:textId="6CBF481A" w:rsidR="00251A48" w:rsidRPr="006118F7" w:rsidRDefault="00950A76" w:rsidP="00A12F7F">
      <w:pPr>
        <w:widowControl/>
        <w:rPr>
          <w:rFonts w:ascii="Arial" w:eastAsia="宋体" w:hAnsi="Arial" w:cs="Arial"/>
          <w:color w:val="2E3033"/>
          <w:kern w:val="0"/>
          <w:szCs w:val="21"/>
          <w:shd w:val="clear" w:color="auto" w:fill="FFFFFF"/>
        </w:rPr>
      </w:pPr>
      <w:r>
        <w:rPr>
          <w:rFonts w:ascii="Arial" w:eastAsia="宋体" w:hAnsi="Arial" w:cs="Arial" w:hint="eastAsia"/>
          <w:color w:val="2E3033"/>
          <w:kern w:val="0"/>
          <w:szCs w:val="21"/>
          <w:shd w:val="clear" w:color="auto" w:fill="FFFFFF"/>
        </w:rPr>
        <w:t xml:space="preserve"> </w:t>
      </w:r>
      <w:r>
        <w:rPr>
          <w:rFonts w:ascii="Arial" w:eastAsia="宋体" w:hAnsi="Arial" w:cs="Arial"/>
          <w:color w:val="2E3033"/>
          <w:kern w:val="0"/>
          <w:szCs w:val="21"/>
          <w:shd w:val="clear" w:color="auto" w:fill="FFFFFF"/>
        </w:rPr>
        <w:t xml:space="preserve">   </w:t>
      </w:r>
      <w:r w:rsidR="0095076D" w:rsidRPr="00A54934">
        <w:rPr>
          <w:rFonts w:ascii="Arial" w:hAnsi="Arial" w:cs="Arial"/>
          <w:color w:val="2E3033"/>
          <w:szCs w:val="21"/>
          <w:shd w:val="clear" w:color="auto" w:fill="FFFFFF"/>
        </w:rPr>
        <w:t>综上所述，本研究对两种土壤</w:t>
      </w:r>
      <w:r w:rsidR="00BC27CB" w:rsidRPr="00A54934">
        <w:rPr>
          <w:rFonts w:ascii="Arial" w:hAnsi="Arial" w:cs="Arial" w:hint="eastAsia"/>
          <w:color w:val="2E3033"/>
          <w:szCs w:val="21"/>
          <w:shd w:val="clear" w:color="auto" w:fill="FFFFFF"/>
        </w:rPr>
        <w:t>不同</w:t>
      </w:r>
      <w:r w:rsidR="0095076D" w:rsidRPr="00A54934">
        <w:rPr>
          <w:rFonts w:ascii="Arial" w:hAnsi="Arial" w:cs="Arial"/>
          <w:color w:val="2E3033"/>
          <w:szCs w:val="21"/>
          <w:shd w:val="clear" w:color="auto" w:fill="FFFFFF"/>
        </w:rPr>
        <w:t>pH</w:t>
      </w:r>
      <w:r w:rsidR="0095076D" w:rsidRPr="00A54934">
        <w:rPr>
          <w:rFonts w:ascii="Arial" w:hAnsi="Arial" w:cs="Arial"/>
          <w:color w:val="2E3033"/>
          <w:szCs w:val="21"/>
          <w:shd w:val="clear" w:color="auto" w:fill="FFFFFF"/>
        </w:rPr>
        <w:t>值下</w:t>
      </w:r>
      <w:r w:rsidR="0095076D" w:rsidRPr="00A54934">
        <w:rPr>
          <w:rFonts w:ascii="Arial" w:hAnsi="Arial" w:cs="Arial" w:hint="eastAsia"/>
          <w:color w:val="2E3033"/>
          <w:szCs w:val="21"/>
          <w:shd w:val="clear" w:color="auto" w:fill="FFFFFF"/>
        </w:rPr>
        <w:t>基于物种丰富度的</w:t>
      </w:r>
      <w:r w:rsidR="0095076D" w:rsidRPr="00A54934">
        <w:rPr>
          <w:rFonts w:ascii="Arial" w:hAnsi="Arial" w:cs="Arial"/>
          <w:color w:val="2E3033"/>
          <w:szCs w:val="21"/>
          <w:shd w:val="clear" w:color="auto" w:fill="FFFFFF"/>
        </w:rPr>
        <w:t>细菌群落结构和功能</w:t>
      </w:r>
      <w:r w:rsidR="00BC27CB" w:rsidRPr="00A54934">
        <w:rPr>
          <w:rFonts w:ascii="Arial" w:hAnsi="Arial" w:cs="Arial" w:hint="eastAsia"/>
          <w:color w:val="2E3033"/>
          <w:szCs w:val="21"/>
          <w:shd w:val="clear" w:color="auto" w:fill="FFFFFF"/>
        </w:rPr>
        <w:t>装配</w:t>
      </w:r>
      <w:r w:rsidR="0095076D" w:rsidRPr="00A54934">
        <w:rPr>
          <w:rFonts w:ascii="Arial" w:hAnsi="Arial" w:cs="Arial"/>
          <w:color w:val="2E3033"/>
          <w:szCs w:val="21"/>
          <w:shd w:val="clear" w:color="auto" w:fill="FFFFFF"/>
        </w:rPr>
        <w:t>模式进行了总体可视化研究。</w:t>
      </w:r>
      <w:r w:rsidR="00BC27CB">
        <w:rPr>
          <w:rFonts w:ascii="Arial" w:hAnsi="Arial" w:cs="Arial"/>
          <w:color w:val="2E3033"/>
          <w:szCs w:val="21"/>
          <w:shd w:val="clear" w:color="auto" w:fill="FFFFFF"/>
        </w:rPr>
        <w:t>因此，我们将这些结果集成到一个概念模型中</w:t>
      </w:r>
      <w:r w:rsidR="00BC27CB">
        <w:rPr>
          <w:rFonts w:ascii="Arial" w:hAnsi="Arial" w:cs="Arial" w:hint="eastAsia"/>
          <w:color w:val="2E3033"/>
          <w:szCs w:val="21"/>
          <w:shd w:val="clear" w:color="auto" w:fill="FFFFFF"/>
        </w:rPr>
        <w:t>即</w:t>
      </w:r>
      <w:r w:rsidR="00BC27CB">
        <w:rPr>
          <w:rFonts w:ascii="Arial" w:hAnsi="Arial" w:cs="Arial"/>
          <w:color w:val="2E3033"/>
          <w:szCs w:val="21"/>
          <w:shd w:val="clear" w:color="auto" w:fill="FFFFFF"/>
        </w:rPr>
        <w:t>在不同的环境条件下，多样性相关的随机</w:t>
      </w:r>
      <w:r w:rsidR="00BC27CB">
        <w:rPr>
          <w:rFonts w:ascii="Arial" w:hAnsi="Arial" w:cs="Arial" w:hint="eastAsia"/>
          <w:color w:val="2E3033"/>
          <w:szCs w:val="21"/>
          <w:shd w:val="clear" w:color="auto" w:fill="FFFFFF"/>
        </w:rPr>
        <w:t>性</w:t>
      </w:r>
      <w:r w:rsidR="00BC27CB">
        <w:rPr>
          <w:rFonts w:ascii="Arial" w:hAnsi="Arial" w:cs="Arial"/>
          <w:color w:val="2E3033"/>
          <w:szCs w:val="21"/>
          <w:shd w:val="clear" w:color="auto" w:fill="FFFFFF"/>
        </w:rPr>
        <w:t>/</w:t>
      </w:r>
      <w:r w:rsidR="00BC27CB">
        <w:rPr>
          <w:rFonts w:ascii="Arial" w:hAnsi="Arial" w:cs="Arial"/>
          <w:color w:val="2E3033"/>
          <w:szCs w:val="21"/>
          <w:shd w:val="clear" w:color="auto" w:fill="FFFFFF"/>
        </w:rPr>
        <w:t>确定性过程如何促进土壤细菌群落结构和功能</w:t>
      </w:r>
      <w:r w:rsidR="00BC27CB">
        <w:rPr>
          <w:rFonts w:ascii="Arial" w:hAnsi="Arial" w:cs="Arial" w:hint="eastAsia"/>
          <w:color w:val="2E3033"/>
          <w:szCs w:val="21"/>
          <w:shd w:val="clear" w:color="auto" w:fill="FFFFFF"/>
        </w:rPr>
        <w:t>的装配的</w:t>
      </w:r>
      <w:r w:rsidR="00465026" w:rsidRPr="00465026">
        <w:rPr>
          <w:rFonts w:ascii="AdvOT1ef757c0" w:hAnsi="AdvOT1ef757c0"/>
          <w:color w:val="000000"/>
          <w:sz w:val="20"/>
          <w:szCs w:val="20"/>
        </w:rPr>
        <w:t xml:space="preserve">(Fig. </w:t>
      </w:r>
      <w:r w:rsidR="00465026" w:rsidRPr="00465026">
        <w:rPr>
          <w:rFonts w:ascii="AdvOT1ef757c0" w:hAnsi="AdvOT1ef757c0"/>
          <w:color w:val="0000FF"/>
          <w:sz w:val="20"/>
          <w:szCs w:val="20"/>
        </w:rPr>
        <w:t>5</w:t>
      </w:r>
      <w:r w:rsidR="00465026" w:rsidRPr="00465026">
        <w:rPr>
          <w:rFonts w:ascii="AdvOT1ef757c0" w:hAnsi="AdvOT1ef757c0"/>
          <w:color w:val="000000"/>
          <w:sz w:val="20"/>
          <w:szCs w:val="20"/>
        </w:rPr>
        <w:t>)</w:t>
      </w:r>
      <w:r w:rsidR="00BC27CB">
        <w:rPr>
          <w:rFonts w:ascii="Arial" w:hAnsi="Arial" w:cs="Arial" w:hint="eastAsia"/>
          <w:color w:val="2E3033"/>
          <w:szCs w:val="21"/>
          <w:shd w:val="clear" w:color="auto" w:fill="FFFFFF"/>
        </w:rPr>
        <w:t>。</w:t>
      </w:r>
      <w:r w:rsidR="00465026">
        <w:rPr>
          <w:rFonts w:ascii="Arial" w:hAnsi="Arial" w:cs="Arial"/>
          <w:color w:val="2E3033"/>
          <w:szCs w:val="21"/>
          <w:shd w:val="clear" w:color="auto" w:fill="FFFFFF"/>
        </w:rPr>
        <w:t>我们假设一个重新组合的群落，在这个框架中，随机</w:t>
      </w:r>
      <w:r w:rsidR="00465026">
        <w:rPr>
          <w:rFonts w:ascii="Arial" w:hAnsi="Arial" w:cs="Arial"/>
          <w:color w:val="2E3033"/>
          <w:szCs w:val="21"/>
          <w:shd w:val="clear" w:color="auto" w:fill="FFFFFF"/>
        </w:rPr>
        <w:t>/</w:t>
      </w:r>
      <w:r w:rsidR="00465026">
        <w:rPr>
          <w:rFonts w:ascii="Arial" w:hAnsi="Arial" w:cs="Arial"/>
          <w:color w:val="2E3033"/>
          <w:szCs w:val="21"/>
          <w:shd w:val="clear" w:color="auto" w:fill="FFFFFF"/>
        </w:rPr>
        <w:t>确定性生态过程的相对影响变得相对稳定。然而，由于环境的变化，这些稳定的过程可能并不存在于真实的生态系统中</w:t>
      </w:r>
      <w:r w:rsidR="00465026">
        <w:rPr>
          <w:rFonts w:ascii="Arial" w:hAnsi="Arial" w:cs="Arial" w:hint="eastAsia"/>
          <w:color w:val="2E3033"/>
          <w:szCs w:val="21"/>
          <w:shd w:val="clear" w:color="auto" w:fill="FFFFFF"/>
        </w:rPr>
        <w:t>。</w:t>
      </w:r>
      <w:r w:rsidR="00465026">
        <w:rPr>
          <w:rFonts w:ascii="Arial" w:hAnsi="Arial" w:cs="Arial"/>
          <w:color w:val="2E3033"/>
          <w:szCs w:val="21"/>
          <w:shd w:val="clear" w:color="auto" w:fill="FFFFFF"/>
        </w:rPr>
        <w:t>我们也没有考虑到</w:t>
      </w:r>
      <w:r w:rsidR="00465026">
        <w:rPr>
          <w:rFonts w:ascii="Arial" w:hAnsi="Arial" w:cs="Arial" w:hint="eastAsia"/>
          <w:color w:val="2E3033"/>
          <w:szCs w:val="21"/>
          <w:shd w:val="clear" w:color="auto" w:fill="FFFFFF"/>
        </w:rPr>
        <w:t>群落建立的初始阶段</w:t>
      </w:r>
      <w:r w:rsidR="00465026">
        <w:rPr>
          <w:rFonts w:ascii="Arial" w:hAnsi="Arial" w:cs="Arial"/>
          <w:color w:val="2E3033"/>
          <w:szCs w:val="21"/>
          <w:shd w:val="clear" w:color="auto" w:fill="FFFFFF"/>
        </w:rPr>
        <w:t>，这个阶段主要由随机</w:t>
      </w:r>
      <w:r w:rsidR="00465026">
        <w:rPr>
          <w:rFonts w:ascii="Arial" w:hAnsi="Arial" w:cs="Arial" w:hint="eastAsia"/>
          <w:color w:val="2E3033"/>
          <w:szCs w:val="21"/>
          <w:shd w:val="clear" w:color="auto" w:fill="FFFFFF"/>
        </w:rPr>
        <w:t>性</w:t>
      </w:r>
      <w:r w:rsidR="00465026">
        <w:rPr>
          <w:rFonts w:ascii="Arial" w:hAnsi="Arial" w:cs="Arial"/>
          <w:color w:val="2E3033"/>
          <w:szCs w:val="21"/>
          <w:shd w:val="clear" w:color="auto" w:fill="FFFFFF"/>
        </w:rPr>
        <w:t>过程</w:t>
      </w:r>
      <w:r w:rsidR="00465026">
        <w:rPr>
          <w:rFonts w:ascii="Arial" w:hAnsi="Arial" w:cs="Arial" w:hint="eastAsia"/>
          <w:color w:val="2E3033"/>
          <w:szCs w:val="21"/>
          <w:shd w:val="clear" w:color="auto" w:fill="FFFFFF"/>
        </w:rPr>
        <w:t>主导</w:t>
      </w:r>
      <w:r w:rsidR="00465026">
        <w:rPr>
          <w:rFonts w:ascii="Arial" w:hAnsi="Arial" w:cs="Arial"/>
          <w:color w:val="2E3033"/>
          <w:szCs w:val="21"/>
          <w:shd w:val="clear" w:color="auto" w:fill="FFFFFF"/>
        </w:rPr>
        <w:t>。</w:t>
      </w:r>
      <w:r w:rsidR="00A13F22">
        <w:rPr>
          <w:rFonts w:ascii="Arial" w:hAnsi="Arial" w:cs="Arial"/>
          <w:color w:val="2E3033"/>
          <w:szCs w:val="21"/>
          <w:shd w:val="clear" w:color="auto" w:fill="FFFFFF"/>
        </w:rPr>
        <w:t>然而，在</w:t>
      </w:r>
      <w:r w:rsidR="00A13F22">
        <w:rPr>
          <w:rFonts w:ascii="Arial" w:hAnsi="Arial" w:cs="Arial" w:hint="eastAsia"/>
          <w:color w:val="2E3033"/>
          <w:szCs w:val="21"/>
          <w:shd w:val="clear" w:color="auto" w:fill="FFFFFF"/>
        </w:rPr>
        <w:t>群落装配</w:t>
      </w:r>
      <w:r w:rsidR="00A13F22">
        <w:rPr>
          <w:rFonts w:ascii="Arial" w:hAnsi="Arial" w:cs="Arial"/>
          <w:color w:val="2E3033"/>
          <w:szCs w:val="21"/>
          <w:shd w:val="clear" w:color="auto" w:fill="FFFFFF"/>
        </w:rPr>
        <w:t>的后期，微生物需要应对两个主要的压力源</w:t>
      </w:r>
      <w:r w:rsidR="00A13F22">
        <w:rPr>
          <w:rFonts w:ascii="Arial" w:hAnsi="Arial" w:cs="Arial"/>
          <w:color w:val="2E3033"/>
          <w:szCs w:val="21"/>
          <w:shd w:val="clear" w:color="auto" w:fill="FFFFFF"/>
        </w:rPr>
        <w:t>:</w:t>
      </w:r>
      <w:r w:rsidR="00A13F22">
        <w:rPr>
          <w:rFonts w:ascii="Arial" w:hAnsi="Arial" w:cs="Arial"/>
          <w:color w:val="2E3033"/>
          <w:szCs w:val="21"/>
          <w:shd w:val="clear" w:color="auto" w:fill="FFFFFF"/>
        </w:rPr>
        <w:t>环境选择和物种竞争</w:t>
      </w:r>
      <w:r w:rsidR="00A13F22">
        <w:rPr>
          <w:rFonts w:ascii="Arial" w:hAnsi="Arial" w:cs="Arial" w:hint="eastAsia"/>
          <w:color w:val="2E3033"/>
          <w:szCs w:val="21"/>
          <w:shd w:val="clear" w:color="auto" w:fill="FFFFFF"/>
        </w:rPr>
        <w:t>。</w:t>
      </w:r>
    </w:p>
    <w:p w14:paraId="6BB6C7A2" w14:textId="668D4C9C" w:rsidR="00251A48" w:rsidRDefault="00DA00B6" w:rsidP="00686A06">
      <w:pPr>
        <w:widowControl/>
        <w:ind w:firstLine="420"/>
        <w:rPr>
          <w:rFonts w:ascii="Arial" w:hAnsi="Arial" w:cs="Arial"/>
          <w:color w:val="2E3033"/>
          <w:szCs w:val="21"/>
          <w:shd w:val="clear" w:color="auto" w:fill="FFFFFF"/>
        </w:rPr>
      </w:pPr>
      <w:r>
        <w:rPr>
          <w:rFonts w:ascii="Arial" w:eastAsia="宋体" w:hAnsi="Arial" w:cs="Arial" w:hint="eastAsia"/>
          <w:color w:val="2E3033"/>
          <w:kern w:val="0"/>
          <w:szCs w:val="21"/>
          <w:shd w:val="clear" w:color="auto" w:fill="FFFFFF"/>
        </w:rPr>
        <w:t>第一部分：高多样性的群落装配。在这一阶段，群落装配主要是由生物与非生物影响的综合因素的驱使。</w:t>
      </w:r>
      <w:r>
        <w:rPr>
          <w:rFonts w:ascii="Arial" w:hAnsi="Arial" w:cs="Arial"/>
          <w:color w:val="2E3033"/>
          <w:szCs w:val="21"/>
          <w:shd w:val="clear" w:color="auto" w:fill="FFFFFF"/>
        </w:rPr>
        <w:t>由于细菌的高度多样性，</w:t>
      </w:r>
      <w:r>
        <w:rPr>
          <w:rFonts w:ascii="Arial" w:hAnsi="Arial" w:cs="Arial" w:hint="eastAsia"/>
          <w:color w:val="2E3033"/>
          <w:szCs w:val="21"/>
          <w:shd w:val="clear" w:color="auto" w:fill="FFFFFF"/>
        </w:rPr>
        <w:t>群落装配</w:t>
      </w:r>
      <w:r>
        <w:rPr>
          <w:rFonts w:ascii="Arial" w:hAnsi="Arial" w:cs="Arial"/>
          <w:color w:val="2E3033"/>
          <w:szCs w:val="21"/>
          <w:shd w:val="clear" w:color="auto" w:fill="FFFFFF"/>
        </w:rPr>
        <w:t>有望涉及复杂的生物相互作用</w:t>
      </w:r>
      <w:r>
        <w:rPr>
          <w:rFonts w:ascii="Arial" w:hAnsi="Arial" w:cs="Arial" w:hint="eastAsia"/>
          <w:color w:val="2E3033"/>
          <w:szCs w:val="21"/>
          <w:shd w:val="clear" w:color="auto" w:fill="FFFFFF"/>
        </w:rPr>
        <w:t>并且</w:t>
      </w:r>
      <w:r>
        <w:rPr>
          <w:rFonts w:ascii="Arial" w:hAnsi="Arial" w:cs="Arial"/>
          <w:color w:val="2E3033"/>
          <w:szCs w:val="21"/>
          <w:shd w:val="clear" w:color="auto" w:fill="FFFFFF"/>
        </w:rPr>
        <w:t>营养有效性是这些相互作用强度的原因</w:t>
      </w:r>
      <w:r>
        <w:rPr>
          <w:rFonts w:ascii="Arial" w:hAnsi="Arial" w:cs="Arial" w:hint="eastAsia"/>
          <w:color w:val="2E3033"/>
          <w:szCs w:val="21"/>
          <w:shd w:val="clear" w:color="auto" w:fill="FFFFFF"/>
        </w:rPr>
        <w:t>。</w:t>
      </w:r>
      <w:r w:rsidR="0085299E">
        <w:rPr>
          <w:rFonts w:ascii="Arial" w:hAnsi="Arial" w:cs="Arial"/>
          <w:color w:val="2E3033"/>
          <w:szCs w:val="21"/>
          <w:shd w:val="clear" w:color="auto" w:fill="FFFFFF"/>
        </w:rPr>
        <w:t>土壤中含有大量复杂而顽固</w:t>
      </w:r>
      <w:r w:rsidR="0085299E">
        <w:rPr>
          <w:rFonts w:ascii="Arial" w:hAnsi="Arial" w:cs="Arial" w:hint="eastAsia"/>
          <w:color w:val="2E3033"/>
          <w:szCs w:val="21"/>
          <w:shd w:val="clear" w:color="auto" w:fill="FFFFFF"/>
        </w:rPr>
        <w:t>且</w:t>
      </w:r>
      <w:r w:rsidR="0085299E">
        <w:rPr>
          <w:rFonts w:ascii="Arial" w:hAnsi="Arial" w:cs="Arial"/>
          <w:color w:val="2E3033"/>
          <w:szCs w:val="21"/>
          <w:shd w:val="clear" w:color="auto" w:fill="FFFFFF"/>
        </w:rPr>
        <w:t>大多数微生物无法有效利用底物</w:t>
      </w:r>
      <w:r w:rsidR="0085299E">
        <w:rPr>
          <w:rFonts w:ascii="Arial" w:hAnsi="Arial" w:cs="Arial" w:hint="eastAsia"/>
          <w:color w:val="2E3033"/>
          <w:szCs w:val="21"/>
          <w:shd w:val="clear" w:color="auto" w:fill="FFFFFF"/>
        </w:rPr>
        <w:t>，并且</w:t>
      </w:r>
      <w:r w:rsidR="0085299E">
        <w:rPr>
          <w:rFonts w:ascii="Arial" w:hAnsi="Arial" w:cs="Arial"/>
          <w:color w:val="2E3033"/>
          <w:szCs w:val="21"/>
          <w:shd w:val="clear" w:color="auto" w:fill="FFFFFF"/>
        </w:rPr>
        <w:t>当环境中可用的营养物质不足以支持大量微生物时，竞争将会加剧</w:t>
      </w:r>
      <w:r w:rsidR="0085299E">
        <w:rPr>
          <w:rFonts w:ascii="Arial" w:eastAsia="宋体" w:hAnsi="Arial" w:cs="Arial" w:hint="eastAsia"/>
          <w:color w:val="2E3033"/>
          <w:kern w:val="0"/>
          <w:szCs w:val="21"/>
          <w:shd w:val="clear" w:color="auto" w:fill="FFFFFF"/>
        </w:rPr>
        <w:t xml:space="preserve"> </w:t>
      </w:r>
      <w:r w:rsidR="0085299E">
        <w:rPr>
          <w:rFonts w:ascii="Arial" w:eastAsia="宋体" w:hAnsi="Arial" w:cs="Arial" w:hint="eastAsia"/>
          <w:color w:val="2E3033"/>
          <w:kern w:val="0"/>
          <w:szCs w:val="21"/>
          <w:shd w:val="clear" w:color="auto" w:fill="FFFFFF"/>
        </w:rPr>
        <w:t>。</w:t>
      </w:r>
      <w:r w:rsidR="0060725B">
        <w:rPr>
          <w:rFonts w:ascii="Arial" w:hAnsi="Arial" w:cs="Arial" w:hint="eastAsia"/>
          <w:color w:val="2E3033"/>
          <w:szCs w:val="21"/>
          <w:shd w:val="clear" w:color="auto" w:fill="FFFFFF"/>
        </w:rPr>
        <w:t>因</w:t>
      </w:r>
      <w:r w:rsidR="0060725B">
        <w:rPr>
          <w:rFonts w:ascii="Arial" w:hAnsi="Arial" w:cs="Arial"/>
          <w:color w:val="2E3033"/>
          <w:szCs w:val="21"/>
          <w:shd w:val="clear" w:color="auto" w:fill="FFFFFF"/>
        </w:rPr>
        <w:t>此</w:t>
      </w:r>
      <w:r w:rsidR="0060725B">
        <w:rPr>
          <w:rFonts w:ascii="Arial" w:hAnsi="Arial" w:cs="Arial" w:hint="eastAsia"/>
          <w:color w:val="2E3033"/>
          <w:szCs w:val="21"/>
          <w:shd w:val="clear" w:color="auto" w:fill="FFFFFF"/>
        </w:rPr>
        <w:t>包含</w:t>
      </w:r>
      <w:r w:rsidR="0060725B">
        <w:rPr>
          <w:rFonts w:ascii="Arial" w:hAnsi="Arial" w:cs="Arial"/>
          <w:color w:val="2E3033"/>
          <w:szCs w:val="21"/>
          <w:shd w:val="clear" w:color="auto" w:fill="FFFFFF"/>
        </w:rPr>
        <w:t>“</w:t>
      </w:r>
      <w:r w:rsidR="0060725B">
        <w:rPr>
          <w:rFonts w:ascii="Arial" w:hAnsi="Arial" w:cs="Arial"/>
          <w:color w:val="2E3033"/>
          <w:szCs w:val="21"/>
          <w:shd w:val="clear" w:color="auto" w:fill="FFFFFF"/>
        </w:rPr>
        <w:t>硫代谢</w:t>
      </w:r>
      <w:r w:rsidR="0060725B">
        <w:rPr>
          <w:rFonts w:ascii="Arial" w:hAnsi="Arial" w:cs="Arial"/>
          <w:color w:val="2E3033"/>
          <w:szCs w:val="21"/>
          <w:shd w:val="clear" w:color="auto" w:fill="FFFFFF"/>
        </w:rPr>
        <w:t>”</w:t>
      </w:r>
      <w:r w:rsidR="0060725B">
        <w:rPr>
          <w:rFonts w:ascii="Arial" w:hAnsi="Arial" w:cs="Arial"/>
          <w:color w:val="2E3033"/>
          <w:szCs w:val="21"/>
          <w:shd w:val="clear" w:color="auto" w:fill="FFFFFF"/>
        </w:rPr>
        <w:t>、</w:t>
      </w:r>
      <w:r w:rsidR="0060725B">
        <w:rPr>
          <w:rFonts w:ascii="Arial" w:hAnsi="Arial" w:cs="Arial"/>
          <w:color w:val="2E3033"/>
          <w:szCs w:val="21"/>
          <w:shd w:val="clear" w:color="auto" w:fill="FFFFFF"/>
        </w:rPr>
        <w:t>“</w:t>
      </w:r>
      <w:r w:rsidR="0060725B">
        <w:rPr>
          <w:rFonts w:ascii="Arial" w:hAnsi="Arial" w:cs="Arial"/>
          <w:color w:val="2E3033"/>
          <w:szCs w:val="21"/>
          <w:shd w:val="clear" w:color="auto" w:fill="FFFFFF"/>
        </w:rPr>
        <w:t>氮代谢</w:t>
      </w:r>
      <w:r w:rsidR="0060725B">
        <w:rPr>
          <w:rFonts w:ascii="Arial" w:hAnsi="Arial" w:cs="Arial"/>
          <w:color w:val="2E3033"/>
          <w:szCs w:val="21"/>
          <w:shd w:val="clear" w:color="auto" w:fill="FFFFFF"/>
        </w:rPr>
        <w:t>”</w:t>
      </w:r>
      <w:r w:rsidR="0060725B">
        <w:rPr>
          <w:rFonts w:ascii="Arial" w:hAnsi="Arial" w:cs="Arial"/>
          <w:color w:val="2E3033"/>
          <w:szCs w:val="21"/>
          <w:shd w:val="clear" w:color="auto" w:fill="FFFFFF"/>
        </w:rPr>
        <w:t>等</w:t>
      </w:r>
      <w:r w:rsidR="0060725B">
        <w:rPr>
          <w:rFonts w:ascii="Arial" w:hAnsi="Arial" w:cs="Arial" w:hint="eastAsia"/>
          <w:color w:val="2E3033"/>
          <w:szCs w:val="21"/>
          <w:shd w:val="clear" w:color="auto" w:fill="FFFFFF"/>
        </w:rPr>
        <w:t>的特异性</w:t>
      </w:r>
      <w:r w:rsidR="0060725B">
        <w:rPr>
          <w:rFonts w:ascii="Arial" w:hAnsi="Arial" w:cs="Arial"/>
          <w:color w:val="2E3033"/>
          <w:szCs w:val="21"/>
          <w:shd w:val="clear" w:color="auto" w:fill="FFFFFF"/>
        </w:rPr>
        <w:t>功能能否维持土壤中的养分循环，并为其他微生物提供可利用的养分从而潜在地削弱了生物竞争。</w:t>
      </w:r>
    </w:p>
    <w:p w14:paraId="646A8C17" w14:textId="37FCB881" w:rsidR="00686A06" w:rsidRDefault="00686A06" w:rsidP="00686A06">
      <w:pPr>
        <w:widowControl/>
        <w:ind w:firstLine="420"/>
        <w:rPr>
          <w:rFonts w:ascii="Arial" w:eastAsia="宋体" w:hAnsi="Arial" w:cs="Arial"/>
          <w:color w:val="2E3033"/>
          <w:kern w:val="0"/>
          <w:szCs w:val="21"/>
          <w:shd w:val="clear" w:color="auto" w:fill="FFFFFF"/>
        </w:rPr>
      </w:pPr>
      <w:r>
        <w:rPr>
          <w:rFonts w:ascii="Arial" w:hAnsi="Arial" w:cs="Arial" w:hint="eastAsia"/>
          <w:color w:val="2E3033"/>
          <w:szCs w:val="21"/>
          <w:shd w:val="clear" w:color="auto" w:fill="FFFFFF"/>
        </w:rPr>
        <w:t>此外，在一些极端的环境中，</w:t>
      </w:r>
      <w:r>
        <w:rPr>
          <w:rFonts w:ascii="Arial" w:hAnsi="Arial" w:cs="Arial"/>
          <w:color w:val="2E3033"/>
          <w:szCs w:val="21"/>
          <w:shd w:val="clear" w:color="auto" w:fill="FFFFFF"/>
        </w:rPr>
        <w:t>有些细菌能与吞噬细胞相互作用以应对氧化压力，有些细菌能代谢农药</w:t>
      </w:r>
      <w:r>
        <w:rPr>
          <w:rFonts w:ascii="Arial" w:hAnsi="Arial" w:cs="Arial"/>
          <w:color w:val="2E3033"/>
          <w:szCs w:val="21"/>
          <w:shd w:val="clear" w:color="auto" w:fill="FFFFFF"/>
        </w:rPr>
        <w:t>(</w:t>
      </w:r>
      <w:r>
        <w:rPr>
          <w:rFonts w:ascii="Arial" w:hAnsi="Arial" w:cs="Arial"/>
          <w:color w:val="2E3033"/>
          <w:szCs w:val="21"/>
          <w:shd w:val="clear" w:color="auto" w:fill="FFFFFF"/>
        </w:rPr>
        <w:t>具有</w:t>
      </w:r>
      <w:r>
        <w:rPr>
          <w:rFonts w:ascii="Arial" w:hAnsi="Arial" w:cs="Arial"/>
          <w:color w:val="2E3033"/>
          <w:szCs w:val="21"/>
          <w:shd w:val="clear" w:color="auto" w:fill="FFFFFF"/>
        </w:rPr>
        <w:t>“</w:t>
      </w:r>
      <w:r>
        <w:rPr>
          <w:rFonts w:ascii="Arial" w:hAnsi="Arial" w:cs="Arial"/>
          <w:color w:val="2E3033"/>
          <w:szCs w:val="21"/>
          <w:shd w:val="clear" w:color="auto" w:fill="FFFFFF"/>
        </w:rPr>
        <w:t>外源性生物降解代谢</w:t>
      </w:r>
      <w:r>
        <w:rPr>
          <w:rFonts w:ascii="Arial" w:hAnsi="Arial" w:cs="Arial"/>
          <w:color w:val="2E3033"/>
          <w:szCs w:val="21"/>
          <w:shd w:val="clear" w:color="auto" w:fill="FFFFFF"/>
        </w:rPr>
        <w:t>”</w:t>
      </w:r>
      <w:r>
        <w:rPr>
          <w:rFonts w:ascii="Arial" w:hAnsi="Arial" w:cs="Arial"/>
          <w:color w:val="2E3033"/>
          <w:szCs w:val="21"/>
          <w:shd w:val="clear" w:color="auto" w:fill="FFFFFF"/>
        </w:rPr>
        <w:t>功能</w:t>
      </w:r>
      <w:r>
        <w:rPr>
          <w:rFonts w:ascii="Arial" w:hAnsi="Arial" w:cs="Arial"/>
          <w:color w:val="2E3033"/>
          <w:szCs w:val="21"/>
          <w:shd w:val="clear" w:color="auto" w:fill="FFFFFF"/>
        </w:rPr>
        <w:t>)</w:t>
      </w:r>
      <w:r w:rsidRPr="00686A06">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或者</w:t>
      </w:r>
      <w:r>
        <w:rPr>
          <w:rFonts w:ascii="Arial" w:hAnsi="Arial" w:cs="Arial"/>
          <w:color w:val="2E3033"/>
          <w:szCs w:val="21"/>
          <w:shd w:val="clear" w:color="auto" w:fill="FFFFFF"/>
        </w:rPr>
        <w:t>固定重金属离子以减少其毒性作用</w:t>
      </w:r>
      <w:r>
        <w:rPr>
          <w:rFonts w:ascii="Arial" w:hAnsi="Arial" w:cs="Arial" w:hint="eastAsia"/>
          <w:color w:val="2E3033"/>
          <w:szCs w:val="21"/>
          <w:shd w:val="clear" w:color="auto" w:fill="FFFFFF"/>
        </w:rPr>
        <w:t>。</w:t>
      </w:r>
      <w:r>
        <w:rPr>
          <w:rFonts w:ascii="Arial" w:hAnsi="Arial" w:cs="Arial"/>
          <w:color w:val="2E3033"/>
          <w:szCs w:val="21"/>
          <w:shd w:val="clear" w:color="auto" w:fill="FFFFFF"/>
        </w:rPr>
        <w:t>因此，这些特殊的功能在生态系统中发挥着重要的作用，</w:t>
      </w:r>
      <w:r>
        <w:rPr>
          <w:rFonts w:ascii="Arial" w:hAnsi="Arial" w:cs="Arial" w:hint="eastAsia"/>
          <w:color w:val="2E3033"/>
          <w:szCs w:val="21"/>
          <w:shd w:val="clear" w:color="auto" w:fill="FFFFFF"/>
        </w:rPr>
        <w:t>即</w:t>
      </w:r>
      <w:r>
        <w:rPr>
          <w:rFonts w:ascii="Arial" w:hAnsi="Arial" w:cs="Arial"/>
          <w:color w:val="2E3033"/>
          <w:szCs w:val="21"/>
          <w:shd w:val="clear" w:color="auto" w:fill="FFFFFF"/>
        </w:rPr>
        <w:t>减少环境压力，增加其他没有这些功能微生物的生存几率。</w:t>
      </w:r>
      <w:r w:rsidR="0053146B">
        <w:rPr>
          <w:rFonts w:ascii="Arial" w:hAnsi="Arial" w:cs="Arial"/>
          <w:color w:val="2E3033"/>
          <w:szCs w:val="21"/>
          <w:shd w:val="clear" w:color="auto" w:fill="FFFFFF"/>
        </w:rPr>
        <w:t>总的来说，</w:t>
      </w:r>
      <w:r w:rsidR="00161E4A">
        <w:rPr>
          <w:rFonts w:ascii="Arial" w:hAnsi="Arial" w:cs="Arial" w:hint="eastAsia"/>
          <w:color w:val="2E3033"/>
          <w:szCs w:val="21"/>
          <w:shd w:val="clear" w:color="auto" w:fill="FFFFFF"/>
        </w:rPr>
        <w:t>具有</w:t>
      </w:r>
      <w:r w:rsidR="0053146B">
        <w:rPr>
          <w:rFonts w:ascii="Arial" w:hAnsi="Arial" w:cs="Arial"/>
          <w:color w:val="2E3033"/>
          <w:szCs w:val="21"/>
          <w:shd w:val="clear" w:color="auto" w:fill="FFFFFF"/>
        </w:rPr>
        <w:t>在营养循环和抑制剂抑制方面不可替代功能的</w:t>
      </w:r>
      <w:r w:rsidR="0053146B">
        <w:rPr>
          <w:rFonts w:ascii="Arial" w:hAnsi="Arial" w:cs="Arial" w:hint="eastAsia"/>
          <w:color w:val="2E3033"/>
          <w:szCs w:val="21"/>
          <w:shd w:val="clear" w:color="auto" w:fill="FFFFFF"/>
        </w:rPr>
        <w:t>多样</w:t>
      </w:r>
      <w:r w:rsidR="00161E4A">
        <w:rPr>
          <w:rFonts w:ascii="Arial" w:hAnsi="Arial" w:cs="Arial" w:hint="eastAsia"/>
          <w:color w:val="2E3033"/>
          <w:szCs w:val="21"/>
          <w:shd w:val="clear" w:color="auto" w:fill="FFFFFF"/>
        </w:rPr>
        <w:lastRenderedPageBreak/>
        <w:t>化的</w:t>
      </w:r>
      <w:r w:rsidR="0053146B">
        <w:rPr>
          <w:rFonts w:ascii="Arial" w:hAnsi="Arial" w:cs="Arial" w:hint="eastAsia"/>
          <w:color w:val="2E3033"/>
          <w:szCs w:val="21"/>
          <w:shd w:val="clear" w:color="auto" w:fill="FFFFFF"/>
        </w:rPr>
        <w:t>特异</w:t>
      </w:r>
      <w:r w:rsidR="0053146B">
        <w:rPr>
          <w:rFonts w:ascii="Arial" w:hAnsi="Arial" w:cs="Arial"/>
          <w:color w:val="2E3033"/>
          <w:szCs w:val="21"/>
          <w:shd w:val="clear" w:color="auto" w:fill="FFFFFF"/>
        </w:rPr>
        <w:t>功能群在群落</w:t>
      </w:r>
      <w:r w:rsidR="0053146B">
        <w:rPr>
          <w:rFonts w:ascii="Arial" w:hAnsi="Arial" w:cs="Arial" w:hint="eastAsia"/>
          <w:color w:val="2E3033"/>
          <w:szCs w:val="21"/>
          <w:shd w:val="clear" w:color="auto" w:fill="FFFFFF"/>
        </w:rPr>
        <w:t>装配</w:t>
      </w:r>
      <w:r w:rsidR="0053146B">
        <w:rPr>
          <w:rFonts w:ascii="Arial" w:hAnsi="Arial" w:cs="Arial"/>
          <w:color w:val="2E3033"/>
          <w:szCs w:val="21"/>
          <w:shd w:val="clear" w:color="auto" w:fill="FFFFFF"/>
        </w:rPr>
        <w:t>过程中是至关重要的。</w:t>
      </w:r>
      <w:r w:rsidR="001A418A">
        <w:rPr>
          <w:rFonts w:ascii="Arial" w:hAnsi="Arial" w:cs="Arial"/>
          <w:color w:val="2E3033"/>
          <w:szCs w:val="21"/>
          <w:shd w:val="clear" w:color="auto" w:fill="FFFFFF"/>
        </w:rPr>
        <w:t>因此，群落结构更可能独立于物种特征</w:t>
      </w:r>
      <w:r w:rsidR="001A418A">
        <w:rPr>
          <w:rFonts w:ascii="Arial" w:hAnsi="Arial" w:cs="Arial" w:hint="eastAsia"/>
          <w:color w:val="2E3033"/>
          <w:szCs w:val="21"/>
          <w:shd w:val="clear" w:color="auto" w:fill="FFFFFF"/>
        </w:rPr>
        <w:t>且群落</w:t>
      </w:r>
      <w:r w:rsidR="001A418A">
        <w:rPr>
          <w:rFonts w:ascii="Arial" w:hAnsi="Arial" w:cs="Arial"/>
          <w:color w:val="2E3033"/>
          <w:szCs w:val="21"/>
          <w:shd w:val="clear" w:color="auto" w:fill="FFFFFF"/>
        </w:rPr>
        <w:t>装配过程更可能是与出生、死亡、定植、灭绝和物种形成相关的随机过程</w:t>
      </w:r>
      <w:r w:rsidR="001A418A">
        <w:rPr>
          <w:rFonts w:ascii="Arial" w:hAnsi="Arial" w:cs="Arial" w:hint="eastAsia"/>
          <w:color w:val="2E3033"/>
          <w:szCs w:val="21"/>
          <w:shd w:val="clear" w:color="auto" w:fill="FFFFFF"/>
        </w:rPr>
        <w:t>。</w:t>
      </w:r>
    </w:p>
    <w:p w14:paraId="7AE787F8" w14:textId="54EC65F0" w:rsidR="00251A48" w:rsidRDefault="00D967FB" w:rsidP="005E3247">
      <w:pPr>
        <w:widowControl/>
        <w:ind w:firstLine="420"/>
        <w:rPr>
          <w:rFonts w:ascii="Arial" w:hAnsi="Arial" w:cs="Arial"/>
          <w:color w:val="2E3033"/>
          <w:szCs w:val="21"/>
          <w:shd w:val="clear" w:color="auto" w:fill="FFFFFF"/>
        </w:rPr>
      </w:pPr>
      <w:r>
        <w:rPr>
          <w:rFonts w:ascii="Arial" w:eastAsia="宋体" w:hAnsi="Arial" w:cs="Arial" w:hint="eastAsia"/>
          <w:color w:val="2E3033"/>
          <w:kern w:val="0"/>
          <w:szCs w:val="21"/>
          <w:shd w:val="clear" w:color="auto" w:fill="FFFFFF"/>
        </w:rPr>
        <w:t>第二部分：</w:t>
      </w:r>
      <w:r>
        <w:rPr>
          <w:rFonts w:ascii="Arial" w:eastAsia="宋体" w:hAnsi="Arial" w:cs="Arial" w:hint="eastAsia"/>
          <w:color w:val="2E3033"/>
          <w:kern w:val="0"/>
          <w:szCs w:val="21"/>
          <w:shd w:val="clear" w:color="auto" w:fill="FFFFFF"/>
        </w:rPr>
        <w:t>p</w:t>
      </w:r>
      <w:r>
        <w:rPr>
          <w:rFonts w:ascii="Arial" w:eastAsia="宋体" w:hAnsi="Arial" w:cs="Arial"/>
          <w:color w:val="2E3033"/>
          <w:kern w:val="0"/>
          <w:szCs w:val="21"/>
          <w:shd w:val="clear" w:color="auto" w:fill="FFFFFF"/>
        </w:rPr>
        <w:t>H</w:t>
      </w:r>
      <w:r>
        <w:rPr>
          <w:rFonts w:ascii="Arial" w:eastAsia="宋体" w:hAnsi="Arial" w:cs="Arial" w:hint="eastAsia"/>
          <w:color w:val="2E3033"/>
          <w:kern w:val="0"/>
          <w:szCs w:val="21"/>
          <w:shd w:val="clear" w:color="auto" w:fill="FFFFFF"/>
        </w:rPr>
        <w:t>中性土壤中低多样性群落的装配过程。</w:t>
      </w:r>
      <w:r>
        <w:rPr>
          <w:rFonts w:ascii="Arial" w:hAnsi="Arial" w:cs="Arial"/>
          <w:color w:val="2E3033"/>
          <w:szCs w:val="21"/>
          <w:shd w:val="clear" w:color="auto" w:fill="FFFFFF"/>
        </w:rPr>
        <w:t>土壤</w:t>
      </w:r>
      <w:r>
        <w:rPr>
          <w:rFonts w:ascii="Arial" w:hAnsi="Arial" w:cs="Arial"/>
          <w:color w:val="2E3033"/>
          <w:szCs w:val="21"/>
          <w:shd w:val="clear" w:color="auto" w:fill="FFFFFF"/>
        </w:rPr>
        <w:t>pH</w:t>
      </w:r>
      <w:r>
        <w:rPr>
          <w:rFonts w:ascii="Arial" w:hAnsi="Arial" w:cs="Arial"/>
          <w:color w:val="2E3033"/>
          <w:szCs w:val="21"/>
          <w:shd w:val="clear" w:color="auto" w:fill="FFFFFF"/>
        </w:rPr>
        <w:t>值</w:t>
      </w:r>
      <w:r>
        <w:rPr>
          <w:rFonts w:ascii="Arial" w:hAnsi="Arial" w:cs="Arial" w:hint="eastAsia"/>
          <w:color w:val="2E3033"/>
          <w:szCs w:val="21"/>
          <w:shd w:val="clear" w:color="auto" w:fill="FFFFFF"/>
        </w:rPr>
        <w:t>能强烈的影响</w:t>
      </w:r>
      <w:r>
        <w:rPr>
          <w:rFonts w:ascii="Arial" w:hAnsi="Arial" w:cs="Arial"/>
          <w:color w:val="2E3033"/>
          <w:szCs w:val="21"/>
          <w:shd w:val="clear" w:color="auto" w:fill="FFFFFF"/>
        </w:rPr>
        <w:t>细菌群落组成，在中性</w:t>
      </w:r>
      <w:r>
        <w:rPr>
          <w:rFonts w:ascii="Arial" w:hAnsi="Arial" w:cs="Arial"/>
          <w:color w:val="2E3033"/>
          <w:szCs w:val="21"/>
          <w:shd w:val="clear" w:color="auto" w:fill="FFFFFF"/>
        </w:rPr>
        <w:t>pH</w:t>
      </w:r>
      <w:r>
        <w:rPr>
          <w:rFonts w:ascii="Arial" w:hAnsi="Arial" w:cs="Arial"/>
          <w:color w:val="2E3033"/>
          <w:szCs w:val="21"/>
          <w:shd w:val="clear" w:color="auto" w:fill="FFFFFF"/>
        </w:rPr>
        <w:t>土壤中</w:t>
      </w:r>
      <w:r>
        <w:rPr>
          <w:rFonts w:ascii="Arial" w:hAnsi="Arial" w:cs="Arial" w:hint="eastAsia"/>
          <w:color w:val="2E3033"/>
          <w:szCs w:val="21"/>
          <w:shd w:val="clear" w:color="auto" w:fill="FFFFFF"/>
        </w:rPr>
        <w:t>大</w:t>
      </w:r>
      <w:r>
        <w:rPr>
          <w:rFonts w:ascii="Arial" w:hAnsi="Arial" w:cs="Arial"/>
          <w:color w:val="2E3033"/>
          <w:szCs w:val="21"/>
          <w:shd w:val="clear" w:color="auto" w:fill="FFFFFF"/>
        </w:rPr>
        <w:t>多种</w:t>
      </w:r>
      <w:r>
        <w:rPr>
          <w:rFonts w:ascii="Arial" w:hAnsi="Arial" w:cs="Arial" w:hint="eastAsia"/>
          <w:color w:val="2E3033"/>
          <w:szCs w:val="21"/>
          <w:shd w:val="clear" w:color="auto" w:fill="FFFFFF"/>
        </w:rPr>
        <w:t>物种</w:t>
      </w:r>
      <w:r>
        <w:rPr>
          <w:rFonts w:ascii="Arial" w:hAnsi="Arial" w:cs="Arial"/>
          <w:color w:val="2E3033"/>
          <w:szCs w:val="21"/>
          <w:shd w:val="clear" w:color="auto" w:fill="FFFFFF"/>
        </w:rPr>
        <w:t>可以生长</w:t>
      </w:r>
      <w:r>
        <w:rPr>
          <w:rFonts w:ascii="Arial" w:hAnsi="Arial" w:cs="Arial" w:hint="eastAsia"/>
          <w:color w:val="2E3033"/>
          <w:szCs w:val="21"/>
          <w:shd w:val="clear" w:color="auto" w:fill="FFFFFF"/>
        </w:rPr>
        <w:t>；因此，</w:t>
      </w:r>
      <w:r>
        <w:rPr>
          <w:rFonts w:ascii="Arial" w:hAnsi="Arial" w:cs="Arial"/>
          <w:color w:val="2E3033"/>
          <w:szCs w:val="21"/>
          <w:shd w:val="clear" w:color="auto" w:fill="FFFFFF"/>
        </w:rPr>
        <w:t>非生物栖息地</w:t>
      </w:r>
      <w:r w:rsidR="00E83F0D">
        <w:rPr>
          <w:rFonts w:ascii="Arial" w:hAnsi="Arial" w:cs="Arial" w:hint="eastAsia"/>
          <w:color w:val="2E3033"/>
          <w:szCs w:val="21"/>
          <w:shd w:val="clear" w:color="auto" w:fill="FFFFFF"/>
        </w:rPr>
        <w:t>筛选</w:t>
      </w:r>
      <w:r>
        <w:rPr>
          <w:rFonts w:ascii="Arial" w:hAnsi="Arial" w:cs="Arial"/>
          <w:color w:val="2E3033"/>
          <w:szCs w:val="21"/>
          <w:shd w:val="clear" w:color="auto" w:fill="FFFFFF"/>
        </w:rPr>
        <w:t>的影响减小</w:t>
      </w:r>
      <w:r w:rsidR="00E83F0D">
        <w:rPr>
          <w:rFonts w:ascii="Arial" w:hAnsi="Arial" w:cs="Arial" w:hint="eastAsia"/>
          <w:color w:val="2E3033"/>
          <w:szCs w:val="21"/>
          <w:shd w:val="clear" w:color="auto" w:fill="FFFFFF"/>
        </w:rPr>
        <w:t>。</w:t>
      </w:r>
      <w:r w:rsidR="003951B4">
        <w:rPr>
          <w:rFonts w:ascii="Arial" w:hAnsi="Arial" w:cs="Arial"/>
          <w:color w:val="2E3033"/>
          <w:szCs w:val="21"/>
          <w:shd w:val="clear" w:color="auto" w:fill="FFFFFF"/>
        </w:rPr>
        <w:t>然而，多样性的丧失</w:t>
      </w:r>
      <w:r w:rsidR="003951B4">
        <w:rPr>
          <w:rFonts w:ascii="Arial" w:hAnsi="Arial" w:cs="Arial" w:hint="eastAsia"/>
          <w:color w:val="2E3033"/>
          <w:szCs w:val="21"/>
          <w:shd w:val="clear" w:color="auto" w:fill="FFFFFF"/>
        </w:rPr>
        <w:t>减少了特异性</w:t>
      </w:r>
      <w:r w:rsidR="003951B4">
        <w:rPr>
          <w:rFonts w:ascii="Arial" w:hAnsi="Arial" w:cs="Arial"/>
          <w:color w:val="2E3033"/>
          <w:szCs w:val="21"/>
          <w:shd w:val="clear" w:color="auto" w:fill="FFFFFF"/>
        </w:rPr>
        <w:t>功能，并导致代谢网络的削弱，这可能会损害营养有效性，增加生物竞争</w:t>
      </w:r>
      <w:r w:rsidR="003951B4">
        <w:rPr>
          <w:rFonts w:ascii="Arial" w:hAnsi="Arial" w:cs="Arial" w:hint="eastAsia"/>
          <w:color w:val="2E3033"/>
          <w:szCs w:val="21"/>
          <w:shd w:val="clear" w:color="auto" w:fill="FFFFFF"/>
        </w:rPr>
        <w:t>。</w:t>
      </w:r>
      <w:r w:rsidR="003951B4">
        <w:rPr>
          <w:rFonts w:ascii="Arial" w:hAnsi="Arial" w:cs="Arial"/>
          <w:color w:val="2E3033"/>
          <w:szCs w:val="21"/>
          <w:shd w:val="clear" w:color="auto" w:fill="FFFFFF"/>
        </w:rPr>
        <w:t>因此，在中性</w:t>
      </w:r>
      <w:r w:rsidR="003951B4">
        <w:rPr>
          <w:rFonts w:ascii="Arial" w:hAnsi="Arial" w:cs="Arial"/>
          <w:color w:val="2E3033"/>
          <w:szCs w:val="21"/>
          <w:shd w:val="clear" w:color="auto" w:fill="FFFFFF"/>
        </w:rPr>
        <w:t>pH</w:t>
      </w:r>
      <w:r w:rsidR="003951B4">
        <w:rPr>
          <w:rFonts w:ascii="Arial" w:hAnsi="Arial" w:cs="Arial"/>
          <w:color w:val="2E3033"/>
          <w:szCs w:val="21"/>
          <w:shd w:val="clear" w:color="auto" w:fill="FFFFFF"/>
        </w:rPr>
        <w:t>土壤中</w:t>
      </w:r>
      <w:r w:rsidR="003951B4">
        <w:rPr>
          <w:rFonts w:ascii="Arial" w:hAnsi="Arial" w:cs="Arial" w:hint="eastAsia"/>
          <w:color w:val="2E3033"/>
          <w:szCs w:val="21"/>
          <w:shd w:val="clear" w:color="auto" w:fill="FFFFFF"/>
        </w:rPr>
        <w:t>，</w:t>
      </w:r>
      <w:r w:rsidR="003951B4">
        <w:rPr>
          <w:rFonts w:ascii="Arial" w:hAnsi="Arial" w:cs="Arial"/>
          <w:color w:val="2E3033"/>
          <w:szCs w:val="21"/>
          <w:shd w:val="clear" w:color="auto" w:fill="FFFFFF"/>
        </w:rPr>
        <w:t>群落</w:t>
      </w:r>
      <w:r w:rsidR="003951B4">
        <w:rPr>
          <w:rFonts w:ascii="Arial" w:hAnsi="Arial" w:cs="Arial" w:hint="eastAsia"/>
          <w:color w:val="2E3033"/>
          <w:szCs w:val="21"/>
          <w:shd w:val="clear" w:color="auto" w:fill="FFFFFF"/>
        </w:rPr>
        <w:t>装配</w:t>
      </w:r>
      <w:r w:rsidR="003951B4">
        <w:rPr>
          <w:rFonts w:ascii="Arial" w:hAnsi="Arial" w:cs="Arial"/>
          <w:color w:val="2E3033"/>
          <w:szCs w:val="21"/>
          <w:shd w:val="clear" w:color="auto" w:fill="FFFFFF"/>
        </w:rPr>
        <w:t>应主要由生物相互作用</w:t>
      </w:r>
      <w:r w:rsidR="003951B4">
        <w:rPr>
          <w:rFonts w:ascii="Arial" w:hAnsi="Arial" w:cs="Arial"/>
          <w:color w:val="2E3033"/>
          <w:szCs w:val="21"/>
          <w:shd w:val="clear" w:color="auto" w:fill="FFFFFF"/>
        </w:rPr>
        <w:t>(</w:t>
      </w:r>
      <w:r w:rsidR="003951B4">
        <w:rPr>
          <w:rFonts w:ascii="Arial" w:hAnsi="Arial" w:cs="Arial"/>
          <w:color w:val="2E3033"/>
          <w:szCs w:val="21"/>
          <w:shd w:val="clear" w:color="auto" w:fill="FFFFFF"/>
        </w:rPr>
        <w:t>简单但强烈</w:t>
      </w:r>
      <w:r w:rsidR="003951B4">
        <w:rPr>
          <w:rFonts w:ascii="Arial" w:hAnsi="Arial" w:cs="Arial"/>
          <w:color w:val="2E3033"/>
          <w:szCs w:val="21"/>
          <w:shd w:val="clear" w:color="auto" w:fill="FFFFFF"/>
        </w:rPr>
        <w:t>)</w:t>
      </w:r>
      <w:r w:rsidR="003951B4">
        <w:rPr>
          <w:rFonts w:ascii="Arial" w:hAnsi="Arial" w:cs="Arial"/>
          <w:color w:val="2E3033"/>
          <w:szCs w:val="21"/>
          <w:shd w:val="clear" w:color="auto" w:fill="FFFFFF"/>
        </w:rPr>
        <w:t>和异质环境中的选择</w:t>
      </w:r>
      <w:r w:rsidR="003951B4">
        <w:rPr>
          <w:rFonts w:ascii="Arial" w:hAnsi="Arial" w:cs="Arial"/>
          <w:color w:val="2E3033"/>
          <w:szCs w:val="21"/>
          <w:shd w:val="clear" w:color="auto" w:fill="FFFFFF"/>
        </w:rPr>
        <w:t>(</w:t>
      </w:r>
      <w:r w:rsidR="003951B4">
        <w:rPr>
          <w:rFonts w:ascii="Arial" w:hAnsi="Arial" w:cs="Arial"/>
          <w:color w:val="2E3033"/>
          <w:szCs w:val="21"/>
          <w:shd w:val="clear" w:color="auto" w:fill="FFFFFF"/>
        </w:rPr>
        <w:t>只影响</w:t>
      </w:r>
      <w:proofErr w:type="gramStart"/>
      <w:r w:rsidR="003951B4">
        <w:rPr>
          <w:rFonts w:ascii="Arial" w:hAnsi="Arial" w:cs="Arial"/>
          <w:color w:val="2E3033"/>
          <w:szCs w:val="21"/>
          <w:shd w:val="clear" w:color="auto" w:fill="FFFFFF"/>
        </w:rPr>
        <w:t>一</w:t>
      </w:r>
      <w:proofErr w:type="gramEnd"/>
      <w:r w:rsidR="003951B4">
        <w:rPr>
          <w:rFonts w:ascii="Arial" w:hAnsi="Arial" w:cs="Arial"/>
          <w:color w:val="2E3033"/>
          <w:szCs w:val="21"/>
          <w:shd w:val="clear" w:color="auto" w:fill="FFFFFF"/>
        </w:rPr>
        <w:t>小部分本地微生物</w:t>
      </w:r>
      <w:r w:rsidR="003951B4">
        <w:rPr>
          <w:rFonts w:ascii="Arial" w:hAnsi="Arial" w:cs="Arial"/>
          <w:color w:val="2E3033"/>
          <w:szCs w:val="21"/>
          <w:shd w:val="clear" w:color="auto" w:fill="FFFFFF"/>
        </w:rPr>
        <w:t>)</w:t>
      </w:r>
      <w:r w:rsidR="003951B4">
        <w:rPr>
          <w:rFonts w:ascii="Arial" w:hAnsi="Arial" w:cs="Arial"/>
          <w:color w:val="2E3033"/>
          <w:szCs w:val="21"/>
          <w:shd w:val="clear" w:color="auto" w:fill="FFFFFF"/>
        </w:rPr>
        <w:t>驱动</w:t>
      </w:r>
      <w:r w:rsidR="003951B4">
        <w:rPr>
          <w:rFonts w:ascii="Arial" w:hAnsi="Arial" w:cs="Arial" w:hint="eastAsia"/>
          <w:color w:val="2E3033"/>
          <w:szCs w:val="21"/>
          <w:shd w:val="clear" w:color="auto" w:fill="FFFFFF"/>
        </w:rPr>
        <w:t>。</w:t>
      </w:r>
      <w:r w:rsidR="003951B4">
        <w:rPr>
          <w:rFonts w:ascii="Arial" w:hAnsi="Arial" w:cs="Arial"/>
          <w:color w:val="2E3033"/>
          <w:szCs w:val="21"/>
          <w:shd w:val="clear" w:color="auto" w:fill="FFFFFF"/>
        </w:rPr>
        <w:t>因此，装配过程更可能是</w:t>
      </w:r>
      <w:r w:rsidR="003951B4">
        <w:rPr>
          <w:rFonts w:ascii="Arial" w:hAnsi="Arial" w:cs="Arial" w:hint="eastAsia"/>
          <w:color w:val="2E3033"/>
          <w:szCs w:val="21"/>
          <w:shd w:val="clear" w:color="auto" w:fill="FFFFFF"/>
        </w:rPr>
        <w:t>条件</w:t>
      </w:r>
      <w:r w:rsidR="003951B4">
        <w:rPr>
          <w:rFonts w:ascii="Arial" w:hAnsi="Arial" w:cs="Arial"/>
          <w:color w:val="2E3033"/>
          <w:szCs w:val="21"/>
          <w:shd w:val="clear" w:color="auto" w:fill="FFFFFF"/>
        </w:rPr>
        <w:t>选择。</w:t>
      </w:r>
    </w:p>
    <w:p w14:paraId="21765D77" w14:textId="0BA5BD19" w:rsidR="005E3247" w:rsidRDefault="005E3247" w:rsidP="005E3247">
      <w:pPr>
        <w:widowControl/>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第三部分：</w:t>
      </w:r>
      <w:r w:rsidR="00342911">
        <w:rPr>
          <w:rFonts w:ascii="Arial" w:hAnsi="Arial" w:cs="Arial" w:hint="eastAsia"/>
          <w:color w:val="2E3033"/>
          <w:szCs w:val="21"/>
          <w:shd w:val="clear" w:color="auto" w:fill="FFFFFF"/>
        </w:rPr>
        <w:t>酸性与碱性土壤中低多样性群落的装配。</w:t>
      </w:r>
      <w:r w:rsidR="00342911">
        <w:rPr>
          <w:rFonts w:ascii="Arial" w:hAnsi="Arial" w:cs="Arial"/>
          <w:color w:val="2E3033"/>
          <w:szCs w:val="21"/>
          <w:shd w:val="clear" w:color="auto" w:fill="FFFFFF"/>
        </w:rPr>
        <w:t>当土壤</w:t>
      </w:r>
      <w:r w:rsidR="00342911">
        <w:rPr>
          <w:rFonts w:ascii="Arial" w:hAnsi="Arial" w:cs="Arial"/>
          <w:color w:val="2E3033"/>
          <w:szCs w:val="21"/>
          <w:shd w:val="clear" w:color="auto" w:fill="FFFFFF"/>
        </w:rPr>
        <w:t>pH</w:t>
      </w:r>
      <w:proofErr w:type="gramStart"/>
      <w:r w:rsidR="00342911">
        <w:rPr>
          <w:rFonts w:ascii="Arial" w:hAnsi="Arial" w:cs="Arial"/>
          <w:color w:val="2E3033"/>
          <w:szCs w:val="21"/>
          <w:shd w:val="clear" w:color="auto" w:fill="FFFFFF"/>
        </w:rPr>
        <w:t>值变得</w:t>
      </w:r>
      <w:proofErr w:type="gramEnd"/>
      <w:r w:rsidR="00342911">
        <w:rPr>
          <w:rFonts w:ascii="Arial" w:hAnsi="Arial" w:cs="Arial"/>
          <w:color w:val="2E3033"/>
          <w:szCs w:val="21"/>
          <w:shd w:val="clear" w:color="auto" w:fill="FFFFFF"/>
        </w:rPr>
        <w:t>越来越极端时，在高</w:t>
      </w:r>
      <w:r w:rsidR="00342911">
        <w:rPr>
          <w:rFonts w:ascii="Arial" w:hAnsi="Arial" w:cs="Arial"/>
          <w:color w:val="2E3033"/>
          <w:szCs w:val="21"/>
          <w:shd w:val="clear" w:color="auto" w:fill="FFFFFF"/>
        </w:rPr>
        <w:t>pH</w:t>
      </w:r>
      <w:r w:rsidR="00342911">
        <w:rPr>
          <w:rFonts w:ascii="Arial" w:hAnsi="Arial" w:cs="Arial"/>
          <w:color w:val="2E3033"/>
          <w:szCs w:val="21"/>
          <w:shd w:val="clear" w:color="auto" w:fill="FFFFFF"/>
        </w:rPr>
        <w:t>值或低</w:t>
      </w:r>
      <w:r w:rsidR="00342911">
        <w:rPr>
          <w:rFonts w:ascii="Arial" w:hAnsi="Arial" w:cs="Arial"/>
          <w:color w:val="2E3033"/>
          <w:szCs w:val="21"/>
          <w:shd w:val="clear" w:color="auto" w:fill="FFFFFF"/>
        </w:rPr>
        <w:t>pH</w:t>
      </w:r>
      <w:r w:rsidR="00342911">
        <w:rPr>
          <w:rFonts w:ascii="Arial" w:hAnsi="Arial" w:cs="Arial"/>
          <w:color w:val="2E3033"/>
          <w:szCs w:val="21"/>
          <w:shd w:val="clear" w:color="auto" w:fill="FFFFFF"/>
        </w:rPr>
        <w:t>值条件下，环境</w:t>
      </w:r>
      <w:r w:rsidR="00342911">
        <w:rPr>
          <w:rFonts w:ascii="Arial" w:hAnsi="Arial" w:cs="Arial" w:hint="eastAsia"/>
          <w:color w:val="2E3033"/>
          <w:szCs w:val="21"/>
          <w:shd w:val="clear" w:color="auto" w:fill="FFFFFF"/>
        </w:rPr>
        <w:t>的筛选作用</w:t>
      </w:r>
      <w:r w:rsidR="00342911">
        <w:rPr>
          <w:rFonts w:ascii="Arial" w:hAnsi="Arial" w:cs="Arial"/>
          <w:color w:val="2E3033"/>
          <w:szCs w:val="21"/>
          <w:shd w:val="clear" w:color="auto" w:fill="FFFFFF"/>
        </w:rPr>
        <w:t>会被强化</w:t>
      </w:r>
      <w:r w:rsidR="00342911">
        <w:rPr>
          <w:rFonts w:ascii="Arial" w:hAnsi="Arial" w:cs="Arial" w:hint="eastAsia"/>
          <w:color w:val="2E3033"/>
          <w:szCs w:val="21"/>
          <w:shd w:val="clear" w:color="auto" w:fill="FFFFFF"/>
        </w:rPr>
        <w:t>。</w:t>
      </w:r>
      <w:r w:rsidR="00342911">
        <w:rPr>
          <w:rFonts w:ascii="Arial" w:hAnsi="Arial" w:cs="Arial"/>
          <w:color w:val="2E3033"/>
          <w:szCs w:val="21"/>
          <w:shd w:val="clear" w:color="auto" w:fill="FFFFFF"/>
        </w:rPr>
        <w:t>因此，同质选择</w:t>
      </w:r>
      <w:r w:rsidR="00342911">
        <w:rPr>
          <w:rFonts w:ascii="Arial" w:hAnsi="Arial" w:cs="Arial"/>
          <w:color w:val="2E3033"/>
          <w:szCs w:val="21"/>
          <w:shd w:val="clear" w:color="auto" w:fill="FFFFFF"/>
        </w:rPr>
        <w:t>(</w:t>
      </w:r>
      <w:r w:rsidR="00342911">
        <w:rPr>
          <w:rFonts w:ascii="Arial" w:hAnsi="Arial" w:cs="Arial"/>
          <w:color w:val="2E3033"/>
          <w:szCs w:val="21"/>
          <w:shd w:val="clear" w:color="auto" w:fill="FFFFFF"/>
        </w:rPr>
        <w:t>同时影响生态系统中的所有微生物</w:t>
      </w:r>
      <w:r w:rsidR="00342911">
        <w:rPr>
          <w:rFonts w:ascii="Arial" w:hAnsi="Arial" w:cs="Arial"/>
          <w:color w:val="2E3033"/>
          <w:szCs w:val="21"/>
          <w:shd w:val="clear" w:color="auto" w:fill="FFFFFF"/>
        </w:rPr>
        <w:t>)</w:t>
      </w:r>
      <w:r w:rsidR="00342911">
        <w:rPr>
          <w:rFonts w:ascii="Arial" w:hAnsi="Arial" w:cs="Arial"/>
          <w:color w:val="2E3033"/>
          <w:szCs w:val="21"/>
          <w:shd w:val="clear" w:color="auto" w:fill="FFFFFF"/>
        </w:rPr>
        <w:t>在没有</w:t>
      </w:r>
      <w:r w:rsidR="00342911">
        <w:rPr>
          <w:rFonts w:ascii="Arial" w:hAnsi="Arial" w:cs="Arial" w:hint="eastAsia"/>
          <w:color w:val="2E3033"/>
          <w:szCs w:val="21"/>
          <w:shd w:val="clear" w:color="auto" w:fill="FFFFFF"/>
        </w:rPr>
        <w:t>特异性</w:t>
      </w:r>
      <w:r w:rsidR="00342911">
        <w:rPr>
          <w:rFonts w:ascii="Arial" w:hAnsi="Arial" w:cs="Arial"/>
          <w:color w:val="2E3033"/>
          <w:szCs w:val="21"/>
          <w:shd w:val="clear" w:color="auto" w:fill="FFFFFF"/>
        </w:rPr>
        <w:t>功能的情况下增加。</w:t>
      </w:r>
    </w:p>
    <w:p w14:paraId="70542047" w14:textId="67F0C4C6" w:rsidR="00342911" w:rsidRPr="00342911" w:rsidRDefault="005F6D2A" w:rsidP="005E3247">
      <w:pPr>
        <w:widowControl/>
        <w:ind w:firstLine="420"/>
        <w:rPr>
          <w:rFonts w:ascii="Arial" w:eastAsia="宋体" w:hAnsi="Arial" w:cs="Arial"/>
          <w:color w:val="2E3033"/>
          <w:kern w:val="0"/>
          <w:szCs w:val="21"/>
          <w:shd w:val="clear" w:color="auto" w:fill="FFFFFF"/>
        </w:rPr>
      </w:pPr>
      <w:r>
        <w:rPr>
          <w:rFonts w:ascii="Arial" w:hAnsi="Arial" w:cs="Arial"/>
          <w:color w:val="2E3033"/>
          <w:szCs w:val="21"/>
          <w:shd w:val="clear" w:color="auto" w:fill="FFFFFF"/>
        </w:rPr>
        <w:t>我们的结果表明，稀释影响</w:t>
      </w:r>
      <w:r>
        <w:rPr>
          <w:rFonts w:ascii="Arial" w:hAnsi="Arial" w:cs="Arial" w:hint="eastAsia"/>
          <w:color w:val="2E3033"/>
          <w:szCs w:val="21"/>
          <w:shd w:val="clear" w:color="auto" w:fill="FFFFFF"/>
        </w:rPr>
        <w:t>群落装配</w:t>
      </w:r>
      <w:r>
        <w:rPr>
          <w:rFonts w:ascii="Arial" w:hAnsi="Arial" w:cs="Arial"/>
          <w:color w:val="2E3033"/>
          <w:szCs w:val="21"/>
          <w:shd w:val="clear" w:color="auto" w:fill="FFFFFF"/>
        </w:rPr>
        <w:t>过程，并显著降低重新组装细菌群落的</w:t>
      </w:r>
      <w:r>
        <w:rPr>
          <w:rFonts w:ascii="Arial" w:hAnsi="Arial" w:cs="Arial" w:hint="eastAsia"/>
          <w:color w:val="2E3033"/>
          <w:szCs w:val="21"/>
          <w:shd w:val="clear" w:color="auto" w:fill="FFFFFF"/>
        </w:rPr>
        <w:t>生物</w:t>
      </w:r>
      <w:r>
        <w:rPr>
          <w:rFonts w:ascii="Arial" w:hAnsi="Arial" w:cs="Arial"/>
          <w:color w:val="2E3033"/>
          <w:szCs w:val="21"/>
          <w:shd w:val="clear" w:color="auto" w:fill="FFFFFF"/>
        </w:rPr>
        <w:t>分类学多样性和功能多样性</w:t>
      </w:r>
      <w:r>
        <w:rPr>
          <w:rFonts w:ascii="Arial" w:hAnsi="Arial" w:cs="Arial" w:hint="eastAsia"/>
          <w:color w:val="2E3033"/>
          <w:szCs w:val="21"/>
          <w:shd w:val="clear" w:color="auto" w:fill="FFFFFF"/>
        </w:rPr>
        <w:t>。</w:t>
      </w:r>
      <w:r w:rsidR="008749B4">
        <w:rPr>
          <w:rFonts w:ascii="Arial" w:hAnsi="Arial" w:cs="Arial"/>
          <w:color w:val="2E3033"/>
          <w:szCs w:val="21"/>
          <w:shd w:val="clear" w:color="auto" w:fill="FFFFFF"/>
        </w:rPr>
        <w:t>在低多样性的群落中</w:t>
      </w:r>
      <w:r w:rsidR="008749B4">
        <w:rPr>
          <w:rFonts w:ascii="Arial" w:hAnsi="Arial" w:cs="Arial" w:hint="eastAsia"/>
          <w:color w:val="2E3033"/>
          <w:szCs w:val="21"/>
          <w:shd w:val="clear" w:color="auto" w:fill="FFFFFF"/>
        </w:rPr>
        <w:t>，特异性</w:t>
      </w:r>
      <w:r w:rsidR="008749B4">
        <w:rPr>
          <w:rFonts w:ascii="Arial" w:hAnsi="Arial" w:cs="Arial"/>
          <w:color w:val="2E3033"/>
          <w:szCs w:val="21"/>
          <w:shd w:val="clear" w:color="auto" w:fill="FFFFFF"/>
        </w:rPr>
        <w:t>功能类别的相对丰度降低</w:t>
      </w:r>
      <w:r w:rsidR="008749B4">
        <w:rPr>
          <w:rFonts w:ascii="Arial" w:hAnsi="Arial" w:cs="Arial" w:hint="eastAsia"/>
          <w:color w:val="2E3033"/>
          <w:szCs w:val="21"/>
          <w:shd w:val="clear" w:color="auto" w:fill="FFFFFF"/>
        </w:rPr>
        <w:t>，</w:t>
      </w:r>
      <w:r w:rsidR="008749B4">
        <w:rPr>
          <w:rFonts w:ascii="Arial" w:hAnsi="Arial" w:cs="Arial"/>
          <w:color w:val="2E3033"/>
          <w:szCs w:val="21"/>
          <w:shd w:val="clear" w:color="auto" w:fill="FFFFFF"/>
        </w:rPr>
        <w:t>而广义</w:t>
      </w:r>
      <w:r w:rsidR="008749B4">
        <w:rPr>
          <w:rFonts w:ascii="Arial" w:hAnsi="Arial" w:cs="Arial" w:hint="eastAsia"/>
          <w:color w:val="2E3033"/>
          <w:szCs w:val="21"/>
          <w:shd w:val="clear" w:color="auto" w:fill="FFFFFF"/>
        </w:rPr>
        <w:t>性</w:t>
      </w:r>
      <w:r w:rsidR="008749B4">
        <w:rPr>
          <w:rFonts w:ascii="Arial" w:hAnsi="Arial" w:cs="Arial"/>
          <w:color w:val="2E3033"/>
          <w:szCs w:val="21"/>
          <w:shd w:val="clear" w:color="auto" w:fill="FFFFFF"/>
        </w:rPr>
        <w:t>功能类群的相对丰度有所增加。</w:t>
      </w:r>
      <w:r w:rsidR="00792E59">
        <w:rPr>
          <w:rFonts w:ascii="Arial" w:hAnsi="Arial" w:cs="Arial"/>
          <w:color w:val="2E3033"/>
          <w:szCs w:val="21"/>
          <w:shd w:val="clear" w:color="auto" w:fill="FFFFFF"/>
        </w:rPr>
        <w:t>这种情况导致在细菌多样性较低的群落</w:t>
      </w:r>
      <w:r w:rsidR="00792E59">
        <w:rPr>
          <w:rFonts w:ascii="Arial" w:hAnsi="Arial" w:cs="Arial" w:hint="eastAsia"/>
          <w:color w:val="2E3033"/>
          <w:szCs w:val="21"/>
          <w:shd w:val="clear" w:color="auto" w:fill="FFFFFF"/>
        </w:rPr>
        <w:t>装配</w:t>
      </w:r>
      <w:r w:rsidR="00792E59">
        <w:rPr>
          <w:rFonts w:ascii="Arial" w:hAnsi="Arial" w:cs="Arial"/>
          <w:color w:val="2E3033"/>
          <w:szCs w:val="21"/>
          <w:shd w:val="clear" w:color="auto" w:fill="FFFFFF"/>
        </w:rPr>
        <w:t>中</w:t>
      </w:r>
      <w:r w:rsidR="00792E59">
        <w:rPr>
          <w:rFonts w:ascii="Arial" w:hAnsi="Arial" w:cs="Arial" w:hint="eastAsia"/>
          <w:color w:val="2E3033"/>
          <w:szCs w:val="21"/>
          <w:shd w:val="clear" w:color="auto" w:fill="FFFFFF"/>
        </w:rPr>
        <w:t>确定性装配过程</w:t>
      </w:r>
      <w:r w:rsidR="00792E59">
        <w:rPr>
          <w:rFonts w:ascii="Arial" w:hAnsi="Arial" w:cs="Arial"/>
          <w:color w:val="2E3033"/>
          <w:szCs w:val="21"/>
          <w:shd w:val="clear" w:color="auto" w:fill="FFFFFF"/>
        </w:rPr>
        <w:t>占主导地位</w:t>
      </w:r>
      <w:r w:rsidR="00792E59">
        <w:rPr>
          <w:rFonts w:ascii="Arial" w:hAnsi="Arial" w:cs="Arial" w:hint="eastAsia"/>
          <w:color w:val="2E3033"/>
          <w:szCs w:val="21"/>
          <w:shd w:val="clear" w:color="auto" w:fill="FFFFFF"/>
        </w:rPr>
        <w:t>。</w:t>
      </w:r>
      <w:r w:rsidR="00792E59">
        <w:rPr>
          <w:rFonts w:ascii="Arial" w:hAnsi="Arial" w:cs="Arial"/>
          <w:color w:val="2E3033"/>
          <w:szCs w:val="21"/>
          <w:shd w:val="clear" w:color="auto" w:fill="FFFFFF"/>
        </w:rPr>
        <w:t>然而，在高多样性群落中，</w:t>
      </w:r>
      <w:r w:rsidR="00792E59">
        <w:rPr>
          <w:rFonts w:ascii="Arial" w:hAnsi="Arial" w:cs="Arial" w:hint="eastAsia"/>
          <w:color w:val="2E3033"/>
          <w:szCs w:val="21"/>
          <w:shd w:val="clear" w:color="auto" w:fill="FFFFFF"/>
        </w:rPr>
        <w:t>特异性功能</w:t>
      </w:r>
      <w:r w:rsidR="00792E59">
        <w:rPr>
          <w:rFonts w:ascii="Arial" w:hAnsi="Arial" w:cs="Arial"/>
          <w:color w:val="2E3033"/>
          <w:szCs w:val="21"/>
          <w:shd w:val="clear" w:color="auto" w:fill="FFFFFF"/>
        </w:rPr>
        <w:t>的存在导致了</w:t>
      </w:r>
      <w:r w:rsidR="00792E59">
        <w:rPr>
          <w:rFonts w:ascii="Arial" w:hAnsi="Arial" w:cs="Arial" w:hint="eastAsia"/>
          <w:color w:val="2E3033"/>
          <w:szCs w:val="21"/>
          <w:shd w:val="clear" w:color="auto" w:fill="FFFFFF"/>
        </w:rPr>
        <w:t>群落的</w:t>
      </w:r>
      <w:r w:rsidR="00792E59">
        <w:rPr>
          <w:rFonts w:ascii="Arial" w:hAnsi="Arial" w:cs="Arial"/>
          <w:color w:val="2E3033"/>
          <w:szCs w:val="21"/>
          <w:shd w:val="clear" w:color="auto" w:fill="FFFFFF"/>
        </w:rPr>
        <w:t>随机</w:t>
      </w:r>
      <w:r w:rsidR="00792E59">
        <w:rPr>
          <w:rFonts w:ascii="Arial" w:hAnsi="Arial" w:cs="Arial" w:hint="eastAsia"/>
          <w:color w:val="2E3033"/>
          <w:szCs w:val="21"/>
          <w:shd w:val="clear" w:color="auto" w:fill="FFFFFF"/>
        </w:rPr>
        <w:t>性</w:t>
      </w:r>
      <w:r w:rsidR="00792E59">
        <w:rPr>
          <w:rFonts w:ascii="Arial" w:hAnsi="Arial" w:cs="Arial"/>
          <w:color w:val="2E3033"/>
          <w:szCs w:val="21"/>
          <w:shd w:val="clear" w:color="auto" w:fill="FFFFFF"/>
        </w:rPr>
        <w:t>装配过程</w:t>
      </w:r>
      <w:r w:rsidR="00792E59">
        <w:rPr>
          <w:rFonts w:ascii="Arial" w:hAnsi="Arial" w:cs="Arial" w:hint="eastAsia"/>
          <w:color w:val="2E3033"/>
          <w:szCs w:val="21"/>
          <w:shd w:val="clear" w:color="auto" w:fill="FFFFFF"/>
        </w:rPr>
        <w:t>占优势。</w:t>
      </w:r>
      <w:r w:rsidR="00291C1E">
        <w:rPr>
          <w:rFonts w:ascii="Arial" w:hAnsi="Arial" w:cs="Arial"/>
          <w:color w:val="2E3033"/>
          <w:szCs w:val="21"/>
          <w:shd w:val="clear" w:color="auto" w:fill="FFFFFF"/>
        </w:rPr>
        <w:t>因此，</w:t>
      </w:r>
      <w:r w:rsidR="00291C1E">
        <w:rPr>
          <w:rFonts w:ascii="Arial" w:hAnsi="Arial" w:cs="Arial" w:hint="eastAsia"/>
          <w:color w:val="2E3033"/>
          <w:szCs w:val="21"/>
          <w:shd w:val="clear" w:color="auto" w:fill="FFFFFF"/>
        </w:rPr>
        <w:t>特异性</w:t>
      </w:r>
      <w:r w:rsidR="00291C1E">
        <w:rPr>
          <w:rFonts w:ascii="Arial" w:hAnsi="Arial" w:cs="Arial"/>
          <w:color w:val="2E3033"/>
          <w:szCs w:val="21"/>
          <w:shd w:val="clear" w:color="auto" w:fill="FFFFFF"/>
        </w:rPr>
        <w:t>功能对于建立细菌群落和维持群落功能具有潜在的关键作用。</w:t>
      </w:r>
      <w:r w:rsidR="00DE3A6E">
        <w:rPr>
          <w:rFonts w:ascii="Arial" w:hAnsi="Arial" w:cs="Arial" w:hint="eastAsia"/>
          <w:color w:val="2E3033"/>
          <w:szCs w:val="21"/>
          <w:shd w:val="clear" w:color="auto" w:fill="FFFFFF"/>
        </w:rPr>
        <w:t>进一步的β多样性相关的研究将提高我们对群落装配过程及群落功能结果的了解，这将确保持续的对生态系统的供应至关重要。</w:t>
      </w:r>
    </w:p>
    <w:p w14:paraId="166611E8" w14:textId="64C9BB75" w:rsidR="00251A48" w:rsidRPr="00D967FB" w:rsidRDefault="00251A48" w:rsidP="00A12F7F">
      <w:pPr>
        <w:widowControl/>
        <w:rPr>
          <w:rFonts w:ascii="Arial" w:eastAsia="宋体" w:hAnsi="Arial" w:cs="Arial"/>
          <w:color w:val="2E3033"/>
          <w:kern w:val="0"/>
          <w:szCs w:val="21"/>
          <w:shd w:val="clear" w:color="auto" w:fill="FFFFFF"/>
        </w:rPr>
      </w:pPr>
    </w:p>
    <w:p w14:paraId="2A2970F7" w14:textId="0797C316" w:rsidR="00251A48" w:rsidRDefault="000E03D5" w:rsidP="00A12F7F">
      <w:pPr>
        <w:widowControl/>
        <w:rPr>
          <w:rFonts w:ascii="Arial" w:eastAsia="宋体" w:hAnsi="Arial" w:cs="Arial"/>
          <w:color w:val="2E3033"/>
          <w:kern w:val="0"/>
          <w:szCs w:val="21"/>
          <w:shd w:val="clear" w:color="auto" w:fill="FFFFFF"/>
        </w:rPr>
      </w:pPr>
      <w:r w:rsidRPr="000E03D5">
        <w:rPr>
          <w:rFonts w:ascii="Arial" w:eastAsia="宋体" w:hAnsi="Arial" w:cs="Arial"/>
          <w:noProof/>
          <w:color w:val="2E3033"/>
          <w:kern w:val="0"/>
          <w:szCs w:val="21"/>
          <w:shd w:val="clear" w:color="auto" w:fill="FFFFFF"/>
        </w:rPr>
        <w:drawing>
          <wp:inline distT="0" distB="0" distL="0" distR="0" wp14:anchorId="493EF9EC" wp14:editId="38EABB1D">
            <wp:extent cx="5274310" cy="27139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13990"/>
                    </a:xfrm>
                    <a:prstGeom prst="rect">
                      <a:avLst/>
                    </a:prstGeom>
                    <a:noFill/>
                    <a:ln>
                      <a:noFill/>
                    </a:ln>
                  </pic:spPr>
                </pic:pic>
              </a:graphicData>
            </a:graphic>
          </wp:inline>
        </w:drawing>
      </w:r>
    </w:p>
    <w:p w14:paraId="3BF4EA2E" w14:textId="381C6871" w:rsidR="00251A48" w:rsidRDefault="001A1933" w:rsidP="00A12F7F">
      <w:pPr>
        <w:widowControl/>
        <w:rPr>
          <w:rFonts w:ascii="Arial" w:eastAsia="宋体" w:hAnsi="Arial" w:cs="Arial"/>
          <w:color w:val="2E3033"/>
          <w:kern w:val="0"/>
          <w:szCs w:val="21"/>
          <w:shd w:val="clear" w:color="auto" w:fill="FFFFFF"/>
        </w:rPr>
      </w:pPr>
      <w:r>
        <w:rPr>
          <w:rFonts w:ascii="Arial" w:eastAsia="宋体" w:hAnsi="Arial" w:cs="Arial" w:hint="eastAsia"/>
          <w:color w:val="2E3033"/>
          <w:kern w:val="0"/>
          <w:szCs w:val="21"/>
          <w:shd w:val="clear" w:color="auto" w:fill="FFFFFF"/>
        </w:rPr>
        <w:t>图</w:t>
      </w:r>
      <w:r>
        <w:rPr>
          <w:rFonts w:ascii="Arial" w:eastAsia="宋体" w:hAnsi="Arial" w:cs="Arial" w:hint="eastAsia"/>
          <w:color w:val="2E3033"/>
          <w:kern w:val="0"/>
          <w:szCs w:val="21"/>
          <w:shd w:val="clear" w:color="auto" w:fill="FFFFFF"/>
        </w:rPr>
        <w:t>5</w:t>
      </w:r>
      <w:r>
        <w:rPr>
          <w:rFonts w:ascii="Arial" w:hAnsi="Arial" w:cs="Arial"/>
          <w:color w:val="2E3033"/>
          <w:szCs w:val="21"/>
          <w:shd w:val="clear" w:color="auto" w:fill="FFFFFF"/>
        </w:rPr>
        <w:t>细菌群落装配过程的概念模型。</w:t>
      </w:r>
      <w:r w:rsidR="00476D54">
        <w:rPr>
          <w:rFonts w:ascii="Arial" w:hAnsi="Arial" w:cs="Arial"/>
          <w:color w:val="2E3033"/>
          <w:szCs w:val="21"/>
          <w:shd w:val="clear" w:color="auto" w:fill="FFFFFF"/>
        </w:rPr>
        <w:t>这个概念模型</w:t>
      </w:r>
      <w:r w:rsidR="00476D54">
        <w:rPr>
          <w:rFonts w:ascii="Arial" w:hAnsi="Arial" w:cs="Arial" w:hint="eastAsia"/>
          <w:color w:val="2E3033"/>
          <w:szCs w:val="21"/>
          <w:shd w:val="clear" w:color="auto" w:fill="FFFFFF"/>
        </w:rPr>
        <w:t>展示了与</w:t>
      </w:r>
      <w:r w:rsidR="00476D54">
        <w:rPr>
          <w:rFonts w:ascii="Arial" w:hAnsi="Arial" w:cs="Arial"/>
          <w:color w:val="2E3033"/>
          <w:szCs w:val="21"/>
          <w:shd w:val="clear" w:color="auto" w:fill="FFFFFF"/>
        </w:rPr>
        <w:t>多样性相关的随机</w:t>
      </w:r>
      <w:r w:rsidR="00476D54">
        <w:rPr>
          <w:rFonts w:ascii="Arial" w:hAnsi="Arial" w:cs="Arial"/>
          <w:color w:val="2E3033"/>
          <w:szCs w:val="21"/>
          <w:shd w:val="clear" w:color="auto" w:fill="FFFFFF"/>
        </w:rPr>
        <w:t>/</w:t>
      </w:r>
      <w:r w:rsidR="00476D54">
        <w:rPr>
          <w:rFonts w:ascii="Arial" w:hAnsi="Arial" w:cs="Arial"/>
          <w:color w:val="2E3033"/>
          <w:szCs w:val="21"/>
          <w:shd w:val="clear" w:color="auto" w:fill="FFFFFF"/>
        </w:rPr>
        <w:t>确定性过程</w:t>
      </w:r>
      <w:r w:rsidR="00476D54">
        <w:rPr>
          <w:rFonts w:ascii="Arial" w:hAnsi="Arial" w:cs="Arial" w:hint="eastAsia"/>
          <w:color w:val="2E3033"/>
          <w:szCs w:val="21"/>
          <w:shd w:val="clear" w:color="auto" w:fill="FFFFFF"/>
        </w:rPr>
        <w:t>是</w:t>
      </w:r>
      <w:r w:rsidR="00476D54">
        <w:rPr>
          <w:rFonts w:ascii="Arial" w:hAnsi="Arial" w:cs="Arial"/>
          <w:color w:val="2E3033"/>
          <w:szCs w:val="21"/>
          <w:shd w:val="clear" w:color="auto" w:fill="FFFFFF"/>
        </w:rPr>
        <w:t>如何在不同</w:t>
      </w:r>
      <w:r w:rsidR="00476D54">
        <w:rPr>
          <w:rFonts w:ascii="Arial" w:hAnsi="Arial" w:cs="Arial"/>
          <w:color w:val="2E3033"/>
          <w:szCs w:val="21"/>
          <w:shd w:val="clear" w:color="auto" w:fill="FFFFFF"/>
        </w:rPr>
        <w:t>pH</w:t>
      </w:r>
      <w:r w:rsidR="00476D54">
        <w:rPr>
          <w:rFonts w:ascii="Arial" w:hAnsi="Arial" w:cs="Arial"/>
          <w:color w:val="2E3033"/>
          <w:szCs w:val="21"/>
          <w:shd w:val="clear" w:color="auto" w:fill="FFFFFF"/>
        </w:rPr>
        <w:t>条件下促进土壤细菌群落的结构和功能</w:t>
      </w:r>
      <w:r w:rsidR="00476D54">
        <w:rPr>
          <w:rFonts w:ascii="Arial" w:hAnsi="Arial" w:cs="Arial" w:hint="eastAsia"/>
          <w:color w:val="2E3033"/>
          <w:szCs w:val="21"/>
          <w:shd w:val="clear" w:color="auto" w:fill="FFFFFF"/>
        </w:rPr>
        <w:t>的装配。</w:t>
      </w:r>
    </w:p>
    <w:p w14:paraId="5850A140" w14:textId="2E878182" w:rsidR="00251A48" w:rsidRDefault="00251A48" w:rsidP="00251A48">
      <w:pPr>
        <w:widowControl/>
        <w:jc w:val="center"/>
        <w:rPr>
          <w:rFonts w:ascii="Arial" w:eastAsia="宋体" w:hAnsi="Arial" w:cs="Arial"/>
          <w:color w:val="2E3033"/>
          <w:kern w:val="0"/>
          <w:szCs w:val="21"/>
          <w:shd w:val="clear" w:color="auto" w:fill="FFFFFF"/>
        </w:rPr>
      </w:pPr>
      <w:r>
        <w:rPr>
          <w:rFonts w:ascii="Arial" w:eastAsia="宋体" w:hAnsi="Arial" w:cs="Arial" w:hint="eastAsia"/>
          <w:color w:val="2E3033"/>
          <w:kern w:val="0"/>
          <w:szCs w:val="21"/>
          <w:highlight w:val="yellow"/>
          <w:shd w:val="clear" w:color="auto" w:fill="FFFFFF"/>
        </w:rPr>
        <w:t>方法</w:t>
      </w:r>
    </w:p>
    <w:p w14:paraId="1F80318B" w14:textId="19497AD4" w:rsidR="00251A48" w:rsidRDefault="00251A48" w:rsidP="00251A48">
      <w:pPr>
        <w:widowControl/>
        <w:rPr>
          <w:rFonts w:ascii="Arial" w:eastAsia="宋体" w:hAnsi="Arial" w:cs="Arial"/>
          <w:color w:val="2E3033"/>
          <w:kern w:val="0"/>
          <w:szCs w:val="21"/>
          <w:shd w:val="clear" w:color="auto" w:fill="FFFFFF"/>
        </w:rPr>
      </w:pPr>
      <w:r>
        <w:rPr>
          <w:rFonts w:ascii="Arial" w:eastAsia="宋体" w:hAnsi="Arial" w:cs="Arial" w:hint="eastAsia"/>
          <w:color w:val="2E3033"/>
          <w:kern w:val="0"/>
          <w:szCs w:val="21"/>
          <w:highlight w:val="yellow"/>
          <w:shd w:val="clear" w:color="auto" w:fill="FFFFFF"/>
        </w:rPr>
        <w:t>实验设计</w:t>
      </w:r>
      <w:proofErr w:type="gramStart"/>
      <w:r>
        <w:rPr>
          <w:rFonts w:ascii="Arial" w:eastAsia="宋体" w:hAnsi="Arial" w:cs="Arial" w:hint="eastAsia"/>
          <w:color w:val="2E3033"/>
          <w:kern w:val="0"/>
          <w:szCs w:val="21"/>
          <w:highlight w:val="yellow"/>
          <w:shd w:val="clear" w:color="auto" w:fill="FFFFFF"/>
        </w:rPr>
        <w:t>与微域培养</w:t>
      </w:r>
      <w:proofErr w:type="gramEnd"/>
    </w:p>
    <w:p w14:paraId="32F9CD57" w14:textId="524D48C0" w:rsidR="00251A48" w:rsidRDefault="00251A48" w:rsidP="00E505DA">
      <w:pPr>
        <w:widowControl/>
        <w:jc w:val="left"/>
        <w:rPr>
          <w:rFonts w:ascii="Arial" w:eastAsia="宋体" w:hAnsi="Arial" w:cs="Arial"/>
          <w:color w:val="2E3033"/>
          <w:kern w:val="0"/>
          <w:szCs w:val="21"/>
          <w:shd w:val="clear" w:color="auto" w:fill="FFFFFF"/>
        </w:rPr>
      </w:pPr>
      <w:r w:rsidRPr="00251A48">
        <w:rPr>
          <w:rFonts w:ascii="Arial" w:eastAsia="宋体" w:hAnsi="Arial" w:cs="Arial"/>
          <w:color w:val="2E3033"/>
          <w:kern w:val="0"/>
          <w:szCs w:val="21"/>
          <w:shd w:val="clear" w:color="auto" w:fill="FFFFFF"/>
        </w:rPr>
        <w:t>黑土和红土样品</w:t>
      </w:r>
      <w:r>
        <w:rPr>
          <w:rFonts w:ascii="Arial" w:eastAsia="宋体" w:hAnsi="Arial" w:cs="Arial" w:hint="eastAsia"/>
          <w:color w:val="2E3033"/>
          <w:kern w:val="0"/>
          <w:szCs w:val="21"/>
          <w:shd w:val="clear" w:color="auto" w:fill="FFFFFF"/>
        </w:rPr>
        <w:t>分别</w:t>
      </w:r>
      <w:r w:rsidRPr="00251A48">
        <w:rPr>
          <w:rFonts w:ascii="Arial" w:eastAsia="宋体" w:hAnsi="Arial" w:cs="Arial"/>
          <w:color w:val="2E3033"/>
          <w:kern w:val="0"/>
          <w:szCs w:val="21"/>
          <w:shd w:val="clear" w:color="auto" w:fill="FFFFFF"/>
        </w:rPr>
        <w:t>采集</w:t>
      </w:r>
      <w:proofErr w:type="gramStart"/>
      <w:r w:rsidRPr="00251A48">
        <w:rPr>
          <w:rFonts w:ascii="Arial" w:eastAsia="宋体" w:hAnsi="Arial" w:cs="Arial"/>
          <w:color w:val="2E3033"/>
          <w:kern w:val="0"/>
          <w:szCs w:val="21"/>
          <w:shd w:val="clear" w:color="auto" w:fill="FFFFFF"/>
        </w:rPr>
        <w:t>自</w:t>
      </w:r>
      <w:r>
        <w:rPr>
          <w:rFonts w:ascii="Arial" w:eastAsia="宋体" w:hAnsi="Arial" w:cs="Arial" w:hint="eastAsia"/>
          <w:color w:val="2E3033"/>
          <w:kern w:val="0"/>
          <w:szCs w:val="21"/>
          <w:shd w:val="clear" w:color="auto" w:fill="FFFFFF"/>
        </w:rPr>
        <w:t>位于</w:t>
      </w:r>
      <w:proofErr w:type="gramEnd"/>
      <w:r w:rsidRPr="00251A48">
        <w:rPr>
          <w:rFonts w:ascii="Arial" w:eastAsia="宋体" w:hAnsi="Arial" w:cs="Arial"/>
          <w:color w:val="2E3033"/>
          <w:kern w:val="0"/>
          <w:szCs w:val="21"/>
          <w:shd w:val="clear" w:color="auto" w:fill="FFFFFF"/>
        </w:rPr>
        <w:t>中国东北黑龙江省哈尔滨市</w:t>
      </w:r>
      <w:r w:rsidRPr="00251A48">
        <w:rPr>
          <w:rFonts w:ascii="Arial" w:eastAsia="宋体" w:hAnsi="Arial" w:cs="Arial"/>
          <w:color w:val="2E3033"/>
          <w:kern w:val="0"/>
          <w:szCs w:val="21"/>
          <w:shd w:val="clear" w:color="auto" w:fill="FFFFFF"/>
        </w:rPr>
        <w:t>(127°54′</w:t>
      </w:r>
      <w:r>
        <w:rPr>
          <w:rFonts w:ascii="Arial" w:eastAsia="宋体" w:hAnsi="Arial" w:cs="Arial" w:hint="eastAsia"/>
          <w:color w:val="2E3033"/>
          <w:kern w:val="0"/>
          <w:szCs w:val="21"/>
          <w:shd w:val="clear" w:color="auto" w:fill="FFFFFF"/>
        </w:rPr>
        <w:t>E</w:t>
      </w:r>
      <w:r w:rsidRPr="00251A48">
        <w:rPr>
          <w:rFonts w:ascii="Arial" w:eastAsia="宋体" w:hAnsi="Arial" w:cs="Arial"/>
          <w:color w:val="2E3033"/>
          <w:kern w:val="0"/>
          <w:szCs w:val="21"/>
          <w:shd w:val="clear" w:color="auto" w:fill="FFFFFF"/>
        </w:rPr>
        <w:t>, 46°28′</w:t>
      </w:r>
      <w:r>
        <w:rPr>
          <w:rFonts w:ascii="Arial" w:eastAsia="宋体" w:hAnsi="Arial" w:cs="Arial" w:hint="eastAsia"/>
          <w:color w:val="2E3033"/>
          <w:kern w:val="0"/>
          <w:szCs w:val="21"/>
          <w:shd w:val="clear" w:color="auto" w:fill="FFFFFF"/>
        </w:rPr>
        <w:t>N</w:t>
      </w:r>
      <w:r w:rsidRPr="00251A48">
        <w:rPr>
          <w:rFonts w:ascii="Arial" w:eastAsia="宋体" w:hAnsi="Arial" w:cs="Arial"/>
          <w:color w:val="2E3033"/>
          <w:kern w:val="0"/>
          <w:szCs w:val="21"/>
          <w:shd w:val="clear" w:color="auto" w:fill="FFFFFF"/>
        </w:rPr>
        <w:t>)</w:t>
      </w:r>
      <w:r w:rsidRPr="00251A48">
        <w:rPr>
          <w:rFonts w:ascii="Arial" w:eastAsia="宋体" w:hAnsi="Arial" w:cs="Arial"/>
          <w:color w:val="2E3033"/>
          <w:kern w:val="0"/>
          <w:szCs w:val="21"/>
          <w:shd w:val="clear" w:color="auto" w:fill="FFFFFF"/>
        </w:rPr>
        <w:t>和中国南部</w:t>
      </w:r>
      <w:r>
        <w:rPr>
          <w:rFonts w:ascii="Arial" w:eastAsia="宋体" w:hAnsi="Arial" w:cs="Arial" w:hint="eastAsia"/>
          <w:color w:val="2E3033"/>
          <w:kern w:val="0"/>
          <w:szCs w:val="21"/>
          <w:shd w:val="clear" w:color="auto" w:fill="FFFFFF"/>
        </w:rPr>
        <w:t>的</w:t>
      </w:r>
      <w:r w:rsidRPr="00251A48">
        <w:rPr>
          <w:rFonts w:ascii="Arial" w:eastAsia="宋体" w:hAnsi="Arial" w:cs="Arial"/>
          <w:color w:val="2E3033"/>
          <w:kern w:val="0"/>
          <w:szCs w:val="21"/>
          <w:shd w:val="clear" w:color="auto" w:fill="FFFFFF"/>
        </w:rPr>
        <w:t>江西省鹰潭</w:t>
      </w:r>
      <w:r w:rsidRPr="00251A48">
        <w:rPr>
          <w:rFonts w:ascii="Arial" w:eastAsia="宋体" w:hAnsi="Arial" w:cs="Arial"/>
          <w:color w:val="2E3033"/>
          <w:kern w:val="0"/>
          <w:szCs w:val="21"/>
          <w:shd w:val="clear" w:color="auto" w:fill="FFFFFF"/>
        </w:rPr>
        <w:t>(116°94 e, 28°21 n)</w:t>
      </w:r>
      <w:r w:rsidRPr="00251A48">
        <w:rPr>
          <w:rFonts w:ascii="Arial" w:eastAsia="宋体" w:hAnsi="Arial" w:cs="Arial"/>
          <w:color w:val="2E3033"/>
          <w:kern w:val="0"/>
          <w:szCs w:val="21"/>
          <w:shd w:val="clear" w:color="auto" w:fill="FFFFFF"/>
        </w:rPr>
        <w:t>。</w:t>
      </w:r>
      <w:r>
        <w:rPr>
          <w:rFonts w:ascii="Arial" w:hAnsi="Arial" w:cs="Arial"/>
          <w:color w:val="2E3033"/>
          <w:szCs w:val="21"/>
          <w:shd w:val="clear" w:color="auto" w:fill="FFFFFF"/>
        </w:rPr>
        <w:t>根据联合国粮农组织</w:t>
      </w:r>
      <w:r>
        <w:rPr>
          <w:rFonts w:ascii="Arial" w:hAnsi="Arial" w:cs="Arial"/>
          <w:color w:val="2E3033"/>
          <w:szCs w:val="21"/>
          <w:shd w:val="clear" w:color="auto" w:fill="FFFFFF"/>
        </w:rPr>
        <w:t>/</w:t>
      </w:r>
      <w:r>
        <w:rPr>
          <w:rFonts w:ascii="Arial" w:hAnsi="Arial" w:cs="Arial"/>
          <w:color w:val="2E3033"/>
          <w:szCs w:val="21"/>
          <w:shd w:val="clear" w:color="auto" w:fill="FFFFFF"/>
        </w:rPr>
        <w:t>联合国教科文组织的说法黑土为钙质黑钙土</w:t>
      </w:r>
      <w:r>
        <w:rPr>
          <w:rFonts w:ascii="Arial" w:hAnsi="Arial" w:cs="Arial" w:hint="eastAsia"/>
          <w:color w:val="2E3033"/>
          <w:szCs w:val="21"/>
          <w:shd w:val="clear" w:color="auto" w:fill="FFFFFF"/>
        </w:rPr>
        <w:t>，</w:t>
      </w:r>
      <w:r>
        <w:rPr>
          <w:rFonts w:ascii="Arial" w:hAnsi="Arial" w:cs="Arial"/>
          <w:color w:val="2E3033"/>
          <w:szCs w:val="21"/>
          <w:shd w:val="clear" w:color="auto" w:fill="FFFFFF"/>
        </w:rPr>
        <w:t>红壤是铁铝</w:t>
      </w:r>
      <w:r>
        <w:rPr>
          <w:rFonts w:ascii="Arial" w:hAnsi="Arial" w:cs="Arial" w:hint="eastAsia"/>
          <w:color w:val="2E3033"/>
          <w:szCs w:val="21"/>
          <w:shd w:val="clear" w:color="auto" w:fill="FFFFFF"/>
        </w:rPr>
        <w:t>始成图</w:t>
      </w:r>
      <w:r>
        <w:rPr>
          <w:rFonts w:ascii="Arial" w:hAnsi="Arial" w:cs="Arial"/>
          <w:color w:val="2E3033"/>
          <w:szCs w:val="21"/>
          <w:shd w:val="clear" w:color="auto" w:fill="FFFFFF"/>
        </w:rPr>
        <w:t>的一个例子</w:t>
      </w:r>
      <w:r>
        <w:rPr>
          <w:rFonts w:ascii="Arial" w:hAnsi="Arial" w:cs="Arial" w:hint="eastAsia"/>
          <w:color w:val="2E3033"/>
          <w:szCs w:val="21"/>
          <w:shd w:val="clear" w:color="auto" w:fill="FFFFFF"/>
        </w:rPr>
        <w:t>。</w:t>
      </w:r>
      <w:r w:rsidR="00892DD7">
        <w:rPr>
          <w:rFonts w:ascii="Arial" w:hAnsi="Arial" w:cs="Arial"/>
          <w:color w:val="2E3033"/>
          <w:szCs w:val="21"/>
          <w:shd w:val="clear" w:color="auto" w:fill="FFFFFF"/>
        </w:rPr>
        <w:t>样品取自常年被杂草覆盖的</w:t>
      </w:r>
      <w:r w:rsidR="00892DD7">
        <w:rPr>
          <w:rFonts w:ascii="Arial" w:hAnsi="Arial" w:cs="Arial"/>
          <w:color w:val="2E3033"/>
          <w:szCs w:val="21"/>
          <w:shd w:val="clear" w:color="auto" w:fill="FFFFFF"/>
        </w:rPr>
        <w:t>20</w:t>
      </w:r>
      <w:r w:rsidR="00892DD7">
        <w:rPr>
          <w:rFonts w:ascii="Arial" w:hAnsi="Arial" w:cs="Arial"/>
          <w:color w:val="2E3033"/>
          <w:szCs w:val="21"/>
          <w:shd w:val="clear" w:color="auto" w:fill="FFFFFF"/>
        </w:rPr>
        <w:t>厘米以上土壤</w:t>
      </w:r>
      <w:r w:rsidR="00892DD7">
        <w:rPr>
          <w:rFonts w:ascii="Arial" w:hAnsi="Arial" w:cs="Arial" w:hint="eastAsia"/>
          <w:color w:val="2E3033"/>
          <w:szCs w:val="21"/>
          <w:shd w:val="clear" w:color="auto" w:fill="FFFFFF"/>
        </w:rPr>
        <w:t>。</w:t>
      </w:r>
      <w:r w:rsidR="00892DD7">
        <w:rPr>
          <w:rFonts w:ascii="Arial" w:hAnsi="Arial" w:cs="Arial"/>
          <w:color w:val="2E3033"/>
          <w:szCs w:val="21"/>
          <w:shd w:val="clear" w:color="auto" w:fill="FFFFFF"/>
        </w:rPr>
        <w:t>黑土</w:t>
      </w:r>
      <w:r w:rsidR="00892DD7">
        <w:rPr>
          <w:rFonts w:ascii="Arial" w:hAnsi="Arial" w:cs="Arial"/>
          <w:color w:val="2E3033"/>
          <w:szCs w:val="21"/>
          <w:shd w:val="clear" w:color="auto" w:fill="FFFFFF"/>
        </w:rPr>
        <w:t>pH</w:t>
      </w:r>
      <w:r w:rsidR="00892DD7">
        <w:rPr>
          <w:rFonts w:ascii="Arial" w:hAnsi="Arial" w:cs="Arial"/>
          <w:color w:val="2E3033"/>
          <w:szCs w:val="21"/>
          <w:shd w:val="clear" w:color="auto" w:fill="FFFFFF"/>
        </w:rPr>
        <w:t>值为</w:t>
      </w:r>
      <w:r w:rsidR="00892DD7">
        <w:rPr>
          <w:rFonts w:ascii="Arial" w:hAnsi="Arial" w:cs="Arial"/>
          <w:color w:val="2E3033"/>
          <w:szCs w:val="21"/>
          <w:shd w:val="clear" w:color="auto" w:fill="FFFFFF"/>
        </w:rPr>
        <w:t>8.0</w:t>
      </w:r>
      <w:r w:rsidR="00892DD7">
        <w:rPr>
          <w:rFonts w:ascii="Arial" w:hAnsi="Arial" w:cs="Arial"/>
          <w:color w:val="2E3033"/>
          <w:szCs w:val="21"/>
          <w:shd w:val="clear" w:color="auto" w:fill="FFFFFF"/>
        </w:rPr>
        <w:t>，有机质含量为</w:t>
      </w:r>
      <w:r w:rsidR="00892DD7">
        <w:rPr>
          <w:rFonts w:ascii="Arial" w:hAnsi="Arial" w:cs="Arial"/>
          <w:color w:val="2E3033"/>
          <w:szCs w:val="21"/>
          <w:shd w:val="clear" w:color="auto" w:fill="FFFFFF"/>
        </w:rPr>
        <w:t>4.6%</w:t>
      </w:r>
      <w:r w:rsidR="00892DD7">
        <w:rPr>
          <w:rFonts w:ascii="Arial" w:hAnsi="Arial" w:cs="Arial"/>
          <w:color w:val="2E3033"/>
          <w:szCs w:val="21"/>
          <w:shd w:val="clear" w:color="auto" w:fill="FFFFFF"/>
        </w:rPr>
        <w:t>，</w:t>
      </w:r>
      <w:r w:rsidR="00892DD7">
        <w:rPr>
          <w:rFonts w:ascii="Arial" w:hAnsi="Arial" w:cs="Arial" w:hint="eastAsia"/>
          <w:color w:val="2E3033"/>
          <w:szCs w:val="21"/>
          <w:shd w:val="clear" w:color="auto" w:fill="FFFFFF"/>
        </w:rPr>
        <w:t>且含有</w:t>
      </w:r>
      <w:r w:rsidR="00892DD7">
        <w:rPr>
          <w:rFonts w:ascii="Arial" w:hAnsi="Arial" w:cs="Arial"/>
          <w:color w:val="2E3033"/>
          <w:szCs w:val="21"/>
          <w:shd w:val="clear" w:color="auto" w:fill="FFFFFF"/>
        </w:rPr>
        <w:t xml:space="preserve">100.8 mg* kg </w:t>
      </w:r>
      <w:r w:rsidR="00892DD7" w:rsidRPr="00892DD7">
        <w:rPr>
          <w:rFonts w:ascii="Arial" w:hAnsi="Arial" w:cs="Arial"/>
          <w:color w:val="2E3033"/>
          <w:szCs w:val="21"/>
          <w:shd w:val="clear" w:color="auto" w:fill="FFFFFF"/>
          <w:vertAlign w:val="superscript"/>
        </w:rPr>
        <w:t>- 1</w:t>
      </w:r>
      <w:r w:rsidR="00892DD7">
        <w:rPr>
          <w:rFonts w:ascii="Arial" w:hAnsi="Arial" w:cs="Arial"/>
          <w:color w:val="2E3033"/>
          <w:szCs w:val="21"/>
          <w:shd w:val="clear" w:color="auto" w:fill="FFFFFF"/>
        </w:rPr>
        <w:t xml:space="preserve"> </w:t>
      </w:r>
      <w:r w:rsidR="004A45D7">
        <w:rPr>
          <w:rFonts w:ascii="Arial" w:hAnsi="Arial" w:cs="Arial" w:hint="eastAsia"/>
          <w:color w:val="2E3033"/>
          <w:szCs w:val="21"/>
          <w:shd w:val="clear" w:color="auto" w:fill="FFFFFF"/>
        </w:rPr>
        <w:t>氮</w:t>
      </w:r>
      <w:r w:rsidR="00892DD7">
        <w:rPr>
          <w:rFonts w:ascii="Arial" w:hAnsi="Arial" w:cs="Arial"/>
          <w:color w:val="2E3033"/>
          <w:szCs w:val="21"/>
          <w:shd w:val="clear" w:color="auto" w:fill="FFFFFF"/>
        </w:rPr>
        <w:t>、</w:t>
      </w:r>
      <w:r w:rsidR="00892DD7">
        <w:rPr>
          <w:rFonts w:ascii="Arial" w:hAnsi="Arial" w:cs="Arial"/>
          <w:color w:val="2E3033"/>
          <w:szCs w:val="21"/>
          <w:shd w:val="clear" w:color="auto" w:fill="FFFFFF"/>
        </w:rPr>
        <w:t>16.7 mg* kg</w:t>
      </w:r>
      <w:r w:rsidR="00892DD7" w:rsidRPr="00892DD7">
        <w:rPr>
          <w:rFonts w:ascii="Arial" w:hAnsi="Arial" w:cs="Arial"/>
          <w:color w:val="2E3033"/>
          <w:szCs w:val="21"/>
          <w:shd w:val="clear" w:color="auto" w:fill="FFFFFF"/>
          <w:vertAlign w:val="superscript"/>
        </w:rPr>
        <w:t xml:space="preserve"> - 1</w:t>
      </w:r>
      <w:r w:rsidR="00892DD7">
        <w:rPr>
          <w:rFonts w:ascii="Arial" w:hAnsi="Arial" w:cs="Arial"/>
          <w:color w:val="2E3033"/>
          <w:szCs w:val="21"/>
          <w:shd w:val="clear" w:color="auto" w:fill="FFFFFF"/>
        </w:rPr>
        <w:t xml:space="preserve"> </w:t>
      </w:r>
      <w:r w:rsidR="004A45D7">
        <w:rPr>
          <w:rFonts w:ascii="Arial" w:hAnsi="Arial" w:cs="Arial" w:hint="eastAsia"/>
          <w:color w:val="2E3033"/>
          <w:szCs w:val="21"/>
          <w:shd w:val="clear" w:color="auto" w:fill="FFFFFF"/>
        </w:rPr>
        <w:t>磷</w:t>
      </w:r>
      <w:r w:rsidR="00892DD7">
        <w:rPr>
          <w:rFonts w:ascii="Arial" w:hAnsi="Arial" w:cs="Arial"/>
          <w:color w:val="2E3033"/>
          <w:szCs w:val="21"/>
          <w:shd w:val="clear" w:color="auto" w:fill="FFFFFF"/>
        </w:rPr>
        <w:t>、</w:t>
      </w:r>
      <w:r w:rsidR="00892DD7">
        <w:rPr>
          <w:rFonts w:ascii="Arial" w:hAnsi="Arial" w:cs="Arial"/>
          <w:color w:val="2E3033"/>
          <w:szCs w:val="21"/>
          <w:shd w:val="clear" w:color="auto" w:fill="FFFFFF"/>
        </w:rPr>
        <w:t>90.5 mg *kg</w:t>
      </w:r>
      <w:r w:rsidR="00892DD7" w:rsidRPr="00892DD7">
        <w:rPr>
          <w:rFonts w:ascii="Arial" w:hAnsi="Arial" w:cs="Arial"/>
          <w:color w:val="2E3033"/>
          <w:szCs w:val="21"/>
          <w:shd w:val="clear" w:color="auto" w:fill="FFFFFF"/>
          <w:vertAlign w:val="superscript"/>
        </w:rPr>
        <w:t xml:space="preserve"> - 1</w:t>
      </w:r>
      <w:r w:rsidR="00892DD7">
        <w:rPr>
          <w:rFonts w:ascii="Arial" w:hAnsi="Arial" w:cs="Arial"/>
          <w:color w:val="2E3033"/>
          <w:szCs w:val="21"/>
          <w:shd w:val="clear" w:color="auto" w:fill="FFFFFF"/>
        </w:rPr>
        <w:t xml:space="preserve"> </w:t>
      </w:r>
      <w:r w:rsidR="004A45D7">
        <w:rPr>
          <w:rFonts w:ascii="Arial" w:hAnsi="Arial" w:cs="Arial" w:hint="eastAsia"/>
          <w:color w:val="2E3033"/>
          <w:szCs w:val="21"/>
          <w:shd w:val="clear" w:color="auto" w:fill="FFFFFF"/>
        </w:rPr>
        <w:t>钾</w:t>
      </w:r>
      <w:r w:rsidR="00892DD7">
        <w:rPr>
          <w:rFonts w:ascii="Arial" w:hAnsi="Arial" w:cs="Arial"/>
          <w:color w:val="2E3033"/>
          <w:szCs w:val="21"/>
          <w:shd w:val="clear" w:color="auto" w:fill="FFFFFF"/>
        </w:rPr>
        <w:t>。</w:t>
      </w:r>
      <w:r w:rsidR="00892DD7" w:rsidRPr="00892DD7">
        <w:rPr>
          <w:rFonts w:ascii="Arial" w:eastAsia="宋体" w:hAnsi="Arial" w:cs="Arial"/>
          <w:color w:val="2E3033"/>
          <w:kern w:val="0"/>
          <w:szCs w:val="21"/>
          <w:shd w:val="clear" w:color="auto" w:fill="FFFFFF"/>
        </w:rPr>
        <w:t>红壤</w:t>
      </w:r>
      <w:r w:rsidR="00892DD7" w:rsidRPr="00892DD7">
        <w:rPr>
          <w:rFonts w:ascii="Arial" w:eastAsia="宋体" w:hAnsi="Arial" w:cs="Arial"/>
          <w:color w:val="2E3033"/>
          <w:kern w:val="0"/>
          <w:szCs w:val="21"/>
          <w:shd w:val="clear" w:color="auto" w:fill="FFFFFF"/>
        </w:rPr>
        <w:t>pH</w:t>
      </w:r>
      <w:r w:rsidR="00892DD7" w:rsidRPr="00892DD7">
        <w:rPr>
          <w:rFonts w:ascii="Arial" w:eastAsia="宋体" w:hAnsi="Arial" w:cs="Arial"/>
          <w:color w:val="2E3033"/>
          <w:kern w:val="0"/>
          <w:szCs w:val="21"/>
          <w:shd w:val="clear" w:color="auto" w:fill="FFFFFF"/>
        </w:rPr>
        <w:t>值为</w:t>
      </w:r>
      <w:r w:rsidR="00892DD7" w:rsidRPr="00892DD7">
        <w:rPr>
          <w:rFonts w:ascii="Arial" w:eastAsia="宋体" w:hAnsi="Arial" w:cs="Arial"/>
          <w:color w:val="2E3033"/>
          <w:kern w:val="0"/>
          <w:szCs w:val="21"/>
          <w:shd w:val="clear" w:color="auto" w:fill="FFFFFF"/>
        </w:rPr>
        <w:t>5.3</w:t>
      </w:r>
      <w:r w:rsidR="00892DD7" w:rsidRPr="00892DD7">
        <w:rPr>
          <w:rFonts w:ascii="Arial" w:eastAsia="宋体" w:hAnsi="Arial" w:cs="Arial"/>
          <w:color w:val="2E3033"/>
          <w:kern w:val="0"/>
          <w:szCs w:val="21"/>
          <w:shd w:val="clear" w:color="auto" w:fill="FFFFFF"/>
        </w:rPr>
        <w:t>，有机质含量为</w:t>
      </w:r>
      <w:r w:rsidR="00892DD7" w:rsidRPr="00892DD7">
        <w:rPr>
          <w:rFonts w:ascii="Arial" w:eastAsia="宋体" w:hAnsi="Arial" w:cs="Arial"/>
          <w:color w:val="2E3033"/>
          <w:kern w:val="0"/>
          <w:szCs w:val="21"/>
          <w:shd w:val="clear" w:color="auto" w:fill="FFFFFF"/>
        </w:rPr>
        <w:t>1.6%</w:t>
      </w:r>
      <w:r w:rsidR="00892DD7" w:rsidRPr="00892DD7">
        <w:rPr>
          <w:rFonts w:ascii="Arial" w:eastAsia="宋体" w:hAnsi="Arial" w:cs="Arial"/>
          <w:color w:val="2E3033"/>
          <w:kern w:val="0"/>
          <w:szCs w:val="21"/>
          <w:shd w:val="clear" w:color="auto" w:fill="FFFFFF"/>
        </w:rPr>
        <w:t>，氮含量为</w:t>
      </w:r>
      <w:r w:rsidR="00892DD7" w:rsidRPr="00892DD7">
        <w:rPr>
          <w:rFonts w:ascii="Arial" w:eastAsia="宋体" w:hAnsi="Arial" w:cs="Arial"/>
          <w:color w:val="2E3033"/>
          <w:kern w:val="0"/>
          <w:szCs w:val="21"/>
          <w:shd w:val="clear" w:color="auto" w:fill="FFFFFF"/>
        </w:rPr>
        <w:t>53.9</w:t>
      </w:r>
      <w:r w:rsidR="00892DD7">
        <w:rPr>
          <w:rFonts w:ascii="Arial" w:hAnsi="Arial" w:cs="Arial"/>
          <w:color w:val="2E3033"/>
          <w:szCs w:val="21"/>
          <w:shd w:val="clear" w:color="auto" w:fill="FFFFFF"/>
        </w:rPr>
        <w:t xml:space="preserve"> mg* kg</w:t>
      </w:r>
      <w:r w:rsidR="00892DD7" w:rsidRPr="00892DD7">
        <w:rPr>
          <w:rFonts w:ascii="Arial" w:hAnsi="Arial" w:cs="Arial"/>
          <w:color w:val="2E3033"/>
          <w:szCs w:val="21"/>
          <w:shd w:val="clear" w:color="auto" w:fill="FFFFFF"/>
          <w:vertAlign w:val="superscript"/>
        </w:rPr>
        <w:t xml:space="preserve"> - 1</w:t>
      </w:r>
      <w:r w:rsidR="00892DD7" w:rsidRPr="00892DD7">
        <w:rPr>
          <w:rFonts w:ascii="Arial" w:eastAsia="宋体" w:hAnsi="Arial" w:cs="Arial"/>
          <w:color w:val="2E3033"/>
          <w:kern w:val="0"/>
          <w:szCs w:val="21"/>
          <w:shd w:val="clear" w:color="auto" w:fill="FFFFFF"/>
        </w:rPr>
        <w:t>，</w:t>
      </w:r>
      <w:r w:rsidR="00892DD7">
        <w:rPr>
          <w:rFonts w:ascii="Arial" w:eastAsia="宋体" w:hAnsi="Arial" w:cs="Arial" w:hint="eastAsia"/>
          <w:color w:val="2E3033"/>
          <w:kern w:val="0"/>
          <w:szCs w:val="21"/>
          <w:shd w:val="clear" w:color="auto" w:fill="FFFFFF"/>
        </w:rPr>
        <w:t>磷</w:t>
      </w:r>
      <w:r w:rsidR="00892DD7" w:rsidRPr="00892DD7">
        <w:rPr>
          <w:rFonts w:ascii="Arial" w:eastAsia="宋体" w:hAnsi="Arial" w:cs="Arial"/>
          <w:color w:val="2E3033"/>
          <w:kern w:val="0"/>
          <w:szCs w:val="21"/>
          <w:shd w:val="clear" w:color="auto" w:fill="FFFFFF"/>
        </w:rPr>
        <w:t>含量为</w:t>
      </w:r>
      <w:r w:rsidR="00892DD7" w:rsidRPr="00892DD7">
        <w:rPr>
          <w:rFonts w:ascii="Arial" w:eastAsia="宋体" w:hAnsi="Arial" w:cs="Arial"/>
          <w:color w:val="2E3033"/>
          <w:kern w:val="0"/>
          <w:szCs w:val="21"/>
          <w:shd w:val="clear" w:color="auto" w:fill="FFFFFF"/>
        </w:rPr>
        <w:t xml:space="preserve">0.95 </w:t>
      </w:r>
      <w:r w:rsidR="00892DD7">
        <w:rPr>
          <w:rFonts w:ascii="Arial" w:hAnsi="Arial" w:cs="Arial"/>
          <w:color w:val="2E3033"/>
          <w:szCs w:val="21"/>
          <w:shd w:val="clear" w:color="auto" w:fill="FFFFFF"/>
        </w:rPr>
        <w:t>mg* kg</w:t>
      </w:r>
      <w:r w:rsidR="00892DD7" w:rsidRPr="00892DD7">
        <w:rPr>
          <w:rFonts w:ascii="Arial" w:hAnsi="Arial" w:cs="Arial"/>
          <w:color w:val="2E3033"/>
          <w:szCs w:val="21"/>
          <w:shd w:val="clear" w:color="auto" w:fill="FFFFFF"/>
          <w:vertAlign w:val="superscript"/>
        </w:rPr>
        <w:t xml:space="preserve"> - 1</w:t>
      </w:r>
      <w:r w:rsidR="00892DD7" w:rsidRPr="00892DD7">
        <w:rPr>
          <w:rFonts w:ascii="Arial" w:eastAsia="宋体" w:hAnsi="Arial" w:cs="Arial"/>
          <w:color w:val="2E3033"/>
          <w:kern w:val="0"/>
          <w:szCs w:val="21"/>
          <w:shd w:val="clear" w:color="auto" w:fill="FFFFFF"/>
        </w:rPr>
        <w:t>和</w:t>
      </w:r>
      <w:r w:rsidR="00892DD7" w:rsidRPr="00892DD7">
        <w:rPr>
          <w:rFonts w:ascii="Arial" w:eastAsia="宋体" w:hAnsi="Arial" w:cs="Arial"/>
          <w:color w:val="2E3033"/>
          <w:kern w:val="0"/>
          <w:szCs w:val="21"/>
          <w:shd w:val="clear" w:color="auto" w:fill="FFFFFF"/>
        </w:rPr>
        <w:t xml:space="preserve">61.5 </w:t>
      </w:r>
      <w:r w:rsidR="00892DD7">
        <w:rPr>
          <w:rFonts w:ascii="Arial" w:hAnsi="Arial" w:cs="Arial"/>
          <w:color w:val="2E3033"/>
          <w:szCs w:val="21"/>
          <w:shd w:val="clear" w:color="auto" w:fill="FFFFFF"/>
        </w:rPr>
        <w:t>mg* kg</w:t>
      </w:r>
      <w:r w:rsidR="00892DD7" w:rsidRPr="00892DD7">
        <w:rPr>
          <w:rFonts w:ascii="Arial" w:hAnsi="Arial" w:cs="Arial"/>
          <w:color w:val="2E3033"/>
          <w:szCs w:val="21"/>
          <w:shd w:val="clear" w:color="auto" w:fill="FFFFFF"/>
          <w:vertAlign w:val="superscript"/>
        </w:rPr>
        <w:t xml:space="preserve"> </w:t>
      </w:r>
      <w:r w:rsidR="00892DD7">
        <w:rPr>
          <w:rFonts w:ascii="Arial" w:hAnsi="Arial" w:cs="Arial"/>
          <w:color w:val="2E3033"/>
          <w:szCs w:val="21"/>
          <w:shd w:val="clear" w:color="auto" w:fill="FFFFFF"/>
          <w:vertAlign w:val="superscript"/>
        </w:rPr>
        <w:t>–</w:t>
      </w:r>
      <w:r w:rsidR="00892DD7" w:rsidRPr="00892DD7">
        <w:rPr>
          <w:rFonts w:ascii="Arial" w:hAnsi="Arial" w:cs="Arial"/>
          <w:color w:val="2E3033"/>
          <w:szCs w:val="21"/>
          <w:shd w:val="clear" w:color="auto" w:fill="FFFFFF"/>
          <w:vertAlign w:val="superscript"/>
        </w:rPr>
        <w:t xml:space="preserve"> 1</w:t>
      </w:r>
      <w:r w:rsidR="00892DD7">
        <w:rPr>
          <w:rFonts w:ascii="Arial" w:eastAsia="宋体" w:hAnsi="Arial" w:cs="Arial" w:hint="eastAsia"/>
          <w:color w:val="2E3033"/>
          <w:kern w:val="0"/>
          <w:szCs w:val="21"/>
          <w:shd w:val="clear" w:color="auto" w:fill="FFFFFF"/>
        </w:rPr>
        <w:t>钾</w:t>
      </w:r>
      <w:r w:rsidR="00892DD7" w:rsidRPr="00892DD7">
        <w:rPr>
          <w:rFonts w:ascii="Arial" w:eastAsia="宋体" w:hAnsi="Arial" w:cs="Arial"/>
          <w:color w:val="2E3033"/>
          <w:kern w:val="0"/>
          <w:szCs w:val="21"/>
          <w:shd w:val="clear" w:color="auto" w:fill="FFFFFF"/>
        </w:rPr>
        <w:t>。</w:t>
      </w:r>
      <w:r w:rsidR="009151BE">
        <w:rPr>
          <w:rFonts w:ascii="Arial" w:hAnsi="Arial" w:cs="Arial"/>
          <w:color w:val="2E3033"/>
          <w:szCs w:val="21"/>
          <w:shd w:val="clear" w:color="auto" w:fill="FFFFFF"/>
        </w:rPr>
        <w:t>两种土壤</w:t>
      </w:r>
      <w:r w:rsidR="009151BE">
        <w:rPr>
          <w:rFonts w:ascii="Arial" w:hAnsi="Arial" w:cs="Arial" w:hint="eastAsia"/>
          <w:color w:val="2E3033"/>
          <w:szCs w:val="21"/>
          <w:shd w:val="clear" w:color="auto" w:fill="FFFFFF"/>
        </w:rPr>
        <w:t>混合</w:t>
      </w:r>
      <w:r w:rsidR="009151BE">
        <w:rPr>
          <w:rFonts w:ascii="Arial" w:hAnsi="Arial" w:cs="Arial"/>
          <w:color w:val="2E3033"/>
          <w:szCs w:val="21"/>
          <w:shd w:val="clear" w:color="auto" w:fill="FFFFFF"/>
        </w:rPr>
        <w:t>均质，并</w:t>
      </w:r>
      <w:r w:rsidR="009151BE">
        <w:rPr>
          <w:rFonts w:ascii="Arial" w:hAnsi="Arial" w:cs="Arial" w:hint="eastAsia"/>
          <w:color w:val="2E3033"/>
          <w:szCs w:val="21"/>
          <w:shd w:val="clear" w:color="auto" w:fill="FFFFFF"/>
        </w:rPr>
        <w:t>过</w:t>
      </w:r>
      <w:r w:rsidR="009151BE">
        <w:rPr>
          <w:rFonts w:ascii="Arial" w:hAnsi="Arial" w:cs="Arial"/>
          <w:color w:val="2E3033"/>
          <w:szCs w:val="21"/>
          <w:shd w:val="clear" w:color="auto" w:fill="FFFFFF"/>
        </w:rPr>
        <w:t>2</w:t>
      </w:r>
      <w:r w:rsidR="009151BE">
        <w:rPr>
          <w:rFonts w:ascii="Arial" w:hAnsi="Arial" w:cs="Arial"/>
          <w:color w:val="2E3033"/>
          <w:szCs w:val="21"/>
          <w:shd w:val="clear" w:color="auto" w:fill="FFFFFF"/>
        </w:rPr>
        <w:t>毫米筛。</w:t>
      </w:r>
      <w:r w:rsidR="00E505DA" w:rsidRPr="00E505DA">
        <w:rPr>
          <w:rFonts w:ascii="Arial" w:eastAsia="宋体" w:hAnsi="Arial" w:cs="Arial"/>
          <w:color w:val="2E3033"/>
          <w:kern w:val="0"/>
          <w:szCs w:val="21"/>
          <w:shd w:val="clear" w:color="auto" w:fill="FFFFFF"/>
        </w:rPr>
        <w:t>用</w:t>
      </w:r>
      <w:r w:rsidR="00E505DA" w:rsidRPr="00E505DA">
        <w:rPr>
          <w:rFonts w:ascii="Arial" w:hAnsi="Arial" w:cs="Arial"/>
          <w:color w:val="2E3033"/>
          <w:szCs w:val="21"/>
          <w:shd w:val="clear" w:color="auto" w:fill="FFFFFF"/>
        </w:rPr>
        <w:t>于制备</w:t>
      </w:r>
      <w:r w:rsidR="00E505DA" w:rsidRPr="00E505DA">
        <w:rPr>
          <w:rFonts w:ascii="Arial" w:hAnsi="Arial" w:cs="Arial" w:hint="eastAsia"/>
          <w:color w:val="2E3033"/>
          <w:szCs w:val="21"/>
          <w:shd w:val="clear" w:color="auto" w:fill="FFFFFF"/>
        </w:rPr>
        <w:t>培养液</w:t>
      </w:r>
      <w:r w:rsidR="00E505DA" w:rsidRPr="00E505DA">
        <w:rPr>
          <w:rFonts w:ascii="Arial" w:hAnsi="Arial" w:cs="Arial"/>
          <w:color w:val="2E3033"/>
          <w:szCs w:val="21"/>
          <w:shd w:val="clear" w:color="auto" w:fill="FFFFFF"/>
        </w:rPr>
        <w:t>的部分暂</w:t>
      </w:r>
      <w:r w:rsidR="00E505DA" w:rsidRPr="00E505DA">
        <w:rPr>
          <w:rFonts w:ascii="Arial" w:hAnsi="Arial" w:cs="Arial" w:hint="eastAsia"/>
          <w:color w:val="2E3033"/>
          <w:szCs w:val="21"/>
          <w:shd w:val="clear" w:color="auto" w:fill="FFFFFF"/>
        </w:rPr>
        <w:t>时存储</w:t>
      </w:r>
      <w:r w:rsidR="00E505DA" w:rsidRPr="00E505DA">
        <w:rPr>
          <w:rFonts w:ascii="Arial" w:hAnsi="Arial" w:cs="Arial"/>
          <w:color w:val="2E3033"/>
          <w:szCs w:val="21"/>
          <w:shd w:val="clear" w:color="auto" w:fill="FFFFFF"/>
        </w:rPr>
        <w:t>在室温下</w:t>
      </w:r>
      <w:r w:rsidR="00E505DA" w:rsidRPr="00E505DA">
        <w:rPr>
          <w:rFonts w:ascii="Arial" w:hAnsi="Arial" w:cs="Arial"/>
          <w:color w:val="2E3033"/>
          <w:szCs w:val="21"/>
          <w:shd w:val="clear" w:color="auto" w:fill="FFFFFF"/>
        </w:rPr>
        <w:t>(20</w:t>
      </w:r>
      <w:r w:rsidR="00E505DA" w:rsidRPr="00E505DA">
        <w:rPr>
          <w:rFonts w:ascii="Arial" w:hAnsi="Arial" w:cs="Arial" w:hint="eastAsia"/>
          <w:color w:val="2E3033"/>
          <w:szCs w:val="21"/>
          <w:shd w:val="clear" w:color="auto" w:fill="FFFFFF"/>
        </w:rPr>
        <w:t>℃</w:t>
      </w:r>
      <w:r w:rsidR="00E505DA" w:rsidRPr="00E505DA">
        <w:rPr>
          <w:rFonts w:ascii="Arial" w:hAnsi="Arial" w:cs="Arial"/>
          <w:color w:val="2E3033"/>
          <w:szCs w:val="21"/>
          <w:shd w:val="clear" w:color="auto" w:fill="FFFFFF"/>
        </w:rPr>
        <w:t>)</w:t>
      </w:r>
      <w:r w:rsidR="00E505DA">
        <w:rPr>
          <w:rFonts w:ascii="Arial" w:hAnsi="Arial" w:cs="Arial" w:hint="eastAsia"/>
          <w:color w:val="2E3033"/>
          <w:szCs w:val="21"/>
          <w:shd w:val="clear" w:color="auto" w:fill="FFFFFF"/>
        </w:rPr>
        <w:t>匀称的</w:t>
      </w:r>
      <w:r w:rsidR="00E505DA" w:rsidRPr="00E505DA">
        <w:rPr>
          <w:rFonts w:ascii="Arial" w:hAnsi="Arial" w:cs="Arial"/>
          <w:color w:val="2E3033"/>
          <w:szCs w:val="21"/>
          <w:shd w:val="clear" w:color="auto" w:fill="FFFFFF"/>
        </w:rPr>
        <w:t>充气袋中，并保持恒定的水分水平</w:t>
      </w:r>
      <w:r w:rsidR="00E505DA" w:rsidRPr="00E505DA">
        <w:rPr>
          <w:rFonts w:ascii="Arial" w:hAnsi="Arial" w:cs="Arial"/>
          <w:color w:val="2E3033"/>
          <w:szCs w:val="21"/>
          <w:shd w:val="clear" w:color="auto" w:fill="FFFFFF"/>
        </w:rPr>
        <w:lastRenderedPageBreak/>
        <w:t>(30%</w:t>
      </w:r>
      <w:r w:rsidR="00E505DA" w:rsidRPr="00E505DA">
        <w:rPr>
          <w:rFonts w:ascii="Arial" w:hAnsi="Arial" w:cs="Arial"/>
          <w:color w:val="2E3033"/>
          <w:szCs w:val="21"/>
          <w:shd w:val="clear" w:color="auto" w:fill="FFFFFF"/>
        </w:rPr>
        <w:t>的</w:t>
      </w:r>
      <w:r w:rsidR="00E505DA" w:rsidRPr="00E505DA">
        <w:rPr>
          <w:rFonts w:ascii="Arial" w:hAnsi="Arial" w:cs="Arial" w:hint="eastAsia"/>
          <w:color w:val="2E3033"/>
          <w:szCs w:val="21"/>
          <w:shd w:val="clear" w:color="auto" w:fill="FFFFFF"/>
        </w:rPr>
        <w:t>田间持水量</w:t>
      </w:r>
      <w:r w:rsidR="00E505DA" w:rsidRPr="00E505DA">
        <w:rPr>
          <w:rFonts w:ascii="Arial" w:hAnsi="Arial" w:cs="Arial"/>
          <w:color w:val="2E3033"/>
          <w:szCs w:val="21"/>
          <w:shd w:val="clear" w:color="auto" w:fill="FFFFFF"/>
        </w:rPr>
        <w:t>)</w:t>
      </w:r>
      <w:r w:rsidR="00E505DA" w:rsidRPr="00E505DA">
        <w:rPr>
          <w:rFonts w:ascii="Arial" w:hAnsi="Arial" w:cs="Arial"/>
          <w:color w:val="2E3033"/>
          <w:szCs w:val="21"/>
          <w:shd w:val="clear" w:color="auto" w:fill="FFFFFF"/>
        </w:rPr>
        <w:t>，</w:t>
      </w:r>
      <w:r w:rsidR="00E505DA">
        <w:rPr>
          <w:rFonts w:ascii="Arial" w:hAnsi="Arial" w:cs="Arial"/>
          <w:color w:val="2E3033"/>
          <w:szCs w:val="21"/>
          <w:shd w:val="clear" w:color="auto" w:fill="FFFFFF"/>
        </w:rPr>
        <w:t>而其余被</w:t>
      </w:r>
      <w:r w:rsidR="00E505DA">
        <w:rPr>
          <w:rFonts w:ascii="Arial" w:hAnsi="Arial" w:cs="Arial"/>
          <w:color w:val="2E3033"/>
          <w:szCs w:val="21"/>
          <w:shd w:val="clear" w:color="auto" w:fill="FFFFFF"/>
        </w:rPr>
        <w:t>γ-</w:t>
      </w:r>
      <w:r w:rsidR="00E505DA">
        <w:rPr>
          <w:rFonts w:ascii="Arial" w:hAnsi="Arial" w:cs="Arial" w:hint="eastAsia"/>
          <w:color w:val="2E3033"/>
          <w:szCs w:val="21"/>
          <w:shd w:val="clear" w:color="auto" w:fill="FFFFFF"/>
        </w:rPr>
        <w:t>射线</w:t>
      </w:r>
      <w:r w:rsidR="00E505DA">
        <w:rPr>
          <w:rFonts w:ascii="Arial" w:hAnsi="Arial" w:cs="Arial"/>
          <w:color w:val="2E3033"/>
          <w:szCs w:val="21"/>
          <w:shd w:val="clear" w:color="auto" w:fill="FFFFFF"/>
        </w:rPr>
        <w:t>消毒</w:t>
      </w:r>
      <w:r w:rsidR="00E505DA" w:rsidRPr="00E505DA">
        <w:rPr>
          <w:rFonts w:ascii="Arial" w:eastAsia="宋体" w:hAnsi="Arial" w:cs="Arial"/>
          <w:color w:val="2E3033"/>
          <w:kern w:val="0"/>
          <w:szCs w:val="21"/>
          <w:shd w:val="clear" w:color="auto" w:fill="FFFFFF"/>
        </w:rPr>
        <w:t>(&gt; 50kgray)(</w:t>
      </w:r>
      <w:r w:rsidR="00E505DA" w:rsidRPr="00E505DA">
        <w:rPr>
          <w:rFonts w:ascii="Arial" w:eastAsia="宋体" w:hAnsi="Arial" w:cs="Arial"/>
          <w:color w:val="2E3033"/>
          <w:kern w:val="0"/>
          <w:szCs w:val="21"/>
          <w:shd w:val="clear" w:color="auto" w:fill="FFFFFF"/>
        </w:rPr>
        <w:t>西岳辐射科技有限公司，新泽西州</w:t>
      </w:r>
      <w:r w:rsidR="00E505DA" w:rsidRPr="00E505DA">
        <w:rPr>
          <w:rFonts w:ascii="Arial" w:eastAsia="宋体" w:hAnsi="Arial" w:cs="Arial"/>
          <w:color w:val="2E3033"/>
          <w:kern w:val="0"/>
          <w:szCs w:val="21"/>
          <w:shd w:val="clear" w:color="auto" w:fill="FFFFFF"/>
        </w:rPr>
        <w:t>)</w:t>
      </w:r>
      <w:r w:rsidR="00E505DA">
        <w:rPr>
          <w:rFonts w:ascii="Arial" w:eastAsia="宋体" w:hAnsi="Arial" w:cs="Arial" w:hint="eastAsia"/>
          <w:color w:val="2E3033"/>
          <w:kern w:val="0"/>
          <w:szCs w:val="21"/>
          <w:shd w:val="clear" w:color="auto" w:fill="FFFFFF"/>
        </w:rPr>
        <w:t>。</w:t>
      </w:r>
    </w:p>
    <w:p w14:paraId="79ECC93C" w14:textId="5A7DE76C" w:rsidR="00D704A8" w:rsidRDefault="00D704A8" w:rsidP="00F33C86">
      <w:pPr>
        <w:widowControl/>
        <w:ind w:firstLine="420"/>
        <w:jc w:val="left"/>
        <w:rPr>
          <w:rFonts w:ascii="Arial" w:hAnsi="Arial" w:cs="Arial"/>
          <w:color w:val="2E3033"/>
          <w:szCs w:val="21"/>
          <w:shd w:val="clear" w:color="auto" w:fill="FFFFFF"/>
        </w:rPr>
      </w:pPr>
      <w:r w:rsidRPr="004557F5">
        <w:rPr>
          <w:rFonts w:ascii="Arial" w:hAnsi="Arial" w:cs="Arial"/>
          <w:color w:val="2E3033"/>
          <w:szCs w:val="21"/>
          <w:shd w:val="clear" w:color="auto" w:fill="FFFFFF"/>
        </w:rPr>
        <w:t>按照</w:t>
      </w:r>
      <w:proofErr w:type="spellStart"/>
      <w:r w:rsidRPr="004557F5">
        <w:rPr>
          <w:rFonts w:ascii="Arial" w:hAnsi="Arial" w:cs="Arial"/>
          <w:color w:val="2E3033"/>
          <w:szCs w:val="21"/>
          <w:shd w:val="clear" w:color="auto" w:fill="FFFFFF"/>
        </w:rPr>
        <w:t>Xun</w:t>
      </w:r>
      <w:proofErr w:type="spellEnd"/>
      <w:r w:rsidRPr="004557F5">
        <w:rPr>
          <w:rFonts w:ascii="Arial" w:hAnsi="Arial" w:cs="Arial"/>
          <w:color w:val="2E3033"/>
          <w:szCs w:val="21"/>
          <w:shd w:val="clear" w:color="auto" w:fill="FFFFFF"/>
        </w:rPr>
        <w:t>等人的描述制备了土壤微观模型</w:t>
      </w:r>
      <w:r w:rsidR="005729AC" w:rsidRPr="004557F5">
        <w:rPr>
          <w:rFonts w:ascii="Arial" w:hAnsi="Arial" w:cs="Arial" w:hint="eastAsia"/>
          <w:color w:val="2E3033"/>
          <w:szCs w:val="21"/>
          <w:shd w:val="clear" w:color="auto" w:fill="FFFFFF"/>
        </w:rPr>
        <w:t>。</w:t>
      </w:r>
      <w:r w:rsidR="004557F5" w:rsidRPr="004557F5">
        <w:rPr>
          <w:rFonts w:ascii="Arial" w:hAnsi="Arial" w:cs="Arial"/>
          <w:color w:val="2E3033"/>
          <w:szCs w:val="21"/>
          <w:shd w:val="clear" w:color="auto" w:fill="FFFFFF"/>
        </w:rPr>
        <w:t>将</w:t>
      </w:r>
      <w:r w:rsidR="004557F5" w:rsidRPr="004557F5">
        <w:rPr>
          <w:rFonts w:ascii="Arial" w:hAnsi="Arial" w:cs="Arial"/>
          <w:color w:val="2E3033"/>
          <w:szCs w:val="21"/>
          <w:shd w:val="clear" w:color="auto" w:fill="FFFFFF"/>
        </w:rPr>
        <w:t>250</w:t>
      </w:r>
      <w:r w:rsidR="004557F5" w:rsidRPr="004557F5">
        <w:rPr>
          <w:rFonts w:ascii="Arial" w:hAnsi="Arial" w:cs="Arial"/>
          <w:color w:val="2E3033"/>
          <w:szCs w:val="21"/>
          <w:shd w:val="clear" w:color="auto" w:fill="FFFFFF"/>
        </w:rPr>
        <w:t>克无菌土壤放入</w:t>
      </w:r>
      <w:r w:rsidR="004557F5" w:rsidRPr="004557F5">
        <w:rPr>
          <w:rFonts w:ascii="Arial" w:hAnsi="Arial" w:cs="Arial"/>
          <w:color w:val="2E3033"/>
          <w:szCs w:val="21"/>
          <w:shd w:val="clear" w:color="auto" w:fill="FFFFFF"/>
        </w:rPr>
        <w:t>500</w:t>
      </w:r>
      <w:r w:rsidR="004557F5" w:rsidRPr="004557F5">
        <w:rPr>
          <w:rFonts w:ascii="Arial" w:hAnsi="Arial" w:cs="Arial"/>
          <w:color w:val="2E3033"/>
          <w:szCs w:val="21"/>
          <w:shd w:val="clear" w:color="auto" w:fill="FFFFFF"/>
        </w:rPr>
        <w:t>毫升的瓶子中，构建每个微生物群落。添加无菌蒸馏水，使水分保持在田间</w:t>
      </w:r>
      <w:r w:rsidR="004557F5" w:rsidRPr="004557F5">
        <w:rPr>
          <w:rFonts w:ascii="Arial" w:hAnsi="Arial" w:cs="Arial" w:hint="eastAsia"/>
          <w:color w:val="2E3033"/>
          <w:szCs w:val="21"/>
          <w:shd w:val="clear" w:color="auto" w:fill="FFFFFF"/>
        </w:rPr>
        <w:t>持水量</w:t>
      </w:r>
      <w:r w:rsidR="004557F5" w:rsidRPr="004557F5">
        <w:rPr>
          <w:rFonts w:ascii="Arial" w:hAnsi="Arial" w:cs="Arial"/>
          <w:color w:val="2E3033"/>
          <w:szCs w:val="21"/>
          <w:shd w:val="clear" w:color="auto" w:fill="FFFFFF"/>
        </w:rPr>
        <w:t>的</w:t>
      </w:r>
      <w:r w:rsidR="004557F5" w:rsidRPr="004557F5">
        <w:rPr>
          <w:rFonts w:ascii="Arial" w:hAnsi="Arial" w:cs="Arial"/>
          <w:color w:val="2E3033"/>
          <w:szCs w:val="21"/>
          <w:shd w:val="clear" w:color="auto" w:fill="FFFFFF"/>
        </w:rPr>
        <w:t>45%</w:t>
      </w:r>
      <w:r w:rsidR="004557F5" w:rsidRPr="004557F5">
        <w:rPr>
          <w:rFonts w:ascii="Arial" w:hAnsi="Arial" w:cs="Arial" w:hint="eastAsia"/>
          <w:color w:val="2E3033"/>
          <w:szCs w:val="21"/>
          <w:shd w:val="clear" w:color="auto" w:fill="FFFFFF"/>
        </w:rPr>
        <w:t>并</w:t>
      </w:r>
      <w:r w:rsidR="004557F5" w:rsidRPr="004557F5">
        <w:rPr>
          <w:rFonts w:ascii="Arial" w:hAnsi="Arial" w:cs="Arial"/>
          <w:color w:val="2E3033"/>
          <w:szCs w:val="21"/>
          <w:shd w:val="clear" w:color="auto" w:fill="FFFFFF"/>
        </w:rPr>
        <w:t>在</w:t>
      </w:r>
      <w:r w:rsidR="004557F5" w:rsidRPr="004557F5">
        <w:rPr>
          <w:rFonts w:ascii="Arial" w:hAnsi="Arial" w:cs="Arial" w:hint="eastAsia"/>
          <w:color w:val="2E3033"/>
          <w:szCs w:val="21"/>
          <w:shd w:val="clear" w:color="auto" w:fill="FFFFFF"/>
        </w:rPr>
        <w:t>进行</w:t>
      </w:r>
      <w:r w:rsidR="004557F5" w:rsidRPr="004557F5">
        <w:rPr>
          <w:rFonts w:ascii="Arial" w:hAnsi="Arial" w:cs="Arial"/>
          <w:color w:val="2E3033"/>
          <w:szCs w:val="21"/>
          <w:shd w:val="clear" w:color="auto" w:fill="FFFFFF"/>
        </w:rPr>
        <w:t>琼脂平板无菌试验前，将</w:t>
      </w:r>
      <w:r w:rsidR="004557F5" w:rsidRPr="004557F5">
        <w:rPr>
          <w:rFonts w:ascii="Arial" w:hAnsi="Arial" w:cs="Arial" w:hint="eastAsia"/>
          <w:color w:val="2E3033"/>
          <w:szCs w:val="21"/>
          <w:shd w:val="clear" w:color="auto" w:fill="FFFFFF"/>
        </w:rPr>
        <w:t>这样的</w:t>
      </w:r>
      <w:r w:rsidR="004557F5" w:rsidRPr="004557F5">
        <w:rPr>
          <w:rFonts w:ascii="Arial" w:hAnsi="Arial" w:cs="Arial"/>
          <w:color w:val="2E3033"/>
          <w:szCs w:val="21"/>
          <w:shd w:val="clear" w:color="auto" w:fill="FFFFFF"/>
        </w:rPr>
        <w:t>土壤微观模型在</w:t>
      </w:r>
      <w:r w:rsidR="004557F5" w:rsidRPr="004557F5">
        <w:rPr>
          <w:rFonts w:ascii="Arial" w:hAnsi="Arial" w:cs="Arial"/>
          <w:color w:val="2E3033"/>
          <w:szCs w:val="21"/>
          <w:shd w:val="clear" w:color="auto" w:fill="FFFFFF"/>
        </w:rPr>
        <w:t>20</w:t>
      </w:r>
      <w:r w:rsidR="004557F5" w:rsidRPr="004557F5">
        <w:rPr>
          <w:rFonts w:ascii="Arial" w:hAnsi="Arial" w:cs="Arial" w:hint="eastAsia"/>
          <w:color w:val="2E3033"/>
          <w:szCs w:val="21"/>
          <w:shd w:val="clear" w:color="auto" w:fill="FFFFFF"/>
        </w:rPr>
        <w:t>℃</w:t>
      </w:r>
      <w:r w:rsidR="004557F5" w:rsidRPr="004557F5">
        <w:rPr>
          <w:rFonts w:ascii="Arial" w:hAnsi="Arial" w:cs="Arial"/>
          <w:color w:val="2E3033"/>
          <w:szCs w:val="21"/>
          <w:shd w:val="clear" w:color="auto" w:fill="FFFFFF"/>
        </w:rPr>
        <w:t>的黑暗环境中</w:t>
      </w:r>
      <w:proofErr w:type="gramStart"/>
      <w:r w:rsidR="004557F5" w:rsidRPr="004557F5">
        <w:rPr>
          <w:rFonts w:ascii="Arial" w:hAnsi="Arial" w:cs="Arial"/>
          <w:color w:val="2E3033"/>
          <w:szCs w:val="21"/>
          <w:shd w:val="clear" w:color="auto" w:fill="FFFFFF"/>
        </w:rPr>
        <w:t>预培养</w:t>
      </w:r>
      <w:proofErr w:type="gramEnd"/>
      <w:r w:rsidR="004557F5" w:rsidRPr="004557F5">
        <w:rPr>
          <w:rFonts w:ascii="Arial" w:hAnsi="Arial" w:cs="Arial"/>
          <w:color w:val="2E3033"/>
          <w:szCs w:val="21"/>
          <w:shd w:val="clear" w:color="auto" w:fill="FFFFFF"/>
        </w:rPr>
        <w:t>4</w:t>
      </w:r>
      <w:r w:rsidR="004557F5" w:rsidRPr="004557F5">
        <w:rPr>
          <w:rFonts w:ascii="Arial" w:hAnsi="Arial" w:cs="Arial"/>
          <w:color w:val="2E3033"/>
          <w:szCs w:val="21"/>
          <w:shd w:val="clear" w:color="auto" w:fill="FFFFFF"/>
        </w:rPr>
        <w:t>周。</w:t>
      </w:r>
      <w:r w:rsidR="00AE6FA0">
        <w:rPr>
          <w:rFonts w:ascii="Arial" w:hAnsi="Arial" w:cs="Arial" w:hint="eastAsia"/>
          <w:color w:val="2E3033"/>
          <w:szCs w:val="21"/>
          <w:shd w:val="clear" w:color="auto" w:fill="FFFFFF"/>
        </w:rPr>
        <w:t>在这四周</w:t>
      </w:r>
      <w:proofErr w:type="gramStart"/>
      <w:r w:rsidR="00AE6FA0">
        <w:rPr>
          <w:rFonts w:ascii="Arial" w:hAnsi="Arial" w:cs="Arial" w:hint="eastAsia"/>
          <w:color w:val="2E3033"/>
          <w:szCs w:val="21"/>
          <w:shd w:val="clear" w:color="auto" w:fill="FFFFFF"/>
        </w:rPr>
        <w:t>预培养</w:t>
      </w:r>
      <w:proofErr w:type="gramEnd"/>
      <w:r w:rsidR="00AE6FA0">
        <w:rPr>
          <w:rFonts w:ascii="Arial" w:hAnsi="Arial" w:cs="Arial" w:hint="eastAsia"/>
          <w:color w:val="2E3033"/>
          <w:szCs w:val="21"/>
          <w:shd w:val="clear" w:color="auto" w:fill="FFFFFF"/>
        </w:rPr>
        <w:t>期间石灰</w:t>
      </w:r>
      <w:r w:rsidR="00AE6FA0">
        <w:rPr>
          <w:rFonts w:ascii="Arial" w:hAnsi="Arial" w:cs="Arial"/>
          <w:color w:val="2E3033"/>
          <w:szCs w:val="21"/>
          <w:shd w:val="clear" w:color="auto" w:fill="FFFFFF"/>
        </w:rPr>
        <w:t>(</w:t>
      </w:r>
      <w:proofErr w:type="spellStart"/>
      <w:r w:rsidR="00AE6FA0">
        <w:rPr>
          <w:rFonts w:ascii="Arial" w:hAnsi="Arial" w:cs="Arial"/>
          <w:color w:val="2E3033"/>
          <w:szCs w:val="21"/>
          <w:shd w:val="clear" w:color="auto" w:fill="FFFFFF"/>
        </w:rPr>
        <w:t>CaO</w:t>
      </w:r>
      <w:proofErr w:type="spellEnd"/>
      <w:r w:rsidR="00AE6FA0">
        <w:rPr>
          <w:rFonts w:ascii="Arial" w:hAnsi="Arial" w:cs="Arial"/>
          <w:color w:val="2E3033"/>
          <w:szCs w:val="21"/>
          <w:shd w:val="clear" w:color="auto" w:fill="FFFFFF"/>
        </w:rPr>
        <w:t>)</w:t>
      </w:r>
      <w:r w:rsidR="00AE6FA0">
        <w:rPr>
          <w:rFonts w:ascii="Arial" w:hAnsi="Arial" w:cs="Arial"/>
          <w:color w:val="2E3033"/>
          <w:szCs w:val="21"/>
          <w:shd w:val="clear" w:color="auto" w:fill="FFFFFF"/>
        </w:rPr>
        <w:t>和硫酸亚铁</w:t>
      </w:r>
      <w:r w:rsidR="00AE6FA0">
        <w:rPr>
          <w:rFonts w:ascii="Arial" w:hAnsi="Arial" w:cs="Arial"/>
          <w:color w:val="2E3033"/>
          <w:szCs w:val="21"/>
          <w:shd w:val="clear" w:color="auto" w:fill="FFFFFF"/>
        </w:rPr>
        <w:t>(FeSO4)</w:t>
      </w:r>
      <w:r w:rsidR="00AE6FA0">
        <w:rPr>
          <w:rFonts w:ascii="Arial" w:hAnsi="Arial" w:cs="Arial" w:hint="eastAsia"/>
          <w:color w:val="2E3033"/>
          <w:szCs w:val="21"/>
          <w:shd w:val="clear" w:color="auto" w:fill="FFFFFF"/>
        </w:rPr>
        <w:t>随</w:t>
      </w:r>
      <w:r w:rsidR="00AE6FA0">
        <w:rPr>
          <w:rFonts w:ascii="Arial" w:hAnsi="Arial" w:cs="Arial"/>
          <w:color w:val="2E3033"/>
          <w:szCs w:val="21"/>
          <w:shd w:val="clear" w:color="auto" w:fill="FFFFFF"/>
        </w:rPr>
        <w:t>无菌蒸馏水一起加入</w:t>
      </w:r>
      <w:r w:rsidR="00AE6FA0">
        <w:rPr>
          <w:rFonts w:ascii="Arial" w:hAnsi="Arial" w:cs="Arial"/>
          <w:color w:val="2E3033"/>
          <w:szCs w:val="21"/>
          <w:shd w:val="clear" w:color="auto" w:fill="FFFFFF"/>
        </w:rPr>
        <w:t>(</w:t>
      </w:r>
      <w:r w:rsidR="00AE6FA0">
        <w:rPr>
          <w:rFonts w:ascii="Arial" w:hAnsi="Arial" w:cs="Arial"/>
          <w:color w:val="2E3033"/>
          <w:szCs w:val="21"/>
          <w:shd w:val="clear" w:color="auto" w:fill="FFFFFF"/>
        </w:rPr>
        <w:t>补充表</w:t>
      </w:r>
      <w:r w:rsidR="00AE6FA0">
        <w:rPr>
          <w:rFonts w:ascii="Arial" w:hAnsi="Arial" w:cs="Arial"/>
          <w:color w:val="2E3033"/>
          <w:szCs w:val="21"/>
          <w:shd w:val="clear" w:color="auto" w:fill="FFFFFF"/>
        </w:rPr>
        <w:t>3)</w:t>
      </w:r>
      <w:r w:rsidR="00AE6FA0">
        <w:rPr>
          <w:rFonts w:ascii="Arial" w:hAnsi="Arial" w:cs="Arial"/>
          <w:color w:val="2E3033"/>
          <w:szCs w:val="21"/>
          <w:shd w:val="clear" w:color="auto" w:fill="FFFFFF"/>
        </w:rPr>
        <w:t>，形成土壤</w:t>
      </w:r>
      <w:r w:rsidR="00AE6FA0">
        <w:rPr>
          <w:rFonts w:ascii="Arial" w:hAnsi="Arial" w:cs="Arial"/>
          <w:color w:val="2E3033"/>
          <w:szCs w:val="21"/>
          <w:shd w:val="clear" w:color="auto" w:fill="FFFFFF"/>
        </w:rPr>
        <w:t>pH</w:t>
      </w:r>
      <w:r w:rsidR="00AE6FA0">
        <w:rPr>
          <w:rFonts w:ascii="Arial" w:hAnsi="Arial" w:cs="Arial"/>
          <w:color w:val="2E3033"/>
          <w:szCs w:val="21"/>
          <w:shd w:val="clear" w:color="auto" w:fill="FFFFFF"/>
        </w:rPr>
        <w:t>梯度</w:t>
      </w:r>
      <w:r w:rsidR="00AE6FA0">
        <w:rPr>
          <w:rFonts w:ascii="Arial" w:hAnsi="Arial" w:cs="Arial"/>
          <w:color w:val="2E3033"/>
          <w:szCs w:val="21"/>
          <w:shd w:val="clear" w:color="auto" w:fill="FFFFFF"/>
        </w:rPr>
        <w:t>(4.5</w:t>
      </w:r>
      <w:r w:rsidR="00AE6FA0">
        <w:rPr>
          <w:rFonts w:ascii="Arial" w:hAnsi="Arial" w:cs="Arial"/>
          <w:color w:val="2E3033"/>
          <w:szCs w:val="21"/>
          <w:shd w:val="clear" w:color="auto" w:fill="FFFFFF"/>
        </w:rPr>
        <w:t>、</w:t>
      </w:r>
      <w:r w:rsidR="00AE6FA0">
        <w:rPr>
          <w:rFonts w:ascii="Arial" w:hAnsi="Arial" w:cs="Arial"/>
          <w:color w:val="2E3033"/>
          <w:szCs w:val="21"/>
          <w:shd w:val="clear" w:color="auto" w:fill="FFFFFF"/>
        </w:rPr>
        <w:t>5.5</w:t>
      </w:r>
      <w:r w:rsidR="00AE6FA0">
        <w:rPr>
          <w:rFonts w:ascii="Arial" w:hAnsi="Arial" w:cs="Arial"/>
          <w:color w:val="2E3033"/>
          <w:szCs w:val="21"/>
          <w:shd w:val="clear" w:color="auto" w:fill="FFFFFF"/>
        </w:rPr>
        <w:t>、</w:t>
      </w:r>
      <w:r w:rsidR="00AE6FA0">
        <w:rPr>
          <w:rFonts w:ascii="Arial" w:hAnsi="Arial" w:cs="Arial"/>
          <w:color w:val="2E3033"/>
          <w:szCs w:val="21"/>
          <w:shd w:val="clear" w:color="auto" w:fill="FFFFFF"/>
        </w:rPr>
        <w:t>6.5</w:t>
      </w:r>
      <w:r w:rsidR="00AE6FA0">
        <w:rPr>
          <w:rFonts w:ascii="Arial" w:hAnsi="Arial" w:cs="Arial"/>
          <w:color w:val="2E3033"/>
          <w:szCs w:val="21"/>
          <w:shd w:val="clear" w:color="auto" w:fill="FFFFFF"/>
        </w:rPr>
        <w:t>、</w:t>
      </w:r>
      <w:r w:rsidR="00AE6FA0">
        <w:rPr>
          <w:rFonts w:ascii="Arial" w:hAnsi="Arial" w:cs="Arial"/>
          <w:color w:val="2E3033"/>
          <w:szCs w:val="21"/>
          <w:shd w:val="clear" w:color="auto" w:fill="FFFFFF"/>
        </w:rPr>
        <w:t>7.5</w:t>
      </w:r>
      <w:r w:rsidR="00AE6FA0">
        <w:rPr>
          <w:rFonts w:ascii="Arial" w:hAnsi="Arial" w:cs="Arial"/>
          <w:color w:val="2E3033"/>
          <w:szCs w:val="21"/>
          <w:shd w:val="clear" w:color="auto" w:fill="FFFFFF"/>
        </w:rPr>
        <w:t>、</w:t>
      </w:r>
      <w:r w:rsidR="00AE6FA0">
        <w:rPr>
          <w:rFonts w:ascii="Arial" w:hAnsi="Arial" w:cs="Arial"/>
          <w:color w:val="2E3033"/>
          <w:szCs w:val="21"/>
          <w:shd w:val="clear" w:color="auto" w:fill="FFFFFF"/>
        </w:rPr>
        <w:t>8.5)</w:t>
      </w:r>
      <w:r w:rsidR="00AE6FA0">
        <w:rPr>
          <w:rFonts w:ascii="Arial" w:hAnsi="Arial" w:cs="Arial"/>
          <w:color w:val="2E3033"/>
          <w:szCs w:val="21"/>
          <w:shd w:val="clear" w:color="auto" w:fill="FFFFFF"/>
        </w:rPr>
        <w:t>。</w:t>
      </w:r>
      <w:r w:rsidR="00747B35">
        <w:rPr>
          <w:rFonts w:ascii="Arial" w:hAnsi="Arial" w:cs="Arial" w:hint="eastAsia"/>
          <w:color w:val="2E3033"/>
          <w:szCs w:val="21"/>
          <w:shd w:val="clear" w:color="auto" w:fill="FFFFFF"/>
        </w:rPr>
        <w:t>基于</w:t>
      </w:r>
      <w:r w:rsidR="00747B35">
        <w:rPr>
          <w:rFonts w:ascii="Arial" w:hAnsi="Arial" w:cs="Arial"/>
          <w:color w:val="2E3033"/>
          <w:szCs w:val="21"/>
          <w:shd w:val="clear" w:color="auto" w:fill="FFFFFF"/>
        </w:rPr>
        <w:t>为期</w:t>
      </w:r>
      <w:r w:rsidR="00747B35">
        <w:rPr>
          <w:rFonts w:ascii="Arial" w:hAnsi="Arial" w:cs="Arial"/>
          <w:color w:val="2E3033"/>
          <w:szCs w:val="21"/>
          <w:shd w:val="clear" w:color="auto" w:fill="FFFFFF"/>
        </w:rPr>
        <w:t>1</w:t>
      </w:r>
      <w:r w:rsidR="00747B35">
        <w:rPr>
          <w:rFonts w:ascii="Arial" w:hAnsi="Arial" w:cs="Arial"/>
          <w:color w:val="2E3033"/>
          <w:szCs w:val="21"/>
          <w:shd w:val="clear" w:color="auto" w:fill="FFFFFF"/>
        </w:rPr>
        <w:t>个月的土壤培养</w:t>
      </w:r>
      <w:r w:rsidR="00747B35">
        <w:rPr>
          <w:rFonts w:ascii="Arial" w:hAnsi="Arial" w:cs="Arial" w:hint="eastAsia"/>
          <w:color w:val="2E3033"/>
          <w:szCs w:val="21"/>
          <w:shd w:val="clear" w:color="auto" w:fill="FFFFFF"/>
        </w:rPr>
        <w:t>预</w:t>
      </w:r>
      <w:r w:rsidR="00747B35">
        <w:rPr>
          <w:rFonts w:ascii="Arial" w:hAnsi="Arial" w:cs="Arial"/>
          <w:color w:val="2E3033"/>
          <w:szCs w:val="21"/>
          <w:shd w:val="clear" w:color="auto" w:fill="FFFFFF"/>
        </w:rPr>
        <w:t>试验，</w:t>
      </w:r>
      <w:r w:rsidR="00747B35">
        <w:rPr>
          <w:rFonts w:ascii="Arial" w:hAnsi="Arial" w:cs="Arial" w:hint="eastAsia"/>
          <w:color w:val="2E3033"/>
          <w:szCs w:val="21"/>
          <w:shd w:val="clear" w:color="auto" w:fill="FFFFFF"/>
        </w:rPr>
        <w:t>得知</w:t>
      </w:r>
      <w:r w:rsidR="00747B35">
        <w:rPr>
          <w:rFonts w:ascii="Arial" w:hAnsi="Arial" w:cs="Arial"/>
          <w:color w:val="2E3033"/>
          <w:szCs w:val="21"/>
          <w:shd w:val="clear" w:color="auto" w:fill="FFFFFF"/>
        </w:rPr>
        <w:t>所需的</w:t>
      </w:r>
      <w:proofErr w:type="spellStart"/>
      <w:r w:rsidR="00747B35">
        <w:rPr>
          <w:rFonts w:ascii="Arial" w:hAnsi="Arial" w:cs="Arial"/>
          <w:color w:val="2E3033"/>
          <w:szCs w:val="21"/>
          <w:shd w:val="clear" w:color="auto" w:fill="FFFFFF"/>
        </w:rPr>
        <w:t>CaO</w:t>
      </w:r>
      <w:proofErr w:type="spellEnd"/>
      <w:r w:rsidR="00747B35">
        <w:rPr>
          <w:rFonts w:ascii="Arial" w:hAnsi="Arial" w:cs="Arial"/>
          <w:color w:val="2E3033"/>
          <w:szCs w:val="21"/>
          <w:shd w:val="clear" w:color="auto" w:fill="FFFFFF"/>
        </w:rPr>
        <w:t>和</w:t>
      </w:r>
      <w:r w:rsidR="00747B35">
        <w:rPr>
          <w:rFonts w:ascii="Arial" w:hAnsi="Arial" w:cs="Arial"/>
          <w:color w:val="2E3033"/>
          <w:szCs w:val="21"/>
          <w:shd w:val="clear" w:color="auto" w:fill="FFFFFF"/>
        </w:rPr>
        <w:t>FeSO4</w:t>
      </w:r>
      <w:r w:rsidR="00747B35">
        <w:rPr>
          <w:rFonts w:ascii="Arial" w:hAnsi="Arial" w:cs="Arial"/>
          <w:color w:val="2E3033"/>
          <w:szCs w:val="21"/>
          <w:shd w:val="clear" w:color="auto" w:fill="FFFFFF"/>
        </w:rPr>
        <w:t>含量</w:t>
      </w:r>
      <w:r w:rsidR="00747B35">
        <w:rPr>
          <w:rFonts w:ascii="Arial" w:hAnsi="Arial" w:cs="Arial" w:hint="eastAsia"/>
          <w:color w:val="2E3033"/>
          <w:szCs w:val="21"/>
          <w:shd w:val="clear" w:color="auto" w:fill="FFFFFF"/>
        </w:rPr>
        <w:t>。</w:t>
      </w:r>
      <w:r w:rsidR="002C16F6">
        <w:rPr>
          <w:rFonts w:ascii="Arial" w:hAnsi="Arial" w:cs="Arial" w:hint="eastAsia"/>
          <w:color w:val="2E3033"/>
          <w:szCs w:val="21"/>
          <w:shd w:val="clear" w:color="auto" w:fill="FFFFFF"/>
        </w:rPr>
        <w:t>培育</w:t>
      </w:r>
      <w:r w:rsidR="003663BA">
        <w:rPr>
          <w:rFonts w:ascii="Arial" w:hAnsi="Arial" w:cs="Arial"/>
          <w:color w:val="2E3033"/>
          <w:szCs w:val="21"/>
          <w:shd w:val="clear" w:color="auto" w:fill="FFFFFF"/>
        </w:rPr>
        <w:t>10</w:t>
      </w:r>
      <w:r w:rsidR="003663BA" w:rsidRPr="003663BA">
        <w:rPr>
          <w:rFonts w:ascii="Arial" w:hAnsi="Arial" w:cs="Arial"/>
          <w:color w:val="2E3033"/>
          <w:szCs w:val="21"/>
          <w:shd w:val="clear" w:color="auto" w:fill="FFFFFF"/>
          <w:vertAlign w:val="superscript"/>
        </w:rPr>
        <w:t xml:space="preserve"> - 1</w:t>
      </w:r>
      <w:r w:rsidR="003663BA">
        <w:rPr>
          <w:rFonts w:ascii="Arial" w:hAnsi="Arial" w:cs="Arial"/>
          <w:color w:val="2E3033"/>
          <w:szCs w:val="21"/>
          <w:shd w:val="clear" w:color="auto" w:fill="FFFFFF"/>
        </w:rPr>
        <w:t>土壤悬液，</w:t>
      </w:r>
      <w:r w:rsidR="003663BA">
        <w:rPr>
          <w:rFonts w:ascii="Arial" w:hAnsi="Arial" w:cs="Arial" w:hint="eastAsia"/>
          <w:color w:val="2E3033"/>
          <w:szCs w:val="21"/>
          <w:shd w:val="clear" w:color="auto" w:fill="FFFFFF"/>
        </w:rPr>
        <w:t>通过</w:t>
      </w:r>
      <w:r w:rsidR="003663BA">
        <w:rPr>
          <w:rFonts w:ascii="Arial" w:hAnsi="Arial" w:cs="Arial"/>
          <w:color w:val="2E3033"/>
          <w:szCs w:val="21"/>
          <w:shd w:val="clear" w:color="auto" w:fill="FFFFFF"/>
        </w:rPr>
        <w:t>取新鲜土壤</w:t>
      </w:r>
      <w:r w:rsidR="003663BA">
        <w:rPr>
          <w:rFonts w:ascii="Arial" w:hAnsi="Arial" w:cs="Arial"/>
          <w:color w:val="2E3033"/>
          <w:szCs w:val="21"/>
          <w:shd w:val="clear" w:color="auto" w:fill="FFFFFF"/>
        </w:rPr>
        <w:t>20 g(</w:t>
      </w:r>
      <w:r w:rsidR="003663BA">
        <w:rPr>
          <w:rFonts w:ascii="Arial" w:hAnsi="Arial" w:cs="Arial"/>
          <w:color w:val="2E3033"/>
          <w:szCs w:val="21"/>
          <w:shd w:val="clear" w:color="auto" w:fill="FFFFFF"/>
        </w:rPr>
        <w:t>黑土</w:t>
      </w:r>
      <w:r w:rsidR="003663BA">
        <w:rPr>
          <w:rFonts w:ascii="Arial" w:hAnsi="Arial" w:cs="Arial"/>
          <w:color w:val="2E3033"/>
          <w:szCs w:val="21"/>
          <w:shd w:val="clear" w:color="auto" w:fill="FFFFFF"/>
        </w:rPr>
        <w:t>10 g</w:t>
      </w:r>
      <w:r w:rsidR="003663BA">
        <w:rPr>
          <w:rFonts w:ascii="Arial" w:hAnsi="Arial" w:cs="Arial"/>
          <w:color w:val="2E3033"/>
          <w:szCs w:val="21"/>
          <w:shd w:val="clear" w:color="auto" w:fill="FFFFFF"/>
        </w:rPr>
        <w:t>，红土</w:t>
      </w:r>
      <w:r w:rsidR="003663BA">
        <w:rPr>
          <w:rFonts w:ascii="Arial" w:hAnsi="Arial" w:cs="Arial"/>
          <w:color w:val="2E3033"/>
          <w:szCs w:val="21"/>
          <w:shd w:val="clear" w:color="auto" w:fill="FFFFFF"/>
        </w:rPr>
        <w:t>10 g)</w:t>
      </w:r>
      <w:r w:rsidR="003663BA">
        <w:rPr>
          <w:rFonts w:ascii="Arial" w:hAnsi="Arial" w:cs="Arial"/>
          <w:color w:val="2E3033"/>
          <w:szCs w:val="21"/>
          <w:shd w:val="clear" w:color="auto" w:fill="FFFFFF"/>
        </w:rPr>
        <w:t>加入无菌蒸馏水</w:t>
      </w:r>
      <w:r w:rsidR="003663BA">
        <w:rPr>
          <w:rFonts w:ascii="Arial" w:hAnsi="Arial" w:cs="Arial"/>
          <w:color w:val="2E3033"/>
          <w:szCs w:val="21"/>
          <w:shd w:val="clear" w:color="auto" w:fill="FFFFFF"/>
        </w:rPr>
        <w:t>180 ml</w:t>
      </w:r>
      <w:r w:rsidR="003663BA">
        <w:rPr>
          <w:rFonts w:ascii="Arial" w:hAnsi="Arial" w:cs="Arial"/>
          <w:color w:val="2E3033"/>
          <w:szCs w:val="21"/>
          <w:shd w:val="clear" w:color="auto" w:fill="FFFFFF"/>
        </w:rPr>
        <w:t>，混匀</w:t>
      </w:r>
      <w:r w:rsidR="003663BA">
        <w:rPr>
          <w:rFonts w:ascii="Arial" w:hAnsi="Arial" w:cs="Arial"/>
          <w:color w:val="2E3033"/>
          <w:szCs w:val="21"/>
          <w:shd w:val="clear" w:color="auto" w:fill="FFFFFF"/>
        </w:rPr>
        <w:t>5 min</w:t>
      </w:r>
      <w:r w:rsidR="003663BA">
        <w:rPr>
          <w:rFonts w:ascii="Arial" w:hAnsi="Arial" w:cs="Arial" w:hint="eastAsia"/>
          <w:color w:val="2E3033"/>
          <w:szCs w:val="21"/>
          <w:shd w:val="clear" w:color="auto" w:fill="FFFFFF"/>
        </w:rPr>
        <w:t>获得</w:t>
      </w:r>
      <w:r w:rsidR="003663BA">
        <w:rPr>
          <w:rFonts w:ascii="Arial" w:hAnsi="Arial" w:cs="Arial"/>
          <w:color w:val="2E3033"/>
          <w:szCs w:val="21"/>
          <w:shd w:val="clear" w:color="auto" w:fill="FFFFFF"/>
        </w:rPr>
        <w:t>。</w:t>
      </w:r>
      <w:r w:rsidR="002C16F6">
        <w:rPr>
          <w:rFonts w:ascii="Arial" w:hAnsi="Arial" w:cs="Arial"/>
          <w:color w:val="2E3033"/>
          <w:szCs w:val="21"/>
          <w:shd w:val="clear" w:color="auto" w:fill="FFFFFF"/>
        </w:rPr>
        <w:t>然后，</w:t>
      </w:r>
      <w:r w:rsidR="002C16F6">
        <w:rPr>
          <w:rFonts w:ascii="Arial" w:hAnsi="Arial" w:cs="Arial"/>
          <w:color w:val="2E3033"/>
          <w:szCs w:val="21"/>
          <w:shd w:val="clear" w:color="auto" w:fill="FFFFFF"/>
        </w:rPr>
        <w:t xml:space="preserve">10 </w:t>
      </w:r>
      <w:r w:rsidR="002C16F6" w:rsidRPr="00E16960">
        <w:rPr>
          <w:rFonts w:ascii="Arial" w:hAnsi="Arial" w:cs="Arial"/>
          <w:color w:val="2E3033"/>
          <w:szCs w:val="21"/>
          <w:shd w:val="clear" w:color="auto" w:fill="FFFFFF"/>
          <w:vertAlign w:val="superscript"/>
        </w:rPr>
        <w:t>- 1</w:t>
      </w:r>
      <w:r w:rsidR="002C16F6">
        <w:rPr>
          <w:rFonts w:ascii="Arial" w:hAnsi="Arial" w:cs="Arial"/>
          <w:color w:val="2E3033"/>
          <w:szCs w:val="21"/>
          <w:shd w:val="clear" w:color="auto" w:fill="FFFFFF"/>
        </w:rPr>
        <w:t>混悬液逐渐</w:t>
      </w:r>
      <w:r w:rsidR="002C16F6">
        <w:rPr>
          <w:rFonts w:ascii="Arial" w:hAnsi="Arial" w:cs="Arial" w:hint="eastAsia"/>
          <w:color w:val="2E3033"/>
          <w:szCs w:val="21"/>
          <w:shd w:val="clear" w:color="auto" w:fill="FFFFFF"/>
        </w:rPr>
        <w:t>被</w:t>
      </w:r>
      <w:r w:rsidR="002C16F6">
        <w:rPr>
          <w:rFonts w:ascii="Arial" w:hAnsi="Arial" w:cs="Arial"/>
          <w:color w:val="2E3033"/>
          <w:szCs w:val="21"/>
          <w:shd w:val="clear" w:color="auto" w:fill="FFFFFF"/>
        </w:rPr>
        <w:t>稀释，形成</w:t>
      </w:r>
      <w:r w:rsidR="002C16F6">
        <w:rPr>
          <w:rFonts w:ascii="Arial" w:hAnsi="Arial" w:cs="Arial"/>
          <w:color w:val="2E3033"/>
          <w:szCs w:val="21"/>
          <w:shd w:val="clear" w:color="auto" w:fill="FFFFFF"/>
        </w:rPr>
        <w:t>10</w:t>
      </w:r>
      <w:r w:rsidR="002C16F6" w:rsidRPr="00E16960">
        <w:rPr>
          <w:rFonts w:ascii="Arial" w:hAnsi="Arial" w:cs="Arial"/>
          <w:color w:val="2E3033"/>
          <w:szCs w:val="21"/>
          <w:shd w:val="clear" w:color="auto" w:fill="FFFFFF"/>
          <w:vertAlign w:val="superscript"/>
        </w:rPr>
        <w:t xml:space="preserve"> - 4</w:t>
      </w:r>
      <w:r w:rsidR="002C16F6">
        <w:rPr>
          <w:rFonts w:ascii="Arial" w:hAnsi="Arial" w:cs="Arial"/>
          <w:color w:val="2E3033"/>
          <w:szCs w:val="21"/>
          <w:shd w:val="clear" w:color="auto" w:fill="FFFFFF"/>
        </w:rPr>
        <w:t>、</w:t>
      </w:r>
      <w:r w:rsidR="002C16F6">
        <w:rPr>
          <w:rFonts w:ascii="Arial" w:hAnsi="Arial" w:cs="Arial"/>
          <w:color w:val="2E3033"/>
          <w:szCs w:val="21"/>
          <w:shd w:val="clear" w:color="auto" w:fill="FFFFFF"/>
        </w:rPr>
        <w:t>10</w:t>
      </w:r>
      <w:r w:rsidR="002C16F6" w:rsidRPr="00E16960">
        <w:rPr>
          <w:rFonts w:ascii="Arial" w:hAnsi="Arial" w:cs="Arial"/>
          <w:color w:val="2E3033"/>
          <w:szCs w:val="21"/>
          <w:shd w:val="clear" w:color="auto" w:fill="FFFFFF"/>
          <w:vertAlign w:val="superscript"/>
        </w:rPr>
        <w:t xml:space="preserve"> - 7</w:t>
      </w:r>
      <w:r w:rsidR="002C16F6">
        <w:rPr>
          <w:rFonts w:ascii="Arial" w:hAnsi="Arial" w:cs="Arial"/>
          <w:color w:val="2E3033"/>
          <w:szCs w:val="21"/>
          <w:shd w:val="clear" w:color="auto" w:fill="FFFFFF"/>
        </w:rPr>
        <w:t>和</w:t>
      </w:r>
      <w:r w:rsidR="002C16F6">
        <w:rPr>
          <w:rFonts w:ascii="Arial" w:hAnsi="Arial" w:cs="Arial"/>
          <w:color w:val="2E3033"/>
          <w:szCs w:val="21"/>
          <w:shd w:val="clear" w:color="auto" w:fill="FFFFFF"/>
        </w:rPr>
        <w:t xml:space="preserve">10 </w:t>
      </w:r>
      <w:r w:rsidR="002C16F6" w:rsidRPr="00E16960">
        <w:rPr>
          <w:rFonts w:ascii="Arial" w:hAnsi="Arial" w:cs="Arial"/>
          <w:color w:val="2E3033"/>
          <w:szCs w:val="21"/>
          <w:shd w:val="clear" w:color="auto" w:fill="FFFFFF"/>
          <w:vertAlign w:val="superscript"/>
        </w:rPr>
        <w:t>- 10</w:t>
      </w:r>
      <w:r w:rsidR="002C16F6">
        <w:rPr>
          <w:rFonts w:ascii="Arial" w:hAnsi="Arial" w:cs="Arial"/>
          <w:color w:val="2E3033"/>
          <w:szCs w:val="21"/>
          <w:shd w:val="clear" w:color="auto" w:fill="FFFFFF"/>
        </w:rPr>
        <w:t>混悬液。</w:t>
      </w:r>
      <w:r w:rsidR="00241083">
        <w:rPr>
          <w:rFonts w:ascii="Arial" w:hAnsi="Arial" w:cs="Arial"/>
          <w:color w:val="2E3033"/>
          <w:szCs w:val="21"/>
          <w:shd w:val="clear" w:color="auto" w:fill="FFFFFF"/>
        </w:rPr>
        <w:t>这些</w:t>
      </w:r>
      <w:r w:rsidR="00241083">
        <w:rPr>
          <w:rFonts w:ascii="Arial" w:hAnsi="Arial" w:cs="Arial"/>
          <w:color w:val="2E3033"/>
          <w:szCs w:val="21"/>
          <w:shd w:val="clear" w:color="auto" w:fill="FFFFFF"/>
        </w:rPr>
        <w:t>10 - 1</w:t>
      </w:r>
      <w:r w:rsidR="00241083">
        <w:rPr>
          <w:rFonts w:ascii="Arial" w:hAnsi="Arial" w:cs="Arial"/>
          <w:color w:val="2E3033"/>
          <w:szCs w:val="21"/>
          <w:shd w:val="clear" w:color="auto" w:fill="FFFFFF"/>
        </w:rPr>
        <w:t>、</w:t>
      </w:r>
      <w:r w:rsidR="00241083">
        <w:rPr>
          <w:rFonts w:ascii="Arial" w:hAnsi="Arial" w:cs="Arial"/>
          <w:color w:val="2E3033"/>
          <w:szCs w:val="21"/>
          <w:shd w:val="clear" w:color="auto" w:fill="FFFFFF"/>
        </w:rPr>
        <w:t>10 - 4</w:t>
      </w:r>
      <w:r w:rsidR="00241083">
        <w:rPr>
          <w:rFonts w:ascii="Arial" w:hAnsi="Arial" w:cs="Arial"/>
          <w:color w:val="2E3033"/>
          <w:szCs w:val="21"/>
          <w:shd w:val="clear" w:color="auto" w:fill="FFFFFF"/>
        </w:rPr>
        <w:t>、</w:t>
      </w:r>
      <w:r w:rsidR="00241083">
        <w:rPr>
          <w:rFonts w:ascii="Arial" w:hAnsi="Arial" w:cs="Arial"/>
          <w:color w:val="2E3033"/>
          <w:szCs w:val="21"/>
          <w:shd w:val="clear" w:color="auto" w:fill="FFFFFF"/>
        </w:rPr>
        <w:t>10 - 7</w:t>
      </w:r>
      <w:r w:rsidR="00241083">
        <w:rPr>
          <w:rFonts w:ascii="Arial" w:hAnsi="Arial" w:cs="Arial"/>
          <w:color w:val="2E3033"/>
          <w:szCs w:val="21"/>
          <w:shd w:val="clear" w:color="auto" w:fill="FFFFFF"/>
        </w:rPr>
        <w:t>和</w:t>
      </w:r>
      <w:r w:rsidR="00241083">
        <w:rPr>
          <w:rFonts w:ascii="Arial" w:hAnsi="Arial" w:cs="Arial"/>
          <w:color w:val="2E3033"/>
          <w:szCs w:val="21"/>
          <w:shd w:val="clear" w:color="auto" w:fill="FFFFFF"/>
        </w:rPr>
        <w:t>10 - 10</w:t>
      </w:r>
      <w:r w:rsidR="00241083">
        <w:rPr>
          <w:rFonts w:ascii="Arial" w:hAnsi="Arial" w:cs="Arial"/>
          <w:color w:val="2E3033"/>
          <w:szCs w:val="21"/>
          <w:shd w:val="clear" w:color="auto" w:fill="FFFFFF"/>
        </w:rPr>
        <w:t>悬浮液被添加到每个</w:t>
      </w:r>
      <w:r w:rsidR="00241083">
        <w:rPr>
          <w:rFonts w:ascii="Arial" w:hAnsi="Arial" w:cs="Arial"/>
          <w:color w:val="2E3033"/>
          <w:szCs w:val="21"/>
          <w:shd w:val="clear" w:color="auto" w:fill="FFFFFF"/>
        </w:rPr>
        <w:t>pH</w:t>
      </w:r>
      <w:r w:rsidR="00241083">
        <w:rPr>
          <w:rFonts w:ascii="Arial" w:hAnsi="Arial" w:cs="Arial"/>
          <w:color w:val="2E3033"/>
          <w:szCs w:val="21"/>
          <w:shd w:val="clear" w:color="auto" w:fill="FFFFFF"/>
        </w:rPr>
        <w:t>水平的</w:t>
      </w:r>
      <w:r w:rsidR="00241083">
        <w:rPr>
          <w:rFonts w:ascii="Arial" w:hAnsi="Arial" w:cs="Arial" w:hint="eastAsia"/>
          <w:color w:val="2E3033"/>
          <w:szCs w:val="21"/>
          <w:shd w:val="clear" w:color="auto" w:fill="FFFFFF"/>
        </w:rPr>
        <w:t>土壤微域</w:t>
      </w:r>
      <w:r w:rsidR="00241083">
        <w:rPr>
          <w:rFonts w:ascii="Arial" w:hAnsi="Arial" w:cs="Arial"/>
          <w:color w:val="2E3033"/>
          <w:szCs w:val="21"/>
          <w:shd w:val="clear" w:color="auto" w:fill="FFFFFF"/>
        </w:rPr>
        <w:t>中。我们还</w:t>
      </w:r>
      <w:r w:rsidR="00241083">
        <w:rPr>
          <w:rFonts w:ascii="Arial" w:hAnsi="Arial" w:cs="Arial" w:hint="eastAsia"/>
          <w:color w:val="2E3033"/>
          <w:szCs w:val="21"/>
          <w:shd w:val="clear" w:color="auto" w:fill="FFFFFF"/>
        </w:rPr>
        <w:t>做了</w:t>
      </w:r>
      <w:r w:rsidR="00241083">
        <w:rPr>
          <w:rFonts w:ascii="Arial" w:hAnsi="Arial" w:cs="Arial"/>
          <w:color w:val="2E3033"/>
          <w:szCs w:val="21"/>
          <w:shd w:val="clear" w:color="auto" w:fill="FFFFFF"/>
        </w:rPr>
        <w:t>两种未经处理的初始土壤</w:t>
      </w:r>
      <w:r w:rsidR="00241083">
        <w:rPr>
          <w:rFonts w:ascii="Arial" w:hAnsi="Arial" w:cs="Arial"/>
          <w:color w:val="2E3033"/>
          <w:szCs w:val="21"/>
          <w:shd w:val="clear" w:color="auto" w:fill="FFFFFF"/>
        </w:rPr>
        <w:t>(</w:t>
      </w:r>
      <w:r w:rsidR="00241083">
        <w:rPr>
          <w:rFonts w:ascii="Arial" w:hAnsi="Arial" w:cs="Arial"/>
          <w:color w:val="2E3033"/>
          <w:szCs w:val="21"/>
          <w:shd w:val="clear" w:color="auto" w:fill="FFFFFF"/>
        </w:rPr>
        <w:t>未经处理的黑色和红色土壤，但</w:t>
      </w:r>
      <w:r w:rsidR="005C150F">
        <w:rPr>
          <w:rFonts w:ascii="Arial" w:hAnsi="Arial" w:cs="Arial" w:hint="eastAsia"/>
          <w:color w:val="2E3033"/>
          <w:szCs w:val="21"/>
          <w:shd w:val="clear" w:color="auto" w:fill="FFFFFF"/>
        </w:rPr>
        <w:t>同</w:t>
      </w:r>
      <w:r w:rsidR="00241083">
        <w:rPr>
          <w:rFonts w:ascii="Arial" w:hAnsi="Arial" w:cs="Arial"/>
          <w:color w:val="2E3033"/>
          <w:szCs w:val="21"/>
          <w:shd w:val="clear" w:color="auto" w:fill="FFFFFF"/>
        </w:rPr>
        <w:t>其他样本</w:t>
      </w:r>
      <w:r w:rsidR="005C150F">
        <w:rPr>
          <w:rFonts w:ascii="Arial" w:hAnsi="Arial" w:cs="Arial" w:hint="eastAsia"/>
          <w:color w:val="2E3033"/>
          <w:szCs w:val="21"/>
          <w:shd w:val="clear" w:color="auto" w:fill="FFFFFF"/>
        </w:rPr>
        <w:t>进行同样条件的</w:t>
      </w:r>
      <w:r w:rsidR="00241083">
        <w:rPr>
          <w:rFonts w:ascii="Arial" w:hAnsi="Arial" w:cs="Arial"/>
          <w:color w:val="2E3033"/>
          <w:szCs w:val="21"/>
          <w:shd w:val="clear" w:color="auto" w:fill="FFFFFF"/>
        </w:rPr>
        <w:t>培养</w:t>
      </w:r>
      <w:r w:rsidR="00241083">
        <w:rPr>
          <w:rFonts w:ascii="Arial" w:hAnsi="Arial" w:cs="Arial"/>
          <w:color w:val="2E3033"/>
          <w:szCs w:val="21"/>
          <w:shd w:val="clear" w:color="auto" w:fill="FFFFFF"/>
        </w:rPr>
        <w:t>)</w:t>
      </w:r>
      <w:r w:rsidR="00241083">
        <w:rPr>
          <w:rFonts w:ascii="Arial" w:hAnsi="Arial" w:cs="Arial"/>
          <w:color w:val="2E3033"/>
          <w:szCs w:val="21"/>
          <w:shd w:val="clear" w:color="auto" w:fill="FFFFFF"/>
        </w:rPr>
        <w:t>作为对照，所有处理重复</w:t>
      </w:r>
      <w:r w:rsidR="00241083">
        <w:rPr>
          <w:rFonts w:ascii="Arial" w:hAnsi="Arial" w:cs="Arial"/>
          <w:color w:val="2E3033"/>
          <w:szCs w:val="21"/>
          <w:shd w:val="clear" w:color="auto" w:fill="FFFFFF"/>
        </w:rPr>
        <w:t>6</w:t>
      </w:r>
      <w:r w:rsidR="00241083">
        <w:rPr>
          <w:rFonts w:ascii="Arial" w:hAnsi="Arial" w:cs="Arial"/>
          <w:color w:val="2E3033"/>
          <w:szCs w:val="21"/>
          <w:shd w:val="clear" w:color="auto" w:fill="FFFFFF"/>
        </w:rPr>
        <w:t>次。</w:t>
      </w:r>
      <w:r w:rsidR="005C150F">
        <w:rPr>
          <w:rFonts w:ascii="Arial" w:hAnsi="Arial" w:cs="Arial"/>
          <w:color w:val="2E3033"/>
          <w:szCs w:val="21"/>
          <w:shd w:val="clear" w:color="auto" w:fill="FFFFFF"/>
        </w:rPr>
        <w:t>因此，我们共建立了</w:t>
      </w:r>
      <w:r w:rsidR="005C150F">
        <w:rPr>
          <w:rFonts w:ascii="Arial" w:hAnsi="Arial" w:cs="Arial"/>
          <w:color w:val="2E3033"/>
          <w:szCs w:val="21"/>
          <w:shd w:val="clear" w:color="auto" w:fill="FFFFFF"/>
        </w:rPr>
        <w:t>252</w:t>
      </w:r>
      <w:r w:rsidR="005C150F">
        <w:rPr>
          <w:rFonts w:ascii="Arial" w:hAnsi="Arial" w:cs="Arial"/>
          <w:color w:val="2E3033"/>
          <w:szCs w:val="21"/>
          <w:shd w:val="clear" w:color="auto" w:fill="FFFFFF"/>
        </w:rPr>
        <w:t>个微宇宙</w:t>
      </w:r>
      <w:r w:rsidR="005C150F">
        <w:rPr>
          <w:rFonts w:ascii="Arial" w:hAnsi="Arial" w:cs="Arial"/>
          <w:color w:val="2E3033"/>
          <w:szCs w:val="21"/>
          <w:shd w:val="clear" w:color="auto" w:fill="FFFFFF"/>
        </w:rPr>
        <w:t>[(5</w:t>
      </w:r>
      <w:r w:rsidR="005C150F">
        <w:rPr>
          <w:rFonts w:ascii="Arial" w:hAnsi="Arial" w:cs="Arial"/>
          <w:color w:val="2E3033"/>
          <w:szCs w:val="21"/>
          <w:shd w:val="clear" w:color="auto" w:fill="FFFFFF"/>
        </w:rPr>
        <w:t>个</w:t>
      </w:r>
      <w:r w:rsidR="005C150F">
        <w:rPr>
          <w:rFonts w:ascii="Arial" w:hAnsi="Arial" w:cs="Arial"/>
          <w:color w:val="2E3033"/>
          <w:szCs w:val="21"/>
          <w:shd w:val="clear" w:color="auto" w:fill="FFFFFF"/>
        </w:rPr>
        <w:t>pH</w:t>
      </w:r>
      <w:r w:rsidR="005C150F">
        <w:rPr>
          <w:rFonts w:ascii="Arial" w:hAnsi="Arial" w:cs="Arial"/>
          <w:color w:val="2E3033"/>
          <w:szCs w:val="21"/>
          <w:shd w:val="clear" w:color="auto" w:fill="FFFFFF"/>
        </w:rPr>
        <w:t>水平</w:t>
      </w:r>
      <w:r w:rsidR="005C150F">
        <w:rPr>
          <w:rFonts w:ascii="Arial" w:hAnsi="Arial" w:cs="Arial"/>
          <w:color w:val="2E3033"/>
          <w:szCs w:val="21"/>
          <w:shd w:val="clear" w:color="auto" w:fill="FFFFFF"/>
        </w:rPr>
        <w:t>×4</w:t>
      </w:r>
      <w:r w:rsidR="005C150F">
        <w:rPr>
          <w:rFonts w:ascii="Arial" w:hAnsi="Arial" w:cs="Arial"/>
          <w:color w:val="2E3033"/>
          <w:szCs w:val="21"/>
          <w:shd w:val="clear" w:color="auto" w:fill="FFFFFF"/>
        </w:rPr>
        <w:t>个稀释水平</w:t>
      </w:r>
      <w:r w:rsidR="005C150F">
        <w:rPr>
          <w:rFonts w:ascii="Arial" w:hAnsi="Arial" w:cs="Arial"/>
          <w:color w:val="2E3033"/>
          <w:szCs w:val="21"/>
          <w:shd w:val="clear" w:color="auto" w:fill="FFFFFF"/>
        </w:rPr>
        <w:t>×2</w:t>
      </w:r>
      <w:r w:rsidR="005C150F">
        <w:rPr>
          <w:rFonts w:ascii="Arial" w:hAnsi="Arial" w:cs="Arial"/>
          <w:color w:val="2E3033"/>
          <w:szCs w:val="21"/>
          <w:shd w:val="clear" w:color="auto" w:fill="FFFFFF"/>
        </w:rPr>
        <w:t>个土壤类型</w:t>
      </w:r>
      <w:r w:rsidR="005C150F">
        <w:rPr>
          <w:rFonts w:ascii="Arial" w:hAnsi="Arial" w:cs="Arial"/>
          <w:color w:val="2E3033"/>
          <w:szCs w:val="21"/>
          <w:shd w:val="clear" w:color="auto" w:fill="FFFFFF"/>
        </w:rPr>
        <w:t>+ 2</w:t>
      </w:r>
      <w:r w:rsidR="005C150F">
        <w:rPr>
          <w:rFonts w:ascii="Arial" w:hAnsi="Arial" w:cs="Arial"/>
          <w:color w:val="2E3033"/>
          <w:szCs w:val="21"/>
          <w:shd w:val="clear" w:color="auto" w:fill="FFFFFF"/>
        </w:rPr>
        <w:t>个初始土壤</w:t>
      </w:r>
      <w:r w:rsidR="005C150F">
        <w:rPr>
          <w:rFonts w:ascii="Arial" w:hAnsi="Arial" w:cs="Arial"/>
          <w:color w:val="2E3033"/>
          <w:szCs w:val="21"/>
          <w:shd w:val="clear" w:color="auto" w:fill="FFFFFF"/>
        </w:rPr>
        <w:t>)×6</w:t>
      </w:r>
      <w:r w:rsidR="005C150F">
        <w:rPr>
          <w:rFonts w:ascii="Arial" w:hAnsi="Arial" w:cs="Arial"/>
          <w:color w:val="2E3033"/>
          <w:szCs w:val="21"/>
          <w:shd w:val="clear" w:color="auto" w:fill="FFFFFF"/>
        </w:rPr>
        <w:t>个复制体</w:t>
      </w:r>
      <w:r w:rsidR="005C150F">
        <w:rPr>
          <w:rFonts w:ascii="Arial" w:hAnsi="Arial" w:cs="Arial"/>
          <w:color w:val="2E3033"/>
          <w:szCs w:val="21"/>
          <w:shd w:val="clear" w:color="auto" w:fill="FFFFFF"/>
        </w:rPr>
        <w:t>]</w:t>
      </w:r>
      <w:r w:rsidR="005C150F">
        <w:rPr>
          <w:rFonts w:ascii="Arial" w:hAnsi="Arial" w:cs="Arial"/>
          <w:color w:val="2E3033"/>
          <w:szCs w:val="21"/>
          <w:shd w:val="clear" w:color="auto" w:fill="FFFFFF"/>
        </w:rPr>
        <w:t>。</w:t>
      </w:r>
      <w:r w:rsidR="00DB0ACA">
        <w:rPr>
          <w:rFonts w:ascii="Arial" w:hAnsi="Arial" w:cs="Arial"/>
          <w:color w:val="2E3033"/>
          <w:szCs w:val="21"/>
          <w:shd w:val="clear" w:color="auto" w:fill="FFFFFF"/>
        </w:rPr>
        <w:t>然后将所有的</w:t>
      </w:r>
      <w:r w:rsidR="00DB0ACA">
        <w:rPr>
          <w:rFonts w:ascii="Arial" w:hAnsi="Arial" w:cs="Arial" w:hint="eastAsia"/>
          <w:color w:val="2E3033"/>
          <w:szCs w:val="21"/>
          <w:shd w:val="clear" w:color="auto" w:fill="FFFFFF"/>
        </w:rPr>
        <w:t>微宇宙体系</w:t>
      </w:r>
      <w:r w:rsidR="00DB0ACA">
        <w:rPr>
          <w:rFonts w:ascii="Arial" w:hAnsi="Arial" w:cs="Arial"/>
          <w:color w:val="2E3033"/>
          <w:szCs w:val="21"/>
          <w:shd w:val="clear" w:color="auto" w:fill="FFFFFF"/>
        </w:rPr>
        <w:t>在</w:t>
      </w:r>
      <w:r w:rsidR="00DB0ACA">
        <w:rPr>
          <w:rFonts w:ascii="Arial" w:hAnsi="Arial" w:cs="Arial"/>
          <w:color w:val="2E3033"/>
          <w:szCs w:val="21"/>
          <w:shd w:val="clear" w:color="auto" w:fill="FFFFFF"/>
        </w:rPr>
        <w:t>20°C</w:t>
      </w:r>
      <w:r w:rsidR="00DB0ACA">
        <w:rPr>
          <w:rFonts w:ascii="Arial" w:hAnsi="Arial" w:cs="Arial"/>
          <w:color w:val="2E3033"/>
          <w:szCs w:val="21"/>
          <w:shd w:val="clear" w:color="auto" w:fill="FFFFFF"/>
        </w:rPr>
        <w:t>和</w:t>
      </w:r>
      <w:r w:rsidR="00DB0ACA">
        <w:rPr>
          <w:rFonts w:ascii="Arial" w:hAnsi="Arial" w:cs="Arial"/>
          <w:color w:val="2E3033"/>
          <w:szCs w:val="21"/>
          <w:shd w:val="clear" w:color="auto" w:fill="FFFFFF"/>
        </w:rPr>
        <w:t>45%</w:t>
      </w:r>
      <w:r w:rsidR="00E13761">
        <w:rPr>
          <w:rFonts w:ascii="Arial" w:hAnsi="Arial" w:cs="Arial" w:hint="eastAsia"/>
          <w:color w:val="2E3033"/>
          <w:szCs w:val="21"/>
          <w:shd w:val="clear" w:color="auto" w:fill="FFFFFF"/>
        </w:rPr>
        <w:t>田间持水量</w:t>
      </w:r>
      <w:r w:rsidR="00DB0ACA">
        <w:rPr>
          <w:rFonts w:ascii="Arial" w:hAnsi="Arial" w:cs="Arial"/>
          <w:color w:val="2E3033"/>
          <w:szCs w:val="21"/>
          <w:shd w:val="clear" w:color="auto" w:fill="FFFFFF"/>
        </w:rPr>
        <w:t>下</w:t>
      </w:r>
      <w:r w:rsidR="00E13761">
        <w:rPr>
          <w:rFonts w:ascii="Arial" w:hAnsi="Arial" w:cs="Arial" w:hint="eastAsia"/>
          <w:color w:val="2E3033"/>
          <w:szCs w:val="21"/>
          <w:shd w:val="clear" w:color="auto" w:fill="FFFFFF"/>
        </w:rPr>
        <w:t>置于</w:t>
      </w:r>
      <w:r w:rsidR="00DB0ACA">
        <w:rPr>
          <w:rFonts w:ascii="Arial" w:hAnsi="Arial" w:cs="Arial"/>
          <w:color w:val="2E3033"/>
          <w:szCs w:val="21"/>
          <w:shd w:val="clear" w:color="auto" w:fill="FFFFFF"/>
        </w:rPr>
        <w:t>黑暗中培养，并定期搅拌</w:t>
      </w:r>
      <w:r w:rsidR="00DB0ACA">
        <w:rPr>
          <w:rFonts w:ascii="Arial" w:hAnsi="Arial" w:cs="Arial"/>
          <w:color w:val="2E3033"/>
          <w:szCs w:val="21"/>
          <w:shd w:val="clear" w:color="auto" w:fill="FFFFFF"/>
        </w:rPr>
        <w:t>16</w:t>
      </w:r>
      <w:r w:rsidR="00DB0ACA">
        <w:rPr>
          <w:rFonts w:ascii="Arial" w:hAnsi="Arial" w:cs="Arial"/>
          <w:color w:val="2E3033"/>
          <w:szCs w:val="21"/>
          <w:shd w:val="clear" w:color="auto" w:fill="FFFFFF"/>
        </w:rPr>
        <w:t>周。</w:t>
      </w:r>
      <w:r w:rsidR="00917660">
        <w:rPr>
          <w:rFonts w:ascii="Arial" w:hAnsi="Arial" w:cs="Arial" w:hint="eastAsia"/>
          <w:color w:val="2E3033"/>
          <w:szCs w:val="21"/>
          <w:shd w:val="clear" w:color="auto" w:fill="FFFFFF"/>
        </w:rPr>
        <w:t>在整个培育时期，容器</w:t>
      </w:r>
      <w:r w:rsidR="00917660">
        <w:rPr>
          <w:rFonts w:ascii="Arial" w:hAnsi="Arial" w:cs="Arial"/>
          <w:color w:val="2E3033"/>
          <w:szCs w:val="21"/>
          <w:shd w:val="clear" w:color="auto" w:fill="FFFFFF"/>
        </w:rPr>
        <w:t>被半透膜覆盖</w:t>
      </w:r>
      <w:r w:rsidR="00917660">
        <w:rPr>
          <w:rFonts w:ascii="Arial" w:hAnsi="Arial" w:cs="Arial" w:hint="eastAsia"/>
          <w:color w:val="2E3033"/>
          <w:szCs w:val="21"/>
          <w:shd w:val="clear" w:color="auto" w:fill="FFFFFF"/>
        </w:rPr>
        <w:t>以</w:t>
      </w:r>
      <w:r w:rsidR="00917660">
        <w:rPr>
          <w:rFonts w:ascii="Arial" w:hAnsi="Arial" w:cs="Arial"/>
          <w:color w:val="2E3033"/>
          <w:szCs w:val="21"/>
          <w:shd w:val="clear" w:color="auto" w:fill="FFFFFF"/>
        </w:rPr>
        <w:t>允许空气交换，</w:t>
      </w:r>
      <w:r w:rsidR="00917660">
        <w:rPr>
          <w:rFonts w:ascii="Arial" w:hAnsi="Arial" w:cs="Arial" w:hint="eastAsia"/>
          <w:color w:val="2E3033"/>
          <w:szCs w:val="21"/>
          <w:shd w:val="clear" w:color="auto" w:fill="FFFFFF"/>
        </w:rPr>
        <w:t>容器</w:t>
      </w:r>
      <w:r w:rsidR="00917660">
        <w:rPr>
          <w:rFonts w:ascii="Arial" w:hAnsi="Arial" w:cs="Arial"/>
          <w:color w:val="2E3033"/>
          <w:szCs w:val="21"/>
          <w:shd w:val="clear" w:color="auto" w:fill="FFFFFF"/>
        </w:rPr>
        <w:t>只能在无菌的生物罩中打开。</w:t>
      </w:r>
      <w:r w:rsidR="00506C52">
        <w:rPr>
          <w:rFonts w:ascii="Arial" w:hAnsi="Arial" w:cs="Arial"/>
          <w:color w:val="2E3033"/>
          <w:szCs w:val="21"/>
          <w:shd w:val="clear" w:color="auto" w:fill="FFFFFF"/>
        </w:rPr>
        <w:t>每次</w:t>
      </w:r>
      <w:r w:rsidR="00506C52">
        <w:rPr>
          <w:rFonts w:ascii="Arial" w:hAnsi="Arial" w:cs="Arial" w:hint="eastAsia"/>
          <w:color w:val="2E3033"/>
          <w:szCs w:val="21"/>
          <w:shd w:val="clear" w:color="auto" w:fill="FFFFFF"/>
        </w:rPr>
        <w:t>打开</w:t>
      </w:r>
      <w:r w:rsidR="00506C52">
        <w:rPr>
          <w:rFonts w:ascii="Arial" w:hAnsi="Arial" w:cs="Arial"/>
          <w:color w:val="2E3033"/>
          <w:szCs w:val="21"/>
          <w:shd w:val="clear" w:color="auto" w:fill="FFFFFF"/>
        </w:rPr>
        <w:t>后</w:t>
      </w:r>
      <w:r w:rsidR="00506C52">
        <w:rPr>
          <w:rFonts w:ascii="Arial" w:hAnsi="Arial" w:cs="Arial" w:hint="eastAsia"/>
          <w:color w:val="2E3033"/>
          <w:szCs w:val="21"/>
          <w:shd w:val="clear" w:color="auto" w:fill="FFFFFF"/>
        </w:rPr>
        <w:t>要</w:t>
      </w:r>
      <w:r w:rsidR="00506C52">
        <w:rPr>
          <w:rFonts w:ascii="Arial" w:hAnsi="Arial" w:cs="Arial"/>
          <w:color w:val="2E3033"/>
          <w:szCs w:val="21"/>
          <w:shd w:val="clear" w:color="auto" w:fill="FFFFFF"/>
        </w:rPr>
        <w:t>更换半透膜</w:t>
      </w:r>
      <w:r w:rsidR="00506C52">
        <w:rPr>
          <w:rFonts w:ascii="Arial" w:hAnsi="Arial" w:cs="Arial" w:hint="eastAsia"/>
          <w:color w:val="2E3033"/>
          <w:szCs w:val="21"/>
          <w:shd w:val="clear" w:color="auto" w:fill="FFFFFF"/>
        </w:rPr>
        <w:t>。</w:t>
      </w:r>
      <w:r w:rsidR="00506C52">
        <w:rPr>
          <w:rFonts w:ascii="Arial" w:hAnsi="Arial" w:cs="Arial"/>
          <w:color w:val="2E3033"/>
          <w:szCs w:val="21"/>
          <w:shd w:val="clear" w:color="auto" w:fill="FFFFFF"/>
        </w:rPr>
        <w:t>每</w:t>
      </w:r>
      <w:r w:rsidR="00506C52">
        <w:rPr>
          <w:rFonts w:ascii="Arial" w:hAnsi="Arial" w:cs="Arial"/>
          <w:color w:val="2E3033"/>
          <w:szCs w:val="21"/>
          <w:shd w:val="clear" w:color="auto" w:fill="FFFFFF"/>
        </w:rPr>
        <w:t>2</w:t>
      </w:r>
      <w:r w:rsidR="00506C52">
        <w:rPr>
          <w:rFonts w:ascii="Arial" w:hAnsi="Arial" w:cs="Arial"/>
          <w:color w:val="2E3033"/>
          <w:szCs w:val="21"/>
          <w:shd w:val="clear" w:color="auto" w:fill="FFFFFF"/>
        </w:rPr>
        <w:t>周检测一次土壤</w:t>
      </w:r>
      <w:r w:rsidR="00506C52">
        <w:rPr>
          <w:rFonts w:ascii="Arial" w:hAnsi="Arial" w:cs="Arial"/>
          <w:color w:val="2E3033"/>
          <w:szCs w:val="21"/>
          <w:shd w:val="clear" w:color="auto" w:fill="FFFFFF"/>
        </w:rPr>
        <w:t>pH</w:t>
      </w:r>
      <w:r w:rsidR="00506C52">
        <w:rPr>
          <w:rFonts w:ascii="Arial" w:hAnsi="Arial" w:cs="Arial"/>
          <w:color w:val="2E3033"/>
          <w:szCs w:val="21"/>
          <w:shd w:val="clear" w:color="auto" w:fill="FFFFFF"/>
        </w:rPr>
        <w:t>值，采用标准化的土壤理化分析方法检测</w:t>
      </w:r>
      <w:r w:rsidR="00506C52">
        <w:rPr>
          <w:rFonts w:ascii="Arial" w:hAnsi="Arial" w:cs="Arial"/>
          <w:color w:val="2E3033"/>
          <w:szCs w:val="21"/>
          <w:shd w:val="clear" w:color="auto" w:fill="FFFFFF"/>
        </w:rPr>
        <w:t>Ca</w:t>
      </w:r>
      <w:r w:rsidR="00506C52">
        <w:rPr>
          <w:rFonts w:ascii="Arial" w:hAnsi="Arial" w:cs="Arial"/>
          <w:color w:val="2E3033"/>
          <w:szCs w:val="21"/>
          <w:shd w:val="clear" w:color="auto" w:fill="FFFFFF"/>
        </w:rPr>
        <w:t>、</w:t>
      </w:r>
      <w:r w:rsidR="00506C52">
        <w:rPr>
          <w:rFonts w:ascii="Arial" w:hAnsi="Arial" w:cs="Arial"/>
          <w:color w:val="2E3033"/>
          <w:szCs w:val="21"/>
          <w:shd w:val="clear" w:color="auto" w:fill="FFFFFF"/>
        </w:rPr>
        <w:t>Fe</w:t>
      </w:r>
      <w:r w:rsidR="00506C52">
        <w:rPr>
          <w:rFonts w:ascii="Arial" w:hAnsi="Arial" w:cs="Arial"/>
          <w:color w:val="2E3033"/>
          <w:szCs w:val="21"/>
          <w:shd w:val="clear" w:color="auto" w:fill="FFFFFF"/>
        </w:rPr>
        <w:t>、</w:t>
      </w:r>
      <w:r w:rsidR="00506C52">
        <w:rPr>
          <w:rFonts w:ascii="Arial" w:hAnsi="Arial" w:cs="Arial"/>
          <w:color w:val="2E3033"/>
          <w:szCs w:val="21"/>
          <w:shd w:val="clear" w:color="auto" w:fill="FFFFFF"/>
        </w:rPr>
        <w:t>SO42−</w:t>
      </w:r>
      <w:r w:rsidR="00506C52">
        <w:rPr>
          <w:rFonts w:ascii="Arial" w:hAnsi="Arial" w:cs="Arial"/>
          <w:color w:val="2E3033"/>
          <w:szCs w:val="21"/>
          <w:shd w:val="clear" w:color="auto" w:fill="FFFFFF"/>
        </w:rPr>
        <w:t>浓度</w:t>
      </w:r>
      <w:r w:rsidR="00506C52">
        <w:rPr>
          <w:rFonts w:ascii="Arial" w:hAnsi="Arial" w:cs="Arial"/>
          <w:color w:val="2E3033"/>
          <w:szCs w:val="21"/>
          <w:shd w:val="clear" w:color="auto" w:fill="FFFFFF"/>
        </w:rPr>
        <w:t>(</w:t>
      </w:r>
      <w:r w:rsidR="00506C52">
        <w:rPr>
          <w:rFonts w:ascii="Arial" w:hAnsi="Arial" w:cs="Arial"/>
          <w:color w:val="2E3033"/>
          <w:szCs w:val="21"/>
          <w:shd w:val="clear" w:color="auto" w:fill="FFFFFF"/>
        </w:rPr>
        <w:t>补充表</w:t>
      </w:r>
      <w:r w:rsidR="00506C52">
        <w:rPr>
          <w:rFonts w:ascii="Arial" w:hAnsi="Arial" w:cs="Arial"/>
          <w:color w:val="2E3033"/>
          <w:szCs w:val="21"/>
          <w:shd w:val="clear" w:color="auto" w:fill="FFFFFF"/>
        </w:rPr>
        <w:t>4)</w:t>
      </w:r>
      <w:r w:rsidR="00506C52">
        <w:rPr>
          <w:rFonts w:ascii="Arial" w:hAnsi="Arial" w:cs="Arial" w:hint="eastAsia"/>
          <w:color w:val="2E3033"/>
          <w:szCs w:val="21"/>
          <w:shd w:val="clear" w:color="auto" w:fill="FFFFFF"/>
        </w:rPr>
        <w:t>。</w:t>
      </w:r>
    </w:p>
    <w:p w14:paraId="020A26C4" w14:textId="541784F7" w:rsidR="00F33C86" w:rsidRDefault="00F33C86" w:rsidP="00F33C86">
      <w:pPr>
        <w:widowControl/>
        <w:jc w:val="left"/>
        <w:rPr>
          <w:rFonts w:ascii="Arial" w:hAnsi="Arial" w:cs="Arial"/>
          <w:color w:val="2E3033"/>
          <w:szCs w:val="21"/>
          <w:shd w:val="clear" w:color="auto" w:fill="FFFFFF"/>
        </w:rPr>
      </w:pPr>
      <w:r w:rsidRPr="00F33C86">
        <w:rPr>
          <w:rFonts w:ascii="Arial" w:hAnsi="Arial" w:cs="Arial"/>
          <w:color w:val="2E3033"/>
          <w:szCs w:val="21"/>
          <w:highlight w:val="yellow"/>
          <w:shd w:val="clear" w:color="auto" w:fill="FFFFFF"/>
        </w:rPr>
        <w:t>DNA</w:t>
      </w:r>
      <w:r w:rsidRPr="00F33C86">
        <w:rPr>
          <w:rFonts w:ascii="Arial" w:hAnsi="Arial" w:cs="Arial"/>
          <w:color w:val="2E3033"/>
          <w:szCs w:val="21"/>
          <w:highlight w:val="yellow"/>
          <w:shd w:val="clear" w:color="auto" w:fill="FFFFFF"/>
        </w:rPr>
        <w:t>提取和测序</w:t>
      </w:r>
    </w:p>
    <w:p w14:paraId="2554EC05" w14:textId="2804D58D" w:rsidR="00F33C86" w:rsidRDefault="003B183D" w:rsidP="00AE7C27">
      <w:pPr>
        <w:widowControl/>
        <w:ind w:firstLine="480"/>
        <w:jc w:val="left"/>
        <w:rPr>
          <w:rFonts w:ascii="Arial" w:hAnsi="Arial" w:cs="Arial"/>
          <w:color w:val="333333"/>
          <w:szCs w:val="21"/>
          <w:shd w:val="clear" w:color="auto" w:fill="F7F8FA"/>
        </w:rPr>
      </w:pPr>
      <w:r>
        <w:rPr>
          <w:rFonts w:ascii="Arial" w:hAnsi="Arial" w:cs="Arial"/>
          <w:color w:val="2E3033"/>
          <w:szCs w:val="21"/>
          <w:shd w:val="clear" w:color="auto" w:fill="FFFFFF"/>
        </w:rPr>
        <w:t>培养</w:t>
      </w:r>
      <w:r>
        <w:rPr>
          <w:rFonts w:ascii="Arial" w:hAnsi="Arial" w:cs="Arial"/>
          <w:color w:val="2E3033"/>
          <w:szCs w:val="21"/>
          <w:shd w:val="clear" w:color="auto" w:fill="FFFFFF"/>
        </w:rPr>
        <w:t>16</w:t>
      </w:r>
      <w:r>
        <w:rPr>
          <w:rFonts w:ascii="Arial" w:hAnsi="Arial" w:cs="Arial"/>
          <w:color w:val="2E3033"/>
          <w:szCs w:val="21"/>
          <w:shd w:val="clear" w:color="auto" w:fill="FFFFFF"/>
        </w:rPr>
        <w:t>周后，从每个小宇宙</w:t>
      </w:r>
      <w:r>
        <w:rPr>
          <w:rFonts w:ascii="Arial" w:hAnsi="Arial" w:cs="Arial" w:hint="eastAsia"/>
          <w:color w:val="2E3033"/>
          <w:szCs w:val="21"/>
          <w:shd w:val="clear" w:color="auto" w:fill="FFFFFF"/>
        </w:rPr>
        <w:t>体系</w:t>
      </w:r>
      <w:r>
        <w:rPr>
          <w:rFonts w:ascii="Arial" w:hAnsi="Arial" w:cs="Arial"/>
          <w:color w:val="2E3033"/>
          <w:szCs w:val="21"/>
          <w:shd w:val="clear" w:color="auto" w:fill="FFFFFF"/>
        </w:rPr>
        <w:t>中收集两个</w:t>
      </w:r>
      <w:r>
        <w:rPr>
          <w:rFonts w:ascii="Arial" w:hAnsi="Arial" w:cs="Arial" w:hint="eastAsia"/>
          <w:color w:val="2E3033"/>
          <w:szCs w:val="21"/>
          <w:shd w:val="clear" w:color="auto" w:fill="FFFFFF"/>
        </w:rPr>
        <w:t>重复</w:t>
      </w:r>
      <w:r>
        <w:rPr>
          <w:rFonts w:ascii="Arial" w:hAnsi="Arial" w:cs="Arial"/>
          <w:color w:val="2E3033"/>
          <w:szCs w:val="21"/>
          <w:shd w:val="clear" w:color="auto" w:fill="FFFFFF"/>
        </w:rPr>
        <w:t>样本。</w:t>
      </w:r>
      <w:r w:rsidRPr="003B183D">
        <w:rPr>
          <w:rFonts w:ascii="Arial" w:hAnsi="Arial" w:cs="Arial"/>
          <w:color w:val="2E3033"/>
          <w:szCs w:val="21"/>
          <w:shd w:val="clear" w:color="auto" w:fill="FFFFFF"/>
        </w:rPr>
        <w:t>采用</w:t>
      </w:r>
      <w:proofErr w:type="spellStart"/>
      <w:r w:rsidRPr="003B183D">
        <w:rPr>
          <w:rFonts w:ascii="Arial" w:hAnsi="Arial" w:cs="Arial"/>
          <w:color w:val="2E3033"/>
          <w:szCs w:val="21"/>
          <w:shd w:val="clear" w:color="auto" w:fill="FFFFFF"/>
        </w:rPr>
        <w:t>PowerSoil</w:t>
      </w:r>
      <w:proofErr w:type="spellEnd"/>
      <w:r w:rsidRPr="003B183D">
        <w:rPr>
          <w:rFonts w:ascii="Arial" w:hAnsi="Arial" w:cs="Arial"/>
          <w:color w:val="2E3033"/>
          <w:szCs w:val="21"/>
          <w:shd w:val="clear" w:color="auto" w:fill="FFFFFF"/>
        </w:rPr>
        <w:t xml:space="preserve"> DNA</w:t>
      </w:r>
      <w:r>
        <w:rPr>
          <w:rFonts w:ascii="Arial" w:hAnsi="Arial" w:cs="Arial" w:hint="eastAsia"/>
          <w:color w:val="2E3033"/>
          <w:szCs w:val="21"/>
          <w:shd w:val="clear" w:color="auto" w:fill="FFFFFF"/>
        </w:rPr>
        <w:t>提取</w:t>
      </w:r>
      <w:r w:rsidRPr="003B183D">
        <w:rPr>
          <w:rFonts w:ascii="Arial" w:hAnsi="Arial" w:cs="Arial"/>
          <w:color w:val="2E3033"/>
          <w:szCs w:val="21"/>
          <w:shd w:val="clear" w:color="auto" w:fill="FFFFFF"/>
        </w:rPr>
        <w:t>试剂盒</w:t>
      </w:r>
      <w:r w:rsidRPr="003B183D">
        <w:rPr>
          <w:rFonts w:ascii="Arial" w:hAnsi="Arial" w:cs="Arial"/>
          <w:color w:val="2E3033"/>
          <w:szCs w:val="21"/>
          <w:shd w:val="clear" w:color="auto" w:fill="FFFFFF"/>
        </w:rPr>
        <w:t>(Mo Bio Laboratories, Inc.</w:t>
      </w:r>
      <w:r w:rsidRPr="003B183D">
        <w:rPr>
          <w:rFonts w:ascii="Arial" w:hAnsi="Arial" w:cs="Arial"/>
          <w:color w:val="2E3033"/>
          <w:szCs w:val="21"/>
          <w:shd w:val="clear" w:color="auto" w:fill="FFFFFF"/>
        </w:rPr>
        <w:t>，</w:t>
      </w:r>
      <w:r w:rsidRPr="003B183D">
        <w:rPr>
          <w:rFonts w:ascii="Arial" w:hAnsi="Arial" w:cs="Arial"/>
          <w:color w:val="2E3033"/>
          <w:szCs w:val="21"/>
          <w:shd w:val="clear" w:color="auto" w:fill="FFFFFF"/>
        </w:rPr>
        <w:t xml:space="preserve"> Carlsbad, CA, USA)</w:t>
      </w:r>
      <w:r w:rsidRPr="003B183D">
        <w:rPr>
          <w:rFonts w:ascii="Arial" w:hAnsi="Arial" w:cs="Arial"/>
          <w:color w:val="2E3033"/>
          <w:szCs w:val="21"/>
          <w:shd w:val="clear" w:color="auto" w:fill="FFFFFF"/>
        </w:rPr>
        <w:t>从</w:t>
      </w:r>
      <w:r w:rsidRPr="003B183D">
        <w:rPr>
          <w:rFonts w:ascii="Arial" w:hAnsi="Arial" w:cs="Arial"/>
          <w:color w:val="2E3033"/>
          <w:szCs w:val="21"/>
          <w:shd w:val="clear" w:color="auto" w:fill="FFFFFF"/>
        </w:rPr>
        <w:t>0.25 g</w:t>
      </w:r>
      <w:r w:rsidRPr="003B183D">
        <w:rPr>
          <w:rFonts w:ascii="Arial" w:hAnsi="Arial" w:cs="Arial"/>
          <w:color w:val="2E3033"/>
          <w:szCs w:val="21"/>
          <w:shd w:val="clear" w:color="auto" w:fill="FFFFFF"/>
        </w:rPr>
        <w:t>培养土壤中提取总</w:t>
      </w:r>
      <w:r w:rsidRPr="003B183D">
        <w:rPr>
          <w:rFonts w:ascii="Arial" w:hAnsi="Arial" w:cs="Arial"/>
          <w:color w:val="2E3033"/>
          <w:szCs w:val="21"/>
          <w:shd w:val="clear" w:color="auto" w:fill="FFFFFF"/>
        </w:rPr>
        <w:t>DNA</w:t>
      </w:r>
      <w:r w:rsidRPr="003B183D">
        <w:rPr>
          <w:rFonts w:ascii="Arial" w:hAnsi="Arial" w:cs="Arial"/>
          <w:color w:val="2E3033"/>
          <w:szCs w:val="21"/>
          <w:shd w:val="clear" w:color="auto" w:fill="FFFFFF"/>
        </w:rPr>
        <w:t>。</w:t>
      </w:r>
      <w:r>
        <w:rPr>
          <w:rFonts w:ascii="Arial" w:hAnsi="Arial" w:cs="Arial"/>
          <w:color w:val="2E3033"/>
          <w:szCs w:val="21"/>
          <w:shd w:val="clear" w:color="auto" w:fill="FFFFFF"/>
        </w:rPr>
        <w:t>为了最大限度地减少</w:t>
      </w:r>
      <w:r>
        <w:rPr>
          <w:rFonts w:ascii="Arial" w:hAnsi="Arial" w:cs="Arial"/>
          <w:color w:val="2E3033"/>
          <w:szCs w:val="21"/>
          <w:shd w:val="clear" w:color="auto" w:fill="FFFFFF"/>
        </w:rPr>
        <w:t>DNA</w:t>
      </w:r>
      <w:r>
        <w:rPr>
          <w:rFonts w:ascii="Arial" w:hAnsi="Arial" w:cs="Arial"/>
          <w:color w:val="2E3033"/>
          <w:szCs w:val="21"/>
          <w:shd w:val="clear" w:color="auto" w:fill="FFFFFF"/>
        </w:rPr>
        <w:t>提取的偏差</w:t>
      </w:r>
      <w:r>
        <w:rPr>
          <w:rFonts w:ascii="Arial" w:hAnsi="Arial" w:cs="Arial" w:hint="eastAsia"/>
          <w:color w:val="2E3033"/>
          <w:szCs w:val="21"/>
          <w:shd w:val="clear" w:color="auto" w:fill="FFFFFF"/>
        </w:rPr>
        <w:t>，</w:t>
      </w:r>
      <w:r>
        <w:rPr>
          <w:rFonts w:ascii="Arial" w:hAnsi="Arial" w:cs="Arial"/>
          <w:color w:val="2E3033"/>
          <w:szCs w:val="21"/>
          <w:shd w:val="clear" w:color="auto" w:fill="FFFFFF"/>
        </w:rPr>
        <w:t>在进行</w:t>
      </w:r>
      <w:r>
        <w:rPr>
          <w:rFonts w:ascii="Arial" w:hAnsi="Arial" w:cs="Arial"/>
          <w:color w:val="2E3033"/>
          <w:szCs w:val="21"/>
          <w:shd w:val="clear" w:color="auto" w:fill="FFFFFF"/>
        </w:rPr>
        <w:t>PCR</w:t>
      </w:r>
      <w:r>
        <w:rPr>
          <w:rFonts w:ascii="Arial" w:hAnsi="Arial" w:cs="Arial"/>
          <w:color w:val="2E3033"/>
          <w:szCs w:val="21"/>
          <w:shd w:val="clear" w:color="auto" w:fill="FFFFFF"/>
        </w:rPr>
        <w:t>反应前都要</w:t>
      </w:r>
      <w:r>
        <w:rPr>
          <w:rFonts w:ascii="Arial" w:hAnsi="Arial" w:cs="Arial" w:hint="eastAsia"/>
          <w:color w:val="2E3033"/>
          <w:szCs w:val="21"/>
          <w:shd w:val="clear" w:color="auto" w:fill="FFFFFF"/>
        </w:rPr>
        <w:t>把</w:t>
      </w:r>
      <w:r>
        <w:rPr>
          <w:rFonts w:ascii="Arial" w:hAnsi="Arial" w:cs="Arial"/>
          <w:color w:val="2E3033"/>
          <w:szCs w:val="21"/>
          <w:shd w:val="clear" w:color="auto" w:fill="FFFFFF"/>
        </w:rPr>
        <w:t>每个土壤样本的连续三次</w:t>
      </w:r>
      <w:r>
        <w:rPr>
          <w:rFonts w:ascii="Arial" w:hAnsi="Arial" w:cs="Arial"/>
          <w:color w:val="2E3033"/>
          <w:szCs w:val="21"/>
          <w:shd w:val="clear" w:color="auto" w:fill="FFFFFF"/>
        </w:rPr>
        <w:t>DNA</w:t>
      </w:r>
      <w:r>
        <w:rPr>
          <w:rFonts w:ascii="Arial" w:hAnsi="Arial" w:cs="Arial"/>
          <w:color w:val="2E3033"/>
          <w:szCs w:val="21"/>
          <w:shd w:val="clear" w:color="auto" w:fill="FFFFFF"/>
        </w:rPr>
        <w:t>提取</w:t>
      </w:r>
      <w:r>
        <w:rPr>
          <w:rFonts w:ascii="Arial" w:hAnsi="Arial" w:cs="Arial" w:hint="eastAsia"/>
          <w:color w:val="2E3033"/>
          <w:szCs w:val="21"/>
          <w:shd w:val="clear" w:color="auto" w:fill="FFFFFF"/>
        </w:rPr>
        <w:t>液混合</w:t>
      </w:r>
      <w:r>
        <w:rPr>
          <w:rFonts w:ascii="Arial" w:hAnsi="Arial" w:cs="Arial"/>
          <w:color w:val="2E3033"/>
          <w:szCs w:val="21"/>
          <w:shd w:val="clear" w:color="auto" w:fill="FFFFFF"/>
        </w:rPr>
        <w:t>在一起。</w:t>
      </w:r>
      <w:r w:rsidRPr="00AE7C27">
        <w:rPr>
          <w:rFonts w:ascii="Arial" w:hAnsi="Arial" w:cs="Arial"/>
          <w:color w:val="2E3033"/>
          <w:szCs w:val="21"/>
          <w:shd w:val="clear" w:color="auto" w:fill="FFFFFF"/>
        </w:rPr>
        <w:t>使用</w:t>
      </w:r>
      <w:proofErr w:type="spellStart"/>
      <w:r w:rsidRPr="00AE7C27">
        <w:rPr>
          <w:rFonts w:ascii="Arial" w:hAnsi="Arial" w:cs="Arial"/>
          <w:color w:val="2E3033"/>
          <w:szCs w:val="21"/>
          <w:shd w:val="clear" w:color="auto" w:fill="FFFFFF"/>
        </w:rPr>
        <w:t>NanoDrop</w:t>
      </w:r>
      <w:proofErr w:type="spellEnd"/>
      <w:r w:rsidRPr="00AE7C27">
        <w:rPr>
          <w:rFonts w:ascii="Arial" w:hAnsi="Arial" w:cs="Arial"/>
          <w:color w:val="2E3033"/>
          <w:szCs w:val="21"/>
          <w:shd w:val="clear" w:color="auto" w:fill="FFFFFF"/>
        </w:rPr>
        <w:t xml:space="preserve"> ND-2000</w:t>
      </w:r>
      <w:r w:rsidRPr="00AE7C27">
        <w:rPr>
          <w:rFonts w:ascii="Arial" w:hAnsi="Arial" w:cs="Arial"/>
          <w:color w:val="2E3033"/>
          <w:szCs w:val="21"/>
          <w:shd w:val="clear" w:color="auto" w:fill="FFFFFF"/>
        </w:rPr>
        <w:t>分光光度计</w:t>
      </w:r>
      <w:r w:rsidRPr="00AE7C27">
        <w:rPr>
          <w:rFonts w:ascii="Arial" w:hAnsi="Arial" w:cs="Arial"/>
          <w:color w:val="2E3033"/>
          <w:szCs w:val="21"/>
          <w:shd w:val="clear" w:color="auto" w:fill="FFFFFF"/>
        </w:rPr>
        <w:t>(</w:t>
      </w:r>
      <w:proofErr w:type="spellStart"/>
      <w:r w:rsidRPr="00AE7C27">
        <w:rPr>
          <w:rFonts w:ascii="Arial" w:hAnsi="Arial" w:cs="Arial"/>
          <w:color w:val="2E3033"/>
          <w:szCs w:val="21"/>
          <w:shd w:val="clear" w:color="auto" w:fill="FFFFFF"/>
        </w:rPr>
        <w:t>NanoDrop</w:t>
      </w:r>
      <w:proofErr w:type="spellEnd"/>
      <w:r w:rsidRPr="00AE7C27">
        <w:rPr>
          <w:rFonts w:ascii="Arial" w:hAnsi="Arial" w:cs="Arial"/>
          <w:color w:val="2E3033"/>
          <w:szCs w:val="21"/>
          <w:shd w:val="clear" w:color="auto" w:fill="FFFFFF"/>
        </w:rPr>
        <w:t>, ND-2000, Thermo Scientific, 111 Wilmington, DE, USA)</w:t>
      </w:r>
      <w:r w:rsidRPr="00AE7C27">
        <w:rPr>
          <w:rFonts w:ascii="Arial" w:hAnsi="Arial" w:cs="Arial"/>
          <w:color w:val="2E3033"/>
          <w:szCs w:val="21"/>
          <w:shd w:val="clear" w:color="auto" w:fill="FFFFFF"/>
        </w:rPr>
        <w:t>根据</w:t>
      </w:r>
      <w:r w:rsidRPr="00AE7C27">
        <w:rPr>
          <w:rFonts w:ascii="Arial" w:hAnsi="Arial" w:cs="Arial"/>
          <w:color w:val="2E3033"/>
          <w:szCs w:val="21"/>
          <w:shd w:val="clear" w:color="auto" w:fill="FFFFFF"/>
        </w:rPr>
        <w:t>260/ 280 nm</w:t>
      </w:r>
      <w:r w:rsidRPr="00AE7C27">
        <w:rPr>
          <w:rFonts w:ascii="Arial" w:hAnsi="Arial" w:cs="Arial"/>
          <w:color w:val="2E3033"/>
          <w:szCs w:val="21"/>
          <w:shd w:val="clear" w:color="auto" w:fill="FFFFFF"/>
        </w:rPr>
        <w:t>和</w:t>
      </w:r>
      <w:r w:rsidRPr="00AE7C27">
        <w:rPr>
          <w:rFonts w:ascii="Arial" w:hAnsi="Arial" w:cs="Arial"/>
          <w:color w:val="2E3033"/>
          <w:szCs w:val="21"/>
          <w:shd w:val="clear" w:color="auto" w:fill="FFFFFF"/>
        </w:rPr>
        <w:t>260/230 nm</w:t>
      </w:r>
      <w:r w:rsidRPr="00AE7C27">
        <w:rPr>
          <w:rFonts w:ascii="Arial" w:hAnsi="Arial" w:cs="Arial"/>
          <w:color w:val="2E3033"/>
          <w:szCs w:val="21"/>
          <w:shd w:val="clear" w:color="auto" w:fill="FFFFFF"/>
        </w:rPr>
        <w:t>吸光度比来评估</w:t>
      </w:r>
      <w:r w:rsidRPr="00AE7C27">
        <w:rPr>
          <w:rFonts w:ascii="Arial" w:hAnsi="Arial" w:cs="Arial"/>
          <w:color w:val="2E3033"/>
          <w:szCs w:val="21"/>
          <w:shd w:val="clear" w:color="auto" w:fill="FFFFFF"/>
        </w:rPr>
        <w:t>DNA</w:t>
      </w:r>
      <w:r w:rsidRPr="00AE7C27">
        <w:rPr>
          <w:rFonts w:ascii="Arial" w:hAnsi="Arial" w:cs="Arial"/>
          <w:color w:val="2E3033"/>
          <w:szCs w:val="21"/>
          <w:shd w:val="clear" w:color="auto" w:fill="FFFFFF"/>
        </w:rPr>
        <w:t>质量</w:t>
      </w:r>
      <w:r w:rsidR="001E5E3A">
        <w:rPr>
          <w:rFonts w:ascii="Arial" w:hAnsi="Arial" w:cs="Arial" w:hint="eastAsia"/>
          <w:color w:val="2E3033"/>
          <w:szCs w:val="21"/>
          <w:shd w:val="clear" w:color="auto" w:fill="FFFFFF"/>
        </w:rPr>
        <w:t>。</w:t>
      </w:r>
    </w:p>
    <w:p w14:paraId="7CE5D3E3" w14:textId="54D95D67" w:rsidR="00AE7C27" w:rsidRDefault="00AE7C27" w:rsidP="001E5E3A">
      <w:pPr>
        <w:widowControl/>
        <w:ind w:firstLineChars="200" w:firstLine="420"/>
        <w:jc w:val="left"/>
        <w:rPr>
          <w:rFonts w:ascii="Arial" w:hAnsi="Arial" w:cs="Arial"/>
          <w:color w:val="2E3033"/>
          <w:szCs w:val="21"/>
          <w:shd w:val="clear" w:color="auto" w:fill="FFFFFF"/>
        </w:rPr>
      </w:pPr>
      <w:r w:rsidRPr="00AE7C27">
        <w:rPr>
          <w:rFonts w:ascii="Arial" w:hAnsi="Arial" w:cs="Arial"/>
          <w:color w:val="2E3033"/>
          <w:szCs w:val="21"/>
          <w:shd w:val="clear" w:color="auto" w:fill="FFFFFF"/>
        </w:rPr>
        <w:t>利用引物</w:t>
      </w:r>
      <w:r w:rsidRPr="00AE7C27">
        <w:rPr>
          <w:rFonts w:ascii="Arial" w:hAnsi="Arial" w:cs="Arial"/>
          <w:color w:val="2E3033"/>
          <w:szCs w:val="21"/>
          <w:shd w:val="clear" w:color="auto" w:fill="FFFFFF"/>
        </w:rPr>
        <w:t>515 F: 5 -G TGCCAGCMGCCGCGGTAA-3</w:t>
      </w:r>
      <w:r w:rsidRPr="00AE7C27">
        <w:rPr>
          <w:rFonts w:ascii="Arial" w:hAnsi="Arial" w:cs="Arial"/>
          <w:color w:val="2E3033"/>
          <w:szCs w:val="21"/>
          <w:shd w:val="clear" w:color="auto" w:fill="FFFFFF"/>
        </w:rPr>
        <w:t>和</w:t>
      </w:r>
      <w:r w:rsidRPr="00AE7C27">
        <w:rPr>
          <w:rFonts w:ascii="Arial" w:hAnsi="Arial" w:cs="Arial"/>
          <w:color w:val="2E3033"/>
          <w:szCs w:val="21"/>
          <w:shd w:val="clear" w:color="auto" w:fill="FFFFFF"/>
        </w:rPr>
        <w:t>806 R: 5 -GGACTACHVGGGTWTCTAA T-3</w:t>
      </w:r>
      <w:r w:rsidRPr="00AE7C27">
        <w:rPr>
          <w:rFonts w:ascii="Arial" w:hAnsi="Arial" w:cs="Arial"/>
          <w:color w:val="2E3033"/>
          <w:szCs w:val="21"/>
          <w:shd w:val="clear" w:color="auto" w:fill="FFFFFF"/>
        </w:rPr>
        <w:t>扩增细菌</w:t>
      </w:r>
      <w:r w:rsidRPr="00AE7C27">
        <w:rPr>
          <w:rFonts w:ascii="Arial" w:hAnsi="Arial" w:cs="Arial"/>
          <w:color w:val="2E3033"/>
          <w:szCs w:val="21"/>
          <w:shd w:val="clear" w:color="auto" w:fill="FFFFFF"/>
        </w:rPr>
        <w:t>16S rRNA</w:t>
      </w:r>
      <w:r w:rsidRPr="00AE7C27">
        <w:rPr>
          <w:rFonts w:ascii="Arial" w:hAnsi="Arial" w:cs="Arial"/>
          <w:color w:val="2E3033"/>
          <w:szCs w:val="21"/>
          <w:shd w:val="clear" w:color="auto" w:fill="FFFFFF"/>
        </w:rPr>
        <w:t>基因</w:t>
      </w:r>
      <w:r w:rsidRPr="00AE7C27">
        <w:rPr>
          <w:rFonts w:ascii="Arial" w:hAnsi="Arial" w:cs="Arial"/>
          <w:color w:val="2E3033"/>
          <w:szCs w:val="21"/>
          <w:shd w:val="clear" w:color="auto" w:fill="FFFFFF"/>
        </w:rPr>
        <w:t>V4</w:t>
      </w:r>
      <w:r w:rsidRPr="00AE7C27">
        <w:rPr>
          <w:rFonts w:ascii="Arial" w:hAnsi="Arial" w:cs="Arial"/>
          <w:color w:val="2E3033"/>
          <w:szCs w:val="21"/>
          <w:shd w:val="clear" w:color="auto" w:fill="FFFFFF"/>
        </w:rPr>
        <w:t>高变区</w:t>
      </w:r>
      <w:r w:rsidRPr="00AE7C27">
        <w:rPr>
          <w:rFonts w:ascii="Arial" w:hAnsi="Arial" w:cs="Arial" w:hint="eastAsia"/>
          <w:color w:val="2E3033"/>
          <w:szCs w:val="21"/>
          <w:shd w:val="clear" w:color="auto" w:fill="FFFFFF"/>
        </w:rPr>
        <w:t>从而</w:t>
      </w:r>
      <w:r w:rsidRPr="00AE7C27">
        <w:rPr>
          <w:rFonts w:ascii="Arial" w:hAnsi="Arial" w:cs="Arial"/>
          <w:color w:val="2E3033"/>
          <w:szCs w:val="21"/>
          <w:shd w:val="clear" w:color="auto" w:fill="FFFFFF"/>
        </w:rPr>
        <w:t>评价细菌群落。</w:t>
      </w:r>
      <w:r w:rsidR="00210E8C">
        <w:rPr>
          <w:rFonts w:ascii="Arial" w:hAnsi="Arial" w:cs="Arial"/>
          <w:color w:val="2E3033"/>
          <w:szCs w:val="21"/>
          <w:shd w:val="clear" w:color="auto" w:fill="FFFFFF"/>
        </w:rPr>
        <w:t>PCR</w:t>
      </w:r>
      <w:r w:rsidR="00210E8C">
        <w:rPr>
          <w:rFonts w:ascii="Arial" w:hAnsi="Arial" w:cs="Arial"/>
          <w:color w:val="2E3033"/>
          <w:szCs w:val="21"/>
          <w:shd w:val="clear" w:color="auto" w:fill="FFFFFF"/>
        </w:rPr>
        <w:t>扩增</w:t>
      </w:r>
      <w:r w:rsidR="00210E8C">
        <w:rPr>
          <w:rFonts w:ascii="Arial" w:hAnsi="Arial" w:cs="Arial" w:hint="eastAsia"/>
          <w:color w:val="2E3033"/>
          <w:szCs w:val="21"/>
          <w:shd w:val="clear" w:color="auto" w:fill="FFFFFF"/>
        </w:rPr>
        <w:t>产物</w:t>
      </w:r>
      <w:r w:rsidR="00210E8C">
        <w:rPr>
          <w:rFonts w:ascii="Arial" w:hAnsi="Arial" w:cs="Arial"/>
          <w:color w:val="2E3033"/>
          <w:szCs w:val="21"/>
          <w:shd w:val="clear" w:color="auto" w:fill="FFFFFF"/>
        </w:rPr>
        <w:t>按等摩尔比组合并在</w:t>
      </w:r>
      <w:r w:rsidR="00210E8C" w:rsidRPr="00210E8C">
        <w:rPr>
          <w:rFonts w:ascii="Arial" w:hAnsi="Arial" w:cs="Arial"/>
          <w:color w:val="2E3033"/>
          <w:szCs w:val="21"/>
          <w:shd w:val="clear" w:color="auto" w:fill="FFFFFF"/>
        </w:rPr>
        <w:t xml:space="preserve">Illumina </w:t>
      </w:r>
      <w:proofErr w:type="spellStart"/>
      <w:r w:rsidR="00210E8C" w:rsidRPr="00210E8C">
        <w:rPr>
          <w:rFonts w:ascii="Arial" w:hAnsi="Arial" w:cs="Arial"/>
          <w:color w:val="2E3033"/>
          <w:szCs w:val="21"/>
          <w:shd w:val="clear" w:color="auto" w:fill="FFFFFF"/>
        </w:rPr>
        <w:t>MiSeq</w:t>
      </w:r>
      <w:proofErr w:type="spellEnd"/>
      <w:r w:rsidR="00210E8C" w:rsidRPr="00210E8C">
        <w:rPr>
          <w:rFonts w:ascii="Arial" w:hAnsi="Arial" w:cs="Arial" w:hint="eastAsia"/>
          <w:color w:val="2E3033"/>
          <w:szCs w:val="21"/>
          <w:shd w:val="clear" w:color="auto" w:fill="FFFFFF"/>
        </w:rPr>
        <w:t>测序仪上进行测序分析</w:t>
      </w:r>
      <w:r w:rsidR="00210E8C">
        <w:rPr>
          <w:rFonts w:ascii="Arial" w:hAnsi="Arial" w:cs="Arial" w:hint="eastAsia"/>
          <w:color w:val="2E3033"/>
          <w:szCs w:val="21"/>
          <w:shd w:val="clear" w:color="auto" w:fill="FFFFFF"/>
        </w:rPr>
        <w:t>。</w:t>
      </w:r>
      <w:r w:rsidR="00210E8C" w:rsidRPr="00210E8C">
        <w:rPr>
          <w:rFonts w:ascii="Arial" w:eastAsia="宋体" w:hAnsi="Arial" w:cs="Arial"/>
          <w:color w:val="2E3033"/>
          <w:kern w:val="0"/>
          <w:szCs w:val="21"/>
          <w:shd w:val="clear" w:color="auto" w:fill="FFFFFF"/>
        </w:rPr>
        <w:t>测序数据采用</w:t>
      </w:r>
      <w:r w:rsidR="00210E8C" w:rsidRPr="00210E8C">
        <w:rPr>
          <w:rFonts w:ascii="Arial" w:eastAsia="宋体" w:hAnsi="Arial" w:cs="Arial"/>
          <w:color w:val="2E3033"/>
          <w:kern w:val="0"/>
          <w:szCs w:val="21"/>
          <w:shd w:val="clear" w:color="auto" w:fill="FFFFFF"/>
        </w:rPr>
        <w:t>UPARSE</w:t>
      </w:r>
      <w:r w:rsidR="00210E8C">
        <w:rPr>
          <w:rFonts w:ascii="Arial" w:eastAsia="宋体" w:hAnsi="Arial" w:cs="Arial" w:hint="eastAsia"/>
          <w:color w:val="2E3033"/>
          <w:kern w:val="0"/>
          <w:szCs w:val="21"/>
          <w:shd w:val="clear" w:color="auto" w:fill="FFFFFF"/>
        </w:rPr>
        <w:t>流程分析产</w:t>
      </w:r>
      <w:r w:rsidR="00210E8C" w:rsidRPr="00210E8C">
        <w:rPr>
          <w:rFonts w:ascii="Arial" w:hAnsi="Arial" w:cs="Arial"/>
          <w:color w:val="2E3033"/>
          <w:szCs w:val="21"/>
          <w:shd w:val="clear" w:color="auto" w:fill="FFFFFF"/>
        </w:rPr>
        <w:t>(</w:t>
      </w:r>
      <w:hyperlink r:id="rId10" w:history="1">
        <w:r w:rsidR="00210E8C" w:rsidRPr="00210E8C">
          <w:rPr>
            <w:rFonts w:ascii="Arial" w:hAnsi="Arial" w:cs="Arial"/>
            <w:color w:val="2E3033"/>
            <w:szCs w:val="21"/>
            <w:shd w:val="clear" w:color="auto" w:fill="FFFFFF"/>
          </w:rPr>
          <w:t>http://drive5.com/usearch/manual/uparse_pipeline.html)63</w:t>
        </w:r>
      </w:hyperlink>
      <w:r w:rsidR="00210E8C" w:rsidRPr="00210E8C">
        <w:rPr>
          <w:rFonts w:ascii="Arial" w:hAnsi="Arial" w:cs="Arial" w:hint="eastAsia"/>
          <w:color w:val="2E3033"/>
          <w:szCs w:val="21"/>
          <w:shd w:val="clear" w:color="auto" w:fill="FFFFFF"/>
        </w:rPr>
        <w:t>。</w:t>
      </w:r>
      <w:r w:rsidR="00B07663">
        <w:rPr>
          <w:rFonts w:ascii="Arial" w:hAnsi="Arial" w:cs="Arial"/>
          <w:color w:val="2E3033"/>
          <w:szCs w:val="21"/>
          <w:shd w:val="clear" w:color="auto" w:fill="FFFFFF"/>
        </w:rPr>
        <w:t>首先对原始序列进行质控</w:t>
      </w:r>
      <w:r w:rsidR="00B07663">
        <w:rPr>
          <w:rFonts w:ascii="Arial" w:hAnsi="Arial" w:cs="Arial" w:hint="eastAsia"/>
          <w:color w:val="2E3033"/>
          <w:szCs w:val="21"/>
          <w:shd w:val="clear" w:color="auto" w:fill="FFFFFF"/>
        </w:rPr>
        <w:t>，去除单克隆及嵌合体，剩余</w:t>
      </w:r>
      <w:r w:rsidR="00B07663">
        <w:rPr>
          <w:rFonts w:ascii="Arial" w:hAnsi="Arial" w:cs="Arial"/>
          <w:color w:val="2E3033"/>
          <w:szCs w:val="21"/>
          <w:shd w:val="clear" w:color="auto" w:fill="FFFFFF"/>
        </w:rPr>
        <w:t>序列以</w:t>
      </w:r>
      <w:r w:rsidR="00B07663">
        <w:rPr>
          <w:rFonts w:ascii="Arial" w:hAnsi="Arial" w:cs="Arial"/>
          <w:color w:val="2E3033"/>
          <w:szCs w:val="21"/>
          <w:shd w:val="clear" w:color="auto" w:fill="FFFFFF"/>
        </w:rPr>
        <w:t>97%</w:t>
      </w:r>
      <w:r w:rsidR="00B07663">
        <w:rPr>
          <w:rFonts w:ascii="Arial" w:hAnsi="Arial" w:cs="Arial"/>
          <w:color w:val="2E3033"/>
          <w:szCs w:val="21"/>
          <w:shd w:val="clear" w:color="auto" w:fill="FFFFFF"/>
        </w:rPr>
        <w:t>的相似性</w:t>
      </w:r>
      <w:r w:rsidR="00B07663">
        <w:rPr>
          <w:rFonts w:ascii="Arial" w:hAnsi="Arial" w:cs="Arial" w:hint="eastAsia"/>
          <w:color w:val="2E3033"/>
          <w:szCs w:val="21"/>
          <w:shd w:val="clear" w:color="auto" w:fill="FFFFFF"/>
        </w:rPr>
        <w:t>聚类成</w:t>
      </w:r>
      <w:r w:rsidR="00B07663">
        <w:rPr>
          <w:rFonts w:ascii="Arial" w:hAnsi="Arial" w:cs="Arial" w:hint="eastAsia"/>
          <w:color w:val="2E3033"/>
          <w:szCs w:val="21"/>
          <w:shd w:val="clear" w:color="auto" w:fill="FFFFFF"/>
        </w:rPr>
        <w:t>OTU</w:t>
      </w:r>
      <w:r w:rsidR="00B07663">
        <w:rPr>
          <w:rFonts w:ascii="Arial" w:hAnsi="Arial" w:cs="Arial"/>
          <w:color w:val="2E3033"/>
          <w:szCs w:val="21"/>
          <w:shd w:val="clear" w:color="auto" w:fill="FFFFFF"/>
        </w:rPr>
        <w:t>，并使用</w:t>
      </w:r>
      <w:r w:rsidR="00B07663">
        <w:rPr>
          <w:rFonts w:ascii="Arial" w:hAnsi="Arial" w:cs="Arial"/>
          <w:color w:val="2E3033"/>
          <w:szCs w:val="21"/>
          <w:shd w:val="clear" w:color="auto" w:fill="FFFFFF"/>
        </w:rPr>
        <w:t>Silva</w:t>
      </w:r>
      <w:r w:rsidR="00B07663">
        <w:rPr>
          <w:rFonts w:ascii="Arial" w:hAnsi="Arial" w:cs="Arial"/>
          <w:color w:val="2E3033"/>
          <w:szCs w:val="21"/>
          <w:shd w:val="clear" w:color="auto" w:fill="FFFFFF"/>
        </w:rPr>
        <w:t>数据库</w:t>
      </w:r>
      <w:r w:rsidR="00B07663">
        <w:rPr>
          <w:rFonts w:ascii="Arial" w:hAnsi="Arial" w:cs="Arial"/>
          <w:color w:val="2E3033"/>
          <w:szCs w:val="21"/>
          <w:shd w:val="clear" w:color="auto" w:fill="FFFFFF"/>
        </w:rPr>
        <w:t>(</w:t>
      </w:r>
      <w:r w:rsidR="00B07663">
        <w:rPr>
          <w:rFonts w:ascii="Arial" w:hAnsi="Arial" w:cs="Arial"/>
          <w:color w:val="2E3033"/>
          <w:szCs w:val="21"/>
          <w:shd w:val="clear" w:color="auto" w:fill="FFFFFF"/>
        </w:rPr>
        <w:t>第</w:t>
      </w:r>
      <w:r w:rsidR="00B07663">
        <w:rPr>
          <w:rFonts w:ascii="Arial" w:hAnsi="Arial" w:cs="Arial"/>
          <w:color w:val="2E3033"/>
          <w:szCs w:val="21"/>
          <w:shd w:val="clear" w:color="auto" w:fill="FFFFFF"/>
        </w:rPr>
        <w:t>128</w:t>
      </w:r>
      <w:r w:rsidR="00B07663">
        <w:rPr>
          <w:rFonts w:ascii="Arial" w:hAnsi="Arial" w:cs="Arial"/>
          <w:color w:val="2E3033"/>
          <w:szCs w:val="21"/>
          <w:shd w:val="clear" w:color="auto" w:fill="FFFFFF"/>
        </w:rPr>
        <w:t>版</w:t>
      </w:r>
      <w:r w:rsidR="00B07663">
        <w:rPr>
          <w:rFonts w:ascii="Arial" w:hAnsi="Arial" w:cs="Arial"/>
          <w:color w:val="2E3033"/>
          <w:szCs w:val="21"/>
          <w:shd w:val="clear" w:color="auto" w:fill="FFFFFF"/>
        </w:rPr>
        <w:t>)</w:t>
      </w:r>
      <w:r w:rsidR="00B07663">
        <w:rPr>
          <w:rFonts w:ascii="Arial" w:hAnsi="Arial" w:cs="Arial" w:hint="eastAsia"/>
          <w:color w:val="2E3033"/>
          <w:szCs w:val="21"/>
          <w:shd w:val="clear" w:color="auto" w:fill="FFFFFF"/>
        </w:rPr>
        <w:t>进行物种注释</w:t>
      </w:r>
      <w:r w:rsidR="00B07663" w:rsidRPr="000E6432">
        <w:rPr>
          <w:rFonts w:ascii="Arial" w:hAnsi="Arial" w:cs="Arial"/>
          <w:color w:val="2E3033"/>
          <w:szCs w:val="21"/>
          <w:shd w:val="clear" w:color="auto" w:fill="FFFFFF"/>
        </w:rPr>
        <w:t>(</w:t>
      </w:r>
      <w:hyperlink r:id="rId11" w:history="1">
        <w:r w:rsidR="004D6AFE" w:rsidRPr="00D13FAA">
          <w:rPr>
            <w:rStyle w:val="a5"/>
            <w:rFonts w:ascii="Arial" w:hAnsi="Arial" w:cs="Arial"/>
            <w:szCs w:val="21"/>
            <w:shd w:val="clear" w:color="auto" w:fill="FFFFFF"/>
          </w:rPr>
          <w:t>https://www.arb-silva.de/</w:t>
        </w:r>
      </w:hyperlink>
      <w:r w:rsidR="00B07663" w:rsidRPr="000E6432">
        <w:rPr>
          <w:rFonts w:ascii="Arial" w:hAnsi="Arial" w:cs="Arial"/>
          <w:color w:val="2E3033"/>
          <w:szCs w:val="21"/>
          <w:shd w:val="clear" w:color="auto" w:fill="FFFFFF"/>
        </w:rPr>
        <w:t>)</w:t>
      </w:r>
      <w:r w:rsidR="00B07663">
        <w:rPr>
          <w:rFonts w:ascii="Arial" w:hAnsi="Arial" w:cs="Arial"/>
          <w:color w:val="2E3033"/>
          <w:szCs w:val="21"/>
          <w:shd w:val="clear" w:color="auto" w:fill="FFFFFF"/>
        </w:rPr>
        <w:t>。</w:t>
      </w:r>
    </w:p>
    <w:p w14:paraId="726EC662" w14:textId="7AA7891A" w:rsidR="004D6AFE" w:rsidRDefault="004D6AFE" w:rsidP="00256044">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 xml:space="preserve"> </w:t>
      </w:r>
      <w:r w:rsidR="008049F9">
        <w:rPr>
          <w:rFonts w:ascii="Arial" w:hAnsi="Arial" w:cs="Arial"/>
          <w:color w:val="2E3033"/>
          <w:szCs w:val="21"/>
          <w:shd w:val="clear" w:color="auto" w:fill="FFFFFF"/>
        </w:rPr>
        <w:t xml:space="preserve">    </w:t>
      </w:r>
      <w:r w:rsidR="003D32C2" w:rsidRPr="003D32C2">
        <w:rPr>
          <w:rFonts w:ascii="Arial" w:eastAsia="宋体" w:hAnsi="Arial" w:cs="Arial"/>
          <w:color w:val="2E3033"/>
          <w:kern w:val="0"/>
          <w:szCs w:val="21"/>
          <w:shd w:val="clear" w:color="auto" w:fill="FFFFFF"/>
        </w:rPr>
        <w:t>从红壤样品中提取的</w:t>
      </w:r>
      <w:r w:rsidR="003D32C2" w:rsidRPr="003D32C2">
        <w:rPr>
          <w:rFonts w:ascii="Arial" w:eastAsia="宋体" w:hAnsi="Arial" w:cs="Arial"/>
          <w:color w:val="2E3033"/>
          <w:kern w:val="0"/>
          <w:szCs w:val="21"/>
          <w:shd w:val="clear" w:color="auto" w:fill="FFFFFF"/>
        </w:rPr>
        <w:t>DNA</w:t>
      </w:r>
      <w:r w:rsidR="003D32C2" w:rsidRPr="003D32C2">
        <w:rPr>
          <w:rFonts w:ascii="Arial" w:eastAsia="宋体" w:hAnsi="Arial" w:cs="Arial"/>
          <w:color w:val="2E3033"/>
          <w:kern w:val="0"/>
          <w:szCs w:val="21"/>
          <w:shd w:val="clear" w:color="auto" w:fill="FFFFFF"/>
        </w:rPr>
        <w:t>用于</w:t>
      </w:r>
      <w:r w:rsidR="003D32C2" w:rsidRPr="003D32C2">
        <w:rPr>
          <w:rFonts w:ascii="Arial" w:eastAsia="宋体" w:hAnsi="Arial" w:cs="Arial"/>
          <w:color w:val="2E3033"/>
          <w:kern w:val="0"/>
          <w:szCs w:val="21"/>
          <w:shd w:val="clear" w:color="auto" w:fill="FFFFFF"/>
        </w:rPr>
        <w:t>16S rRNA</w:t>
      </w:r>
      <w:r w:rsidR="003D32C2" w:rsidRPr="003D32C2">
        <w:rPr>
          <w:rFonts w:ascii="Arial" w:eastAsia="宋体" w:hAnsi="Arial" w:cs="Arial"/>
          <w:color w:val="2E3033"/>
          <w:kern w:val="0"/>
          <w:szCs w:val="21"/>
          <w:shd w:val="clear" w:color="auto" w:fill="FFFFFF"/>
        </w:rPr>
        <w:t>基因扩增子测序，也</w:t>
      </w:r>
      <w:r w:rsidR="003D32C2">
        <w:rPr>
          <w:rFonts w:ascii="Arial" w:eastAsia="宋体" w:hAnsi="Arial" w:cs="Arial" w:hint="eastAsia"/>
          <w:color w:val="2E3033"/>
          <w:kern w:val="0"/>
          <w:szCs w:val="21"/>
          <w:shd w:val="clear" w:color="auto" w:fill="FFFFFF"/>
        </w:rPr>
        <w:t>在</w:t>
      </w:r>
      <w:r w:rsidR="003D32C2" w:rsidRPr="003D32C2">
        <w:rPr>
          <w:rFonts w:ascii="Arial" w:eastAsia="宋体" w:hAnsi="Arial" w:cs="Arial"/>
          <w:color w:val="2E3033"/>
          <w:kern w:val="0"/>
          <w:szCs w:val="21"/>
          <w:shd w:val="clear" w:color="auto" w:fill="FFFFFF"/>
        </w:rPr>
        <w:t>Illumina HiSeq2000</w:t>
      </w:r>
      <w:r w:rsidR="003D32C2" w:rsidRPr="003D32C2">
        <w:rPr>
          <w:rFonts w:ascii="Arial" w:eastAsia="宋体" w:hAnsi="Arial" w:cs="Arial"/>
          <w:color w:val="2E3033"/>
          <w:kern w:val="0"/>
          <w:szCs w:val="21"/>
          <w:shd w:val="clear" w:color="auto" w:fill="FFFFFF"/>
        </w:rPr>
        <w:t>平台</w:t>
      </w:r>
      <w:r w:rsidR="003D32C2" w:rsidRPr="003D32C2">
        <w:rPr>
          <w:rFonts w:ascii="Arial" w:eastAsia="宋体" w:hAnsi="Arial" w:cs="Arial"/>
          <w:color w:val="2E3033"/>
          <w:kern w:val="0"/>
          <w:szCs w:val="21"/>
          <w:shd w:val="clear" w:color="auto" w:fill="FFFFFF"/>
        </w:rPr>
        <w:t>(150 bp</w:t>
      </w:r>
      <w:r w:rsidR="003D32C2">
        <w:rPr>
          <w:rFonts w:ascii="Arial" w:eastAsia="宋体" w:hAnsi="Arial" w:cs="Arial" w:hint="eastAsia"/>
          <w:color w:val="2E3033"/>
          <w:kern w:val="0"/>
          <w:szCs w:val="21"/>
          <w:shd w:val="clear" w:color="auto" w:fill="FFFFFF"/>
        </w:rPr>
        <w:t>双端读长</w:t>
      </w:r>
      <w:r w:rsidR="003D32C2" w:rsidRPr="003D32C2">
        <w:rPr>
          <w:rFonts w:ascii="Arial" w:eastAsia="宋体" w:hAnsi="Arial" w:cs="Arial"/>
          <w:color w:val="2E3033"/>
          <w:kern w:val="0"/>
          <w:szCs w:val="21"/>
          <w:shd w:val="clear" w:color="auto" w:fill="FFFFFF"/>
        </w:rPr>
        <w:t>)</w:t>
      </w:r>
      <w:r w:rsidR="003D32C2" w:rsidRPr="003D32C2">
        <w:rPr>
          <w:rFonts w:ascii="Arial" w:eastAsia="宋体" w:hAnsi="Arial" w:cs="Arial"/>
          <w:color w:val="2E3033"/>
          <w:kern w:val="0"/>
          <w:szCs w:val="21"/>
          <w:shd w:val="clear" w:color="auto" w:fill="FFFFFF"/>
        </w:rPr>
        <w:t>上</w:t>
      </w:r>
      <w:r w:rsidR="003D32C2">
        <w:rPr>
          <w:rFonts w:ascii="Arial" w:eastAsia="宋体" w:hAnsi="Arial" w:cs="Arial" w:hint="eastAsia"/>
          <w:color w:val="2E3033"/>
          <w:kern w:val="0"/>
          <w:szCs w:val="21"/>
          <w:shd w:val="clear" w:color="auto" w:fill="FFFFFF"/>
        </w:rPr>
        <w:t>进行</w:t>
      </w:r>
      <w:r w:rsidR="003D32C2" w:rsidRPr="003D32C2">
        <w:rPr>
          <w:rFonts w:ascii="Arial" w:eastAsia="宋体" w:hAnsi="Arial" w:cs="Arial"/>
          <w:color w:val="2E3033"/>
          <w:kern w:val="0"/>
          <w:szCs w:val="21"/>
          <w:shd w:val="clear" w:color="auto" w:fill="FFFFFF"/>
        </w:rPr>
        <w:t>宏基因组</w:t>
      </w:r>
      <w:r w:rsidR="003D32C2" w:rsidRPr="003D32C2">
        <w:rPr>
          <w:rFonts w:ascii="Arial" w:eastAsia="宋体" w:hAnsi="Arial" w:cs="Arial"/>
          <w:color w:val="2E3033"/>
          <w:kern w:val="0"/>
          <w:szCs w:val="21"/>
          <w:shd w:val="clear" w:color="auto" w:fill="FFFFFF"/>
        </w:rPr>
        <w:t>DNA</w:t>
      </w:r>
      <w:r w:rsidR="003D32C2" w:rsidRPr="003D32C2">
        <w:rPr>
          <w:rFonts w:ascii="Arial" w:eastAsia="宋体" w:hAnsi="Arial" w:cs="Arial"/>
          <w:color w:val="2E3033"/>
          <w:kern w:val="0"/>
          <w:szCs w:val="21"/>
          <w:shd w:val="clear" w:color="auto" w:fill="FFFFFF"/>
        </w:rPr>
        <w:t>测序</w:t>
      </w:r>
      <w:r w:rsidR="00CD7DDF">
        <w:rPr>
          <w:rFonts w:ascii="Arial" w:eastAsia="宋体" w:hAnsi="Arial" w:cs="Arial" w:hint="eastAsia"/>
          <w:color w:val="2E3033"/>
          <w:kern w:val="0"/>
          <w:szCs w:val="21"/>
          <w:shd w:val="clear" w:color="auto" w:fill="FFFFFF"/>
        </w:rPr>
        <w:t>。</w:t>
      </w:r>
      <w:r w:rsidR="00CD7DDF">
        <w:rPr>
          <w:rFonts w:ascii="Arial" w:hAnsi="Arial" w:cs="Arial"/>
          <w:color w:val="2E3033"/>
          <w:szCs w:val="21"/>
          <w:shd w:val="clear" w:color="auto" w:fill="FFFFFF"/>
        </w:rPr>
        <w:t>基于最小</w:t>
      </w:r>
      <w:r w:rsidR="00CD7DDF">
        <w:rPr>
          <w:rFonts w:ascii="Arial" w:hAnsi="Arial" w:cs="Arial"/>
          <w:color w:val="2E3033"/>
          <w:szCs w:val="21"/>
          <w:shd w:val="clear" w:color="auto" w:fill="FFFFFF"/>
        </w:rPr>
        <w:t>q</w:t>
      </w:r>
      <w:r w:rsidR="00CD7DDF">
        <w:rPr>
          <w:rFonts w:ascii="Arial" w:hAnsi="Arial" w:cs="Arial"/>
          <w:color w:val="2E3033"/>
          <w:szCs w:val="21"/>
          <w:shd w:val="clear" w:color="auto" w:fill="FFFFFF"/>
        </w:rPr>
        <w:t>值为</w:t>
      </w:r>
      <w:r w:rsidR="00CD7DDF">
        <w:rPr>
          <w:rFonts w:ascii="Arial" w:hAnsi="Arial" w:cs="Arial"/>
          <w:color w:val="2E3033"/>
          <w:szCs w:val="21"/>
          <w:shd w:val="clear" w:color="auto" w:fill="FFFFFF"/>
        </w:rPr>
        <w:t>30</w:t>
      </w:r>
      <w:r w:rsidR="00CD7DDF">
        <w:rPr>
          <w:rFonts w:ascii="Arial" w:hAnsi="Arial" w:cs="Arial" w:hint="eastAsia"/>
          <w:color w:val="2E3033"/>
          <w:szCs w:val="21"/>
          <w:shd w:val="clear" w:color="auto" w:fill="FFFFFF"/>
        </w:rPr>
        <w:t>，去除</w:t>
      </w:r>
      <w:r w:rsidR="00CD7DDF">
        <w:rPr>
          <w:rFonts w:ascii="Arial" w:hAnsi="Arial" w:cs="Arial"/>
          <w:color w:val="2E3033"/>
          <w:szCs w:val="21"/>
          <w:shd w:val="clear" w:color="auto" w:fill="FFFFFF"/>
        </w:rPr>
        <w:t>Illumina</w:t>
      </w:r>
      <w:r w:rsidR="00CD7DDF">
        <w:rPr>
          <w:rFonts w:ascii="Arial" w:hAnsi="Arial" w:cs="Arial"/>
          <w:color w:val="2E3033"/>
          <w:szCs w:val="21"/>
          <w:shd w:val="clear" w:color="auto" w:fill="FFFFFF"/>
        </w:rPr>
        <w:t>原始数据中低质量的读</w:t>
      </w:r>
      <w:r w:rsidR="00CD7DDF">
        <w:rPr>
          <w:rFonts w:ascii="Arial" w:hAnsi="Arial" w:cs="Arial" w:hint="eastAsia"/>
          <w:color w:val="2E3033"/>
          <w:szCs w:val="21"/>
          <w:shd w:val="clear" w:color="auto" w:fill="FFFFFF"/>
        </w:rPr>
        <w:t>长</w:t>
      </w:r>
      <w:r w:rsidR="00CD7DDF">
        <w:rPr>
          <w:rFonts w:ascii="Arial" w:hAnsi="Arial" w:cs="Arial"/>
          <w:color w:val="2E3033"/>
          <w:szCs w:val="21"/>
          <w:shd w:val="clear" w:color="auto" w:fill="FFFFFF"/>
        </w:rPr>
        <w:t>。</w:t>
      </w:r>
      <w:r w:rsidR="0093068D">
        <w:rPr>
          <w:rFonts w:ascii="Arial" w:hAnsi="Arial" w:cs="Arial"/>
          <w:color w:val="2E3033"/>
          <w:szCs w:val="21"/>
          <w:shd w:val="clear" w:color="auto" w:fill="FFFFFF"/>
        </w:rPr>
        <w:t>所有读数均用</w:t>
      </w:r>
      <w:r w:rsidR="0093068D">
        <w:rPr>
          <w:rFonts w:ascii="Arial" w:hAnsi="Arial" w:cs="Arial"/>
          <w:color w:val="2E3033"/>
          <w:szCs w:val="21"/>
          <w:shd w:val="clear" w:color="auto" w:fill="FFFFFF"/>
        </w:rPr>
        <w:t>IDBA 1.1.164</w:t>
      </w:r>
      <w:r w:rsidR="0093068D">
        <w:rPr>
          <w:rFonts w:ascii="Arial" w:hAnsi="Arial" w:cs="Arial" w:hint="eastAsia"/>
          <w:color w:val="2E3033"/>
          <w:szCs w:val="21"/>
          <w:shd w:val="clear" w:color="auto" w:fill="FFFFFF"/>
        </w:rPr>
        <w:t>进行</w:t>
      </w:r>
      <w:r w:rsidR="0093068D">
        <w:rPr>
          <w:rFonts w:ascii="Arial" w:hAnsi="Arial" w:cs="Arial"/>
          <w:color w:val="2E3033"/>
          <w:szCs w:val="21"/>
          <w:shd w:val="clear" w:color="auto" w:fill="FFFFFF"/>
        </w:rPr>
        <w:t>组装，并</w:t>
      </w:r>
      <w:r w:rsidR="0093068D">
        <w:rPr>
          <w:rFonts w:ascii="Arial" w:hAnsi="Arial" w:cs="Arial" w:hint="eastAsia"/>
          <w:color w:val="2E3033"/>
          <w:szCs w:val="21"/>
          <w:shd w:val="clear" w:color="auto" w:fill="FFFFFF"/>
        </w:rPr>
        <w:t>以</w:t>
      </w:r>
      <w:r w:rsidR="0093068D">
        <w:rPr>
          <w:rFonts w:ascii="Arial" w:hAnsi="Arial" w:cs="Arial"/>
          <w:color w:val="2E3033"/>
          <w:szCs w:val="21"/>
          <w:shd w:val="clear" w:color="auto" w:fill="FFFFFF"/>
        </w:rPr>
        <w:t>最小长度</w:t>
      </w:r>
      <w:r w:rsidR="0093068D">
        <w:rPr>
          <w:rFonts w:ascii="Arial" w:hAnsi="Arial" w:cs="Arial"/>
          <w:color w:val="2E3033"/>
          <w:szCs w:val="21"/>
          <w:shd w:val="clear" w:color="auto" w:fill="FFFFFF"/>
        </w:rPr>
        <w:t>150 bp</w:t>
      </w:r>
      <w:r w:rsidR="0093068D">
        <w:rPr>
          <w:rFonts w:ascii="Arial" w:hAnsi="Arial" w:cs="Arial" w:hint="eastAsia"/>
          <w:color w:val="2E3033"/>
          <w:szCs w:val="21"/>
          <w:shd w:val="clear" w:color="auto" w:fill="FFFFFF"/>
        </w:rPr>
        <w:t>为阈值</w:t>
      </w:r>
      <w:r w:rsidR="0093068D">
        <w:rPr>
          <w:rFonts w:ascii="Arial" w:hAnsi="Arial" w:cs="Arial"/>
          <w:color w:val="2E3033"/>
          <w:szCs w:val="21"/>
          <w:shd w:val="clear" w:color="auto" w:fill="FFFFFF"/>
        </w:rPr>
        <w:t>进行进一步过滤。</w:t>
      </w:r>
      <w:r w:rsidR="00256044">
        <w:rPr>
          <w:rFonts w:ascii="Arial" w:hAnsi="Arial" w:cs="Arial" w:hint="eastAsia"/>
          <w:color w:val="2E3033"/>
          <w:szCs w:val="21"/>
          <w:shd w:val="clear" w:color="auto" w:fill="FFFFFF"/>
        </w:rPr>
        <w:t>最后，组装成了</w:t>
      </w:r>
      <w:r w:rsidR="00256044">
        <w:rPr>
          <w:rFonts w:ascii="Arial" w:hAnsi="Arial" w:cs="Arial" w:hint="eastAsia"/>
          <w:color w:val="2E3033"/>
          <w:szCs w:val="21"/>
          <w:shd w:val="clear" w:color="auto" w:fill="FFFFFF"/>
        </w:rPr>
        <w:t>8</w:t>
      </w:r>
      <w:r w:rsidR="00256044">
        <w:rPr>
          <w:rFonts w:ascii="Arial" w:hAnsi="Arial" w:cs="Arial"/>
          <w:color w:val="2E3033"/>
          <w:szCs w:val="21"/>
          <w:shd w:val="clear" w:color="auto" w:fill="FFFFFF"/>
        </w:rPr>
        <w:t>66230290</w:t>
      </w:r>
      <w:r w:rsidR="00256044">
        <w:rPr>
          <w:rFonts w:ascii="Arial" w:hAnsi="Arial" w:cs="Arial" w:hint="eastAsia"/>
          <w:color w:val="2E3033"/>
          <w:szCs w:val="21"/>
          <w:shd w:val="clear" w:color="auto" w:fill="FFFFFF"/>
        </w:rPr>
        <w:t>个</w:t>
      </w:r>
      <w:r w:rsidR="00256044">
        <w:rPr>
          <w:rFonts w:ascii="Arial" w:hAnsi="Arial" w:cs="Arial" w:hint="eastAsia"/>
          <w:color w:val="2E3033"/>
          <w:szCs w:val="21"/>
          <w:shd w:val="clear" w:color="auto" w:fill="FFFFFF"/>
        </w:rPr>
        <w:t>c</w:t>
      </w:r>
      <w:r w:rsidR="00256044">
        <w:rPr>
          <w:rFonts w:ascii="Arial" w:hAnsi="Arial" w:cs="Arial"/>
          <w:color w:val="2E3033"/>
          <w:szCs w:val="21"/>
          <w:shd w:val="clear" w:color="auto" w:fill="FFFFFF"/>
        </w:rPr>
        <w:t>ontigs,</w:t>
      </w:r>
      <w:r w:rsidR="00256044">
        <w:rPr>
          <w:rFonts w:ascii="Arial" w:hAnsi="Arial" w:cs="Arial" w:hint="eastAsia"/>
          <w:color w:val="2E3033"/>
          <w:szCs w:val="21"/>
          <w:shd w:val="clear" w:color="auto" w:fill="FFFFFF"/>
        </w:rPr>
        <w:t>容量为</w:t>
      </w:r>
      <w:r w:rsidR="00256044">
        <w:rPr>
          <w:rFonts w:ascii="Arial" w:hAnsi="Arial" w:cs="Arial" w:hint="eastAsia"/>
          <w:color w:val="2E3033"/>
          <w:szCs w:val="21"/>
          <w:shd w:val="clear" w:color="auto" w:fill="FFFFFF"/>
        </w:rPr>
        <w:t>6</w:t>
      </w:r>
      <w:r w:rsidR="00256044">
        <w:rPr>
          <w:rFonts w:ascii="Arial" w:hAnsi="Arial" w:cs="Arial"/>
          <w:color w:val="2E3033"/>
          <w:szCs w:val="21"/>
          <w:shd w:val="clear" w:color="auto" w:fill="FFFFFF"/>
        </w:rPr>
        <w:t>1.75</w:t>
      </w:r>
      <w:r w:rsidR="00256044">
        <w:rPr>
          <w:rFonts w:ascii="Arial" w:hAnsi="Arial" w:cs="Arial" w:hint="eastAsia"/>
          <w:color w:val="2E3033"/>
          <w:szCs w:val="21"/>
          <w:shd w:val="clear" w:color="auto" w:fill="FFFFFF"/>
        </w:rPr>
        <w:t>Gb</w:t>
      </w:r>
      <w:r w:rsidR="003D32C2" w:rsidRPr="003D32C2">
        <w:rPr>
          <w:rFonts w:ascii="Arial" w:eastAsia="宋体" w:hAnsi="Arial" w:cs="Arial"/>
          <w:color w:val="2E3033"/>
          <w:kern w:val="0"/>
          <w:szCs w:val="21"/>
          <w:shd w:val="clear" w:color="auto" w:fill="FFFFFF"/>
        </w:rPr>
        <w:t>。</w:t>
      </w:r>
      <w:r w:rsidR="00256044">
        <w:rPr>
          <w:rFonts w:ascii="Arial" w:hAnsi="Arial" w:cs="Arial"/>
          <w:color w:val="2E3033"/>
          <w:szCs w:val="21"/>
          <w:shd w:val="clear" w:color="auto" w:fill="FFFFFF"/>
        </w:rPr>
        <w:t>然后使用</w:t>
      </w:r>
      <w:proofErr w:type="spellStart"/>
      <w:r w:rsidR="00256044">
        <w:rPr>
          <w:rFonts w:ascii="Arial" w:hAnsi="Arial" w:cs="Arial"/>
          <w:color w:val="2E3033"/>
          <w:szCs w:val="21"/>
          <w:shd w:val="clear" w:color="auto" w:fill="FFFFFF"/>
        </w:rPr>
        <w:t>MetaGeneMark</w:t>
      </w:r>
      <w:proofErr w:type="spellEnd"/>
      <w:r w:rsidR="00256044">
        <w:rPr>
          <w:rFonts w:ascii="Arial" w:hAnsi="Arial" w:cs="Arial"/>
          <w:color w:val="2E3033"/>
          <w:szCs w:val="21"/>
          <w:shd w:val="clear" w:color="auto" w:fill="FFFFFF"/>
        </w:rPr>
        <w:t xml:space="preserve"> v4.3365</w:t>
      </w:r>
      <w:r w:rsidR="00256044">
        <w:rPr>
          <w:rFonts w:ascii="Arial" w:hAnsi="Arial" w:cs="Arial" w:hint="eastAsia"/>
          <w:color w:val="2E3033"/>
          <w:szCs w:val="21"/>
          <w:shd w:val="clear" w:color="auto" w:fill="FFFFFF"/>
        </w:rPr>
        <w:t>进行</w:t>
      </w:r>
      <w:r w:rsidR="00256044">
        <w:rPr>
          <w:rFonts w:ascii="Arial" w:hAnsi="Arial" w:cs="Arial"/>
          <w:color w:val="2E3033"/>
          <w:szCs w:val="21"/>
          <w:shd w:val="clear" w:color="auto" w:fill="FFFFFF"/>
        </w:rPr>
        <w:t>基因</w:t>
      </w:r>
      <w:r w:rsidR="00256044">
        <w:rPr>
          <w:rFonts w:ascii="Arial" w:hAnsi="Arial" w:cs="Arial" w:hint="eastAsia"/>
          <w:color w:val="2E3033"/>
          <w:szCs w:val="21"/>
          <w:shd w:val="clear" w:color="auto" w:fill="FFFFFF"/>
        </w:rPr>
        <w:t>预测并</w:t>
      </w:r>
      <w:r w:rsidR="00256044">
        <w:rPr>
          <w:rFonts w:ascii="Arial" w:hAnsi="Arial" w:cs="Arial"/>
          <w:color w:val="2E3033"/>
          <w:szCs w:val="21"/>
          <w:shd w:val="clear" w:color="auto" w:fill="FFFFFF"/>
        </w:rPr>
        <w:t>使用</w:t>
      </w:r>
      <w:r w:rsidR="00256044">
        <w:rPr>
          <w:rFonts w:ascii="Arial" w:hAnsi="Arial" w:cs="Arial"/>
          <w:color w:val="2E3033"/>
          <w:szCs w:val="21"/>
          <w:shd w:val="clear" w:color="auto" w:fill="FFFFFF"/>
        </w:rPr>
        <w:t>CD-HIT v4.6.266</w:t>
      </w:r>
      <w:r w:rsidR="00256044">
        <w:rPr>
          <w:rFonts w:ascii="Arial" w:hAnsi="Arial" w:cs="Arial" w:hint="eastAsia"/>
          <w:color w:val="2E3033"/>
          <w:szCs w:val="21"/>
          <w:shd w:val="clear" w:color="auto" w:fill="FFFFFF"/>
        </w:rPr>
        <w:t>以</w:t>
      </w:r>
      <w:r w:rsidR="00256044">
        <w:rPr>
          <w:rFonts w:ascii="Arial" w:hAnsi="Arial" w:cs="Arial" w:hint="eastAsia"/>
          <w:color w:val="2E3033"/>
          <w:szCs w:val="21"/>
          <w:shd w:val="clear" w:color="auto" w:fill="FFFFFF"/>
        </w:rPr>
        <w:t>0</w:t>
      </w:r>
      <w:r w:rsidR="00256044">
        <w:rPr>
          <w:rFonts w:ascii="Arial" w:hAnsi="Arial" w:cs="Arial"/>
          <w:color w:val="2E3033"/>
          <w:szCs w:val="21"/>
          <w:shd w:val="clear" w:color="auto" w:fill="FFFFFF"/>
        </w:rPr>
        <w:t>.95</w:t>
      </w:r>
      <w:r w:rsidR="00256044">
        <w:rPr>
          <w:rFonts w:ascii="Arial" w:hAnsi="Arial" w:cs="Arial" w:hint="eastAsia"/>
          <w:color w:val="2E3033"/>
          <w:szCs w:val="21"/>
          <w:shd w:val="clear" w:color="auto" w:fill="FFFFFF"/>
        </w:rPr>
        <w:t>的相似度阈值进行聚类。</w:t>
      </w:r>
      <w:r w:rsidR="00256044">
        <w:rPr>
          <w:rStyle w:val="a4"/>
          <w:rFonts w:ascii="Arial" w:hAnsi="Arial" w:cs="Arial"/>
          <w:b/>
          <w:bCs/>
          <w:i w:val="0"/>
          <w:iCs w:val="0"/>
          <w:color w:val="2E3033"/>
          <w:szCs w:val="21"/>
          <w:shd w:val="clear" w:color="auto" w:fill="FFFFFF"/>
        </w:rPr>
        <w:t>：</w:t>
      </w:r>
      <w:r w:rsidR="00256044">
        <w:rPr>
          <w:rFonts w:ascii="Arial" w:hAnsi="Arial" w:cs="Arial"/>
          <w:color w:val="2E3033"/>
          <w:szCs w:val="21"/>
          <w:shd w:val="clear" w:color="auto" w:fill="FFFFFF"/>
        </w:rPr>
        <w:t>使用</w:t>
      </w:r>
      <w:proofErr w:type="spellStart"/>
      <w:r w:rsidR="00256044">
        <w:rPr>
          <w:rFonts w:ascii="Arial" w:hAnsi="Arial" w:cs="Arial"/>
          <w:color w:val="2E3033"/>
          <w:szCs w:val="21"/>
          <w:shd w:val="clear" w:color="auto" w:fill="FFFFFF"/>
        </w:rPr>
        <w:t>SOAPaligner</w:t>
      </w:r>
      <w:proofErr w:type="spellEnd"/>
      <w:r w:rsidR="00256044">
        <w:rPr>
          <w:rFonts w:ascii="Arial" w:hAnsi="Arial" w:cs="Arial"/>
          <w:color w:val="2E3033"/>
          <w:szCs w:val="21"/>
          <w:shd w:val="clear" w:color="auto" w:fill="FFFFFF"/>
        </w:rPr>
        <w:t xml:space="preserve"> 2.2167</w:t>
      </w:r>
      <w:r w:rsidR="00256044">
        <w:rPr>
          <w:rFonts w:ascii="Arial" w:hAnsi="Arial" w:cs="Arial"/>
          <w:color w:val="2E3033"/>
          <w:szCs w:val="21"/>
          <w:shd w:val="clear" w:color="auto" w:fill="FFFFFF"/>
        </w:rPr>
        <w:t>计算每个映射到基因的样本的</w:t>
      </w:r>
      <w:r w:rsidR="00256044">
        <w:rPr>
          <w:rFonts w:ascii="Arial" w:hAnsi="Arial" w:cs="Arial" w:hint="eastAsia"/>
          <w:color w:val="2E3033"/>
          <w:szCs w:val="21"/>
          <w:shd w:val="clear" w:color="auto" w:fill="FFFFFF"/>
        </w:rPr>
        <w:t>读长数量；</w:t>
      </w:r>
      <w:r w:rsidR="006E3030">
        <w:rPr>
          <w:rFonts w:ascii="Arial" w:hAnsi="Arial" w:cs="Arial"/>
          <w:color w:val="2E3033"/>
          <w:szCs w:val="21"/>
          <w:shd w:val="clear" w:color="auto" w:fill="FFFFFF"/>
        </w:rPr>
        <w:t>得到</w:t>
      </w:r>
      <w:r w:rsidR="006E3030">
        <w:rPr>
          <w:rFonts w:ascii="Arial" w:hAnsi="Arial" w:cs="Arial"/>
          <w:color w:val="2E3033"/>
          <w:szCs w:val="21"/>
          <w:shd w:val="clear" w:color="auto" w:fill="FFFFFF"/>
        </w:rPr>
        <w:t>39 317 785</w:t>
      </w:r>
      <w:r w:rsidR="006E3030">
        <w:rPr>
          <w:rFonts w:ascii="Arial" w:hAnsi="Arial" w:cs="Arial"/>
          <w:color w:val="2E3033"/>
          <w:szCs w:val="21"/>
          <w:shd w:val="clear" w:color="auto" w:fill="FFFFFF"/>
        </w:rPr>
        <w:t>个非冗余</w:t>
      </w:r>
      <w:proofErr w:type="spellStart"/>
      <w:r w:rsidR="006E3030">
        <w:rPr>
          <w:rFonts w:ascii="Arial" w:hAnsi="Arial" w:cs="Arial"/>
          <w:color w:val="2E3033"/>
          <w:szCs w:val="21"/>
          <w:shd w:val="clear" w:color="auto" w:fill="FFFFFF"/>
        </w:rPr>
        <w:t>unigenes</w:t>
      </w:r>
      <w:proofErr w:type="spellEnd"/>
      <w:r w:rsidR="006E3030">
        <w:rPr>
          <w:rFonts w:ascii="Arial" w:hAnsi="Arial" w:cs="Arial"/>
          <w:color w:val="2E3033"/>
          <w:szCs w:val="21"/>
          <w:shd w:val="clear" w:color="auto" w:fill="FFFFFF"/>
        </w:rPr>
        <w:t>(</w:t>
      </w:r>
      <w:r w:rsidR="006E3030">
        <w:rPr>
          <w:rFonts w:ascii="Arial" w:hAnsi="Arial" w:cs="Arial"/>
          <w:color w:val="2E3033"/>
          <w:szCs w:val="21"/>
          <w:shd w:val="clear" w:color="auto" w:fill="FFFFFF"/>
        </w:rPr>
        <w:t>补充表</w:t>
      </w:r>
      <w:r w:rsidR="006E3030">
        <w:rPr>
          <w:rFonts w:ascii="Arial" w:hAnsi="Arial" w:cs="Arial"/>
          <w:color w:val="2E3033"/>
          <w:szCs w:val="21"/>
          <w:shd w:val="clear" w:color="auto" w:fill="FFFFFF"/>
        </w:rPr>
        <w:t>5)</w:t>
      </w:r>
      <w:r w:rsidR="006E3030">
        <w:rPr>
          <w:rFonts w:ascii="Arial" w:hAnsi="Arial" w:cs="Arial"/>
          <w:color w:val="2E3033"/>
          <w:szCs w:val="21"/>
          <w:shd w:val="clear" w:color="auto" w:fill="FFFFFF"/>
        </w:rPr>
        <w:t>。</w:t>
      </w:r>
      <w:r w:rsidR="006E3030" w:rsidRPr="006E3030">
        <w:t>我们采用</w:t>
      </w:r>
      <w:r w:rsidR="006E3030">
        <w:rPr>
          <w:rFonts w:ascii="Arial" w:hAnsi="Arial" w:cs="Arial"/>
          <w:color w:val="2E3033"/>
          <w:szCs w:val="21"/>
          <w:shd w:val="clear" w:color="auto" w:fill="FFFFFF"/>
        </w:rPr>
        <w:t>基本的本地</w:t>
      </w:r>
      <w:r w:rsidR="006E3030">
        <w:rPr>
          <w:rFonts w:ascii="Arial" w:hAnsi="Arial" w:cs="Arial" w:hint="eastAsia"/>
          <w:color w:val="2E3033"/>
          <w:szCs w:val="21"/>
          <w:shd w:val="clear" w:color="auto" w:fill="FFFFFF"/>
        </w:rPr>
        <w:t>比对</w:t>
      </w:r>
      <w:r w:rsidR="006E3030">
        <w:rPr>
          <w:rFonts w:ascii="Arial" w:hAnsi="Arial" w:cs="Arial"/>
          <w:color w:val="2E3033"/>
          <w:szCs w:val="21"/>
          <w:shd w:val="clear" w:color="auto" w:fill="FFFFFF"/>
        </w:rPr>
        <w:t>搜索工具</w:t>
      </w:r>
      <w:r w:rsidR="006E3030">
        <w:rPr>
          <w:rFonts w:ascii="Arial" w:hAnsi="Arial" w:cs="Arial" w:hint="eastAsia"/>
          <w:color w:val="2E3033"/>
          <w:szCs w:val="21"/>
          <w:shd w:val="clear" w:color="auto" w:fill="FFFFFF"/>
        </w:rPr>
        <w:t>通过</w:t>
      </w:r>
      <w:r w:rsidR="006E3030" w:rsidRPr="006E3030">
        <w:t>京都</w:t>
      </w:r>
      <w:r w:rsidR="006E3030">
        <w:rPr>
          <w:rFonts w:ascii="Arial" w:hAnsi="Arial" w:cs="Arial"/>
          <w:color w:val="2E3033"/>
          <w:szCs w:val="21"/>
          <w:shd w:val="clear" w:color="auto" w:fill="FFFFFF"/>
        </w:rPr>
        <w:t>基因和基因组百科全书</w:t>
      </w:r>
      <w:r w:rsidR="006E3030">
        <w:rPr>
          <w:rFonts w:ascii="Arial" w:hAnsi="Arial" w:cs="Arial"/>
          <w:color w:val="2E3033"/>
          <w:szCs w:val="21"/>
          <w:shd w:val="clear" w:color="auto" w:fill="FFFFFF"/>
        </w:rPr>
        <w:t>(</w:t>
      </w:r>
      <w:r w:rsidR="006E3030">
        <w:rPr>
          <w:rFonts w:ascii="Arial" w:hAnsi="Arial" w:cs="Arial"/>
          <w:color w:val="2E3033"/>
          <w:szCs w:val="21"/>
          <w:shd w:val="clear" w:color="auto" w:fill="FFFFFF"/>
        </w:rPr>
        <w:t>版本</w:t>
      </w:r>
      <w:r w:rsidR="006E3030">
        <w:rPr>
          <w:rFonts w:ascii="Arial" w:hAnsi="Arial" w:cs="Arial"/>
          <w:color w:val="2E3033"/>
          <w:szCs w:val="21"/>
          <w:shd w:val="clear" w:color="auto" w:fill="FFFFFF"/>
        </w:rPr>
        <w:t>58)</w:t>
      </w:r>
      <w:r w:rsidR="006E3030">
        <w:rPr>
          <w:rFonts w:ascii="Arial" w:hAnsi="Arial" w:cs="Arial"/>
          <w:color w:val="2E3033"/>
          <w:szCs w:val="21"/>
          <w:shd w:val="clear" w:color="auto" w:fill="FFFFFF"/>
        </w:rPr>
        <w:t>数据库</w:t>
      </w:r>
      <w:r w:rsidR="006E3030">
        <w:rPr>
          <w:rFonts w:ascii="Arial" w:hAnsi="Arial" w:cs="Arial" w:hint="eastAsia"/>
          <w:color w:val="2E3033"/>
          <w:szCs w:val="21"/>
          <w:shd w:val="clear" w:color="auto" w:fill="FFFFFF"/>
        </w:rPr>
        <w:t>进行功能基因注释。</w:t>
      </w:r>
    </w:p>
    <w:p w14:paraId="0843B55E" w14:textId="2DA0B136" w:rsidR="001F3C64" w:rsidRDefault="001F3C64" w:rsidP="00256044">
      <w:pPr>
        <w:widowControl/>
        <w:jc w:val="left"/>
        <w:rPr>
          <w:rFonts w:ascii="Arial" w:hAnsi="Arial" w:cs="Arial"/>
          <w:color w:val="2E3033"/>
          <w:szCs w:val="21"/>
          <w:shd w:val="clear" w:color="auto" w:fill="FFFFFF"/>
        </w:rPr>
      </w:pPr>
      <w:r w:rsidRPr="001F3C64">
        <w:rPr>
          <w:rFonts w:ascii="Arial" w:hAnsi="Arial" w:cs="Arial"/>
          <w:color w:val="2E3033"/>
          <w:szCs w:val="21"/>
          <w:highlight w:val="yellow"/>
          <w:shd w:val="clear" w:color="auto" w:fill="FFFFFF"/>
        </w:rPr>
        <w:t>统计分析</w:t>
      </w:r>
    </w:p>
    <w:p w14:paraId="08BB42E1" w14:textId="1FD5D55D" w:rsidR="00F0136F" w:rsidRDefault="00F0136F" w:rsidP="00A20BE4">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对于</w:t>
      </w:r>
      <w:r>
        <w:rPr>
          <w:rFonts w:ascii="Arial" w:hAnsi="Arial" w:cs="Arial"/>
          <w:color w:val="2E3033"/>
          <w:szCs w:val="21"/>
          <w:shd w:val="clear" w:color="auto" w:fill="FFFFFF"/>
        </w:rPr>
        <w:t>16S rRNA</w:t>
      </w:r>
      <w:r>
        <w:rPr>
          <w:rFonts w:ascii="Arial" w:hAnsi="Arial" w:cs="Arial"/>
          <w:color w:val="2E3033"/>
          <w:szCs w:val="21"/>
          <w:shd w:val="clear" w:color="auto" w:fill="FFFFFF"/>
        </w:rPr>
        <w:t>基因扩增子测序数据，</w:t>
      </w:r>
      <w:r w:rsidR="00A20BE4">
        <w:rPr>
          <w:rFonts w:ascii="Arial" w:hAnsi="Arial" w:cs="Arial" w:hint="eastAsia"/>
          <w:color w:val="2E3033"/>
          <w:szCs w:val="21"/>
          <w:shd w:val="clear" w:color="auto" w:fill="FFFFFF"/>
        </w:rPr>
        <w:t>我们创建了</w:t>
      </w:r>
      <w:r>
        <w:rPr>
          <w:rFonts w:ascii="Arial" w:hAnsi="Arial" w:cs="Arial" w:hint="eastAsia"/>
          <w:color w:val="2E3033"/>
          <w:szCs w:val="21"/>
          <w:shd w:val="clear" w:color="auto" w:fill="FFFFFF"/>
        </w:rPr>
        <w:t>一个按照每个样品最小的序列数</w:t>
      </w:r>
      <w:r w:rsidR="00A20BE4">
        <w:rPr>
          <w:rFonts w:ascii="Arial" w:hAnsi="Arial" w:cs="Arial" w:hint="eastAsia"/>
          <w:color w:val="2E3033"/>
          <w:szCs w:val="21"/>
          <w:shd w:val="clear" w:color="auto" w:fill="FFFFFF"/>
        </w:rPr>
        <w:t>即</w:t>
      </w:r>
      <w:r>
        <w:rPr>
          <w:rFonts w:ascii="Arial" w:hAnsi="Arial" w:cs="Arial" w:hint="eastAsia"/>
          <w:color w:val="2E3033"/>
          <w:szCs w:val="21"/>
          <w:shd w:val="clear" w:color="auto" w:fill="FFFFFF"/>
        </w:rPr>
        <w:t>每个样本</w:t>
      </w:r>
      <w:r>
        <w:rPr>
          <w:rFonts w:ascii="Arial" w:hAnsi="Arial" w:cs="Arial" w:hint="eastAsia"/>
          <w:color w:val="2E3033"/>
          <w:szCs w:val="21"/>
          <w:shd w:val="clear" w:color="auto" w:fill="FFFFFF"/>
        </w:rPr>
        <w:t>1</w:t>
      </w:r>
      <w:r>
        <w:rPr>
          <w:rFonts w:ascii="Arial" w:hAnsi="Arial" w:cs="Arial"/>
          <w:color w:val="2E3033"/>
          <w:szCs w:val="21"/>
          <w:shd w:val="clear" w:color="auto" w:fill="FFFFFF"/>
        </w:rPr>
        <w:t>1020</w:t>
      </w:r>
      <w:r>
        <w:rPr>
          <w:rFonts w:ascii="Arial" w:hAnsi="Arial" w:cs="Arial" w:hint="eastAsia"/>
          <w:color w:val="2E3033"/>
          <w:szCs w:val="21"/>
          <w:shd w:val="clear" w:color="auto" w:fill="FFFFFF"/>
        </w:rPr>
        <w:t>个读长</w:t>
      </w:r>
      <w:proofErr w:type="gramStart"/>
      <w:r>
        <w:rPr>
          <w:rFonts w:ascii="Arial" w:hAnsi="Arial" w:cs="Arial" w:hint="eastAsia"/>
          <w:color w:val="2E3033"/>
          <w:szCs w:val="21"/>
          <w:shd w:val="clear" w:color="auto" w:fill="FFFFFF"/>
        </w:rPr>
        <w:t>的</w:t>
      </w:r>
      <w:r w:rsidR="00260F9E">
        <w:rPr>
          <w:rFonts w:ascii="Arial" w:hAnsi="Arial" w:cs="Arial" w:hint="eastAsia"/>
          <w:color w:val="2E3033"/>
          <w:szCs w:val="21"/>
          <w:shd w:val="clear" w:color="auto" w:fill="FFFFFF"/>
        </w:rPr>
        <w:t>抽平</w:t>
      </w:r>
      <w:r>
        <w:rPr>
          <w:rFonts w:ascii="Arial" w:hAnsi="Arial" w:cs="Arial" w:hint="eastAsia"/>
          <w:color w:val="2E3033"/>
          <w:szCs w:val="21"/>
          <w:shd w:val="clear" w:color="auto" w:fill="FFFFFF"/>
        </w:rPr>
        <w:t>的</w:t>
      </w:r>
      <w:proofErr w:type="gramEnd"/>
      <w:r>
        <w:rPr>
          <w:rFonts w:ascii="Arial" w:hAnsi="Arial" w:cs="Arial"/>
          <w:color w:val="2E3033"/>
          <w:szCs w:val="21"/>
          <w:shd w:val="clear" w:color="auto" w:fill="FFFFFF"/>
        </w:rPr>
        <w:t>OUT table</w:t>
      </w:r>
      <w:r w:rsidR="00A20BE4">
        <w:rPr>
          <w:rFonts w:ascii="Arial" w:hAnsi="Arial" w:cs="Arial"/>
          <w:color w:val="2E3033"/>
          <w:szCs w:val="21"/>
          <w:shd w:val="clear" w:color="auto" w:fill="FFFFFF"/>
        </w:rPr>
        <w:t>(</w:t>
      </w:r>
      <w:r w:rsidR="00A20BE4">
        <w:rPr>
          <w:rFonts w:ascii="Arial" w:hAnsi="Arial" w:cs="Arial"/>
          <w:color w:val="2E3033"/>
          <w:szCs w:val="21"/>
          <w:shd w:val="clear" w:color="auto" w:fill="FFFFFF"/>
        </w:rPr>
        <w:t>补充表</w:t>
      </w:r>
      <w:r w:rsidR="00A20BE4">
        <w:rPr>
          <w:rFonts w:ascii="Arial" w:hAnsi="Arial" w:cs="Arial"/>
          <w:color w:val="2E3033"/>
          <w:szCs w:val="21"/>
          <w:shd w:val="clear" w:color="auto" w:fill="FFFFFF"/>
        </w:rPr>
        <w:t>5)</w:t>
      </w:r>
      <w:r w:rsidR="00A20BE4">
        <w:rPr>
          <w:rFonts w:ascii="Arial" w:hAnsi="Arial" w:cs="Arial" w:hint="eastAsia"/>
          <w:color w:val="2E3033"/>
          <w:szCs w:val="21"/>
          <w:shd w:val="clear" w:color="auto" w:fill="FFFFFF"/>
        </w:rPr>
        <w:t>。</w:t>
      </w:r>
      <w:r w:rsidR="00A20BE4">
        <w:rPr>
          <w:rFonts w:ascii="Arial" w:hAnsi="Arial" w:cs="Arial"/>
          <w:color w:val="2E3033"/>
          <w:szCs w:val="21"/>
          <w:shd w:val="clear" w:color="auto" w:fill="FFFFFF"/>
        </w:rPr>
        <w:t>一个系统发生组的相对丰度</w:t>
      </w:r>
      <w:r w:rsidR="00A20BE4">
        <w:rPr>
          <w:rFonts w:ascii="Arial" w:hAnsi="Arial" w:cs="Arial" w:hint="eastAsia"/>
          <w:color w:val="2E3033"/>
          <w:szCs w:val="21"/>
          <w:shd w:val="clear" w:color="auto" w:fill="FFFFFF"/>
        </w:rPr>
        <w:t>被</w:t>
      </w:r>
      <w:r w:rsidR="00A20BE4">
        <w:rPr>
          <w:rFonts w:ascii="Arial" w:hAnsi="Arial" w:cs="Arial"/>
          <w:color w:val="2E3033"/>
          <w:szCs w:val="21"/>
          <w:shd w:val="clear" w:color="auto" w:fill="FFFFFF"/>
        </w:rPr>
        <w:t>定义为与</w:t>
      </w:r>
      <w:r w:rsidR="00A20BE4">
        <w:rPr>
          <w:rFonts w:ascii="Arial" w:hAnsi="Arial" w:cs="Arial" w:hint="eastAsia"/>
          <w:color w:val="2E3033"/>
          <w:szCs w:val="21"/>
          <w:shd w:val="clear" w:color="auto" w:fill="FFFFFF"/>
        </w:rPr>
        <w:t>隶属于</w:t>
      </w:r>
      <w:r w:rsidR="00A20BE4">
        <w:rPr>
          <w:rFonts w:ascii="Arial" w:hAnsi="Arial" w:cs="Arial"/>
          <w:color w:val="2E3033"/>
          <w:szCs w:val="21"/>
          <w:shd w:val="clear" w:color="auto" w:fill="FFFFFF"/>
        </w:rPr>
        <w:t>该组的序列数除以每个样本的总序列数。</w:t>
      </w:r>
      <w:r w:rsidR="00260F9E">
        <w:rPr>
          <w:rStyle w:val="a4"/>
          <w:rFonts w:ascii="Arial" w:hAnsi="Arial" w:cs="Arial"/>
          <w:b/>
          <w:bCs/>
          <w:i w:val="0"/>
          <w:iCs w:val="0"/>
          <w:color w:val="2E3033"/>
          <w:szCs w:val="21"/>
          <w:shd w:val="clear" w:color="auto" w:fill="FFFFFF"/>
        </w:rPr>
        <w:t>：</w:t>
      </w:r>
      <w:r w:rsidR="00260F9E">
        <w:rPr>
          <w:rFonts w:ascii="Arial" w:hAnsi="Arial" w:cs="Arial"/>
          <w:color w:val="2E3033"/>
          <w:szCs w:val="21"/>
          <w:shd w:val="clear" w:color="auto" w:fill="FFFFFF"/>
        </w:rPr>
        <w:t>香农多样性指数</w:t>
      </w:r>
      <w:r w:rsidR="00260F9E">
        <w:rPr>
          <w:rFonts w:ascii="Arial" w:hAnsi="Arial" w:cs="Arial"/>
          <w:color w:val="2E3033"/>
          <w:szCs w:val="21"/>
          <w:shd w:val="clear" w:color="auto" w:fill="FFFFFF"/>
        </w:rPr>
        <w:t>(α-diversity)</w:t>
      </w:r>
      <w:r w:rsidR="00260F9E">
        <w:rPr>
          <w:rFonts w:ascii="Arial" w:hAnsi="Arial" w:cs="Arial"/>
          <w:color w:val="2E3033"/>
          <w:szCs w:val="21"/>
          <w:shd w:val="clear" w:color="auto" w:fill="FFFFFF"/>
        </w:rPr>
        <w:t>计算和</w:t>
      </w:r>
      <w:r w:rsidR="00260F9E">
        <w:rPr>
          <w:rFonts w:ascii="Arial" w:hAnsi="Arial" w:cs="Arial" w:hint="eastAsia"/>
          <w:color w:val="2E3033"/>
          <w:szCs w:val="21"/>
          <w:shd w:val="clear" w:color="auto" w:fill="FFFFFF"/>
        </w:rPr>
        <w:t>基于</w:t>
      </w:r>
      <w:r w:rsidR="00260F9E">
        <w:rPr>
          <w:rFonts w:ascii="Arial" w:hAnsi="Arial" w:cs="Arial"/>
          <w:color w:val="2E3033"/>
          <w:szCs w:val="21"/>
          <w:shd w:val="clear" w:color="auto" w:fill="FFFFFF"/>
        </w:rPr>
        <w:t xml:space="preserve">Bray-Curtis </w:t>
      </w:r>
      <w:r w:rsidR="00260F9E">
        <w:rPr>
          <w:rFonts w:ascii="Arial" w:hAnsi="Arial" w:cs="Arial" w:hint="eastAsia"/>
          <w:color w:val="2E3033"/>
          <w:szCs w:val="21"/>
          <w:shd w:val="clear" w:color="auto" w:fill="FFFFFF"/>
        </w:rPr>
        <w:t>距离的</w:t>
      </w:r>
      <w:r w:rsidR="00260F9E">
        <w:rPr>
          <w:rFonts w:ascii="Arial" w:hAnsi="Arial" w:cs="Arial" w:hint="eastAsia"/>
          <w:color w:val="2E3033"/>
          <w:szCs w:val="21"/>
          <w:shd w:val="clear" w:color="auto" w:fill="FFFFFF"/>
        </w:rPr>
        <w:t>NMDS</w:t>
      </w:r>
      <w:r w:rsidR="00260F9E">
        <w:rPr>
          <w:rFonts w:ascii="Arial" w:hAnsi="Arial" w:cs="Arial"/>
          <w:color w:val="2E3033"/>
          <w:szCs w:val="21"/>
          <w:shd w:val="clear" w:color="auto" w:fill="FFFFFF"/>
        </w:rPr>
        <w:t>分析</w:t>
      </w:r>
      <w:proofErr w:type="gramStart"/>
      <w:r w:rsidR="00260F9E">
        <w:rPr>
          <w:rFonts w:ascii="Arial" w:hAnsi="Arial" w:cs="Arial"/>
          <w:color w:val="2E3033"/>
          <w:szCs w:val="21"/>
          <w:shd w:val="clear" w:color="auto" w:fill="FFFFFF"/>
        </w:rPr>
        <w:t>基于</w:t>
      </w:r>
      <w:r w:rsidR="00260F9E">
        <w:rPr>
          <w:rFonts w:ascii="Arial" w:hAnsi="Arial" w:cs="Arial" w:hint="eastAsia"/>
          <w:color w:val="2E3033"/>
          <w:szCs w:val="21"/>
          <w:shd w:val="clear" w:color="auto" w:fill="FFFFFF"/>
        </w:rPr>
        <w:t>抽平的</w:t>
      </w:r>
      <w:proofErr w:type="gramEnd"/>
      <w:r w:rsidR="00260F9E">
        <w:rPr>
          <w:rFonts w:ascii="Arial" w:hAnsi="Arial" w:cs="Arial"/>
          <w:color w:val="2E3033"/>
          <w:szCs w:val="21"/>
          <w:shd w:val="clear" w:color="auto" w:fill="FFFFFF"/>
        </w:rPr>
        <w:t>OTU</w:t>
      </w:r>
      <w:r w:rsidR="00260F9E">
        <w:rPr>
          <w:rFonts w:ascii="Arial" w:hAnsi="Arial" w:cs="Arial"/>
          <w:color w:val="2E3033"/>
          <w:szCs w:val="21"/>
          <w:shd w:val="clear" w:color="auto" w:fill="FFFFFF"/>
        </w:rPr>
        <w:t>表进行。</w:t>
      </w:r>
      <w:r w:rsidR="007374D9">
        <w:rPr>
          <w:rFonts w:ascii="Arial" w:hAnsi="Arial" w:cs="Arial"/>
          <w:color w:val="2E3033"/>
          <w:szCs w:val="21"/>
          <w:shd w:val="clear" w:color="auto" w:fill="FFFFFF"/>
        </w:rPr>
        <w:t>用</w:t>
      </w:r>
      <w:bookmarkStart w:id="9" w:name="OLE_LINK6"/>
      <w:r w:rsidR="007374D9">
        <w:rPr>
          <w:rFonts w:ascii="Arial" w:hAnsi="Arial" w:cs="Arial"/>
          <w:color w:val="2E3033"/>
          <w:szCs w:val="21"/>
          <w:shd w:val="clear" w:color="auto" w:fill="FFFFFF"/>
        </w:rPr>
        <w:t>VPA</w:t>
      </w:r>
      <w:r w:rsidR="007374D9">
        <w:rPr>
          <w:rFonts w:ascii="Arial" w:hAnsi="Arial" w:cs="Arial" w:hint="eastAsia"/>
          <w:color w:val="2E3033"/>
          <w:szCs w:val="21"/>
          <w:shd w:val="clear" w:color="auto" w:fill="FFFFFF"/>
        </w:rPr>
        <w:t>（方差分解分析）</w:t>
      </w:r>
      <w:r w:rsidR="007374D9">
        <w:rPr>
          <w:rFonts w:ascii="Arial" w:hAnsi="Arial" w:cs="Arial"/>
          <w:color w:val="2E3033"/>
          <w:szCs w:val="21"/>
          <w:shd w:val="clear" w:color="auto" w:fill="FFFFFF"/>
        </w:rPr>
        <w:t>和</w:t>
      </w:r>
      <w:r w:rsidR="007374D9">
        <w:rPr>
          <w:rFonts w:ascii="Arial" w:hAnsi="Arial" w:cs="Arial"/>
          <w:color w:val="2E3033"/>
          <w:szCs w:val="21"/>
          <w:shd w:val="clear" w:color="auto" w:fill="FFFFFF"/>
        </w:rPr>
        <w:t>PERMANOVA</w:t>
      </w:r>
      <w:r w:rsidR="007374D9">
        <w:rPr>
          <w:rFonts w:ascii="Arial" w:hAnsi="Arial" w:cs="Arial" w:hint="eastAsia"/>
          <w:color w:val="2E3033"/>
          <w:szCs w:val="21"/>
          <w:shd w:val="clear" w:color="auto" w:fill="FFFFFF"/>
        </w:rPr>
        <w:t>（置换多元方差分析）</w:t>
      </w:r>
      <w:bookmarkEnd w:id="9"/>
      <w:r w:rsidR="007374D9">
        <w:rPr>
          <w:rFonts w:ascii="Arial" w:hAnsi="Arial" w:cs="Arial" w:hint="eastAsia"/>
          <w:color w:val="2E3033"/>
          <w:szCs w:val="21"/>
          <w:shd w:val="clear" w:color="auto" w:fill="FFFFFF"/>
        </w:rPr>
        <w:t>评估</w:t>
      </w:r>
      <w:r w:rsidR="007374D9">
        <w:rPr>
          <w:rFonts w:ascii="Arial" w:hAnsi="Arial" w:cs="Arial"/>
          <w:color w:val="2E3033"/>
          <w:szCs w:val="21"/>
          <w:shd w:val="clear" w:color="auto" w:fill="FFFFFF"/>
        </w:rPr>
        <w:t>土壤类型</w:t>
      </w:r>
      <w:r w:rsidR="007374D9">
        <w:rPr>
          <w:rFonts w:ascii="Arial" w:hAnsi="Arial" w:cs="Arial" w:hint="eastAsia"/>
          <w:color w:val="2E3033"/>
          <w:szCs w:val="21"/>
          <w:shd w:val="clear" w:color="auto" w:fill="FFFFFF"/>
        </w:rPr>
        <w:t>及其</w:t>
      </w:r>
      <w:r w:rsidR="007374D9">
        <w:rPr>
          <w:rFonts w:ascii="Arial" w:hAnsi="Arial" w:cs="Arial"/>
          <w:color w:val="2E3033"/>
          <w:szCs w:val="21"/>
          <w:shd w:val="clear" w:color="auto" w:fill="FFFFFF"/>
        </w:rPr>
        <w:t>性质的贡献，</w:t>
      </w:r>
      <w:r w:rsidR="007374D9">
        <w:rPr>
          <w:rFonts w:ascii="Arial" w:hAnsi="Arial" w:cs="Arial" w:hint="eastAsia"/>
          <w:color w:val="2E3033"/>
          <w:szCs w:val="21"/>
          <w:shd w:val="clear" w:color="auto" w:fill="FFFFFF"/>
        </w:rPr>
        <w:t>其</w:t>
      </w:r>
      <w:r w:rsidR="007374D9">
        <w:rPr>
          <w:rFonts w:ascii="Arial" w:hAnsi="Arial" w:cs="Arial"/>
          <w:color w:val="2E3033"/>
          <w:szCs w:val="21"/>
          <w:shd w:val="clear" w:color="auto" w:fill="FFFFFF"/>
        </w:rPr>
        <w:t>包括土壤</w:t>
      </w:r>
      <w:r w:rsidR="007374D9">
        <w:rPr>
          <w:rFonts w:ascii="Arial" w:hAnsi="Arial" w:cs="Arial"/>
          <w:color w:val="2E3033"/>
          <w:szCs w:val="21"/>
          <w:shd w:val="clear" w:color="auto" w:fill="FFFFFF"/>
        </w:rPr>
        <w:t>pH</w:t>
      </w:r>
      <w:r w:rsidR="007374D9">
        <w:rPr>
          <w:rFonts w:ascii="Arial" w:hAnsi="Arial" w:cs="Arial"/>
          <w:color w:val="2E3033"/>
          <w:szCs w:val="21"/>
          <w:shd w:val="clear" w:color="auto" w:fill="FFFFFF"/>
        </w:rPr>
        <w:t>值</w:t>
      </w:r>
      <w:r w:rsidR="007374D9">
        <w:rPr>
          <w:rFonts w:ascii="Arial" w:hAnsi="Arial" w:cs="Arial"/>
          <w:color w:val="2E3033"/>
          <w:szCs w:val="21"/>
          <w:shd w:val="clear" w:color="auto" w:fill="FFFFFF"/>
        </w:rPr>
        <w:lastRenderedPageBreak/>
        <w:t>和</w:t>
      </w:r>
      <w:r w:rsidR="007374D9">
        <w:rPr>
          <w:rFonts w:ascii="Arial" w:hAnsi="Arial" w:cs="Arial"/>
          <w:color w:val="2E3033"/>
          <w:szCs w:val="21"/>
          <w:shd w:val="clear" w:color="auto" w:fill="FFFFFF"/>
        </w:rPr>
        <w:t>Ca</w:t>
      </w:r>
      <w:r w:rsidR="007374D9">
        <w:rPr>
          <w:rFonts w:ascii="Arial" w:hAnsi="Arial" w:cs="Arial"/>
          <w:color w:val="2E3033"/>
          <w:szCs w:val="21"/>
          <w:shd w:val="clear" w:color="auto" w:fill="FFFFFF"/>
        </w:rPr>
        <w:t>、</w:t>
      </w:r>
      <w:r w:rsidR="007374D9">
        <w:rPr>
          <w:rFonts w:ascii="Arial" w:hAnsi="Arial" w:cs="Arial"/>
          <w:color w:val="2E3033"/>
          <w:szCs w:val="21"/>
          <w:shd w:val="clear" w:color="auto" w:fill="FFFFFF"/>
        </w:rPr>
        <w:t>Fe</w:t>
      </w:r>
      <w:r w:rsidR="007374D9">
        <w:rPr>
          <w:rFonts w:ascii="Arial" w:hAnsi="Arial" w:cs="Arial"/>
          <w:color w:val="2E3033"/>
          <w:szCs w:val="21"/>
          <w:shd w:val="clear" w:color="auto" w:fill="FFFFFF"/>
        </w:rPr>
        <w:t>、</w:t>
      </w:r>
      <w:r w:rsidR="007374D9">
        <w:rPr>
          <w:rFonts w:ascii="Arial" w:hAnsi="Arial" w:cs="Arial"/>
          <w:color w:val="2E3033"/>
          <w:szCs w:val="21"/>
          <w:shd w:val="clear" w:color="auto" w:fill="FFFFFF"/>
        </w:rPr>
        <w:t>SO4</w:t>
      </w:r>
      <w:r w:rsidR="007374D9" w:rsidRPr="00242827">
        <w:rPr>
          <w:rFonts w:ascii="Arial" w:hAnsi="Arial" w:cs="Arial"/>
          <w:color w:val="2E3033"/>
          <w:szCs w:val="21"/>
          <w:shd w:val="clear" w:color="auto" w:fill="FFFFFF"/>
          <w:vertAlign w:val="superscript"/>
        </w:rPr>
        <w:t>2−</w:t>
      </w:r>
      <w:r w:rsidR="007374D9">
        <w:rPr>
          <w:rFonts w:ascii="Arial" w:hAnsi="Arial" w:cs="Arial"/>
          <w:color w:val="2E3033"/>
          <w:szCs w:val="21"/>
          <w:shd w:val="clear" w:color="auto" w:fill="FFFFFF"/>
        </w:rPr>
        <w:t>浓度对细菌群落变化的</w:t>
      </w:r>
      <w:r w:rsidR="007374D9">
        <w:rPr>
          <w:rFonts w:ascii="Arial" w:hAnsi="Arial" w:cs="Arial" w:hint="eastAsia"/>
          <w:color w:val="2E3033"/>
          <w:szCs w:val="21"/>
          <w:shd w:val="clear" w:color="auto" w:fill="FFFFFF"/>
        </w:rPr>
        <w:t>贡献</w:t>
      </w:r>
      <w:r w:rsidR="007374D9">
        <w:rPr>
          <w:rFonts w:ascii="Arial" w:hAnsi="Arial" w:cs="Arial"/>
          <w:color w:val="2E3033"/>
          <w:szCs w:val="21"/>
          <w:shd w:val="clear" w:color="auto" w:fill="FFFFFF"/>
        </w:rPr>
        <w:t>。</w:t>
      </w:r>
      <w:proofErr w:type="gramStart"/>
      <w:r w:rsidR="003818BB">
        <w:rPr>
          <w:rFonts w:ascii="Arial" w:hAnsi="Arial" w:cs="Arial"/>
          <w:color w:val="2E3033"/>
          <w:szCs w:val="21"/>
          <w:shd w:val="clear" w:color="auto" w:fill="FFFFFF"/>
        </w:rPr>
        <w:t>根据</w:t>
      </w:r>
      <w:r w:rsidR="003818BB">
        <w:rPr>
          <w:rFonts w:ascii="Arial" w:hAnsi="Arial" w:cs="Arial" w:hint="eastAsia"/>
          <w:color w:val="2E3033"/>
          <w:szCs w:val="21"/>
          <w:shd w:val="clear" w:color="auto" w:fill="FFFFFF"/>
        </w:rPr>
        <w:t>抽平后</w:t>
      </w:r>
      <w:proofErr w:type="gramEnd"/>
      <w:r w:rsidR="003818BB">
        <w:rPr>
          <w:rFonts w:ascii="Arial" w:hAnsi="Arial" w:cs="Arial"/>
          <w:color w:val="2E3033"/>
          <w:szCs w:val="21"/>
          <w:shd w:val="clear" w:color="auto" w:fill="FFFFFF"/>
        </w:rPr>
        <w:t>的</w:t>
      </w:r>
      <w:r w:rsidR="003818BB">
        <w:rPr>
          <w:rFonts w:ascii="Arial" w:hAnsi="Arial" w:cs="Arial"/>
          <w:color w:val="2E3033"/>
          <w:szCs w:val="21"/>
          <w:shd w:val="clear" w:color="auto" w:fill="FFFFFF"/>
        </w:rPr>
        <w:t>OTU</w:t>
      </w:r>
      <w:r w:rsidR="003818BB">
        <w:rPr>
          <w:rFonts w:ascii="Arial" w:hAnsi="Arial" w:cs="Arial"/>
          <w:color w:val="2E3033"/>
          <w:szCs w:val="21"/>
          <w:shd w:val="clear" w:color="auto" w:fill="FFFFFF"/>
        </w:rPr>
        <w:t>表，将菌群数据</w:t>
      </w:r>
      <w:r w:rsidR="009612FC">
        <w:rPr>
          <w:rFonts w:ascii="Arial" w:hAnsi="Arial" w:cs="Arial" w:hint="eastAsia"/>
          <w:color w:val="2E3033"/>
          <w:szCs w:val="21"/>
          <w:shd w:val="clear" w:color="auto" w:fill="FFFFFF"/>
        </w:rPr>
        <w:t>标准</w:t>
      </w:r>
      <w:r w:rsidR="003818BB">
        <w:rPr>
          <w:rFonts w:ascii="Arial" w:hAnsi="Arial" w:cs="Arial"/>
          <w:color w:val="2E3033"/>
          <w:szCs w:val="21"/>
          <w:shd w:val="clear" w:color="auto" w:fill="FFFFFF"/>
        </w:rPr>
        <w:t>化为百分</w:t>
      </w:r>
      <w:r w:rsidR="009612FC">
        <w:rPr>
          <w:rFonts w:ascii="Arial" w:hAnsi="Arial" w:cs="Arial" w:hint="eastAsia"/>
          <w:color w:val="2E3033"/>
          <w:szCs w:val="21"/>
          <w:shd w:val="clear" w:color="auto" w:fill="FFFFFF"/>
        </w:rPr>
        <w:t>数</w:t>
      </w:r>
      <w:r w:rsidR="009612FC">
        <w:rPr>
          <w:rStyle w:val="a4"/>
          <w:rFonts w:ascii="Arial" w:hAnsi="Arial" w:cs="Arial" w:hint="eastAsia"/>
          <w:b/>
          <w:bCs/>
          <w:i w:val="0"/>
          <w:iCs w:val="0"/>
          <w:color w:val="2E3033"/>
          <w:szCs w:val="21"/>
          <w:shd w:val="clear" w:color="auto" w:fill="FFFFFF"/>
        </w:rPr>
        <w:t>且</w:t>
      </w:r>
      <w:r w:rsidR="009612FC">
        <w:rPr>
          <w:rFonts w:ascii="Arial" w:hAnsi="Arial" w:cs="Arial"/>
          <w:color w:val="2E3033"/>
          <w:szCs w:val="21"/>
          <w:shd w:val="clear" w:color="auto" w:fill="FFFFFF"/>
        </w:rPr>
        <w:t>采用最小</w:t>
      </w:r>
      <w:r w:rsidR="009612FC">
        <w:rPr>
          <w:rFonts w:ascii="Arial" w:hAnsi="Arial" w:cs="Arial"/>
          <w:color w:val="2E3033"/>
          <w:szCs w:val="21"/>
          <w:shd w:val="clear" w:color="auto" w:fill="FFFFFF"/>
        </w:rPr>
        <w:t>-</w:t>
      </w:r>
      <w:r w:rsidR="009612FC">
        <w:rPr>
          <w:rFonts w:ascii="Arial" w:hAnsi="Arial" w:cs="Arial"/>
          <w:color w:val="2E3033"/>
          <w:szCs w:val="21"/>
          <w:shd w:val="clear" w:color="auto" w:fill="FFFFFF"/>
        </w:rPr>
        <w:t>最大归一化法对钙、铁和</w:t>
      </w:r>
      <w:r w:rsidR="009612FC">
        <w:rPr>
          <w:rFonts w:ascii="Arial" w:hAnsi="Arial" w:cs="Arial"/>
          <w:color w:val="2E3033"/>
          <w:szCs w:val="21"/>
          <w:shd w:val="clear" w:color="auto" w:fill="FFFFFF"/>
        </w:rPr>
        <w:t>SO4</w:t>
      </w:r>
      <w:r w:rsidR="009612FC" w:rsidRPr="0060420E">
        <w:rPr>
          <w:rFonts w:ascii="Arial" w:hAnsi="Arial" w:cs="Arial"/>
          <w:color w:val="2E3033"/>
          <w:szCs w:val="21"/>
          <w:shd w:val="clear" w:color="auto" w:fill="FFFFFF"/>
          <w:vertAlign w:val="superscript"/>
        </w:rPr>
        <w:t>2−</w:t>
      </w:r>
      <w:r w:rsidR="009612FC">
        <w:rPr>
          <w:rFonts w:ascii="Arial" w:hAnsi="Arial" w:cs="Arial"/>
          <w:color w:val="2E3033"/>
          <w:szCs w:val="21"/>
          <w:shd w:val="clear" w:color="auto" w:fill="FFFFFF"/>
        </w:rPr>
        <w:t>的浓度进行</w:t>
      </w:r>
      <w:r w:rsidR="009612FC">
        <w:rPr>
          <w:rFonts w:ascii="Arial" w:hAnsi="Arial" w:cs="Arial" w:hint="eastAsia"/>
          <w:color w:val="2E3033"/>
          <w:szCs w:val="21"/>
          <w:shd w:val="clear" w:color="auto" w:fill="FFFFFF"/>
        </w:rPr>
        <w:t>标准化从而进行</w:t>
      </w:r>
      <w:r w:rsidR="009612FC">
        <w:rPr>
          <w:rFonts w:ascii="Arial" w:hAnsi="Arial" w:cs="Arial"/>
          <w:color w:val="2E3033"/>
          <w:szCs w:val="21"/>
          <w:shd w:val="clear" w:color="auto" w:fill="FFFFFF"/>
        </w:rPr>
        <w:t>VPA</w:t>
      </w:r>
      <w:r w:rsidR="009612FC">
        <w:rPr>
          <w:rFonts w:ascii="Arial" w:hAnsi="Arial" w:cs="Arial" w:hint="eastAsia"/>
          <w:color w:val="2E3033"/>
          <w:szCs w:val="21"/>
          <w:shd w:val="clear" w:color="auto" w:fill="FFFFFF"/>
        </w:rPr>
        <w:t>（方差分解分析）</w:t>
      </w:r>
      <w:r w:rsidR="009612FC">
        <w:rPr>
          <w:rFonts w:ascii="Arial" w:hAnsi="Arial" w:cs="Arial"/>
          <w:color w:val="2E3033"/>
          <w:szCs w:val="21"/>
          <w:shd w:val="clear" w:color="auto" w:fill="FFFFFF"/>
        </w:rPr>
        <w:t>和</w:t>
      </w:r>
      <w:bookmarkStart w:id="10" w:name="OLE_LINK7"/>
      <w:r w:rsidR="009612FC">
        <w:rPr>
          <w:rFonts w:ascii="Arial" w:hAnsi="Arial" w:cs="Arial"/>
          <w:color w:val="2E3033"/>
          <w:szCs w:val="21"/>
          <w:shd w:val="clear" w:color="auto" w:fill="FFFFFF"/>
        </w:rPr>
        <w:t>PERMANOVA</w:t>
      </w:r>
      <w:bookmarkEnd w:id="10"/>
      <w:r w:rsidR="009612FC">
        <w:rPr>
          <w:rFonts w:ascii="Arial" w:hAnsi="Arial" w:cs="Arial" w:hint="eastAsia"/>
          <w:color w:val="2E3033"/>
          <w:szCs w:val="21"/>
          <w:shd w:val="clear" w:color="auto" w:fill="FFFFFF"/>
        </w:rPr>
        <w:t>（置换多元方差分析）分析</w:t>
      </w:r>
      <w:r w:rsidR="0060420E">
        <w:rPr>
          <w:rFonts w:ascii="Arial" w:hAnsi="Arial" w:cs="Arial" w:hint="eastAsia"/>
          <w:color w:val="2E3033"/>
          <w:szCs w:val="21"/>
          <w:shd w:val="clear" w:color="auto" w:fill="FFFFFF"/>
        </w:rPr>
        <w:t>。</w:t>
      </w:r>
      <w:r w:rsidR="00770EF1">
        <w:rPr>
          <w:rFonts w:ascii="Arial" w:hAnsi="Arial" w:cs="Arial" w:hint="eastAsia"/>
          <w:color w:val="2E3033"/>
          <w:szCs w:val="21"/>
          <w:shd w:val="clear" w:color="auto" w:fill="FFFFFF"/>
        </w:rPr>
        <w:t>利用</w:t>
      </w:r>
      <w:r w:rsidR="00770EF1" w:rsidRPr="008B639A">
        <w:rPr>
          <w:rFonts w:ascii="Arial" w:hAnsi="Arial" w:cs="Arial"/>
          <w:color w:val="2E3033"/>
          <w:szCs w:val="21"/>
          <w:shd w:val="clear" w:color="auto" w:fill="FFFFFF"/>
        </w:rPr>
        <w:t xml:space="preserve">vegan R </w:t>
      </w:r>
      <w:r w:rsidR="00770EF1" w:rsidRPr="008B639A">
        <w:rPr>
          <w:rFonts w:ascii="Arial" w:hAnsi="Arial" w:cs="Arial" w:hint="eastAsia"/>
          <w:color w:val="2E3033"/>
          <w:szCs w:val="21"/>
          <w:shd w:val="clear" w:color="auto" w:fill="FFFFFF"/>
        </w:rPr>
        <w:t>包中的</w:t>
      </w:r>
      <w:proofErr w:type="spellStart"/>
      <w:r w:rsidR="00770EF1" w:rsidRPr="008B639A">
        <w:rPr>
          <w:rFonts w:ascii="Arial" w:hAnsi="Arial" w:cs="Arial"/>
          <w:color w:val="2E3033"/>
          <w:szCs w:val="21"/>
          <w:shd w:val="clear" w:color="auto" w:fill="FFFFFF"/>
        </w:rPr>
        <w:t>bioevn</w:t>
      </w:r>
      <w:proofErr w:type="spellEnd"/>
      <w:r w:rsidR="00770EF1" w:rsidRPr="008B639A">
        <w:rPr>
          <w:rFonts w:ascii="Arial" w:hAnsi="Arial" w:cs="Arial" w:hint="eastAsia"/>
          <w:color w:val="2E3033"/>
          <w:szCs w:val="21"/>
          <w:shd w:val="clear" w:color="auto" w:fill="FFFFFF"/>
        </w:rPr>
        <w:t>命令进行挑选最好的环境因子组合</w:t>
      </w:r>
      <w:r w:rsidR="00770EF1">
        <w:rPr>
          <w:rFonts w:ascii="Arial" w:hAnsi="Arial" w:cs="Arial"/>
          <w:color w:val="2E3033"/>
          <w:szCs w:val="21"/>
          <w:shd w:val="clear" w:color="auto" w:fill="FFFFFF"/>
        </w:rPr>
        <w:t>(</w:t>
      </w:r>
      <w:r w:rsidR="00770EF1">
        <w:rPr>
          <w:rFonts w:ascii="Arial" w:hAnsi="Arial" w:cs="Arial"/>
          <w:color w:val="2E3033"/>
          <w:szCs w:val="21"/>
          <w:shd w:val="clear" w:color="auto" w:fill="FFFFFF"/>
        </w:rPr>
        <w:t>与细菌组合差异相关性最好</w:t>
      </w:r>
      <w:r w:rsidR="00770EF1">
        <w:rPr>
          <w:rFonts w:ascii="Arial" w:hAnsi="Arial" w:cs="Arial"/>
          <w:color w:val="2E3033"/>
          <w:szCs w:val="21"/>
          <w:shd w:val="clear" w:color="auto" w:fill="FFFFFF"/>
        </w:rPr>
        <w:t>)</w:t>
      </w:r>
      <w:r w:rsidR="00770EF1">
        <w:rPr>
          <w:rFonts w:ascii="Arial" w:hAnsi="Arial" w:cs="Arial" w:hint="eastAsia"/>
          <w:color w:val="2E3033"/>
          <w:szCs w:val="21"/>
          <w:shd w:val="clear" w:color="auto" w:fill="FFFFFF"/>
        </w:rPr>
        <w:t>并用</w:t>
      </w:r>
      <w:r w:rsidR="00770EF1">
        <w:rPr>
          <w:rFonts w:ascii="Arial" w:hAnsi="Arial" w:cs="Arial" w:hint="eastAsia"/>
          <w:color w:val="2E3033"/>
          <w:szCs w:val="21"/>
          <w:shd w:val="clear" w:color="auto" w:fill="FFFFFF"/>
        </w:rPr>
        <w:t>v</w:t>
      </w:r>
      <w:r w:rsidR="00770EF1">
        <w:rPr>
          <w:rFonts w:ascii="Arial" w:hAnsi="Arial" w:cs="Arial"/>
          <w:color w:val="2E3033"/>
          <w:szCs w:val="21"/>
          <w:shd w:val="clear" w:color="auto" w:fill="FFFFFF"/>
        </w:rPr>
        <w:t>egan</w:t>
      </w:r>
      <w:r w:rsidR="00770EF1">
        <w:rPr>
          <w:rFonts w:ascii="Arial" w:hAnsi="Arial" w:cs="Arial" w:hint="eastAsia"/>
          <w:color w:val="2E3033"/>
          <w:szCs w:val="21"/>
          <w:shd w:val="clear" w:color="auto" w:fill="FFFFFF"/>
        </w:rPr>
        <w:t>包中的</w:t>
      </w:r>
      <w:proofErr w:type="spellStart"/>
      <w:r w:rsidR="00770EF1">
        <w:rPr>
          <w:rFonts w:ascii="Arial" w:hAnsi="Arial" w:cs="Arial" w:hint="eastAsia"/>
          <w:color w:val="2E3033"/>
          <w:szCs w:val="21"/>
          <w:shd w:val="clear" w:color="auto" w:fill="FFFFFF"/>
        </w:rPr>
        <w:t>a</w:t>
      </w:r>
      <w:r w:rsidR="00770EF1">
        <w:rPr>
          <w:rFonts w:ascii="Arial" w:hAnsi="Arial" w:cs="Arial"/>
          <w:color w:val="2E3033"/>
          <w:szCs w:val="21"/>
          <w:shd w:val="clear" w:color="auto" w:fill="FFFFFF"/>
        </w:rPr>
        <w:t>dnois</w:t>
      </w:r>
      <w:proofErr w:type="spellEnd"/>
      <w:r w:rsidR="00770EF1">
        <w:rPr>
          <w:rFonts w:ascii="Arial" w:hAnsi="Arial" w:cs="Arial" w:hint="eastAsia"/>
          <w:color w:val="2E3033"/>
          <w:szCs w:val="21"/>
          <w:shd w:val="clear" w:color="auto" w:fill="FFFFFF"/>
        </w:rPr>
        <w:t>命令进行</w:t>
      </w:r>
      <w:r w:rsidR="00770EF1">
        <w:rPr>
          <w:rFonts w:ascii="Arial" w:hAnsi="Arial" w:cs="Arial"/>
          <w:color w:val="2E3033"/>
          <w:szCs w:val="21"/>
          <w:shd w:val="clear" w:color="auto" w:fill="FFFFFF"/>
        </w:rPr>
        <w:t>PERMANOVA</w:t>
      </w:r>
      <w:r w:rsidR="00770EF1">
        <w:rPr>
          <w:rFonts w:ascii="Arial" w:hAnsi="Arial" w:cs="Arial" w:hint="eastAsia"/>
          <w:color w:val="2E3033"/>
          <w:szCs w:val="21"/>
          <w:shd w:val="clear" w:color="auto" w:fill="FFFFFF"/>
        </w:rPr>
        <w:t>（置换多元方差</w:t>
      </w:r>
      <w:r w:rsidR="009A00D1">
        <w:rPr>
          <w:rFonts w:ascii="Arial" w:hAnsi="Arial" w:cs="Arial" w:hint="eastAsia"/>
          <w:color w:val="2E3033"/>
          <w:szCs w:val="21"/>
          <w:shd w:val="clear" w:color="auto" w:fill="FFFFFF"/>
        </w:rPr>
        <w:t>分析</w:t>
      </w:r>
      <w:r w:rsidR="00770EF1">
        <w:rPr>
          <w:rFonts w:ascii="Arial" w:hAnsi="Arial" w:cs="Arial" w:hint="eastAsia"/>
          <w:color w:val="2E3033"/>
          <w:szCs w:val="21"/>
          <w:shd w:val="clear" w:color="auto" w:fill="FFFFFF"/>
        </w:rPr>
        <w:t>）分析</w:t>
      </w:r>
      <w:r w:rsidR="00D7790E">
        <w:rPr>
          <w:rFonts w:ascii="Arial" w:hAnsi="Arial" w:cs="Arial" w:hint="eastAsia"/>
          <w:color w:val="2E3033"/>
          <w:szCs w:val="21"/>
          <w:shd w:val="clear" w:color="auto" w:fill="FFFFFF"/>
        </w:rPr>
        <w:t>。以上所有的分析都是使用</w:t>
      </w:r>
      <w:r w:rsidR="00D7790E">
        <w:rPr>
          <w:rFonts w:ascii="Arial" w:hAnsi="Arial" w:cs="Arial" w:hint="eastAsia"/>
          <w:color w:val="2E3033"/>
          <w:szCs w:val="21"/>
          <w:shd w:val="clear" w:color="auto" w:fill="FFFFFF"/>
        </w:rPr>
        <w:t>v</w:t>
      </w:r>
      <w:r w:rsidR="00D7790E">
        <w:rPr>
          <w:rFonts w:ascii="Arial" w:hAnsi="Arial" w:cs="Arial"/>
          <w:color w:val="2E3033"/>
          <w:szCs w:val="21"/>
          <w:shd w:val="clear" w:color="auto" w:fill="FFFFFF"/>
        </w:rPr>
        <w:t>egan</w:t>
      </w:r>
      <w:r w:rsidR="00D7790E">
        <w:rPr>
          <w:rFonts w:ascii="Arial" w:hAnsi="Arial" w:cs="Arial" w:hint="eastAsia"/>
          <w:color w:val="2E3033"/>
          <w:szCs w:val="21"/>
          <w:shd w:val="clear" w:color="auto" w:fill="FFFFFF"/>
        </w:rPr>
        <w:t>包进行的。</w:t>
      </w:r>
      <w:proofErr w:type="gramStart"/>
      <w:r w:rsidR="00D7790E">
        <w:rPr>
          <w:rFonts w:ascii="Arial" w:hAnsi="Arial" w:cs="Arial" w:hint="eastAsia"/>
          <w:color w:val="2E3033"/>
          <w:szCs w:val="21"/>
          <w:shd w:val="clear" w:color="auto" w:fill="FFFFFF"/>
        </w:rPr>
        <w:t>基于抽平的</w:t>
      </w:r>
      <w:proofErr w:type="gramEnd"/>
      <w:r w:rsidR="00D7790E">
        <w:rPr>
          <w:rFonts w:ascii="Arial" w:hAnsi="Arial" w:cs="Arial"/>
          <w:color w:val="2E3033"/>
          <w:szCs w:val="21"/>
          <w:shd w:val="clear" w:color="auto" w:fill="FFFFFF"/>
        </w:rPr>
        <w:t>O</w:t>
      </w:r>
      <w:r w:rsidR="00D7790E">
        <w:rPr>
          <w:rFonts w:ascii="Arial" w:hAnsi="Arial" w:cs="Arial" w:hint="eastAsia"/>
          <w:color w:val="2E3033"/>
          <w:szCs w:val="21"/>
          <w:shd w:val="clear" w:color="auto" w:fill="FFFFFF"/>
        </w:rPr>
        <w:t>TU</w:t>
      </w:r>
      <w:r w:rsidR="00D7790E">
        <w:rPr>
          <w:rFonts w:ascii="Arial" w:hAnsi="Arial" w:cs="Arial"/>
          <w:color w:val="2E3033"/>
          <w:szCs w:val="21"/>
          <w:shd w:val="clear" w:color="auto" w:fill="FFFFFF"/>
        </w:rPr>
        <w:t xml:space="preserve"> table </w:t>
      </w:r>
      <w:r w:rsidR="00D7790E">
        <w:rPr>
          <w:rFonts w:ascii="Arial" w:hAnsi="Arial" w:cs="Arial" w:hint="eastAsia"/>
          <w:color w:val="2E3033"/>
          <w:szCs w:val="21"/>
          <w:shd w:val="clear" w:color="auto" w:fill="FFFFFF"/>
        </w:rPr>
        <w:t>通过标准化成百分比后通过采用</w:t>
      </w:r>
      <w:proofErr w:type="spellStart"/>
      <w:r w:rsidR="00D7790E" w:rsidRPr="00D7790E">
        <w:rPr>
          <w:rFonts w:ascii="Arial" w:hAnsi="Arial" w:cs="Arial"/>
          <w:color w:val="2E3033"/>
          <w:szCs w:val="21"/>
          <w:shd w:val="clear" w:color="auto" w:fill="FFFFFF"/>
        </w:rPr>
        <w:t>FastUnifrac</w:t>
      </w:r>
      <w:proofErr w:type="spellEnd"/>
      <w:r w:rsidR="00D7790E" w:rsidRPr="00D7790E">
        <w:rPr>
          <w:rFonts w:ascii="Arial" w:hAnsi="Arial" w:cs="Arial" w:hint="eastAsia"/>
          <w:color w:val="2E3033"/>
          <w:szCs w:val="21"/>
          <w:shd w:val="clear" w:color="auto" w:fill="FFFFFF"/>
        </w:rPr>
        <w:t>方法用以计算群落系统发育的相异性</w:t>
      </w:r>
      <w:r w:rsidR="00D7790E" w:rsidRPr="00D7790E">
        <w:rPr>
          <w:rFonts w:ascii="Arial" w:hAnsi="Arial" w:cs="Arial"/>
          <w:color w:val="2E3033"/>
          <w:szCs w:val="21"/>
          <w:shd w:val="clear" w:color="auto" w:fill="FFFFFF"/>
        </w:rPr>
        <w:t>(β-diversity)</w:t>
      </w:r>
      <w:r w:rsidR="00D7790E" w:rsidRPr="00D7790E">
        <w:rPr>
          <w:rFonts w:ascii="Arial" w:hAnsi="Arial" w:cs="Arial" w:hint="eastAsia"/>
          <w:color w:val="2E3033"/>
          <w:szCs w:val="21"/>
          <w:shd w:val="clear" w:color="auto" w:fill="FFFFFF"/>
        </w:rPr>
        <w:t>。</w:t>
      </w:r>
    </w:p>
    <w:p w14:paraId="6967151E" w14:textId="2D1D0958" w:rsidR="00002517" w:rsidRDefault="0045301E" w:rsidP="003E2A37">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为了推断群落装配过程，我们首先使用</w:t>
      </w:r>
      <w:r>
        <w:rPr>
          <w:rFonts w:ascii="Arial" w:hAnsi="Arial" w:cs="Arial"/>
          <w:color w:val="2E3033"/>
          <w:szCs w:val="21"/>
          <w:shd w:val="clear" w:color="auto" w:fill="FFFFFF"/>
        </w:rPr>
        <w:t>picante R</w:t>
      </w:r>
      <w:proofErr w:type="gramStart"/>
      <w:r>
        <w:rPr>
          <w:rFonts w:ascii="Arial" w:hAnsi="Arial" w:cs="Arial"/>
          <w:color w:val="2E3033"/>
          <w:szCs w:val="21"/>
          <w:shd w:val="clear" w:color="auto" w:fill="FFFFFF"/>
        </w:rPr>
        <w:t>包计算</w:t>
      </w:r>
      <w:proofErr w:type="gramEnd"/>
      <w:r>
        <w:rPr>
          <w:rFonts w:ascii="Arial" w:hAnsi="Arial" w:cs="Arial"/>
          <w:color w:val="2E3033"/>
          <w:szCs w:val="21"/>
          <w:shd w:val="clear" w:color="auto" w:fill="FFFFFF"/>
        </w:rPr>
        <w:t>了最接近分类单元距离的平均值然后</w:t>
      </w:r>
      <w:r>
        <w:rPr>
          <w:rFonts w:ascii="Arial" w:hAnsi="Arial" w:cs="Arial" w:hint="eastAsia"/>
          <w:color w:val="2E3033"/>
          <w:szCs w:val="21"/>
          <w:shd w:val="clear" w:color="auto" w:fill="FFFFFF"/>
        </w:rPr>
        <w:t>使用了</w:t>
      </w:r>
      <w:r>
        <w:rPr>
          <w:rFonts w:ascii="Arial" w:hAnsi="Arial" w:cs="Arial"/>
          <w:color w:val="2E3033"/>
          <w:szCs w:val="21"/>
          <w:shd w:val="clear" w:color="auto" w:fill="FFFFFF"/>
        </w:rPr>
        <w:t>以前开发的零建模方法来计算</w:t>
      </w:r>
      <w:r>
        <w:rPr>
          <w:rFonts w:ascii="Arial" w:hAnsi="Arial" w:cs="Arial"/>
          <w:color w:val="2E3033"/>
          <w:szCs w:val="21"/>
          <w:shd w:val="clear" w:color="auto" w:fill="FFFFFF"/>
        </w:rPr>
        <w:t>βNTI</w:t>
      </w:r>
      <w:r>
        <w:rPr>
          <w:rFonts w:ascii="Arial" w:hAnsi="Arial" w:cs="Arial" w:hint="eastAsia"/>
          <w:color w:val="2E3033"/>
          <w:szCs w:val="21"/>
          <w:shd w:val="clear" w:color="auto" w:fill="FFFFFF"/>
        </w:rPr>
        <w:t>。</w:t>
      </w:r>
      <w:r w:rsidRPr="0045301E">
        <w:rPr>
          <w:rFonts w:ascii="Arial" w:eastAsia="宋体" w:hAnsi="Arial" w:cs="Arial"/>
          <w:color w:val="2E3033"/>
          <w:kern w:val="0"/>
          <w:szCs w:val="21"/>
          <w:shd w:val="clear" w:color="auto" w:fill="FFFFFF"/>
        </w:rPr>
        <w:t>βNTI &gt;2</w:t>
      </w:r>
      <w:r w:rsidRPr="0045301E">
        <w:rPr>
          <w:rFonts w:ascii="Arial" w:eastAsia="宋体" w:hAnsi="Arial" w:cs="Arial"/>
          <w:color w:val="2E3033"/>
          <w:kern w:val="0"/>
          <w:szCs w:val="21"/>
          <w:shd w:val="clear" w:color="auto" w:fill="FFFFFF"/>
        </w:rPr>
        <w:t>被认为</w:t>
      </w:r>
      <w:r>
        <w:rPr>
          <w:rFonts w:ascii="Arial" w:eastAsia="宋体" w:hAnsi="Arial" w:cs="Arial" w:hint="eastAsia"/>
          <w:color w:val="2E3033"/>
          <w:kern w:val="0"/>
          <w:szCs w:val="21"/>
          <w:shd w:val="clear" w:color="auto" w:fill="FFFFFF"/>
        </w:rPr>
        <w:t>显著高于</w:t>
      </w:r>
      <w:r w:rsidRPr="0045301E">
        <w:rPr>
          <w:rFonts w:ascii="Arial" w:eastAsia="宋体" w:hAnsi="Arial" w:cs="Arial"/>
          <w:color w:val="2E3033"/>
          <w:kern w:val="0"/>
          <w:szCs w:val="21"/>
          <w:shd w:val="clear" w:color="auto" w:fill="FFFFFF"/>
        </w:rPr>
        <w:t>预期的系统发育周转率</w:t>
      </w:r>
      <w:r>
        <w:rPr>
          <w:rFonts w:ascii="Arial" w:eastAsia="宋体" w:hAnsi="Arial" w:cs="Arial" w:hint="eastAsia"/>
          <w:color w:val="2E3033"/>
          <w:kern w:val="0"/>
          <w:szCs w:val="21"/>
          <w:shd w:val="clear" w:color="auto" w:fill="FFFFFF"/>
        </w:rPr>
        <w:t>，</w:t>
      </w:r>
      <w:bookmarkStart w:id="11" w:name="OLE_LINK8"/>
      <w:r>
        <w:rPr>
          <w:rFonts w:ascii="Arial" w:hAnsi="Arial" w:cs="Arial"/>
          <w:color w:val="2E3033"/>
          <w:szCs w:val="21"/>
          <w:shd w:val="clear" w:color="auto" w:fill="FFFFFF"/>
        </w:rPr>
        <w:t>这被解释为确定性过程的</w:t>
      </w:r>
      <w:r>
        <w:rPr>
          <w:rFonts w:ascii="Arial" w:hAnsi="Arial" w:cs="Arial" w:hint="eastAsia"/>
          <w:color w:val="2E3033"/>
          <w:szCs w:val="21"/>
          <w:shd w:val="clear" w:color="auto" w:fill="FFFFFF"/>
        </w:rPr>
        <w:t>变化</w:t>
      </w:r>
      <w:r>
        <w:rPr>
          <w:rFonts w:ascii="Arial" w:hAnsi="Arial" w:cs="Arial"/>
          <w:color w:val="2E3033"/>
          <w:szCs w:val="21"/>
          <w:shd w:val="clear" w:color="auto" w:fill="FFFFFF"/>
        </w:rPr>
        <w:t>选择</w:t>
      </w:r>
      <w:bookmarkEnd w:id="11"/>
      <w:r>
        <w:rPr>
          <w:rFonts w:ascii="Arial" w:hAnsi="Arial" w:cs="Arial" w:hint="eastAsia"/>
          <w:color w:val="2E3033"/>
          <w:szCs w:val="21"/>
          <w:shd w:val="clear" w:color="auto" w:fill="FFFFFF"/>
        </w:rPr>
        <w:t>。</w:t>
      </w:r>
      <w:r w:rsidRPr="0045301E">
        <w:rPr>
          <w:rFonts w:ascii="AdvOT1ef757c0+03" w:hAnsi="AdvOT1ef757c0+03"/>
          <w:color w:val="000000"/>
          <w:sz w:val="16"/>
          <w:szCs w:val="16"/>
        </w:rPr>
        <w:t>β</w:t>
      </w:r>
      <w:r w:rsidRPr="0045301E">
        <w:rPr>
          <w:rFonts w:ascii="AdvOT1ef757c0" w:hAnsi="AdvOT1ef757c0"/>
          <w:color w:val="000000"/>
          <w:sz w:val="16"/>
          <w:szCs w:val="16"/>
        </w:rPr>
        <w:t xml:space="preserve">NTI &lt; </w:t>
      </w:r>
      <w:r w:rsidRPr="0045301E">
        <w:rPr>
          <w:rFonts w:ascii="AdvTTab7e17fd+22" w:hAnsi="AdvTTab7e17fd+22"/>
          <w:color w:val="000000"/>
          <w:sz w:val="16"/>
          <w:szCs w:val="16"/>
        </w:rPr>
        <w:t>-</w:t>
      </w:r>
      <w:r w:rsidRPr="0045301E">
        <w:rPr>
          <w:rFonts w:ascii="AdvOT1ef757c0" w:hAnsi="AdvOT1ef757c0"/>
          <w:color w:val="000000"/>
          <w:sz w:val="16"/>
          <w:szCs w:val="16"/>
        </w:rPr>
        <w:t>2</w:t>
      </w:r>
      <w:r w:rsidRPr="0045301E">
        <w:rPr>
          <w:rFonts w:ascii="Arial" w:eastAsia="宋体" w:hAnsi="Arial" w:cs="Arial"/>
          <w:color w:val="2E3033"/>
          <w:kern w:val="0"/>
          <w:szCs w:val="21"/>
          <w:shd w:val="clear" w:color="auto" w:fill="FFFFFF"/>
        </w:rPr>
        <w:t>被认为</w:t>
      </w:r>
      <w:r>
        <w:rPr>
          <w:rFonts w:ascii="Arial" w:eastAsia="宋体" w:hAnsi="Arial" w:cs="Arial" w:hint="eastAsia"/>
          <w:color w:val="2E3033"/>
          <w:kern w:val="0"/>
          <w:szCs w:val="21"/>
          <w:shd w:val="clear" w:color="auto" w:fill="FFFFFF"/>
        </w:rPr>
        <w:t>显著低于</w:t>
      </w:r>
      <w:r w:rsidRPr="0045301E">
        <w:rPr>
          <w:rFonts w:ascii="Arial" w:eastAsia="宋体" w:hAnsi="Arial" w:cs="Arial"/>
          <w:color w:val="2E3033"/>
          <w:kern w:val="0"/>
          <w:szCs w:val="21"/>
          <w:shd w:val="clear" w:color="auto" w:fill="FFFFFF"/>
        </w:rPr>
        <w:t>预期的系统发育周转</w:t>
      </w:r>
      <w:r w:rsidRPr="00852731">
        <w:rPr>
          <w:rFonts w:ascii="Arial" w:hAnsi="Arial" w:cs="Arial"/>
          <w:color w:val="2E3033"/>
          <w:szCs w:val="21"/>
          <w:shd w:val="clear" w:color="auto" w:fill="FFFFFF"/>
        </w:rPr>
        <w:t>率</w:t>
      </w:r>
      <w:r w:rsidRPr="00852731">
        <w:rPr>
          <w:rFonts w:ascii="Arial" w:hAnsi="Arial" w:cs="Arial" w:hint="eastAsia"/>
          <w:color w:val="2E3033"/>
          <w:szCs w:val="21"/>
          <w:shd w:val="clear" w:color="auto" w:fill="FFFFFF"/>
        </w:rPr>
        <w:t>，</w:t>
      </w:r>
      <w:r>
        <w:rPr>
          <w:rFonts w:ascii="Arial" w:hAnsi="Arial" w:cs="Arial"/>
          <w:color w:val="2E3033"/>
          <w:szCs w:val="21"/>
          <w:shd w:val="clear" w:color="auto" w:fill="FFFFFF"/>
        </w:rPr>
        <w:t>这被解释为确定性过程的</w:t>
      </w:r>
      <w:r>
        <w:rPr>
          <w:rFonts w:ascii="Arial" w:hAnsi="Arial" w:cs="Arial" w:hint="eastAsia"/>
          <w:color w:val="2E3033"/>
          <w:szCs w:val="21"/>
          <w:shd w:val="clear" w:color="auto" w:fill="FFFFFF"/>
        </w:rPr>
        <w:t>均一化</w:t>
      </w:r>
      <w:r>
        <w:rPr>
          <w:rFonts w:ascii="Arial" w:hAnsi="Arial" w:cs="Arial"/>
          <w:color w:val="2E3033"/>
          <w:szCs w:val="21"/>
          <w:shd w:val="clear" w:color="auto" w:fill="FFFFFF"/>
        </w:rPr>
        <w:t>选择</w:t>
      </w:r>
      <w:r>
        <w:rPr>
          <w:rFonts w:ascii="Arial" w:hAnsi="Arial" w:cs="Arial" w:hint="eastAsia"/>
          <w:color w:val="2E3033"/>
          <w:szCs w:val="21"/>
          <w:shd w:val="clear" w:color="auto" w:fill="FFFFFF"/>
        </w:rPr>
        <w:t>。</w:t>
      </w:r>
      <w:r w:rsidR="00852731" w:rsidRPr="00852731">
        <w:rPr>
          <w:rFonts w:ascii="Arial" w:hAnsi="Arial" w:cs="Arial"/>
          <w:color w:val="2E3033"/>
          <w:szCs w:val="21"/>
          <w:shd w:val="clear" w:color="auto" w:fill="FFFFFF"/>
        </w:rPr>
        <w:t>如果</w:t>
      </w:r>
      <w:r w:rsidR="00852731" w:rsidRPr="00852731">
        <w:rPr>
          <w:rFonts w:ascii="Arial" w:hAnsi="Arial" w:cs="Arial"/>
          <w:color w:val="2E3033"/>
          <w:szCs w:val="21"/>
          <w:shd w:val="clear" w:color="auto" w:fill="FFFFFF"/>
        </w:rPr>
        <w:t>|βNTI | &lt;</w:t>
      </w:r>
      <w:r w:rsidR="00852731" w:rsidRPr="00852731">
        <w:rPr>
          <w:rFonts w:ascii="Arial" w:hAnsi="Arial" w:cs="Arial" w:hint="eastAsia"/>
          <w:color w:val="2E3033"/>
          <w:szCs w:val="21"/>
          <w:shd w:val="clear" w:color="auto" w:fill="FFFFFF"/>
        </w:rPr>
        <w:t>2</w:t>
      </w:r>
      <w:r w:rsidR="00852731" w:rsidRPr="00852731">
        <w:rPr>
          <w:rFonts w:ascii="Arial" w:hAnsi="Arial" w:cs="Arial"/>
          <w:color w:val="2E3033"/>
          <w:szCs w:val="21"/>
          <w:shd w:val="clear" w:color="auto" w:fill="FFFFFF"/>
        </w:rPr>
        <w:t>这表明所观察到的系统发育</w:t>
      </w:r>
      <w:r w:rsidR="00852731" w:rsidRPr="00852731">
        <w:rPr>
          <w:rFonts w:ascii="Arial" w:hAnsi="Arial" w:cs="Arial" w:hint="eastAsia"/>
          <w:color w:val="2E3033"/>
          <w:szCs w:val="21"/>
          <w:shd w:val="clear" w:color="auto" w:fill="FFFFFF"/>
        </w:rPr>
        <w:t>组成</w:t>
      </w:r>
      <w:r w:rsidR="00852731" w:rsidRPr="00852731">
        <w:rPr>
          <w:rFonts w:ascii="Arial" w:hAnsi="Arial" w:cs="Arial"/>
          <w:color w:val="2E3033"/>
          <w:szCs w:val="21"/>
          <w:shd w:val="clear" w:color="auto" w:fill="FFFFFF"/>
        </w:rPr>
        <w:t>的差异是随机过程的结果。</w:t>
      </w:r>
    </w:p>
    <w:p w14:paraId="4DFC4AE9" w14:textId="509BD881" w:rsidR="003E2A37" w:rsidRDefault="008B639A" w:rsidP="00D6068A">
      <w:pPr>
        <w:widowControl/>
        <w:ind w:firstLine="420"/>
        <w:jc w:val="left"/>
        <w:rPr>
          <w:rFonts w:ascii="Arial" w:hAnsi="Arial" w:cs="Arial"/>
          <w:color w:val="2E3033"/>
          <w:szCs w:val="21"/>
          <w:shd w:val="clear" w:color="auto" w:fill="FFFFFF"/>
        </w:rPr>
      </w:pPr>
      <w:r>
        <w:rPr>
          <w:rFonts w:ascii="Arial" w:hAnsi="Arial" w:cs="Arial" w:hint="eastAsia"/>
          <w:color w:val="2E3033"/>
          <w:szCs w:val="21"/>
          <w:shd w:val="clear" w:color="auto" w:fill="FFFFFF"/>
        </w:rPr>
        <w:t>对于宏基因组测序数据</w:t>
      </w:r>
      <w:r w:rsidR="00451F89">
        <w:rPr>
          <w:rFonts w:ascii="Arial" w:hAnsi="Arial" w:cs="Arial" w:hint="eastAsia"/>
          <w:color w:val="2E3033"/>
          <w:szCs w:val="21"/>
          <w:shd w:val="clear" w:color="auto" w:fill="FFFFFF"/>
        </w:rPr>
        <w:t>，</w:t>
      </w:r>
      <w:r w:rsidR="00451F89">
        <w:rPr>
          <w:rFonts w:ascii="Arial" w:hAnsi="Arial" w:cs="Arial"/>
          <w:color w:val="2E3033"/>
          <w:szCs w:val="21"/>
          <w:shd w:val="clear" w:color="auto" w:fill="FFFFFF"/>
        </w:rPr>
        <w:t>一个功能类别的百分比频率定义为与该类别相关的读计数丰度除以每个样本的总读计数丰度。利用每个功能类别内的基因丰富度计算功能基因多样性。对</w:t>
      </w:r>
      <w:r w:rsidR="00451F89">
        <w:rPr>
          <w:rFonts w:ascii="Arial" w:hAnsi="Arial" w:cs="Arial" w:hint="eastAsia"/>
          <w:color w:val="2E3033"/>
          <w:szCs w:val="21"/>
          <w:shd w:val="clear" w:color="auto" w:fill="FFFFFF"/>
        </w:rPr>
        <w:t>用</w:t>
      </w:r>
      <w:r w:rsidR="00451F89">
        <w:rPr>
          <w:rFonts w:ascii="Arial" w:hAnsi="Arial" w:cs="Arial"/>
          <w:color w:val="2E3033"/>
          <w:szCs w:val="21"/>
          <w:shd w:val="clear" w:color="auto" w:fill="FFFFFF"/>
        </w:rPr>
        <w:t>以</w:t>
      </w:r>
      <w:proofErr w:type="gramStart"/>
      <w:r w:rsidR="005A2A92">
        <w:rPr>
          <w:rFonts w:ascii="Arial" w:hAnsi="Arial" w:cs="Arial" w:hint="eastAsia"/>
          <w:color w:val="2E3033"/>
          <w:szCs w:val="21"/>
          <w:shd w:val="clear" w:color="auto" w:fill="FFFFFF"/>
        </w:rPr>
        <w:t>做</w:t>
      </w:r>
      <w:r w:rsidR="00451F89">
        <w:rPr>
          <w:rFonts w:ascii="Arial" w:hAnsi="Arial" w:cs="Arial"/>
          <w:color w:val="2E3033"/>
          <w:szCs w:val="21"/>
          <w:shd w:val="clear" w:color="auto" w:fill="FFFFFF"/>
        </w:rPr>
        <w:t>显示</w:t>
      </w:r>
      <w:proofErr w:type="gramEnd"/>
      <w:r w:rsidR="00451F89">
        <w:rPr>
          <w:rFonts w:ascii="Arial" w:hAnsi="Arial" w:cs="Arial"/>
          <w:color w:val="2E3033"/>
          <w:szCs w:val="21"/>
          <w:shd w:val="clear" w:color="auto" w:fill="FFFFFF"/>
        </w:rPr>
        <w:t>每个功能类别中功能基因富集或衰竭模式</w:t>
      </w:r>
      <w:r w:rsidR="005A2A92">
        <w:rPr>
          <w:rFonts w:ascii="Arial" w:hAnsi="Arial" w:cs="Arial" w:hint="eastAsia"/>
          <w:color w:val="2E3033"/>
          <w:szCs w:val="21"/>
          <w:shd w:val="clear" w:color="auto" w:fill="FFFFFF"/>
        </w:rPr>
        <w:t>的</w:t>
      </w:r>
      <w:r w:rsidR="00451F89">
        <w:rPr>
          <w:rFonts w:ascii="Arial" w:hAnsi="Arial" w:cs="Arial"/>
          <w:color w:val="2E3033"/>
          <w:szCs w:val="21"/>
          <w:shd w:val="clear" w:color="auto" w:fill="FFFFFF"/>
        </w:rPr>
        <w:t>heatmap</w:t>
      </w:r>
      <w:r w:rsidR="005A2A92">
        <w:rPr>
          <w:rFonts w:ascii="Arial" w:hAnsi="Arial" w:cs="Arial" w:hint="eastAsia"/>
          <w:color w:val="2E3033"/>
          <w:szCs w:val="21"/>
          <w:shd w:val="clear" w:color="auto" w:fill="FFFFFF"/>
        </w:rPr>
        <w:t>图</w:t>
      </w:r>
      <w:r w:rsidR="00451F89">
        <w:rPr>
          <w:rFonts w:ascii="Arial" w:hAnsi="Arial" w:cs="Arial"/>
          <w:color w:val="2E3033"/>
          <w:szCs w:val="21"/>
          <w:shd w:val="clear" w:color="auto" w:fill="FFFFFF"/>
        </w:rPr>
        <w:t>的</w:t>
      </w:r>
      <w:r w:rsidR="00451F89">
        <w:rPr>
          <w:rFonts w:ascii="Arial" w:hAnsi="Arial" w:cs="Arial" w:hint="eastAsia"/>
          <w:color w:val="2E3033"/>
          <w:szCs w:val="21"/>
          <w:shd w:val="clear" w:color="auto" w:fill="FFFFFF"/>
        </w:rPr>
        <w:t>标准化宏</w:t>
      </w:r>
      <w:r w:rsidR="00451F89">
        <w:rPr>
          <w:rFonts w:ascii="Arial" w:hAnsi="Arial" w:cs="Arial"/>
          <w:color w:val="2E3033"/>
          <w:szCs w:val="21"/>
          <w:shd w:val="clear" w:color="auto" w:fill="FFFFFF"/>
        </w:rPr>
        <w:t>基因组数据</w:t>
      </w:r>
      <w:r w:rsidR="00451F89">
        <w:rPr>
          <w:rFonts w:ascii="Arial" w:hAnsi="Arial" w:cs="Arial"/>
          <w:color w:val="333333"/>
          <w:szCs w:val="21"/>
          <w:shd w:val="clear" w:color="auto" w:fill="F7F8FA"/>
        </w:rPr>
        <w:t>通过去除均值并除以</w:t>
      </w:r>
      <w:r w:rsidR="00451F89">
        <w:rPr>
          <w:rFonts w:ascii="Arial" w:hAnsi="Arial" w:cs="Arial" w:hint="eastAsia"/>
          <w:color w:val="333333"/>
          <w:szCs w:val="21"/>
          <w:shd w:val="clear" w:color="auto" w:fill="F7F8FA"/>
        </w:rPr>
        <w:t>标准差</w:t>
      </w:r>
      <w:r w:rsidR="00451F89">
        <w:rPr>
          <w:rFonts w:ascii="Arial" w:hAnsi="Arial" w:cs="Arial"/>
          <w:color w:val="2E3033"/>
          <w:szCs w:val="21"/>
          <w:shd w:val="clear" w:color="auto" w:fill="FFFFFF"/>
        </w:rPr>
        <w:t>进行</w:t>
      </w:r>
      <w:r w:rsidR="005A2A92">
        <w:rPr>
          <w:rFonts w:ascii="Arial" w:hAnsi="Arial" w:cs="Arial" w:hint="eastAsia"/>
          <w:color w:val="2E3033"/>
          <w:szCs w:val="21"/>
          <w:shd w:val="clear" w:color="auto" w:fill="FFFFFF"/>
        </w:rPr>
        <w:t>标准化</w:t>
      </w:r>
      <w:r w:rsidR="00451F89">
        <w:rPr>
          <w:rFonts w:ascii="Arial" w:hAnsi="Arial" w:cs="Arial"/>
          <w:color w:val="2E3033"/>
          <w:szCs w:val="21"/>
          <w:shd w:val="clear" w:color="auto" w:fill="FFFFFF"/>
        </w:rPr>
        <w:t>处理</w:t>
      </w:r>
      <w:r w:rsidR="005A2A92">
        <w:rPr>
          <w:rFonts w:ascii="Arial" w:hAnsi="Arial" w:cs="Arial" w:hint="eastAsia"/>
          <w:color w:val="2E3033"/>
          <w:szCs w:val="21"/>
          <w:shd w:val="clear" w:color="auto" w:fill="FFFFFF"/>
        </w:rPr>
        <w:t>。我们</w:t>
      </w:r>
      <w:r w:rsidR="005A2A92">
        <w:rPr>
          <w:rFonts w:ascii="Arial" w:hAnsi="Arial" w:cs="Arial"/>
          <w:color w:val="2E3033"/>
          <w:szCs w:val="21"/>
          <w:shd w:val="clear" w:color="auto" w:fill="FFFFFF"/>
        </w:rPr>
        <w:t>采用结合</w:t>
      </w:r>
      <w:r w:rsidR="005A2A92">
        <w:rPr>
          <w:rFonts w:ascii="Arial" w:hAnsi="Arial" w:cs="Arial" w:hint="eastAsia"/>
          <w:color w:val="2E3033"/>
          <w:szCs w:val="21"/>
          <w:shd w:val="clear" w:color="auto" w:fill="FFFFFF"/>
        </w:rPr>
        <w:t>给定</w:t>
      </w:r>
      <w:r w:rsidR="005A2A92">
        <w:rPr>
          <w:rFonts w:ascii="Arial" w:hAnsi="Arial" w:cs="Arial"/>
          <w:color w:val="2E3033"/>
          <w:szCs w:val="21"/>
          <w:shd w:val="clear" w:color="auto" w:fill="FFFFFF"/>
        </w:rPr>
        <w:t>基因的丰度和发生情况</w:t>
      </w:r>
      <w:r w:rsidR="005A2A92">
        <w:rPr>
          <w:rFonts w:ascii="Arial" w:hAnsi="Arial" w:cs="Arial" w:hint="eastAsia"/>
          <w:color w:val="2E3033"/>
          <w:szCs w:val="21"/>
          <w:shd w:val="clear" w:color="auto" w:fill="FFFFFF"/>
        </w:rPr>
        <w:t>的</w:t>
      </w:r>
      <w:r w:rsidR="005A2A92">
        <w:rPr>
          <w:rFonts w:ascii="Arial" w:hAnsi="Arial" w:cs="Arial"/>
          <w:color w:val="2E3033"/>
          <w:szCs w:val="21"/>
          <w:shd w:val="clear" w:color="auto" w:fill="FFFFFF"/>
        </w:rPr>
        <w:t>指标分析</w:t>
      </w:r>
      <w:r w:rsidR="005A2A92">
        <w:rPr>
          <w:rFonts w:ascii="Arial" w:hAnsi="Arial" w:cs="Arial"/>
          <w:color w:val="2E3033"/>
          <w:szCs w:val="21"/>
          <w:shd w:val="clear" w:color="auto" w:fill="FFFFFF"/>
        </w:rPr>
        <w:t>(</w:t>
      </w:r>
      <w:proofErr w:type="spellStart"/>
      <w:r w:rsidR="005A2A92">
        <w:rPr>
          <w:rFonts w:ascii="Arial" w:hAnsi="Arial" w:cs="Arial"/>
          <w:color w:val="2E3033"/>
          <w:szCs w:val="21"/>
          <w:shd w:val="clear" w:color="auto" w:fill="FFFFFF"/>
        </w:rPr>
        <w:t>IndVal</w:t>
      </w:r>
      <w:proofErr w:type="spellEnd"/>
      <w:r w:rsidR="005A2A92">
        <w:rPr>
          <w:rFonts w:ascii="Arial" w:hAnsi="Arial" w:cs="Arial"/>
          <w:color w:val="2E3033"/>
          <w:szCs w:val="21"/>
          <w:shd w:val="clear" w:color="auto" w:fill="FFFFFF"/>
        </w:rPr>
        <w:t>)</w:t>
      </w:r>
      <w:r w:rsidR="005A2A92">
        <w:rPr>
          <w:rFonts w:ascii="Arial" w:hAnsi="Arial" w:cs="Arial" w:hint="eastAsia"/>
          <w:color w:val="2E3033"/>
          <w:szCs w:val="21"/>
          <w:shd w:val="clear" w:color="auto" w:fill="FFFFFF"/>
        </w:rPr>
        <w:t>用以</w:t>
      </w:r>
      <w:r w:rsidR="005A2A92">
        <w:rPr>
          <w:rFonts w:ascii="Arial" w:hAnsi="Arial" w:cs="Arial"/>
          <w:color w:val="2E3033"/>
          <w:szCs w:val="21"/>
          <w:shd w:val="clear" w:color="auto" w:fill="FFFFFF"/>
        </w:rPr>
        <w:t>测定稀释后富集或衰竭的特征性功能基因。</w:t>
      </w:r>
      <w:proofErr w:type="spellStart"/>
      <w:r w:rsidR="003E6B51">
        <w:rPr>
          <w:rFonts w:ascii="Arial" w:hAnsi="Arial" w:cs="Arial"/>
          <w:color w:val="2E3033"/>
          <w:szCs w:val="21"/>
          <w:shd w:val="clear" w:color="auto" w:fill="FFFFFF"/>
        </w:rPr>
        <w:t>IndVal</w:t>
      </w:r>
      <w:proofErr w:type="spellEnd"/>
      <w:r w:rsidR="003E6B51">
        <w:rPr>
          <w:rFonts w:ascii="Arial" w:hAnsi="Arial" w:cs="Arial"/>
          <w:color w:val="2E3033"/>
          <w:szCs w:val="21"/>
          <w:shd w:val="clear" w:color="auto" w:fill="FFFFFF"/>
        </w:rPr>
        <w:t>值使用</w:t>
      </w:r>
      <w:proofErr w:type="spellStart"/>
      <w:r w:rsidR="003E6B51">
        <w:rPr>
          <w:rFonts w:ascii="Arial" w:hAnsi="Arial" w:cs="Arial"/>
          <w:color w:val="2E3033"/>
          <w:szCs w:val="21"/>
          <w:shd w:val="clear" w:color="auto" w:fill="FFFFFF"/>
        </w:rPr>
        <w:t>indicspecies</w:t>
      </w:r>
      <w:proofErr w:type="spellEnd"/>
      <w:r w:rsidR="003E6B51">
        <w:rPr>
          <w:rFonts w:ascii="Arial" w:hAnsi="Arial" w:cs="Arial"/>
          <w:color w:val="2E3033"/>
          <w:szCs w:val="21"/>
          <w:shd w:val="clear" w:color="auto" w:fill="FFFFFF"/>
        </w:rPr>
        <w:t xml:space="preserve"> R</w:t>
      </w:r>
      <w:r w:rsidR="003E6B51">
        <w:rPr>
          <w:rFonts w:ascii="Arial" w:hAnsi="Arial" w:cs="Arial"/>
          <w:color w:val="2E3033"/>
          <w:szCs w:val="21"/>
          <w:shd w:val="clear" w:color="auto" w:fill="FFFFFF"/>
        </w:rPr>
        <w:t>软件包</w:t>
      </w:r>
      <w:r w:rsidR="003E6B51">
        <w:rPr>
          <w:rFonts w:ascii="Arial" w:hAnsi="Arial" w:cs="Arial"/>
          <w:color w:val="2E3033"/>
          <w:szCs w:val="21"/>
          <w:shd w:val="clear" w:color="auto" w:fill="FFFFFF"/>
        </w:rPr>
        <w:t>(</w:t>
      </w:r>
      <w:r w:rsidR="003E6B51">
        <w:rPr>
          <w:rFonts w:ascii="Arial" w:hAnsi="Arial" w:cs="Arial"/>
          <w:color w:val="2E3033"/>
          <w:szCs w:val="21"/>
          <w:shd w:val="clear" w:color="auto" w:fill="FFFFFF"/>
        </w:rPr>
        <w:t>版本</w:t>
      </w:r>
      <w:r w:rsidR="003E6B51">
        <w:rPr>
          <w:rFonts w:ascii="Arial" w:hAnsi="Arial" w:cs="Arial"/>
          <w:color w:val="2E3033"/>
          <w:szCs w:val="21"/>
          <w:shd w:val="clear" w:color="auto" w:fill="FFFFFF"/>
        </w:rPr>
        <w:t>1.7.6)</w:t>
      </w:r>
      <w:r w:rsidR="003E6B51">
        <w:rPr>
          <w:rFonts w:ascii="Arial" w:hAnsi="Arial" w:cs="Arial" w:hint="eastAsia"/>
          <w:color w:val="2E3033"/>
          <w:szCs w:val="21"/>
          <w:shd w:val="clear" w:color="auto" w:fill="FFFFFF"/>
        </w:rPr>
        <w:t>进行</w:t>
      </w:r>
      <w:r w:rsidR="003E6B51">
        <w:rPr>
          <w:rFonts w:ascii="Arial" w:hAnsi="Arial" w:cs="Arial"/>
          <w:color w:val="2E3033"/>
          <w:szCs w:val="21"/>
          <w:shd w:val="clear" w:color="auto" w:fill="FFFFFF"/>
        </w:rPr>
        <w:t>计算。所有相关系数均采用斯皮尔曼相关系数计算。采用</w:t>
      </w:r>
      <w:r w:rsidR="003E6B51">
        <w:rPr>
          <w:rFonts w:ascii="Arial" w:hAnsi="Arial" w:cs="Arial"/>
          <w:color w:val="2E3033"/>
          <w:szCs w:val="21"/>
          <w:shd w:val="clear" w:color="auto" w:fill="FFFFFF"/>
        </w:rPr>
        <w:t>Duncan</w:t>
      </w:r>
      <w:r w:rsidR="003E6B51">
        <w:rPr>
          <w:rFonts w:ascii="Arial" w:hAnsi="Arial" w:cs="Arial"/>
          <w:color w:val="2E3033"/>
          <w:szCs w:val="21"/>
          <w:shd w:val="clear" w:color="auto" w:fill="FFFFFF"/>
        </w:rPr>
        <w:t>多重比较检验计算样本间的显著性。采用</w:t>
      </w:r>
      <w:r w:rsidR="003E6B51">
        <w:rPr>
          <w:rFonts w:ascii="Arial" w:hAnsi="Arial" w:cs="Arial"/>
          <w:color w:val="2E3033"/>
          <w:szCs w:val="21"/>
          <w:shd w:val="clear" w:color="auto" w:fill="FFFFFF"/>
        </w:rPr>
        <w:t>Tukey</w:t>
      </w:r>
      <w:proofErr w:type="gramStart"/>
      <w:r w:rsidR="003E6B51">
        <w:rPr>
          <w:rFonts w:ascii="Arial" w:hAnsi="Arial" w:cs="Arial"/>
          <w:color w:val="2E3033"/>
          <w:szCs w:val="21"/>
          <w:shd w:val="clear" w:color="auto" w:fill="FFFFFF"/>
        </w:rPr>
        <w:t>’</w:t>
      </w:r>
      <w:proofErr w:type="gramEnd"/>
      <w:r w:rsidR="003E6B51">
        <w:rPr>
          <w:rFonts w:ascii="Arial" w:hAnsi="Arial" w:cs="Arial"/>
          <w:color w:val="2E3033"/>
          <w:szCs w:val="21"/>
          <w:shd w:val="clear" w:color="auto" w:fill="FFFFFF"/>
        </w:rPr>
        <w:t>s honest</w:t>
      </w:r>
      <w:r w:rsidR="003E6B51">
        <w:rPr>
          <w:rFonts w:ascii="Arial" w:hAnsi="Arial" w:cs="Arial"/>
          <w:color w:val="2E3033"/>
          <w:szCs w:val="21"/>
          <w:shd w:val="clear" w:color="auto" w:fill="FFFFFF"/>
        </w:rPr>
        <w:t>显著性差异检验计算两个样本之间的显著性。所有统计分析均采用</w:t>
      </w:r>
      <w:r w:rsidR="003E6B51">
        <w:rPr>
          <w:rFonts w:ascii="Arial" w:hAnsi="Arial" w:cs="Arial"/>
          <w:color w:val="2E3033"/>
          <w:szCs w:val="21"/>
          <w:shd w:val="clear" w:color="auto" w:fill="FFFFFF"/>
        </w:rPr>
        <w:t>R</w:t>
      </w:r>
      <w:r w:rsidR="003E6B51">
        <w:rPr>
          <w:rFonts w:ascii="Arial" w:hAnsi="Arial" w:cs="Arial"/>
          <w:color w:val="2E3033"/>
          <w:szCs w:val="21"/>
          <w:shd w:val="clear" w:color="auto" w:fill="FFFFFF"/>
        </w:rPr>
        <w:t>软件</w:t>
      </w:r>
      <w:r w:rsidR="003E6B51">
        <w:rPr>
          <w:rFonts w:ascii="Arial" w:hAnsi="Arial" w:cs="Arial"/>
          <w:color w:val="2E3033"/>
          <w:szCs w:val="21"/>
          <w:shd w:val="clear" w:color="auto" w:fill="FFFFFF"/>
        </w:rPr>
        <w:t>(3.3.2</w:t>
      </w:r>
      <w:r w:rsidR="003E6B51">
        <w:rPr>
          <w:rFonts w:ascii="Arial" w:hAnsi="Arial" w:cs="Arial"/>
          <w:color w:val="2E3033"/>
          <w:szCs w:val="21"/>
          <w:shd w:val="clear" w:color="auto" w:fill="FFFFFF"/>
        </w:rPr>
        <w:t>版</w:t>
      </w:r>
      <w:r w:rsidR="003E6B51">
        <w:rPr>
          <w:rFonts w:ascii="Arial" w:hAnsi="Arial" w:cs="Arial"/>
          <w:color w:val="2E3033"/>
          <w:szCs w:val="21"/>
          <w:shd w:val="clear" w:color="auto" w:fill="FFFFFF"/>
        </w:rPr>
        <w:t>)</w:t>
      </w:r>
      <w:r w:rsidR="003E6B51">
        <w:rPr>
          <w:rFonts w:ascii="Arial" w:hAnsi="Arial" w:cs="Arial"/>
          <w:color w:val="2E3033"/>
          <w:szCs w:val="21"/>
          <w:shd w:val="clear" w:color="auto" w:fill="FFFFFF"/>
        </w:rPr>
        <w:t>进行。</w:t>
      </w:r>
    </w:p>
    <w:p w14:paraId="181D8868" w14:textId="77777777" w:rsidR="007B5C86" w:rsidRDefault="00D6068A" w:rsidP="00D6068A">
      <w:pPr>
        <w:widowControl/>
        <w:ind w:firstLine="420"/>
        <w:jc w:val="left"/>
        <w:rPr>
          <w:rFonts w:ascii="AdvOT1ef757c0" w:hAnsi="AdvOT1ef757c0" w:hint="eastAsia"/>
          <w:color w:val="000000"/>
          <w:sz w:val="18"/>
          <w:szCs w:val="18"/>
        </w:rPr>
      </w:pPr>
      <w:r w:rsidRPr="00D6068A">
        <w:rPr>
          <w:rFonts w:ascii="AdvOT1ef757c0" w:hAnsi="AdvOT1ef757c0"/>
          <w:color w:val="000000"/>
          <w:sz w:val="18"/>
          <w:szCs w:val="18"/>
        </w:rPr>
        <w:t>Received: 23 August 2018</w:t>
      </w:r>
    </w:p>
    <w:p w14:paraId="4579115C" w14:textId="4006A964" w:rsidR="00D6068A" w:rsidRDefault="00D6068A" w:rsidP="00D6068A">
      <w:pPr>
        <w:widowControl/>
        <w:ind w:firstLine="420"/>
        <w:jc w:val="left"/>
        <w:rPr>
          <w:rFonts w:ascii="AdvOT1ef757c0" w:hAnsi="AdvOT1ef757c0" w:hint="eastAsia"/>
          <w:color w:val="000000"/>
          <w:sz w:val="18"/>
          <w:szCs w:val="18"/>
        </w:rPr>
      </w:pPr>
      <w:r w:rsidRPr="00D6068A">
        <w:rPr>
          <w:rFonts w:ascii="AdvOT1ef757c0" w:hAnsi="AdvOT1ef757c0"/>
          <w:color w:val="000000"/>
          <w:sz w:val="18"/>
          <w:szCs w:val="18"/>
        </w:rPr>
        <w:t>Accepted: 28 June 2019</w:t>
      </w:r>
    </w:p>
    <w:p w14:paraId="066DA9B1" w14:textId="78A4C829" w:rsidR="00D6068A" w:rsidRPr="0045301E" w:rsidRDefault="00D6068A" w:rsidP="00D6068A">
      <w:pPr>
        <w:widowControl/>
        <w:ind w:firstLine="420"/>
        <w:jc w:val="left"/>
        <w:rPr>
          <w:rFonts w:ascii="宋体" w:eastAsia="宋体" w:hAnsi="宋体" w:cs="宋体"/>
          <w:kern w:val="0"/>
          <w:sz w:val="24"/>
          <w:szCs w:val="24"/>
        </w:rPr>
      </w:pPr>
      <w:r>
        <w:rPr>
          <w:rFonts w:ascii="AdvOT1ef757c0" w:hAnsi="AdvOT1ef757c0"/>
          <w:color w:val="000000"/>
          <w:sz w:val="18"/>
          <w:szCs w:val="18"/>
        </w:rPr>
        <w:t>Published online:23 August 2019</w:t>
      </w:r>
    </w:p>
    <w:sectPr w:rsidR="00D6068A" w:rsidRPr="004530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dvOT7d6df7ab.I">
    <w:altName w:val="Cambria"/>
    <w:panose1 w:val="00000000000000000000"/>
    <w:charset w:val="00"/>
    <w:family w:val="roman"/>
    <w:notTrueType/>
    <w:pitch w:val="default"/>
  </w:font>
  <w:font w:name="AdvOT1ef757c0">
    <w:altName w:val="Cambria"/>
    <w:panose1 w:val="00000000000000000000"/>
    <w:charset w:val="00"/>
    <w:family w:val="roman"/>
    <w:notTrueType/>
    <w:pitch w:val="default"/>
  </w:font>
  <w:font w:name="AdvTTab7e17fd+22">
    <w:altName w:val="Cambria"/>
    <w:panose1 w:val="00000000000000000000"/>
    <w:charset w:val="00"/>
    <w:family w:val="roman"/>
    <w:notTrueType/>
    <w:pitch w:val="default"/>
  </w:font>
  <w:font w:name="AdvTTab7e17f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ingFangSC-Light">
    <w:altName w:val="Cambria"/>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dvOT1ef757c0+03">
    <w:altName w:val="Cambria"/>
    <w:panose1 w:val="00000000000000000000"/>
    <w:charset w:val="00"/>
    <w:family w:val="roman"/>
    <w:notTrueType/>
    <w:pitch w:val="default"/>
  </w:font>
  <w:font w:name="AdvOT1ef757c0+20">
    <w:altName w:val="Cambria"/>
    <w:panose1 w:val="00000000000000000000"/>
    <w:charset w:val="00"/>
    <w:family w:val="roman"/>
    <w:notTrueType/>
    <w:pitch w:val="default"/>
  </w:font>
  <w:font w:name="AdvOT1ef757c0+fb">
    <w:altName w:val="Cambria"/>
    <w:panose1 w:val="00000000000000000000"/>
    <w:charset w:val="00"/>
    <w:family w:val="roman"/>
    <w:notTrueType/>
    <w:pitch w:val="default"/>
  </w:font>
  <w:font w:name="AdvOTea1a7398">
    <w:altName w:val="Cambria"/>
    <w:panose1 w:val="00000000000000000000"/>
    <w:charset w:val="00"/>
    <w:family w:val="roman"/>
    <w:notTrueType/>
    <w:pitch w:val="default"/>
  </w:font>
  <w:font w:name="AdvOT8608a8d1+03">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9C4"/>
    <w:rsid w:val="00001BCA"/>
    <w:rsid w:val="00002517"/>
    <w:rsid w:val="00002CBD"/>
    <w:rsid w:val="00005D50"/>
    <w:rsid w:val="000178DC"/>
    <w:rsid w:val="00044287"/>
    <w:rsid w:val="00061FC6"/>
    <w:rsid w:val="00066E1D"/>
    <w:rsid w:val="00067520"/>
    <w:rsid w:val="00082970"/>
    <w:rsid w:val="000841FE"/>
    <w:rsid w:val="000A22AB"/>
    <w:rsid w:val="000B5F08"/>
    <w:rsid w:val="000D30AF"/>
    <w:rsid w:val="000E03D5"/>
    <w:rsid w:val="000E6432"/>
    <w:rsid w:val="000F34B9"/>
    <w:rsid w:val="000F59AA"/>
    <w:rsid w:val="00100A28"/>
    <w:rsid w:val="00105906"/>
    <w:rsid w:val="00120DAA"/>
    <w:rsid w:val="00125C55"/>
    <w:rsid w:val="00136517"/>
    <w:rsid w:val="001530E6"/>
    <w:rsid w:val="00161E4A"/>
    <w:rsid w:val="00165B62"/>
    <w:rsid w:val="001A1933"/>
    <w:rsid w:val="001A418A"/>
    <w:rsid w:val="001E5E3A"/>
    <w:rsid w:val="001F3C64"/>
    <w:rsid w:val="001F63B5"/>
    <w:rsid w:val="00210E8C"/>
    <w:rsid w:val="00226993"/>
    <w:rsid w:val="00241083"/>
    <w:rsid w:val="00242827"/>
    <w:rsid w:val="00251A48"/>
    <w:rsid w:val="0025358F"/>
    <w:rsid w:val="00255D8B"/>
    <w:rsid w:val="00256044"/>
    <w:rsid w:val="00260F9E"/>
    <w:rsid w:val="00266E92"/>
    <w:rsid w:val="00274A7A"/>
    <w:rsid w:val="00281DE5"/>
    <w:rsid w:val="00291C1E"/>
    <w:rsid w:val="002A115C"/>
    <w:rsid w:val="002C16F6"/>
    <w:rsid w:val="002D76A8"/>
    <w:rsid w:val="00305706"/>
    <w:rsid w:val="00314201"/>
    <w:rsid w:val="00314890"/>
    <w:rsid w:val="00320830"/>
    <w:rsid w:val="00330BC3"/>
    <w:rsid w:val="00342911"/>
    <w:rsid w:val="00344DDB"/>
    <w:rsid w:val="00346143"/>
    <w:rsid w:val="003613E0"/>
    <w:rsid w:val="003663BA"/>
    <w:rsid w:val="003818BB"/>
    <w:rsid w:val="003851C4"/>
    <w:rsid w:val="003854A9"/>
    <w:rsid w:val="00392B23"/>
    <w:rsid w:val="003949C6"/>
    <w:rsid w:val="003951B4"/>
    <w:rsid w:val="003A1452"/>
    <w:rsid w:val="003A7111"/>
    <w:rsid w:val="003B183D"/>
    <w:rsid w:val="003D00E1"/>
    <w:rsid w:val="003D32C2"/>
    <w:rsid w:val="003D5966"/>
    <w:rsid w:val="003E2A37"/>
    <w:rsid w:val="003E6B51"/>
    <w:rsid w:val="00444621"/>
    <w:rsid w:val="00451F89"/>
    <w:rsid w:val="0045301E"/>
    <w:rsid w:val="004557F5"/>
    <w:rsid w:val="00465026"/>
    <w:rsid w:val="00465203"/>
    <w:rsid w:val="00476D54"/>
    <w:rsid w:val="00495D7D"/>
    <w:rsid w:val="004A45D7"/>
    <w:rsid w:val="004B25A6"/>
    <w:rsid w:val="004C0CE1"/>
    <w:rsid w:val="004D6AFE"/>
    <w:rsid w:val="004F3E7B"/>
    <w:rsid w:val="004F4D14"/>
    <w:rsid w:val="004F6C3C"/>
    <w:rsid w:val="00506C52"/>
    <w:rsid w:val="0053146B"/>
    <w:rsid w:val="00540B1E"/>
    <w:rsid w:val="00545493"/>
    <w:rsid w:val="005579C4"/>
    <w:rsid w:val="00564DC5"/>
    <w:rsid w:val="00570457"/>
    <w:rsid w:val="0057073D"/>
    <w:rsid w:val="005729AC"/>
    <w:rsid w:val="00575447"/>
    <w:rsid w:val="005941DF"/>
    <w:rsid w:val="005A2A92"/>
    <w:rsid w:val="005C150F"/>
    <w:rsid w:val="005E2B1B"/>
    <w:rsid w:val="005E3247"/>
    <w:rsid w:val="005F6D2A"/>
    <w:rsid w:val="0060420E"/>
    <w:rsid w:val="0060725B"/>
    <w:rsid w:val="006118F7"/>
    <w:rsid w:val="006454C6"/>
    <w:rsid w:val="0066279B"/>
    <w:rsid w:val="00672F42"/>
    <w:rsid w:val="00686A06"/>
    <w:rsid w:val="00687A3E"/>
    <w:rsid w:val="006944CA"/>
    <w:rsid w:val="00696637"/>
    <w:rsid w:val="006A0142"/>
    <w:rsid w:val="006D3495"/>
    <w:rsid w:val="006E3030"/>
    <w:rsid w:val="006E603F"/>
    <w:rsid w:val="006E7A36"/>
    <w:rsid w:val="00704A22"/>
    <w:rsid w:val="00706F46"/>
    <w:rsid w:val="0073241F"/>
    <w:rsid w:val="007374D9"/>
    <w:rsid w:val="00747B35"/>
    <w:rsid w:val="00770EF1"/>
    <w:rsid w:val="00792E59"/>
    <w:rsid w:val="007A040C"/>
    <w:rsid w:val="007B5C86"/>
    <w:rsid w:val="007C3846"/>
    <w:rsid w:val="007C7643"/>
    <w:rsid w:val="008049F9"/>
    <w:rsid w:val="00805B5D"/>
    <w:rsid w:val="00834522"/>
    <w:rsid w:val="0083601F"/>
    <w:rsid w:val="00852731"/>
    <w:rsid w:val="0085299E"/>
    <w:rsid w:val="00866A3B"/>
    <w:rsid w:val="008749B4"/>
    <w:rsid w:val="00880CAB"/>
    <w:rsid w:val="00882E4E"/>
    <w:rsid w:val="008927D0"/>
    <w:rsid w:val="00892DD7"/>
    <w:rsid w:val="00894B2E"/>
    <w:rsid w:val="0089575F"/>
    <w:rsid w:val="008B639A"/>
    <w:rsid w:val="008D3868"/>
    <w:rsid w:val="008E1260"/>
    <w:rsid w:val="009151BE"/>
    <w:rsid w:val="00917660"/>
    <w:rsid w:val="0093068D"/>
    <w:rsid w:val="0095076D"/>
    <w:rsid w:val="00950A76"/>
    <w:rsid w:val="00955445"/>
    <w:rsid w:val="009612FC"/>
    <w:rsid w:val="00986FF7"/>
    <w:rsid w:val="0098706E"/>
    <w:rsid w:val="00993A6D"/>
    <w:rsid w:val="009A00D1"/>
    <w:rsid w:val="009F5712"/>
    <w:rsid w:val="00A068FF"/>
    <w:rsid w:val="00A12F7F"/>
    <w:rsid w:val="00A13F22"/>
    <w:rsid w:val="00A20BE4"/>
    <w:rsid w:val="00A50BBD"/>
    <w:rsid w:val="00A54934"/>
    <w:rsid w:val="00A637BD"/>
    <w:rsid w:val="00A64A62"/>
    <w:rsid w:val="00A66B07"/>
    <w:rsid w:val="00A87A4A"/>
    <w:rsid w:val="00A95DBC"/>
    <w:rsid w:val="00AB2E10"/>
    <w:rsid w:val="00AC563E"/>
    <w:rsid w:val="00AC763C"/>
    <w:rsid w:val="00AD611C"/>
    <w:rsid w:val="00AE6409"/>
    <w:rsid w:val="00AE6FA0"/>
    <w:rsid w:val="00AE7C27"/>
    <w:rsid w:val="00B027D5"/>
    <w:rsid w:val="00B029FE"/>
    <w:rsid w:val="00B07094"/>
    <w:rsid w:val="00B07663"/>
    <w:rsid w:val="00B14424"/>
    <w:rsid w:val="00B16BDE"/>
    <w:rsid w:val="00B257D4"/>
    <w:rsid w:val="00B26887"/>
    <w:rsid w:val="00B3149D"/>
    <w:rsid w:val="00B4015F"/>
    <w:rsid w:val="00B4699D"/>
    <w:rsid w:val="00B75417"/>
    <w:rsid w:val="00B7689A"/>
    <w:rsid w:val="00B906ED"/>
    <w:rsid w:val="00B922E5"/>
    <w:rsid w:val="00BB13AB"/>
    <w:rsid w:val="00BC27CB"/>
    <w:rsid w:val="00BD1DCA"/>
    <w:rsid w:val="00BE00F2"/>
    <w:rsid w:val="00C132A5"/>
    <w:rsid w:val="00C229B2"/>
    <w:rsid w:val="00C236D6"/>
    <w:rsid w:val="00C251E8"/>
    <w:rsid w:val="00C42E0B"/>
    <w:rsid w:val="00C55A66"/>
    <w:rsid w:val="00C75C17"/>
    <w:rsid w:val="00C76336"/>
    <w:rsid w:val="00C87ACB"/>
    <w:rsid w:val="00CB0BCA"/>
    <w:rsid w:val="00CD7DDF"/>
    <w:rsid w:val="00D163AD"/>
    <w:rsid w:val="00D17B43"/>
    <w:rsid w:val="00D25864"/>
    <w:rsid w:val="00D31076"/>
    <w:rsid w:val="00D42344"/>
    <w:rsid w:val="00D50545"/>
    <w:rsid w:val="00D6068A"/>
    <w:rsid w:val="00D65106"/>
    <w:rsid w:val="00D704A8"/>
    <w:rsid w:val="00D7790E"/>
    <w:rsid w:val="00D8510F"/>
    <w:rsid w:val="00D91239"/>
    <w:rsid w:val="00D9596D"/>
    <w:rsid w:val="00D967FB"/>
    <w:rsid w:val="00DA00B6"/>
    <w:rsid w:val="00DA71E3"/>
    <w:rsid w:val="00DB0ACA"/>
    <w:rsid w:val="00DB3705"/>
    <w:rsid w:val="00DB4A7D"/>
    <w:rsid w:val="00DC17C7"/>
    <w:rsid w:val="00DE3A6E"/>
    <w:rsid w:val="00E13761"/>
    <w:rsid w:val="00E16960"/>
    <w:rsid w:val="00E169CB"/>
    <w:rsid w:val="00E20FA7"/>
    <w:rsid w:val="00E23102"/>
    <w:rsid w:val="00E35863"/>
    <w:rsid w:val="00E3696B"/>
    <w:rsid w:val="00E505DA"/>
    <w:rsid w:val="00E82C54"/>
    <w:rsid w:val="00E83F0D"/>
    <w:rsid w:val="00E84F93"/>
    <w:rsid w:val="00E865CD"/>
    <w:rsid w:val="00EC128D"/>
    <w:rsid w:val="00EC4165"/>
    <w:rsid w:val="00ED100C"/>
    <w:rsid w:val="00ED5E99"/>
    <w:rsid w:val="00EE07B8"/>
    <w:rsid w:val="00EF0581"/>
    <w:rsid w:val="00F0136F"/>
    <w:rsid w:val="00F078CE"/>
    <w:rsid w:val="00F33C86"/>
    <w:rsid w:val="00F44D78"/>
    <w:rsid w:val="00F51DED"/>
    <w:rsid w:val="00F553D8"/>
    <w:rsid w:val="00F80971"/>
    <w:rsid w:val="00FB09FE"/>
    <w:rsid w:val="00FC6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570CC"/>
  <w15:chartTrackingRefBased/>
  <w15:docId w15:val="{CA41B85B-F302-4521-91E9-00C804727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29FE"/>
    <w:pPr>
      <w:ind w:firstLineChars="200" w:firstLine="420"/>
    </w:pPr>
  </w:style>
  <w:style w:type="character" w:customStyle="1" w:styleId="fontstyle01">
    <w:name w:val="fontstyle01"/>
    <w:basedOn w:val="a0"/>
    <w:rsid w:val="00120DAA"/>
    <w:rPr>
      <w:rFonts w:ascii="AdvOT7d6df7ab.I" w:hAnsi="AdvOT7d6df7ab.I" w:hint="default"/>
      <w:b w:val="0"/>
      <w:bCs w:val="0"/>
      <w:i w:val="0"/>
      <w:iCs w:val="0"/>
      <w:color w:val="000000"/>
      <w:sz w:val="20"/>
      <w:szCs w:val="20"/>
    </w:rPr>
  </w:style>
  <w:style w:type="character" w:customStyle="1" w:styleId="fontstyle11">
    <w:name w:val="fontstyle11"/>
    <w:basedOn w:val="a0"/>
    <w:rsid w:val="00120DAA"/>
    <w:rPr>
      <w:rFonts w:ascii="AdvOT1ef757c0" w:hAnsi="AdvOT1ef757c0" w:hint="default"/>
      <w:b w:val="0"/>
      <w:bCs w:val="0"/>
      <w:i w:val="0"/>
      <w:iCs w:val="0"/>
      <w:color w:val="000000"/>
      <w:sz w:val="20"/>
      <w:szCs w:val="20"/>
    </w:rPr>
  </w:style>
  <w:style w:type="character" w:customStyle="1" w:styleId="fontstyle21">
    <w:name w:val="fontstyle21"/>
    <w:basedOn w:val="a0"/>
    <w:rsid w:val="00F078CE"/>
    <w:rPr>
      <w:rFonts w:ascii="AdvOT7d6df7ab.I" w:hAnsi="AdvOT7d6df7ab.I" w:hint="default"/>
      <w:b w:val="0"/>
      <w:bCs w:val="0"/>
      <w:i w:val="0"/>
      <w:iCs w:val="0"/>
      <w:color w:val="000000"/>
      <w:sz w:val="20"/>
      <w:szCs w:val="20"/>
    </w:rPr>
  </w:style>
  <w:style w:type="character" w:customStyle="1" w:styleId="fontstyle31">
    <w:name w:val="fontstyle31"/>
    <w:basedOn w:val="a0"/>
    <w:rsid w:val="00F078CE"/>
    <w:rPr>
      <w:rFonts w:ascii="AdvTTab7e17fd+22" w:hAnsi="AdvTTab7e17fd+22" w:hint="default"/>
      <w:b w:val="0"/>
      <w:bCs w:val="0"/>
      <w:i w:val="0"/>
      <w:iCs w:val="0"/>
      <w:color w:val="000000"/>
      <w:sz w:val="16"/>
      <w:szCs w:val="16"/>
    </w:rPr>
  </w:style>
  <w:style w:type="character" w:customStyle="1" w:styleId="fontstyle41">
    <w:name w:val="fontstyle41"/>
    <w:basedOn w:val="a0"/>
    <w:rsid w:val="00B027D5"/>
    <w:rPr>
      <w:rFonts w:ascii="AdvOT7d6df7ab.I" w:hAnsi="AdvOT7d6df7ab.I" w:hint="default"/>
      <w:b w:val="0"/>
      <w:bCs w:val="0"/>
      <w:i w:val="0"/>
      <w:iCs w:val="0"/>
      <w:color w:val="000000"/>
      <w:sz w:val="20"/>
      <w:szCs w:val="20"/>
    </w:rPr>
  </w:style>
  <w:style w:type="character" w:customStyle="1" w:styleId="fontstyle51">
    <w:name w:val="fontstyle51"/>
    <w:basedOn w:val="a0"/>
    <w:rsid w:val="00B027D5"/>
    <w:rPr>
      <w:rFonts w:ascii="AdvTTab7e17fd" w:hAnsi="AdvTTab7e17fd" w:hint="default"/>
      <w:b w:val="0"/>
      <w:bCs w:val="0"/>
      <w:i w:val="0"/>
      <w:iCs w:val="0"/>
      <w:color w:val="000000"/>
      <w:sz w:val="20"/>
      <w:szCs w:val="20"/>
    </w:rPr>
  </w:style>
  <w:style w:type="character" w:styleId="a4">
    <w:name w:val="Emphasis"/>
    <w:basedOn w:val="a0"/>
    <w:uiPriority w:val="20"/>
    <w:qFormat/>
    <w:rsid w:val="00DC17C7"/>
    <w:rPr>
      <w:i/>
      <w:iCs/>
    </w:rPr>
  </w:style>
  <w:style w:type="character" w:styleId="a5">
    <w:name w:val="Hyperlink"/>
    <w:basedOn w:val="a0"/>
    <w:uiPriority w:val="99"/>
    <w:unhideWhenUsed/>
    <w:rsid w:val="00210E8C"/>
    <w:rPr>
      <w:color w:val="0563C1" w:themeColor="hyperlink"/>
      <w:u w:val="single"/>
    </w:rPr>
  </w:style>
  <w:style w:type="character" w:styleId="a6">
    <w:name w:val="Unresolved Mention"/>
    <w:basedOn w:val="a0"/>
    <w:uiPriority w:val="99"/>
    <w:semiHidden/>
    <w:unhideWhenUsed/>
    <w:rsid w:val="00210E8C"/>
    <w:rPr>
      <w:color w:val="605E5C"/>
      <w:shd w:val="clear" w:color="auto" w:fill="E1DFDD"/>
    </w:rPr>
  </w:style>
  <w:style w:type="character" w:customStyle="1" w:styleId="apple-converted-space">
    <w:name w:val="apple-converted-space"/>
    <w:basedOn w:val="a0"/>
    <w:rsid w:val="001F3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4133">
      <w:bodyDiv w:val="1"/>
      <w:marLeft w:val="0"/>
      <w:marRight w:val="0"/>
      <w:marTop w:val="0"/>
      <w:marBottom w:val="0"/>
      <w:divBdr>
        <w:top w:val="none" w:sz="0" w:space="0" w:color="auto"/>
        <w:left w:val="none" w:sz="0" w:space="0" w:color="auto"/>
        <w:bottom w:val="none" w:sz="0" w:space="0" w:color="auto"/>
        <w:right w:val="none" w:sz="0" w:space="0" w:color="auto"/>
      </w:divBdr>
    </w:div>
    <w:div w:id="13768547">
      <w:bodyDiv w:val="1"/>
      <w:marLeft w:val="0"/>
      <w:marRight w:val="0"/>
      <w:marTop w:val="0"/>
      <w:marBottom w:val="0"/>
      <w:divBdr>
        <w:top w:val="none" w:sz="0" w:space="0" w:color="auto"/>
        <w:left w:val="none" w:sz="0" w:space="0" w:color="auto"/>
        <w:bottom w:val="none" w:sz="0" w:space="0" w:color="auto"/>
        <w:right w:val="none" w:sz="0" w:space="0" w:color="auto"/>
      </w:divBdr>
    </w:div>
    <w:div w:id="39399614">
      <w:bodyDiv w:val="1"/>
      <w:marLeft w:val="0"/>
      <w:marRight w:val="0"/>
      <w:marTop w:val="0"/>
      <w:marBottom w:val="0"/>
      <w:divBdr>
        <w:top w:val="none" w:sz="0" w:space="0" w:color="auto"/>
        <w:left w:val="none" w:sz="0" w:space="0" w:color="auto"/>
        <w:bottom w:val="none" w:sz="0" w:space="0" w:color="auto"/>
        <w:right w:val="none" w:sz="0" w:space="0" w:color="auto"/>
      </w:divBdr>
    </w:div>
    <w:div w:id="187715955">
      <w:bodyDiv w:val="1"/>
      <w:marLeft w:val="0"/>
      <w:marRight w:val="0"/>
      <w:marTop w:val="0"/>
      <w:marBottom w:val="0"/>
      <w:divBdr>
        <w:top w:val="none" w:sz="0" w:space="0" w:color="auto"/>
        <w:left w:val="none" w:sz="0" w:space="0" w:color="auto"/>
        <w:bottom w:val="none" w:sz="0" w:space="0" w:color="auto"/>
        <w:right w:val="none" w:sz="0" w:space="0" w:color="auto"/>
      </w:divBdr>
    </w:div>
    <w:div w:id="314651251">
      <w:bodyDiv w:val="1"/>
      <w:marLeft w:val="0"/>
      <w:marRight w:val="0"/>
      <w:marTop w:val="0"/>
      <w:marBottom w:val="0"/>
      <w:divBdr>
        <w:top w:val="none" w:sz="0" w:space="0" w:color="auto"/>
        <w:left w:val="none" w:sz="0" w:space="0" w:color="auto"/>
        <w:bottom w:val="none" w:sz="0" w:space="0" w:color="auto"/>
        <w:right w:val="none" w:sz="0" w:space="0" w:color="auto"/>
      </w:divBdr>
    </w:div>
    <w:div w:id="332731860">
      <w:bodyDiv w:val="1"/>
      <w:marLeft w:val="0"/>
      <w:marRight w:val="0"/>
      <w:marTop w:val="0"/>
      <w:marBottom w:val="0"/>
      <w:divBdr>
        <w:top w:val="none" w:sz="0" w:space="0" w:color="auto"/>
        <w:left w:val="none" w:sz="0" w:space="0" w:color="auto"/>
        <w:bottom w:val="none" w:sz="0" w:space="0" w:color="auto"/>
        <w:right w:val="none" w:sz="0" w:space="0" w:color="auto"/>
      </w:divBdr>
    </w:div>
    <w:div w:id="429276687">
      <w:bodyDiv w:val="1"/>
      <w:marLeft w:val="0"/>
      <w:marRight w:val="0"/>
      <w:marTop w:val="0"/>
      <w:marBottom w:val="0"/>
      <w:divBdr>
        <w:top w:val="none" w:sz="0" w:space="0" w:color="auto"/>
        <w:left w:val="none" w:sz="0" w:space="0" w:color="auto"/>
        <w:bottom w:val="none" w:sz="0" w:space="0" w:color="auto"/>
        <w:right w:val="none" w:sz="0" w:space="0" w:color="auto"/>
      </w:divBdr>
    </w:div>
    <w:div w:id="471413581">
      <w:bodyDiv w:val="1"/>
      <w:marLeft w:val="0"/>
      <w:marRight w:val="0"/>
      <w:marTop w:val="0"/>
      <w:marBottom w:val="0"/>
      <w:divBdr>
        <w:top w:val="none" w:sz="0" w:space="0" w:color="auto"/>
        <w:left w:val="none" w:sz="0" w:space="0" w:color="auto"/>
        <w:bottom w:val="none" w:sz="0" w:space="0" w:color="auto"/>
        <w:right w:val="none" w:sz="0" w:space="0" w:color="auto"/>
      </w:divBdr>
    </w:div>
    <w:div w:id="551116590">
      <w:bodyDiv w:val="1"/>
      <w:marLeft w:val="0"/>
      <w:marRight w:val="0"/>
      <w:marTop w:val="0"/>
      <w:marBottom w:val="0"/>
      <w:divBdr>
        <w:top w:val="none" w:sz="0" w:space="0" w:color="auto"/>
        <w:left w:val="none" w:sz="0" w:space="0" w:color="auto"/>
        <w:bottom w:val="none" w:sz="0" w:space="0" w:color="auto"/>
        <w:right w:val="none" w:sz="0" w:space="0" w:color="auto"/>
      </w:divBdr>
    </w:div>
    <w:div w:id="610288086">
      <w:bodyDiv w:val="1"/>
      <w:marLeft w:val="0"/>
      <w:marRight w:val="0"/>
      <w:marTop w:val="0"/>
      <w:marBottom w:val="0"/>
      <w:divBdr>
        <w:top w:val="none" w:sz="0" w:space="0" w:color="auto"/>
        <w:left w:val="none" w:sz="0" w:space="0" w:color="auto"/>
        <w:bottom w:val="none" w:sz="0" w:space="0" w:color="auto"/>
        <w:right w:val="none" w:sz="0" w:space="0" w:color="auto"/>
      </w:divBdr>
    </w:div>
    <w:div w:id="628974584">
      <w:bodyDiv w:val="1"/>
      <w:marLeft w:val="0"/>
      <w:marRight w:val="0"/>
      <w:marTop w:val="0"/>
      <w:marBottom w:val="0"/>
      <w:divBdr>
        <w:top w:val="none" w:sz="0" w:space="0" w:color="auto"/>
        <w:left w:val="none" w:sz="0" w:space="0" w:color="auto"/>
        <w:bottom w:val="none" w:sz="0" w:space="0" w:color="auto"/>
        <w:right w:val="none" w:sz="0" w:space="0" w:color="auto"/>
      </w:divBdr>
    </w:div>
    <w:div w:id="668681682">
      <w:bodyDiv w:val="1"/>
      <w:marLeft w:val="0"/>
      <w:marRight w:val="0"/>
      <w:marTop w:val="0"/>
      <w:marBottom w:val="0"/>
      <w:divBdr>
        <w:top w:val="none" w:sz="0" w:space="0" w:color="auto"/>
        <w:left w:val="none" w:sz="0" w:space="0" w:color="auto"/>
        <w:bottom w:val="none" w:sz="0" w:space="0" w:color="auto"/>
        <w:right w:val="none" w:sz="0" w:space="0" w:color="auto"/>
      </w:divBdr>
    </w:div>
    <w:div w:id="999388118">
      <w:bodyDiv w:val="1"/>
      <w:marLeft w:val="0"/>
      <w:marRight w:val="0"/>
      <w:marTop w:val="0"/>
      <w:marBottom w:val="0"/>
      <w:divBdr>
        <w:top w:val="none" w:sz="0" w:space="0" w:color="auto"/>
        <w:left w:val="none" w:sz="0" w:space="0" w:color="auto"/>
        <w:bottom w:val="none" w:sz="0" w:space="0" w:color="auto"/>
        <w:right w:val="none" w:sz="0" w:space="0" w:color="auto"/>
      </w:divBdr>
    </w:div>
    <w:div w:id="1029187844">
      <w:bodyDiv w:val="1"/>
      <w:marLeft w:val="0"/>
      <w:marRight w:val="0"/>
      <w:marTop w:val="0"/>
      <w:marBottom w:val="0"/>
      <w:divBdr>
        <w:top w:val="none" w:sz="0" w:space="0" w:color="auto"/>
        <w:left w:val="none" w:sz="0" w:space="0" w:color="auto"/>
        <w:bottom w:val="none" w:sz="0" w:space="0" w:color="auto"/>
        <w:right w:val="none" w:sz="0" w:space="0" w:color="auto"/>
      </w:divBdr>
    </w:div>
    <w:div w:id="1138382732">
      <w:bodyDiv w:val="1"/>
      <w:marLeft w:val="0"/>
      <w:marRight w:val="0"/>
      <w:marTop w:val="0"/>
      <w:marBottom w:val="0"/>
      <w:divBdr>
        <w:top w:val="none" w:sz="0" w:space="0" w:color="auto"/>
        <w:left w:val="none" w:sz="0" w:space="0" w:color="auto"/>
        <w:bottom w:val="none" w:sz="0" w:space="0" w:color="auto"/>
        <w:right w:val="none" w:sz="0" w:space="0" w:color="auto"/>
      </w:divBdr>
    </w:div>
    <w:div w:id="1174999571">
      <w:bodyDiv w:val="1"/>
      <w:marLeft w:val="0"/>
      <w:marRight w:val="0"/>
      <w:marTop w:val="0"/>
      <w:marBottom w:val="0"/>
      <w:divBdr>
        <w:top w:val="none" w:sz="0" w:space="0" w:color="auto"/>
        <w:left w:val="none" w:sz="0" w:space="0" w:color="auto"/>
        <w:bottom w:val="none" w:sz="0" w:space="0" w:color="auto"/>
        <w:right w:val="none" w:sz="0" w:space="0" w:color="auto"/>
      </w:divBdr>
    </w:div>
    <w:div w:id="1181555036">
      <w:bodyDiv w:val="1"/>
      <w:marLeft w:val="0"/>
      <w:marRight w:val="0"/>
      <w:marTop w:val="0"/>
      <w:marBottom w:val="0"/>
      <w:divBdr>
        <w:top w:val="none" w:sz="0" w:space="0" w:color="auto"/>
        <w:left w:val="none" w:sz="0" w:space="0" w:color="auto"/>
        <w:bottom w:val="none" w:sz="0" w:space="0" w:color="auto"/>
        <w:right w:val="none" w:sz="0" w:space="0" w:color="auto"/>
      </w:divBdr>
    </w:div>
    <w:div w:id="1192375839">
      <w:bodyDiv w:val="1"/>
      <w:marLeft w:val="0"/>
      <w:marRight w:val="0"/>
      <w:marTop w:val="0"/>
      <w:marBottom w:val="0"/>
      <w:divBdr>
        <w:top w:val="none" w:sz="0" w:space="0" w:color="auto"/>
        <w:left w:val="none" w:sz="0" w:space="0" w:color="auto"/>
        <w:bottom w:val="none" w:sz="0" w:space="0" w:color="auto"/>
        <w:right w:val="none" w:sz="0" w:space="0" w:color="auto"/>
      </w:divBdr>
    </w:div>
    <w:div w:id="1240411040">
      <w:bodyDiv w:val="1"/>
      <w:marLeft w:val="0"/>
      <w:marRight w:val="0"/>
      <w:marTop w:val="0"/>
      <w:marBottom w:val="0"/>
      <w:divBdr>
        <w:top w:val="none" w:sz="0" w:space="0" w:color="auto"/>
        <w:left w:val="none" w:sz="0" w:space="0" w:color="auto"/>
        <w:bottom w:val="none" w:sz="0" w:space="0" w:color="auto"/>
        <w:right w:val="none" w:sz="0" w:space="0" w:color="auto"/>
      </w:divBdr>
    </w:div>
    <w:div w:id="1458917214">
      <w:bodyDiv w:val="1"/>
      <w:marLeft w:val="0"/>
      <w:marRight w:val="0"/>
      <w:marTop w:val="0"/>
      <w:marBottom w:val="0"/>
      <w:divBdr>
        <w:top w:val="none" w:sz="0" w:space="0" w:color="auto"/>
        <w:left w:val="none" w:sz="0" w:space="0" w:color="auto"/>
        <w:bottom w:val="none" w:sz="0" w:space="0" w:color="auto"/>
        <w:right w:val="none" w:sz="0" w:space="0" w:color="auto"/>
      </w:divBdr>
    </w:div>
    <w:div w:id="1473981660">
      <w:bodyDiv w:val="1"/>
      <w:marLeft w:val="0"/>
      <w:marRight w:val="0"/>
      <w:marTop w:val="0"/>
      <w:marBottom w:val="0"/>
      <w:divBdr>
        <w:top w:val="none" w:sz="0" w:space="0" w:color="auto"/>
        <w:left w:val="none" w:sz="0" w:space="0" w:color="auto"/>
        <w:bottom w:val="none" w:sz="0" w:space="0" w:color="auto"/>
        <w:right w:val="none" w:sz="0" w:space="0" w:color="auto"/>
      </w:divBdr>
    </w:div>
    <w:div w:id="1531915339">
      <w:bodyDiv w:val="1"/>
      <w:marLeft w:val="0"/>
      <w:marRight w:val="0"/>
      <w:marTop w:val="0"/>
      <w:marBottom w:val="0"/>
      <w:divBdr>
        <w:top w:val="none" w:sz="0" w:space="0" w:color="auto"/>
        <w:left w:val="none" w:sz="0" w:space="0" w:color="auto"/>
        <w:bottom w:val="none" w:sz="0" w:space="0" w:color="auto"/>
        <w:right w:val="none" w:sz="0" w:space="0" w:color="auto"/>
      </w:divBdr>
    </w:div>
    <w:div w:id="1726755539">
      <w:bodyDiv w:val="1"/>
      <w:marLeft w:val="0"/>
      <w:marRight w:val="0"/>
      <w:marTop w:val="0"/>
      <w:marBottom w:val="0"/>
      <w:divBdr>
        <w:top w:val="none" w:sz="0" w:space="0" w:color="auto"/>
        <w:left w:val="none" w:sz="0" w:space="0" w:color="auto"/>
        <w:bottom w:val="none" w:sz="0" w:space="0" w:color="auto"/>
        <w:right w:val="none" w:sz="0" w:space="0" w:color="auto"/>
      </w:divBdr>
    </w:div>
    <w:div w:id="1819884068">
      <w:bodyDiv w:val="1"/>
      <w:marLeft w:val="0"/>
      <w:marRight w:val="0"/>
      <w:marTop w:val="0"/>
      <w:marBottom w:val="0"/>
      <w:divBdr>
        <w:top w:val="none" w:sz="0" w:space="0" w:color="auto"/>
        <w:left w:val="none" w:sz="0" w:space="0" w:color="auto"/>
        <w:bottom w:val="none" w:sz="0" w:space="0" w:color="auto"/>
        <w:right w:val="none" w:sz="0" w:space="0" w:color="auto"/>
      </w:divBdr>
    </w:div>
    <w:div w:id="1880169499">
      <w:bodyDiv w:val="1"/>
      <w:marLeft w:val="0"/>
      <w:marRight w:val="0"/>
      <w:marTop w:val="0"/>
      <w:marBottom w:val="0"/>
      <w:divBdr>
        <w:top w:val="none" w:sz="0" w:space="0" w:color="auto"/>
        <w:left w:val="none" w:sz="0" w:space="0" w:color="auto"/>
        <w:bottom w:val="none" w:sz="0" w:space="0" w:color="auto"/>
        <w:right w:val="none" w:sz="0" w:space="0" w:color="auto"/>
      </w:divBdr>
    </w:div>
    <w:div w:id="1881167268">
      <w:bodyDiv w:val="1"/>
      <w:marLeft w:val="0"/>
      <w:marRight w:val="0"/>
      <w:marTop w:val="0"/>
      <w:marBottom w:val="0"/>
      <w:divBdr>
        <w:top w:val="none" w:sz="0" w:space="0" w:color="auto"/>
        <w:left w:val="none" w:sz="0" w:space="0" w:color="auto"/>
        <w:bottom w:val="none" w:sz="0" w:space="0" w:color="auto"/>
        <w:right w:val="none" w:sz="0" w:space="0" w:color="auto"/>
      </w:divBdr>
    </w:div>
    <w:div w:id="1917125893">
      <w:bodyDiv w:val="1"/>
      <w:marLeft w:val="0"/>
      <w:marRight w:val="0"/>
      <w:marTop w:val="0"/>
      <w:marBottom w:val="0"/>
      <w:divBdr>
        <w:top w:val="none" w:sz="0" w:space="0" w:color="auto"/>
        <w:left w:val="none" w:sz="0" w:space="0" w:color="auto"/>
        <w:bottom w:val="none" w:sz="0" w:space="0" w:color="auto"/>
        <w:right w:val="none" w:sz="0" w:space="0" w:color="auto"/>
      </w:divBdr>
    </w:div>
    <w:div w:id="1942179938">
      <w:bodyDiv w:val="1"/>
      <w:marLeft w:val="0"/>
      <w:marRight w:val="0"/>
      <w:marTop w:val="0"/>
      <w:marBottom w:val="0"/>
      <w:divBdr>
        <w:top w:val="none" w:sz="0" w:space="0" w:color="auto"/>
        <w:left w:val="none" w:sz="0" w:space="0" w:color="auto"/>
        <w:bottom w:val="none" w:sz="0" w:space="0" w:color="auto"/>
        <w:right w:val="none" w:sz="0" w:space="0" w:color="auto"/>
      </w:divBdr>
    </w:div>
    <w:div w:id="199999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arb-silva.de/" TargetMode="External"/><Relationship Id="rId5" Type="http://schemas.openxmlformats.org/officeDocument/2006/relationships/image" Target="media/image2.png"/><Relationship Id="rId10" Type="http://schemas.openxmlformats.org/officeDocument/2006/relationships/hyperlink" Target="http://drive5.com/usearch/manual/uparse_pipeline.html)63"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2105</Words>
  <Characters>12005</Characters>
  <Application>Microsoft Office Word</Application>
  <DocSecurity>0</DocSecurity>
  <Lines>100</Lines>
  <Paragraphs>28</Paragraphs>
  <ScaleCrop>false</ScaleCrop>
  <Company/>
  <LinksUpToDate>false</LinksUpToDate>
  <CharactersWithSpaces>14082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腾飞 马</dc:creator>
  <cp:keywords/>
  <dc:description/>
  <cp:lastModifiedBy>Liu Yong-Xin</cp:lastModifiedBy>
  <cp:revision>2</cp:revision>
  <dcterms:created xsi:type="dcterms:W3CDTF">2019-09-14T14:13:00Z</dcterms:created>
  <dcterms:modified xsi:type="dcterms:W3CDTF">2019-09-14T14:13:00Z</dcterms:modified>
</cp:coreProperties>
</file>