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52F7A" w14:textId="1181B2DF" w:rsidR="00B92AF0" w:rsidRDefault="00B62350" w:rsidP="00B62350">
      <w:pPr>
        <w:jc w:val="center"/>
        <w:rPr>
          <w:b/>
          <w:bCs/>
        </w:rPr>
      </w:pPr>
      <w:r w:rsidRPr="00B62350">
        <w:rPr>
          <w:rFonts w:hint="eastAsia"/>
          <w:b/>
          <w:bCs/>
        </w:rPr>
        <w:t>40年施肥处理后固氮菌及氮固定的抑制</w:t>
      </w:r>
    </w:p>
    <w:p w14:paraId="37B7CB8F" w14:textId="51DC0E62" w:rsidR="00B62350" w:rsidRDefault="00B62350" w:rsidP="00B62350">
      <w:pPr>
        <w:rPr>
          <w:b/>
          <w:bCs/>
        </w:rPr>
      </w:pPr>
      <w:r>
        <w:rPr>
          <w:rFonts w:hint="eastAsia"/>
          <w:b/>
          <w:bCs/>
        </w:rPr>
        <w:t>摘要</w:t>
      </w:r>
    </w:p>
    <w:p w14:paraId="0220A13E" w14:textId="229276D3" w:rsidR="00B62350" w:rsidRDefault="00B62350" w:rsidP="00305D00">
      <w:pPr>
        <w:widowControl/>
        <w:jc w:val="left"/>
        <w:rPr>
          <w:rFonts w:ascii="Arial" w:eastAsia="宋体" w:hAnsi="Arial" w:cs="Arial"/>
          <w:color w:val="2E3033"/>
          <w:kern w:val="0"/>
          <w:szCs w:val="21"/>
          <w:shd w:val="clear" w:color="auto" w:fill="FFFFFF"/>
        </w:rPr>
      </w:pPr>
      <w:r>
        <w:rPr>
          <w:rFonts w:hint="eastAsia"/>
          <w:b/>
          <w:bCs/>
        </w:rPr>
        <w:t>背景</w:t>
      </w:r>
      <w:r w:rsidR="00E16229">
        <w:rPr>
          <w:rFonts w:hint="eastAsia"/>
          <w:b/>
          <w:bCs/>
        </w:rPr>
        <w:t>：</w:t>
      </w:r>
      <w:r w:rsidR="00C85E9E">
        <w:rPr>
          <w:rFonts w:ascii="Arial" w:hAnsi="Arial" w:cs="Arial"/>
          <w:color w:val="2E3033"/>
          <w:szCs w:val="21"/>
          <w:shd w:val="clear" w:color="auto" w:fill="FFFFFF"/>
        </w:rPr>
        <w:t>N</w:t>
      </w:r>
      <w:r w:rsidR="00C85E9E">
        <w:rPr>
          <w:rFonts w:ascii="Arial" w:hAnsi="Arial" w:cs="Arial"/>
          <w:color w:val="2E3033"/>
          <w:szCs w:val="21"/>
          <w:shd w:val="clear" w:color="auto" w:fill="FFFFFF"/>
        </w:rPr>
        <w:t>固定是地球上最重要的微生物驱动的生态系统过程之一，允许氮从大气进入土壤，调节植物生产力。一个有待回答的问题是，在一个过度施肥的世界里，这样一个基本的过程是否仍然那么重要</w:t>
      </w:r>
      <w:r w:rsidR="00C85E9E">
        <w:rPr>
          <w:rFonts w:ascii="Arial" w:hAnsi="Arial" w:cs="Arial" w:hint="eastAsia"/>
          <w:color w:val="2E3033"/>
          <w:szCs w:val="21"/>
          <w:shd w:val="clear" w:color="auto" w:fill="FFFFFF"/>
        </w:rPr>
        <w:t>，因此</w:t>
      </w:r>
      <w:r w:rsidR="00C85E9E">
        <w:rPr>
          <w:rFonts w:ascii="Arial" w:hAnsi="Arial" w:cs="Arial"/>
          <w:color w:val="2E3033"/>
          <w:szCs w:val="21"/>
          <w:shd w:val="clear" w:color="auto" w:fill="FFFFFF"/>
        </w:rPr>
        <w:t>施肥对氮固定</w:t>
      </w:r>
      <w:r w:rsidR="00C85E9E">
        <w:rPr>
          <w:rFonts w:ascii="Arial" w:hAnsi="Arial" w:cs="Arial" w:hint="eastAsia"/>
          <w:color w:val="2E3033"/>
          <w:szCs w:val="21"/>
          <w:shd w:val="clear" w:color="auto" w:fill="FFFFFF"/>
        </w:rPr>
        <w:t>及</w:t>
      </w:r>
      <w:r w:rsidR="00C85E9E">
        <w:rPr>
          <w:rFonts w:ascii="Arial" w:hAnsi="Arial" w:cs="Arial"/>
          <w:color w:val="2E3033"/>
          <w:szCs w:val="21"/>
          <w:shd w:val="clear" w:color="auto" w:fill="FFFFFF"/>
        </w:rPr>
        <w:t>相关</w:t>
      </w:r>
      <w:r w:rsidR="00C85E9E">
        <w:rPr>
          <w:rFonts w:ascii="Arial" w:hAnsi="Arial" w:cs="Arial" w:hint="eastAsia"/>
          <w:color w:val="2E3033"/>
          <w:szCs w:val="21"/>
          <w:shd w:val="clear" w:color="auto" w:fill="FFFFFF"/>
        </w:rPr>
        <w:t>固氮微生物</w:t>
      </w:r>
      <w:r w:rsidR="00C85E9E">
        <w:rPr>
          <w:rFonts w:ascii="Arial" w:hAnsi="Arial" w:cs="Arial"/>
          <w:color w:val="2E3033"/>
          <w:szCs w:val="21"/>
          <w:shd w:val="clear" w:color="auto" w:fill="FFFFFF"/>
        </w:rPr>
        <w:t>群落的长期影响仍有待检验。</w:t>
      </w:r>
      <w:r w:rsidR="00305D00" w:rsidRPr="00305D00">
        <w:rPr>
          <w:rFonts w:ascii="Arial" w:eastAsia="宋体" w:hAnsi="Arial" w:cs="Arial"/>
          <w:color w:val="2E3033"/>
          <w:kern w:val="0"/>
          <w:szCs w:val="21"/>
          <w:shd w:val="clear" w:color="auto" w:fill="FFFFFF"/>
        </w:rPr>
        <w:t>这里，我们用</w:t>
      </w:r>
      <w:r w:rsidR="00305D00" w:rsidRPr="00305D00">
        <w:rPr>
          <w:rFonts w:ascii="Arial" w:eastAsia="宋体" w:hAnsi="Arial" w:cs="Arial"/>
          <w:color w:val="2E3033"/>
          <w:kern w:val="0"/>
          <w:szCs w:val="21"/>
          <w:shd w:val="clear" w:color="auto" w:fill="FFFFFF"/>
        </w:rPr>
        <w:t>35</w:t>
      </w:r>
      <w:r w:rsidR="00305D00" w:rsidRPr="00305D00">
        <w:rPr>
          <w:rFonts w:ascii="Arial" w:eastAsia="宋体" w:hAnsi="Arial" w:cs="Arial"/>
          <w:color w:val="2E3033"/>
          <w:kern w:val="0"/>
          <w:szCs w:val="21"/>
          <w:shd w:val="clear" w:color="auto" w:fill="FFFFFF"/>
        </w:rPr>
        <w:t>年</w:t>
      </w:r>
      <w:r w:rsidR="00305D00">
        <w:rPr>
          <w:rFonts w:ascii="Arial" w:eastAsia="宋体" w:hAnsi="Arial" w:cs="Arial" w:hint="eastAsia"/>
          <w:color w:val="2E3033"/>
          <w:kern w:val="0"/>
          <w:szCs w:val="21"/>
          <w:shd w:val="clear" w:color="auto" w:fill="FFFFFF"/>
        </w:rPr>
        <w:t>的</w:t>
      </w:r>
      <w:r w:rsidR="00305D00" w:rsidRPr="00305D00">
        <w:rPr>
          <w:rFonts w:ascii="Arial" w:eastAsia="宋体" w:hAnsi="Arial" w:cs="Arial"/>
          <w:color w:val="2E3033"/>
          <w:kern w:val="0"/>
          <w:szCs w:val="21"/>
          <w:shd w:val="clear" w:color="auto" w:fill="FFFFFF"/>
        </w:rPr>
        <w:t>施肥试验，研究长期无机和有机施肥对氮固定率和</w:t>
      </w:r>
      <w:r w:rsidR="00305D00">
        <w:rPr>
          <w:rFonts w:ascii="Arial" w:eastAsia="宋体" w:hAnsi="Arial" w:cs="Arial" w:hint="eastAsia"/>
          <w:color w:val="2E3033"/>
          <w:kern w:val="0"/>
          <w:szCs w:val="21"/>
          <w:shd w:val="clear" w:color="auto" w:fill="FFFFFF"/>
        </w:rPr>
        <w:t>固氮微生物</w:t>
      </w:r>
      <w:r w:rsidR="00305D00" w:rsidRPr="00305D00">
        <w:rPr>
          <w:rFonts w:ascii="Arial" w:eastAsia="宋体" w:hAnsi="Arial" w:cs="Arial"/>
          <w:color w:val="2E3033"/>
          <w:kern w:val="0"/>
          <w:szCs w:val="21"/>
          <w:shd w:val="clear" w:color="auto" w:fill="FFFFFF"/>
        </w:rPr>
        <w:t>群落的影响。</w:t>
      </w:r>
    </w:p>
    <w:p w14:paraId="67E54063" w14:textId="703B1301" w:rsidR="00AB2C67" w:rsidRDefault="00AB2C67" w:rsidP="006635F7">
      <w:pPr>
        <w:widowControl/>
        <w:shd w:val="clear" w:color="auto" w:fill="FFFFFF"/>
        <w:spacing w:line="210" w:lineRule="atLeast"/>
        <w:jc w:val="left"/>
        <w:rPr>
          <w:rFonts w:ascii="Arial" w:hAnsi="Arial" w:cs="Arial"/>
          <w:color w:val="2E3033"/>
          <w:szCs w:val="21"/>
          <w:shd w:val="clear" w:color="auto" w:fill="FFFFFF"/>
        </w:rPr>
      </w:pPr>
      <w:r w:rsidRPr="00AB2C67">
        <w:rPr>
          <w:rFonts w:ascii="Arial" w:eastAsia="宋体" w:hAnsi="Arial" w:cs="Arial" w:hint="eastAsia"/>
          <w:b/>
          <w:bCs/>
          <w:color w:val="2E3033"/>
          <w:kern w:val="0"/>
          <w:szCs w:val="21"/>
          <w:shd w:val="clear" w:color="auto" w:fill="FFFFFF"/>
        </w:rPr>
        <w:t>结果</w:t>
      </w:r>
      <w:r>
        <w:rPr>
          <w:rFonts w:ascii="Arial" w:eastAsia="宋体" w:hAnsi="Arial" w:cs="Arial" w:hint="eastAsia"/>
          <w:b/>
          <w:bCs/>
          <w:color w:val="2E3033"/>
          <w:kern w:val="0"/>
          <w:szCs w:val="21"/>
          <w:shd w:val="clear" w:color="auto" w:fill="FFFFFF"/>
        </w:rPr>
        <w:t>：</w:t>
      </w:r>
      <w:r>
        <w:rPr>
          <w:rFonts w:ascii="Arial" w:hAnsi="Arial" w:cs="Arial"/>
          <w:color w:val="2E3033"/>
          <w:szCs w:val="21"/>
          <w:shd w:val="clear" w:color="auto" w:fill="FFFFFF"/>
        </w:rPr>
        <w:t>研究发现，在近</w:t>
      </w:r>
      <w:r>
        <w:rPr>
          <w:rFonts w:ascii="Arial" w:hAnsi="Arial" w:cs="Arial"/>
          <w:color w:val="2E3033"/>
          <w:szCs w:val="21"/>
          <w:shd w:val="clear" w:color="auto" w:fill="FFFFFF"/>
        </w:rPr>
        <w:t>40</w:t>
      </w:r>
      <w:r>
        <w:rPr>
          <w:rFonts w:ascii="Arial" w:hAnsi="Arial" w:cs="Arial"/>
          <w:color w:val="2E3033"/>
          <w:szCs w:val="21"/>
          <w:shd w:val="clear" w:color="auto" w:fill="FFFFFF"/>
        </w:rPr>
        <w:t>年的施肥后，氮固定量急剧下降</w:t>
      </w:r>
      <w:r>
        <w:rPr>
          <w:rFonts w:ascii="Arial" w:hAnsi="Arial" w:cs="Arial"/>
          <w:color w:val="2E3033"/>
          <w:szCs w:val="21"/>
          <w:shd w:val="clear" w:color="auto" w:fill="FFFFFF"/>
        </w:rPr>
        <w:t>(</w:t>
      </w:r>
      <w:r>
        <w:rPr>
          <w:rFonts w:ascii="Arial" w:hAnsi="Arial" w:cs="Arial"/>
          <w:color w:val="2E3033"/>
          <w:szCs w:val="21"/>
          <w:shd w:val="clear" w:color="auto" w:fill="FFFFFF"/>
        </w:rPr>
        <w:t>下降</w:t>
      </w:r>
      <w:r>
        <w:rPr>
          <w:rFonts w:ascii="Arial" w:hAnsi="Arial" w:cs="Arial"/>
          <w:color w:val="2E3033"/>
          <w:szCs w:val="21"/>
          <w:shd w:val="clear" w:color="auto" w:fill="FFFFFF"/>
        </w:rPr>
        <w:t>50%)</w:t>
      </w:r>
      <w:r>
        <w:rPr>
          <w:rFonts w:ascii="Arial" w:hAnsi="Arial" w:cs="Arial"/>
          <w:color w:val="2E3033"/>
          <w:szCs w:val="21"/>
          <w:shd w:val="clear" w:color="auto" w:fill="FFFFFF"/>
        </w:rPr>
        <w:t>。我们的结果进一步表明，</w:t>
      </w:r>
      <w:r w:rsidR="00465E95">
        <w:rPr>
          <w:rFonts w:ascii="Arial" w:hAnsi="Arial" w:cs="Arial" w:hint="eastAsia"/>
          <w:color w:val="2E3033"/>
          <w:szCs w:val="21"/>
          <w:shd w:val="clear" w:color="auto" w:fill="FFFFFF"/>
        </w:rPr>
        <w:t>固氮</w:t>
      </w:r>
      <w:r>
        <w:rPr>
          <w:rFonts w:ascii="Arial" w:hAnsi="Arial" w:cs="Arial"/>
          <w:color w:val="2E3033"/>
          <w:szCs w:val="21"/>
          <w:shd w:val="clear" w:color="auto" w:fill="FFFFFF"/>
        </w:rPr>
        <w:t>功能</w:t>
      </w:r>
      <w:r w:rsidR="00465E95">
        <w:rPr>
          <w:rFonts w:ascii="Arial" w:hAnsi="Arial" w:cs="Arial" w:hint="eastAsia"/>
          <w:color w:val="2E3033"/>
          <w:szCs w:val="21"/>
          <w:shd w:val="clear" w:color="auto" w:fill="FFFFFF"/>
        </w:rPr>
        <w:t>的</w:t>
      </w:r>
      <w:r>
        <w:rPr>
          <w:rFonts w:ascii="Arial" w:hAnsi="Arial" w:cs="Arial"/>
          <w:color w:val="2E3033"/>
          <w:szCs w:val="21"/>
          <w:shd w:val="clear" w:color="auto" w:fill="FFFFFF"/>
        </w:rPr>
        <w:t>损失与</w:t>
      </w:r>
      <w:r>
        <w:rPr>
          <w:rFonts w:ascii="Arial" w:hAnsi="Arial" w:cs="Arial" w:hint="eastAsia"/>
          <w:color w:val="2E3033"/>
          <w:szCs w:val="21"/>
          <w:shd w:val="clear" w:color="auto" w:fill="FFFFFF"/>
        </w:rPr>
        <w:t>关键物种</w:t>
      </w:r>
      <w:r>
        <w:rPr>
          <w:rFonts w:ascii="Arial" w:hAnsi="Arial" w:cs="Arial"/>
          <w:color w:val="2E3033"/>
          <w:szCs w:val="21"/>
          <w:shd w:val="clear" w:color="auto" w:fill="FFFFFF"/>
        </w:rPr>
        <w:t>和系统聚类</w:t>
      </w:r>
      <w:r w:rsidR="008576E8">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氮素固定者（</w:t>
      </w:r>
      <w:r>
        <w:rPr>
          <w:rFonts w:ascii="Arial" w:hAnsi="Arial" w:cs="Arial"/>
          <w:color w:val="2E3033"/>
          <w:szCs w:val="21"/>
          <w:shd w:val="clear" w:color="auto" w:fill="FFFFFF"/>
        </w:rPr>
        <w:t>如</w:t>
      </w:r>
      <w:r w:rsidRPr="00AB2C67">
        <w:rPr>
          <w:rFonts w:ascii="Arial" w:eastAsia="宋体" w:hAnsi="Arial" w:cs="Arial"/>
          <w:color w:val="2E3033"/>
          <w:kern w:val="0"/>
          <w:szCs w:val="21"/>
        </w:rPr>
        <w:t>地杆菌属</w:t>
      </w:r>
      <w:r w:rsidRPr="00AB2C67">
        <w:rPr>
          <w:rFonts w:ascii="Arial" w:hAnsi="Arial" w:cs="Arial" w:hint="eastAsia"/>
          <w:color w:val="2E3033"/>
          <w:szCs w:val="21"/>
          <w:shd w:val="clear" w:color="auto" w:fill="FFFFFF"/>
        </w:rPr>
        <w:t>）</w:t>
      </w:r>
      <w:r w:rsidRPr="00AB2C67">
        <w:rPr>
          <w:rFonts w:ascii="Arial" w:hAnsi="Arial" w:cs="Arial"/>
          <w:color w:val="2E3033"/>
          <w:szCs w:val="21"/>
          <w:shd w:val="clear" w:color="auto" w:fill="FFFFFF"/>
        </w:rPr>
        <w:t>相对丰度的减少有关。</w:t>
      </w:r>
    </w:p>
    <w:p w14:paraId="2554F18B" w14:textId="1913DB0E" w:rsidR="006635F7" w:rsidRDefault="006635F7" w:rsidP="006635F7">
      <w:pPr>
        <w:widowControl/>
        <w:shd w:val="clear" w:color="auto" w:fill="FFFFFF"/>
        <w:spacing w:line="210" w:lineRule="atLeast"/>
        <w:jc w:val="left"/>
        <w:rPr>
          <w:rFonts w:ascii="Arial" w:hAnsi="Arial" w:cs="Arial"/>
          <w:color w:val="2E3033"/>
          <w:szCs w:val="21"/>
          <w:shd w:val="clear" w:color="auto" w:fill="FFFFFF"/>
        </w:rPr>
      </w:pPr>
      <w:r w:rsidRPr="006635F7">
        <w:rPr>
          <w:rFonts w:ascii="Arial" w:hAnsi="Arial" w:cs="Arial" w:hint="eastAsia"/>
          <w:b/>
          <w:bCs/>
          <w:color w:val="2E3033"/>
          <w:szCs w:val="21"/>
          <w:shd w:val="clear" w:color="auto" w:fill="FFFFFF"/>
        </w:rPr>
        <w:t>结论：</w:t>
      </w:r>
      <w:r w:rsidR="005728C0">
        <w:rPr>
          <w:rFonts w:ascii="Arial" w:hAnsi="Arial" w:cs="Arial"/>
          <w:color w:val="2E3033"/>
          <w:szCs w:val="21"/>
          <w:shd w:val="clear" w:color="auto" w:fill="FFFFFF"/>
        </w:rPr>
        <w:t>我们的研究表明，长期施肥可能</w:t>
      </w:r>
      <w:r w:rsidR="00380F6F">
        <w:rPr>
          <w:rFonts w:ascii="Arial" w:hAnsi="Arial" w:cs="Arial" w:hint="eastAsia"/>
          <w:color w:val="2E3033"/>
          <w:szCs w:val="21"/>
          <w:shd w:val="clear" w:color="auto" w:fill="FFFFFF"/>
        </w:rPr>
        <w:t>不利于</w:t>
      </w:r>
      <w:r w:rsidR="005728C0">
        <w:rPr>
          <w:rFonts w:ascii="Arial" w:hAnsi="Arial" w:cs="Arial"/>
          <w:color w:val="2E3033"/>
          <w:szCs w:val="21"/>
          <w:shd w:val="clear" w:color="auto" w:fill="FFFFFF"/>
        </w:rPr>
        <w:t>N</w:t>
      </w:r>
      <w:r w:rsidR="00380F6F">
        <w:rPr>
          <w:rFonts w:ascii="Arial" w:hAnsi="Arial" w:cs="Arial" w:hint="eastAsia"/>
          <w:color w:val="2E3033"/>
          <w:szCs w:val="21"/>
          <w:shd w:val="clear" w:color="auto" w:fill="FFFFFF"/>
        </w:rPr>
        <w:t>素</w:t>
      </w:r>
      <w:r w:rsidR="005728C0">
        <w:rPr>
          <w:rFonts w:ascii="Arial" w:hAnsi="Arial" w:cs="Arial"/>
          <w:color w:val="2E3033"/>
          <w:szCs w:val="21"/>
          <w:shd w:val="clear" w:color="auto" w:fill="FFFFFF"/>
        </w:rPr>
        <w:t>固定和特定的</w:t>
      </w:r>
      <w:r w:rsidR="00154A68">
        <w:rPr>
          <w:rFonts w:ascii="Arial" w:hAnsi="Arial" w:cs="Arial" w:hint="eastAsia"/>
          <w:color w:val="2E3033"/>
          <w:szCs w:val="21"/>
          <w:shd w:val="clear" w:color="auto" w:fill="FFFFFF"/>
        </w:rPr>
        <w:t>固氮类群</w:t>
      </w:r>
      <w:bookmarkStart w:id="0" w:name="_GoBack"/>
      <w:bookmarkEnd w:id="0"/>
      <w:r w:rsidR="005728C0">
        <w:rPr>
          <w:rFonts w:ascii="Arial" w:hAnsi="Arial" w:cs="Arial"/>
          <w:color w:val="2E3033"/>
          <w:szCs w:val="21"/>
          <w:shd w:val="clear" w:color="auto" w:fill="FFFFFF"/>
        </w:rPr>
        <w:t>。</w:t>
      </w:r>
      <w:r w:rsidR="00BA5D27">
        <w:rPr>
          <w:rFonts w:ascii="Arial" w:hAnsi="Arial" w:cs="Arial"/>
          <w:color w:val="2E3033"/>
          <w:szCs w:val="21"/>
          <w:shd w:val="clear" w:color="auto" w:fill="FFFFFF"/>
        </w:rPr>
        <w:t>我们的研究提供了坚实的证据，表明氮固定和</w:t>
      </w:r>
      <w:r w:rsidR="00BA5D27">
        <w:rPr>
          <w:rFonts w:ascii="Arial" w:hAnsi="Arial" w:cs="Arial" w:hint="eastAsia"/>
          <w:color w:val="2E3033"/>
          <w:szCs w:val="21"/>
          <w:shd w:val="clear" w:color="auto" w:fill="FFFFFF"/>
        </w:rPr>
        <w:t>某些固氮</w:t>
      </w:r>
      <w:r w:rsidR="00BA5D27">
        <w:rPr>
          <w:rFonts w:ascii="Arial" w:hAnsi="Arial" w:cs="Arial"/>
          <w:color w:val="2E3033"/>
          <w:szCs w:val="21"/>
          <w:shd w:val="clear" w:color="auto" w:fill="FFFFFF"/>
        </w:rPr>
        <w:t>类群在一个越来越肥沃的世界中将受到很大程度的抑制，这将对土壤生物多样性和生态系统功能产生影响。</w:t>
      </w:r>
    </w:p>
    <w:p w14:paraId="18864DF3" w14:textId="4D416F5C" w:rsidR="00E2020E" w:rsidRDefault="00E2020E" w:rsidP="006635F7">
      <w:pPr>
        <w:widowControl/>
        <w:shd w:val="clear" w:color="auto" w:fill="FFFFFF"/>
        <w:spacing w:line="210" w:lineRule="atLeast"/>
        <w:jc w:val="left"/>
        <w:rPr>
          <w:rFonts w:ascii="Arial" w:hAnsi="Arial" w:cs="Arial"/>
          <w:color w:val="2E3033"/>
          <w:szCs w:val="21"/>
          <w:shd w:val="clear" w:color="auto" w:fill="FFFFFF"/>
        </w:rPr>
      </w:pPr>
      <w:r w:rsidRPr="00E2020E">
        <w:rPr>
          <w:rFonts w:ascii="Arial" w:hAnsi="Arial" w:cs="Arial" w:hint="eastAsia"/>
          <w:b/>
          <w:bCs/>
          <w:color w:val="2E3033"/>
          <w:szCs w:val="21"/>
          <w:shd w:val="clear" w:color="auto" w:fill="FFFFFF"/>
        </w:rPr>
        <w:t>关键字：</w:t>
      </w:r>
      <w:r w:rsidR="007D40A1" w:rsidRPr="007D40A1">
        <w:rPr>
          <w:rFonts w:ascii="Arial" w:hAnsi="Arial" w:cs="Arial" w:hint="eastAsia"/>
          <w:color w:val="2E3033"/>
          <w:szCs w:val="21"/>
          <w:shd w:val="clear" w:color="auto" w:fill="FFFFFF"/>
        </w:rPr>
        <w:t>固氮菌，</w:t>
      </w:r>
      <w:r w:rsidR="007D40A1" w:rsidRPr="007D40A1">
        <w:rPr>
          <w:rFonts w:ascii="Arial" w:hAnsi="Arial" w:cs="Arial" w:hint="eastAsia"/>
          <w:color w:val="2E3033"/>
          <w:szCs w:val="21"/>
          <w:shd w:val="clear" w:color="auto" w:fill="FFFFFF"/>
        </w:rPr>
        <w:t>N</w:t>
      </w:r>
      <w:r w:rsidR="007D40A1" w:rsidRPr="007D40A1">
        <w:rPr>
          <w:rFonts w:ascii="Arial" w:hAnsi="Arial" w:cs="Arial" w:hint="eastAsia"/>
          <w:color w:val="2E3033"/>
          <w:szCs w:val="21"/>
          <w:shd w:val="clear" w:color="auto" w:fill="FFFFFF"/>
        </w:rPr>
        <w:t>固定率，生态集群，长期施肥</w:t>
      </w:r>
    </w:p>
    <w:p w14:paraId="625A0026" w14:textId="2D3D835E" w:rsidR="0010719C" w:rsidRDefault="0010719C" w:rsidP="006635F7">
      <w:pPr>
        <w:widowControl/>
        <w:shd w:val="clear" w:color="auto" w:fill="FFFFFF"/>
        <w:spacing w:line="210" w:lineRule="atLeast"/>
        <w:jc w:val="left"/>
        <w:rPr>
          <w:rFonts w:ascii="Arial" w:hAnsi="Arial" w:cs="Arial"/>
          <w:b/>
          <w:bCs/>
          <w:color w:val="2E3033"/>
          <w:szCs w:val="21"/>
          <w:shd w:val="clear" w:color="auto" w:fill="FFFFFF"/>
        </w:rPr>
      </w:pPr>
      <w:r w:rsidRPr="0010719C">
        <w:rPr>
          <w:rFonts w:ascii="Arial" w:hAnsi="Arial" w:cs="Arial" w:hint="eastAsia"/>
          <w:b/>
          <w:bCs/>
          <w:color w:val="2E3033"/>
          <w:szCs w:val="21"/>
          <w:shd w:val="clear" w:color="auto" w:fill="FFFFFF"/>
        </w:rPr>
        <w:t>背景</w:t>
      </w:r>
    </w:p>
    <w:p w14:paraId="492A341F" w14:textId="53DD07BD" w:rsidR="002341EE" w:rsidRPr="005360FF" w:rsidRDefault="00B35F92" w:rsidP="009A782F">
      <w:pPr>
        <w:widowControl/>
        <w:shd w:val="clear" w:color="auto" w:fill="FFFFFF"/>
        <w:spacing w:line="210" w:lineRule="atLeast"/>
        <w:jc w:val="left"/>
        <w:rPr>
          <w:rFonts w:ascii="Arial" w:eastAsia="宋体" w:hAnsi="Arial" w:cs="Arial"/>
          <w:color w:val="2E3033"/>
          <w:kern w:val="0"/>
          <w:szCs w:val="21"/>
        </w:rPr>
      </w:pPr>
      <w:r>
        <w:rPr>
          <w:rFonts w:ascii="Arial" w:hAnsi="Arial" w:cs="Arial"/>
          <w:color w:val="2E3033"/>
          <w:szCs w:val="21"/>
          <w:shd w:val="clear" w:color="auto" w:fill="FFFFFF"/>
        </w:rPr>
        <w:t>生物固氮是地球上最重要的生态过程之一，在全球范围内固定的氮含量高达</w:t>
      </w:r>
      <w:r>
        <w:rPr>
          <w:rFonts w:ascii="Arial" w:hAnsi="Arial" w:cs="Arial"/>
          <w:color w:val="2E3033"/>
          <w:szCs w:val="21"/>
          <w:shd w:val="clear" w:color="auto" w:fill="FFFFFF"/>
        </w:rPr>
        <w:t xml:space="preserve">100 T </w:t>
      </w:r>
      <w:r w:rsidR="003F32F4">
        <w:rPr>
          <w:rFonts w:ascii="Arial" w:hAnsi="Arial" w:cs="Arial" w:hint="eastAsia"/>
          <w:color w:val="2E3033"/>
          <w:szCs w:val="21"/>
          <w:shd w:val="clear" w:color="auto" w:fill="FFFFFF"/>
        </w:rPr>
        <w:t>/</w:t>
      </w:r>
      <w:r w:rsidR="003F32F4">
        <w:rPr>
          <w:rFonts w:ascii="Arial" w:hAnsi="Arial" w:cs="Arial" w:hint="eastAsia"/>
          <w:color w:val="2E3033"/>
          <w:szCs w:val="21"/>
          <w:shd w:val="clear" w:color="auto" w:fill="FFFFFF"/>
        </w:rPr>
        <w:t>年</w:t>
      </w:r>
      <w:r>
        <w:rPr>
          <w:rFonts w:ascii="Arial" w:hAnsi="Arial" w:cs="Arial" w:hint="eastAsia"/>
          <w:color w:val="2E3033"/>
          <w:szCs w:val="21"/>
          <w:shd w:val="clear" w:color="auto" w:fill="FFFFFF"/>
        </w:rPr>
        <w:t>。</w:t>
      </w:r>
      <w:r w:rsidR="003F32F4" w:rsidRPr="00625FF0">
        <w:rPr>
          <w:rFonts w:ascii="Arial" w:hAnsi="Arial" w:cs="Arial"/>
          <w:color w:val="2E3033"/>
          <w:szCs w:val="21"/>
          <w:shd w:val="clear" w:color="auto" w:fill="FFFFFF"/>
        </w:rPr>
        <w:t>然而，氮固定及其相关的微生物群落在很大程度上受到工业</w:t>
      </w:r>
      <w:r w:rsidR="003F32F4" w:rsidRPr="00625FF0">
        <w:rPr>
          <w:rFonts w:ascii="Arial" w:hAnsi="Arial" w:cs="Arial" w:hint="eastAsia"/>
          <w:color w:val="2E3033"/>
          <w:szCs w:val="21"/>
          <w:shd w:val="clear" w:color="auto" w:fill="FFFFFF"/>
        </w:rPr>
        <w:t>固氮</w:t>
      </w:r>
      <w:r w:rsidR="003F32F4" w:rsidRPr="00625FF0">
        <w:rPr>
          <w:rFonts w:ascii="Arial" w:hAnsi="Arial" w:cs="Arial"/>
          <w:color w:val="2E3033"/>
          <w:szCs w:val="21"/>
          <w:shd w:val="clear" w:color="auto" w:fill="FFFFFF"/>
        </w:rPr>
        <w:t>的挑战，后来又受到无机和有机施肥的挑战</w:t>
      </w:r>
      <w:r w:rsidR="00112057" w:rsidRPr="00625FF0">
        <w:rPr>
          <w:rFonts w:ascii="Arial" w:hAnsi="Arial" w:cs="Arial" w:hint="eastAsia"/>
          <w:color w:val="2E3033"/>
          <w:szCs w:val="21"/>
          <w:shd w:val="clear" w:color="auto" w:fill="FFFFFF"/>
        </w:rPr>
        <w:t>，</w:t>
      </w:r>
      <w:r w:rsidR="003F32F4" w:rsidRPr="00625FF0">
        <w:rPr>
          <w:rFonts w:ascii="Arial" w:hAnsi="Arial" w:cs="Arial" w:hint="eastAsia"/>
          <w:color w:val="2E3033"/>
          <w:szCs w:val="21"/>
          <w:shd w:val="clear" w:color="auto" w:fill="FFFFFF"/>
        </w:rPr>
        <w:t>这为</w:t>
      </w:r>
      <w:r w:rsidR="003F32F4" w:rsidRPr="00625FF0">
        <w:rPr>
          <w:rFonts w:ascii="Arial" w:hAnsi="Arial" w:cs="Arial"/>
          <w:color w:val="2E3033"/>
          <w:szCs w:val="21"/>
          <w:shd w:val="clear" w:color="auto" w:fill="FFFFFF"/>
        </w:rPr>
        <w:t>全球耕地</w:t>
      </w:r>
      <w:r w:rsidR="003F32F4" w:rsidRPr="00625FF0">
        <w:rPr>
          <w:rFonts w:ascii="Arial" w:hAnsi="Arial" w:cs="Arial" w:hint="eastAsia"/>
          <w:color w:val="2E3033"/>
          <w:szCs w:val="21"/>
          <w:shd w:val="clear" w:color="auto" w:fill="FFFFFF"/>
        </w:rPr>
        <w:t>提供了</w:t>
      </w:r>
      <w:r w:rsidR="003F32F4" w:rsidRPr="00625FF0">
        <w:rPr>
          <w:rFonts w:ascii="Arial" w:hAnsi="Arial" w:cs="Arial" w:hint="eastAsia"/>
          <w:color w:val="2E3033"/>
          <w:szCs w:val="21"/>
          <w:shd w:val="clear" w:color="auto" w:fill="FFFFFF"/>
        </w:rPr>
        <w:t>32</w:t>
      </w:r>
      <w:r w:rsidR="00BA3A41" w:rsidRPr="00625FF0">
        <w:rPr>
          <w:rFonts w:ascii="Arial" w:hAnsi="Arial" w:cs="Arial" w:hint="eastAsia"/>
          <w:color w:val="2E3033"/>
          <w:szCs w:val="21"/>
          <w:shd w:val="clear" w:color="auto" w:fill="FFFFFF"/>
        </w:rPr>
        <w:t>T</w:t>
      </w:r>
      <w:r w:rsidR="003F32F4" w:rsidRPr="00625FF0">
        <w:rPr>
          <w:rFonts w:ascii="Arial" w:hAnsi="Arial" w:cs="Arial" w:hint="eastAsia"/>
          <w:color w:val="2E3033"/>
          <w:szCs w:val="21"/>
          <w:shd w:val="clear" w:color="auto" w:fill="FFFFFF"/>
        </w:rPr>
        <w:t>氮</w:t>
      </w:r>
      <w:r w:rsidR="003F32F4" w:rsidRPr="00625FF0">
        <w:rPr>
          <w:rFonts w:ascii="Arial" w:hAnsi="Arial" w:cs="Arial" w:hint="eastAsia"/>
          <w:color w:val="2E3033"/>
          <w:szCs w:val="21"/>
          <w:shd w:val="clear" w:color="auto" w:fill="FFFFFF"/>
        </w:rPr>
        <w:t>/</w:t>
      </w:r>
      <w:r w:rsidR="003F32F4" w:rsidRPr="00625FF0">
        <w:rPr>
          <w:rFonts w:ascii="Arial" w:hAnsi="Arial" w:cs="Arial"/>
          <w:color w:val="2E3033"/>
          <w:szCs w:val="21"/>
          <w:shd w:val="clear" w:color="auto" w:fill="FFFFFF"/>
        </w:rPr>
        <w:t>年</w:t>
      </w:r>
      <w:r w:rsidR="00F97615" w:rsidRPr="00625FF0">
        <w:rPr>
          <w:rFonts w:ascii="Arial" w:hAnsi="Arial" w:cs="Arial" w:hint="eastAsia"/>
          <w:color w:val="2E3033"/>
          <w:szCs w:val="21"/>
          <w:shd w:val="clear" w:color="auto" w:fill="FFFFFF"/>
        </w:rPr>
        <w:t>。</w:t>
      </w:r>
      <w:r w:rsidR="00D1279A">
        <w:rPr>
          <w:rFonts w:ascii="Arial" w:hAnsi="Arial" w:cs="Arial"/>
          <w:color w:val="2E3033"/>
          <w:szCs w:val="21"/>
          <w:shd w:val="clear" w:color="auto" w:fill="FFFFFF"/>
        </w:rPr>
        <w:t>如此大量的施肥可能会使</w:t>
      </w:r>
      <w:r w:rsidR="00D1279A">
        <w:rPr>
          <w:rFonts w:ascii="Arial" w:hAnsi="Arial" w:cs="Arial" w:hint="eastAsia"/>
          <w:color w:val="2E3033"/>
          <w:szCs w:val="21"/>
          <w:shd w:val="clear" w:color="auto" w:fill="FFFFFF"/>
        </w:rPr>
        <w:t>生物固氮</w:t>
      </w:r>
      <w:r w:rsidR="00D1279A">
        <w:rPr>
          <w:rFonts w:ascii="Arial" w:hAnsi="Arial" w:cs="Arial"/>
          <w:color w:val="2E3033"/>
          <w:szCs w:val="21"/>
          <w:shd w:val="clear" w:color="auto" w:fill="FFFFFF"/>
        </w:rPr>
        <w:t>处于次要地位并可能在未来对这些重要的微生物群落和生态系统过程产生长期影响</w:t>
      </w:r>
      <w:r w:rsidR="009D47FB">
        <w:rPr>
          <w:rFonts w:ascii="Arial" w:hAnsi="Arial" w:cs="Arial" w:hint="eastAsia"/>
          <w:color w:val="2E3033"/>
          <w:szCs w:val="21"/>
          <w:shd w:val="clear" w:color="auto" w:fill="FFFFFF"/>
        </w:rPr>
        <w:t>。</w:t>
      </w:r>
      <w:r w:rsidR="001A31F2">
        <w:rPr>
          <w:rFonts w:ascii="Arial" w:hAnsi="Arial" w:cs="Arial"/>
          <w:color w:val="2E3033"/>
          <w:szCs w:val="21"/>
          <w:shd w:val="clear" w:color="auto" w:fill="FFFFFF"/>
        </w:rPr>
        <w:t>令人惊讶的是，对于无机和有机施肥对陆地生态系统中氮固定率及其相关</w:t>
      </w:r>
      <w:r w:rsidR="001A31F2">
        <w:rPr>
          <w:rFonts w:ascii="Arial" w:hAnsi="Arial" w:cs="Arial" w:hint="eastAsia"/>
          <w:color w:val="2E3033"/>
          <w:szCs w:val="21"/>
          <w:shd w:val="clear" w:color="auto" w:fill="FFFFFF"/>
        </w:rPr>
        <w:t>氮素固定者</w:t>
      </w:r>
      <w:r w:rsidR="001A31F2">
        <w:rPr>
          <w:rFonts w:ascii="Arial" w:hAnsi="Arial" w:cs="Arial"/>
          <w:color w:val="2E3033"/>
          <w:szCs w:val="21"/>
          <w:shd w:val="clear" w:color="auto" w:fill="FFFFFF"/>
        </w:rPr>
        <w:t>的长期影响，人们知之甚少。</w:t>
      </w:r>
      <w:r w:rsidR="00C347D5">
        <w:rPr>
          <w:rFonts w:ascii="Arial" w:hAnsi="Arial" w:cs="Arial"/>
          <w:color w:val="2E3033"/>
          <w:szCs w:val="21"/>
          <w:shd w:val="clear" w:color="auto" w:fill="FFFFFF"/>
        </w:rPr>
        <w:t>短期施用氮肥可增加速生</w:t>
      </w:r>
      <w:r w:rsidR="00C347D5">
        <w:rPr>
          <w:rFonts w:ascii="Arial" w:hAnsi="Arial" w:cs="Arial" w:hint="eastAsia"/>
          <w:color w:val="2E3033"/>
          <w:szCs w:val="21"/>
          <w:shd w:val="clear" w:color="auto" w:fill="FFFFFF"/>
        </w:rPr>
        <w:t>固氮菌</w:t>
      </w:r>
      <w:r w:rsidR="00C347D5">
        <w:rPr>
          <w:rFonts w:ascii="Arial" w:hAnsi="Arial" w:cs="Arial"/>
          <w:color w:val="2E3033"/>
          <w:szCs w:val="21"/>
          <w:shd w:val="clear" w:color="auto" w:fill="FFFFFF"/>
        </w:rPr>
        <w:t>的丰度</w:t>
      </w:r>
      <w:r w:rsidR="00C347D5">
        <w:rPr>
          <w:rFonts w:ascii="Arial" w:hAnsi="Arial" w:cs="Arial" w:hint="eastAsia"/>
          <w:color w:val="2E3033"/>
          <w:szCs w:val="21"/>
          <w:shd w:val="clear" w:color="auto" w:fill="FFFFFF"/>
        </w:rPr>
        <w:t>。</w:t>
      </w:r>
      <w:r w:rsidR="00EF537D">
        <w:rPr>
          <w:rFonts w:ascii="Arial" w:hAnsi="Arial" w:cs="Arial"/>
          <w:color w:val="2E3033"/>
          <w:szCs w:val="21"/>
          <w:shd w:val="clear" w:color="auto" w:fill="FFFFFF"/>
        </w:rPr>
        <w:t>这些微生物群落可能会利用肥料中的资源来支持自身的营养生长，而不是固定氮，</w:t>
      </w:r>
      <w:r w:rsidR="00EF537D">
        <w:rPr>
          <w:rFonts w:ascii="Arial" w:hAnsi="Arial" w:cs="Arial" w:hint="eastAsia"/>
          <w:color w:val="2E3033"/>
          <w:szCs w:val="21"/>
          <w:shd w:val="clear" w:color="auto" w:fill="FFFFFF"/>
        </w:rPr>
        <w:t>固氮</w:t>
      </w:r>
      <w:r w:rsidR="00EF537D">
        <w:rPr>
          <w:rFonts w:ascii="Arial" w:hAnsi="Arial" w:cs="Arial"/>
          <w:color w:val="2E3033"/>
          <w:szCs w:val="21"/>
          <w:shd w:val="clear" w:color="auto" w:fill="FFFFFF"/>
        </w:rPr>
        <w:t>是一个众所周知的</w:t>
      </w:r>
      <w:r w:rsidR="00EF537D">
        <w:rPr>
          <w:rFonts w:ascii="Arial" w:hAnsi="Arial" w:cs="Arial" w:hint="eastAsia"/>
          <w:color w:val="2E3033"/>
          <w:szCs w:val="21"/>
          <w:shd w:val="clear" w:color="auto" w:fill="FFFFFF"/>
        </w:rPr>
        <w:t>高耗能</w:t>
      </w:r>
      <w:r w:rsidR="00EF537D">
        <w:rPr>
          <w:rFonts w:ascii="Arial" w:hAnsi="Arial" w:cs="Arial"/>
          <w:color w:val="2E3033"/>
          <w:szCs w:val="21"/>
          <w:shd w:val="clear" w:color="auto" w:fill="FFFFFF"/>
        </w:rPr>
        <w:t>的过程</w:t>
      </w:r>
      <w:r w:rsidR="00EF537D">
        <w:rPr>
          <w:rFonts w:ascii="Arial" w:hAnsi="Arial" w:cs="Arial" w:hint="eastAsia"/>
          <w:color w:val="2E3033"/>
          <w:szCs w:val="21"/>
          <w:shd w:val="clear" w:color="auto" w:fill="FFFFFF"/>
        </w:rPr>
        <w:t>。</w:t>
      </w:r>
      <w:r w:rsidR="00BF3CF9" w:rsidRPr="00BF3CF9">
        <w:rPr>
          <w:rFonts w:ascii="Arial" w:eastAsia="宋体" w:hAnsi="Arial" w:cs="Arial"/>
          <w:color w:val="2E3033"/>
          <w:kern w:val="0"/>
          <w:szCs w:val="21"/>
          <w:shd w:val="clear" w:color="auto" w:fill="FFFFFF"/>
        </w:rPr>
        <w:t>然而，关于土壤施肥</w:t>
      </w:r>
      <w:r w:rsidR="00BF3CF9" w:rsidRPr="00BF3CF9">
        <w:rPr>
          <w:rFonts w:ascii="Arial" w:eastAsia="宋体" w:hAnsi="Arial" w:cs="Arial"/>
          <w:color w:val="2E3033"/>
          <w:kern w:val="0"/>
          <w:szCs w:val="21"/>
          <w:shd w:val="clear" w:color="auto" w:fill="FFFFFF"/>
        </w:rPr>
        <w:t>(</w:t>
      </w:r>
      <w:r w:rsidR="00BF3CF9" w:rsidRPr="00BF3CF9">
        <w:rPr>
          <w:rFonts w:ascii="Arial" w:eastAsia="宋体" w:hAnsi="Arial" w:cs="Arial"/>
          <w:color w:val="2E3033"/>
          <w:kern w:val="0"/>
          <w:szCs w:val="21"/>
          <w:shd w:val="clear" w:color="auto" w:fill="FFFFFF"/>
        </w:rPr>
        <w:t>如添加氮肥</w:t>
      </w:r>
      <w:r w:rsidR="00BF3CF9" w:rsidRPr="00BF3CF9">
        <w:rPr>
          <w:rFonts w:ascii="Arial" w:eastAsia="宋体" w:hAnsi="Arial" w:cs="Arial"/>
          <w:color w:val="2E3033"/>
          <w:kern w:val="0"/>
          <w:szCs w:val="21"/>
          <w:shd w:val="clear" w:color="auto" w:fill="FFFFFF"/>
        </w:rPr>
        <w:t>)</w:t>
      </w:r>
      <w:r w:rsidR="00BF3CF9" w:rsidRPr="00BF3CF9">
        <w:rPr>
          <w:rFonts w:ascii="Arial" w:eastAsia="宋体" w:hAnsi="Arial" w:cs="Arial"/>
          <w:color w:val="2E3033"/>
          <w:kern w:val="0"/>
          <w:szCs w:val="21"/>
          <w:shd w:val="clear" w:color="auto" w:fill="FFFFFF"/>
        </w:rPr>
        <w:t xml:space="preserve"> </w:t>
      </w:r>
      <w:r w:rsidR="00BF3CF9">
        <w:rPr>
          <w:rFonts w:ascii="Arial" w:eastAsia="宋体" w:hAnsi="Arial" w:cs="Arial" w:hint="eastAsia"/>
          <w:color w:val="2E3033"/>
          <w:kern w:val="0"/>
          <w:szCs w:val="21"/>
          <w:shd w:val="clear" w:color="auto" w:fill="FFFFFF"/>
        </w:rPr>
        <w:t>对</w:t>
      </w:r>
      <w:r w:rsidR="00BF3CF9" w:rsidRPr="00BF3CF9">
        <w:rPr>
          <w:rFonts w:ascii="Arial" w:eastAsia="宋体" w:hAnsi="Arial" w:cs="Arial"/>
          <w:color w:val="2E3033"/>
          <w:kern w:val="0"/>
          <w:szCs w:val="21"/>
          <w:shd w:val="clear" w:color="auto" w:fill="FFFFFF"/>
        </w:rPr>
        <w:t>氮固定率及其相关</w:t>
      </w:r>
      <w:r w:rsidR="00BF3CF9">
        <w:rPr>
          <w:rFonts w:ascii="Arial" w:eastAsia="宋体" w:hAnsi="Arial" w:cs="Arial" w:hint="eastAsia"/>
          <w:color w:val="2E3033"/>
          <w:kern w:val="0"/>
          <w:szCs w:val="21"/>
          <w:shd w:val="clear" w:color="auto" w:fill="FFFFFF"/>
        </w:rPr>
        <w:t>固氮</w:t>
      </w:r>
      <w:r w:rsidR="00BF3CF9" w:rsidRPr="00BF3CF9">
        <w:rPr>
          <w:rFonts w:ascii="Arial" w:eastAsia="宋体" w:hAnsi="Arial" w:cs="Arial"/>
          <w:color w:val="2E3033"/>
          <w:kern w:val="0"/>
          <w:szCs w:val="21"/>
          <w:shd w:val="clear" w:color="auto" w:fill="FFFFFF"/>
        </w:rPr>
        <w:t>群落长期</w:t>
      </w:r>
      <w:r w:rsidR="00BF3CF9">
        <w:rPr>
          <w:rFonts w:ascii="Arial" w:eastAsia="宋体" w:hAnsi="Arial" w:cs="Arial" w:hint="eastAsia"/>
          <w:color w:val="2E3033"/>
          <w:kern w:val="0"/>
          <w:szCs w:val="21"/>
          <w:shd w:val="clear" w:color="auto" w:fill="FFFFFF"/>
        </w:rPr>
        <w:t>影响</w:t>
      </w:r>
      <w:r w:rsidR="00BF3CF9" w:rsidRPr="00BF3CF9">
        <w:rPr>
          <w:rFonts w:ascii="Arial" w:eastAsia="宋体" w:hAnsi="Arial" w:cs="Arial"/>
          <w:color w:val="2E3033"/>
          <w:kern w:val="0"/>
          <w:szCs w:val="21"/>
          <w:shd w:val="clear" w:color="auto" w:fill="FFFFFF"/>
        </w:rPr>
        <w:t>(</w:t>
      </w:r>
      <w:r w:rsidR="00BF3CF9" w:rsidRPr="00BF3CF9">
        <w:rPr>
          <w:rFonts w:ascii="Arial" w:eastAsia="宋体" w:hAnsi="Arial" w:cs="Arial"/>
          <w:color w:val="2E3033"/>
          <w:kern w:val="0"/>
          <w:szCs w:val="21"/>
          <w:shd w:val="clear" w:color="auto" w:fill="FFFFFF"/>
        </w:rPr>
        <w:t>几十年</w:t>
      </w:r>
      <w:r w:rsidR="00BF3CF9" w:rsidRPr="00BF3CF9">
        <w:rPr>
          <w:rFonts w:ascii="Arial" w:eastAsia="宋体" w:hAnsi="Arial" w:cs="Arial"/>
          <w:color w:val="2E3033"/>
          <w:kern w:val="0"/>
          <w:szCs w:val="21"/>
          <w:shd w:val="clear" w:color="auto" w:fill="FFFFFF"/>
        </w:rPr>
        <w:t>)</w:t>
      </w:r>
      <w:r w:rsidR="00BF3CF9" w:rsidRPr="00BF3CF9">
        <w:rPr>
          <w:rFonts w:ascii="Arial" w:eastAsia="宋体" w:hAnsi="Arial" w:cs="Arial"/>
          <w:color w:val="2E3033"/>
          <w:kern w:val="0"/>
          <w:szCs w:val="21"/>
          <w:shd w:val="clear" w:color="auto" w:fill="FFFFFF"/>
        </w:rPr>
        <w:t>的了解就少得多。</w:t>
      </w:r>
      <w:r w:rsidR="00731D56">
        <w:rPr>
          <w:rFonts w:ascii="Arial" w:hAnsi="Arial" w:cs="Arial"/>
          <w:color w:val="2E3033"/>
          <w:szCs w:val="21"/>
          <w:shd w:val="clear" w:color="auto" w:fill="FFFFFF"/>
        </w:rPr>
        <w:t>我们</w:t>
      </w:r>
      <w:r w:rsidR="00731D56">
        <w:rPr>
          <w:rFonts w:ascii="Arial" w:hAnsi="Arial" w:cs="Arial" w:hint="eastAsia"/>
          <w:color w:val="2E3033"/>
          <w:szCs w:val="21"/>
          <w:shd w:val="clear" w:color="auto" w:fill="FFFFFF"/>
        </w:rPr>
        <w:t>认为</w:t>
      </w:r>
      <w:r w:rsidR="00731D56">
        <w:rPr>
          <w:rFonts w:ascii="Arial" w:hAnsi="Arial" w:cs="Arial"/>
          <w:color w:val="2E3033"/>
          <w:szCs w:val="21"/>
          <w:shd w:val="clear" w:color="auto" w:fill="FFFFFF"/>
        </w:rPr>
        <w:t>，在肥沃的环境中，随着时间的推移</w:t>
      </w:r>
      <w:r w:rsidR="009B5C02">
        <w:rPr>
          <w:rFonts w:ascii="Arial" w:hAnsi="Arial" w:cs="Arial"/>
          <w:color w:val="2E3033"/>
          <w:szCs w:val="21"/>
          <w:shd w:val="clear" w:color="auto" w:fill="FFFFFF"/>
        </w:rPr>
        <w:t>N</w:t>
      </w:r>
      <w:r w:rsidR="009B5C02">
        <w:rPr>
          <w:rFonts w:ascii="Arial" w:hAnsi="Arial" w:cs="Arial"/>
          <w:color w:val="2E3033"/>
          <w:szCs w:val="21"/>
          <w:shd w:val="clear" w:color="auto" w:fill="FFFFFF"/>
        </w:rPr>
        <w:t>的固定和固</w:t>
      </w:r>
      <w:r w:rsidR="009B5C02">
        <w:rPr>
          <w:rFonts w:ascii="Arial" w:hAnsi="Arial" w:cs="Arial" w:hint="eastAsia"/>
          <w:color w:val="2E3033"/>
          <w:szCs w:val="21"/>
          <w:shd w:val="clear" w:color="auto" w:fill="FFFFFF"/>
        </w:rPr>
        <w:t>氮微生物</w:t>
      </w:r>
      <w:r w:rsidR="00731D56">
        <w:rPr>
          <w:rFonts w:ascii="Arial" w:hAnsi="Arial" w:cs="Arial"/>
          <w:color w:val="2E3033"/>
          <w:szCs w:val="21"/>
          <w:shd w:val="clear" w:color="auto" w:fill="FFFFFF"/>
        </w:rPr>
        <w:t>会变得越来越不重要。</w:t>
      </w:r>
      <w:r w:rsidR="00920445">
        <w:rPr>
          <w:rFonts w:ascii="Arial" w:hAnsi="Arial" w:cs="Arial"/>
          <w:color w:val="2E3033"/>
          <w:szCs w:val="21"/>
          <w:shd w:val="clear" w:color="auto" w:fill="FFFFFF"/>
        </w:rPr>
        <w:t>然而，支持这一假设的实验证据是缺乏的</w:t>
      </w:r>
      <w:r w:rsidR="00920445">
        <w:rPr>
          <w:rFonts w:ascii="Arial" w:hAnsi="Arial" w:cs="Arial" w:hint="eastAsia"/>
          <w:color w:val="2E3033"/>
          <w:szCs w:val="21"/>
          <w:shd w:val="clear" w:color="auto" w:fill="FFFFFF"/>
        </w:rPr>
        <w:t>。</w:t>
      </w:r>
      <w:r w:rsidR="00920445">
        <w:rPr>
          <w:rFonts w:ascii="Arial" w:hAnsi="Arial" w:cs="Arial"/>
          <w:color w:val="2E3033"/>
          <w:szCs w:val="21"/>
          <w:shd w:val="clear" w:color="auto" w:fill="FFFFFF"/>
        </w:rPr>
        <w:t>遵循自然选择理论</w:t>
      </w:r>
      <w:r w:rsidR="00920445">
        <w:rPr>
          <w:rFonts w:ascii="Arial" w:hAnsi="Arial" w:cs="Arial" w:hint="eastAsia"/>
          <w:color w:val="2E3033"/>
          <w:szCs w:val="21"/>
          <w:shd w:val="clear" w:color="auto" w:fill="FFFFFF"/>
        </w:rPr>
        <w:t>，</w:t>
      </w:r>
      <w:r w:rsidR="00920445">
        <w:rPr>
          <w:rFonts w:ascii="Arial" w:hAnsi="Arial" w:cs="Arial"/>
          <w:color w:val="2E3033"/>
          <w:szCs w:val="21"/>
          <w:shd w:val="clear" w:color="auto" w:fill="FFFFFF"/>
        </w:rPr>
        <w:t>我们假设施肥可以抑制</w:t>
      </w:r>
      <w:r w:rsidR="00920445">
        <w:rPr>
          <w:rFonts w:ascii="Arial" w:hAnsi="Arial" w:cs="Arial"/>
          <w:color w:val="2E3033"/>
          <w:szCs w:val="21"/>
          <w:shd w:val="clear" w:color="auto" w:fill="FFFFFF"/>
        </w:rPr>
        <w:t>N</w:t>
      </w:r>
      <w:r w:rsidR="00920445">
        <w:rPr>
          <w:rFonts w:ascii="Arial" w:hAnsi="Arial" w:cs="Arial"/>
          <w:color w:val="2E3033"/>
          <w:szCs w:val="21"/>
          <w:shd w:val="clear" w:color="auto" w:fill="FFFFFF"/>
        </w:rPr>
        <w:t>固定，并显著改变</w:t>
      </w:r>
      <w:r w:rsidR="00920445">
        <w:rPr>
          <w:rFonts w:ascii="Arial" w:hAnsi="Arial" w:cs="Arial" w:hint="eastAsia"/>
          <w:color w:val="2E3033"/>
          <w:szCs w:val="21"/>
          <w:shd w:val="clear" w:color="auto" w:fill="FFFFFF"/>
        </w:rPr>
        <w:t>固氮微生物</w:t>
      </w:r>
      <w:r w:rsidR="00920445">
        <w:rPr>
          <w:rFonts w:ascii="Arial" w:hAnsi="Arial" w:cs="Arial"/>
          <w:color w:val="2E3033"/>
          <w:szCs w:val="21"/>
          <w:shd w:val="clear" w:color="auto" w:fill="FFFFFF"/>
        </w:rPr>
        <w:t>群落</w:t>
      </w:r>
      <w:r w:rsidR="00920445">
        <w:rPr>
          <w:rFonts w:ascii="Arial" w:hAnsi="Arial" w:cs="Arial" w:hint="eastAsia"/>
          <w:color w:val="2E3033"/>
          <w:szCs w:val="21"/>
          <w:shd w:val="clear" w:color="auto" w:fill="FFFFFF"/>
        </w:rPr>
        <w:t>的</w:t>
      </w:r>
      <w:r w:rsidR="00920445">
        <w:rPr>
          <w:rFonts w:ascii="Arial" w:hAnsi="Arial" w:cs="Arial"/>
          <w:color w:val="2E3033"/>
          <w:szCs w:val="21"/>
          <w:shd w:val="clear" w:color="auto" w:fill="FFFFFF"/>
        </w:rPr>
        <w:t>组成，这样就不再需要从大气中固定</w:t>
      </w:r>
      <w:r w:rsidR="00920445">
        <w:rPr>
          <w:rFonts w:ascii="Arial" w:hAnsi="Arial" w:cs="Arial"/>
          <w:color w:val="2E3033"/>
          <w:szCs w:val="21"/>
          <w:shd w:val="clear" w:color="auto" w:fill="FFFFFF"/>
        </w:rPr>
        <w:t>N2</w:t>
      </w:r>
      <w:r w:rsidR="00920445">
        <w:rPr>
          <w:rFonts w:ascii="Arial" w:hAnsi="Arial" w:cs="Arial"/>
          <w:color w:val="2E3033"/>
          <w:szCs w:val="21"/>
          <w:shd w:val="clear" w:color="auto" w:fill="FFFFFF"/>
        </w:rPr>
        <w:t>了。</w:t>
      </w:r>
      <w:r w:rsidR="006B36E8">
        <w:rPr>
          <w:rFonts w:ascii="Arial" w:hAnsi="Arial" w:cs="Arial"/>
          <w:color w:val="2E3033"/>
          <w:szCs w:val="21"/>
          <w:shd w:val="clear" w:color="auto" w:fill="FFFFFF"/>
        </w:rPr>
        <w:t>施肥对</w:t>
      </w:r>
      <w:bookmarkStart w:id="1" w:name="OLE_LINK1"/>
      <w:bookmarkStart w:id="2" w:name="OLE_LINK2"/>
      <w:r w:rsidR="006B36E8">
        <w:rPr>
          <w:rFonts w:ascii="Arial" w:hAnsi="Arial" w:cs="Arial"/>
          <w:color w:val="2E3033"/>
          <w:szCs w:val="21"/>
          <w:shd w:val="clear" w:color="auto" w:fill="FFFFFF"/>
        </w:rPr>
        <w:t>寡养微生物</w:t>
      </w:r>
      <w:bookmarkEnd w:id="1"/>
      <w:bookmarkEnd w:id="2"/>
      <w:r w:rsidR="006B36E8">
        <w:rPr>
          <w:rFonts w:ascii="Arial" w:hAnsi="Arial" w:cs="Arial"/>
          <w:color w:val="2E3033"/>
          <w:szCs w:val="21"/>
          <w:shd w:val="clear" w:color="auto" w:fill="FFFFFF"/>
        </w:rPr>
        <w:t>群落和</w:t>
      </w:r>
      <w:bookmarkStart w:id="3" w:name="OLE_LINK3"/>
      <w:bookmarkStart w:id="4" w:name="OLE_LINK4"/>
      <w:r w:rsidR="006B36E8">
        <w:rPr>
          <w:rFonts w:ascii="Arial" w:hAnsi="Arial" w:cs="Arial"/>
          <w:color w:val="2E3033"/>
          <w:szCs w:val="21"/>
          <w:shd w:val="clear" w:color="auto" w:fill="FFFFFF"/>
        </w:rPr>
        <w:t>专性固氮菌</w:t>
      </w:r>
      <w:bookmarkEnd w:id="3"/>
      <w:bookmarkEnd w:id="4"/>
      <w:r w:rsidR="006B36E8">
        <w:rPr>
          <w:rFonts w:ascii="Arial" w:hAnsi="Arial" w:cs="Arial"/>
          <w:color w:val="2E3033"/>
          <w:szCs w:val="21"/>
          <w:shd w:val="clear" w:color="auto" w:fill="FFFFFF"/>
        </w:rPr>
        <w:t>尤其有害</w:t>
      </w:r>
      <w:r w:rsidR="0044535B">
        <w:rPr>
          <w:rFonts w:ascii="Arial" w:hAnsi="Arial" w:cs="Arial" w:hint="eastAsia"/>
          <w:color w:val="2E3033"/>
          <w:szCs w:val="21"/>
          <w:shd w:val="clear" w:color="auto" w:fill="FFFFFF"/>
        </w:rPr>
        <w:t>，</w:t>
      </w:r>
      <w:r w:rsidR="0044535B">
        <w:rPr>
          <w:rFonts w:ascii="Arial" w:hAnsi="Arial" w:cs="Arial"/>
          <w:color w:val="2E3033"/>
          <w:szCs w:val="21"/>
          <w:shd w:val="clear" w:color="auto" w:fill="FFFFFF"/>
        </w:rPr>
        <w:t>专性固氮菌</w:t>
      </w:r>
      <w:r w:rsidR="0044535B">
        <w:rPr>
          <w:rFonts w:ascii="Arial" w:hAnsi="Arial" w:cs="Arial" w:hint="eastAsia"/>
          <w:color w:val="2E3033"/>
          <w:szCs w:val="21"/>
          <w:shd w:val="clear" w:color="auto" w:fill="FFFFFF"/>
        </w:rPr>
        <w:t>下调固氮的能力有限</w:t>
      </w:r>
      <w:r w:rsidR="004E7A02">
        <w:rPr>
          <w:rFonts w:ascii="Arial" w:hAnsi="Arial" w:cs="Arial" w:hint="eastAsia"/>
          <w:color w:val="2E3033"/>
          <w:szCs w:val="21"/>
          <w:shd w:val="clear" w:color="auto" w:fill="FFFFFF"/>
        </w:rPr>
        <w:t>。</w:t>
      </w:r>
      <w:r w:rsidR="004E7A02">
        <w:rPr>
          <w:rFonts w:ascii="Arial" w:hAnsi="Arial" w:cs="Arial"/>
          <w:color w:val="2E3033"/>
          <w:szCs w:val="21"/>
          <w:shd w:val="clear" w:color="auto" w:fill="FFFFFF"/>
        </w:rPr>
        <w:t>然而，施肥</w:t>
      </w:r>
      <w:r w:rsidR="004E7A02">
        <w:rPr>
          <w:rFonts w:ascii="Arial" w:hAnsi="Arial" w:cs="Arial" w:hint="eastAsia"/>
          <w:color w:val="2E3033"/>
          <w:szCs w:val="21"/>
          <w:shd w:val="clear" w:color="auto" w:fill="FFFFFF"/>
        </w:rPr>
        <w:t>有益于富营养型微生物</w:t>
      </w:r>
      <w:r w:rsidR="004E7A02">
        <w:rPr>
          <w:rFonts w:ascii="Arial" w:hAnsi="Arial" w:cs="Arial"/>
          <w:color w:val="2E3033"/>
          <w:szCs w:val="21"/>
          <w:shd w:val="clear" w:color="auto" w:fill="FFFFFF"/>
        </w:rPr>
        <w:t>和</w:t>
      </w:r>
      <w:bookmarkStart w:id="5" w:name="OLE_LINK5"/>
      <w:bookmarkStart w:id="6" w:name="OLE_LINK6"/>
      <w:r w:rsidR="004E7A02">
        <w:rPr>
          <w:rFonts w:ascii="Arial" w:hAnsi="Arial" w:cs="Arial"/>
          <w:color w:val="2E3033"/>
          <w:szCs w:val="21"/>
          <w:shd w:val="clear" w:color="auto" w:fill="FFFFFF"/>
        </w:rPr>
        <w:t>兼性固氮</w:t>
      </w:r>
      <w:r w:rsidR="004E7A02">
        <w:rPr>
          <w:rFonts w:ascii="Arial" w:hAnsi="Arial" w:cs="Arial" w:hint="eastAsia"/>
          <w:color w:val="2E3033"/>
          <w:szCs w:val="21"/>
          <w:shd w:val="clear" w:color="auto" w:fill="FFFFFF"/>
        </w:rPr>
        <w:t>菌</w:t>
      </w:r>
      <w:bookmarkEnd w:id="5"/>
      <w:bookmarkEnd w:id="6"/>
      <w:r w:rsidR="002341EE">
        <w:rPr>
          <w:rFonts w:ascii="Arial" w:hAnsi="Arial" w:cs="Arial" w:hint="eastAsia"/>
          <w:color w:val="2E3033"/>
          <w:szCs w:val="21"/>
          <w:shd w:val="clear" w:color="auto" w:fill="FFFFFF"/>
        </w:rPr>
        <w:t>，</w:t>
      </w:r>
      <w:r w:rsidR="002341EE">
        <w:rPr>
          <w:rFonts w:ascii="Arial" w:hAnsi="Arial" w:cs="Arial"/>
          <w:color w:val="2E3033"/>
          <w:szCs w:val="21"/>
          <w:shd w:val="clear" w:color="auto" w:fill="FFFFFF"/>
        </w:rPr>
        <w:t>兼性固氮</w:t>
      </w:r>
      <w:r w:rsidR="002341EE">
        <w:rPr>
          <w:rFonts w:ascii="Arial" w:hAnsi="Arial" w:cs="Arial" w:hint="eastAsia"/>
          <w:color w:val="2E3033"/>
          <w:szCs w:val="21"/>
          <w:shd w:val="clear" w:color="auto" w:fill="FFFFFF"/>
        </w:rPr>
        <w:t>菌</w:t>
      </w:r>
      <w:r w:rsidR="002341EE">
        <w:rPr>
          <w:rFonts w:ascii="Arial" w:hAnsi="Arial" w:cs="Arial" w:hint="eastAsia"/>
          <w:color w:val="2E3033"/>
          <w:szCs w:val="21"/>
          <w:shd w:val="clear" w:color="auto" w:fill="FFFFFF"/>
        </w:rPr>
        <w:t>具备下调固氮的能力，例如</w:t>
      </w:r>
      <w:r w:rsidR="002341EE" w:rsidRPr="002341EE">
        <w:rPr>
          <w:rFonts w:ascii="Arial" w:eastAsia="宋体" w:hAnsi="Arial" w:cs="Arial"/>
          <w:color w:val="2E3033"/>
          <w:kern w:val="0"/>
          <w:szCs w:val="21"/>
        </w:rPr>
        <w:t>慢生根瘤菌属</w:t>
      </w:r>
      <w:r w:rsidR="002341EE">
        <w:rPr>
          <w:rFonts w:ascii="Arial" w:eastAsia="宋体" w:hAnsi="Arial" w:cs="Arial" w:hint="eastAsia"/>
          <w:color w:val="2E3033"/>
          <w:kern w:val="0"/>
          <w:szCs w:val="21"/>
        </w:rPr>
        <w:t>。</w:t>
      </w:r>
      <w:r w:rsidR="002919B0">
        <w:rPr>
          <w:rFonts w:ascii="Arial" w:hAnsi="Arial" w:cs="Arial"/>
          <w:color w:val="2E3033"/>
          <w:szCs w:val="21"/>
          <w:shd w:val="clear" w:color="auto" w:fill="FFFFFF"/>
        </w:rPr>
        <w:t>在这里，我们使用了</w:t>
      </w:r>
      <w:r w:rsidR="002919B0">
        <w:rPr>
          <w:rFonts w:ascii="Arial" w:hAnsi="Arial" w:cs="Arial"/>
          <w:color w:val="2E3033"/>
          <w:szCs w:val="21"/>
          <w:shd w:val="clear" w:color="auto" w:fill="FFFFFF"/>
        </w:rPr>
        <w:t>35</w:t>
      </w:r>
      <w:r w:rsidR="002919B0">
        <w:rPr>
          <w:rFonts w:ascii="Arial" w:hAnsi="Arial" w:cs="Arial"/>
          <w:color w:val="2E3033"/>
          <w:szCs w:val="21"/>
          <w:shd w:val="clear" w:color="auto" w:fill="FFFFFF"/>
        </w:rPr>
        <w:t>年施肥试验的土壤和最先进的测序技术来定位编码固氮酶还原酶亚基的</w:t>
      </w:r>
      <w:r w:rsidR="002919B0">
        <w:rPr>
          <w:rFonts w:ascii="Arial" w:hAnsi="Arial" w:cs="Arial"/>
          <w:color w:val="2E3033"/>
          <w:szCs w:val="21"/>
          <w:shd w:val="clear" w:color="auto" w:fill="FFFFFF"/>
        </w:rPr>
        <w:t>nifH</w:t>
      </w:r>
      <w:r w:rsidR="002919B0">
        <w:rPr>
          <w:rFonts w:ascii="Arial" w:hAnsi="Arial" w:cs="Arial"/>
          <w:color w:val="2E3033"/>
          <w:szCs w:val="21"/>
          <w:shd w:val="clear" w:color="auto" w:fill="FFFFFF"/>
        </w:rPr>
        <w:t>基因</w:t>
      </w:r>
      <w:r w:rsidR="002919B0">
        <w:rPr>
          <w:rFonts w:ascii="Arial" w:hAnsi="Arial" w:cs="Arial" w:hint="eastAsia"/>
          <w:color w:val="2E3033"/>
          <w:szCs w:val="21"/>
          <w:shd w:val="clear" w:color="auto" w:fill="FFFFFF"/>
        </w:rPr>
        <w:t>。</w:t>
      </w:r>
      <w:r w:rsidR="002919B0">
        <w:rPr>
          <w:rFonts w:ascii="Arial" w:hAnsi="Arial" w:cs="Arial"/>
          <w:color w:val="2E3033"/>
          <w:szCs w:val="21"/>
          <w:shd w:val="clear" w:color="auto" w:fill="FFFFFF"/>
        </w:rPr>
        <w:t>通过对比施肥管理策略，评价施肥对</w:t>
      </w:r>
      <w:r w:rsidR="002919B0">
        <w:rPr>
          <w:rFonts w:ascii="Arial" w:hAnsi="Arial" w:cs="Arial"/>
          <w:color w:val="2E3033"/>
          <w:szCs w:val="21"/>
          <w:shd w:val="clear" w:color="auto" w:fill="FFFFFF"/>
        </w:rPr>
        <w:t>N</w:t>
      </w:r>
      <w:r w:rsidR="002919B0">
        <w:rPr>
          <w:rFonts w:ascii="Arial" w:hAnsi="Arial" w:cs="Arial"/>
          <w:color w:val="2E3033"/>
          <w:szCs w:val="21"/>
          <w:shd w:val="clear" w:color="auto" w:fill="FFFFFF"/>
        </w:rPr>
        <w:t>固定的调节以及</w:t>
      </w:r>
      <w:r w:rsidR="002919B0">
        <w:rPr>
          <w:rFonts w:ascii="Arial" w:hAnsi="Arial" w:cs="Arial" w:hint="eastAsia"/>
          <w:color w:val="2E3033"/>
          <w:szCs w:val="21"/>
          <w:shd w:val="clear" w:color="auto" w:fill="FFFFFF"/>
        </w:rPr>
        <w:t>固氮微生物</w:t>
      </w:r>
      <w:r w:rsidR="002919B0">
        <w:rPr>
          <w:rFonts w:ascii="Arial" w:hAnsi="Arial" w:cs="Arial"/>
          <w:color w:val="2E3033"/>
          <w:szCs w:val="21"/>
          <w:shd w:val="clear" w:color="auto" w:fill="FFFFFF"/>
        </w:rPr>
        <w:t>的系统发育和群落组成</w:t>
      </w:r>
      <w:r w:rsidR="002919B0">
        <w:rPr>
          <w:rFonts w:ascii="Arial" w:hAnsi="Arial" w:cs="Arial" w:hint="eastAsia"/>
          <w:color w:val="2E3033"/>
          <w:szCs w:val="21"/>
          <w:shd w:val="clear" w:color="auto" w:fill="FFFFFF"/>
        </w:rPr>
        <w:t>的影响。</w:t>
      </w:r>
      <w:r w:rsidR="005C5FF6">
        <w:rPr>
          <w:rFonts w:ascii="Arial" w:hAnsi="Arial" w:cs="Arial" w:hint="eastAsia"/>
          <w:color w:val="2E3033"/>
          <w:szCs w:val="21"/>
          <w:shd w:val="clear" w:color="auto" w:fill="FFFFFF"/>
        </w:rPr>
        <w:t>不</w:t>
      </w:r>
      <w:r w:rsidR="005C5FF6">
        <w:rPr>
          <w:rFonts w:ascii="Arial" w:hAnsi="Arial" w:cs="Arial"/>
          <w:color w:val="2E3033"/>
          <w:szCs w:val="21"/>
          <w:shd w:val="clear" w:color="auto" w:fill="FFFFFF"/>
        </w:rPr>
        <w:t>施肥</w:t>
      </w:r>
      <w:r w:rsidR="005C5FF6">
        <w:rPr>
          <w:rFonts w:ascii="Arial" w:hAnsi="Arial" w:cs="Arial"/>
          <w:color w:val="2E3033"/>
          <w:szCs w:val="21"/>
          <w:shd w:val="clear" w:color="auto" w:fill="FFFFFF"/>
        </w:rPr>
        <w:t>(</w:t>
      </w:r>
      <w:r w:rsidR="005C5FF6">
        <w:rPr>
          <w:rFonts w:ascii="Arial" w:hAnsi="Arial" w:cs="Arial"/>
          <w:color w:val="2E3033"/>
          <w:szCs w:val="21"/>
          <w:shd w:val="clear" w:color="auto" w:fill="FFFFFF"/>
        </w:rPr>
        <w:t>control</w:t>
      </w:r>
      <w:r w:rsidR="005C5FF6">
        <w:rPr>
          <w:rFonts w:ascii="Arial" w:hAnsi="Arial" w:cs="Arial"/>
          <w:color w:val="2E3033"/>
          <w:szCs w:val="21"/>
          <w:shd w:val="clear" w:color="auto" w:fill="FFFFFF"/>
        </w:rPr>
        <w:t>)</w:t>
      </w:r>
      <w:r w:rsidR="005C5FF6">
        <w:rPr>
          <w:rFonts w:ascii="Arial" w:hAnsi="Arial" w:cs="Arial"/>
          <w:color w:val="2E3033"/>
          <w:szCs w:val="21"/>
          <w:shd w:val="clear" w:color="auto" w:fill="FFFFFF"/>
        </w:rPr>
        <w:t>、施</w:t>
      </w:r>
      <w:r w:rsidR="005C5FF6">
        <w:rPr>
          <w:rFonts w:ascii="Arial" w:hAnsi="Arial" w:cs="Arial" w:hint="eastAsia"/>
          <w:color w:val="2E3033"/>
          <w:szCs w:val="21"/>
          <w:shd w:val="clear" w:color="auto" w:fill="FFFFFF"/>
        </w:rPr>
        <w:t>化</w:t>
      </w:r>
      <w:r w:rsidR="005C5FF6">
        <w:rPr>
          <w:rFonts w:ascii="Arial" w:hAnsi="Arial" w:cs="Arial"/>
          <w:color w:val="2E3033"/>
          <w:szCs w:val="21"/>
          <w:shd w:val="clear" w:color="auto" w:fill="FFFFFF"/>
        </w:rPr>
        <w:t>肥</w:t>
      </w:r>
      <w:r w:rsidR="005C5FF6">
        <w:rPr>
          <w:rFonts w:ascii="Arial" w:hAnsi="Arial" w:cs="Arial"/>
          <w:color w:val="2E3033"/>
          <w:szCs w:val="21"/>
          <w:shd w:val="clear" w:color="auto" w:fill="FFFFFF"/>
        </w:rPr>
        <w:t>(NPK)</w:t>
      </w:r>
      <w:r w:rsidR="005C5FF6">
        <w:rPr>
          <w:rFonts w:ascii="Arial" w:hAnsi="Arial" w:cs="Arial"/>
          <w:color w:val="2E3033"/>
          <w:szCs w:val="21"/>
          <w:shd w:val="clear" w:color="auto" w:fill="FFFFFF"/>
        </w:rPr>
        <w:t>、</w:t>
      </w:r>
      <w:r w:rsidR="005C5FF6">
        <w:rPr>
          <w:rFonts w:ascii="Arial" w:hAnsi="Arial" w:cs="Arial" w:hint="eastAsia"/>
          <w:color w:val="2E3033"/>
          <w:szCs w:val="21"/>
          <w:shd w:val="clear" w:color="auto" w:fill="FFFFFF"/>
        </w:rPr>
        <w:t>小</w:t>
      </w:r>
      <w:r w:rsidR="005C5FF6">
        <w:rPr>
          <w:rFonts w:ascii="Arial" w:hAnsi="Arial" w:cs="Arial"/>
          <w:color w:val="2E3033"/>
          <w:szCs w:val="21"/>
          <w:shd w:val="clear" w:color="auto" w:fill="FFFFFF"/>
        </w:rPr>
        <w:t>麦</w:t>
      </w:r>
      <w:r w:rsidR="005C5FF6">
        <w:rPr>
          <w:rFonts w:ascii="Arial" w:hAnsi="Arial" w:cs="Arial" w:hint="eastAsia"/>
          <w:color w:val="2E3033"/>
          <w:szCs w:val="21"/>
          <w:shd w:val="clear" w:color="auto" w:fill="FFFFFF"/>
        </w:rPr>
        <w:t>秸秆与化</w:t>
      </w:r>
      <w:r w:rsidR="005C5FF6">
        <w:rPr>
          <w:rFonts w:ascii="Arial" w:hAnsi="Arial" w:cs="Arial"/>
          <w:color w:val="2E3033"/>
          <w:szCs w:val="21"/>
          <w:shd w:val="clear" w:color="auto" w:fill="FFFFFF"/>
        </w:rPr>
        <w:t>肥</w:t>
      </w:r>
      <w:bookmarkStart w:id="7" w:name="OLE_LINK7"/>
      <w:bookmarkStart w:id="8" w:name="OLE_LINK8"/>
      <w:r w:rsidR="005C5FF6">
        <w:rPr>
          <w:rFonts w:ascii="Arial" w:hAnsi="Arial" w:cs="Arial" w:hint="eastAsia"/>
          <w:color w:val="2E3033"/>
          <w:szCs w:val="21"/>
          <w:shd w:val="clear" w:color="auto" w:fill="FFFFFF"/>
        </w:rPr>
        <w:t>共施</w:t>
      </w:r>
      <w:bookmarkEnd w:id="7"/>
      <w:bookmarkEnd w:id="8"/>
      <w:r w:rsidR="005C5FF6">
        <w:rPr>
          <w:rFonts w:ascii="Arial" w:hAnsi="Arial" w:cs="Arial"/>
          <w:color w:val="2E3033"/>
          <w:szCs w:val="21"/>
          <w:shd w:val="clear" w:color="auto" w:fill="FFFFFF"/>
        </w:rPr>
        <w:t>(NPK + WS)</w:t>
      </w:r>
      <w:r w:rsidR="005C5FF6">
        <w:rPr>
          <w:rFonts w:ascii="Arial" w:hAnsi="Arial" w:cs="Arial"/>
          <w:color w:val="2E3033"/>
          <w:szCs w:val="21"/>
          <w:shd w:val="clear" w:color="auto" w:fill="FFFFFF"/>
        </w:rPr>
        <w:t>、猪粪</w:t>
      </w:r>
      <w:r w:rsidR="005C5FF6">
        <w:rPr>
          <w:rFonts w:ascii="Arial" w:hAnsi="Arial" w:cs="Arial" w:hint="eastAsia"/>
          <w:color w:val="2E3033"/>
          <w:szCs w:val="21"/>
          <w:shd w:val="clear" w:color="auto" w:fill="FFFFFF"/>
        </w:rPr>
        <w:t>与</w:t>
      </w:r>
      <w:r w:rsidR="005C5FF6">
        <w:rPr>
          <w:rFonts w:ascii="Arial" w:hAnsi="Arial" w:cs="Arial"/>
          <w:color w:val="2E3033"/>
          <w:szCs w:val="21"/>
          <w:shd w:val="clear" w:color="auto" w:fill="FFFFFF"/>
        </w:rPr>
        <w:t>化肥</w:t>
      </w:r>
      <w:r w:rsidR="005C5FF6">
        <w:rPr>
          <w:rFonts w:ascii="Arial" w:hAnsi="Arial" w:cs="Arial" w:hint="eastAsia"/>
          <w:color w:val="2E3033"/>
          <w:szCs w:val="21"/>
          <w:shd w:val="clear" w:color="auto" w:fill="FFFFFF"/>
        </w:rPr>
        <w:t>共施</w:t>
      </w:r>
      <w:r w:rsidR="005C5FF6">
        <w:rPr>
          <w:rFonts w:ascii="Arial" w:hAnsi="Arial" w:cs="Arial"/>
          <w:color w:val="2E3033"/>
          <w:szCs w:val="21"/>
          <w:shd w:val="clear" w:color="auto" w:fill="FFFFFF"/>
        </w:rPr>
        <w:t>(NPK + PM)</w:t>
      </w:r>
      <w:r w:rsidR="005C5FF6">
        <w:rPr>
          <w:rFonts w:ascii="Arial" w:hAnsi="Arial" w:cs="Arial"/>
          <w:color w:val="2E3033"/>
          <w:szCs w:val="21"/>
          <w:shd w:val="clear" w:color="auto" w:fill="FFFFFF"/>
        </w:rPr>
        <w:t>、牛粪</w:t>
      </w:r>
      <w:r w:rsidR="005C5FF6">
        <w:rPr>
          <w:rFonts w:ascii="Arial" w:hAnsi="Arial" w:cs="Arial" w:hint="eastAsia"/>
          <w:color w:val="2E3033"/>
          <w:szCs w:val="21"/>
          <w:shd w:val="clear" w:color="auto" w:fill="FFFFFF"/>
        </w:rPr>
        <w:t>与</w:t>
      </w:r>
      <w:r w:rsidR="005C5FF6">
        <w:rPr>
          <w:rFonts w:ascii="Arial" w:hAnsi="Arial" w:cs="Arial"/>
          <w:color w:val="2E3033"/>
          <w:szCs w:val="21"/>
          <w:shd w:val="clear" w:color="auto" w:fill="FFFFFF"/>
        </w:rPr>
        <w:t>化肥</w:t>
      </w:r>
      <w:r w:rsidR="005C5FF6">
        <w:rPr>
          <w:rFonts w:ascii="Arial" w:hAnsi="Arial" w:cs="Arial" w:hint="eastAsia"/>
          <w:color w:val="2E3033"/>
          <w:szCs w:val="21"/>
          <w:shd w:val="clear" w:color="auto" w:fill="FFFFFF"/>
        </w:rPr>
        <w:t>共施</w:t>
      </w:r>
      <w:r w:rsidR="005C5FF6">
        <w:rPr>
          <w:rFonts w:ascii="Arial" w:hAnsi="Arial" w:cs="Arial"/>
          <w:color w:val="2E3033"/>
          <w:szCs w:val="21"/>
          <w:shd w:val="clear" w:color="auto" w:fill="FFFFFF"/>
        </w:rPr>
        <w:t>(NPK + CM)</w:t>
      </w:r>
      <w:r w:rsidR="005C5FF6">
        <w:rPr>
          <w:rFonts w:ascii="Arial" w:hAnsi="Arial" w:cs="Arial"/>
          <w:color w:val="2E3033"/>
          <w:szCs w:val="21"/>
          <w:shd w:val="clear" w:color="auto" w:fill="FFFFFF"/>
        </w:rPr>
        <w:t>。</w:t>
      </w:r>
    </w:p>
    <w:p w14:paraId="617EB3E7" w14:textId="3B20497F" w:rsidR="005360FF" w:rsidRDefault="005360FF" w:rsidP="005360FF">
      <w:pPr>
        <w:widowControl/>
        <w:shd w:val="clear" w:color="auto" w:fill="FFFFFF"/>
        <w:spacing w:line="210" w:lineRule="atLeast"/>
        <w:jc w:val="left"/>
        <w:rPr>
          <w:rFonts w:ascii="Arial" w:hAnsi="Arial" w:cs="Arial"/>
          <w:b/>
          <w:bCs/>
          <w:color w:val="2E3033"/>
          <w:szCs w:val="21"/>
          <w:shd w:val="clear" w:color="auto" w:fill="FFFFFF"/>
        </w:rPr>
      </w:pPr>
      <w:r w:rsidRPr="005360FF">
        <w:rPr>
          <w:rFonts w:ascii="Arial" w:hAnsi="Arial" w:cs="Arial" w:hint="eastAsia"/>
          <w:b/>
          <w:bCs/>
          <w:color w:val="2E3033"/>
          <w:szCs w:val="21"/>
          <w:shd w:val="clear" w:color="auto" w:fill="FFFFFF"/>
        </w:rPr>
        <w:t>结果</w:t>
      </w:r>
    </w:p>
    <w:p w14:paraId="60B053B8" w14:textId="6DDC8730" w:rsidR="005360FF" w:rsidRDefault="001E2CC5" w:rsidP="005360FF">
      <w:pPr>
        <w:widowControl/>
        <w:shd w:val="clear" w:color="auto" w:fill="FFFFFF"/>
        <w:spacing w:line="210" w:lineRule="atLeast"/>
        <w:jc w:val="left"/>
        <w:rPr>
          <w:rFonts w:ascii="Arial" w:eastAsia="宋体" w:hAnsi="Arial" w:cs="Arial"/>
          <w:b/>
          <w:bCs/>
          <w:color w:val="2E3033"/>
          <w:kern w:val="0"/>
          <w:szCs w:val="21"/>
        </w:rPr>
      </w:pPr>
      <w:r>
        <w:rPr>
          <w:rFonts w:ascii="Arial" w:eastAsia="宋体" w:hAnsi="Arial" w:cs="Arial" w:hint="eastAsia"/>
          <w:b/>
          <w:bCs/>
          <w:color w:val="2E3033"/>
          <w:kern w:val="0"/>
          <w:szCs w:val="21"/>
        </w:rPr>
        <w:t>长期施肥条件下氮素的固定与固氮微生物</w:t>
      </w:r>
    </w:p>
    <w:p w14:paraId="22295B98" w14:textId="0FC0A5E2" w:rsidR="007E6ACF" w:rsidRDefault="001E2CC5" w:rsidP="009A782F">
      <w:pPr>
        <w:widowControl/>
        <w:shd w:val="clear" w:color="auto" w:fill="FFFFFF"/>
        <w:spacing w:line="210" w:lineRule="atLeast"/>
        <w:jc w:val="left"/>
        <w:rPr>
          <w:rStyle w:val="fontstyle01"/>
        </w:rPr>
      </w:pPr>
      <w:r>
        <w:rPr>
          <w:rFonts w:ascii="Arial" w:hAnsi="Arial" w:cs="Arial"/>
          <w:color w:val="2E3033"/>
          <w:szCs w:val="21"/>
          <w:shd w:val="clear" w:color="auto" w:fill="FFFFFF"/>
        </w:rPr>
        <w:t>结果表明，在近</w:t>
      </w:r>
      <w:r>
        <w:rPr>
          <w:rFonts w:ascii="Arial" w:hAnsi="Arial" w:cs="Arial"/>
          <w:color w:val="2E3033"/>
          <w:szCs w:val="21"/>
          <w:shd w:val="clear" w:color="auto" w:fill="FFFFFF"/>
        </w:rPr>
        <w:t>40</w:t>
      </w:r>
      <w:r>
        <w:rPr>
          <w:rFonts w:ascii="Arial" w:hAnsi="Arial" w:cs="Arial"/>
          <w:color w:val="2E3033"/>
          <w:szCs w:val="21"/>
          <w:shd w:val="clear" w:color="auto" w:fill="FFFFFF"/>
        </w:rPr>
        <w:t>年的施肥过程中，大范围施肥显著降低了氮素固定率</w:t>
      </w:r>
      <w:r>
        <w:rPr>
          <w:rStyle w:val="fontstyle01"/>
        </w:rPr>
        <w:t xml:space="preserve">(Fig. </w:t>
      </w:r>
      <w:r>
        <w:rPr>
          <w:rStyle w:val="fontstyle01"/>
          <w:color w:val="0000FF"/>
        </w:rPr>
        <w:t>1</w:t>
      </w:r>
      <w:r>
        <w:rPr>
          <w:rStyle w:val="fontstyle01"/>
        </w:rPr>
        <w:t>a)</w:t>
      </w:r>
      <w:r>
        <w:rPr>
          <w:rStyle w:val="fontstyle01"/>
          <w:rFonts w:hint="eastAsia"/>
        </w:rPr>
        <w:t>。</w:t>
      </w:r>
      <w:r w:rsidR="002A545E" w:rsidRPr="002A545E">
        <w:rPr>
          <w:rFonts w:ascii="Arial" w:eastAsia="宋体" w:hAnsi="Arial" w:cs="Arial"/>
          <w:color w:val="2E3033"/>
          <w:kern w:val="0"/>
          <w:szCs w:val="21"/>
          <w:shd w:val="clear" w:color="auto" w:fill="FFFFFF"/>
        </w:rPr>
        <w:t>我们发现固氮率下降</w:t>
      </w:r>
      <w:r w:rsidR="002A545E" w:rsidRPr="002A545E">
        <w:rPr>
          <w:rFonts w:ascii="Arial" w:eastAsia="宋体" w:hAnsi="Arial" w:cs="Arial"/>
          <w:color w:val="2E3033"/>
          <w:kern w:val="0"/>
          <w:szCs w:val="21"/>
          <w:shd w:val="clear" w:color="auto" w:fill="FFFFFF"/>
        </w:rPr>
        <w:t>50%</w:t>
      </w:r>
      <w:r w:rsidR="002A545E">
        <w:rPr>
          <w:rFonts w:ascii="Arial" w:eastAsia="宋体" w:hAnsi="Arial" w:cs="Arial" w:hint="eastAsia"/>
          <w:color w:val="2E3033"/>
          <w:kern w:val="0"/>
          <w:szCs w:val="21"/>
          <w:shd w:val="clear" w:color="auto" w:fill="FFFFFF"/>
        </w:rPr>
        <w:t>，且土体</w:t>
      </w:r>
      <w:r w:rsidR="002A545E" w:rsidRPr="002A545E">
        <w:rPr>
          <w:rFonts w:ascii="Arial" w:eastAsia="宋体" w:hAnsi="Arial" w:cs="Arial"/>
          <w:color w:val="2E3033"/>
          <w:kern w:val="0"/>
          <w:szCs w:val="21"/>
          <w:shd w:val="clear" w:color="auto" w:fill="FFFFFF"/>
        </w:rPr>
        <w:t>土壤比根际土壤</w:t>
      </w:r>
      <w:r w:rsidR="002A545E">
        <w:rPr>
          <w:rFonts w:ascii="Arial" w:eastAsia="宋体" w:hAnsi="Arial" w:cs="Arial" w:hint="eastAsia"/>
          <w:color w:val="2E3033"/>
          <w:kern w:val="0"/>
          <w:szCs w:val="21"/>
          <w:shd w:val="clear" w:color="auto" w:fill="FFFFFF"/>
        </w:rPr>
        <w:t>下降地</w:t>
      </w:r>
      <w:r w:rsidR="002A545E" w:rsidRPr="002A545E">
        <w:rPr>
          <w:rFonts w:ascii="Arial" w:eastAsia="宋体" w:hAnsi="Arial" w:cs="Arial"/>
          <w:color w:val="2E3033"/>
          <w:kern w:val="0"/>
          <w:szCs w:val="21"/>
          <w:shd w:val="clear" w:color="auto" w:fill="FFFFFF"/>
        </w:rPr>
        <w:t>更明显</w:t>
      </w:r>
      <w:r w:rsidR="0024660E">
        <w:rPr>
          <w:rStyle w:val="fontstyle01"/>
        </w:rPr>
        <w:t xml:space="preserve">(Additional file </w:t>
      </w:r>
      <w:r w:rsidR="0024660E">
        <w:rPr>
          <w:rStyle w:val="fontstyle01"/>
          <w:color w:val="0000FF"/>
        </w:rPr>
        <w:t>1</w:t>
      </w:r>
      <w:r w:rsidR="0024660E">
        <w:rPr>
          <w:rStyle w:val="fontstyle01"/>
        </w:rPr>
        <w:t>:Table S6)</w:t>
      </w:r>
      <w:r w:rsidR="002A545E">
        <w:rPr>
          <w:rFonts w:ascii="Arial" w:eastAsia="宋体" w:hAnsi="Arial" w:cs="Arial" w:hint="eastAsia"/>
          <w:color w:val="2E3033"/>
          <w:kern w:val="0"/>
          <w:szCs w:val="21"/>
          <w:shd w:val="clear" w:color="auto" w:fill="FFFFFF"/>
        </w:rPr>
        <w:t>。</w:t>
      </w:r>
      <w:r w:rsidR="00FB5219">
        <w:rPr>
          <w:rFonts w:ascii="Arial" w:hAnsi="Arial" w:cs="Arial"/>
          <w:color w:val="2E3033"/>
          <w:szCs w:val="21"/>
          <w:shd w:val="clear" w:color="auto" w:fill="FFFFFF"/>
        </w:rPr>
        <w:t>然后我们评估了长期施肥对</w:t>
      </w:r>
      <w:r w:rsidR="00FB5219">
        <w:rPr>
          <w:rFonts w:ascii="Arial" w:hAnsi="Arial" w:cs="Arial" w:hint="eastAsia"/>
          <w:color w:val="2E3033"/>
          <w:szCs w:val="21"/>
          <w:shd w:val="clear" w:color="auto" w:fill="FFFFFF"/>
        </w:rPr>
        <w:t>固氮微生物</w:t>
      </w:r>
      <w:r w:rsidR="00FB5219">
        <w:rPr>
          <w:rFonts w:ascii="Arial" w:hAnsi="Arial" w:cs="Arial"/>
          <w:color w:val="2E3033"/>
          <w:szCs w:val="21"/>
          <w:shd w:val="clear" w:color="auto" w:fill="FFFFFF"/>
        </w:rPr>
        <w:t>的影响。</w:t>
      </w:r>
      <w:r w:rsidR="007D3146" w:rsidRPr="007D3146">
        <w:rPr>
          <w:rFonts w:ascii="Arial" w:eastAsia="宋体" w:hAnsi="Arial" w:cs="Arial"/>
          <w:color w:val="2E3033"/>
          <w:kern w:val="0"/>
          <w:szCs w:val="21"/>
          <w:shd w:val="clear" w:color="auto" w:fill="FFFFFF"/>
        </w:rPr>
        <w:t>为此，我们构建了一个相关网络，结合检测到的</w:t>
      </w:r>
      <w:r w:rsidR="004100F5">
        <w:rPr>
          <w:rFonts w:ascii="Arial" w:eastAsia="宋体" w:hAnsi="Arial" w:cs="Arial" w:hint="eastAsia"/>
          <w:color w:val="2E3033"/>
          <w:kern w:val="0"/>
          <w:szCs w:val="21"/>
          <w:shd w:val="clear" w:color="auto" w:fill="FFFFFF"/>
        </w:rPr>
        <w:t>主要地</w:t>
      </w:r>
      <w:r w:rsidR="007D3146">
        <w:rPr>
          <w:rFonts w:ascii="Arial" w:eastAsia="宋体" w:hAnsi="Arial" w:cs="Arial" w:hint="eastAsia"/>
          <w:color w:val="2E3033"/>
          <w:kern w:val="0"/>
          <w:szCs w:val="21"/>
          <w:shd w:val="clear" w:color="auto" w:fill="FFFFFF"/>
        </w:rPr>
        <w:t>固氮</w:t>
      </w:r>
      <w:r w:rsidR="007D3146" w:rsidRPr="007D3146">
        <w:rPr>
          <w:rFonts w:ascii="Arial" w:eastAsia="宋体" w:hAnsi="Arial" w:cs="Arial"/>
          <w:color w:val="2E3033"/>
          <w:kern w:val="0"/>
          <w:szCs w:val="21"/>
          <w:shd w:val="clear" w:color="auto" w:fill="FFFFFF"/>
        </w:rPr>
        <w:t>类型，发现了三个</w:t>
      </w:r>
      <w:r w:rsidR="004100F5">
        <w:rPr>
          <w:rFonts w:ascii="Arial" w:eastAsia="宋体" w:hAnsi="Arial" w:cs="Arial" w:hint="eastAsia"/>
          <w:color w:val="2E3033"/>
          <w:kern w:val="0"/>
          <w:szCs w:val="21"/>
          <w:shd w:val="clear" w:color="auto" w:fill="FFFFFF"/>
        </w:rPr>
        <w:t>固氮微生物</w:t>
      </w:r>
      <w:r w:rsidR="007D3146" w:rsidRPr="007D3146">
        <w:rPr>
          <w:rFonts w:ascii="Arial" w:eastAsia="宋体" w:hAnsi="Arial" w:cs="Arial"/>
          <w:color w:val="2E3033"/>
          <w:kern w:val="0"/>
          <w:szCs w:val="21"/>
          <w:shd w:val="clear" w:color="auto" w:fill="FFFFFF"/>
        </w:rPr>
        <w:t>生态簇强烈地相互共存</w:t>
      </w:r>
      <w:r w:rsidR="004100F5">
        <w:rPr>
          <w:rStyle w:val="fontstyle01"/>
        </w:rPr>
        <w:t xml:space="preserve">(modules#1, #2, and #3; Fig. </w:t>
      </w:r>
      <w:r w:rsidR="004100F5">
        <w:rPr>
          <w:rStyle w:val="fontstyle01"/>
          <w:color w:val="0000FF"/>
        </w:rPr>
        <w:t>1</w:t>
      </w:r>
      <w:r w:rsidR="004100F5">
        <w:rPr>
          <w:rStyle w:val="fontstyle01"/>
        </w:rPr>
        <w:t>b)</w:t>
      </w:r>
      <w:r w:rsidR="004100F5">
        <w:rPr>
          <w:rStyle w:val="fontstyle01"/>
          <w:rFonts w:hint="eastAsia"/>
        </w:rPr>
        <w:t>。</w:t>
      </w:r>
      <w:r w:rsidR="00B32D0F">
        <w:rPr>
          <w:rFonts w:ascii="Arial" w:hAnsi="Arial" w:cs="Arial"/>
          <w:color w:val="2E3033"/>
          <w:szCs w:val="21"/>
          <w:shd w:val="clear" w:color="auto" w:fill="FFFFFF"/>
        </w:rPr>
        <w:t>每个生态簇由多个属于不同属</w:t>
      </w:r>
      <w:r w:rsidR="00B32D0F">
        <w:rPr>
          <w:rFonts w:ascii="Arial" w:hAnsi="Arial" w:cs="Arial" w:hint="eastAsia"/>
          <w:color w:val="2E3033"/>
          <w:szCs w:val="21"/>
          <w:shd w:val="clear" w:color="auto" w:fill="FFFFFF"/>
        </w:rPr>
        <w:t>地固氮</w:t>
      </w:r>
      <w:r w:rsidR="00B32D0F">
        <w:rPr>
          <w:rFonts w:ascii="Arial" w:hAnsi="Arial" w:cs="Arial"/>
          <w:color w:val="2E3033"/>
          <w:szCs w:val="21"/>
          <w:shd w:val="clear" w:color="auto" w:fill="FFFFFF"/>
        </w:rPr>
        <w:t>物种组成</w:t>
      </w:r>
      <w:r w:rsidR="00B32D0F">
        <w:rPr>
          <w:rStyle w:val="fontstyle01"/>
        </w:rPr>
        <w:t xml:space="preserve">(Fig. </w:t>
      </w:r>
      <w:r w:rsidR="00B32D0F">
        <w:rPr>
          <w:rStyle w:val="fontstyle01"/>
          <w:color w:val="0000FF"/>
        </w:rPr>
        <w:t>1</w:t>
      </w:r>
      <w:r w:rsidR="00B32D0F">
        <w:rPr>
          <w:rStyle w:val="fontstyle01"/>
        </w:rPr>
        <w:t xml:space="preserve">c; Fig. </w:t>
      </w:r>
      <w:r w:rsidR="00B32D0F">
        <w:rPr>
          <w:rStyle w:val="fontstyle01"/>
          <w:color w:val="0000FF"/>
        </w:rPr>
        <w:t>2</w:t>
      </w:r>
      <w:r w:rsidR="00B32D0F">
        <w:rPr>
          <w:rStyle w:val="fontstyle01"/>
        </w:rPr>
        <w:t>a)</w:t>
      </w:r>
      <w:r w:rsidR="00B32D0F">
        <w:rPr>
          <w:rStyle w:val="fontstyle01"/>
          <w:rFonts w:hint="eastAsia"/>
        </w:rPr>
        <w:t>。</w:t>
      </w:r>
      <w:r w:rsidR="00B32D0F">
        <w:rPr>
          <w:rFonts w:ascii="Arial" w:hAnsi="Arial" w:cs="Arial"/>
          <w:color w:val="2E3033"/>
          <w:szCs w:val="21"/>
          <w:shd w:val="clear" w:color="auto" w:fill="FFFFFF"/>
        </w:rPr>
        <w:t>慢生根瘤菌和伯克霍尔德菌是模块</w:t>
      </w:r>
      <w:r w:rsidR="00B32D0F">
        <w:rPr>
          <w:rFonts w:ascii="Arial" w:hAnsi="Arial" w:cs="Arial"/>
          <w:color w:val="2E3033"/>
          <w:szCs w:val="21"/>
          <w:shd w:val="clear" w:color="auto" w:fill="FFFFFF"/>
        </w:rPr>
        <w:t>1</w:t>
      </w:r>
      <w:r w:rsidR="00B32D0F">
        <w:rPr>
          <w:rFonts w:ascii="Arial" w:hAnsi="Arial" w:cs="Arial"/>
          <w:color w:val="2E3033"/>
          <w:szCs w:val="21"/>
          <w:shd w:val="clear" w:color="auto" w:fill="FFFFFF"/>
        </w:rPr>
        <w:t>和</w:t>
      </w:r>
      <w:bookmarkStart w:id="9" w:name="OLE_LINK9"/>
      <w:r w:rsidR="00B32D0F">
        <w:rPr>
          <w:rFonts w:ascii="Arial" w:hAnsi="Arial" w:cs="Arial"/>
          <w:color w:val="2E3033"/>
          <w:szCs w:val="21"/>
          <w:shd w:val="clear" w:color="auto" w:fill="FFFFFF"/>
        </w:rPr>
        <w:t>模块</w:t>
      </w:r>
      <w:bookmarkEnd w:id="9"/>
      <w:r w:rsidR="00B32D0F">
        <w:rPr>
          <w:rFonts w:ascii="Arial" w:hAnsi="Arial" w:cs="Arial"/>
          <w:color w:val="2E3033"/>
          <w:szCs w:val="21"/>
          <w:shd w:val="clear" w:color="auto" w:fill="FFFFFF"/>
        </w:rPr>
        <w:t>2</w:t>
      </w:r>
      <w:r w:rsidR="00B32D0F">
        <w:rPr>
          <w:rFonts w:ascii="Arial" w:hAnsi="Arial" w:cs="Arial"/>
          <w:color w:val="2E3033"/>
          <w:szCs w:val="21"/>
          <w:shd w:val="clear" w:color="auto" w:fill="FFFFFF"/>
        </w:rPr>
        <w:t>中</w:t>
      </w:r>
      <w:r w:rsidR="00B32D0F">
        <w:rPr>
          <w:rFonts w:ascii="Arial" w:hAnsi="Arial" w:cs="Arial" w:hint="eastAsia"/>
          <w:color w:val="2E3033"/>
          <w:szCs w:val="21"/>
          <w:shd w:val="clear" w:color="auto" w:fill="FFFFFF"/>
        </w:rPr>
        <w:t>固氮微生物</w:t>
      </w:r>
      <w:r w:rsidR="00B32D0F">
        <w:rPr>
          <w:rFonts w:ascii="Arial" w:hAnsi="Arial" w:cs="Arial"/>
          <w:color w:val="2E3033"/>
          <w:szCs w:val="21"/>
          <w:shd w:val="clear" w:color="auto" w:fill="FFFFFF"/>
        </w:rPr>
        <w:t>的主要属</w:t>
      </w:r>
      <w:r w:rsidR="00B32D0F">
        <w:rPr>
          <w:rFonts w:ascii="Arial" w:hAnsi="Arial" w:cs="Arial"/>
          <w:color w:val="2E3033"/>
          <w:szCs w:val="21"/>
          <w:shd w:val="clear" w:color="auto" w:fill="FFFFFF"/>
        </w:rPr>
        <w:t>;</w:t>
      </w:r>
      <w:r w:rsidR="00376851" w:rsidRPr="00376851">
        <w:rPr>
          <w:rFonts w:ascii="Arial" w:hAnsi="Arial" w:cs="Arial"/>
          <w:color w:val="2E3033"/>
          <w:szCs w:val="21"/>
          <w:shd w:val="clear" w:color="auto" w:fill="FFFFFF"/>
        </w:rPr>
        <w:t xml:space="preserve"> </w:t>
      </w:r>
      <w:r w:rsidR="00376851">
        <w:rPr>
          <w:rFonts w:ascii="Arial" w:hAnsi="Arial" w:cs="Arial" w:hint="eastAsia"/>
          <w:color w:val="2E3033"/>
          <w:szCs w:val="21"/>
          <w:shd w:val="clear" w:color="auto" w:fill="FFFFFF"/>
        </w:rPr>
        <w:t>而</w:t>
      </w:r>
      <w:r w:rsidR="00376851">
        <w:rPr>
          <w:rFonts w:ascii="Arial" w:hAnsi="Arial" w:cs="Arial"/>
          <w:color w:val="2E3033"/>
          <w:szCs w:val="21"/>
          <w:shd w:val="clear" w:color="auto" w:fill="FFFFFF"/>
        </w:rPr>
        <w:t>模块</w:t>
      </w:r>
      <w:r w:rsidR="00376851">
        <w:rPr>
          <w:rFonts w:ascii="Arial" w:hAnsi="Arial" w:cs="Arial"/>
          <w:color w:val="2E3033"/>
          <w:szCs w:val="21"/>
          <w:shd w:val="clear" w:color="auto" w:fill="FFFFFF"/>
        </w:rPr>
        <w:t>3</w:t>
      </w:r>
      <w:r w:rsidR="00376851">
        <w:rPr>
          <w:rFonts w:ascii="Arial" w:hAnsi="Arial" w:cs="Arial"/>
          <w:color w:val="2E3033"/>
          <w:szCs w:val="21"/>
          <w:shd w:val="clear" w:color="auto" w:fill="FFFFFF"/>
        </w:rPr>
        <w:t>以地杆菌和厌氧黏菌为主</w:t>
      </w:r>
      <w:r w:rsidR="00376851">
        <w:rPr>
          <w:rStyle w:val="fontstyle01"/>
        </w:rPr>
        <w:t xml:space="preserve">(Fig. </w:t>
      </w:r>
      <w:r w:rsidR="00376851">
        <w:rPr>
          <w:rStyle w:val="fontstyle01"/>
          <w:color w:val="0000FF"/>
        </w:rPr>
        <w:t>1</w:t>
      </w:r>
      <w:r w:rsidR="00376851">
        <w:rPr>
          <w:rStyle w:val="fontstyle01"/>
        </w:rPr>
        <w:t>c)</w:t>
      </w:r>
      <w:r w:rsidR="00376851">
        <w:rPr>
          <w:rStyle w:val="fontstyle01"/>
          <w:rFonts w:hint="eastAsia"/>
        </w:rPr>
        <w:t>。</w:t>
      </w:r>
      <w:r w:rsidR="008528EF">
        <w:rPr>
          <w:rFonts w:ascii="Arial" w:hAnsi="Arial" w:cs="Arial"/>
          <w:color w:val="2E3033"/>
          <w:szCs w:val="21"/>
          <w:shd w:val="clear" w:color="auto" w:fill="FFFFFF"/>
        </w:rPr>
        <w:t>长期施肥导致了生态群落相对丰度的急剧变化</w:t>
      </w:r>
      <w:r w:rsidR="008163B6">
        <w:rPr>
          <w:rFonts w:ascii="Arial" w:hAnsi="Arial" w:cs="Arial" w:hint="eastAsia"/>
          <w:color w:val="2E3033"/>
          <w:szCs w:val="21"/>
          <w:shd w:val="clear" w:color="auto" w:fill="FFFFFF"/>
        </w:rPr>
        <w:t>；</w:t>
      </w:r>
      <w:r w:rsidR="005B7592">
        <w:rPr>
          <w:rFonts w:ascii="Arial" w:hAnsi="Arial" w:cs="Arial"/>
          <w:color w:val="2E3033"/>
          <w:szCs w:val="21"/>
          <w:shd w:val="clear" w:color="auto" w:fill="FFFFFF"/>
        </w:rPr>
        <w:t>3</w:t>
      </w:r>
      <w:r w:rsidR="005B7592">
        <w:rPr>
          <w:rFonts w:ascii="Arial" w:hAnsi="Arial" w:cs="Arial"/>
          <w:color w:val="2E3033"/>
          <w:szCs w:val="21"/>
          <w:shd w:val="clear" w:color="auto" w:fill="FFFFFF"/>
        </w:rPr>
        <w:t>号模块的相对丰度明显降低，</w:t>
      </w:r>
      <w:r w:rsidR="005B7592">
        <w:rPr>
          <w:rFonts w:ascii="Arial" w:hAnsi="Arial" w:cs="Arial"/>
          <w:color w:val="2E3033"/>
          <w:szCs w:val="21"/>
          <w:shd w:val="clear" w:color="auto" w:fill="FFFFFF"/>
        </w:rPr>
        <w:t>1</w:t>
      </w:r>
      <w:r w:rsidR="005B7592">
        <w:rPr>
          <w:rFonts w:ascii="Arial" w:hAnsi="Arial" w:cs="Arial"/>
          <w:color w:val="2E3033"/>
          <w:szCs w:val="21"/>
          <w:shd w:val="clear" w:color="auto" w:fill="FFFFFF"/>
        </w:rPr>
        <w:t>号和</w:t>
      </w:r>
      <w:r w:rsidR="005B7592">
        <w:rPr>
          <w:rFonts w:ascii="Arial" w:hAnsi="Arial" w:cs="Arial"/>
          <w:color w:val="2E3033"/>
          <w:szCs w:val="21"/>
          <w:shd w:val="clear" w:color="auto" w:fill="FFFFFF"/>
        </w:rPr>
        <w:t>2</w:t>
      </w:r>
      <w:r w:rsidR="005B7592">
        <w:rPr>
          <w:rFonts w:ascii="Arial" w:hAnsi="Arial" w:cs="Arial"/>
          <w:color w:val="2E3033"/>
          <w:szCs w:val="21"/>
          <w:shd w:val="clear" w:color="auto" w:fill="FFFFFF"/>
        </w:rPr>
        <w:t>号模块的相对丰度有所增加，特别是在</w:t>
      </w:r>
      <w:r w:rsidR="005B7592">
        <w:rPr>
          <w:rFonts w:ascii="Arial" w:hAnsi="Arial" w:cs="Arial"/>
          <w:color w:val="2E3033"/>
          <w:szCs w:val="21"/>
          <w:shd w:val="clear" w:color="auto" w:fill="FFFFFF"/>
        </w:rPr>
        <w:t>NPK + CM</w:t>
      </w:r>
      <w:r w:rsidR="005B7592">
        <w:rPr>
          <w:rFonts w:ascii="Arial" w:hAnsi="Arial" w:cs="Arial"/>
          <w:color w:val="2E3033"/>
          <w:szCs w:val="21"/>
          <w:shd w:val="clear" w:color="auto" w:fill="FFFFFF"/>
        </w:rPr>
        <w:t>添加的情况下</w:t>
      </w:r>
      <w:r w:rsidR="005B7592">
        <w:rPr>
          <w:rStyle w:val="fontstyle01"/>
        </w:rPr>
        <w:t xml:space="preserve">(Fig. </w:t>
      </w:r>
      <w:r w:rsidR="005B7592">
        <w:rPr>
          <w:rStyle w:val="fontstyle01"/>
          <w:color w:val="0000FF"/>
        </w:rPr>
        <w:t>1</w:t>
      </w:r>
      <w:r w:rsidR="005B7592">
        <w:rPr>
          <w:rStyle w:val="fontstyle01"/>
        </w:rPr>
        <w:t>d)</w:t>
      </w:r>
      <w:r w:rsidR="005B7592">
        <w:rPr>
          <w:rStyle w:val="fontstyle01"/>
          <w:rFonts w:hint="eastAsia"/>
        </w:rPr>
        <w:t>。</w:t>
      </w:r>
      <w:r w:rsidR="00A165FD">
        <w:rPr>
          <w:rFonts w:ascii="Arial" w:hAnsi="Arial" w:cs="Arial"/>
          <w:color w:val="2E3033"/>
          <w:szCs w:val="21"/>
          <w:shd w:val="clear" w:color="auto" w:fill="FFFFFF"/>
        </w:rPr>
        <w:t>在</w:t>
      </w:r>
      <w:r w:rsidR="00A165FD">
        <w:rPr>
          <w:rFonts w:ascii="Arial" w:hAnsi="Arial" w:cs="Arial" w:hint="eastAsia"/>
          <w:color w:val="2E3033"/>
          <w:szCs w:val="21"/>
          <w:shd w:val="clear" w:color="auto" w:fill="FFFFFF"/>
        </w:rPr>
        <w:t>土体土</w:t>
      </w:r>
      <w:r w:rsidR="00A165FD">
        <w:rPr>
          <w:rFonts w:ascii="Arial" w:hAnsi="Arial" w:cs="Arial"/>
          <w:color w:val="2E3033"/>
          <w:szCs w:val="21"/>
          <w:shd w:val="clear" w:color="auto" w:fill="FFFFFF"/>
        </w:rPr>
        <w:t>和根际土壤中也发现了类似的结果</w:t>
      </w:r>
      <w:r w:rsidR="00A165FD">
        <w:rPr>
          <w:rStyle w:val="fontstyle01"/>
        </w:rPr>
        <w:t xml:space="preserve">(Additional file </w:t>
      </w:r>
      <w:r w:rsidR="00A165FD">
        <w:rPr>
          <w:rStyle w:val="fontstyle01"/>
          <w:color w:val="0000FF"/>
        </w:rPr>
        <w:t>1</w:t>
      </w:r>
      <w:r w:rsidR="00A165FD">
        <w:rPr>
          <w:rStyle w:val="fontstyle01"/>
        </w:rPr>
        <w:t>: Table S8)</w:t>
      </w:r>
      <w:r w:rsidR="00A165FD">
        <w:rPr>
          <w:rStyle w:val="fontstyle01"/>
          <w:rFonts w:hint="eastAsia"/>
        </w:rPr>
        <w:t>。</w:t>
      </w:r>
    </w:p>
    <w:p w14:paraId="6CA88E57" w14:textId="3E95BDC5" w:rsidR="007E6ACF" w:rsidRDefault="007E6ACF" w:rsidP="009A782F">
      <w:pPr>
        <w:widowControl/>
        <w:shd w:val="clear" w:color="auto" w:fill="FFFFFF"/>
        <w:spacing w:line="210" w:lineRule="atLeast"/>
        <w:jc w:val="left"/>
        <w:rPr>
          <w:rStyle w:val="fontstyle01"/>
        </w:rPr>
      </w:pPr>
      <w:r w:rsidRPr="009A782F">
        <w:rPr>
          <w:rFonts w:ascii="Arial" w:eastAsia="宋体" w:hAnsi="Arial" w:cs="Arial"/>
          <w:noProof/>
          <w:color w:val="2E3033"/>
          <w:kern w:val="0"/>
          <w:szCs w:val="21"/>
        </w:rPr>
        <w:lastRenderedPageBreak/>
        <w:drawing>
          <wp:inline distT="0" distB="0" distL="0" distR="0" wp14:anchorId="1DDAF45A" wp14:editId="73DCEEEB">
            <wp:extent cx="5262033" cy="563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237" cy="5645449"/>
                    </a:xfrm>
                    <a:prstGeom prst="rect">
                      <a:avLst/>
                    </a:prstGeom>
                    <a:noFill/>
                    <a:ln>
                      <a:noFill/>
                    </a:ln>
                  </pic:spPr>
                </pic:pic>
              </a:graphicData>
            </a:graphic>
          </wp:inline>
        </w:drawing>
      </w:r>
    </w:p>
    <w:p w14:paraId="7E888D77" w14:textId="77777777" w:rsidR="009552D3" w:rsidRDefault="009552D3" w:rsidP="009A782F">
      <w:pPr>
        <w:widowControl/>
        <w:shd w:val="clear" w:color="auto" w:fill="FFFFFF"/>
        <w:spacing w:line="210" w:lineRule="atLeast"/>
        <w:jc w:val="left"/>
        <w:rPr>
          <w:rStyle w:val="fontstyle01"/>
        </w:rPr>
      </w:pPr>
      <w:r>
        <w:rPr>
          <w:rStyle w:val="fontstyle01"/>
          <w:rFonts w:hint="eastAsia"/>
        </w:rPr>
        <w:t>F</w:t>
      </w:r>
      <w:r>
        <w:rPr>
          <w:rStyle w:val="fontstyle01"/>
        </w:rPr>
        <w:t>ig.1</w:t>
      </w:r>
    </w:p>
    <w:p w14:paraId="742E4270" w14:textId="0227F348" w:rsidR="009552D3" w:rsidRDefault="009552D3" w:rsidP="009A782F">
      <w:pPr>
        <w:widowControl/>
        <w:shd w:val="clear" w:color="auto" w:fill="FFFFFF"/>
        <w:spacing w:line="210" w:lineRule="atLeast"/>
        <w:jc w:val="left"/>
        <w:rPr>
          <w:rFonts w:ascii="Arial" w:hAnsi="Arial" w:cs="Arial" w:hint="eastAsia"/>
          <w:color w:val="2E3033"/>
          <w:szCs w:val="21"/>
          <w:shd w:val="clear" w:color="auto" w:fill="FFFFFF"/>
        </w:rPr>
      </w:pPr>
      <w:r>
        <w:rPr>
          <w:rStyle w:val="fontstyle01"/>
          <w:rFonts w:hint="eastAsia"/>
        </w:rPr>
        <w:t>a</w:t>
      </w:r>
      <w:r>
        <w:rPr>
          <w:rFonts w:ascii="Arial" w:hAnsi="Arial" w:cs="Arial"/>
          <w:color w:val="2E3033"/>
          <w:szCs w:val="21"/>
          <w:shd w:val="clear" w:color="auto" w:fill="FFFFFF"/>
        </w:rPr>
        <w:t>不同施肥处理的固氮率</w:t>
      </w:r>
      <w:r w:rsidR="000B2329">
        <w:rPr>
          <w:rFonts w:ascii="Arial" w:hAnsi="Arial" w:cs="Arial" w:hint="eastAsia"/>
          <w:color w:val="2E3033"/>
          <w:szCs w:val="21"/>
          <w:shd w:val="clear" w:color="auto" w:fill="FFFFFF"/>
        </w:rPr>
        <w:t>；</w:t>
      </w:r>
    </w:p>
    <w:p w14:paraId="119E07F6" w14:textId="0348ACCE" w:rsidR="009552D3" w:rsidRDefault="009552D3" w:rsidP="009A782F">
      <w:pPr>
        <w:widowControl/>
        <w:shd w:val="clear" w:color="auto" w:fill="FFFFFF"/>
        <w:spacing w:line="210" w:lineRule="atLeast"/>
        <w:jc w:val="left"/>
        <w:rPr>
          <w:rFonts w:ascii="GkxtfyAdvTTb5929f4c" w:hAnsi="GkxtfyAdvTTb5929f4c"/>
          <w:color w:val="131413"/>
          <w:sz w:val="16"/>
          <w:szCs w:val="16"/>
        </w:rPr>
      </w:pPr>
      <w:r>
        <w:rPr>
          <w:rFonts w:ascii="Arial" w:hAnsi="Arial" w:cs="Arial"/>
          <w:color w:val="2E3033"/>
          <w:szCs w:val="21"/>
          <w:shd w:val="clear" w:color="auto" w:fill="FFFFFF"/>
        </w:rPr>
        <w:t>b</w:t>
      </w:r>
      <w:r>
        <w:rPr>
          <w:rFonts w:ascii="Arial" w:hAnsi="Arial" w:cs="Arial"/>
          <w:color w:val="2E3033"/>
          <w:szCs w:val="21"/>
          <w:shd w:val="clear" w:color="auto" w:fill="FFFFFF"/>
        </w:rPr>
        <w:t>网络图，根据三个主要生态集群的每个节点上色</w:t>
      </w:r>
      <w:r w:rsidRPr="009552D3">
        <w:rPr>
          <w:rFonts w:ascii="GkxtfyAdvTTb5929f4c" w:hAnsi="GkxtfyAdvTTb5929f4c"/>
          <w:color w:val="131413"/>
          <w:sz w:val="16"/>
          <w:szCs w:val="16"/>
        </w:rPr>
        <w:t>(modules #1</w:t>
      </w:r>
      <w:r w:rsidRPr="009552D3">
        <w:rPr>
          <w:rFonts w:ascii="GcbywqAdvTTb5929f4c+20" w:hAnsi="GcbywqAdvTTb5929f4c+20"/>
          <w:color w:val="131413"/>
          <w:sz w:val="16"/>
          <w:szCs w:val="16"/>
        </w:rPr>
        <w:t>–</w:t>
      </w:r>
      <w:r w:rsidRPr="009552D3">
        <w:rPr>
          <w:rFonts w:ascii="GkxtfyAdvTTb5929f4c" w:hAnsi="GkxtfyAdvTTb5929f4c"/>
          <w:color w:val="131413"/>
          <w:sz w:val="16"/>
          <w:szCs w:val="16"/>
        </w:rPr>
        <w:t>3)</w:t>
      </w:r>
      <w:r w:rsidR="000B2329">
        <w:rPr>
          <w:rFonts w:ascii="GkxtfyAdvTTb5929f4c" w:hAnsi="GkxtfyAdvTTb5929f4c" w:hint="eastAsia"/>
          <w:color w:val="131413"/>
          <w:sz w:val="16"/>
          <w:szCs w:val="16"/>
        </w:rPr>
        <w:t>；</w:t>
      </w:r>
    </w:p>
    <w:p w14:paraId="19EE8AA5" w14:textId="0563842B" w:rsidR="009552D3" w:rsidRDefault="000B2329" w:rsidP="009A782F">
      <w:pPr>
        <w:widowControl/>
        <w:shd w:val="clear" w:color="auto" w:fill="FFFFFF"/>
        <w:spacing w:line="210" w:lineRule="atLeast"/>
        <w:jc w:val="left"/>
        <w:rPr>
          <w:rFonts w:ascii="Arial" w:hAnsi="Arial" w:cs="Arial"/>
          <w:color w:val="2E3033"/>
          <w:szCs w:val="21"/>
          <w:shd w:val="clear" w:color="auto" w:fill="FFFFFF"/>
        </w:rPr>
      </w:pPr>
      <w:r>
        <w:rPr>
          <w:rStyle w:val="fontstyle01"/>
        </w:rPr>
        <w:t>c</w:t>
      </w:r>
      <w:r w:rsidR="002F579D">
        <w:rPr>
          <w:rStyle w:val="fontstyle01"/>
        </w:rPr>
        <w:t xml:space="preserve"> </w:t>
      </w:r>
      <w:r>
        <w:rPr>
          <w:rFonts w:ascii="Arial" w:hAnsi="Arial" w:cs="Arial"/>
          <w:color w:val="2E3033"/>
          <w:szCs w:val="21"/>
          <w:shd w:val="clear" w:color="auto" w:fill="FFFFFF"/>
        </w:rPr>
        <w:t>3</w:t>
      </w:r>
      <w:r>
        <w:rPr>
          <w:rFonts w:ascii="Arial" w:hAnsi="Arial" w:cs="Arial"/>
          <w:color w:val="2E3033"/>
          <w:szCs w:val="21"/>
          <w:shd w:val="clear" w:color="auto" w:fill="FFFFFF"/>
        </w:rPr>
        <w:t>个主要生态群中</w:t>
      </w:r>
      <w:r>
        <w:rPr>
          <w:rFonts w:ascii="Arial" w:hAnsi="Arial" w:cs="Arial" w:hint="eastAsia"/>
          <w:color w:val="2E3033"/>
          <w:szCs w:val="21"/>
          <w:shd w:val="clear" w:color="auto" w:fill="FFFFFF"/>
        </w:rPr>
        <w:t>主要固氮菌</w:t>
      </w:r>
      <w:r>
        <w:rPr>
          <w:rFonts w:ascii="Arial" w:hAnsi="Arial" w:cs="Arial"/>
          <w:color w:val="2E3033"/>
          <w:szCs w:val="21"/>
          <w:shd w:val="clear" w:color="auto" w:fill="FFFFFF"/>
        </w:rPr>
        <w:t>属的</w:t>
      </w:r>
      <w:r>
        <w:rPr>
          <w:rFonts w:ascii="Arial" w:hAnsi="Arial" w:cs="Arial" w:hint="eastAsia"/>
          <w:color w:val="2E3033"/>
          <w:szCs w:val="21"/>
          <w:shd w:val="clear" w:color="auto" w:fill="FFFFFF"/>
        </w:rPr>
        <w:t>OTU</w:t>
      </w:r>
      <w:r>
        <w:rPr>
          <w:rFonts w:ascii="Arial" w:hAnsi="Arial" w:cs="Arial"/>
          <w:color w:val="2E3033"/>
          <w:szCs w:val="21"/>
          <w:shd w:val="clear" w:color="auto" w:fill="FFFFFF"/>
        </w:rPr>
        <w:t>数量特征。</w:t>
      </w:r>
    </w:p>
    <w:p w14:paraId="1F07E6D7" w14:textId="598927D9" w:rsidR="000B2329" w:rsidRDefault="002F579D" w:rsidP="009A782F">
      <w:pPr>
        <w:widowControl/>
        <w:shd w:val="clear" w:color="auto" w:fill="FFFFFF"/>
        <w:spacing w:line="210" w:lineRule="atLeast"/>
        <w:jc w:val="left"/>
        <w:rPr>
          <w:rFonts w:ascii="Arial" w:hAnsi="Arial" w:cs="Arial"/>
          <w:color w:val="2E3033"/>
          <w:szCs w:val="21"/>
          <w:shd w:val="clear" w:color="auto" w:fill="FFFFFF"/>
        </w:rPr>
      </w:pPr>
      <w:r>
        <w:rPr>
          <w:rFonts w:ascii="Arial" w:hAnsi="Arial" w:cs="Arial" w:hint="eastAsia"/>
          <w:color w:val="2E3033"/>
          <w:szCs w:val="21"/>
          <w:shd w:val="clear" w:color="auto" w:fill="FFFFFF"/>
        </w:rPr>
        <w:t>d</w:t>
      </w:r>
      <w:r>
        <w:rPr>
          <w:rFonts w:ascii="Arial" w:hAnsi="Arial" w:cs="Arial"/>
          <w:color w:val="2E3033"/>
          <w:szCs w:val="21"/>
          <w:shd w:val="clear" w:color="auto" w:fill="FFFFFF"/>
        </w:rPr>
        <w:t>不同施肥处理下群落的相对丰度。</w:t>
      </w:r>
    </w:p>
    <w:p w14:paraId="7DCA841F" w14:textId="0E7FBF4C" w:rsidR="002F579D" w:rsidRPr="002F579D" w:rsidRDefault="00052E6D" w:rsidP="009A782F">
      <w:pPr>
        <w:widowControl/>
        <w:shd w:val="clear" w:color="auto" w:fill="FFFFFF"/>
        <w:spacing w:line="210" w:lineRule="atLeast"/>
        <w:jc w:val="left"/>
        <w:rPr>
          <w:rStyle w:val="fontstyle01"/>
          <w:rFonts w:hint="eastAsia"/>
        </w:rPr>
      </w:pPr>
      <w:r>
        <w:rPr>
          <w:rFonts w:ascii="Arial" w:hAnsi="Arial" w:cs="Arial"/>
          <w:color w:val="2E3033"/>
          <w:szCs w:val="21"/>
          <w:shd w:val="clear" w:color="auto" w:fill="FFFFFF"/>
        </w:rPr>
        <w:t>不同字母表示处理间差异显著，</w:t>
      </w:r>
      <w:r>
        <w:rPr>
          <w:rFonts w:ascii="Arial" w:hAnsi="Arial" w:cs="Arial"/>
          <w:color w:val="2E3033"/>
          <w:szCs w:val="21"/>
          <w:shd w:val="clear" w:color="auto" w:fill="FFFFFF"/>
        </w:rPr>
        <w:t>P &lt; 0.05 (Duncan’s</w:t>
      </w:r>
      <w:r>
        <w:rPr>
          <w:rFonts w:ascii="Arial" w:hAnsi="Arial" w:cs="Arial"/>
          <w:color w:val="2E3033"/>
          <w:szCs w:val="21"/>
          <w:shd w:val="clear" w:color="auto" w:fill="FFFFFF"/>
        </w:rPr>
        <w:t>检验</w:t>
      </w:r>
      <w:r>
        <w:rPr>
          <w:rFonts w:ascii="Arial" w:hAnsi="Arial" w:cs="Arial"/>
          <w:color w:val="2E3033"/>
          <w:szCs w:val="21"/>
          <w:shd w:val="clear" w:color="auto" w:fill="FFFFFF"/>
        </w:rPr>
        <w:t>)</w:t>
      </w:r>
      <w:r>
        <w:rPr>
          <w:rFonts w:ascii="Arial" w:hAnsi="Arial" w:cs="Arial"/>
          <w:color w:val="2E3033"/>
          <w:szCs w:val="21"/>
          <w:shd w:val="clear" w:color="auto" w:fill="FFFFFF"/>
        </w:rPr>
        <w:t>的</w:t>
      </w:r>
      <w:r>
        <w:rPr>
          <w:rFonts w:ascii="Arial" w:hAnsi="Arial" w:cs="Arial" w:hint="eastAsia"/>
          <w:color w:val="2E3033"/>
          <w:szCs w:val="21"/>
          <w:shd w:val="clear" w:color="auto" w:fill="FFFFFF"/>
        </w:rPr>
        <w:t>土体</w:t>
      </w:r>
      <w:r>
        <w:rPr>
          <w:rFonts w:ascii="Arial" w:hAnsi="Arial" w:cs="Arial"/>
          <w:color w:val="2E3033"/>
          <w:szCs w:val="21"/>
          <w:shd w:val="clear" w:color="auto" w:fill="FFFFFF"/>
        </w:rPr>
        <w:t>土壤</w:t>
      </w:r>
      <w:r>
        <w:rPr>
          <w:rFonts w:ascii="Arial" w:hAnsi="Arial" w:cs="Arial"/>
          <w:color w:val="2E3033"/>
          <w:szCs w:val="21"/>
          <w:shd w:val="clear" w:color="auto" w:fill="FFFFFF"/>
        </w:rPr>
        <w:t>(A, B, C)</w:t>
      </w:r>
      <w:r>
        <w:rPr>
          <w:rFonts w:ascii="Arial" w:hAnsi="Arial" w:cs="Arial"/>
          <w:color w:val="2E3033"/>
          <w:szCs w:val="21"/>
          <w:shd w:val="clear" w:color="auto" w:fill="FFFFFF"/>
        </w:rPr>
        <w:t>和根际土壤</w:t>
      </w:r>
      <w:r>
        <w:rPr>
          <w:rFonts w:ascii="Arial" w:hAnsi="Arial" w:cs="Arial"/>
          <w:color w:val="2E3033"/>
          <w:szCs w:val="21"/>
          <w:shd w:val="clear" w:color="auto" w:fill="FFFFFF"/>
        </w:rPr>
        <w:t>(A, B, C)</w:t>
      </w:r>
      <w:r w:rsidR="00ED3E9C">
        <w:rPr>
          <w:rFonts w:ascii="Arial" w:hAnsi="Arial" w:cs="Arial" w:hint="eastAsia"/>
          <w:color w:val="2E3033"/>
          <w:szCs w:val="21"/>
          <w:shd w:val="clear" w:color="auto" w:fill="FFFFFF"/>
        </w:rPr>
        <w:t>。</w:t>
      </w:r>
      <w:r w:rsidR="00ED3E9C">
        <w:rPr>
          <w:rFonts w:ascii="Arial" w:hAnsi="Arial" w:cs="Arial"/>
          <w:color w:val="2E3033"/>
          <w:szCs w:val="21"/>
          <w:shd w:val="clear" w:color="auto" w:fill="FFFFFF"/>
        </w:rPr>
        <w:t>BS:</w:t>
      </w:r>
      <w:r w:rsidR="00ED3E9C">
        <w:rPr>
          <w:rFonts w:ascii="Arial" w:hAnsi="Arial" w:cs="Arial" w:hint="eastAsia"/>
          <w:color w:val="2E3033"/>
          <w:szCs w:val="21"/>
          <w:shd w:val="clear" w:color="auto" w:fill="FFFFFF"/>
        </w:rPr>
        <w:t>土体</w:t>
      </w:r>
      <w:r w:rsidR="00ED3E9C">
        <w:rPr>
          <w:rFonts w:ascii="Arial" w:hAnsi="Arial" w:cs="Arial"/>
          <w:color w:val="2E3033"/>
          <w:szCs w:val="21"/>
          <w:shd w:val="clear" w:color="auto" w:fill="FFFFFF"/>
        </w:rPr>
        <w:t>土壤，</w:t>
      </w:r>
      <w:r w:rsidR="00ED3E9C">
        <w:rPr>
          <w:rFonts w:ascii="Arial" w:hAnsi="Arial" w:cs="Arial"/>
          <w:color w:val="2E3033"/>
          <w:szCs w:val="21"/>
          <w:shd w:val="clear" w:color="auto" w:fill="FFFFFF"/>
        </w:rPr>
        <w:t>RS:</w:t>
      </w:r>
      <w:r w:rsidR="00ED3E9C">
        <w:rPr>
          <w:rFonts w:ascii="Arial" w:hAnsi="Arial" w:cs="Arial"/>
          <w:color w:val="2E3033"/>
          <w:szCs w:val="21"/>
          <w:shd w:val="clear" w:color="auto" w:fill="FFFFFF"/>
        </w:rPr>
        <w:t>根际土壤。</w:t>
      </w:r>
      <w:r w:rsidR="00AC056B">
        <w:rPr>
          <w:rFonts w:ascii="Arial" w:hAnsi="Arial" w:cs="Arial"/>
          <w:color w:val="2E3033"/>
          <w:szCs w:val="21"/>
          <w:shd w:val="clear" w:color="auto" w:fill="FFFFFF"/>
        </w:rPr>
        <w:t>施肥处理</w:t>
      </w:r>
      <w:r w:rsidR="00AC056B">
        <w:rPr>
          <w:rFonts w:ascii="Arial" w:hAnsi="Arial" w:cs="Arial"/>
          <w:color w:val="2E3033"/>
          <w:szCs w:val="21"/>
          <w:shd w:val="clear" w:color="auto" w:fill="FFFFFF"/>
        </w:rPr>
        <w:t>:</w:t>
      </w:r>
      <w:r w:rsidR="002663B7" w:rsidRPr="002663B7">
        <w:rPr>
          <w:rStyle w:val="a3"/>
          <w:b/>
          <w:bCs/>
        </w:rPr>
        <w:t xml:space="preserve"> </w:t>
      </w:r>
      <w:r w:rsidR="002663B7" w:rsidRPr="002663B7">
        <w:rPr>
          <w:rFonts w:ascii="GkxtfyAdvTTb5929f4c" w:hAnsi="GkxtfyAdvTTb5929f4c"/>
          <w:b/>
          <w:bCs/>
          <w:color w:val="131413"/>
          <w:sz w:val="16"/>
          <w:szCs w:val="16"/>
        </w:rPr>
        <w:t>control</w:t>
      </w:r>
      <w:r w:rsidR="00AC056B">
        <w:rPr>
          <w:rFonts w:ascii="Arial" w:hAnsi="Arial" w:cs="Arial"/>
          <w:color w:val="2E3033"/>
          <w:szCs w:val="21"/>
          <w:shd w:val="clear" w:color="auto" w:fill="FFFFFF"/>
        </w:rPr>
        <w:t>、非施肥</w:t>
      </w:r>
      <w:r w:rsidR="00AC056B">
        <w:rPr>
          <w:rFonts w:ascii="Arial" w:hAnsi="Arial" w:cs="Arial"/>
          <w:color w:val="2E3033"/>
          <w:szCs w:val="21"/>
          <w:shd w:val="clear" w:color="auto" w:fill="FFFFFF"/>
        </w:rPr>
        <w:t>;NPK</w:t>
      </w:r>
      <w:r w:rsidR="00AC056B">
        <w:rPr>
          <w:rFonts w:ascii="Arial" w:hAnsi="Arial" w:cs="Arial"/>
          <w:color w:val="2E3033"/>
          <w:szCs w:val="21"/>
          <w:shd w:val="clear" w:color="auto" w:fill="FFFFFF"/>
        </w:rPr>
        <w:t>施肥，</w:t>
      </w:r>
      <w:r w:rsidR="00AC056B">
        <w:rPr>
          <w:rFonts w:ascii="Arial" w:hAnsi="Arial" w:cs="Arial"/>
          <w:color w:val="2E3033"/>
          <w:szCs w:val="21"/>
          <w:shd w:val="clear" w:color="auto" w:fill="FFFFFF"/>
        </w:rPr>
        <w:t>NPK(</w:t>
      </w:r>
      <w:r w:rsidR="00AC056B">
        <w:rPr>
          <w:rFonts w:ascii="Arial" w:hAnsi="Arial" w:cs="Arial"/>
          <w:color w:val="2E3033"/>
          <w:szCs w:val="21"/>
          <w:shd w:val="clear" w:color="auto" w:fill="FFFFFF"/>
        </w:rPr>
        <w:t>尿素、过磷酸钙、氯化钾</w:t>
      </w:r>
      <w:r w:rsidR="00AC056B">
        <w:rPr>
          <w:rFonts w:ascii="Arial" w:hAnsi="Arial" w:cs="Arial"/>
          <w:color w:val="2E3033"/>
          <w:szCs w:val="21"/>
          <w:shd w:val="clear" w:color="auto" w:fill="FFFFFF"/>
        </w:rPr>
        <w:t>);NPK + WS, NPK</w:t>
      </w:r>
      <w:r w:rsidR="00AC056B">
        <w:rPr>
          <w:rFonts w:ascii="Arial" w:hAnsi="Arial" w:cs="Arial"/>
          <w:color w:val="2E3033"/>
          <w:szCs w:val="21"/>
          <w:shd w:val="clear" w:color="auto" w:fill="FFFFFF"/>
        </w:rPr>
        <w:t>配麦秸</w:t>
      </w:r>
      <w:r w:rsidR="00AC056B">
        <w:rPr>
          <w:rFonts w:ascii="Arial" w:hAnsi="Arial" w:cs="Arial"/>
          <w:color w:val="2E3033"/>
          <w:szCs w:val="21"/>
          <w:shd w:val="clear" w:color="auto" w:fill="FFFFFF"/>
        </w:rPr>
        <w:t>;NPK + PM, NPK</w:t>
      </w:r>
      <w:r w:rsidR="00AC056B">
        <w:rPr>
          <w:rFonts w:ascii="Arial" w:hAnsi="Arial" w:cs="Arial"/>
          <w:color w:val="2E3033"/>
          <w:szCs w:val="21"/>
          <w:shd w:val="clear" w:color="auto" w:fill="FFFFFF"/>
        </w:rPr>
        <w:t>加猪粪</w:t>
      </w:r>
      <w:r w:rsidR="00AC056B">
        <w:rPr>
          <w:rFonts w:ascii="Arial" w:hAnsi="Arial" w:cs="Arial"/>
          <w:color w:val="2E3033"/>
          <w:szCs w:val="21"/>
          <w:shd w:val="clear" w:color="auto" w:fill="FFFFFF"/>
        </w:rPr>
        <w:t>;NPK + CM, NPK</w:t>
      </w:r>
      <w:r w:rsidR="00AC056B">
        <w:rPr>
          <w:rFonts w:ascii="Arial" w:hAnsi="Arial" w:cs="Arial"/>
          <w:color w:val="2E3033"/>
          <w:szCs w:val="21"/>
          <w:shd w:val="clear" w:color="auto" w:fill="FFFFFF"/>
        </w:rPr>
        <w:t>配牛粪</w:t>
      </w:r>
      <w:r w:rsidR="00AC056B">
        <w:rPr>
          <w:rFonts w:ascii="Arial" w:hAnsi="Arial" w:cs="Arial"/>
          <w:color w:val="2E3033"/>
          <w:szCs w:val="21"/>
          <w:shd w:val="clear" w:color="auto" w:fill="FFFFFF"/>
        </w:rPr>
        <w:t>(NPK + CM)</w:t>
      </w:r>
    </w:p>
    <w:p w14:paraId="403B3A2B" w14:textId="58612731" w:rsidR="001E2CC5" w:rsidRDefault="001B22FF" w:rsidP="007E6ACF">
      <w:pPr>
        <w:widowControl/>
        <w:shd w:val="clear" w:color="auto" w:fill="FFFFFF"/>
        <w:spacing w:line="210" w:lineRule="atLeast"/>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我们还构建了一个以</w:t>
      </w:r>
      <w:r>
        <w:rPr>
          <w:rFonts w:ascii="Arial" w:hAnsi="Arial" w:cs="Arial" w:hint="eastAsia"/>
          <w:color w:val="2E3033"/>
          <w:szCs w:val="21"/>
          <w:shd w:val="clear" w:color="auto" w:fill="FFFFFF"/>
        </w:rPr>
        <w:t>主要固氮类</w:t>
      </w:r>
      <w:r>
        <w:rPr>
          <w:rFonts w:ascii="Arial" w:hAnsi="Arial" w:cs="Arial"/>
          <w:color w:val="2E3033"/>
          <w:szCs w:val="21"/>
          <w:shd w:val="clear" w:color="auto" w:fill="FFFFFF"/>
        </w:rPr>
        <w:t>型为主的系统发育树，发现</w:t>
      </w:r>
      <w:r w:rsidR="00C51048" w:rsidRPr="00C51048">
        <w:rPr>
          <w:rFonts w:ascii="Arial" w:eastAsia="宋体" w:hAnsi="Arial" w:cs="Arial"/>
          <w:color w:val="2E3033"/>
          <w:kern w:val="0"/>
          <w:szCs w:val="21"/>
        </w:rPr>
        <w:t>地杆菌</w:t>
      </w:r>
      <w:r w:rsidRPr="00C51048">
        <w:rPr>
          <w:rFonts w:ascii="Arial" w:hAnsi="Arial" w:cs="Arial"/>
          <w:color w:val="2E3033"/>
          <w:szCs w:val="21"/>
          <w:shd w:val="clear" w:color="auto" w:fill="FFFFFF"/>
        </w:rPr>
        <w:t>属的</w:t>
      </w:r>
      <w:r w:rsidRPr="00C51048">
        <w:rPr>
          <w:rFonts w:ascii="Arial" w:hAnsi="Arial" w:cs="Arial" w:hint="eastAsia"/>
          <w:color w:val="2E3033"/>
          <w:szCs w:val="21"/>
          <w:shd w:val="clear" w:color="auto" w:fill="FFFFFF"/>
        </w:rPr>
        <w:t>固氮微生物</w:t>
      </w:r>
      <w:r w:rsidRPr="00C51048">
        <w:rPr>
          <w:rFonts w:ascii="Arial" w:hAnsi="Arial" w:cs="Arial"/>
          <w:color w:val="2E3033"/>
          <w:szCs w:val="21"/>
          <w:shd w:val="clear" w:color="auto" w:fill="FFFFFF"/>
        </w:rPr>
        <w:t>高度集中在第</w:t>
      </w:r>
      <w:r w:rsidRPr="00C51048">
        <w:rPr>
          <w:rFonts w:ascii="Arial" w:hAnsi="Arial" w:cs="Arial"/>
          <w:color w:val="2E3033"/>
          <w:szCs w:val="21"/>
          <w:shd w:val="clear" w:color="auto" w:fill="FFFFFF"/>
        </w:rPr>
        <w:t>3</w:t>
      </w:r>
      <w:r w:rsidRPr="00C51048">
        <w:rPr>
          <w:rFonts w:ascii="Arial" w:hAnsi="Arial" w:cs="Arial"/>
          <w:color w:val="2E3033"/>
          <w:szCs w:val="21"/>
          <w:shd w:val="clear" w:color="auto" w:fill="FFFFFF"/>
        </w:rPr>
        <w:t>模块。</w:t>
      </w:r>
      <w:r w:rsidR="00235154" w:rsidRPr="00C51048">
        <w:rPr>
          <w:rFonts w:ascii="Arial" w:hAnsi="Arial" w:cs="Arial"/>
          <w:color w:val="2E3033"/>
          <w:szCs w:val="21"/>
          <w:shd w:val="clear" w:color="auto" w:fill="FFFFFF"/>
        </w:rPr>
        <w:t>相反，</w:t>
      </w:r>
      <w:r w:rsidR="00C51048">
        <w:rPr>
          <w:rFonts w:ascii="Arial" w:hAnsi="Arial" w:cs="Arial" w:hint="eastAsia"/>
          <w:color w:val="2E3033"/>
          <w:szCs w:val="21"/>
          <w:shd w:val="clear" w:color="auto" w:fill="FFFFFF"/>
        </w:rPr>
        <w:t>以</w:t>
      </w:r>
      <w:r w:rsidR="00235154" w:rsidRPr="00C51048">
        <w:rPr>
          <w:rFonts w:ascii="Arial" w:hAnsi="Arial" w:cs="Arial"/>
          <w:color w:val="2E3033"/>
          <w:szCs w:val="21"/>
          <w:shd w:val="clear" w:color="auto" w:fill="FFFFFF"/>
        </w:rPr>
        <w:t>慢生根瘤菌</w:t>
      </w:r>
      <w:r w:rsidR="00235154" w:rsidRPr="00C51048">
        <w:rPr>
          <w:rFonts w:ascii="Arial" w:hAnsi="Arial" w:cs="Arial" w:hint="eastAsia"/>
          <w:color w:val="2E3033"/>
          <w:szCs w:val="21"/>
          <w:shd w:val="clear" w:color="auto" w:fill="FFFFFF"/>
        </w:rPr>
        <w:t>属</w:t>
      </w:r>
      <w:r w:rsidR="00235154" w:rsidRPr="00C51048">
        <w:rPr>
          <w:rFonts w:ascii="Arial" w:hAnsi="Arial" w:cs="Arial"/>
          <w:color w:val="2E3033"/>
          <w:szCs w:val="21"/>
          <w:shd w:val="clear" w:color="auto" w:fill="FFFFFF"/>
        </w:rPr>
        <w:t>和伯克霍尔德菌</w:t>
      </w:r>
      <w:r w:rsidR="00235154" w:rsidRPr="00C51048">
        <w:rPr>
          <w:rFonts w:ascii="Arial" w:hAnsi="Arial" w:cs="Arial" w:hint="eastAsia"/>
          <w:color w:val="2E3033"/>
          <w:szCs w:val="21"/>
          <w:shd w:val="clear" w:color="auto" w:fill="FFFFFF"/>
        </w:rPr>
        <w:t>属</w:t>
      </w:r>
      <w:r w:rsidR="00C51048">
        <w:rPr>
          <w:rFonts w:ascii="Arial" w:hAnsi="Arial" w:cs="Arial" w:hint="eastAsia"/>
          <w:color w:val="2E3033"/>
          <w:szCs w:val="21"/>
          <w:shd w:val="clear" w:color="auto" w:fill="FFFFFF"/>
        </w:rPr>
        <w:t>为主地</w:t>
      </w:r>
      <w:r w:rsidR="00235154" w:rsidRPr="00C51048">
        <w:rPr>
          <w:rFonts w:ascii="Arial" w:hAnsi="Arial" w:cs="Arial" w:hint="eastAsia"/>
          <w:color w:val="2E3033"/>
          <w:szCs w:val="21"/>
          <w:shd w:val="clear" w:color="auto" w:fill="FFFFFF"/>
        </w:rPr>
        <w:t>固氮微生物</w:t>
      </w:r>
      <w:r w:rsidR="00235154" w:rsidRPr="00C51048">
        <w:rPr>
          <w:rFonts w:ascii="Arial" w:hAnsi="Arial" w:cs="Arial"/>
          <w:color w:val="2E3033"/>
          <w:szCs w:val="21"/>
          <w:shd w:val="clear" w:color="auto" w:fill="FFFFFF"/>
        </w:rPr>
        <w:t>在模式</w:t>
      </w:r>
      <w:r w:rsidR="00235154" w:rsidRPr="00C51048">
        <w:rPr>
          <w:rFonts w:ascii="Arial" w:hAnsi="Arial" w:cs="Arial"/>
          <w:color w:val="2E3033"/>
          <w:szCs w:val="21"/>
          <w:shd w:val="clear" w:color="auto" w:fill="FFFFFF"/>
        </w:rPr>
        <w:t>1</w:t>
      </w:r>
      <w:r w:rsidR="00235154" w:rsidRPr="00C51048">
        <w:rPr>
          <w:rFonts w:ascii="Arial" w:hAnsi="Arial" w:cs="Arial"/>
          <w:color w:val="2E3033"/>
          <w:szCs w:val="21"/>
          <w:shd w:val="clear" w:color="auto" w:fill="FFFFFF"/>
        </w:rPr>
        <w:t>和模式</w:t>
      </w:r>
      <w:r w:rsidR="00235154" w:rsidRPr="00C51048">
        <w:rPr>
          <w:rFonts w:ascii="Arial" w:hAnsi="Arial" w:cs="Arial"/>
          <w:color w:val="2E3033"/>
          <w:szCs w:val="21"/>
          <w:shd w:val="clear" w:color="auto" w:fill="FFFFFF"/>
        </w:rPr>
        <w:t>2</w:t>
      </w:r>
      <w:r w:rsidR="00235154" w:rsidRPr="00C51048">
        <w:rPr>
          <w:rFonts w:ascii="Arial" w:hAnsi="Arial" w:cs="Arial"/>
          <w:color w:val="2E3033"/>
          <w:szCs w:val="21"/>
          <w:shd w:val="clear" w:color="auto" w:fill="FFFFFF"/>
        </w:rPr>
        <w:t>中随机分布</w:t>
      </w:r>
      <w:r w:rsidR="00B03A59">
        <w:rPr>
          <w:rStyle w:val="fontstyle01"/>
        </w:rPr>
        <w:t xml:space="preserve">(Fig. </w:t>
      </w:r>
      <w:r w:rsidR="00B03A59">
        <w:rPr>
          <w:rStyle w:val="fontstyle01"/>
          <w:color w:val="0000FF"/>
        </w:rPr>
        <w:t>2</w:t>
      </w:r>
      <w:r w:rsidR="00B03A59">
        <w:rPr>
          <w:rStyle w:val="fontstyle01"/>
        </w:rPr>
        <w:t>a)</w:t>
      </w:r>
      <w:r w:rsidR="00C51048">
        <w:rPr>
          <w:rFonts w:ascii="Arial" w:hAnsi="Arial" w:cs="Arial" w:hint="eastAsia"/>
          <w:color w:val="2E3033"/>
          <w:szCs w:val="21"/>
          <w:shd w:val="clear" w:color="auto" w:fill="FFFFFF"/>
        </w:rPr>
        <w:t>。</w:t>
      </w:r>
      <w:r w:rsidR="002E00C1">
        <w:rPr>
          <w:rFonts w:ascii="Arial" w:hAnsi="Arial" w:cs="Arial"/>
          <w:color w:val="2E3033"/>
          <w:szCs w:val="21"/>
          <w:shd w:val="clear" w:color="auto" w:fill="FFFFFF"/>
        </w:rPr>
        <w:t>然后，我们计算了每个生态集群的系统发育多样性，并将这些观测值与每个集群的期望随机值进行了比较</w:t>
      </w:r>
      <w:r w:rsidR="000C51C6">
        <w:rPr>
          <w:rFonts w:ascii="Arial" w:hAnsi="Arial" w:cs="Arial" w:hint="eastAsia"/>
          <w:color w:val="2E3033"/>
          <w:szCs w:val="21"/>
          <w:shd w:val="clear" w:color="auto" w:fill="FFFFFF"/>
        </w:rPr>
        <w:t>。</w:t>
      </w:r>
      <w:r w:rsidR="009C0DF9">
        <w:rPr>
          <w:rFonts w:ascii="Arial" w:hAnsi="Arial" w:cs="Arial"/>
          <w:color w:val="2E3033"/>
          <w:szCs w:val="21"/>
          <w:shd w:val="clear" w:color="auto" w:fill="FFFFFF"/>
        </w:rPr>
        <w:t>我们发现，在不同施肥处理下，模块</w:t>
      </w:r>
      <w:r w:rsidR="009C0DF9">
        <w:rPr>
          <w:rFonts w:ascii="Arial" w:hAnsi="Arial" w:cs="Arial"/>
          <w:color w:val="2E3033"/>
          <w:szCs w:val="21"/>
          <w:shd w:val="clear" w:color="auto" w:fill="FFFFFF"/>
        </w:rPr>
        <w:t>1</w:t>
      </w:r>
      <w:r w:rsidR="009C0DF9">
        <w:rPr>
          <w:rFonts w:ascii="Arial" w:hAnsi="Arial" w:cs="Arial"/>
          <w:color w:val="2E3033"/>
          <w:szCs w:val="21"/>
          <w:shd w:val="clear" w:color="auto" w:fill="FFFFFF"/>
        </w:rPr>
        <w:t>和模块</w:t>
      </w:r>
      <w:r w:rsidR="009C0DF9">
        <w:rPr>
          <w:rFonts w:ascii="Arial" w:hAnsi="Arial" w:cs="Arial"/>
          <w:color w:val="2E3033"/>
          <w:szCs w:val="21"/>
          <w:shd w:val="clear" w:color="auto" w:fill="FFFFFF"/>
        </w:rPr>
        <w:t>2</w:t>
      </w:r>
      <w:r w:rsidR="009C0DF9">
        <w:rPr>
          <w:rFonts w:ascii="Arial" w:hAnsi="Arial" w:cs="Arial"/>
          <w:color w:val="2E3033"/>
          <w:szCs w:val="21"/>
          <w:shd w:val="clear" w:color="auto" w:fill="FFFFFF"/>
        </w:rPr>
        <w:t>的系统发育多样性与随机预测</w:t>
      </w:r>
      <w:r w:rsidR="009C0DF9">
        <w:rPr>
          <w:rFonts w:ascii="Arial" w:hAnsi="Arial" w:cs="Arial"/>
          <w:color w:val="2E3033"/>
          <w:szCs w:val="21"/>
          <w:shd w:val="clear" w:color="auto" w:fill="FFFFFF"/>
        </w:rPr>
        <w:t>(</w:t>
      </w:r>
      <w:r w:rsidR="009C0DF9">
        <w:rPr>
          <w:rFonts w:ascii="Arial" w:hAnsi="Arial" w:cs="Arial"/>
          <w:color w:val="2E3033"/>
          <w:szCs w:val="21"/>
          <w:shd w:val="clear" w:color="auto" w:fill="FFFFFF"/>
        </w:rPr>
        <w:t>在</w:t>
      </w:r>
      <w:r w:rsidR="009C0DF9">
        <w:rPr>
          <w:rFonts w:ascii="Arial" w:hAnsi="Arial" w:cs="Arial"/>
          <w:color w:val="2E3033"/>
          <w:szCs w:val="21"/>
          <w:shd w:val="clear" w:color="auto" w:fill="FFFFFF"/>
        </w:rPr>
        <w:t>95%</w:t>
      </w:r>
      <w:r w:rsidR="009C0DF9">
        <w:rPr>
          <w:rFonts w:ascii="Arial" w:hAnsi="Arial" w:cs="Arial"/>
          <w:color w:val="2E3033"/>
          <w:szCs w:val="21"/>
          <w:shd w:val="clear" w:color="auto" w:fill="FFFFFF"/>
        </w:rPr>
        <w:t>置信区间内</w:t>
      </w:r>
      <w:r w:rsidR="009C0DF9">
        <w:rPr>
          <w:rFonts w:ascii="Arial" w:hAnsi="Arial" w:cs="Arial"/>
          <w:color w:val="2E3033"/>
          <w:szCs w:val="21"/>
          <w:shd w:val="clear" w:color="auto" w:fill="FFFFFF"/>
        </w:rPr>
        <w:t>)</w:t>
      </w:r>
      <w:r w:rsidR="009C0DF9">
        <w:rPr>
          <w:rFonts w:ascii="Arial" w:hAnsi="Arial" w:cs="Arial"/>
          <w:color w:val="2E3033"/>
          <w:szCs w:val="21"/>
          <w:shd w:val="clear" w:color="auto" w:fill="FFFFFF"/>
        </w:rPr>
        <w:t>一致</w:t>
      </w:r>
      <w:r w:rsidR="009C0DF9">
        <w:rPr>
          <w:rStyle w:val="fontstyle01"/>
        </w:rPr>
        <w:t xml:space="preserve">(Fig. </w:t>
      </w:r>
      <w:r w:rsidR="009C0DF9">
        <w:rPr>
          <w:rStyle w:val="fontstyle01"/>
          <w:color w:val="0000FF"/>
        </w:rPr>
        <w:t>2</w:t>
      </w:r>
      <w:r w:rsidR="009C0DF9">
        <w:rPr>
          <w:rStyle w:val="fontstyle01"/>
        </w:rPr>
        <w:t>b)</w:t>
      </w:r>
      <w:r w:rsidR="009C0DF9">
        <w:rPr>
          <w:rStyle w:val="fontstyle01"/>
          <w:rFonts w:hint="eastAsia"/>
        </w:rPr>
        <w:t>。</w:t>
      </w:r>
      <w:r w:rsidR="00FD0F46">
        <w:rPr>
          <w:rFonts w:ascii="Arial" w:hAnsi="Arial" w:cs="Arial"/>
          <w:color w:val="2E3033"/>
          <w:szCs w:val="21"/>
          <w:shd w:val="clear" w:color="auto" w:fill="FFFFFF"/>
        </w:rPr>
        <w:t>但是，在长期不施肥的情况下</w:t>
      </w:r>
      <w:r w:rsidR="00FD0F46">
        <w:rPr>
          <w:rFonts w:ascii="Arial" w:hAnsi="Arial" w:cs="Arial" w:hint="eastAsia"/>
          <w:color w:val="2E3033"/>
          <w:szCs w:val="21"/>
          <w:shd w:val="clear" w:color="auto" w:fill="FFFFFF"/>
        </w:rPr>
        <w:t>，</w:t>
      </w:r>
      <w:r w:rsidR="00FD0F46">
        <w:rPr>
          <w:rFonts w:ascii="Arial" w:hAnsi="Arial" w:cs="Arial"/>
          <w:color w:val="2E3033"/>
          <w:szCs w:val="21"/>
          <w:shd w:val="clear" w:color="auto" w:fill="FFFFFF"/>
        </w:rPr>
        <w:t>模块</w:t>
      </w:r>
      <w:r w:rsidR="00FD0F46">
        <w:rPr>
          <w:rFonts w:ascii="Arial" w:hAnsi="Arial" w:cs="Arial"/>
          <w:color w:val="2E3033"/>
          <w:szCs w:val="21"/>
          <w:shd w:val="clear" w:color="auto" w:fill="FFFFFF"/>
        </w:rPr>
        <w:t>3</w:t>
      </w:r>
      <w:r w:rsidR="00FD0F46">
        <w:rPr>
          <w:rFonts w:ascii="Arial" w:hAnsi="Arial" w:cs="Arial"/>
          <w:color w:val="2E3033"/>
          <w:szCs w:val="21"/>
          <w:shd w:val="clear" w:color="auto" w:fill="FFFFFF"/>
        </w:rPr>
        <w:t>的系统发育多样性明显低于随机预测</w:t>
      </w:r>
      <w:r w:rsidR="00FD0F46">
        <w:rPr>
          <w:rFonts w:ascii="Arial" w:hAnsi="Arial" w:cs="Arial" w:hint="eastAsia"/>
          <w:color w:val="2E3033"/>
          <w:szCs w:val="21"/>
          <w:shd w:val="clear" w:color="auto" w:fill="FFFFFF"/>
        </w:rPr>
        <w:t>；</w:t>
      </w:r>
      <w:r w:rsidR="00AF1785">
        <w:rPr>
          <w:rFonts w:ascii="Arial" w:hAnsi="Arial" w:cs="Arial"/>
          <w:color w:val="2E3033"/>
          <w:szCs w:val="21"/>
          <w:shd w:val="clear" w:color="auto" w:fill="FFFFFF"/>
        </w:rPr>
        <w:t>这表明了系统发生群集</w:t>
      </w:r>
      <w:r w:rsidR="00AF1785">
        <w:rPr>
          <w:rFonts w:ascii="Arial" w:hAnsi="Arial" w:cs="Arial" w:hint="eastAsia"/>
          <w:color w:val="2E3033"/>
          <w:szCs w:val="21"/>
          <w:shd w:val="clear" w:color="auto" w:fill="FFFFFF"/>
        </w:rPr>
        <w:t>。</w:t>
      </w:r>
      <w:r w:rsidR="00F31B53">
        <w:rPr>
          <w:rFonts w:ascii="Arial" w:hAnsi="Arial" w:cs="Arial"/>
          <w:color w:val="2E3033"/>
          <w:szCs w:val="21"/>
          <w:shd w:val="clear" w:color="auto" w:fill="FFFFFF"/>
        </w:rPr>
        <w:t>同</w:t>
      </w:r>
      <w:r w:rsidR="00F31B53">
        <w:rPr>
          <w:rFonts w:ascii="Arial" w:hAnsi="Arial" w:cs="Arial"/>
          <w:color w:val="2E3033"/>
          <w:szCs w:val="21"/>
          <w:shd w:val="clear" w:color="auto" w:fill="FFFFFF"/>
        </w:rPr>
        <w:lastRenderedPageBreak/>
        <w:t>时，在长期施肥的情况下，</w:t>
      </w:r>
      <w:r w:rsidR="00F31B53">
        <w:rPr>
          <w:rFonts w:ascii="Arial" w:hAnsi="Arial" w:cs="Arial"/>
          <w:color w:val="2E3033"/>
          <w:szCs w:val="21"/>
          <w:shd w:val="clear" w:color="auto" w:fill="FFFFFF"/>
        </w:rPr>
        <w:t>3</w:t>
      </w:r>
      <w:r w:rsidR="00F31B53">
        <w:rPr>
          <w:rFonts w:ascii="Arial" w:hAnsi="Arial" w:cs="Arial"/>
          <w:color w:val="2E3033"/>
          <w:szCs w:val="21"/>
          <w:shd w:val="clear" w:color="auto" w:fill="FFFFFF"/>
        </w:rPr>
        <w:t>号模块的变化趋势表明了系统发育的随机性</w:t>
      </w:r>
      <w:r w:rsidR="00F31B53">
        <w:rPr>
          <w:rStyle w:val="fontstyle01"/>
        </w:rPr>
        <w:t xml:space="preserve">(Fig. </w:t>
      </w:r>
      <w:r w:rsidR="00F31B53">
        <w:rPr>
          <w:rStyle w:val="fontstyle01"/>
          <w:color w:val="0000FF"/>
        </w:rPr>
        <w:t>2</w:t>
      </w:r>
      <w:r w:rsidR="00F31B53">
        <w:rPr>
          <w:rStyle w:val="fontstyle01"/>
        </w:rPr>
        <w:t>b)</w:t>
      </w:r>
      <w:r w:rsidR="00F31B53">
        <w:rPr>
          <w:rFonts w:ascii="Arial" w:hAnsi="Arial" w:cs="Arial" w:hint="eastAsia"/>
          <w:color w:val="2E3033"/>
          <w:szCs w:val="21"/>
          <w:shd w:val="clear" w:color="auto" w:fill="FFFFFF"/>
        </w:rPr>
        <w:t>。</w:t>
      </w:r>
      <w:r w:rsidR="005574AF">
        <w:rPr>
          <w:rFonts w:ascii="Arial" w:hAnsi="Arial" w:cs="Arial"/>
          <w:color w:val="2E3033"/>
          <w:szCs w:val="21"/>
          <w:shd w:val="clear" w:color="auto" w:fill="FFFFFF"/>
        </w:rPr>
        <w:t>这些结果表明，长期施肥可能选择了与模块</w:t>
      </w:r>
      <w:r w:rsidR="005574AF">
        <w:rPr>
          <w:rFonts w:ascii="Arial" w:hAnsi="Arial" w:cs="Arial"/>
          <w:color w:val="2E3033"/>
          <w:szCs w:val="21"/>
          <w:shd w:val="clear" w:color="auto" w:fill="FFFFFF"/>
        </w:rPr>
        <w:t>3</w:t>
      </w:r>
      <w:r w:rsidR="005574AF">
        <w:rPr>
          <w:rFonts w:ascii="Arial" w:hAnsi="Arial" w:cs="Arial"/>
          <w:color w:val="2E3033"/>
          <w:szCs w:val="21"/>
          <w:shd w:val="clear" w:color="auto" w:fill="FFFFFF"/>
        </w:rPr>
        <w:t>相关的</w:t>
      </w:r>
      <w:r w:rsidR="005574AF">
        <w:rPr>
          <w:rFonts w:ascii="Arial" w:hAnsi="Arial" w:cs="Arial" w:hint="eastAsia"/>
          <w:color w:val="2E3033"/>
          <w:szCs w:val="21"/>
          <w:shd w:val="clear" w:color="auto" w:fill="FFFFFF"/>
        </w:rPr>
        <w:t>固氮微生物</w:t>
      </w:r>
      <w:r w:rsidR="007C3FAD">
        <w:rPr>
          <w:rFonts w:ascii="Arial" w:hAnsi="Arial" w:cs="Arial" w:hint="eastAsia"/>
          <w:color w:val="2E3033"/>
          <w:szCs w:val="21"/>
          <w:shd w:val="clear" w:color="auto" w:fill="FFFFFF"/>
        </w:rPr>
        <w:t>（绝大多数</w:t>
      </w:r>
      <w:r w:rsidR="007C3FAD" w:rsidRPr="007C3FAD">
        <w:rPr>
          <w:rFonts w:ascii="Arial" w:eastAsia="宋体" w:hAnsi="Arial" w:cs="Arial"/>
          <w:color w:val="2E3033"/>
          <w:kern w:val="0"/>
          <w:szCs w:val="21"/>
        </w:rPr>
        <w:t>地杆菌属</w:t>
      </w:r>
      <w:r w:rsidR="007C3FAD" w:rsidRPr="007C3FAD">
        <w:rPr>
          <w:rFonts w:ascii="Arial" w:hAnsi="Arial" w:cs="Arial" w:hint="eastAsia"/>
          <w:color w:val="2E3033"/>
          <w:szCs w:val="21"/>
          <w:shd w:val="clear" w:color="auto" w:fill="FFFFFF"/>
        </w:rPr>
        <w:t>）</w:t>
      </w:r>
      <w:r w:rsidR="005574AF" w:rsidRPr="007C3FAD">
        <w:rPr>
          <w:rFonts w:ascii="Arial" w:hAnsi="Arial" w:cs="Arial" w:hint="eastAsia"/>
          <w:color w:val="2E3033"/>
          <w:szCs w:val="21"/>
          <w:shd w:val="clear" w:color="auto" w:fill="FFFFFF"/>
        </w:rPr>
        <w:t>。</w:t>
      </w:r>
    </w:p>
    <w:p w14:paraId="0B47B8E7" w14:textId="03953FE3" w:rsidR="009A782F" w:rsidRDefault="009A782F" w:rsidP="009A782F">
      <w:pPr>
        <w:widowControl/>
        <w:shd w:val="clear" w:color="auto" w:fill="FFFFFF"/>
        <w:spacing w:line="210" w:lineRule="atLeast"/>
        <w:jc w:val="left"/>
        <w:rPr>
          <w:rFonts w:ascii="Arial" w:eastAsia="宋体" w:hAnsi="Arial" w:cs="Arial"/>
          <w:color w:val="2E3033"/>
          <w:kern w:val="0"/>
          <w:szCs w:val="21"/>
        </w:rPr>
      </w:pPr>
    </w:p>
    <w:p w14:paraId="4A4A51B7" w14:textId="37C088C9" w:rsidR="009A782F" w:rsidRDefault="009A782F" w:rsidP="009A782F">
      <w:pPr>
        <w:widowControl/>
        <w:shd w:val="clear" w:color="auto" w:fill="FFFFFF"/>
        <w:spacing w:line="210" w:lineRule="atLeast"/>
        <w:jc w:val="left"/>
        <w:rPr>
          <w:rFonts w:ascii="Arial" w:eastAsia="宋体" w:hAnsi="Arial" w:cs="Arial"/>
          <w:color w:val="2E3033"/>
          <w:kern w:val="0"/>
          <w:szCs w:val="21"/>
        </w:rPr>
      </w:pPr>
      <w:r w:rsidRPr="009A782F">
        <w:rPr>
          <w:rFonts w:ascii="Arial" w:eastAsia="宋体" w:hAnsi="Arial" w:cs="Arial"/>
          <w:noProof/>
          <w:color w:val="2E3033"/>
          <w:kern w:val="0"/>
          <w:szCs w:val="21"/>
        </w:rPr>
        <w:drawing>
          <wp:inline distT="0" distB="0" distL="0" distR="0" wp14:anchorId="251935C2" wp14:editId="4A97858C">
            <wp:extent cx="5240867" cy="5765562"/>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9942" cy="5775546"/>
                    </a:xfrm>
                    <a:prstGeom prst="rect">
                      <a:avLst/>
                    </a:prstGeom>
                    <a:noFill/>
                    <a:ln>
                      <a:noFill/>
                    </a:ln>
                  </pic:spPr>
                </pic:pic>
              </a:graphicData>
            </a:graphic>
          </wp:inline>
        </w:drawing>
      </w:r>
    </w:p>
    <w:p w14:paraId="704C4A14" w14:textId="28EA2F14" w:rsidR="007C05BC" w:rsidRDefault="007C05BC" w:rsidP="009A782F">
      <w:pPr>
        <w:widowControl/>
        <w:shd w:val="clear" w:color="auto" w:fill="FFFFFF"/>
        <w:spacing w:line="210" w:lineRule="atLeast"/>
        <w:jc w:val="left"/>
        <w:rPr>
          <w:rFonts w:ascii="FwwrbpAdvTTaf7f9f4f.B" w:hAnsi="FwwrbpAdvTTaf7f9f4f.B"/>
          <w:color w:val="131413"/>
          <w:sz w:val="16"/>
          <w:szCs w:val="16"/>
        </w:rPr>
      </w:pPr>
      <w:r w:rsidRPr="007C05BC">
        <w:rPr>
          <w:rFonts w:ascii="FwwrbpAdvTTaf7f9f4f.B" w:hAnsi="FwwrbpAdvTTaf7f9f4f.B"/>
          <w:color w:val="131413"/>
          <w:sz w:val="16"/>
          <w:szCs w:val="16"/>
        </w:rPr>
        <w:t>Fig. 2</w:t>
      </w:r>
    </w:p>
    <w:p w14:paraId="3B1CDF11" w14:textId="59B5F545" w:rsidR="007C05BC" w:rsidRDefault="007C05BC" w:rsidP="009A782F">
      <w:pPr>
        <w:widowControl/>
        <w:shd w:val="clear" w:color="auto" w:fill="FFFFFF"/>
        <w:spacing w:line="210" w:lineRule="atLeast"/>
        <w:jc w:val="left"/>
        <w:rPr>
          <w:rFonts w:ascii="GkxtfyAdvTTb5929f4c" w:hAnsi="GkxtfyAdvTTb5929f4c"/>
          <w:color w:val="131413"/>
          <w:sz w:val="16"/>
          <w:szCs w:val="16"/>
        </w:rPr>
      </w:pPr>
      <w:r>
        <w:rPr>
          <w:rFonts w:ascii="FwwrbpAdvTTaf7f9f4f.B" w:hAnsi="FwwrbpAdvTTaf7f9f4f.B" w:hint="eastAsia"/>
          <w:color w:val="131413"/>
          <w:sz w:val="16"/>
          <w:szCs w:val="16"/>
        </w:rPr>
        <w:t>a</w:t>
      </w:r>
      <w:r>
        <w:rPr>
          <w:rFonts w:ascii="Arial" w:hAnsi="Arial" w:cs="Arial"/>
          <w:color w:val="2E3033"/>
          <w:szCs w:val="21"/>
          <w:shd w:val="clear" w:color="auto" w:fill="FFFFFF"/>
        </w:rPr>
        <w:t>系统发育树显示了三个主要生态群中优势土壤</w:t>
      </w:r>
      <w:r>
        <w:rPr>
          <w:rFonts w:ascii="Arial" w:hAnsi="Arial" w:cs="Arial" w:hint="eastAsia"/>
          <w:color w:val="2E3033"/>
          <w:szCs w:val="21"/>
          <w:shd w:val="clear" w:color="auto" w:fill="FFFFFF"/>
        </w:rPr>
        <w:t>孤单类</w:t>
      </w:r>
      <w:r>
        <w:rPr>
          <w:rFonts w:ascii="Arial" w:hAnsi="Arial" w:cs="Arial"/>
          <w:color w:val="2E3033"/>
          <w:szCs w:val="21"/>
          <w:shd w:val="clear" w:color="auto" w:fill="FFFFFF"/>
        </w:rPr>
        <w:t>型的</w:t>
      </w:r>
      <w:r>
        <w:rPr>
          <w:rFonts w:ascii="Arial" w:hAnsi="Arial" w:cs="Arial" w:hint="eastAsia"/>
          <w:color w:val="2E3033"/>
          <w:szCs w:val="21"/>
          <w:shd w:val="clear" w:color="auto" w:fill="FFFFFF"/>
        </w:rPr>
        <w:t>物种</w:t>
      </w:r>
      <w:r>
        <w:rPr>
          <w:rFonts w:ascii="Arial" w:hAnsi="Arial" w:cs="Arial"/>
          <w:color w:val="2E3033"/>
          <w:szCs w:val="21"/>
          <w:shd w:val="clear" w:color="auto" w:fill="FFFFFF"/>
        </w:rPr>
        <w:t>分类信息</w:t>
      </w:r>
      <w:r w:rsidRPr="007C05BC">
        <w:rPr>
          <w:rFonts w:ascii="GkxtfyAdvTTb5929f4c" w:hAnsi="GkxtfyAdvTTb5929f4c"/>
          <w:color w:val="131413"/>
          <w:sz w:val="16"/>
          <w:szCs w:val="16"/>
        </w:rPr>
        <w:t>(modules #1</w:t>
      </w:r>
      <w:r w:rsidRPr="007C05BC">
        <w:rPr>
          <w:rFonts w:ascii="GcbywqAdvTTb5929f4c+20" w:hAnsi="GcbywqAdvTTb5929f4c+20"/>
          <w:color w:val="131413"/>
          <w:sz w:val="16"/>
          <w:szCs w:val="16"/>
        </w:rPr>
        <w:t>–</w:t>
      </w:r>
      <w:r w:rsidRPr="007C05BC">
        <w:rPr>
          <w:rFonts w:ascii="GkxtfyAdvTTb5929f4c" w:hAnsi="GkxtfyAdvTTb5929f4c"/>
          <w:color w:val="131413"/>
          <w:sz w:val="16"/>
          <w:szCs w:val="16"/>
        </w:rPr>
        <w:t>3)</w:t>
      </w:r>
      <w:r>
        <w:rPr>
          <w:rFonts w:ascii="GkxtfyAdvTTb5929f4c" w:hAnsi="GkxtfyAdvTTb5929f4c" w:hint="eastAsia"/>
          <w:color w:val="131413"/>
          <w:sz w:val="16"/>
          <w:szCs w:val="16"/>
        </w:rPr>
        <w:t>。</w:t>
      </w:r>
    </w:p>
    <w:p w14:paraId="348F4C6E" w14:textId="53F3526F" w:rsidR="00F9530D" w:rsidRDefault="00F9530D" w:rsidP="009A782F">
      <w:pPr>
        <w:widowControl/>
        <w:shd w:val="clear" w:color="auto" w:fill="FFFFFF"/>
        <w:spacing w:line="210" w:lineRule="atLeast"/>
        <w:jc w:val="left"/>
        <w:rPr>
          <w:rFonts w:ascii="Arial" w:hAnsi="Arial" w:cs="Arial"/>
          <w:color w:val="2E3033"/>
          <w:szCs w:val="21"/>
          <w:shd w:val="clear" w:color="auto" w:fill="FFFFFF"/>
        </w:rPr>
      </w:pPr>
      <w:r>
        <w:rPr>
          <w:rFonts w:ascii="GkxtfyAdvTTb5929f4c" w:hAnsi="GkxtfyAdvTTb5929f4c" w:hint="eastAsia"/>
          <w:color w:val="131413"/>
          <w:sz w:val="16"/>
          <w:szCs w:val="16"/>
        </w:rPr>
        <w:t>b</w:t>
      </w:r>
      <w:r>
        <w:rPr>
          <w:rFonts w:ascii="Arial" w:hAnsi="Arial" w:cs="Arial"/>
          <w:color w:val="2E3033"/>
          <w:szCs w:val="21"/>
          <w:shd w:val="clear" w:color="auto" w:fill="FFFFFF"/>
        </w:rPr>
        <w:t>以标准差</w:t>
      </w:r>
      <w:r>
        <w:rPr>
          <w:rFonts w:ascii="Arial" w:hAnsi="Arial" w:cs="Arial"/>
          <w:color w:val="2E3033"/>
          <w:szCs w:val="21"/>
          <w:shd w:val="clear" w:color="auto" w:fill="FFFFFF"/>
        </w:rPr>
        <w:t>(z-score)</w:t>
      </w:r>
      <w:r>
        <w:rPr>
          <w:rFonts w:ascii="Arial" w:hAnsi="Arial" w:cs="Arial"/>
          <w:color w:val="2E3033"/>
          <w:szCs w:val="21"/>
          <w:shd w:val="clear" w:color="auto" w:fill="FFFFFF"/>
        </w:rPr>
        <w:t>为单位的标准化差异，即在每个模块随机抽样的情况下，观察到的系统发育多样性与预期的系统发育多样性之间的差异。</w:t>
      </w:r>
    </w:p>
    <w:p w14:paraId="56EDBFEF" w14:textId="77777777" w:rsidR="003C6460" w:rsidRDefault="00CC09EF" w:rsidP="009A782F">
      <w:pPr>
        <w:widowControl/>
        <w:shd w:val="clear" w:color="auto" w:fill="FFFFFF"/>
        <w:spacing w:line="210" w:lineRule="atLeast"/>
        <w:jc w:val="left"/>
        <w:rPr>
          <w:rFonts w:ascii="Arial" w:hAnsi="Arial" w:cs="Arial"/>
          <w:color w:val="2E3033"/>
          <w:szCs w:val="21"/>
          <w:shd w:val="clear" w:color="auto" w:fill="FFFFFF"/>
        </w:rPr>
      </w:pPr>
      <w:r>
        <w:rPr>
          <w:rFonts w:ascii="Arial" w:hAnsi="Arial" w:cs="Arial"/>
          <w:color w:val="2E3033"/>
          <w:szCs w:val="21"/>
          <w:shd w:val="clear" w:color="auto" w:fill="FFFFFF"/>
        </w:rPr>
        <w:t>棕色虚线表示每个处理的预期系统发育多样性</w:t>
      </w:r>
      <w:r>
        <w:rPr>
          <w:rFonts w:ascii="Arial" w:hAnsi="Arial" w:cs="Arial" w:hint="eastAsia"/>
          <w:color w:val="2E3033"/>
          <w:szCs w:val="21"/>
          <w:shd w:val="clear" w:color="auto" w:fill="FFFFFF"/>
        </w:rPr>
        <w:t>,</w:t>
      </w:r>
      <w:r>
        <w:rPr>
          <w:rFonts w:ascii="Arial" w:hAnsi="Arial" w:cs="Arial"/>
          <w:color w:val="2E3033"/>
          <w:szCs w:val="21"/>
          <w:shd w:val="clear" w:color="auto" w:fill="FFFFFF"/>
        </w:rPr>
        <w:t>蓝色虚线表示</w:t>
      </w:r>
      <w:r>
        <w:rPr>
          <w:rFonts w:ascii="Arial" w:hAnsi="Arial" w:cs="Arial"/>
          <w:color w:val="2E3033"/>
          <w:szCs w:val="21"/>
          <w:shd w:val="clear" w:color="auto" w:fill="FFFFFF"/>
        </w:rPr>
        <w:t>95%</w:t>
      </w:r>
      <w:r>
        <w:rPr>
          <w:rFonts w:ascii="Arial" w:hAnsi="Arial" w:cs="Arial"/>
          <w:color w:val="2E3033"/>
          <w:szCs w:val="21"/>
          <w:shd w:val="clear" w:color="auto" w:fill="FFFFFF"/>
        </w:rPr>
        <w:t>置信区间。蓝线以上</w:t>
      </w:r>
      <w:r>
        <w:rPr>
          <w:rFonts w:ascii="Arial" w:hAnsi="Arial" w:cs="Arial"/>
          <w:color w:val="2E3033"/>
          <w:szCs w:val="21"/>
          <w:shd w:val="clear" w:color="auto" w:fill="FFFFFF"/>
        </w:rPr>
        <w:t>(2)</w:t>
      </w:r>
      <w:r>
        <w:rPr>
          <w:rFonts w:ascii="Arial" w:hAnsi="Arial" w:cs="Arial"/>
          <w:color w:val="2E3033"/>
          <w:szCs w:val="21"/>
          <w:shd w:val="clear" w:color="auto" w:fill="FFFFFF"/>
        </w:rPr>
        <w:t>点或以下</w:t>
      </w:r>
      <w:r>
        <w:rPr>
          <w:rFonts w:ascii="Arial" w:hAnsi="Arial" w:cs="Arial"/>
          <w:color w:val="2E3033"/>
          <w:szCs w:val="21"/>
          <w:shd w:val="clear" w:color="auto" w:fill="FFFFFF"/>
        </w:rPr>
        <w:t>(- 2)</w:t>
      </w:r>
      <w:r>
        <w:rPr>
          <w:rFonts w:ascii="Arial" w:hAnsi="Arial" w:cs="Arial"/>
          <w:color w:val="2E3033"/>
          <w:szCs w:val="21"/>
          <w:shd w:val="clear" w:color="auto" w:fill="FFFFFF"/>
        </w:rPr>
        <w:t>点分别表示这些生态群集在系统发育上过于分散或过于集中的程度</w:t>
      </w:r>
      <w:r>
        <w:rPr>
          <w:rFonts w:ascii="Arial" w:hAnsi="Arial" w:cs="Arial" w:hint="eastAsia"/>
          <w:color w:val="2E3033"/>
          <w:szCs w:val="21"/>
          <w:shd w:val="clear" w:color="auto" w:fill="FFFFFF"/>
        </w:rPr>
        <w:t>。</w:t>
      </w:r>
    </w:p>
    <w:p w14:paraId="38AE585F" w14:textId="1EFDC978" w:rsidR="00CC09EF" w:rsidRPr="007C3FAD" w:rsidRDefault="003C6460" w:rsidP="009A782F">
      <w:pPr>
        <w:widowControl/>
        <w:shd w:val="clear" w:color="auto" w:fill="FFFFFF"/>
        <w:spacing w:line="210" w:lineRule="atLeast"/>
        <w:jc w:val="left"/>
        <w:rPr>
          <w:rFonts w:ascii="Arial" w:eastAsia="宋体" w:hAnsi="Arial" w:cs="Arial" w:hint="eastAsia"/>
          <w:color w:val="2E3033"/>
          <w:kern w:val="0"/>
          <w:szCs w:val="21"/>
        </w:rPr>
      </w:pPr>
      <w:r>
        <w:rPr>
          <w:rFonts w:ascii="Arial" w:hAnsi="Arial" w:cs="Arial"/>
          <w:color w:val="2E3033"/>
          <w:szCs w:val="21"/>
          <w:shd w:val="clear" w:color="auto" w:fill="FFFFFF"/>
        </w:rPr>
        <w:t>红色</w:t>
      </w:r>
      <w:r>
        <w:rPr>
          <w:rFonts w:ascii="Arial" w:hAnsi="Arial" w:cs="Arial"/>
          <w:color w:val="2E3033"/>
          <w:szCs w:val="21"/>
          <w:shd w:val="clear" w:color="auto" w:fill="FFFFFF"/>
        </w:rPr>
        <w:t>,</w:t>
      </w:r>
      <w:r>
        <w:rPr>
          <w:rFonts w:ascii="Arial" w:hAnsi="Arial" w:cs="Arial"/>
          <w:color w:val="2E3033"/>
          <w:szCs w:val="21"/>
          <w:shd w:val="clear" w:color="auto" w:fill="FFFFFF"/>
        </w:rPr>
        <w:t>模块</w:t>
      </w:r>
      <w:r>
        <w:rPr>
          <w:rFonts w:ascii="Arial" w:hAnsi="Arial" w:cs="Arial"/>
          <w:color w:val="2E3033"/>
          <w:szCs w:val="21"/>
          <w:shd w:val="clear" w:color="auto" w:fill="FFFFFF"/>
        </w:rPr>
        <w:t>#1;</w:t>
      </w:r>
      <w:r>
        <w:rPr>
          <w:rFonts w:ascii="Arial" w:hAnsi="Arial" w:cs="Arial"/>
          <w:color w:val="2E3033"/>
          <w:szCs w:val="21"/>
          <w:shd w:val="clear" w:color="auto" w:fill="FFFFFF"/>
        </w:rPr>
        <w:t>蓝色</w:t>
      </w:r>
      <w:r>
        <w:rPr>
          <w:rFonts w:ascii="Arial" w:hAnsi="Arial" w:cs="Arial"/>
          <w:color w:val="2E3033"/>
          <w:szCs w:val="21"/>
          <w:shd w:val="clear" w:color="auto" w:fill="FFFFFF"/>
        </w:rPr>
        <w:t>,</w:t>
      </w:r>
      <w:r>
        <w:rPr>
          <w:rFonts w:ascii="Arial" w:hAnsi="Arial" w:cs="Arial"/>
          <w:color w:val="2E3033"/>
          <w:szCs w:val="21"/>
          <w:shd w:val="clear" w:color="auto" w:fill="FFFFFF"/>
        </w:rPr>
        <w:t>模块</w:t>
      </w:r>
      <w:r>
        <w:rPr>
          <w:rFonts w:ascii="Arial" w:hAnsi="Arial" w:cs="Arial"/>
          <w:color w:val="2E3033"/>
          <w:szCs w:val="21"/>
          <w:shd w:val="clear" w:color="auto" w:fill="FFFFFF"/>
        </w:rPr>
        <w:t>#2;</w:t>
      </w:r>
      <w:r>
        <w:rPr>
          <w:rFonts w:ascii="Arial" w:hAnsi="Arial" w:cs="Arial"/>
          <w:color w:val="2E3033"/>
          <w:szCs w:val="21"/>
          <w:shd w:val="clear" w:color="auto" w:fill="FFFFFF"/>
        </w:rPr>
        <w:t>青色</w:t>
      </w:r>
      <w:r>
        <w:rPr>
          <w:rFonts w:ascii="Arial" w:hAnsi="Arial" w:cs="Arial"/>
          <w:color w:val="2E3033"/>
          <w:szCs w:val="21"/>
          <w:shd w:val="clear" w:color="auto" w:fill="FFFFFF"/>
        </w:rPr>
        <w:t>,</w:t>
      </w:r>
      <w:r>
        <w:rPr>
          <w:rFonts w:ascii="Arial" w:hAnsi="Arial" w:cs="Arial"/>
          <w:color w:val="2E3033"/>
          <w:szCs w:val="21"/>
          <w:shd w:val="clear" w:color="auto" w:fill="FFFFFF"/>
        </w:rPr>
        <w:t>模块</w:t>
      </w:r>
      <w:r>
        <w:rPr>
          <w:rFonts w:ascii="Arial" w:hAnsi="Arial" w:cs="Arial"/>
          <w:color w:val="2E3033"/>
          <w:szCs w:val="21"/>
          <w:shd w:val="clear" w:color="auto" w:fill="FFFFFF"/>
        </w:rPr>
        <w:t>#3</w:t>
      </w:r>
      <w:r>
        <w:rPr>
          <w:rFonts w:ascii="Arial" w:hAnsi="Arial" w:cs="Arial"/>
          <w:color w:val="2E3033"/>
          <w:szCs w:val="21"/>
          <w:shd w:val="clear" w:color="auto" w:fill="FFFFFF"/>
        </w:rPr>
        <w:t>。</w:t>
      </w:r>
      <w:r w:rsidR="00892CE8">
        <w:rPr>
          <w:rFonts w:ascii="Arial" w:hAnsi="Arial" w:cs="Arial"/>
          <w:color w:val="2E3033"/>
          <w:szCs w:val="21"/>
          <w:shd w:val="clear" w:color="auto" w:fill="FFFFFF"/>
        </w:rPr>
        <w:t>BS:</w:t>
      </w:r>
      <w:r w:rsidR="00892CE8">
        <w:rPr>
          <w:rFonts w:ascii="Arial" w:hAnsi="Arial" w:cs="Arial" w:hint="eastAsia"/>
          <w:color w:val="2E3033"/>
          <w:szCs w:val="21"/>
          <w:shd w:val="clear" w:color="auto" w:fill="FFFFFF"/>
        </w:rPr>
        <w:t>土体</w:t>
      </w:r>
      <w:r w:rsidR="00892CE8">
        <w:rPr>
          <w:rFonts w:ascii="Arial" w:hAnsi="Arial" w:cs="Arial"/>
          <w:color w:val="2E3033"/>
          <w:szCs w:val="21"/>
          <w:shd w:val="clear" w:color="auto" w:fill="FFFFFF"/>
        </w:rPr>
        <w:t>土壤，</w:t>
      </w:r>
      <w:r w:rsidR="00892CE8">
        <w:rPr>
          <w:rFonts w:ascii="Arial" w:hAnsi="Arial" w:cs="Arial"/>
          <w:color w:val="2E3033"/>
          <w:szCs w:val="21"/>
          <w:shd w:val="clear" w:color="auto" w:fill="FFFFFF"/>
        </w:rPr>
        <w:t>RS:</w:t>
      </w:r>
      <w:r w:rsidR="00892CE8">
        <w:rPr>
          <w:rFonts w:ascii="Arial" w:hAnsi="Arial" w:cs="Arial"/>
          <w:color w:val="2E3033"/>
          <w:szCs w:val="21"/>
          <w:shd w:val="clear" w:color="auto" w:fill="FFFFFF"/>
        </w:rPr>
        <w:t>根际土壤。</w:t>
      </w:r>
      <w:r w:rsidR="0062683F">
        <w:rPr>
          <w:rFonts w:ascii="Arial" w:hAnsi="Arial" w:cs="Arial"/>
          <w:color w:val="2E3033"/>
          <w:szCs w:val="21"/>
          <w:shd w:val="clear" w:color="auto" w:fill="FFFFFF"/>
        </w:rPr>
        <w:t>施肥处理</w:t>
      </w:r>
      <w:r w:rsidR="0062683F">
        <w:rPr>
          <w:rFonts w:ascii="Arial" w:hAnsi="Arial" w:cs="Arial"/>
          <w:color w:val="2E3033"/>
          <w:szCs w:val="21"/>
          <w:shd w:val="clear" w:color="auto" w:fill="FFFFFF"/>
        </w:rPr>
        <w:t>:</w:t>
      </w:r>
      <w:r w:rsidR="002663B7" w:rsidRPr="002663B7">
        <w:rPr>
          <w:rStyle w:val="a3"/>
          <w:b/>
          <w:bCs/>
        </w:rPr>
        <w:t xml:space="preserve"> </w:t>
      </w:r>
      <w:r w:rsidR="002663B7" w:rsidRPr="002663B7">
        <w:rPr>
          <w:rFonts w:ascii="GkxtfyAdvTTb5929f4c" w:hAnsi="GkxtfyAdvTTb5929f4c"/>
          <w:b/>
          <w:bCs/>
          <w:color w:val="131413"/>
          <w:sz w:val="16"/>
          <w:szCs w:val="16"/>
        </w:rPr>
        <w:t>control</w:t>
      </w:r>
      <w:r w:rsidR="0062683F">
        <w:rPr>
          <w:rFonts w:ascii="Arial" w:hAnsi="Arial" w:cs="Arial"/>
          <w:color w:val="2E3033"/>
          <w:szCs w:val="21"/>
          <w:shd w:val="clear" w:color="auto" w:fill="FFFFFF"/>
        </w:rPr>
        <w:t>、非施肥</w:t>
      </w:r>
      <w:r w:rsidR="0062683F">
        <w:rPr>
          <w:rFonts w:ascii="Arial" w:hAnsi="Arial" w:cs="Arial"/>
          <w:color w:val="2E3033"/>
          <w:szCs w:val="21"/>
          <w:shd w:val="clear" w:color="auto" w:fill="FFFFFF"/>
        </w:rPr>
        <w:t>;NPK</w:t>
      </w:r>
      <w:r w:rsidR="0062683F">
        <w:rPr>
          <w:rFonts w:ascii="Arial" w:hAnsi="Arial" w:cs="Arial"/>
          <w:color w:val="2E3033"/>
          <w:szCs w:val="21"/>
          <w:shd w:val="clear" w:color="auto" w:fill="FFFFFF"/>
        </w:rPr>
        <w:t>施肥，</w:t>
      </w:r>
      <w:r w:rsidR="0062683F">
        <w:rPr>
          <w:rFonts w:ascii="Arial" w:hAnsi="Arial" w:cs="Arial"/>
          <w:color w:val="2E3033"/>
          <w:szCs w:val="21"/>
          <w:shd w:val="clear" w:color="auto" w:fill="FFFFFF"/>
        </w:rPr>
        <w:t>NPK(</w:t>
      </w:r>
      <w:r w:rsidR="0062683F">
        <w:rPr>
          <w:rFonts w:ascii="Arial" w:hAnsi="Arial" w:cs="Arial"/>
          <w:color w:val="2E3033"/>
          <w:szCs w:val="21"/>
          <w:shd w:val="clear" w:color="auto" w:fill="FFFFFF"/>
        </w:rPr>
        <w:t>尿素、过磷酸钙、氯化钾</w:t>
      </w:r>
      <w:r w:rsidR="0062683F">
        <w:rPr>
          <w:rFonts w:ascii="Arial" w:hAnsi="Arial" w:cs="Arial"/>
          <w:color w:val="2E3033"/>
          <w:szCs w:val="21"/>
          <w:shd w:val="clear" w:color="auto" w:fill="FFFFFF"/>
        </w:rPr>
        <w:t>);NPK + WS, NPK</w:t>
      </w:r>
      <w:r w:rsidR="0062683F">
        <w:rPr>
          <w:rFonts w:ascii="Arial" w:hAnsi="Arial" w:cs="Arial"/>
          <w:color w:val="2E3033"/>
          <w:szCs w:val="21"/>
          <w:shd w:val="clear" w:color="auto" w:fill="FFFFFF"/>
        </w:rPr>
        <w:t>配麦秸</w:t>
      </w:r>
      <w:r w:rsidR="0062683F">
        <w:rPr>
          <w:rFonts w:ascii="Arial" w:hAnsi="Arial" w:cs="Arial"/>
          <w:color w:val="2E3033"/>
          <w:szCs w:val="21"/>
          <w:shd w:val="clear" w:color="auto" w:fill="FFFFFF"/>
        </w:rPr>
        <w:t>;NPK + PM, NPK</w:t>
      </w:r>
      <w:r w:rsidR="0062683F">
        <w:rPr>
          <w:rFonts w:ascii="Arial" w:hAnsi="Arial" w:cs="Arial"/>
          <w:color w:val="2E3033"/>
          <w:szCs w:val="21"/>
          <w:shd w:val="clear" w:color="auto" w:fill="FFFFFF"/>
        </w:rPr>
        <w:t>加猪粪</w:t>
      </w:r>
      <w:r w:rsidR="0062683F">
        <w:rPr>
          <w:rFonts w:ascii="Arial" w:hAnsi="Arial" w:cs="Arial"/>
          <w:color w:val="2E3033"/>
          <w:szCs w:val="21"/>
          <w:shd w:val="clear" w:color="auto" w:fill="FFFFFF"/>
        </w:rPr>
        <w:t>;NPK + CM, NPK</w:t>
      </w:r>
      <w:r w:rsidR="0062683F">
        <w:rPr>
          <w:rFonts w:ascii="Arial" w:hAnsi="Arial" w:cs="Arial"/>
          <w:color w:val="2E3033"/>
          <w:szCs w:val="21"/>
          <w:shd w:val="clear" w:color="auto" w:fill="FFFFFF"/>
        </w:rPr>
        <w:t>配牛粪</w:t>
      </w:r>
      <w:r w:rsidR="0062683F">
        <w:rPr>
          <w:rFonts w:ascii="Arial" w:hAnsi="Arial" w:cs="Arial"/>
          <w:color w:val="2E3033"/>
          <w:szCs w:val="21"/>
          <w:shd w:val="clear" w:color="auto" w:fill="FFFFFF"/>
        </w:rPr>
        <w:t>(NPK + CM)</w:t>
      </w:r>
    </w:p>
    <w:p w14:paraId="2BE5718F" w14:textId="50A62C44" w:rsidR="00B35F92" w:rsidRDefault="00B24845" w:rsidP="00BF3CF9">
      <w:pPr>
        <w:widowControl/>
        <w:jc w:val="left"/>
        <w:rPr>
          <w:rFonts w:ascii="Arial" w:hAnsi="Arial" w:cs="Arial"/>
          <w:b/>
          <w:bCs/>
          <w:color w:val="2E3033"/>
          <w:szCs w:val="21"/>
          <w:shd w:val="clear" w:color="auto" w:fill="FFFFFF"/>
        </w:rPr>
      </w:pPr>
      <w:r w:rsidRPr="004C3ACA">
        <w:rPr>
          <w:rFonts w:ascii="Arial" w:hAnsi="Arial" w:cs="Arial"/>
          <w:b/>
          <w:bCs/>
          <w:color w:val="2E3033"/>
          <w:szCs w:val="21"/>
          <w:shd w:val="clear" w:color="auto" w:fill="FFFFFF"/>
        </w:rPr>
        <w:t>在长期施肥情况下，将</w:t>
      </w:r>
      <w:r w:rsidRPr="004C3ACA">
        <w:rPr>
          <w:rFonts w:ascii="Arial" w:hAnsi="Arial" w:cs="Arial" w:hint="eastAsia"/>
          <w:b/>
          <w:bCs/>
          <w:color w:val="2E3033"/>
          <w:szCs w:val="21"/>
          <w:shd w:val="clear" w:color="auto" w:fill="FFFFFF"/>
        </w:rPr>
        <w:t>固氮微生物</w:t>
      </w:r>
      <w:r w:rsidRPr="004C3ACA">
        <w:rPr>
          <w:rFonts w:ascii="Arial" w:hAnsi="Arial" w:cs="Arial"/>
          <w:b/>
          <w:bCs/>
          <w:color w:val="2E3033"/>
          <w:szCs w:val="21"/>
          <w:shd w:val="clear" w:color="auto" w:fill="FFFFFF"/>
        </w:rPr>
        <w:t>与</w:t>
      </w:r>
      <w:r w:rsidRPr="004C3ACA">
        <w:rPr>
          <w:rFonts w:ascii="Arial" w:hAnsi="Arial" w:cs="Arial"/>
          <w:b/>
          <w:bCs/>
          <w:color w:val="2E3033"/>
          <w:szCs w:val="21"/>
          <w:shd w:val="clear" w:color="auto" w:fill="FFFFFF"/>
        </w:rPr>
        <w:t>N</w:t>
      </w:r>
      <w:r w:rsidRPr="004C3ACA">
        <w:rPr>
          <w:rFonts w:ascii="Arial" w:hAnsi="Arial" w:cs="Arial" w:hint="eastAsia"/>
          <w:b/>
          <w:bCs/>
          <w:color w:val="2E3033"/>
          <w:szCs w:val="21"/>
          <w:shd w:val="clear" w:color="auto" w:fill="FFFFFF"/>
        </w:rPr>
        <w:t>素地固定</w:t>
      </w:r>
      <w:r w:rsidRPr="004C3ACA">
        <w:rPr>
          <w:rFonts w:ascii="Arial" w:hAnsi="Arial" w:cs="Arial"/>
          <w:b/>
          <w:bCs/>
          <w:color w:val="2E3033"/>
          <w:szCs w:val="21"/>
          <w:shd w:val="clear" w:color="auto" w:fill="FFFFFF"/>
        </w:rPr>
        <w:t>连接起来</w:t>
      </w:r>
    </w:p>
    <w:p w14:paraId="596E44B7" w14:textId="64C68668" w:rsidR="0030203F" w:rsidRDefault="00DD052D" w:rsidP="00231E15">
      <w:pPr>
        <w:widowControl/>
        <w:jc w:val="left"/>
        <w:rPr>
          <w:rStyle w:val="fontstyle01"/>
        </w:rPr>
      </w:pPr>
      <w:r>
        <w:rPr>
          <w:rFonts w:ascii="Arial" w:hAnsi="Arial" w:cs="Arial"/>
          <w:color w:val="2E3033"/>
          <w:szCs w:val="21"/>
          <w:shd w:val="clear" w:color="auto" w:fill="FFFFFF"/>
        </w:rPr>
        <w:lastRenderedPageBreak/>
        <w:t>3</w:t>
      </w:r>
      <w:r>
        <w:rPr>
          <w:rFonts w:ascii="Arial" w:hAnsi="Arial" w:cs="Arial"/>
          <w:color w:val="2E3033"/>
          <w:szCs w:val="21"/>
          <w:shd w:val="clear" w:color="auto" w:fill="FFFFFF"/>
        </w:rPr>
        <w:t>号模块的相对丰度与</w:t>
      </w:r>
      <w:r>
        <w:rPr>
          <w:rFonts w:ascii="Arial" w:hAnsi="Arial" w:cs="Arial"/>
          <w:color w:val="2E3033"/>
          <w:szCs w:val="21"/>
          <w:shd w:val="clear" w:color="auto" w:fill="FFFFFF"/>
        </w:rPr>
        <w:t>N</w:t>
      </w:r>
      <w:r>
        <w:rPr>
          <w:rFonts w:ascii="Arial" w:hAnsi="Arial" w:cs="Arial"/>
          <w:color w:val="2E3033"/>
          <w:szCs w:val="21"/>
          <w:shd w:val="clear" w:color="auto" w:fill="FFFFFF"/>
        </w:rPr>
        <w:t>的固定率之间存在显著的正相关</w:t>
      </w:r>
      <w:r>
        <w:rPr>
          <w:rFonts w:ascii="Arial" w:hAnsi="Arial" w:cs="Arial" w:hint="eastAsia"/>
          <w:color w:val="2E3033"/>
          <w:szCs w:val="21"/>
          <w:shd w:val="clear" w:color="auto" w:fill="FFFFFF"/>
        </w:rPr>
        <w:t>关系</w:t>
      </w:r>
      <w:r w:rsidR="00991CBF">
        <w:rPr>
          <w:rStyle w:val="fontstyle01"/>
        </w:rPr>
        <w:t xml:space="preserve">(Fig. </w:t>
      </w:r>
      <w:r w:rsidR="00991CBF">
        <w:rPr>
          <w:rStyle w:val="fontstyle01"/>
          <w:color w:val="0000FF"/>
        </w:rPr>
        <w:t>3</w:t>
      </w:r>
      <w:r w:rsidR="00991CBF">
        <w:rPr>
          <w:rStyle w:val="fontstyle01"/>
        </w:rPr>
        <w:t>)</w:t>
      </w:r>
      <w:r w:rsidR="00991CBF">
        <w:rPr>
          <w:rStyle w:val="fontstyle01"/>
          <w:rFonts w:hint="eastAsia"/>
        </w:rPr>
        <w:t>。</w:t>
      </w:r>
      <w:r w:rsidR="0030203F" w:rsidRPr="0030203F">
        <w:rPr>
          <w:rFonts w:ascii="Arial" w:eastAsia="宋体" w:hAnsi="Arial" w:cs="Arial"/>
          <w:color w:val="2E3033"/>
          <w:kern w:val="0"/>
          <w:szCs w:val="21"/>
          <w:shd w:val="clear" w:color="auto" w:fill="FFFFFF"/>
        </w:rPr>
        <w:t>但是，在</w:t>
      </w:r>
      <w:r w:rsidR="00CA6A66">
        <w:rPr>
          <w:rFonts w:ascii="Arial" w:eastAsia="宋体" w:hAnsi="Arial" w:cs="Arial" w:hint="eastAsia"/>
          <w:color w:val="2E3033"/>
          <w:kern w:val="0"/>
          <w:szCs w:val="21"/>
          <w:shd w:val="clear" w:color="auto" w:fill="FFFFFF"/>
        </w:rPr>
        <w:t>1</w:t>
      </w:r>
      <w:r w:rsidR="00CA6A66">
        <w:rPr>
          <w:rFonts w:ascii="Arial" w:eastAsia="宋体" w:hAnsi="Arial" w:cs="Arial" w:hint="eastAsia"/>
          <w:color w:val="2E3033"/>
          <w:kern w:val="0"/>
          <w:szCs w:val="21"/>
          <w:shd w:val="clear" w:color="auto" w:fill="FFFFFF"/>
        </w:rPr>
        <w:t>号</w:t>
      </w:r>
      <w:r w:rsidR="009A782F">
        <w:rPr>
          <w:rFonts w:ascii="Arial" w:eastAsia="宋体" w:hAnsi="Arial" w:cs="Arial" w:hint="eastAsia"/>
          <w:color w:val="2E3033"/>
          <w:kern w:val="0"/>
          <w:szCs w:val="21"/>
          <w:shd w:val="clear" w:color="auto" w:fill="FFFFFF"/>
        </w:rPr>
        <w:t>模</w:t>
      </w:r>
      <w:r w:rsidR="0030203F" w:rsidRPr="0030203F">
        <w:rPr>
          <w:rFonts w:ascii="Arial" w:eastAsia="宋体" w:hAnsi="Arial" w:cs="Arial"/>
          <w:color w:val="2E3033"/>
          <w:kern w:val="0"/>
          <w:szCs w:val="21"/>
          <w:shd w:val="clear" w:color="auto" w:fill="FFFFFF"/>
        </w:rPr>
        <w:t>块，</w:t>
      </w:r>
      <w:r w:rsidR="00CA6A66">
        <w:rPr>
          <w:rFonts w:ascii="Arial" w:eastAsia="宋体" w:hAnsi="Arial" w:cs="Arial" w:hint="eastAsia"/>
          <w:color w:val="2E3033"/>
          <w:kern w:val="0"/>
          <w:szCs w:val="21"/>
          <w:shd w:val="clear" w:color="auto" w:fill="FFFFFF"/>
        </w:rPr>
        <w:t>2</w:t>
      </w:r>
      <w:r w:rsidR="00CA6A66">
        <w:rPr>
          <w:rFonts w:ascii="Arial" w:eastAsia="宋体" w:hAnsi="Arial" w:cs="Arial" w:hint="eastAsia"/>
          <w:color w:val="2E3033"/>
          <w:kern w:val="0"/>
          <w:szCs w:val="21"/>
          <w:shd w:val="clear" w:color="auto" w:fill="FFFFFF"/>
        </w:rPr>
        <w:t>号</w:t>
      </w:r>
      <w:r w:rsidR="0030203F" w:rsidRPr="0030203F">
        <w:rPr>
          <w:rFonts w:ascii="Arial" w:eastAsia="宋体" w:hAnsi="Arial" w:cs="Arial"/>
          <w:color w:val="2E3033"/>
          <w:kern w:val="0"/>
          <w:szCs w:val="21"/>
          <w:shd w:val="clear" w:color="auto" w:fill="FFFFFF"/>
        </w:rPr>
        <w:t>模块的相对丰度和</w:t>
      </w:r>
      <w:r w:rsidR="0030203F" w:rsidRPr="0030203F">
        <w:rPr>
          <w:rFonts w:ascii="Arial" w:eastAsia="宋体" w:hAnsi="Arial" w:cs="Arial"/>
          <w:color w:val="2E3033"/>
          <w:kern w:val="0"/>
          <w:szCs w:val="21"/>
          <w:shd w:val="clear" w:color="auto" w:fill="FFFFFF"/>
        </w:rPr>
        <w:t>N</w:t>
      </w:r>
      <w:r w:rsidR="0030203F" w:rsidRPr="0030203F">
        <w:rPr>
          <w:rFonts w:ascii="Arial" w:eastAsia="宋体" w:hAnsi="Arial" w:cs="Arial"/>
          <w:color w:val="2E3033"/>
          <w:kern w:val="0"/>
          <w:szCs w:val="21"/>
          <w:shd w:val="clear" w:color="auto" w:fill="FFFFFF"/>
        </w:rPr>
        <w:t>固定率之间没有发现明显的关联</w:t>
      </w:r>
      <w:r w:rsidR="000B50A6">
        <w:rPr>
          <w:rStyle w:val="fontstyle01"/>
        </w:rPr>
        <w:t xml:space="preserve">(Fig. </w:t>
      </w:r>
      <w:r w:rsidR="000B50A6">
        <w:rPr>
          <w:rStyle w:val="fontstyle01"/>
          <w:color w:val="0000FF"/>
        </w:rPr>
        <w:t>3</w:t>
      </w:r>
      <w:r w:rsidR="000B50A6">
        <w:rPr>
          <w:rStyle w:val="fontstyle01"/>
        </w:rPr>
        <w:t>)</w:t>
      </w:r>
      <w:r w:rsidR="000B50A6">
        <w:rPr>
          <w:rStyle w:val="fontstyle01"/>
          <w:rFonts w:hint="eastAsia"/>
        </w:rPr>
        <w:t>。</w:t>
      </w:r>
      <w:r w:rsidR="00B26E90">
        <w:rPr>
          <w:rFonts w:ascii="Arial" w:hAnsi="Arial" w:cs="Arial"/>
          <w:color w:val="2E3033"/>
          <w:szCs w:val="21"/>
          <w:shd w:val="clear" w:color="auto" w:fill="FFFFFF"/>
        </w:rPr>
        <w:t>利用随机森林回归，发现</w:t>
      </w:r>
      <w:r w:rsidR="00B26E90">
        <w:rPr>
          <w:rFonts w:ascii="Arial" w:hAnsi="Arial" w:cs="Arial"/>
          <w:color w:val="2E3033"/>
          <w:szCs w:val="21"/>
          <w:shd w:val="clear" w:color="auto" w:fill="FFFFFF"/>
        </w:rPr>
        <w:t>50</w:t>
      </w:r>
      <w:r w:rsidR="00B26E90">
        <w:rPr>
          <w:rFonts w:ascii="Arial" w:hAnsi="Arial" w:cs="Arial"/>
          <w:color w:val="2E3033"/>
          <w:szCs w:val="21"/>
          <w:shd w:val="clear" w:color="auto" w:fill="FFFFFF"/>
        </w:rPr>
        <w:t>个</w:t>
      </w:r>
      <w:r w:rsidR="00B26E90">
        <w:rPr>
          <w:rFonts w:ascii="Arial" w:hAnsi="Arial" w:cs="Arial" w:hint="eastAsia"/>
          <w:color w:val="2E3033"/>
          <w:szCs w:val="21"/>
          <w:shd w:val="clear" w:color="auto" w:fill="FFFFFF"/>
        </w:rPr>
        <w:t>固氮</w:t>
      </w:r>
      <w:r w:rsidR="00231E15">
        <w:rPr>
          <w:rFonts w:ascii="Arial" w:hAnsi="Arial" w:cs="Arial" w:hint="eastAsia"/>
          <w:color w:val="2E3033"/>
          <w:szCs w:val="21"/>
          <w:shd w:val="clear" w:color="auto" w:fill="FFFFFF"/>
        </w:rPr>
        <w:t>系统</w:t>
      </w:r>
      <w:r w:rsidR="00B26E90">
        <w:rPr>
          <w:rFonts w:ascii="Arial" w:hAnsi="Arial" w:cs="Arial"/>
          <w:color w:val="2E3033"/>
          <w:szCs w:val="21"/>
          <w:shd w:val="clear" w:color="auto" w:fill="FFFFFF"/>
        </w:rPr>
        <w:t>类型与固氮率呈高度正相关</w:t>
      </w:r>
      <w:r w:rsidR="00B26E90">
        <w:rPr>
          <w:rStyle w:val="fontstyle01"/>
        </w:rPr>
        <w:t xml:space="preserve">(Additional file </w:t>
      </w:r>
      <w:r w:rsidR="00B26E90">
        <w:rPr>
          <w:rStyle w:val="fontstyle01"/>
          <w:color w:val="0000FF"/>
        </w:rPr>
        <w:t>2</w:t>
      </w:r>
      <w:r w:rsidR="00B26E90">
        <w:rPr>
          <w:rStyle w:val="fontstyle01"/>
        </w:rPr>
        <w:t>: Figure S2 and S3)</w:t>
      </w:r>
      <w:r w:rsidR="00B26E90">
        <w:rPr>
          <w:rStyle w:val="fontstyle01"/>
          <w:rFonts w:hint="eastAsia"/>
        </w:rPr>
        <w:t>。</w:t>
      </w:r>
      <w:r w:rsidR="00231E15" w:rsidRPr="00231E15">
        <w:rPr>
          <w:rFonts w:ascii="Arial" w:eastAsia="宋体" w:hAnsi="Arial" w:cs="Arial"/>
          <w:color w:val="2E3033"/>
          <w:kern w:val="0"/>
          <w:szCs w:val="21"/>
          <w:shd w:val="clear" w:color="auto" w:fill="FFFFFF"/>
        </w:rPr>
        <w:t>与模块</w:t>
      </w:r>
      <w:r w:rsidR="00231E15" w:rsidRPr="00231E15">
        <w:rPr>
          <w:rFonts w:ascii="Arial" w:eastAsia="宋体" w:hAnsi="Arial" w:cs="Arial"/>
          <w:color w:val="2E3033"/>
          <w:kern w:val="0"/>
          <w:szCs w:val="21"/>
          <w:shd w:val="clear" w:color="auto" w:fill="FFFFFF"/>
        </w:rPr>
        <w:t>1(3/50)</w:t>
      </w:r>
      <w:r w:rsidR="00231E15" w:rsidRPr="00231E15">
        <w:rPr>
          <w:rFonts w:ascii="Arial" w:eastAsia="宋体" w:hAnsi="Arial" w:cs="Arial"/>
          <w:color w:val="2E3033"/>
          <w:kern w:val="0"/>
          <w:szCs w:val="21"/>
          <w:shd w:val="clear" w:color="auto" w:fill="FFFFFF"/>
        </w:rPr>
        <w:t>和模块</w:t>
      </w:r>
      <w:r w:rsidR="00231E15" w:rsidRPr="00231E15">
        <w:rPr>
          <w:rFonts w:ascii="Arial" w:eastAsia="宋体" w:hAnsi="Arial" w:cs="Arial"/>
          <w:color w:val="2E3033"/>
          <w:kern w:val="0"/>
          <w:szCs w:val="21"/>
          <w:shd w:val="clear" w:color="auto" w:fill="FFFFFF"/>
        </w:rPr>
        <w:t>2(4/50)</w:t>
      </w:r>
      <w:r w:rsidR="00231E15" w:rsidRPr="00231E15">
        <w:rPr>
          <w:rFonts w:ascii="Arial" w:eastAsia="宋体" w:hAnsi="Arial" w:cs="Arial"/>
          <w:color w:val="2E3033"/>
          <w:kern w:val="0"/>
          <w:szCs w:val="21"/>
          <w:shd w:val="clear" w:color="auto" w:fill="FFFFFF"/>
        </w:rPr>
        <w:t>相比</w:t>
      </w:r>
      <w:r w:rsidR="00231E15">
        <w:rPr>
          <w:rFonts w:ascii="Arial" w:eastAsia="宋体" w:hAnsi="Arial" w:cs="Arial" w:hint="eastAsia"/>
          <w:color w:val="2E3033"/>
          <w:kern w:val="0"/>
          <w:szCs w:val="21"/>
          <w:shd w:val="clear" w:color="auto" w:fill="FFFFFF"/>
        </w:rPr>
        <w:t>，</w:t>
      </w:r>
      <w:r w:rsidR="00231E15" w:rsidRPr="00231E15">
        <w:rPr>
          <w:rFonts w:ascii="Arial" w:eastAsia="宋体" w:hAnsi="Arial" w:cs="Arial"/>
          <w:color w:val="2E3033"/>
          <w:kern w:val="0"/>
          <w:szCs w:val="21"/>
          <w:shd w:val="clear" w:color="auto" w:fill="FFFFFF"/>
        </w:rPr>
        <w:t>这些系统类型主要包括在模块</w:t>
      </w:r>
      <w:r w:rsidR="00231E15" w:rsidRPr="00231E15">
        <w:rPr>
          <w:rFonts w:ascii="Arial" w:eastAsia="宋体" w:hAnsi="Arial" w:cs="Arial"/>
          <w:color w:val="2E3033"/>
          <w:kern w:val="0"/>
          <w:szCs w:val="21"/>
          <w:shd w:val="clear" w:color="auto" w:fill="FFFFFF"/>
        </w:rPr>
        <w:t>3</w:t>
      </w:r>
      <w:r w:rsidR="00231E15" w:rsidRPr="00231E15">
        <w:rPr>
          <w:rFonts w:ascii="Arial" w:eastAsia="宋体" w:hAnsi="Arial" w:cs="Arial"/>
          <w:color w:val="2E3033"/>
          <w:kern w:val="0"/>
          <w:szCs w:val="21"/>
          <w:shd w:val="clear" w:color="auto" w:fill="FFFFFF"/>
        </w:rPr>
        <w:t>中</w:t>
      </w:r>
      <w:r w:rsidR="00231E15" w:rsidRPr="00231E15">
        <w:rPr>
          <w:rFonts w:ascii="Arial" w:eastAsia="宋体" w:hAnsi="Arial" w:cs="Arial"/>
          <w:color w:val="2E3033"/>
          <w:kern w:val="0"/>
          <w:szCs w:val="21"/>
          <w:shd w:val="clear" w:color="auto" w:fill="FFFFFF"/>
        </w:rPr>
        <w:t>(20/50)</w:t>
      </w:r>
      <w:r w:rsidR="00231E15" w:rsidRPr="00231E15">
        <w:rPr>
          <w:rStyle w:val="a3"/>
        </w:rPr>
        <w:t xml:space="preserve"> </w:t>
      </w:r>
      <w:r w:rsidR="00231E15">
        <w:rPr>
          <w:rStyle w:val="fontstyle01"/>
        </w:rPr>
        <w:t xml:space="preserve">(Additional file </w:t>
      </w:r>
      <w:r w:rsidR="00231E15">
        <w:rPr>
          <w:rStyle w:val="fontstyle01"/>
          <w:color w:val="0000FF"/>
        </w:rPr>
        <w:t>1</w:t>
      </w:r>
      <w:r w:rsidR="00231E15">
        <w:rPr>
          <w:rStyle w:val="fontstyle01"/>
        </w:rPr>
        <w:t>: Table S10)</w:t>
      </w:r>
      <w:r w:rsidR="00231E15">
        <w:rPr>
          <w:rStyle w:val="fontstyle01"/>
          <w:rFonts w:hint="eastAsia"/>
        </w:rPr>
        <w:t>。</w:t>
      </w:r>
    </w:p>
    <w:p w14:paraId="2F1F21D1" w14:textId="53F3E4C7" w:rsidR="007E6ACF" w:rsidRDefault="007E6ACF" w:rsidP="00231E15">
      <w:pPr>
        <w:widowControl/>
        <w:jc w:val="left"/>
        <w:rPr>
          <w:rStyle w:val="fontstyle01"/>
        </w:rPr>
      </w:pPr>
      <w:r w:rsidRPr="007E6ACF">
        <w:rPr>
          <w:rStyle w:val="fontstyle01"/>
          <w:noProof/>
        </w:rPr>
        <w:drawing>
          <wp:inline distT="0" distB="0" distL="0" distR="0" wp14:anchorId="61809F54" wp14:editId="718CA978">
            <wp:extent cx="5274310" cy="17437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743710"/>
                    </a:xfrm>
                    <a:prstGeom prst="rect">
                      <a:avLst/>
                    </a:prstGeom>
                    <a:noFill/>
                    <a:ln>
                      <a:noFill/>
                    </a:ln>
                  </pic:spPr>
                </pic:pic>
              </a:graphicData>
            </a:graphic>
          </wp:inline>
        </w:drawing>
      </w:r>
    </w:p>
    <w:p w14:paraId="4E9C8FCB" w14:textId="0825FAC0" w:rsidR="00DC0497" w:rsidRDefault="00DC0497" w:rsidP="00231E15">
      <w:pPr>
        <w:widowControl/>
        <w:jc w:val="left"/>
        <w:rPr>
          <w:rStyle w:val="fontstyle01"/>
          <w:rFonts w:hint="eastAsia"/>
        </w:rPr>
      </w:pPr>
      <w:r w:rsidRPr="00DC0497">
        <w:rPr>
          <w:rFonts w:ascii="FwwrbpAdvTTaf7f9f4f.B" w:hAnsi="FwwrbpAdvTTaf7f9f4f.B"/>
          <w:color w:val="131413"/>
          <w:sz w:val="16"/>
          <w:szCs w:val="16"/>
        </w:rPr>
        <w:t>Fig. 3</w:t>
      </w:r>
      <w:r w:rsidR="00EF6DE4">
        <w:rPr>
          <w:rFonts w:ascii="FwwrbpAdvTTaf7f9f4f.B" w:hAnsi="FwwrbpAdvTTaf7f9f4f.B"/>
          <w:color w:val="131413"/>
          <w:sz w:val="16"/>
          <w:szCs w:val="16"/>
        </w:rPr>
        <w:t xml:space="preserve"> </w:t>
      </w:r>
      <w:r w:rsidR="00EF6DE4">
        <w:rPr>
          <w:rFonts w:ascii="Arial" w:hAnsi="Arial" w:cs="Arial"/>
          <w:color w:val="2E3033"/>
          <w:szCs w:val="21"/>
          <w:shd w:val="clear" w:color="auto" w:fill="FFFFFF"/>
        </w:rPr>
        <w:t>固氮率与</w:t>
      </w:r>
      <w:r w:rsidR="00EF6DE4">
        <w:rPr>
          <w:rFonts w:ascii="Arial" w:hAnsi="Arial" w:cs="Arial" w:hint="eastAsia"/>
          <w:color w:val="2E3033"/>
          <w:szCs w:val="21"/>
          <w:shd w:val="clear" w:color="auto" w:fill="FFFFFF"/>
        </w:rPr>
        <w:t>主要固氮</w:t>
      </w:r>
      <w:r w:rsidR="00EF6DE4">
        <w:rPr>
          <w:rFonts w:ascii="Arial" w:hAnsi="Arial" w:cs="Arial"/>
          <w:color w:val="2E3033"/>
          <w:szCs w:val="21"/>
          <w:shd w:val="clear" w:color="auto" w:fill="FFFFFF"/>
        </w:rPr>
        <w:t>生态群落相对丰度的回归分析。</w:t>
      </w:r>
      <w:r w:rsidR="000E45BE">
        <w:rPr>
          <w:rFonts w:ascii="Arial" w:hAnsi="Arial" w:cs="Arial"/>
          <w:color w:val="2E3033"/>
          <w:szCs w:val="21"/>
          <w:shd w:val="clear" w:color="auto" w:fill="FFFFFF"/>
        </w:rPr>
        <w:t>从左到右分别是模块</w:t>
      </w:r>
      <w:r w:rsidR="000E45BE">
        <w:rPr>
          <w:rFonts w:ascii="Arial" w:hAnsi="Arial" w:cs="Arial"/>
          <w:color w:val="2E3033"/>
          <w:szCs w:val="21"/>
          <w:shd w:val="clear" w:color="auto" w:fill="FFFFFF"/>
        </w:rPr>
        <w:t>1</w:t>
      </w:r>
      <w:r w:rsidR="000E45BE">
        <w:rPr>
          <w:rFonts w:ascii="Arial" w:hAnsi="Arial" w:cs="Arial"/>
          <w:color w:val="2E3033"/>
          <w:szCs w:val="21"/>
          <w:shd w:val="clear" w:color="auto" w:fill="FFFFFF"/>
        </w:rPr>
        <w:t>、</w:t>
      </w:r>
      <w:r w:rsidR="000E45BE">
        <w:rPr>
          <w:rFonts w:ascii="Arial" w:hAnsi="Arial" w:cs="Arial"/>
          <w:color w:val="2E3033"/>
          <w:szCs w:val="21"/>
          <w:shd w:val="clear" w:color="auto" w:fill="FFFFFF"/>
        </w:rPr>
        <w:t>2</w:t>
      </w:r>
      <w:r w:rsidR="000E45BE">
        <w:rPr>
          <w:rFonts w:ascii="Arial" w:hAnsi="Arial" w:cs="Arial"/>
          <w:color w:val="2E3033"/>
          <w:szCs w:val="21"/>
          <w:shd w:val="clear" w:color="auto" w:fill="FFFFFF"/>
        </w:rPr>
        <w:t>和</w:t>
      </w:r>
      <w:r w:rsidR="000E45BE">
        <w:rPr>
          <w:rFonts w:ascii="Arial" w:hAnsi="Arial" w:cs="Arial"/>
          <w:color w:val="2E3033"/>
          <w:szCs w:val="21"/>
          <w:shd w:val="clear" w:color="auto" w:fill="FFFFFF"/>
        </w:rPr>
        <w:t>3</w:t>
      </w:r>
      <w:r w:rsidR="000E45BE">
        <w:rPr>
          <w:rFonts w:ascii="Arial" w:hAnsi="Arial" w:cs="Arial"/>
          <w:color w:val="2E3033"/>
          <w:szCs w:val="21"/>
          <w:shd w:val="clear" w:color="auto" w:fill="FFFFFF"/>
        </w:rPr>
        <w:t>，分别由红色、蓝色和青色的图表示</w:t>
      </w:r>
      <w:r w:rsidR="000E45BE">
        <w:rPr>
          <w:rFonts w:ascii="Arial" w:hAnsi="Arial" w:cs="Arial" w:hint="eastAsia"/>
          <w:color w:val="2E3033"/>
          <w:szCs w:val="21"/>
          <w:shd w:val="clear" w:color="auto" w:fill="FFFFFF"/>
        </w:rPr>
        <w:t>。</w:t>
      </w:r>
    </w:p>
    <w:p w14:paraId="50FE08B5" w14:textId="4C614AE8" w:rsidR="0064048D" w:rsidRDefault="00696690" w:rsidP="006A148D">
      <w:pPr>
        <w:widowControl/>
        <w:jc w:val="left"/>
        <w:rPr>
          <w:rFonts w:ascii="Arial" w:hAnsi="Arial" w:cs="Arial"/>
          <w:color w:val="2E3033"/>
          <w:szCs w:val="21"/>
          <w:shd w:val="clear" w:color="auto" w:fill="FFFFFF"/>
        </w:rPr>
      </w:pPr>
      <w:r>
        <w:rPr>
          <w:rStyle w:val="fontstyle01"/>
          <w:rFonts w:hint="eastAsia"/>
        </w:rPr>
        <w:t xml:space="preserve"> </w:t>
      </w:r>
      <w:r>
        <w:rPr>
          <w:rStyle w:val="fontstyle01"/>
        </w:rPr>
        <w:t xml:space="preserve">   </w:t>
      </w:r>
      <w:r w:rsidR="0064048D">
        <w:rPr>
          <w:rStyle w:val="fontstyle01"/>
          <w:rFonts w:hint="eastAsia"/>
        </w:rPr>
        <w:t>我们利用</w:t>
      </w:r>
      <w:r w:rsidR="0064048D" w:rsidRPr="0064048D">
        <w:rPr>
          <w:rFonts w:ascii="Arial" w:eastAsia="宋体" w:hAnsi="Arial" w:cs="Arial"/>
          <w:color w:val="2E3033"/>
          <w:kern w:val="0"/>
          <w:szCs w:val="21"/>
        </w:rPr>
        <w:t>结构方程模式</w:t>
      </w:r>
      <w:r w:rsidR="0064048D">
        <w:rPr>
          <w:rStyle w:val="fontstyle01"/>
        </w:rPr>
        <w:t>(SEM)</w:t>
      </w:r>
      <w:r w:rsidR="0064048D" w:rsidRPr="0064048D">
        <w:rPr>
          <w:rFonts w:ascii="Arial" w:hAnsi="Arial" w:cs="Arial"/>
          <w:color w:val="2E3033"/>
          <w:szCs w:val="21"/>
          <w:shd w:val="clear" w:color="auto" w:fill="FFFFFF"/>
        </w:rPr>
        <w:t xml:space="preserve"> </w:t>
      </w:r>
      <w:r w:rsidR="0064048D">
        <w:rPr>
          <w:rFonts w:ascii="Arial" w:hAnsi="Arial" w:cs="Arial" w:hint="eastAsia"/>
          <w:color w:val="2E3033"/>
          <w:szCs w:val="21"/>
          <w:shd w:val="clear" w:color="auto" w:fill="FFFFFF"/>
        </w:rPr>
        <w:t>对</w:t>
      </w:r>
      <w:r w:rsidR="0064048D">
        <w:rPr>
          <w:rFonts w:ascii="Arial" w:hAnsi="Arial" w:cs="Arial"/>
          <w:color w:val="2E3033"/>
          <w:szCs w:val="21"/>
          <w:shd w:val="clear" w:color="auto" w:fill="FFFFFF"/>
        </w:rPr>
        <w:t>不同施肥情景下</w:t>
      </w:r>
      <w:r w:rsidR="0064048D">
        <w:rPr>
          <w:rFonts w:ascii="Arial" w:hAnsi="Arial" w:cs="Arial" w:hint="eastAsia"/>
          <w:color w:val="2E3033"/>
          <w:szCs w:val="21"/>
          <w:shd w:val="clear" w:color="auto" w:fill="FFFFFF"/>
        </w:rPr>
        <w:t>固氮微生物</w:t>
      </w:r>
      <w:r w:rsidR="0064048D">
        <w:rPr>
          <w:rFonts w:ascii="Arial" w:hAnsi="Arial" w:cs="Arial"/>
          <w:color w:val="2E3033"/>
          <w:szCs w:val="21"/>
          <w:shd w:val="clear" w:color="auto" w:fill="FFFFFF"/>
        </w:rPr>
        <w:t>生态簇与</w:t>
      </w:r>
      <w:r w:rsidR="0064048D">
        <w:rPr>
          <w:rFonts w:ascii="Arial" w:hAnsi="Arial" w:cs="Arial"/>
          <w:color w:val="2E3033"/>
          <w:szCs w:val="21"/>
          <w:shd w:val="clear" w:color="auto" w:fill="FFFFFF"/>
        </w:rPr>
        <w:t>N</w:t>
      </w:r>
      <w:r w:rsidR="0064048D">
        <w:rPr>
          <w:rFonts w:ascii="Arial" w:hAnsi="Arial" w:cs="Arial"/>
          <w:color w:val="2E3033"/>
          <w:szCs w:val="21"/>
          <w:shd w:val="clear" w:color="auto" w:fill="FFFFFF"/>
        </w:rPr>
        <w:t>固定率之间的潜在联系</w:t>
      </w:r>
      <w:r w:rsidR="0064048D">
        <w:rPr>
          <w:rFonts w:ascii="Arial" w:hAnsi="Arial" w:cs="Arial" w:hint="eastAsia"/>
          <w:color w:val="2E3033"/>
          <w:szCs w:val="21"/>
          <w:shd w:val="clear" w:color="auto" w:fill="FFFFFF"/>
        </w:rPr>
        <w:t>进行了评估，</w:t>
      </w:r>
      <w:r w:rsidR="0064048D">
        <w:rPr>
          <w:rFonts w:ascii="Arial" w:hAnsi="Arial" w:cs="Arial"/>
          <w:color w:val="2E3033"/>
          <w:szCs w:val="21"/>
          <w:shd w:val="clear" w:color="auto" w:fill="FFFFFF"/>
        </w:rPr>
        <w:t>并在同时考虑多种环境因素的情况下，</w:t>
      </w:r>
      <w:r w:rsidR="0064048D">
        <w:rPr>
          <w:rFonts w:ascii="Arial" w:hAnsi="Arial" w:cs="Arial" w:hint="eastAsia"/>
          <w:color w:val="2E3033"/>
          <w:szCs w:val="21"/>
          <w:shd w:val="clear" w:color="auto" w:fill="FFFFFF"/>
        </w:rPr>
        <w:t>获得了</w:t>
      </w:r>
      <w:r w:rsidR="0064048D">
        <w:rPr>
          <w:rFonts w:ascii="Arial" w:hAnsi="Arial" w:cs="Arial"/>
          <w:color w:val="2E3033"/>
          <w:szCs w:val="21"/>
          <w:shd w:val="clear" w:color="auto" w:fill="FFFFFF"/>
        </w:rPr>
        <w:t>施肥对</w:t>
      </w:r>
      <w:r w:rsidR="0064048D">
        <w:rPr>
          <w:rFonts w:ascii="Arial" w:hAnsi="Arial" w:cs="Arial"/>
          <w:color w:val="2E3033"/>
          <w:szCs w:val="21"/>
          <w:shd w:val="clear" w:color="auto" w:fill="FFFFFF"/>
        </w:rPr>
        <w:t>N</w:t>
      </w:r>
      <w:r w:rsidR="0064048D">
        <w:rPr>
          <w:rFonts w:ascii="Arial" w:hAnsi="Arial" w:cs="Arial"/>
          <w:color w:val="2E3033"/>
          <w:szCs w:val="21"/>
          <w:shd w:val="clear" w:color="auto" w:fill="FFFFFF"/>
        </w:rPr>
        <w:t>固定的间接和直接影响有了更深入的认识</w:t>
      </w:r>
      <w:r w:rsidR="001A2DCE">
        <w:rPr>
          <w:rFonts w:ascii="Arial" w:hAnsi="Arial" w:cs="Arial" w:hint="eastAsia"/>
          <w:color w:val="2E3033"/>
          <w:szCs w:val="21"/>
          <w:shd w:val="clear" w:color="auto" w:fill="FFFFFF"/>
        </w:rPr>
        <w:t>。我们的</w:t>
      </w:r>
      <w:r w:rsidR="001A2DCE">
        <w:rPr>
          <w:rFonts w:ascii="Arial" w:hAnsi="Arial" w:cs="Arial"/>
          <w:color w:val="2E3033"/>
          <w:szCs w:val="21"/>
          <w:shd w:val="clear" w:color="auto" w:fill="FFFFFF"/>
        </w:rPr>
        <w:t>SEM</w:t>
      </w:r>
      <w:r w:rsidR="001A2DCE">
        <w:rPr>
          <w:rFonts w:ascii="Arial" w:hAnsi="Arial" w:cs="Arial"/>
          <w:color w:val="2E3033"/>
          <w:szCs w:val="21"/>
          <w:shd w:val="clear" w:color="auto" w:fill="FFFFFF"/>
        </w:rPr>
        <w:t>解释了</w:t>
      </w:r>
      <w:r w:rsidR="001A2DCE">
        <w:rPr>
          <w:rFonts w:ascii="Arial" w:hAnsi="Arial" w:cs="Arial"/>
          <w:color w:val="2E3033"/>
          <w:szCs w:val="21"/>
          <w:shd w:val="clear" w:color="auto" w:fill="FFFFFF"/>
        </w:rPr>
        <w:t>85%</w:t>
      </w:r>
      <w:r w:rsidR="001A2DCE">
        <w:rPr>
          <w:rFonts w:ascii="Arial" w:hAnsi="Arial" w:cs="Arial"/>
          <w:color w:val="2E3033"/>
          <w:szCs w:val="21"/>
          <w:shd w:val="clear" w:color="auto" w:fill="FFFFFF"/>
        </w:rPr>
        <w:t>的</w:t>
      </w:r>
      <w:r w:rsidR="001A2DCE">
        <w:rPr>
          <w:rFonts w:ascii="Arial" w:hAnsi="Arial" w:cs="Arial"/>
          <w:color w:val="2E3033"/>
          <w:szCs w:val="21"/>
          <w:shd w:val="clear" w:color="auto" w:fill="FFFFFF"/>
        </w:rPr>
        <w:t>N</w:t>
      </w:r>
      <w:r w:rsidR="001A2DCE">
        <w:rPr>
          <w:rFonts w:ascii="Arial" w:hAnsi="Arial" w:cs="Arial"/>
          <w:color w:val="2E3033"/>
          <w:szCs w:val="21"/>
          <w:shd w:val="clear" w:color="auto" w:fill="FFFFFF"/>
        </w:rPr>
        <w:t>固定率的变化</w:t>
      </w:r>
      <w:r w:rsidR="001A2DCE">
        <w:rPr>
          <w:rStyle w:val="fontstyle01"/>
        </w:rPr>
        <w:t xml:space="preserve">(Fig. </w:t>
      </w:r>
      <w:r w:rsidR="001A2DCE">
        <w:rPr>
          <w:rStyle w:val="fontstyle01"/>
          <w:color w:val="0000FF"/>
        </w:rPr>
        <w:t>4</w:t>
      </w:r>
      <w:r w:rsidR="001A2DCE">
        <w:rPr>
          <w:rStyle w:val="fontstyle01"/>
        </w:rPr>
        <w:t>a)</w:t>
      </w:r>
      <w:r w:rsidR="001A2DCE">
        <w:rPr>
          <w:rStyle w:val="fontstyle01"/>
          <w:rFonts w:hint="eastAsia"/>
        </w:rPr>
        <w:t>。</w:t>
      </w:r>
      <w:r w:rsidR="006A148D" w:rsidRPr="006A148D">
        <w:rPr>
          <w:rFonts w:ascii="Arial" w:eastAsia="宋体" w:hAnsi="Arial" w:cs="Arial"/>
          <w:color w:val="2E3033"/>
          <w:kern w:val="0"/>
          <w:szCs w:val="21"/>
          <w:shd w:val="clear" w:color="auto" w:fill="FFFFFF"/>
        </w:rPr>
        <w:t>模块</w:t>
      </w:r>
      <w:r w:rsidR="006A148D" w:rsidRPr="006A148D">
        <w:rPr>
          <w:rFonts w:ascii="Arial" w:eastAsia="宋体" w:hAnsi="Arial" w:cs="Arial"/>
          <w:color w:val="2E3033"/>
          <w:kern w:val="0"/>
          <w:szCs w:val="21"/>
          <w:shd w:val="clear" w:color="auto" w:fill="FFFFFF"/>
        </w:rPr>
        <w:t>1</w:t>
      </w:r>
      <w:r w:rsidR="006A148D" w:rsidRPr="006A148D">
        <w:rPr>
          <w:rFonts w:ascii="Arial" w:eastAsia="宋体" w:hAnsi="Arial" w:cs="Arial"/>
          <w:color w:val="2E3033"/>
          <w:kern w:val="0"/>
          <w:szCs w:val="21"/>
          <w:shd w:val="clear" w:color="auto" w:fill="FFFFFF"/>
        </w:rPr>
        <w:t>和模块</w:t>
      </w:r>
      <w:r w:rsidR="006A148D" w:rsidRPr="006A148D">
        <w:rPr>
          <w:rFonts w:ascii="Arial" w:eastAsia="宋体" w:hAnsi="Arial" w:cs="Arial"/>
          <w:color w:val="2E3033"/>
          <w:kern w:val="0"/>
          <w:szCs w:val="21"/>
          <w:shd w:val="clear" w:color="auto" w:fill="FFFFFF"/>
        </w:rPr>
        <w:t>2</w:t>
      </w:r>
      <w:r w:rsidR="006A148D" w:rsidRPr="006A148D">
        <w:rPr>
          <w:rFonts w:ascii="Arial" w:eastAsia="宋体" w:hAnsi="Arial" w:cs="Arial"/>
          <w:color w:val="2E3033"/>
          <w:kern w:val="0"/>
          <w:szCs w:val="21"/>
          <w:shd w:val="clear" w:color="auto" w:fill="FFFFFF"/>
        </w:rPr>
        <w:t>的相对丰度对</w:t>
      </w:r>
      <w:r w:rsidR="006A148D" w:rsidRPr="006A148D">
        <w:rPr>
          <w:rFonts w:ascii="Arial" w:eastAsia="宋体" w:hAnsi="Arial" w:cs="Arial"/>
          <w:color w:val="2E3033"/>
          <w:kern w:val="0"/>
          <w:szCs w:val="21"/>
          <w:shd w:val="clear" w:color="auto" w:fill="FFFFFF"/>
        </w:rPr>
        <w:t>N</w:t>
      </w:r>
      <w:r w:rsidR="006A148D" w:rsidRPr="006A148D">
        <w:rPr>
          <w:rFonts w:ascii="Arial" w:eastAsia="宋体" w:hAnsi="Arial" w:cs="Arial"/>
          <w:color w:val="2E3033"/>
          <w:kern w:val="0"/>
          <w:szCs w:val="21"/>
          <w:shd w:val="clear" w:color="auto" w:fill="FFFFFF"/>
        </w:rPr>
        <w:t>固定率有直接的负向影响</w:t>
      </w:r>
      <w:r w:rsidR="00F30FBE">
        <w:rPr>
          <w:rFonts w:ascii="Arial" w:eastAsia="宋体" w:hAnsi="Arial" w:cs="Arial" w:hint="eastAsia"/>
          <w:color w:val="2E3033"/>
          <w:kern w:val="0"/>
          <w:szCs w:val="21"/>
          <w:shd w:val="clear" w:color="auto" w:fill="FFFFFF"/>
        </w:rPr>
        <w:t>。</w:t>
      </w:r>
      <w:r w:rsidR="00F30FBE">
        <w:rPr>
          <w:rFonts w:ascii="Arial" w:hAnsi="Arial" w:cs="Arial"/>
          <w:color w:val="2E3033"/>
          <w:szCs w:val="21"/>
          <w:shd w:val="clear" w:color="auto" w:fill="FFFFFF"/>
        </w:rPr>
        <w:t>然而，在</w:t>
      </w:r>
      <w:r w:rsidR="00F30FBE">
        <w:rPr>
          <w:rFonts w:ascii="Arial" w:hAnsi="Arial" w:cs="Arial"/>
          <w:color w:val="2E3033"/>
          <w:szCs w:val="21"/>
          <w:shd w:val="clear" w:color="auto" w:fill="FFFFFF"/>
        </w:rPr>
        <w:t>3</w:t>
      </w:r>
      <w:r w:rsidR="00F30FBE">
        <w:rPr>
          <w:rFonts w:ascii="Arial" w:hAnsi="Arial" w:cs="Arial"/>
          <w:color w:val="2E3033"/>
          <w:szCs w:val="21"/>
          <w:shd w:val="clear" w:color="auto" w:fill="FFFFFF"/>
        </w:rPr>
        <w:t>号模块的相对丰度与</w:t>
      </w:r>
      <w:r w:rsidR="00F30FBE">
        <w:rPr>
          <w:rFonts w:ascii="Arial" w:hAnsi="Arial" w:cs="Arial"/>
          <w:color w:val="2E3033"/>
          <w:szCs w:val="21"/>
          <w:shd w:val="clear" w:color="auto" w:fill="FFFFFF"/>
        </w:rPr>
        <w:t>N</w:t>
      </w:r>
      <w:r w:rsidR="00F30FBE">
        <w:rPr>
          <w:rFonts w:ascii="Arial" w:hAnsi="Arial" w:cs="Arial"/>
          <w:color w:val="2E3033"/>
          <w:szCs w:val="21"/>
          <w:shd w:val="clear" w:color="auto" w:fill="FFFFFF"/>
        </w:rPr>
        <w:t>固定率之间仍存在显著正相关</w:t>
      </w:r>
      <w:r w:rsidR="00F30FBE">
        <w:rPr>
          <w:rStyle w:val="fontstyle01"/>
        </w:rPr>
        <w:t xml:space="preserve">(Fig. </w:t>
      </w:r>
      <w:r w:rsidR="00F30FBE">
        <w:rPr>
          <w:rStyle w:val="fontstyle01"/>
          <w:color w:val="0000FF"/>
        </w:rPr>
        <w:t>4</w:t>
      </w:r>
      <w:r w:rsidR="00F30FBE">
        <w:rPr>
          <w:rStyle w:val="fontstyle01"/>
        </w:rPr>
        <w:t>)</w:t>
      </w:r>
      <w:r w:rsidR="00F30FBE">
        <w:rPr>
          <w:rStyle w:val="fontstyle01"/>
          <w:rFonts w:hint="eastAsia"/>
        </w:rPr>
        <w:t>。</w:t>
      </w:r>
      <w:r w:rsidR="00BD1AC3">
        <w:rPr>
          <w:rFonts w:ascii="Arial" w:hAnsi="Arial" w:cs="Arial"/>
          <w:color w:val="2E3033"/>
          <w:szCs w:val="21"/>
          <w:shd w:val="clear" w:color="auto" w:fill="FFFFFF"/>
        </w:rPr>
        <w:t>因此，这表明长期施肥通过降低</w:t>
      </w:r>
      <w:r w:rsidR="00BD1AC3">
        <w:rPr>
          <w:rFonts w:ascii="Arial" w:hAnsi="Arial" w:cs="Arial"/>
          <w:color w:val="2E3033"/>
          <w:szCs w:val="21"/>
          <w:shd w:val="clear" w:color="auto" w:fill="FFFFFF"/>
        </w:rPr>
        <w:t>3</w:t>
      </w:r>
      <w:r w:rsidR="00BD1AC3">
        <w:rPr>
          <w:rFonts w:ascii="Arial" w:hAnsi="Arial" w:cs="Arial"/>
          <w:color w:val="2E3033"/>
          <w:szCs w:val="21"/>
          <w:shd w:val="clear" w:color="auto" w:fill="FFFFFF"/>
        </w:rPr>
        <w:t>号模块中</w:t>
      </w:r>
      <w:r w:rsidR="00BD1AC3">
        <w:rPr>
          <w:rFonts w:ascii="Arial" w:hAnsi="Arial" w:cs="Arial" w:hint="eastAsia"/>
          <w:color w:val="2E3033"/>
          <w:szCs w:val="21"/>
          <w:shd w:val="clear" w:color="auto" w:fill="FFFFFF"/>
        </w:rPr>
        <w:t>固氮菌</w:t>
      </w:r>
      <w:r w:rsidR="00BD1AC3">
        <w:rPr>
          <w:rFonts w:ascii="Arial" w:hAnsi="Arial" w:cs="Arial"/>
          <w:color w:val="2E3033"/>
          <w:szCs w:val="21"/>
          <w:shd w:val="clear" w:color="auto" w:fill="FFFFFF"/>
        </w:rPr>
        <w:t>的相对丰度间接降低了氮固定。</w:t>
      </w:r>
      <w:r w:rsidR="00204F64">
        <w:rPr>
          <w:rFonts w:ascii="Arial" w:hAnsi="Arial" w:cs="Arial"/>
          <w:color w:val="2E3033"/>
          <w:szCs w:val="21"/>
          <w:shd w:val="clear" w:color="auto" w:fill="FFFFFF"/>
        </w:rPr>
        <w:t>从管理的角度来看，施用</w:t>
      </w:r>
      <w:r w:rsidR="00204F64">
        <w:rPr>
          <w:rFonts w:ascii="Arial" w:hAnsi="Arial" w:cs="Arial"/>
          <w:color w:val="2E3033"/>
          <w:szCs w:val="21"/>
          <w:shd w:val="clear" w:color="auto" w:fill="FFFFFF"/>
        </w:rPr>
        <w:t>NPK + CM</w:t>
      </w:r>
      <w:r w:rsidR="00204F64">
        <w:rPr>
          <w:rFonts w:ascii="Arial" w:hAnsi="Arial" w:cs="Arial"/>
          <w:color w:val="2E3033"/>
          <w:szCs w:val="21"/>
          <w:shd w:val="clear" w:color="auto" w:fill="FFFFFF"/>
        </w:rPr>
        <w:t>作为肥料时，施肥对</w:t>
      </w:r>
      <w:r w:rsidR="00204F64">
        <w:rPr>
          <w:rFonts w:ascii="Arial" w:hAnsi="Arial" w:cs="Arial"/>
          <w:color w:val="2E3033"/>
          <w:szCs w:val="21"/>
          <w:shd w:val="clear" w:color="auto" w:fill="FFFFFF"/>
        </w:rPr>
        <w:t>3</w:t>
      </w:r>
      <w:r w:rsidR="00204F64">
        <w:rPr>
          <w:rFonts w:ascii="Arial" w:hAnsi="Arial" w:cs="Arial"/>
          <w:color w:val="2E3033"/>
          <w:szCs w:val="21"/>
          <w:shd w:val="clear" w:color="auto" w:fill="FFFFFF"/>
        </w:rPr>
        <w:t>号模块</w:t>
      </w:r>
      <w:r w:rsidR="00204F64">
        <w:rPr>
          <w:rFonts w:ascii="Arial" w:hAnsi="Arial" w:cs="Arial" w:hint="eastAsia"/>
          <w:color w:val="2E3033"/>
          <w:szCs w:val="21"/>
          <w:shd w:val="clear" w:color="auto" w:fill="FFFFFF"/>
        </w:rPr>
        <w:t>中固氮微生物</w:t>
      </w:r>
      <w:r w:rsidR="00204F64">
        <w:rPr>
          <w:rFonts w:ascii="Arial" w:hAnsi="Arial" w:cs="Arial"/>
          <w:color w:val="2E3033"/>
          <w:szCs w:val="21"/>
          <w:shd w:val="clear" w:color="auto" w:fill="FFFFFF"/>
        </w:rPr>
        <w:t>长期负面</w:t>
      </w:r>
      <w:r w:rsidR="00204F64">
        <w:rPr>
          <w:rFonts w:ascii="Arial" w:hAnsi="Arial" w:cs="Arial" w:hint="eastAsia"/>
          <w:color w:val="2E3033"/>
          <w:szCs w:val="21"/>
          <w:shd w:val="clear" w:color="auto" w:fill="FFFFFF"/>
        </w:rPr>
        <w:t>的</w:t>
      </w:r>
      <w:r w:rsidR="00204F64">
        <w:rPr>
          <w:rFonts w:ascii="Arial" w:hAnsi="Arial" w:cs="Arial"/>
          <w:color w:val="2E3033"/>
          <w:szCs w:val="21"/>
          <w:shd w:val="clear" w:color="auto" w:fill="FFFFFF"/>
        </w:rPr>
        <w:t>影响似乎最小</w:t>
      </w:r>
      <w:r w:rsidR="00267E1D">
        <w:rPr>
          <w:rStyle w:val="fontstyle01"/>
        </w:rPr>
        <w:t xml:space="preserve">(Fig. </w:t>
      </w:r>
      <w:r w:rsidR="00267E1D">
        <w:rPr>
          <w:rStyle w:val="fontstyle01"/>
          <w:color w:val="0000FF"/>
        </w:rPr>
        <w:t>4</w:t>
      </w:r>
      <w:r w:rsidR="00267E1D">
        <w:rPr>
          <w:rStyle w:val="fontstyle01"/>
        </w:rPr>
        <w:t>a; box 2)</w:t>
      </w:r>
      <w:r w:rsidR="00204F64">
        <w:rPr>
          <w:rFonts w:ascii="Arial" w:hAnsi="Arial" w:cs="Arial" w:hint="eastAsia"/>
          <w:color w:val="2E3033"/>
          <w:szCs w:val="21"/>
          <w:shd w:val="clear" w:color="auto" w:fill="FFFFFF"/>
        </w:rPr>
        <w:t>。</w:t>
      </w:r>
    </w:p>
    <w:p w14:paraId="21411958" w14:textId="727B2CE7" w:rsidR="007E6ACF" w:rsidRDefault="007E6ACF" w:rsidP="006A148D">
      <w:pPr>
        <w:widowControl/>
        <w:jc w:val="left"/>
        <w:rPr>
          <w:rFonts w:ascii="Arial" w:hAnsi="Arial" w:cs="Arial"/>
          <w:color w:val="2E3033"/>
          <w:szCs w:val="21"/>
          <w:shd w:val="clear" w:color="auto" w:fill="FFFFFF"/>
        </w:rPr>
      </w:pPr>
      <w:r w:rsidRPr="007E6ACF">
        <w:rPr>
          <w:rFonts w:ascii="Arial" w:hAnsi="Arial" w:cs="Arial"/>
          <w:noProof/>
          <w:color w:val="2E3033"/>
          <w:szCs w:val="21"/>
          <w:shd w:val="clear" w:color="auto" w:fill="FFFFFF"/>
        </w:rPr>
        <w:lastRenderedPageBreak/>
        <w:drawing>
          <wp:inline distT="0" distB="0" distL="0" distR="0" wp14:anchorId="655AD597" wp14:editId="12545691">
            <wp:extent cx="5274310" cy="557040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856" cy="5576263"/>
                    </a:xfrm>
                    <a:prstGeom prst="rect">
                      <a:avLst/>
                    </a:prstGeom>
                    <a:noFill/>
                    <a:ln>
                      <a:noFill/>
                    </a:ln>
                  </pic:spPr>
                </pic:pic>
              </a:graphicData>
            </a:graphic>
          </wp:inline>
        </w:drawing>
      </w:r>
    </w:p>
    <w:p w14:paraId="2474CE81" w14:textId="77777777" w:rsidR="00A37DAF" w:rsidRDefault="00A37DAF" w:rsidP="006A148D">
      <w:pPr>
        <w:widowControl/>
        <w:jc w:val="left"/>
        <w:rPr>
          <w:rFonts w:ascii="FwwrbpAdvTTaf7f9f4f.B" w:hAnsi="FwwrbpAdvTTaf7f9f4f.B"/>
          <w:color w:val="131413"/>
          <w:sz w:val="16"/>
          <w:szCs w:val="16"/>
        </w:rPr>
      </w:pPr>
      <w:r w:rsidRPr="00A37DAF">
        <w:rPr>
          <w:rFonts w:ascii="FwwrbpAdvTTaf7f9f4f.B" w:hAnsi="FwwrbpAdvTTaf7f9f4f.B"/>
          <w:color w:val="131413"/>
          <w:sz w:val="16"/>
          <w:szCs w:val="16"/>
        </w:rPr>
        <w:t xml:space="preserve">Fig. 4 </w:t>
      </w:r>
    </w:p>
    <w:p w14:paraId="7A7691BA" w14:textId="20FB3AB9" w:rsidR="00D105BE" w:rsidRDefault="009D72CE" w:rsidP="006A148D">
      <w:pPr>
        <w:widowControl/>
        <w:jc w:val="left"/>
        <w:rPr>
          <w:rFonts w:ascii="Arial" w:hAnsi="Arial" w:cs="Arial"/>
          <w:color w:val="2E3033"/>
          <w:szCs w:val="21"/>
          <w:shd w:val="clear" w:color="auto" w:fill="FFFFFF"/>
        </w:rPr>
      </w:pPr>
      <w:r w:rsidRPr="00557675">
        <w:rPr>
          <w:rFonts w:ascii="RrsfhjAdvTT99c4c969" w:hAnsi="RrsfhjAdvTT99c4c969"/>
          <w:b/>
          <w:bCs/>
          <w:color w:val="131413"/>
          <w:sz w:val="16"/>
          <w:szCs w:val="16"/>
        </w:rPr>
        <w:t>a</w:t>
      </w:r>
      <w:r>
        <w:rPr>
          <w:rFonts w:ascii="Arial" w:hAnsi="Arial" w:cs="Arial"/>
          <w:color w:val="2E3033"/>
          <w:szCs w:val="21"/>
          <w:shd w:val="clear" w:color="auto" w:fill="FFFFFF"/>
        </w:rPr>
        <w:t>一个描述主要生态群落相对丰度对固氮速率影响的结构方程模型。</w:t>
      </w:r>
      <w:r w:rsidR="00557675">
        <w:rPr>
          <w:rFonts w:ascii="Arial" w:hAnsi="Arial" w:cs="Arial"/>
          <w:color w:val="2E3033"/>
          <w:szCs w:val="21"/>
          <w:shd w:val="clear" w:color="auto" w:fill="FFFFFF"/>
        </w:rPr>
        <w:t>土壤性质包括土壤</w:t>
      </w:r>
      <w:r w:rsidR="00557675">
        <w:rPr>
          <w:rFonts w:ascii="Arial" w:hAnsi="Arial" w:cs="Arial"/>
          <w:color w:val="2E3033"/>
          <w:szCs w:val="21"/>
          <w:shd w:val="clear" w:color="auto" w:fill="FFFFFF"/>
        </w:rPr>
        <w:t>pH</w:t>
      </w:r>
      <w:r w:rsidR="00557675">
        <w:rPr>
          <w:rFonts w:ascii="Arial" w:hAnsi="Arial" w:cs="Arial"/>
          <w:color w:val="2E3033"/>
          <w:szCs w:val="21"/>
          <w:shd w:val="clear" w:color="auto" w:fill="FFFFFF"/>
        </w:rPr>
        <w:t>、总磷</w:t>
      </w:r>
      <w:r w:rsidR="00557675">
        <w:rPr>
          <w:rFonts w:ascii="Arial" w:hAnsi="Arial" w:cs="Arial"/>
          <w:color w:val="2E3033"/>
          <w:szCs w:val="21"/>
          <w:shd w:val="clear" w:color="auto" w:fill="FFFFFF"/>
        </w:rPr>
        <w:t>(TP)</w:t>
      </w:r>
      <w:r w:rsidR="00557675">
        <w:rPr>
          <w:rFonts w:ascii="Arial" w:hAnsi="Arial" w:cs="Arial"/>
          <w:color w:val="2E3033"/>
          <w:szCs w:val="21"/>
          <w:shd w:val="clear" w:color="auto" w:fill="FFFFFF"/>
        </w:rPr>
        <w:t>、总碳</w:t>
      </w:r>
      <w:r w:rsidR="00557675">
        <w:rPr>
          <w:rFonts w:ascii="Arial" w:hAnsi="Arial" w:cs="Arial"/>
          <w:color w:val="2E3033"/>
          <w:szCs w:val="21"/>
          <w:shd w:val="clear" w:color="auto" w:fill="FFFFFF"/>
        </w:rPr>
        <w:t>(TC)</w:t>
      </w:r>
      <w:r w:rsidR="00557675">
        <w:rPr>
          <w:rFonts w:ascii="Arial" w:hAnsi="Arial" w:cs="Arial"/>
          <w:color w:val="2E3033"/>
          <w:szCs w:val="21"/>
          <w:shd w:val="clear" w:color="auto" w:fill="FFFFFF"/>
        </w:rPr>
        <w:t>和总氮</w:t>
      </w:r>
      <w:r w:rsidR="00557675">
        <w:rPr>
          <w:rFonts w:ascii="Arial" w:hAnsi="Arial" w:cs="Arial"/>
          <w:color w:val="2E3033"/>
          <w:szCs w:val="21"/>
          <w:shd w:val="clear" w:color="auto" w:fill="FFFFFF"/>
        </w:rPr>
        <w:t>(TN)</w:t>
      </w:r>
      <w:r w:rsidR="00557675">
        <w:rPr>
          <w:rFonts w:ascii="Arial" w:hAnsi="Arial" w:cs="Arial"/>
          <w:color w:val="2E3033"/>
          <w:szCs w:val="21"/>
          <w:shd w:val="clear" w:color="auto" w:fill="FFFFFF"/>
        </w:rPr>
        <w:t>。标记箭头线的数字表示相关性。</w:t>
      </w:r>
      <w:r w:rsidR="00557675">
        <w:rPr>
          <w:rFonts w:ascii="Arial" w:hAnsi="Arial" w:cs="Arial"/>
          <w:color w:val="2E3033"/>
          <w:szCs w:val="21"/>
          <w:shd w:val="clear" w:color="auto" w:fill="FFFFFF"/>
        </w:rPr>
        <w:t>R2</w:t>
      </w:r>
      <w:r w:rsidR="00557675">
        <w:rPr>
          <w:rFonts w:ascii="Arial" w:hAnsi="Arial" w:cs="Arial"/>
          <w:color w:val="2E3033"/>
          <w:szCs w:val="21"/>
          <w:shd w:val="clear" w:color="auto" w:fill="FFFFFF"/>
        </w:rPr>
        <w:t>表示解释的方差比例。各预测因子的显著性水平分别为</w:t>
      </w:r>
      <w:r w:rsidR="00557675">
        <w:rPr>
          <w:rFonts w:ascii="Arial" w:hAnsi="Arial" w:cs="Arial"/>
          <w:color w:val="2E3033"/>
          <w:szCs w:val="21"/>
          <w:shd w:val="clear" w:color="auto" w:fill="FFFFFF"/>
        </w:rPr>
        <w:t>*P &lt; 0.05</w:t>
      </w:r>
      <w:r w:rsidR="00557675">
        <w:rPr>
          <w:rFonts w:ascii="Arial" w:hAnsi="Arial" w:cs="Arial"/>
          <w:color w:val="2E3033"/>
          <w:szCs w:val="21"/>
          <w:shd w:val="clear" w:color="auto" w:fill="FFFFFF"/>
        </w:rPr>
        <w:t>和</w:t>
      </w:r>
      <w:r w:rsidR="00557675">
        <w:rPr>
          <w:rFonts w:ascii="Arial" w:hAnsi="Arial" w:cs="Arial"/>
          <w:color w:val="2E3033"/>
          <w:szCs w:val="21"/>
          <w:shd w:val="clear" w:color="auto" w:fill="FFFFFF"/>
        </w:rPr>
        <w:t>**P &lt; 0.01</w:t>
      </w:r>
      <w:r w:rsidR="00557675">
        <w:rPr>
          <w:rFonts w:ascii="Arial" w:hAnsi="Arial" w:cs="Arial"/>
          <w:color w:val="2E3033"/>
          <w:szCs w:val="21"/>
          <w:shd w:val="clear" w:color="auto" w:fill="FFFFFF"/>
        </w:rPr>
        <w:t>。</w:t>
      </w:r>
    </w:p>
    <w:p w14:paraId="63D5B390" w14:textId="77777777" w:rsidR="0045351D" w:rsidRDefault="00557675" w:rsidP="006A148D">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b</w:t>
      </w:r>
      <w:r w:rsidR="006D2AA2">
        <w:rPr>
          <w:rFonts w:ascii="Arial" w:hAnsi="Arial" w:cs="Arial" w:hint="eastAsia"/>
          <w:color w:val="2E3033"/>
          <w:szCs w:val="21"/>
          <w:shd w:val="clear" w:color="auto" w:fill="FFFFFF"/>
        </w:rPr>
        <w:t>来自结构方程模型的</w:t>
      </w:r>
      <w:r w:rsidR="006D2AA2">
        <w:rPr>
          <w:rFonts w:ascii="Arial" w:hAnsi="Arial" w:cs="Arial"/>
          <w:color w:val="2E3033"/>
          <w:szCs w:val="21"/>
          <w:shd w:val="clear" w:color="auto" w:fill="FFFFFF"/>
        </w:rPr>
        <w:t>标准化总效应</w:t>
      </w:r>
      <w:r w:rsidR="006D2AA2">
        <w:rPr>
          <w:rFonts w:ascii="Arial" w:hAnsi="Arial" w:cs="Arial"/>
          <w:color w:val="2E3033"/>
          <w:szCs w:val="21"/>
          <w:shd w:val="clear" w:color="auto" w:fill="FFFFFF"/>
        </w:rPr>
        <w:t>(STE)</w:t>
      </w:r>
      <w:r w:rsidR="00A47EA9">
        <w:rPr>
          <w:rFonts w:ascii="Arial" w:hAnsi="Arial" w:cs="Arial" w:hint="eastAsia"/>
          <w:color w:val="2E3033"/>
          <w:szCs w:val="21"/>
          <w:shd w:val="clear" w:color="auto" w:fill="FFFFFF"/>
        </w:rPr>
        <w:t>。</w:t>
      </w:r>
      <w:r w:rsidR="00A47EA9">
        <w:rPr>
          <w:rFonts w:ascii="Arial" w:hAnsi="Arial" w:cs="Arial"/>
          <w:color w:val="2E3033"/>
          <w:szCs w:val="21"/>
          <w:shd w:val="clear" w:color="auto" w:fill="FFFFFF"/>
        </w:rPr>
        <w:t>这是各变量对固氮率的直接和间接影响的总和。</w:t>
      </w:r>
    </w:p>
    <w:p w14:paraId="6108843A" w14:textId="082E8EAF" w:rsidR="00557675" w:rsidRDefault="0045351D" w:rsidP="006A148D">
      <w:pPr>
        <w:widowControl/>
        <w:jc w:val="left"/>
        <w:rPr>
          <w:rFonts w:ascii="Arial" w:hAnsi="Arial" w:cs="Arial" w:hint="eastAsia"/>
          <w:color w:val="2E3033"/>
          <w:szCs w:val="21"/>
          <w:shd w:val="clear" w:color="auto" w:fill="FFFFFF"/>
        </w:rPr>
      </w:pPr>
      <w:r>
        <w:rPr>
          <w:rFonts w:ascii="Arial" w:hAnsi="Arial" w:cs="Arial"/>
          <w:color w:val="2E3033"/>
          <w:szCs w:val="21"/>
          <w:shd w:val="clear" w:color="auto" w:fill="FFFFFF"/>
        </w:rPr>
        <w:t>施肥处理</w:t>
      </w:r>
      <w:r>
        <w:rPr>
          <w:rFonts w:ascii="Arial" w:hAnsi="Arial" w:cs="Arial"/>
          <w:color w:val="2E3033"/>
          <w:szCs w:val="21"/>
          <w:shd w:val="clear" w:color="auto" w:fill="FFFFFF"/>
        </w:rPr>
        <w:t>:</w:t>
      </w:r>
      <w:r w:rsidRPr="0045351D">
        <w:rPr>
          <w:rStyle w:val="a3"/>
        </w:rPr>
        <w:t xml:space="preserve"> </w:t>
      </w:r>
      <w:r w:rsidRPr="0045351D">
        <w:rPr>
          <w:rFonts w:ascii="GkxtfyAdvTTb5929f4c" w:hAnsi="GkxtfyAdvTTb5929f4c"/>
          <w:b/>
          <w:bCs/>
          <w:color w:val="131413"/>
          <w:sz w:val="16"/>
          <w:szCs w:val="16"/>
        </w:rPr>
        <w:t>control</w:t>
      </w:r>
      <w:r>
        <w:rPr>
          <w:rFonts w:ascii="Arial" w:hAnsi="Arial" w:cs="Arial"/>
          <w:color w:val="2E3033"/>
          <w:szCs w:val="21"/>
          <w:shd w:val="clear" w:color="auto" w:fill="FFFFFF"/>
        </w:rPr>
        <w:t>、非施肥</w:t>
      </w:r>
      <w:r>
        <w:rPr>
          <w:rFonts w:ascii="Arial" w:hAnsi="Arial" w:cs="Arial"/>
          <w:color w:val="2E3033"/>
          <w:szCs w:val="21"/>
          <w:shd w:val="clear" w:color="auto" w:fill="FFFFFF"/>
        </w:rPr>
        <w:t>;NPK</w:t>
      </w:r>
      <w:r>
        <w:rPr>
          <w:rFonts w:ascii="Arial" w:hAnsi="Arial" w:cs="Arial"/>
          <w:color w:val="2E3033"/>
          <w:szCs w:val="21"/>
          <w:shd w:val="clear" w:color="auto" w:fill="FFFFFF"/>
        </w:rPr>
        <w:t>施肥，</w:t>
      </w:r>
      <w:r>
        <w:rPr>
          <w:rFonts w:ascii="Arial" w:hAnsi="Arial" w:cs="Arial"/>
          <w:color w:val="2E3033"/>
          <w:szCs w:val="21"/>
          <w:shd w:val="clear" w:color="auto" w:fill="FFFFFF"/>
        </w:rPr>
        <w:t>NPK(</w:t>
      </w:r>
      <w:r>
        <w:rPr>
          <w:rFonts w:ascii="Arial" w:hAnsi="Arial" w:cs="Arial"/>
          <w:color w:val="2E3033"/>
          <w:szCs w:val="21"/>
          <w:shd w:val="clear" w:color="auto" w:fill="FFFFFF"/>
        </w:rPr>
        <w:t>尿素、过磷酸钙、氯化钾</w:t>
      </w:r>
      <w:r>
        <w:rPr>
          <w:rFonts w:ascii="Arial" w:hAnsi="Arial" w:cs="Arial"/>
          <w:color w:val="2E3033"/>
          <w:szCs w:val="21"/>
          <w:shd w:val="clear" w:color="auto" w:fill="FFFFFF"/>
        </w:rPr>
        <w:t>);NPK + WS, NPK</w:t>
      </w:r>
      <w:r>
        <w:rPr>
          <w:rFonts w:ascii="Arial" w:hAnsi="Arial" w:cs="Arial"/>
          <w:color w:val="2E3033"/>
          <w:szCs w:val="21"/>
          <w:shd w:val="clear" w:color="auto" w:fill="FFFFFF"/>
        </w:rPr>
        <w:t>配麦秸</w:t>
      </w:r>
      <w:r>
        <w:rPr>
          <w:rFonts w:ascii="Arial" w:hAnsi="Arial" w:cs="Arial"/>
          <w:color w:val="2E3033"/>
          <w:szCs w:val="21"/>
          <w:shd w:val="clear" w:color="auto" w:fill="FFFFFF"/>
        </w:rPr>
        <w:t>;NPK + PM, NPK</w:t>
      </w:r>
      <w:r>
        <w:rPr>
          <w:rFonts w:ascii="Arial" w:hAnsi="Arial" w:cs="Arial"/>
          <w:color w:val="2E3033"/>
          <w:szCs w:val="21"/>
          <w:shd w:val="clear" w:color="auto" w:fill="FFFFFF"/>
        </w:rPr>
        <w:t>加猪粪</w:t>
      </w:r>
      <w:r>
        <w:rPr>
          <w:rFonts w:ascii="Arial" w:hAnsi="Arial" w:cs="Arial"/>
          <w:color w:val="2E3033"/>
          <w:szCs w:val="21"/>
          <w:shd w:val="clear" w:color="auto" w:fill="FFFFFF"/>
        </w:rPr>
        <w:t>;NPK + CM, NPK</w:t>
      </w:r>
      <w:r>
        <w:rPr>
          <w:rFonts w:ascii="Arial" w:hAnsi="Arial" w:cs="Arial"/>
          <w:color w:val="2E3033"/>
          <w:szCs w:val="21"/>
          <w:shd w:val="clear" w:color="auto" w:fill="FFFFFF"/>
        </w:rPr>
        <w:t>配牛粪</w:t>
      </w:r>
      <w:r>
        <w:rPr>
          <w:rFonts w:ascii="Arial" w:hAnsi="Arial" w:cs="Arial"/>
          <w:color w:val="2E3033"/>
          <w:szCs w:val="21"/>
          <w:shd w:val="clear" w:color="auto" w:fill="FFFFFF"/>
        </w:rPr>
        <w:t>(NPK + CM)</w:t>
      </w:r>
    </w:p>
    <w:p w14:paraId="1FFB7662" w14:textId="5376371A" w:rsidR="005F366A" w:rsidRPr="005F366A" w:rsidRDefault="005F366A" w:rsidP="006A148D">
      <w:pPr>
        <w:widowControl/>
        <w:jc w:val="left"/>
        <w:rPr>
          <w:rFonts w:ascii="宋体" w:eastAsia="宋体" w:hAnsi="宋体" w:cs="宋体" w:hint="eastAsia"/>
          <w:b/>
          <w:bCs/>
          <w:kern w:val="0"/>
          <w:sz w:val="24"/>
          <w:szCs w:val="24"/>
        </w:rPr>
      </w:pPr>
      <w:r w:rsidRPr="005F366A">
        <w:rPr>
          <w:rFonts w:ascii="Arial" w:hAnsi="Arial" w:cs="Arial" w:hint="eastAsia"/>
          <w:b/>
          <w:bCs/>
          <w:color w:val="2E3033"/>
          <w:szCs w:val="21"/>
          <w:shd w:val="clear" w:color="auto" w:fill="FFFFFF"/>
        </w:rPr>
        <w:t>讨论</w:t>
      </w:r>
    </w:p>
    <w:p w14:paraId="29176F47" w14:textId="2641F111" w:rsidR="00696690" w:rsidRDefault="00E1112C" w:rsidP="00EA7D91">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我们的工作提供了有力的证据</w:t>
      </w:r>
      <w:r>
        <w:rPr>
          <w:rFonts w:ascii="Arial" w:hAnsi="Arial" w:cs="Arial" w:hint="eastAsia"/>
          <w:color w:val="2E3033"/>
          <w:szCs w:val="21"/>
          <w:shd w:val="clear" w:color="auto" w:fill="FFFFFF"/>
        </w:rPr>
        <w:t>，</w:t>
      </w:r>
      <w:r>
        <w:rPr>
          <w:rFonts w:ascii="Arial" w:hAnsi="Arial" w:cs="Arial"/>
          <w:color w:val="2E3033"/>
          <w:szCs w:val="21"/>
          <w:shd w:val="clear" w:color="auto" w:fill="FFFFFF"/>
        </w:rPr>
        <w:t>经过近</w:t>
      </w:r>
      <w:r>
        <w:rPr>
          <w:rFonts w:ascii="Arial" w:hAnsi="Arial" w:cs="Arial"/>
          <w:color w:val="2E3033"/>
          <w:szCs w:val="21"/>
          <w:shd w:val="clear" w:color="auto" w:fill="FFFFFF"/>
        </w:rPr>
        <w:t>40</w:t>
      </w:r>
      <w:r>
        <w:rPr>
          <w:rFonts w:ascii="Arial" w:hAnsi="Arial" w:cs="Arial"/>
          <w:color w:val="2E3033"/>
          <w:szCs w:val="21"/>
          <w:shd w:val="clear" w:color="auto" w:fill="FFFFFF"/>
        </w:rPr>
        <w:t>年的试验</w:t>
      </w:r>
      <w:r>
        <w:rPr>
          <w:rFonts w:ascii="Arial" w:hAnsi="Arial" w:cs="Arial" w:hint="eastAsia"/>
          <w:color w:val="2E3033"/>
          <w:szCs w:val="21"/>
          <w:shd w:val="clear" w:color="auto" w:fill="FFFFFF"/>
        </w:rPr>
        <w:t>，施肥</w:t>
      </w:r>
      <w:r w:rsidRPr="00E1112C">
        <w:rPr>
          <w:rFonts w:ascii="Arial" w:eastAsia="宋体" w:hAnsi="Arial" w:cs="Arial"/>
          <w:color w:val="2E3033"/>
          <w:kern w:val="0"/>
          <w:szCs w:val="21"/>
          <w:shd w:val="clear" w:color="auto" w:fill="FFFFFF"/>
        </w:rPr>
        <w:t>很大程度上抑制</w:t>
      </w:r>
      <w:r w:rsidR="00F20D24">
        <w:rPr>
          <w:rFonts w:ascii="Arial" w:eastAsia="宋体" w:hAnsi="Arial" w:cs="Arial" w:hint="eastAsia"/>
          <w:color w:val="2E3033"/>
          <w:kern w:val="0"/>
          <w:szCs w:val="21"/>
          <w:shd w:val="clear" w:color="auto" w:fill="FFFFFF"/>
        </w:rPr>
        <w:t>了</w:t>
      </w:r>
      <w:r w:rsidRPr="00E1112C">
        <w:rPr>
          <w:rFonts w:ascii="Arial" w:eastAsia="宋体" w:hAnsi="Arial" w:cs="Arial"/>
          <w:color w:val="2E3033"/>
          <w:kern w:val="0"/>
          <w:szCs w:val="21"/>
          <w:shd w:val="clear" w:color="auto" w:fill="FFFFFF"/>
        </w:rPr>
        <w:t>N</w:t>
      </w:r>
      <w:r w:rsidR="00F20D24">
        <w:rPr>
          <w:rFonts w:ascii="Arial" w:eastAsia="宋体" w:hAnsi="Arial" w:cs="Arial" w:hint="eastAsia"/>
          <w:color w:val="2E3033"/>
          <w:kern w:val="0"/>
          <w:szCs w:val="21"/>
          <w:shd w:val="clear" w:color="auto" w:fill="FFFFFF"/>
        </w:rPr>
        <w:t>的</w:t>
      </w:r>
      <w:r w:rsidRPr="00E1112C">
        <w:rPr>
          <w:rFonts w:ascii="Arial" w:eastAsia="宋体" w:hAnsi="Arial" w:cs="Arial"/>
          <w:color w:val="2E3033"/>
          <w:kern w:val="0"/>
          <w:szCs w:val="21"/>
          <w:shd w:val="clear" w:color="auto" w:fill="FFFFFF"/>
        </w:rPr>
        <w:t>固定</w:t>
      </w:r>
      <w:r w:rsidRPr="00E1112C">
        <w:rPr>
          <w:rFonts w:ascii="Arial" w:eastAsia="宋体" w:hAnsi="Arial" w:cs="Arial"/>
          <w:color w:val="2E3033"/>
          <w:kern w:val="0"/>
          <w:szCs w:val="21"/>
          <w:shd w:val="clear" w:color="auto" w:fill="FFFFFF"/>
        </w:rPr>
        <w:t>(</w:t>
      </w:r>
      <w:r w:rsidRPr="00E1112C">
        <w:rPr>
          <w:rFonts w:ascii="Arial" w:eastAsia="宋体" w:hAnsi="Arial" w:cs="Arial"/>
          <w:color w:val="2E3033"/>
          <w:kern w:val="0"/>
          <w:szCs w:val="21"/>
          <w:shd w:val="clear" w:color="auto" w:fill="FFFFFF"/>
        </w:rPr>
        <w:t>减少约</w:t>
      </w:r>
      <w:r w:rsidRPr="00E1112C">
        <w:rPr>
          <w:rFonts w:ascii="Arial" w:eastAsia="宋体" w:hAnsi="Arial" w:cs="Arial"/>
          <w:color w:val="2E3033"/>
          <w:kern w:val="0"/>
          <w:szCs w:val="21"/>
          <w:shd w:val="clear" w:color="auto" w:fill="FFFFFF"/>
        </w:rPr>
        <w:t>50%)</w:t>
      </w:r>
      <w:r>
        <w:rPr>
          <w:rFonts w:ascii="Arial" w:eastAsia="宋体" w:hAnsi="Arial" w:cs="Arial" w:hint="eastAsia"/>
          <w:color w:val="2E3033"/>
          <w:kern w:val="0"/>
          <w:szCs w:val="21"/>
          <w:shd w:val="clear" w:color="auto" w:fill="FFFFFF"/>
        </w:rPr>
        <w:t>，</w:t>
      </w:r>
      <w:r w:rsidR="000B3553">
        <w:rPr>
          <w:rFonts w:ascii="Arial" w:eastAsia="宋体" w:hAnsi="Arial" w:cs="Arial" w:hint="eastAsia"/>
          <w:color w:val="2E3033"/>
          <w:kern w:val="0"/>
          <w:szCs w:val="21"/>
          <w:shd w:val="clear" w:color="auto" w:fill="FFFFFF"/>
        </w:rPr>
        <w:t>并且据报道</w:t>
      </w:r>
      <w:r w:rsidR="000B3553">
        <w:rPr>
          <w:rFonts w:ascii="Arial" w:hAnsi="Arial" w:cs="Arial"/>
          <w:color w:val="2E3033"/>
          <w:szCs w:val="21"/>
          <w:shd w:val="clear" w:color="auto" w:fill="FFFFFF"/>
        </w:rPr>
        <w:t>特异性</w:t>
      </w:r>
      <w:r w:rsidR="000B3553">
        <w:rPr>
          <w:rFonts w:ascii="Arial" w:hAnsi="Arial" w:cs="Arial" w:hint="eastAsia"/>
          <w:color w:val="2E3033"/>
          <w:szCs w:val="21"/>
          <w:shd w:val="clear" w:color="auto" w:fill="FFFFFF"/>
        </w:rPr>
        <w:t>固氮微生物</w:t>
      </w:r>
      <w:r w:rsidR="000B3553">
        <w:rPr>
          <w:rFonts w:ascii="Arial" w:hAnsi="Arial" w:cs="Arial"/>
          <w:color w:val="2E3033"/>
          <w:szCs w:val="21"/>
          <w:shd w:val="clear" w:color="auto" w:fill="FFFFFF"/>
        </w:rPr>
        <w:t>(</w:t>
      </w:r>
      <w:r w:rsidR="000B3553">
        <w:rPr>
          <w:rFonts w:ascii="Arial" w:hAnsi="Arial" w:cs="Arial"/>
          <w:color w:val="2E3033"/>
          <w:szCs w:val="21"/>
          <w:shd w:val="clear" w:color="auto" w:fill="FFFFFF"/>
        </w:rPr>
        <w:t>如</w:t>
      </w:r>
      <w:r w:rsidR="000B3553" w:rsidRPr="000B3553">
        <w:rPr>
          <w:rFonts w:ascii="Arial" w:eastAsia="宋体" w:hAnsi="Arial" w:cs="Arial"/>
          <w:color w:val="2E3033"/>
          <w:kern w:val="0"/>
          <w:szCs w:val="21"/>
        </w:rPr>
        <w:t>地杆菌属</w:t>
      </w:r>
      <w:r w:rsidR="000B3553" w:rsidRPr="000B3553">
        <w:rPr>
          <w:rFonts w:ascii="Arial" w:hAnsi="Arial" w:cs="Arial"/>
          <w:color w:val="2E3033"/>
          <w:szCs w:val="21"/>
          <w:shd w:val="clear" w:color="auto" w:fill="FFFFFF"/>
        </w:rPr>
        <w:t>)</w:t>
      </w:r>
      <w:r w:rsidR="000B3553" w:rsidRPr="000B3553">
        <w:rPr>
          <w:rFonts w:ascii="Arial" w:hAnsi="Arial" w:cs="Arial"/>
          <w:color w:val="2E3033"/>
          <w:szCs w:val="21"/>
          <w:shd w:val="clear" w:color="auto" w:fill="FFFFFF"/>
        </w:rPr>
        <w:t>的相对丰度与</w:t>
      </w:r>
      <w:r w:rsidR="000B3553" w:rsidRPr="000B3553">
        <w:rPr>
          <w:rFonts w:ascii="Arial" w:hAnsi="Arial" w:cs="Arial"/>
          <w:color w:val="2E3033"/>
          <w:szCs w:val="21"/>
          <w:shd w:val="clear" w:color="auto" w:fill="FFFFFF"/>
        </w:rPr>
        <w:t>N</w:t>
      </w:r>
      <w:r w:rsidR="000B3553" w:rsidRPr="000B3553">
        <w:rPr>
          <w:rFonts w:ascii="Arial" w:hAnsi="Arial" w:cs="Arial"/>
          <w:color w:val="2E3033"/>
          <w:szCs w:val="21"/>
          <w:shd w:val="clear" w:color="auto" w:fill="FFFFFF"/>
        </w:rPr>
        <w:t>的固定率呈正相关</w:t>
      </w:r>
      <w:r w:rsidR="000B3553">
        <w:rPr>
          <w:rFonts w:ascii="Arial" w:hAnsi="Arial" w:cs="Arial" w:hint="eastAsia"/>
          <w:color w:val="2E3033"/>
          <w:szCs w:val="21"/>
          <w:shd w:val="clear" w:color="auto" w:fill="FFFFFF"/>
        </w:rPr>
        <w:t>关系。</w:t>
      </w:r>
      <w:r w:rsidR="00BA18AC">
        <w:rPr>
          <w:rFonts w:ascii="Arial" w:hAnsi="Arial" w:cs="Arial"/>
          <w:color w:val="2E3033"/>
          <w:szCs w:val="21"/>
          <w:shd w:val="clear" w:color="auto" w:fill="FFFFFF"/>
        </w:rPr>
        <w:t>我们的</w:t>
      </w:r>
      <w:r w:rsidR="00BA18AC">
        <w:rPr>
          <w:rFonts w:ascii="Arial" w:hAnsi="Arial" w:cs="Arial" w:hint="eastAsia"/>
          <w:color w:val="2E3033"/>
          <w:szCs w:val="21"/>
          <w:shd w:val="clear" w:color="auto" w:fill="FFFFFF"/>
        </w:rPr>
        <w:t>结构方程模型</w:t>
      </w:r>
      <w:r w:rsidR="00BA18AC">
        <w:rPr>
          <w:rFonts w:ascii="Arial" w:hAnsi="Arial" w:cs="Arial"/>
          <w:color w:val="2E3033"/>
          <w:szCs w:val="21"/>
          <w:shd w:val="clear" w:color="auto" w:fill="FFFFFF"/>
        </w:rPr>
        <w:t>进一步证明，长期施肥通过降低模块</w:t>
      </w:r>
      <w:r w:rsidR="00BA18AC">
        <w:rPr>
          <w:rFonts w:ascii="Arial" w:hAnsi="Arial" w:cs="Arial"/>
          <w:color w:val="2E3033"/>
          <w:szCs w:val="21"/>
          <w:shd w:val="clear" w:color="auto" w:fill="FFFFFF"/>
        </w:rPr>
        <w:t>3</w:t>
      </w:r>
      <w:r w:rsidR="00BA18AC">
        <w:rPr>
          <w:rFonts w:ascii="Arial" w:hAnsi="Arial" w:cs="Arial"/>
          <w:color w:val="2E3033"/>
          <w:szCs w:val="21"/>
          <w:shd w:val="clear" w:color="auto" w:fill="FFFFFF"/>
        </w:rPr>
        <w:t>内</w:t>
      </w:r>
      <w:r w:rsidR="00140F6D">
        <w:rPr>
          <w:rFonts w:ascii="Arial" w:hAnsi="Arial" w:cs="Arial" w:hint="eastAsia"/>
          <w:color w:val="2E3033"/>
          <w:szCs w:val="21"/>
          <w:shd w:val="clear" w:color="auto" w:fill="FFFFFF"/>
        </w:rPr>
        <w:t>（</w:t>
      </w:r>
      <w:r w:rsidR="00140F6D">
        <w:rPr>
          <w:rFonts w:ascii="Arial" w:hAnsi="Arial" w:cs="Arial"/>
          <w:color w:val="2E3033"/>
          <w:szCs w:val="21"/>
          <w:shd w:val="clear" w:color="auto" w:fill="FFFFFF"/>
        </w:rPr>
        <w:t>这些与</w:t>
      </w:r>
      <w:r w:rsidR="00140F6D">
        <w:rPr>
          <w:rFonts w:ascii="Arial" w:hAnsi="Arial" w:cs="Arial"/>
          <w:color w:val="2E3033"/>
          <w:szCs w:val="21"/>
          <w:shd w:val="clear" w:color="auto" w:fill="FFFFFF"/>
        </w:rPr>
        <w:t>N</w:t>
      </w:r>
      <w:r w:rsidR="00140F6D">
        <w:rPr>
          <w:rFonts w:ascii="Arial" w:hAnsi="Arial" w:cs="Arial"/>
          <w:color w:val="2E3033"/>
          <w:szCs w:val="21"/>
          <w:shd w:val="clear" w:color="auto" w:fill="FFFFFF"/>
        </w:rPr>
        <w:t>固定率呈正相关</w:t>
      </w:r>
      <w:r w:rsidR="00140F6D">
        <w:rPr>
          <w:rFonts w:ascii="Arial" w:hAnsi="Arial" w:cs="Arial" w:hint="eastAsia"/>
          <w:color w:val="2E3033"/>
          <w:szCs w:val="21"/>
          <w:shd w:val="clear" w:color="auto" w:fill="FFFFFF"/>
        </w:rPr>
        <w:t>）</w:t>
      </w:r>
      <w:r w:rsidR="00BA18AC">
        <w:rPr>
          <w:rFonts w:ascii="Arial" w:hAnsi="Arial" w:cs="Arial" w:hint="eastAsia"/>
          <w:color w:val="2E3033"/>
          <w:szCs w:val="21"/>
          <w:shd w:val="clear" w:color="auto" w:fill="FFFFFF"/>
        </w:rPr>
        <w:t>关键物种</w:t>
      </w:r>
      <w:r w:rsidR="00BA18AC">
        <w:rPr>
          <w:rFonts w:ascii="Arial" w:hAnsi="Arial" w:cs="Arial"/>
          <w:color w:val="2E3033"/>
          <w:szCs w:val="21"/>
          <w:shd w:val="clear" w:color="auto" w:fill="FFFFFF"/>
        </w:rPr>
        <w:t>和系统聚类</w:t>
      </w:r>
      <w:r w:rsidR="00BA18AC">
        <w:rPr>
          <w:rFonts w:ascii="Arial" w:hAnsi="Arial" w:cs="Arial" w:hint="eastAsia"/>
          <w:color w:val="2E3033"/>
          <w:szCs w:val="21"/>
          <w:shd w:val="clear" w:color="auto" w:fill="FFFFFF"/>
        </w:rPr>
        <w:t>固氮微生物</w:t>
      </w:r>
      <w:r w:rsidR="00BA18AC">
        <w:rPr>
          <w:rFonts w:ascii="Arial" w:hAnsi="Arial" w:cs="Arial"/>
          <w:color w:val="2E3033"/>
          <w:szCs w:val="21"/>
          <w:shd w:val="clear" w:color="auto" w:fill="FFFFFF"/>
        </w:rPr>
        <w:t>的相对丰度，间接降低了</w:t>
      </w:r>
      <w:r w:rsidR="00BA18AC">
        <w:rPr>
          <w:rFonts w:ascii="Arial" w:hAnsi="Arial" w:cs="Arial"/>
          <w:color w:val="2E3033"/>
          <w:szCs w:val="21"/>
          <w:shd w:val="clear" w:color="auto" w:fill="FFFFFF"/>
        </w:rPr>
        <w:t>N</w:t>
      </w:r>
      <w:r w:rsidR="00BA18AC">
        <w:rPr>
          <w:rFonts w:ascii="Arial" w:hAnsi="Arial" w:cs="Arial"/>
          <w:color w:val="2E3033"/>
          <w:szCs w:val="21"/>
          <w:shd w:val="clear" w:color="auto" w:fill="FFFFFF"/>
        </w:rPr>
        <w:t>固定率</w:t>
      </w:r>
      <w:r w:rsidR="00BA18AC">
        <w:rPr>
          <w:rFonts w:ascii="Arial" w:hAnsi="Arial" w:cs="Arial" w:hint="eastAsia"/>
          <w:color w:val="2E3033"/>
          <w:szCs w:val="21"/>
          <w:shd w:val="clear" w:color="auto" w:fill="FFFFFF"/>
        </w:rPr>
        <w:t>。</w:t>
      </w:r>
      <w:r w:rsidR="00757257">
        <w:rPr>
          <w:rFonts w:ascii="Arial" w:hAnsi="Arial" w:cs="Arial"/>
          <w:color w:val="2E3033"/>
          <w:szCs w:val="21"/>
          <w:shd w:val="clear" w:color="auto" w:fill="FFFFFF"/>
        </w:rPr>
        <w:t>此外，施肥还导致了第</w:t>
      </w:r>
      <w:r w:rsidR="00757257">
        <w:rPr>
          <w:rFonts w:ascii="Arial" w:hAnsi="Arial" w:cs="Arial"/>
          <w:color w:val="2E3033"/>
          <w:szCs w:val="21"/>
          <w:shd w:val="clear" w:color="auto" w:fill="FFFFFF"/>
        </w:rPr>
        <w:t>3</w:t>
      </w:r>
      <w:r w:rsidR="00757257">
        <w:rPr>
          <w:rFonts w:ascii="Arial" w:hAnsi="Arial" w:cs="Arial"/>
          <w:color w:val="2E3033"/>
          <w:szCs w:val="21"/>
          <w:shd w:val="clear" w:color="auto" w:fill="FFFFFF"/>
        </w:rPr>
        <w:t>模块内的</w:t>
      </w:r>
      <w:r w:rsidR="00757257">
        <w:rPr>
          <w:rFonts w:ascii="Arial" w:hAnsi="Arial" w:cs="Arial" w:hint="eastAsia"/>
          <w:color w:val="2E3033"/>
          <w:szCs w:val="21"/>
          <w:shd w:val="clear" w:color="auto" w:fill="FFFFFF"/>
        </w:rPr>
        <w:t>固氮微生物</w:t>
      </w:r>
      <w:r w:rsidR="00757257">
        <w:rPr>
          <w:rFonts w:ascii="Arial" w:hAnsi="Arial" w:cs="Arial"/>
          <w:color w:val="2E3033"/>
          <w:szCs w:val="21"/>
          <w:shd w:val="clear" w:color="auto" w:fill="FFFFFF"/>
        </w:rPr>
        <w:t>从</w:t>
      </w:r>
      <w:r w:rsidR="00757257" w:rsidRPr="00595BBF">
        <w:rPr>
          <w:rFonts w:ascii="Arial" w:hAnsi="Arial" w:cs="Arial"/>
          <w:color w:val="2E3033"/>
          <w:szCs w:val="21"/>
          <w:highlight w:val="yellow"/>
          <w:shd w:val="clear" w:color="auto" w:fill="FFFFFF"/>
        </w:rPr>
        <w:t>系统发生</w:t>
      </w:r>
      <w:r w:rsidR="00757257" w:rsidRPr="00595BBF">
        <w:rPr>
          <w:rFonts w:ascii="Arial" w:hAnsi="Arial" w:cs="Arial" w:hint="eastAsia"/>
          <w:color w:val="2E3033"/>
          <w:szCs w:val="21"/>
          <w:highlight w:val="yellow"/>
          <w:shd w:val="clear" w:color="auto" w:fill="FFFFFF"/>
        </w:rPr>
        <w:t>聚</w:t>
      </w:r>
      <w:r w:rsidR="00042F4A" w:rsidRPr="00595BBF">
        <w:rPr>
          <w:rFonts w:ascii="Arial" w:hAnsi="Arial" w:cs="Arial" w:hint="eastAsia"/>
          <w:color w:val="2E3033"/>
          <w:szCs w:val="21"/>
          <w:highlight w:val="yellow"/>
          <w:shd w:val="clear" w:color="auto" w:fill="FFFFFF"/>
        </w:rPr>
        <w:t>集</w:t>
      </w:r>
      <w:r w:rsidR="00757257" w:rsidRPr="00595BBF">
        <w:rPr>
          <w:rFonts w:ascii="Arial" w:hAnsi="Arial" w:cs="Arial"/>
          <w:color w:val="2E3033"/>
          <w:szCs w:val="21"/>
          <w:highlight w:val="yellow"/>
          <w:shd w:val="clear" w:color="auto" w:fill="FFFFFF"/>
        </w:rPr>
        <w:t>变为系统发生随机性</w:t>
      </w:r>
      <w:r w:rsidR="00757257">
        <w:rPr>
          <w:rFonts w:ascii="Arial" w:hAnsi="Arial" w:cs="Arial"/>
          <w:color w:val="2E3033"/>
          <w:szCs w:val="21"/>
          <w:shd w:val="clear" w:color="auto" w:fill="FFFFFF"/>
        </w:rPr>
        <w:t>。</w:t>
      </w:r>
      <w:r w:rsidR="00EA7D91">
        <w:rPr>
          <w:rFonts w:ascii="Arial" w:hAnsi="Arial" w:cs="Arial" w:hint="eastAsia"/>
          <w:color w:val="2E3033"/>
          <w:szCs w:val="21"/>
          <w:shd w:val="clear" w:color="auto" w:fill="FFFFFF"/>
        </w:rPr>
        <w:t>这些</w:t>
      </w:r>
      <w:r w:rsidR="00EA7D91" w:rsidRPr="00EA7D91">
        <w:rPr>
          <w:rFonts w:ascii="Arial" w:eastAsia="宋体" w:hAnsi="Arial" w:cs="Arial"/>
          <w:color w:val="2E3033"/>
          <w:kern w:val="0"/>
          <w:szCs w:val="21"/>
          <w:shd w:val="clear" w:color="auto" w:fill="FFFFFF"/>
        </w:rPr>
        <w:t>结果表明，长期施肥</w:t>
      </w:r>
      <w:r w:rsidR="00EA7D91">
        <w:rPr>
          <w:rFonts w:ascii="Arial" w:eastAsia="宋体" w:hAnsi="Arial" w:cs="Arial" w:hint="eastAsia"/>
          <w:color w:val="2E3033"/>
          <w:kern w:val="0"/>
          <w:szCs w:val="21"/>
          <w:shd w:val="clear" w:color="auto" w:fill="FFFFFF"/>
        </w:rPr>
        <w:t>不利于</w:t>
      </w:r>
      <w:r w:rsidR="00EA7D91" w:rsidRPr="00EA7D91">
        <w:rPr>
          <w:rFonts w:ascii="Arial" w:eastAsia="宋体" w:hAnsi="Arial" w:cs="Arial"/>
          <w:color w:val="2E3033"/>
          <w:kern w:val="0"/>
          <w:szCs w:val="21"/>
          <w:shd w:val="clear" w:color="auto" w:fill="FFFFFF"/>
        </w:rPr>
        <w:t>N</w:t>
      </w:r>
      <w:r w:rsidR="00EA7D91">
        <w:rPr>
          <w:rFonts w:ascii="Arial" w:eastAsia="宋体" w:hAnsi="Arial" w:cs="Arial" w:hint="eastAsia"/>
          <w:color w:val="2E3033"/>
          <w:kern w:val="0"/>
          <w:szCs w:val="21"/>
          <w:shd w:val="clear" w:color="auto" w:fill="FFFFFF"/>
        </w:rPr>
        <w:t>素</w:t>
      </w:r>
      <w:r w:rsidR="00EA7D91" w:rsidRPr="00EA7D91">
        <w:rPr>
          <w:rFonts w:ascii="Arial" w:eastAsia="宋体" w:hAnsi="Arial" w:cs="Arial"/>
          <w:color w:val="2E3033"/>
          <w:kern w:val="0"/>
          <w:szCs w:val="21"/>
          <w:shd w:val="clear" w:color="auto" w:fill="FFFFFF"/>
        </w:rPr>
        <w:t>固定及其相关的</w:t>
      </w:r>
      <w:r w:rsidR="00EA7D91">
        <w:rPr>
          <w:rFonts w:ascii="Arial" w:eastAsia="宋体" w:hAnsi="Arial" w:cs="Arial" w:hint="eastAsia"/>
          <w:color w:val="2E3033"/>
          <w:kern w:val="0"/>
          <w:szCs w:val="21"/>
          <w:shd w:val="clear" w:color="auto" w:fill="FFFFFF"/>
        </w:rPr>
        <w:t>固氮微生物。</w:t>
      </w:r>
      <w:r w:rsidR="00AE6D37">
        <w:rPr>
          <w:rFonts w:ascii="Arial" w:hAnsi="Arial" w:cs="Arial"/>
          <w:color w:val="2E3033"/>
          <w:szCs w:val="21"/>
          <w:shd w:val="clear" w:color="auto" w:fill="FFFFFF"/>
        </w:rPr>
        <w:t>我们的工作揭示了施肥对</w:t>
      </w:r>
      <w:r w:rsidR="00AE6D37">
        <w:rPr>
          <w:rFonts w:ascii="Arial" w:hAnsi="Arial" w:cs="Arial"/>
          <w:color w:val="2E3033"/>
          <w:szCs w:val="21"/>
          <w:shd w:val="clear" w:color="auto" w:fill="FFFFFF"/>
        </w:rPr>
        <w:t>N</w:t>
      </w:r>
      <w:r w:rsidR="00AE6D37">
        <w:rPr>
          <w:rFonts w:ascii="Arial" w:hAnsi="Arial" w:cs="Arial"/>
          <w:color w:val="2E3033"/>
          <w:szCs w:val="21"/>
          <w:shd w:val="clear" w:color="auto" w:fill="FFFFFF"/>
        </w:rPr>
        <w:t>固定及其相</w:t>
      </w:r>
      <w:r w:rsidR="00AE6D37">
        <w:rPr>
          <w:rFonts w:ascii="Arial" w:hAnsi="Arial" w:cs="Arial"/>
          <w:color w:val="2E3033"/>
          <w:szCs w:val="21"/>
          <w:shd w:val="clear" w:color="auto" w:fill="FFFFFF"/>
        </w:rPr>
        <w:lastRenderedPageBreak/>
        <w:t>关微生物群落的长期影响的基本机制，并进一步表明，随着我们继续增加土壤施肥，氮固定的基本过程和一些重要的</w:t>
      </w:r>
      <w:r w:rsidR="00AE6D37">
        <w:rPr>
          <w:rFonts w:ascii="Arial" w:hAnsi="Arial" w:cs="Arial" w:hint="eastAsia"/>
          <w:color w:val="2E3033"/>
          <w:szCs w:val="21"/>
          <w:shd w:val="clear" w:color="auto" w:fill="FFFFFF"/>
        </w:rPr>
        <w:t>固氮微生物</w:t>
      </w:r>
      <w:r w:rsidR="00AE6D37">
        <w:rPr>
          <w:rFonts w:ascii="Arial" w:hAnsi="Arial" w:cs="Arial"/>
          <w:color w:val="2E3033"/>
          <w:szCs w:val="21"/>
          <w:shd w:val="clear" w:color="auto" w:fill="FFFFFF"/>
        </w:rPr>
        <w:t>将受到越来越大的抑制。</w:t>
      </w:r>
    </w:p>
    <w:p w14:paraId="4AC9D2A5" w14:textId="3377A4BB" w:rsidR="005268EA" w:rsidRDefault="005268EA" w:rsidP="00AD6C2C">
      <w:pPr>
        <w:widowControl/>
        <w:ind w:firstLine="420"/>
        <w:jc w:val="left"/>
        <w:rPr>
          <w:rFonts w:ascii="Arial" w:hAnsi="Arial" w:cs="Arial"/>
          <w:color w:val="2E3033"/>
          <w:szCs w:val="21"/>
          <w:shd w:val="clear" w:color="auto" w:fill="FFFFFF"/>
        </w:rPr>
      </w:pPr>
      <w:r>
        <w:rPr>
          <w:rFonts w:ascii="Arial" w:hAnsi="Arial" w:cs="Arial"/>
          <w:color w:val="2E3033"/>
          <w:szCs w:val="21"/>
          <w:shd w:val="clear" w:color="auto" w:fill="FFFFFF"/>
        </w:rPr>
        <w:t>我们的结果确定了</w:t>
      </w:r>
      <w:r>
        <w:rPr>
          <w:rFonts w:ascii="Arial" w:hAnsi="Arial" w:cs="Arial" w:hint="eastAsia"/>
          <w:color w:val="2E3033"/>
          <w:szCs w:val="21"/>
          <w:shd w:val="clear" w:color="auto" w:fill="FFFFFF"/>
        </w:rPr>
        <w:t>固氮微生物</w:t>
      </w:r>
      <w:r>
        <w:rPr>
          <w:rFonts w:ascii="Arial" w:hAnsi="Arial" w:cs="Arial"/>
          <w:color w:val="2E3033"/>
          <w:szCs w:val="21"/>
          <w:shd w:val="clear" w:color="auto" w:fill="FFFFFF"/>
        </w:rPr>
        <w:t>和长期施肥之间的积极</w:t>
      </w:r>
      <w:r>
        <w:rPr>
          <w:rFonts w:ascii="Arial" w:hAnsi="Arial" w:cs="Arial"/>
          <w:color w:val="2E3033"/>
          <w:szCs w:val="21"/>
          <w:shd w:val="clear" w:color="auto" w:fill="FFFFFF"/>
        </w:rPr>
        <w:t>(</w:t>
      </w:r>
      <w:r>
        <w:rPr>
          <w:rFonts w:ascii="Arial" w:hAnsi="Arial" w:cs="Arial"/>
          <w:color w:val="2E3033"/>
          <w:szCs w:val="21"/>
          <w:shd w:val="clear" w:color="auto" w:fill="FFFFFF"/>
        </w:rPr>
        <w:t>成功</w:t>
      </w:r>
      <w:r>
        <w:rPr>
          <w:rFonts w:ascii="Arial" w:hAnsi="Arial" w:cs="Arial"/>
          <w:color w:val="2E3033"/>
          <w:szCs w:val="21"/>
          <w:shd w:val="clear" w:color="auto" w:fill="FFFFFF"/>
        </w:rPr>
        <w:t>)</w:t>
      </w:r>
      <w:r>
        <w:rPr>
          <w:rFonts w:ascii="Arial" w:hAnsi="Arial" w:cs="Arial"/>
          <w:color w:val="2E3033"/>
          <w:szCs w:val="21"/>
          <w:shd w:val="clear" w:color="auto" w:fill="FFFFFF"/>
        </w:rPr>
        <w:t>和消极</w:t>
      </w:r>
      <w:r>
        <w:rPr>
          <w:rFonts w:ascii="Arial" w:hAnsi="Arial" w:cs="Arial"/>
          <w:color w:val="2E3033"/>
          <w:szCs w:val="21"/>
          <w:shd w:val="clear" w:color="auto" w:fill="FFFFFF"/>
        </w:rPr>
        <w:t>(</w:t>
      </w:r>
      <w:r>
        <w:rPr>
          <w:rFonts w:ascii="Arial" w:hAnsi="Arial" w:cs="Arial"/>
          <w:color w:val="2E3033"/>
          <w:szCs w:val="21"/>
          <w:shd w:val="clear" w:color="auto" w:fill="FFFFFF"/>
        </w:rPr>
        <w:t>失败</w:t>
      </w:r>
      <w:r>
        <w:rPr>
          <w:rFonts w:ascii="Arial" w:hAnsi="Arial" w:cs="Arial"/>
          <w:color w:val="2E3033"/>
          <w:szCs w:val="21"/>
          <w:shd w:val="clear" w:color="auto" w:fill="FFFFFF"/>
        </w:rPr>
        <w:t>)</w:t>
      </w:r>
      <w:r>
        <w:rPr>
          <w:rFonts w:ascii="Arial" w:hAnsi="Arial" w:cs="Arial" w:hint="eastAsia"/>
          <w:color w:val="2E3033"/>
          <w:szCs w:val="21"/>
          <w:shd w:val="clear" w:color="auto" w:fill="FFFFFF"/>
        </w:rPr>
        <w:t>关系</w:t>
      </w:r>
      <w:r>
        <w:rPr>
          <w:rFonts w:ascii="Arial" w:hAnsi="Arial" w:cs="Arial"/>
          <w:color w:val="2E3033"/>
          <w:szCs w:val="21"/>
          <w:shd w:val="clear" w:color="auto" w:fill="FFFFFF"/>
        </w:rPr>
        <w:t>。</w:t>
      </w:r>
      <w:r w:rsidR="005E7E16">
        <w:rPr>
          <w:rFonts w:ascii="Arial" w:hAnsi="Arial" w:cs="Arial"/>
          <w:color w:val="2E3033"/>
          <w:szCs w:val="21"/>
          <w:shd w:val="clear" w:color="auto" w:fill="FFFFFF"/>
        </w:rPr>
        <w:t>例如，长期施肥与模块</w:t>
      </w:r>
      <w:r w:rsidR="005E7E16">
        <w:rPr>
          <w:rFonts w:ascii="Arial" w:hAnsi="Arial" w:cs="Arial"/>
          <w:color w:val="2E3033"/>
          <w:szCs w:val="21"/>
          <w:shd w:val="clear" w:color="auto" w:fill="FFFFFF"/>
        </w:rPr>
        <w:t>1</w:t>
      </w:r>
      <w:r w:rsidR="005E7E16">
        <w:rPr>
          <w:rFonts w:ascii="Arial" w:hAnsi="Arial" w:cs="Arial"/>
          <w:color w:val="2E3033"/>
          <w:szCs w:val="21"/>
          <w:shd w:val="clear" w:color="auto" w:fill="FFFFFF"/>
        </w:rPr>
        <w:t>和</w:t>
      </w:r>
      <w:r w:rsidR="005E7E16">
        <w:rPr>
          <w:rFonts w:ascii="Arial" w:hAnsi="Arial" w:cs="Arial"/>
          <w:color w:val="2E3033"/>
          <w:szCs w:val="21"/>
          <w:shd w:val="clear" w:color="auto" w:fill="FFFFFF"/>
        </w:rPr>
        <w:t>2</w:t>
      </w:r>
      <w:r w:rsidR="005E7E16">
        <w:rPr>
          <w:rFonts w:ascii="Arial" w:hAnsi="Arial" w:cs="Arial"/>
          <w:color w:val="2E3033"/>
          <w:szCs w:val="21"/>
          <w:shd w:val="clear" w:color="auto" w:fill="FFFFFF"/>
        </w:rPr>
        <w:t>相对丰度呈正相关</w:t>
      </w:r>
      <w:r w:rsidR="005E7E16">
        <w:rPr>
          <w:rFonts w:ascii="Arial" w:hAnsi="Arial" w:cs="Arial"/>
          <w:color w:val="2E3033"/>
          <w:szCs w:val="21"/>
          <w:shd w:val="clear" w:color="auto" w:fill="FFFFFF"/>
        </w:rPr>
        <w:t>(</w:t>
      </w:r>
      <w:r w:rsidR="005E7E16">
        <w:rPr>
          <w:rFonts w:ascii="Arial" w:hAnsi="Arial" w:cs="Arial"/>
          <w:color w:val="2E3033"/>
          <w:szCs w:val="21"/>
          <w:shd w:val="clear" w:color="auto" w:fill="FFFFFF"/>
        </w:rPr>
        <w:t>施肥</w:t>
      </w:r>
      <w:r w:rsidR="005E7E16">
        <w:rPr>
          <w:rFonts w:ascii="Arial" w:hAnsi="Arial" w:cs="Arial" w:hint="eastAsia"/>
          <w:color w:val="2E3033"/>
          <w:szCs w:val="21"/>
          <w:shd w:val="clear" w:color="auto" w:fill="FFFFFF"/>
        </w:rPr>
        <w:t>情况</w:t>
      </w:r>
      <w:r w:rsidR="005E7E16">
        <w:rPr>
          <w:rFonts w:ascii="Arial" w:hAnsi="Arial" w:cs="Arial"/>
          <w:color w:val="2E3033"/>
          <w:szCs w:val="21"/>
          <w:shd w:val="clear" w:color="auto" w:fill="FFFFFF"/>
        </w:rPr>
        <w:t>下的</w:t>
      </w:r>
      <w:r w:rsidR="00586EB4">
        <w:rPr>
          <w:rFonts w:ascii="Arial" w:hAnsi="Arial" w:cs="Arial" w:hint="eastAsia"/>
          <w:color w:val="2E3033"/>
          <w:szCs w:val="21"/>
          <w:shd w:val="clear" w:color="auto" w:fill="FFFFFF"/>
        </w:rPr>
        <w:t>成功者</w:t>
      </w:r>
      <w:r w:rsidR="005E7E16">
        <w:rPr>
          <w:rFonts w:ascii="Arial" w:hAnsi="Arial" w:cs="Arial"/>
          <w:color w:val="2E3033"/>
          <w:szCs w:val="21"/>
          <w:shd w:val="clear" w:color="auto" w:fill="FFFFFF"/>
        </w:rPr>
        <w:t>)</w:t>
      </w:r>
      <w:r w:rsidR="005E7E16">
        <w:rPr>
          <w:rFonts w:ascii="Arial" w:hAnsi="Arial" w:cs="Arial" w:hint="eastAsia"/>
          <w:color w:val="2E3033"/>
          <w:szCs w:val="21"/>
          <w:shd w:val="clear" w:color="auto" w:fill="FFFFFF"/>
        </w:rPr>
        <w:t>。</w:t>
      </w:r>
      <w:r w:rsidR="00CB0588">
        <w:rPr>
          <w:rFonts w:ascii="Arial" w:hAnsi="Arial" w:cs="Arial" w:hint="eastAsia"/>
          <w:color w:val="2E3033"/>
          <w:szCs w:val="21"/>
          <w:shd w:val="clear" w:color="auto" w:fill="FFFFFF"/>
        </w:rPr>
        <w:t>包括</w:t>
      </w:r>
      <w:r w:rsidR="00CB0588">
        <w:rPr>
          <w:rFonts w:ascii="Arial" w:hAnsi="Arial" w:cs="Arial"/>
          <w:color w:val="2E3033"/>
          <w:szCs w:val="21"/>
          <w:shd w:val="clear" w:color="auto" w:fill="FFFFFF"/>
        </w:rPr>
        <w:t>植物慢生根瘤菌和伯克霍尔德菌</w:t>
      </w:r>
      <w:r w:rsidR="00CB0588">
        <w:rPr>
          <w:rFonts w:ascii="Arial" w:hAnsi="Arial" w:cs="Arial" w:hint="eastAsia"/>
          <w:color w:val="2E3033"/>
          <w:szCs w:val="21"/>
          <w:shd w:val="clear" w:color="auto" w:fill="FFFFFF"/>
        </w:rPr>
        <w:t>在内的</w:t>
      </w:r>
      <w:r w:rsidR="00CB0588">
        <w:rPr>
          <w:rFonts w:ascii="Arial" w:hAnsi="Arial" w:cs="Arial"/>
          <w:color w:val="2E3033"/>
          <w:szCs w:val="21"/>
          <w:shd w:val="clear" w:color="auto" w:fill="FFFFFF"/>
        </w:rPr>
        <w:t>优势属是兼性固氮菌</w:t>
      </w:r>
      <w:r w:rsidR="00CB0588">
        <w:rPr>
          <w:rFonts w:ascii="Arial" w:hAnsi="Arial" w:cs="Arial" w:hint="eastAsia"/>
          <w:color w:val="2E3033"/>
          <w:szCs w:val="21"/>
          <w:shd w:val="clear" w:color="auto" w:fill="FFFFFF"/>
        </w:rPr>
        <w:t>，</w:t>
      </w:r>
      <w:r w:rsidR="00CB0588">
        <w:rPr>
          <w:rFonts w:ascii="Arial" w:hAnsi="Arial" w:cs="Arial"/>
          <w:color w:val="2E3033"/>
          <w:szCs w:val="21"/>
          <w:shd w:val="clear" w:color="auto" w:fill="FFFFFF"/>
        </w:rPr>
        <w:t>它们通过施肥消耗土壤资源来支持营养生长，而不是固氮</w:t>
      </w:r>
      <w:r w:rsidR="00CB0588">
        <w:rPr>
          <w:rFonts w:ascii="Arial" w:hAnsi="Arial" w:cs="Arial" w:hint="eastAsia"/>
          <w:color w:val="2E3033"/>
          <w:szCs w:val="21"/>
          <w:shd w:val="clear" w:color="auto" w:fill="FFFFFF"/>
        </w:rPr>
        <w:t>。</w:t>
      </w:r>
      <w:r w:rsidR="00FF6DDC">
        <w:rPr>
          <w:rFonts w:ascii="Arial" w:hAnsi="Arial" w:cs="Arial"/>
          <w:color w:val="2E3033"/>
          <w:szCs w:val="21"/>
          <w:shd w:val="clear" w:color="auto" w:fill="FFFFFF"/>
        </w:rPr>
        <w:t>此外，这些属分别在</w:t>
      </w:r>
      <w:r w:rsidR="00FF6DDC">
        <w:rPr>
          <w:rFonts w:ascii="Arial" w:hAnsi="Arial" w:cs="Arial"/>
          <w:color w:val="2E3033"/>
          <w:szCs w:val="21"/>
          <w:shd w:val="clear" w:color="auto" w:fill="FFFFFF"/>
        </w:rPr>
        <w:t>Alpha</w:t>
      </w:r>
      <w:r w:rsidR="00FF6DDC">
        <w:rPr>
          <w:rFonts w:ascii="Arial" w:hAnsi="Arial" w:cs="Arial" w:hint="eastAsia"/>
          <w:color w:val="2E3033"/>
          <w:szCs w:val="21"/>
          <w:shd w:val="clear" w:color="auto" w:fill="FFFFFF"/>
        </w:rPr>
        <w:t>-</w:t>
      </w:r>
      <w:r w:rsidR="00FF6DDC">
        <w:rPr>
          <w:rFonts w:ascii="Arial" w:hAnsi="Arial" w:cs="Arial" w:hint="eastAsia"/>
          <w:color w:val="2E3033"/>
          <w:szCs w:val="21"/>
          <w:shd w:val="clear" w:color="auto" w:fill="FFFFFF"/>
        </w:rPr>
        <w:t>变形菌纲</w:t>
      </w:r>
      <w:r w:rsidR="00FF6DDC">
        <w:rPr>
          <w:rFonts w:ascii="Arial" w:hAnsi="Arial" w:cs="Arial"/>
          <w:color w:val="2E3033"/>
          <w:szCs w:val="21"/>
          <w:shd w:val="clear" w:color="auto" w:fill="FFFFFF"/>
        </w:rPr>
        <w:t>和</w:t>
      </w:r>
      <w:r w:rsidR="00FF6DDC">
        <w:rPr>
          <w:rFonts w:ascii="Arial" w:hAnsi="Arial" w:cs="Arial"/>
          <w:color w:val="2E3033"/>
          <w:szCs w:val="21"/>
          <w:shd w:val="clear" w:color="auto" w:fill="FFFFFF"/>
        </w:rPr>
        <w:t>Beta</w:t>
      </w:r>
      <w:r w:rsidR="00FF6DDC">
        <w:rPr>
          <w:rFonts w:ascii="Arial" w:hAnsi="Arial" w:cs="Arial" w:hint="eastAsia"/>
          <w:color w:val="2E3033"/>
          <w:szCs w:val="21"/>
          <w:shd w:val="clear" w:color="auto" w:fill="FFFFFF"/>
        </w:rPr>
        <w:t>-</w:t>
      </w:r>
      <w:r w:rsidR="00FF6DDC">
        <w:rPr>
          <w:rFonts w:ascii="Arial" w:hAnsi="Arial" w:cs="Arial" w:hint="eastAsia"/>
          <w:color w:val="2E3033"/>
          <w:szCs w:val="21"/>
          <w:shd w:val="clear" w:color="auto" w:fill="FFFFFF"/>
        </w:rPr>
        <w:t>变形菌纲</w:t>
      </w:r>
      <w:r w:rsidR="00FF6DDC">
        <w:rPr>
          <w:rFonts w:ascii="Arial" w:hAnsi="Arial" w:cs="Arial"/>
          <w:color w:val="2E3033"/>
          <w:szCs w:val="21"/>
          <w:shd w:val="clear" w:color="auto" w:fill="FFFFFF"/>
        </w:rPr>
        <w:t>中</w:t>
      </w:r>
      <w:r w:rsidR="00FF6DDC">
        <w:rPr>
          <w:rFonts w:ascii="Arial" w:hAnsi="Arial" w:cs="Arial" w:hint="eastAsia"/>
          <w:color w:val="2E3033"/>
          <w:szCs w:val="21"/>
          <w:shd w:val="clear" w:color="auto" w:fill="FFFFFF"/>
        </w:rPr>
        <w:t>被</w:t>
      </w:r>
      <w:r w:rsidR="00FF6DDC">
        <w:rPr>
          <w:rFonts w:ascii="Arial" w:hAnsi="Arial" w:cs="Arial"/>
          <w:color w:val="2E3033"/>
          <w:szCs w:val="21"/>
          <w:shd w:val="clear" w:color="auto" w:fill="FFFFFF"/>
        </w:rPr>
        <w:t>发现，它们通常被归类为</w:t>
      </w:r>
      <w:r w:rsidR="00FF6DDC">
        <w:rPr>
          <w:rFonts w:ascii="Arial" w:hAnsi="Arial" w:cs="Arial"/>
          <w:color w:val="333333"/>
          <w:sz w:val="20"/>
          <w:szCs w:val="20"/>
        </w:rPr>
        <w:t>富营养生物</w:t>
      </w:r>
      <w:r w:rsidR="00A960AA">
        <w:rPr>
          <w:rFonts w:ascii="Arial" w:hAnsi="Arial" w:cs="Arial" w:hint="eastAsia"/>
          <w:color w:val="333333"/>
          <w:sz w:val="20"/>
          <w:szCs w:val="20"/>
        </w:rPr>
        <w:t>。</w:t>
      </w:r>
      <w:r w:rsidR="0018499F">
        <w:rPr>
          <w:rFonts w:ascii="Arial" w:hAnsi="Arial" w:cs="Arial"/>
          <w:color w:val="2E3033"/>
          <w:szCs w:val="21"/>
          <w:shd w:val="clear" w:color="auto" w:fill="FFFFFF"/>
        </w:rPr>
        <w:t>这些占主导地位的</w:t>
      </w:r>
      <w:r w:rsidR="0018499F">
        <w:rPr>
          <w:rFonts w:ascii="Arial" w:hAnsi="Arial" w:cs="Arial" w:hint="eastAsia"/>
          <w:color w:val="2E3033"/>
          <w:szCs w:val="21"/>
          <w:shd w:val="clear" w:color="auto" w:fill="FFFFFF"/>
        </w:rPr>
        <w:t>富营养</w:t>
      </w:r>
      <w:r w:rsidR="0018499F">
        <w:rPr>
          <w:rFonts w:ascii="Arial" w:hAnsi="Arial" w:cs="Arial"/>
          <w:color w:val="2E3033"/>
          <w:szCs w:val="21"/>
          <w:shd w:val="clear" w:color="auto" w:fill="FFFFFF"/>
        </w:rPr>
        <w:t>土壤</w:t>
      </w:r>
      <w:r w:rsidR="0018499F">
        <w:rPr>
          <w:rFonts w:ascii="Arial" w:hAnsi="Arial" w:cs="Arial" w:hint="eastAsia"/>
          <w:color w:val="2E3033"/>
          <w:szCs w:val="21"/>
          <w:shd w:val="clear" w:color="auto" w:fill="FFFFFF"/>
        </w:rPr>
        <w:t>微</w:t>
      </w:r>
      <w:r w:rsidR="0018499F">
        <w:rPr>
          <w:rFonts w:ascii="Arial" w:hAnsi="Arial" w:cs="Arial"/>
          <w:color w:val="2E3033"/>
          <w:szCs w:val="21"/>
          <w:shd w:val="clear" w:color="auto" w:fill="FFFFFF"/>
        </w:rPr>
        <w:t>生物可能受益于来自肥料的资源，并利用它们来支持自己的生长</w:t>
      </w:r>
      <w:r w:rsidR="0018499F">
        <w:rPr>
          <w:rFonts w:ascii="Arial" w:hAnsi="Arial" w:cs="Arial" w:hint="eastAsia"/>
          <w:color w:val="2E3033"/>
          <w:szCs w:val="21"/>
          <w:shd w:val="clear" w:color="auto" w:fill="FFFFFF"/>
        </w:rPr>
        <w:t>。</w:t>
      </w:r>
      <w:r w:rsidR="00733754">
        <w:rPr>
          <w:rFonts w:ascii="Arial" w:hAnsi="Arial" w:cs="Arial"/>
          <w:color w:val="333333"/>
          <w:szCs w:val="21"/>
          <w:shd w:val="clear" w:color="auto" w:fill="F7F8FA"/>
        </w:rPr>
        <w:t>这一观点的依据是这些类群的相对丰度与</w:t>
      </w:r>
      <w:r w:rsidR="00733754">
        <w:rPr>
          <w:rFonts w:ascii="Arial" w:hAnsi="Arial" w:cs="Arial"/>
          <w:color w:val="333333"/>
          <w:szCs w:val="21"/>
          <w:shd w:val="clear" w:color="auto" w:fill="F7F8FA"/>
        </w:rPr>
        <w:t>N</w:t>
      </w:r>
      <w:r w:rsidR="00733754">
        <w:rPr>
          <w:rFonts w:ascii="Arial" w:hAnsi="Arial" w:cs="Arial"/>
          <w:color w:val="333333"/>
          <w:szCs w:val="21"/>
          <w:shd w:val="clear" w:color="auto" w:fill="F7F8FA"/>
        </w:rPr>
        <w:t>固定率之间缺乏相关性</w:t>
      </w:r>
      <w:r w:rsidR="00E051D6">
        <w:rPr>
          <w:rFonts w:ascii="Arial" w:hAnsi="Arial" w:cs="Arial" w:hint="eastAsia"/>
          <w:color w:val="333333"/>
          <w:szCs w:val="21"/>
          <w:shd w:val="clear" w:color="auto" w:fill="F7F8FA"/>
        </w:rPr>
        <w:t>。</w:t>
      </w:r>
      <w:r w:rsidR="006D0BCF">
        <w:rPr>
          <w:rFonts w:ascii="Arial" w:hAnsi="Arial" w:cs="Arial"/>
          <w:color w:val="2E3033"/>
          <w:szCs w:val="21"/>
          <w:shd w:val="clear" w:color="auto" w:fill="FFFFFF"/>
        </w:rPr>
        <w:t>我们的结果表明，模块</w:t>
      </w:r>
      <w:r w:rsidR="006D0BCF">
        <w:rPr>
          <w:rFonts w:ascii="Arial" w:hAnsi="Arial" w:cs="Arial"/>
          <w:color w:val="2E3033"/>
          <w:szCs w:val="21"/>
          <w:shd w:val="clear" w:color="auto" w:fill="FFFFFF"/>
        </w:rPr>
        <w:t>1</w:t>
      </w:r>
      <w:r w:rsidR="006D0BCF">
        <w:rPr>
          <w:rFonts w:ascii="Arial" w:hAnsi="Arial" w:cs="Arial"/>
          <w:color w:val="2E3033"/>
          <w:szCs w:val="21"/>
          <w:shd w:val="clear" w:color="auto" w:fill="FFFFFF"/>
        </w:rPr>
        <w:t>和模块</w:t>
      </w:r>
      <w:r w:rsidR="006D0BCF">
        <w:rPr>
          <w:rFonts w:ascii="Arial" w:hAnsi="Arial" w:cs="Arial"/>
          <w:color w:val="2E3033"/>
          <w:szCs w:val="21"/>
          <w:shd w:val="clear" w:color="auto" w:fill="FFFFFF"/>
        </w:rPr>
        <w:t>2</w:t>
      </w:r>
      <w:r w:rsidR="006D0BCF">
        <w:rPr>
          <w:rFonts w:ascii="Arial" w:hAnsi="Arial" w:cs="Arial"/>
          <w:color w:val="2E3033"/>
          <w:szCs w:val="21"/>
          <w:shd w:val="clear" w:color="auto" w:fill="FFFFFF"/>
        </w:rPr>
        <w:t>中的</w:t>
      </w:r>
      <w:r w:rsidR="006D0BCF">
        <w:rPr>
          <w:rFonts w:ascii="Arial" w:hAnsi="Arial" w:cs="Arial" w:hint="eastAsia"/>
          <w:color w:val="2E3033"/>
          <w:szCs w:val="21"/>
          <w:shd w:val="clear" w:color="auto" w:fill="FFFFFF"/>
        </w:rPr>
        <w:t>类群</w:t>
      </w:r>
      <w:r w:rsidR="006D0BCF">
        <w:rPr>
          <w:rFonts w:ascii="Arial" w:hAnsi="Arial" w:cs="Arial"/>
          <w:color w:val="2E3033"/>
          <w:szCs w:val="21"/>
          <w:shd w:val="clear" w:color="auto" w:fill="FFFFFF"/>
        </w:rPr>
        <w:t>可以从长期施肥方案中受益，提供一个</w:t>
      </w:r>
      <w:r w:rsidR="006D0BCF">
        <w:rPr>
          <w:rFonts w:ascii="Arial" w:hAnsi="Arial" w:cs="Arial"/>
          <w:color w:val="2E3033"/>
          <w:szCs w:val="21"/>
          <w:shd w:val="clear" w:color="auto" w:fill="FFFFFF"/>
        </w:rPr>
        <w:t>“</w:t>
      </w:r>
      <w:r w:rsidR="006D0BCF">
        <w:rPr>
          <w:rFonts w:ascii="Arial" w:hAnsi="Arial" w:cs="Arial"/>
          <w:color w:val="2E3033"/>
          <w:szCs w:val="21"/>
          <w:shd w:val="clear" w:color="auto" w:fill="FFFFFF"/>
        </w:rPr>
        <w:t>赢家</w:t>
      </w:r>
      <w:r w:rsidR="006D0BCF">
        <w:rPr>
          <w:rFonts w:ascii="Arial" w:hAnsi="Arial" w:cs="Arial"/>
          <w:color w:val="2E3033"/>
          <w:szCs w:val="21"/>
          <w:shd w:val="clear" w:color="auto" w:fill="FFFFFF"/>
        </w:rPr>
        <w:t>”</w:t>
      </w:r>
      <w:r w:rsidR="006D0BCF">
        <w:rPr>
          <w:rFonts w:ascii="Arial" w:hAnsi="Arial" w:cs="Arial" w:hint="eastAsia"/>
          <w:color w:val="2E3033"/>
          <w:szCs w:val="21"/>
          <w:shd w:val="clear" w:color="auto" w:fill="FFFFFF"/>
        </w:rPr>
        <w:t>类群</w:t>
      </w:r>
      <w:r w:rsidR="006D0BCF">
        <w:rPr>
          <w:rFonts w:ascii="Arial" w:hAnsi="Arial" w:cs="Arial"/>
          <w:color w:val="2E3033"/>
          <w:szCs w:val="21"/>
          <w:shd w:val="clear" w:color="auto" w:fill="FFFFFF"/>
        </w:rPr>
        <w:t>的列表</w:t>
      </w:r>
      <w:r w:rsidR="006D0BCF">
        <w:rPr>
          <w:rFonts w:ascii="Arial" w:hAnsi="Arial" w:cs="Arial" w:hint="eastAsia"/>
          <w:color w:val="2E3033"/>
          <w:szCs w:val="21"/>
          <w:shd w:val="clear" w:color="auto" w:fill="FFFFFF"/>
        </w:rPr>
        <w:t>。</w:t>
      </w:r>
    </w:p>
    <w:p w14:paraId="7C4D104F" w14:textId="6CF15D3F" w:rsidR="00AD6C2C" w:rsidRPr="0077327F" w:rsidRDefault="00AD6C2C" w:rsidP="0077327F">
      <w:pPr>
        <w:widowControl/>
        <w:shd w:val="clear" w:color="auto" w:fill="FFFFFF"/>
        <w:spacing w:line="210" w:lineRule="atLeast"/>
        <w:jc w:val="left"/>
        <w:rPr>
          <w:rFonts w:ascii="Arial" w:eastAsia="宋体" w:hAnsi="Arial" w:cs="Arial"/>
          <w:color w:val="2E3033"/>
          <w:kern w:val="0"/>
          <w:szCs w:val="21"/>
        </w:rPr>
      </w:pPr>
      <w:r>
        <w:rPr>
          <w:rFonts w:ascii="Arial" w:hAnsi="Arial" w:cs="Arial"/>
          <w:color w:val="2E3033"/>
          <w:szCs w:val="21"/>
          <w:shd w:val="clear" w:color="auto" w:fill="FFFFFF"/>
        </w:rPr>
        <w:t>另一方面，长期施肥与</w:t>
      </w:r>
      <w:r>
        <w:rPr>
          <w:rFonts w:ascii="Arial" w:hAnsi="Arial" w:cs="Arial"/>
          <w:color w:val="2E3033"/>
          <w:szCs w:val="21"/>
          <w:shd w:val="clear" w:color="auto" w:fill="FFFFFF"/>
        </w:rPr>
        <w:t>3</w:t>
      </w:r>
      <w:r>
        <w:rPr>
          <w:rFonts w:ascii="Arial" w:hAnsi="Arial" w:cs="Arial"/>
          <w:color w:val="2E3033"/>
          <w:szCs w:val="21"/>
          <w:shd w:val="clear" w:color="auto" w:fill="FFFFFF"/>
        </w:rPr>
        <w:t>号模块中</w:t>
      </w:r>
      <w:r>
        <w:rPr>
          <w:rFonts w:ascii="Arial" w:hAnsi="Arial" w:cs="Arial" w:hint="eastAsia"/>
          <w:color w:val="2E3033"/>
          <w:szCs w:val="21"/>
          <w:shd w:val="clear" w:color="auto" w:fill="FFFFFF"/>
        </w:rPr>
        <w:t>固氮菌</w:t>
      </w:r>
      <w:r>
        <w:rPr>
          <w:rFonts w:ascii="Arial" w:hAnsi="Arial" w:cs="Arial"/>
          <w:color w:val="2E3033"/>
          <w:szCs w:val="21"/>
          <w:shd w:val="clear" w:color="auto" w:fill="FFFFFF"/>
        </w:rPr>
        <w:t>的相对丰度呈负相关</w:t>
      </w:r>
      <w:r>
        <w:rPr>
          <w:rFonts w:ascii="Arial" w:hAnsi="Arial" w:cs="Arial" w:hint="eastAsia"/>
          <w:color w:val="2E3033"/>
          <w:szCs w:val="21"/>
          <w:shd w:val="clear" w:color="auto" w:fill="FFFFFF"/>
        </w:rPr>
        <w:t>关系</w:t>
      </w:r>
      <w:r w:rsidR="003F5FF9">
        <w:rPr>
          <w:rFonts w:ascii="Arial" w:hAnsi="Arial" w:cs="Arial"/>
          <w:color w:val="2E3033"/>
          <w:szCs w:val="21"/>
          <w:shd w:val="clear" w:color="auto" w:fill="FFFFFF"/>
        </w:rPr>
        <w:t>(</w:t>
      </w:r>
      <w:r w:rsidR="003F5FF9">
        <w:rPr>
          <w:rFonts w:ascii="Arial" w:hAnsi="Arial" w:cs="Arial"/>
          <w:color w:val="2E3033"/>
          <w:szCs w:val="21"/>
          <w:shd w:val="clear" w:color="auto" w:fill="FFFFFF"/>
        </w:rPr>
        <w:t>施肥情景下的</w:t>
      </w:r>
      <w:r w:rsidR="00A4651E">
        <w:rPr>
          <w:rFonts w:ascii="Arial" w:hAnsi="Arial" w:cs="Arial" w:hint="eastAsia"/>
          <w:color w:val="2E3033"/>
          <w:szCs w:val="21"/>
          <w:shd w:val="clear" w:color="auto" w:fill="FFFFFF"/>
        </w:rPr>
        <w:t>失败者</w:t>
      </w:r>
      <w:r w:rsidR="003F5FF9">
        <w:rPr>
          <w:rFonts w:ascii="Arial" w:hAnsi="Arial" w:cs="Arial"/>
          <w:color w:val="2E3033"/>
          <w:szCs w:val="21"/>
          <w:shd w:val="clear" w:color="auto" w:fill="FFFFFF"/>
        </w:rPr>
        <w:t>)</w:t>
      </w:r>
      <w:r>
        <w:rPr>
          <w:rFonts w:ascii="Arial" w:hAnsi="Arial" w:cs="Arial" w:hint="eastAsia"/>
          <w:color w:val="2E3033"/>
          <w:szCs w:val="21"/>
          <w:shd w:val="clear" w:color="auto" w:fill="FFFFFF"/>
        </w:rPr>
        <w:t>。</w:t>
      </w:r>
      <w:r w:rsidR="00595BBF" w:rsidRPr="0008721A">
        <w:rPr>
          <w:rFonts w:ascii="Arial" w:hAnsi="Arial" w:cs="Arial"/>
          <w:color w:val="2E3033"/>
          <w:szCs w:val="21"/>
          <w:highlight w:val="yellow"/>
          <w:shd w:val="clear" w:color="auto" w:fill="FFFFFF"/>
        </w:rPr>
        <w:t>有趣的是施肥似乎也</w:t>
      </w:r>
      <w:r w:rsidR="00595BBF" w:rsidRPr="0008721A">
        <w:rPr>
          <w:rFonts w:ascii="Arial" w:hAnsi="Arial" w:cs="Arial" w:hint="eastAsia"/>
          <w:color w:val="2E3033"/>
          <w:szCs w:val="21"/>
          <w:highlight w:val="yellow"/>
          <w:shd w:val="clear" w:color="auto" w:fill="FFFFFF"/>
        </w:rPr>
        <w:t>不利于</w:t>
      </w:r>
      <w:r w:rsidR="00595BBF" w:rsidRPr="0008721A">
        <w:rPr>
          <w:rFonts w:ascii="Arial" w:hAnsi="Arial" w:cs="Arial"/>
          <w:color w:val="2E3033"/>
          <w:szCs w:val="21"/>
          <w:highlight w:val="yellow"/>
          <w:shd w:val="clear" w:color="auto" w:fill="FFFFFF"/>
        </w:rPr>
        <w:t>生态集群中</w:t>
      </w:r>
      <w:r w:rsidR="0008721A" w:rsidRPr="0008721A">
        <w:rPr>
          <w:rFonts w:ascii="Arial" w:hAnsi="Arial" w:cs="Arial" w:hint="eastAsia"/>
          <w:color w:val="2E3033"/>
          <w:szCs w:val="21"/>
          <w:highlight w:val="yellow"/>
          <w:shd w:val="clear" w:color="auto" w:fill="FFFFFF"/>
        </w:rPr>
        <w:t>的</w:t>
      </w:r>
      <w:r w:rsidR="0008721A">
        <w:rPr>
          <w:rFonts w:ascii="Arial" w:hAnsi="Arial" w:cs="Arial" w:hint="eastAsia"/>
          <w:color w:val="2E3033"/>
          <w:szCs w:val="21"/>
          <w:highlight w:val="yellow"/>
          <w:shd w:val="clear" w:color="auto" w:fill="FFFFFF"/>
        </w:rPr>
        <w:t>一些</w:t>
      </w:r>
      <w:r w:rsidR="00595BBF" w:rsidRPr="0008721A">
        <w:rPr>
          <w:rFonts w:ascii="Arial" w:hAnsi="Arial" w:cs="Arial" w:hint="eastAsia"/>
          <w:color w:val="2E3033"/>
          <w:szCs w:val="21"/>
          <w:highlight w:val="yellow"/>
          <w:shd w:val="clear" w:color="auto" w:fill="FFFFFF"/>
        </w:rPr>
        <w:t>类群</w:t>
      </w:r>
      <w:r w:rsidR="00595BBF">
        <w:rPr>
          <w:rFonts w:ascii="Arial" w:hAnsi="Arial" w:cs="Arial" w:hint="eastAsia"/>
          <w:color w:val="2E3033"/>
          <w:szCs w:val="21"/>
          <w:shd w:val="clear" w:color="auto" w:fill="FFFFFF"/>
        </w:rPr>
        <w:t>，</w:t>
      </w:r>
      <w:r w:rsidR="00595BBF">
        <w:rPr>
          <w:rFonts w:ascii="Arial" w:hAnsi="Arial" w:cs="Arial"/>
          <w:color w:val="2E3033"/>
          <w:szCs w:val="21"/>
          <w:shd w:val="clear" w:color="auto" w:fill="FFFFFF"/>
        </w:rPr>
        <w:t>这些类群在未施肥的田地中形成了系统</w:t>
      </w:r>
      <w:r w:rsidR="00595BBF">
        <w:rPr>
          <w:rFonts w:ascii="Arial" w:hAnsi="Arial" w:cs="Arial" w:hint="eastAsia"/>
          <w:color w:val="2E3033"/>
          <w:szCs w:val="21"/>
          <w:shd w:val="clear" w:color="auto" w:fill="FFFFFF"/>
        </w:rPr>
        <w:t>发生的聚集</w:t>
      </w:r>
      <w:r w:rsidR="00595BBF">
        <w:rPr>
          <w:rFonts w:ascii="Arial" w:hAnsi="Arial" w:cs="Arial"/>
          <w:color w:val="2E3033"/>
          <w:szCs w:val="21"/>
          <w:shd w:val="clear" w:color="auto" w:fill="FFFFFF"/>
        </w:rPr>
        <w:t>，但在长期施肥的情况下变成了系统</w:t>
      </w:r>
      <w:r w:rsidR="00595BBF">
        <w:rPr>
          <w:rFonts w:ascii="Arial" w:hAnsi="Arial" w:cs="Arial" w:hint="eastAsia"/>
          <w:color w:val="2E3033"/>
          <w:szCs w:val="21"/>
          <w:shd w:val="clear" w:color="auto" w:fill="FFFFFF"/>
        </w:rPr>
        <w:t>发生的</w:t>
      </w:r>
      <w:r w:rsidR="00595BBF">
        <w:rPr>
          <w:rFonts w:ascii="Arial" w:hAnsi="Arial" w:cs="Arial"/>
          <w:color w:val="2E3033"/>
          <w:szCs w:val="21"/>
          <w:shd w:val="clear" w:color="auto" w:fill="FFFFFF"/>
        </w:rPr>
        <w:t>随机</w:t>
      </w:r>
      <w:r w:rsidR="00595BBF">
        <w:rPr>
          <w:rFonts w:ascii="Arial" w:hAnsi="Arial" w:cs="Arial" w:hint="eastAsia"/>
          <w:color w:val="2E3033"/>
          <w:szCs w:val="21"/>
          <w:shd w:val="clear" w:color="auto" w:fill="FFFFFF"/>
        </w:rPr>
        <w:t>性</w:t>
      </w:r>
      <w:r w:rsidR="00595BBF">
        <w:rPr>
          <w:rFonts w:ascii="Arial" w:hAnsi="Arial" w:cs="Arial"/>
          <w:color w:val="2E3033"/>
          <w:szCs w:val="21"/>
          <w:shd w:val="clear" w:color="auto" w:fill="FFFFFF"/>
        </w:rPr>
        <w:t>。</w:t>
      </w:r>
      <w:r w:rsidR="0008721A">
        <w:rPr>
          <w:rFonts w:ascii="Arial" w:hAnsi="Arial" w:cs="Arial"/>
          <w:color w:val="2E3033"/>
          <w:szCs w:val="21"/>
          <w:shd w:val="clear" w:color="auto" w:fill="FFFFFF"/>
        </w:rPr>
        <w:t>这些类群相对丰度的减少也会对</w:t>
      </w:r>
      <w:r w:rsidR="0008721A">
        <w:rPr>
          <w:rFonts w:ascii="Arial" w:hAnsi="Arial" w:cs="Arial"/>
          <w:color w:val="2E3033"/>
          <w:szCs w:val="21"/>
          <w:shd w:val="clear" w:color="auto" w:fill="FFFFFF"/>
        </w:rPr>
        <w:t>N</w:t>
      </w:r>
      <w:r w:rsidR="0008721A">
        <w:rPr>
          <w:rFonts w:ascii="Arial" w:hAnsi="Arial" w:cs="Arial"/>
          <w:color w:val="2E3033"/>
          <w:szCs w:val="21"/>
          <w:shd w:val="clear" w:color="auto" w:fill="FFFFFF"/>
        </w:rPr>
        <w:t>固定率产生负面影响</w:t>
      </w:r>
      <w:r w:rsidR="0008721A">
        <w:rPr>
          <w:rFonts w:ascii="Arial" w:hAnsi="Arial" w:cs="Arial" w:hint="eastAsia"/>
          <w:color w:val="2E3033"/>
          <w:szCs w:val="21"/>
          <w:shd w:val="clear" w:color="auto" w:fill="FFFFFF"/>
        </w:rPr>
        <w:t>。</w:t>
      </w:r>
      <w:r w:rsidR="002279AA">
        <w:rPr>
          <w:rFonts w:ascii="Arial" w:hAnsi="Arial" w:cs="Arial"/>
          <w:color w:val="2E3033"/>
          <w:szCs w:val="21"/>
          <w:shd w:val="clear" w:color="auto" w:fill="FFFFFF"/>
        </w:rPr>
        <w:t>事实上，通过减少</w:t>
      </w:r>
      <w:r w:rsidR="002279AA">
        <w:rPr>
          <w:rFonts w:ascii="Arial" w:hAnsi="Arial" w:cs="Arial"/>
          <w:color w:val="2E3033"/>
          <w:szCs w:val="21"/>
          <w:shd w:val="clear" w:color="auto" w:fill="FFFFFF"/>
        </w:rPr>
        <w:t>3</w:t>
      </w:r>
      <w:r w:rsidR="002279AA">
        <w:rPr>
          <w:rFonts w:ascii="Arial" w:hAnsi="Arial" w:cs="Arial"/>
          <w:color w:val="2E3033"/>
          <w:szCs w:val="21"/>
          <w:shd w:val="clear" w:color="auto" w:fill="FFFFFF"/>
        </w:rPr>
        <w:t>号模块内</w:t>
      </w:r>
      <w:r w:rsidR="002279AA">
        <w:rPr>
          <w:rFonts w:ascii="Arial" w:hAnsi="Arial" w:cs="Arial" w:hint="eastAsia"/>
          <w:color w:val="2E3033"/>
          <w:szCs w:val="21"/>
          <w:shd w:val="clear" w:color="auto" w:fill="FFFFFF"/>
        </w:rPr>
        <w:t>固氮微生物</w:t>
      </w:r>
      <w:r w:rsidR="002279AA">
        <w:rPr>
          <w:rFonts w:ascii="Arial" w:hAnsi="Arial" w:cs="Arial"/>
          <w:color w:val="2E3033"/>
          <w:szCs w:val="21"/>
          <w:shd w:val="clear" w:color="auto" w:fill="FFFFFF"/>
        </w:rPr>
        <w:t>的相对丰度，长期施肥被发现与</w:t>
      </w:r>
      <w:r w:rsidR="002279AA">
        <w:rPr>
          <w:rFonts w:ascii="Arial" w:hAnsi="Arial" w:cs="Arial"/>
          <w:color w:val="2E3033"/>
          <w:szCs w:val="21"/>
          <w:shd w:val="clear" w:color="auto" w:fill="FFFFFF"/>
        </w:rPr>
        <w:t>N</w:t>
      </w:r>
      <w:r w:rsidR="002279AA">
        <w:rPr>
          <w:rFonts w:ascii="Arial" w:hAnsi="Arial" w:cs="Arial"/>
          <w:color w:val="2E3033"/>
          <w:szCs w:val="21"/>
          <w:shd w:val="clear" w:color="auto" w:fill="FFFFFF"/>
        </w:rPr>
        <w:t>固定</w:t>
      </w:r>
      <w:r w:rsidR="002279AA">
        <w:rPr>
          <w:rFonts w:ascii="Arial" w:hAnsi="Arial" w:cs="Arial" w:hint="eastAsia"/>
          <w:color w:val="2E3033"/>
          <w:szCs w:val="21"/>
          <w:shd w:val="clear" w:color="auto" w:fill="FFFFFF"/>
        </w:rPr>
        <w:t>呈</w:t>
      </w:r>
      <w:r w:rsidR="002279AA">
        <w:rPr>
          <w:rFonts w:ascii="Arial" w:hAnsi="Arial" w:cs="Arial"/>
          <w:color w:val="2E3033"/>
          <w:szCs w:val="21"/>
          <w:shd w:val="clear" w:color="auto" w:fill="FFFFFF"/>
        </w:rPr>
        <w:t>间接负相关</w:t>
      </w:r>
      <w:r w:rsidR="002279AA">
        <w:rPr>
          <w:rFonts w:ascii="Arial" w:hAnsi="Arial" w:cs="Arial" w:hint="eastAsia"/>
          <w:color w:val="2E3033"/>
          <w:szCs w:val="21"/>
          <w:shd w:val="clear" w:color="auto" w:fill="FFFFFF"/>
        </w:rPr>
        <w:t>关系。</w:t>
      </w:r>
      <w:r w:rsidR="00F509CE">
        <w:rPr>
          <w:rFonts w:ascii="Arial" w:hAnsi="Arial" w:cs="Arial"/>
          <w:color w:val="2E3033"/>
          <w:szCs w:val="21"/>
          <w:shd w:val="clear" w:color="auto" w:fill="FFFFFF"/>
        </w:rPr>
        <w:t>这说明长期施肥会抑制</w:t>
      </w:r>
      <w:r w:rsidR="00F509CE">
        <w:rPr>
          <w:rFonts w:ascii="Arial" w:hAnsi="Arial" w:cs="Arial"/>
          <w:color w:val="2E3033"/>
          <w:szCs w:val="21"/>
          <w:shd w:val="clear" w:color="auto" w:fill="FFFFFF"/>
        </w:rPr>
        <w:t>3</w:t>
      </w:r>
      <w:r w:rsidR="00F509CE">
        <w:rPr>
          <w:rFonts w:ascii="Arial" w:hAnsi="Arial" w:cs="Arial"/>
          <w:color w:val="2E3033"/>
          <w:szCs w:val="21"/>
          <w:shd w:val="clear" w:color="auto" w:fill="FFFFFF"/>
        </w:rPr>
        <w:t>号模块内的类群，对</w:t>
      </w:r>
      <w:r w:rsidR="00F509CE">
        <w:rPr>
          <w:rFonts w:ascii="Arial" w:hAnsi="Arial" w:cs="Arial"/>
          <w:color w:val="2E3033"/>
          <w:szCs w:val="21"/>
          <w:shd w:val="clear" w:color="auto" w:fill="FFFFFF"/>
        </w:rPr>
        <w:t>N</w:t>
      </w:r>
      <w:r w:rsidR="00F509CE">
        <w:rPr>
          <w:rFonts w:ascii="Arial" w:hAnsi="Arial" w:cs="Arial"/>
          <w:color w:val="2E3033"/>
          <w:szCs w:val="21"/>
          <w:shd w:val="clear" w:color="auto" w:fill="FFFFFF"/>
        </w:rPr>
        <w:t>固定率产生负面影响。</w:t>
      </w:r>
      <w:r w:rsidR="003A01AA" w:rsidRPr="003A01AA">
        <w:rPr>
          <w:rFonts w:ascii="Arial" w:eastAsia="宋体" w:hAnsi="Arial" w:cs="Arial"/>
          <w:color w:val="2E3033"/>
          <w:kern w:val="0"/>
          <w:szCs w:val="21"/>
          <w:shd w:val="clear" w:color="auto" w:fill="FFFFFF"/>
        </w:rPr>
        <w:t>在这方面，我们的研究确定了长期施肥情况下的一个包括土壤杆菌和厌氧杆菌</w:t>
      </w:r>
      <w:r w:rsidR="003A01AA">
        <w:rPr>
          <w:rFonts w:ascii="Arial" w:eastAsia="宋体" w:hAnsi="Arial" w:cs="Arial" w:hint="eastAsia"/>
          <w:color w:val="2E3033"/>
          <w:kern w:val="0"/>
          <w:szCs w:val="21"/>
          <w:shd w:val="clear" w:color="auto" w:fill="FFFFFF"/>
        </w:rPr>
        <w:t>在内的</w:t>
      </w:r>
      <w:r w:rsidR="003A01AA" w:rsidRPr="003A01AA">
        <w:rPr>
          <w:rFonts w:ascii="Arial" w:eastAsia="宋体" w:hAnsi="Arial" w:cs="Arial"/>
          <w:color w:val="2E3033"/>
          <w:kern w:val="0"/>
          <w:szCs w:val="21"/>
          <w:shd w:val="clear" w:color="auto" w:fill="FFFFFF"/>
        </w:rPr>
        <w:t>“</w:t>
      </w:r>
      <w:r w:rsidR="003A01AA" w:rsidRPr="003A01AA">
        <w:rPr>
          <w:rFonts w:ascii="Arial" w:eastAsia="宋体" w:hAnsi="Arial" w:cs="Arial"/>
          <w:color w:val="2E3033"/>
          <w:kern w:val="0"/>
          <w:szCs w:val="21"/>
          <w:shd w:val="clear" w:color="auto" w:fill="FFFFFF"/>
        </w:rPr>
        <w:t>失败者</w:t>
      </w:r>
      <w:r w:rsidR="003A01AA" w:rsidRPr="003A01AA">
        <w:rPr>
          <w:rFonts w:ascii="Arial" w:eastAsia="宋体" w:hAnsi="Arial" w:cs="Arial"/>
          <w:color w:val="2E3033"/>
          <w:kern w:val="0"/>
          <w:szCs w:val="21"/>
          <w:shd w:val="clear" w:color="auto" w:fill="FFFFFF"/>
        </w:rPr>
        <w:t>”</w:t>
      </w:r>
      <w:r w:rsidR="003A01AA" w:rsidRPr="003A01AA">
        <w:rPr>
          <w:rFonts w:ascii="Arial" w:eastAsia="宋体" w:hAnsi="Arial" w:cs="Arial"/>
          <w:color w:val="2E3033"/>
          <w:kern w:val="0"/>
          <w:szCs w:val="21"/>
          <w:shd w:val="clear" w:color="auto" w:fill="FFFFFF"/>
        </w:rPr>
        <w:t>类群</w:t>
      </w:r>
      <w:r w:rsidR="003A01AA">
        <w:rPr>
          <w:rFonts w:ascii="Arial" w:eastAsia="宋体" w:hAnsi="Arial" w:cs="Arial" w:hint="eastAsia"/>
          <w:color w:val="2E3033"/>
          <w:kern w:val="0"/>
          <w:szCs w:val="21"/>
          <w:shd w:val="clear" w:color="auto" w:fill="FFFFFF"/>
        </w:rPr>
        <w:t>的</w:t>
      </w:r>
      <w:r w:rsidR="003A01AA" w:rsidRPr="003A01AA">
        <w:rPr>
          <w:rFonts w:ascii="Arial" w:eastAsia="宋体" w:hAnsi="Arial" w:cs="Arial"/>
          <w:color w:val="2E3033"/>
          <w:kern w:val="0"/>
          <w:szCs w:val="21"/>
          <w:shd w:val="clear" w:color="auto" w:fill="FFFFFF"/>
        </w:rPr>
        <w:t>列表</w:t>
      </w:r>
      <w:r w:rsidR="003A01AA">
        <w:rPr>
          <w:rFonts w:ascii="Arial" w:eastAsia="宋体" w:hAnsi="Arial" w:cs="Arial" w:hint="eastAsia"/>
          <w:color w:val="2E3033"/>
          <w:kern w:val="0"/>
          <w:szCs w:val="21"/>
          <w:shd w:val="clear" w:color="auto" w:fill="FFFFFF"/>
        </w:rPr>
        <w:t>。</w:t>
      </w:r>
      <w:r w:rsidR="00EF7DE7">
        <w:rPr>
          <w:rFonts w:ascii="Arial" w:hAnsi="Arial" w:cs="Arial"/>
          <w:color w:val="2E3033"/>
          <w:szCs w:val="21"/>
          <w:shd w:val="clear" w:color="auto" w:fill="FFFFFF"/>
        </w:rPr>
        <w:t>对于这个结果有</w:t>
      </w:r>
      <w:r w:rsidR="00EF7DE7">
        <w:rPr>
          <w:rFonts w:ascii="Arial" w:hAnsi="Arial" w:cs="Arial" w:hint="eastAsia"/>
          <w:color w:val="2E3033"/>
          <w:szCs w:val="21"/>
          <w:shd w:val="clear" w:color="auto" w:fill="FFFFFF"/>
        </w:rPr>
        <w:t>一些</w:t>
      </w:r>
      <w:r w:rsidR="00EF7DE7">
        <w:rPr>
          <w:rFonts w:ascii="Arial" w:hAnsi="Arial" w:cs="Arial"/>
          <w:color w:val="2E3033"/>
          <w:szCs w:val="21"/>
          <w:shd w:val="clear" w:color="auto" w:fill="FFFFFF"/>
        </w:rPr>
        <w:t>解释</w:t>
      </w:r>
      <w:r w:rsidR="00EF7DE7">
        <w:rPr>
          <w:rFonts w:ascii="Arial" w:hAnsi="Arial" w:cs="Arial" w:hint="eastAsia"/>
          <w:color w:val="2E3033"/>
          <w:szCs w:val="21"/>
          <w:shd w:val="clear" w:color="auto" w:fill="FFFFFF"/>
        </w:rPr>
        <w:t>。</w:t>
      </w:r>
      <w:r w:rsidR="008540AB">
        <w:rPr>
          <w:rFonts w:ascii="Arial" w:hAnsi="Arial" w:cs="Arial" w:hint="eastAsia"/>
          <w:color w:val="2E3033"/>
          <w:szCs w:val="21"/>
          <w:shd w:val="clear" w:color="auto" w:fill="FFFFFF"/>
        </w:rPr>
        <w:t>属于</w:t>
      </w:r>
      <w:r w:rsidR="008540AB" w:rsidRPr="008540AB">
        <w:rPr>
          <w:rFonts w:ascii="FptpclAdvTT8861b38f.I" w:hAnsi="FptpclAdvTT8861b38f.I"/>
          <w:color w:val="131413"/>
          <w:sz w:val="20"/>
          <w:szCs w:val="20"/>
        </w:rPr>
        <w:t>Delta</w:t>
      </w:r>
      <w:r w:rsidR="008540AB">
        <w:rPr>
          <w:rFonts w:ascii="FptpclAdvTT8861b38f.I" w:hAnsi="FptpclAdvTT8861b38f.I" w:hint="eastAsia"/>
          <w:color w:val="131413"/>
          <w:sz w:val="20"/>
          <w:szCs w:val="20"/>
        </w:rPr>
        <w:t>-</w:t>
      </w:r>
      <w:r w:rsidR="008540AB">
        <w:rPr>
          <w:rFonts w:ascii="FptpclAdvTT8861b38f.I" w:hAnsi="FptpclAdvTT8861b38f.I" w:hint="eastAsia"/>
          <w:color w:val="131413"/>
          <w:sz w:val="20"/>
          <w:szCs w:val="20"/>
        </w:rPr>
        <w:t>变形菌纲的</w:t>
      </w:r>
      <w:r w:rsidR="008540AB">
        <w:rPr>
          <w:rFonts w:ascii="Arial" w:hAnsi="Arial" w:cs="Arial"/>
          <w:color w:val="2E3033"/>
          <w:szCs w:val="21"/>
          <w:shd w:val="clear" w:color="auto" w:fill="FFFFFF"/>
        </w:rPr>
        <w:t>地理杆菌属和厌氧杆菌属常被归类为寡养类群</w:t>
      </w:r>
      <w:r w:rsidR="00067963">
        <w:rPr>
          <w:rFonts w:ascii="Arial" w:hAnsi="Arial" w:cs="Arial" w:hint="eastAsia"/>
          <w:color w:val="2E3033"/>
          <w:szCs w:val="21"/>
          <w:shd w:val="clear" w:color="auto" w:fill="FFFFFF"/>
        </w:rPr>
        <w:t>。</w:t>
      </w:r>
      <w:r w:rsidR="00DF2301">
        <w:rPr>
          <w:rFonts w:ascii="Arial" w:hAnsi="Arial" w:cs="Arial"/>
          <w:color w:val="2E3033"/>
          <w:szCs w:val="21"/>
          <w:shd w:val="clear" w:color="auto" w:fill="FFFFFF"/>
        </w:rPr>
        <w:t>因此，这类土壤生物的丰度在高营养环境中有望得到抑制</w:t>
      </w:r>
      <w:r w:rsidR="00C4363F">
        <w:rPr>
          <w:rFonts w:ascii="Arial" w:hAnsi="Arial" w:cs="Arial" w:hint="eastAsia"/>
          <w:color w:val="2E3033"/>
          <w:szCs w:val="21"/>
          <w:shd w:val="clear" w:color="auto" w:fill="FFFFFF"/>
        </w:rPr>
        <w:t>。</w:t>
      </w:r>
      <w:r w:rsidR="005E7C97">
        <w:rPr>
          <w:rFonts w:ascii="Arial" w:hAnsi="Arial" w:cs="Arial"/>
          <w:color w:val="2E3033"/>
          <w:szCs w:val="21"/>
          <w:shd w:val="clear" w:color="auto" w:fill="FFFFFF"/>
        </w:rPr>
        <w:t>此外，该生态簇内的类群可能具有较低的下调</w:t>
      </w:r>
      <w:r w:rsidR="005E7C97">
        <w:rPr>
          <w:rFonts w:ascii="Arial" w:hAnsi="Arial" w:cs="Arial" w:hint="eastAsia"/>
          <w:color w:val="2E3033"/>
          <w:szCs w:val="21"/>
          <w:shd w:val="clear" w:color="auto" w:fill="FFFFFF"/>
        </w:rPr>
        <w:t>固氮</w:t>
      </w:r>
      <w:r w:rsidR="005E7C97">
        <w:rPr>
          <w:rFonts w:ascii="Arial" w:hAnsi="Arial" w:cs="Arial"/>
          <w:color w:val="2E3033"/>
          <w:szCs w:val="21"/>
          <w:shd w:val="clear" w:color="auto" w:fill="FFFFFF"/>
        </w:rPr>
        <w:t>的能力，因为它们在高氮条件下被其他类群打败，但在低营养条件下却极具竞争力。</w:t>
      </w:r>
      <w:r w:rsidR="00486EBC">
        <w:rPr>
          <w:rFonts w:ascii="Arial" w:hAnsi="Arial" w:cs="Arial"/>
          <w:color w:val="2E3033"/>
          <w:szCs w:val="21"/>
          <w:shd w:val="clear" w:color="auto" w:fill="FFFFFF"/>
        </w:rPr>
        <w:t>支持这一观点的是，包括</w:t>
      </w:r>
      <w:r w:rsidR="00486EBC" w:rsidRPr="00486EBC">
        <w:rPr>
          <w:rFonts w:ascii="Arial" w:eastAsia="宋体" w:hAnsi="Arial" w:cs="Arial"/>
          <w:color w:val="2E3033"/>
          <w:kern w:val="0"/>
          <w:szCs w:val="21"/>
        </w:rPr>
        <w:t>地杆菌属</w:t>
      </w:r>
      <w:r w:rsidR="00486EBC" w:rsidRPr="00486EBC">
        <w:rPr>
          <w:rFonts w:ascii="Arial" w:hAnsi="Arial" w:cs="Arial"/>
          <w:color w:val="2E3033"/>
          <w:szCs w:val="21"/>
          <w:shd w:val="clear" w:color="auto" w:fill="FFFFFF"/>
        </w:rPr>
        <w:t>在内的模块</w:t>
      </w:r>
      <w:r w:rsidR="00486EBC" w:rsidRPr="00486EBC">
        <w:rPr>
          <w:rFonts w:ascii="Arial" w:hAnsi="Arial" w:cs="Arial"/>
          <w:color w:val="2E3033"/>
          <w:szCs w:val="21"/>
          <w:shd w:val="clear" w:color="auto" w:fill="FFFFFF"/>
        </w:rPr>
        <w:t>3</w:t>
      </w:r>
      <w:r w:rsidR="00486EBC" w:rsidRPr="00486EBC">
        <w:rPr>
          <w:rFonts w:ascii="Arial" w:hAnsi="Arial" w:cs="Arial"/>
          <w:color w:val="2E3033"/>
          <w:szCs w:val="21"/>
          <w:shd w:val="clear" w:color="auto" w:fill="FFFFFF"/>
        </w:rPr>
        <w:t>中的一些</w:t>
      </w:r>
      <w:r w:rsidR="006B30AB">
        <w:rPr>
          <w:rFonts w:ascii="Arial" w:hAnsi="Arial" w:cs="Arial" w:hint="eastAsia"/>
          <w:color w:val="2E3033"/>
          <w:szCs w:val="21"/>
          <w:shd w:val="clear" w:color="auto" w:fill="FFFFFF"/>
        </w:rPr>
        <w:t>类群</w:t>
      </w:r>
      <w:r w:rsidR="00486EBC" w:rsidRPr="00486EBC">
        <w:rPr>
          <w:rFonts w:ascii="Arial" w:hAnsi="Arial" w:cs="Arial"/>
          <w:color w:val="2E3033"/>
          <w:szCs w:val="21"/>
          <w:shd w:val="clear" w:color="auto" w:fill="FFFFFF"/>
        </w:rPr>
        <w:t>被报道在</w:t>
      </w:r>
      <w:r w:rsidR="006B30AB">
        <w:rPr>
          <w:rFonts w:ascii="Arial" w:hAnsi="Arial" w:cs="Arial" w:hint="eastAsia"/>
          <w:color w:val="2E3033"/>
          <w:szCs w:val="21"/>
          <w:shd w:val="clear" w:color="auto" w:fill="FFFFFF"/>
        </w:rPr>
        <w:t>贫营养</w:t>
      </w:r>
      <w:r w:rsidR="00486EBC" w:rsidRPr="00486EBC">
        <w:rPr>
          <w:rFonts w:ascii="Arial" w:hAnsi="Arial" w:cs="Arial"/>
          <w:color w:val="2E3033"/>
          <w:szCs w:val="21"/>
          <w:shd w:val="clear" w:color="auto" w:fill="FFFFFF"/>
        </w:rPr>
        <w:t>环境中特别成功地固定了</w:t>
      </w:r>
      <w:r w:rsidR="00486EBC" w:rsidRPr="00486EBC">
        <w:rPr>
          <w:rFonts w:ascii="Arial" w:hAnsi="Arial" w:cs="Arial"/>
          <w:color w:val="2E3033"/>
          <w:szCs w:val="21"/>
          <w:shd w:val="clear" w:color="auto" w:fill="FFFFFF"/>
        </w:rPr>
        <w:t>N</w:t>
      </w:r>
      <w:r w:rsidR="006B30AB">
        <w:rPr>
          <w:rFonts w:ascii="Arial" w:hAnsi="Arial" w:cs="Arial" w:hint="eastAsia"/>
          <w:color w:val="2E3033"/>
          <w:szCs w:val="21"/>
          <w:shd w:val="clear" w:color="auto" w:fill="FFFFFF"/>
        </w:rPr>
        <w:t>素。</w:t>
      </w:r>
    </w:p>
    <w:p w14:paraId="02931E4B" w14:textId="2F87ED3F" w:rsidR="0077327F" w:rsidRDefault="0077327F" w:rsidP="0077327F">
      <w:pPr>
        <w:widowControl/>
        <w:shd w:val="clear" w:color="auto" w:fill="FFFFFF"/>
        <w:spacing w:line="210" w:lineRule="atLeast"/>
        <w:jc w:val="left"/>
        <w:rPr>
          <w:rFonts w:ascii="Arial" w:eastAsia="宋体" w:hAnsi="Arial" w:cs="Arial"/>
          <w:b/>
          <w:bCs/>
          <w:color w:val="2E3033"/>
          <w:kern w:val="0"/>
          <w:szCs w:val="21"/>
        </w:rPr>
      </w:pPr>
      <w:r w:rsidRPr="0077327F">
        <w:rPr>
          <w:rFonts w:ascii="Arial" w:eastAsia="宋体" w:hAnsi="Arial" w:cs="Arial" w:hint="eastAsia"/>
          <w:b/>
          <w:bCs/>
          <w:color w:val="2E3033"/>
          <w:kern w:val="0"/>
          <w:szCs w:val="21"/>
        </w:rPr>
        <w:t>结论</w:t>
      </w:r>
    </w:p>
    <w:p w14:paraId="0CA551D2" w14:textId="0A3C16E6" w:rsidR="0077327F" w:rsidRDefault="00626C51" w:rsidP="0077327F">
      <w:pPr>
        <w:widowControl/>
        <w:shd w:val="clear" w:color="auto" w:fill="FFFFFF"/>
        <w:spacing w:line="210" w:lineRule="atLeast"/>
        <w:jc w:val="left"/>
        <w:rPr>
          <w:rFonts w:ascii="Arial" w:hAnsi="Arial" w:cs="Arial"/>
          <w:color w:val="2E3033"/>
          <w:szCs w:val="21"/>
          <w:shd w:val="clear" w:color="auto" w:fill="FFFFFF"/>
        </w:rPr>
      </w:pPr>
      <w:r>
        <w:rPr>
          <w:rFonts w:ascii="Arial" w:hAnsi="Arial" w:cs="Arial"/>
          <w:color w:val="2E3033"/>
          <w:szCs w:val="21"/>
          <w:shd w:val="clear" w:color="auto" w:fill="FFFFFF"/>
        </w:rPr>
        <w:t>总之，我们的结果表明，长期施肥显著地抑制了</w:t>
      </w:r>
      <w:r>
        <w:rPr>
          <w:rFonts w:ascii="Arial" w:hAnsi="Arial" w:cs="Arial"/>
          <w:color w:val="2E3033"/>
          <w:szCs w:val="21"/>
          <w:shd w:val="clear" w:color="auto" w:fill="FFFFFF"/>
        </w:rPr>
        <w:t>N</w:t>
      </w:r>
      <w:r>
        <w:rPr>
          <w:rFonts w:ascii="Arial" w:hAnsi="Arial" w:cs="Arial"/>
          <w:color w:val="2E3033"/>
          <w:szCs w:val="21"/>
          <w:shd w:val="clear" w:color="auto" w:fill="FFFFFF"/>
        </w:rPr>
        <w:t>固定率</w:t>
      </w:r>
      <w:r>
        <w:rPr>
          <w:rFonts w:ascii="Arial" w:hAnsi="Arial" w:cs="Arial" w:hint="eastAsia"/>
          <w:color w:val="2E3033"/>
          <w:szCs w:val="21"/>
          <w:shd w:val="clear" w:color="auto" w:fill="FFFFFF"/>
        </w:rPr>
        <w:t>以及关键物种和系统发生的</w:t>
      </w:r>
      <w:r w:rsidR="008E403B">
        <w:rPr>
          <w:rFonts w:ascii="Arial" w:hAnsi="Arial" w:cs="Arial" w:hint="eastAsia"/>
          <w:color w:val="2E3033"/>
          <w:szCs w:val="21"/>
          <w:shd w:val="clear" w:color="auto" w:fill="FFFFFF"/>
        </w:rPr>
        <w:t>聚集</w:t>
      </w:r>
      <w:r>
        <w:rPr>
          <w:rFonts w:ascii="Arial" w:hAnsi="Arial" w:cs="Arial" w:hint="eastAsia"/>
          <w:color w:val="2E3033"/>
          <w:szCs w:val="21"/>
          <w:shd w:val="clear" w:color="auto" w:fill="FFFFFF"/>
        </w:rPr>
        <w:t>成群的固氮微生物的相对丰度。</w:t>
      </w:r>
      <w:r w:rsidR="007F782B">
        <w:rPr>
          <w:rFonts w:ascii="Arial" w:hAnsi="Arial" w:cs="Arial"/>
          <w:color w:val="2E3033"/>
          <w:szCs w:val="21"/>
          <w:shd w:val="clear" w:color="auto" w:fill="FFFFFF"/>
        </w:rPr>
        <w:t>这些发现加深了我们对长期施肥情况下</w:t>
      </w:r>
      <w:r w:rsidR="007F782B">
        <w:rPr>
          <w:rFonts w:ascii="Arial" w:hAnsi="Arial" w:cs="Arial"/>
          <w:color w:val="2E3033"/>
          <w:szCs w:val="21"/>
          <w:shd w:val="clear" w:color="auto" w:fill="FFFFFF"/>
        </w:rPr>
        <w:t>N</w:t>
      </w:r>
      <w:r w:rsidR="007F782B">
        <w:rPr>
          <w:rFonts w:ascii="Arial" w:hAnsi="Arial" w:cs="Arial"/>
          <w:color w:val="2E3033"/>
          <w:szCs w:val="21"/>
          <w:shd w:val="clear" w:color="auto" w:fill="FFFFFF"/>
        </w:rPr>
        <w:t>固定及其相关</w:t>
      </w:r>
      <w:r w:rsidR="007F782B">
        <w:rPr>
          <w:rFonts w:ascii="Arial" w:hAnsi="Arial" w:cs="Arial" w:hint="eastAsia"/>
          <w:color w:val="2E3033"/>
          <w:szCs w:val="21"/>
          <w:shd w:val="clear" w:color="auto" w:fill="FFFFFF"/>
        </w:rPr>
        <w:t>固氮微生物</w:t>
      </w:r>
      <w:r w:rsidR="007F782B">
        <w:rPr>
          <w:rFonts w:ascii="Arial" w:hAnsi="Arial" w:cs="Arial"/>
          <w:color w:val="2E3033"/>
          <w:szCs w:val="21"/>
          <w:shd w:val="clear" w:color="auto" w:fill="FFFFFF"/>
        </w:rPr>
        <w:t>之间</w:t>
      </w:r>
      <w:r w:rsidR="007F782B">
        <w:rPr>
          <w:rFonts w:ascii="Arial" w:hAnsi="Arial" w:cs="Arial" w:hint="eastAsia"/>
          <w:color w:val="2E3033"/>
          <w:szCs w:val="21"/>
          <w:shd w:val="clear" w:color="auto" w:fill="FFFFFF"/>
        </w:rPr>
        <w:t>的</w:t>
      </w:r>
      <w:r w:rsidR="007F782B">
        <w:rPr>
          <w:rFonts w:ascii="Arial" w:hAnsi="Arial" w:cs="Arial"/>
          <w:color w:val="2E3033"/>
          <w:szCs w:val="21"/>
          <w:shd w:val="clear" w:color="auto" w:fill="FFFFFF"/>
        </w:rPr>
        <w:t>联系的理解。</w:t>
      </w:r>
      <w:r w:rsidR="00F24AA1">
        <w:rPr>
          <w:rFonts w:ascii="Arial" w:hAnsi="Arial" w:cs="Arial"/>
          <w:color w:val="2E3033"/>
          <w:szCs w:val="21"/>
          <w:shd w:val="clear" w:color="auto" w:fill="FFFFFF"/>
        </w:rPr>
        <w:t>此外，我们的工作提供了坚实的证据，</w:t>
      </w:r>
      <w:r w:rsidR="00F24AA1">
        <w:rPr>
          <w:rFonts w:ascii="Arial" w:hAnsi="Arial" w:cs="Arial" w:hint="eastAsia"/>
          <w:color w:val="2E3033"/>
          <w:szCs w:val="21"/>
          <w:shd w:val="clear" w:color="auto" w:fill="FFFFFF"/>
        </w:rPr>
        <w:t>其</w:t>
      </w:r>
      <w:r w:rsidR="00F24AA1">
        <w:rPr>
          <w:rFonts w:ascii="Arial" w:hAnsi="Arial" w:cs="Arial"/>
          <w:color w:val="2E3033"/>
          <w:szCs w:val="21"/>
          <w:shd w:val="clear" w:color="auto" w:fill="FFFFFF"/>
        </w:rPr>
        <w:t>表明随着陆地施肥的持续增加，氮固定的基本过程及其相关的微生物群落将越来越受到抑制。</w:t>
      </w:r>
    </w:p>
    <w:p w14:paraId="3E473266" w14:textId="2C982CE3" w:rsidR="00E829FB" w:rsidRDefault="00E829FB" w:rsidP="0077327F">
      <w:pPr>
        <w:widowControl/>
        <w:shd w:val="clear" w:color="auto" w:fill="FFFFFF"/>
        <w:spacing w:line="210" w:lineRule="atLeast"/>
        <w:jc w:val="left"/>
        <w:rPr>
          <w:rFonts w:ascii="Arial" w:hAnsi="Arial" w:cs="Arial"/>
          <w:b/>
          <w:bCs/>
          <w:color w:val="2E3033"/>
          <w:szCs w:val="21"/>
          <w:shd w:val="clear" w:color="auto" w:fill="FFFFFF"/>
        </w:rPr>
      </w:pPr>
      <w:r w:rsidRPr="00E829FB">
        <w:rPr>
          <w:rFonts w:ascii="Arial" w:hAnsi="Arial" w:cs="Arial" w:hint="eastAsia"/>
          <w:b/>
          <w:bCs/>
          <w:color w:val="2E3033"/>
          <w:szCs w:val="21"/>
          <w:shd w:val="clear" w:color="auto" w:fill="FFFFFF"/>
        </w:rPr>
        <w:t>方法</w:t>
      </w:r>
    </w:p>
    <w:p w14:paraId="64FECE2A" w14:textId="56C1561C" w:rsidR="00E829FB" w:rsidRPr="00E829FB" w:rsidRDefault="00E829FB" w:rsidP="0077327F">
      <w:pPr>
        <w:widowControl/>
        <w:shd w:val="clear" w:color="auto" w:fill="FFFFFF"/>
        <w:spacing w:line="210" w:lineRule="atLeast"/>
        <w:jc w:val="left"/>
        <w:rPr>
          <w:rFonts w:ascii="Arial" w:hAnsi="Arial" w:cs="Arial" w:hint="eastAsia"/>
          <w:b/>
          <w:bCs/>
          <w:color w:val="2E3033"/>
          <w:szCs w:val="21"/>
          <w:shd w:val="clear" w:color="auto" w:fill="FFFFFF"/>
        </w:rPr>
      </w:pPr>
      <w:r>
        <w:rPr>
          <w:rFonts w:ascii="Arial" w:hAnsi="Arial" w:cs="Arial" w:hint="eastAsia"/>
          <w:b/>
          <w:bCs/>
          <w:color w:val="2E3033"/>
          <w:szCs w:val="21"/>
          <w:shd w:val="clear" w:color="auto" w:fill="FFFFFF"/>
        </w:rPr>
        <w:t>实验设计于样品采集</w:t>
      </w:r>
    </w:p>
    <w:p w14:paraId="078EBED8" w14:textId="17D6C23F" w:rsidR="00E829FB" w:rsidRDefault="00E829FB" w:rsidP="00871109">
      <w:pPr>
        <w:widowControl/>
        <w:jc w:val="left"/>
        <w:rPr>
          <w:rFonts w:ascii="Arial" w:hAnsi="Arial" w:cs="Arial"/>
          <w:color w:val="2E3033"/>
          <w:szCs w:val="21"/>
          <w:shd w:val="clear" w:color="auto" w:fill="FFFFFF"/>
        </w:rPr>
      </w:pPr>
      <w:r w:rsidRPr="00E829FB">
        <w:rPr>
          <w:rFonts w:ascii="Arial" w:hAnsi="Arial" w:cs="Arial"/>
          <w:color w:val="2E3033"/>
          <w:szCs w:val="21"/>
          <w:shd w:val="clear" w:color="auto" w:fill="FFFFFF"/>
        </w:rPr>
        <w:t>该实验</w:t>
      </w:r>
      <w:r w:rsidRPr="00746511">
        <w:rPr>
          <w:rFonts w:ascii="Arial" w:hAnsi="Arial" w:cs="Arial" w:hint="eastAsia"/>
          <w:color w:val="2E3033"/>
          <w:szCs w:val="21"/>
          <w:shd w:val="clear" w:color="auto" w:fill="FFFFFF"/>
        </w:rPr>
        <w:t>设置</w:t>
      </w:r>
      <w:r w:rsidRPr="00E829FB">
        <w:rPr>
          <w:rFonts w:ascii="Arial" w:hAnsi="Arial" w:cs="Arial"/>
          <w:color w:val="2E3033"/>
          <w:szCs w:val="21"/>
          <w:shd w:val="clear" w:color="auto" w:fill="FFFFFF"/>
        </w:rPr>
        <w:t>于</w:t>
      </w:r>
      <w:r w:rsidRPr="00E829FB">
        <w:rPr>
          <w:rFonts w:ascii="Arial" w:hAnsi="Arial" w:cs="Arial"/>
          <w:color w:val="2E3033"/>
          <w:szCs w:val="21"/>
          <w:shd w:val="clear" w:color="auto" w:fill="FFFFFF"/>
        </w:rPr>
        <w:t>1982</w:t>
      </w:r>
      <w:r w:rsidRPr="00E829FB">
        <w:rPr>
          <w:rFonts w:ascii="Arial" w:hAnsi="Arial" w:cs="Arial"/>
          <w:color w:val="2E3033"/>
          <w:szCs w:val="21"/>
          <w:shd w:val="clear" w:color="auto" w:fill="FFFFFF"/>
        </w:rPr>
        <w:t>年</w:t>
      </w:r>
      <w:r w:rsidRPr="00746511">
        <w:rPr>
          <w:rFonts w:ascii="Arial" w:hAnsi="Arial" w:cs="Arial" w:hint="eastAsia"/>
          <w:color w:val="2E3033"/>
          <w:szCs w:val="21"/>
          <w:shd w:val="clear" w:color="auto" w:fill="FFFFFF"/>
        </w:rPr>
        <w:t>，</w:t>
      </w:r>
      <w:r w:rsidRPr="00E829FB">
        <w:rPr>
          <w:rFonts w:ascii="Arial" w:hAnsi="Arial" w:cs="Arial"/>
          <w:color w:val="2E3033"/>
          <w:szCs w:val="21"/>
          <w:shd w:val="clear" w:color="auto" w:fill="FFFFFF"/>
        </w:rPr>
        <w:t>在中国安徽省孟城县</w:t>
      </w:r>
      <w:r w:rsidRPr="00E829FB">
        <w:rPr>
          <w:rFonts w:ascii="Arial" w:hAnsi="Arial" w:cs="Arial"/>
          <w:color w:val="2E3033"/>
          <w:szCs w:val="21"/>
          <w:shd w:val="clear" w:color="auto" w:fill="FFFFFF"/>
        </w:rPr>
        <w:t>(</w:t>
      </w:r>
      <w:r w:rsidRPr="00E829FB">
        <w:rPr>
          <w:rFonts w:ascii="Arial" w:hAnsi="Arial" w:cs="Arial"/>
          <w:color w:val="2E3033"/>
          <w:szCs w:val="21"/>
          <w:shd w:val="clear" w:color="auto" w:fill="FFFFFF"/>
        </w:rPr>
        <w:t>北纬</w:t>
      </w:r>
      <w:r w:rsidRPr="00E829FB">
        <w:rPr>
          <w:rFonts w:ascii="Arial" w:hAnsi="Arial" w:cs="Arial"/>
          <w:color w:val="2E3033"/>
          <w:szCs w:val="21"/>
          <w:shd w:val="clear" w:color="auto" w:fill="FFFFFF"/>
        </w:rPr>
        <w:t>33</w:t>
      </w:r>
      <w:r w:rsidRPr="00E829FB">
        <w:rPr>
          <w:rFonts w:ascii="Arial" w:hAnsi="Arial" w:cs="Arial"/>
          <w:color w:val="2E3033"/>
          <w:szCs w:val="21"/>
          <w:shd w:val="clear" w:color="auto" w:fill="FFFFFF"/>
        </w:rPr>
        <w:t>度</w:t>
      </w:r>
      <w:r w:rsidRPr="00E829FB">
        <w:rPr>
          <w:rFonts w:ascii="Arial" w:hAnsi="Arial" w:cs="Arial"/>
          <w:color w:val="2E3033"/>
          <w:szCs w:val="21"/>
          <w:shd w:val="clear" w:color="auto" w:fill="FFFFFF"/>
        </w:rPr>
        <w:t>13</w:t>
      </w:r>
      <w:r w:rsidRPr="00E829FB">
        <w:rPr>
          <w:rFonts w:ascii="Arial" w:hAnsi="Arial" w:cs="Arial"/>
          <w:color w:val="2E3033"/>
          <w:szCs w:val="21"/>
          <w:shd w:val="clear" w:color="auto" w:fill="FFFFFF"/>
        </w:rPr>
        <w:t>分，东经</w:t>
      </w:r>
      <w:r w:rsidRPr="00E829FB">
        <w:rPr>
          <w:rFonts w:ascii="Arial" w:hAnsi="Arial" w:cs="Arial"/>
          <w:color w:val="2E3033"/>
          <w:szCs w:val="21"/>
          <w:shd w:val="clear" w:color="auto" w:fill="FFFFFF"/>
        </w:rPr>
        <w:t>116</w:t>
      </w:r>
      <w:r w:rsidRPr="00E829FB">
        <w:rPr>
          <w:rFonts w:ascii="Arial" w:hAnsi="Arial" w:cs="Arial"/>
          <w:color w:val="2E3033"/>
          <w:szCs w:val="21"/>
          <w:shd w:val="clear" w:color="auto" w:fill="FFFFFF"/>
        </w:rPr>
        <w:t>度</w:t>
      </w:r>
      <w:r w:rsidRPr="00E829FB">
        <w:rPr>
          <w:rFonts w:ascii="Arial" w:hAnsi="Arial" w:cs="Arial"/>
          <w:color w:val="2E3033"/>
          <w:szCs w:val="21"/>
          <w:shd w:val="clear" w:color="auto" w:fill="FFFFFF"/>
        </w:rPr>
        <w:t>35</w:t>
      </w:r>
      <w:r w:rsidRPr="00E829FB">
        <w:rPr>
          <w:rFonts w:ascii="Arial" w:hAnsi="Arial" w:cs="Arial"/>
          <w:color w:val="2E3033"/>
          <w:szCs w:val="21"/>
          <w:shd w:val="clear" w:color="auto" w:fill="FFFFFF"/>
        </w:rPr>
        <w:t>分，</w:t>
      </w:r>
      <w:r w:rsidRPr="00746511">
        <w:rPr>
          <w:rFonts w:ascii="Arial" w:hAnsi="Arial" w:cs="Arial"/>
          <w:color w:val="2E3033"/>
          <w:szCs w:val="21"/>
          <w:shd w:val="clear" w:color="auto" w:fill="FFFFFF"/>
        </w:rPr>
        <w:t>海拔</w:t>
      </w:r>
      <w:r w:rsidRPr="00746511">
        <w:rPr>
          <w:rFonts w:ascii="Arial" w:hAnsi="Arial" w:cs="Arial"/>
          <w:color w:val="2E3033"/>
          <w:szCs w:val="21"/>
          <w:shd w:val="clear" w:color="auto" w:fill="FFFFFF"/>
        </w:rPr>
        <w:t>42</w:t>
      </w:r>
      <w:r w:rsidRPr="00746511">
        <w:rPr>
          <w:rFonts w:ascii="Arial" w:hAnsi="Arial" w:cs="Arial"/>
          <w:color w:val="2E3033"/>
          <w:szCs w:val="21"/>
          <w:shd w:val="clear" w:color="auto" w:fill="FFFFFF"/>
        </w:rPr>
        <w:t>米</w:t>
      </w:r>
      <w:r w:rsidRPr="00746511">
        <w:rPr>
          <w:rFonts w:ascii="Arial" w:hAnsi="Arial" w:cs="Arial"/>
          <w:color w:val="2E3033"/>
          <w:szCs w:val="21"/>
          <w:shd w:val="clear" w:color="auto" w:fill="FFFFFF"/>
        </w:rPr>
        <w:t>)</w:t>
      </w:r>
      <w:r w:rsidRPr="00746511">
        <w:rPr>
          <w:rFonts w:ascii="Arial" w:hAnsi="Arial" w:cs="Arial"/>
          <w:color w:val="2E3033"/>
          <w:szCs w:val="21"/>
          <w:shd w:val="clear" w:color="auto" w:fill="FFFFFF"/>
        </w:rPr>
        <w:t>，</w:t>
      </w:r>
      <w:r w:rsidR="003B688C" w:rsidRPr="00746511">
        <w:rPr>
          <w:rFonts w:ascii="Arial" w:hAnsi="Arial" w:cs="Arial" w:hint="eastAsia"/>
          <w:color w:val="2E3033"/>
          <w:szCs w:val="21"/>
          <w:shd w:val="clear" w:color="auto" w:fill="FFFFFF"/>
        </w:rPr>
        <w:t>土壤</w:t>
      </w:r>
      <w:r w:rsidRPr="00746511">
        <w:rPr>
          <w:rFonts w:ascii="Arial" w:hAnsi="Arial" w:cs="Arial" w:hint="eastAsia"/>
          <w:color w:val="2E3033"/>
          <w:szCs w:val="21"/>
          <w:shd w:val="clear" w:color="auto" w:fill="FFFFFF"/>
        </w:rPr>
        <w:t>是</w:t>
      </w:r>
      <w:r w:rsidRPr="00746511">
        <w:rPr>
          <w:rFonts w:ascii="Arial" w:hAnsi="Arial" w:cs="Arial"/>
          <w:color w:val="2E3033"/>
          <w:szCs w:val="21"/>
          <w:shd w:val="clear" w:color="auto" w:fill="FFFFFF"/>
        </w:rPr>
        <w:t>典型的石灰结核黑土。</w:t>
      </w:r>
      <w:r w:rsidR="003B688C">
        <w:rPr>
          <w:rFonts w:ascii="Arial" w:hAnsi="Arial" w:cs="Arial"/>
          <w:color w:val="2E3033"/>
          <w:szCs w:val="21"/>
          <w:shd w:val="clear" w:color="auto" w:fill="FFFFFF"/>
        </w:rPr>
        <w:t>年平均气温</w:t>
      </w:r>
      <w:r w:rsidR="003B688C">
        <w:rPr>
          <w:rFonts w:ascii="Arial" w:hAnsi="Arial" w:cs="Arial"/>
          <w:color w:val="2E3033"/>
          <w:szCs w:val="21"/>
          <w:shd w:val="clear" w:color="auto" w:fill="FFFFFF"/>
        </w:rPr>
        <w:t>14.8</w:t>
      </w:r>
      <w:r w:rsidR="003B688C" w:rsidRPr="00746511">
        <w:rPr>
          <w:rFonts w:ascii="Arial" w:hAnsi="Arial" w:cs="Arial" w:hint="eastAsia"/>
          <w:color w:val="2E3033"/>
          <w:szCs w:val="21"/>
          <w:shd w:val="clear" w:color="auto" w:fill="FFFFFF"/>
        </w:rPr>
        <w:t>℃</w:t>
      </w:r>
      <w:r w:rsidR="003B688C">
        <w:rPr>
          <w:rFonts w:ascii="Arial" w:hAnsi="Arial" w:cs="Arial"/>
          <w:color w:val="2E3033"/>
          <w:szCs w:val="21"/>
          <w:shd w:val="clear" w:color="auto" w:fill="FFFFFF"/>
        </w:rPr>
        <w:t>，年降水量</w:t>
      </w:r>
      <w:r w:rsidR="003B688C">
        <w:rPr>
          <w:rFonts w:ascii="Arial" w:hAnsi="Arial" w:cs="Arial"/>
          <w:color w:val="2E3033"/>
          <w:szCs w:val="21"/>
          <w:shd w:val="clear" w:color="auto" w:fill="FFFFFF"/>
        </w:rPr>
        <w:t>872</w:t>
      </w:r>
      <w:r w:rsidR="003B688C">
        <w:rPr>
          <w:rFonts w:ascii="Arial" w:hAnsi="Arial" w:cs="Arial"/>
          <w:color w:val="2E3033"/>
          <w:szCs w:val="21"/>
          <w:shd w:val="clear" w:color="auto" w:fill="FFFFFF"/>
        </w:rPr>
        <w:t>毫米</w:t>
      </w:r>
      <w:r w:rsidR="003B688C">
        <w:rPr>
          <w:rFonts w:ascii="Arial" w:hAnsi="Arial" w:cs="Arial" w:hint="eastAsia"/>
          <w:color w:val="2E3033"/>
          <w:szCs w:val="21"/>
          <w:shd w:val="clear" w:color="auto" w:fill="FFFFFF"/>
        </w:rPr>
        <w:t>。</w:t>
      </w:r>
      <w:r w:rsidR="003B688C">
        <w:rPr>
          <w:rFonts w:ascii="Arial" w:hAnsi="Arial" w:cs="Arial"/>
          <w:color w:val="2E3033"/>
          <w:szCs w:val="21"/>
          <w:shd w:val="clear" w:color="auto" w:fill="FFFFFF"/>
        </w:rPr>
        <w:t>采用完全随机区组设计，</w:t>
      </w:r>
      <w:r w:rsidR="003B688C">
        <w:rPr>
          <w:rFonts w:ascii="Arial" w:hAnsi="Arial" w:cs="Arial"/>
          <w:color w:val="2E3033"/>
          <w:szCs w:val="21"/>
          <w:shd w:val="clear" w:color="auto" w:fill="FFFFFF"/>
        </w:rPr>
        <w:t>4</w:t>
      </w:r>
      <w:r w:rsidR="003B688C">
        <w:rPr>
          <w:rFonts w:ascii="Arial" w:hAnsi="Arial" w:cs="Arial"/>
          <w:color w:val="2E3033"/>
          <w:szCs w:val="21"/>
          <w:shd w:val="clear" w:color="auto" w:fill="FFFFFF"/>
        </w:rPr>
        <w:t>次重复，比较了</w:t>
      </w:r>
      <w:r w:rsidR="003B688C">
        <w:rPr>
          <w:rFonts w:ascii="Arial" w:hAnsi="Arial" w:cs="Arial"/>
          <w:color w:val="2E3033"/>
          <w:szCs w:val="21"/>
          <w:shd w:val="clear" w:color="auto" w:fill="FFFFFF"/>
        </w:rPr>
        <w:t>5</w:t>
      </w:r>
      <w:r w:rsidR="003B688C">
        <w:rPr>
          <w:rFonts w:ascii="Arial" w:hAnsi="Arial" w:cs="Arial"/>
          <w:color w:val="2E3033"/>
          <w:szCs w:val="21"/>
          <w:shd w:val="clear" w:color="auto" w:fill="FFFFFF"/>
        </w:rPr>
        <w:t>个小麦</w:t>
      </w:r>
      <w:r w:rsidR="003B688C">
        <w:rPr>
          <w:rFonts w:ascii="Arial" w:hAnsi="Arial" w:cs="Arial"/>
          <w:color w:val="2E3033"/>
          <w:szCs w:val="21"/>
          <w:shd w:val="clear" w:color="auto" w:fill="FFFFFF"/>
        </w:rPr>
        <w:t>-</w:t>
      </w:r>
      <w:r w:rsidR="003B688C">
        <w:rPr>
          <w:rFonts w:ascii="Arial" w:hAnsi="Arial" w:cs="Arial"/>
          <w:color w:val="2E3033"/>
          <w:szCs w:val="21"/>
          <w:shd w:val="clear" w:color="auto" w:fill="FFFFFF"/>
        </w:rPr>
        <w:t>大豆轮作施肥处理</w:t>
      </w:r>
      <w:r w:rsidR="003B688C">
        <w:rPr>
          <w:rFonts w:ascii="Arial" w:hAnsi="Arial" w:cs="Arial"/>
          <w:color w:val="2E3033"/>
          <w:szCs w:val="21"/>
          <w:shd w:val="clear" w:color="auto" w:fill="FFFFFF"/>
        </w:rPr>
        <w:t>(</w:t>
      </w:r>
      <w:r w:rsidR="003B688C">
        <w:rPr>
          <w:rFonts w:ascii="Arial" w:hAnsi="Arial" w:cs="Arial"/>
          <w:color w:val="2E3033"/>
          <w:szCs w:val="21"/>
          <w:shd w:val="clear" w:color="auto" w:fill="FFFFFF"/>
        </w:rPr>
        <w:t>每个地块</w:t>
      </w:r>
      <w:r w:rsidR="003B688C">
        <w:rPr>
          <w:rFonts w:ascii="Arial" w:hAnsi="Arial" w:cs="Arial"/>
          <w:color w:val="2E3033"/>
          <w:szCs w:val="21"/>
          <w:shd w:val="clear" w:color="auto" w:fill="FFFFFF"/>
        </w:rPr>
        <w:t>70</w:t>
      </w:r>
      <w:r w:rsidR="003B688C">
        <w:rPr>
          <w:rFonts w:ascii="Arial" w:hAnsi="Arial" w:cs="Arial"/>
          <w:color w:val="2E3033"/>
          <w:szCs w:val="21"/>
          <w:shd w:val="clear" w:color="auto" w:fill="FFFFFF"/>
        </w:rPr>
        <w:t>平方米</w:t>
      </w:r>
      <w:r w:rsidR="003B688C">
        <w:rPr>
          <w:rFonts w:ascii="Arial" w:hAnsi="Arial" w:cs="Arial"/>
          <w:color w:val="2E3033"/>
          <w:szCs w:val="21"/>
          <w:shd w:val="clear" w:color="auto" w:fill="FFFFFF"/>
        </w:rPr>
        <w:t>)</w:t>
      </w:r>
      <w:r w:rsidR="003B688C">
        <w:rPr>
          <w:rFonts w:ascii="Arial" w:hAnsi="Arial" w:cs="Arial" w:hint="eastAsia"/>
          <w:color w:val="2E3033"/>
          <w:szCs w:val="21"/>
          <w:shd w:val="clear" w:color="auto" w:fill="FFFFFF"/>
        </w:rPr>
        <w:t>：</w:t>
      </w:r>
      <w:r w:rsidR="002C7E32">
        <w:rPr>
          <w:rFonts w:ascii="Arial" w:hAnsi="Arial" w:cs="Arial"/>
          <w:color w:val="2E3033"/>
          <w:szCs w:val="21"/>
          <w:shd w:val="clear" w:color="auto" w:fill="FFFFFF"/>
        </w:rPr>
        <w:t>(1)</w:t>
      </w:r>
      <w:r w:rsidR="002C7E32">
        <w:rPr>
          <w:rFonts w:ascii="Arial" w:hAnsi="Arial" w:cs="Arial" w:hint="eastAsia"/>
          <w:color w:val="2E3033"/>
          <w:szCs w:val="21"/>
          <w:shd w:val="clear" w:color="auto" w:fill="FFFFFF"/>
        </w:rPr>
        <w:t>对照</w:t>
      </w:r>
      <w:r w:rsidR="002C7E32">
        <w:rPr>
          <w:rFonts w:ascii="Arial" w:hAnsi="Arial" w:cs="Arial"/>
          <w:color w:val="2E3033"/>
          <w:szCs w:val="21"/>
          <w:shd w:val="clear" w:color="auto" w:fill="FFFFFF"/>
        </w:rPr>
        <w:t>,</w:t>
      </w:r>
      <w:r w:rsidR="002C7E32">
        <w:rPr>
          <w:rFonts w:ascii="Arial" w:hAnsi="Arial" w:cs="Arial" w:hint="eastAsia"/>
          <w:color w:val="2E3033"/>
          <w:szCs w:val="21"/>
          <w:shd w:val="clear" w:color="auto" w:fill="FFFFFF"/>
        </w:rPr>
        <w:t>不施肥</w:t>
      </w:r>
      <w:r w:rsidR="002C7E32">
        <w:rPr>
          <w:rFonts w:ascii="Arial" w:hAnsi="Arial" w:cs="Arial"/>
          <w:color w:val="2E3033"/>
          <w:szCs w:val="21"/>
          <w:shd w:val="clear" w:color="auto" w:fill="FFFFFF"/>
        </w:rPr>
        <w:t>;</w:t>
      </w:r>
      <w:r w:rsidR="002C7E32" w:rsidRPr="002C7E32">
        <w:rPr>
          <w:rFonts w:ascii="Arial" w:hAnsi="Arial" w:cs="Arial"/>
          <w:color w:val="2E3033"/>
          <w:szCs w:val="21"/>
          <w:shd w:val="clear" w:color="auto" w:fill="FFFFFF"/>
        </w:rPr>
        <w:t xml:space="preserve"> </w:t>
      </w:r>
      <w:r w:rsidR="002C7E32" w:rsidRPr="00746511">
        <w:rPr>
          <w:rFonts w:ascii="Arial" w:hAnsi="Arial" w:cs="Arial"/>
          <w:color w:val="2E3033"/>
          <w:szCs w:val="21"/>
          <w:shd w:val="clear" w:color="auto" w:fill="FFFFFF"/>
        </w:rPr>
        <w:t>(2)</w:t>
      </w:r>
      <w:r w:rsidR="002C7E32" w:rsidRPr="00746511">
        <w:rPr>
          <w:rFonts w:ascii="Arial" w:hAnsi="Arial" w:cs="Arial"/>
          <w:color w:val="2E3033"/>
          <w:szCs w:val="21"/>
          <w:shd w:val="clear" w:color="auto" w:fill="FFFFFF"/>
        </w:rPr>
        <w:t>氮磷钾、氮磷钾化肥，包括尿素</w:t>
      </w:r>
      <w:r w:rsidR="002C7E32" w:rsidRPr="00746511">
        <w:rPr>
          <w:rFonts w:ascii="Arial" w:hAnsi="Arial" w:cs="Arial"/>
          <w:color w:val="2E3033"/>
          <w:szCs w:val="21"/>
          <w:shd w:val="clear" w:color="auto" w:fill="FFFFFF"/>
        </w:rPr>
        <w:t>(180</w:t>
      </w:r>
      <w:r w:rsidR="002C7E32" w:rsidRPr="00746511">
        <w:rPr>
          <w:rFonts w:ascii="Arial" w:hAnsi="Arial" w:cs="Arial"/>
          <w:color w:val="2E3033"/>
          <w:szCs w:val="21"/>
          <w:shd w:val="clear" w:color="auto" w:fill="FFFFFF"/>
        </w:rPr>
        <w:t>公斤</w:t>
      </w:r>
      <w:r w:rsidR="002C7E32" w:rsidRPr="00746511">
        <w:rPr>
          <w:rFonts w:ascii="Arial" w:hAnsi="Arial" w:cs="Arial"/>
          <w:color w:val="2E3033"/>
          <w:szCs w:val="21"/>
          <w:shd w:val="clear" w:color="auto" w:fill="FFFFFF"/>
        </w:rPr>
        <w:t>ha−1 y−1)</w:t>
      </w:r>
      <w:r w:rsidR="002C7E32" w:rsidRPr="00746511">
        <w:rPr>
          <w:rFonts w:ascii="Arial" w:hAnsi="Arial" w:cs="Arial"/>
          <w:color w:val="2E3033"/>
          <w:szCs w:val="21"/>
          <w:shd w:val="clear" w:color="auto" w:fill="FFFFFF"/>
        </w:rPr>
        <w:t>、过磷酸钙</w:t>
      </w:r>
      <w:r w:rsidR="002C7E32" w:rsidRPr="00746511">
        <w:rPr>
          <w:rFonts w:ascii="Arial" w:hAnsi="Arial" w:cs="Arial"/>
          <w:color w:val="2E3033"/>
          <w:szCs w:val="21"/>
          <w:shd w:val="clear" w:color="auto" w:fill="FFFFFF"/>
        </w:rPr>
        <w:t>(90</w:t>
      </w:r>
      <w:r w:rsidR="002C7E32" w:rsidRPr="00746511">
        <w:rPr>
          <w:rFonts w:ascii="Arial" w:hAnsi="Arial" w:cs="Arial"/>
          <w:color w:val="2E3033"/>
          <w:szCs w:val="21"/>
          <w:shd w:val="clear" w:color="auto" w:fill="FFFFFF"/>
        </w:rPr>
        <w:t>公斤</w:t>
      </w:r>
      <w:r w:rsidR="002C7E32" w:rsidRPr="00746511">
        <w:rPr>
          <w:rFonts w:ascii="Arial" w:hAnsi="Arial" w:cs="Arial"/>
          <w:color w:val="2E3033"/>
          <w:szCs w:val="21"/>
          <w:shd w:val="clear" w:color="auto" w:fill="FFFFFF"/>
        </w:rPr>
        <w:t>P2O5 ha−1 y−1)</w:t>
      </w:r>
      <w:r w:rsidR="002C7E32" w:rsidRPr="00746511">
        <w:rPr>
          <w:rFonts w:ascii="Arial" w:hAnsi="Arial" w:cs="Arial"/>
          <w:color w:val="2E3033"/>
          <w:szCs w:val="21"/>
          <w:shd w:val="clear" w:color="auto" w:fill="FFFFFF"/>
        </w:rPr>
        <w:t>和氯化钾</w:t>
      </w:r>
      <w:r w:rsidR="002C7E32" w:rsidRPr="00746511">
        <w:rPr>
          <w:rFonts w:ascii="Arial" w:hAnsi="Arial" w:cs="Arial"/>
          <w:color w:val="2E3033"/>
          <w:szCs w:val="21"/>
          <w:shd w:val="clear" w:color="auto" w:fill="FFFFFF"/>
        </w:rPr>
        <w:t>(86</w:t>
      </w:r>
      <w:r w:rsidR="002C7E32" w:rsidRPr="00746511">
        <w:rPr>
          <w:rFonts w:ascii="Arial" w:hAnsi="Arial" w:cs="Arial"/>
          <w:color w:val="2E3033"/>
          <w:szCs w:val="21"/>
          <w:shd w:val="clear" w:color="auto" w:fill="FFFFFF"/>
        </w:rPr>
        <w:t>公斤</w:t>
      </w:r>
      <w:r w:rsidR="002C7E32" w:rsidRPr="00746511">
        <w:rPr>
          <w:rFonts w:ascii="Arial" w:hAnsi="Arial" w:cs="Arial"/>
          <w:color w:val="2E3033"/>
          <w:szCs w:val="21"/>
          <w:shd w:val="clear" w:color="auto" w:fill="FFFFFF"/>
        </w:rPr>
        <w:t xml:space="preserve">K2O </w:t>
      </w:r>
      <w:bookmarkStart w:id="10" w:name="OLE_LINK10"/>
      <w:r w:rsidR="002C7E32" w:rsidRPr="00746511">
        <w:rPr>
          <w:rFonts w:ascii="Arial" w:hAnsi="Arial" w:cs="Arial"/>
          <w:color w:val="2E3033"/>
          <w:szCs w:val="21"/>
          <w:shd w:val="clear" w:color="auto" w:fill="FFFFFF"/>
        </w:rPr>
        <w:t>ha−1 y−1</w:t>
      </w:r>
      <w:bookmarkEnd w:id="10"/>
      <w:r w:rsidR="002C7E32" w:rsidRPr="00746511">
        <w:rPr>
          <w:rFonts w:ascii="Arial" w:hAnsi="Arial" w:cs="Arial"/>
          <w:color w:val="2E3033"/>
          <w:szCs w:val="21"/>
          <w:shd w:val="clear" w:color="auto" w:fill="FFFFFF"/>
        </w:rPr>
        <w:t>);</w:t>
      </w:r>
      <w:r w:rsidR="002C7E32" w:rsidRPr="002C7E32">
        <w:rPr>
          <w:rFonts w:ascii="Arial" w:hAnsi="Arial" w:cs="Arial"/>
          <w:color w:val="2E3033"/>
          <w:szCs w:val="21"/>
          <w:shd w:val="clear" w:color="auto" w:fill="FFFFFF"/>
        </w:rPr>
        <w:t xml:space="preserve"> </w:t>
      </w:r>
      <w:r w:rsidR="002C7E32">
        <w:rPr>
          <w:rFonts w:ascii="Arial" w:hAnsi="Arial" w:cs="Arial"/>
          <w:color w:val="2E3033"/>
          <w:szCs w:val="21"/>
          <w:shd w:val="clear" w:color="auto" w:fill="FFFFFF"/>
        </w:rPr>
        <w:t>(3)</w:t>
      </w:r>
      <w:r w:rsidR="002C7E32" w:rsidRPr="00746511">
        <w:rPr>
          <w:rFonts w:ascii="Arial" w:hAnsi="Arial" w:cs="Arial"/>
          <w:color w:val="2E3033"/>
          <w:szCs w:val="21"/>
          <w:shd w:val="clear" w:color="auto" w:fill="FFFFFF"/>
        </w:rPr>
        <w:t>NPK + WS, NPK</w:t>
      </w:r>
      <w:r w:rsidR="002C7E32" w:rsidRPr="00746511">
        <w:rPr>
          <w:rFonts w:ascii="Arial" w:hAnsi="Arial" w:cs="Arial"/>
          <w:color w:val="2E3033"/>
          <w:szCs w:val="21"/>
          <w:shd w:val="clear" w:color="auto" w:fill="FFFFFF"/>
        </w:rPr>
        <w:t>化肥</w:t>
      </w:r>
      <w:r w:rsidR="002C7E32" w:rsidRPr="00746511">
        <w:rPr>
          <w:rFonts w:ascii="Arial" w:hAnsi="Arial" w:cs="Arial" w:hint="eastAsia"/>
          <w:color w:val="2E3033"/>
          <w:szCs w:val="21"/>
          <w:shd w:val="clear" w:color="auto" w:fill="FFFFFF"/>
        </w:rPr>
        <w:t>加</w:t>
      </w:r>
      <w:r w:rsidR="002C7E32" w:rsidRPr="00746511">
        <w:rPr>
          <w:rFonts w:ascii="Arial" w:hAnsi="Arial" w:cs="Arial"/>
          <w:color w:val="2E3033"/>
          <w:szCs w:val="21"/>
          <w:shd w:val="clear" w:color="auto" w:fill="FFFFFF"/>
        </w:rPr>
        <w:t>7500</w:t>
      </w:r>
      <w:r w:rsidR="002C7E32" w:rsidRPr="00746511">
        <w:rPr>
          <w:rFonts w:ascii="Arial" w:hAnsi="Arial" w:cs="Arial"/>
          <w:color w:val="2E3033"/>
          <w:szCs w:val="21"/>
          <w:shd w:val="clear" w:color="auto" w:fill="FFFFFF"/>
        </w:rPr>
        <w:t>公斤麦秸</w:t>
      </w:r>
      <w:r w:rsidR="002C7E32" w:rsidRPr="00746511">
        <w:rPr>
          <w:rFonts w:ascii="Arial" w:hAnsi="Arial" w:cs="Arial"/>
          <w:color w:val="2E3033"/>
          <w:szCs w:val="21"/>
          <w:shd w:val="clear" w:color="auto" w:fill="FFFFFF"/>
        </w:rPr>
        <w:t>ha−1 y−1;</w:t>
      </w:r>
      <w:r w:rsidR="00031A34" w:rsidRPr="00031A34">
        <w:rPr>
          <w:rFonts w:ascii="Arial" w:hAnsi="Arial" w:cs="Arial"/>
          <w:color w:val="2E3033"/>
          <w:szCs w:val="21"/>
          <w:shd w:val="clear" w:color="auto" w:fill="FFFFFF"/>
        </w:rPr>
        <w:t xml:space="preserve"> </w:t>
      </w:r>
      <w:r w:rsidR="00031A34">
        <w:rPr>
          <w:rFonts w:ascii="Arial" w:hAnsi="Arial" w:cs="Arial"/>
          <w:color w:val="2E3033"/>
          <w:szCs w:val="21"/>
          <w:shd w:val="clear" w:color="auto" w:fill="FFFFFF"/>
        </w:rPr>
        <w:t>(4) NPK + PM</w:t>
      </w:r>
      <w:r w:rsidR="00031A34">
        <w:rPr>
          <w:rFonts w:ascii="Arial" w:hAnsi="Arial" w:cs="Arial"/>
          <w:color w:val="2E3033"/>
          <w:szCs w:val="21"/>
          <w:shd w:val="clear" w:color="auto" w:fill="FFFFFF"/>
        </w:rPr>
        <w:t>、</w:t>
      </w:r>
      <w:r w:rsidR="00031A34">
        <w:rPr>
          <w:rFonts w:ascii="Arial" w:hAnsi="Arial" w:cs="Arial"/>
          <w:color w:val="2E3033"/>
          <w:szCs w:val="21"/>
          <w:shd w:val="clear" w:color="auto" w:fill="FFFFFF"/>
        </w:rPr>
        <w:t>NPK</w:t>
      </w:r>
      <w:r w:rsidR="00031A34">
        <w:rPr>
          <w:rFonts w:ascii="Arial" w:hAnsi="Arial" w:cs="Arial"/>
          <w:color w:val="2E3033"/>
          <w:szCs w:val="21"/>
          <w:shd w:val="clear" w:color="auto" w:fill="FFFFFF"/>
        </w:rPr>
        <w:t>化肥</w:t>
      </w:r>
      <w:r w:rsidR="00031A34">
        <w:rPr>
          <w:rFonts w:ascii="Arial" w:hAnsi="Arial" w:cs="Arial"/>
          <w:color w:val="2E3033"/>
          <w:szCs w:val="21"/>
          <w:shd w:val="clear" w:color="auto" w:fill="FFFFFF"/>
        </w:rPr>
        <w:t>+ 1.5</w:t>
      </w:r>
      <w:r w:rsidR="00031A34">
        <w:rPr>
          <w:rFonts w:ascii="Arial" w:hAnsi="Arial" w:cs="Arial"/>
          <w:color w:val="2E3033"/>
          <w:szCs w:val="21"/>
          <w:shd w:val="clear" w:color="auto" w:fill="FFFFFF"/>
        </w:rPr>
        <w:t>万公斤鲜猪粪</w:t>
      </w:r>
      <w:bookmarkStart w:id="11" w:name="OLE_LINK11"/>
      <w:r w:rsidR="00031A34" w:rsidRPr="00746511">
        <w:rPr>
          <w:rFonts w:ascii="Arial" w:hAnsi="Arial" w:cs="Arial"/>
          <w:color w:val="2E3033"/>
          <w:szCs w:val="21"/>
          <w:shd w:val="clear" w:color="auto" w:fill="FFFFFF"/>
        </w:rPr>
        <w:t>ha−1 y−1</w:t>
      </w:r>
      <w:bookmarkEnd w:id="11"/>
      <w:r w:rsidR="00031A34">
        <w:rPr>
          <w:rFonts w:ascii="Arial" w:hAnsi="Arial" w:cs="Arial"/>
          <w:color w:val="2E3033"/>
          <w:szCs w:val="21"/>
          <w:shd w:val="clear" w:color="auto" w:fill="FFFFFF"/>
        </w:rPr>
        <w:t>;</w:t>
      </w:r>
      <w:r w:rsidR="00746511" w:rsidRPr="00746511">
        <w:rPr>
          <w:rFonts w:ascii="Arial" w:hAnsi="Arial" w:cs="Arial"/>
          <w:color w:val="2E3033"/>
          <w:szCs w:val="21"/>
          <w:shd w:val="clear" w:color="auto" w:fill="FFFFFF"/>
        </w:rPr>
        <w:t xml:space="preserve"> </w:t>
      </w:r>
      <w:r w:rsidR="00746511" w:rsidRPr="00746511">
        <w:rPr>
          <w:rFonts w:ascii="Arial" w:eastAsia="宋体" w:hAnsi="Arial" w:cs="Arial"/>
          <w:color w:val="2E3033"/>
          <w:kern w:val="0"/>
          <w:szCs w:val="21"/>
          <w:shd w:val="clear" w:color="auto" w:fill="FFFFFF"/>
        </w:rPr>
        <w:t>(5) NPK + CM, NPK</w:t>
      </w:r>
      <w:r w:rsidR="00746511" w:rsidRPr="00746511">
        <w:rPr>
          <w:rFonts w:ascii="Arial" w:eastAsia="宋体" w:hAnsi="Arial" w:cs="Arial"/>
          <w:color w:val="2E3033"/>
          <w:kern w:val="0"/>
          <w:szCs w:val="21"/>
          <w:shd w:val="clear" w:color="auto" w:fill="FFFFFF"/>
        </w:rPr>
        <w:t>化肥</w:t>
      </w:r>
      <w:r w:rsidR="00746511">
        <w:rPr>
          <w:rFonts w:ascii="Arial" w:eastAsia="宋体" w:hAnsi="Arial" w:cs="Arial" w:hint="eastAsia"/>
          <w:color w:val="2E3033"/>
          <w:kern w:val="0"/>
          <w:szCs w:val="21"/>
          <w:shd w:val="clear" w:color="auto" w:fill="FFFFFF"/>
        </w:rPr>
        <w:t>加</w:t>
      </w:r>
      <w:r w:rsidR="00746511" w:rsidRPr="00746511">
        <w:rPr>
          <w:rFonts w:ascii="Arial" w:eastAsia="宋体" w:hAnsi="Arial" w:cs="Arial"/>
          <w:color w:val="2E3033"/>
          <w:kern w:val="0"/>
          <w:szCs w:val="21"/>
          <w:shd w:val="clear" w:color="auto" w:fill="FFFFFF"/>
        </w:rPr>
        <w:t>30</w:t>
      </w:r>
      <w:r w:rsidR="00746511">
        <w:rPr>
          <w:rFonts w:ascii="Arial" w:eastAsia="宋体" w:hAnsi="Arial" w:cs="Arial" w:hint="eastAsia"/>
          <w:color w:val="2E3033"/>
          <w:kern w:val="0"/>
          <w:szCs w:val="21"/>
          <w:shd w:val="clear" w:color="auto" w:fill="FFFFFF"/>
        </w:rPr>
        <w:t>，</w:t>
      </w:r>
      <w:r w:rsidR="00746511" w:rsidRPr="00746511">
        <w:rPr>
          <w:rFonts w:ascii="Arial" w:eastAsia="宋体" w:hAnsi="Arial" w:cs="Arial"/>
          <w:color w:val="2E3033"/>
          <w:kern w:val="0"/>
          <w:szCs w:val="21"/>
          <w:shd w:val="clear" w:color="auto" w:fill="FFFFFF"/>
        </w:rPr>
        <w:t>000</w:t>
      </w:r>
      <w:r w:rsidR="00746511" w:rsidRPr="00746511">
        <w:rPr>
          <w:rFonts w:ascii="Arial" w:eastAsia="宋体" w:hAnsi="Arial" w:cs="Arial"/>
          <w:color w:val="2E3033"/>
          <w:kern w:val="0"/>
          <w:szCs w:val="21"/>
          <w:shd w:val="clear" w:color="auto" w:fill="FFFFFF"/>
        </w:rPr>
        <w:t>公斤新鲜牛粪</w:t>
      </w:r>
      <w:r w:rsidR="00746511" w:rsidRPr="00746511">
        <w:rPr>
          <w:rFonts w:ascii="Arial" w:hAnsi="Arial" w:cs="Arial"/>
          <w:color w:val="2E3033"/>
          <w:szCs w:val="21"/>
          <w:shd w:val="clear" w:color="auto" w:fill="FFFFFF"/>
        </w:rPr>
        <w:t>ha−1 y−1</w:t>
      </w:r>
      <w:r w:rsidR="00746511" w:rsidRPr="00746511">
        <w:rPr>
          <w:rFonts w:ascii="Arial" w:eastAsia="宋体" w:hAnsi="Arial" w:cs="Arial"/>
          <w:color w:val="2E3033"/>
          <w:kern w:val="0"/>
          <w:szCs w:val="21"/>
          <w:shd w:val="clear" w:color="auto" w:fill="FFFFFF"/>
        </w:rPr>
        <w:t>。</w:t>
      </w:r>
      <w:r w:rsidR="00567F9B">
        <w:rPr>
          <w:rFonts w:ascii="Arial" w:hAnsi="Arial" w:cs="Arial"/>
          <w:color w:val="2E3033"/>
          <w:szCs w:val="21"/>
          <w:shd w:val="clear" w:color="auto" w:fill="FFFFFF"/>
        </w:rPr>
        <w:t>在</w:t>
      </w:r>
      <w:r w:rsidR="00567F9B">
        <w:rPr>
          <w:rFonts w:ascii="Arial" w:hAnsi="Arial" w:cs="Arial"/>
          <w:color w:val="2E3033"/>
          <w:szCs w:val="21"/>
          <w:shd w:val="clear" w:color="auto" w:fill="FFFFFF"/>
        </w:rPr>
        <w:t>NPK + WS</w:t>
      </w:r>
      <w:r w:rsidR="00567F9B">
        <w:rPr>
          <w:rFonts w:ascii="Arial" w:hAnsi="Arial" w:cs="Arial"/>
          <w:color w:val="2E3033"/>
          <w:szCs w:val="21"/>
          <w:shd w:val="clear" w:color="auto" w:fill="FFFFFF"/>
        </w:rPr>
        <w:t>处理中，麦秸都还田了</w:t>
      </w:r>
      <w:r w:rsidR="00567F9B">
        <w:rPr>
          <w:rFonts w:ascii="Arial" w:hAnsi="Arial" w:cs="Arial" w:hint="eastAsia"/>
          <w:color w:val="2E3033"/>
          <w:szCs w:val="21"/>
          <w:shd w:val="clear" w:color="auto" w:fill="FFFFFF"/>
        </w:rPr>
        <w:t>，</w:t>
      </w:r>
      <w:r w:rsidR="00567F9B">
        <w:rPr>
          <w:rFonts w:ascii="Arial" w:hAnsi="Arial" w:cs="Arial"/>
          <w:color w:val="2E3033"/>
          <w:szCs w:val="21"/>
          <w:shd w:val="clear" w:color="auto" w:fill="FFFFFF"/>
        </w:rPr>
        <w:t>NPK + PM</w:t>
      </w:r>
      <w:r w:rsidR="00567F9B">
        <w:rPr>
          <w:rFonts w:ascii="Arial" w:hAnsi="Arial" w:cs="Arial"/>
          <w:color w:val="2E3033"/>
          <w:szCs w:val="21"/>
          <w:shd w:val="clear" w:color="auto" w:fill="FFFFFF"/>
        </w:rPr>
        <w:t>处理的猪粪和</w:t>
      </w:r>
      <w:r w:rsidR="00567F9B">
        <w:rPr>
          <w:rFonts w:ascii="Arial" w:hAnsi="Arial" w:cs="Arial"/>
          <w:color w:val="2E3033"/>
          <w:szCs w:val="21"/>
          <w:shd w:val="clear" w:color="auto" w:fill="FFFFFF"/>
        </w:rPr>
        <w:t>NPK + CM</w:t>
      </w:r>
      <w:r w:rsidR="00567F9B">
        <w:rPr>
          <w:rFonts w:ascii="Arial" w:hAnsi="Arial" w:cs="Arial"/>
          <w:color w:val="2E3033"/>
          <w:szCs w:val="21"/>
          <w:shd w:val="clear" w:color="auto" w:fill="FFFFFF"/>
        </w:rPr>
        <w:t>处理的牛粪与添加麦秸的有机碳含量相当</w:t>
      </w:r>
      <w:r w:rsidR="00567F9B">
        <w:rPr>
          <w:rFonts w:ascii="Arial" w:hAnsi="Arial" w:cs="Arial" w:hint="eastAsia"/>
          <w:color w:val="2E3033"/>
          <w:szCs w:val="21"/>
          <w:shd w:val="clear" w:color="auto" w:fill="FFFFFF"/>
        </w:rPr>
        <w:t>。</w:t>
      </w:r>
      <w:r w:rsidR="00A66C09">
        <w:rPr>
          <w:rFonts w:ascii="Arial" w:hAnsi="Arial" w:cs="Arial"/>
          <w:color w:val="2E3033"/>
          <w:szCs w:val="21"/>
          <w:shd w:val="clear" w:color="auto" w:fill="FFFFFF"/>
        </w:rPr>
        <w:t>此外，在我们的施肥处理中，这些不同类型的肥料对植物和微生物的可用性也不同。</w:t>
      </w:r>
      <w:r w:rsidR="00871109" w:rsidRPr="00871109">
        <w:rPr>
          <w:rFonts w:ascii="Arial" w:eastAsia="宋体" w:hAnsi="Arial" w:cs="Arial"/>
          <w:color w:val="2E3033"/>
          <w:kern w:val="0"/>
          <w:szCs w:val="21"/>
          <w:shd w:val="clear" w:color="auto" w:fill="FFFFFF"/>
        </w:rPr>
        <w:t>例如，</w:t>
      </w:r>
      <w:r w:rsidR="00871109">
        <w:rPr>
          <w:rFonts w:ascii="Arial" w:eastAsia="宋体" w:hAnsi="Arial" w:cs="Arial" w:hint="eastAsia"/>
          <w:color w:val="2E3033"/>
          <w:kern w:val="0"/>
          <w:szCs w:val="21"/>
          <w:shd w:val="clear" w:color="auto" w:fill="FFFFFF"/>
        </w:rPr>
        <w:t>从更</w:t>
      </w:r>
      <w:r w:rsidR="00871109" w:rsidRPr="00871109">
        <w:rPr>
          <w:rFonts w:ascii="Arial" w:eastAsia="宋体" w:hAnsi="Arial" w:cs="Arial"/>
          <w:color w:val="2E3033"/>
          <w:kern w:val="0"/>
          <w:szCs w:val="21"/>
          <w:shd w:val="clear" w:color="auto" w:fill="FFFFFF"/>
        </w:rPr>
        <w:t>不稳定</w:t>
      </w:r>
      <w:r w:rsidR="00871109" w:rsidRPr="00871109">
        <w:rPr>
          <w:rFonts w:ascii="Arial" w:eastAsia="宋体" w:hAnsi="Arial" w:cs="Arial"/>
          <w:color w:val="2E3033"/>
          <w:kern w:val="0"/>
          <w:szCs w:val="21"/>
          <w:shd w:val="clear" w:color="auto" w:fill="FFFFFF"/>
        </w:rPr>
        <w:t>(</w:t>
      </w:r>
      <w:r w:rsidR="00871109" w:rsidRPr="00871109">
        <w:rPr>
          <w:rFonts w:ascii="Arial" w:eastAsia="宋体" w:hAnsi="Arial" w:cs="Arial"/>
          <w:color w:val="2E3033"/>
          <w:kern w:val="0"/>
          <w:szCs w:val="21"/>
          <w:shd w:val="clear" w:color="auto" w:fill="FFFFFF"/>
        </w:rPr>
        <w:t>猪粪</w:t>
      </w:r>
      <w:r w:rsidR="00871109" w:rsidRPr="00871109">
        <w:rPr>
          <w:rFonts w:ascii="Arial" w:eastAsia="宋体" w:hAnsi="Arial" w:cs="Arial"/>
          <w:color w:val="2E3033"/>
          <w:kern w:val="0"/>
          <w:szCs w:val="21"/>
          <w:shd w:val="clear" w:color="auto" w:fill="FFFFFF"/>
        </w:rPr>
        <w:t>)</w:t>
      </w:r>
      <w:r w:rsidR="00871109">
        <w:rPr>
          <w:rFonts w:ascii="Arial" w:eastAsia="宋体" w:hAnsi="Arial" w:cs="Arial" w:hint="eastAsia"/>
          <w:color w:val="2E3033"/>
          <w:kern w:val="0"/>
          <w:szCs w:val="21"/>
          <w:shd w:val="clear" w:color="auto" w:fill="FFFFFF"/>
        </w:rPr>
        <w:t>到更</w:t>
      </w:r>
      <w:r w:rsidR="00871109" w:rsidRPr="00871109">
        <w:rPr>
          <w:rFonts w:ascii="Arial" w:eastAsia="宋体" w:hAnsi="Arial" w:cs="Arial"/>
          <w:color w:val="2E3033"/>
          <w:kern w:val="0"/>
          <w:szCs w:val="21"/>
          <w:shd w:val="clear" w:color="auto" w:fill="FFFFFF"/>
        </w:rPr>
        <w:t>顽固</w:t>
      </w:r>
      <w:r w:rsidR="00871109" w:rsidRPr="00871109">
        <w:rPr>
          <w:rFonts w:ascii="Arial" w:eastAsia="宋体" w:hAnsi="Arial" w:cs="Arial"/>
          <w:color w:val="2E3033"/>
          <w:kern w:val="0"/>
          <w:szCs w:val="21"/>
          <w:shd w:val="clear" w:color="auto" w:fill="FFFFFF"/>
        </w:rPr>
        <w:t>(</w:t>
      </w:r>
      <w:r w:rsidR="00871109" w:rsidRPr="00871109">
        <w:rPr>
          <w:rFonts w:ascii="Arial" w:eastAsia="宋体" w:hAnsi="Arial" w:cs="Arial"/>
          <w:color w:val="2E3033"/>
          <w:kern w:val="0"/>
          <w:szCs w:val="21"/>
          <w:shd w:val="clear" w:color="auto" w:fill="FFFFFF"/>
        </w:rPr>
        <w:t>麦秸和牛粪</w:t>
      </w:r>
      <w:r w:rsidR="00871109" w:rsidRPr="00871109">
        <w:rPr>
          <w:rFonts w:ascii="Arial" w:eastAsia="宋体" w:hAnsi="Arial" w:cs="Arial"/>
          <w:color w:val="2E3033"/>
          <w:kern w:val="0"/>
          <w:szCs w:val="21"/>
          <w:shd w:val="clear" w:color="auto" w:fill="FFFFFF"/>
        </w:rPr>
        <w:t>)</w:t>
      </w:r>
      <w:r w:rsidR="00871109" w:rsidRPr="00871109">
        <w:rPr>
          <w:rFonts w:ascii="Arial" w:eastAsia="宋体" w:hAnsi="Arial" w:cs="Arial"/>
          <w:color w:val="2E3033"/>
          <w:kern w:val="0"/>
          <w:szCs w:val="21"/>
          <w:shd w:val="clear" w:color="auto" w:fill="FFFFFF"/>
        </w:rPr>
        <w:t>。</w:t>
      </w:r>
      <w:r w:rsidR="00971575">
        <w:rPr>
          <w:rFonts w:ascii="Arial" w:hAnsi="Arial" w:cs="Arial"/>
          <w:color w:val="2E3033"/>
          <w:szCs w:val="21"/>
          <w:shd w:val="clear" w:color="auto" w:fill="FFFFFF"/>
        </w:rPr>
        <w:t>我们使用了广泛的施肥处理，旨在使我们的结果具有代表性，并适用于对比管理实践</w:t>
      </w:r>
      <w:r w:rsidR="00971575">
        <w:rPr>
          <w:rFonts w:ascii="Arial" w:hAnsi="Arial" w:cs="Arial" w:hint="eastAsia"/>
          <w:color w:val="2E3033"/>
          <w:szCs w:val="21"/>
          <w:shd w:val="clear" w:color="auto" w:fill="FFFFFF"/>
        </w:rPr>
        <w:t>。</w:t>
      </w:r>
    </w:p>
    <w:p w14:paraId="24E6A4BC" w14:textId="6E88BD28" w:rsidR="001E082B" w:rsidRDefault="00847105" w:rsidP="002842F8">
      <w:pPr>
        <w:widowControl/>
        <w:ind w:firstLine="420"/>
        <w:jc w:val="left"/>
        <w:rPr>
          <w:rFonts w:ascii="Arial" w:eastAsia="宋体" w:hAnsi="Arial" w:cs="Arial"/>
          <w:color w:val="2E3033"/>
          <w:kern w:val="0"/>
          <w:szCs w:val="21"/>
          <w:shd w:val="clear" w:color="auto" w:fill="FFFFFF"/>
        </w:rPr>
      </w:pPr>
      <w:r w:rsidRPr="00847105">
        <w:rPr>
          <w:rFonts w:ascii="Arial" w:eastAsia="宋体" w:hAnsi="Arial" w:cs="Arial"/>
          <w:color w:val="2E3033"/>
          <w:kern w:val="0"/>
          <w:szCs w:val="21"/>
          <w:shd w:val="clear" w:color="auto" w:fill="FFFFFF"/>
        </w:rPr>
        <w:t>我们在小麦组周围挖了一圈</w:t>
      </w:r>
      <w:r w:rsidR="007A081E" w:rsidRPr="007A081E">
        <w:rPr>
          <w:rFonts w:ascii="Arial" w:eastAsia="宋体" w:hAnsi="Arial" w:cs="Arial"/>
          <w:color w:val="2E3033"/>
          <w:kern w:val="0"/>
          <w:szCs w:val="21"/>
          <w:shd w:val="clear" w:color="auto" w:fill="FFFFFF"/>
        </w:rPr>
        <w:t>(</w:t>
      </w:r>
      <w:r w:rsidR="007A081E" w:rsidRPr="007A081E">
        <w:rPr>
          <w:rFonts w:ascii="Arial" w:eastAsia="宋体" w:hAnsi="Arial" w:cs="Arial"/>
          <w:color w:val="2E3033"/>
          <w:kern w:val="0"/>
          <w:szCs w:val="21"/>
          <w:shd w:val="clear" w:color="auto" w:fill="FFFFFF"/>
        </w:rPr>
        <w:t>包含</w:t>
      </w:r>
      <w:r w:rsidR="007A081E" w:rsidRPr="007A081E">
        <w:rPr>
          <w:rFonts w:ascii="Arial" w:eastAsia="宋体" w:hAnsi="Arial" w:cs="Arial"/>
          <w:color w:val="2E3033"/>
          <w:kern w:val="0"/>
          <w:szCs w:val="21"/>
          <w:shd w:val="clear" w:color="auto" w:fill="FFFFFF"/>
        </w:rPr>
        <w:t>30</w:t>
      </w:r>
      <w:r w:rsidR="007A081E" w:rsidRPr="007A081E">
        <w:rPr>
          <w:rFonts w:ascii="Arial" w:eastAsia="宋体" w:hAnsi="Arial" w:cs="Arial"/>
          <w:color w:val="2E3033"/>
          <w:kern w:val="0"/>
          <w:szCs w:val="21"/>
          <w:shd w:val="clear" w:color="auto" w:fill="FFFFFF"/>
        </w:rPr>
        <w:t>到</w:t>
      </w:r>
      <w:r w:rsidR="007A081E" w:rsidRPr="007A081E">
        <w:rPr>
          <w:rFonts w:ascii="Arial" w:eastAsia="宋体" w:hAnsi="Arial" w:cs="Arial"/>
          <w:color w:val="2E3033"/>
          <w:kern w:val="0"/>
          <w:szCs w:val="21"/>
          <w:shd w:val="clear" w:color="auto" w:fill="FFFFFF"/>
        </w:rPr>
        <w:t>40</w:t>
      </w:r>
      <w:r w:rsidR="007A081E" w:rsidRPr="007A081E">
        <w:rPr>
          <w:rFonts w:ascii="Arial" w:eastAsia="宋体" w:hAnsi="Arial" w:cs="Arial"/>
          <w:color w:val="2E3033"/>
          <w:kern w:val="0"/>
          <w:szCs w:val="21"/>
          <w:shd w:val="clear" w:color="auto" w:fill="FFFFFF"/>
        </w:rPr>
        <w:t>个小麦植株</w:t>
      </w:r>
      <w:r w:rsidR="007A081E">
        <w:rPr>
          <w:rFonts w:ascii="Arial" w:eastAsia="宋体" w:hAnsi="Arial" w:cs="Arial" w:hint="eastAsia"/>
          <w:color w:val="2E3033"/>
          <w:kern w:val="0"/>
          <w:szCs w:val="21"/>
          <w:shd w:val="clear" w:color="auto" w:fill="FFFFFF"/>
        </w:rPr>
        <w:t>在</w:t>
      </w:r>
      <w:r w:rsidR="007A081E" w:rsidRPr="007A081E">
        <w:rPr>
          <w:rFonts w:ascii="Arial" w:eastAsia="宋体" w:hAnsi="Arial" w:cs="Arial"/>
          <w:color w:val="2E3033"/>
          <w:kern w:val="0"/>
          <w:szCs w:val="21"/>
          <w:shd w:val="clear" w:color="auto" w:fill="FFFFFF"/>
        </w:rPr>
        <w:t>2017</w:t>
      </w:r>
      <w:r w:rsidR="007A081E" w:rsidRPr="007A081E">
        <w:rPr>
          <w:rFonts w:ascii="Arial" w:eastAsia="宋体" w:hAnsi="Arial" w:cs="Arial"/>
          <w:color w:val="2E3033"/>
          <w:kern w:val="0"/>
          <w:szCs w:val="21"/>
          <w:shd w:val="clear" w:color="auto" w:fill="FFFFFF"/>
        </w:rPr>
        <w:t>年</w:t>
      </w:r>
      <w:r w:rsidR="007A081E" w:rsidRPr="007A081E">
        <w:rPr>
          <w:rFonts w:ascii="Arial" w:eastAsia="宋体" w:hAnsi="Arial" w:cs="Arial"/>
          <w:color w:val="2E3033"/>
          <w:kern w:val="0"/>
          <w:szCs w:val="21"/>
          <w:shd w:val="clear" w:color="auto" w:fill="FFFFFF"/>
        </w:rPr>
        <w:t>4</w:t>
      </w:r>
      <w:r w:rsidR="007A081E" w:rsidRPr="007A081E">
        <w:rPr>
          <w:rFonts w:ascii="Arial" w:eastAsia="宋体" w:hAnsi="Arial" w:cs="Arial"/>
          <w:color w:val="2E3033"/>
          <w:kern w:val="0"/>
          <w:szCs w:val="21"/>
          <w:shd w:val="clear" w:color="auto" w:fill="FFFFFF"/>
        </w:rPr>
        <w:t>月</w:t>
      </w:r>
      <w:r w:rsidR="007A081E" w:rsidRPr="007A081E">
        <w:rPr>
          <w:rFonts w:ascii="Arial" w:eastAsia="宋体" w:hAnsi="Arial" w:cs="Arial"/>
          <w:color w:val="2E3033"/>
          <w:kern w:val="0"/>
          <w:szCs w:val="21"/>
          <w:shd w:val="clear" w:color="auto" w:fill="FFFFFF"/>
        </w:rPr>
        <w:t>20</w:t>
      </w:r>
      <w:r w:rsidR="007A081E" w:rsidRPr="007A081E">
        <w:rPr>
          <w:rFonts w:ascii="Arial" w:eastAsia="宋体" w:hAnsi="Arial" w:cs="Arial"/>
          <w:color w:val="2E3033"/>
          <w:kern w:val="0"/>
          <w:szCs w:val="21"/>
          <w:shd w:val="clear" w:color="auto" w:fill="FFFFFF"/>
        </w:rPr>
        <w:t>日小麦灌浆期</w:t>
      </w:r>
      <w:r w:rsidR="007A081E" w:rsidRPr="007A081E">
        <w:rPr>
          <w:rFonts w:ascii="Arial" w:eastAsia="宋体" w:hAnsi="Arial" w:cs="Arial"/>
          <w:color w:val="2E3033"/>
          <w:kern w:val="0"/>
          <w:szCs w:val="21"/>
          <w:shd w:val="clear" w:color="auto" w:fill="FFFFFF"/>
        </w:rPr>
        <w:t>)</w:t>
      </w:r>
      <w:r w:rsidRPr="00847105">
        <w:rPr>
          <w:rFonts w:ascii="Arial" w:eastAsia="宋体" w:hAnsi="Arial" w:cs="Arial"/>
          <w:color w:val="2E3033"/>
          <w:kern w:val="0"/>
          <w:szCs w:val="21"/>
          <w:shd w:val="clear" w:color="auto" w:fill="FFFFFF"/>
        </w:rPr>
        <w:t>尽可能保持根系完整。</w:t>
      </w:r>
      <w:r w:rsidR="00FD59AB">
        <w:rPr>
          <w:rFonts w:ascii="Arial" w:hAnsi="Arial" w:cs="Arial"/>
          <w:color w:val="2E3033"/>
          <w:szCs w:val="21"/>
          <w:shd w:val="clear" w:color="auto" w:fill="FFFFFF"/>
        </w:rPr>
        <w:t>然后将紧紧附着在根上的根际土壤刷</w:t>
      </w:r>
      <w:r w:rsidR="00FD59AB">
        <w:rPr>
          <w:rFonts w:ascii="Arial" w:hAnsi="Arial" w:cs="Arial" w:hint="eastAsia"/>
          <w:color w:val="2E3033"/>
          <w:szCs w:val="21"/>
          <w:shd w:val="clear" w:color="auto" w:fill="FFFFFF"/>
        </w:rPr>
        <w:t>下来</w:t>
      </w:r>
      <w:r w:rsidR="00FD59AB">
        <w:rPr>
          <w:rFonts w:ascii="Arial" w:hAnsi="Arial" w:cs="Arial"/>
          <w:color w:val="2E3033"/>
          <w:szCs w:val="21"/>
          <w:shd w:val="clear" w:color="auto" w:fill="FFFFFF"/>
        </w:rPr>
        <w:t>。</w:t>
      </w:r>
      <w:r w:rsidR="00CE2531">
        <w:rPr>
          <w:rFonts w:ascii="Arial" w:hAnsi="Arial" w:cs="Arial"/>
          <w:color w:val="2E3033"/>
          <w:szCs w:val="21"/>
          <w:shd w:val="clear" w:color="auto" w:fill="FFFFFF"/>
        </w:rPr>
        <w:t>同时，用螺旋取芯机</w:t>
      </w:r>
      <w:r w:rsidR="00CE2531" w:rsidRPr="00E644C5">
        <w:rPr>
          <w:rFonts w:ascii="Arial" w:eastAsia="宋体" w:hAnsi="Arial" w:cs="Arial"/>
          <w:color w:val="2E3033"/>
          <w:kern w:val="0"/>
          <w:szCs w:val="21"/>
          <w:shd w:val="clear" w:color="auto" w:fill="FFFFFF"/>
        </w:rPr>
        <w:t>将表层土</w:t>
      </w:r>
      <w:r w:rsidR="00CE2531" w:rsidRPr="00E644C5">
        <w:rPr>
          <w:rFonts w:ascii="Arial" w:eastAsia="宋体" w:hAnsi="Arial" w:cs="Arial"/>
          <w:color w:val="2E3033"/>
          <w:kern w:val="0"/>
          <w:szCs w:val="21"/>
          <w:shd w:val="clear" w:color="auto" w:fill="FFFFFF"/>
        </w:rPr>
        <w:t>(0 - 15cm</w:t>
      </w:r>
      <w:r w:rsidR="00CE2531" w:rsidRPr="00E644C5">
        <w:rPr>
          <w:rFonts w:ascii="Arial" w:eastAsia="宋体" w:hAnsi="Arial" w:cs="Arial"/>
          <w:color w:val="2E3033"/>
          <w:kern w:val="0"/>
          <w:szCs w:val="21"/>
          <w:shd w:val="clear" w:color="auto" w:fill="FFFFFF"/>
        </w:rPr>
        <w:t>深</w:t>
      </w:r>
      <w:r w:rsidR="00CE2531" w:rsidRPr="00E644C5">
        <w:rPr>
          <w:rFonts w:ascii="Arial" w:eastAsia="宋体" w:hAnsi="Arial" w:cs="Arial"/>
          <w:color w:val="2E3033"/>
          <w:kern w:val="0"/>
          <w:szCs w:val="21"/>
          <w:shd w:val="clear" w:color="auto" w:fill="FFFFFF"/>
        </w:rPr>
        <w:t>)</w:t>
      </w:r>
      <w:r w:rsidR="00CE2531" w:rsidRPr="00E644C5">
        <w:rPr>
          <w:rFonts w:ascii="Arial" w:eastAsia="宋体" w:hAnsi="Arial" w:cs="Arial"/>
          <w:color w:val="2E3033"/>
          <w:kern w:val="0"/>
          <w:szCs w:val="21"/>
          <w:shd w:val="clear" w:color="auto" w:fill="FFFFFF"/>
        </w:rPr>
        <w:t>收集为</w:t>
      </w:r>
      <w:r w:rsidR="00CE2531" w:rsidRPr="00E644C5">
        <w:rPr>
          <w:rFonts w:ascii="Arial" w:eastAsia="宋体" w:hAnsi="Arial" w:cs="Arial" w:hint="eastAsia"/>
          <w:color w:val="2E3033"/>
          <w:kern w:val="0"/>
          <w:szCs w:val="21"/>
          <w:shd w:val="clear" w:color="auto" w:fill="FFFFFF"/>
        </w:rPr>
        <w:t>土体土</w:t>
      </w:r>
      <w:r w:rsidR="00CE2531" w:rsidRPr="00E644C5">
        <w:rPr>
          <w:rFonts w:ascii="Arial" w:eastAsia="宋体" w:hAnsi="Arial" w:cs="Arial"/>
          <w:color w:val="2E3033"/>
          <w:kern w:val="0"/>
          <w:szCs w:val="21"/>
          <w:shd w:val="clear" w:color="auto" w:fill="FFFFFF"/>
        </w:rPr>
        <w:t>(</w:t>
      </w:r>
      <w:r w:rsidR="00CE2531" w:rsidRPr="00E644C5">
        <w:rPr>
          <w:rFonts w:ascii="Arial" w:eastAsia="宋体" w:hAnsi="Arial" w:cs="Arial"/>
          <w:color w:val="2E3033"/>
          <w:kern w:val="0"/>
          <w:szCs w:val="21"/>
          <w:shd w:val="clear" w:color="auto" w:fill="FFFFFF"/>
        </w:rPr>
        <w:t>距离植物约</w:t>
      </w:r>
      <w:r w:rsidR="00CE2531" w:rsidRPr="00E644C5">
        <w:rPr>
          <w:rFonts w:ascii="Arial" w:eastAsia="宋体" w:hAnsi="Arial" w:cs="Arial"/>
          <w:color w:val="2E3033"/>
          <w:kern w:val="0"/>
          <w:szCs w:val="21"/>
          <w:shd w:val="clear" w:color="auto" w:fill="FFFFFF"/>
        </w:rPr>
        <w:t>20</w:t>
      </w:r>
      <w:r w:rsidR="00CE2531" w:rsidRPr="00E644C5">
        <w:rPr>
          <w:rFonts w:ascii="Arial" w:eastAsia="宋体" w:hAnsi="Arial" w:cs="Arial"/>
          <w:color w:val="2E3033"/>
          <w:kern w:val="0"/>
          <w:szCs w:val="21"/>
          <w:shd w:val="clear" w:color="auto" w:fill="FFFFFF"/>
        </w:rPr>
        <w:t>厘米</w:t>
      </w:r>
      <w:r w:rsidR="00CE2531" w:rsidRPr="00E644C5">
        <w:rPr>
          <w:rFonts w:ascii="Arial" w:eastAsia="宋体" w:hAnsi="Arial" w:cs="Arial"/>
          <w:color w:val="2E3033"/>
          <w:kern w:val="0"/>
          <w:szCs w:val="21"/>
          <w:shd w:val="clear" w:color="auto" w:fill="FFFFFF"/>
        </w:rPr>
        <w:t>)</w:t>
      </w:r>
      <w:r w:rsidR="00CE2531" w:rsidRPr="00E644C5">
        <w:rPr>
          <w:rFonts w:ascii="Arial" w:eastAsia="宋体" w:hAnsi="Arial" w:cs="Arial" w:hint="eastAsia"/>
          <w:color w:val="2E3033"/>
          <w:kern w:val="0"/>
          <w:szCs w:val="21"/>
          <w:shd w:val="clear" w:color="auto" w:fill="FFFFFF"/>
        </w:rPr>
        <w:t>。</w:t>
      </w:r>
      <w:r w:rsidR="001D7082" w:rsidRPr="00E644C5">
        <w:rPr>
          <w:rFonts w:ascii="Arial" w:eastAsia="宋体" w:hAnsi="Arial" w:cs="Arial"/>
          <w:color w:val="2E3033"/>
          <w:kern w:val="0"/>
          <w:szCs w:val="21"/>
          <w:shd w:val="clear" w:color="auto" w:fill="FFFFFF"/>
        </w:rPr>
        <w:t>收集的土壤通过一个</w:t>
      </w:r>
      <w:r w:rsidR="001D7082" w:rsidRPr="00E644C5">
        <w:rPr>
          <w:rFonts w:ascii="Arial" w:eastAsia="宋体" w:hAnsi="Arial" w:cs="Arial"/>
          <w:color w:val="2E3033"/>
          <w:kern w:val="0"/>
          <w:szCs w:val="21"/>
          <w:shd w:val="clear" w:color="auto" w:fill="FFFFFF"/>
        </w:rPr>
        <w:t>2</w:t>
      </w:r>
      <w:r w:rsidR="001D7082" w:rsidRPr="00E644C5">
        <w:rPr>
          <w:rFonts w:ascii="Arial" w:eastAsia="宋体" w:hAnsi="Arial" w:cs="Arial"/>
          <w:color w:val="2E3033"/>
          <w:kern w:val="0"/>
          <w:szCs w:val="21"/>
          <w:shd w:val="clear" w:color="auto" w:fill="FFFFFF"/>
        </w:rPr>
        <w:t>毫米的</w:t>
      </w:r>
      <w:r w:rsidR="001D7082" w:rsidRPr="00E644C5">
        <w:rPr>
          <w:rFonts w:ascii="Arial" w:eastAsia="宋体" w:hAnsi="Arial" w:cs="Arial"/>
          <w:color w:val="2E3033"/>
          <w:kern w:val="0"/>
          <w:szCs w:val="21"/>
          <w:shd w:val="clear" w:color="auto" w:fill="FFFFFF"/>
        </w:rPr>
        <w:lastRenderedPageBreak/>
        <w:t>网筛，以去除杂质，如根和石头。</w:t>
      </w:r>
      <w:r w:rsidR="00E644C5" w:rsidRPr="00E644C5">
        <w:rPr>
          <w:rFonts w:ascii="Arial" w:eastAsia="宋体" w:hAnsi="Arial" w:cs="Arial"/>
          <w:color w:val="2E3033"/>
          <w:kern w:val="0"/>
          <w:szCs w:val="21"/>
          <w:shd w:val="clear" w:color="auto" w:fill="FFFFFF"/>
        </w:rPr>
        <w:t>一些土壤被储存在</w:t>
      </w:r>
      <w:r w:rsidR="00E644C5" w:rsidRPr="00E644C5">
        <w:rPr>
          <w:rFonts w:ascii="Arial" w:eastAsia="宋体" w:hAnsi="Arial" w:cs="Arial"/>
          <w:color w:val="2E3033"/>
          <w:kern w:val="0"/>
          <w:szCs w:val="21"/>
          <w:shd w:val="clear" w:color="auto" w:fill="FFFFFF"/>
        </w:rPr>
        <w:t>4</w:t>
      </w:r>
      <w:r w:rsidR="00E644C5" w:rsidRPr="00E644C5">
        <w:rPr>
          <w:rFonts w:ascii="Arial" w:eastAsia="宋体" w:hAnsi="Arial" w:cs="Arial" w:hint="eastAsia"/>
          <w:color w:val="2E3033"/>
          <w:kern w:val="0"/>
          <w:szCs w:val="21"/>
          <w:shd w:val="clear" w:color="auto" w:fill="FFFFFF"/>
        </w:rPr>
        <w:t>℃</w:t>
      </w:r>
      <w:r w:rsidR="00E644C5" w:rsidRPr="00E644C5">
        <w:rPr>
          <w:rFonts w:ascii="Arial" w:eastAsia="宋体" w:hAnsi="Arial" w:cs="Arial" w:hint="eastAsia"/>
          <w:color w:val="2E3033"/>
          <w:kern w:val="0"/>
          <w:szCs w:val="21"/>
          <w:shd w:val="clear" w:color="auto" w:fill="FFFFFF"/>
        </w:rPr>
        <w:t>用以</w:t>
      </w:r>
      <w:r w:rsidR="00E644C5" w:rsidRPr="00E644C5">
        <w:rPr>
          <w:rFonts w:ascii="Arial" w:eastAsia="宋体" w:hAnsi="Arial" w:cs="Arial"/>
          <w:color w:val="2E3033"/>
          <w:kern w:val="0"/>
          <w:szCs w:val="21"/>
          <w:shd w:val="clear" w:color="auto" w:fill="FFFFFF"/>
        </w:rPr>
        <w:t>进行化学分析，其余存放于</w:t>
      </w:r>
      <w:r w:rsidR="00E644C5" w:rsidRPr="00E644C5">
        <w:rPr>
          <w:rFonts w:ascii="Arial" w:eastAsia="宋体" w:hAnsi="Arial" w:cs="Arial"/>
          <w:color w:val="2E3033"/>
          <w:kern w:val="0"/>
          <w:szCs w:val="21"/>
          <w:shd w:val="clear" w:color="auto" w:fill="FFFFFF"/>
        </w:rPr>
        <w:t>- 40</w:t>
      </w:r>
      <w:r w:rsidR="00E644C5" w:rsidRPr="00E644C5">
        <w:rPr>
          <w:rFonts w:ascii="Arial" w:eastAsia="宋体" w:hAnsi="Arial" w:cs="Arial" w:hint="eastAsia"/>
          <w:color w:val="2E3033"/>
          <w:kern w:val="0"/>
          <w:szCs w:val="21"/>
          <w:shd w:val="clear" w:color="auto" w:fill="FFFFFF"/>
        </w:rPr>
        <w:t>℃</w:t>
      </w:r>
      <w:r w:rsidR="00E644C5" w:rsidRPr="00E644C5">
        <w:rPr>
          <w:rFonts w:ascii="Arial" w:eastAsia="宋体" w:hAnsi="Arial" w:cs="Arial"/>
          <w:color w:val="2E3033"/>
          <w:kern w:val="0"/>
          <w:szCs w:val="21"/>
          <w:shd w:val="clear" w:color="auto" w:fill="FFFFFF"/>
        </w:rPr>
        <w:t>用于</w:t>
      </w:r>
      <w:r w:rsidR="00E644C5" w:rsidRPr="00E644C5">
        <w:rPr>
          <w:rFonts w:ascii="Arial" w:eastAsia="宋体" w:hAnsi="Arial" w:cs="Arial"/>
          <w:color w:val="2E3033"/>
          <w:kern w:val="0"/>
          <w:szCs w:val="21"/>
          <w:shd w:val="clear" w:color="auto" w:fill="FFFFFF"/>
        </w:rPr>
        <w:t>DNA</w:t>
      </w:r>
      <w:r w:rsidR="00E644C5" w:rsidRPr="00E644C5">
        <w:rPr>
          <w:rFonts w:ascii="Arial" w:eastAsia="宋体" w:hAnsi="Arial" w:cs="Arial"/>
          <w:color w:val="2E3033"/>
          <w:kern w:val="0"/>
          <w:szCs w:val="21"/>
          <w:shd w:val="clear" w:color="auto" w:fill="FFFFFF"/>
        </w:rPr>
        <w:t>提取。</w:t>
      </w:r>
    </w:p>
    <w:p w14:paraId="3CF3C2E6" w14:textId="60D50767" w:rsidR="002842F8" w:rsidRDefault="002842F8" w:rsidP="002842F8">
      <w:pPr>
        <w:widowControl/>
        <w:jc w:val="left"/>
        <w:rPr>
          <w:rFonts w:ascii="Arial" w:hAnsi="Arial" w:cs="Arial"/>
          <w:b/>
          <w:bCs/>
          <w:color w:val="2E3033"/>
          <w:szCs w:val="21"/>
          <w:shd w:val="clear" w:color="auto" w:fill="FFFFFF"/>
        </w:rPr>
      </w:pPr>
      <w:r w:rsidRPr="002842F8">
        <w:rPr>
          <w:rFonts w:ascii="Arial" w:hAnsi="Arial" w:cs="Arial"/>
          <w:b/>
          <w:bCs/>
          <w:color w:val="2E3033"/>
          <w:szCs w:val="21"/>
          <w:shd w:val="clear" w:color="auto" w:fill="FFFFFF"/>
        </w:rPr>
        <w:t>土壤理化分析</w:t>
      </w:r>
    </w:p>
    <w:p w14:paraId="6789E783" w14:textId="4E87ABED" w:rsidR="002842F8" w:rsidRDefault="003A47FF" w:rsidP="009A4B48">
      <w:pPr>
        <w:widowControl/>
        <w:jc w:val="left"/>
        <w:rPr>
          <w:rStyle w:val="fontstyle01"/>
        </w:rPr>
      </w:pPr>
      <w:r>
        <w:rPr>
          <w:rFonts w:ascii="Arial" w:hAnsi="Arial" w:cs="Arial"/>
          <w:color w:val="2E3033"/>
          <w:szCs w:val="21"/>
          <w:shd w:val="clear" w:color="auto" w:fill="FFFFFF"/>
        </w:rPr>
        <w:t>pH</w:t>
      </w:r>
      <w:r>
        <w:rPr>
          <w:rFonts w:ascii="Arial" w:hAnsi="Arial" w:cs="Arial"/>
          <w:color w:val="2E3033"/>
          <w:szCs w:val="21"/>
          <w:shd w:val="clear" w:color="auto" w:fill="FFFFFF"/>
        </w:rPr>
        <w:t>计</w:t>
      </w:r>
      <w:r>
        <w:rPr>
          <w:rFonts w:ascii="Arial" w:hAnsi="Arial" w:cs="Arial"/>
          <w:color w:val="2E3033"/>
          <w:szCs w:val="21"/>
          <w:shd w:val="clear" w:color="auto" w:fill="FFFFFF"/>
        </w:rPr>
        <w:t>(FE20 FiveEasy™</w:t>
      </w:r>
      <w:r>
        <w:rPr>
          <w:rFonts w:ascii="Arial" w:hAnsi="Arial" w:cs="Arial"/>
          <w:color w:val="2E3033"/>
          <w:szCs w:val="21"/>
          <w:shd w:val="clear" w:color="auto" w:fill="FFFFFF"/>
        </w:rPr>
        <w:t>，</w:t>
      </w:r>
      <w:r>
        <w:rPr>
          <w:rFonts w:ascii="Arial" w:hAnsi="Arial" w:cs="Arial"/>
          <w:color w:val="2E3033"/>
          <w:szCs w:val="21"/>
          <w:shd w:val="clear" w:color="auto" w:fill="FFFFFF"/>
        </w:rPr>
        <w:t>Mettler Toledo, Germany)</w:t>
      </w:r>
      <w:r>
        <w:rPr>
          <w:rFonts w:ascii="Arial" w:hAnsi="Arial" w:cs="Arial"/>
          <w:color w:val="2E3033"/>
          <w:szCs w:val="21"/>
          <w:shd w:val="clear" w:color="auto" w:fill="FFFFFF"/>
        </w:rPr>
        <w:t>用于测量土壤与蒸馏水的比例为</w:t>
      </w:r>
      <w:r>
        <w:rPr>
          <w:rFonts w:ascii="Arial" w:hAnsi="Arial" w:cs="Arial"/>
          <w:color w:val="2E3033"/>
          <w:szCs w:val="21"/>
          <w:shd w:val="clear" w:color="auto" w:fill="FFFFFF"/>
        </w:rPr>
        <w:t>1:5(</w:t>
      </w:r>
      <w:r>
        <w:rPr>
          <w:rFonts w:ascii="Arial" w:hAnsi="Arial" w:cs="Arial"/>
          <w:color w:val="2E3033"/>
          <w:szCs w:val="21"/>
          <w:shd w:val="clear" w:color="auto" w:fill="FFFFFF"/>
        </w:rPr>
        <w:t>重量</w:t>
      </w:r>
      <w:r>
        <w:rPr>
          <w:rFonts w:ascii="Arial" w:hAnsi="Arial" w:cs="Arial"/>
          <w:color w:val="2E3033"/>
          <w:szCs w:val="21"/>
          <w:shd w:val="clear" w:color="auto" w:fill="FFFFFF"/>
        </w:rPr>
        <w:t>/</w:t>
      </w:r>
      <w:r>
        <w:rPr>
          <w:rFonts w:ascii="Arial" w:hAnsi="Arial" w:cs="Arial"/>
          <w:color w:val="2E3033"/>
          <w:szCs w:val="21"/>
          <w:shd w:val="clear" w:color="auto" w:fill="FFFFFF"/>
        </w:rPr>
        <w:t>体积</w:t>
      </w:r>
      <w:r>
        <w:rPr>
          <w:rFonts w:ascii="Arial" w:hAnsi="Arial" w:cs="Arial"/>
          <w:color w:val="2E3033"/>
          <w:szCs w:val="21"/>
          <w:shd w:val="clear" w:color="auto" w:fill="FFFFFF"/>
        </w:rPr>
        <w:t>)</w:t>
      </w:r>
      <w:r>
        <w:rPr>
          <w:rFonts w:ascii="Arial" w:hAnsi="Arial" w:cs="Arial"/>
          <w:color w:val="2E3033"/>
          <w:szCs w:val="21"/>
          <w:shd w:val="clear" w:color="auto" w:fill="FFFFFF"/>
        </w:rPr>
        <w:t>时的土壤</w:t>
      </w:r>
      <w:r>
        <w:rPr>
          <w:rFonts w:ascii="Arial" w:hAnsi="Arial" w:cs="Arial"/>
          <w:color w:val="2E3033"/>
          <w:szCs w:val="21"/>
          <w:shd w:val="clear" w:color="auto" w:fill="FFFFFF"/>
        </w:rPr>
        <w:t>pH</w:t>
      </w:r>
      <w:r>
        <w:rPr>
          <w:rFonts w:ascii="Arial" w:hAnsi="Arial" w:cs="Arial"/>
          <w:color w:val="2E3033"/>
          <w:szCs w:val="21"/>
          <w:shd w:val="clear" w:color="auto" w:fill="FFFFFF"/>
        </w:rPr>
        <w:t>值。用重量法测定土壤水分，在约</w:t>
      </w:r>
      <w:r>
        <w:rPr>
          <w:rFonts w:ascii="Arial" w:hAnsi="Arial" w:cs="Arial"/>
          <w:color w:val="2E3033"/>
          <w:szCs w:val="21"/>
          <w:shd w:val="clear" w:color="auto" w:fill="FFFFFF"/>
        </w:rPr>
        <w:t>105-108</w:t>
      </w:r>
      <w:r w:rsidRPr="003A47FF">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条件下</w:t>
      </w:r>
      <w:r>
        <w:rPr>
          <w:rFonts w:ascii="Arial" w:hAnsi="Arial" w:cs="Arial"/>
          <w:color w:val="2E3033"/>
          <w:szCs w:val="21"/>
          <w:shd w:val="clear" w:color="auto" w:fill="FFFFFF"/>
        </w:rPr>
        <w:t>干燥</w:t>
      </w:r>
      <w:r>
        <w:rPr>
          <w:rFonts w:ascii="Arial" w:hAnsi="Arial" w:cs="Arial"/>
          <w:color w:val="2E3033"/>
          <w:szCs w:val="21"/>
          <w:shd w:val="clear" w:color="auto" w:fill="FFFFFF"/>
        </w:rPr>
        <w:t>5</w:t>
      </w:r>
      <w:r>
        <w:rPr>
          <w:rFonts w:ascii="Arial" w:hAnsi="Arial" w:cs="Arial"/>
          <w:color w:val="2E3033"/>
          <w:szCs w:val="21"/>
          <w:shd w:val="clear" w:color="auto" w:fill="FFFFFF"/>
        </w:rPr>
        <w:t>克新鲜土壤，使其达到恒重，然后计算重量比</w:t>
      </w:r>
      <w:r>
        <w:rPr>
          <w:rFonts w:ascii="Arial" w:hAnsi="Arial" w:cs="Arial"/>
          <w:color w:val="2E3033"/>
          <w:szCs w:val="21"/>
          <w:shd w:val="clear" w:color="auto" w:fill="FFFFFF"/>
        </w:rPr>
        <w:t>(</w:t>
      </w:r>
      <w:r>
        <w:rPr>
          <w:rFonts w:ascii="Arial" w:hAnsi="Arial" w:cs="Arial"/>
          <w:color w:val="2E3033"/>
          <w:szCs w:val="21"/>
          <w:shd w:val="clear" w:color="auto" w:fill="FFFFFF"/>
        </w:rPr>
        <w:t>蒸发水与干土</w:t>
      </w:r>
      <w:r>
        <w:rPr>
          <w:rFonts w:ascii="Arial" w:hAnsi="Arial" w:cs="Arial"/>
          <w:color w:val="2E3033"/>
          <w:szCs w:val="21"/>
          <w:shd w:val="clear" w:color="auto" w:fill="FFFFFF"/>
        </w:rPr>
        <w:t>)</w:t>
      </w:r>
      <w:r>
        <w:rPr>
          <w:rFonts w:ascii="Arial" w:hAnsi="Arial" w:cs="Arial"/>
          <w:color w:val="2E3033"/>
          <w:szCs w:val="21"/>
          <w:shd w:val="clear" w:color="auto" w:fill="FFFFFF"/>
        </w:rPr>
        <w:t>。</w:t>
      </w:r>
      <w:r w:rsidR="00935B00">
        <w:rPr>
          <w:rFonts w:ascii="Arial" w:hAnsi="Arial" w:cs="Arial" w:hint="eastAsia"/>
          <w:color w:val="2E3033"/>
          <w:szCs w:val="21"/>
          <w:shd w:val="clear" w:color="auto" w:fill="FFFFFF"/>
        </w:rPr>
        <w:t>在</w:t>
      </w:r>
      <w:r w:rsidR="003437F2">
        <w:rPr>
          <w:rFonts w:ascii="Arial" w:hAnsi="Arial" w:cs="Arial" w:hint="eastAsia"/>
          <w:color w:val="333333"/>
          <w:szCs w:val="21"/>
          <w:shd w:val="clear" w:color="auto" w:fill="F7F8FA"/>
        </w:rPr>
        <w:t>筛分土壤</w:t>
      </w:r>
      <w:r w:rsidR="00935B00">
        <w:rPr>
          <w:rFonts w:ascii="Arial" w:hAnsi="Arial" w:cs="Arial" w:hint="eastAsia"/>
          <w:color w:val="333333"/>
          <w:szCs w:val="21"/>
          <w:shd w:val="clear" w:color="auto" w:fill="F7F8FA"/>
        </w:rPr>
        <w:t>过</w:t>
      </w:r>
      <w:r w:rsidR="003437F2">
        <w:rPr>
          <w:rFonts w:ascii="Arial" w:hAnsi="Arial" w:cs="Arial"/>
          <w:color w:val="333333"/>
          <w:szCs w:val="21"/>
          <w:shd w:val="clear" w:color="auto" w:fill="F7F8FA"/>
        </w:rPr>
        <w:t>0.15 mm</w:t>
      </w:r>
      <w:r w:rsidR="003437F2">
        <w:rPr>
          <w:rFonts w:ascii="Arial" w:hAnsi="Arial" w:cs="Arial"/>
          <w:color w:val="333333"/>
          <w:szCs w:val="21"/>
          <w:shd w:val="clear" w:color="auto" w:fill="F7F8FA"/>
        </w:rPr>
        <w:t>网后，</w:t>
      </w:r>
      <w:r w:rsidR="00935B00">
        <w:rPr>
          <w:rFonts w:ascii="Arial" w:hAnsi="Arial" w:cs="Arial" w:hint="eastAsia"/>
          <w:color w:val="333333"/>
          <w:szCs w:val="21"/>
          <w:shd w:val="clear" w:color="auto" w:fill="F7F8FA"/>
        </w:rPr>
        <w:t>我们</w:t>
      </w:r>
      <w:r w:rsidR="003437F2">
        <w:rPr>
          <w:rFonts w:ascii="Arial" w:hAnsi="Arial" w:cs="Arial" w:hint="eastAsia"/>
          <w:color w:val="333333"/>
          <w:szCs w:val="21"/>
          <w:shd w:val="clear" w:color="auto" w:fill="F7F8FA"/>
        </w:rPr>
        <w:t>采用</w:t>
      </w:r>
      <w:r w:rsidR="003437F2">
        <w:rPr>
          <w:rFonts w:ascii="Arial" w:hAnsi="Arial" w:cs="Arial"/>
          <w:color w:val="333333"/>
          <w:szCs w:val="21"/>
          <w:shd w:val="clear" w:color="auto" w:fill="F7F8FA"/>
        </w:rPr>
        <w:t>空气干燥土壤燃烧</w:t>
      </w:r>
      <w:r w:rsidR="003437F2">
        <w:rPr>
          <w:rFonts w:ascii="Arial" w:hAnsi="Arial" w:cs="Arial" w:hint="eastAsia"/>
          <w:color w:val="333333"/>
          <w:szCs w:val="21"/>
          <w:shd w:val="clear" w:color="auto" w:fill="F7F8FA"/>
        </w:rPr>
        <w:t>法通过</w:t>
      </w:r>
      <w:r w:rsidR="003437F2">
        <w:rPr>
          <w:rFonts w:ascii="Arial" w:hAnsi="Arial" w:cs="Arial"/>
          <w:color w:val="333333"/>
          <w:szCs w:val="21"/>
          <w:shd w:val="clear" w:color="auto" w:fill="F7F8FA"/>
        </w:rPr>
        <w:t>CNS-2000</w:t>
      </w:r>
      <w:r w:rsidR="003437F2">
        <w:rPr>
          <w:rFonts w:ascii="Arial" w:hAnsi="Arial" w:cs="Arial"/>
          <w:color w:val="333333"/>
          <w:szCs w:val="21"/>
          <w:shd w:val="clear" w:color="auto" w:fill="F7F8FA"/>
        </w:rPr>
        <w:t>分析仪</w:t>
      </w:r>
      <w:r w:rsidR="003437F2">
        <w:rPr>
          <w:rFonts w:ascii="Arial" w:hAnsi="Arial" w:cs="Arial"/>
          <w:color w:val="333333"/>
          <w:szCs w:val="21"/>
          <w:shd w:val="clear" w:color="auto" w:fill="F7F8FA"/>
        </w:rPr>
        <w:t>(LECO, St. Joseph, MI, USA)</w:t>
      </w:r>
      <w:r w:rsidR="003437F2">
        <w:rPr>
          <w:rFonts w:ascii="Arial" w:hAnsi="Arial" w:cs="Arial"/>
          <w:color w:val="333333"/>
          <w:szCs w:val="21"/>
          <w:shd w:val="clear" w:color="auto" w:fill="F7F8FA"/>
        </w:rPr>
        <w:t>测定土壤总碳</w:t>
      </w:r>
      <w:r w:rsidR="003437F2">
        <w:rPr>
          <w:rFonts w:ascii="Arial" w:hAnsi="Arial" w:cs="Arial"/>
          <w:color w:val="333333"/>
          <w:szCs w:val="21"/>
          <w:shd w:val="clear" w:color="auto" w:fill="F7F8FA"/>
        </w:rPr>
        <w:t>(TC)</w:t>
      </w:r>
      <w:r w:rsidR="003437F2">
        <w:rPr>
          <w:rFonts w:ascii="Arial" w:hAnsi="Arial" w:cs="Arial"/>
          <w:color w:val="333333"/>
          <w:szCs w:val="21"/>
          <w:shd w:val="clear" w:color="auto" w:fill="F7F8FA"/>
        </w:rPr>
        <w:t>和总氮</w:t>
      </w:r>
      <w:r w:rsidR="003437F2">
        <w:rPr>
          <w:rFonts w:ascii="Arial" w:hAnsi="Arial" w:cs="Arial"/>
          <w:color w:val="333333"/>
          <w:szCs w:val="21"/>
          <w:shd w:val="clear" w:color="auto" w:fill="F7F8FA"/>
        </w:rPr>
        <w:t>(TN)</w:t>
      </w:r>
      <w:r w:rsidR="003437F2">
        <w:rPr>
          <w:rFonts w:ascii="Arial" w:hAnsi="Arial" w:cs="Arial"/>
          <w:color w:val="333333"/>
          <w:szCs w:val="21"/>
          <w:shd w:val="clear" w:color="auto" w:fill="F7F8FA"/>
        </w:rPr>
        <w:t>含量。</w:t>
      </w:r>
      <w:r w:rsidR="00723F9E">
        <w:rPr>
          <w:rFonts w:ascii="Arial" w:hAnsi="Arial" w:cs="Arial"/>
          <w:color w:val="2E3033"/>
          <w:szCs w:val="21"/>
          <w:shd w:val="clear" w:color="auto" w:fill="FFFFFF"/>
        </w:rPr>
        <w:t>土壤总磷</w:t>
      </w:r>
      <w:r w:rsidR="00723F9E">
        <w:rPr>
          <w:rFonts w:ascii="Arial" w:hAnsi="Arial" w:cs="Arial"/>
          <w:color w:val="2E3033"/>
          <w:szCs w:val="21"/>
          <w:shd w:val="clear" w:color="auto" w:fill="FFFFFF"/>
        </w:rPr>
        <w:t>(TP)</w:t>
      </w:r>
      <w:r w:rsidR="00723F9E">
        <w:rPr>
          <w:rFonts w:ascii="Arial" w:hAnsi="Arial" w:cs="Arial"/>
          <w:color w:val="2E3033"/>
          <w:szCs w:val="21"/>
          <w:shd w:val="clear" w:color="auto" w:fill="FFFFFF"/>
        </w:rPr>
        <w:t>和总钾</w:t>
      </w:r>
      <w:r w:rsidR="00723F9E">
        <w:rPr>
          <w:rFonts w:ascii="Arial" w:hAnsi="Arial" w:cs="Arial"/>
          <w:color w:val="2E3033"/>
          <w:szCs w:val="21"/>
          <w:shd w:val="clear" w:color="auto" w:fill="FFFFFF"/>
        </w:rPr>
        <w:t>(TK)</w:t>
      </w:r>
      <w:r w:rsidR="00723F9E">
        <w:rPr>
          <w:rFonts w:ascii="Arial" w:hAnsi="Arial" w:cs="Arial"/>
          <w:color w:val="2E3033"/>
          <w:szCs w:val="21"/>
          <w:shd w:val="clear" w:color="auto" w:fill="FFFFFF"/>
        </w:rPr>
        <w:t>含量经</w:t>
      </w:r>
      <w:r w:rsidR="00723F9E">
        <w:rPr>
          <w:rFonts w:ascii="Arial" w:hAnsi="Arial" w:cs="Arial"/>
          <w:color w:val="2E3033"/>
          <w:szCs w:val="21"/>
          <w:shd w:val="clear" w:color="auto" w:fill="FFFFFF"/>
        </w:rPr>
        <w:t>HF-HClO4</w:t>
      </w:r>
      <w:r w:rsidR="00723F9E">
        <w:rPr>
          <w:rFonts w:ascii="Arial" w:hAnsi="Arial" w:cs="Arial"/>
          <w:color w:val="2E3033"/>
          <w:szCs w:val="21"/>
          <w:shd w:val="clear" w:color="auto" w:fill="FFFFFF"/>
        </w:rPr>
        <w:t>消化后提取，分别采用钼蓝法和火焰分光光度法</w:t>
      </w:r>
      <w:r w:rsidR="00723F9E">
        <w:rPr>
          <w:rFonts w:ascii="Arial" w:hAnsi="Arial" w:cs="Arial"/>
          <w:color w:val="2E3033"/>
          <w:szCs w:val="21"/>
          <w:shd w:val="clear" w:color="auto" w:fill="FFFFFF"/>
        </w:rPr>
        <w:t>(FP640, INASA, China)</w:t>
      </w:r>
      <w:r w:rsidR="00723F9E">
        <w:rPr>
          <w:rFonts w:ascii="Arial" w:hAnsi="Arial" w:cs="Arial"/>
          <w:color w:val="2E3033"/>
          <w:szCs w:val="21"/>
          <w:shd w:val="clear" w:color="auto" w:fill="FFFFFF"/>
        </w:rPr>
        <w:t>测定。将</w:t>
      </w:r>
      <w:r w:rsidR="00723F9E">
        <w:rPr>
          <w:rFonts w:ascii="Arial" w:hAnsi="Arial" w:cs="Arial"/>
          <w:color w:val="2E3033"/>
          <w:szCs w:val="21"/>
          <w:shd w:val="clear" w:color="auto" w:fill="FFFFFF"/>
        </w:rPr>
        <w:t>50 mL</w:t>
      </w:r>
      <w:r w:rsidR="00723F9E">
        <w:rPr>
          <w:rFonts w:ascii="Arial" w:hAnsi="Arial" w:cs="Arial"/>
          <w:color w:val="2E3033"/>
          <w:szCs w:val="21"/>
          <w:shd w:val="clear" w:color="auto" w:fill="FFFFFF"/>
        </w:rPr>
        <w:t>蒸馏水加入</w:t>
      </w:r>
      <w:r w:rsidR="00723F9E">
        <w:rPr>
          <w:rFonts w:ascii="Arial" w:hAnsi="Arial" w:cs="Arial"/>
          <w:color w:val="2E3033"/>
          <w:szCs w:val="21"/>
          <w:shd w:val="clear" w:color="auto" w:fill="FFFFFF"/>
        </w:rPr>
        <w:t>5 g</w:t>
      </w:r>
      <w:r w:rsidR="00723F9E">
        <w:rPr>
          <w:rFonts w:ascii="Arial" w:hAnsi="Arial" w:cs="Arial"/>
          <w:color w:val="2E3033"/>
          <w:szCs w:val="21"/>
          <w:shd w:val="clear" w:color="auto" w:fill="FFFFFF"/>
        </w:rPr>
        <w:t>新鲜土壤中，振荡</w:t>
      </w:r>
      <w:r w:rsidR="00723F9E">
        <w:rPr>
          <w:rFonts w:ascii="Arial" w:hAnsi="Arial" w:cs="Arial"/>
          <w:color w:val="2E3033"/>
          <w:szCs w:val="21"/>
          <w:shd w:val="clear" w:color="auto" w:fill="FFFFFF"/>
        </w:rPr>
        <w:t>1 h</w:t>
      </w:r>
      <w:r w:rsidR="00723F9E">
        <w:rPr>
          <w:rFonts w:ascii="Arial" w:hAnsi="Arial" w:cs="Arial"/>
          <w:color w:val="2E3033"/>
          <w:szCs w:val="21"/>
          <w:shd w:val="clear" w:color="auto" w:fill="FFFFFF"/>
        </w:rPr>
        <w:t>，真空过滤通过孔隙空间</w:t>
      </w:r>
      <w:r w:rsidR="00723F9E">
        <w:rPr>
          <w:rFonts w:ascii="Arial" w:hAnsi="Arial" w:cs="Arial"/>
          <w:color w:val="2E3033"/>
          <w:szCs w:val="21"/>
          <w:shd w:val="clear" w:color="auto" w:fill="FFFFFF"/>
        </w:rPr>
        <w:t>1.2μm</w:t>
      </w:r>
      <w:r w:rsidR="00723F9E">
        <w:rPr>
          <w:rFonts w:ascii="Arial" w:hAnsi="Arial" w:cs="Arial" w:hint="eastAsia"/>
          <w:color w:val="2E3033"/>
          <w:szCs w:val="21"/>
          <w:shd w:val="clear" w:color="auto" w:fill="FFFFFF"/>
        </w:rPr>
        <w:t>的</w:t>
      </w:r>
      <w:r w:rsidR="00723F9E">
        <w:rPr>
          <w:rFonts w:ascii="Arial" w:hAnsi="Arial" w:cs="Arial"/>
          <w:color w:val="2E3033"/>
          <w:szCs w:val="21"/>
          <w:shd w:val="clear" w:color="auto" w:fill="FFFFFF"/>
        </w:rPr>
        <w:t>G4</w:t>
      </w:r>
      <w:r w:rsidR="00723F9E">
        <w:rPr>
          <w:rFonts w:ascii="Arial" w:hAnsi="Arial" w:cs="Arial"/>
          <w:color w:val="2E3033"/>
          <w:szCs w:val="21"/>
          <w:shd w:val="clear" w:color="auto" w:fill="FFFFFF"/>
        </w:rPr>
        <w:t>玻璃纤维过滤器</w:t>
      </w:r>
      <w:r w:rsidR="00723F9E">
        <w:rPr>
          <w:rFonts w:ascii="Arial" w:hAnsi="Arial" w:cs="Arial"/>
          <w:color w:val="2E3033"/>
          <w:szCs w:val="21"/>
          <w:shd w:val="clear" w:color="auto" w:fill="FFFFFF"/>
        </w:rPr>
        <w:t xml:space="preserve"> </w:t>
      </w:r>
      <w:r w:rsidR="00723F9E">
        <w:rPr>
          <w:rFonts w:ascii="Arial" w:hAnsi="Arial" w:cs="Arial"/>
          <w:color w:val="2E3033"/>
          <w:szCs w:val="21"/>
          <w:shd w:val="clear" w:color="auto" w:fill="FFFFFF"/>
        </w:rPr>
        <w:t>(</w:t>
      </w:r>
      <w:r w:rsidR="00723F9E">
        <w:rPr>
          <w:rFonts w:ascii="Arial" w:hAnsi="Arial" w:cs="Arial"/>
          <w:color w:val="2E3033"/>
          <w:szCs w:val="21"/>
          <w:shd w:val="clear" w:color="auto" w:fill="FFFFFF"/>
        </w:rPr>
        <w:t>费舍尔</w:t>
      </w:r>
      <w:r w:rsidR="00723F9E">
        <w:rPr>
          <w:rFonts w:ascii="Arial" w:hAnsi="Arial" w:cs="Arial"/>
          <w:color w:val="2E3033"/>
          <w:szCs w:val="21"/>
          <w:shd w:val="clear" w:color="auto" w:fill="FFFFFF"/>
        </w:rPr>
        <w:t>),</w:t>
      </w:r>
      <w:r w:rsidR="00723F9E" w:rsidRPr="00723F9E">
        <w:rPr>
          <w:rFonts w:ascii="Arial" w:hAnsi="Arial" w:cs="Arial"/>
          <w:color w:val="2E3033"/>
          <w:szCs w:val="21"/>
          <w:shd w:val="clear" w:color="auto" w:fill="FFFFFF"/>
        </w:rPr>
        <w:t xml:space="preserve"> </w:t>
      </w:r>
      <w:r w:rsidR="00723F9E">
        <w:rPr>
          <w:rFonts w:ascii="Arial" w:hAnsi="Arial" w:cs="Arial"/>
          <w:color w:val="2E3033"/>
          <w:szCs w:val="21"/>
          <w:shd w:val="clear" w:color="auto" w:fill="FFFFFF"/>
        </w:rPr>
        <w:t>提取溶解有机碳</w:t>
      </w:r>
      <w:r w:rsidR="00723F9E">
        <w:rPr>
          <w:rFonts w:ascii="Arial" w:hAnsi="Arial" w:cs="Arial"/>
          <w:color w:val="2E3033"/>
          <w:szCs w:val="21"/>
          <w:shd w:val="clear" w:color="auto" w:fill="FFFFFF"/>
        </w:rPr>
        <w:t>(DOC)</w:t>
      </w:r>
      <w:r w:rsidR="00723F9E">
        <w:rPr>
          <w:rFonts w:ascii="Arial" w:hAnsi="Arial" w:cs="Arial" w:hint="eastAsia"/>
          <w:color w:val="2E3033"/>
          <w:szCs w:val="21"/>
          <w:shd w:val="clear" w:color="auto" w:fill="FFFFFF"/>
        </w:rPr>
        <w:t>，</w:t>
      </w:r>
      <w:r w:rsidR="00723F9E" w:rsidRPr="00723F9E">
        <w:rPr>
          <w:rFonts w:ascii="Arial" w:eastAsia="宋体" w:hAnsi="Arial" w:cs="Arial"/>
          <w:color w:val="2E3033"/>
          <w:kern w:val="0"/>
          <w:szCs w:val="21"/>
          <w:shd w:val="clear" w:color="auto" w:fill="FFFFFF"/>
        </w:rPr>
        <w:t>然后，用总有机碳分析仪</w:t>
      </w:r>
      <w:r w:rsidR="00723F9E" w:rsidRPr="00723F9E">
        <w:rPr>
          <w:rFonts w:ascii="Arial" w:eastAsia="宋体" w:hAnsi="Arial" w:cs="Arial"/>
          <w:color w:val="2E3033"/>
          <w:kern w:val="0"/>
          <w:szCs w:val="21"/>
          <w:shd w:val="clear" w:color="auto" w:fill="FFFFFF"/>
        </w:rPr>
        <w:t>(multi N/C 3000</w:t>
      </w:r>
      <w:r w:rsidR="00723F9E" w:rsidRPr="00723F9E">
        <w:rPr>
          <w:rFonts w:ascii="Arial" w:eastAsia="宋体" w:hAnsi="Arial" w:cs="Arial"/>
          <w:color w:val="2E3033"/>
          <w:kern w:val="0"/>
          <w:szCs w:val="21"/>
          <w:shd w:val="clear" w:color="auto" w:fill="FFFFFF"/>
        </w:rPr>
        <w:t>，德国耶拿分析仪器公司</w:t>
      </w:r>
      <w:r w:rsidR="00723F9E" w:rsidRPr="00723F9E">
        <w:rPr>
          <w:rFonts w:ascii="Arial" w:eastAsia="宋体" w:hAnsi="Arial" w:cs="Arial"/>
          <w:color w:val="2E3033"/>
          <w:kern w:val="0"/>
          <w:szCs w:val="21"/>
          <w:shd w:val="clear" w:color="auto" w:fill="FFFFFF"/>
        </w:rPr>
        <w:t>,</w:t>
      </w:r>
      <w:r w:rsidR="00723F9E" w:rsidRPr="00723F9E">
        <w:rPr>
          <w:rFonts w:ascii="Arial" w:eastAsia="宋体" w:hAnsi="Arial" w:cs="Arial"/>
          <w:color w:val="2E3033"/>
          <w:kern w:val="0"/>
          <w:szCs w:val="21"/>
          <w:shd w:val="clear" w:color="auto" w:fill="FFFFFF"/>
        </w:rPr>
        <w:t>德国</w:t>
      </w:r>
      <w:r w:rsidR="00723F9E" w:rsidRPr="00723F9E">
        <w:rPr>
          <w:rFonts w:ascii="Arial" w:eastAsia="宋体" w:hAnsi="Arial" w:cs="Arial"/>
          <w:color w:val="2E3033"/>
          <w:kern w:val="0"/>
          <w:szCs w:val="21"/>
          <w:shd w:val="clear" w:color="auto" w:fill="FFFFFF"/>
        </w:rPr>
        <w:t>)</w:t>
      </w:r>
      <w:r w:rsidR="00723F9E" w:rsidRPr="00723F9E">
        <w:rPr>
          <w:rFonts w:ascii="Arial" w:hAnsi="Arial" w:cs="Arial"/>
          <w:color w:val="2E3033"/>
          <w:szCs w:val="21"/>
          <w:shd w:val="clear" w:color="auto" w:fill="FFFFFF"/>
        </w:rPr>
        <w:t xml:space="preserve"> </w:t>
      </w:r>
      <w:r w:rsidR="00723F9E">
        <w:rPr>
          <w:rFonts w:ascii="Arial" w:hAnsi="Arial" w:cs="Arial"/>
          <w:color w:val="2E3033"/>
          <w:szCs w:val="21"/>
          <w:shd w:val="clear" w:color="auto" w:fill="FFFFFF"/>
        </w:rPr>
        <w:t>测定了提取物的碳含量</w:t>
      </w:r>
      <w:r w:rsidR="00723F9E">
        <w:rPr>
          <w:rFonts w:ascii="Arial" w:hAnsi="Arial" w:cs="Arial" w:hint="eastAsia"/>
          <w:color w:val="2E3033"/>
          <w:szCs w:val="21"/>
          <w:shd w:val="clear" w:color="auto" w:fill="FFFFFF"/>
        </w:rPr>
        <w:t>。</w:t>
      </w:r>
      <w:r w:rsidR="00370150" w:rsidRPr="00370150">
        <w:rPr>
          <w:rFonts w:ascii="Arial" w:eastAsia="宋体" w:hAnsi="Arial" w:cs="Arial"/>
          <w:color w:val="2E3033"/>
          <w:kern w:val="0"/>
          <w:szCs w:val="21"/>
          <w:shd w:val="clear" w:color="auto" w:fill="FFFFFF"/>
        </w:rPr>
        <w:t>硝酸盐</w:t>
      </w:r>
      <w:r w:rsidR="00370150" w:rsidRPr="00370150">
        <w:rPr>
          <w:rFonts w:ascii="Arial" w:eastAsia="宋体" w:hAnsi="Arial" w:cs="Arial"/>
          <w:color w:val="2E3033"/>
          <w:kern w:val="0"/>
          <w:szCs w:val="21"/>
          <w:shd w:val="clear" w:color="auto" w:fill="FFFFFF"/>
        </w:rPr>
        <w:t>(NO3−-N)</w:t>
      </w:r>
      <w:r w:rsidR="00370150" w:rsidRPr="00370150">
        <w:rPr>
          <w:rFonts w:ascii="Arial" w:eastAsia="宋体" w:hAnsi="Arial" w:cs="Arial"/>
          <w:color w:val="2E3033"/>
          <w:kern w:val="0"/>
          <w:szCs w:val="21"/>
          <w:shd w:val="clear" w:color="auto" w:fill="FFFFFF"/>
        </w:rPr>
        <w:t>、铵</w:t>
      </w:r>
      <w:r w:rsidR="00370150" w:rsidRPr="00370150">
        <w:rPr>
          <w:rFonts w:ascii="Arial" w:eastAsia="宋体" w:hAnsi="Arial" w:cs="Arial"/>
          <w:color w:val="2E3033"/>
          <w:kern w:val="0"/>
          <w:szCs w:val="21"/>
          <w:shd w:val="clear" w:color="auto" w:fill="FFFFFF"/>
        </w:rPr>
        <w:t>(NH4+-N)</w:t>
      </w:r>
      <w:r w:rsidR="00370150" w:rsidRPr="00370150">
        <w:rPr>
          <w:rFonts w:ascii="Arial" w:eastAsia="宋体" w:hAnsi="Arial" w:cs="Arial"/>
          <w:color w:val="2E3033"/>
          <w:kern w:val="0"/>
          <w:szCs w:val="21"/>
          <w:shd w:val="clear" w:color="auto" w:fill="FFFFFF"/>
        </w:rPr>
        <w:t>和溶解全氮</w:t>
      </w:r>
      <w:r w:rsidR="00370150" w:rsidRPr="00370150">
        <w:rPr>
          <w:rFonts w:ascii="Arial" w:eastAsia="宋体" w:hAnsi="Arial" w:cs="Arial"/>
          <w:color w:val="2E3033"/>
          <w:kern w:val="0"/>
          <w:szCs w:val="21"/>
          <w:shd w:val="clear" w:color="auto" w:fill="FFFFFF"/>
        </w:rPr>
        <w:t>(DTN)</w:t>
      </w:r>
      <w:r w:rsidR="00370150" w:rsidRPr="00370150">
        <w:rPr>
          <w:rFonts w:ascii="Arial" w:eastAsia="宋体" w:hAnsi="Arial" w:cs="Arial"/>
          <w:color w:val="2E3033"/>
          <w:kern w:val="0"/>
          <w:szCs w:val="21"/>
          <w:shd w:val="clear" w:color="auto" w:fill="FFFFFF"/>
        </w:rPr>
        <w:t>的提取比例为</w:t>
      </w:r>
      <w:r w:rsidR="00370150" w:rsidRPr="00370150">
        <w:rPr>
          <w:rFonts w:ascii="Arial" w:eastAsia="宋体" w:hAnsi="Arial" w:cs="Arial"/>
          <w:color w:val="2E3033"/>
          <w:kern w:val="0"/>
          <w:szCs w:val="21"/>
          <w:shd w:val="clear" w:color="auto" w:fill="FFFFFF"/>
        </w:rPr>
        <w:t>5 g</w:t>
      </w:r>
      <w:r w:rsidR="00370150" w:rsidRPr="00370150">
        <w:rPr>
          <w:rFonts w:ascii="Arial" w:eastAsia="宋体" w:hAnsi="Arial" w:cs="Arial"/>
          <w:color w:val="2E3033"/>
          <w:kern w:val="0"/>
          <w:szCs w:val="21"/>
          <w:shd w:val="clear" w:color="auto" w:fill="FFFFFF"/>
        </w:rPr>
        <w:t>新鲜土壤和</w:t>
      </w:r>
      <w:r w:rsidR="00370150" w:rsidRPr="00370150">
        <w:rPr>
          <w:rFonts w:ascii="Arial" w:eastAsia="宋体" w:hAnsi="Arial" w:cs="Arial"/>
          <w:color w:val="2E3033"/>
          <w:kern w:val="0"/>
          <w:szCs w:val="21"/>
          <w:shd w:val="clear" w:color="auto" w:fill="FFFFFF"/>
        </w:rPr>
        <w:t>50 mL 2M</w:t>
      </w:r>
      <w:r w:rsidR="00370150" w:rsidRPr="00370150">
        <w:rPr>
          <w:rFonts w:ascii="Arial" w:eastAsia="宋体" w:hAnsi="Arial" w:cs="Arial"/>
          <w:color w:val="2E3033"/>
          <w:kern w:val="0"/>
          <w:szCs w:val="21"/>
          <w:shd w:val="clear" w:color="auto" w:fill="FFFFFF"/>
        </w:rPr>
        <w:t>氯化钾。</w:t>
      </w:r>
      <w:r w:rsidR="00BB4F70">
        <w:rPr>
          <w:rFonts w:ascii="Arial" w:eastAsia="宋体" w:hAnsi="Arial" w:cs="Arial" w:hint="eastAsia"/>
          <w:color w:val="2E3033"/>
          <w:kern w:val="0"/>
          <w:szCs w:val="21"/>
          <w:shd w:val="clear" w:color="auto" w:fill="FFFFFF"/>
        </w:rPr>
        <w:t>在摇晃一小时后，把</w:t>
      </w:r>
      <w:r w:rsidR="00BB4F70">
        <w:rPr>
          <w:rFonts w:ascii="Arial" w:hAnsi="Arial" w:cs="Arial"/>
          <w:color w:val="2E3033"/>
          <w:szCs w:val="21"/>
          <w:shd w:val="clear" w:color="auto" w:fill="FFFFFF"/>
        </w:rPr>
        <w:t>提取</w:t>
      </w:r>
      <w:r w:rsidR="00BB4F70">
        <w:rPr>
          <w:rFonts w:ascii="Arial" w:hAnsi="Arial" w:cs="Arial" w:hint="eastAsia"/>
          <w:color w:val="2E3033"/>
          <w:szCs w:val="21"/>
          <w:shd w:val="clear" w:color="auto" w:fill="FFFFFF"/>
        </w:rPr>
        <w:t>物置于</w:t>
      </w:r>
      <w:r w:rsidR="00BB4F70">
        <w:rPr>
          <w:rFonts w:ascii="Arial" w:hAnsi="Arial" w:cs="Arial"/>
          <w:color w:val="2E3033"/>
          <w:szCs w:val="21"/>
          <w:shd w:val="clear" w:color="auto" w:fill="FFFFFF"/>
        </w:rPr>
        <w:t>孔隙空间为</w:t>
      </w:r>
      <w:r w:rsidR="00BB4F70">
        <w:rPr>
          <w:rFonts w:ascii="Arial" w:hAnsi="Arial" w:cs="Arial"/>
          <w:color w:val="2E3033"/>
          <w:szCs w:val="21"/>
          <w:shd w:val="clear" w:color="auto" w:fill="FFFFFF"/>
        </w:rPr>
        <w:t>1.2μm(</w:t>
      </w:r>
      <w:r w:rsidR="00BB4F70">
        <w:rPr>
          <w:rFonts w:ascii="Arial" w:hAnsi="Arial" w:cs="Arial"/>
          <w:color w:val="2E3033"/>
          <w:szCs w:val="21"/>
          <w:shd w:val="clear" w:color="auto" w:fill="FFFFFF"/>
        </w:rPr>
        <w:t>费舍尔</w:t>
      </w:r>
      <w:r w:rsidR="00BB4F70">
        <w:rPr>
          <w:rFonts w:ascii="Arial" w:hAnsi="Arial" w:cs="Arial"/>
          <w:color w:val="2E3033"/>
          <w:szCs w:val="21"/>
          <w:shd w:val="clear" w:color="auto" w:fill="FFFFFF"/>
        </w:rPr>
        <w:t>)</w:t>
      </w:r>
      <w:r w:rsidR="00BB4F70">
        <w:rPr>
          <w:rFonts w:ascii="Arial" w:hAnsi="Arial" w:cs="Arial" w:hint="eastAsia"/>
          <w:color w:val="2E3033"/>
          <w:szCs w:val="21"/>
          <w:shd w:val="clear" w:color="auto" w:fill="FFFFFF"/>
        </w:rPr>
        <w:t>的</w:t>
      </w:r>
      <w:r w:rsidR="00BB4F70">
        <w:rPr>
          <w:rFonts w:ascii="Arial" w:hAnsi="Arial" w:cs="Arial"/>
          <w:color w:val="2E3033"/>
          <w:szCs w:val="21"/>
          <w:shd w:val="clear" w:color="auto" w:fill="FFFFFF"/>
        </w:rPr>
        <w:t>G4</w:t>
      </w:r>
      <w:r w:rsidR="00BB4F70">
        <w:rPr>
          <w:rFonts w:ascii="Arial" w:hAnsi="Arial" w:cs="Arial"/>
          <w:color w:val="2E3033"/>
          <w:szCs w:val="21"/>
          <w:shd w:val="clear" w:color="auto" w:fill="FFFFFF"/>
        </w:rPr>
        <w:t>玻璃纤维过滤器</w:t>
      </w:r>
      <w:r w:rsidR="00BB4F70">
        <w:rPr>
          <w:rFonts w:ascii="Arial" w:hAnsi="Arial" w:cs="Arial" w:hint="eastAsia"/>
          <w:color w:val="2E3033"/>
          <w:szCs w:val="21"/>
          <w:shd w:val="clear" w:color="auto" w:fill="FFFFFF"/>
        </w:rPr>
        <w:t>中</w:t>
      </w:r>
      <w:r w:rsidR="00BB4F70">
        <w:rPr>
          <w:rFonts w:ascii="Arial" w:hAnsi="Arial" w:cs="Arial"/>
          <w:color w:val="2E3033"/>
          <w:szCs w:val="21"/>
          <w:shd w:val="clear" w:color="auto" w:fill="FFFFFF"/>
        </w:rPr>
        <w:t>过滤</w:t>
      </w:r>
      <w:r w:rsidR="00BB4F70">
        <w:rPr>
          <w:rFonts w:ascii="Arial" w:hAnsi="Arial" w:cs="Arial"/>
          <w:color w:val="2E3033"/>
          <w:szCs w:val="21"/>
          <w:shd w:val="clear" w:color="auto" w:fill="FFFFFF"/>
        </w:rPr>
        <w:t>,</w:t>
      </w:r>
      <w:r w:rsidR="00BB4F70" w:rsidRPr="00BB4F70">
        <w:rPr>
          <w:rFonts w:ascii="Arial" w:hAnsi="Arial" w:cs="Arial"/>
          <w:color w:val="2E3033"/>
          <w:szCs w:val="21"/>
          <w:shd w:val="clear" w:color="auto" w:fill="FFFFFF"/>
        </w:rPr>
        <w:t xml:space="preserve"> </w:t>
      </w:r>
      <w:r w:rsidR="00BB4F70">
        <w:rPr>
          <w:rFonts w:ascii="Arial" w:hAnsi="Arial" w:cs="Arial"/>
          <w:color w:val="2E3033"/>
          <w:szCs w:val="21"/>
          <w:shd w:val="clear" w:color="auto" w:fill="FFFFFF"/>
        </w:rPr>
        <w:t>然后，使用连续流分析系统</w:t>
      </w:r>
      <w:r w:rsidR="00BB4F70">
        <w:rPr>
          <w:rFonts w:ascii="Arial" w:hAnsi="Arial" w:cs="Arial"/>
          <w:color w:val="2E3033"/>
          <w:szCs w:val="21"/>
          <w:shd w:val="clear" w:color="auto" w:fill="FFFFFF"/>
        </w:rPr>
        <w:t>(San++ system, Skalar, Holland)</w:t>
      </w:r>
      <w:r w:rsidR="00BB4F70">
        <w:rPr>
          <w:rFonts w:ascii="Arial" w:hAnsi="Arial" w:cs="Arial"/>
          <w:color w:val="2E3033"/>
          <w:szCs w:val="21"/>
          <w:shd w:val="clear" w:color="auto" w:fill="FFFFFF"/>
        </w:rPr>
        <w:t>分析</w:t>
      </w:r>
      <w:r w:rsidR="00BB4F70">
        <w:rPr>
          <w:rFonts w:ascii="Arial" w:hAnsi="Arial" w:cs="Arial"/>
          <w:color w:val="2E3033"/>
          <w:szCs w:val="21"/>
          <w:shd w:val="clear" w:color="auto" w:fill="FFFFFF"/>
        </w:rPr>
        <w:t>NO3−-N</w:t>
      </w:r>
      <w:r w:rsidR="00BB4F70">
        <w:rPr>
          <w:rFonts w:ascii="Arial" w:hAnsi="Arial" w:cs="Arial"/>
          <w:color w:val="2E3033"/>
          <w:szCs w:val="21"/>
          <w:shd w:val="clear" w:color="auto" w:fill="FFFFFF"/>
        </w:rPr>
        <w:t>、</w:t>
      </w:r>
      <w:r w:rsidR="00BB4F70">
        <w:rPr>
          <w:rFonts w:ascii="Arial" w:hAnsi="Arial" w:cs="Arial"/>
          <w:color w:val="2E3033"/>
          <w:szCs w:val="21"/>
          <w:shd w:val="clear" w:color="auto" w:fill="FFFFFF"/>
        </w:rPr>
        <w:t>NH4+-N</w:t>
      </w:r>
      <w:r w:rsidR="00BB4F70">
        <w:rPr>
          <w:rFonts w:ascii="Arial" w:hAnsi="Arial" w:cs="Arial"/>
          <w:color w:val="2E3033"/>
          <w:szCs w:val="21"/>
          <w:shd w:val="clear" w:color="auto" w:fill="FFFFFF"/>
        </w:rPr>
        <w:t>、</w:t>
      </w:r>
      <w:r w:rsidR="00BB4F70">
        <w:rPr>
          <w:rFonts w:ascii="Arial" w:hAnsi="Arial" w:cs="Arial"/>
          <w:color w:val="2E3033"/>
          <w:szCs w:val="21"/>
          <w:shd w:val="clear" w:color="auto" w:fill="FFFFFF"/>
        </w:rPr>
        <w:t>DTN</w:t>
      </w:r>
      <w:r w:rsidR="00BB4F70">
        <w:rPr>
          <w:rFonts w:ascii="Arial" w:hAnsi="Arial" w:cs="Arial"/>
          <w:color w:val="2E3033"/>
          <w:szCs w:val="21"/>
          <w:shd w:val="clear" w:color="auto" w:fill="FFFFFF"/>
        </w:rPr>
        <w:t>的含量</w:t>
      </w:r>
      <w:r w:rsidR="00BB4F70">
        <w:rPr>
          <w:rFonts w:ascii="Arial" w:hAnsi="Arial" w:cs="Arial" w:hint="eastAsia"/>
          <w:color w:val="2E3033"/>
          <w:szCs w:val="21"/>
          <w:shd w:val="clear" w:color="auto" w:fill="FFFFFF"/>
        </w:rPr>
        <w:t>。</w:t>
      </w:r>
      <w:r w:rsidR="00DA55EA">
        <w:rPr>
          <w:rFonts w:ascii="Arial" w:hAnsi="Arial" w:cs="Arial"/>
          <w:color w:val="2E3033"/>
          <w:szCs w:val="21"/>
          <w:shd w:val="clear" w:color="auto" w:fill="FFFFFF"/>
        </w:rPr>
        <w:t>溶解有机氮</w:t>
      </w:r>
      <w:r w:rsidR="00DA55EA">
        <w:rPr>
          <w:rFonts w:ascii="Arial" w:hAnsi="Arial" w:cs="Arial"/>
          <w:color w:val="2E3033"/>
          <w:szCs w:val="21"/>
          <w:shd w:val="clear" w:color="auto" w:fill="FFFFFF"/>
        </w:rPr>
        <w:t>(DON)</w:t>
      </w:r>
      <w:r w:rsidR="00DA55EA">
        <w:rPr>
          <w:rFonts w:ascii="Arial" w:hAnsi="Arial" w:cs="Arial"/>
          <w:color w:val="2E3033"/>
          <w:szCs w:val="21"/>
          <w:shd w:val="clear" w:color="auto" w:fill="FFFFFF"/>
        </w:rPr>
        <w:t>的计算公式如下</w:t>
      </w:r>
      <w:r w:rsidR="00DA55EA">
        <w:rPr>
          <w:rFonts w:ascii="Arial" w:hAnsi="Arial" w:cs="Arial" w:hint="eastAsia"/>
          <w:color w:val="2E3033"/>
          <w:szCs w:val="21"/>
          <w:shd w:val="clear" w:color="auto" w:fill="FFFFFF"/>
        </w:rPr>
        <w:t>：</w:t>
      </w:r>
      <w:r w:rsidR="00DA55EA">
        <w:rPr>
          <w:rStyle w:val="fontstyle01"/>
        </w:rPr>
        <w:t>DON = DTN</w:t>
      </w:r>
      <w:r w:rsidR="00DA55EA">
        <w:rPr>
          <w:rStyle w:val="fontstyle21"/>
        </w:rPr>
        <w:t xml:space="preserve">- </w:t>
      </w:r>
      <w:r w:rsidR="00DA55EA">
        <w:rPr>
          <w:rStyle w:val="fontstyle01"/>
        </w:rPr>
        <w:t>NH</w:t>
      </w:r>
      <w:r w:rsidR="00DA55EA">
        <w:rPr>
          <w:rStyle w:val="fontstyle01"/>
          <w:sz w:val="14"/>
          <w:szCs w:val="14"/>
        </w:rPr>
        <w:t>4+</w:t>
      </w:r>
      <w:r w:rsidR="00DA55EA">
        <w:rPr>
          <w:rStyle w:val="fontstyle01"/>
        </w:rPr>
        <w:t xml:space="preserve">-N </w:t>
      </w:r>
      <w:r w:rsidR="00DA55EA">
        <w:rPr>
          <w:rStyle w:val="fontstyle21"/>
        </w:rPr>
        <w:t xml:space="preserve">- </w:t>
      </w:r>
      <w:r w:rsidR="00DA55EA">
        <w:rPr>
          <w:rStyle w:val="fontstyle01"/>
        </w:rPr>
        <w:t>NO</w:t>
      </w:r>
      <w:r w:rsidR="00DA55EA">
        <w:rPr>
          <w:rStyle w:val="fontstyle01"/>
          <w:sz w:val="14"/>
          <w:szCs w:val="14"/>
        </w:rPr>
        <w:t>3</w:t>
      </w:r>
      <w:r w:rsidR="00DA55EA">
        <w:rPr>
          <w:rStyle w:val="fontstyle21"/>
          <w:sz w:val="14"/>
          <w:szCs w:val="14"/>
        </w:rPr>
        <w:t>—</w:t>
      </w:r>
      <w:r w:rsidR="00DA55EA">
        <w:rPr>
          <w:rStyle w:val="fontstyle01"/>
        </w:rPr>
        <w:t>N</w:t>
      </w:r>
      <w:r w:rsidR="00DA55EA">
        <w:rPr>
          <w:rStyle w:val="fontstyle01"/>
          <w:rFonts w:hint="eastAsia"/>
        </w:rPr>
        <w:t>。</w:t>
      </w:r>
      <w:r w:rsidR="009A4B48">
        <w:rPr>
          <w:rFonts w:ascii="Arial" w:hAnsi="Arial" w:cs="Arial"/>
          <w:color w:val="2E3033"/>
          <w:szCs w:val="21"/>
          <w:shd w:val="clear" w:color="auto" w:fill="FFFFFF"/>
        </w:rPr>
        <w:t>土壤有效磷</w:t>
      </w:r>
      <w:r w:rsidR="009A4B48">
        <w:rPr>
          <w:rFonts w:ascii="Arial" w:hAnsi="Arial" w:cs="Arial"/>
          <w:color w:val="2E3033"/>
          <w:szCs w:val="21"/>
          <w:shd w:val="clear" w:color="auto" w:fill="FFFFFF"/>
        </w:rPr>
        <w:t>(AP)</w:t>
      </w:r>
      <w:r w:rsidR="009A4B48">
        <w:rPr>
          <w:rFonts w:ascii="Arial" w:hAnsi="Arial" w:cs="Arial"/>
          <w:color w:val="2E3033"/>
          <w:szCs w:val="21"/>
          <w:shd w:val="clear" w:color="auto" w:fill="FFFFFF"/>
        </w:rPr>
        <w:t>采用</w:t>
      </w:r>
      <w:r w:rsidR="009A4B48">
        <w:rPr>
          <w:rFonts w:ascii="Arial" w:hAnsi="Arial" w:cs="Arial"/>
          <w:color w:val="2E3033"/>
          <w:szCs w:val="21"/>
          <w:shd w:val="clear" w:color="auto" w:fill="FFFFFF"/>
        </w:rPr>
        <w:t>0.5 M NaHCO3</w:t>
      </w:r>
      <w:r w:rsidR="009A4B48">
        <w:rPr>
          <w:rFonts w:ascii="Arial" w:hAnsi="Arial" w:cs="Arial"/>
          <w:color w:val="2E3033"/>
          <w:szCs w:val="21"/>
          <w:shd w:val="clear" w:color="auto" w:fill="FFFFFF"/>
        </w:rPr>
        <w:t>提取，钼蓝法测定。</w:t>
      </w:r>
      <w:r w:rsidR="009A4B48" w:rsidRPr="009A4B48">
        <w:rPr>
          <w:rFonts w:ascii="Arial" w:eastAsia="宋体" w:hAnsi="Arial" w:cs="Arial"/>
          <w:color w:val="2E3033"/>
          <w:kern w:val="0"/>
          <w:szCs w:val="21"/>
          <w:shd w:val="clear" w:color="auto" w:fill="FFFFFF"/>
        </w:rPr>
        <w:t>用</w:t>
      </w:r>
      <w:r w:rsidR="009A4B48" w:rsidRPr="009A4B48">
        <w:rPr>
          <w:rFonts w:ascii="Arial" w:eastAsia="宋体" w:hAnsi="Arial" w:cs="Arial"/>
          <w:color w:val="2E3033"/>
          <w:kern w:val="0"/>
          <w:szCs w:val="21"/>
          <w:shd w:val="clear" w:color="auto" w:fill="FFFFFF"/>
        </w:rPr>
        <w:t>1 M</w:t>
      </w:r>
      <w:r w:rsidR="009A4B48" w:rsidRPr="009A4B48">
        <w:rPr>
          <w:rFonts w:ascii="Arial" w:eastAsia="宋体" w:hAnsi="Arial" w:cs="Arial"/>
          <w:color w:val="2E3033"/>
          <w:kern w:val="0"/>
          <w:szCs w:val="21"/>
          <w:shd w:val="clear" w:color="auto" w:fill="FFFFFF"/>
        </w:rPr>
        <w:t>醋酸铵萃取速效钾，火焰光度法测定</w:t>
      </w:r>
      <w:r w:rsidR="009A4B48" w:rsidRPr="009A4B48">
        <w:rPr>
          <w:rFonts w:ascii="Arial" w:eastAsia="宋体" w:hAnsi="Arial" w:cs="Arial"/>
          <w:color w:val="2E3033"/>
          <w:kern w:val="0"/>
          <w:szCs w:val="21"/>
          <w:shd w:val="clear" w:color="auto" w:fill="FFFFFF"/>
        </w:rPr>
        <w:t>(FP640 INASA</w:t>
      </w:r>
      <w:r w:rsidR="009A4B48" w:rsidRPr="009A4B48">
        <w:rPr>
          <w:rFonts w:ascii="Arial" w:eastAsia="宋体" w:hAnsi="Arial" w:cs="Arial"/>
          <w:color w:val="2E3033"/>
          <w:kern w:val="0"/>
          <w:szCs w:val="21"/>
          <w:shd w:val="clear" w:color="auto" w:fill="FFFFFF"/>
        </w:rPr>
        <w:t>、中国</w:t>
      </w:r>
      <w:r w:rsidR="009A4B48" w:rsidRPr="009A4B48">
        <w:rPr>
          <w:rFonts w:ascii="Arial" w:eastAsia="宋体" w:hAnsi="Arial" w:cs="Arial"/>
          <w:color w:val="2E3033"/>
          <w:kern w:val="0"/>
          <w:szCs w:val="21"/>
          <w:shd w:val="clear" w:color="auto" w:fill="FFFFFF"/>
        </w:rPr>
        <w:t>)</w:t>
      </w:r>
      <w:r w:rsidR="009A4B48" w:rsidRPr="009A4B48">
        <w:rPr>
          <w:rStyle w:val="a3"/>
        </w:rPr>
        <w:t xml:space="preserve"> </w:t>
      </w:r>
      <w:r w:rsidR="009A4B48">
        <w:rPr>
          <w:rStyle w:val="fontstyle01"/>
        </w:rPr>
        <w:t xml:space="preserve">(Additional file </w:t>
      </w:r>
      <w:r w:rsidR="009A4B48">
        <w:rPr>
          <w:rStyle w:val="fontstyle01"/>
          <w:color w:val="0000FF"/>
        </w:rPr>
        <w:t>3</w:t>
      </w:r>
      <w:r w:rsidR="009A4B48">
        <w:rPr>
          <w:rStyle w:val="fontstyle01"/>
        </w:rPr>
        <w:t>: Appendix1)</w:t>
      </w:r>
      <w:r w:rsidR="009A4B48">
        <w:rPr>
          <w:rStyle w:val="fontstyle01"/>
          <w:rFonts w:hint="eastAsia"/>
        </w:rPr>
        <w:t>。</w:t>
      </w:r>
    </w:p>
    <w:p w14:paraId="45DB7A8A" w14:textId="7BBC7BFB" w:rsidR="007026DB" w:rsidRDefault="007026DB" w:rsidP="009A4B48">
      <w:pPr>
        <w:widowControl/>
        <w:jc w:val="left"/>
        <w:rPr>
          <w:rFonts w:ascii="Arial" w:hAnsi="Arial" w:cs="Arial"/>
          <w:b/>
          <w:bCs/>
          <w:color w:val="2E3033"/>
          <w:szCs w:val="21"/>
          <w:shd w:val="clear" w:color="auto" w:fill="FFFFFF"/>
        </w:rPr>
      </w:pPr>
      <w:r w:rsidRPr="007026DB">
        <w:rPr>
          <w:rFonts w:ascii="Arial" w:hAnsi="Arial" w:cs="Arial"/>
          <w:b/>
          <w:bCs/>
          <w:color w:val="2E3033"/>
          <w:szCs w:val="21"/>
          <w:shd w:val="clear" w:color="auto" w:fill="FFFFFF"/>
        </w:rPr>
        <w:t>测定固氮率</w:t>
      </w:r>
    </w:p>
    <w:p w14:paraId="08ED480B" w14:textId="7E50EB43" w:rsidR="007026DB" w:rsidRDefault="00235A1A" w:rsidP="00C6559F">
      <w:pPr>
        <w:widowControl/>
        <w:jc w:val="left"/>
        <w:rPr>
          <w:rFonts w:ascii="Arial" w:hAnsi="Arial" w:cs="Arial"/>
          <w:color w:val="2E3033"/>
          <w:szCs w:val="21"/>
          <w:shd w:val="clear" w:color="auto" w:fill="FFFFFF"/>
        </w:rPr>
      </w:pPr>
      <w:bookmarkStart w:id="12" w:name="OLE_LINK12"/>
      <w:bookmarkStart w:id="13" w:name="OLE_LINK13"/>
      <w:r w:rsidRPr="00235A1A">
        <w:rPr>
          <w:rFonts w:ascii="Arial" w:hAnsi="Arial" w:cs="Arial"/>
          <w:color w:val="2E3033"/>
          <w:szCs w:val="21"/>
          <w:shd w:val="clear" w:color="auto" w:fill="FFFFFF"/>
          <w:vertAlign w:val="superscript"/>
        </w:rPr>
        <w:t>15</w:t>
      </w:r>
      <w:r>
        <w:rPr>
          <w:rFonts w:ascii="Arial" w:hAnsi="Arial" w:cs="Arial" w:hint="eastAsia"/>
          <w:color w:val="2E3033"/>
          <w:szCs w:val="21"/>
          <w:shd w:val="clear" w:color="auto" w:fill="FFFFFF"/>
        </w:rPr>
        <w:t>N</w:t>
      </w:r>
      <w:bookmarkEnd w:id="12"/>
      <w:bookmarkEnd w:id="13"/>
      <w:r w:rsidRPr="00235A1A">
        <w:rPr>
          <w:rFonts w:ascii="Arial" w:hAnsi="Arial" w:cs="Arial"/>
          <w:color w:val="2E3033"/>
          <w:szCs w:val="21"/>
          <w:shd w:val="clear" w:color="auto" w:fill="FFFFFF"/>
          <w:vertAlign w:val="subscript"/>
        </w:rPr>
        <w:t>2</w:t>
      </w:r>
      <w:r>
        <w:rPr>
          <w:rFonts w:ascii="Arial" w:hAnsi="Arial" w:cs="Arial"/>
          <w:color w:val="2E3033"/>
          <w:szCs w:val="21"/>
          <w:shd w:val="clear" w:color="auto" w:fill="FFFFFF"/>
        </w:rPr>
        <w:t>标记法是测定</w:t>
      </w:r>
      <w:r>
        <w:rPr>
          <w:rFonts w:ascii="Arial" w:hAnsi="Arial" w:cs="Arial"/>
          <w:color w:val="2E3033"/>
          <w:szCs w:val="21"/>
          <w:shd w:val="clear" w:color="auto" w:fill="FFFFFF"/>
        </w:rPr>
        <w:t>N</w:t>
      </w:r>
      <w:r>
        <w:rPr>
          <w:rFonts w:ascii="Arial" w:hAnsi="Arial" w:cs="Arial"/>
          <w:color w:val="2E3033"/>
          <w:szCs w:val="21"/>
          <w:shd w:val="clear" w:color="auto" w:fill="FFFFFF"/>
        </w:rPr>
        <w:t>固定率最常用、应用最广泛的方法之一</w:t>
      </w:r>
      <w:r w:rsidR="00B61E53">
        <w:rPr>
          <w:rFonts w:ascii="Arial" w:hAnsi="Arial" w:cs="Arial" w:hint="eastAsia"/>
          <w:color w:val="2E3033"/>
          <w:szCs w:val="21"/>
          <w:shd w:val="clear" w:color="auto" w:fill="FFFFFF"/>
        </w:rPr>
        <w:t>。将</w:t>
      </w:r>
      <w:r w:rsidR="00B61E53" w:rsidRPr="00B61E53">
        <w:rPr>
          <w:rFonts w:ascii="Arial" w:eastAsia="宋体" w:hAnsi="Arial" w:cs="Arial"/>
          <w:color w:val="2E3033"/>
          <w:kern w:val="0"/>
          <w:szCs w:val="21"/>
          <w:shd w:val="clear" w:color="auto" w:fill="FFFFFF"/>
        </w:rPr>
        <w:t>5</w:t>
      </w:r>
      <w:r w:rsidR="00B61E53" w:rsidRPr="00B61E53">
        <w:rPr>
          <w:rFonts w:ascii="Arial" w:eastAsia="宋体" w:hAnsi="Arial" w:cs="Arial"/>
          <w:color w:val="2E3033"/>
          <w:kern w:val="0"/>
          <w:szCs w:val="21"/>
          <w:shd w:val="clear" w:color="auto" w:fill="FFFFFF"/>
        </w:rPr>
        <w:t>克土壤</w:t>
      </w:r>
      <w:r w:rsidR="00B61E53">
        <w:rPr>
          <w:rFonts w:ascii="Arial" w:eastAsia="宋体" w:hAnsi="Arial" w:cs="Arial" w:hint="eastAsia"/>
          <w:color w:val="2E3033"/>
          <w:kern w:val="0"/>
          <w:szCs w:val="21"/>
          <w:shd w:val="clear" w:color="auto" w:fill="FFFFFF"/>
        </w:rPr>
        <w:t>置</w:t>
      </w:r>
      <w:r w:rsidR="00740E90">
        <w:rPr>
          <w:rFonts w:ascii="Arial" w:eastAsia="宋体" w:hAnsi="Arial" w:cs="Arial" w:hint="eastAsia"/>
          <w:color w:val="2E3033"/>
          <w:kern w:val="0"/>
          <w:szCs w:val="21"/>
          <w:shd w:val="clear" w:color="auto" w:fill="FFFFFF"/>
        </w:rPr>
        <w:t>于</w:t>
      </w:r>
      <w:r w:rsidR="00B61E53" w:rsidRPr="00B61E53">
        <w:rPr>
          <w:rFonts w:ascii="Arial" w:eastAsia="宋体" w:hAnsi="Arial" w:cs="Arial"/>
          <w:color w:val="2E3033"/>
          <w:kern w:val="0"/>
          <w:szCs w:val="21"/>
          <w:shd w:val="clear" w:color="auto" w:fill="FFFFFF"/>
        </w:rPr>
        <w:t xml:space="preserve">18×150mm </w:t>
      </w:r>
      <w:r w:rsidR="00B61E53">
        <w:rPr>
          <w:rFonts w:ascii="Arial" w:hAnsi="Arial" w:cs="Arial"/>
          <w:color w:val="2E3033"/>
          <w:szCs w:val="21"/>
          <w:shd w:val="clear" w:color="auto" w:fill="FFFFFF"/>
        </w:rPr>
        <w:t>鲍尔奇管</w:t>
      </w:r>
      <w:r w:rsidR="00B61E53">
        <w:rPr>
          <w:rFonts w:ascii="Arial" w:eastAsia="宋体" w:hAnsi="Arial" w:cs="Arial" w:hint="eastAsia"/>
          <w:color w:val="2E3033"/>
          <w:kern w:val="0"/>
          <w:szCs w:val="21"/>
          <w:shd w:val="clear" w:color="auto" w:fill="FFFFFF"/>
        </w:rPr>
        <w:t>中</w:t>
      </w:r>
      <w:r w:rsidR="00B61E53" w:rsidRPr="00B61E53">
        <w:rPr>
          <w:rFonts w:ascii="Arial" w:eastAsia="宋体" w:hAnsi="Arial" w:cs="Arial"/>
          <w:color w:val="2E3033"/>
          <w:kern w:val="0"/>
          <w:szCs w:val="21"/>
          <w:shd w:val="clear" w:color="auto" w:fill="FFFFFF"/>
        </w:rPr>
        <w:t>，</w:t>
      </w:r>
      <w:r w:rsidR="00A06260" w:rsidRPr="00A06260">
        <w:rPr>
          <w:rFonts w:ascii="Arial" w:eastAsia="宋体" w:hAnsi="Arial" w:cs="Arial"/>
          <w:color w:val="2E3033"/>
          <w:kern w:val="0"/>
          <w:szCs w:val="21"/>
          <w:shd w:val="clear" w:color="auto" w:fill="FFFFFF"/>
        </w:rPr>
        <w:t>用含</w:t>
      </w:r>
      <w:r w:rsidR="00A06260" w:rsidRPr="00A06260">
        <w:rPr>
          <w:rFonts w:ascii="Arial" w:eastAsia="宋体" w:hAnsi="Arial" w:cs="Arial"/>
          <w:color w:val="2E3033"/>
          <w:kern w:val="0"/>
          <w:szCs w:val="21"/>
          <w:shd w:val="clear" w:color="auto" w:fill="FFFFFF"/>
        </w:rPr>
        <w:t xml:space="preserve">80% </w:t>
      </w:r>
      <w:r w:rsidR="00A06260" w:rsidRPr="00235A1A">
        <w:rPr>
          <w:rFonts w:ascii="Arial" w:hAnsi="Arial" w:cs="Arial"/>
          <w:color w:val="2E3033"/>
          <w:szCs w:val="21"/>
          <w:shd w:val="clear" w:color="auto" w:fill="FFFFFF"/>
          <w:vertAlign w:val="superscript"/>
        </w:rPr>
        <w:t>15</w:t>
      </w:r>
      <w:r w:rsidR="00A06260">
        <w:rPr>
          <w:rFonts w:ascii="Arial" w:hAnsi="Arial" w:cs="Arial" w:hint="eastAsia"/>
          <w:color w:val="2E3033"/>
          <w:szCs w:val="21"/>
          <w:shd w:val="clear" w:color="auto" w:fill="FFFFFF"/>
        </w:rPr>
        <w:t>N</w:t>
      </w:r>
      <w:r w:rsidR="00A06260" w:rsidRPr="00235A1A">
        <w:rPr>
          <w:rFonts w:ascii="Arial" w:hAnsi="Arial" w:cs="Arial"/>
          <w:color w:val="2E3033"/>
          <w:szCs w:val="21"/>
          <w:shd w:val="clear" w:color="auto" w:fill="FFFFFF"/>
          <w:vertAlign w:val="subscript"/>
        </w:rPr>
        <w:t>2</w:t>
      </w:r>
      <w:r w:rsidR="00A06260" w:rsidRPr="00A06260">
        <w:rPr>
          <w:rFonts w:ascii="Arial" w:eastAsia="宋体" w:hAnsi="Arial" w:cs="Arial"/>
          <w:color w:val="2E3033"/>
          <w:kern w:val="0"/>
          <w:szCs w:val="21"/>
          <w:shd w:val="clear" w:color="auto" w:fill="FFFFFF"/>
        </w:rPr>
        <w:t>和</w:t>
      </w:r>
      <w:r w:rsidR="00A06260" w:rsidRPr="00A06260">
        <w:rPr>
          <w:rFonts w:ascii="Arial" w:eastAsia="宋体" w:hAnsi="Arial" w:cs="Arial"/>
          <w:color w:val="2E3033"/>
          <w:kern w:val="0"/>
          <w:szCs w:val="21"/>
          <w:shd w:val="clear" w:color="auto" w:fill="FFFFFF"/>
        </w:rPr>
        <w:t>20%</w:t>
      </w:r>
      <w:r w:rsidR="00A06260">
        <w:rPr>
          <w:rStyle w:val="fontstyle01"/>
          <w:rFonts w:hint="eastAsia"/>
        </w:rPr>
        <w:t>O</w:t>
      </w:r>
      <w:r w:rsidR="00A06260">
        <w:rPr>
          <w:rStyle w:val="fontstyle01"/>
          <w:sz w:val="14"/>
          <w:szCs w:val="14"/>
        </w:rPr>
        <w:t>2</w:t>
      </w:r>
      <w:r w:rsidR="00A06260" w:rsidRPr="00A06260">
        <w:rPr>
          <w:rFonts w:ascii="Arial" w:eastAsia="宋体" w:hAnsi="Arial" w:cs="Arial"/>
          <w:color w:val="2E3033"/>
          <w:kern w:val="0"/>
          <w:szCs w:val="21"/>
          <w:shd w:val="clear" w:color="auto" w:fill="FFFFFF"/>
        </w:rPr>
        <w:t>的</w:t>
      </w:r>
      <w:r w:rsidR="00A06260" w:rsidRPr="00A06260">
        <w:rPr>
          <w:rFonts w:ascii="Arial" w:eastAsia="宋体" w:hAnsi="Arial" w:cs="Arial"/>
          <w:color w:val="2E3033"/>
          <w:kern w:val="0"/>
          <w:szCs w:val="21"/>
          <w:shd w:val="clear" w:color="auto" w:fill="FFFFFF"/>
        </w:rPr>
        <w:t>合成空气代替顶</w:t>
      </w:r>
      <w:r w:rsidR="00A06260">
        <w:rPr>
          <w:rFonts w:ascii="Arial" w:eastAsia="宋体" w:hAnsi="Arial" w:cs="Arial" w:hint="eastAsia"/>
          <w:color w:val="2E3033"/>
          <w:kern w:val="0"/>
          <w:szCs w:val="21"/>
          <w:shd w:val="clear" w:color="auto" w:fill="FFFFFF"/>
        </w:rPr>
        <w:t>端</w:t>
      </w:r>
      <w:r w:rsidR="00A06260" w:rsidRPr="00A06260">
        <w:rPr>
          <w:rFonts w:ascii="Arial" w:eastAsia="宋体" w:hAnsi="Arial" w:cs="Arial"/>
          <w:color w:val="2E3033"/>
          <w:kern w:val="0"/>
          <w:szCs w:val="21"/>
          <w:shd w:val="clear" w:color="auto" w:fill="FFFFFF"/>
        </w:rPr>
        <w:t>空</w:t>
      </w:r>
      <w:r w:rsidR="00A06260">
        <w:rPr>
          <w:rFonts w:ascii="Arial" w:eastAsia="宋体" w:hAnsi="Arial" w:cs="Arial" w:hint="eastAsia"/>
          <w:color w:val="2E3033"/>
          <w:kern w:val="0"/>
          <w:szCs w:val="21"/>
          <w:shd w:val="clear" w:color="auto" w:fill="FFFFFF"/>
        </w:rPr>
        <w:t>间</w:t>
      </w:r>
      <w:r w:rsidR="00A06260" w:rsidRPr="00A06260">
        <w:rPr>
          <w:rFonts w:ascii="Arial" w:eastAsia="宋体" w:hAnsi="Arial" w:cs="Arial"/>
          <w:color w:val="2E3033"/>
          <w:kern w:val="0"/>
          <w:szCs w:val="21"/>
          <w:shd w:val="clear" w:color="auto" w:fill="FFFFFF"/>
        </w:rPr>
        <w:t>。</w:t>
      </w:r>
      <w:r w:rsidR="00445E2B">
        <w:rPr>
          <w:rFonts w:ascii="Arial" w:hAnsi="Arial" w:cs="Arial"/>
          <w:color w:val="2E3033"/>
          <w:szCs w:val="21"/>
          <w:shd w:val="clear" w:color="auto" w:fill="FFFFFF"/>
        </w:rPr>
        <w:t>对照组注入未标记的</w:t>
      </w:r>
      <w:r w:rsidR="00445E2B">
        <w:rPr>
          <w:rFonts w:ascii="Arial" w:hAnsi="Arial" w:cs="Arial"/>
          <w:color w:val="2E3033"/>
          <w:szCs w:val="21"/>
          <w:shd w:val="clear" w:color="auto" w:fill="FFFFFF"/>
        </w:rPr>
        <w:t>N2</w:t>
      </w:r>
      <w:r w:rsidR="00445E2B">
        <w:rPr>
          <w:rFonts w:ascii="Arial" w:hAnsi="Arial" w:cs="Arial"/>
          <w:color w:val="2E3033"/>
          <w:szCs w:val="21"/>
          <w:shd w:val="clear" w:color="auto" w:fill="FFFFFF"/>
        </w:rPr>
        <w:t>气体，并并行处理。试管在室温下水平培养</w:t>
      </w:r>
      <w:r w:rsidR="00445E2B">
        <w:rPr>
          <w:rFonts w:ascii="Arial" w:hAnsi="Arial" w:cs="Arial"/>
          <w:color w:val="2E3033"/>
          <w:szCs w:val="21"/>
          <w:shd w:val="clear" w:color="auto" w:fill="FFFFFF"/>
        </w:rPr>
        <w:t>22</w:t>
      </w:r>
      <w:r w:rsidR="00445E2B">
        <w:rPr>
          <w:rFonts w:ascii="Arial" w:hAnsi="Arial" w:cs="Arial"/>
          <w:color w:val="2E3033"/>
          <w:szCs w:val="21"/>
          <w:shd w:val="clear" w:color="auto" w:fill="FFFFFF"/>
        </w:rPr>
        <w:t>天。用稳定同位素比值质谱仪</w:t>
      </w:r>
      <w:r w:rsidR="00F67545">
        <w:rPr>
          <w:rStyle w:val="fontstyle01"/>
        </w:rPr>
        <w:t>(Flash 2000 HT/Conflo IV/Delta V, Thermo Fisher Scientific, Germany)</w:t>
      </w:r>
      <w:r w:rsidR="00445E2B">
        <w:rPr>
          <w:rFonts w:ascii="Arial" w:hAnsi="Arial" w:cs="Arial"/>
          <w:color w:val="2E3033"/>
          <w:szCs w:val="21"/>
          <w:shd w:val="clear" w:color="auto" w:fill="FFFFFF"/>
        </w:rPr>
        <w:t>测定了土壤样品的</w:t>
      </w:r>
      <w:r w:rsidR="00445E2B" w:rsidRPr="00235A1A">
        <w:rPr>
          <w:rFonts w:ascii="Arial" w:hAnsi="Arial" w:cs="Arial"/>
          <w:color w:val="2E3033"/>
          <w:szCs w:val="21"/>
          <w:shd w:val="clear" w:color="auto" w:fill="FFFFFF"/>
          <w:vertAlign w:val="superscript"/>
        </w:rPr>
        <w:t>15</w:t>
      </w:r>
      <w:r w:rsidR="00445E2B">
        <w:rPr>
          <w:rFonts w:ascii="Arial" w:hAnsi="Arial" w:cs="Arial" w:hint="eastAsia"/>
          <w:color w:val="2E3033"/>
          <w:szCs w:val="21"/>
          <w:shd w:val="clear" w:color="auto" w:fill="FFFFFF"/>
        </w:rPr>
        <w:t>N</w:t>
      </w:r>
      <w:r w:rsidR="00445E2B">
        <w:rPr>
          <w:rFonts w:ascii="Arial" w:hAnsi="Arial" w:cs="Arial"/>
          <w:color w:val="2E3033"/>
          <w:szCs w:val="21"/>
          <w:shd w:val="clear" w:color="auto" w:fill="FFFFFF"/>
        </w:rPr>
        <w:t>原子</w:t>
      </w:r>
      <w:r w:rsidR="00946446">
        <w:rPr>
          <w:rFonts w:ascii="Arial" w:hAnsi="Arial" w:cs="Arial" w:hint="eastAsia"/>
          <w:color w:val="2E3033"/>
          <w:szCs w:val="21"/>
          <w:shd w:val="clear" w:color="auto" w:fill="FFFFFF"/>
        </w:rPr>
        <w:t>百分比</w:t>
      </w:r>
      <w:r w:rsidR="00385161">
        <w:rPr>
          <w:rFonts w:ascii="Arial" w:hAnsi="Arial" w:cs="Arial" w:hint="eastAsia"/>
          <w:color w:val="2E3033"/>
          <w:szCs w:val="21"/>
          <w:shd w:val="clear" w:color="auto" w:fill="FFFFFF"/>
        </w:rPr>
        <w:t>含量</w:t>
      </w:r>
      <w:r w:rsidR="00946446">
        <w:rPr>
          <w:rFonts w:ascii="Arial" w:hAnsi="Arial" w:cs="Arial" w:hint="eastAsia"/>
          <w:color w:val="2E3033"/>
          <w:szCs w:val="21"/>
          <w:shd w:val="clear" w:color="auto" w:fill="FFFFFF"/>
        </w:rPr>
        <w:t>。</w:t>
      </w:r>
      <w:r w:rsidR="00C6559F">
        <w:rPr>
          <w:rFonts w:ascii="Arial" w:hAnsi="Arial" w:cs="Arial"/>
          <w:color w:val="2E3033"/>
          <w:szCs w:val="21"/>
          <w:shd w:val="clear" w:color="auto" w:fill="FFFFFF"/>
        </w:rPr>
        <w:t>然后</w:t>
      </w:r>
      <w:r w:rsidR="00C6559F">
        <w:rPr>
          <w:rFonts w:ascii="Arial" w:hAnsi="Arial" w:cs="Arial" w:hint="eastAsia"/>
          <w:color w:val="2E3033"/>
          <w:szCs w:val="21"/>
          <w:shd w:val="clear" w:color="auto" w:fill="FFFFFF"/>
        </w:rPr>
        <w:t>通过</w:t>
      </w:r>
      <w:r w:rsidR="00C6559F" w:rsidRPr="00C6559F">
        <w:rPr>
          <w:rFonts w:ascii="Arial" w:eastAsia="宋体" w:hAnsi="Arial" w:cs="Arial"/>
          <w:color w:val="2E3033"/>
          <w:kern w:val="0"/>
          <w:szCs w:val="21"/>
          <w:shd w:val="clear" w:color="auto" w:fill="FFFFFF"/>
        </w:rPr>
        <w:t>比较土壤中总</w:t>
      </w:r>
      <w:r w:rsidR="00C6559F" w:rsidRPr="00235A1A">
        <w:rPr>
          <w:rFonts w:ascii="Arial" w:hAnsi="Arial" w:cs="Arial"/>
          <w:color w:val="2E3033"/>
          <w:szCs w:val="21"/>
          <w:shd w:val="clear" w:color="auto" w:fill="FFFFFF"/>
          <w:vertAlign w:val="superscript"/>
        </w:rPr>
        <w:t>15</w:t>
      </w:r>
      <w:r w:rsidR="00C6559F">
        <w:rPr>
          <w:rFonts w:ascii="Arial" w:hAnsi="Arial" w:cs="Arial" w:hint="eastAsia"/>
          <w:color w:val="2E3033"/>
          <w:szCs w:val="21"/>
          <w:shd w:val="clear" w:color="auto" w:fill="FFFFFF"/>
        </w:rPr>
        <w:t>N</w:t>
      </w:r>
      <w:r w:rsidR="00C6559F" w:rsidRPr="00C6559F">
        <w:rPr>
          <w:rFonts w:ascii="Arial" w:eastAsia="宋体" w:hAnsi="Arial" w:cs="Arial"/>
          <w:color w:val="2E3033"/>
          <w:kern w:val="0"/>
          <w:szCs w:val="21"/>
          <w:shd w:val="clear" w:color="auto" w:fill="FFFFFF"/>
        </w:rPr>
        <w:t>的差异</w:t>
      </w:r>
      <w:r w:rsidR="00C6559F">
        <w:rPr>
          <w:rFonts w:ascii="Arial" w:eastAsia="宋体" w:hAnsi="Arial" w:cs="Arial" w:hint="eastAsia"/>
          <w:color w:val="2E3033"/>
          <w:kern w:val="0"/>
          <w:szCs w:val="21"/>
          <w:shd w:val="clear" w:color="auto" w:fill="FFFFFF"/>
        </w:rPr>
        <w:t>（</w:t>
      </w:r>
      <w:r w:rsidR="00C6559F" w:rsidRPr="00C6559F">
        <w:rPr>
          <w:rFonts w:ascii="Arial" w:eastAsia="宋体" w:hAnsi="Arial" w:cs="Arial"/>
          <w:color w:val="2E3033"/>
          <w:kern w:val="0"/>
          <w:szCs w:val="21"/>
          <w:shd w:val="clear" w:color="auto" w:fill="FFFFFF"/>
        </w:rPr>
        <w:t>接收</w:t>
      </w:r>
      <w:r w:rsidR="00C6559F" w:rsidRPr="00235A1A">
        <w:rPr>
          <w:rFonts w:ascii="Arial" w:hAnsi="Arial" w:cs="Arial"/>
          <w:color w:val="2E3033"/>
          <w:szCs w:val="21"/>
          <w:shd w:val="clear" w:color="auto" w:fill="FFFFFF"/>
          <w:vertAlign w:val="superscript"/>
        </w:rPr>
        <w:t>15</w:t>
      </w:r>
      <w:r w:rsidR="00C6559F">
        <w:rPr>
          <w:rFonts w:ascii="Arial" w:hAnsi="Arial" w:cs="Arial" w:hint="eastAsia"/>
          <w:color w:val="2E3033"/>
          <w:szCs w:val="21"/>
          <w:shd w:val="clear" w:color="auto" w:fill="FFFFFF"/>
        </w:rPr>
        <w:t>N</w:t>
      </w:r>
      <w:r w:rsidR="00C6559F" w:rsidRPr="00235A1A">
        <w:rPr>
          <w:rFonts w:ascii="Arial" w:hAnsi="Arial" w:cs="Arial"/>
          <w:color w:val="2E3033"/>
          <w:szCs w:val="21"/>
          <w:shd w:val="clear" w:color="auto" w:fill="FFFFFF"/>
          <w:vertAlign w:val="subscript"/>
        </w:rPr>
        <w:t>2</w:t>
      </w:r>
      <w:r w:rsidR="00C6559F" w:rsidRPr="00C6559F">
        <w:rPr>
          <w:rFonts w:ascii="Arial" w:eastAsia="宋体" w:hAnsi="Arial" w:cs="Arial"/>
          <w:color w:val="2E3033"/>
          <w:kern w:val="0"/>
          <w:szCs w:val="21"/>
          <w:shd w:val="clear" w:color="auto" w:fill="FFFFFF"/>
        </w:rPr>
        <w:t>相对于对照组</w:t>
      </w:r>
      <w:r w:rsidR="00C6559F">
        <w:rPr>
          <w:rFonts w:ascii="Arial" w:eastAsia="宋体" w:hAnsi="Arial" w:cs="Arial" w:hint="eastAsia"/>
          <w:color w:val="2E3033"/>
          <w:kern w:val="0"/>
          <w:szCs w:val="21"/>
          <w:shd w:val="clear" w:color="auto" w:fill="FFFFFF"/>
        </w:rPr>
        <w:t>）来</w:t>
      </w:r>
      <w:r w:rsidR="00C6559F">
        <w:rPr>
          <w:rFonts w:ascii="Arial" w:hAnsi="Arial" w:cs="Arial"/>
          <w:color w:val="2E3033"/>
          <w:szCs w:val="21"/>
          <w:shd w:val="clear" w:color="auto" w:fill="FFFFFF"/>
        </w:rPr>
        <w:t>计算净</w:t>
      </w:r>
      <w:r w:rsidR="00C6559F">
        <w:rPr>
          <w:rFonts w:ascii="Arial" w:hAnsi="Arial" w:cs="Arial" w:hint="eastAsia"/>
          <w:color w:val="2E3033"/>
          <w:szCs w:val="21"/>
          <w:shd w:val="clear" w:color="auto" w:fill="FFFFFF"/>
        </w:rPr>
        <w:t>潜在的</w:t>
      </w:r>
      <w:r w:rsidR="00C6559F">
        <w:rPr>
          <w:rFonts w:ascii="Arial" w:hAnsi="Arial" w:cs="Arial"/>
          <w:color w:val="2E3033"/>
          <w:szCs w:val="21"/>
          <w:shd w:val="clear" w:color="auto" w:fill="FFFFFF"/>
        </w:rPr>
        <w:t>N</w:t>
      </w:r>
      <w:r w:rsidR="00C6559F">
        <w:rPr>
          <w:rFonts w:ascii="Arial" w:hAnsi="Arial" w:cs="Arial"/>
          <w:color w:val="2E3033"/>
          <w:szCs w:val="21"/>
          <w:shd w:val="clear" w:color="auto" w:fill="FFFFFF"/>
        </w:rPr>
        <w:t>固定率</w:t>
      </w:r>
      <w:r w:rsidR="00A92AFB">
        <w:rPr>
          <w:rFonts w:ascii="Arial" w:hAnsi="Arial" w:cs="Arial" w:hint="eastAsia"/>
          <w:color w:val="2E3033"/>
          <w:szCs w:val="21"/>
          <w:shd w:val="clear" w:color="auto" w:fill="FFFFFF"/>
        </w:rPr>
        <w:t>。</w:t>
      </w:r>
    </w:p>
    <w:p w14:paraId="015E5577" w14:textId="6FFFC3F9" w:rsidR="00E23F9F" w:rsidRDefault="00E23F9F" w:rsidP="00C6559F">
      <w:pPr>
        <w:widowControl/>
        <w:jc w:val="left"/>
        <w:rPr>
          <w:rFonts w:ascii="Arial" w:hAnsi="Arial" w:cs="Arial"/>
          <w:b/>
          <w:bCs/>
          <w:color w:val="2E3033"/>
          <w:szCs w:val="21"/>
          <w:shd w:val="clear" w:color="auto" w:fill="FFFFFF"/>
        </w:rPr>
      </w:pPr>
      <w:r w:rsidRPr="00E23F9F">
        <w:rPr>
          <w:rFonts w:ascii="Arial" w:hAnsi="Arial" w:cs="Arial"/>
          <w:b/>
          <w:bCs/>
          <w:color w:val="2E3033"/>
          <w:szCs w:val="21"/>
          <w:shd w:val="clear" w:color="auto" w:fill="FFFFFF"/>
        </w:rPr>
        <w:t>高通量测序和生物信息学分析</w:t>
      </w:r>
    </w:p>
    <w:p w14:paraId="7E6B6C4C" w14:textId="72DD1066" w:rsidR="005A1979" w:rsidRDefault="00315D4C" w:rsidP="00A27DA9">
      <w:pPr>
        <w:widowControl/>
        <w:jc w:val="left"/>
        <w:rPr>
          <w:rFonts w:ascii="Arial" w:hAnsi="Arial" w:cs="Arial"/>
          <w:color w:val="2E3033"/>
          <w:szCs w:val="21"/>
          <w:shd w:val="clear" w:color="auto" w:fill="FFFFFF"/>
        </w:rPr>
      </w:pPr>
      <w:r w:rsidRPr="00315D4C">
        <w:rPr>
          <w:rFonts w:ascii="Arial" w:eastAsia="宋体" w:hAnsi="Arial" w:cs="Arial"/>
          <w:color w:val="2E3033"/>
          <w:kern w:val="0"/>
          <w:szCs w:val="21"/>
          <w:shd w:val="clear" w:color="auto" w:fill="FFFFFF"/>
        </w:rPr>
        <w:t>提取</w:t>
      </w:r>
      <w:r w:rsidRPr="00315D4C">
        <w:rPr>
          <w:rFonts w:ascii="Arial" w:eastAsia="宋体" w:hAnsi="Arial" w:cs="Arial"/>
          <w:color w:val="2E3033"/>
          <w:kern w:val="0"/>
          <w:szCs w:val="21"/>
          <w:shd w:val="clear" w:color="auto" w:fill="FFFFFF"/>
        </w:rPr>
        <w:t>DNA</w:t>
      </w:r>
      <w:r w:rsidRPr="00315D4C">
        <w:rPr>
          <w:rFonts w:ascii="Arial" w:eastAsia="宋体" w:hAnsi="Arial" w:cs="Arial"/>
          <w:color w:val="2E3033"/>
          <w:kern w:val="0"/>
          <w:szCs w:val="21"/>
          <w:shd w:val="clear" w:color="auto" w:fill="FFFFFF"/>
        </w:rPr>
        <w:t>时，使用</w:t>
      </w:r>
      <w:r>
        <w:rPr>
          <w:rStyle w:val="fontstyle01"/>
        </w:rPr>
        <w:t>Fast DNA SPIN</w:t>
      </w:r>
      <w:r w:rsidRPr="00315D4C">
        <w:rPr>
          <w:rFonts w:ascii="Arial" w:eastAsia="宋体" w:hAnsi="Arial" w:cs="Arial"/>
          <w:color w:val="2E3033"/>
          <w:kern w:val="0"/>
          <w:szCs w:val="21"/>
          <w:shd w:val="clear" w:color="auto" w:fill="FFFFFF"/>
        </w:rPr>
        <w:t>试剂盒</w:t>
      </w:r>
      <w:r w:rsidRPr="00315D4C">
        <w:rPr>
          <w:rFonts w:ascii="Arial" w:eastAsia="宋体" w:hAnsi="Arial" w:cs="Arial"/>
          <w:color w:val="2E3033"/>
          <w:kern w:val="0"/>
          <w:szCs w:val="21"/>
          <w:shd w:val="clear" w:color="auto" w:fill="FFFFFF"/>
        </w:rPr>
        <w:t>(MP Biomedicals, Santa Ana, CA</w:t>
      </w:r>
      <w:r w:rsidRPr="00315D4C">
        <w:rPr>
          <w:rFonts w:ascii="Arial" w:eastAsia="宋体" w:hAnsi="Arial" w:cs="Arial"/>
          <w:color w:val="2E3033"/>
          <w:kern w:val="0"/>
          <w:szCs w:val="21"/>
          <w:shd w:val="clear" w:color="auto" w:fill="FFFFFF"/>
        </w:rPr>
        <w:t>，美国</w:t>
      </w:r>
      <w:r w:rsidRPr="00315D4C">
        <w:rPr>
          <w:rFonts w:ascii="Arial" w:eastAsia="宋体" w:hAnsi="Arial" w:cs="Arial"/>
          <w:color w:val="2E3033"/>
          <w:kern w:val="0"/>
          <w:szCs w:val="21"/>
          <w:shd w:val="clear" w:color="auto" w:fill="FFFFFF"/>
        </w:rPr>
        <w:t>)</w:t>
      </w:r>
      <w:r w:rsidRPr="00315D4C">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使用</w:t>
      </w:r>
      <w:r>
        <w:rPr>
          <w:rFonts w:ascii="Arial" w:hAnsi="Arial" w:cs="Arial"/>
          <w:color w:val="2E3033"/>
          <w:szCs w:val="21"/>
          <w:shd w:val="clear" w:color="auto" w:fill="FFFFFF"/>
        </w:rPr>
        <w:t>引物对</w:t>
      </w:r>
      <w:r w:rsidRPr="00315D4C">
        <w:rPr>
          <w:rFonts w:ascii="FptpclAdvTT8861b38f.I" w:hAnsi="FptpclAdvTT8861b38f.I"/>
          <w:color w:val="131413"/>
          <w:sz w:val="20"/>
          <w:szCs w:val="20"/>
        </w:rPr>
        <w:t>nifH</w:t>
      </w:r>
      <w:r w:rsidRPr="00315D4C">
        <w:rPr>
          <w:rFonts w:ascii="RlbsrgAdvTT86d47313" w:hAnsi="RlbsrgAdvTT86d47313"/>
          <w:color w:val="131413"/>
          <w:sz w:val="20"/>
          <w:szCs w:val="20"/>
        </w:rPr>
        <w:t>-F/</w:t>
      </w:r>
      <w:r w:rsidRPr="00315D4C">
        <w:rPr>
          <w:rFonts w:ascii="FptpclAdvTT8861b38f.I" w:hAnsi="FptpclAdvTT8861b38f.I"/>
          <w:color w:val="131413"/>
          <w:sz w:val="20"/>
          <w:szCs w:val="20"/>
        </w:rPr>
        <w:t>nifH</w:t>
      </w:r>
      <w:r w:rsidRPr="00315D4C">
        <w:rPr>
          <w:rFonts w:ascii="RlbsrgAdvTT86d47313" w:hAnsi="RlbsrgAdvTT86d47313"/>
          <w:color w:val="131413"/>
          <w:sz w:val="20"/>
          <w:szCs w:val="20"/>
        </w:rPr>
        <w:t>-R (5</w:t>
      </w:r>
      <w:r w:rsidRPr="00315D4C">
        <w:rPr>
          <w:rFonts w:ascii="SdmrrjAdvTT86d47313+20" w:hAnsi="SdmrrjAdvTT86d47313+20"/>
          <w:color w:val="131413"/>
          <w:sz w:val="20"/>
          <w:szCs w:val="20"/>
        </w:rPr>
        <w:t>′</w:t>
      </w:r>
      <w:r w:rsidRPr="00315D4C">
        <w:rPr>
          <w:rFonts w:ascii="RlbsrgAdvTT86d47313" w:hAnsi="RlbsrgAdvTT86d47313"/>
          <w:color w:val="131413"/>
          <w:sz w:val="20"/>
          <w:szCs w:val="20"/>
        </w:rPr>
        <w:t>-AAAGGYGGWATCGGYAARTCCACCAC-3</w:t>
      </w:r>
      <w:r w:rsidRPr="00315D4C">
        <w:rPr>
          <w:rFonts w:ascii="SdmrrjAdvTT86d47313+20" w:hAnsi="SdmrrjAdvTT86d47313+20"/>
          <w:color w:val="131413"/>
          <w:sz w:val="20"/>
          <w:szCs w:val="20"/>
        </w:rPr>
        <w:t>′</w:t>
      </w:r>
      <w:r w:rsidRPr="00315D4C">
        <w:rPr>
          <w:rFonts w:ascii="RlbsrgAdvTT86d47313" w:hAnsi="RlbsrgAdvTT86d47313"/>
          <w:color w:val="131413"/>
          <w:sz w:val="20"/>
          <w:szCs w:val="20"/>
        </w:rPr>
        <w:t>)/(5</w:t>
      </w:r>
      <w:r w:rsidRPr="00315D4C">
        <w:rPr>
          <w:rFonts w:ascii="SdmrrjAdvTT86d47313+20" w:hAnsi="SdmrrjAdvTT86d47313+20"/>
          <w:color w:val="131413"/>
          <w:sz w:val="20"/>
          <w:szCs w:val="20"/>
        </w:rPr>
        <w:t>′</w:t>
      </w:r>
      <w:r w:rsidRPr="00315D4C">
        <w:rPr>
          <w:rFonts w:ascii="RlbsrgAdvTT86d47313" w:hAnsi="RlbsrgAdvTT86d47313"/>
          <w:color w:val="131413"/>
          <w:sz w:val="20"/>
          <w:szCs w:val="20"/>
        </w:rPr>
        <w:t>-</w:t>
      </w:r>
      <w:r w:rsidRPr="00D80258">
        <w:rPr>
          <w:rFonts w:ascii="Arial" w:hAnsi="Arial" w:cs="Arial"/>
          <w:color w:val="2E3033"/>
          <w:szCs w:val="21"/>
          <w:shd w:val="clear" w:color="auto" w:fill="FFFFFF"/>
        </w:rPr>
        <w:t>TTGTTSGCSGCRTACATSGCCATCAT-3′)</w:t>
      </w:r>
      <w:r>
        <w:rPr>
          <w:rFonts w:ascii="Arial" w:hAnsi="Arial" w:cs="Arial" w:hint="eastAsia"/>
          <w:color w:val="2E3033"/>
          <w:szCs w:val="21"/>
          <w:shd w:val="clear" w:color="auto" w:fill="FFFFFF"/>
        </w:rPr>
        <w:t>对</w:t>
      </w:r>
      <w:r>
        <w:rPr>
          <w:rFonts w:ascii="Arial" w:hAnsi="Arial" w:cs="Arial"/>
          <w:color w:val="2E3033"/>
          <w:szCs w:val="21"/>
          <w:shd w:val="clear" w:color="auto" w:fill="FFFFFF"/>
        </w:rPr>
        <w:t>nifH</w:t>
      </w:r>
      <w:r>
        <w:rPr>
          <w:rFonts w:ascii="Arial" w:hAnsi="Arial" w:cs="Arial"/>
          <w:color w:val="2E3033"/>
          <w:szCs w:val="21"/>
          <w:shd w:val="clear" w:color="auto" w:fill="FFFFFF"/>
        </w:rPr>
        <w:t>基因进行扩增</w:t>
      </w:r>
      <w:r w:rsidR="006440AA">
        <w:rPr>
          <w:rFonts w:ascii="Arial" w:hAnsi="Arial" w:cs="Arial" w:hint="eastAsia"/>
          <w:color w:val="2E3033"/>
          <w:szCs w:val="21"/>
          <w:shd w:val="clear" w:color="auto" w:fill="FFFFFF"/>
        </w:rPr>
        <w:t>。</w:t>
      </w:r>
      <w:r w:rsidR="006440AA">
        <w:rPr>
          <w:rFonts w:ascii="Arial" w:hAnsi="Arial" w:cs="Arial"/>
          <w:color w:val="2E3033"/>
          <w:szCs w:val="21"/>
          <w:shd w:val="clear" w:color="auto" w:fill="FFFFFF"/>
        </w:rPr>
        <w:t>PCR</w:t>
      </w:r>
      <w:r w:rsidR="006440AA">
        <w:rPr>
          <w:rFonts w:ascii="Arial" w:hAnsi="Arial" w:cs="Arial"/>
          <w:color w:val="2E3033"/>
          <w:szCs w:val="21"/>
          <w:shd w:val="clear" w:color="auto" w:fill="FFFFFF"/>
        </w:rPr>
        <w:t>反应</w:t>
      </w:r>
      <w:r w:rsidR="006440AA">
        <w:rPr>
          <w:rFonts w:ascii="Arial" w:hAnsi="Arial" w:cs="Arial" w:hint="eastAsia"/>
          <w:color w:val="2E3033"/>
          <w:szCs w:val="21"/>
          <w:shd w:val="clear" w:color="auto" w:fill="FFFFFF"/>
        </w:rPr>
        <w:t>体系</w:t>
      </w:r>
      <w:r w:rsidR="006440AA">
        <w:rPr>
          <w:rFonts w:ascii="Arial" w:hAnsi="Arial" w:cs="Arial"/>
          <w:color w:val="2E3033"/>
          <w:szCs w:val="21"/>
          <w:shd w:val="clear" w:color="auto" w:fill="FFFFFF"/>
        </w:rPr>
        <w:t>20μL</w:t>
      </w:r>
      <w:r w:rsidR="006440AA">
        <w:rPr>
          <w:rFonts w:ascii="Arial" w:hAnsi="Arial" w:cs="Arial" w:hint="eastAsia"/>
          <w:color w:val="2E3033"/>
          <w:szCs w:val="21"/>
          <w:shd w:val="clear" w:color="auto" w:fill="FFFFFF"/>
        </w:rPr>
        <w:t>，包括</w:t>
      </w:r>
      <w:r w:rsidR="006440AA">
        <w:rPr>
          <w:rFonts w:ascii="Arial" w:hAnsi="Arial" w:cs="Arial"/>
          <w:color w:val="2E3033"/>
          <w:szCs w:val="21"/>
          <w:shd w:val="clear" w:color="auto" w:fill="FFFFFF"/>
        </w:rPr>
        <w:t xml:space="preserve">4μL </w:t>
      </w:r>
      <w:r w:rsidR="006440AA" w:rsidRPr="00D80258">
        <w:rPr>
          <w:rFonts w:ascii="Arial" w:hAnsi="Arial" w:cs="Arial"/>
          <w:color w:val="2E3033"/>
          <w:szCs w:val="21"/>
          <w:shd w:val="clear" w:color="auto" w:fill="FFFFFF"/>
        </w:rPr>
        <w:t>5×FastPfu</w:t>
      </w:r>
      <w:r w:rsidR="006440AA" w:rsidRPr="00D80258">
        <w:rPr>
          <w:rFonts w:ascii="Arial" w:hAnsi="Arial" w:cs="Arial"/>
          <w:color w:val="2E3033"/>
          <w:szCs w:val="21"/>
          <w:shd w:val="clear" w:color="auto" w:fill="FFFFFF"/>
        </w:rPr>
        <w:t>缓冲</w:t>
      </w:r>
      <w:r w:rsidR="006440AA" w:rsidRPr="00D80258">
        <w:rPr>
          <w:rFonts w:ascii="Arial" w:hAnsi="Arial" w:cs="Arial" w:hint="eastAsia"/>
          <w:color w:val="2E3033"/>
          <w:szCs w:val="21"/>
          <w:shd w:val="clear" w:color="auto" w:fill="FFFFFF"/>
        </w:rPr>
        <w:t>液</w:t>
      </w:r>
      <w:r w:rsidR="006440AA" w:rsidRPr="00D80258">
        <w:rPr>
          <w:rFonts w:ascii="Arial" w:hAnsi="Arial" w:cs="Arial"/>
          <w:color w:val="2E3033"/>
          <w:szCs w:val="21"/>
          <w:shd w:val="clear" w:color="auto" w:fill="FFFFFF"/>
        </w:rPr>
        <w:t>,2μL 2.5mMdNTPs,0.8μL 5μM</w:t>
      </w:r>
      <w:r w:rsidR="006440AA" w:rsidRPr="00D80258">
        <w:rPr>
          <w:rFonts w:ascii="Arial" w:hAnsi="Arial" w:cs="Arial" w:hint="eastAsia"/>
          <w:color w:val="2E3033"/>
          <w:szCs w:val="21"/>
          <w:shd w:val="clear" w:color="auto" w:fill="FFFFFF"/>
        </w:rPr>
        <w:t>前置引物</w:t>
      </w:r>
      <w:r w:rsidR="006440AA" w:rsidRPr="00D80258">
        <w:rPr>
          <w:rFonts w:ascii="Arial" w:hAnsi="Arial" w:cs="Arial"/>
          <w:color w:val="2E3033"/>
          <w:szCs w:val="21"/>
          <w:shd w:val="clear" w:color="auto" w:fill="FFFFFF"/>
        </w:rPr>
        <w:t>,0.8μL 5μM</w:t>
      </w:r>
      <w:r w:rsidR="006440AA" w:rsidRPr="00D80258">
        <w:rPr>
          <w:rFonts w:ascii="Arial" w:hAnsi="Arial" w:cs="Arial"/>
          <w:color w:val="2E3033"/>
          <w:szCs w:val="21"/>
          <w:shd w:val="clear" w:color="auto" w:fill="FFFFFF"/>
        </w:rPr>
        <w:t>反向引物</w:t>
      </w:r>
      <w:r w:rsidR="006440AA" w:rsidRPr="00D80258">
        <w:rPr>
          <w:rFonts w:ascii="Arial" w:hAnsi="Arial" w:cs="Arial"/>
          <w:color w:val="2E3033"/>
          <w:szCs w:val="21"/>
          <w:shd w:val="clear" w:color="auto" w:fill="FFFFFF"/>
        </w:rPr>
        <w:t xml:space="preserve">,0.4μL </w:t>
      </w:r>
      <w:r w:rsidR="006440AA" w:rsidRPr="00D80258">
        <w:rPr>
          <w:rFonts w:ascii="Arial" w:hAnsi="Arial" w:cs="Arial" w:hint="eastAsia"/>
          <w:color w:val="2E3033"/>
          <w:szCs w:val="21"/>
          <w:shd w:val="clear" w:color="auto" w:fill="FFFFFF"/>
        </w:rPr>
        <w:t>f</w:t>
      </w:r>
      <w:r w:rsidR="006440AA" w:rsidRPr="00D80258">
        <w:rPr>
          <w:rFonts w:ascii="Arial" w:hAnsi="Arial" w:cs="Arial"/>
          <w:color w:val="2E3033"/>
          <w:szCs w:val="21"/>
          <w:shd w:val="clear" w:color="auto" w:fill="FFFFFF"/>
        </w:rPr>
        <w:t>astPfu</w:t>
      </w:r>
      <w:r w:rsidR="006440AA" w:rsidRPr="00D80258">
        <w:rPr>
          <w:rFonts w:ascii="Arial" w:hAnsi="Arial" w:cs="Arial"/>
          <w:color w:val="2E3033"/>
          <w:szCs w:val="21"/>
          <w:shd w:val="clear" w:color="auto" w:fill="FFFFFF"/>
        </w:rPr>
        <w:t>聚合酶</w:t>
      </w:r>
      <w:r w:rsidR="006440AA" w:rsidRPr="00D80258">
        <w:rPr>
          <w:rFonts w:ascii="Arial" w:hAnsi="Arial" w:cs="Arial"/>
          <w:color w:val="2E3033"/>
          <w:szCs w:val="21"/>
          <w:shd w:val="clear" w:color="auto" w:fill="FFFFFF"/>
        </w:rPr>
        <w:t>,10 ng</w:t>
      </w:r>
      <w:r w:rsidR="006440AA" w:rsidRPr="00D80258">
        <w:rPr>
          <w:rFonts w:ascii="Arial" w:hAnsi="Arial" w:cs="Arial"/>
          <w:color w:val="2E3033"/>
          <w:szCs w:val="21"/>
          <w:shd w:val="clear" w:color="auto" w:fill="FFFFFF"/>
        </w:rPr>
        <w:t>的模板</w:t>
      </w:r>
      <w:r w:rsidR="006440AA" w:rsidRPr="00D80258">
        <w:rPr>
          <w:rFonts w:ascii="Arial" w:hAnsi="Arial" w:cs="Arial"/>
          <w:color w:val="2E3033"/>
          <w:szCs w:val="21"/>
          <w:shd w:val="clear" w:color="auto" w:fill="FFFFFF"/>
        </w:rPr>
        <w:t>DNA,</w:t>
      </w:r>
      <w:r w:rsidR="006440AA" w:rsidRPr="00D80258">
        <w:rPr>
          <w:rFonts w:ascii="Arial" w:hAnsi="Arial" w:cs="Arial"/>
          <w:color w:val="2E3033"/>
          <w:szCs w:val="21"/>
          <w:shd w:val="clear" w:color="auto" w:fill="FFFFFF"/>
        </w:rPr>
        <w:t>和双重蒸馏水</w:t>
      </w:r>
      <w:r w:rsidR="006440AA" w:rsidRPr="00D80258">
        <w:rPr>
          <w:rFonts w:ascii="Arial" w:hAnsi="Arial" w:cs="Arial"/>
          <w:color w:val="2E3033"/>
          <w:szCs w:val="21"/>
          <w:shd w:val="clear" w:color="auto" w:fill="FFFFFF"/>
        </w:rPr>
        <w:t>(ddH2O)</w:t>
      </w:r>
      <w:r w:rsidR="006440AA"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扩增</w:t>
      </w:r>
      <w:r w:rsidR="00D80258" w:rsidRPr="00D80258">
        <w:rPr>
          <w:rFonts w:ascii="Arial" w:hAnsi="Arial" w:cs="Arial" w:hint="eastAsia"/>
          <w:color w:val="2E3033"/>
          <w:szCs w:val="21"/>
          <w:shd w:val="clear" w:color="auto" w:fill="FFFFFF"/>
        </w:rPr>
        <w:t>条件为</w:t>
      </w:r>
      <w:r w:rsidR="00D80258" w:rsidRPr="00D80258">
        <w:rPr>
          <w:rFonts w:ascii="Arial" w:hAnsi="Arial" w:cs="Arial"/>
          <w:color w:val="2E3033"/>
          <w:szCs w:val="21"/>
          <w:shd w:val="clear" w:color="auto" w:fill="FFFFFF"/>
        </w:rPr>
        <w:t>95</w:t>
      </w:r>
      <w:r w:rsidR="00D80258"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3 min</w:t>
      </w:r>
      <w:r w:rsidR="00D80258" w:rsidRPr="00D80258">
        <w:rPr>
          <w:rFonts w:ascii="Arial" w:hAnsi="Arial" w:cs="Arial"/>
          <w:color w:val="2E3033"/>
          <w:szCs w:val="21"/>
          <w:shd w:val="clear" w:color="auto" w:fill="FFFFFF"/>
        </w:rPr>
        <w:t>，共</w:t>
      </w:r>
      <w:r w:rsidR="00D80258" w:rsidRPr="00D80258">
        <w:rPr>
          <w:rFonts w:ascii="Arial" w:hAnsi="Arial" w:cs="Arial"/>
          <w:color w:val="2E3033"/>
          <w:szCs w:val="21"/>
          <w:shd w:val="clear" w:color="auto" w:fill="FFFFFF"/>
        </w:rPr>
        <w:t>35</w:t>
      </w:r>
      <w:r w:rsidR="00D80258" w:rsidRPr="00D80258">
        <w:rPr>
          <w:rFonts w:ascii="Arial" w:hAnsi="Arial" w:cs="Arial"/>
          <w:color w:val="2E3033"/>
          <w:szCs w:val="21"/>
          <w:shd w:val="clear" w:color="auto" w:fill="FFFFFF"/>
        </w:rPr>
        <w:t>个循环</w:t>
      </w:r>
      <w:r w:rsidR="00D80258" w:rsidRPr="00D80258">
        <w:rPr>
          <w:rFonts w:ascii="Arial" w:hAnsi="Arial" w:cs="Arial"/>
          <w:color w:val="2E3033"/>
          <w:szCs w:val="21"/>
          <w:shd w:val="clear" w:color="auto" w:fill="FFFFFF"/>
        </w:rPr>
        <w:t>95</w:t>
      </w:r>
      <w:r w:rsidR="00D80258"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30</w:t>
      </w:r>
      <w:r w:rsidR="00D80258" w:rsidRPr="00D80258">
        <w:rPr>
          <w:rFonts w:ascii="Arial" w:hAnsi="Arial" w:cs="Arial"/>
          <w:color w:val="2E3033"/>
          <w:szCs w:val="21"/>
          <w:shd w:val="clear" w:color="auto" w:fill="FFFFFF"/>
        </w:rPr>
        <w:t>秒，</w:t>
      </w:r>
      <w:r w:rsidR="00D80258" w:rsidRPr="00D80258">
        <w:rPr>
          <w:rFonts w:ascii="Arial" w:hAnsi="Arial" w:cs="Arial"/>
          <w:color w:val="2E3033"/>
          <w:szCs w:val="21"/>
          <w:shd w:val="clear" w:color="auto" w:fill="FFFFFF"/>
        </w:rPr>
        <w:t>55</w:t>
      </w:r>
      <w:r w:rsidR="00D80258"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30</w:t>
      </w:r>
      <w:r w:rsidR="00D80258" w:rsidRPr="00D80258">
        <w:rPr>
          <w:rFonts w:ascii="Arial" w:hAnsi="Arial" w:cs="Arial"/>
          <w:color w:val="2E3033"/>
          <w:szCs w:val="21"/>
          <w:shd w:val="clear" w:color="auto" w:fill="FFFFFF"/>
        </w:rPr>
        <w:t>秒，</w:t>
      </w:r>
      <w:r w:rsidR="00D80258" w:rsidRPr="00D80258">
        <w:rPr>
          <w:rFonts w:ascii="Arial" w:hAnsi="Arial" w:cs="Arial"/>
          <w:color w:val="2E3033"/>
          <w:szCs w:val="21"/>
          <w:shd w:val="clear" w:color="auto" w:fill="FFFFFF"/>
        </w:rPr>
        <w:t>72</w:t>
      </w:r>
      <w:r w:rsidR="00D80258"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45</w:t>
      </w:r>
      <w:r w:rsidR="00D80258" w:rsidRPr="00D80258">
        <w:rPr>
          <w:rFonts w:ascii="Arial" w:hAnsi="Arial" w:cs="Arial"/>
          <w:color w:val="2E3033"/>
          <w:szCs w:val="21"/>
          <w:shd w:val="clear" w:color="auto" w:fill="FFFFFF"/>
        </w:rPr>
        <w:t>秒，延伸</w:t>
      </w:r>
      <w:r w:rsidR="00D80258" w:rsidRPr="00D80258">
        <w:rPr>
          <w:rFonts w:ascii="Arial" w:hAnsi="Arial" w:cs="Arial"/>
          <w:color w:val="2E3033"/>
          <w:szCs w:val="21"/>
          <w:shd w:val="clear" w:color="auto" w:fill="FFFFFF"/>
        </w:rPr>
        <w:t>72</w:t>
      </w:r>
      <w:r w:rsidR="00D80258" w:rsidRPr="00D80258">
        <w:rPr>
          <w:rFonts w:ascii="Arial" w:hAnsi="Arial" w:cs="Arial" w:hint="eastAsia"/>
          <w:color w:val="2E3033"/>
          <w:szCs w:val="21"/>
          <w:shd w:val="clear" w:color="auto" w:fill="FFFFFF"/>
        </w:rPr>
        <w:t>℃</w:t>
      </w:r>
      <w:r w:rsidR="00D80258" w:rsidRPr="00D80258">
        <w:rPr>
          <w:rFonts w:ascii="Arial" w:hAnsi="Arial" w:cs="Arial"/>
          <w:color w:val="2E3033"/>
          <w:szCs w:val="21"/>
          <w:shd w:val="clear" w:color="auto" w:fill="FFFFFF"/>
        </w:rPr>
        <w:t>10</w:t>
      </w:r>
      <w:r w:rsidR="00D80258" w:rsidRPr="00D80258">
        <w:rPr>
          <w:rFonts w:ascii="Arial" w:hAnsi="Arial" w:cs="Arial"/>
          <w:color w:val="2E3033"/>
          <w:szCs w:val="21"/>
          <w:shd w:val="clear" w:color="auto" w:fill="FFFFFF"/>
        </w:rPr>
        <w:t>分钟。</w:t>
      </w:r>
      <w:r w:rsidR="005A1979" w:rsidRPr="005A1979">
        <w:rPr>
          <w:rFonts w:ascii="Arial" w:eastAsia="宋体" w:hAnsi="Arial" w:cs="Arial"/>
          <w:color w:val="2E3033"/>
          <w:kern w:val="0"/>
          <w:szCs w:val="21"/>
          <w:shd w:val="clear" w:color="auto" w:fill="FFFFFF"/>
        </w:rPr>
        <w:t>PCR</w:t>
      </w:r>
      <w:r w:rsidR="005A1979" w:rsidRPr="005A1979">
        <w:rPr>
          <w:rFonts w:ascii="Arial" w:eastAsia="宋体" w:hAnsi="Arial" w:cs="Arial"/>
          <w:color w:val="2E3033"/>
          <w:kern w:val="0"/>
          <w:szCs w:val="21"/>
          <w:shd w:val="clear" w:color="auto" w:fill="FFFFFF"/>
        </w:rPr>
        <w:t>扩增子经琼脂糖凝胶</w:t>
      </w:r>
      <w:r w:rsidR="005A1979" w:rsidRPr="005A1979">
        <w:rPr>
          <w:rFonts w:ascii="Arial" w:eastAsia="宋体" w:hAnsi="Arial" w:cs="Arial"/>
          <w:color w:val="2E3033"/>
          <w:kern w:val="0"/>
          <w:szCs w:val="21"/>
          <w:shd w:val="clear" w:color="auto" w:fill="FFFFFF"/>
        </w:rPr>
        <w:t>DNA</w:t>
      </w:r>
      <w:r w:rsidR="005A1979" w:rsidRPr="005A1979">
        <w:rPr>
          <w:rFonts w:ascii="Arial" w:eastAsia="宋体" w:hAnsi="Arial" w:cs="Arial"/>
          <w:color w:val="2E3033"/>
          <w:kern w:val="0"/>
          <w:szCs w:val="21"/>
          <w:shd w:val="clear" w:color="auto" w:fill="FFFFFF"/>
        </w:rPr>
        <w:t>纯化试剂盒纯化</w:t>
      </w:r>
      <w:r w:rsidR="005A1979">
        <w:rPr>
          <w:rStyle w:val="fontstyle01"/>
        </w:rPr>
        <w:t>(TaKaRa Bio),</w:t>
      </w:r>
      <w:r w:rsidR="005A1979" w:rsidRPr="005A1979">
        <w:rPr>
          <w:rFonts w:ascii="Arial" w:hAnsi="Arial" w:cs="Arial"/>
          <w:color w:val="2E3033"/>
          <w:szCs w:val="21"/>
          <w:shd w:val="clear" w:color="auto" w:fill="FFFFFF"/>
        </w:rPr>
        <w:t xml:space="preserve"> </w:t>
      </w:r>
      <w:r w:rsidR="005A1979">
        <w:rPr>
          <w:rFonts w:ascii="Arial" w:hAnsi="Arial" w:cs="Arial"/>
          <w:color w:val="2E3033"/>
          <w:szCs w:val="21"/>
          <w:shd w:val="clear" w:color="auto" w:fill="FFFFFF"/>
        </w:rPr>
        <w:t>对每个样品进行一式三份</w:t>
      </w:r>
      <w:r w:rsidR="005A1979">
        <w:rPr>
          <w:rFonts w:ascii="Arial" w:hAnsi="Arial" w:cs="Arial" w:hint="eastAsia"/>
          <w:color w:val="2E3033"/>
          <w:szCs w:val="21"/>
          <w:shd w:val="clear" w:color="auto" w:fill="FFFFFF"/>
        </w:rPr>
        <w:t>的</w:t>
      </w:r>
      <w:r w:rsidR="005A1979">
        <w:rPr>
          <w:rFonts w:ascii="Arial" w:hAnsi="Arial" w:cs="Arial"/>
          <w:color w:val="2E3033"/>
          <w:szCs w:val="21"/>
          <w:shd w:val="clear" w:color="auto" w:fill="FFFFFF"/>
        </w:rPr>
        <w:t>PCR</w:t>
      </w:r>
      <w:r w:rsidR="005A1979">
        <w:rPr>
          <w:rFonts w:ascii="Arial" w:hAnsi="Arial" w:cs="Arial"/>
          <w:color w:val="2E3033"/>
          <w:szCs w:val="21"/>
          <w:shd w:val="clear" w:color="auto" w:fill="FFFFFF"/>
        </w:rPr>
        <w:t>扩增，</w:t>
      </w:r>
      <w:r w:rsidR="005A1979">
        <w:rPr>
          <w:rFonts w:ascii="Arial" w:hAnsi="Arial" w:cs="Arial" w:hint="eastAsia"/>
          <w:color w:val="2E3033"/>
          <w:szCs w:val="21"/>
          <w:shd w:val="clear" w:color="auto" w:fill="FFFFFF"/>
        </w:rPr>
        <w:t>然后合并</w:t>
      </w:r>
      <w:r w:rsidR="005A1979">
        <w:rPr>
          <w:rFonts w:ascii="Arial" w:hAnsi="Arial" w:cs="Arial"/>
          <w:color w:val="2E3033"/>
          <w:szCs w:val="21"/>
          <w:shd w:val="clear" w:color="auto" w:fill="FFFFFF"/>
        </w:rPr>
        <w:t>作为</w:t>
      </w:r>
      <w:r w:rsidR="005A1979">
        <w:rPr>
          <w:rFonts w:ascii="Arial" w:hAnsi="Arial" w:cs="Arial"/>
          <w:color w:val="2E3033"/>
          <w:szCs w:val="21"/>
          <w:shd w:val="clear" w:color="auto" w:fill="FFFFFF"/>
        </w:rPr>
        <w:t>PCR</w:t>
      </w:r>
      <w:r w:rsidR="005A1979">
        <w:rPr>
          <w:rFonts w:ascii="Arial" w:hAnsi="Arial" w:cs="Arial"/>
          <w:color w:val="2E3033"/>
          <w:szCs w:val="21"/>
          <w:shd w:val="clear" w:color="auto" w:fill="FFFFFF"/>
        </w:rPr>
        <w:t>产物</w:t>
      </w:r>
      <w:r w:rsidR="003769F1">
        <w:rPr>
          <w:rFonts w:ascii="Arial" w:hAnsi="Arial" w:cs="Arial" w:hint="eastAsia"/>
          <w:color w:val="2E3033"/>
          <w:szCs w:val="21"/>
          <w:shd w:val="clear" w:color="auto" w:fill="FFFFFF"/>
        </w:rPr>
        <w:t>，</w:t>
      </w:r>
      <w:r w:rsidR="003769F1">
        <w:rPr>
          <w:rFonts w:ascii="Arial" w:hAnsi="Arial" w:cs="Arial"/>
          <w:color w:val="2E3033"/>
          <w:szCs w:val="21"/>
          <w:shd w:val="clear" w:color="auto" w:fill="FFFFFF"/>
        </w:rPr>
        <w:t>然后在</w:t>
      </w:r>
      <w:r w:rsidR="003769F1">
        <w:rPr>
          <w:rFonts w:ascii="Arial" w:hAnsi="Arial" w:cs="Arial"/>
          <w:color w:val="2E3033"/>
          <w:szCs w:val="21"/>
          <w:shd w:val="clear" w:color="auto" w:fill="FFFFFF"/>
        </w:rPr>
        <w:t>Illumina MiSeq PE300</w:t>
      </w:r>
      <w:r w:rsidR="003769F1">
        <w:rPr>
          <w:rFonts w:ascii="Arial" w:hAnsi="Arial" w:cs="Arial"/>
          <w:color w:val="2E3033"/>
          <w:szCs w:val="21"/>
          <w:shd w:val="clear" w:color="auto" w:fill="FFFFFF"/>
        </w:rPr>
        <w:t>平台上进行测序</w:t>
      </w:r>
      <w:r w:rsidR="00EB5603">
        <w:rPr>
          <w:rStyle w:val="fontstyle01"/>
        </w:rPr>
        <w:t>(Majorbio Company in</w:t>
      </w:r>
      <w:r w:rsidR="00FB29B8">
        <w:rPr>
          <w:rFonts w:ascii="RlbsrgAdvTT86d47313" w:hAnsi="RlbsrgAdvTT86d47313"/>
          <w:color w:val="131413"/>
          <w:sz w:val="20"/>
          <w:szCs w:val="20"/>
        </w:rPr>
        <w:t xml:space="preserve"> </w:t>
      </w:r>
      <w:r w:rsidR="00EB5603">
        <w:rPr>
          <w:rStyle w:val="fontstyle01"/>
        </w:rPr>
        <w:t>Shanghai, China)</w:t>
      </w:r>
      <w:r w:rsidR="003769F1">
        <w:rPr>
          <w:rFonts w:ascii="Arial" w:hAnsi="Arial" w:cs="Arial" w:hint="eastAsia"/>
          <w:color w:val="2E3033"/>
          <w:szCs w:val="21"/>
          <w:shd w:val="clear" w:color="auto" w:fill="FFFFFF"/>
        </w:rPr>
        <w:t>。</w:t>
      </w:r>
      <w:r w:rsidR="00FB29B8">
        <w:rPr>
          <w:rFonts w:ascii="Arial" w:hAnsi="Arial" w:cs="Arial"/>
          <w:color w:val="2E3033"/>
          <w:szCs w:val="21"/>
          <w:shd w:val="clear" w:color="auto" w:fill="FFFFFF"/>
        </w:rPr>
        <w:t>测序后，使用</w:t>
      </w:r>
      <w:r w:rsidR="00FB29B8">
        <w:rPr>
          <w:rFonts w:ascii="Arial" w:hAnsi="Arial" w:cs="Arial"/>
          <w:color w:val="2E3033"/>
          <w:szCs w:val="21"/>
          <w:shd w:val="clear" w:color="auto" w:fill="FFFFFF"/>
        </w:rPr>
        <w:t>QIIME-1.9.1</w:t>
      </w:r>
      <w:r w:rsidR="00546C04">
        <w:rPr>
          <w:rFonts w:ascii="Arial" w:hAnsi="Arial" w:cs="Arial" w:hint="eastAsia"/>
          <w:color w:val="2E3033"/>
          <w:szCs w:val="21"/>
          <w:shd w:val="clear" w:color="auto" w:fill="FFFFFF"/>
        </w:rPr>
        <w:t>途径</w:t>
      </w:r>
      <w:r w:rsidR="00FB29B8">
        <w:rPr>
          <w:rFonts w:ascii="Arial" w:hAnsi="Arial" w:cs="Arial"/>
          <w:color w:val="2E3033"/>
          <w:szCs w:val="21"/>
          <w:shd w:val="clear" w:color="auto" w:fill="FFFFFF"/>
        </w:rPr>
        <w:t>对</w:t>
      </w:r>
      <w:r w:rsidR="00FB29B8">
        <w:rPr>
          <w:rFonts w:ascii="Arial" w:hAnsi="Arial" w:cs="Arial"/>
          <w:color w:val="2E3033"/>
          <w:szCs w:val="21"/>
          <w:shd w:val="clear" w:color="auto" w:fill="FFFFFF"/>
        </w:rPr>
        <w:t>nifH</w:t>
      </w:r>
      <w:r w:rsidR="00FB29B8">
        <w:rPr>
          <w:rFonts w:ascii="Arial" w:hAnsi="Arial" w:cs="Arial"/>
          <w:color w:val="2E3033"/>
          <w:szCs w:val="21"/>
          <w:shd w:val="clear" w:color="auto" w:fill="FFFFFF"/>
        </w:rPr>
        <w:t>核苷酸序列进行分析</w:t>
      </w:r>
      <w:r w:rsidR="00FB29B8">
        <w:rPr>
          <w:rStyle w:val="fontstyle01"/>
        </w:rPr>
        <w:t>(</w:t>
      </w:r>
      <w:hyperlink r:id="rId11" w:history="1">
        <w:r w:rsidR="00FB29B8" w:rsidRPr="00383335">
          <w:rPr>
            <w:rStyle w:val="a7"/>
            <w:rFonts w:ascii="RlbsrgAdvTT86d47313" w:hAnsi="RlbsrgAdvTT86d47313"/>
            <w:sz w:val="20"/>
            <w:szCs w:val="20"/>
          </w:rPr>
          <w:t>http://qiime.sourceforge.net/</w:t>
        </w:r>
      </w:hyperlink>
      <w:r w:rsidR="00FB29B8">
        <w:rPr>
          <w:rStyle w:val="fontstyle01"/>
        </w:rPr>
        <w:t>)</w:t>
      </w:r>
      <w:r w:rsidR="00FB29B8">
        <w:rPr>
          <w:rStyle w:val="fontstyle01"/>
          <w:rFonts w:hint="eastAsia"/>
        </w:rPr>
        <w:t>。</w:t>
      </w:r>
      <w:r w:rsidR="00F57A1D">
        <w:rPr>
          <w:rFonts w:ascii="Arial" w:hAnsi="Arial" w:cs="Arial"/>
          <w:color w:val="2E3033"/>
          <w:szCs w:val="21"/>
          <w:shd w:val="clear" w:color="auto" w:fill="FFFFFF"/>
        </w:rPr>
        <w:t>首先，去除低质量序列</w:t>
      </w:r>
      <w:r w:rsidR="00F57A1D">
        <w:rPr>
          <w:rFonts w:ascii="Arial" w:hAnsi="Arial" w:cs="Arial"/>
          <w:color w:val="2E3033"/>
          <w:szCs w:val="21"/>
          <w:shd w:val="clear" w:color="auto" w:fill="FFFFFF"/>
        </w:rPr>
        <w:t>(</w:t>
      </w:r>
      <w:r w:rsidR="00F57A1D">
        <w:rPr>
          <w:rFonts w:ascii="Arial" w:hAnsi="Arial" w:cs="Arial"/>
          <w:color w:val="2E3033"/>
          <w:szCs w:val="21"/>
          <w:shd w:val="clear" w:color="auto" w:fill="FFFFFF"/>
        </w:rPr>
        <w:t>质量</w:t>
      </w:r>
      <w:r w:rsidR="00F57A1D">
        <w:rPr>
          <w:rFonts w:ascii="Arial" w:hAnsi="Arial" w:cs="Arial" w:hint="eastAsia"/>
          <w:color w:val="2E3033"/>
          <w:szCs w:val="21"/>
          <w:shd w:val="clear" w:color="auto" w:fill="FFFFFF"/>
        </w:rPr>
        <w:t>得分</w:t>
      </w:r>
      <w:r w:rsidR="00F57A1D">
        <w:rPr>
          <w:rFonts w:ascii="Arial" w:hAnsi="Arial" w:cs="Arial"/>
          <w:color w:val="2E3033"/>
          <w:szCs w:val="21"/>
          <w:shd w:val="clear" w:color="auto" w:fill="FFFFFF"/>
        </w:rPr>
        <w:t>&lt;</w:t>
      </w:r>
      <w:r w:rsidR="00F57A1D">
        <w:rPr>
          <w:rFonts w:ascii="Arial" w:hAnsi="Arial" w:cs="Arial" w:hint="eastAsia"/>
          <w:color w:val="2E3033"/>
          <w:szCs w:val="21"/>
          <w:shd w:val="clear" w:color="auto" w:fill="FFFFFF"/>
        </w:rPr>
        <w:t>小于</w:t>
      </w:r>
      <w:r w:rsidR="00F57A1D">
        <w:rPr>
          <w:rFonts w:ascii="Arial" w:hAnsi="Arial" w:cs="Arial"/>
          <w:color w:val="2E3033"/>
          <w:szCs w:val="21"/>
          <w:shd w:val="clear" w:color="auto" w:fill="FFFFFF"/>
        </w:rPr>
        <w:t>20</w:t>
      </w:r>
      <w:r w:rsidR="00F57A1D">
        <w:rPr>
          <w:rFonts w:ascii="Arial" w:hAnsi="Arial" w:cs="Arial" w:hint="eastAsia"/>
          <w:color w:val="2E3033"/>
          <w:szCs w:val="21"/>
          <w:shd w:val="clear" w:color="auto" w:fill="FFFFFF"/>
        </w:rPr>
        <w:t>的序列</w:t>
      </w:r>
      <w:r w:rsidR="00F57A1D">
        <w:rPr>
          <w:rFonts w:ascii="Arial" w:hAnsi="Arial" w:cs="Arial"/>
          <w:color w:val="2E3033"/>
          <w:szCs w:val="21"/>
          <w:shd w:val="clear" w:color="auto" w:fill="FFFFFF"/>
        </w:rPr>
        <w:t>，含有不明确的核苷酸，或不匹配引物和条形码的序列</w:t>
      </w:r>
      <w:r w:rsidR="00F57A1D">
        <w:rPr>
          <w:rFonts w:ascii="Arial" w:hAnsi="Arial" w:cs="Arial"/>
          <w:color w:val="2E3033"/>
          <w:szCs w:val="21"/>
          <w:shd w:val="clear" w:color="auto" w:fill="FFFFFF"/>
        </w:rPr>
        <w:t>)</w:t>
      </w:r>
      <w:r w:rsidR="00A27DA9" w:rsidRPr="00A27DA9">
        <w:rPr>
          <w:rFonts w:ascii="Arial" w:hAnsi="Arial" w:cs="Arial"/>
          <w:color w:val="2E3033"/>
          <w:szCs w:val="21"/>
          <w:shd w:val="clear" w:color="auto" w:fill="FFFFFF"/>
        </w:rPr>
        <w:t xml:space="preserve"> </w:t>
      </w:r>
      <w:r w:rsidR="00A27DA9">
        <w:rPr>
          <w:rFonts w:ascii="Arial" w:hAnsi="Arial" w:cs="Arial" w:hint="eastAsia"/>
          <w:color w:val="2E3033"/>
          <w:szCs w:val="21"/>
          <w:shd w:val="clear" w:color="auto" w:fill="FFFFFF"/>
        </w:rPr>
        <w:t>，</w:t>
      </w:r>
      <w:r w:rsidR="00A27DA9" w:rsidRPr="00A27DA9">
        <w:rPr>
          <w:rFonts w:ascii="Arial" w:eastAsia="宋体" w:hAnsi="Arial" w:cs="Arial"/>
          <w:color w:val="2E3033"/>
          <w:kern w:val="0"/>
          <w:szCs w:val="21"/>
          <w:shd w:val="clear" w:color="auto" w:fill="FFFFFF"/>
        </w:rPr>
        <w:t>利用核糖体的</w:t>
      </w:r>
      <w:r w:rsidR="00A27DA9">
        <w:rPr>
          <w:rFonts w:ascii="Arial" w:eastAsia="宋体" w:hAnsi="Arial" w:cs="Arial" w:hint="eastAsia"/>
          <w:color w:val="2E3033"/>
          <w:kern w:val="0"/>
          <w:szCs w:val="21"/>
          <w:shd w:val="clear" w:color="auto" w:fill="FFFFFF"/>
        </w:rPr>
        <w:t>功能</w:t>
      </w:r>
      <w:r w:rsidR="00A27DA9" w:rsidRPr="00A27DA9">
        <w:rPr>
          <w:rFonts w:ascii="Arial" w:eastAsia="宋体" w:hAnsi="Arial" w:cs="Arial"/>
          <w:color w:val="2E3033"/>
          <w:kern w:val="0"/>
          <w:szCs w:val="21"/>
          <w:shd w:val="clear" w:color="auto" w:fill="FFFFFF"/>
        </w:rPr>
        <w:t>基因管道数据库项目</w:t>
      </w:r>
      <w:r w:rsidR="00A27DA9">
        <w:rPr>
          <w:rFonts w:ascii="Arial" w:eastAsia="宋体" w:hAnsi="Arial" w:cs="Arial" w:hint="eastAsia"/>
          <w:color w:val="2E3033"/>
          <w:kern w:val="0"/>
          <w:szCs w:val="21"/>
          <w:shd w:val="clear" w:color="auto" w:fill="FFFFFF"/>
        </w:rPr>
        <w:t>将</w:t>
      </w:r>
      <w:r w:rsidR="00A27DA9">
        <w:rPr>
          <w:rFonts w:ascii="Arial" w:hAnsi="Arial" w:cs="Arial"/>
          <w:color w:val="2E3033"/>
          <w:szCs w:val="21"/>
          <w:shd w:val="clear" w:color="auto" w:fill="FFFFFF"/>
        </w:rPr>
        <w:t>其余序列进一步转化为氨基酸序列</w:t>
      </w:r>
      <w:r w:rsidR="00A27DA9">
        <w:rPr>
          <w:rFonts w:ascii="Arial" w:hAnsi="Arial" w:cs="Arial" w:hint="eastAsia"/>
          <w:color w:val="2E3033"/>
          <w:szCs w:val="21"/>
          <w:shd w:val="clear" w:color="auto" w:fill="FFFFFF"/>
        </w:rPr>
        <w:t>。</w:t>
      </w:r>
      <w:r w:rsidR="00CB33C8">
        <w:rPr>
          <w:rFonts w:ascii="Arial" w:hAnsi="Arial" w:cs="Arial"/>
          <w:color w:val="2E3033"/>
          <w:szCs w:val="21"/>
          <w:shd w:val="clear" w:color="auto" w:fill="FFFFFF"/>
        </w:rPr>
        <w:t>编码不匹配</w:t>
      </w:r>
      <w:r w:rsidR="00CB33C8">
        <w:rPr>
          <w:rFonts w:ascii="Arial" w:hAnsi="Arial" w:cs="Arial"/>
          <w:color w:val="2E3033"/>
          <w:szCs w:val="21"/>
          <w:shd w:val="clear" w:color="auto" w:fill="FFFFFF"/>
        </w:rPr>
        <w:t>nifH</w:t>
      </w:r>
      <w:r w:rsidR="00CB33C8">
        <w:rPr>
          <w:rFonts w:ascii="Arial" w:hAnsi="Arial" w:cs="Arial"/>
          <w:color w:val="2E3033"/>
          <w:szCs w:val="21"/>
          <w:shd w:val="clear" w:color="auto" w:fill="FFFFFF"/>
        </w:rPr>
        <w:t>蛋白序列或包含终止密码子的</w:t>
      </w:r>
      <w:r w:rsidR="00CB33C8">
        <w:rPr>
          <w:rFonts w:ascii="Arial" w:hAnsi="Arial" w:cs="Arial" w:hint="eastAsia"/>
          <w:color w:val="2E3033"/>
          <w:szCs w:val="21"/>
          <w:shd w:val="clear" w:color="auto" w:fill="FFFFFF"/>
        </w:rPr>
        <w:t>编码</w:t>
      </w:r>
      <w:r w:rsidR="00CB33C8">
        <w:rPr>
          <w:rFonts w:ascii="Arial" w:hAnsi="Arial" w:cs="Arial"/>
          <w:color w:val="2E3033"/>
          <w:szCs w:val="21"/>
          <w:shd w:val="clear" w:color="auto" w:fill="FFFFFF"/>
        </w:rPr>
        <w:t>蛋白</w:t>
      </w:r>
      <w:r w:rsidR="00CB33C8">
        <w:rPr>
          <w:rFonts w:ascii="Arial" w:hAnsi="Arial" w:cs="Arial" w:hint="eastAsia"/>
          <w:color w:val="2E3033"/>
          <w:szCs w:val="21"/>
          <w:shd w:val="clear" w:color="auto" w:fill="FFFFFF"/>
        </w:rPr>
        <w:t>的</w:t>
      </w:r>
      <w:r w:rsidR="00CB33C8">
        <w:rPr>
          <w:rFonts w:ascii="Arial" w:hAnsi="Arial" w:cs="Arial"/>
          <w:color w:val="2E3033"/>
          <w:szCs w:val="21"/>
          <w:shd w:val="clear" w:color="auto" w:fill="FFFFFF"/>
        </w:rPr>
        <w:t>序列被丢弃。</w:t>
      </w:r>
      <w:r w:rsidR="00910ADA">
        <w:rPr>
          <w:rFonts w:ascii="Arial" w:hAnsi="Arial" w:cs="Arial"/>
          <w:color w:val="2E3033"/>
          <w:szCs w:val="21"/>
          <w:shd w:val="clear" w:color="auto" w:fill="FFFFFF"/>
        </w:rPr>
        <w:t>其余序列与</w:t>
      </w:r>
      <w:r w:rsidR="00910ADA">
        <w:rPr>
          <w:rFonts w:ascii="Arial" w:hAnsi="Arial" w:cs="Arial"/>
          <w:color w:val="2E3033"/>
          <w:szCs w:val="21"/>
          <w:shd w:val="clear" w:color="auto" w:fill="FFFFFF"/>
        </w:rPr>
        <w:t>nifH</w:t>
      </w:r>
      <w:r w:rsidR="00910ADA">
        <w:rPr>
          <w:rFonts w:ascii="Arial" w:hAnsi="Arial" w:cs="Arial"/>
          <w:color w:val="2E3033"/>
          <w:szCs w:val="21"/>
          <w:shd w:val="clear" w:color="auto" w:fill="FFFFFF"/>
        </w:rPr>
        <w:t>基因数据库比对</w:t>
      </w:r>
      <w:r w:rsidR="00AF26BB">
        <w:rPr>
          <w:rFonts w:ascii="Arial" w:hAnsi="Arial" w:cs="Arial" w:hint="eastAsia"/>
          <w:color w:val="2E3033"/>
          <w:szCs w:val="21"/>
          <w:shd w:val="clear" w:color="auto" w:fill="FFFFFF"/>
        </w:rPr>
        <w:t>，</w:t>
      </w:r>
      <w:r w:rsidR="00AF26BB">
        <w:rPr>
          <w:rFonts w:ascii="Arial" w:hAnsi="Arial" w:cs="Arial"/>
          <w:color w:val="2E3033"/>
          <w:szCs w:val="21"/>
          <w:shd w:val="clear" w:color="auto" w:fill="FFFFFF"/>
        </w:rPr>
        <w:t>删除</w:t>
      </w:r>
      <w:r w:rsidR="00AF26BB">
        <w:rPr>
          <w:rFonts w:ascii="Arial" w:hAnsi="Arial" w:cs="Arial" w:hint="eastAsia"/>
          <w:color w:val="2E3033"/>
          <w:szCs w:val="21"/>
          <w:shd w:val="clear" w:color="auto" w:fill="FFFFFF"/>
        </w:rPr>
        <w:t>比对</w:t>
      </w:r>
      <w:r w:rsidR="00AF26BB">
        <w:rPr>
          <w:rFonts w:ascii="Arial" w:hAnsi="Arial" w:cs="Arial"/>
          <w:color w:val="2E3033"/>
          <w:szCs w:val="21"/>
          <w:shd w:val="clear" w:color="auto" w:fill="FFFFFF"/>
        </w:rPr>
        <w:t>失败序列和嵌合序列。剩下的高质量序列</w:t>
      </w:r>
      <w:r w:rsidR="00AF26BB">
        <w:rPr>
          <w:rFonts w:ascii="Arial" w:hAnsi="Arial" w:cs="Arial" w:hint="eastAsia"/>
          <w:color w:val="2E3033"/>
          <w:szCs w:val="21"/>
          <w:shd w:val="clear" w:color="auto" w:fill="FFFFFF"/>
        </w:rPr>
        <w:t>使用</w:t>
      </w:r>
      <w:r w:rsidR="00AF26BB">
        <w:rPr>
          <w:rFonts w:ascii="Arial" w:hAnsi="Arial" w:cs="Arial"/>
          <w:color w:val="2E3033"/>
          <w:szCs w:val="21"/>
          <w:shd w:val="clear" w:color="auto" w:fill="FFFFFF"/>
        </w:rPr>
        <w:t>UCLUST</w:t>
      </w:r>
      <w:r w:rsidR="00AF26BB">
        <w:rPr>
          <w:rFonts w:ascii="Arial" w:hAnsi="Arial" w:cs="Arial"/>
          <w:color w:val="2E3033"/>
          <w:szCs w:val="21"/>
          <w:shd w:val="clear" w:color="auto" w:fill="FFFFFF"/>
        </w:rPr>
        <w:t>在</w:t>
      </w:r>
      <w:r w:rsidR="00AF26BB">
        <w:rPr>
          <w:rFonts w:ascii="Arial" w:hAnsi="Arial" w:cs="Arial"/>
          <w:color w:val="2E3033"/>
          <w:szCs w:val="21"/>
          <w:shd w:val="clear" w:color="auto" w:fill="FFFFFF"/>
        </w:rPr>
        <w:t>de novo</w:t>
      </w:r>
      <w:r w:rsidR="00AF26BB">
        <w:rPr>
          <w:rFonts w:ascii="Arial" w:hAnsi="Arial" w:cs="Arial"/>
          <w:color w:val="2E3033"/>
          <w:szCs w:val="21"/>
          <w:shd w:val="clear" w:color="auto" w:fill="FFFFFF"/>
        </w:rPr>
        <w:t>模式下运行</w:t>
      </w:r>
      <w:r w:rsidR="00AF26BB">
        <w:rPr>
          <w:rFonts w:ascii="Arial" w:hAnsi="Arial" w:cs="Arial" w:hint="eastAsia"/>
          <w:color w:val="2E3033"/>
          <w:szCs w:val="21"/>
          <w:shd w:val="clear" w:color="auto" w:fill="FFFFFF"/>
        </w:rPr>
        <w:t>以</w:t>
      </w:r>
      <w:r w:rsidR="00AF26BB">
        <w:rPr>
          <w:rFonts w:ascii="Arial" w:hAnsi="Arial" w:cs="Arial"/>
          <w:color w:val="2E3033"/>
          <w:szCs w:val="21"/>
          <w:shd w:val="clear" w:color="auto" w:fill="FFFFFF"/>
        </w:rPr>
        <w:t>95%</w:t>
      </w:r>
      <w:r w:rsidR="00AF26BB">
        <w:rPr>
          <w:rFonts w:ascii="Arial" w:hAnsi="Arial" w:cs="Arial" w:hint="eastAsia"/>
          <w:color w:val="2E3033"/>
          <w:szCs w:val="21"/>
          <w:shd w:val="clear" w:color="auto" w:fill="FFFFFF"/>
        </w:rPr>
        <w:t>的</w:t>
      </w:r>
      <w:r w:rsidR="00AF26BB">
        <w:rPr>
          <w:rFonts w:ascii="Arial" w:hAnsi="Arial" w:cs="Arial"/>
          <w:color w:val="2E3033"/>
          <w:szCs w:val="21"/>
          <w:shd w:val="clear" w:color="auto" w:fill="FFFFFF"/>
        </w:rPr>
        <w:t>相似度</w:t>
      </w:r>
      <w:r w:rsidR="00AF26BB">
        <w:rPr>
          <w:rFonts w:ascii="Arial" w:hAnsi="Arial" w:cs="Arial" w:hint="eastAsia"/>
          <w:color w:val="2E3033"/>
          <w:szCs w:val="21"/>
          <w:shd w:val="clear" w:color="auto" w:fill="FFFFFF"/>
        </w:rPr>
        <w:t>聚类成</w:t>
      </w:r>
      <w:r w:rsidR="00AF26BB">
        <w:rPr>
          <w:rFonts w:ascii="Arial" w:hAnsi="Arial" w:cs="Arial" w:hint="eastAsia"/>
          <w:color w:val="2E3033"/>
          <w:szCs w:val="21"/>
          <w:shd w:val="clear" w:color="auto" w:fill="FFFFFF"/>
        </w:rPr>
        <w:t>OTUs</w:t>
      </w:r>
      <w:r w:rsidR="00AF26BB">
        <w:rPr>
          <w:rFonts w:ascii="Arial" w:hAnsi="Arial" w:cs="Arial"/>
          <w:color w:val="2E3033"/>
          <w:szCs w:val="21"/>
          <w:shd w:val="clear" w:color="auto" w:fill="FFFFFF"/>
        </w:rPr>
        <w:t>，所有</w:t>
      </w:r>
      <w:r w:rsidR="00AF26BB">
        <w:rPr>
          <w:rStyle w:val="fontstyle01"/>
        </w:rPr>
        <w:t>singleton OTUs</w:t>
      </w:r>
      <w:r w:rsidR="00AF26BB">
        <w:rPr>
          <w:rFonts w:ascii="Arial" w:hAnsi="Arial" w:cs="Arial"/>
          <w:color w:val="2E3033"/>
          <w:szCs w:val="21"/>
          <w:shd w:val="clear" w:color="auto" w:fill="FFFFFF"/>
        </w:rPr>
        <w:t>被</w:t>
      </w:r>
      <w:r w:rsidR="00AF26BB">
        <w:rPr>
          <w:rFonts w:ascii="Arial" w:hAnsi="Arial" w:cs="Arial" w:hint="eastAsia"/>
          <w:color w:val="2E3033"/>
          <w:szCs w:val="21"/>
          <w:shd w:val="clear" w:color="auto" w:fill="FFFFFF"/>
        </w:rPr>
        <w:t>去除</w:t>
      </w:r>
      <w:r w:rsidR="00AF26BB">
        <w:rPr>
          <w:rFonts w:ascii="Arial" w:hAnsi="Arial" w:cs="Arial"/>
          <w:color w:val="2E3033"/>
          <w:szCs w:val="21"/>
          <w:shd w:val="clear" w:color="auto" w:fill="FFFFFF"/>
        </w:rPr>
        <w:t>。</w:t>
      </w:r>
    </w:p>
    <w:p w14:paraId="25CB1630" w14:textId="79E21973" w:rsidR="00FC4511" w:rsidRDefault="00FC4511" w:rsidP="00A27DA9">
      <w:pPr>
        <w:widowControl/>
        <w:jc w:val="left"/>
        <w:rPr>
          <w:rFonts w:ascii="Arial" w:hAnsi="Arial" w:cs="Arial"/>
          <w:b/>
          <w:bCs/>
          <w:color w:val="2E3033"/>
          <w:szCs w:val="21"/>
          <w:shd w:val="clear" w:color="auto" w:fill="FFFFFF"/>
        </w:rPr>
      </w:pPr>
      <w:r>
        <w:rPr>
          <w:rFonts w:ascii="Arial" w:hAnsi="Arial" w:cs="Arial" w:hint="eastAsia"/>
          <w:b/>
          <w:bCs/>
          <w:color w:val="2E3033"/>
          <w:szCs w:val="21"/>
          <w:shd w:val="clear" w:color="auto" w:fill="FFFFFF"/>
        </w:rPr>
        <w:t>共</w:t>
      </w:r>
      <w:r w:rsidRPr="00FC4511">
        <w:rPr>
          <w:rFonts w:ascii="Arial" w:hAnsi="Arial" w:cs="Arial"/>
          <w:b/>
          <w:bCs/>
          <w:color w:val="2E3033"/>
          <w:szCs w:val="21"/>
          <w:shd w:val="clear" w:color="auto" w:fill="FFFFFF"/>
        </w:rPr>
        <w:t>现网络分析</w:t>
      </w:r>
    </w:p>
    <w:p w14:paraId="2CDA335A" w14:textId="15ADE23A" w:rsidR="0086241C" w:rsidRDefault="0086241C" w:rsidP="00DB20FA">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我们</w:t>
      </w:r>
      <w:r>
        <w:rPr>
          <w:rFonts w:ascii="Arial" w:hAnsi="Arial" w:cs="Arial" w:hint="eastAsia"/>
          <w:color w:val="2E3033"/>
          <w:szCs w:val="21"/>
          <w:shd w:val="clear" w:color="auto" w:fill="FFFFFF"/>
        </w:rPr>
        <w:t>使用</w:t>
      </w:r>
      <w:r>
        <w:rPr>
          <w:rFonts w:ascii="Arial" w:hAnsi="Arial" w:cs="Arial"/>
          <w:color w:val="2E3033"/>
          <w:szCs w:val="21"/>
          <w:shd w:val="clear" w:color="auto" w:fill="FFFFFF"/>
        </w:rPr>
        <w:t>所有样本</w:t>
      </w:r>
      <w:r>
        <w:rPr>
          <w:rFonts w:ascii="Arial" w:hAnsi="Arial" w:cs="Arial" w:hint="eastAsia"/>
          <w:color w:val="2E3033"/>
          <w:szCs w:val="21"/>
          <w:shd w:val="clear" w:color="auto" w:fill="FFFFFF"/>
        </w:rPr>
        <w:t>（根际与土体土）建立了一个</w:t>
      </w:r>
      <w:r>
        <w:rPr>
          <w:rFonts w:ascii="Arial" w:hAnsi="Arial" w:cs="Arial"/>
          <w:color w:val="2E3033"/>
          <w:szCs w:val="21"/>
          <w:shd w:val="clear" w:color="auto" w:fill="FFFFFF"/>
        </w:rPr>
        <w:t>共现网络</w:t>
      </w:r>
      <w:r>
        <w:rPr>
          <w:rFonts w:ascii="Arial" w:hAnsi="Arial" w:cs="Arial" w:hint="eastAsia"/>
          <w:color w:val="2E3033"/>
          <w:szCs w:val="21"/>
          <w:shd w:val="clear" w:color="auto" w:fill="FFFFFF"/>
        </w:rPr>
        <w:t>，</w:t>
      </w:r>
      <w:r>
        <w:rPr>
          <w:rFonts w:ascii="Arial" w:hAnsi="Arial" w:cs="Arial"/>
          <w:color w:val="2E3033"/>
          <w:szCs w:val="21"/>
          <w:shd w:val="clear" w:color="auto" w:fill="FFFFFF"/>
        </w:rPr>
        <w:t>并确定了强相关</w:t>
      </w:r>
      <w:r>
        <w:rPr>
          <w:rFonts w:ascii="Arial" w:hAnsi="Arial" w:cs="Arial"/>
          <w:color w:val="2E3033"/>
          <w:szCs w:val="21"/>
          <w:shd w:val="clear" w:color="auto" w:fill="FFFFFF"/>
        </w:rPr>
        <w:t>OTU</w:t>
      </w:r>
      <w:r>
        <w:rPr>
          <w:rFonts w:ascii="Arial" w:hAnsi="Arial" w:cs="Arial" w:hint="eastAsia"/>
          <w:color w:val="2E3033"/>
          <w:szCs w:val="21"/>
          <w:shd w:val="clear" w:color="auto" w:fill="FFFFFF"/>
        </w:rPr>
        <w:t>s</w:t>
      </w:r>
      <w:r>
        <w:rPr>
          <w:rFonts w:ascii="Arial" w:hAnsi="Arial" w:cs="Arial"/>
          <w:color w:val="2E3033"/>
          <w:szCs w:val="21"/>
          <w:shd w:val="clear" w:color="auto" w:fill="FFFFFF"/>
        </w:rPr>
        <w:t>的主要生态群</w:t>
      </w:r>
      <w:r>
        <w:rPr>
          <w:rFonts w:ascii="Arial" w:hAnsi="Arial" w:cs="Arial" w:hint="eastAsia"/>
          <w:color w:val="2E3033"/>
          <w:szCs w:val="21"/>
          <w:shd w:val="clear" w:color="auto" w:fill="FFFFFF"/>
        </w:rPr>
        <w:t>。</w:t>
      </w:r>
      <w:r>
        <w:rPr>
          <w:rFonts w:ascii="Arial" w:hAnsi="Arial" w:cs="Arial"/>
          <w:color w:val="2E3033"/>
          <w:szCs w:val="21"/>
          <w:shd w:val="clear" w:color="auto" w:fill="FFFFFF"/>
        </w:rPr>
        <w:t>选择了占整个群落相对丰度</w:t>
      </w:r>
      <w:r>
        <w:rPr>
          <w:rFonts w:ascii="Arial" w:hAnsi="Arial" w:cs="Arial"/>
          <w:color w:val="2E3033"/>
          <w:szCs w:val="21"/>
          <w:shd w:val="clear" w:color="auto" w:fill="FFFFFF"/>
        </w:rPr>
        <w:t>80%</w:t>
      </w:r>
      <w:r>
        <w:rPr>
          <w:rFonts w:ascii="Arial" w:hAnsi="Arial" w:cs="Arial"/>
          <w:color w:val="2E3033"/>
          <w:szCs w:val="21"/>
          <w:shd w:val="clear" w:color="auto" w:fill="FFFFFF"/>
        </w:rPr>
        <w:t>以上的顶级</w:t>
      </w:r>
      <w:r>
        <w:rPr>
          <w:rFonts w:ascii="Arial" w:hAnsi="Arial" w:cs="Arial" w:hint="eastAsia"/>
          <w:color w:val="2E3033"/>
          <w:szCs w:val="21"/>
          <w:shd w:val="clear" w:color="auto" w:fill="FFFFFF"/>
        </w:rPr>
        <w:t>OTU</w:t>
      </w:r>
      <w:r>
        <w:rPr>
          <w:rFonts w:ascii="Arial" w:hAnsi="Arial" w:cs="Arial"/>
          <w:color w:val="2E3033"/>
          <w:szCs w:val="21"/>
          <w:shd w:val="clear" w:color="auto" w:fill="FFFFFF"/>
        </w:rPr>
        <w:t>s</w:t>
      </w:r>
      <w:r>
        <w:rPr>
          <w:rFonts w:ascii="Arial" w:hAnsi="Arial" w:cs="Arial" w:hint="eastAsia"/>
          <w:color w:val="2E3033"/>
          <w:szCs w:val="21"/>
          <w:shd w:val="clear" w:color="auto" w:fill="FFFFFF"/>
        </w:rPr>
        <w:t>。</w:t>
      </w:r>
      <w:r w:rsidRPr="0086241C">
        <w:rPr>
          <w:rFonts w:ascii="Arial" w:eastAsia="宋体" w:hAnsi="Arial" w:cs="Arial"/>
          <w:color w:val="2E3033"/>
          <w:kern w:val="0"/>
          <w:szCs w:val="21"/>
          <w:shd w:val="clear" w:color="auto" w:fill="FFFFFF"/>
        </w:rPr>
        <w:t>所有成对</w:t>
      </w:r>
      <w:r w:rsidR="00DB20FA">
        <w:rPr>
          <w:rFonts w:ascii="Arial" w:hAnsi="Arial" w:cs="Arial" w:hint="eastAsia"/>
          <w:color w:val="2E3033"/>
          <w:szCs w:val="21"/>
          <w:shd w:val="clear" w:color="auto" w:fill="FFFFFF"/>
        </w:rPr>
        <w:t>OTU</w:t>
      </w:r>
      <w:r w:rsidR="00DB20FA">
        <w:rPr>
          <w:rFonts w:ascii="Arial" w:hAnsi="Arial" w:cs="Arial"/>
          <w:color w:val="2E3033"/>
          <w:szCs w:val="21"/>
          <w:shd w:val="clear" w:color="auto" w:fill="FFFFFF"/>
        </w:rPr>
        <w:t>s</w:t>
      </w:r>
      <w:r w:rsidR="00DB20FA">
        <w:rPr>
          <w:rFonts w:ascii="Arial" w:hAnsi="Arial" w:cs="Arial" w:hint="eastAsia"/>
          <w:color w:val="2E3033"/>
          <w:szCs w:val="21"/>
          <w:shd w:val="clear" w:color="auto" w:fill="FFFFFF"/>
        </w:rPr>
        <w:t>之间</w:t>
      </w:r>
      <w:r w:rsidR="00DB20FA">
        <w:rPr>
          <w:rFonts w:ascii="Arial" w:hAnsi="Arial" w:cs="Arial" w:hint="eastAsia"/>
          <w:color w:val="2E3033"/>
          <w:szCs w:val="21"/>
          <w:shd w:val="clear" w:color="auto" w:fill="FFFFFF"/>
        </w:rPr>
        <w:t>的</w:t>
      </w:r>
      <w:r w:rsidRPr="0086241C">
        <w:rPr>
          <w:rFonts w:ascii="Arial" w:eastAsia="宋体" w:hAnsi="Arial" w:cs="Arial"/>
          <w:color w:val="2E3033"/>
          <w:kern w:val="0"/>
          <w:szCs w:val="21"/>
          <w:shd w:val="clear" w:color="auto" w:fill="FFFFFF"/>
        </w:rPr>
        <w:t>斯皮</w:t>
      </w:r>
      <w:r w:rsidRPr="0086241C">
        <w:rPr>
          <w:rFonts w:ascii="Arial" w:eastAsia="宋体" w:hAnsi="Arial" w:cs="Arial"/>
          <w:color w:val="2E3033"/>
          <w:kern w:val="0"/>
          <w:szCs w:val="21"/>
          <w:shd w:val="clear" w:color="auto" w:fill="FFFFFF"/>
        </w:rPr>
        <w:lastRenderedPageBreak/>
        <w:t>尔曼相关</w:t>
      </w:r>
      <w:r>
        <w:rPr>
          <w:rFonts w:ascii="Arial" w:eastAsia="宋体" w:hAnsi="Arial" w:cs="Arial" w:hint="eastAsia"/>
          <w:color w:val="2E3033"/>
          <w:kern w:val="0"/>
          <w:szCs w:val="21"/>
          <w:shd w:val="clear" w:color="auto" w:fill="FFFFFF"/>
        </w:rPr>
        <w:t>被计算</w:t>
      </w:r>
      <w:r w:rsidR="00DB20FA">
        <w:rPr>
          <w:rFonts w:ascii="Arial" w:eastAsia="宋体" w:hAnsi="Arial" w:cs="Arial" w:hint="eastAsia"/>
          <w:color w:val="2E3033"/>
          <w:kern w:val="0"/>
          <w:szCs w:val="21"/>
          <w:shd w:val="clear" w:color="auto" w:fill="FFFFFF"/>
        </w:rPr>
        <w:t>，</w:t>
      </w:r>
      <w:r w:rsidR="00DB20FA" w:rsidRPr="00DB20FA">
        <w:rPr>
          <w:rFonts w:ascii="Arial" w:eastAsia="宋体" w:hAnsi="Arial" w:cs="Arial"/>
          <w:color w:val="2E3033"/>
          <w:kern w:val="0"/>
          <w:szCs w:val="21"/>
          <w:shd w:val="clear" w:color="auto" w:fill="FFFFFF"/>
        </w:rPr>
        <w:t>去除</w:t>
      </w:r>
      <w:r w:rsidR="00DB20FA" w:rsidRPr="00DB20FA">
        <w:rPr>
          <w:rFonts w:ascii="Arial" w:eastAsia="宋体" w:hAnsi="Arial" w:cs="Arial"/>
          <w:color w:val="2E3033"/>
          <w:kern w:val="0"/>
          <w:szCs w:val="21"/>
          <w:shd w:val="clear" w:color="auto" w:fill="FFFFFF"/>
        </w:rPr>
        <w:t>Spearman</w:t>
      </w:r>
      <w:r w:rsidR="00DB20FA" w:rsidRPr="00DB20FA">
        <w:rPr>
          <w:rFonts w:ascii="Arial" w:eastAsia="宋体" w:hAnsi="Arial" w:cs="Arial"/>
          <w:color w:val="2E3033"/>
          <w:kern w:val="0"/>
          <w:szCs w:val="21"/>
          <w:shd w:val="clear" w:color="auto" w:fill="FFFFFF"/>
        </w:rPr>
        <w:t>系数小于</w:t>
      </w:r>
      <w:r w:rsidR="00DB20FA" w:rsidRPr="00DB20FA">
        <w:rPr>
          <w:rFonts w:ascii="Arial" w:eastAsia="宋体" w:hAnsi="Arial" w:cs="Arial"/>
          <w:color w:val="2E3033"/>
          <w:kern w:val="0"/>
          <w:szCs w:val="21"/>
          <w:shd w:val="clear" w:color="auto" w:fill="FFFFFF"/>
        </w:rPr>
        <w:t>0.65</w:t>
      </w:r>
      <w:r w:rsidR="00DB20FA" w:rsidRPr="00DB20FA">
        <w:rPr>
          <w:rFonts w:ascii="Arial" w:eastAsia="宋体" w:hAnsi="Arial" w:cs="Arial"/>
          <w:color w:val="2E3033"/>
          <w:kern w:val="0"/>
          <w:szCs w:val="21"/>
          <w:shd w:val="clear" w:color="auto" w:fill="FFFFFF"/>
        </w:rPr>
        <w:t>的和</w:t>
      </w:r>
      <w:r w:rsidR="00DB20FA" w:rsidRPr="00DB20FA">
        <w:rPr>
          <w:rFonts w:ascii="Arial" w:eastAsia="宋体" w:hAnsi="Arial" w:cs="Arial"/>
          <w:color w:val="2E3033"/>
          <w:kern w:val="0"/>
          <w:szCs w:val="21"/>
          <w:shd w:val="clear" w:color="auto" w:fill="FFFFFF"/>
        </w:rPr>
        <w:t>P</w:t>
      </w:r>
      <w:r w:rsidR="00DB20FA" w:rsidRPr="00DB20FA">
        <w:rPr>
          <w:rFonts w:ascii="Arial" w:eastAsia="宋体" w:hAnsi="Arial" w:cs="Arial"/>
          <w:color w:val="2E3033"/>
          <w:kern w:val="0"/>
          <w:szCs w:val="21"/>
          <w:shd w:val="clear" w:color="auto" w:fill="FFFFFF"/>
        </w:rPr>
        <w:t>值大于</w:t>
      </w:r>
      <w:r w:rsidR="00DB20FA" w:rsidRPr="00DB20FA">
        <w:rPr>
          <w:rFonts w:ascii="Arial" w:eastAsia="宋体" w:hAnsi="Arial" w:cs="Arial"/>
          <w:color w:val="2E3033"/>
          <w:kern w:val="0"/>
          <w:szCs w:val="21"/>
          <w:shd w:val="clear" w:color="auto" w:fill="FFFFFF"/>
        </w:rPr>
        <w:t>0.01</w:t>
      </w:r>
      <w:r w:rsidR="00DB20FA" w:rsidRPr="00DB20FA">
        <w:rPr>
          <w:rFonts w:ascii="Arial" w:eastAsia="宋体" w:hAnsi="Arial" w:cs="Arial"/>
          <w:color w:val="2E3033"/>
          <w:kern w:val="0"/>
          <w:szCs w:val="21"/>
          <w:shd w:val="clear" w:color="auto" w:fill="FFFFFF"/>
        </w:rPr>
        <w:t>的相关性。</w:t>
      </w:r>
      <w:r w:rsidR="004A100B">
        <w:rPr>
          <w:rFonts w:ascii="Arial" w:hAnsi="Arial" w:cs="Arial"/>
          <w:color w:val="2E3033"/>
          <w:szCs w:val="21"/>
          <w:shd w:val="clear" w:color="auto" w:fill="FFFFFF"/>
        </w:rPr>
        <w:t>这使得我们只关注那些强烈同时发生且更有可能相互作用的</w:t>
      </w:r>
      <w:r w:rsidR="004A100B">
        <w:rPr>
          <w:rFonts w:ascii="Arial" w:hAnsi="Arial" w:cs="Arial" w:hint="eastAsia"/>
          <w:color w:val="2E3033"/>
          <w:szCs w:val="21"/>
          <w:shd w:val="clear" w:color="auto" w:fill="FFFFFF"/>
        </w:rPr>
        <w:t>OTU</w:t>
      </w:r>
      <w:r w:rsidR="004A100B">
        <w:rPr>
          <w:rFonts w:ascii="Arial" w:hAnsi="Arial" w:cs="Arial"/>
          <w:color w:val="2E3033"/>
          <w:szCs w:val="21"/>
          <w:shd w:val="clear" w:color="auto" w:fill="FFFFFF"/>
        </w:rPr>
        <w:t>s</w:t>
      </w:r>
      <w:r w:rsidR="004A100B">
        <w:rPr>
          <w:rFonts w:ascii="Arial" w:hAnsi="Arial" w:cs="Arial"/>
          <w:color w:val="2E3033"/>
          <w:szCs w:val="21"/>
          <w:shd w:val="clear" w:color="auto" w:fill="FFFFFF"/>
        </w:rPr>
        <w:t>。</w:t>
      </w:r>
      <w:r w:rsidR="000A54BD">
        <w:rPr>
          <w:rFonts w:ascii="Arial" w:hAnsi="Arial" w:cs="Arial"/>
          <w:color w:val="2E3033"/>
          <w:szCs w:val="21"/>
          <w:shd w:val="clear" w:color="auto" w:fill="FFFFFF"/>
        </w:rPr>
        <w:t>利用</w:t>
      </w:r>
      <w:r w:rsidR="000A54BD">
        <w:rPr>
          <w:rFonts w:ascii="Arial" w:hAnsi="Arial" w:cs="Arial"/>
          <w:color w:val="2E3033"/>
          <w:szCs w:val="21"/>
          <w:shd w:val="clear" w:color="auto" w:fill="FFFFFF"/>
        </w:rPr>
        <w:t>Gephi</w:t>
      </w:r>
      <w:r w:rsidR="000A54BD">
        <w:rPr>
          <w:rFonts w:ascii="Arial" w:hAnsi="Arial" w:cs="Arial"/>
          <w:color w:val="2E3033"/>
          <w:szCs w:val="21"/>
          <w:shd w:val="clear" w:color="auto" w:fill="FFFFFF"/>
        </w:rPr>
        <w:t>可视化网络中的主要模块</w:t>
      </w:r>
      <w:r w:rsidR="000A54BD">
        <w:rPr>
          <w:rFonts w:ascii="Arial" w:hAnsi="Arial" w:cs="Arial"/>
          <w:color w:val="2E3033"/>
          <w:szCs w:val="21"/>
          <w:shd w:val="clear" w:color="auto" w:fill="FFFFFF"/>
        </w:rPr>
        <w:t>(</w:t>
      </w:r>
      <w:r w:rsidR="000A54BD">
        <w:rPr>
          <w:rFonts w:ascii="Arial" w:hAnsi="Arial" w:cs="Arial"/>
          <w:color w:val="2E3033"/>
          <w:szCs w:val="21"/>
          <w:shd w:val="clear" w:color="auto" w:fill="FFFFFF"/>
        </w:rPr>
        <w:t>生态集群</w:t>
      </w:r>
      <w:r w:rsidR="000A54BD">
        <w:rPr>
          <w:rFonts w:ascii="Arial" w:hAnsi="Arial" w:cs="Arial"/>
          <w:color w:val="2E3033"/>
          <w:szCs w:val="21"/>
          <w:shd w:val="clear" w:color="auto" w:fill="FFFFFF"/>
        </w:rPr>
        <w:t>)</w:t>
      </w:r>
      <w:r w:rsidR="0096220F" w:rsidRPr="0096220F">
        <w:rPr>
          <w:rStyle w:val="a3"/>
        </w:rPr>
        <w:t xml:space="preserve"> </w:t>
      </w:r>
      <w:r w:rsidR="0096220F">
        <w:rPr>
          <w:rStyle w:val="fontstyle01"/>
        </w:rPr>
        <w:t>(</w:t>
      </w:r>
      <w:r w:rsidR="0096220F">
        <w:rPr>
          <w:rStyle w:val="fontstyle01"/>
          <w:color w:val="0000FF"/>
        </w:rPr>
        <w:t>https://gephi.org/</w:t>
      </w:r>
      <w:r w:rsidR="0096220F">
        <w:rPr>
          <w:rStyle w:val="fontstyle01"/>
        </w:rPr>
        <w:t>)</w:t>
      </w:r>
      <w:r w:rsidR="000A54BD">
        <w:rPr>
          <w:rFonts w:ascii="Arial" w:hAnsi="Arial" w:cs="Arial" w:hint="eastAsia"/>
          <w:color w:val="2E3033"/>
          <w:szCs w:val="21"/>
          <w:shd w:val="clear" w:color="auto" w:fill="FFFFFF"/>
        </w:rPr>
        <w:t>。</w:t>
      </w:r>
      <w:r w:rsidR="00925793">
        <w:rPr>
          <w:rFonts w:ascii="Arial" w:hAnsi="Arial" w:cs="Arial"/>
          <w:color w:val="2E3033"/>
          <w:szCs w:val="21"/>
          <w:shd w:val="clear" w:color="auto" w:fill="FFFFFF"/>
        </w:rPr>
        <w:t>每个生态群</w:t>
      </w:r>
      <w:r w:rsidR="00925793">
        <w:rPr>
          <w:rFonts w:ascii="Arial" w:hAnsi="Arial" w:cs="Arial" w:hint="eastAsia"/>
          <w:color w:val="2E3033"/>
          <w:szCs w:val="21"/>
          <w:shd w:val="clear" w:color="auto" w:fill="FFFFFF"/>
        </w:rPr>
        <w:t>相对丰度</w:t>
      </w:r>
      <w:r w:rsidR="00925793">
        <w:rPr>
          <w:rFonts w:ascii="Arial" w:hAnsi="Arial" w:cs="Arial"/>
          <w:color w:val="2E3033"/>
          <w:szCs w:val="21"/>
          <w:shd w:val="clear" w:color="auto" w:fill="FFFFFF"/>
        </w:rPr>
        <w:t>的计算方法是对其所属物种的标准化相对丰度</w:t>
      </w:r>
      <w:r w:rsidR="00925793">
        <w:rPr>
          <w:rFonts w:ascii="Arial" w:hAnsi="Arial" w:cs="Arial"/>
          <w:color w:val="2E3033"/>
          <w:szCs w:val="21"/>
          <w:shd w:val="clear" w:color="auto" w:fill="FFFFFF"/>
        </w:rPr>
        <w:t>(z-score)</w:t>
      </w:r>
      <w:r w:rsidR="00925793">
        <w:rPr>
          <w:rFonts w:ascii="Arial" w:hAnsi="Arial" w:cs="Arial"/>
          <w:color w:val="2E3033"/>
          <w:szCs w:val="21"/>
          <w:shd w:val="clear" w:color="auto" w:fill="FFFFFF"/>
        </w:rPr>
        <w:t>进行平均</w:t>
      </w:r>
      <w:r w:rsidR="00F631B2">
        <w:rPr>
          <w:rFonts w:ascii="Arial" w:hAnsi="Arial" w:cs="Arial" w:hint="eastAsia"/>
          <w:color w:val="2E3033"/>
          <w:szCs w:val="21"/>
          <w:shd w:val="clear" w:color="auto" w:fill="FFFFFF"/>
        </w:rPr>
        <w:t>。</w:t>
      </w:r>
    </w:p>
    <w:p w14:paraId="4ACC9181" w14:textId="0180FFE2" w:rsidR="001A3DC9" w:rsidRDefault="001A3DC9" w:rsidP="00DB20FA">
      <w:pPr>
        <w:widowControl/>
        <w:jc w:val="left"/>
        <w:rPr>
          <w:rFonts w:ascii="Arial" w:hAnsi="Arial" w:cs="Arial"/>
          <w:b/>
          <w:bCs/>
          <w:color w:val="2E3033"/>
          <w:szCs w:val="21"/>
          <w:shd w:val="clear" w:color="auto" w:fill="FFFFFF"/>
        </w:rPr>
      </w:pPr>
      <w:r w:rsidRPr="001A3DC9">
        <w:rPr>
          <w:rStyle w:val="apple-converted-space"/>
          <w:rFonts w:ascii="Arial" w:hAnsi="Arial" w:cs="Arial"/>
          <w:b/>
          <w:bCs/>
          <w:color w:val="2E3033"/>
          <w:szCs w:val="21"/>
          <w:shd w:val="clear" w:color="auto" w:fill="FFFFFF"/>
        </w:rPr>
        <w:t> </w:t>
      </w:r>
      <w:r w:rsidRPr="001A3DC9">
        <w:rPr>
          <w:rFonts w:ascii="Arial" w:hAnsi="Arial" w:cs="Arial"/>
          <w:b/>
          <w:bCs/>
          <w:color w:val="2E3033"/>
          <w:szCs w:val="21"/>
          <w:shd w:val="clear" w:color="auto" w:fill="FFFFFF"/>
        </w:rPr>
        <w:t>统计分析</w:t>
      </w:r>
    </w:p>
    <w:p w14:paraId="4CE53B05" w14:textId="35244949" w:rsidR="005947BB" w:rsidRDefault="00CD3650" w:rsidP="004635BB">
      <w:pPr>
        <w:widowControl/>
        <w:jc w:val="left"/>
        <w:rPr>
          <w:rStyle w:val="fontstyle01"/>
        </w:rPr>
      </w:pPr>
      <w:r>
        <w:rPr>
          <w:rFonts w:ascii="Arial" w:hAnsi="Arial" w:cs="Arial"/>
          <w:color w:val="2E3033"/>
          <w:szCs w:val="21"/>
          <w:shd w:val="clear" w:color="auto" w:fill="FFFFFF"/>
        </w:rPr>
        <w:t>采用方差分析和</w:t>
      </w:r>
      <w:r>
        <w:rPr>
          <w:rFonts w:ascii="Arial" w:hAnsi="Arial" w:cs="Arial" w:hint="eastAsia"/>
          <w:color w:val="2E3033"/>
          <w:szCs w:val="21"/>
          <w:shd w:val="clear" w:color="auto" w:fill="FFFFFF"/>
        </w:rPr>
        <w:t>成</w:t>
      </w:r>
      <w:r>
        <w:rPr>
          <w:rFonts w:ascii="Arial" w:hAnsi="Arial" w:cs="Arial"/>
          <w:color w:val="2E3033"/>
          <w:szCs w:val="21"/>
          <w:shd w:val="clear" w:color="auto" w:fill="FFFFFF"/>
        </w:rPr>
        <w:t>对</w:t>
      </w:r>
      <w:r>
        <w:rPr>
          <w:rFonts w:ascii="Arial" w:hAnsi="Arial" w:cs="Arial"/>
          <w:color w:val="2E3033"/>
          <w:szCs w:val="21"/>
          <w:shd w:val="clear" w:color="auto" w:fill="FFFFFF"/>
        </w:rPr>
        <w:t>t</w:t>
      </w:r>
      <w:r>
        <w:rPr>
          <w:rFonts w:ascii="Arial" w:hAnsi="Arial" w:cs="Arial"/>
          <w:color w:val="2E3033"/>
          <w:szCs w:val="21"/>
          <w:shd w:val="clear" w:color="auto" w:fill="FFFFFF"/>
        </w:rPr>
        <w:t>检验，比较不同施肥处理的土壤变量、优势菌群和微生物</w:t>
      </w:r>
      <w:r>
        <w:rPr>
          <w:rFonts w:ascii="Arial" w:hAnsi="Arial" w:cs="Arial" w:hint="eastAsia"/>
          <w:color w:val="2E3033"/>
          <w:szCs w:val="21"/>
          <w:shd w:val="clear" w:color="auto" w:fill="FFFFFF"/>
        </w:rPr>
        <w:t>α</w:t>
      </w:r>
      <w:r>
        <w:rPr>
          <w:rFonts w:ascii="Arial" w:hAnsi="Arial" w:cs="Arial" w:hint="eastAsia"/>
          <w:color w:val="2E3033"/>
          <w:szCs w:val="21"/>
          <w:shd w:val="clear" w:color="auto" w:fill="FFFFFF"/>
        </w:rPr>
        <w:t>-</w:t>
      </w:r>
      <w:r>
        <w:rPr>
          <w:rFonts w:ascii="Arial" w:hAnsi="Arial" w:cs="Arial"/>
          <w:color w:val="2E3033"/>
          <w:szCs w:val="21"/>
          <w:shd w:val="clear" w:color="auto" w:fill="FFFFFF"/>
        </w:rPr>
        <w:t>多样性</w:t>
      </w:r>
      <w:r>
        <w:rPr>
          <w:rStyle w:val="fontstyle01"/>
        </w:rPr>
        <w:t xml:space="preserve">(Additional file </w:t>
      </w:r>
      <w:r>
        <w:rPr>
          <w:rStyle w:val="fontstyle01"/>
          <w:color w:val="0000FF"/>
        </w:rPr>
        <w:t>3</w:t>
      </w:r>
      <w:r>
        <w:rPr>
          <w:rStyle w:val="fontstyle01"/>
        </w:rPr>
        <w:t>: Appendix 1)</w:t>
      </w:r>
      <w:r>
        <w:rPr>
          <w:rFonts w:ascii="Arial" w:hAnsi="Arial" w:cs="Arial" w:hint="eastAsia"/>
          <w:color w:val="2E3033"/>
          <w:szCs w:val="21"/>
          <w:shd w:val="clear" w:color="auto" w:fill="FFFFFF"/>
        </w:rPr>
        <w:t>。</w:t>
      </w:r>
      <w:r w:rsidR="00535EA7">
        <w:rPr>
          <w:rFonts w:ascii="Arial" w:hAnsi="Arial" w:cs="Arial"/>
          <w:color w:val="2E3033"/>
          <w:szCs w:val="21"/>
          <w:shd w:val="clear" w:color="auto" w:fill="FFFFFF"/>
        </w:rPr>
        <w:t>这些测试使用</w:t>
      </w:r>
      <w:r w:rsidR="00535EA7">
        <w:rPr>
          <w:rFonts w:ascii="Arial" w:hAnsi="Arial" w:cs="Arial"/>
          <w:color w:val="2E3033"/>
          <w:szCs w:val="21"/>
          <w:shd w:val="clear" w:color="auto" w:fill="FFFFFF"/>
        </w:rPr>
        <w:t>SPSS 21</w:t>
      </w:r>
      <w:r w:rsidR="00535EA7">
        <w:rPr>
          <w:rFonts w:ascii="Arial" w:hAnsi="Arial" w:cs="Arial"/>
          <w:color w:val="2E3033"/>
          <w:szCs w:val="21"/>
          <w:shd w:val="clear" w:color="auto" w:fill="FFFFFF"/>
        </w:rPr>
        <w:t>进行</w:t>
      </w:r>
      <w:r w:rsidR="00535EA7">
        <w:rPr>
          <w:rFonts w:ascii="Arial" w:hAnsi="Arial" w:cs="Arial" w:hint="eastAsia"/>
          <w:color w:val="2E3033"/>
          <w:szCs w:val="21"/>
          <w:shd w:val="clear" w:color="auto" w:fill="FFFFFF"/>
        </w:rPr>
        <w:t>。</w:t>
      </w:r>
      <w:r w:rsidR="009F05FB">
        <w:rPr>
          <w:rFonts w:ascii="Arial" w:hAnsi="Arial" w:cs="Arial"/>
          <w:color w:val="2E3033"/>
          <w:szCs w:val="21"/>
          <w:shd w:val="clear" w:color="auto" w:fill="FFFFFF"/>
        </w:rPr>
        <w:t>采用</w:t>
      </w:r>
      <w:r w:rsidR="009F05FB">
        <w:rPr>
          <w:rFonts w:ascii="Arial" w:hAnsi="Arial" w:cs="Arial"/>
          <w:color w:val="2E3033"/>
          <w:szCs w:val="21"/>
          <w:shd w:val="clear" w:color="auto" w:fill="FFFFFF"/>
        </w:rPr>
        <w:t>Mantel</w:t>
      </w:r>
      <w:r w:rsidR="009F05FB">
        <w:rPr>
          <w:rFonts w:ascii="Arial" w:hAnsi="Arial" w:cs="Arial"/>
          <w:color w:val="2E3033"/>
          <w:szCs w:val="21"/>
          <w:shd w:val="clear" w:color="auto" w:fill="FFFFFF"/>
        </w:rPr>
        <w:t>试验分析</w:t>
      </w:r>
      <w:r w:rsidR="009F05FB">
        <w:rPr>
          <w:rFonts w:ascii="Arial" w:hAnsi="Arial" w:cs="Arial" w:hint="eastAsia"/>
          <w:color w:val="2E3033"/>
          <w:szCs w:val="21"/>
          <w:shd w:val="clear" w:color="auto" w:fill="FFFFFF"/>
        </w:rPr>
        <w:t>固氮</w:t>
      </w:r>
      <w:r w:rsidR="009F05FB">
        <w:rPr>
          <w:rFonts w:ascii="Arial" w:hAnsi="Arial" w:cs="Arial"/>
          <w:color w:val="2E3033"/>
          <w:szCs w:val="21"/>
          <w:shd w:val="clear" w:color="auto" w:fill="FFFFFF"/>
        </w:rPr>
        <w:t>菌群与理化性质的相关性</w:t>
      </w:r>
      <w:r w:rsidR="009F05FB">
        <w:rPr>
          <w:rStyle w:val="fontstyle01"/>
        </w:rPr>
        <w:t>(Additional file</w:t>
      </w:r>
      <w:r w:rsidR="009F05FB">
        <w:rPr>
          <w:rStyle w:val="fontstyle01"/>
          <w:color w:val="0000FF"/>
        </w:rPr>
        <w:t>3</w:t>
      </w:r>
      <w:r w:rsidR="009F05FB">
        <w:rPr>
          <w:rStyle w:val="fontstyle01"/>
        </w:rPr>
        <w:t>: Appendix 2)</w:t>
      </w:r>
      <w:r w:rsidR="007321BA">
        <w:rPr>
          <w:rStyle w:val="fontstyle01"/>
          <w:rFonts w:hint="eastAsia"/>
        </w:rPr>
        <w:t>。</w:t>
      </w:r>
      <w:r w:rsidR="00C145A9">
        <w:rPr>
          <w:rFonts w:ascii="Arial" w:hAnsi="Arial" w:cs="Arial"/>
          <w:color w:val="2E3033"/>
          <w:szCs w:val="21"/>
          <w:shd w:val="clear" w:color="auto" w:fill="FFFFFF"/>
        </w:rPr>
        <w:t>这是使用</w:t>
      </w:r>
      <w:r w:rsidR="00C145A9">
        <w:rPr>
          <w:rStyle w:val="fontstyle01"/>
        </w:rPr>
        <w:t>R × 32 (3.2.2)</w:t>
      </w:r>
      <w:r w:rsidR="00C145A9">
        <w:t xml:space="preserve"> </w:t>
      </w:r>
      <w:r w:rsidR="00C145A9">
        <w:rPr>
          <w:rFonts w:hint="eastAsia"/>
        </w:rPr>
        <w:t>中的</w:t>
      </w:r>
      <w:r w:rsidR="00C145A9">
        <w:rPr>
          <w:rFonts w:ascii="Arial" w:hAnsi="Arial" w:cs="Arial"/>
          <w:color w:val="2E3033"/>
          <w:szCs w:val="21"/>
          <w:shd w:val="clear" w:color="auto" w:fill="FFFFFF"/>
        </w:rPr>
        <w:t>“</w:t>
      </w:r>
      <w:r w:rsidR="00C145A9">
        <w:rPr>
          <w:rStyle w:val="fontstyle01"/>
        </w:rPr>
        <w:t>vegan</w:t>
      </w:r>
      <w:r w:rsidR="00C145A9">
        <w:rPr>
          <w:rFonts w:ascii="Arial" w:hAnsi="Arial" w:cs="Arial"/>
          <w:color w:val="2E3033"/>
          <w:szCs w:val="21"/>
          <w:shd w:val="clear" w:color="auto" w:fill="FFFFFF"/>
        </w:rPr>
        <w:t>”</w:t>
      </w:r>
      <w:r w:rsidR="00C145A9">
        <w:rPr>
          <w:rFonts w:ascii="Arial" w:hAnsi="Arial" w:cs="Arial"/>
          <w:color w:val="2E3033"/>
          <w:szCs w:val="21"/>
          <w:shd w:val="clear" w:color="auto" w:fill="FFFFFF"/>
        </w:rPr>
        <w:t>包完成的</w:t>
      </w:r>
      <w:r w:rsidR="00C145A9">
        <w:rPr>
          <w:rFonts w:ascii="Arial" w:hAnsi="Arial" w:cs="Arial" w:hint="eastAsia"/>
          <w:color w:val="2E3033"/>
          <w:szCs w:val="21"/>
          <w:shd w:val="clear" w:color="auto" w:fill="FFFFFF"/>
        </w:rPr>
        <w:t>。</w:t>
      </w:r>
      <w:r w:rsidR="004635BB" w:rsidRPr="004635BB">
        <w:rPr>
          <w:rFonts w:ascii="Arial" w:eastAsia="宋体" w:hAnsi="Arial" w:cs="Arial"/>
          <w:color w:val="2E3033"/>
          <w:kern w:val="0"/>
          <w:szCs w:val="21"/>
          <w:shd w:val="clear" w:color="auto" w:fill="FFFFFF"/>
        </w:rPr>
        <w:t>主坐标分析</w:t>
      </w:r>
      <w:r w:rsidR="004635BB" w:rsidRPr="004635BB">
        <w:rPr>
          <w:rFonts w:ascii="Arial" w:eastAsia="宋体" w:hAnsi="Arial" w:cs="Arial"/>
          <w:color w:val="2E3033"/>
          <w:kern w:val="0"/>
          <w:szCs w:val="21"/>
          <w:shd w:val="clear" w:color="auto" w:fill="FFFFFF"/>
        </w:rPr>
        <w:t>(PCoA)</w:t>
      </w:r>
      <w:r w:rsidR="004635BB" w:rsidRPr="004635BB">
        <w:rPr>
          <w:rFonts w:ascii="Arial" w:eastAsia="宋体" w:hAnsi="Arial" w:cs="Arial"/>
          <w:color w:val="2E3033"/>
          <w:kern w:val="0"/>
          <w:szCs w:val="21"/>
          <w:shd w:val="clear" w:color="auto" w:fill="FFFFFF"/>
        </w:rPr>
        <w:t>被用来发现采样组之间</w:t>
      </w:r>
      <w:r w:rsidR="004635BB">
        <w:rPr>
          <w:rFonts w:ascii="Arial" w:eastAsia="宋体" w:hAnsi="Arial" w:cs="Arial" w:hint="eastAsia"/>
          <w:color w:val="2E3033"/>
          <w:kern w:val="0"/>
          <w:szCs w:val="21"/>
          <w:shd w:val="clear" w:color="auto" w:fill="FFFFFF"/>
        </w:rPr>
        <w:t>固氮</w:t>
      </w:r>
      <w:r w:rsidR="004635BB" w:rsidRPr="004635BB">
        <w:rPr>
          <w:rFonts w:ascii="Arial" w:eastAsia="宋体" w:hAnsi="Arial" w:cs="Arial"/>
          <w:color w:val="2E3033"/>
          <w:kern w:val="0"/>
          <w:szCs w:val="21"/>
          <w:shd w:val="clear" w:color="auto" w:fill="FFFFFF"/>
        </w:rPr>
        <w:t>群落的显著差异</w:t>
      </w:r>
      <w:r w:rsidR="004635BB">
        <w:rPr>
          <w:rStyle w:val="fontstyle01"/>
        </w:rPr>
        <w:t xml:space="preserve">(Additional file </w:t>
      </w:r>
      <w:r w:rsidR="004635BB">
        <w:rPr>
          <w:rStyle w:val="fontstyle01"/>
          <w:color w:val="0000FF"/>
        </w:rPr>
        <w:t>3</w:t>
      </w:r>
      <w:r w:rsidR="004635BB">
        <w:rPr>
          <w:rStyle w:val="fontstyle01"/>
        </w:rPr>
        <w:t>: Appendix 2)</w:t>
      </w:r>
      <w:r w:rsidR="004635BB">
        <w:rPr>
          <w:rFonts w:ascii="Arial" w:eastAsia="宋体" w:hAnsi="Arial" w:cs="Arial" w:hint="eastAsia"/>
          <w:color w:val="2E3033"/>
          <w:kern w:val="0"/>
          <w:szCs w:val="21"/>
          <w:shd w:val="clear" w:color="auto" w:fill="FFFFFF"/>
        </w:rPr>
        <w:t>。</w:t>
      </w:r>
      <w:r w:rsidR="003F36C5">
        <w:rPr>
          <w:rFonts w:ascii="Arial" w:hAnsi="Arial" w:cs="Arial"/>
          <w:color w:val="2E3033"/>
          <w:szCs w:val="21"/>
          <w:shd w:val="clear" w:color="auto" w:fill="FFFFFF"/>
        </w:rPr>
        <w:t>PCoA</w:t>
      </w:r>
      <w:r w:rsidR="003F36C5">
        <w:rPr>
          <w:rFonts w:ascii="Arial" w:hAnsi="Arial" w:cs="Arial"/>
          <w:color w:val="2E3033"/>
          <w:szCs w:val="21"/>
          <w:shd w:val="clear" w:color="auto" w:fill="FFFFFF"/>
        </w:rPr>
        <w:t>是使用</w:t>
      </w:r>
      <w:r w:rsidR="003F36C5">
        <w:rPr>
          <w:rStyle w:val="fontstyle01"/>
        </w:rPr>
        <w:t xml:space="preserve">R × 32 (3.2.2) </w:t>
      </w:r>
      <w:r w:rsidR="003F36C5">
        <w:rPr>
          <w:rStyle w:val="fontstyle01"/>
          <w:rFonts w:hint="eastAsia"/>
        </w:rPr>
        <w:t>中的</w:t>
      </w:r>
      <w:r w:rsidR="003F36C5">
        <w:rPr>
          <w:rFonts w:ascii="Arial" w:hAnsi="Arial" w:cs="Arial"/>
          <w:color w:val="2E3033"/>
          <w:szCs w:val="21"/>
          <w:shd w:val="clear" w:color="auto" w:fill="FFFFFF"/>
        </w:rPr>
        <w:t>“labdsv”</w:t>
      </w:r>
      <w:r w:rsidR="003F36C5">
        <w:rPr>
          <w:rFonts w:ascii="Arial" w:hAnsi="Arial" w:cs="Arial"/>
          <w:color w:val="2E3033"/>
          <w:szCs w:val="21"/>
          <w:shd w:val="clear" w:color="auto" w:fill="FFFFFF"/>
        </w:rPr>
        <w:t>软件包</w:t>
      </w:r>
      <w:r w:rsidR="003F36C5">
        <w:rPr>
          <w:rFonts w:ascii="Arial" w:hAnsi="Arial" w:cs="Arial" w:hint="eastAsia"/>
          <w:color w:val="2E3033"/>
          <w:szCs w:val="21"/>
          <w:shd w:val="clear" w:color="auto" w:fill="FFFFFF"/>
        </w:rPr>
        <w:t>完成的</w:t>
      </w:r>
      <w:r w:rsidR="003F36C5">
        <w:rPr>
          <w:rStyle w:val="fontstyle01"/>
        </w:rPr>
        <w:t>(</w:t>
      </w:r>
      <w:r w:rsidR="003F36C5">
        <w:rPr>
          <w:rStyle w:val="fontstyle01"/>
          <w:color w:val="0000FF"/>
        </w:rPr>
        <w:t>http://cran.</w:t>
      </w:r>
      <w:r w:rsidR="003F36C5">
        <w:rPr>
          <w:rFonts w:ascii="RlbsrgAdvTT86d47313" w:hAnsi="RlbsrgAdvTT86d47313"/>
          <w:color w:val="0000FF"/>
          <w:sz w:val="20"/>
          <w:szCs w:val="20"/>
        </w:rPr>
        <w:br/>
      </w:r>
      <w:r w:rsidR="003F36C5">
        <w:rPr>
          <w:rStyle w:val="fontstyle01"/>
          <w:color w:val="0000FF"/>
        </w:rPr>
        <w:t>stat.sfu.ca/</w:t>
      </w:r>
      <w:r w:rsidR="003F36C5">
        <w:rPr>
          <w:rStyle w:val="fontstyle01"/>
        </w:rPr>
        <w:t>)</w:t>
      </w:r>
      <w:r w:rsidR="003F36C5">
        <w:rPr>
          <w:rStyle w:val="fontstyle01"/>
          <w:rFonts w:hint="eastAsia"/>
        </w:rPr>
        <w:t>。</w:t>
      </w:r>
    </w:p>
    <w:p w14:paraId="4C1C362F" w14:textId="059ED592" w:rsidR="005B6EA3" w:rsidRPr="005B6EA3" w:rsidRDefault="005B6EA3" w:rsidP="004635BB">
      <w:pPr>
        <w:widowControl/>
        <w:jc w:val="left"/>
        <w:rPr>
          <w:rFonts w:ascii="宋体" w:eastAsia="宋体" w:hAnsi="宋体" w:cs="宋体" w:hint="eastAsia"/>
          <w:b/>
          <w:bCs/>
          <w:kern w:val="0"/>
          <w:sz w:val="24"/>
          <w:szCs w:val="24"/>
        </w:rPr>
      </w:pPr>
      <w:r w:rsidRPr="005B6EA3">
        <w:rPr>
          <w:rStyle w:val="fontstyle01"/>
          <w:rFonts w:hint="eastAsia"/>
          <w:b/>
          <w:bCs/>
        </w:rPr>
        <w:t>系统发育分析</w:t>
      </w:r>
    </w:p>
    <w:p w14:paraId="71F75B9E" w14:textId="5C46A437" w:rsidR="0086241C" w:rsidRDefault="005B6EA3" w:rsidP="00E93C90">
      <w:pPr>
        <w:pStyle w:val="tgt"/>
        <w:shd w:val="clear" w:color="auto" w:fill="F7F8FA"/>
        <w:spacing w:before="0" w:beforeAutospacing="0" w:after="0" w:afterAutospacing="0" w:line="390" w:lineRule="atLeast"/>
        <w:jc w:val="both"/>
        <w:rPr>
          <w:rFonts w:ascii="Arial" w:hAnsi="Arial" w:cs="Arial"/>
          <w:color w:val="2E3033"/>
          <w:sz w:val="21"/>
          <w:szCs w:val="21"/>
          <w:shd w:val="clear" w:color="auto" w:fill="FFFFFF"/>
        </w:rPr>
      </w:pPr>
      <w:r w:rsidRPr="00612614">
        <w:rPr>
          <w:rFonts w:ascii="Arial" w:eastAsiaTheme="minorEastAsia" w:hAnsi="Arial" w:cs="Arial"/>
          <w:color w:val="2E3033"/>
          <w:kern w:val="2"/>
          <w:sz w:val="21"/>
          <w:szCs w:val="21"/>
          <w:shd w:val="clear" w:color="auto" w:fill="FFFFFF"/>
        </w:rPr>
        <w:t>nifH</w:t>
      </w:r>
      <w:r w:rsidRPr="00612614">
        <w:rPr>
          <w:rFonts w:ascii="Arial" w:eastAsiaTheme="minorEastAsia" w:hAnsi="Arial" w:cs="Arial"/>
          <w:color w:val="2E3033"/>
          <w:kern w:val="2"/>
          <w:sz w:val="21"/>
          <w:szCs w:val="21"/>
          <w:shd w:val="clear" w:color="auto" w:fill="FFFFFF"/>
        </w:rPr>
        <w:t>基因</w:t>
      </w:r>
      <w:r w:rsidRPr="00612614">
        <w:rPr>
          <w:rFonts w:ascii="Arial" w:eastAsiaTheme="minorEastAsia" w:hAnsi="Arial" w:cs="Arial" w:hint="eastAsia"/>
          <w:color w:val="2E3033"/>
          <w:kern w:val="2"/>
          <w:sz w:val="21"/>
          <w:szCs w:val="21"/>
          <w:shd w:val="clear" w:color="auto" w:fill="FFFFFF"/>
        </w:rPr>
        <w:t>为</w:t>
      </w:r>
      <w:r w:rsidRPr="00612614">
        <w:rPr>
          <w:rFonts w:ascii="Arial" w:eastAsiaTheme="minorEastAsia" w:hAnsi="Arial" w:cs="Arial"/>
          <w:color w:val="2E3033"/>
          <w:kern w:val="2"/>
          <w:sz w:val="21"/>
          <w:szCs w:val="21"/>
          <w:shd w:val="clear" w:color="auto" w:fill="FFFFFF"/>
        </w:rPr>
        <w:t>生态学研究提供了足够的系统发育分辨率</w:t>
      </w:r>
      <w:r w:rsidRPr="00612614">
        <w:rPr>
          <w:rFonts w:ascii="Arial" w:eastAsiaTheme="minorEastAsia" w:hAnsi="Arial" w:cs="Arial" w:hint="eastAsia"/>
          <w:color w:val="2E3033"/>
          <w:kern w:val="2"/>
          <w:sz w:val="21"/>
          <w:szCs w:val="21"/>
          <w:shd w:val="clear" w:color="auto" w:fill="FFFFFF"/>
        </w:rPr>
        <w:t>。</w:t>
      </w:r>
      <w:r w:rsidR="00DD6CAA" w:rsidRPr="00612614">
        <w:rPr>
          <w:rFonts w:ascii="Arial" w:eastAsiaTheme="minorEastAsia" w:hAnsi="Arial" w:cs="Arial"/>
          <w:color w:val="2E3033"/>
          <w:kern w:val="2"/>
          <w:sz w:val="21"/>
          <w:szCs w:val="21"/>
          <w:shd w:val="clear" w:color="auto" w:fill="FFFFFF"/>
        </w:rPr>
        <w:t>利用</w:t>
      </w:r>
      <w:r w:rsidR="00DD6CAA" w:rsidRPr="00612614">
        <w:rPr>
          <w:rFonts w:ascii="Arial" w:eastAsiaTheme="minorEastAsia" w:hAnsi="Arial" w:cs="Arial"/>
          <w:color w:val="2E3033"/>
          <w:kern w:val="2"/>
          <w:sz w:val="21"/>
          <w:szCs w:val="21"/>
          <w:shd w:val="clear" w:color="auto" w:fill="FFFFFF"/>
        </w:rPr>
        <w:t>FastTree</w:t>
      </w:r>
      <w:r w:rsidR="00DD6CAA" w:rsidRPr="00612614">
        <w:rPr>
          <w:rFonts w:ascii="Arial" w:eastAsiaTheme="minorEastAsia" w:hAnsi="Arial" w:cs="Arial"/>
          <w:color w:val="2E3033"/>
          <w:kern w:val="2"/>
          <w:sz w:val="21"/>
          <w:szCs w:val="21"/>
          <w:shd w:val="clear" w:color="auto" w:fill="FFFFFF"/>
        </w:rPr>
        <w:t>构建了生态簇中</w:t>
      </w:r>
      <w:r w:rsidR="00DD6CAA" w:rsidRPr="00612614">
        <w:rPr>
          <w:rFonts w:ascii="Arial" w:eastAsiaTheme="minorEastAsia" w:hAnsi="Arial" w:cs="Arial"/>
          <w:color w:val="2E3033"/>
          <w:kern w:val="2"/>
          <w:sz w:val="21"/>
          <w:szCs w:val="21"/>
          <w:shd w:val="clear" w:color="auto" w:fill="FFFFFF"/>
        </w:rPr>
        <w:t>481</w:t>
      </w:r>
      <w:r w:rsidR="00DD6CAA" w:rsidRPr="00612614">
        <w:rPr>
          <w:rFonts w:ascii="Arial" w:eastAsiaTheme="minorEastAsia" w:hAnsi="Arial" w:cs="Arial"/>
          <w:color w:val="2E3033"/>
          <w:kern w:val="2"/>
          <w:sz w:val="21"/>
          <w:szCs w:val="21"/>
          <w:shd w:val="clear" w:color="auto" w:fill="FFFFFF"/>
        </w:rPr>
        <w:t>个</w:t>
      </w:r>
      <w:r w:rsidR="00DD6CAA" w:rsidRPr="00612614">
        <w:rPr>
          <w:rFonts w:ascii="Arial" w:eastAsiaTheme="minorEastAsia" w:hAnsi="Arial" w:cs="Arial" w:hint="eastAsia"/>
          <w:color w:val="2E3033"/>
          <w:kern w:val="2"/>
          <w:sz w:val="21"/>
          <w:szCs w:val="21"/>
          <w:shd w:val="clear" w:color="auto" w:fill="FFFFFF"/>
        </w:rPr>
        <w:t>主要固氮</w:t>
      </w:r>
      <w:r w:rsidR="00DD6CAA" w:rsidRPr="00612614">
        <w:rPr>
          <w:rFonts w:ascii="Arial" w:eastAsiaTheme="minorEastAsia" w:hAnsi="Arial" w:cs="Arial"/>
          <w:color w:val="2E3033"/>
          <w:kern w:val="2"/>
          <w:sz w:val="21"/>
          <w:szCs w:val="21"/>
          <w:shd w:val="clear" w:color="auto" w:fill="FFFFFF"/>
        </w:rPr>
        <w:t>型</w:t>
      </w:r>
      <w:r w:rsidR="00DD6CAA" w:rsidRPr="00612614">
        <w:rPr>
          <w:rFonts w:ascii="Arial" w:eastAsiaTheme="minorEastAsia" w:hAnsi="Arial" w:cs="Arial" w:hint="eastAsia"/>
          <w:color w:val="2E3033"/>
          <w:kern w:val="2"/>
          <w:sz w:val="21"/>
          <w:szCs w:val="21"/>
          <w:shd w:val="clear" w:color="auto" w:fill="FFFFFF"/>
        </w:rPr>
        <w:t>的</w:t>
      </w:r>
      <w:r w:rsidR="00DD6CAA" w:rsidRPr="00612614">
        <w:rPr>
          <w:rFonts w:ascii="Arial" w:eastAsiaTheme="minorEastAsia" w:hAnsi="Arial" w:cs="Arial"/>
          <w:color w:val="2E3033"/>
          <w:kern w:val="2"/>
          <w:sz w:val="21"/>
          <w:szCs w:val="21"/>
          <w:shd w:val="clear" w:color="auto" w:fill="FFFFFF"/>
        </w:rPr>
        <w:t>系统发育树</w:t>
      </w:r>
      <w:r w:rsidR="00DD6CAA" w:rsidRPr="00612614">
        <w:rPr>
          <w:rFonts w:ascii="Arial" w:eastAsiaTheme="minorEastAsia" w:hAnsi="Arial" w:cs="Arial" w:hint="eastAsia"/>
          <w:color w:val="2E3033"/>
          <w:kern w:val="2"/>
          <w:sz w:val="21"/>
          <w:szCs w:val="21"/>
          <w:shd w:val="clear" w:color="auto" w:fill="FFFFFF"/>
        </w:rPr>
        <w:t>并</w:t>
      </w:r>
      <w:r w:rsidR="00DD6CAA" w:rsidRPr="00612614">
        <w:rPr>
          <w:rFonts w:ascii="Arial" w:eastAsiaTheme="minorEastAsia" w:hAnsi="Arial" w:cs="Arial"/>
          <w:color w:val="2E3033"/>
          <w:kern w:val="2"/>
          <w:sz w:val="21"/>
          <w:szCs w:val="21"/>
          <w:shd w:val="clear" w:color="auto" w:fill="FFFFFF"/>
        </w:rPr>
        <w:t>用</w:t>
      </w:r>
      <w:r w:rsidR="00DD6CAA" w:rsidRPr="00612614">
        <w:rPr>
          <w:rFonts w:ascii="Arial" w:eastAsiaTheme="minorEastAsia" w:hAnsi="Arial" w:cs="Arial"/>
          <w:color w:val="2E3033"/>
          <w:kern w:val="2"/>
          <w:sz w:val="21"/>
          <w:szCs w:val="21"/>
          <w:shd w:val="clear" w:color="auto" w:fill="FFFFFF"/>
        </w:rPr>
        <w:t>GraPhlAn</w:t>
      </w:r>
      <w:r w:rsidR="00DD6CAA" w:rsidRPr="00612614">
        <w:rPr>
          <w:rFonts w:ascii="Arial" w:eastAsiaTheme="minorEastAsia" w:hAnsi="Arial" w:cs="Arial"/>
          <w:color w:val="2E3033"/>
          <w:kern w:val="2"/>
          <w:sz w:val="21"/>
          <w:szCs w:val="21"/>
          <w:shd w:val="clear" w:color="auto" w:fill="FFFFFF"/>
        </w:rPr>
        <w:t>来可视化</w:t>
      </w:r>
      <w:r w:rsidR="000025D4" w:rsidRPr="00612614">
        <w:rPr>
          <w:rFonts w:ascii="Arial" w:eastAsiaTheme="minorEastAsia" w:hAnsi="Arial" w:cs="Arial" w:hint="eastAsia"/>
          <w:color w:val="2E3033"/>
          <w:kern w:val="2"/>
          <w:sz w:val="21"/>
          <w:szCs w:val="21"/>
          <w:shd w:val="clear" w:color="auto" w:fill="FFFFFF"/>
        </w:rPr>
        <w:t>。</w:t>
      </w:r>
      <w:r w:rsidR="000025D4" w:rsidRPr="00612614">
        <w:rPr>
          <w:rFonts w:ascii="Arial" w:eastAsiaTheme="minorEastAsia" w:hAnsi="Arial" w:cs="Arial"/>
          <w:color w:val="2E3033"/>
          <w:kern w:val="2"/>
          <w:sz w:val="21"/>
          <w:szCs w:val="21"/>
          <w:shd w:val="clear" w:color="auto" w:fill="FFFFFF"/>
        </w:rPr>
        <w:t>系统发育抽样理论可用于分析</w:t>
      </w:r>
      <w:r w:rsidR="000025D4" w:rsidRPr="00612614">
        <w:rPr>
          <w:rFonts w:ascii="Arial" w:eastAsiaTheme="minorEastAsia" w:hAnsi="Arial" w:cs="Arial" w:hint="eastAsia"/>
          <w:color w:val="2E3033"/>
          <w:kern w:val="2"/>
          <w:sz w:val="21"/>
          <w:szCs w:val="21"/>
          <w:shd w:val="clear" w:color="auto" w:fill="FFFFFF"/>
        </w:rPr>
        <w:t>（</w:t>
      </w:r>
      <w:r w:rsidR="000025D4" w:rsidRPr="00612614">
        <w:rPr>
          <w:rFonts w:ascii="Arial" w:eastAsiaTheme="minorEastAsia" w:hAnsi="Arial" w:cs="Arial"/>
          <w:color w:val="2E3033"/>
          <w:kern w:val="2"/>
          <w:sz w:val="21"/>
          <w:szCs w:val="21"/>
          <w:shd w:val="clear" w:color="auto" w:fill="FFFFFF"/>
        </w:rPr>
        <w:t>假设从系统发育树中随机抽样作为预测的本地群落系统发育多样性，然后将观测到的系统发育多样性与预测结果进行比较</w:t>
      </w:r>
      <w:r w:rsidR="000025D4" w:rsidRPr="00612614">
        <w:rPr>
          <w:rFonts w:ascii="Arial" w:eastAsiaTheme="minorEastAsia" w:hAnsi="Arial" w:cs="Arial"/>
          <w:color w:val="2E3033"/>
          <w:kern w:val="2"/>
          <w:sz w:val="21"/>
          <w:szCs w:val="21"/>
          <w:shd w:val="clear" w:color="auto" w:fill="FFFFFF"/>
        </w:rPr>
        <w:t>)</w:t>
      </w:r>
      <w:r w:rsidR="00E93C90" w:rsidRPr="00612614">
        <w:rPr>
          <w:rFonts w:ascii="Arial" w:eastAsiaTheme="minorEastAsia" w:hAnsi="Arial" w:cs="Arial" w:hint="eastAsia"/>
          <w:color w:val="2E3033"/>
          <w:kern w:val="2"/>
          <w:sz w:val="21"/>
          <w:szCs w:val="21"/>
          <w:shd w:val="clear" w:color="auto" w:fill="FFFFFF"/>
        </w:rPr>
        <w:t>确定固氮群落发育到了什么程度即：</w:t>
      </w:r>
      <w:r w:rsidR="00E93C90" w:rsidRPr="00612614">
        <w:rPr>
          <w:rFonts w:ascii="Arial" w:eastAsiaTheme="minorEastAsia" w:hAnsi="Arial" w:cs="Arial"/>
          <w:color w:val="2E3033"/>
          <w:kern w:val="2"/>
          <w:sz w:val="21"/>
          <w:szCs w:val="21"/>
          <w:shd w:val="clear" w:color="auto" w:fill="FFFFFF"/>
        </w:rPr>
        <w:t>随机</w:t>
      </w:r>
      <w:r w:rsidR="00E93C90" w:rsidRPr="00612614">
        <w:rPr>
          <w:rFonts w:ascii="Arial" w:eastAsiaTheme="minorEastAsia" w:hAnsi="Arial" w:cs="Arial"/>
          <w:color w:val="2E3033"/>
          <w:kern w:val="2"/>
          <w:sz w:val="21"/>
          <w:szCs w:val="21"/>
          <w:shd w:val="clear" w:color="auto" w:fill="FFFFFF"/>
        </w:rPr>
        <w:t>(- 2</w:t>
      </w:r>
      <w:r w:rsidR="00E93C90" w:rsidRPr="00612614">
        <w:rPr>
          <w:rFonts w:ascii="Arial" w:eastAsiaTheme="minorEastAsia" w:hAnsi="Arial" w:cs="Arial"/>
          <w:color w:val="2E3033"/>
          <w:kern w:val="2"/>
          <w:sz w:val="21"/>
          <w:szCs w:val="21"/>
          <w:shd w:val="clear" w:color="auto" w:fill="FFFFFF"/>
        </w:rPr>
        <w:t>和</w:t>
      </w:r>
      <w:r w:rsidR="00E93C90" w:rsidRPr="00612614">
        <w:rPr>
          <w:rFonts w:ascii="Arial" w:eastAsiaTheme="minorEastAsia" w:hAnsi="Arial" w:cs="Arial"/>
          <w:color w:val="2E3033"/>
          <w:kern w:val="2"/>
          <w:sz w:val="21"/>
          <w:szCs w:val="21"/>
          <w:shd w:val="clear" w:color="auto" w:fill="FFFFFF"/>
        </w:rPr>
        <w:t>+ 2</w:t>
      </w:r>
      <w:r w:rsidR="00E93C90" w:rsidRPr="00612614">
        <w:rPr>
          <w:rFonts w:ascii="Arial" w:eastAsiaTheme="minorEastAsia" w:hAnsi="Arial" w:cs="Arial"/>
          <w:color w:val="2E3033"/>
          <w:kern w:val="2"/>
          <w:sz w:val="21"/>
          <w:szCs w:val="21"/>
          <w:shd w:val="clear" w:color="auto" w:fill="FFFFFF"/>
        </w:rPr>
        <w:t>之间</w:t>
      </w:r>
      <w:r w:rsidR="00E93C90" w:rsidRPr="00612614">
        <w:rPr>
          <w:rFonts w:ascii="Arial" w:eastAsiaTheme="minorEastAsia" w:hAnsi="Arial" w:cs="Arial"/>
          <w:color w:val="2E3033"/>
          <w:kern w:val="2"/>
          <w:sz w:val="21"/>
          <w:szCs w:val="21"/>
          <w:shd w:val="clear" w:color="auto" w:fill="FFFFFF"/>
        </w:rPr>
        <w:t>)</w:t>
      </w:r>
      <w:r w:rsidR="00E93C90" w:rsidRPr="00612614">
        <w:rPr>
          <w:rFonts w:ascii="Arial" w:eastAsiaTheme="minorEastAsia" w:hAnsi="Arial" w:cs="Arial"/>
          <w:color w:val="2E3033"/>
          <w:kern w:val="2"/>
          <w:sz w:val="21"/>
          <w:szCs w:val="21"/>
          <w:shd w:val="clear" w:color="auto" w:fill="FFFFFF"/>
        </w:rPr>
        <w:t>，过度分散</w:t>
      </w:r>
      <w:r w:rsidR="00E93C90" w:rsidRPr="00612614">
        <w:rPr>
          <w:rFonts w:ascii="Arial" w:eastAsiaTheme="minorEastAsia" w:hAnsi="Arial" w:cs="Arial"/>
          <w:color w:val="2E3033"/>
          <w:kern w:val="2"/>
          <w:sz w:val="21"/>
          <w:szCs w:val="21"/>
          <w:shd w:val="clear" w:color="auto" w:fill="FFFFFF"/>
        </w:rPr>
        <w:t>(+ 2</w:t>
      </w:r>
      <w:r w:rsidR="00E93C90" w:rsidRPr="00612614">
        <w:rPr>
          <w:rFonts w:ascii="Arial" w:eastAsiaTheme="minorEastAsia" w:hAnsi="Arial" w:cs="Arial"/>
          <w:color w:val="2E3033"/>
          <w:kern w:val="2"/>
          <w:sz w:val="21"/>
          <w:szCs w:val="21"/>
          <w:shd w:val="clear" w:color="auto" w:fill="FFFFFF"/>
        </w:rPr>
        <w:t>以上</w:t>
      </w:r>
      <w:r w:rsidR="00E93C90" w:rsidRPr="00612614">
        <w:rPr>
          <w:rFonts w:ascii="Arial" w:eastAsiaTheme="minorEastAsia" w:hAnsi="Arial" w:cs="Arial"/>
          <w:color w:val="2E3033"/>
          <w:kern w:val="2"/>
          <w:sz w:val="21"/>
          <w:szCs w:val="21"/>
          <w:shd w:val="clear" w:color="auto" w:fill="FFFFFF"/>
        </w:rPr>
        <w:t>)</w:t>
      </w:r>
      <w:r w:rsidR="00E93C90" w:rsidRPr="00612614">
        <w:rPr>
          <w:rFonts w:ascii="Arial" w:eastAsiaTheme="minorEastAsia" w:hAnsi="Arial" w:cs="Arial"/>
          <w:color w:val="2E3033"/>
          <w:kern w:val="2"/>
          <w:sz w:val="21"/>
          <w:szCs w:val="21"/>
          <w:shd w:val="clear" w:color="auto" w:fill="FFFFFF"/>
        </w:rPr>
        <w:t>，或聚集</w:t>
      </w:r>
      <w:r w:rsidR="00E93C90" w:rsidRPr="00612614">
        <w:rPr>
          <w:rFonts w:ascii="Arial" w:eastAsiaTheme="minorEastAsia" w:hAnsi="Arial" w:cs="Arial"/>
          <w:color w:val="2E3033"/>
          <w:kern w:val="2"/>
          <w:sz w:val="21"/>
          <w:szCs w:val="21"/>
          <w:shd w:val="clear" w:color="auto" w:fill="FFFFFF"/>
        </w:rPr>
        <w:t>(</w:t>
      </w:r>
      <w:r w:rsidR="00E93C90" w:rsidRPr="00612614">
        <w:rPr>
          <w:rFonts w:ascii="微软雅黑" w:eastAsia="微软雅黑" w:hAnsi="微软雅黑" w:cs="微软雅黑" w:hint="eastAsia"/>
          <w:color w:val="2E3033"/>
          <w:kern w:val="2"/>
          <w:sz w:val="21"/>
          <w:szCs w:val="21"/>
          <w:shd w:val="clear" w:color="auto" w:fill="FFFFFF"/>
        </w:rPr>
        <w:t>−</w:t>
      </w:r>
      <w:r w:rsidR="00E93C90" w:rsidRPr="00612614">
        <w:rPr>
          <w:rFonts w:ascii="Arial" w:eastAsiaTheme="minorEastAsia" w:hAnsi="Arial" w:cs="Arial"/>
          <w:color w:val="2E3033"/>
          <w:kern w:val="2"/>
          <w:sz w:val="21"/>
          <w:szCs w:val="21"/>
          <w:shd w:val="clear" w:color="auto" w:fill="FFFFFF"/>
        </w:rPr>
        <w:t>2</w:t>
      </w:r>
      <w:r w:rsidR="00E93C90" w:rsidRPr="00612614">
        <w:rPr>
          <w:rFonts w:ascii="Arial" w:eastAsiaTheme="minorEastAsia" w:hAnsi="Arial" w:cs="Arial"/>
          <w:color w:val="2E3033"/>
          <w:kern w:val="2"/>
          <w:sz w:val="21"/>
          <w:szCs w:val="21"/>
          <w:shd w:val="clear" w:color="auto" w:fill="FFFFFF"/>
        </w:rPr>
        <w:t>以下</w:t>
      </w:r>
      <w:r w:rsidR="00E93C90" w:rsidRPr="00612614">
        <w:rPr>
          <w:rFonts w:ascii="Arial" w:eastAsiaTheme="minorEastAsia" w:hAnsi="Arial" w:cs="Arial"/>
          <w:color w:val="2E3033"/>
          <w:kern w:val="2"/>
          <w:sz w:val="21"/>
          <w:szCs w:val="21"/>
          <w:shd w:val="clear" w:color="auto" w:fill="FFFFFF"/>
        </w:rPr>
        <w:t>)</w:t>
      </w:r>
      <w:r w:rsidR="000025D4" w:rsidRPr="00612614">
        <w:rPr>
          <w:rFonts w:ascii="Arial" w:eastAsiaTheme="minorEastAsia" w:hAnsi="Arial" w:cs="Arial" w:hint="eastAsia"/>
          <w:color w:val="2E3033"/>
          <w:kern w:val="2"/>
          <w:sz w:val="21"/>
          <w:szCs w:val="21"/>
          <w:shd w:val="clear" w:color="auto" w:fill="FFFFFF"/>
        </w:rPr>
        <w:t>。</w:t>
      </w:r>
      <w:r w:rsidR="00C61D31" w:rsidRPr="00612614">
        <w:rPr>
          <w:rFonts w:ascii="Arial" w:eastAsiaTheme="minorEastAsia" w:hAnsi="Arial" w:cs="Arial"/>
          <w:color w:val="2E3033"/>
          <w:kern w:val="2"/>
          <w:sz w:val="21"/>
          <w:szCs w:val="21"/>
          <w:shd w:val="clear" w:color="auto" w:fill="FFFFFF"/>
        </w:rPr>
        <w:t>采用</w:t>
      </w:r>
      <w:r w:rsidR="00C61D31" w:rsidRPr="00612614">
        <w:rPr>
          <w:rFonts w:ascii="Arial" w:eastAsiaTheme="minorEastAsia" w:hAnsi="Arial" w:cs="Arial"/>
          <w:color w:val="2E3033"/>
          <w:kern w:val="2"/>
          <w:sz w:val="21"/>
          <w:szCs w:val="21"/>
          <w:shd w:val="clear" w:color="auto" w:fill="FFFFFF"/>
        </w:rPr>
        <w:t>R</w:t>
      </w:r>
      <w:r w:rsidR="00C61D31" w:rsidRPr="00612614">
        <w:rPr>
          <w:rFonts w:ascii="Arial" w:eastAsiaTheme="minorEastAsia" w:hAnsi="Arial" w:cs="Arial"/>
          <w:color w:val="2E3033"/>
          <w:kern w:val="2"/>
          <w:sz w:val="21"/>
          <w:szCs w:val="21"/>
          <w:shd w:val="clear" w:color="auto" w:fill="FFFFFF"/>
        </w:rPr>
        <w:t>包</w:t>
      </w:r>
      <w:r w:rsidR="00C61D31" w:rsidRPr="00612614">
        <w:rPr>
          <w:rFonts w:ascii="Arial" w:eastAsiaTheme="minorEastAsia" w:hAnsi="Arial" w:cs="Arial" w:hint="eastAsia"/>
          <w:color w:val="2E3033"/>
          <w:kern w:val="2"/>
          <w:sz w:val="21"/>
          <w:szCs w:val="21"/>
          <w:shd w:val="clear" w:color="auto" w:fill="FFFFFF"/>
        </w:rPr>
        <w:t>“</w:t>
      </w:r>
      <w:r w:rsidR="00C61D31" w:rsidRPr="00612614">
        <w:rPr>
          <w:rFonts w:ascii="Arial" w:eastAsiaTheme="minorEastAsia" w:hAnsi="Arial" w:cs="Arial"/>
          <w:color w:val="2E3033"/>
          <w:kern w:val="2"/>
          <w:sz w:val="21"/>
          <w:szCs w:val="21"/>
          <w:shd w:val="clear" w:color="auto" w:fill="FFFFFF"/>
        </w:rPr>
        <w:t>picante</w:t>
      </w:r>
      <w:r w:rsidR="00C61D31" w:rsidRPr="00612614">
        <w:rPr>
          <w:rFonts w:ascii="Arial" w:eastAsiaTheme="minorEastAsia" w:hAnsi="Arial" w:cs="Arial" w:hint="eastAsia"/>
          <w:color w:val="2E3033"/>
          <w:kern w:val="2"/>
          <w:sz w:val="21"/>
          <w:szCs w:val="21"/>
          <w:shd w:val="clear" w:color="auto" w:fill="FFFFFF"/>
        </w:rPr>
        <w:t>”</w:t>
      </w:r>
      <w:r w:rsidR="00C61D31" w:rsidRPr="00612614">
        <w:rPr>
          <w:rFonts w:ascii="Arial" w:eastAsiaTheme="minorEastAsia" w:hAnsi="Arial" w:cs="Arial"/>
          <w:color w:val="2E3033"/>
          <w:kern w:val="2"/>
          <w:sz w:val="21"/>
          <w:szCs w:val="21"/>
          <w:shd w:val="clear" w:color="auto" w:fill="FFFFFF"/>
        </w:rPr>
        <w:t>进行系统发育抽样理论研究。</w:t>
      </w:r>
      <w:r w:rsidR="00612614" w:rsidRPr="00612614">
        <w:rPr>
          <w:rFonts w:ascii="Arial" w:eastAsiaTheme="minorEastAsia" w:hAnsi="Arial" w:cs="Arial"/>
          <w:color w:val="2E3033"/>
          <w:kern w:val="2"/>
          <w:sz w:val="21"/>
          <w:szCs w:val="21"/>
          <w:shd w:val="clear" w:color="auto" w:fill="FFFFFF"/>
        </w:rPr>
        <w:t>区域系统发生树的随机抽样的一个优点是，它可以用来比较基于二项抽样模型的大小不等的样本</w:t>
      </w:r>
      <w:r w:rsidR="000A17AD">
        <w:rPr>
          <w:rFonts w:ascii="Arial" w:eastAsiaTheme="minorEastAsia" w:hAnsi="Arial" w:cs="Arial" w:hint="eastAsia"/>
          <w:color w:val="2E3033"/>
          <w:kern w:val="2"/>
          <w:sz w:val="21"/>
          <w:szCs w:val="21"/>
          <w:shd w:val="clear" w:color="auto" w:fill="FFFFFF"/>
        </w:rPr>
        <w:t>。</w:t>
      </w:r>
      <w:r w:rsidR="00D028F0">
        <w:rPr>
          <w:rFonts w:ascii="Arial" w:hAnsi="Arial" w:cs="Arial"/>
          <w:color w:val="2E3033"/>
          <w:sz w:val="21"/>
          <w:szCs w:val="21"/>
          <w:shd w:val="clear" w:color="auto" w:fill="FFFFFF"/>
        </w:rPr>
        <w:t>通过计算和比较每个生态簇的</w:t>
      </w:r>
      <w:r w:rsidR="00D028F0">
        <w:rPr>
          <w:rStyle w:val="fontstyle01"/>
        </w:rPr>
        <w:t>z-scores</w:t>
      </w:r>
      <w:r w:rsidR="00D028F0">
        <w:rPr>
          <w:rFonts w:ascii="Arial" w:hAnsi="Arial" w:cs="Arial"/>
          <w:color w:val="2E3033"/>
          <w:sz w:val="21"/>
          <w:szCs w:val="21"/>
          <w:shd w:val="clear" w:color="auto" w:fill="FFFFFF"/>
        </w:rPr>
        <w:t>来确定观察到的和预期的系统发育多样性之间的差异。</w:t>
      </w:r>
      <w:r w:rsidR="00922A17">
        <w:rPr>
          <w:rFonts w:ascii="Arial" w:hAnsi="Arial" w:cs="Arial"/>
          <w:color w:val="2E3033"/>
          <w:sz w:val="21"/>
          <w:szCs w:val="21"/>
          <w:shd w:val="clear" w:color="auto" w:fill="FFFFFF"/>
        </w:rPr>
        <w:t>当观测到的系统发育多样性小于预期的多样性</w:t>
      </w:r>
      <w:r w:rsidR="00922A17">
        <w:rPr>
          <w:rFonts w:ascii="Arial" w:hAnsi="Arial" w:cs="Arial"/>
          <w:color w:val="2E3033"/>
          <w:sz w:val="21"/>
          <w:szCs w:val="21"/>
          <w:shd w:val="clear" w:color="auto" w:fill="FFFFFF"/>
        </w:rPr>
        <w:t>(</w:t>
      </w:r>
      <w:r w:rsidR="00922A17">
        <w:rPr>
          <w:rFonts w:ascii="Arial" w:hAnsi="Arial" w:cs="Arial" w:hint="eastAsia"/>
          <w:color w:val="2E3033"/>
          <w:sz w:val="21"/>
          <w:szCs w:val="21"/>
          <w:shd w:val="clear" w:color="auto" w:fill="FFFFFF"/>
        </w:rPr>
        <w:t>小于</w:t>
      </w:r>
      <w:r w:rsidR="00922A17">
        <w:rPr>
          <w:rFonts w:ascii="Arial" w:hAnsi="Arial" w:cs="Arial"/>
          <w:color w:val="2E3033"/>
          <w:sz w:val="21"/>
          <w:szCs w:val="21"/>
          <w:shd w:val="clear" w:color="auto" w:fill="FFFFFF"/>
        </w:rPr>
        <w:t>- 2)</w:t>
      </w:r>
      <w:r w:rsidR="00922A17">
        <w:rPr>
          <w:rFonts w:ascii="Arial" w:hAnsi="Arial" w:cs="Arial"/>
          <w:color w:val="2E3033"/>
          <w:sz w:val="21"/>
          <w:szCs w:val="21"/>
          <w:shd w:val="clear" w:color="auto" w:fill="FFFFFF"/>
        </w:rPr>
        <w:t>时，生态簇中的微生物群落被认为是系统发育</w:t>
      </w:r>
      <w:r w:rsidR="00922A17">
        <w:rPr>
          <w:rFonts w:ascii="Arial" w:hAnsi="Arial" w:cs="Arial" w:hint="eastAsia"/>
          <w:color w:val="2E3033"/>
          <w:sz w:val="21"/>
          <w:szCs w:val="21"/>
          <w:shd w:val="clear" w:color="auto" w:fill="FFFFFF"/>
        </w:rPr>
        <w:t>聚集</w:t>
      </w:r>
      <w:r w:rsidR="00922A17">
        <w:rPr>
          <w:rFonts w:ascii="Arial" w:hAnsi="Arial" w:cs="Arial"/>
          <w:color w:val="2E3033"/>
          <w:sz w:val="21"/>
          <w:szCs w:val="21"/>
          <w:shd w:val="clear" w:color="auto" w:fill="FFFFFF"/>
        </w:rPr>
        <w:t>，</w:t>
      </w:r>
      <w:r w:rsidR="00B10915">
        <w:rPr>
          <w:rFonts w:ascii="Arial" w:hAnsi="Arial" w:cs="Arial"/>
          <w:color w:val="2E3033"/>
          <w:sz w:val="21"/>
          <w:szCs w:val="21"/>
          <w:shd w:val="clear" w:color="auto" w:fill="FFFFFF"/>
        </w:rPr>
        <w:t>这意味着亲缘关系较近的类群更有可能被采样并被环境主动选择</w:t>
      </w:r>
      <w:r w:rsidR="00B10915">
        <w:rPr>
          <w:rFonts w:ascii="Arial" w:hAnsi="Arial" w:cs="Arial" w:hint="eastAsia"/>
          <w:color w:val="2E3033"/>
          <w:sz w:val="21"/>
          <w:szCs w:val="21"/>
          <w:shd w:val="clear" w:color="auto" w:fill="FFFFFF"/>
        </w:rPr>
        <w:t>。</w:t>
      </w:r>
    </w:p>
    <w:p w14:paraId="1D16B467" w14:textId="03E58A21" w:rsidR="006E0181" w:rsidRDefault="006E0181" w:rsidP="00E93C90">
      <w:pPr>
        <w:pStyle w:val="tgt"/>
        <w:shd w:val="clear" w:color="auto" w:fill="F7F8FA"/>
        <w:spacing w:before="0" w:beforeAutospacing="0" w:after="0" w:afterAutospacing="0" w:line="390" w:lineRule="atLeast"/>
        <w:jc w:val="both"/>
        <w:rPr>
          <w:rFonts w:ascii="Arial" w:hAnsi="Arial" w:cs="Arial"/>
          <w:b/>
          <w:bCs/>
          <w:color w:val="2E3033"/>
          <w:sz w:val="21"/>
          <w:szCs w:val="21"/>
          <w:shd w:val="clear" w:color="auto" w:fill="FFFFFF"/>
        </w:rPr>
      </w:pPr>
      <w:r w:rsidRPr="006E0181">
        <w:rPr>
          <w:rFonts w:ascii="Arial" w:hAnsi="Arial" w:cs="Arial"/>
          <w:b/>
          <w:bCs/>
          <w:color w:val="2E3033"/>
          <w:sz w:val="21"/>
          <w:szCs w:val="21"/>
          <w:shd w:val="clear" w:color="auto" w:fill="FFFFFF"/>
        </w:rPr>
        <w:t>结构方程建模分析</w:t>
      </w:r>
    </w:p>
    <w:p w14:paraId="17F0C046" w14:textId="70C93695" w:rsidR="00F04BD9" w:rsidRDefault="00F04BD9" w:rsidP="005B5B6C">
      <w:pPr>
        <w:widowControl/>
        <w:jc w:val="left"/>
        <w:rPr>
          <w:rFonts w:ascii="Arial" w:hAnsi="Arial" w:cs="Arial"/>
          <w:color w:val="2E3033"/>
          <w:szCs w:val="21"/>
          <w:shd w:val="clear" w:color="auto" w:fill="FFFFFF"/>
        </w:rPr>
      </w:pPr>
      <w:r w:rsidRPr="00F04BD9">
        <w:rPr>
          <w:rFonts w:ascii="Arial" w:eastAsia="宋体" w:hAnsi="Arial" w:cs="Arial"/>
          <w:color w:val="2E3033"/>
          <w:kern w:val="0"/>
          <w:szCs w:val="21"/>
          <w:shd w:val="clear" w:color="auto" w:fill="FFFFFF"/>
        </w:rPr>
        <w:t>SEM</w:t>
      </w:r>
      <w:r w:rsidRPr="00F04BD9">
        <w:rPr>
          <w:rFonts w:ascii="Arial" w:eastAsia="宋体" w:hAnsi="Arial" w:cs="Arial"/>
          <w:color w:val="2E3033"/>
          <w:kern w:val="0"/>
          <w:szCs w:val="21"/>
          <w:shd w:val="clear" w:color="auto" w:fill="FFFFFF"/>
        </w:rPr>
        <w:t>采用</w:t>
      </w:r>
      <w:r w:rsidRPr="00F04BD9">
        <w:rPr>
          <w:rFonts w:ascii="Arial" w:eastAsia="宋体" w:hAnsi="Arial" w:cs="Arial"/>
          <w:color w:val="2E3033"/>
          <w:kern w:val="0"/>
          <w:szCs w:val="21"/>
          <w:shd w:val="clear" w:color="auto" w:fill="FFFFFF"/>
        </w:rPr>
        <w:t>IBM SPSS Amos 21</w:t>
      </w:r>
      <w:r w:rsidRPr="00F04BD9">
        <w:rPr>
          <w:rFonts w:ascii="Arial" w:eastAsia="宋体" w:hAnsi="Arial" w:cs="Arial"/>
          <w:color w:val="2E3033"/>
          <w:kern w:val="0"/>
          <w:szCs w:val="21"/>
          <w:shd w:val="clear" w:color="auto" w:fill="FFFFFF"/>
        </w:rPr>
        <w:t>进行</w:t>
      </w:r>
      <w:r w:rsidRPr="00F04BD9">
        <w:rPr>
          <w:rFonts w:ascii="Arial" w:hAnsi="Arial" w:cs="Arial"/>
          <w:color w:val="2E3033"/>
          <w:szCs w:val="21"/>
          <w:shd w:val="clear" w:color="auto" w:fill="FFFFFF"/>
        </w:rPr>
        <w:t>(</w:t>
      </w:r>
      <w:r w:rsidRPr="00F04BD9">
        <w:rPr>
          <w:rFonts w:ascii="Arial" w:hAnsi="Arial" w:cs="Arial"/>
          <w:color w:val="2E3033"/>
          <w:szCs w:val="21"/>
          <w:shd w:val="clear" w:color="auto" w:fill="FFFFFF"/>
        </w:rPr>
        <w:t>芝加哥，伊利诺伊州</w:t>
      </w:r>
      <w:r w:rsidRPr="00F04BD9">
        <w:rPr>
          <w:rFonts w:ascii="Arial" w:hAnsi="Arial" w:cs="Arial"/>
          <w:color w:val="2E3033"/>
          <w:szCs w:val="21"/>
          <w:shd w:val="clear" w:color="auto" w:fill="FFFFFF"/>
        </w:rPr>
        <w:t>:</w:t>
      </w:r>
      <w:r w:rsidRPr="00F04BD9">
        <w:rPr>
          <w:rFonts w:ascii="Arial" w:hAnsi="Arial" w:cs="Arial"/>
          <w:color w:val="2E3033"/>
          <w:szCs w:val="21"/>
          <w:shd w:val="clear" w:color="auto" w:fill="FFFFFF"/>
        </w:rPr>
        <w:t>阿莫斯发展公司</w:t>
      </w:r>
      <w:r w:rsidRPr="00F04BD9">
        <w:rPr>
          <w:rFonts w:ascii="Arial" w:hAnsi="Arial" w:cs="Arial"/>
          <w:color w:val="2E3033"/>
          <w:szCs w:val="21"/>
          <w:shd w:val="clear" w:color="auto" w:fill="FFFFFF"/>
        </w:rPr>
        <w:t>)</w:t>
      </w:r>
      <w:r w:rsidRPr="00F04BD9">
        <w:rPr>
          <w:rFonts w:ascii="Arial" w:hAnsi="Arial" w:cs="Arial"/>
          <w:color w:val="2E3033"/>
          <w:szCs w:val="21"/>
          <w:shd w:val="clear" w:color="auto" w:fill="FFFFFF"/>
        </w:rPr>
        <w:t>。</w:t>
      </w:r>
      <w:r>
        <w:rPr>
          <w:rFonts w:ascii="Arial" w:hAnsi="Arial" w:cs="Arial"/>
          <w:color w:val="2E3033"/>
          <w:szCs w:val="21"/>
          <w:shd w:val="clear" w:color="auto" w:fill="FFFFFF"/>
        </w:rPr>
        <w:t>评价了土壤理化性质和主要生态簇的相对丰度对土壤固氮率的直接和间接影响。</w:t>
      </w:r>
      <w:r w:rsidR="005B5B6C">
        <w:rPr>
          <w:rFonts w:ascii="Arial" w:hAnsi="Arial" w:cs="Arial"/>
          <w:color w:val="2E3033"/>
          <w:szCs w:val="21"/>
          <w:shd w:val="clear" w:color="auto" w:fill="FFFFFF"/>
        </w:rPr>
        <w:t>土壤理化性质包括土壤</w:t>
      </w:r>
      <w:r w:rsidR="005B5B6C">
        <w:rPr>
          <w:rFonts w:ascii="Arial" w:hAnsi="Arial" w:cs="Arial"/>
          <w:color w:val="2E3033"/>
          <w:szCs w:val="21"/>
          <w:shd w:val="clear" w:color="auto" w:fill="FFFFFF"/>
        </w:rPr>
        <w:t>pH</w:t>
      </w:r>
      <w:r w:rsidR="005B5B6C">
        <w:rPr>
          <w:rFonts w:ascii="Arial" w:hAnsi="Arial" w:cs="Arial"/>
          <w:color w:val="2E3033"/>
          <w:szCs w:val="21"/>
          <w:shd w:val="clear" w:color="auto" w:fill="FFFFFF"/>
        </w:rPr>
        <w:t>值、总碳、总氮、总磷。</w:t>
      </w:r>
      <w:r w:rsidR="005B5B6C" w:rsidRPr="005B5B6C">
        <w:rPr>
          <w:rFonts w:ascii="Arial" w:eastAsia="宋体" w:hAnsi="Arial" w:cs="Arial"/>
          <w:color w:val="2E3033"/>
          <w:kern w:val="0"/>
          <w:szCs w:val="21"/>
          <w:shd w:val="clear" w:color="auto" w:fill="FFFFFF"/>
        </w:rPr>
        <w:t>模型中各处理</w:t>
      </w:r>
      <w:r w:rsidR="005B5B6C" w:rsidRPr="005B5B6C">
        <w:rPr>
          <w:rFonts w:ascii="Arial" w:eastAsia="宋体" w:hAnsi="Arial" w:cs="Arial"/>
          <w:color w:val="2E3033"/>
          <w:kern w:val="0"/>
          <w:szCs w:val="21"/>
          <w:shd w:val="clear" w:color="auto" w:fill="FFFFFF"/>
        </w:rPr>
        <w:t>(</w:t>
      </w:r>
      <w:r w:rsidR="005B5B6C" w:rsidRPr="005B5B6C">
        <w:rPr>
          <w:rFonts w:ascii="Arial" w:eastAsia="宋体" w:hAnsi="Arial" w:cs="Arial"/>
          <w:color w:val="2E3033"/>
          <w:kern w:val="0"/>
          <w:szCs w:val="21"/>
          <w:shd w:val="clear" w:color="auto" w:fill="FFFFFF"/>
        </w:rPr>
        <w:t>对照、</w:t>
      </w:r>
      <w:r w:rsidR="005B5B6C" w:rsidRPr="005B5B6C">
        <w:rPr>
          <w:rFonts w:ascii="Arial" w:eastAsia="宋体" w:hAnsi="Arial" w:cs="Arial"/>
          <w:color w:val="2E3033"/>
          <w:kern w:val="0"/>
          <w:szCs w:val="21"/>
          <w:shd w:val="clear" w:color="auto" w:fill="FFFFFF"/>
        </w:rPr>
        <w:t>NPK</w:t>
      </w:r>
      <w:r w:rsidR="005B5B6C" w:rsidRPr="005B5B6C">
        <w:rPr>
          <w:rFonts w:ascii="Arial" w:eastAsia="宋体" w:hAnsi="Arial" w:cs="Arial"/>
          <w:color w:val="2E3033"/>
          <w:kern w:val="0"/>
          <w:szCs w:val="21"/>
          <w:shd w:val="clear" w:color="auto" w:fill="FFFFFF"/>
        </w:rPr>
        <w:t>、</w:t>
      </w:r>
      <w:r w:rsidR="005B5B6C" w:rsidRPr="005B5B6C">
        <w:rPr>
          <w:rFonts w:ascii="Arial" w:eastAsia="宋体" w:hAnsi="Arial" w:cs="Arial"/>
          <w:color w:val="2E3033"/>
          <w:kern w:val="0"/>
          <w:szCs w:val="21"/>
          <w:shd w:val="clear" w:color="auto" w:fill="FFFFFF"/>
        </w:rPr>
        <w:t>NPK + WS</w:t>
      </w:r>
      <w:r w:rsidR="005B5B6C" w:rsidRPr="005B5B6C">
        <w:rPr>
          <w:rFonts w:ascii="Arial" w:eastAsia="宋体" w:hAnsi="Arial" w:cs="Arial"/>
          <w:color w:val="2E3033"/>
          <w:kern w:val="0"/>
          <w:szCs w:val="21"/>
          <w:shd w:val="clear" w:color="auto" w:fill="FFFFFF"/>
        </w:rPr>
        <w:t>、</w:t>
      </w:r>
      <w:r w:rsidR="005B5B6C" w:rsidRPr="005B5B6C">
        <w:rPr>
          <w:rFonts w:ascii="Arial" w:eastAsia="宋体" w:hAnsi="Arial" w:cs="Arial"/>
          <w:color w:val="2E3033"/>
          <w:kern w:val="0"/>
          <w:szCs w:val="21"/>
          <w:shd w:val="clear" w:color="auto" w:fill="FFFFFF"/>
        </w:rPr>
        <w:t>NPK + PM</w:t>
      </w:r>
      <w:r w:rsidR="005B5B6C" w:rsidRPr="005B5B6C">
        <w:rPr>
          <w:rFonts w:ascii="Arial" w:eastAsia="宋体" w:hAnsi="Arial" w:cs="Arial"/>
          <w:color w:val="2E3033"/>
          <w:kern w:val="0"/>
          <w:szCs w:val="21"/>
          <w:shd w:val="clear" w:color="auto" w:fill="FFFFFF"/>
        </w:rPr>
        <w:t>和</w:t>
      </w:r>
      <w:r w:rsidR="005B5B6C" w:rsidRPr="005B5B6C">
        <w:rPr>
          <w:rFonts w:ascii="Arial" w:eastAsia="宋体" w:hAnsi="Arial" w:cs="Arial"/>
          <w:color w:val="2E3033"/>
          <w:kern w:val="0"/>
          <w:szCs w:val="21"/>
          <w:shd w:val="clear" w:color="auto" w:fill="FFFFFF"/>
        </w:rPr>
        <w:t>NPK + CM)</w:t>
      </w:r>
      <w:r w:rsidR="005B5B6C" w:rsidRPr="005B5B6C">
        <w:rPr>
          <w:rFonts w:ascii="Arial" w:eastAsia="宋体" w:hAnsi="Arial" w:cs="Arial"/>
          <w:color w:val="2E3033"/>
          <w:kern w:val="0"/>
          <w:szCs w:val="21"/>
          <w:shd w:val="clear" w:color="auto" w:fill="FFFFFF"/>
        </w:rPr>
        <w:t>为两级分类变量</w:t>
      </w:r>
      <w:r w:rsidR="005B5B6C" w:rsidRPr="005B5B6C">
        <w:rPr>
          <w:rFonts w:ascii="Arial" w:eastAsia="宋体" w:hAnsi="Arial" w:cs="Arial"/>
          <w:color w:val="2E3033"/>
          <w:kern w:val="0"/>
          <w:szCs w:val="21"/>
          <w:shd w:val="clear" w:color="auto" w:fill="FFFFFF"/>
        </w:rPr>
        <w:t>: 1(</w:t>
      </w:r>
      <w:r w:rsidR="005B5B6C" w:rsidRPr="005B5B6C">
        <w:rPr>
          <w:rFonts w:ascii="Arial" w:eastAsia="宋体" w:hAnsi="Arial" w:cs="Arial"/>
          <w:color w:val="2E3033"/>
          <w:kern w:val="0"/>
          <w:szCs w:val="21"/>
          <w:shd w:val="clear" w:color="auto" w:fill="FFFFFF"/>
        </w:rPr>
        <w:t>特殊处理</w:t>
      </w:r>
      <w:r w:rsidR="005B5B6C" w:rsidRPr="005B5B6C">
        <w:rPr>
          <w:rFonts w:ascii="Arial" w:eastAsia="宋体" w:hAnsi="Arial" w:cs="Arial"/>
          <w:color w:val="2E3033"/>
          <w:kern w:val="0"/>
          <w:szCs w:val="21"/>
          <w:shd w:val="clear" w:color="auto" w:fill="FFFFFF"/>
        </w:rPr>
        <w:t>)</w:t>
      </w:r>
      <w:r w:rsidR="005B5B6C" w:rsidRPr="005B5B6C">
        <w:rPr>
          <w:rFonts w:ascii="Arial" w:eastAsia="宋体" w:hAnsi="Arial" w:cs="Arial"/>
          <w:color w:val="2E3033"/>
          <w:kern w:val="0"/>
          <w:szCs w:val="21"/>
          <w:shd w:val="clear" w:color="auto" w:fill="FFFFFF"/>
        </w:rPr>
        <w:t>和</w:t>
      </w:r>
      <w:r w:rsidR="005B5B6C" w:rsidRPr="005B5B6C">
        <w:rPr>
          <w:rFonts w:ascii="Arial" w:eastAsia="宋体" w:hAnsi="Arial" w:cs="Arial"/>
          <w:color w:val="2E3033"/>
          <w:kern w:val="0"/>
          <w:szCs w:val="21"/>
          <w:shd w:val="clear" w:color="auto" w:fill="FFFFFF"/>
        </w:rPr>
        <w:t>0(</w:t>
      </w:r>
      <w:r w:rsidR="005B5B6C">
        <w:rPr>
          <w:rFonts w:ascii="Arial" w:eastAsia="宋体" w:hAnsi="Arial" w:cs="Arial" w:hint="eastAsia"/>
          <w:color w:val="2E3033"/>
          <w:kern w:val="0"/>
          <w:szCs w:val="21"/>
          <w:shd w:val="clear" w:color="auto" w:fill="FFFFFF"/>
        </w:rPr>
        <w:t>仍然被视为处理</w:t>
      </w:r>
      <w:r w:rsidR="005B5B6C" w:rsidRPr="005B5B6C">
        <w:rPr>
          <w:rFonts w:ascii="Arial" w:eastAsia="宋体" w:hAnsi="Arial" w:cs="Arial"/>
          <w:color w:val="2E3033"/>
          <w:kern w:val="0"/>
          <w:szCs w:val="21"/>
          <w:shd w:val="clear" w:color="auto" w:fill="FFFFFF"/>
        </w:rPr>
        <w:t>)</w:t>
      </w:r>
      <w:r w:rsidR="005B5B6C" w:rsidRPr="005B5B6C">
        <w:rPr>
          <w:rFonts w:ascii="Arial" w:eastAsia="宋体" w:hAnsi="Arial" w:cs="Arial"/>
          <w:color w:val="2E3033"/>
          <w:kern w:val="0"/>
          <w:szCs w:val="21"/>
          <w:shd w:val="clear" w:color="auto" w:fill="FFFFFF"/>
        </w:rPr>
        <w:t>。</w:t>
      </w:r>
      <w:r w:rsidR="00FA1A18">
        <w:rPr>
          <w:rFonts w:ascii="Arial" w:hAnsi="Arial" w:cs="Arial"/>
          <w:color w:val="2E3033"/>
          <w:szCs w:val="21"/>
          <w:shd w:val="clear" w:color="auto" w:fill="FFFFFF"/>
        </w:rPr>
        <w:t>此外，利用</w:t>
      </w:r>
      <w:r w:rsidR="00FA1A18">
        <w:rPr>
          <w:rFonts w:ascii="Arial" w:hAnsi="Arial" w:cs="Arial"/>
          <w:color w:val="2E3033"/>
          <w:szCs w:val="21"/>
          <w:shd w:val="clear" w:color="auto" w:fill="FFFFFF"/>
        </w:rPr>
        <w:t>bootstrapping</w:t>
      </w:r>
      <w:r w:rsidR="00FA1A18">
        <w:rPr>
          <w:rFonts w:ascii="Arial" w:hAnsi="Arial" w:cs="Arial"/>
          <w:color w:val="2E3033"/>
          <w:szCs w:val="21"/>
          <w:shd w:val="clear" w:color="auto" w:fill="FFFFFF"/>
        </w:rPr>
        <w:t>测试路径系数不等于零的概率，因为有几个变量不是正态分布的。我们还计算了土壤性质、施肥处理和根际效应对</w:t>
      </w:r>
      <w:r w:rsidR="00FA1A18">
        <w:rPr>
          <w:rFonts w:ascii="Arial" w:hAnsi="Arial" w:cs="Arial"/>
          <w:color w:val="2E3033"/>
          <w:szCs w:val="21"/>
          <w:shd w:val="clear" w:color="auto" w:fill="FFFFFF"/>
        </w:rPr>
        <w:t>N</w:t>
      </w:r>
      <w:r w:rsidR="00FA1A18">
        <w:rPr>
          <w:rFonts w:ascii="Arial" w:hAnsi="Arial" w:cs="Arial"/>
          <w:color w:val="2E3033"/>
          <w:szCs w:val="21"/>
          <w:shd w:val="clear" w:color="auto" w:fill="FFFFFF"/>
        </w:rPr>
        <w:t>固定率的标准化总效应</w:t>
      </w:r>
      <w:r w:rsidR="00FA1A18">
        <w:rPr>
          <w:rFonts w:ascii="Arial" w:hAnsi="Arial" w:cs="Arial"/>
          <w:color w:val="2E3033"/>
          <w:szCs w:val="21"/>
          <w:shd w:val="clear" w:color="auto" w:fill="FFFFFF"/>
        </w:rPr>
        <w:t>(STEs)</w:t>
      </w:r>
      <w:r w:rsidR="00FA1A18">
        <w:rPr>
          <w:rFonts w:ascii="Arial" w:hAnsi="Arial" w:cs="Arial"/>
          <w:color w:val="2E3033"/>
          <w:szCs w:val="21"/>
          <w:shd w:val="clear" w:color="auto" w:fill="FFFFFF"/>
        </w:rPr>
        <w:t>，以帮助解释</w:t>
      </w:r>
      <w:r w:rsidR="00FA1A18">
        <w:rPr>
          <w:rFonts w:ascii="Arial" w:hAnsi="Arial" w:cs="Arial"/>
          <w:color w:val="2E3033"/>
          <w:szCs w:val="21"/>
          <w:shd w:val="clear" w:color="auto" w:fill="FFFFFF"/>
        </w:rPr>
        <w:t>SEM</w:t>
      </w:r>
      <w:r w:rsidR="00FA1A18">
        <w:rPr>
          <w:rFonts w:ascii="Arial" w:hAnsi="Arial" w:cs="Arial"/>
          <w:color w:val="2E3033"/>
          <w:szCs w:val="21"/>
          <w:shd w:val="clear" w:color="auto" w:fill="FFFFFF"/>
        </w:rPr>
        <w:t>。</w:t>
      </w:r>
    </w:p>
    <w:p w14:paraId="723FE537" w14:textId="201CB34C" w:rsidR="00A20964" w:rsidRDefault="00A20964" w:rsidP="005B5B6C">
      <w:pPr>
        <w:widowControl/>
        <w:jc w:val="left"/>
        <w:rPr>
          <w:rFonts w:ascii="Arial" w:hAnsi="Arial" w:cs="Arial"/>
          <w:b/>
          <w:bCs/>
          <w:color w:val="2E3033"/>
          <w:szCs w:val="21"/>
          <w:shd w:val="clear" w:color="auto" w:fill="FFFFFF"/>
        </w:rPr>
      </w:pPr>
      <w:r w:rsidRPr="00A20964">
        <w:rPr>
          <w:rFonts w:ascii="Arial" w:hAnsi="Arial" w:cs="Arial"/>
          <w:b/>
          <w:bCs/>
          <w:color w:val="2E3033"/>
          <w:szCs w:val="21"/>
          <w:shd w:val="clear" w:color="auto" w:fill="FFFFFF"/>
        </w:rPr>
        <w:t>随机森林模型分析</w:t>
      </w:r>
    </w:p>
    <w:p w14:paraId="08173385" w14:textId="74D235AA" w:rsidR="00E1038E" w:rsidRDefault="00E1038E" w:rsidP="005B5B6C">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采用随机森林回归</w:t>
      </w:r>
      <w:r>
        <w:rPr>
          <w:rFonts w:ascii="Arial" w:hAnsi="Arial" w:cs="Arial"/>
          <w:color w:val="2E3033"/>
          <w:szCs w:val="21"/>
          <w:shd w:val="clear" w:color="auto" w:fill="FFFFFF"/>
        </w:rPr>
        <w:t>(R package“randomForest”)</w:t>
      </w:r>
      <w:r>
        <w:rPr>
          <w:rFonts w:ascii="Arial" w:hAnsi="Arial" w:cs="Arial" w:hint="eastAsia"/>
          <w:color w:val="2E3033"/>
          <w:szCs w:val="21"/>
          <w:shd w:val="clear" w:color="auto" w:fill="FFFFFF"/>
        </w:rPr>
        <w:t>来</w:t>
      </w:r>
      <w:r>
        <w:rPr>
          <w:rFonts w:ascii="Arial" w:hAnsi="Arial" w:cs="Arial"/>
          <w:color w:val="2E3033"/>
          <w:szCs w:val="21"/>
          <w:shd w:val="clear" w:color="auto" w:fill="FFFFFF"/>
        </w:rPr>
        <w:t>回归各</w:t>
      </w:r>
      <w:r>
        <w:rPr>
          <w:rFonts w:ascii="Arial" w:hAnsi="Arial" w:cs="Arial" w:hint="eastAsia"/>
          <w:color w:val="2E3033"/>
          <w:szCs w:val="21"/>
          <w:shd w:val="clear" w:color="auto" w:fill="FFFFFF"/>
        </w:rPr>
        <w:t>不同</w:t>
      </w:r>
      <w:r>
        <w:rPr>
          <w:rFonts w:ascii="Arial" w:hAnsi="Arial" w:cs="Arial"/>
          <w:color w:val="2E3033"/>
          <w:szCs w:val="21"/>
          <w:shd w:val="clear" w:color="auto" w:fill="FFFFFF"/>
        </w:rPr>
        <w:t>处理的</w:t>
      </w:r>
      <w:r>
        <w:rPr>
          <w:rFonts w:ascii="Arial" w:hAnsi="Arial" w:cs="Arial" w:hint="eastAsia"/>
          <w:color w:val="2E3033"/>
          <w:szCs w:val="21"/>
          <w:shd w:val="clear" w:color="auto" w:fill="FFFFFF"/>
        </w:rPr>
        <w:t>标准化</w:t>
      </w:r>
      <w:r>
        <w:rPr>
          <w:rFonts w:ascii="Arial" w:hAnsi="Arial" w:cs="Arial" w:hint="eastAsia"/>
          <w:color w:val="2E3033"/>
          <w:szCs w:val="21"/>
          <w:shd w:val="clear" w:color="auto" w:fill="FFFFFF"/>
        </w:rPr>
        <w:t>OTU</w:t>
      </w:r>
      <w:r>
        <w:rPr>
          <w:rFonts w:ascii="Arial" w:hAnsi="Arial" w:cs="Arial"/>
          <w:color w:val="2E3033"/>
          <w:szCs w:val="21"/>
          <w:shd w:val="clear" w:color="auto" w:fill="FFFFFF"/>
        </w:rPr>
        <w:t>s</w:t>
      </w:r>
      <w:r>
        <w:rPr>
          <w:rFonts w:ascii="Arial" w:hAnsi="Arial" w:cs="Arial"/>
          <w:color w:val="2E3033"/>
          <w:szCs w:val="21"/>
          <w:shd w:val="clear" w:color="auto" w:fill="FFFFFF"/>
        </w:rPr>
        <w:t>。采用</w:t>
      </w:r>
      <w:r>
        <w:rPr>
          <w:rFonts w:ascii="Arial" w:hAnsi="Arial" w:cs="Arial"/>
          <w:color w:val="2E3033"/>
          <w:szCs w:val="21"/>
          <w:shd w:val="clear" w:color="auto" w:fill="FFFFFF"/>
        </w:rPr>
        <w:t>10</w:t>
      </w:r>
      <w:r>
        <w:rPr>
          <w:rFonts w:ascii="Arial" w:hAnsi="Arial" w:cs="Arial"/>
          <w:color w:val="2E3033"/>
          <w:szCs w:val="21"/>
          <w:shd w:val="clear" w:color="auto" w:fill="FFFFFF"/>
        </w:rPr>
        <w:t>倍交叉验证法确定与</w:t>
      </w:r>
      <w:r>
        <w:rPr>
          <w:rFonts w:ascii="Arial" w:hAnsi="Arial" w:cs="Arial"/>
          <w:color w:val="2E3033"/>
          <w:szCs w:val="21"/>
          <w:shd w:val="clear" w:color="auto" w:fill="FFFFFF"/>
        </w:rPr>
        <w:t>N</w:t>
      </w:r>
      <w:r>
        <w:rPr>
          <w:rFonts w:ascii="Arial" w:hAnsi="Arial" w:cs="Arial"/>
          <w:color w:val="2E3033"/>
          <w:szCs w:val="21"/>
          <w:shd w:val="clear" w:color="auto" w:fill="FFFFFF"/>
        </w:rPr>
        <w:t>固定率相关的最佳</w:t>
      </w:r>
      <w:r>
        <w:rPr>
          <w:rStyle w:val="fontstyle01"/>
        </w:rPr>
        <w:t>OTUs</w:t>
      </w:r>
      <w:r>
        <w:rPr>
          <w:rFonts w:ascii="Arial" w:hAnsi="Arial" w:cs="Arial"/>
          <w:color w:val="2E3033"/>
          <w:szCs w:val="21"/>
          <w:shd w:val="clear" w:color="auto" w:fill="FFFFFF"/>
        </w:rPr>
        <w:t>集</w:t>
      </w:r>
      <w:r>
        <w:rPr>
          <w:rFonts w:ascii="Arial" w:hAnsi="Arial" w:cs="Arial" w:hint="eastAsia"/>
          <w:color w:val="2E3033"/>
          <w:szCs w:val="21"/>
          <w:shd w:val="clear" w:color="auto" w:fill="FFFFFF"/>
        </w:rPr>
        <w:t>。</w:t>
      </w:r>
      <w:r w:rsidR="00D83C60">
        <w:rPr>
          <w:rFonts w:ascii="Arial" w:hAnsi="Arial" w:cs="Arial"/>
          <w:color w:val="2E3033"/>
          <w:szCs w:val="21"/>
          <w:shd w:val="clear" w:color="auto" w:fill="FFFFFF"/>
        </w:rPr>
        <w:t>根据算法迭代次数超过</w:t>
      </w:r>
      <w:r w:rsidR="00D83C60">
        <w:rPr>
          <w:rFonts w:ascii="Arial" w:hAnsi="Arial" w:cs="Arial"/>
          <w:color w:val="2E3033"/>
          <w:szCs w:val="21"/>
          <w:shd w:val="clear" w:color="auto" w:fill="FFFFFF"/>
        </w:rPr>
        <w:t>100</w:t>
      </w:r>
      <w:r w:rsidR="00D83C60">
        <w:rPr>
          <w:rFonts w:ascii="Arial" w:hAnsi="Arial" w:cs="Arial"/>
          <w:color w:val="2E3033"/>
          <w:szCs w:val="21"/>
          <w:shd w:val="clear" w:color="auto" w:fill="FFFFFF"/>
        </w:rPr>
        <w:t>次预测的固氮率均方误差的增加，按随机森林报告的特征重要性值对</w:t>
      </w:r>
      <w:r w:rsidR="00D83C60">
        <w:rPr>
          <w:rFonts w:ascii="Arial" w:hAnsi="Arial" w:cs="Arial"/>
          <w:color w:val="2E3033"/>
          <w:szCs w:val="21"/>
          <w:shd w:val="clear" w:color="auto" w:fill="FFFFFF"/>
        </w:rPr>
        <w:t>OTUs</w:t>
      </w:r>
      <w:r w:rsidR="00D83C60">
        <w:rPr>
          <w:rFonts w:ascii="Arial" w:hAnsi="Arial" w:cs="Arial"/>
          <w:color w:val="2E3033"/>
          <w:szCs w:val="21"/>
          <w:shd w:val="clear" w:color="auto" w:fill="FFFFFF"/>
        </w:rPr>
        <w:t>进行排序。</w:t>
      </w:r>
      <w:r w:rsidR="00C34DB4">
        <w:rPr>
          <w:rFonts w:ascii="Arial" w:hAnsi="Arial" w:cs="Arial"/>
          <w:color w:val="2E3033"/>
          <w:szCs w:val="21"/>
          <w:shd w:val="clear" w:color="auto" w:fill="FFFFFF"/>
        </w:rPr>
        <w:t>基于最小平均交叉验证均方误差选择</w:t>
      </w:r>
      <w:r w:rsidR="00AE7CDF">
        <w:rPr>
          <w:rFonts w:ascii="Arial" w:hAnsi="Arial" w:cs="Arial" w:hint="eastAsia"/>
          <w:color w:val="2E3033"/>
          <w:szCs w:val="21"/>
          <w:shd w:val="clear" w:color="auto" w:fill="FFFFFF"/>
        </w:rPr>
        <w:t>了</w:t>
      </w:r>
      <w:r w:rsidR="00C34DB4">
        <w:rPr>
          <w:rFonts w:ascii="Arial" w:hAnsi="Arial" w:cs="Arial"/>
          <w:color w:val="2E3033"/>
          <w:szCs w:val="21"/>
          <w:shd w:val="clear" w:color="auto" w:fill="FFFFFF"/>
        </w:rPr>
        <w:t>50</w:t>
      </w:r>
      <w:r w:rsidR="00C34DB4">
        <w:rPr>
          <w:rFonts w:ascii="Arial" w:hAnsi="Arial" w:cs="Arial"/>
          <w:color w:val="2E3033"/>
          <w:szCs w:val="21"/>
          <w:shd w:val="clear" w:color="auto" w:fill="FFFFFF"/>
        </w:rPr>
        <w:t>个标记</w:t>
      </w:r>
      <w:r w:rsidR="00C34DB4">
        <w:rPr>
          <w:rFonts w:ascii="Arial" w:hAnsi="Arial" w:cs="Arial"/>
          <w:color w:val="2E3033"/>
          <w:szCs w:val="21"/>
          <w:shd w:val="clear" w:color="auto" w:fill="FFFFFF"/>
        </w:rPr>
        <w:t>OTUs</w:t>
      </w:r>
      <w:r w:rsidR="00AE7CDF">
        <w:rPr>
          <w:rFonts w:ascii="Arial" w:hAnsi="Arial" w:cs="Arial" w:hint="eastAsia"/>
          <w:color w:val="2E3033"/>
          <w:szCs w:val="21"/>
          <w:shd w:val="clear" w:color="auto" w:fill="FFFFFF"/>
        </w:rPr>
        <w:t>，这些</w:t>
      </w:r>
      <w:r w:rsidR="00AE7CDF">
        <w:rPr>
          <w:rFonts w:ascii="Arial" w:hAnsi="Arial" w:cs="Arial"/>
          <w:color w:val="2E3033"/>
          <w:szCs w:val="21"/>
          <w:shd w:val="clear" w:color="auto" w:fill="FFFFFF"/>
        </w:rPr>
        <w:t>均方误差</w:t>
      </w:r>
      <w:r w:rsidR="00C34DB4">
        <w:rPr>
          <w:rFonts w:ascii="Arial" w:hAnsi="Arial" w:cs="Arial"/>
          <w:color w:val="2E3033"/>
          <w:szCs w:val="21"/>
          <w:shd w:val="clear" w:color="auto" w:fill="FFFFFF"/>
        </w:rPr>
        <w:t>是从</w:t>
      </w:r>
      <w:r w:rsidR="00C34DB4">
        <w:rPr>
          <w:rFonts w:ascii="Arial" w:hAnsi="Arial" w:cs="Arial"/>
          <w:color w:val="2E3033"/>
          <w:szCs w:val="21"/>
          <w:shd w:val="clear" w:color="auto" w:fill="FFFFFF"/>
        </w:rPr>
        <w:t>5</w:t>
      </w:r>
      <w:r w:rsidR="00C34DB4">
        <w:rPr>
          <w:rFonts w:ascii="Arial" w:hAnsi="Arial" w:cs="Arial"/>
          <w:color w:val="2E3033"/>
          <w:szCs w:val="21"/>
          <w:shd w:val="clear" w:color="auto" w:fill="FFFFFF"/>
        </w:rPr>
        <w:t>次</w:t>
      </w:r>
      <w:r w:rsidR="00C34DB4">
        <w:rPr>
          <w:rFonts w:ascii="Arial" w:hAnsi="Arial" w:cs="Arial"/>
          <w:color w:val="2E3033"/>
          <w:szCs w:val="21"/>
          <w:shd w:val="clear" w:color="auto" w:fill="FFFFFF"/>
        </w:rPr>
        <w:t>10</w:t>
      </w:r>
      <w:r w:rsidR="00C34DB4">
        <w:rPr>
          <w:rFonts w:ascii="Arial" w:hAnsi="Arial" w:cs="Arial"/>
          <w:color w:val="2E3033"/>
          <w:szCs w:val="21"/>
          <w:shd w:val="clear" w:color="auto" w:fill="FFFFFF"/>
        </w:rPr>
        <w:t>倍交叉验证试验中获得的。</w:t>
      </w:r>
    </w:p>
    <w:p w14:paraId="3F61BE08" w14:textId="49AB4211" w:rsidR="0056560D" w:rsidRDefault="0056560D" w:rsidP="005B5B6C">
      <w:pPr>
        <w:widowControl/>
        <w:jc w:val="left"/>
        <w:rPr>
          <w:rFonts w:ascii="TswscfAdvTTe45e47d2" w:hAnsi="TswscfAdvTTe45e47d2"/>
          <w:color w:val="131413"/>
          <w:sz w:val="16"/>
          <w:szCs w:val="16"/>
        </w:rPr>
      </w:pPr>
      <w:r w:rsidRPr="0056560D">
        <w:rPr>
          <w:rFonts w:ascii="TswscfAdvTTe45e47d2" w:hAnsi="TswscfAdvTTe45e47d2"/>
          <w:color w:val="131413"/>
          <w:sz w:val="16"/>
          <w:szCs w:val="16"/>
        </w:rPr>
        <w:t>Received: 28 May 2019 Accepted: 2 October 2019</w:t>
      </w:r>
    </w:p>
    <w:p w14:paraId="4A125D78" w14:textId="41F09BBE" w:rsidR="0056560D" w:rsidRPr="0056560D" w:rsidRDefault="0056560D" w:rsidP="005B5B6C">
      <w:pPr>
        <w:widowControl/>
        <w:jc w:val="left"/>
        <w:rPr>
          <w:rFonts w:ascii="宋体" w:eastAsia="宋体" w:hAnsi="宋体" w:cs="宋体" w:hint="eastAsia"/>
          <w:b/>
          <w:bCs/>
          <w:kern w:val="0"/>
          <w:sz w:val="24"/>
          <w:szCs w:val="24"/>
        </w:rPr>
      </w:pPr>
      <w:r>
        <w:rPr>
          <w:rFonts w:ascii="TswscfAdvTTe45e47d2" w:hAnsi="TswscfAdvTTe45e47d2" w:hint="eastAsia"/>
          <w:color w:val="131413"/>
          <w:sz w:val="16"/>
          <w:szCs w:val="16"/>
        </w:rPr>
        <w:t>P</w:t>
      </w:r>
      <w:r>
        <w:rPr>
          <w:rFonts w:ascii="TswscfAdvTTe45e47d2" w:hAnsi="TswscfAdvTTe45e47d2"/>
          <w:color w:val="131413"/>
          <w:sz w:val="16"/>
          <w:szCs w:val="16"/>
        </w:rPr>
        <w:t>ublished online:31 October 2019</w:t>
      </w:r>
    </w:p>
    <w:sectPr w:rsidR="0056560D" w:rsidRPr="005656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E36D4" w14:textId="77777777" w:rsidR="00A7040F" w:rsidRDefault="00A7040F" w:rsidP="00B62350">
      <w:r>
        <w:separator/>
      </w:r>
    </w:p>
  </w:endnote>
  <w:endnote w:type="continuationSeparator" w:id="0">
    <w:p w14:paraId="7C2F5C7E" w14:textId="77777777" w:rsidR="00A7040F" w:rsidRDefault="00A7040F" w:rsidP="00B62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RlbsrgAdvTT86d47313">
    <w:altName w:val="Cambria"/>
    <w:panose1 w:val="00000000000000000000"/>
    <w:charset w:val="00"/>
    <w:family w:val="roman"/>
    <w:notTrueType/>
    <w:pitch w:val="default"/>
  </w:font>
  <w:font w:name="DgskjjAdvTT86d47313+22">
    <w:altName w:val="Cambria"/>
    <w:panose1 w:val="00000000000000000000"/>
    <w:charset w:val="00"/>
    <w:family w:val="roman"/>
    <w:notTrueType/>
    <w:pitch w:val="default"/>
  </w:font>
  <w:font w:name="SdmrrjAdvTT86d47313+20">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kxtfyAdvTTb5929f4c">
    <w:altName w:val="Cambria"/>
    <w:panose1 w:val="00000000000000000000"/>
    <w:charset w:val="00"/>
    <w:family w:val="roman"/>
    <w:notTrueType/>
    <w:pitch w:val="default"/>
  </w:font>
  <w:font w:name="GcbywqAdvTTb5929f4c+20">
    <w:altName w:val="Cambria"/>
    <w:panose1 w:val="00000000000000000000"/>
    <w:charset w:val="00"/>
    <w:family w:val="roman"/>
    <w:notTrueType/>
    <w:pitch w:val="default"/>
  </w:font>
  <w:font w:name="FwwrbpAdvTTaf7f9f4f.B">
    <w:altName w:val="Cambria"/>
    <w:panose1 w:val="00000000000000000000"/>
    <w:charset w:val="00"/>
    <w:family w:val="roman"/>
    <w:notTrueType/>
    <w:pitch w:val="default"/>
  </w:font>
  <w:font w:name="RrsfhjAdvTT99c4c969">
    <w:altName w:val="Cambria"/>
    <w:panose1 w:val="00000000000000000000"/>
    <w:charset w:val="00"/>
    <w:family w:val="roman"/>
    <w:notTrueType/>
    <w:pitch w:val="default"/>
  </w:font>
  <w:font w:name="FptpclAdvTT8861b38f.I">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TswscfAdvTTe45e47d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A325B" w14:textId="77777777" w:rsidR="00A7040F" w:rsidRDefault="00A7040F" w:rsidP="00B62350">
      <w:r>
        <w:separator/>
      </w:r>
    </w:p>
  </w:footnote>
  <w:footnote w:type="continuationSeparator" w:id="0">
    <w:p w14:paraId="68218343" w14:textId="77777777" w:rsidR="00A7040F" w:rsidRDefault="00A7040F" w:rsidP="00B62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D7AEF"/>
    <w:multiLevelType w:val="multilevel"/>
    <w:tmpl w:val="DA5A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20551"/>
    <w:multiLevelType w:val="multilevel"/>
    <w:tmpl w:val="4EB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1182A"/>
    <w:multiLevelType w:val="multilevel"/>
    <w:tmpl w:val="6320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355B2"/>
    <w:multiLevelType w:val="multilevel"/>
    <w:tmpl w:val="C672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552D0D"/>
    <w:multiLevelType w:val="multilevel"/>
    <w:tmpl w:val="0E8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5C0060"/>
    <w:multiLevelType w:val="multilevel"/>
    <w:tmpl w:val="1B72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77058F"/>
    <w:multiLevelType w:val="multilevel"/>
    <w:tmpl w:val="D988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5CD"/>
    <w:rsid w:val="000025D4"/>
    <w:rsid w:val="000206A9"/>
    <w:rsid w:val="000300B7"/>
    <w:rsid w:val="00031A34"/>
    <w:rsid w:val="00042F4A"/>
    <w:rsid w:val="00052E6D"/>
    <w:rsid w:val="00067963"/>
    <w:rsid w:val="0008721A"/>
    <w:rsid w:val="000A17AD"/>
    <w:rsid w:val="000A54BD"/>
    <w:rsid w:val="000B2329"/>
    <w:rsid w:val="000B3553"/>
    <w:rsid w:val="000B50A6"/>
    <w:rsid w:val="000C51C6"/>
    <w:rsid w:val="000E45BE"/>
    <w:rsid w:val="0010719C"/>
    <w:rsid w:val="00112057"/>
    <w:rsid w:val="00140F6D"/>
    <w:rsid w:val="00154A68"/>
    <w:rsid w:val="001662EF"/>
    <w:rsid w:val="0018499F"/>
    <w:rsid w:val="001A2DCE"/>
    <w:rsid w:val="001A31F2"/>
    <w:rsid w:val="001A3DC9"/>
    <w:rsid w:val="001B22FF"/>
    <w:rsid w:val="001D26F5"/>
    <w:rsid w:val="001D7082"/>
    <w:rsid w:val="001E082B"/>
    <w:rsid w:val="001E2CC5"/>
    <w:rsid w:val="00204F64"/>
    <w:rsid w:val="002279AA"/>
    <w:rsid w:val="00231E15"/>
    <w:rsid w:val="002341EE"/>
    <w:rsid w:val="00235154"/>
    <w:rsid w:val="00235A1A"/>
    <w:rsid w:val="0024660E"/>
    <w:rsid w:val="00263A9D"/>
    <w:rsid w:val="002663B7"/>
    <w:rsid w:val="00267E1D"/>
    <w:rsid w:val="002842F8"/>
    <w:rsid w:val="002919B0"/>
    <w:rsid w:val="002A545E"/>
    <w:rsid w:val="002C7E32"/>
    <w:rsid w:val="002E00C1"/>
    <w:rsid w:val="002F579D"/>
    <w:rsid w:val="0030203F"/>
    <w:rsid w:val="00305D00"/>
    <w:rsid w:val="00315D4C"/>
    <w:rsid w:val="003437F2"/>
    <w:rsid w:val="00370150"/>
    <w:rsid w:val="00372120"/>
    <w:rsid w:val="00373B93"/>
    <w:rsid w:val="00376851"/>
    <w:rsid w:val="003769F1"/>
    <w:rsid w:val="00380F6F"/>
    <w:rsid w:val="00385161"/>
    <w:rsid w:val="003A01AA"/>
    <w:rsid w:val="003A47FF"/>
    <w:rsid w:val="003B688C"/>
    <w:rsid w:val="003C6460"/>
    <w:rsid w:val="003D1C13"/>
    <w:rsid w:val="003F32F4"/>
    <w:rsid w:val="003F36C5"/>
    <w:rsid w:val="003F5FF9"/>
    <w:rsid w:val="004100F5"/>
    <w:rsid w:val="0044535B"/>
    <w:rsid w:val="00445E2B"/>
    <w:rsid w:val="0045351D"/>
    <w:rsid w:val="004635BB"/>
    <w:rsid w:val="00465E95"/>
    <w:rsid w:val="00486EBC"/>
    <w:rsid w:val="004A100B"/>
    <w:rsid w:val="004A4739"/>
    <w:rsid w:val="004C3ACA"/>
    <w:rsid w:val="004E7A02"/>
    <w:rsid w:val="005268EA"/>
    <w:rsid w:val="00535EA7"/>
    <w:rsid w:val="005360FF"/>
    <w:rsid w:val="00546C04"/>
    <w:rsid w:val="00555F2B"/>
    <w:rsid w:val="005574AF"/>
    <w:rsid w:val="00557675"/>
    <w:rsid w:val="0056560D"/>
    <w:rsid w:val="00567F9B"/>
    <w:rsid w:val="005728C0"/>
    <w:rsid w:val="00586EB4"/>
    <w:rsid w:val="005947BB"/>
    <w:rsid w:val="00595BBF"/>
    <w:rsid w:val="005A1979"/>
    <w:rsid w:val="005A26C9"/>
    <w:rsid w:val="005B5B6C"/>
    <w:rsid w:val="005B6EA3"/>
    <w:rsid w:val="005B7592"/>
    <w:rsid w:val="005C5FF6"/>
    <w:rsid w:val="005E7C97"/>
    <w:rsid w:val="005E7E16"/>
    <w:rsid w:val="005F366A"/>
    <w:rsid w:val="00612614"/>
    <w:rsid w:val="006225B0"/>
    <w:rsid w:val="00625FF0"/>
    <w:rsid w:val="0062683F"/>
    <w:rsid w:val="00626C51"/>
    <w:rsid w:val="0064048D"/>
    <w:rsid w:val="006440AA"/>
    <w:rsid w:val="006635F7"/>
    <w:rsid w:val="00696690"/>
    <w:rsid w:val="006A148D"/>
    <w:rsid w:val="006B30AB"/>
    <w:rsid w:val="006B36E8"/>
    <w:rsid w:val="006D0BCF"/>
    <w:rsid w:val="006D2AA2"/>
    <w:rsid w:val="006E0181"/>
    <w:rsid w:val="007026DB"/>
    <w:rsid w:val="0070384E"/>
    <w:rsid w:val="00723F9E"/>
    <w:rsid w:val="00731D56"/>
    <w:rsid w:val="007321BA"/>
    <w:rsid w:val="00733754"/>
    <w:rsid w:val="00740E90"/>
    <w:rsid w:val="00746511"/>
    <w:rsid w:val="00757257"/>
    <w:rsid w:val="007726AC"/>
    <w:rsid w:val="0077327F"/>
    <w:rsid w:val="007A081E"/>
    <w:rsid w:val="007C05BC"/>
    <w:rsid w:val="007C3FAD"/>
    <w:rsid w:val="007D3146"/>
    <w:rsid w:val="007D40A1"/>
    <w:rsid w:val="007E6ACF"/>
    <w:rsid w:val="007F4023"/>
    <w:rsid w:val="007F782B"/>
    <w:rsid w:val="008163B6"/>
    <w:rsid w:val="00847105"/>
    <w:rsid w:val="008528EF"/>
    <w:rsid w:val="008540AB"/>
    <w:rsid w:val="008576E8"/>
    <w:rsid w:val="0086241C"/>
    <w:rsid w:val="00871109"/>
    <w:rsid w:val="00892CE8"/>
    <w:rsid w:val="008E403B"/>
    <w:rsid w:val="00910ADA"/>
    <w:rsid w:val="00920445"/>
    <w:rsid w:val="00922A17"/>
    <w:rsid w:val="00925793"/>
    <w:rsid w:val="00935B00"/>
    <w:rsid w:val="00946446"/>
    <w:rsid w:val="009552D3"/>
    <w:rsid w:val="0096220F"/>
    <w:rsid w:val="00971575"/>
    <w:rsid w:val="00991CBF"/>
    <w:rsid w:val="009A052E"/>
    <w:rsid w:val="009A4B48"/>
    <w:rsid w:val="009A782F"/>
    <w:rsid w:val="009B5C02"/>
    <w:rsid w:val="009C0DF9"/>
    <w:rsid w:val="009C7052"/>
    <w:rsid w:val="009D47FB"/>
    <w:rsid w:val="009D72CE"/>
    <w:rsid w:val="009F05FB"/>
    <w:rsid w:val="00A06260"/>
    <w:rsid w:val="00A165FD"/>
    <w:rsid w:val="00A20964"/>
    <w:rsid w:val="00A27DA9"/>
    <w:rsid w:val="00A37DAF"/>
    <w:rsid w:val="00A4651E"/>
    <w:rsid w:val="00A47EA9"/>
    <w:rsid w:val="00A66C09"/>
    <w:rsid w:val="00A7040F"/>
    <w:rsid w:val="00A92AFB"/>
    <w:rsid w:val="00A960AA"/>
    <w:rsid w:val="00AB2C67"/>
    <w:rsid w:val="00AC056B"/>
    <w:rsid w:val="00AD6C2C"/>
    <w:rsid w:val="00AE6D37"/>
    <w:rsid w:val="00AE7CDF"/>
    <w:rsid w:val="00AF1785"/>
    <w:rsid w:val="00AF26BB"/>
    <w:rsid w:val="00AF2A1D"/>
    <w:rsid w:val="00B03A59"/>
    <w:rsid w:val="00B10915"/>
    <w:rsid w:val="00B24845"/>
    <w:rsid w:val="00B26E90"/>
    <w:rsid w:val="00B32D0F"/>
    <w:rsid w:val="00B35F92"/>
    <w:rsid w:val="00B61E53"/>
    <w:rsid w:val="00B62350"/>
    <w:rsid w:val="00B92AF0"/>
    <w:rsid w:val="00B96548"/>
    <w:rsid w:val="00BA18AC"/>
    <w:rsid w:val="00BA3A41"/>
    <w:rsid w:val="00BA5D27"/>
    <w:rsid w:val="00BB4F70"/>
    <w:rsid w:val="00BC0AD5"/>
    <w:rsid w:val="00BD1AC3"/>
    <w:rsid w:val="00BF3CF9"/>
    <w:rsid w:val="00C145A9"/>
    <w:rsid w:val="00C347D5"/>
    <w:rsid w:val="00C34DB4"/>
    <w:rsid w:val="00C4363F"/>
    <w:rsid w:val="00C51048"/>
    <w:rsid w:val="00C61D31"/>
    <w:rsid w:val="00C6559F"/>
    <w:rsid w:val="00C85E9E"/>
    <w:rsid w:val="00CA6A66"/>
    <w:rsid w:val="00CB0588"/>
    <w:rsid w:val="00CB05CD"/>
    <w:rsid w:val="00CB33C8"/>
    <w:rsid w:val="00CB60A0"/>
    <w:rsid w:val="00CB6903"/>
    <w:rsid w:val="00CC09EF"/>
    <w:rsid w:val="00CD3650"/>
    <w:rsid w:val="00CE2531"/>
    <w:rsid w:val="00D028F0"/>
    <w:rsid w:val="00D105BE"/>
    <w:rsid w:val="00D1279A"/>
    <w:rsid w:val="00D46ABC"/>
    <w:rsid w:val="00D77193"/>
    <w:rsid w:val="00D80258"/>
    <w:rsid w:val="00D83C60"/>
    <w:rsid w:val="00DA55EA"/>
    <w:rsid w:val="00DB20FA"/>
    <w:rsid w:val="00DC0497"/>
    <w:rsid w:val="00DD052D"/>
    <w:rsid w:val="00DD6CAA"/>
    <w:rsid w:val="00DE5D20"/>
    <w:rsid w:val="00DF2301"/>
    <w:rsid w:val="00E051D6"/>
    <w:rsid w:val="00E1038E"/>
    <w:rsid w:val="00E1112C"/>
    <w:rsid w:val="00E16229"/>
    <w:rsid w:val="00E2020E"/>
    <w:rsid w:val="00E23F9F"/>
    <w:rsid w:val="00E644C5"/>
    <w:rsid w:val="00E829FB"/>
    <w:rsid w:val="00E93C90"/>
    <w:rsid w:val="00EA1BD3"/>
    <w:rsid w:val="00EA7D91"/>
    <w:rsid w:val="00EB5603"/>
    <w:rsid w:val="00ED3E9C"/>
    <w:rsid w:val="00EF537D"/>
    <w:rsid w:val="00EF6DE4"/>
    <w:rsid w:val="00EF7DE7"/>
    <w:rsid w:val="00F04BD9"/>
    <w:rsid w:val="00F20D24"/>
    <w:rsid w:val="00F24AA1"/>
    <w:rsid w:val="00F30FBE"/>
    <w:rsid w:val="00F31B53"/>
    <w:rsid w:val="00F509CE"/>
    <w:rsid w:val="00F57A1D"/>
    <w:rsid w:val="00F631B2"/>
    <w:rsid w:val="00F67545"/>
    <w:rsid w:val="00F74BC3"/>
    <w:rsid w:val="00F9530D"/>
    <w:rsid w:val="00F97615"/>
    <w:rsid w:val="00FA1A18"/>
    <w:rsid w:val="00FB29B8"/>
    <w:rsid w:val="00FB5219"/>
    <w:rsid w:val="00FC4511"/>
    <w:rsid w:val="00FD0F46"/>
    <w:rsid w:val="00FD59AB"/>
    <w:rsid w:val="00FF6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F996"/>
  <w15:chartTrackingRefBased/>
  <w15:docId w15:val="{DBA413A7-BC34-4994-BFF3-E263E096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350"/>
    <w:rPr>
      <w:sz w:val="18"/>
      <w:szCs w:val="18"/>
    </w:rPr>
  </w:style>
  <w:style w:type="paragraph" w:styleId="a5">
    <w:name w:val="footer"/>
    <w:basedOn w:val="a"/>
    <w:link w:val="a6"/>
    <w:uiPriority w:val="99"/>
    <w:unhideWhenUsed/>
    <w:rsid w:val="00B62350"/>
    <w:pPr>
      <w:tabs>
        <w:tab w:val="center" w:pos="4153"/>
        <w:tab w:val="right" w:pos="8306"/>
      </w:tabs>
      <w:snapToGrid w:val="0"/>
      <w:jc w:val="left"/>
    </w:pPr>
    <w:rPr>
      <w:sz w:val="18"/>
      <w:szCs w:val="18"/>
    </w:rPr>
  </w:style>
  <w:style w:type="character" w:customStyle="1" w:styleId="a6">
    <w:name w:val="页脚 字符"/>
    <w:basedOn w:val="a0"/>
    <w:link w:val="a5"/>
    <w:uiPriority w:val="99"/>
    <w:rsid w:val="00B62350"/>
    <w:rPr>
      <w:sz w:val="18"/>
      <w:szCs w:val="18"/>
    </w:rPr>
  </w:style>
  <w:style w:type="character" w:customStyle="1" w:styleId="fontstyle01">
    <w:name w:val="fontstyle01"/>
    <w:basedOn w:val="a0"/>
    <w:rsid w:val="001E2CC5"/>
    <w:rPr>
      <w:rFonts w:ascii="RlbsrgAdvTT86d47313" w:hAnsi="RlbsrgAdvTT86d47313" w:hint="default"/>
      <w:b w:val="0"/>
      <w:bCs w:val="0"/>
      <w:i w:val="0"/>
      <w:iCs w:val="0"/>
      <w:color w:val="131413"/>
      <w:sz w:val="20"/>
      <w:szCs w:val="20"/>
    </w:rPr>
  </w:style>
  <w:style w:type="character" w:customStyle="1" w:styleId="fontstyle21">
    <w:name w:val="fontstyle21"/>
    <w:basedOn w:val="a0"/>
    <w:rsid w:val="00DA55EA"/>
    <w:rPr>
      <w:rFonts w:ascii="DgskjjAdvTT86d47313+22" w:hAnsi="DgskjjAdvTT86d47313+22" w:hint="default"/>
      <w:b w:val="0"/>
      <w:bCs w:val="0"/>
      <w:i w:val="0"/>
      <w:iCs w:val="0"/>
      <w:color w:val="131413"/>
      <w:sz w:val="20"/>
      <w:szCs w:val="20"/>
    </w:rPr>
  </w:style>
  <w:style w:type="character" w:customStyle="1" w:styleId="fontstyle11">
    <w:name w:val="fontstyle11"/>
    <w:basedOn w:val="a0"/>
    <w:rsid w:val="00315D4C"/>
    <w:rPr>
      <w:rFonts w:ascii="RlbsrgAdvTT86d47313" w:hAnsi="RlbsrgAdvTT86d47313" w:hint="default"/>
      <w:b w:val="0"/>
      <w:bCs w:val="0"/>
      <w:i w:val="0"/>
      <w:iCs w:val="0"/>
      <w:color w:val="131413"/>
      <w:sz w:val="20"/>
      <w:szCs w:val="20"/>
    </w:rPr>
  </w:style>
  <w:style w:type="character" w:customStyle="1" w:styleId="fontstyle31">
    <w:name w:val="fontstyle31"/>
    <w:basedOn w:val="a0"/>
    <w:rsid w:val="00315D4C"/>
    <w:rPr>
      <w:rFonts w:ascii="SdmrrjAdvTT86d47313+20" w:hAnsi="SdmrrjAdvTT86d47313+20" w:hint="default"/>
      <w:b w:val="0"/>
      <w:bCs w:val="0"/>
      <w:i w:val="0"/>
      <w:iCs w:val="0"/>
      <w:color w:val="131413"/>
      <w:sz w:val="20"/>
      <w:szCs w:val="20"/>
    </w:rPr>
  </w:style>
  <w:style w:type="character" w:styleId="a7">
    <w:name w:val="Hyperlink"/>
    <w:basedOn w:val="a0"/>
    <w:uiPriority w:val="99"/>
    <w:unhideWhenUsed/>
    <w:rsid w:val="00FB29B8"/>
    <w:rPr>
      <w:color w:val="0563C1" w:themeColor="hyperlink"/>
      <w:u w:val="single"/>
    </w:rPr>
  </w:style>
  <w:style w:type="character" w:styleId="a8">
    <w:name w:val="Unresolved Mention"/>
    <w:basedOn w:val="a0"/>
    <w:uiPriority w:val="99"/>
    <w:semiHidden/>
    <w:unhideWhenUsed/>
    <w:rsid w:val="00FB29B8"/>
    <w:rPr>
      <w:color w:val="605E5C"/>
      <w:shd w:val="clear" w:color="auto" w:fill="E1DFDD"/>
    </w:rPr>
  </w:style>
  <w:style w:type="character" w:customStyle="1" w:styleId="apple-converted-space">
    <w:name w:val="apple-converted-space"/>
    <w:basedOn w:val="a0"/>
    <w:rsid w:val="001A3DC9"/>
  </w:style>
  <w:style w:type="paragraph" w:customStyle="1" w:styleId="tgt">
    <w:name w:val="tgt"/>
    <w:basedOn w:val="a"/>
    <w:rsid w:val="00E93C90"/>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E93C90"/>
  </w:style>
  <w:style w:type="character" w:styleId="a9">
    <w:name w:val="Emphasis"/>
    <w:basedOn w:val="a0"/>
    <w:uiPriority w:val="20"/>
    <w:qFormat/>
    <w:rsid w:val="00B109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6166">
      <w:bodyDiv w:val="1"/>
      <w:marLeft w:val="0"/>
      <w:marRight w:val="0"/>
      <w:marTop w:val="0"/>
      <w:marBottom w:val="0"/>
      <w:divBdr>
        <w:top w:val="none" w:sz="0" w:space="0" w:color="auto"/>
        <w:left w:val="none" w:sz="0" w:space="0" w:color="auto"/>
        <w:bottom w:val="none" w:sz="0" w:space="0" w:color="auto"/>
        <w:right w:val="none" w:sz="0" w:space="0" w:color="auto"/>
      </w:divBdr>
    </w:div>
    <w:div w:id="118573151">
      <w:bodyDiv w:val="1"/>
      <w:marLeft w:val="0"/>
      <w:marRight w:val="0"/>
      <w:marTop w:val="0"/>
      <w:marBottom w:val="0"/>
      <w:divBdr>
        <w:top w:val="none" w:sz="0" w:space="0" w:color="auto"/>
        <w:left w:val="none" w:sz="0" w:space="0" w:color="auto"/>
        <w:bottom w:val="none" w:sz="0" w:space="0" w:color="auto"/>
        <w:right w:val="none" w:sz="0" w:space="0" w:color="auto"/>
      </w:divBdr>
    </w:div>
    <w:div w:id="149489737">
      <w:bodyDiv w:val="1"/>
      <w:marLeft w:val="0"/>
      <w:marRight w:val="0"/>
      <w:marTop w:val="0"/>
      <w:marBottom w:val="0"/>
      <w:divBdr>
        <w:top w:val="none" w:sz="0" w:space="0" w:color="auto"/>
        <w:left w:val="none" w:sz="0" w:space="0" w:color="auto"/>
        <w:bottom w:val="none" w:sz="0" w:space="0" w:color="auto"/>
        <w:right w:val="none" w:sz="0" w:space="0" w:color="auto"/>
      </w:divBdr>
    </w:div>
    <w:div w:id="187182996">
      <w:bodyDiv w:val="1"/>
      <w:marLeft w:val="0"/>
      <w:marRight w:val="0"/>
      <w:marTop w:val="0"/>
      <w:marBottom w:val="0"/>
      <w:divBdr>
        <w:top w:val="none" w:sz="0" w:space="0" w:color="auto"/>
        <w:left w:val="none" w:sz="0" w:space="0" w:color="auto"/>
        <w:bottom w:val="none" w:sz="0" w:space="0" w:color="auto"/>
        <w:right w:val="none" w:sz="0" w:space="0" w:color="auto"/>
      </w:divBdr>
    </w:div>
    <w:div w:id="196360452">
      <w:bodyDiv w:val="1"/>
      <w:marLeft w:val="0"/>
      <w:marRight w:val="0"/>
      <w:marTop w:val="0"/>
      <w:marBottom w:val="0"/>
      <w:divBdr>
        <w:top w:val="none" w:sz="0" w:space="0" w:color="auto"/>
        <w:left w:val="none" w:sz="0" w:space="0" w:color="auto"/>
        <w:bottom w:val="none" w:sz="0" w:space="0" w:color="auto"/>
        <w:right w:val="none" w:sz="0" w:space="0" w:color="auto"/>
      </w:divBdr>
    </w:div>
    <w:div w:id="265038583">
      <w:bodyDiv w:val="1"/>
      <w:marLeft w:val="0"/>
      <w:marRight w:val="0"/>
      <w:marTop w:val="0"/>
      <w:marBottom w:val="0"/>
      <w:divBdr>
        <w:top w:val="none" w:sz="0" w:space="0" w:color="auto"/>
        <w:left w:val="none" w:sz="0" w:space="0" w:color="auto"/>
        <w:bottom w:val="none" w:sz="0" w:space="0" w:color="auto"/>
        <w:right w:val="none" w:sz="0" w:space="0" w:color="auto"/>
      </w:divBdr>
    </w:div>
    <w:div w:id="394089063">
      <w:bodyDiv w:val="1"/>
      <w:marLeft w:val="0"/>
      <w:marRight w:val="0"/>
      <w:marTop w:val="0"/>
      <w:marBottom w:val="0"/>
      <w:divBdr>
        <w:top w:val="none" w:sz="0" w:space="0" w:color="auto"/>
        <w:left w:val="none" w:sz="0" w:space="0" w:color="auto"/>
        <w:bottom w:val="none" w:sz="0" w:space="0" w:color="auto"/>
        <w:right w:val="none" w:sz="0" w:space="0" w:color="auto"/>
      </w:divBdr>
    </w:div>
    <w:div w:id="417407373">
      <w:bodyDiv w:val="1"/>
      <w:marLeft w:val="0"/>
      <w:marRight w:val="0"/>
      <w:marTop w:val="0"/>
      <w:marBottom w:val="0"/>
      <w:divBdr>
        <w:top w:val="none" w:sz="0" w:space="0" w:color="auto"/>
        <w:left w:val="none" w:sz="0" w:space="0" w:color="auto"/>
        <w:bottom w:val="none" w:sz="0" w:space="0" w:color="auto"/>
        <w:right w:val="none" w:sz="0" w:space="0" w:color="auto"/>
      </w:divBdr>
    </w:div>
    <w:div w:id="421027467">
      <w:bodyDiv w:val="1"/>
      <w:marLeft w:val="0"/>
      <w:marRight w:val="0"/>
      <w:marTop w:val="0"/>
      <w:marBottom w:val="0"/>
      <w:divBdr>
        <w:top w:val="none" w:sz="0" w:space="0" w:color="auto"/>
        <w:left w:val="none" w:sz="0" w:space="0" w:color="auto"/>
        <w:bottom w:val="none" w:sz="0" w:space="0" w:color="auto"/>
        <w:right w:val="none" w:sz="0" w:space="0" w:color="auto"/>
      </w:divBdr>
    </w:div>
    <w:div w:id="454519906">
      <w:bodyDiv w:val="1"/>
      <w:marLeft w:val="0"/>
      <w:marRight w:val="0"/>
      <w:marTop w:val="0"/>
      <w:marBottom w:val="0"/>
      <w:divBdr>
        <w:top w:val="none" w:sz="0" w:space="0" w:color="auto"/>
        <w:left w:val="none" w:sz="0" w:space="0" w:color="auto"/>
        <w:bottom w:val="none" w:sz="0" w:space="0" w:color="auto"/>
        <w:right w:val="none" w:sz="0" w:space="0" w:color="auto"/>
      </w:divBdr>
    </w:div>
    <w:div w:id="515114663">
      <w:bodyDiv w:val="1"/>
      <w:marLeft w:val="0"/>
      <w:marRight w:val="0"/>
      <w:marTop w:val="0"/>
      <w:marBottom w:val="0"/>
      <w:divBdr>
        <w:top w:val="none" w:sz="0" w:space="0" w:color="auto"/>
        <w:left w:val="none" w:sz="0" w:space="0" w:color="auto"/>
        <w:bottom w:val="none" w:sz="0" w:space="0" w:color="auto"/>
        <w:right w:val="none" w:sz="0" w:space="0" w:color="auto"/>
      </w:divBdr>
    </w:div>
    <w:div w:id="548226069">
      <w:bodyDiv w:val="1"/>
      <w:marLeft w:val="0"/>
      <w:marRight w:val="0"/>
      <w:marTop w:val="0"/>
      <w:marBottom w:val="0"/>
      <w:divBdr>
        <w:top w:val="none" w:sz="0" w:space="0" w:color="auto"/>
        <w:left w:val="none" w:sz="0" w:space="0" w:color="auto"/>
        <w:bottom w:val="none" w:sz="0" w:space="0" w:color="auto"/>
        <w:right w:val="none" w:sz="0" w:space="0" w:color="auto"/>
      </w:divBdr>
    </w:div>
    <w:div w:id="639963494">
      <w:bodyDiv w:val="1"/>
      <w:marLeft w:val="0"/>
      <w:marRight w:val="0"/>
      <w:marTop w:val="0"/>
      <w:marBottom w:val="0"/>
      <w:divBdr>
        <w:top w:val="none" w:sz="0" w:space="0" w:color="auto"/>
        <w:left w:val="none" w:sz="0" w:space="0" w:color="auto"/>
        <w:bottom w:val="none" w:sz="0" w:space="0" w:color="auto"/>
        <w:right w:val="none" w:sz="0" w:space="0" w:color="auto"/>
      </w:divBdr>
    </w:div>
    <w:div w:id="673997367">
      <w:bodyDiv w:val="1"/>
      <w:marLeft w:val="0"/>
      <w:marRight w:val="0"/>
      <w:marTop w:val="0"/>
      <w:marBottom w:val="0"/>
      <w:divBdr>
        <w:top w:val="none" w:sz="0" w:space="0" w:color="auto"/>
        <w:left w:val="none" w:sz="0" w:space="0" w:color="auto"/>
        <w:bottom w:val="none" w:sz="0" w:space="0" w:color="auto"/>
        <w:right w:val="none" w:sz="0" w:space="0" w:color="auto"/>
      </w:divBdr>
    </w:div>
    <w:div w:id="676810756">
      <w:bodyDiv w:val="1"/>
      <w:marLeft w:val="0"/>
      <w:marRight w:val="0"/>
      <w:marTop w:val="0"/>
      <w:marBottom w:val="0"/>
      <w:divBdr>
        <w:top w:val="none" w:sz="0" w:space="0" w:color="auto"/>
        <w:left w:val="none" w:sz="0" w:space="0" w:color="auto"/>
        <w:bottom w:val="none" w:sz="0" w:space="0" w:color="auto"/>
        <w:right w:val="none" w:sz="0" w:space="0" w:color="auto"/>
      </w:divBdr>
    </w:div>
    <w:div w:id="746077663">
      <w:bodyDiv w:val="1"/>
      <w:marLeft w:val="0"/>
      <w:marRight w:val="0"/>
      <w:marTop w:val="0"/>
      <w:marBottom w:val="0"/>
      <w:divBdr>
        <w:top w:val="none" w:sz="0" w:space="0" w:color="auto"/>
        <w:left w:val="none" w:sz="0" w:space="0" w:color="auto"/>
        <w:bottom w:val="none" w:sz="0" w:space="0" w:color="auto"/>
        <w:right w:val="none" w:sz="0" w:space="0" w:color="auto"/>
      </w:divBdr>
    </w:div>
    <w:div w:id="767038949">
      <w:bodyDiv w:val="1"/>
      <w:marLeft w:val="0"/>
      <w:marRight w:val="0"/>
      <w:marTop w:val="0"/>
      <w:marBottom w:val="0"/>
      <w:divBdr>
        <w:top w:val="none" w:sz="0" w:space="0" w:color="auto"/>
        <w:left w:val="none" w:sz="0" w:space="0" w:color="auto"/>
        <w:bottom w:val="none" w:sz="0" w:space="0" w:color="auto"/>
        <w:right w:val="none" w:sz="0" w:space="0" w:color="auto"/>
      </w:divBdr>
    </w:div>
    <w:div w:id="1004750404">
      <w:bodyDiv w:val="1"/>
      <w:marLeft w:val="0"/>
      <w:marRight w:val="0"/>
      <w:marTop w:val="0"/>
      <w:marBottom w:val="0"/>
      <w:divBdr>
        <w:top w:val="none" w:sz="0" w:space="0" w:color="auto"/>
        <w:left w:val="none" w:sz="0" w:space="0" w:color="auto"/>
        <w:bottom w:val="none" w:sz="0" w:space="0" w:color="auto"/>
        <w:right w:val="none" w:sz="0" w:space="0" w:color="auto"/>
      </w:divBdr>
    </w:div>
    <w:div w:id="1042756147">
      <w:bodyDiv w:val="1"/>
      <w:marLeft w:val="0"/>
      <w:marRight w:val="0"/>
      <w:marTop w:val="0"/>
      <w:marBottom w:val="0"/>
      <w:divBdr>
        <w:top w:val="none" w:sz="0" w:space="0" w:color="auto"/>
        <w:left w:val="none" w:sz="0" w:space="0" w:color="auto"/>
        <w:bottom w:val="none" w:sz="0" w:space="0" w:color="auto"/>
        <w:right w:val="none" w:sz="0" w:space="0" w:color="auto"/>
      </w:divBdr>
    </w:div>
    <w:div w:id="1122068837">
      <w:bodyDiv w:val="1"/>
      <w:marLeft w:val="0"/>
      <w:marRight w:val="0"/>
      <w:marTop w:val="0"/>
      <w:marBottom w:val="0"/>
      <w:divBdr>
        <w:top w:val="none" w:sz="0" w:space="0" w:color="auto"/>
        <w:left w:val="none" w:sz="0" w:space="0" w:color="auto"/>
        <w:bottom w:val="none" w:sz="0" w:space="0" w:color="auto"/>
        <w:right w:val="none" w:sz="0" w:space="0" w:color="auto"/>
      </w:divBdr>
    </w:div>
    <w:div w:id="1180267766">
      <w:bodyDiv w:val="1"/>
      <w:marLeft w:val="0"/>
      <w:marRight w:val="0"/>
      <w:marTop w:val="0"/>
      <w:marBottom w:val="0"/>
      <w:divBdr>
        <w:top w:val="none" w:sz="0" w:space="0" w:color="auto"/>
        <w:left w:val="none" w:sz="0" w:space="0" w:color="auto"/>
        <w:bottom w:val="none" w:sz="0" w:space="0" w:color="auto"/>
        <w:right w:val="none" w:sz="0" w:space="0" w:color="auto"/>
      </w:divBdr>
    </w:div>
    <w:div w:id="1181162427">
      <w:bodyDiv w:val="1"/>
      <w:marLeft w:val="0"/>
      <w:marRight w:val="0"/>
      <w:marTop w:val="0"/>
      <w:marBottom w:val="0"/>
      <w:divBdr>
        <w:top w:val="none" w:sz="0" w:space="0" w:color="auto"/>
        <w:left w:val="none" w:sz="0" w:space="0" w:color="auto"/>
        <w:bottom w:val="none" w:sz="0" w:space="0" w:color="auto"/>
        <w:right w:val="none" w:sz="0" w:space="0" w:color="auto"/>
      </w:divBdr>
    </w:div>
    <w:div w:id="1217159351">
      <w:bodyDiv w:val="1"/>
      <w:marLeft w:val="0"/>
      <w:marRight w:val="0"/>
      <w:marTop w:val="0"/>
      <w:marBottom w:val="0"/>
      <w:divBdr>
        <w:top w:val="none" w:sz="0" w:space="0" w:color="auto"/>
        <w:left w:val="none" w:sz="0" w:space="0" w:color="auto"/>
        <w:bottom w:val="none" w:sz="0" w:space="0" w:color="auto"/>
        <w:right w:val="none" w:sz="0" w:space="0" w:color="auto"/>
      </w:divBdr>
    </w:div>
    <w:div w:id="1366708254">
      <w:bodyDiv w:val="1"/>
      <w:marLeft w:val="0"/>
      <w:marRight w:val="0"/>
      <w:marTop w:val="0"/>
      <w:marBottom w:val="0"/>
      <w:divBdr>
        <w:top w:val="none" w:sz="0" w:space="0" w:color="auto"/>
        <w:left w:val="none" w:sz="0" w:space="0" w:color="auto"/>
        <w:bottom w:val="none" w:sz="0" w:space="0" w:color="auto"/>
        <w:right w:val="none" w:sz="0" w:space="0" w:color="auto"/>
      </w:divBdr>
    </w:div>
    <w:div w:id="1373118962">
      <w:bodyDiv w:val="1"/>
      <w:marLeft w:val="0"/>
      <w:marRight w:val="0"/>
      <w:marTop w:val="0"/>
      <w:marBottom w:val="0"/>
      <w:divBdr>
        <w:top w:val="none" w:sz="0" w:space="0" w:color="auto"/>
        <w:left w:val="none" w:sz="0" w:space="0" w:color="auto"/>
        <w:bottom w:val="none" w:sz="0" w:space="0" w:color="auto"/>
        <w:right w:val="none" w:sz="0" w:space="0" w:color="auto"/>
      </w:divBdr>
    </w:div>
    <w:div w:id="1434473602">
      <w:bodyDiv w:val="1"/>
      <w:marLeft w:val="0"/>
      <w:marRight w:val="0"/>
      <w:marTop w:val="0"/>
      <w:marBottom w:val="0"/>
      <w:divBdr>
        <w:top w:val="none" w:sz="0" w:space="0" w:color="auto"/>
        <w:left w:val="none" w:sz="0" w:space="0" w:color="auto"/>
        <w:bottom w:val="none" w:sz="0" w:space="0" w:color="auto"/>
        <w:right w:val="none" w:sz="0" w:space="0" w:color="auto"/>
      </w:divBdr>
    </w:div>
    <w:div w:id="1493915203">
      <w:bodyDiv w:val="1"/>
      <w:marLeft w:val="0"/>
      <w:marRight w:val="0"/>
      <w:marTop w:val="0"/>
      <w:marBottom w:val="0"/>
      <w:divBdr>
        <w:top w:val="none" w:sz="0" w:space="0" w:color="auto"/>
        <w:left w:val="none" w:sz="0" w:space="0" w:color="auto"/>
        <w:bottom w:val="none" w:sz="0" w:space="0" w:color="auto"/>
        <w:right w:val="none" w:sz="0" w:space="0" w:color="auto"/>
      </w:divBdr>
    </w:div>
    <w:div w:id="1542211619">
      <w:bodyDiv w:val="1"/>
      <w:marLeft w:val="0"/>
      <w:marRight w:val="0"/>
      <w:marTop w:val="0"/>
      <w:marBottom w:val="0"/>
      <w:divBdr>
        <w:top w:val="none" w:sz="0" w:space="0" w:color="auto"/>
        <w:left w:val="none" w:sz="0" w:space="0" w:color="auto"/>
        <w:bottom w:val="none" w:sz="0" w:space="0" w:color="auto"/>
        <w:right w:val="none" w:sz="0" w:space="0" w:color="auto"/>
      </w:divBdr>
    </w:div>
    <w:div w:id="1547913642">
      <w:bodyDiv w:val="1"/>
      <w:marLeft w:val="0"/>
      <w:marRight w:val="0"/>
      <w:marTop w:val="0"/>
      <w:marBottom w:val="0"/>
      <w:divBdr>
        <w:top w:val="none" w:sz="0" w:space="0" w:color="auto"/>
        <w:left w:val="none" w:sz="0" w:space="0" w:color="auto"/>
        <w:bottom w:val="none" w:sz="0" w:space="0" w:color="auto"/>
        <w:right w:val="none" w:sz="0" w:space="0" w:color="auto"/>
      </w:divBdr>
    </w:div>
    <w:div w:id="1602302876">
      <w:bodyDiv w:val="1"/>
      <w:marLeft w:val="0"/>
      <w:marRight w:val="0"/>
      <w:marTop w:val="0"/>
      <w:marBottom w:val="0"/>
      <w:divBdr>
        <w:top w:val="none" w:sz="0" w:space="0" w:color="auto"/>
        <w:left w:val="none" w:sz="0" w:space="0" w:color="auto"/>
        <w:bottom w:val="none" w:sz="0" w:space="0" w:color="auto"/>
        <w:right w:val="none" w:sz="0" w:space="0" w:color="auto"/>
      </w:divBdr>
    </w:div>
    <w:div w:id="1668053778">
      <w:bodyDiv w:val="1"/>
      <w:marLeft w:val="0"/>
      <w:marRight w:val="0"/>
      <w:marTop w:val="0"/>
      <w:marBottom w:val="0"/>
      <w:divBdr>
        <w:top w:val="none" w:sz="0" w:space="0" w:color="auto"/>
        <w:left w:val="none" w:sz="0" w:space="0" w:color="auto"/>
        <w:bottom w:val="none" w:sz="0" w:space="0" w:color="auto"/>
        <w:right w:val="none" w:sz="0" w:space="0" w:color="auto"/>
      </w:divBdr>
    </w:div>
    <w:div w:id="1671983290">
      <w:bodyDiv w:val="1"/>
      <w:marLeft w:val="0"/>
      <w:marRight w:val="0"/>
      <w:marTop w:val="0"/>
      <w:marBottom w:val="0"/>
      <w:divBdr>
        <w:top w:val="none" w:sz="0" w:space="0" w:color="auto"/>
        <w:left w:val="none" w:sz="0" w:space="0" w:color="auto"/>
        <w:bottom w:val="none" w:sz="0" w:space="0" w:color="auto"/>
        <w:right w:val="none" w:sz="0" w:space="0" w:color="auto"/>
      </w:divBdr>
    </w:div>
    <w:div w:id="1688093179">
      <w:bodyDiv w:val="1"/>
      <w:marLeft w:val="0"/>
      <w:marRight w:val="0"/>
      <w:marTop w:val="0"/>
      <w:marBottom w:val="0"/>
      <w:divBdr>
        <w:top w:val="none" w:sz="0" w:space="0" w:color="auto"/>
        <w:left w:val="none" w:sz="0" w:space="0" w:color="auto"/>
        <w:bottom w:val="none" w:sz="0" w:space="0" w:color="auto"/>
        <w:right w:val="none" w:sz="0" w:space="0" w:color="auto"/>
      </w:divBdr>
    </w:div>
    <w:div w:id="1709456115">
      <w:bodyDiv w:val="1"/>
      <w:marLeft w:val="0"/>
      <w:marRight w:val="0"/>
      <w:marTop w:val="0"/>
      <w:marBottom w:val="0"/>
      <w:divBdr>
        <w:top w:val="none" w:sz="0" w:space="0" w:color="auto"/>
        <w:left w:val="none" w:sz="0" w:space="0" w:color="auto"/>
        <w:bottom w:val="none" w:sz="0" w:space="0" w:color="auto"/>
        <w:right w:val="none" w:sz="0" w:space="0" w:color="auto"/>
      </w:divBdr>
    </w:div>
    <w:div w:id="1735084340">
      <w:bodyDiv w:val="1"/>
      <w:marLeft w:val="0"/>
      <w:marRight w:val="0"/>
      <w:marTop w:val="0"/>
      <w:marBottom w:val="0"/>
      <w:divBdr>
        <w:top w:val="none" w:sz="0" w:space="0" w:color="auto"/>
        <w:left w:val="none" w:sz="0" w:space="0" w:color="auto"/>
        <w:bottom w:val="none" w:sz="0" w:space="0" w:color="auto"/>
        <w:right w:val="none" w:sz="0" w:space="0" w:color="auto"/>
      </w:divBdr>
    </w:div>
    <w:div w:id="1814250880">
      <w:bodyDiv w:val="1"/>
      <w:marLeft w:val="0"/>
      <w:marRight w:val="0"/>
      <w:marTop w:val="0"/>
      <w:marBottom w:val="0"/>
      <w:divBdr>
        <w:top w:val="none" w:sz="0" w:space="0" w:color="auto"/>
        <w:left w:val="none" w:sz="0" w:space="0" w:color="auto"/>
        <w:bottom w:val="none" w:sz="0" w:space="0" w:color="auto"/>
        <w:right w:val="none" w:sz="0" w:space="0" w:color="auto"/>
      </w:divBdr>
    </w:div>
    <w:div w:id="1831868146">
      <w:bodyDiv w:val="1"/>
      <w:marLeft w:val="0"/>
      <w:marRight w:val="0"/>
      <w:marTop w:val="0"/>
      <w:marBottom w:val="0"/>
      <w:divBdr>
        <w:top w:val="none" w:sz="0" w:space="0" w:color="auto"/>
        <w:left w:val="none" w:sz="0" w:space="0" w:color="auto"/>
        <w:bottom w:val="none" w:sz="0" w:space="0" w:color="auto"/>
        <w:right w:val="none" w:sz="0" w:space="0" w:color="auto"/>
      </w:divBdr>
    </w:div>
    <w:div w:id="1861813489">
      <w:bodyDiv w:val="1"/>
      <w:marLeft w:val="0"/>
      <w:marRight w:val="0"/>
      <w:marTop w:val="0"/>
      <w:marBottom w:val="0"/>
      <w:divBdr>
        <w:top w:val="none" w:sz="0" w:space="0" w:color="auto"/>
        <w:left w:val="none" w:sz="0" w:space="0" w:color="auto"/>
        <w:bottom w:val="none" w:sz="0" w:space="0" w:color="auto"/>
        <w:right w:val="none" w:sz="0" w:space="0" w:color="auto"/>
      </w:divBdr>
    </w:div>
    <w:div w:id="1875003478">
      <w:bodyDiv w:val="1"/>
      <w:marLeft w:val="0"/>
      <w:marRight w:val="0"/>
      <w:marTop w:val="0"/>
      <w:marBottom w:val="0"/>
      <w:divBdr>
        <w:top w:val="none" w:sz="0" w:space="0" w:color="auto"/>
        <w:left w:val="none" w:sz="0" w:space="0" w:color="auto"/>
        <w:bottom w:val="none" w:sz="0" w:space="0" w:color="auto"/>
        <w:right w:val="none" w:sz="0" w:space="0" w:color="auto"/>
      </w:divBdr>
    </w:div>
    <w:div w:id="1924803249">
      <w:bodyDiv w:val="1"/>
      <w:marLeft w:val="0"/>
      <w:marRight w:val="0"/>
      <w:marTop w:val="0"/>
      <w:marBottom w:val="0"/>
      <w:divBdr>
        <w:top w:val="none" w:sz="0" w:space="0" w:color="auto"/>
        <w:left w:val="none" w:sz="0" w:space="0" w:color="auto"/>
        <w:bottom w:val="none" w:sz="0" w:space="0" w:color="auto"/>
        <w:right w:val="none" w:sz="0" w:space="0" w:color="auto"/>
      </w:divBdr>
    </w:div>
    <w:div w:id="1949265338">
      <w:bodyDiv w:val="1"/>
      <w:marLeft w:val="0"/>
      <w:marRight w:val="0"/>
      <w:marTop w:val="0"/>
      <w:marBottom w:val="0"/>
      <w:divBdr>
        <w:top w:val="none" w:sz="0" w:space="0" w:color="auto"/>
        <w:left w:val="none" w:sz="0" w:space="0" w:color="auto"/>
        <w:bottom w:val="none" w:sz="0" w:space="0" w:color="auto"/>
        <w:right w:val="none" w:sz="0" w:space="0" w:color="auto"/>
      </w:divBdr>
    </w:div>
    <w:div w:id="1976636569">
      <w:bodyDiv w:val="1"/>
      <w:marLeft w:val="0"/>
      <w:marRight w:val="0"/>
      <w:marTop w:val="0"/>
      <w:marBottom w:val="0"/>
      <w:divBdr>
        <w:top w:val="none" w:sz="0" w:space="0" w:color="auto"/>
        <w:left w:val="none" w:sz="0" w:space="0" w:color="auto"/>
        <w:bottom w:val="none" w:sz="0" w:space="0" w:color="auto"/>
        <w:right w:val="none" w:sz="0" w:space="0" w:color="auto"/>
      </w:divBdr>
    </w:div>
    <w:div w:id="2025935686">
      <w:bodyDiv w:val="1"/>
      <w:marLeft w:val="0"/>
      <w:marRight w:val="0"/>
      <w:marTop w:val="0"/>
      <w:marBottom w:val="0"/>
      <w:divBdr>
        <w:top w:val="none" w:sz="0" w:space="0" w:color="auto"/>
        <w:left w:val="none" w:sz="0" w:space="0" w:color="auto"/>
        <w:bottom w:val="none" w:sz="0" w:space="0" w:color="auto"/>
        <w:right w:val="none" w:sz="0" w:space="0" w:color="auto"/>
      </w:divBdr>
    </w:div>
    <w:div w:id="2064712033">
      <w:bodyDiv w:val="1"/>
      <w:marLeft w:val="0"/>
      <w:marRight w:val="0"/>
      <w:marTop w:val="0"/>
      <w:marBottom w:val="0"/>
      <w:divBdr>
        <w:top w:val="none" w:sz="0" w:space="0" w:color="auto"/>
        <w:left w:val="none" w:sz="0" w:space="0" w:color="auto"/>
        <w:bottom w:val="none" w:sz="0" w:space="0" w:color="auto"/>
        <w:right w:val="none" w:sz="0" w:space="0" w:color="auto"/>
      </w:divBdr>
    </w:div>
    <w:div w:id="209578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qiime.sourceforge.net/"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1589</TotalTime>
  <Pages>8</Pages>
  <Words>1279</Words>
  <Characters>7294</Characters>
  <Application>Microsoft Office Word</Application>
  <DocSecurity>0</DocSecurity>
  <Lines>60</Lines>
  <Paragraphs>17</Paragraphs>
  <ScaleCrop>false</ScaleCrop>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MaTengfei</dc:creator>
  <cp:keywords/>
  <dc:description/>
  <cp:lastModifiedBy>MaTengfei</cp:lastModifiedBy>
  <cp:revision>328</cp:revision>
  <dcterms:created xsi:type="dcterms:W3CDTF">2019-11-04T00:16:00Z</dcterms:created>
  <dcterms:modified xsi:type="dcterms:W3CDTF">2019-11-05T02:54:00Z</dcterms:modified>
</cp:coreProperties>
</file>