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C0BB" w14:textId="5FED3970" w:rsidR="00310374" w:rsidRPr="00C4655B" w:rsidRDefault="001E1137">
      <w:pPr>
        <w:spacing w:line="360" w:lineRule="auto"/>
        <w:jc w:val="center"/>
        <w:rPr>
          <w:rFonts w:ascii="Times New Roman" w:hAnsi="Times New Roman" w:cs="Times New Roman"/>
          <w:b/>
          <w:sz w:val="32"/>
        </w:rPr>
      </w:pPr>
      <w:r w:rsidRPr="00C4655B">
        <w:rPr>
          <w:rFonts w:ascii="Times New Roman" w:hAnsi="Times New Roman" w:cs="Times New Roman" w:hint="eastAsia"/>
          <w:b/>
          <w:color w:val="000000" w:themeColor="text1"/>
          <w:sz w:val="32"/>
        </w:rPr>
        <w:t>现代玉米育种过程中的全基因组选择与遗传改良</w:t>
      </w:r>
    </w:p>
    <w:p w14:paraId="79904938" w14:textId="77777777" w:rsidR="00C4655B" w:rsidRDefault="00C4655B" w:rsidP="002B7348">
      <w:pPr>
        <w:spacing w:line="360" w:lineRule="auto"/>
        <w:rPr>
          <w:rFonts w:ascii="Times New Roman" w:hAnsi="Times New Roman" w:cs="Times New Roman"/>
          <w:b/>
          <w:bCs/>
          <w:sz w:val="24"/>
          <w:szCs w:val="24"/>
        </w:rPr>
      </w:pPr>
    </w:p>
    <w:p w14:paraId="0382F157" w14:textId="7668FDF2" w:rsidR="002B7348" w:rsidRDefault="002B7348" w:rsidP="002B7348">
      <w:pPr>
        <w:spacing w:line="360" w:lineRule="auto"/>
        <w:rPr>
          <w:rFonts w:ascii="Times New Roman" w:hAnsi="Times New Roman" w:cs="Times New Roman"/>
          <w:b/>
          <w:bCs/>
          <w:sz w:val="24"/>
          <w:szCs w:val="24"/>
        </w:rPr>
      </w:pPr>
      <w:r w:rsidRPr="002B7348">
        <w:rPr>
          <w:rFonts w:ascii="Times New Roman" w:hAnsi="Times New Roman" w:cs="Times New Roman" w:hint="eastAsia"/>
          <w:b/>
          <w:bCs/>
          <w:sz w:val="24"/>
          <w:szCs w:val="24"/>
        </w:rPr>
        <w:t>主讲人简介</w:t>
      </w:r>
    </w:p>
    <w:p w14:paraId="34E3142B" w14:textId="2E2BAFD4" w:rsidR="009A5792" w:rsidRPr="003506F3" w:rsidRDefault="009A5792" w:rsidP="001E1137">
      <w:pPr>
        <w:spacing w:line="360" w:lineRule="auto"/>
        <w:rPr>
          <w:rFonts w:ascii="Times New Roman" w:hAnsi="Times New Roman" w:cs="Times New Roman"/>
          <w:bCs/>
          <w:sz w:val="24"/>
          <w:szCs w:val="24"/>
        </w:rPr>
      </w:pPr>
      <w:r>
        <w:rPr>
          <w:rFonts w:ascii="Times New Roman" w:hAnsi="Times New Roman" w:cs="Times New Roman"/>
          <w:b/>
          <w:bCs/>
          <w:sz w:val="24"/>
          <w:szCs w:val="24"/>
        </w:rPr>
        <w:tab/>
      </w:r>
      <w:r w:rsidR="001E1137">
        <w:rPr>
          <w:rFonts w:ascii="Times New Roman" w:hAnsi="Times New Roman" w:cs="Times New Roman" w:hint="eastAsia"/>
          <w:bCs/>
          <w:sz w:val="24"/>
          <w:szCs w:val="24"/>
        </w:rPr>
        <w:t>王宝宝</w:t>
      </w:r>
      <w:r w:rsidR="006523B1">
        <w:rPr>
          <w:rFonts w:ascii="Times New Roman" w:hAnsi="Times New Roman" w:cs="Times New Roman" w:hint="eastAsia"/>
          <w:bCs/>
          <w:sz w:val="24"/>
          <w:szCs w:val="24"/>
        </w:rPr>
        <w:t>，</w:t>
      </w:r>
      <w:r w:rsidR="001E1137">
        <w:rPr>
          <w:rFonts w:ascii="Times New Roman" w:hAnsi="Times New Roman" w:cs="Times New Roman" w:hint="eastAsia"/>
          <w:bCs/>
          <w:sz w:val="24"/>
          <w:szCs w:val="24"/>
        </w:rPr>
        <w:t>中国农业科学院生物技术研究所研究员</w:t>
      </w:r>
      <w:r w:rsidRPr="003506F3">
        <w:rPr>
          <w:rFonts w:ascii="Times New Roman" w:hAnsi="Times New Roman" w:cs="Times New Roman" w:hint="eastAsia"/>
          <w:bCs/>
          <w:sz w:val="24"/>
          <w:szCs w:val="24"/>
        </w:rPr>
        <w:t>。</w:t>
      </w:r>
      <w:r w:rsidRPr="003506F3">
        <w:rPr>
          <w:rFonts w:ascii="Times New Roman" w:hAnsi="Times New Roman" w:cs="Times New Roman" w:hint="eastAsia"/>
          <w:bCs/>
          <w:sz w:val="24"/>
          <w:szCs w:val="24"/>
        </w:rPr>
        <w:t>2</w:t>
      </w:r>
      <w:r w:rsidR="001E1137">
        <w:rPr>
          <w:rFonts w:ascii="Times New Roman" w:hAnsi="Times New Roman" w:cs="Times New Roman"/>
          <w:bCs/>
          <w:sz w:val="24"/>
          <w:szCs w:val="24"/>
        </w:rPr>
        <w:t>0</w:t>
      </w:r>
      <w:r w:rsidR="001E1137">
        <w:rPr>
          <w:rFonts w:ascii="Times New Roman" w:hAnsi="Times New Roman" w:cs="Times New Roman" w:hint="eastAsia"/>
          <w:bCs/>
          <w:sz w:val="24"/>
          <w:szCs w:val="24"/>
        </w:rPr>
        <w:t>09</w:t>
      </w:r>
      <w:r w:rsidRPr="003506F3">
        <w:rPr>
          <w:rFonts w:ascii="Times New Roman" w:hAnsi="Times New Roman" w:cs="Times New Roman" w:hint="eastAsia"/>
          <w:bCs/>
          <w:sz w:val="24"/>
          <w:szCs w:val="24"/>
        </w:rPr>
        <w:t>年</w:t>
      </w:r>
      <w:r w:rsidR="001E1137">
        <w:rPr>
          <w:rFonts w:ascii="Times New Roman" w:hAnsi="Times New Roman" w:cs="Times New Roman" w:hint="eastAsia"/>
          <w:bCs/>
          <w:sz w:val="24"/>
          <w:szCs w:val="24"/>
        </w:rPr>
        <w:t>河南农业大学农学（种子科学与工程）专业</w:t>
      </w:r>
      <w:r w:rsidR="001E1137" w:rsidRPr="001E1137">
        <w:rPr>
          <w:rFonts w:ascii="Times New Roman" w:hAnsi="Times New Roman" w:cs="Times New Roman" w:hint="eastAsia"/>
          <w:bCs/>
          <w:sz w:val="24"/>
          <w:szCs w:val="24"/>
        </w:rPr>
        <w:t>本科</w:t>
      </w:r>
      <w:r w:rsidR="001E1137">
        <w:rPr>
          <w:rFonts w:ascii="Times New Roman" w:hAnsi="Times New Roman" w:cs="Times New Roman" w:hint="eastAsia"/>
          <w:bCs/>
          <w:sz w:val="24"/>
          <w:szCs w:val="24"/>
        </w:rPr>
        <w:t>毕业；</w:t>
      </w:r>
      <w:r w:rsidR="001E1137">
        <w:rPr>
          <w:rFonts w:ascii="Times New Roman" w:hAnsi="Times New Roman" w:cs="Times New Roman" w:hint="eastAsia"/>
          <w:bCs/>
          <w:sz w:val="24"/>
          <w:szCs w:val="24"/>
        </w:rPr>
        <w:t>2015</w:t>
      </w:r>
      <w:r w:rsidR="001E1137">
        <w:rPr>
          <w:rFonts w:ascii="Times New Roman" w:hAnsi="Times New Roman" w:cs="Times New Roman" w:hint="eastAsia"/>
          <w:bCs/>
          <w:sz w:val="24"/>
          <w:szCs w:val="24"/>
        </w:rPr>
        <w:t>年</w:t>
      </w:r>
      <w:r w:rsidR="001E1137" w:rsidRPr="001E1137">
        <w:rPr>
          <w:rFonts w:ascii="Times New Roman" w:hAnsi="Times New Roman" w:cs="Times New Roman" w:hint="eastAsia"/>
          <w:bCs/>
          <w:sz w:val="24"/>
          <w:szCs w:val="24"/>
        </w:rPr>
        <w:t>中国农业大学</w:t>
      </w:r>
      <w:r w:rsidR="001E1137">
        <w:rPr>
          <w:rFonts w:ascii="Times New Roman" w:hAnsi="Times New Roman" w:cs="Times New Roman" w:hint="eastAsia"/>
          <w:bCs/>
          <w:sz w:val="24"/>
          <w:szCs w:val="24"/>
        </w:rPr>
        <w:t>作物遗传育种专业博士毕业，师从戴景瑞院士和赖锦盛教授，从事玉米数量遗传学及遗传育种相关研究；</w:t>
      </w:r>
      <w:r w:rsidR="001E1137">
        <w:rPr>
          <w:rFonts w:ascii="Times New Roman" w:hAnsi="Times New Roman" w:cs="Times New Roman" w:hint="eastAsia"/>
          <w:bCs/>
          <w:sz w:val="24"/>
          <w:szCs w:val="24"/>
        </w:rPr>
        <w:t>2015</w:t>
      </w:r>
      <w:r w:rsidR="001E1137">
        <w:rPr>
          <w:rFonts w:ascii="Times New Roman" w:hAnsi="Times New Roman" w:cs="Times New Roman" w:hint="eastAsia"/>
          <w:bCs/>
          <w:sz w:val="24"/>
          <w:szCs w:val="24"/>
        </w:rPr>
        <w:t>年</w:t>
      </w:r>
      <w:r w:rsidR="001E1137">
        <w:rPr>
          <w:rFonts w:ascii="Times New Roman" w:hAnsi="Times New Roman" w:cs="Times New Roman" w:hint="eastAsia"/>
          <w:bCs/>
          <w:sz w:val="24"/>
          <w:szCs w:val="24"/>
        </w:rPr>
        <w:t>8</w:t>
      </w:r>
      <w:r w:rsidR="001E1137">
        <w:rPr>
          <w:rFonts w:ascii="Times New Roman" w:hAnsi="Times New Roman" w:cs="Times New Roman" w:hint="eastAsia"/>
          <w:bCs/>
          <w:sz w:val="24"/>
          <w:szCs w:val="24"/>
        </w:rPr>
        <w:t>月至今在中国农业科学院生物技术研究所玉米功能基因组科研团队工作，从事“玉米耐密育种遗传基础</w:t>
      </w:r>
      <w:r w:rsidR="001E1137" w:rsidRPr="001E1137">
        <w:rPr>
          <w:rFonts w:ascii="Times New Roman" w:hAnsi="Times New Roman" w:cs="Times New Roman" w:hint="eastAsia"/>
          <w:bCs/>
          <w:sz w:val="24"/>
          <w:szCs w:val="24"/>
        </w:rPr>
        <w:t>及育种技术创新</w:t>
      </w:r>
      <w:r w:rsidR="001E1137">
        <w:rPr>
          <w:rFonts w:ascii="Times New Roman" w:hAnsi="Times New Roman" w:cs="Times New Roman" w:hint="eastAsia"/>
          <w:bCs/>
          <w:sz w:val="24"/>
          <w:szCs w:val="24"/>
        </w:rPr>
        <w:t>”相关研究。</w:t>
      </w:r>
      <w:r w:rsidR="001E1137" w:rsidRPr="001E1137">
        <w:rPr>
          <w:rFonts w:ascii="Times New Roman" w:hAnsi="Times New Roman" w:cs="Times New Roman" w:hint="eastAsia"/>
          <w:bCs/>
          <w:sz w:val="24"/>
          <w:szCs w:val="24"/>
        </w:rPr>
        <w:t>目前主持国家</w:t>
      </w:r>
      <w:r w:rsidR="001E1137">
        <w:rPr>
          <w:rFonts w:ascii="Times New Roman" w:hAnsi="Times New Roman" w:cs="Times New Roman" w:hint="eastAsia"/>
          <w:bCs/>
          <w:sz w:val="24"/>
          <w:szCs w:val="24"/>
        </w:rPr>
        <w:t>及省市级科学基金项目</w:t>
      </w:r>
      <w:r w:rsidR="001E1137">
        <w:rPr>
          <w:rFonts w:ascii="Times New Roman" w:hAnsi="Times New Roman" w:cs="Times New Roman" w:hint="eastAsia"/>
          <w:bCs/>
          <w:sz w:val="24"/>
          <w:szCs w:val="24"/>
        </w:rPr>
        <w:t>4</w:t>
      </w:r>
      <w:r w:rsidR="001E1137">
        <w:rPr>
          <w:rFonts w:ascii="Times New Roman" w:hAnsi="Times New Roman" w:cs="Times New Roman" w:hint="eastAsia"/>
          <w:bCs/>
          <w:sz w:val="24"/>
          <w:szCs w:val="24"/>
        </w:rPr>
        <w:t>项；</w:t>
      </w:r>
      <w:r w:rsidR="001E1137" w:rsidRPr="001E1137">
        <w:rPr>
          <w:rFonts w:ascii="Times New Roman" w:hAnsi="Times New Roman" w:cs="Times New Roman" w:hint="eastAsia"/>
          <w:bCs/>
          <w:sz w:val="24"/>
          <w:szCs w:val="24"/>
        </w:rPr>
        <w:t>作为第一或共同通讯作者已经在</w:t>
      </w:r>
      <w:r w:rsidR="001E1137" w:rsidRPr="001E1137">
        <w:rPr>
          <w:rFonts w:ascii="Times New Roman" w:hAnsi="Times New Roman" w:cs="Times New Roman" w:hint="eastAsia"/>
          <w:bCs/>
          <w:sz w:val="24"/>
          <w:szCs w:val="24"/>
        </w:rPr>
        <w:t>Nature Genetics</w:t>
      </w:r>
      <w:r w:rsidR="001E1137" w:rsidRPr="001E1137">
        <w:rPr>
          <w:rFonts w:ascii="Times New Roman" w:hAnsi="Times New Roman" w:cs="Times New Roman" w:hint="eastAsia"/>
          <w:bCs/>
          <w:sz w:val="24"/>
          <w:szCs w:val="24"/>
        </w:rPr>
        <w:t>、</w:t>
      </w:r>
      <w:r w:rsidR="001E1137" w:rsidRPr="001E1137">
        <w:rPr>
          <w:rFonts w:ascii="Times New Roman" w:hAnsi="Times New Roman" w:cs="Times New Roman" w:hint="eastAsia"/>
          <w:bCs/>
          <w:sz w:val="24"/>
          <w:szCs w:val="24"/>
        </w:rPr>
        <w:t xml:space="preserve">Molecular Plant </w:t>
      </w:r>
      <w:r w:rsidR="001E1137" w:rsidRPr="001E1137">
        <w:rPr>
          <w:rFonts w:ascii="Times New Roman" w:hAnsi="Times New Roman" w:cs="Times New Roman" w:hint="eastAsia"/>
          <w:bCs/>
          <w:sz w:val="24"/>
          <w:szCs w:val="24"/>
        </w:rPr>
        <w:t>等国际知名杂志上发表研究论文</w:t>
      </w:r>
      <w:r w:rsidR="001E1137" w:rsidRPr="001E1137">
        <w:rPr>
          <w:rFonts w:ascii="Times New Roman" w:hAnsi="Times New Roman" w:cs="Times New Roman" w:hint="eastAsia"/>
          <w:bCs/>
          <w:sz w:val="24"/>
          <w:szCs w:val="24"/>
        </w:rPr>
        <w:t>8</w:t>
      </w:r>
      <w:r w:rsidR="001E1137" w:rsidRPr="001E1137">
        <w:rPr>
          <w:rFonts w:ascii="Times New Roman" w:hAnsi="Times New Roman" w:cs="Times New Roman" w:hint="eastAsia"/>
          <w:bCs/>
          <w:sz w:val="24"/>
          <w:szCs w:val="24"/>
        </w:rPr>
        <w:t>篇</w:t>
      </w:r>
      <w:r w:rsidR="001E1137">
        <w:rPr>
          <w:rFonts w:ascii="Times New Roman" w:hAnsi="Times New Roman" w:cs="Times New Roman" w:hint="eastAsia"/>
          <w:bCs/>
          <w:sz w:val="24"/>
          <w:szCs w:val="24"/>
        </w:rPr>
        <w:t>。</w:t>
      </w:r>
    </w:p>
    <w:p w14:paraId="133792F7" w14:textId="212215A2" w:rsidR="002B7348" w:rsidRPr="000229F5" w:rsidRDefault="001E1137" w:rsidP="000229F5">
      <w:pPr>
        <w:spacing w:line="360" w:lineRule="auto"/>
        <w:jc w:val="center"/>
        <w:rPr>
          <w:rFonts w:ascii="Times New Roman" w:hAnsi="Times New Roman" w:cs="Times New Roman"/>
          <w:sz w:val="32"/>
        </w:rPr>
      </w:pPr>
      <w:r>
        <w:rPr>
          <w:rFonts w:ascii="Times New Roman" w:hAnsi="Times New Roman" w:cs="Times New Roman"/>
          <w:noProof/>
          <w:sz w:val="32"/>
        </w:rPr>
        <w:drawing>
          <wp:inline distT="0" distB="0" distL="0" distR="0" wp14:anchorId="2345E483" wp14:editId="4D8912A7">
            <wp:extent cx="1647627" cy="2286000"/>
            <wp:effectExtent l="0" t="0" r="0" b="0"/>
            <wp:docPr id="2" name="图片 2" descr="F:\个人资料\院统一正装照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个人资料\院统一正装照_smal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9334" cy="2288368"/>
                    </a:xfrm>
                    <a:prstGeom prst="rect">
                      <a:avLst/>
                    </a:prstGeom>
                    <a:noFill/>
                    <a:ln>
                      <a:noFill/>
                    </a:ln>
                  </pic:spPr>
                </pic:pic>
              </a:graphicData>
            </a:graphic>
          </wp:inline>
        </w:drawing>
      </w:r>
    </w:p>
    <w:p w14:paraId="2F55D937" w14:textId="77777777" w:rsidR="00C4655B" w:rsidRDefault="00C4655B" w:rsidP="002B7348">
      <w:pPr>
        <w:spacing w:line="360" w:lineRule="auto"/>
        <w:rPr>
          <w:rFonts w:ascii="Times New Roman" w:hAnsi="Times New Roman" w:cs="Times New Roman"/>
          <w:b/>
          <w:bCs/>
          <w:sz w:val="24"/>
          <w:szCs w:val="24"/>
        </w:rPr>
      </w:pPr>
    </w:p>
    <w:p w14:paraId="020B9B1E" w14:textId="7FEB68F3" w:rsidR="002B7348" w:rsidRDefault="002B7348" w:rsidP="002B7348">
      <w:pPr>
        <w:spacing w:line="360" w:lineRule="auto"/>
        <w:rPr>
          <w:rFonts w:ascii="Times New Roman" w:hAnsi="Times New Roman" w:cs="Times New Roman"/>
          <w:b/>
          <w:bCs/>
          <w:sz w:val="24"/>
          <w:szCs w:val="24"/>
        </w:rPr>
      </w:pPr>
      <w:r w:rsidRPr="002B7348">
        <w:rPr>
          <w:rFonts w:ascii="Times New Roman" w:hAnsi="Times New Roman" w:cs="Times New Roman" w:hint="eastAsia"/>
          <w:b/>
          <w:bCs/>
          <w:sz w:val="24"/>
          <w:szCs w:val="24"/>
        </w:rPr>
        <w:t>中文摘要</w:t>
      </w:r>
    </w:p>
    <w:p w14:paraId="716D795C" w14:textId="67E30038" w:rsidR="00310374" w:rsidRDefault="006523B1">
      <w:pPr>
        <w:spacing w:line="360" w:lineRule="auto"/>
        <w:rPr>
          <w:rFonts w:ascii="Times New Roman" w:hAnsi="Times New Roman" w:cs="Times New Roman"/>
          <w:bCs/>
          <w:sz w:val="24"/>
          <w:szCs w:val="24"/>
        </w:rPr>
      </w:pPr>
      <w:r>
        <w:rPr>
          <w:rFonts w:ascii="Times New Roman" w:hAnsi="Times New Roman" w:cs="Times New Roman"/>
          <w:b/>
          <w:bCs/>
          <w:sz w:val="24"/>
          <w:szCs w:val="24"/>
        </w:rPr>
        <w:tab/>
      </w:r>
      <w:r w:rsidR="00C4655B" w:rsidRPr="00C4655B">
        <w:rPr>
          <w:rFonts w:ascii="Times New Roman" w:hAnsi="Times New Roman" w:cs="Times New Roman" w:hint="eastAsia"/>
          <w:bCs/>
          <w:sz w:val="24"/>
          <w:szCs w:val="24"/>
        </w:rPr>
        <w:t>玉米是目前世界第一大农作物，广泛作为粮食、饲料和工业原材料。在过去</w:t>
      </w:r>
      <w:r w:rsidR="00C4655B">
        <w:rPr>
          <w:rFonts w:ascii="Times New Roman" w:hAnsi="Times New Roman" w:cs="Times New Roman" w:hint="eastAsia"/>
          <w:bCs/>
          <w:sz w:val="24"/>
          <w:szCs w:val="24"/>
        </w:rPr>
        <w:t>几十年间，</w:t>
      </w:r>
      <w:proofErr w:type="gramStart"/>
      <w:r w:rsidR="00C4655B">
        <w:rPr>
          <w:rFonts w:ascii="Times New Roman" w:hAnsi="Times New Roman" w:cs="Times New Roman" w:hint="eastAsia"/>
          <w:bCs/>
          <w:sz w:val="24"/>
          <w:szCs w:val="24"/>
        </w:rPr>
        <w:t>品种耐密性</w:t>
      </w:r>
      <w:proofErr w:type="gramEnd"/>
      <w:r w:rsidR="00C4655B">
        <w:rPr>
          <w:rFonts w:ascii="Times New Roman" w:hAnsi="Times New Roman" w:cs="Times New Roman" w:hint="eastAsia"/>
          <w:bCs/>
          <w:sz w:val="24"/>
          <w:szCs w:val="24"/>
        </w:rPr>
        <w:t>和种植密度的连续提升，</w:t>
      </w:r>
      <w:r w:rsidR="00C4655B" w:rsidRPr="00C4655B">
        <w:rPr>
          <w:rFonts w:ascii="Times New Roman" w:hAnsi="Times New Roman" w:cs="Times New Roman" w:hint="eastAsia"/>
          <w:bCs/>
          <w:sz w:val="24"/>
          <w:szCs w:val="24"/>
        </w:rPr>
        <w:t>支撑</w:t>
      </w:r>
      <w:r w:rsidR="00C4655B">
        <w:rPr>
          <w:rFonts w:ascii="Times New Roman" w:hAnsi="Times New Roman" w:cs="Times New Roman" w:hint="eastAsia"/>
          <w:bCs/>
          <w:sz w:val="24"/>
          <w:szCs w:val="24"/>
        </w:rPr>
        <w:t>着</w:t>
      </w:r>
      <w:r w:rsidR="00C4655B" w:rsidRPr="00C4655B">
        <w:rPr>
          <w:rFonts w:ascii="Times New Roman" w:hAnsi="Times New Roman" w:cs="Times New Roman" w:hint="eastAsia"/>
          <w:bCs/>
          <w:sz w:val="24"/>
          <w:szCs w:val="24"/>
        </w:rPr>
        <w:t>玉米单产</w:t>
      </w:r>
      <w:r w:rsidR="00C4655B">
        <w:rPr>
          <w:rFonts w:ascii="Times New Roman" w:hAnsi="Times New Roman" w:cs="Times New Roman" w:hint="eastAsia"/>
          <w:bCs/>
          <w:sz w:val="24"/>
          <w:szCs w:val="24"/>
        </w:rPr>
        <w:t>的</w:t>
      </w:r>
      <w:r w:rsidR="00C4655B" w:rsidRPr="00C4655B">
        <w:rPr>
          <w:rFonts w:ascii="Times New Roman" w:hAnsi="Times New Roman" w:cs="Times New Roman" w:hint="eastAsia"/>
          <w:bCs/>
          <w:sz w:val="24"/>
          <w:szCs w:val="24"/>
        </w:rPr>
        <w:t>成倍增长。但玉米现代育种过程中</w:t>
      </w:r>
      <w:proofErr w:type="gramStart"/>
      <w:r w:rsidR="00C4655B" w:rsidRPr="00C4655B">
        <w:rPr>
          <w:rFonts w:ascii="Times New Roman" w:hAnsi="Times New Roman" w:cs="Times New Roman" w:hint="eastAsia"/>
          <w:bCs/>
          <w:sz w:val="24"/>
          <w:szCs w:val="24"/>
        </w:rPr>
        <w:t>品种耐密性</w:t>
      </w:r>
      <w:proofErr w:type="gramEnd"/>
      <w:r w:rsidR="00C4655B" w:rsidRPr="00C4655B">
        <w:rPr>
          <w:rFonts w:ascii="Times New Roman" w:hAnsi="Times New Roman" w:cs="Times New Roman" w:hint="eastAsia"/>
          <w:bCs/>
          <w:sz w:val="24"/>
          <w:szCs w:val="24"/>
        </w:rPr>
        <w:t>改良的遗传基础和选择规律尚未系统解析。</w:t>
      </w:r>
      <w:r w:rsidR="00C4655B">
        <w:rPr>
          <w:rFonts w:ascii="Times New Roman" w:hAnsi="Times New Roman" w:cs="Times New Roman" w:hint="eastAsia"/>
          <w:bCs/>
          <w:sz w:val="24"/>
          <w:szCs w:val="24"/>
        </w:rPr>
        <w:t>本研究中，作者收集了近几十年来中国和美国</w:t>
      </w:r>
      <w:r w:rsidR="00C4655B" w:rsidRPr="00C4655B">
        <w:rPr>
          <w:rFonts w:ascii="Times New Roman" w:hAnsi="Times New Roman" w:cs="Times New Roman" w:hint="eastAsia"/>
          <w:bCs/>
          <w:sz w:val="24"/>
          <w:szCs w:val="24"/>
        </w:rPr>
        <w:t>不同育种时期广泛使用的</w:t>
      </w:r>
      <w:r w:rsidR="00C4655B" w:rsidRPr="00C4655B">
        <w:rPr>
          <w:rFonts w:ascii="Times New Roman" w:hAnsi="Times New Roman" w:cs="Times New Roman" w:hint="eastAsia"/>
          <w:bCs/>
          <w:sz w:val="24"/>
          <w:szCs w:val="24"/>
        </w:rPr>
        <w:t>350</w:t>
      </w:r>
      <w:r w:rsidR="00C4655B" w:rsidRPr="00C4655B">
        <w:rPr>
          <w:rFonts w:ascii="Times New Roman" w:hAnsi="Times New Roman" w:cs="Times New Roman" w:hint="eastAsia"/>
          <w:bCs/>
          <w:sz w:val="24"/>
          <w:szCs w:val="24"/>
        </w:rPr>
        <w:t>份玉米育种材料，经过</w:t>
      </w:r>
      <w:proofErr w:type="gramStart"/>
      <w:r w:rsidR="00C4655B" w:rsidRPr="00C4655B">
        <w:rPr>
          <w:rFonts w:ascii="Times New Roman" w:hAnsi="Times New Roman" w:cs="Times New Roman" w:hint="eastAsia"/>
          <w:bCs/>
          <w:sz w:val="24"/>
          <w:szCs w:val="24"/>
        </w:rPr>
        <w:t>多环境</w:t>
      </w:r>
      <w:proofErr w:type="gramEnd"/>
      <w:r w:rsidR="00C4655B" w:rsidRPr="00C4655B">
        <w:rPr>
          <w:rFonts w:ascii="Times New Roman" w:hAnsi="Times New Roman" w:cs="Times New Roman" w:hint="eastAsia"/>
          <w:bCs/>
          <w:sz w:val="24"/>
          <w:szCs w:val="24"/>
        </w:rPr>
        <w:t>表型分析，发现现代玉米育种过程中，育种材料均经历了向更低穗位、更少雄穗分枝数、更紧凑叶夹角及更早开花期方向的趋同选择；进一步采用全基因组重测序，</w:t>
      </w:r>
      <w:proofErr w:type="gramStart"/>
      <w:r w:rsidR="00C4655B" w:rsidRPr="00C4655B">
        <w:rPr>
          <w:rFonts w:ascii="Times New Roman" w:hAnsi="Times New Roman" w:cs="Times New Roman" w:hint="eastAsia"/>
          <w:bCs/>
          <w:sz w:val="24"/>
          <w:szCs w:val="24"/>
        </w:rPr>
        <w:t>结合全</w:t>
      </w:r>
      <w:proofErr w:type="gramEnd"/>
      <w:r w:rsidR="00C4655B" w:rsidRPr="00C4655B">
        <w:rPr>
          <w:rFonts w:ascii="Times New Roman" w:hAnsi="Times New Roman" w:cs="Times New Roman" w:hint="eastAsia"/>
          <w:bCs/>
          <w:sz w:val="24"/>
          <w:szCs w:val="24"/>
        </w:rPr>
        <w:t>基因组关联分析</w:t>
      </w:r>
      <w:r w:rsidR="00C4655B" w:rsidRPr="00C4655B">
        <w:rPr>
          <w:rFonts w:ascii="Times New Roman" w:hAnsi="Times New Roman" w:cs="Times New Roman" w:hint="eastAsia"/>
          <w:bCs/>
          <w:sz w:val="24"/>
          <w:szCs w:val="24"/>
        </w:rPr>
        <w:t xml:space="preserve"> (GWAS)</w:t>
      </w:r>
      <w:r w:rsidR="00C4655B" w:rsidRPr="00C4655B">
        <w:rPr>
          <w:rFonts w:ascii="Times New Roman" w:hAnsi="Times New Roman" w:cs="Times New Roman" w:hint="eastAsia"/>
          <w:bCs/>
          <w:sz w:val="24"/>
          <w:szCs w:val="24"/>
        </w:rPr>
        <w:t>，挖掘出</w:t>
      </w:r>
      <w:r w:rsidR="00C4655B" w:rsidRPr="00C4655B">
        <w:rPr>
          <w:rFonts w:ascii="Times New Roman" w:hAnsi="Times New Roman" w:cs="Times New Roman" w:hint="eastAsia"/>
          <w:bCs/>
          <w:sz w:val="24"/>
          <w:szCs w:val="24"/>
        </w:rPr>
        <w:t>233</w:t>
      </w:r>
      <w:r w:rsidR="00C4655B" w:rsidRPr="00C4655B">
        <w:rPr>
          <w:rFonts w:ascii="Times New Roman" w:hAnsi="Times New Roman" w:cs="Times New Roman" w:hint="eastAsia"/>
          <w:bCs/>
          <w:sz w:val="24"/>
          <w:szCs w:val="24"/>
        </w:rPr>
        <w:t>个与</w:t>
      </w:r>
      <w:r w:rsidR="00C4655B" w:rsidRPr="00C4655B">
        <w:rPr>
          <w:rFonts w:ascii="Times New Roman" w:hAnsi="Times New Roman" w:cs="Times New Roman" w:hint="eastAsia"/>
          <w:bCs/>
          <w:sz w:val="24"/>
          <w:szCs w:val="24"/>
        </w:rPr>
        <w:t>15</w:t>
      </w:r>
      <w:r w:rsidR="00C4655B" w:rsidRPr="00C4655B">
        <w:rPr>
          <w:rFonts w:ascii="Times New Roman" w:hAnsi="Times New Roman" w:cs="Times New Roman" w:hint="eastAsia"/>
          <w:bCs/>
          <w:sz w:val="24"/>
          <w:szCs w:val="24"/>
        </w:rPr>
        <w:t>个农艺性状有显著关联的基因位点；鉴定到</w:t>
      </w:r>
      <w:r w:rsidR="00C4655B" w:rsidRPr="00C4655B">
        <w:rPr>
          <w:rFonts w:ascii="Times New Roman" w:hAnsi="Times New Roman" w:cs="Times New Roman" w:hint="eastAsia"/>
          <w:bCs/>
          <w:sz w:val="24"/>
          <w:szCs w:val="24"/>
        </w:rPr>
        <w:t>1,888</w:t>
      </w:r>
      <w:r w:rsidR="00C4655B" w:rsidRPr="00C4655B">
        <w:rPr>
          <w:rFonts w:ascii="Times New Roman" w:hAnsi="Times New Roman" w:cs="Times New Roman" w:hint="eastAsia"/>
          <w:bCs/>
          <w:sz w:val="24"/>
          <w:szCs w:val="24"/>
        </w:rPr>
        <w:t>个受育种选</w:t>
      </w:r>
      <w:r w:rsidR="00C4655B">
        <w:rPr>
          <w:rFonts w:ascii="Times New Roman" w:hAnsi="Times New Roman" w:cs="Times New Roman" w:hint="eastAsia"/>
          <w:bCs/>
          <w:sz w:val="24"/>
          <w:szCs w:val="24"/>
        </w:rPr>
        <w:t>择的基因组区域（育种指纹），涉及逾</w:t>
      </w:r>
      <w:r w:rsidR="00C4655B" w:rsidRPr="00C4655B">
        <w:rPr>
          <w:rFonts w:ascii="Times New Roman" w:hAnsi="Times New Roman" w:cs="Times New Roman" w:hint="eastAsia"/>
          <w:bCs/>
          <w:sz w:val="24"/>
          <w:szCs w:val="24"/>
        </w:rPr>
        <w:t>5000</w:t>
      </w:r>
      <w:r w:rsidR="00C4655B" w:rsidRPr="00C4655B">
        <w:rPr>
          <w:rFonts w:ascii="Times New Roman" w:hAnsi="Times New Roman" w:cs="Times New Roman" w:hint="eastAsia"/>
          <w:bCs/>
          <w:sz w:val="24"/>
          <w:szCs w:val="24"/>
        </w:rPr>
        <w:t>个功能基因；基因富集分析发现，现代玉米育种主要选择</w:t>
      </w:r>
      <w:r w:rsidR="00C4655B" w:rsidRPr="00C4655B">
        <w:rPr>
          <w:rFonts w:ascii="Times New Roman" w:hAnsi="Times New Roman" w:cs="Times New Roman" w:hint="eastAsia"/>
          <w:bCs/>
          <w:sz w:val="24"/>
          <w:szCs w:val="24"/>
        </w:rPr>
        <w:lastRenderedPageBreak/>
        <w:t>与生物胁迫抗性、非生物胁迫抗性、植物激素代谢及信号转导、光信号转导及开花期调控通路相关的基因。最后，研究者利用</w:t>
      </w:r>
      <w:r w:rsidR="00C4655B" w:rsidRPr="00C4655B">
        <w:rPr>
          <w:rFonts w:ascii="Times New Roman" w:hAnsi="Times New Roman" w:cs="Times New Roman" w:hint="eastAsia"/>
          <w:bCs/>
          <w:sz w:val="24"/>
          <w:szCs w:val="24"/>
        </w:rPr>
        <w:t xml:space="preserve">CRISPR/Cas9 </w:t>
      </w:r>
      <w:r w:rsidR="00C4655B" w:rsidRPr="00C4655B">
        <w:rPr>
          <w:rFonts w:ascii="Times New Roman" w:hAnsi="Times New Roman" w:cs="Times New Roman" w:hint="eastAsia"/>
          <w:bCs/>
          <w:sz w:val="24"/>
          <w:szCs w:val="24"/>
        </w:rPr>
        <w:t>技术创制功能缺失突变体，证明</w:t>
      </w:r>
      <w:r w:rsidR="00C4655B" w:rsidRPr="00C4655B">
        <w:rPr>
          <w:rFonts w:ascii="Times New Roman" w:hAnsi="Times New Roman" w:cs="Times New Roman" w:hint="eastAsia"/>
          <w:bCs/>
          <w:sz w:val="24"/>
          <w:szCs w:val="24"/>
        </w:rPr>
        <w:t>2</w:t>
      </w:r>
      <w:r w:rsidR="00C4655B" w:rsidRPr="00C4655B">
        <w:rPr>
          <w:rFonts w:ascii="Times New Roman" w:hAnsi="Times New Roman" w:cs="Times New Roman" w:hint="eastAsia"/>
          <w:bCs/>
          <w:sz w:val="24"/>
          <w:szCs w:val="24"/>
        </w:rPr>
        <w:t>个在现代玉米育种过程中受到选择的基因</w:t>
      </w:r>
      <w:r w:rsidR="00C4655B" w:rsidRPr="00184CED">
        <w:rPr>
          <w:rFonts w:ascii="Times New Roman" w:hAnsi="Times New Roman" w:cs="Times New Roman" w:hint="eastAsia"/>
          <w:bCs/>
          <w:i/>
          <w:sz w:val="24"/>
          <w:szCs w:val="24"/>
        </w:rPr>
        <w:t xml:space="preserve">ZmPIF3.3 </w:t>
      </w:r>
      <w:r w:rsidR="00C4655B" w:rsidRPr="00C4655B">
        <w:rPr>
          <w:rFonts w:ascii="Times New Roman" w:hAnsi="Times New Roman" w:cs="Times New Roman" w:hint="eastAsia"/>
          <w:bCs/>
          <w:sz w:val="24"/>
          <w:szCs w:val="24"/>
        </w:rPr>
        <w:t>和</w:t>
      </w:r>
      <w:r w:rsidR="00C4655B" w:rsidRPr="00184CED">
        <w:rPr>
          <w:rFonts w:ascii="Times New Roman" w:hAnsi="Times New Roman" w:cs="Times New Roman" w:hint="eastAsia"/>
          <w:bCs/>
          <w:i/>
          <w:sz w:val="24"/>
          <w:szCs w:val="24"/>
        </w:rPr>
        <w:t>TSH4</w:t>
      </w:r>
      <w:r w:rsidR="00C4655B" w:rsidRPr="00C4655B">
        <w:rPr>
          <w:rFonts w:ascii="Times New Roman" w:hAnsi="Times New Roman" w:cs="Times New Roman" w:hint="eastAsia"/>
          <w:bCs/>
          <w:sz w:val="24"/>
          <w:szCs w:val="24"/>
        </w:rPr>
        <w:t>，分别在调控玉米株高（</w:t>
      </w:r>
      <w:proofErr w:type="gramStart"/>
      <w:r w:rsidR="00C4655B" w:rsidRPr="00C4655B">
        <w:rPr>
          <w:rFonts w:ascii="Times New Roman" w:hAnsi="Times New Roman" w:cs="Times New Roman" w:hint="eastAsia"/>
          <w:bCs/>
          <w:sz w:val="24"/>
          <w:szCs w:val="24"/>
        </w:rPr>
        <w:t>穗位高</w:t>
      </w:r>
      <w:proofErr w:type="gramEnd"/>
      <w:r w:rsidR="00C4655B" w:rsidRPr="00C4655B">
        <w:rPr>
          <w:rFonts w:ascii="Times New Roman" w:hAnsi="Times New Roman" w:cs="Times New Roman" w:hint="eastAsia"/>
          <w:bCs/>
          <w:sz w:val="24"/>
          <w:szCs w:val="24"/>
        </w:rPr>
        <w:t>）和雄穗分枝数方面发挥重要作用。</w:t>
      </w:r>
      <w:r w:rsidR="00C4655B">
        <w:rPr>
          <w:rFonts w:ascii="Times New Roman" w:hAnsi="Times New Roman" w:cs="Times New Roman" w:hint="eastAsia"/>
          <w:bCs/>
          <w:sz w:val="24"/>
          <w:szCs w:val="24"/>
        </w:rPr>
        <w:t>该研究</w:t>
      </w:r>
      <w:proofErr w:type="gramStart"/>
      <w:r w:rsidR="00C4655B" w:rsidRPr="00C4655B">
        <w:rPr>
          <w:rFonts w:ascii="Times New Roman" w:hAnsi="Times New Roman" w:cs="Times New Roman" w:hint="eastAsia"/>
          <w:bCs/>
          <w:sz w:val="24"/>
          <w:szCs w:val="24"/>
        </w:rPr>
        <w:t>本为耐密玉米</w:t>
      </w:r>
      <w:proofErr w:type="gramEnd"/>
      <w:r w:rsidR="00C4655B" w:rsidRPr="00C4655B">
        <w:rPr>
          <w:rFonts w:ascii="Times New Roman" w:hAnsi="Times New Roman" w:cs="Times New Roman" w:hint="eastAsia"/>
          <w:bCs/>
          <w:sz w:val="24"/>
          <w:szCs w:val="24"/>
        </w:rPr>
        <w:t>品种遗传改良提供了方向性指引</w:t>
      </w:r>
      <w:r w:rsidR="00C4655B">
        <w:rPr>
          <w:rFonts w:ascii="Times New Roman" w:hAnsi="Times New Roman" w:cs="Times New Roman" w:hint="eastAsia"/>
          <w:bCs/>
          <w:sz w:val="24"/>
          <w:szCs w:val="24"/>
        </w:rPr>
        <w:t>，</w:t>
      </w:r>
      <w:r w:rsidR="00C4655B" w:rsidRPr="00C4655B">
        <w:rPr>
          <w:rFonts w:ascii="Times New Roman" w:hAnsi="Times New Roman" w:cs="Times New Roman" w:hint="eastAsia"/>
          <w:bCs/>
          <w:sz w:val="24"/>
          <w:szCs w:val="24"/>
        </w:rPr>
        <w:t>为玉米</w:t>
      </w:r>
      <w:proofErr w:type="gramStart"/>
      <w:r w:rsidR="00C4655B" w:rsidRPr="00C4655B">
        <w:rPr>
          <w:rFonts w:ascii="Times New Roman" w:hAnsi="Times New Roman" w:cs="Times New Roman" w:hint="eastAsia"/>
          <w:bCs/>
          <w:sz w:val="24"/>
          <w:szCs w:val="24"/>
        </w:rPr>
        <w:t>耐密抗逆全</w:t>
      </w:r>
      <w:proofErr w:type="gramEnd"/>
      <w:r w:rsidR="00C4655B" w:rsidRPr="00C4655B">
        <w:rPr>
          <w:rFonts w:ascii="Times New Roman" w:hAnsi="Times New Roman" w:cs="Times New Roman" w:hint="eastAsia"/>
          <w:bCs/>
          <w:sz w:val="24"/>
          <w:szCs w:val="24"/>
        </w:rPr>
        <w:t>基因组设计育种提供了理论基础和基因资源</w:t>
      </w:r>
      <w:r w:rsidR="00C4655B">
        <w:rPr>
          <w:rFonts w:ascii="Times New Roman" w:hAnsi="Times New Roman" w:cs="Times New Roman" w:hint="eastAsia"/>
          <w:bCs/>
          <w:sz w:val="24"/>
          <w:szCs w:val="24"/>
        </w:rPr>
        <w:t>，并</w:t>
      </w:r>
      <w:r w:rsidR="00C4655B" w:rsidRPr="00C4655B">
        <w:rPr>
          <w:rFonts w:ascii="Times New Roman" w:hAnsi="Times New Roman" w:cs="Times New Roman" w:hint="eastAsia"/>
          <w:bCs/>
          <w:sz w:val="24"/>
          <w:szCs w:val="24"/>
        </w:rPr>
        <w:t>也可为其他作物（如水稻、小麦等）遗传育种规律的解析和优良基因挖掘提供有益借鉴。</w:t>
      </w:r>
    </w:p>
    <w:p w14:paraId="1D379D0A" w14:textId="77777777" w:rsidR="00C4655B" w:rsidRDefault="00C4655B">
      <w:pPr>
        <w:spacing w:line="360" w:lineRule="auto"/>
        <w:rPr>
          <w:rFonts w:ascii="Times New Roman" w:hAnsi="Times New Roman" w:cs="Times New Roman"/>
          <w:bCs/>
          <w:sz w:val="24"/>
          <w:szCs w:val="24"/>
        </w:rPr>
      </w:pPr>
    </w:p>
    <w:p w14:paraId="2C21B47D" w14:textId="62015E80" w:rsidR="00A67127" w:rsidRPr="00A67127" w:rsidRDefault="00A67127">
      <w:pPr>
        <w:spacing w:line="360" w:lineRule="auto"/>
        <w:rPr>
          <w:rFonts w:ascii="Times New Roman" w:hAnsi="Times New Roman" w:cs="Times New Roman"/>
          <w:b/>
          <w:bCs/>
          <w:sz w:val="24"/>
          <w:szCs w:val="24"/>
        </w:rPr>
      </w:pPr>
      <w:r w:rsidRPr="00A67127">
        <w:rPr>
          <w:rFonts w:ascii="Times New Roman" w:hAnsi="Times New Roman" w:cs="Times New Roman" w:hint="eastAsia"/>
          <w:b/>
          <w:bCs/>
          <w:sz w:val="24"/>
          <w:szCs w:val="24"/>
        </w:rPr>
        <w:t>参考文献：</w:t>
      </w:r>
    </w:p>
    <w:p w14:paraId="69933B60" w14:textId="1982477C" w:rsidR="00A67127" w:rsidRDefault="00C4655B" w:rsidP="00C4655B">
      <w:pPr>
        <w:spacing w:line="360" w:lineRule="auto"/>
        <w:rPr>
          <w:rFonts w:ascii="Times New Roman" w:hAnsi="Times New Roman" w:cs="Times New Roman"/>
          <w:sz w:val="24"/>
        </w:rPr>
      </w:pPr>
      <w:r w:rsidRPr="00C4655B">
        <w:rPr>
          <w:rFonts w:ascii="Times New Roman" w:hAnsi="Times New Roman" w:cs="Times New Roman"/>
          <w:b/>
          <w:sz w:val="24"/>
        </w:rPr>
        <w:t xml:space="preserve">Wang </w:t>
      </w:r>
      <w:proofErr w:type="spellStart"/>
      <w:r w:rsidRPr="00C4655B">
        <w:rPr>
          <w:rFonts w:ascii="Times New Roman" w:hAnsi="Times New Roman" w:cs="Times New Roman"/>
          <w:b/>
          <w:sz w:val="24"/>
        </w:rPr>
        <w:t>Baobao</w:t>
      </w:r>
      <w:proofErr w:type="spellEnd"/>
      <w:r w:rsidRPr="00C4655B">
        <w:rPr>
          <w:rFonts w:ascii="Times New Roman" w:hAnsi="Times New Roman" w:cs="Times New Roman" w:hint="eastAsia"/>
          <w:sz w:val="24"/>
          <w:vertAlign w:val="superscript"/>
        </w:rPr>
        <w:t>#</w:t>
      </w:r>
      <w:r w:rsidRPr="00C4655B">
        <w:rPr>
          <w:rFonts w:ascii="Times New Roman" w:hAnsi="Times New Roman" w:cs="Times New Roman"/>
          <w:sz w:val="24"/>
        </w:rPr>
        <w:t xml:space="preserve">; Lin </w:t>
      </w:r>
      <w:proofErr w:type="spellStart"/>
      <w:r w:rsidRPr="00C4655B">
        <w:rPr>
          <w:rFonts w:ascii="Times New Roman" w:hAnsi="Times New Roman" w:cs="Times New Roman"/>
          <w:sz w:val="24"/>
        </w:rPr>
        <w:t>Zechuan</w:t>
      </w:r>
      <w:proofErr w:type="spellEnd"/>
      <w:r w:rsidRPr="00C4655B">
        <w:rPr>
          <w:rFonts w:ascii="Times New Roman" w:hAnsi="Times New Roman" w:cs="Times New Roman" w:hint="eastAsia"/>
          <w:sz w:val="24"/>
          <w:vertAlign w:val="superscript"/>
        </w:rPr>
        <w:t>#</w:t>
      </w:r>
      <w:r w:rsidRPr="00C4655B">
        <w:rPr>
          <w:rFonts w:ascii="Times New Roman" w:hAnsi="Times New Roman" w:cs="Times New Roman"/>
          <w:sz w:val="24"/>
        </w:rPr>
        <w:t>; Li Xin</w:t>
      </w:r>
      <w:r w:rsidRPr="00C4655B">
        <w:rPr>
          <w:rFonts w:ascii="Times New Roman" w:hAnsi="Times New Roman" w:cs="Times New Roman" w:hint="eastAsia"/>
          <w:sz w:val="24"/>
          <w:vertAlign w:val="superscript"/>
        </w:rPr>
        <w:t>#</w:t>
      </w:r>
      <w:r w:rsidRPr="00C4655B">
        <w:rPr>
          <w:rFonts w:ascii="Times New Roman" w:hAnsi="Times New Roman" w:cs="Times New Roman"/>
          <w:sz w:val="24"/>
        </w:rPr>
        <w:t xml:space="preserve">; Zhao </w:t>
      </w:r>
      <w:proofErr w:type="spellStart"/>
      <w:r w:rsidRPr="00C4655B">
        <w:rPr>
          <w:rFonts w:ascii="Times New Roman" w:hAnsi="Times New Roman" w:cs="Times New Roman"/>
          <w:sz w:val="24"/>
        </w:rPr>
        <w:t>Yongping</w:t>
      </w:r>
      <w:proofErr w:type="spellEnd"/>
      <w:r w:rsidRPr="00C4655B">
        <w:rPr>
          <w:rFonts w:ascii="Times New Roman" w:hAnsi="Times New Roman" w:cs="Times New Roman"/>
          <w:sz w:val="24"/>
        </w:rPr>
        <w:t xml:space="preserve">; Zhao </w:t>
      </w:r>
      <w:proofErr w:type="spellStart"/>
      <w:r w:rsidRPr="00C4655B">
        <w:rPr>
          <w:rFonts w:ascii="Times New Roman" w:hAnsi="Times New Roman" w:cs="Times New Roman"/>
          <w:sz w:val="24"/>
        </w:rPr>
        <w:t>Binbin</w:t>
      </w:r>
      <w:proofErr w:type="spellEnd"/>
      <w:r w:rsidRPr="00C4655B">
        <w:rPr>
          <w:rFonts w:ascii="Times New Roman" w:hAnsi="Times New Roman" w:cs="Times New Roman"/>
          <w:sz w:val="24"/>
        </w:rPr>
        <w:t xml:space="preserve">; Wu </w:t>
      </w:r>
      <w:proofErr w:type="spellStart"/>
      <w:r w:rsidRPr="00C4655B">
        <w:rPr>
          <w:rFonts w:ascii="Times New Roman" w:hAnsi="Times New Roman" w:cs="Times New Roman"/>
          <w:sz w:val="24"/>
        </w:rPr>
        <w:t>Guangxia</w:t>
      </w:r>
      <w:proofErr w:type="spellEnd"/>
      <w:r w:rsidRPr="00C4655B">
        <w:rPr>
          <w:rFonts w:ascii="Times New Roman" w:hAnsi="Times New Roman" w:cs="Times New Roman"/>
          <w:sz w:val="24"/>
        </w:rPr>
        <w:t xml:space="preserve">; Ma </w:t>
      </w:r>
      <w:proofErr w:type="spellStart"/>
      <w:r w:rsidRPr="00C4655B">
        <w:rPr>
          <w:rFonts w:ascii="Times New Roman" w:hAnsi="Times New Roman" w:cs="Times New Roman"/>
          <w:sz w:val="24"/>
        </w:rPr>
        <w:t>Xiaojing</w:t>
      </w:r>
      <w:proofErr w:type="spellEnd"/>
      <w:r w:rsidRPr="00C4655B">
        <w:rPr>
          <w:rFonts w:ascii="Times New Roman" w:hAnsi="Times New Roman" w:cs="Times New Roman"/>
          <w:sz w:val="24"/>
        </w:rPr>
        <w:t xml:space="preserve">; Wang Hai; </w:t>
      </w:r>
      <w:proofErr w:type="spellStart"/>
      <w:r w:rsidRPr="00C4655B">
        <w:rPr>
          <w:rFonts w:ascii="Times New Roman" w:hAnsi="Times New Roman" w:cs="Times New Roman"/>
          <w:sz w:val="24"/>
        </w:rPr>
        <w:t>Xie</w:t>
      </w:r>
      <w:proofErr w:type="spellEnd"/>
      <w:r w:rsidRPr="00C4655B">
        <w:rPr>
          <w:rFonts w:ascii="Times New Roman" w:hAnsi="Times New Roman" w:cs="Times New Roman"/>
          <w:sz w:val="24"/>
        </w:rPr>
        <w:t xml:space="preserve"> </w:t>
      </w:r>
      <w:proofErr w:type="spellStart"/>
      <w:r w:rsidRPr="00C4655B">
        <w:rPr>
          <w:rFonts w:ascii="Times New Roman" w:hAnsi="Times New Roman" w:cs="Times New Roman"/>
          <w:sz w:val="24"/>
        </w:rPr>
        <w:t>Yurong</w:t>
      </w:r>
      <w:proofErr w:type="spellEnd"/>
      <w:r w:rsidRPr="00C4655B">
        <w:rPr>
          <w:rFonts w:ascii="Times New Roman" w:hAnsi="Times New Roman" w:cs="Times New Roman"/>
          <w:sz w:val="24"/>
        </w:rPr>
        <w:t xml:space="preserve">; Li </w:t>
      </w:r>
      <w:proofErr w:type="spellStart"/>
      <w:r w:rsidRPr="00C4655B">
        <w:rPr>
          <w:rFonts w:ascii="Times New Roman" w:hAnsi="Times New Roman" w:cs="Times New Roman"/>
          <w:sz w:val="24"/>
        </w:rPr>
        <w:t>Quanquan</w:t>
      </w:r>
      <w:proofErr w:type="spellEnd"/>
      <w:r w:rsidRPr="00C4655B">
        <w:rPr>
          <w:rFonts w:ascii="Times New Roman" w:hAnsi="Times New Roman" w:cs="Times New Roman"/>
          <w:sz w:val="24"/>
        </w:rPr>
        <w:t xml:space="preserve">; Song </w:t>
      </w:r>
      <w:proofErr w:type="spellStart"/>
      <w:r w:rsidRPr="00C4655B">
        <w:rPr>
          <w:rFonts w:ascii="Times New Roman" w:hAnsi="Times New Roman" w:cs="Times New Roman"/>
          <w:sz w:val="24"/>
        </w:rPr>
        <w:t>Guangshu</w:t>
      </w:r>
      <w:proofErr w:type="spellEnd"/>
      <w:r w:rsidRPr="00C4655B">
        <w:rPr>
          <w:rFonts w:ascii="Times New Roman" w:hAnsi="Times New Roman" w:cs="Times New Roman"/>
          <w:sz w:val="24"/>
        </w:rPr>
        <w:t xml:space="preserve">; Kong </w:t>
      </w:r>
      <w:proofErr w:type="spellStart"/>
      <w:r w:rsidRPr="00C4655B">
        <w:rPr>
          <w:rFonts w:ascii="Times New Roman" w:hAnsi="Times New Roman" w:cs="Times New Roman"/>
          <w:sz w:val="24"/>
        </w:rPr>
        <w:t>Dexin</w:t>
      </w:r>
      <w:proofErr w:type="spellEnd"/>
      <w:r w:rsidRPr="00C4655B">
        <w:rPr>
          <w:rFonts w:ascii="Times New Roman" w:hAnsi="Times New Roman" w:cs="Times New Roman"/>
          <w:sz w:val="24"/>
        </w:rPr>
        <w:t xml:space="preserve">; Zheng </w:t>
      </w:r>
      <w:proofErr w:type="spellStart"/>
      <w:r w:rsidRPr="00C4655B">
        <w:rPr>
          <w:rFonts w:ascii="Times New Roman" w:hAnsi="Times New Roman" w:cs="Times New Roman"/>
          <w:sz w:val="24"/>
        </w:rPr>
        <w:t>Zhigang</w:t>
      </w:r>
      <w:proofErr w:type="spellEnd"/>
      <w:r w:rsidRPr="00C4655B">
        <w:rPr>
          <w:rFonts w:ascii="Times New Roman" w:hAnsi="Times New Roman" w:cs="Times New Roman"/>
          <w:sz w:val="24"/>
        </w:rPr>
        <w:t xml:space="preserve">; Wei Hongbin; Shen </w:t>
      </w:r>
      <w:proofErr w:type="spellStart"/>
      <w:r w:rsidRPr="00C4655B">
        <w:rPr>
          <w:rFonts w:ascii="Times New Roman" w:hAnsi="Times New Roman" w:cs="Times New Roman"/>
          <w:sz w:val="24"/>
        </w:rPr>
        <w:t>Rongxin</w:t>
      </w:r>
      <w:proofErr w:type="spellEnd"/>
      <w:r w:rsidRPr="00C4655B">
        <w:rPr>
          <w:rFonts w:ascii="Times New Roman" w:hAnsi="Times New Roman" w:cs="Times New Roman"/>
          <w:sz w:val="24"/>
        </w:rPr>
        <w:t xml:space="preserve">; Wu Hong; Chen </w:t>
      </w:r>
      <w:proofErr w:type="spellStart"/>
      <w:r w:rsidRPr="00C4655B">
        <w:rPr>
          <w:rFonts w:ascii="Times New Roman" w:hAnsi="Times New Roman" w:cs="Times New Roman"/>
          <w:sz w:val="24"/>
        </w:rPr>
        <w:t>Cuixia</w:t>
      </w:r>
      <w:proofErr w:type="spellEnd"/>
      <w:r w:rsidRPr="00C4655B">
        <w:rPr>
          <w:rFonts w:ascii="Times New Roman" w:hAnsi="Times New Roman" w:cs="Times New Roman"/>
          <w:sz w:val="24"/>
        </w:rPr>
        <w:t xml:space="preserve">; Meng </w:t>
      </w:r>
      <w:proofErr w:type="spellStart"/>
      <w:r w:rsidRPr="00C4655B">
        <w:rPr>
          <w:rFonts w:ascii="Times New Roman" w:hAnsi="Times New Roman" w:cs="Times New Roman"/>
          <w:sz w:val="24"/>
        </w:rPr>
        <w:t>Zhaodong</w:t>
      </w:r>
      <w:proofErr w:type="spellEnd"/>
      <w:r w:rsidRPr="00C4655B">
        <w:rPr>
          <w:rFonts w:ascii="Times New Roman" w:hAnsi="Times New Roman" w:cs="Times New Roman"/>
          <w:sz w:val="24"/>
        </w:rPr>
        <w:t xml:space="preserve">; Wang </w:t>
      </w:r>
      <w:proofErr w:type="spellStart"/>
      <w:r w:rsidRPr="00C4655B">
        <w:rPr>
          <w:rFonts w:ascii="Times New Roman" w:hAnsi="Times New Roman" w:cs="Times New Roman"/>
          <w:sz w:val="24"/>
        </w:rPr>
        <w:t>Tianyu</w:t>
      </w:r>
      <w:proofErr w:type="spellEnd"/>
      <w:r w:rsidRPr="00C4655B">
        <w:rPr>
          <w:rFonts w:ascii="Times New Roman" w:hAnsi="Times New Roman" w:cs="Times New Roman"/>
          <w:sz w:val="24"/>
        </w:rPr>
        <w:t xml:space="preserve">; Li Yu; Li </w:t>
      </w:r>
      <w:proofErr w:type="spellStart"/>
      <w:r w:rsidRPr="00C4655B">
        <w:rPr>
          <w:rFonts w:ascii="Times New Roman" w:hAnsi="Times New Roman" w:cs="Times New Roman"/>
          <w:sz w:val="24"/>
        </w:rPr>
        <w:t>Xinhai</w:t>
      </w:r>
      <w:proofErr w:type="spellEnd"/>
      <w:r w:rsidRPr="00C4655B">
        <w:rPr>
          <w:rFonts w:ascii="Times New Roman" w:hAnsi="Times New Roman" w:cs="Times New Roman"/>
          <w:sz w:val="24"/>
        </w:rPr>
        <w:t xml:space="preserve">; Chen </w:t>
      </w:r>
      <w:proofErr w:type="spellStart"/>
      <w:r w:rsidRPr="00C4655B">
        <w:rPr>
          <w:rFonts w:ascii="Times New Roman" w:hAnsi="Times New Roman" w:cs="Times New Roman"/>
          <w:sz w:val="24"/>
        </w:rPr>
        <w:t>Yanhui</w:t>
      </w:r>
      <w:proofErr w:type="spellEnd"/>
      <w:r w:rsidRPr="00C4655B">
        <w:rPr>
          <w:rFonts w:ascii="Times New Roman" w:hAnsi="Times New Roman" w:cs="Times New Roman"/>
          <w:sz w:val="24"/>
        </w:rPr>
        <w:t xml:space="preserve">; Lai </w:t>
      </w:r>
      <w:proofErr w:type="spellStart"/>
      <w:r w:rsidRPr="00C4655B">
        <w:rPr>
          <w:rFonts w:ascii="Times New Roman" w:hAnsi="Times New Roman" w:cs="Times New Roman"/>
          <w:sz w:val="24"/>
        </w:rPr>
        <w:t>Jinsheng</w:t>
      </w:r>
      <w:proofErr w:type="spellEnd"/>
      <w:r w:rsidRPr="00C4655B">
        <w:rPr>
          <w:rFonts w:ascii="Times New Roman" w:hAnsi="Times New Roman" w:cs="Times New Roman"/>
          <w:sz w:val="24"/>
        </w:rPr>
        <w:t>; Matthew B. Hufford; Jeffrey Ross-Ibarra; He Hang</w:t>
      </w:r>
      <w:r w:rsidRPr="00C4655B">
        <w:rPr>
          <w:rFonts w:ascii="Times New Roman" w:hAnsi="Times New Roman" w:cs="Times New Roman" w:hint="eastAsia"/>
          <w:sz w:val="24"/>
        </w:rPr>
        <w:t>*</w:t>
      </w:r>
      <w:r w:rsidRPr="00C4655B">
        <w:rPr>
          <w:rFonts w:ascii="Times New Roman" w:hAnsi="Times New Roman" w:cs="Times New Roman"/>
          <w:sz w:val="24"/>
        </w:rPr>
        <w:t xml:space="preserve"> and Wang Haiyang</w:t>
      </w:r>
      <w:r w:rsidRPr="00C4655B">
        <w:rPr>
          <w:rFonts w:ascii="Times New Roman" w:hAnsi="Times New Roman" w:cs="Times New Roman" w:hint="eastAsia"/>
          <w:sz w:val="24"/>
        </w:rPr>
        <w:t xml:space="preserve">*; </w:t>
      </w:r>
      <w:r w:rsidRPr="00C4655B">
        <w:rPr>
          <w:rFonts w:ascii="Times New Roman" w:hAnsi="Times New Roman" w:cs="Times New Roman"/>
          <w:sz w:val="24"/>
        </w:rPr>
        <w:t>Genome-wide selection and genetic improvement during modern maize breeding</w:t>
      </w:r>
      <w:r w:rsidRPr="00C4655B">
        <w:rPr>
          <w:rFonts w:ascii="Times New Roman" w:hAnsi="Times New Roman" w:cs="Times New Roman" w:hint="eastAsia"/>
          <w:sz w:val="24"/>
        </w:rPr>
        <w:t>,</w:t>
      </w:r>
      <w:r w:rsidRPr="00C4655B">
        <w:rPr>
          <w:rFonts w:ascii="Times New Roman" w:hAnsi="Times New Roman" w:cs="Times New Roman"/>
          <w:sz w:val="24"/>
        </w:rPr>
        <w:t xml:space="preserve"> </w:t>
      </w:r>
      <w:r w:rsidRPr="00C4655B">
        <w:rPr>
          <w:rFonts w:ascii="Times New Roman" w:hAnsi="Times New Roman" w:cs="Times New Roman"/>
          <w:i/>
          <w:sz w:val="24"/>
        </w:rPr>
        <w:t>Nat</w:t>
      </w:r>
      <w:r w:rsidRPr="00C4655B">
        <w:rPr>
          <w:rFonts w:ascii="Times New Roman" w:hAnsi="Times New Roman" w:cs="Times New Roman" w:hint="eastAsia"/>
          <w:i/>
          <w:sz w:val="24"/>
        </w:rPr>
        <w:t>ure</w:t>
      </w:r>
      <w:r w:rsidRPr="00C4655B">
        <w:rPr>
          <w:rFonts w:ascii="Times New Roman" w:hAnsi="Times New Roman" w:cs="Times New Roman"/>
          <w:i/>
          <w:sz w:val="24"/>
        </w:rPr>
        <w:t xml:space="preserve"> Genet</w:t>
      </w:r>
      <w:r w:rsidRPr="00C4655B">
        <w:rPr>
          <w:rFonts w:ascii="Times New Roman" w:hAnsi="Times New Roman" w:cs="Times New Roman" w:hint="eastAsia"/>
          <w:i/>
          <w:sz w:val="24"/>
        </w:rPr>
        <w:t>ics</w:t>
      </w:r>
      <w:r w:rsidRPr="00C4655B">
        <w:rPr>
          <w:rFonts w:ascii="Times New Roman" w:hAnsi="Times New Roman" w:cs="Times New Roman"/>
          <w:sz w:val="24"/>
        </w:rPr>
        <w:t xml:space="preserve">, </w:t>
      </w:r>
      <w:r w:rsidRPr="00C4655B">
        <w:rPr>
          <w:rFonts w:ascii="Times New Roman" w:hAnsi="Times New Roman" w:cs="Times New Roman" w:hint="eastAsia"/>
          <w:sz w:val="24"/>
        </w:rPr>
        <w:t xml:space="preserve">2020, DOI: </w:t>
      </w:r>
      <w:r w:rsidRPr="00C4655B">
        <w:rPr>
          <w:rFonts w:ascii="Times New Roman" w:hAnsi="Times New Roman" w:cs="Times New Roman"/>
          <w:sz w:val="24"/>
        </w:rPr>
        <w:t>10.1038/s41588-020-0616-3.</w:t>
      </w:r>
    </w:p>
    <w:p w14:paraId="35FD121A" w14:textId="1BDF68B5" w:rsidR="00E0330D" w:rsidRPr="00C4655B" w:rsidRDefault="00E0330D" w:rsidP="00C4655B">
      <w:pPr>
        <w:spacing w:line="360" w:lineRule="auto"/>
        <w:rPr>
          <w:rFonts w:ascii="Times New Roman" w:hAnsi="Times New Roman" w:cs="Times New Roman"/>
          <w:bCs/>
          <w:sz w:val="32"/>
          <w:szCs w:val="24"/>
        </w:rPr>
      </w:pPr>
      <w:r>
        <w:rPr>
          <w:noProof/>
        </w:rPr>
        <w:lastRenderedPageBreak/>
        <w:drawing>
          <wp:inline distT="0" distB="0" distL="0" distR="0" wp14:anchorId="64C0B4A1" wp14:editId="722F97E8">
            <wp:extent cx="5274310" cy="5283227"/>
            <wp:effectExtent l="0" t="0" r="2540" b="0"/>
            <wp:docPr id="3" name="图片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83227"/>
                    </a:xfrm>
                    <a:prstGeom prst="rect">
                      <a:avLst/>
                    </a:prstGeom>
                    <a:noFill/>
                    <a:ln>
                      <a:noFill/>
                    </a:ln>
                  </pic:spPr>
                </pic:pic>
              </a:graphicData>
            </a:graphic>
          </wp:inline>
        </w:drawing>
      </w:r>
    </w:p>
    <w:sectPr w:rsidR="00E0330D" w:rsidRPr="00C46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85B4D" w14:textId="77777777" w:rsidR="0011707A" w:rsidRDefault="0011707A" w:rsidP="001A4A99">
      <w:r>
        <w:separator/>
      </w:r>
    </w:p>
  </w:endnote>
  <w:endnote w:type="continuationSeparator" w:id="0">
    <w:p w14:paraId="2252E1BC" w14:textId="77777777" w:rsidR="0011707A" w:rsidRDefault="0011707A" w:rsidP="001A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F52A0" w14:textId="77777777" w:rsidR="0011707A" w:rsidRDefault="0011707A" w:rsidP="001A4A99">
      <w:r>
        <w:separator/>
      </w:r>
    </w:p>
  </w:footnote>
  <w:footnote w:type="continuationSeparator" w:id="0">
    <w:p w14:paraId="6728FE96" w14:textId="77777777" w:rsidR="0011707A" w:rsidRDefault="0011707A" w:rsidP="001A4A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68"/>
    <w:rsid w:val="000162C6"/>
    <w:rsid w:val="000229F5"/>
    <w:rsid w:val="00035924"/>
    <w:rsid w:val="00060C8A"/>
    <w:rsid w:val="000B3DED"/>
    <w:rsid w:val="00107C76"/>
    <w:rsid w:val="0011707A"/>
    <w:rsid w:val="001433A8"/>
    <w:rsid w:val="0016061F"/>
    <w:rsid w:val="001642DB"/>
    <w:rsid w:val="00184CED"/>
    <w:rsid w:val="001A4A99"/>
    <w:rsid w:val="001E1137"/>
    <w:rsid w:val="001F1775"/>
    <w:rsid w:val="00241F6C"/>
    <w:rsid w:val="00257D47"/>
    <w:rsid w:val="0026007D"/>
    <w:rsid w:val="00261E3B"/>
    <w:rsid w:val="002A1609"/>
    <w:rsid w:val="002B7348"/>
    <w:rsid w:val="002C0B95"/>
    <w:rsid w:val="002D0214"/>
    <w:rsid w:val="002E19F0"/>
    <w:rsid w:val="00305C96"/>
    <w:rsid w:val="003066D9"/>
    <w:rsid w:val="00310374"/>
    <w:rsid w:val="003401FF"/>
    <w:rsid w:val="003506F3"/>
    <w:rsid w:val="0039695F"/>
    <w:rsid w:val="003A02A3"/>
    <w:rsid w:val="003B6F74"/>
    <w:rsid w:val="003E5CDA"/>
    <w:rsid w:val="00401552"/>
    <w:rsid w:val="004142E5"/>
    <w:rsid w:val="00454251"/>
    <w:rsid w:val="00472A2B"/>
    <w:rsid w:val="00486668"/>
    <w:rsid w:val="004A5F11"/>
    <w:rsid w:val="004F2B8F"/>
    <w:rsid w:val="005619B8"/>
    <w:rsid w:val="00575265"/>
    <w:rsid w:val="005F405A"/>
    <w:rsid w:val="005F6EAA"/>
    <w:rsid w:val="006523B1"/>
    <w:rsid w:val="00675309"/>
    <w:rsid w:val="007147E8"/>
    <w:rsid w:val="008238BD"/>
    <w:rsid w:val="00853F7B"/>
    <w:rsid w:val="008B42CC"/>
    <w:rsid w:val="008B7605"/>
    <w:rsid w:val="00902562"/>
    <w:rsid w:val="00902AE9"/>
    <w:rsid w:val="00937089"/>
    <w:rsid w:val="009719BB"/>
    <w:rsid w:val="00982D43"/>
    <w:rsid w:val="009A5792"/>
    <w:rsid w:val="009B0BFF"/>
    <w:rsid w:val="00A11737"/>
    <w:rsid w:val="00A516A6"/>
    <w:rsid w:val="00A67127"/>
    <w:rsid w:val="00A85044"/>
    <w:rsid w:val="00B1385F"/>
    <w:rsid w:val="00BA1A4D"/>
    <w:rsid w:val="00BC2608"/>
    <w:rsid w:val="00C4655B"/>
    <w:rsid w:val="00C76449"/>
    <w:rsid w:val="00CC041D"/>
    <w:rsid w:val="00D3602C"/>
    <w:rsid w:val="00D72404"/>
    <w:rsid w:val="00D93C21"/>
    <w:rsid w:val="00DA7E03"/>
    <w:rsid w:val="00DC3499"/>
    <w:rsid w:val="00E0330D"/>
    <w:rsid w:val="00E94563"/>
    <w:rsid w:val="00E97167"/>
    <w:rsid w:val="00EB3D3F"/>
    <w:rsid w:val="00EC5C88"/>
    <w:rsid w:val="00EE06C4"/>
    <w:rsid w:val="00F064BC"/>
    <w:rsid w:val="00F3034A"/>
    <w:rsid w:val="00F40A24"/>
    <w:rsid w:val="00F44D67"/>
    <w:rsid w:val="00F46548"/>
    <w:rsid w:val="00F621FF"/>
    <w:rsid w:val="00F64FA9"/>
    <w:rsid w:val="00F67EB5"/>
    <w:rsid w:val="00F766C1"/>
    <w:rsid w:val="00F869A7"/>
    <w:rsid w:val="00FB7C0B"/>
    <w:rsid w:val="024317FC"/>
    <w:rsid w:val="5EC11EE0"/>
    <w:rsid w:val="7611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0A864"/>
  <w15:docId w15:val="{8BB9FAE2-8091-4CF1-AE01-03997FFE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styleId="aa">
    <w:name w:val="annotation reference"/>
    <w:basedOn w:val="a0"/>
    <w:uiPriority w:val="99"/>
    <w:semiHidden/>
    <w:unhideWhenUsed/>
    <w:rsid w:val="00A67127"/>
    <w:rPr>
      <w:sz w:val="21"/>
      <w:szCs w:val="21"/>
    </w:rPr>
  </w:style>
  <w:style w:type="paragraph" w:styleId="ab">
    <w:name w:val="annotation text"/>
    <w:basedOn w:val="a"/>
    <w:link w:val="ac"/>
    <w:uiPriority w:val="99"/>
    <w:semiHidden/>
    <w:unhideWhenUsed/>
    <w:rsid w:val="00A67127"/>
    <w:pPr>
      <w:jc w:val="left"/>
    </w:pPr>
  </w:style>
  <w:style w:type="character" w:customStyle="1" w:styleId="ac">
    <w:name w:val="批注文字 字符"/>
    <w:basedOn w:val="a0"/>
    <w:link w:val="ab"/>
    <w:uiPriority w:val="99"/>
    <w:semiHidden/>
    <w:rsid w:val="00A67127"/>
    <w:rPr>
      <w:kern w:val="2"/>
      <w:sz w:val="21"/>
      <w:szCs w:val="22"/>
    </w:rPr>
  </w:style>
  <w:style w:type="paragraph" w:styleId="ad">
    <w:name w:val="annotation subject"/>
    <w:basedOn w:val="ab"/>
    <w:next w:val="ab"/>
    <w:link w:val="ae"/>
    <w:uiPriority w:val="99"/>
    <w:semiHidden/>
    <w:unhideWhenUsed/>
    <w:rsid w:val="00A67127"/>
    <w:rPr>
      <w:b/>
      <w:bCs/>
    </w:rPr>
  </w:style>
  <w:style w:type="character" w:customStyle="1" w:styleId="ae">
    <w:name w:val="批注主题 字符"/>
    <w:basedOn w:val="ac"/>
    <w:link w:val="ad"/>
    <w:uiPriority w:val="99"/>
    <w:semiHidden/>
    <w:rsid w:val="00A67127"/>
    <w:rPr>
      <w:b/>
      <w:bCs/>
      <w:kern w:val="2"/>
      <w:sz w:val="21"/>
      <w:szCs w:val="22"/>
    </w:rPr>
  </w:style>
  <w:style w:type="character" w:styleId="af">
    <w:name w:val="Hyperlink"/>
    <w:basedOn w:val="a0"/>
    <w:uiPriority w:val="99"/>
    <w:unhideWhenUsed/>
    <w:rsid w:val="00A671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201</Words>
  <Characters>1152</Characters>
  <Application>Microsoft Office Word</Application>
  <DocSecurity>0</DocSecurity>
  <Lines>9</Lines>
  <Paragraphs>2</Paragraphs>
  <ScaleCrop>false</ScaleCrop>
  <Company>Microsoft</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Liu Yong-Xin</cp:lastModifiedBy>
  <cp:revision>2</cp:revision>
  <dcterms:created xsi:type="dcterms:W3CDTF">2020-06-10T11:36:00Z</dcterms:created>
  <dcterms:modified xsi:type="dcterms:W3CDTF">2020-06-10T11:36:00Z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