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599" w:rsidRPr="001230C2" w:rsidRDefault="00826F14" w:rsidP="005C2DBF">
      <w:pPr>
        <w:pStyle w:val="BATitle"/>
        <w:spacing w:before="120" w:after="120" w:line="240" w:lineRule="auto"/>
        <w:rPr>
          <w:rStyle w:val="1Char"/>
          <w:rFonts w:ascii="Times New Roman" w:eastAsiaTheme="minorEastAsia" w:hAnsi="Times New Roman"/>
          <w:sz w:val="24"/>
          <w:szCs w:val="24"/>
          <w:lang w:eastAsia="zh-CN"/>
        </w:rPr>
      </w:pPr>
      <w:bookmarkStart w:id="0" w:name="OLE_LINK42"/>
      <w:bookmarkStart w:id="1" w:name="OLE_LINK1"/>
      <w:bookmarkStart w:id="2" w:name="OLE_LINK2"/>
      <w:r w:rsidRPr="001230C2">
        <w:rPr>
          <w:rStyle w:val="1Char"/>
          <w:rFonts w:ascii="Times New Roman" w:eastAsiaTheme="minorEastAsia" w:hAnsiTheme="minorEastAsia"/>
          <w:sz w:val="24"/>
          <w:szCs w:val="24"/>
          <w:lang w:eastAsia="zh-CN"/>
        </w:rPr>
        <w:t>全球</w:t>
      </w:r>
      <w:r w:rsidR="00775438" w:rsidRPr="001230C2">
        <w:rPr>
          <w:rStyle w:val="1Char"/>
          <w:rFonts w:ascii="Times New Roman" w:eastAsiaTheme="minorEastAsia" w:hAnsiTheme="minorEastAsia"/>
          <w:sz w:val="24"/>
          <w:szCs w:val="24"/>
          <w:lang w:eastAsia="zh-CN"/>
        </w:rPr>
        <w:t>污水处理厂活性污泥中细菌</w:t>
      </w:r>
      <w:r w:rsidR="009A6994" w:rsidRPr="001230C2">
        <w:rPr>
          <w:rStyle w:val="1Char"/>
          <w:rFonts w:ascii="Times New Roman" w:eastAsiaTheme="minorEastAsia" w:hAnsiTheme="minorEastAsia"/>
          <w:sz w:val="24"/>
          <w:szCs w:val="24"/>
          <w:lang w:eastAsia="zh-CN"/>
        </w:rPr>
        <w:t>组装</w:t>
      </w:r>
      <w:r w:rsidR="00775438" w:rsidRPr="001230C2">
        <w:rPr>
          <w:rStyle w:val="1Char"/>
          <w:rFonts w:ascii="Times New Roman" w:eastAsiaTheme="minorEastAsia" w:hAnsiTheme="minorEastAsia"/>
          <w:sz w:val="24"/>
          <w:szCs w:val="24"/>
          <w:lang w:eastAsia="zh-CN"/>
        </w:rPr>
        <w:t>的分类相关性</w:t>
      </w:r>
    </w:p>
    <w:p w:rsidR="00775438" w:rsidRPr="001230C2" w:rsidRDefault="00775438" w:rsidP="005C2DBF">
      <w:pPr>
        <w:rPr>
          <w:rFonts w:ascii="Times New Roman" w:hAnsi="Times New Roman" w:cs="Times New Roman"/>
          <w:sz w:val="24"/>
          <w:szCs w:val="24"/>
        </w:rPr>
      </w:pPr>
    </w:p>
    <w:p w:rsidR="00775438" w:rsidRPr="001230C2" w:rsidRDefault="001230C2" w:rsidP="005C2DBF">
      <w:pPr>
        <w:ind w:firstLineChars="200" w:firstLine="482"/>
        <w:rPr>
          <w:rFonts w:ascii="Times New Roman" w:hAnsi="Times New Roman" w:cs="Times New Roman"/>
          <w:b/>
          <w:sz w:val="24"/>
          <w:szCs w:val="24"/>
        </w:rPr>
      </w:pPr>
      <w:r w:rsidRPr="001230C2">
        <w:rPr>
          <w:rFonts w:ascii="Times New Roman" w:hAnsiTheme="minorEastAsia" w:cs="Times New Roman"/>
          <w:b/>
          <w:sz w:val="24"/>
          <w:szCs w:val="24"/>
        </w:rPr>
        <w:t>摘要</w:t>
      </w:r>
    </w:p>
    <w:p w:rsidR="00775438" w:rsidRPr="001230C2" w:rsidRDefault="0065631C" w:rsidP="005C2DBF">
      <w:pPr>
        <w:ind w:firstLineChars="200" w:firstLine="480"/>
        <w:rPr>
          <w:rFonts w:ascii="Times New Roman" w:hAnsi="Times New Roman" w:cs="Times New Roman"/>
          <w:sz w:val="24"/>
          <w:szCs w:val="24"/>
        </w:rPr>
      </w:pPr>
      <w:r w:rsidRPr="001230C2">
        <w:rPr>
          <w:rFonts w:ascii="Times New Roman" w:hAnsiTheme="minorEastAsia" w:cs="Times New Roman"/>
          <w:sz w:val="24"/>
          <w:szCs w:val="24"/>
        </w:rPr>
        <w:t>活性污泥法（</w:t>
      </w:r>
      <w:r w:rsidRPr="001230C2">
        <w:rPr>
          <w:rFonts w:ascii="Times New Roman" w:hAnsi="Times New Roman" w:cs="Times New Roman"/>
          <w:sz w:val="24"/>
          <w:szCs w:val="24"/>
        </w:rPr>
        <w:t>AS</w:t>
      </w:r>
      <w:r w:rsidRPr="001230C2">
        <w:rPr>
          <w:rFonts w:ascii="Times New Roman" w:hAnsiTheme="minorEastAsia" w:cs="Times New Roman"/>
          <w:sz w:val="24"/>
          <w:szCs w:val="24"/>
        </w:rPr>
        <w:t>）是污水处理厂（</w:t>
      </w:r>
      <w:r w:rsidRPr="001230C2">
        <w:rPr>
          <w:rFonts w:ascii="Times New Roman" w:hAnsi="Times New Roman" w:cs="Times New Roman"/>
          <w:sz w:val="24"/>
          <w:szCs w:val="24"/>
        </w:rPr>
        <w:t>WWTPs</w:t>
      </w:r>
      <w:r w:rsidRPr="001230C2">
        <w:rPr>
          <w:rFonts w:ascii="Times New Roman" w:hAnsiTheme="minorEastAsia" w:cs="Times New Roman"/>
          <w:sz w:val="24"/>
          <w:szCs w:val="24"/>
        </w:rPr>
        <w:t>）中应用最为广泛的一种生物处理工艺，已有</w:t>
      </w:r>
      <w:r w:rsidRPr="001230C2">
        <w:rPr>
          <w:rFonts w:ascii="Times New Roman" w:hAnsi="Times New Roman" w:cs="Times New Roman"/>
          <w:sz w:val="24"/>
          <w:szCs w:val="24"/>
        </w:rPr>
        <w:t>100</w:t>
      </w:r>
      <w:r w:rsidRPr="001230C2">
        <w:rPr>
          <w:rFonts w:ascii="Times New Roman" w:hAnsiTheme="minorEastAsia" w:cs="Times New Roman"/>
          <w:sz w:val="24"/>
          <w:szCs w:val="24"/>
        </w:rPr>
        <w:t>多年的历史，其中细菌在污水处理厂的污染物去除中起着核心作用。然而，细菌类群与</w:t>
      </w:r>
      <w:r w:rsidRPr="001230C2">
        <w:rPr>
          <w:rFonts w:ascii="Times New Roman" w:hAnsi="Times New Roman" w:cs="Times New Roman"/>
          <w:sz w:val="24"/>
          <w:szCs w:val="24"/>
        </w:rPr>
        <w:t>AS</w:t>
      </w:r>
      <w:r w:rsidRPr="001230C2">
        <w:rPr>
          <w:rFonts w:ascii="Times New Roman" w:hAnsiTheme="minorEastAsia" w:cs="Times New Roman"/>
          <w:sz w:val="24"/>
          <w:szCs w:val="24"/>
        </w:rPr>
        <w:t>中特定功能细菌所占据的生态位之间的潜在关系还不清楚。在这里，基于相关性的网络分析被应用于一个</w:t>
      </w:r>
      <w:r w:rsidR="00F70FDC" w:rsidRPr="001230C2">
        <w:rPr>
          <w:rFonts w:ascii="Times New Roman" w:hAnsi="Times New Roman" w:cs="Times New Roman"/>
          <w:color w:val="231F20"/>
          <w:sz w:val="24"/>
          <w:szCs w:val="24"/>
        </w:rPr>
        <w:t>16S rRNA</w:t>
      </w:r>
      <w:r w:rsidRPr="001230C2">
        <w:rPr>
          <w:rFonts w:ascii="Times New Roman" w:hAnsiTheme="minorEastAsia" w:cs="Times New Roman"/>
          <w:sz w:val="24"/>
          <w:szCs w:val="24"/>
        </w:rPr>
        <w:t>基因焦测序数据集，该数据集包含来自全球污水处理厂的</w:t>
      </w:r>
      <w:r w:rsidRPr="001230C2">
        <w:rPr>
          <w:rFonts w:ascii="Times New Roman" w:hAnsi="Times New Roman" w:cs="Times New Roman"/>
          <w:sz w:val="24"/>
          <w:szCs w:val="24"/>
        </w:rPr>
        <w:t>50</w:t>
      </w:r>
      <w:r w:rsidRPr="001230C2">
        <w:rPr>
          <w:rFonts w:ascii="Times New Roman" w:hAnsiTheme="minorEastAsia" w:cs="Times New Roman"/>
          <w:sz w:val="24"/>
          <w:szCs w:val="24"/>
        </w:rPr>
        <w:t>个</w:t>
      </w:r>
      <w:r w:rsidR="00CC6BD4" w:rsidRPr="001230C2">
        <w:rPr>
          <w:rFonts w:ascii="Times New Roman" w:hAnsi="Times New Roman" w:cs="Times New Roman"/>
          <w:sz w:val="24"/>
          <w:szCs w:val="24"/>
        </w:rPr>
        <w:t>AS</w:t>
      </w:r>
      <w:r w:rsidRPr="001230C2">
        <w:rPr>
          <w:rFonts w:ascii="Times New Roman" w:hAnsiTheme="minorEastAsia" w:cs="Times New Roman"/>
          <w:sz w:val="24"/>
          <w:szCs w:val="24"/>
        </w:rPr>
        <w:t>样本中的</w:t>
      </w:r>
      <w:r w:rsidRPr="001230C2">
        <w:rPr>
          <w:rFonts w:ascii="Times New Roman" w:hAnsi="Times New Roman" w:cs="Times New Roman"/>
          <w:sz w:val="24"/>
          <w:szCs w:val="24"/>
        </w:rPr>
        <w:t>760000</w:t>
      </w:r>
      <w:r w:rsidRPr="001230C2">
        <w:rPr>
          <w:rFonts w:ascii="Times New Roman" w:hAnsiTheme="minorEastAsia" w:cs="Times New Roman"/>
          <w:sz w:val="24"/>
          <w:szCs w:val="24"/>
        </w:rPr>
        <w:t>个以上的序列。结果表明：（</w:t>
      </w:r>
      <w:r w:rsidRPr="001230C2">
        <w:rPr>
          <w:rFonts w:ascii="Times New Roman" w:hAnsi="Times New Roman" w:cs="Times New Roman"/>
          <w:sz w:val="24"/>
          <w:szCs w:val="24"/>
        </w:rPr>
        <w:t>1</w:t>
      </w:r>
      <w:r w:rsidRPr="001230C2">
        <w:rPr>
          <w:rFonts w:ascii="Times New Roman" w:hAnsiTheme="minorEastAsia" w:cs="Times New Roman"/>
          <w:sz w:val="24"/>
          <w:szCs w:val="24"/>
        </w:rPr>
        <w:t>）</w:t>
      </w:r>
      <w:r w:rsidRPr="001230C2">
        <w:rPr>
          <w:rFonts w:ascii="Times New Roman" w:hAnsi="Times New Roman" w:cs="Times New Roman"/>
          <w:sz w:val="24"/>
          <w:szCs w:val="24"/>
        </w:rPr>
        <w:t>AS</w:t>
      </w:r>
      <w:r w:rsidRPr="001230C2">
        <w:rPr>
          <w:rFonts w:ascii="Times New Roman" w:hAnsiTheme="minorEastAsia" w:cs="Times New Roman"/>
          <w:sz w:val="24"/>
          <w:szCs w:val="24"/>
        </w:rPr>
        <w:t>中细菌</w:t>
      </w:r>
      <w:r w:rsidR="009A6994" w:rsidRPr="001230C2">
        <w:rPr>
          <w:rFonts w:ascii="Times New Roman" w:hAnsiTheme="minorEastAsia" w:cs="Times New Roman"/>
          <w:sz w:val="24"/>
          <w:szCs w:val="24"/>
        </w:rPr>
        <w:t>组装</w:t>
      </w:r>
      <w:r w:rsidRPr="001230C2">
        <w:rPr>
          <w:rFonts w:ascii="Times New Roman" w:hAnsiTheme="minorEastAsia" w:cs="Times New Roman"/>
          <w:sz w:val="24"/>
          <w:szCs w:val="24"/>
        </w:rPr>
        <w:t>是按分类学相关性非随机排列的；（</w:t>
      </w:r>
      <w:r w:rsidRPr="001230C2">
        <w:rPr>
          <w:rFonts w:ascii="Times New Roman" w:hAnsi="Times New Roman" w:cs="Times New Roman"/>
          <w:sz w:val="24"/>
          <w:szCs w:val="24"/>
        </w:rPr>
        <w:t>2</w:t>
      </w:r>
      <w:r w:rsidRPr="001230C2">
        <w:rPr>
          <w:rFonts w:ascii="Times New Roman" w:hAnsiTheme="minorEastAsia" w:cs="Times New Roman"/>
          <w:sz w:val="24"/>
          <w:szCs w:val="24"/>
        </w:rPr>
        <w:t>）生境过滤和竞争等多种确定性过程导致</w:t>
      </w:r>
      <w:r w:rsidRPr="001230C2">
        <w:rPr>
          <w:rFonts w:ascii="Times New Roman" w:hAnsi="Times New Roman" w:cs="Times New Roman"/>
          <w:sz w:val="24"/>
          <w:szCs w:val="24"/>
        </w:rPr>
        <w:t>AS</w:t>
      </w:r>
      <w:r w:rsidRPr="001230C2">
        <w:rPr>
          <w:rFonts w:ascii="Times New Roman" w:hAnsiTheme="minorEastAsia" w:cs="Times New Roman"/>
          <w:sz w:val="24"/>
          <w:szCs w:val="24"/>
        </w:rPr>
        <w:t>中的</w:t>
      </w:r>
      <w:r w:rsidR="00CC6BD4" w:rsidRPr="001230C2">
        <w:rPr>
          <w:rFonts w:ascii="Times New Roman" w:hAnsiTheme="minorEastAsia" w:cs="Times New Roman"/>
          <w:sz w:val="24"/>
          <w:szCs w:val="24"/>
        </w:rPr>
        <w:t>门内和门</w:t>
      </w:r>
      <w:r w:rsidRPr="001230C2">
        <w:rPr>
          <w:rFonts w:ascii="Times New Roman" w:hAnsiTheme="minorEastAsia" w:cs="Times New Roman"/>
          <w:sz w:val="24"/>
          <w:szCs w:val="24"/>
        </w:rPr>
        <w:t>间共</w:t>
      </w:r>
      <w:r w:rsidR="00CC6BD4" w:rsidRPr="001230C2">
        <w:rPr>
          <w:rFonts w:ascii="Times New Roman" w:hAnsiTheme="minorEastAsia" w:cs="Times New Roman"/>
          <w:sz w:val="24"/>
          <w:szCs w:val="24"/>
        </w:rPr>
        <w:t>现</w:t>
      </w:r>
      <w:r w:rsidRPr="001230C2">
        <w:rPr>
          <w:rFonts w:ascii="Times New Roman" w:hAnsiTheme="minorEastAsia" w:cs="Times New Roman"/>
          <w:sz w:val="24"/>
          <w:szCs w:val="24"/>
        </w:rPr>
        <w:t>率高于预期。此外，在细菌占</w:t>
      </w:r>
      <w:r w:rsidR="00CC6BD4" w:rsidRPr="001230C2">
        <w:rPr>
          <w:rFonts w:ascii="Times New Roman" w:hAnsiTheme="minorEastAsia" w:cs="Times New Roman"/>
          <w:sz w:val="24"/>
          <w:szCs w:val="24"/>
        </w:rPr>
        <w:t>位</w:t>
      </w:r>
      <w:r w:rsidRPr="001230C2">
        <w:rPr>
          <w:rFonts w:ascii="Times New Roman" w:hAnsiTheme="minorEastAsia" w:cs="Times New Roman"/>
          <w:sz w:val="24"/>
          <w:szCs w:val="24"/>
        </w:rPr>
        <w:t>的基础上，一组普遍存在的世界性功能性核心菌（如多</w:t>
      </w:r>
      <w:r w:rsidR="00CC6BD4" w:rsidRPr="001230C2">
        <w:rPr>
          <w:rFonts w:ascii="Times New Roman" w:hAnsiTheme="minorEastAsia" w:cs="Times New Roman"/>
          <w:sz w:val="24"/>
          <w:szCs w:val="24"/>
        </w:rPr>
        <w:t>个</w:t>
      </w:r>
      <w:r w:rsidRPr="001230C2">
        <w:rPr>
          <w:rFonts w:ascii="Times New Roman" w:hAnsiTheme="minorEastAsia" w:cs="Times New Roman"/>
          <w:sz w:val="24"/>
          <w:szCs w:val="24"/>
        </w:rPr>
        <w:t>氮循环相关</w:t>
      </w:r>
      <w:r w:rsidR="00CC6BD4" w:rsidRPr="001230C2">
        <w:rPr>
          <w:rFonts w:ascii="Times New Roman" w:hAnsiTheme="minorEastAsia" w:cs="Times New Roman"/>
          <w:sz w:val="24"/>
          <w:szCs w:val="24"/>
        </w:rPr>
        <w:t>细菌</w:t>
      </w:r>
      <w:r w:rsidRPr="001230C2">
        <w:rPr>
          <w:rFonts w:ascii="Times New Roman" w:hAnsiTheme="minorEastAsia" w:cs="Times New Roman"/>
          <w:sz w:val="24"/>
          <w:szCs w:val="24"/>
        </w:rPr>
        <w:t>）在不同污水处理厂的</w:t>
      </w:r>
      <w:r w:rsidRPr="001230C2">
        <w:rPr>
          <w:rFonts w:ascii="Times New Roman" w:hAnsi="Times New Roman" w:cs="Times New Roman"/>
          <w:sz w:val="24"/>
          <w:szCs w:val="24"/>
        </w:rPr>
        <w:t>AS</w:t>
      </w:r>
      <w:r w:rsidRPr="001230C2">
        <w:rPr>
          <w:rFonts w:ascii="Times New Roman" w:hAnsiTheme="minorEastAsia" w:cs="Times New Roman"/>
          <w:sz w:val="24"/>
          <w:szCs w:val="24"/>
        </w:rPr>
        <w:t>中广泛分布，表现出较强的生态关联性。此外，</w:t>
      </w:r>
      <w:r w:rsidRPr="001230C2">
        <w:rPr>
          <w:rFonts w:ascii="Times New Roman" w:hAnsi="Times New Roman" w:cs="Times New Roman"/>
          <w:sz w:val="24"/>
          <w:szCs w:val="24"/>
        </w:rPr>
        <w:t>AS</w:t>
      </w:r>
      <w:r w:rsidRPr="001230C2">
        <w:rPr>
          <w:rFonts w:ascii="Times New Roman" w:hAnsiTheme="minorEastAsia" w:cs="Times New Roman"/>
          <w:sz w:val="24"/>
          <w:szCs w:val="24"/>
        </w:rPr>
        <w:t>网络具有与以往报道的生态网络相似的统计和结构特征，如幂律连通分布和非随机连通特性。总的来说，这项工作</w:t>
      </w:r>
      <w:r w:rsidR="002B4D4B" w:rsidRPr="001230C2">
        <w:rPr>
          <w:rFonts w:ascii="Times New Roman" w:hAnsiTheme="minorEastAsia" w:cs="Times New Roman"/>
          <w:sz w:val="24"/>
          <w:szCs w:val="24"/>
        </w:rPr>
        <w:t>为</w:t>
      </w:r>
      <w:r w:rsidR="002B4D4B" w:rsidRPr="001230C2">
        <w:rPr>
          <w:rFonts w:ascii="Times New Roman" w:hAnsi="Times New Roman" w:cs="Times New Roman"/>
          <w:sz w:val="24"/>
          <w:szCs w:val="24"/>
        </w:rPr>
        <w:t>AS</w:t>
      </w:r>
      <w:r w:rsidR="002B4D4B" w:rsidRPr="001230C2">
        <w:rPr>
          <w:rFonts w:ascii="Times New Roman" w:hAnsiTheme="minorEastAsia" w:cs="Times New Roman"/>
          <w:sz w:val="24"/>
          <w:szCs w:val="24"/>
        </w:rPr>
        <w:t>细菌</w:t>
      </w:r>
      <w:r w:rsidR="00F70FDC">
        <w:rPr>
          <w:rFonts w:ascii="Times New Roman" w:hAnsiTheme="minorEastAsia" w:cs="Times New Roman" w:hint="eastAsia"/>
          <w:sz w:val="24"/>
          <w:szCs w:val="24"/>
        </w:rPr>
        <w:t>群落</w:t>
      </w:r>
      <w:r w:rsidRPr="001230C2">
        <w:rPr>
          <w:rFonts w:ascii="Times New Roman" w:hAnsiTheme="minorEastAsia" w:cs="Times New Roman"/>
          <w:sz w:val="24"/>
          <w:szCs w:val="24"/>
        </w:rPr>
        <w:t>提供了新的见解，并揭示了</w:t>
      </w:r>
      <w:r w:rsidR="002B4D4B" w:rsidRPr="001230C2">
        <w:rPr>
          <w:rFonts w:ascii="Times New Roman" w:hAnsiTheme="minorEastAsia" w:cs="Times New Roman"/>
          <w:sz w:val="24"/>
          <w:szCs w:val="24"/>
        </w:rPr>
        <w:t>在污水处理厂中</w:t>
      </w:r>
      <w:r w:rsidRPr="001230C2">
        <w:rPr>
          <w:rFonts w:ascii="Times New Roman" w:hAnsiTheme="minorEastAsia" w:cs="Times New Roman"/>
          <w:sz w:val="24"/>
          <w:szCs w:val="24"/>
        </w:rPr>
        <w:t>指导细菌组装</w:t>
      </w:r>
      <w:r w:rsidR="002B4D4B" w:rsidRPr="001230C2">
        <w:rPr>
          <w:rFonts w:ascii="Times New Roman" w:hAnsiTheme="minorEastAsia" w:cs="Times New Roman"/>
          <w:sz w:val="24"/>
          <w:szCs w:val="24"/>
        </w:rPr>
        <w:t>的生态规则</w:t>
      </w:r>
      <w:r w:rsidRPr="001230C2">
        <w:rPr>
          <w:rFonts w:ascii="Times New Roman" w:hAnsiTheme="minorEastAsia" w:cs="Times New Roman"/>
          <w:sz w:val="24"/>
          <w:szCs w:val="24"/>
        </w:rPr>
        <w:t>。</w:t>
      </w:r>
    </w:p>
    <w:p w:rsidR="00775438" w:rsidRPr="001230C2" w:rsidRDefault="00775438" w:rsidP="005C2DBF">
      <w:pPr>
        <w:ind w:firstLineChars="200" w:firstLine="480"/>
        <w:rPr>
          <w:rFonts w:ascii="Times New Roman" w:hAnsi="Times New Roman" w:cs="Times New Roman"/>
          <w:sz w:val="24"/>
          <w:szCs w:val="24"/>
        </w:rPr>
      </w:pPr>
    </w:p>
    <w:p w:rsidR="00DD6FD9" w:rsidRPr="001230C2" w:rsidRDefault="001230C2" w:rsidP="005C2DBF">
      <w:pPr>
        <w:ind w:firstLineChars="200" w:firstLine="482"/>
        <w:rPr>
          <w:rFonts w:ascii="Times New Roman" w:hAnsi="Times New Roman" w:cs="Times New Roman"/>
          <w:b/>
          <w:color w:val="231F20"/>
          <w:sz w:val="24"/>
          <w:szCs w:val="24"/>
        </w:rPr>
      </w:pPr>
      <w:r w:rsidRPr="001230C2">
        <w:rPr>
          <w:rFonts w:ascii="Times New Roman" w:hAnsiTheme="minorEastAsia" w:cs="Times New Roman"/>
          <w:b/>
          <w:color w:val="231F20"/>
          <w:sz w:val="24"/>
          <w:szCs w:val="24"/>
        </w:rPr>
        <w:t>前言</w:t>
      </w:r>
    </w:p>
    <w:p w:rsidR="008A3751" w:rsidRPr="001230C2" w:rsidRDefault="00DD6FD9" w:rsidP="005C2DBF">
      <w:pPr>
        <w:ind w:firstLineChars="200" w:firstLine="480"/>
        <w:rPr>
          <w:rFonts w:ascii="Times New Roman" w:hAnsi="Times New Roman" w:cs="Times New Roman"/>
          <w:color w:val="231F20"/>
          <w:sz w:val="24"/>
          <w:szCs w:val="24"/>
        </w:rPr>
      </w:pPr>
      <w:r w:rsidRPr="001230C2">
        <w:rPr>
          <w:rFonts w:ascii="Times New Roman" w:hAnsiTheme="minorEastAsia" w:cs="Times New Roman"/>
          <w:color w:val="231F20"/>
          <w:sz w:val="24"/>
          <w:szCs w:val="24"/>
        </w:rPr>
        <w:t>活性污泥（</w:t>
      </w:r>
      <w:r w:rsidRPr="001230C2">
        <w:rPr>
          <w:rFonts w:ascii="Times New Roman" w:hAnsi="Times New Roman" w:cs="Times New Roman"/>
          <w:color w:val="231F20"/>
          <w:sz w:val="24"/>
          <w:szCs w:val="24"/>
        </w:rPr>
        <w:t>A</w:t>
      </w:r>
      <w:r w:rsidR="00044A17" w:rsidRPr="001230C2">
        <w:rPr>
          <w:rFonts w:ascii="Times New Roman" w:hAnsi="Times New Roman" w:cs="Times New Roman"/>
          <w:color w:val="231F20"/>
          <w:sz w:val="24"/>
          <w:szCs w:val="24"/>
        </w:rPr>
        <w:t>S</w:t>
      </w:r>
      <w:r w:rsidRPr="001230C2">
        <w:rPr>
          <w:rFonts w:ascii="Times New Roman" w:hAnsiTheme="minorEastAsia" w:cs="Times New Roman"/>
          <w:color w:val="231F20"/>
          <w:sz w:val="24"/>
          <w:szCs w:val="24"/>
        </w:rPr>
        <w:t>）作为世界上最常用的生物污水处理工艺，近一个世纪来一直被用于去除废水中的耗氧有机物和营养物质，微生物是其成功的驱动力。</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中的微生物群落被认为是真核生物（原生动物和真菌）、高度多样的细菌、古细菌和病毒的复杂组合，其中细菌的生物量占主导地位，并在污染物去除中发挥中心作用。近年来，我们对不同生境中微生物多样性的认识有了很大的提高，这主要是由于方法学的进步，例如分类标记的高通量测序</w:t>
      </w:r>
      <w:r w:rsidR="0097457E" w:rsidRPr="001230C2">
        <w:rPr>
          <w:rFonts w:ascii="Times New Roman" w:hAnsiTheme="minorEastAsia" w:cs="Times New Roman"/>
          <w:color w:val="231F20"/>
          <w:sz w:val="24"/>
          <w:szCs w:val="24"/>
        </w:rPr>
        <w:t>（例如</w:t>
      </w:r>
      <w:r w:rsidR="0097457E" w:rsidRPr="001230C2">
        <w:rPr>
          <w:rFonts w:ascii="Times New Roman" w:hAnsi="Times New Roman" w:cs="Times New Roman"/>
          <w:color w:val="231F20"/>
          <w:sz w:val="24"/>
          <w:szCs w:val="24"/>
        </w:rPr>
        <w:t>16S rRNA</w:t>
      </w:r>
      <w:r w:rsidR="0097457E" w:rsidRPr="001230C2">
        <w:rPr>
          <w:rFonts w:ascii="Times New Roman" w:hAnsiTheme="minorEastAsia" w:cs="Times New Roman"/>
          <w:color w:val="231F20"/>
          <w:sz w:val="24"/>
          <w:szCs w:val="24"/>
        </w:rPr>
        <w:t>）</w:t>
      </w:r>
      <w:r w:rsidRPr="001230C2">
        <w:rPr>
          <w:rFonts w:ascii="Times New Roman" w:hAnsiTheme="minorEastAsia" w:cs="Times New Roman"/>
          <w:color w:val="231F20"/>
          <w:sz w:val="24"/>
          <w:szCs w:val="24"/>
        </w:rPr>
        <w:t>，这使得大量序列数据可用于探索微生物组分。借助</w:t>
      </w:r>
      <w:r w:rsidR="0097457E" w:rsidRPr="001230C2">
        <w:rPr>
          <w:rFonts w:ascii="Times New Roman" w:hAnsi="Times New Roman" w:cs="Times New Roman"/>
          <w:color w:val="231F20"/>
          <w:sz w:val="24"/>
          <w:szCs w:val="24"/>
        </w:rPr>
        <w:t>16S rRNA</w:t>
      </w:r>
      <w:r w:rsidRPr="001230C2">
        <w:rPr>
          <w:rFonts w:ascii="Times New Roman" w:hAnsiTheme="minorEastAsia" w:cs="Times New Roman"/>
          <w:color w:val="231F20"/>
          <w:sz w:val="24"/>
          <w:szCs w:val="24"/>
        </w:rPr>
        <w:t>基因扩增子的</w:t>
      </w:r>
      <w:r w:rsidR="0097457E" w:rsidRPr="001230C2">
        <w:rPr>
          <w:rFonts w:ascii="Times New Roman" w:hAnsiTheme="minorEastAsia" w:cs="Times New Roman"/>
          <w:color w:val="231F20"/>
          <w:sz w:val="24"/>
          <w:szCs w:val="24"/>
        </w:rPr>
        <w:t>高通量测序</w:t>
      </w:r>
      <w:r w:rsidRPr="001230C2">
        <w:rPr>
          <w:rFonts w:ascii="Times New Roman" w:hAnsiTheme="minorEastAsia" w:cs="Times New Roman"/>
          <w:color w:val="231F20"/>
          <w:sz w:val="24"/>
          <w:szCs w:val="24"/>
        </w:rPr>
        <w:t>，各种生物废水处理工艺（</w:t>
      </w:r>
      <w:r w:rsidRPr="001230C2">
        <w:rPr>
          <w:rFonts w:ascii="Times New Roman" w:hAnsi="Times New Roman" w:cs="Times New Roman"/>
          <w:color w:val="231F20"/>
          <w:sz w:val="24"/>
          <w:szCs w:val="24"/>
        </w:rPr>
        <w:t>WWTPs</w:t>
      </w:r>
      <w:r w:rsidRPr="001230C2">
        <w:rPr>
          <w:rFonts w:ascii="Times New Roman" w:hAnsiTheme="minorEastAsia" w:cs="Times New Roman"/>
          <w:color w:val="231F20"/>
          <w:sz w:val="24"/>
          <w:szCs w:val="24"/>
        </w:rPr>
        <w:t>）中的细菌多样性，特别是</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，以前所未有的高分辨率和覆盖率被揭示出来。这些优秀的研究评估了单个样本中的类群总数（如</w:t>
      </w:r>
      <w:r w:rsidR="007C345C" w:rsidRPr="001230C2">
        <w:rPr>
          <w:rFonts w:ascii="Times New Roman" w:hAnsiTheme="minorEastAsia" w:cs="Times New Roman"/>
          <w:color w:val="231F20"/>
          <w:sz w:val="24"/>
          <w:szCs w:val="24"/>
        </w:rPr>
        <w:t>稀释</w:t>
      </w:r>
      <w:r w:rsidRPr="001230C2">
        <w:rPr>
          <w:rFonts w:ascii="Times New Roman" w:hAnsiTheme="minorEastAsia" w:cs="Times New Roman"/>
          <w:color w:val="231F20"/>
          <w:sz w:val="24"/>
          <w:szCs w:val="24"/>
        </w:rPr>
        <w:t>曲线和香农指数），描述了单个细菌类群的相对丰度，并比较了多个空间分布</w:t>
      </w:r>
      <w:r w:rsidR="007C345C" w:rsidRPr="001230C2">
        <w:rPr>
          <w:rFonts w:ascii="Times New Roman" w:hAnsi="Times New Roman" w:cs="Times New Roman"/>
          <w:color w:val="231F20"/>
          <w:sz w:val="24"/>
          <w:szCs w:val="24"/>
        </w:rPr>
        <w:t>AS</w:t>
      </w:r>
      <w:r w:rsidR="007C345C" w:rsidRPr="001230C2">
        <w:rPr>
          <w:rFonts w:ascii="Times New Roman" w:hAnsiTheme="minorEastAsia" w:cs="Times New Roman"/>
          <w:color w:val="231F20"/>
          <w:sz w:val="24"/>
          <w:szCs w:val="24"/>
        </w:rPr>
        <w:t>样本（如共享和唯一</w:t>
      </w:r>
      <w:r w:rsidRPr="001230C2">
        <w:rPr>
          <w:rFonts w:ascii="Times New Roman" w:hAnsiTheme="minorEastAsia" w:cs="Times New Roman"/>
          <w:color w:val="231F20"/>
          <w:sz w:val="24"/>
          <w:szCs w:val="24"/>
        </w:rPr>
        <w:t>类群，以及聚类和</w:t>
      </w:r>
      <w:r w:rsidR="007C345C" w:rsidRPr="001230C2">
        <w:rPr>
          <w:rFonts w:ascii="Times New Roman" w:hAnsiTheme="minorEastAsia" w:cs="Times New Roman"/>
          <w:color w:val="231F20"/>
          <w:sz w:val="24"/>
          <w:szCs w:val="24"/>
        </w:rPr>
        <w:t>坐</w:t>
      </w:r>
      <w:r w:rsidR="00571F4C">
        <w:rPr>
          <w:rFonts w:ascii="Times New Roman" w:hAnsiTheme="minorEastAsia" w:cs="Times New Roman" w:hint="eastAsia"/>
          <w:color w:val="231F20"/>
          <w:sz w:val="24"/>
          <w:szCs w:val="24"/>
        </w:rPr>
        <w:t>标</w:t>
      </w:r>
      <w:r w:rsidRPr="001230C2">
        <w:rPr>
          <w:rFonts w:ascii="Times New Roman" w:hAnsiTheme="minorEastAsia" w:cs="Times New Roman"/>
          <w:color w:val="231F20"/>
          <w:sz w:val="24"/>
          <w:szCs w:val="24"/>
        </w:rPr>
        <w:t>分析）</w:t>
      </w:r>
      <w:r w:rsidR="007C345C" w:rsidRPr="001230C2">
        <w:rPr>
          <w:rFonts w:ascii="Times New Roman" w:hAnsiTheme="minorEastAsia" w:cs="Times New Roman"/>
          <w:color w:val="231F20"/>
          <w:sz w:val="24"/>
          <w:szCs w:val="24"/>
        </w:rPr>
        <w:t>的细菌多样性和组成</w:t>
      </w:r>
      <w:r w:rsidRPr="001230C2">
        <w:rPr>
          <w:rFonts w:ascii="Times New Roman" w:hAnsiTheme="minorEastAsia" w:cs="Times New Roman"/>
          <w:color w:val="231F20"/>
          <w:sz w:val="24"/>
          <w:szCs w:val="24"/>
        </w:rPr>
        <w:t>。相比之下，利用来自多个样本的序列数据来探索潜在的种间相互作用却没有受到重视。</w:t>
      </w:r>
    </w:p>
    <w:p w:rsidR="008A3751" w:rsidRPr="001230C2" w:rsidRDefault="007C345C" w:rsidP="005C2DBF">
      <w:pPr>
        <w:ind w:firstLineChars="200" w:firstLine="480"/>
        <w:rPr>
          <w:rFonts w:ascii="Times New Roman" w:hAnsi="Times New Roman" w:cs="Times New Roman"/>
          <w:sz w:val="24"/>
          <w:szCs w:val="24"/>
        </w:rPr>
      </w:pPr>
      <w:r w:rsidRPr="001230C2">
        <w:rPr>
          <w:rFonts w:ascii="Times New Roman" w:hAnsiTheme="minorEastAsia" w:cs="Times New Roman"/>
          <w:color w:val="231F20"/>
          <w:sz w:val="24"/>
          <w:szCs w:val="24"/>
        </w:rPr>
        <w:t>基于相关性的网络分析已广泛应用于社会、计算机和生物科学等领域，以探索复杂系统中单个实体或项目之间的相互作用。产生的网络</w:t>
      </w:r>
      <w:r w:rsidR="00EE738D" w:rsidRPr="001230C2">
        <w:rPr>
          <w:rFonts w:ascii="Times New Roman" w:hAnsiTheme="minorEastAsia" w:cs="Times New Roman"/>
          <w:color w:val="231F20"/>
          <w:sz w:val="24"/>
          <w:szCs w:val="24"/>
        </w:rPr>
        <w:t>界面</w:t>
      </w:r>
      <w:r w:rsidRPr="001230C2">
        <w:rPr>
          <w:rFonts w:ascii="Times New Roman" w:hAnsiTheme="minorEastAsia" w:cs="Times New Roman"/>
          <w:color w:val="231F20"/>
          <w:sz w:val="24"/>
          <w:szCs w:val="24"/>
        </w:rPr>
        <w:t>以一组节点和</w:t>
      </w:r>
      <w:r w:rsidR="00EE738D" w:rsidRPr="001230C2">
        <w:rPr>
          <w:rFonts w:ascii="Times New Roman" w:hAnsiTheme="minorEastAsia" w:cs="Times New Roman"/>
          <w:color w:val="231F20"/>
          <w:sz w:val="24"/>
          <w:szCs w:val="24"/>
        </w:rPr>
        <w:t>连接</w:t>
      </w:r>
      <w:r w:rsidRPr="001230C2">
        <w:rPr>
          <w:rFonts w:ascii="Times New Roman" w:hAnsiTheme="minorEastAsia" w:cs="Times New Roman"/>
          <w:color w:val="231F20"/>
          <w:sz w:val="24"/>
          <w:szCs w:val="24"/>
        </w:rPr>
        <w:t>节点</w:t>
      </w:r>
      <w:r w:rsidR="00EE738D" w:rsidRPr="001230C2">
        <w:rPr>
          <w:rFonts w:ascii="Times New Roman" w:hAnsiTheme="minorEastAsia" w:cs="Times New Roman"/>
          <w:color w:val="231F20"/>
          <w:sz w:val="24"/>
          <w:szCs w:val="24"/>
        </w:rPr>
        <w:t>的</w:t>
      </w:r>
      <w:r w:rsidRPr="001230C2">
        <w:rPr>
          <w:rFonts w:ascii="Times New Roman" w:hAnsiTheme="minorEastAsia" w:cs="Times New Roman"/>
          <w:color w:val="231F20"/>
          <w:sz w:val="24"/>
          <w:szCs w:val="24"/>
        </w:rPr>
        <w:t>边</w:t>
      </w:r>
      <w:r w:rsidR="00EE738D" w:rsidRPr="001230C2">
        <w:rPr>
          <w:rFonts w:ascii="Times New Roman" w:hAnsiTheme="minorEastAsia" w:cs="Times New Roman"/>
          <w:color w:val="231F20"/>
          <w:sz w:val="24"/>
          <w:szCs w:val="24"/>
        </w:rPr>
        <w:t>的</w:t>
      </w:r>
      <w:r w:rsidRPr="001230C2">
        <w:rPr>
          <w:rFonts w:ascii="Times New Roman" w:hAnsiTheme="minorEastAsia" w:cs="Times New Roman"/>
          <w:color w:val="231F20"/>
          <w:sz w:val="24"/>
          <w:szCs w:val="24"/>
        </w:rPr>
        <w:t>形式承载有意义的统计和结构特征，这些特征可能揭示指导</w:t>
      </w:r>
      <w:r w:rsidR="00EE738D" w:rsidRPr="001230C2">
        <w:rPr>
          <w:rFonts w:ascii="Times New Roman" w:hAnsiTheme="minorEastAsia" w:cs="Times New Roman"/>
          <w:color w:val="231F20"/>
          <w:sz w:val="24"/>
          <w:szCs w:val="24"/>
        </w:rPr>
        <w:t>系统中群落组成和功能</w:t>
      </w:r>
      <w:r w:rsidRPr="001230C2">
        <w:rPr>
          <w:rFonts w:ascii="Times New Roman" w:hAnsiTheme="minorEastAsia" w:cs="Times New Roman"/>
          <w:color w:val="231F20"/>
          <w:sz w:val="24"/>
          <w:szCs w:val="24"/>
        </w:rPr>
        <w:t>的基本规则。在过去的几年中，微生物生态学家成功地应用了基于相关性的网络分析来探索自然栖息地中微生物群落之间的共</w:t>
      </w:r>
      <w:r w:rsidR="00EE738D" w:rsidRPr="001230C2">
        <w:rPr>
          <w:rFonts w:ascii="Times New Roman" w:hAnsiTheme="minorEastAsia" w:cs="Times New Roman"/>
          <w:color w:val="231F20"/>
          <w:sz w:val="24"/>
          <w:szCs w:val="24"/>
        </w:rPr>
        <w:t>现</w:t>
      </w:r>
      <w:r w:rsidRPr="001230C2">
        <w:rPr>
          <w:rFonts w:ascii="Times New Roman" w:hAnsiTheme="minorEastAsia" w:cs="Times New Roman"/>
          <w:color w:val="231F20"/>
          <w:sz w:val="24"/>
          <w:szCs w:val="24"/>
        </w:rPr>
        <w:t>模式，包括海水、淡水和土壤</w:t>
      </w:r>
      <w:r w:rsidR="00EE738D" w:rsidRPr="001230C2">
        <w:rPr>
          <w:rFonts w:ascii="Times New Roman" w:hAnsiTheme="minorEastAsia" w:cs="Times New Roman"/>
          <w:color w:val="231F20"/>
          <w:sz w:val="24"/>
          <w:szCs w:val="24"/>
        </w:rPr>
        <w:t>，</w:t>
      </w:r>
      <w:r w:rsidRPr="001230C2">
        <w:rPr>
          <w:rFonts w:ascii="Times New Roman" w:hAnsiTheme="minorEastAsia" w:cs="Times New Roman"/>
          <w:color w:val="231F20"/>
          <w:sz w:val="24"/>
          <w:szCs w:val="24"/>
        </w:rPr>
        <w:t>其中非随机微生物</w:t>
      </w:r>
      <w:r w:rsidR="009A6994" w:rsidRPr="001230C2">
        <w:rPr>
          <w:rFonts w:ascii="Times New Roman" w:hAnsiTheme="minorEastAsia" w:cs="Times New Roman"/>
          <w:color w:val="231F20"/>
          <w:sz w:val="24"/>
          <w:szCs w:val="24"/>
        </w:rPr>
        <w:t>组装</w:t>
      </w:r>
      <w:r w:rsidRPr="001230C2">
        <w:rPr>
          <w:rFonts w:ascii="Times New Roman" w:hAnsiTheme="minorEastAsia" w:cs="Times New Roman"/>
          <w:color w:val="231F20"/>
          <w:sz w:val="24"/>
          <w:szCs w:val="24"/>
        </w:rPr>
        <w:t>模式显示为细菌域（如淡水和土壤）内或跨域（如海洋细菌、古细菌和原生生物之间的生态联系）的一般特征。然而，关于</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中的细菌相互作用知之甚少，</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是一个独特的人工微生物生态系统，具有高度多样性（超过</w:t>
      </w:r>
      <w:r w:rsidRPr="001230C2">
        <w:rPr>
          <w:rFonts w:ascii="Times New Roman" w:hAnsi="Times New Roman" w:cs="Times New Roman"/>
          <w:color w:val="231F20"/>
          <w:sz w:val="24"/>
          <w:szCs w:val="24"/>
        </w:rPr>
        <w:t>700</w:t>
      </w:r>
      <w:r w:rsidRPr="001230C2">
        <w:rPr>
          <w:rFonts w:ascii="Times New Roman" w:hAnsiTheme="minorEastAsia" w:cs="Times New Roman"/>
          <w:color w:val="231F20"/>
          <w:sz w:val="24"/>
          <w:szCs w:val="24"/>
        </w:rPr>
        <w:t>个属）和高生物量（通常为</w:t>
      </w:r>
      <w:r w:rsidRPr="001230C2">
        <w:rPr>
          <w:rFonts w:ascii="Times New Roman" w:hAnsi="Times New Roman" w:cs="Times New Roman"/>
          <w:color w:val="231F20"/>
          <w:sz w:val="24"/>
          <w:szCs w:val="24"/>
        </w:rPr>
        <w:t>2-10 g L-1</w:t>
      </w:r>
      <w:r w:rsidRPr="001230C2">
        <w:rPr>
          <w:rFonts w:ascii="Times New Roman" w:hAnsiTheme="minorEastAsia" w:cs="Times New Roman"/>
          <w:color w:val="231F20"/>
          <w:sz w:val="24"/>
          <w:szCs w:val="24"/>
        </w:rPr>
        <w:t>），尽管人们早就知道去除废水中的有机和无机污染物（例如硝化细菌转化铵为亚硝酸盐）很大程度上依赖于几个关键细菌群的共存，并且特定的细菌种类的出现也会对废水处理产生不利的影响，</w:t>
      </w:r>
      <w:r w:rsidR="0008094F" w:rsidRPr="001230C2">
        <w:rPr>
          <w:rFonts w:ascii="Times New Roman" w:hAnsiTheme="minorEastAsia" w:cs="Times New Roman"/>
          <w:color w:val="231F20"/>
          <w:sz w:val="24"/>
          <w:szCs w:val="24"/>
        </w:rPr>
        <w:t>因为它们比营养去除所需的功能性微生物更具竞争力。</w:t>
      </w:r>
    </w:p>
    <w:p w:rsidR="00D1516F" w:rsidRPr="001230C2" w:rsidRDefault="00D1516F" w:rsidP="005C2DBF">
      <w:pPr>
        <w:ind w:firstLineChars="200" w:firstLine="480"/>
        <w:rPr>
          <w:rFonts w:ascii="Times New Roman" w:hAnsi="Times New Roman" w:cs="Times New Roman"/>
          <w:color w:val="231F20"/>
          <w:sz w:val="24"/>
          <w:szCs w:val="24"/>
        </w:rPr>
      </w:pPr>
      <w:r w:rsidRPr="001230C2">
        <w:rPr>
          <w:rFonts w:ascii="Times New Roman" w:hAnsiTheme="minorEastAsia" w:cs="Times New Roman"/>
          <w:color w:val="231F20"/>
          <w:sz w:val="24"/>
          <w:szCs w:val="24"/>
        </w:rPr>
        <w:t>在这里，我们首次应用基于相关性网络分析的方法，通过</w:t>
      </w:r>
      <w:r w:rsidR="001A596E" w:rsidRPr="001230C2">
        <w:rPr>
          <w:rFonts w:ascii="Times New Roman" w:hAnsiTheme="minorEastAsia" w:cs="Times New Roman"/>
          <w:color w:val="231F20"/>
          <w:sz w:val="24"/>
          <w:szCs w:val="24"/>
        </w:rPr>
        <w:t>调查</w:t>
      </w:r>
      <w:r w:rsidRPr="001230C2">
        <w:rPr>
          <w:rFonts w:ascii="Times New Roman" w:hAnsiTheme="minorEastAsia" w:cs="Times New Roman"/>
          <w:color w:val="231F20"/>
          <w:sz w:val="24"/>
          <w:szCs w:val="24"/>
        </w:rPr>
        <w:t>共现模式来探索</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细菌群落之间的关联。我们分析了</w:t>
      </w:r>
      <w:r w:rsidR="001A596E" w:rsidRPr="001230C2">
        <w:rPr>
          <w:rFonts w:ascii="Times New Roman" w:hAnsiTheme="minorEastAsia" w:cs="Times New Roman"/>
          <w:color w:val="231F20"/>
          <w:sz w:val="24"/>
          <w:szCs w:val="24"/>
        </w:rPr>
        <w:t>从</w:t>
      </w:r>
      <w:r w:rsidRPr="001230C2">
        <w:rPr>
          <w:rFonts w:ascii="Times New Roman" w:hAnsiTheme="minorEastAsia" w:cs="Times New Roman"/>
          <w:color w:val="231F20"/>
          <w:sz w:val="24"/>
          <w:szCs w:val="24"/>
        </w:rPr>
        <w:t>全球城市</w:t>
      </w:r>
      <w:r w:rsidRPr="001230C2">
        <w:rPr>
          <w:rFonts w:ascii="Times New Roman" w:hAnsi="Times New Roman" w:cs="Times New Roman"/>
          <w:color w:val="231F20"/>
          <w:sz w:val="24"/>
          <w:szCs w:val="24"/>
        </w:rPr>
        <w:t>/</w:t>
      </w:r>
      <w:r w:rsidRPr="001230C2">
        <w:rPr>
          <w:rFonts w:ascii="Times New Roman" w:hAnsiTheme="minorEastAsia" w:cs="Times New Roman"/>
          <w:color w:val="231F20"/>
          <w:sz w:val="24"/>
          <w:szCs w:val="24"/>
        </w:rPr>
        <w:t>工业污水处理厂</w:t>
      </w:r>
      <w:r w:rsidR="001A596E" w:rsidRPr="001230C2">
        <w:rPr>
          <w:rFonts w:ascii="Times New Roman" w:hAnsiTheme="minorEastAsia" w:cs="Times New Roman"/>
          <w:color w:val="231F20"/>
          <w:sz w:val="24"/>
          <w:szCs w:val="24"/>
        </w:rPr>
        <w:t>获得的</w:t>
      </w:r>
      <w:r w:rsidRPr="001230C2">
        <w:rPr>
          <w:rFonts w:ascii="Times New Roman" w:hAnsi="Times New Roman" w:cs="Times New Roman"/>
          <w:color w:val="231F20"/>
          <w:sz w:val="24"/>
          <w:szCs w:val="24"/>
        </w:rPr>
        <w:t>50</w:t>
      </w:r>
      <w:r w:rsidRPr="001230C2">
        <w:rPr>
          <w:rFonts w:ascii="Times New Roman" w:hAnsiTheme="minorEastAsia" w:cs="Times New Roman"/>
          <w:color w:val="231F20"/>
          <w:sz w:val="24"/>
          <w:szCs w:val="24"/>
        </w:rPr>
        <w:t>个</w:t>
      </w:r>
      <w:r w:rsidR="001A596E"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样本中</w:t>
      </w:r>
      <w:r w:rsidR="001A596E" w:rsidRPr="001230C2">
        <w:rPr>
          <w:rFonts w:ascii="Times New Roman" w:hAnsiTheme="minorEastAsia" w:cs="Times New Roman"/>
          <w:color w:val="231F20"/>
          <w:sz w:val="24"/>
          <w:szCs w:val="24"/>
        </w:rPr>
        <w:t>的</w:t>
      </w:r>
      <w:r w:rsidRPr="001230C2">
        <w:rPr>
          <w:rFonts w:ascii="Times New Roman" w:hAnsi="Times New Roman" w:cs="Times New Roman"/>
          <w:color w:val="231F20"/>
          <w:sz w:val="24"/>
          <w:szCs w:val="24"/>
        </w:rPr>
        <w:t>76</w:t>
      </w:r>
      <w:r w:rsidRPr="001230C2">
        <w:rPr>
          <w:rFonts w:ascii="Times New Roman" w:hAnsiTheme="minorEastAsia" w:cs="Times New Roman"/>
          <w:color w:val="231F20"/>
          <w:sz w:val="24"/>
          <w:szCs w:val="24"/>
        </w:rPr>
        <w:t>万多个细菌</w:t>
      </w:r>
      <w:r w:rsidR="001A596E" w:rsidRPr="001230C2">
        <w:rPr>
          <w:rFonts w:ascii="Times New Roman" w:hAnsi="Times New Roman" w:cs="Times New Roman"/>
          <w:color w:val="231F20"/>
          <w:sz w:val="24"/>
          <w:szCs w:val="24"/>
        </w:rPr>
        <w:t>16S rRNA</w:t>
      </w:r>
      <w:r w:rsidRPr="001230C2">
        <w:rPr>
          <w:rFonts w:ascii="Times New Roman" w:hAnsiTheme="minorEastAsia" w:cs="Times New Roman"/>
          <w:color w:val="231F20"/>
          <w:sz w:val="24"/>
          <w:szCs w:val="24"/>
        </w:rPr>
        <w:t>基因序列。本研究进行的网络分析</w:t>
      </w:r>
      <w:r w:rsidR="00267CF2">
        <w:rPr>
          <w:rFonts w:ascii="Times New Roman" w:hAnsiTheme="minorEastAsia" w:cs="Times New Roman" w:hint="eastAsia"/>
          <w:color w:val="231F20"/>
          <w:sz w:val="24"/>
          <w:szCs w:val="24"/>
        </w:rPr>
        <w:t>验证</w:t>
      </w:r>
      <w:r w:rsidRPr="001230C2">
        <w:rPr>
          <w:rFonts w:ascii="Times New Roman" w:hAnsiTheme="minorEastAsia" w:cs="Times New Roman"/>
          <w:color w:val="231F20"/>
          <w:sz w:val="24"/>
          <w:szCs w:val="24"/>
        </w:rPr>
        <w:t>了以下三个假设：（</w:t>
      </w:r>
      <w:r w:rsidRPr="001230C2">
        <w:rPr>
          <w:rFonts w:ascii="Times New Roman" w:hAnsi="Times New Roman" w:cs="Times New Roman"/>
          <w:color w:val="231F20"/>
          <w:sz w:val="24"/>
          <w:szCs w:val="24"/>
        </w:rPr>
        <w:t>i</w:t>
      </w:r>
      <w:r w:rsidRPr="001230C2">
        <w:rPr>
          <w:rFonts w:ascii="Times New Roman" w:hAnsiTheme="minorEastAsia" w:cs="Times New Roman"/>
          <w:color w:val="231F20"/>
          <w:sz w:val="24"/>
          <w:szCs w:val="24"/>
        </w:rPr>
        <w:t>）</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中细菌的</w:t>
      </w:r>
      <w:r w:rsidR="001A596E" w:rsidRPr="001230C2">
        <w:rPr>
          <w:rFonts w:ascii="Times New Roman" w:hAnsiTheme="minorEastAsia" w:cs="Times New Roman"/>
          <w:color w:val="231F20"/>
          <w:sz w:val="24"/>
          <w:szCs w:val="24"/>
        </w:rPr>
        <w:t>组装</w:t>
      </w:r>
      <w:r w:rsidRPr="001230C2">
        <w:rPr>
          <w:rFonts w:ascii="Times New Roman" w:hAnsiTheme="minorEastAsia" w:cs="Times New Roman"/>
          <w:color w:val="231F20"/>
          <w:sz w:val="24"/>
          <w:szCs w:val="24"/>
        </w:rPr>
        <w:t>是非随机的；（</w:t>
      </w:r>
      <w:r w:rsidRPr="001230C2">
        <w:rPr>
          <w:rFonts w:ascii="Times New Roman" w:hAnsi="Times New Roman" w:cs="Times New Roman"/>
          <w:color w:val="231F20"/>
          <w:sz w:val="24"/>
          <w:szCs w:val="24"/>
        </w:rPr>
        <w:t>ii</w:t>
      </w:r>
      <w:r w:rsidRPr="001230C2">
        <w:rPr>
          <w:rFonts w:ascii="Times New Roman" w:hAnsiTheme="minorEastAsia" w:cs="Times New Roman"/>
          <w:color w:val="231F20"/>
          <w:sz w:val="24"/>
          <w:szCs w:val="24"/>
        </w:rPr>
        <w:t>）多个确定性过程的联合作用导致</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细菌的共</w:t>
      </w:r>
      <w:r w:rsidR="001A596E" w:rsidRPr="001230C2">
        <w:rPr>
          <w:rFonts w:ascii="Times New Roman" w:hAnsiTheme="minorEastAsia" w:cs="Times New Roman"/>
          <w:color w:val="231F20"/>
          <w:sz w:val="24"/>
          <w:szCs w:val="24"/>
        </w:rPr>
        <w:t>现比预期的多</w:t>
      </w:r>
      <w:r w:rsidRPr="001230C2">
        <w:rPr>
          <w:rFonts w:ascii="Times New Roman" w:hAnsiTheme="minorEastAsia" w:cs="Times New Roman"/>
          <w:color w:val="231F20"/>
          <w:sz w:val="24"/>
          <w:szCs w:val="24"/>
        </w:rPr>
        <w:t>；（</w:t>
      </w:r>
      <w:r w:rsidRPr="001230C2">
        <w:rPr>
          <w:rFonts w:ascii="Times New Roman" w:hAnsi="Times New Roman" w:cs="Times New Roman"/>
          <w:color w:val="231F20"/>
          <w:sz w:val="24"/>
          <w:szCs w:val="24"/>
        </w:rPr>
        <w:t>iii</w:t>
      </w:r>
      <w:r w:rsidRPr="001230C2">
        <w:rPr>
          <w:rFonts w:ascii="Times New Roman" w:hAnsiTheme="minorEastAsia" w:cs="Times New Roman"/>
          <w:color w:val="231F20"/>
          <w:sz w:val="24"/>
          <w:szCs w:val="24"/>
        </w:rPr>
        <w:t>）相关功能细菌群的核心组应该共存，并且在不同的</w:t>
      </w:r>
      <w:r w:rsidR="002A3090" w:rsidRPr="001230C2">
        <w:rPr>
          <w:rFonts w:ascii="Times New Roman" w:hAnsiTheme="minorEastAsia" w:cs="Times New Roman"/>
          <w:color w:val="231F20"/>
          <w:sz w:val="24"/>
          <w:szCs w:val="24"/>
        </w:rPr>
        <w:t>污水处理厂</w:t>
      </w:r>
      <w:r w:rsidRPr="001230C2">
        <w:rPr>
          <w:rFonts w:ascii="Times New Roman" w:hAnsiTheme="minorEastAsia" w:cs="Times New Roman"/>
          <w:color w:val="231F20"/>
          <w:sz w:val="24"/>
          <w:szCs w:val="24"/>
        </w:rPr>
        <w:t>中广泛</w:t>
      </w:r>
      <w:r w:rsidRPr="001230C2">
        <w:rPr>
          <w:rFonts w:ascii="Times New Roman" w:hAnsiTheme="minorEastAsia" w:cs="Times New Roman"/>
          <w:color w:val="231F20"/>
          <w:sz w:val="24"/>
          <w:szCs w:val="24"/>
        </w:rPr>
        <w:lastRenderedPageBreak/>
        <w:t>分布。</w:t>
      </w:r>
      <w:r w:rsidR="00EE2894" w:rsidRPr="001230C2">
        <w:rPr>
          <w:rFonts w:ascii="Times New Roman" w:hAnsiTheme="minorEastAsia" w:cs="Times New Roman"/>
          <w:color w:val="231F20"/>
          <w:sz w:val="24"/>
          <w:szCs w:val="24"/>
        </w:rPr>
        <w:t>最近对其他微生物生态系统的研究支持</w:t>
      </w:r>
      <w:r w:rsidRPr="001230C2">
        <w:rPr>
          <w:rFonts w:ascii="Times New Roman" w:hAnsiTheme="minorEastAsia" w:cs="Times New Roman"/>
          <w:color w:val="231F20"/>
          <w:sz w:val="24"/>
          <w:szCs w:val="24"/>
        </w:rPr>
        <w:t>第一</w:t>
      </w:r>
      <w:r w:rsidR="00EE2894" w:rsidRPr="001230C2">
        <w:rPr>
          <w:rFonts w:ascii="Times New Roman" w:hAnsiTheme="minorEastAsia" w:cs="Times New Roman"/>
          <w:color w:val="231F20"/>
          <w:sz w:val="24"/>
          <w:szCs w:val="24"/>
        </w:rPr>
        <w:t>个</w:t>
      </w:r>
      <w:r w:rsidRPr="001230C2">
        <w:rPr>
          <w:rFonts w:ascii="Times New Roman" w:hAnsiTheme="minorEastAsia" w:cs="Times New Roman"/>
          <w:color w:val="231F20"/>
          <w:sz w:val="24"/>
          <w:szCs w:val="24"/>
        </w:rPr>
        <w:t>和第二个假设，在这些研究中，微生物群落在海水、淡水和土壤中的共</w:t>
      </w:r>
      <w:r w:rsidR="00EE2894" w:rsidRPr="001230C2">
        <w:rPr>
          <w:rFonts w:ascii="Times New Roman" w:hAnsiTheme="minorEastAsia" w:cs="Times New Roman"/>
          <w:color w:val="231F20"/>
          <w:sz w:val="24"/>
          <w:szCs w:val="24"/>
        </w:rPr>
        <w:t>现</w:t>
      </w:r>
      <w:r w:rsidRPr="001230C2">
        <w:rPr>
          <w:rFonts w:ascii="Times New Roman" w:hAnsiTheme="minorEastAsia" w:cs="Times New Roman"/>
          <w:color w:val="231F20"/>
          <w:sz w:val="24"/>
          <w:szCs w:val="24"/>
        </w:rPr>
        <w:t>模式显示为由确定性过程（例如竞争关系和非重叠</w:t>
      </w:r>
      <w:r w:rsidR="00EE2894" w:rsidRPr="001230C2">
        <w:rPr>
          <w:rFonts w:ascii="Times New Roman" w:hAnsiTheme="minorEastAsia" w:cs="Times New Roman"/>
          <w:color w:val="231F20"/>
          <w:sz w:val="24"/>
          <w:szCs w:val="24"/>
        </w:rPr>
        <w:t>生态位</w:t>
      </w:r>
      <w:r w:rsidRPr="001230C2">
        <w:rPr>
          <w:rFonts w:ascii="Times New Roman" w:hAnsiTheme="minorEastAsia" w:cs="Times New Roman"/>
          <w:color w:val="231F20"/>
          <w:sz w:val="24"/>
          <w:szCs w:val="24"/>
        </w:rPr>
        <w:t>）驱动的非随机关联网络。第三个假设是基于在</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系统中保持特定功能细菌群的必要性，以维持其性能</w:t>
      </w:r>
      <w:r w:rsidR="00F70FDC">
        <w:rPr>
          <w:rFonts w:ascii="Times New Roman" w:hAnsi="Times New Roman" w:cs="Times New Roman"/>
          <w:color w:val="231F20"/>
          <w:sz w:val="24"/>
          <w:szCs w:val="24"/>
        </w:rPr>
        <w:t>【</w:t>
      </w:r>
      <w:r w:rsidRPr="001230C2">
        <w:rPr>
          <w:rFonts w:ascii="Times New Roman" w:hAnsiTheme="minorEastAsia" w:cs="Times New Roman"/>
          <w:color w:val="231F20"/>
          <w:sz w:val="24"/>
          <w:szCs w:val="24"/>
        </w:rPr>
        <w:t>例如铵氧化细菌（</w:t>
      </w:r>
      <w:r w:rsidRPr="001230C2">
        <w:rPr>
          <w:rFonts w:ascii="Times New Roman" w:hAnsi="Times New Roman" w:cs="Times New Roman"/>
          <w:color w:val="231F20"/>
          <w:sz w:val="24"/>
          <w:szCs w:val="24"/>
        </w:rPr>
        <w:t>AOB</w:t>
      </w:r>
      <w:r w:rsidRPr="001230C2">
        <w:rPr>
          <w:rFonts w:ascii="Times New Roman" w:hAnsiTheme="minorEastAsia" w:cs="Times New Roman"/>
          <w:color w:val="231F20"/>
          <w:sz w:val="24"/>
          <w:szCs w:val="24"/>
        </w:rPr>
        <w:t>）和亚硝酸盐氧化细菌（</w:t>
      </w:r>
      <w:r w:rsidRPr="001230C2">
        <w:rPr>
          <w:rFonts w:ascii="Times New Roman" w:hAnsi="Times New Roman" w:cs="Times New Roman"/>
          <w:color w:val="231F20"/>
          <w:sz w:val="24"/>
          <w:szCs w:val="24"/>
        </w:rPr>
        <w:t>NOB</w:t>
      </w:r>
      <w:r w:rsidRPr="001230C2">
        <w:rPr>
          <w:rFonts w:ascii="Times New Roman" w:hAnsiTheme="minorEastAsia" w:cs="Times New Roman"/>
          <w:color w:val="231F20"/>
          <w:sz w:val="24"/>
          <w:szCs w:val="24"/>
        </w:rPr>
        <w:t>）用于脱铵</w:t>
      </w:r>
      <w:r w:rsidR="00F70FDC">
        <w:rPr>
          <w:rFonts w:ascii="Times New Roman" w:hAnsi="Times New Roman" w:cs="Times New Roman"/>
          <w:color w:val="231F20"/>
          <w:sz w:val="24"/>
          <w:szCs w:val="24"/>
        </w:rPr>
        <w:t>】</w:t>
      </w:r>
      <w:r w:rsidRPr="001230C2">
        <w:rPr>
          <w:rFonts w:ascii="Times New Roman" w:hAnsiTheme="minorEastAsia" w:cs="Times New Roman"/>
          <w:color w:val="231F20"/>
          <w:sz w:val="24"/>
          <w:szCs w:val="24"/>
        </w:rPr>
        <w:t>和稳定性。总的来说，了解</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中</w:t>
      </w:r>
      <w:r w:rsidR="00044A17" w:rsidRPr="001230C2">
        <w:rPr>
          <w:rFonts w:ascii="Times New Roman" w:hAnsiTheme="minorEastAsia" w:cs="Times New Roman"/>
          <w:color w:val="231F20"/>
          <w:sz w:val="24"/>
          <w:szCs w:val="24"/>
        </w:rPr>
        <w:t>的</w:t>
      </w:r>
      <w:r w:rsidRPr="001230C2">
        <w:rPr>
          <w:rFonts w:ascii="Times New Roman" w:hAnsiTheme="minorEastAsia" w:cs="Times New Roman"/>
          <w:color w:val="231F20"/>
          <w:sz w:val="24"/>
          <w:szCs w:val="24"/>
        </w:rPr>
        <w:t>细菌</w:t>
      </w:r>
      <w:r w:rsidR="00044A17" w:rsidRPr="001230C2">
        <w:rPr>
          <w:rFonts w:ascii="Times New Roman" w:hAnsiTheme="minorEastAsia" w:cs="Times New Roman"/>
          <w:color w:val="231F20"/>
          <w:sz w:val="24"/>
          <w:szCs w:val="24"/>
        </w:rPr>
        <w:t>共现</w:t>
      </w:r>
      <w:r w:rsidRPr="001230C2">
        <w:rPr>
          <w:rFonts w:ascii="Times New Roman" w:hAnsiTheme="minorEastAsia" w:cs="Times New Roman"/>
          <w:color w:val="231F20"/>
          <w:sz w:val="24"/>
          <w:szCs w:val="24"/>
        </w:rPr>
        <w:t>模式对于识别具有已知和未知功能的细菌之间的潜在相互作用、揭示栖息地</w:t>
      </w:r>
      <w:r w:rsidR="00044A17" w:rsidRPr="001230C2">
        <w:rPr>
          <w:rFonts w:ascii="Times New Roman" w:hAnsiTheme="minorEastAsia" w:cs="Times New Roman"/>
          <w:color w:val="231F20"/>
          <w:sz w:val="24"/>
          <w:szCs w:val="24"/>
        </w:rPr>
        <w:t>亲缘关系</w:t>
      </w:r>
      <w:r w:rsidRPr="001230C2">
        <w:rPr>
          <w:rFonts w:ascii="Times New Roman" w:hAnsiTheme="minorEastAsia" w:cs="Times New Roman"/>
          <w:color w:val="231F20"/>
          <w:sz w:val="24"/>
          <w:szCs w:val="24"/>
        </w:rPr>
        <w:t>和揭示塑造细菌</w:t>
      </w:r>
      <w:r w:rsidR="00044A17" w:rsidRPr="001230C2">
        <w:rPr>
          <w:rFonts w:ascii="Times New Roman" w:hAnsiTheme="minorEastAsia" w:cs="Times New Roman"/>
          <w:color w:val="231F20"/>
          <w:sz w:val="24"/>
          <w:szCs w:val="24"/>
        </w:rPr>
        <w:t>组装</w:t>
      </w:r>
      <w:r w:rsidRPr="001230C2">
        <w:rPr>
          <w:rFonts w:ascii="Times New Roman" w:hAnsiTheme="minorEastAsia" w:cs="Times New Roman"/>
          <w:color w:val="231F20"/>
          <w:sz w:val="24"/>
          <w:szCs w:val="24"/>
        </w:rPr>
        <w:t>的确定性过程特别重要，最终</w:t>
      </w:r>
      <w:r w:rsidR="00044A17" w:rsidRPr="001230C2">
        <w:rPr>
          <w:rFonts w:ascii="Times New Roman" w:hAnsiTheme="minorEastAsia" w:cs="Times New Roman"/>
          <w:color w:val="231F20"/>
          <w:sz w:val="24"/>
          <w:szCs w:val="24"/>
        </w:rPr>
        <w:t>可能</w:t>
      </w:r>
      <w:r w:rsidRPr="001230C2">
        <w:rPr>
          <w:rFonts w:ascii="Times New Roman" w:hAnsiTheme="minorEastAsia" w:cs="Times New Roman"/>
          <w:color w:val="231F20"/>
          <w:sz w:val="24"/>
          <w:szCs w:val="24"/>
        </w:rPr>
        <w:t>确定影响</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污水处理厂效率和稳定性的因素，并有助于</w:t>
      </w:r>
      <w:r w:rsidR="00F70FDC">
        <w:rPr>
          <w:rFonts w:ascii="Times New Roman" w:hAnsiTheme="minorEastAsia" w:cs="Times New Roman"/>
          <w:color w:val="231F20"/>
          <w:sz w:val="24"/>
          <w:szCs w:val="24"/>
        </w:rPr>
        <w:t>促进</w:t>
      </w:r>
      <w:r w:rsidR="00F70FDC" w:rsidRPr="001230C2">
        <w:rPr>
          <w:rFonts w:ascii="Times New Roman" w:hAnsiTheme="minorEastAsia" w:cs="Times New Roman"/>
          <w:color w:val="231F20"/>
          <w:sz w:val="24"/>
          <w:szCs w:val="24"/>
        </w:rPr>
        <w:t>发展</w:t>
      </w:r>
      <w:r w:rsidR="00F70FDC">
        <w:rPr>
          <w:rFonts w:ascii="Times New Roman" w:hAnsiTheme="minorEastAsia" w:cs="Times New Roman" w:hint="eastAsia"/>
          <w:color w:val="231F20"/>
          <w:sz w:val="24"/>
          <w:szCs w:val="24"/>
        </w:rPr>
        <w:t>高效</w:t>
      </w:r>
      <w:r w:rsidRPr="001230C2">
        <w:rPr>
          <w:rFonts w:ascii="Times New Roman" w:hAnsiTheme="minorEastAsia" w:cs="Times New Roman"/>
          <w:color w:val="231F20"/>
          <w:sz w:val="24"/>
          <w:szCs w:val="24"/>
        </w:rPr>
        <w:t>策略来提高处理性能。</w:t>
      </w:r>
    </w:p>
    <w:p w:rsidR="00D1516F" w:rsidRPr="001230C2" w:rsidRDefault="00D1516F" w:rsidP="005C2DBF">
      <w:pPr>
        <w:ind w:firstLineChars="200" w:firstLine="480"/>
        <w:rPr>
          <w:rFonts w:ascii="Times New Roman" w:hAnsi="Times New Roman" w:cs="Times New Roman"/>
          <w:sz w:val="24"/>
          <w:szCs w:val="24"/>
        </w:rPr>
      </w:pPr>
    </w:p>
    <w:p w:rsidR="009653E5" w:rsidRPr="001230C2" w:rsidRDefault="001230C2" w:rsidP="005C2DBF">
      <w:pPr>
        <w:ind w:firstLineChars="200" w:firstLine="482"/>
        <w:rPr>
          <w:rFonts w:ascii="Times New Roman" w:hAnsi="Times New Roman" w:cs="Times New Roman"/>
          <w:b/>
          <w:bCs/>
          <w:color w:val="231F20"/>
          <w:sz w:val="24"/>
          <w:szCs w:val="24"/>
        </w:rPr>
      </w:pPr>
      <w:r w:rsidRPr="001230C2">
        <w:rPr>
          <w:rFonts w:ascii="Times New Roman" w:hAnsiTheme="minorEastAsia" w:cs="Times New Roman"/>
          <w:b/>
          <w:bCs/>
          <w:color w:val="231F20"/>
          <w:sz w:val="24"/>
          <w:szCs w:val="24"/>
        </w:rPr>
        <w:t>结果和讨论</w:t>
      </w:r>
    </w:p>
    <w:p w:rsidR="009653E5" w:rsidRPr="001230C2" w:rsidRDefault="009653E5" w:rsidP="005C2DBF">
      <w:pPr>
        <w:ind w:firstLineChars="200" w:firstLine="482"/>
        <w:rPr>
          <w:rFonts w:ascii="Times New Roman" w:hAnsi="Times New Roman" w:cs="Times New Roman"/>
          <w:b/>
          <w:i/>
          <w:sz w:val="24"/>
          <w:szCs w:val="24"/>
        </w:rPr>
      </w:pPr>
      <w:r w:rsidRPr="001230C2">
        <w:rPr>
          <w:rFonts w:ascii="Times New Roman" w:hAnsiTheme="minorEastAsia" w:cs="Times New Roman"/>
          <w:b/>
          <w:i/>
          <w:sz w:val="24"/>
          <w:szCs w:val="24"/>
        </w:rPr>
        <w:t>一般共现模式的棋盘得分</w:t>
      </w:r>
      <w:r w:rsidR="00594132" w:rsidRPr="001230C2">
        <w:rPr>
          <w:rFonts w:ascii="Times New Roman" w:hAnsiTheme="minorEastAsia" w:cs="Times New Roman"/>
          <w:b/>
          <w:i/>
          <w:sz w:val="24"/>
          <w:szCs w:val="24"/>
        </w:rPr>
        <w:t>测试</w:t>
      </w:r>
    </w:p>
    <w:p w:rsidR="00E613FF" w:rsidRPr="001230C2" w:rsidRDefault="00E613FF" w:rsidP="005C2DBF">
      <w:pPr>
        <w:ind w:firstLineChars="200" w:firstLine="480"/>
        <w:rPr>
          <w:rFonts w:ascii="Times New Roman" w:hAnsi="Times New Roman" w:cs="Times New Roman"/>
          <w:sz w:val="24"/>
          <w:szCs w:val="24"/>
        </w:rPr>
      </w:pPr>
      <w:r w:rsidRPr="001230C2">
        <w:rPr>
          <w:rFonts w:ascii="Times New Roman" w:hAnsiTheme="minorEastAsia" w:cs="Times New Roman"/>
          <w:sz w:val="24"/>
          <w:szCs w:val="24"/>
        </w:rPr>
        <w:t>活性污泥絮体具有异质结构，其中含有高度多样的细菌群落，可有效消除污染物。先前的研究从多个方面考察了</w:t>
      </w:r>
      <w:r w:rsidRPr="001230C2">
        <w:rPr>
          <w:rFonts w:ascii="Times New Roman" w:hAnsi="Times New Roman" w:cs="Times New Roman"/>
          <w:sz w:val="24"/>
          <w:szCs w:val="24"/>
        </w:rPr>
        <w:t>AS</w:t>
      </w:r>
      <w:r w:rsidRPr="001230C2">
        <w:rPr>
          <w:rFonts w:ascii="Times New Roman" w:hAnsiTheme="minorEastAsia" w:cs="Times New Roman"/>
          <w:sz w:val="24"/>
          <w:szCs w:val="24"/>
        </w:rPr>
        <w:t>中的细菌多样性和动态，包括核心物种的分类丰富度和均匀度，塑造群落多样性的非生物因素，以及评估特定操作条件如何显著影响功能</w:t>
      </w:r>
      <w:r w:rsidRPr="001230C2">
        <w:rPr>
          <w:rFonts w:ascii="Times New Roman" w:hAnsi="Times New Roman" w:cs="Times New Roman"/>
          <w:sz w:val="24"/>
          <w:szCs w:val="24"/>
        </w:rPr>
        <w:t xml:space="preserve"> </w:t>
      </w:r>
      <w:r w:rsidR="0044583C">
        <w:rPr>
          <w:rFonts w:ascii="Times New Roman" w:hAnsi="Times New Roman" w:cs="Times New Roman" w:hint="eastAsia"/>
          <w:sz w:val="24"/>
          <w:szCs w:val="24"/>
        </w:rPr>
        <w:t>【</w:t>
      </w:r>
      <w:r w:rsidRPr="001230C2">
        <w:rPr>
          <w:rFonts w:ascii="Times New Roman" w:hAnsiTheme="minorEastAsia" w:cs="Times New Roman"/>
          <w:sz w:val="24"/>
          <w:szCs w:val="24"/>
        </w:rPr>
        <w:t>例如</w:t>
      </w:r>
      <w:r w:rsidRPr="001230C2">
        <w:rPr>
          <w:rFonts w:ascii="Times New Roman" w:hAnsi="Times New Roman" w:cs="Times New Roman"/>
          <w:sz w:val="24"/>
          <w:szCs w:val="24"/>
        </w:rPr>
        <w:t>AOB</w:t>
      </w:r>
      <w:r w:rsidRPr="001230C2">
        <w:rPr>
          <w:rFonts w:ascii="Times New Roman" w:hAnsiTheme="minorEastAsia" w:cs="Times New Roman"/>
          <w:sz w:val="24"/>
          <w:szCs w:val="24"/>
        </w:rPr>
        <w:t>、</w:t>
      </w:r>
      <w:r w:rsidRPr="001230C2">
        <w:rPr>
          <w:rFonts w:ascii="Times New Roman" w:hAnsi="Times New Roman" w:cs="Times New Roman"/>
          <w:sz w:val="24"/>
          <w:szCs w:val="24"/>
        </w:rPr>
        <w:t>NOB</w:t>
      </w:r>
      <w:r w:rsidRPr="001230C2">
        <w:rPr>
          <w:rFonts w:ascii="Times New Roman" w:hAnsiTheme="minorEastAsia" w:cs="Times New Roman"/>
          <w:sz w:val="24"/>
          <w:szCs w:val="24"/>
        </w:rPr>
        <w:t>和聚磷生物（</w:t>
      </w:r>
      <w:r w:rsidRPr="001230C2">
        <w:rPr>
          <w:rFonts w:ascii="Times New Roman" w:hAnsi="Times New Roman" w:cs="Times New Roman"/>
          <w:sz w:val="24"/>
          <w:szCs w:val="24"/>
        </w:rPr>
        <w:t>PAO</w:t>
      </w:r>
      <w:r w:rsidRPr="001230C2">
        <w:rPr>
          <w:rFonts w:ascii="Times New Roman" w:hAnsiTheme="minorEastAsia" w:cs="Times New Roman"/>
          <w:sz w:val="24"/>
          <w:szCs w:val="24"/>
        </w:rPr>
        <w:t>）</w:t>
      </w:r>
      <w:r w:rsidR="0044583C">
        <w:rPr>
          <w:rFonts w:ascii="Times New Roman" w:hAnsi="Times New Roman" w:cs="Times New Roman" w:hint="eastAsia"/>
          <w:sz w:val="24"/>
          <w:szCs w:val="24"/>
        </w:rPr>
        <w:t>】</w:t>
      </w:r>
      <w:r w:rsidRPr="001230C2">
        <w:rPr>
          <w:rFonts w:ascii="Times New Roman" w:hAnsiTheme="minorEastAsia" w:cs="Times New Roman"/>
          <w:sz w:val="24"/>
          <w:szCs w:val="24"/>
        </w:rPr>
        <w:t>或有害微生物</w:t>
      </w:r>
      <w:r w:rsidR="0044583C">
        <w:rPr>
          <w:rFonts w:ascii="Times New Roman" w:hAnsi="Times New Roman" w:cs="Times New Roman" w:hint="eastAsia"/>
          <w:sz w:val="24"/>
          <w:szCs w:val="24"/>
        </w:rPr>
        <w:t>【</w:t>
      </w:r>
      <w:r w:rsidRPr="001230C2">
        <w:rPr>
          <w:rFonts w:ascii="Times New Roman" w:hAnsiTheme="minorEastAsia" w:cs="Times New Roman"/>
          <w:sz w:val="24"/>
          <w:szCs w:val="24"/>
        </w:rPr>
        <w:t>例如膨胀和起泡细菌（</w:t>
      </w:r>
      <w:r w:rsidRPr="001230C2">
        <w:rPr>
          <w:rFonts w:ascii="Times New Roman" w:hAnsi="Times New Roman" w:cs="Times New Roman"/>
          <w:sz w:val="24"/>
          <w:szCs w:val="24"/>
        </w:rPr>
        <w:t>BFB</w:t>
      </w:r>
      <w:r w:rsidRPr="001230C2">
        <w:rPr>
          <w:rFonts w:ascii="Times New Roman" w:hAnsiTheme="minorEastAsia" w:cs="Times New Roman"/>
          <w:sz w:val="24"/>
          <w:szCs w:val="24"/>
        </w:rPr>
        <w:t>）</w:t>
      </w:r>
      <w:r w:rsidR="0044583C">
        <w:rPr>
          <w:rFonts w:ascii="Times New Roman" w:hAnsi="Times New Roman" w:cs="Times New Roman" w:hint="eastAsia"/>
          <w:sz w:val="24"/>
          <w:szCs w:val="24"/>
        </w:rPr>
        <w:t>】</w:t>
      </w:r>
      <w:r w:rsidRPr="001230C2">
        <w:rPr>
          <w:rFonts w:ascii="Times New Roman" w:hAnsiTheme="minorEastAsia" w:cs="Times New Roman"/>
          <w:sz w:val="24"/>
          <w:szCs w:val="24"/>
        </w:rPr>
        <w:t>。众所周知，废水中某些有机污染物的降解和无机营养盐的转化通常涉及多个步骤，这些步骤得益于不同菌群之间的互利合作，但同时也受到依赖于同一基质生长的类群之间的竞争。因此，可以预见，应该出现非随机的物种间共现模式。</w:t>
      </w:r>
    </w:p>
    <w:p w:rsidR="00594132" w:rsidRPr="001230C2" w:rsidRDefault="00ED1A7D" w:rsidP="005C2DBF">
      <w:pPr>
        <w:ind w:firstLineChars="200" w:firstLine="480"/>
        <w:rPr>
          <w:rFonts w:ascii="Times New Roman" w:hAnsi="Times New Roman" w:cs="Times New Roman"/>
          <w:sz w:val="24"/>
          <w:szCs w:val="24"/>
        </w:rPr>
      </w:pPr>
      <w:r w:rsidRPr="001230C2">
        <w:rPr>
          <w:rFonts w:ascii="Times New Roman" w:hAnsiTheme="minorEastAsia" w:cs="Times New Roman"/>
          <w:sz w:val="24"/>
          <w:szCs w:val="24"/>
        </w:rPr>
        <w:t>在这里，棋盘得分（</w:t>
      </w:r>
      <w:r w:rsidRPr="001230C2">
        <w:rPr>
          <w:rFonts w:ascii="Times New Roman" w:hAnsi="Times New Roman" w:cs="Times New Roman"/>
          <w:sz w:val="24"/>
          <w:szCs w:val="24"/>
        </w:rPr>
        <w:t>C-score</w:t>
      </w:r>
      <w:r w:rsidRPr="001230C2">
        <w:rPr>
          <w:rFonts w:ascii="Times New Roman" w:hAnsiTheme="minorEastAsia" w:cs="Times New Roman"/>
          <w:sz w:val="24"/>
          <w:szCs w:val="24"/>
        </w:rPr>
        <w:t>）测试被用作测量整个数据集中总体共现的生态度量。通过质量筛选和分类，建立了</w:t>
      </w:r>
      <w:r w:rsidRPr="001230C2">
        <w:rPr>
          <w:rFonts w:ascii="Times New Roman" w:hAnsi="Times New Roman" w:cs="Times New Roman"/>
          <w:sz w:val="24"/>
          <w:szCs w:val="24"/>
        </w:rPr>
        <w:t>50</w:t>
      </w:r>
      <w:r w:rsidRPr="001230C2">
        <w:rPr>
          <w:rFonts w:ascii="Times New Roman" w:hAnsiTheme="minorEastAsia" w:cs="Times New Roman"/>
          <w:sz w:val="24"/>
          <w:szCs w:val="24"/>
        </w:rPr>
        <w:t>个样品中</w:t>
      </w:r>
      <w:r w:rsidRPr="001230C2">
        <w:rPr>
          <w:rFonts w:ascii="Times New Roman" w:hAnsi="Times New Roman" w:cs="Times New Roman"/>
          <w:sz w:val="24"/>
          <w:szCs w:val="24"/>
        </w:rPr>
        <w:t>869</w:t>
      </w:r>
      <w:r w:rsidRPr="001230C2">
        <w:rPr>
          <w:rFonts w:ascii="Times New Roman" w:hAnsiTheme="minorEastAsia" w:cs="Times New Roman"/>
          <w:sz w:val="24"/>
          <w:szCs w:val="24"/>
        </w:rPr>
        <w:t>个细菌属的丰度矩阵。总的来说，</w:t>
      </w:r>
      <w:r w:rsidRPr="001230C2">
        <w:rPr>
          <w:rFonts w:ascii="Times New Roman" w:hAnsi="Times New Roman" w:cs="Times New Roman"/>
          <w:sz w:val="24"/>
          <w:szCs w:val="24"/>
        </w:rPr>
        <w:t>C</w:t>
      </w:r>
      <w:r w:rsidRPr="001230C2">
        <w:rPr>
          <w:rFonts w:ascii="Times New Roman" w:hAnsiTheme="minorEastAsia" w:cs="Times New Roman"/>
          <w:sz w:val="24"/>
          <w:szCs w:val="24"/>
        </w:rPr>
        <w:t>评分测试检测到了非随机共现模式，观察到的</w:t>
      </w:r>
      <w:r w:rsidRPr="001230C2">
        <w:rPr>
          <w:rFonts w:ascii="Times New Roman" w:hAnsi="Times New Roman" w:cs="Times New Roman"/>
          <w:sz w:val="24"/>
          <w:szCs w:val="24"/>
        </w:rPr>
        <w:t>C</w:t>
      </w:r>
      <w:r w:rsidRPr="001230C2">
        <w:rPr>
          <w:rFonts w:ascii="Times New Roman" w:hAnsiTheme="minorEastAsia" w:cs="Times New Roman"/>
          <w:sz w:val="24"/>
          <w:szCs w:val="24"/>
        </w:rPr>
        <w:t>评分（</w:t>
      </w:r>
      <w:r w:rsidRPr="001230C2">
        <w:rPr>
          <w:rFonts w:ascii="Times New Roman" w:hAnsi="Times New Roman" w:cs="Times New Roman"/>
          <w:sz w:val="24"/>
          <w:szCs w:val="24"/>
        </w:rPr>
        <w:t>25.56</w:t>
      </w:r>
      <w:r w:rsidRPr="001230C2">
        <w:rPr>
          <w:rFonts w:ascii="Times New Roman" w:hAnsiTheme="minorEastAsia" w:cs="Times New Roman"/>
          <w:sz w:val="24"/>
          <w:szCs w:val="24"/>
        </w:rPr>
        <w:t>）高于零模型下的平均值（</w:t>
      </w:r>
      <w:r w:rsidRPr="001230C2">
        <w:rPr>
          <w:rFonts w:ascii="Times New Roman" w:hAnsi="Times New Roman" w:cs="Times New Roman"/>
          <w:sz w:val="24"/>
          <w:szCs w:val="24"/>
        </w:rPr>
        <w:t>C</w:t>
      </w:r>
      <w:r w:rsidRPr="001230C2">
        <w:rPr>
          <w:rFonts w:ascii="Times New Roman" w:hAnsiTheme="minorEastAsia" w:cs="Times New Roman"/>
          <w:sz w:val="24"/>
          <w:szCs w:val="24"/>
        </w:rPr>
        <w:t>评分平均值</w:t>
      </w:r>
      <w:r w:rsidRPr="001230C2">
        <w:rPr>
          <w:rFonts w:ascii="Times New Roman" w:hAnsi="Times New Roman" w:cs="Times New Roman"/>
          <w:sz w:val="24"/>
          <w:szCs w:val="24"/>
        </w:rPr>
        <w:t>=24.99</w:t>
      </w:r>
      <w:r w:rsidRPr="001230C2">
        <w:rPr>
          <w:rFonts w:ascii="Times New Roman" w:hAnsiTheme="minorEastAsia" w:cs="Times New Roman"/>
          <w:sz w:val="24"/>
          <w:szCs w:val="24"/>
        </w:rPr>
        <w:t>，</w:t>
      </w:r>
      <w:r w:rsidRPr="001230C2">
        <w:rPr>
          <w:rFonts w:ascii="Times New Roman" w:hAnsi="Times New Roman" w:cs="Times New Roman"/>
          <w:sz w:val="24"/>
          <w:szCs w:val="24"/>
        </w:rPr>
        <w:t>P</w:t>
      </w:r>
      <w:r w:rsidRPr="001230C2">
        <w:rPr>
          <w:rFonts w:ascii="Times New Roman" w:hAnsiTheme="minorEastAsia" w:cs="Times New Roman"/>
          <w:sz w:val="24"/>
          <w:szCs w:val="24"/>
        </w:rPr>
        <w:t>值</w:t>
      </w:r>
      <w:r w:rsidRPr="001230C2">
        <w:rPr>
          <w:rFonts w:ascii="Times New Roman" w:hAnsi="Times New Roman" w:cs="Times New Roman"/>
          <w:sz w:val="24"/>
          <w:szCs w:val="24"/>
        </w:rPr>
        <w:t>&lt;0.0001</w:t>
      </w:r>
      <w:r w:rsidRPr="001230C2">
        <w:rPr>
          <w:rFonts w:ascii="Times New Roman" w:hAnsiTheme="minorEastAsia" w:cs="Times New Roman"/>
          <w:sz w:val="24"/>
          <w:szCs w:val="24"/>
        </w:rPr>
        <w:t>）。将测试限制在那些具有显著</w:t>
      </w:r>
      <w:r w:rsidR="0044583C">
        <w:rPr>
          <w:rFonts w:ascii="Times New Roman" w:hAnsiTheme="minorEastAsia" w:cs="Times New Roman" w:hint="eastAsia"/>
          <w:sz w:val="24"/>
          <w:szCs w:val="24"/>
        </w:rPr>
        <w:t>且</w:t>
      </w:r>
      <w:r w:rsidRPr="001230C2">
        <w:rPr>
          <w:rFonts w:ascii="Times New Roman" w:hAnsiTheme="minorEastAsia" w:cs="Times New Roman"/>
          <w:sz w:val="24"/>
          <w:szCs w:val="24"/>
        </w:rPr>
        <w:t>强相关性的属（图</w:t>
      </w:r>
      <w:r w:rsidRPr="001230C2">
        <w:rPr>
          <w:rFonts w:ascii="Times New Roman" w:hAnsi="Times New Roman" w:cs="Times New Roman"/>
          <w:sz w:val="24"/>
          <w:szCs w:val="24"/>
        </w:rPr>
        <w:t>1</w:t>
      </w:r>
      <w:r w:rsidRPr="001230C2">
        <w:rPr>
          <w:rFonts w:ascii="Times New Roman" w:hAnsiTheme="minorEastAsia" w:cs="Times New Roman"/>
          <w:sz w:val="24"/>
          <w:szCs w:val="24"/>
        </w:rPr>
        <w:t>和附表</w:t>
      </w:r>
      <w:r w:rsidRPr="001230C2">
        <w:rPr>
          <w:rFonts w:ascii="Times New Roman" w:hAnsi="Times New Roman" w:cs="Times New Roman"/>
          <w:sz w:val="24"/>
          <w:szCs w:val="24"/>
        </w:rPr>
        <w:t>S2</w:t>
      </w:r>
      <w:r w:rsidRPr="001230C2">
        <w:rPr>
          <w:rFonts w:ascii="Times New Roman" w:hAnsiTheme="minorEastAsia" w:cs="Times New Roman"/>
          <w:sz w:val="24"/>
          <w:szCs w:val="24"/>
        </w:rPr>
        <w:t>），度量值增加到</w:t>
      </w:r>
      <w:r w:rsidRPr="001230C2">
        <w:rPr>
          <w:rFonts w:ascii="Times New Roman" w:hAnsi="Times New Roman" w:cs="Times New Roman"/>
          <w:sz w:val="24"/>
          <w:szCs w:val="24"/>
        </w:rPr>
        <w:t>81.71</w:t>
      </w:r>
      <w:r w:rsidRPr="001230C2">
        <w:rPr>
          <w:rFonts w:ascii="Times New Roman" w:hAnsiTheme="minorEastAsia" w:cs="Times New Roman"/>
          <w:sz w:val="24"/>
          <w:szCs w:val="24"/>
        </w:rPr>
        <w:t>，显著（</w:t>
      </w:r>
      <w:r w:rsidRPr="001230C2">
        <w:rPr>
          <w:rFonts w:ascii="Times New Roman" w:hAnsi="Times New Roman" w:cs="Times New Roman"/>
          <w:sz w:val="24"/>
          <w:szCs w:val="24"/>
        </w:rPr>
        <w:t>P</w:t>
      </w:r>
      <w:r w:rsidRPr="001230C2">
        <w:rPr>
          <w:rFonts w:ascii="Times New Roman" w:hAnsiTheme="minorEastAsia" w:cs="Times New Roman"/>
          <w:sz w:val="24"/>
          <w:szCs w:val="24"/>
        </w:rPr>
        <w:t>值</w:t>
      </w:r>
      <w:r w:rsidRPr="001230C2">
        <w:rPr>
          <w:rFonts w:ascii="Times New Roman" w:hAnsi="Times New Roman" w:cs="Times New Roman"/>
          <w:sz w:val="24"/>
          <w:szCs w:val="24"/>
        </w:rPr>
        <w:t>&lt;0.0001</w:t>
      </w:r>
      <w:r w:rsidRPr="001230C2">
        <w:rPr>
          <w:rFonts w:ascii="Times New Roman" w:hAnsiTheme="minorEastAsia" w:cs="Times New Roman"/>
          <w:sz w:val="24"/>
          <w:szCs w:val="24"/>
        </w:rPr>
        <w:t>）高于预期的</w:t>
      </w:r>
      <w:r w:rsidRPr="001230C2">
        <w:rPr>
          <w:rFonts w:ascii="Times New Roman" w:hAnsi="Times New Roman" w:cs="Times New Roman"/>
          <w:sz w:val="24"/>
          <w:szCs w:val="24"/>
        </w:rPr>
        <w:t>C</w:t>
      </w:r>
      <w:r w:rsidRPr="001230C2">
        <w:rPr>
          <w:rFonts w:ascii="Times New Roman" w:hAnsiTheme="minorEastAsia" w:cs="Times New Roman"/>
          <w:sz w:val="24"/>
          <w:szCs w:val="24"/>
        </w:rPr>
        <w:t>分数平均值</w:t>
      </w:r>
      <w:r w:rsidRPr="001230C2">
        <w:rPr>
          <w:rFonts w:ascii="Times New Roman" w:hAnsi="Times New Roman" w:cs="Times New Roman"/>
          <w:sz w:val="24"/>
          <w:szCs w:val="24"/>
        </w:rPr>
        <w:t>74.77</w:t>
      </w:r>
      <w:r w:rsidRPr="001230C2">
        <w:rPr>
          <w:rFonts w:ascii="Times New Roman" w:hAnsiTheme="minorEastAsia" w:cs="Times New Roman"/>
          <w:sz w:val="24"/>
          <w:szCs w:val="24"/>
        </w:rPr>
        <w:t>。观察到的</w:t>
      </w:r>
      <w:r w:rsidRPr="001230C2">
        <w:rPr>
          <w:rFonts w:ascii="Times New Roman" w:hAnsi="Times New Roman" w:cs="Times New Roman"/>
          <w:sz w:val="24"/>
          <w:szCs w:val="24"/>
        </w:rPr>
        <w:t>C</w:t>
      </w:r>
      <w:r w:rsidRPr="001230C2">
        <w:rPr>
          <w:rFonts w:ascii="Times New Roman" w:hAnsiTheme="minorEastAsia" w:cs="Times New Roman"/>
          <w:sz w:val="24"/>
          <w:szCs w:val="24"/>
        </w:rPr>
        <w:t>值高于零模型下的</w:t>
      </w:r>
      <w:r w:rsidRPr="001230C2">
        <w:rPr>
          <w:rFonts w:ascii="Times New Roman" w:hAnsi="Times New Roman" w:cs="Times New Roman"/>
          <w:sz w:val="24"/>
          <w:szCs w:val="24"/>
        </w:rPr>
        <w:t>C</w:t>
      </w:r>
      <w:r w:rsidRPr="001230C2">
        <w:rPr>
          <w:rFonts w:ascii="Times New Roman" w:hAnsiTheme="minorEastAsia" w:cs="Times New Roman"/>
          <w:sz w:val="24"/>
          <w:szCs w:val="24"/>
        </w:rPr>
        <w:t>值平均值，这反映了</w:t>
      </w:r>
      <w:r w:rsidRPr="001230C2">
        <w:rPr>
          <w:rFonts w:ascii="Times New Roman" w:hAnsi="Times New Roman" w:cs="Times New Roman"/>
          <w:sz w:val="24"/>
          <w:szCs w:val="24"/>
        </w:rPr>
        <w:t>AS</w:t>
      </w:r>
      <w:r w:rsidRPr="001230C2">
        <w:rPr>
          <w:rFonts w:ascii="Times New Roman" w:hAnsiTheme="minorEastAsia" w:cs="Times New Roman"/>
          <w:sz w:val="24"/>
          <w:szCs w:val="24"/>
        </w:rPr>
        <w:t>中至少有一些物种的共现率低于预期。附表</w:t>
      </w:r>
      <w:r w:rsidRPr="001230C2">
        <w:rPr>
          <w:rFonts w:ascii="Times New Roman" w:hAnsi="Times New Roman" w:cs="Times New Roman"/>
          <w:sz w:val="24"/>
          <w:szCs w:val="24"/>
        </w:rPr>
        <w:t>S2</w:t>
      </w:r>
      <w:r w:rsidRPr="001230C2">
        <w:rPr>
          <w:rFonts w:ascii="Times New Roman" w:hAnsiTheme="minorEastAsia" w:cs="Times New Roman"/>
          <w:sz w:val="24"/>
          <w:szCs w:val="24"/>
        </w:rPr>
        <w:t>显示部分</w:t>
      </w:r>
      <w:r w:rsidRPr="001230C2">
        <w:rPr>
          <w:rFonts w:ascii="Times New Roman" w:hAnsi="Times New Roman" w:cs="Times New Roman"/>
          <w:sz w:val="24"/>
          <w:szCs w:val="24"/>
        </w:rPr>
        <w:t>AS</w:t>
      </w:r>
      <w:r w:rsidRPr="001230C2">
        <w:rPr>
          <w:rFonts w:ascii="Times New Roman" w:hAnsiTheme="minorEastAsia" w:cs="Times New Roman"/>
          <w:sz w:val="24"/>
          <w:szCs w:val="24"/>
        </w:rPr>
        <w:t>菌属间存在较强的负相关，附表</w:t>
      </w:r>
      <w:r w:rsidRPr="001230C2">
        <w:rPr>
          <w:rFonts w:ascii="Times New Roman" w:hAnsi="Times New Roman" w:cs="Times New Roman"/>
          <w:sz w:val="24"/>
          <w:szCs w:val="24"/>
        </w:rPr>
        <w:t>S4</w:t>
      </w:r>
      <w:r w:rsidRPr="001230C2">
        <w:rPr>
          <w:rFonts w:ascii="Times New Roman" w:hAnsiTheme="minorEastAsia" w:cs="Times New Roman"/>
          <w:sz w:val="24"/>
          <w:szCs w:val="24"/>
        </w:rPr>
        <w:t>显示</w:t>
      </w:r>
      <w:r w:rsidRPr="001230C2">
        <w:rPr>
          <w:rFonts w:ascii="Times New Roman" w:hAnsi="Times New Roman" w:cs="Times New Roman"/>
          <w:sz w:val="24"/>
          <w:szCs w:val="24"/>
        </w:rPr>
        <w:t>β</w:t>
      </w:r>
      <w:r w:rsidRPr="001230C2">
        <w:rPr>
          <w:rFonts w:ascii="Times New Roman" w:hAnsiTheme="minorEastAsia" w:cs="Times New Roman"/>
          <w:sz w:val="24"/>
          <w:szCs w:val="24"/>
        </w:rPr>
        <w:t>变形菌中的属与</w:t>
      </w:r>
      <w:r w:rsidRPr="001230C2">
        <w:rPr>
          <w:rFonts w:ascii="Times New Roman" w:hAnsi="Times New Roman" w:cs="Times New Roman"/>
          <w:sz w:val="24"/>
          <w:szCs w:val="24"/>
        </w:rPr>
        <w:t>β</w:t>
      </w:r>
      <w:r w:rsidRPr="001230C2">
        <w:rPr>
          <w:rFonts w:ascii="Times New Roman" w:hAnsiTheme="minorEastAsia" w:cs="Times New Roman"/>
          <w:sz w:val="24"/>
          <w:szCs w:val="24"/>
        </w:rPr>
        <w:t>变形菌和放线菌中的属共现较少。这种比</w:t>
      </w:r>
      <w:r w:rsidR="00B6094C" w:rsidRPr="001230C2">
        <w:rPr>
          <w:rFonts w:ascii="Times New Roman" w:hAnsiTheme="minorEastAsia" w:cs="Times New Roman"/>
          <w:sz w:val="24"/>
          <w:szCs w:val="24"/>
        </w:rPr>
        <w:t>预期</w:t>
      </w:r>
      <w:r w:rsidRPr="001230C2">
        <w:rPr>
          <w:rFonts w:ascii="Times New Roman" w:hAnsiTheme="minorEastAsia" w:cs="Times New Roman"/>
          <w:sz w:val="24"/>
          <w:szCs w:val="24"/>
        </w:rPr>
        <w:t>更</w:t>
      </w:r>
      <w:r w:rsidR="00B6094C" w:rsidRPr="001230C2">
        <w:rPr>
          <w:rFonts w:ascii="Times New Roman" w:hAnsiTheme="minorEastAsia" w:cs="Times New Roman"/>
          <w:sz w:val="24"/>
          <w:szCs w:val="24"/>
        </w:rPr>
        <w:t>隔离</w:t>
      </w:r>
      <w:r w:rsidRPr="001230C2">
        <w:rPr>
          <w:rFonts w:ascii="Times New Roman" w:hAnsiTheme="minorEastAsia" w:cs="Times New Roman"/>
          <w:sz w:val="24"/>
          <w:szCs w:val="24"/>
        </w:rPr>
        <w:t>的微生物结构与</w:t>
      </w:r>
      <w:r w:rsidRPr="001230C2">
        <w:rPr>
          <w:rFonts w:ascii="Times New Roman" w:hAnsi="Times New Roman" w:cs="Times New Roman"/>
          <w:sz w:val="24"/>
          <w:szCs w:val="24"/>
        </w:rPr>
        <w:t>69</w:t>
      </w:r>
      <w:r w:rsidRPr="001230C2">
        <w:rPr>
          <w:rFonts w:ascii="Times New Roman" w:hAnsiTheme="minorEastAsia" w:cs="Times New Roman"/>
          <w:sz w:val="24"/>
          <w:szCs w:val="24"/>
        </w:rPr>
        <w:t>个微生物群落的</w:t>
      </w:r>
      <w:r w:rsidR="002F2D66" w:rsidRPr="001230C2">
        <w:rPr>
          <w:rFonts w:ascii="Times New Roman" w:hAnsiTheme="minorEastAsia" w:cs="Times New Roman"/>
          <w:sz w:val="24"/>
          <w:szCs w:val="24"/>
        </w:rPr>
        <w:t>关联</w:t>
      </w:r>
      <w:r w:rsidRPr="001230C2">
        <w:rPr>
          <w:rFonts w:ascii="Times New Roman" w:hAnsiTheme="minorEastAsia" w:cs="Times New Roman"/>
          <w:sz w:val="24"/>
          <w:szCs w:val="24"/>
        </w:rPr>
        <w:t>矩阵的观察结果相</w:t>
      </w:r>
      <w:r w:rsidR="00B6094C" w:rsidRPr="001230C2">
        <w:rPr>
          <w:rFonts w:ascii="Times New Roman" w:hAnsiTheme="minorEastAsia" w:cs="Times New Roman"/>
          <w:sz w:val="24"/>
          <w:szCs w:val="24"/>
        </w:rPr>
        <w:t>呼应</w:t>
      </w:r>
      <w:r w:rsidRPr="001230C2">
        <w:rPr>
          <w:rFonts w:ascii="Times New Roman" w:hAnsiTheme="minorEastAsia" w:cs="Times New Roman"/>
          <w:sz w:val="24"/>
          <w:szCs w:val="24"/>
        </w:rPr>
        <w:t>，并且与宏观生物的模式（</w:t>
      </w:r>
      <w:r w:rsidRPr="001230C2">
        <w:rPr>
          <w:rFonts w:ascii="Times New Roman" w:hAnsi="Times New Roman" w:cs="Times New Roman"/>
          <w:sz w:val="24"/>
          <w:szCs w:val="24"/>
        </w:rPr>
        <w:t>44</w:t>
      </w:r>
      <w:r w:rsidRPr="001230C2">
        <w:rPr>
          <w:rFonts w:ascii="Times New Roman" w:hAnsiTheme="minorEastAsia" w:cs="Times New Roman"/>
          <w:sz w:val="24"/>
          <w:szCs w:val="24"/>
        </w:rPr>
        <w:t>个数据集）也大体相似，其中观察到的非随机共现模式比</w:t>
      </w:r>
      <w:r w:rsidR="00421010" w:rsidRPr="001230C2">
        <w:rPr>
          <w:rFonts w:ascii="Times New Roman" w:hAnsiTheme="minorEastAsia" w:cs="Times New Roman"/>
          <w:sz w:val="24"/>
          <w:szCs w:val="24"/>
        </w:rPr>
        <w:t>预期</w:t>
      </w:r>
      <w:r w:rsidRPr="001230C2">
        <w:rPr>
          <w:rFonts w:ascii="Times New Roman" w:hAnsiTheme="minorEastAsia" w:cs="Times New Roman"/>
          <w:sz w:val="24"/>
          <w:szCs w:val="24"/>
        </w:rPr>
        <w:t>的要多。这些非随机</w:t>
      </w:r>
      <w:r w:rsidR="00421010" w:rsidRPr="001230C2">
        <w:rPr>
          <w:rFonts w:ascii="Times New Roman" w:hAnsiTheme="minorEastAsia" w:cs="Times New Roman"/>
          <w:sz w:val="24"/>
          <w:szCs w:val="24"/>
        </w:rPr>
        <w:t>组装</w:t>
      </w:r>
      <w:r w:rsidRPr="001230C2">
        <w:rPr>
          <w:rFonts w:ascii="Times New Roman" w:hAnsiTheme="minorEastAsia" w:cs="Times New Roman"/>
          <w:sz w:val="24"/>
          <w:szCs w:val="24"/>
        </w:rPr>
        <w:t>模式可能是确定性因素的结果，包括同营养关系、竞争性相互作用和生态位分化。总的来说，</w:t>
      </w:r>
      <w:r w:rsidRPr="001230C2">
        <w:rPr>
          <w:rFonts w:ascii="Times New Roman" w:hAnsi="Times New Roman" w:cs="Times New Roman"/>
          <w:sz w:val="24"/>
          <w:szCs w:val="24"/>
        </w:rPr>
        <w:t>C</w:t>
      </w:r>
      <w:r w:rsidRPr="001230C2">
        <w:rPr>
          <w:rFonts w:ascii="Times New Roman" w:hAnsiTheme="minorEastAsia" w:cs="Times New Roman"/>
          <w:sz w:val="24"/>
          <w:szCs w:val="24"/>
        </w:rPr>
        <w:t>评分测试使我们可以得出结论，</w:t>
      </w:r>
      <w:r w:rsidRPr="001230C2">
        <w:rPr>
          <w:rFonts w:ascii="Times New Roman" w:hAnsi="Times New Roman" w:cs="Times New Roman"/>
          <w:sz w:val="24"/>
          <w:szCs w:val="24"/>
        </w:rPr>
        <w:t>AS</w:t>
      </w:r>
      <w:r w:rsidRPr="001230C2">
        <w:rPr>
          <w:rFonts w:ascii="Times New Roman" w:hAnsiTheme="minorEastAsia" w:cs="Times New Roman"/>
          <w:sz w:val="24"/>
          <w:szCs w:val="24"/>
        </w:rPr>
        <w:t>中细菌的</w:t>
      </w:r>
      <w:r w:rsidR="00421010" w:rsidRPr="001230C2">
        <w:rPr>
          <w:rFonts w:ascii="Times New Roman" w:hAnsiTheme="minorEastAsia" w:cs="Times New Roman"/>
          <w:sz w:val="24"/>
          <w:szCs w:val="24"/>
        </w:rPr>
        <w:t>组装</w:t>
      </w:r>
      <w:r w:rsidRPr="001230C2">
        <w:rPr>
          <w:rFonts w:ascii="Times New Roman" w:hAnsiTheme="minorEastAsia" w:cs="Times New Roman"/>
          <w:sz w:val="24"/>
          <w:szCs w:val="24"/>
        </w:rPr>
        <w:t>是非随机的。</w:t>
      </w:r>
    </w:p>
    <w:p w:rsidR="001230C2" w:rsidRDefault="001230C2" w:rsidP="005C2DBF">
      <w:pPr>
        <w:ind w:firstLineChars="200" w:firstLine="482"/>
        <w:rPr>
          <w:rFonts w:ascii="Times New Roman" w:hAnsiTheme="minorEastAsia" w:cs="Times New Roman"/>
          <w:b/>
          <w:i/>
          <w:sz w:val="24"/>
          <w:szCs w:val="24"/>
        </w:rPr>
      </w:pPr>
    </w:p>
    <w:p w:rsidR="00594132" w:rsidRPr="001230C2" w:rsidRDefault="00594132" w:rsidP="005C2DBF">
      <w:pPr>
        <w:ind w:firstLineChars="200" w:firstLine="482"/>
        <w:rPr>
          <w:rFonts w:ascii="Times New Roman" w:hAnsiTheme="minorEastAsia" w:cs="Times New Roman"/>
          <w:b/>
          <w:i/>
          <w:sz w:val="24"/>
          <w:szCs w:val="24"/>
        </w:rPr>
      </w:pPr>
      <w:r w:rsidRPr="001230C2">
        <w:rPr>
          <w:rFonts w:ascii="Times New Roman" w:hAnsiTheme="minorEastAsia" w:cs="Times New Roman"/>
          <w:b/>
          <w:i/>
          <w:sz w:val="24"/>
          <w:szCs w:val="24"/>
        </w:rPr>
        <w:t>共现模式的网络分析</w:t>
      </w:r>
    </w:p>
    <w:p w:rsidR="001230C2" w:rsidRDefault="00594132" w:rsidP="005C2DBF">
      <w:pPr>
        <w:ind w:firstLineChars="200" w:firstLine="480"/>
        <w:rPr>
          <w:rFonts w:ascii="Times New Roman" w:hAnsiTheme="minorEastAsia" w:cs="Times New Roman"/>
          <w:sz w:val="24"/>
          <w:szCs w:val="24"/>
        </w:rPr>
      </w:pPr>
      <w:r w:rsidRPr="001230C2">
        <w:rPr>
          <w:rFonts w:ascii="Times New Roman" w:hAnsiTheme="minorEastAsia" w:cs="Times New Roman"/>
          <w:color w:val="231F20"/>
          <w:sz w:val="24"/>
          <w:szCs w:val="24"/>
        </w:rPr>
        <w:t>一旦</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的微生物组装被证明是非随机的，则利用基于相关的网络分析进一步研究</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的共现模式。该分析能够有效检测成对类群</w:t>
      </w:r>
      <w:r w:rsidRPr="001230C2">
        <w:rPr>
          <w:rFonts w:ascii="Times New Roman" w:hAnsi="Times New Roman" w:cs="Times New Roman"/>
          <w:color w:val="231F20"/>
          <w:sz w:val="24"/>
          <w:szCs w:val="24"/>
        </w:rPr>
        <w:t>-</w:t>
      </w:r>
      <w:r w:rsidRPr="001230C2">
        <w:rPr>
          <w:rFonts w:ascii="Times New Roman" w:hAnsiTheme="minorEastAsia" w:cs="Times New Roman"/>
          <w:color w:val="231F20"/>
          <w:sz w:val="24"/>
          <w:szCs w:val="24"/>
        </w:rPr>
        <w:t>类群和类群</w:t>
      </w:r>
      <w:r w:rsidRPr="001230C2">
        <w:rPr>
          <w:rFonts w:ascii="Times New Roman" w:hAnsi="Times New Roman" w:cs="Times New Roman"/>
          <w:color w:val="231F20"/>
          <w:sz w:val="24"/>
          <w:szCs w:val="24"/>
        </w:rPr>
        <w:t>-</w:t>
      </w:r>
      <w:r w:rsidRPr="001230C2">
        <w:rPr>
          <w:rFonts w:ascii="Times New Roman" w:hAnsiTheme="minorEastAsia" w:cs="Times New Roman"/>
          <w:color w:val="231F20"/>
          <w:sz w:val="24"/>
          <w:szCs w:val="24"/>
        </w:rPr>
        <w:t>环境关系，已成功应用于识别海水和土壤中微生物之间的生态联系，以及海洋和湖泊微生物与其环境之间的相互作用。</w:t>
      </w:r>
      <w:r w:rsidR="00F257AF" w:rsidRPr="001230C2">
        <w:rPr>
          <w:rFonts w:ascii="Times New Roman" w:hAnsiTheme="minorEastAsia" w:cs="Times New Roman"/>
          <w:sz w:val="24"/>
          <w:szCs w:val="24"/>
        </w:rPr>
        <w:t>在整个</w:t>
      </w:r>
      <w:r w:rsidR="00F257AF" w:rsidRPr="001230C2">
        <w:rPr>
          <w:rFonts w:ascii="Times New Roman" w:hAnsi="Times New Roman" w:cs="Times New Roman"/>
          <w:sz w:val="24"/>
          <w:szCs w:val="24"/>
        </w:rPr>
        <w:t>AS</w:t>
      </w:r>
      <w:r w:rsidR="00F257AF" w:rsidRPr="001230C2">
        <w:rPr>
          <w:rFonts w:ascii="Times New Roman" w:hAnsiTheme="minorEastAsia" w:cs="Times New Roman"/>
          <w:sz w:val="24"/>
          <w:szCs w:val="24"/>
        </w:rPr>
        <w:t>细菌网络中，从</w:t>
      </w:r>
      <w:r w:rsidR="00F257AF" w:rsidRPr="001230C2">
        <w:rPr>
          <w:rFonts w:ascii="Times New Roman" w:hAnsi="Times New Roman" w:cs="Times New Roman"/>
          <w:sz w:val="24"/>
          <w:szCs w:val="24"/>
        </w:rPr>
        <w:t>110</w:t>
      </w:r>
      <w:r w:rsidR="00F257AF" w:rsidRPr="001230C2">
        <w:rPr>
          <w:rFonts w:ascii="Times New Roman" w:hAnsiTheme="minorEastAsia" w:cs="Times New Roman"/>
          <w:sz w:val="24"/>
          <w:szCs w:val="24"/>
        </w:rPr>
        <w:t>个细菌属中共鉴定出</w:t>
      </w:r>
      <w:r w:rsidR="00F257AF" w:rsidRPr="001230C2">
        <w:rPr>
          <w:rFonts w:ascii="Times New Roman" w:hAnsi="Times New Roman" w:cs="Times New Roman"/>
          <w:sz w:val="24"/>
          <w:szCs w:val="24"/>
        </w:rPr>
        <w:t>402</w:t>
      </w:r>
      <w:r w:rsidR="00F257AF" w:rsidRPr="001230C2">
        <w:rPr>
          <w:rFonts w:ascii="Times New Roman" w:hAnsiTheme="minorEastAsia" w:cs="Times New Roman"/>
          <w:sz w:val="24"/>
          <w:szCs w:val="24"/>
        </w:rPr>
        <w:t>对显著可靠的相关，强正相关的数量远远高于负相关的数量（附表</w:t>
      </w:r>
      <w:r w:rsidR="00F257AF" w:rsidRPr="001230C2">
        <w:rPr>
          <w:rFonts w:ascii="Times New Roman" w:hAnsi="Times New Roman" w:cs="Times New Roman"/>
          <w:sz w:val="24"/>
          <w:szCs w:val="24"/>
        </w:rPr>
        <w:t>S2</w:t>
      </w:r>
      <w:r w:rsidR="00F257AF" w:rsidRPr="001230C2">
        <w:rPr>
          <w:rFonts w:ascii="Times New Roman" w:hAnsiTheme="minorEastAsia" w:cs="Times New Roman"/>
          <w:sz w:val="24"/>
          <w:szCs w:val="24"/>
        </w:rPr>
        <w:t>）。如图</w:t>
      </w:r>
      <w:r w:rsidR="00F257AF" w:rsidRPr="001230C2">
        <w:rPr>
          <w:rFonts w:ascii="Times New Roman" w:hAnsi="Times New Roman" w:cs="Times New Roman"/>
          <w:sz w:val="24"/>
          <w:szCs w:val="24"/>
        </w:rPr>
        <w:t>1</w:t>
      </w:r>
      <w:r w:rsidR="00F257AF" w:rsidRPr="001230C2">
        <w:rPr>
          <w:rFonts w:ascii="Times New Roman" w:hAnsiTheme="minorEastAsia" w:cs="Times New Roman"/>
          <w:sz w:val="24"/>
          <w:szCs w:val="24"/>
        </w:rPr>
        <w:t>所示，</w:t>
      </w:r>
      <w:r w:rsidR="00F257AF" w:rsidRPr="001230C2">
        <w:rPr>
          <w:rFonts w:ascii="Times New Roman" w:hAnsi="Times New Roman" w:cs="Times New Roman"/>
          <w:sz w:val="24"/>
          <w:szCs w:val="24"/>
        </w:rPr>
        <w:t>AS</w:t>
      </w:r>
      <w:r w:rsidR="00F257AF" w:rsidRPr="001230C2">
        <w:rPr>
          <w:rFonts w:ascii="Times New Roman" w:hAnsiTheme="minorEastAsia" w:cs="Times New Roman"/>
          <w:sz w:val="24"/>
          <w:szCs w:val="24"/>
        </w:rPr>
        <w:t>细菌的阳性网络有</w:t>
      </w:r>
      <w:r w:rsidR="00F257AF" w:rsidRPr="001230C2">
        <w:rPr>
          <w:rFonts w:ascii="Times New Roman" w:hAnsi="Times New Roman" w:cs="Times New Roman"/>
          <w:sz w:val="24"/>
          <w:szCs w:val="24"/>
        </w:rPr>
        <w:t>107</w:t>
      </w:r>
      <w:r w:rsidR="00F257AF" w:rsidRPr="001230C2">
        <w:rPr>
          <w:rFonts w:ascii="Times New Roman" w:hAnsiTheme="minorEastAsia" w:cs="Times New Roman"/>
          <w:sz w:val="24"/>
          <w:szCs w:val="24"/>
        </w:rPr>
        <w:t>个节点（属），</w:t>
      </w:r>
      <w:r w:rsidR="00F257AF" w:rsidRPr="001230C2">
        <w:rPr>
          <w:rFonts w:ascii="Times New Roman" w:hAnsi="Times New Roman" w:cs="Times New Roman"/>
          <w:sz w:val="24"/>
          <w:szCs w:val="24"/>
        </w:rPr>
        <w:t>382</w:t>
      </w:r>
      <w:r w:rsidR="00F257AF" w:rsidRPr="001230C2">
        <w:rPr>
          <w:rFonts w:ascii="Times New Roman" w:hAnsiTheme="minorEastAsia" w:cs="Times New Roman"/>
          <w:sz w:val="24"/>
          <w:szCs w:val="24"/>
        </w:rPr>
        <w:t>个边，平均度（</w:t>
      </w:r>
      <w:r w:rsidR="00F257AF" w:rsidRPr="001230C2">
        <w:rPr>
          <w:rFonts w:ascii="Times New Roman" w:hAnsi="Times New Roman" w:cs="Times New Roman"/>
          <w:sz w:val="24"/>
          <w:szCs w:val="24"/>
        </w:rPr>
        <w:t>AD</w:t>
      </w:r>
      <w:r w:rsidR="00F257AF" w:rsidRPr="001230C2">
        <w:rPr>
          <w:rFonts w:ascii="Times New Roman" w:hAnsiTheme="minorEastAsia" w:cs="Times New Roman"/>
          <w:sz w:val="24"/>
          <w:szCs w:val="24"/>
        </w:rPr>
        <w:t>）：</w:t>
      </w:r>
      <w:r w:rsidR="00F257AF" w:rsidRPr="001230C2">
        <w:rPr>
          <w:rFonts w:ascii="Times New Roman" w:hAnsi="Times New Roman" w:cs="Times New Roman"/>
          <w:sz w:val="24"/>
          <w:szCs w:val="24"/>
        </w:rPr>
        <w:t>7.14</w:t>
      </w:r>
      <w:r w:rsidR="00F257AF" w:rsidRPr="001230C2">
        <w:rPr>
          <w:rFonts w:ascii="Times New Roman" w:hAnsiTheme="minorEastAsia" w:cs="Times New Roman"/>
          <w:sz w:val="24"/>
          <w:szCs w:val="24"/>
        </w:rPr>
        <w:t>；节点连接性的幂律分布见附图</w:t>
      </w:r>
      <w:r w:rsidR="00F257AF" w:rsidRPr="001230C2">
        <w:rPr>
          <w:rFonts w:ascii="Times New Roman" w:hAnsi="Times New Roman" w:cs="Times New Roman"/>
          <w:sz w:val="24"/>
          <w:szCs w:val="24"/>
        </w:rPr>
        <w:t>S2</w:t>
      </w:r>
      <w:r w:rsidR="00F257AF" w:rsidRPr="001230C2">
        <w:rPr>
          <w:rFonts w:ascii="Times New Roman" w:hAnsiTheme="minorEastAsia" w:cs="Times New Roman"/>
          <w:sz w:val="24"/>
          <w:szCs w:val="24"/>
        </w:rPr>
        <w:t>（表</w:t>
      </w:r>
      <w:r w:rsidR="00F257AF" w:rsidRPr="001230C2">
        <w:rPr>
          <w:rFonts w:ascii="Times New Roman" w:hAnsi="Times New Roman" w:cs="Times New Roman"/>
          <w:sz w:val="24"/>
          <w:szCs w:val="24"/>
        </w:rPr>
        <w:t>1</w:t>
      </w:r>
      <w:r w:rsidR="00F257AF" w:rsidRPr="001230C2">
        <w:rPr>
          <w:rFonts w:ascii="Times New Roman" w:hAnsiTheme="minorEastAsia" w:cs="Times New Roman"/>
          <w:sz w:val="24"/>
          <w:szCs w:val="24"/>
        </w:rPr>
        <w:t>），分布在</w:t>
      </w:r>
      <w:r w:rsidR="00F257AF" w:rsidRPr="001230C2">
        <w:rPr>
          <w:rFonts w:ascii="Times New Roman" w:hAnsi="Times New Roman" w:cs="Times New Roman"/>
          <w:sz w:val="24"/>
          <w:szCs w:val="24"/>
        </w:rPr>
        <w:t>10</w:t>
      </w:r>
      <w:r w:rsidR="00F257AF" w:rsidRPr="001230C2">
        <w:rPr>
          <w:rFonts w:ascii="Times New Roman" w:hAnsiTheme="minorEastAsia" w:cs="Times New Roman"/>
          <w:sz w:val="24"/>
          <w:szCs w:val="24"/>
        </w:rPr>
        <w:t>个主要细菌门</w:t>
      </w:r>
      <w:r w:rsidR="00F257AF" w:rsidRPr="001230C2">
        <w:rPr>
          <w:rFonts w:ascii="Times New Roman" w:hAnsi="Times New Roman" w:cs="Times New Roman"/>
          <w:sz w:val="24"/>
          <w:szCs w:val="24"/>
        </w:rPr>
        <w:t>/</w:t>
      </w:r>
      <w:r w:rsidR="00D20C5D" w:rsidRPr="001230C2">
        <w:rPr>
          <w:rFonts w:ascii="Times New Roman" w:hAnsiTheme="minorEastAsia" w:cs="Times New Roman"/>
          <w:sz w:val="24"/>
          <w:szCs w:val="24"/>
        </w:rPr>
        <w:t>纲</w:t>
      </w:r>
      <w:r w:rsidR="00F257AF" w:rsidRPr="001230C2">
        <w:rPr>
          <w:rFonts w:ascii="Times New Roman" w:hAnsiTheme="minorEastAsia" w:cs="Times New Roman"/>
          <w:sz w:val="24"/>
          <w:szCs w:val="24"/>
        </w:rPr>
        <w:t>中（图</w:t>
      </w:r>
      <w:r w:rsidR="00F257AF" w:rsidRPr="001230C2">
        <w:rPr>
          <w:rFonts w:ascii="Times New Roman" w:hAnsi="Times New Roman" w:cs="Times New Roman"/>
          <w:sz w:val="24"/>
          <w:szCs w:val="24"/>
        </w:rPr>
        <w:t>1a</w:t>
      </w:r>
      <w:r w:rsidR="00F257AF" w:rsidRPr="001230C2">
        <w:rPr>
          <w:rFonts w:ascii="Times New Roman" w:hAnsiTheme="minorEastAsia" w:cs="Times New Roman"/>
          <w:sz w:val="24"/>
          <w:szCs w:val="24"/>
        </w:rPr>
        <w:t>）。计算了</w:t>
      </w:r>
      <w:r w:rsidR="00F257AF" w:rsidRPr="001230C2">
        <w:rPr>
          <w:rFonts w:ascii="Times New Roman" w:hAnsi="Times New Roman" w:cs="Times New Roman"/>
          <w:sz w:val="24"/>
          <w:szCs w:val="24"/>
        </w:rPr>
        <w:t>AS</w:t>
      </w:r>
      <w:r w:rsidR="00F257AF" w:rsidRPr="001230C2">
        <w:rPr>
          <w:rFonts w:ascii="Times New Roman" w:hAnsiTheme="minorEastAsia" w:cs="Times New Roman"/>
          <w:sz w:val="24"/>
          <w:szCs w:val="24"/>
        </w:rPr>
        <w:t>细菌阳性网络中</w:t>
      </w:r>
      <w:r w:rsidR="003E4794" w:rsidRPr="001230C2">
        <w:rPr>
          <w:rFonts w:ascii="Times New Roman" w:hAnsiTheme="minorEastAsia" w:cs="Times New Roman"/>
          <w:sz w:val="24"/>
          <w:szCs w:val="24"/>
        </w:rPr>
        <w:t>用于描述</w:t>
      </w:r>
      <w:r w:rsidR="00F257AF" w:rsidRPr="001230C2">
        <w:rPr>
          <w:rFonts w:ascii="Times New Roman" w:hAnsiTheme="minorEastAsia" w:cs="Times New Roman"/>
          <w:sz w:val="24"/>
          <w:szCs w:val="24"/>
        </w:rPr>
        <w:t>各属间相互关系</w:t>
      </w:r>
      <w:r w:rsidR="003E4794" w:rsidRPr="001230C2">
        <w:rPr>
          <w:rFonts w:ascii="Times New Roman" w:hAnsiTheme="minorEastAsia" w:cs="Times New Roman"/>
          <w:sz w:val="24"/>
          <w:szCs w:val="24"/>
        </w:rPr>
        <w:t>模式</w:t>
      </w:r>
      <w:r w:rsidR="00F257AF" w:rsidRPr="001230C2">
        <w:rPr>
          <w:rFonts w:ascii="Times New Roman" w:hAnsiTheme="minorEastAsia" w:cs="Times New Roman"/>
          <w:sz w:val="24"/>
          <w:szCs w:val="24"/>
        </w:rPr>
        <w:t>的显著拓扑性质，并将此真实网络与大小相同的</w:t>
      </w:r>
      <w:r w:rsidR="003E4794" w:rsidRPr="001230C2">
        <w:rPr>
          <w:rFonts w:ascii="Times New Roman" w:hAnsi="Times New Roman" w:cs="Times New Roman"/>
          <w:color w:val="231F20"/>
          <w:sz w:val="24"/>
          <w:szCs w:val="24"/>
        </w:rPr>
        <w:t>Erdös–Réyni</w:t>
      </w:r>
      <w:r w:rsidR="00F257AF" w:rsidRPr="001230C2">
        <w:rPr>
          <w:rFonts w:ascii="Times New Roman" w:hAnsiTheme="minorEastAsia" w:cs="Times New Roman"/>
          <w:sz w:val="24"/>
          <w:szCs w:val="24"/>
        </w:rPr>
        <w:t>随机网络进行了比较。对于</w:t>
      </w:r>
      <w:r w:rsidR="00F257AF" w:rsidRPr="001230C2">
        <w:rPr>
          <w:rFonts w:ascii="Times New Roman" w:hAnsi="Times New Roman" w:cs="Times New Roman"/>
          <w:sz w:val="24"/>
          <w:szCs w:val="24"/>
        </w:rPr>
        <w:t>AS</w:t>
      </w:r>
      <w:r w:rsidR="00F257AF" w:rsidRPr="001230C2">
        <w:rPr>
          <w:rFonts w:ascii="Times New Roman" w:hAnsiTheme="minorEastAsia" w:cs="Times New Roman"/>
          <w:sz w:val="24"/>
          <w:szCs w:val="24"/>
        </w:rPr>
        <w:t>阳性网络，节点间最短平均路径长度（</w:t>
      </w:r>
      <w:r w:rsidR="00F257AF" w:rsidRPr="001230C2">
        <w:rPr>
          <w:rFonts w:ascii="Times New Roman" w:hAnsi="Times New Roman" w:cs="Times New Roman"/>
          <w:sz w:val="24"/>
          <w:szCs w:val="24"/>
        </w:rPr>
        <w:t>APL</w:t>
      </w:r>
      <w:r w:rsidR="00F257AF" w:rsidRPr="001230C2">
        <w:rPr>
          <w:rFonts w:ascii="Times New Roman" w:hAnsiTheme="minorEastAsia" w:cs="Times New Roman"/>
          <w:sz w:val="24"/>
          <w:szCs w:val="24"/>
        </w:rPr>
        <w:t>）为</w:t>
      </w:r>
      <w:r w:rsidR="00F257AF" w:rsidRPr="001230C2">
        <w:rPr>
          <w:rFonts w:ascii="Times New Roman" w:hAnsi="Times New Roman" w:cs="Times New Roman"/>
          <w:sz w:val="24"/>
          <w:szCs w:val="24"/>
        </w:rPr>
        <w:t>3.42</w:t>
      </w:r>
      <w:r w:rsidR="00F257AF" w:rsidRPr="001230C2">
        <w:rPr>
          <w:rFonts w:ascii="Times New Roman" w:hAnsiTheme="minorEastAsia" w:cs="Times New Roman"/>
          <w:sz w:val="24"/>
          <w:szCs w:val="24"/>
        </w:rPr>
        <w:t>，网络直径（</w:t>
      </w:r>
      <w:r w:rsidR="00F257AF" w:rsidRPr="001230C2">
        <w:rPr>
          <w:rFonts w:ascii="Times New Roman" w:hAnsi="Times New Roman" w:cs="Times New Roman"/>
          <w:sz w:val="24"/>
          <w:szCs w:val="24"/>
        </w:rPr>
        <w:t>ND</w:t>
      </w:r>
      <w:r w:rsidR="00F257AF" w:rsidRPr="001230C2">
        <w:rPr>
          <w:rFonts w:ascii="Times New Roman" w:hAnsiTheme="minorEastAsia" w:cs="Times New Roman"/>
          <w:sz w:val="24"/>
          <w:szCs w:val="24"/>
        </w:rPr>
        <w:t>，节点间最长距离）为</w:t>
      </w:r>
      <w:r w:rsidR="00F257AF" w:rsidRPr="001230C2">
        <w:rPr>
          <w:rFonts w:ascii="Times New Roman" w:hAnsi="Times New Roman" w:cs="Times New Roman"/>
          <w:sz w:val="24"/>
          <w:szCs w:val="24"/>
        </w:rPr>
        <w:t>8</w:t>
      </w:r>
      <w:r w:rsidR="00F257AF" w:rsidRPr="001230C2">
        <w:rPr>
          <w:rFonts w:ascii="Times New Roman" w:hAnsiTheme="minorEastAsia" w:cs="Times New Roman"/>
          <w:sz w:val="24"/>
          <w:szCs w:val="24"/>
        </w:rPr>
        <w:t>，高聚类系数（</w:t>
      </w:r>
      <w:r w:rsidR="00F257AF" w:rsidRPr="001230C2">
        <w:rPr>
          <w:rFonts w:ascii="Times New Roman" w:hAnsi="Times New Roman" w:cs="Times New Roman"/>
          <w:sz w:val="24"/>
          <w:szCs w:val="24"/>
        </w:rPr>
        <w:t>CC</w:t>
      </w:r>
      <w:r w:rsidR="00F257AF" w:rsidRPr="001230C2">
        <w:rPr>
          <w:rFonts w:ascii="Times New Roman" w:hAnsiTheme="minorEastAsia" w:cs="Times New Roman"/>
          <w:sz w:val="24"/>
          <w:szCs w:val="24"/>
        </w:rPr>
        <w:t>）为</w:t>
      </w:r>
      <w:r w:rsidR="00F257AF" w:rsidRPr="001230C2">
        <w:rPr>
          <w:rFonts w:ascii="Times New Roman" w:hAnsi="Times New Roman" w:cs="Times New Roman"/>
          <w:sz w:val="24"/>
          <w:szCs w:val="24"/>
        </w:rPr>
        <w:t>0.56</w:t>
      </w:r>
      <w:r w:rsidR="00F257AF" w:rsidRPr="001230C2">
        <w:rPr>
          <w:rFonts w:ascii="Times New Roman" w:hAnsiTheme="minorEastAsia" w:cs="Times New Roman"/>
          <w:sz w:val="24"/>
          <w:szCs w:val="24"/>
        </w:rPr>
        <w:t>。观察到的</w:t>
      </w:r>
      <w:r w:rsidR="00F257AF" w:rsidRPr="001230C2">
        <w:rPr>
          <w:rFonts w:ascii="Times New Roman" w:hAnsi="Times New Roman" w:cs="Times New Roman"/>
          <w:sz w:val="24"/>
          <w:szCs w:val="24"/>
        </w:rPr>
        <w:t>APL</w:t>
      </w:r>
      <w:r w:rsidR="00F257AF" w:rsidRPr="001230C2">
        <w:rPr>
          <w:rFonts w:ascii="Times New Roman" w:hAnsiTheme="minorEastAsia" w:cs="Times New Roman"/>
          <w:sz w:val="24"/>
          <w:szCs w:val="24"/>
        </w:rPr>
        <w:t>（</w:t>
      </w:r>
      <w:r w:rsidR="00F257AF" w:rsidRPr="001230C2">
        <w:rPr>
          <w:rFonts w:ascii="Times New Roman" w:hAnsi="Times New Roman" w:cs="Times New Roman"/>
          <w:sz w:val="24"/>
          <w:szCs w:val="24"/>
        </w:rPr>
        <w:t>3.42</w:t>
      </w:r>
      <w:r w:rsidR="00F257AF" w:rsidRPr="001230C2">
        <w:rPr>
          <w:rFonts w:ascii="Times New Roman" w:hAnsiTheme="minorEastAsia" w:cs="Times New Roman"/>
          <w:sz w:val="24"/>
          <w:szCs w:val="24"/>
        </w:rPr>
        <w:t>）、</w:t>
      </w:r>
      <w:r w:rsidR="00F257AF" w:rsidRPr="001230C2">
        <w:rPr>
          <w:rFonts w:ascii="Times New Roman" w:hAnsi="Times New Roman" w:cs="Times New Roman"/>
          <w:sz w:val="24"/>
          <w:szCs w:val="24"/>
        </w:rPr>
        <w:t>CC</w:t>
      </w:r>
      <w:r w:rsidR="00F257AF" w:rsidRPr="001230C2">
        <w:rPr>
          <w:rFonts w:ascii="Times New Roman" w:hAnsiTheme="minorEastAsia" w:cs="Times New Roman"/>
          <w:sz w:val="24"/>
          <w:szCs w:val="24"/>
        </w:rPr>
        <w:t>（</w:t>
      </w:r>
      <w:r w:rsidR="00F257AF" w:rsidRPr="001230C2">
        <w:rPr>
          <w:rFonts w:ascii="Times New Roman" w:hAnsi="Times New Roman" w:cs="Times New Roman"/>
          <w:sz w:val="24"/>
          <w:szCs w:val="24"/>
        </w:rPr>
        <w:t>0.56</w:t>
      </w:r>
      <w:r w:rsidR="00F257AF" w:rsidRPr="001230C2">
        <w:rPr>
          <w:rFonts w:ascii="Times New Roman" w:hAnsiTheme="minorEastAsia" w:cs="Times New Roman"/>
          <w:sz w:val="24"/>
          <w:szCs w:val="24"/>
        </w:rPr>
        <w:t>）和模</w:t>
      </w:r>
      <w:r w:rsidR="00B75949" w:rsidRPr="001230C2">
        <w:rPr>
          <w:rFonts w:ascii="Times New Roman" w:hAnsiTheme="minorEastAsia" w:cs="Times New Roman"/>
          <w:sz w:val="24"/>
          <w:szCs w:val="24"/>
        </w:rPr>
        <w:t>块</w:t>
      </w:r>
      <w:r w:rsidR="00F257AF" w:rsidRPr="001230C2">
        <w:rPr>
          <w:rFonts w:ascii="Times New Roman" w:hAnsiTheme="minorEastAsia" w:cs="Times New Roman"/>
          <w:sz w:val="24"/>
          <w:szCs w:val="24"/>
        </w:rPr>
        <w:t>性</w:t>
      </w:r>
      <w:r w:rsidR="00F257AF" w:rsidRPr="001230C2">
        <w:rPr>
          <w:rFonts w:ascii="Times New Roman" w:hAnsi="Times New Roman" w:cs="Times New Roman"/>
          <w:sz w:val="24"/>
          <w:szCs w:val="24"/>
        </w:rPr>
        <w:t>[MD</w:t>
      </w:r>
      <w:r w:rsidR="00F257AF" w:rsidRPr="001230C2">
        <w:rPr>
          <w:rFonts w:ascii="Times New Roman" w:hAnsiTheme="minorEastAsia" w:cs="Times New Roman"/>
          <w:sz w:val="24"/>
          <w:szCs w:val="24"/>
        </w:rPr>
        <w:t>，</w:t>
      </w:r>
      <w:r w:rsidR="00F257AF" w:rsidRPr="001230C2">
        <w:rPr>
          <w:rFonts w:ascii="Times New Roman" w:hAnsi="Times New Roman" w:cs="Times New Roman"/>
          <w:sz w:val="24"/>
          <w:szCs w:val="24"/>
        </w:rPr>
        <w:t>0.54</w:t>
      </w:r>
      <w:r w:rsidR="00F257AF" w:rsidRPr="001230C2">
        <w:rPr>
          <w:rFonts w:ascii="Times New Roman" w:hAnsiTheme="minorEastAsia" w:cs="Times New Roman"/>
          <w:sz w:val="24"/>
          <w:szCs w:val="24"/>
        </w:rPr>
        <w:t>；值</w:t>
      </w:r>
      <w:r w:rsidR="00F257AF" w:rsidRPr="001230C2">
        <w:rPr>
          <w:rFonts w:ascii="Times New Roman" w:hAnsi="Times New Roman" w:cs="Times New Roman"/>
          <w:sz w:val="24"/>
          <w:szCs w:val="24"/>
        </w:rPr>
        <w:t>&gt;0.4</w:t>
      </w:r>
      <w:r w:rsidR="00F257AF" w:rsidRPr="001230C2">
        <w:rPr>
          <w:rFonts w:ascii="Times New Roman" w:hAnsiTheme="minorEastAsia" w:cs="Times New Roman"/>
          <w:sz w:val="24"/>
          <w:szCs w:val="24"/>
        </w:rPr>
        <w:t>表明网络具有模</w:t>
      </w:r>
      <w:r w:rsidR="00B75949" w:rsidRPr="001230C2">
        <w:rPr>
          <w:rFonts w:ascii="Times New Roman" w:hAnsiTheme="minorEastAsia" w:cs="Times New Roman"/>
          <w:sz w:val="24"/>
          <w:szCs w:val="24"/>
        </w:rPr>
        <w:t>块</w:t>
      </w:r>
      <w:r w:rsidR="00F257AF" w:rsidRPr="001230C2">
        <w:rPr>
          <w:rFonts w:ascii="Times New Roman" w:hAnsiTheme="minorEastAsia" w:cs="Times New Roman"/>
          <w:sz w:val="24"/>
          <w:szCs w:val="24"/>
        </w:rPr>
        <w:t>结构）均大于其各自</w:t>
      </w:r>
      <w:r w:rsidR="00B75949" w:rsidRPr="001230C2">
        <w:rPr>
          <w:rFonts w:ascii="Times New Roman" w:hAnsi="Times New Roman" w:cs="Times New Roman"/>
          <w:color w:val="231F20"/>
          <w:sz w:val="24"/>
          <w:szCs w:val="24"/>
        </w:rPr>
        <w:t>Erdös–Réyni</w:t>
      </w:r>
      <w:r w:rsidR="00F257AF" w:rsidRPr="001230C2">
        <w:rPr>
          <w:rFonts w:ascii="Times New Roman" w:hAnsiTheme="minorEastAsia" w:cs="Times New Roman"/>
          <w:sz w:val="24"/>
          <w:szCs w:val="24"/>
        </w:rPr>
        <w:t>随机网络的</w:t>
      </w:r>
      <w:r w:rsidR="00F257AF" w:rsidRPr="001230C2">
        <w:rPr>
          <w:rFonts w:ascii="Times New Roman" w:hAnsi="Times New Roman" w:cs="Times New Roman"/>
          <w:sz w:val="24"/>
          <w:szCs w:val="24"/>
        </w:rPr>
        <w:t>APLr</w:t>
      </w:r>
      <w:r w:rsidR="00F257AF" w:rsidRPr="001230C2">
        <w:rPr>
          <w:rFonts w:ascii="Times New Roman" w:hAnsiTheme="minorEastAsia" w:cs="Times New Roman"/>
          <w:sz w:val="24"/>
          <w:szCs w:val="24"/>
        </w:rPr>
        <w:t>（</w:t>
      </w:r>
      <w:r w:rsidR="00F257AF" w:rsidRPr="001230C2">
        <w:rPr>
          <w:rFonts w:ascii="Times New Roman" w:hAnsi="Times New Roman" w:cs="Times New Roman"/>
          <w:sz w:val="24"/>
          <w:szCs w:val="24"/>
        </w:rPr>
        <w:t>2.57</w:t>
      </w:r>
      <w:r w:rsidR="00F257AF" w:rsidRPr="001230C2">
        <w:rPr>
          <w:rFonts w:ascii="Times New Roman" w:hAnsiTheme="minorEastAsia" w:cs="Times New Roman"/>
          <w:sz w:val="24"/>
          <w:szCs w:val="24"/>
        </w:rPr>
        <w:t>）、</w:t>
      </w:r>
      <w:r w:rsidR="00F257AF" w:rsidRPr="001230C2">
        <w:rPr>
          <w:rFonts w:ascii="Times New Roman" w:hAnsi="Times New Roman" w:cs="Times New Roman"/>
          <w:sz w:val="24"/>
          <w:szCs w:val="24"/>
        </w:rPr>
        <w:t>CCr</w:t>
      </w:r>
      <w:r w:rsidR="00F257AF" w:rsidRPr="001230C2">
        <w:rPr>
          <w:rFonts w:ascii="Times New Roman" w:hAnsiTheme="minorEastAsia" w:cs="Times New Roman"/>
          <w:sz w:val="24"/>
          <w:szCs w:val="24"/>
        </w:rPr>
        <w:t>（</w:t>
      </w:r>
      <w:r w:rsidR="00F257AF" w:rsidRPr="001230C2">
        <w:rPr>
          <w:rFonts w:ascii="Times New Roman" w:hAnsi="Times New Roman" w:cs="Times New Roman"/>
          <w:sz w:val="24"/>
          <w:szCs w:val="24"/>
        </w:rPr>
        <w:t>0.067</w:t>
      </w:r>
      <w:r w:rsidR="00F257AF" w:rsidRPr="001230C2">
        <w:rPr>
          <w:rFonts w:ascii="Times New Roman" w:hAnsiTheme="minorEastAsia" w:cs="Times New Roman"/>
          <w:sz w:val="24"/>
          <w:szCs w:val="24"/>
        </w:rPr>
        <w:t>）和</w:t>
      </w:r>
      <w:r w:rsidR="00F257AF" w:rsidRPr="001230C2">
        <w:rPr>
          <w:rFonts w:ascii="Times New Roman" w:hAnsi="Times New Roman" w:cs="Times New Roman"/>
          <w:sz w:val="24"/>
          <w:szCs w:val="24"/>
        </w:rPr>
        <w:t>MDr</w:t>
      </w:r>
      <w:r w:rsidR="00F257AF" w:rsidRPr="001230C2">
        <w:rPr>
          <w:rFonts w:ascii="Times New Roman" w:hAnsiTheme="minorEastAsia" w:cs="Times New Roman"/>
          <w:sz w:val="24"/>
          <w:szCs w:val="24"/>
        </w:rPr>
        <w:t>（</w:t>
      </w:r>
      <w:r w:rsidR="00F257AF" w:rsidRPr="001230C2">
        <w:rPr>
          <w:rFonts w:ascii="Times New Roman" w:hAnsi="Times New Roman" w:cs="Times New Roman"/>
          <w:sz w:val="24"/>
          <w:szCs w:val="24"/>
        </w:rPr>
        <w:t>0.29</w:t>
      </w:r>
      <w:r w:rsidR="00F257AF" w:rsidRPr="001230C2">
        <w:rPr>
          <w:rFonts w:ascii="Times New Roman" w:hAnsiTheme="minorEastAsia" w:cs="Times New Roman"/>
          <w:sz w:val="24"/>
          <w:szCs w:val="24"/>
        </w:rPr>
        <w:t>）（表</w:t>
      </w:r>
      <w:r w:rsidR="00F257AF" w:rsidRPr="001230C2">
        <w:rPr>
          <w:rFonts w:ascii="Times New Roman" w:hAnsi="Times New Roman" w:cs="Times New Roman"/>
          <w:sz w:val="24"/>
          <w:szCs w:val="24"/>
        </w:rPr>
        <w:t>1</w:t>
      </w:r>
      <w:r w:rsidR="00F257AF" w:rsidRPr="001230C2">
        <w:rPr>
          <w:rFonts w:ascii="Times New Roman" w:hAnsiTheme="minorEastAsia" w:cs="Times New Roman"/>
          <w:sz w:val="24"/>
          <w:szCs w:val="24"/>
        </w:rPr>
        <w:t>）。高</w:t>
      </w:r>
      <w:r w:rsidR="00F257AF" w:rsidRPr="001230C2">
        <w:rPr>
          <w:rFonts w:ascii="Times New Roman" w:hAnsi="Times New Roman" w:cs="Times New Roman"/>
          <w:sz w:val="24"/>
          <w:szCs w:val="24"/>
        </w:rPr>
        <w:t>CC/CCr</w:t>
      </w:r>
      <w:r w:rsidR="00F257AF" w:rsidRPr="001230C2">
        <w:rPr>
          <w:rFonts w:ascii="Times New Roman" w:hAnsiTheme="minorEastAsia" w:cs="Times New Roman"/>
          <w:sz w:val="24"/>
          <w:szCs w:val="24"/>
        </w:rPr>
        <w:t>比</w:t>
      </w:r>
      <w:r w:rsidR="00F257AF" w:rsidRPr="001230C2">
        <w:rPr>
          <w:rFonts w:ascii="Times New Roman" w:hAnsi="Times New Roman" w:cs="Times New Roman"/>
          <w:sz w:val="24"/>
          <w:szCs w:val="24"/>
        </w:rPr>
        <w:t>8.4</w:t>
      </w:r>
      <w:r w:rsidR="00F257AF" w:rsidRPr="001230C2">
        <w:rPr>
          <w:rFonts w:ascii="Times New Roman" w:hAnsiTheme="minorEastAsia" w:cs="Times New Roman"/>
          <w:sz w:val="24"/>
          <w:szCs w:val="24"/>
        </w:rPr>
        <w:t>（</w:t>
      </w:r>
      <w:r w:rsidR="00B75949" w:rsidRPr="001230C2">
        <w:rPr>
          <w:rFonts w:ascii="Times New Roman" w:hAnsiTheme="minorEastAsia" w:cs="Times New Roman"/>
          <w:sz w:val="24"/>
          <w:szCs w:val="24"/>
        </w:rPr>
        <w:t>附</w:t>
      </w:r>
      <w:r w:rsidR="00F257AF" w:rsidRPr="001230C2">
        <w:rPr>
          <w:rFonts w:ascii="Times New Roman" w:hAnsiTheme="minorEastAsia" w:cs="Times New Roman"/>
          <w:sz w:val="24"/>
          <w:szCs w:val="24"/>
        </w:rPr>
        <w:t>表</w:t>
      </w:r>
      <w:r w:rsidR="00F257AF" w:rsidRPr="001230C2">
        <w:rPr>
          <w:rFonts w:ascii="Times New Roman" w:hAnsi="Times New Roman" w:cs="Times New Roman"/>
          <w:sz w:val="24"/>
          <w:szCs w:val="24"/>
        </w:rPr>
        <w:t>S3</w:t>
      </w:r>
      <w:r w:rsidR="00F257AF" w:rsidRPr="001230C2">
        <w:rPr>
          <w:rFonts w:ascii="Times New Roman" w:hAnsiTheme="minorEastAsia" w:cs="Times New Roman"/>
          <w:sz w:val="24"/>
          <w:szCs w:val="24"/>
        </w:rPr>
        <w:t>）</w:t>
      </w:r>
      <w:r w:rsidR="00C236D2" w:rsidRPr="001230C2">
        <w:rPr>
          <w:rFonts w:ascii="Times New Roman" w:hAnsiTheme="minorEastAsia" w:cs="Times New Roman"/>
          <w:sz w:val="24"/>
          <w:szCs w:val="24"/>
        </w:rPr>
        <w:lastRenderedPageBreak/>
        <w:t>有力</w:t>
      </w:r>
      <w:r w:rsidR="00F257AF" w:rsidRPr="001230C2">
        <w:rPr>
          <w:rFonts w:ascii="Times New Roman" w:hAnsiTheme="minorEastAsia" w:cs="Times New Roman"/>
          <w:sz w:val="24"/>
          <w:szCs w:val="24"/>
        </w:rPr>
        <w:t>表明相关网络具有</w:t>
      </w:r>
      <w:r w:rsidR="00F257AF" w:rsidRPr="001230C2">
        <w:rPr>
          <w:rFonts w:ascii="Times New Roman" w:hAnsi="Times New Roman" w:cs="Times New Roman"/>
          <w:sz w:val="24"/>
          <w:szCs w:val="24"/>
        </w:rPr>
        <w:t>“</w:t>
      </w:r>
      <w:r w:rsidR="00F257AF" w:rsidRPr="001230C2">
        <w:rPr>
          <w:rFonts w:ascii="Times New Roman" w:hAnsiTheme="minorEastAsia" w:cs="Times New Roman"/>
          <w:sz w:val="24"/>
          <w:szCs w:val="24"/>
        </w:rPr>
        <w:t>小世界</w:t>
      </w:r>
      <w:r w:rsidR="00F257AF" w:rsidRPr="001230C2">
        <w:rPr>
          <w:rFonts w:ascii="Times New Roman" w:hAnsi="Times New Roman" w:cs="Times New Roman"/>
          <w:sz w:val="24"/>
          <w:szCs w:val="24"/>
        </w:rPr>
        <w:t>”</w:t>
      </w:r>
      <w:r w:rsidR="00F257AF" w:rsidRPr="001230C2">
        <w:rPr>
          <w:rFonts w:ascii="Times New Roman" w:hAnsiTheme="minorEastAsia" w:cs="Times New Roman"/>
          <w:sz w:val="24"/>
          <w:szCs w:val="24"/>
        </w:rPr>
        <w:t>特性，即节点的连接比在相同大小的随机网络中的连接更多（有关网络拓扑的更多详细信息，请参阅</w:t>
      </w:r>
      <w:r w:rsidR="00C236D2" w:rsidRPr="001230C2">
        <w:rPr>
          <w:rFonts w:ascii="Times New Roman" w:hAnsiTheme="minorEastAsia" w:cs="Times New Roman"/>
          <w:sz w:val="24"/>
          <w:szCs w:val="24"/>
        </w:rPr>
        <w:t>附件</w:t>
      </w:r>
      <w:r w:rsidR="00F257AF" w:rsidRPr="001230C2">
        <w:rPr>
          <w:rFonts w:ascii="Times New Roman" w:hAnsi="Times New Roman" w:cs="Times New Roman"/>
          <w:sz w:val="24"/>
          <w:szCs w:val="24"/>
        </w:rPr>
        <w:t>S2</w:t>
      </w:r>
      <w:r w:rsidR="00F257AF" w:rsidRPr="001230C2">
        <w:rPr>
          <w:rFonts w:ascii="Times New Roman" w:hAnsiTheme="minorEastAsia" w:cs="Times New Roman"/>
          <w:sz w:val="24"/>
          <w:szCs w:val="24"/>
        </w:rPr>
        <w:t>）。</w:t>
      </w:r>
    </w:p>
    <w:p w:rsidR="001B4AAD" w:rsidRPr="001230C2" w:rsidRDefault="001B4AAD" w:rsidP="005C2DBF">
      <w:pPr>
        <w:ind w:firstLineChars="200" w:firstLine="480"/>
        <w:rPr>
          <w:rStyle w:val="1Char"/>
          <w:rFonts w:ascii="Times New Roman" w:eastAsiaTheme="minorEastAsia" w:hAnsi="Times New Roman"/>
          <w:b w:val="0"/>
          <w:sz w:val="24"/>
          <w:szCs w:val="24"/>
          <w:lang w:eastAsia="zh-CN"/>
        </w:rPr>
      </w:pPr>
      <w:r w:rsidRPr="001230C2">
        <w:rPr>
          <w:rStyle w:val="1Char"/>
          <w:rFonts w:ascii="Times New Roman" w:eastAsiaTheme="minorEastAsia" w:hAnsiTheme="minorEastAsia"/>
          <w:b w:val="0"/>
          <w:sz w:val="24"/>
          <w:szCs w:val="24"/>
          <w:lang w:eastAsia="zh-CN"/>
        </w:rPr>
        <w:t>进一步的网络结构分析表明，非随机的门</w:t>
      </w:r>
      <w:r w:rsidRPr="001230C2">
        <w:rPr>
          <w:rStyle w:val="1Char"/>
          <w:rFonts w:ascii="Times New Roman" w:eastAsiaTheme="minorEastAsia" w:hAnsi="Times New Roman"/>
          <w:b w:val="0"/>
          <w:sz w:val="24"/>
          <w:szCs w:val="24"/>
          <w:lang w:eastAsia="zh-CN"/>
        </w:rPr>
        <w:t>/</w:t>
      </w:r>
      <w:r w:rsidRPr="001230C2">
        <w:rPr>
          <w:rStyle w:val="1Char"/>
          <w:rFonts w:ascii="Times New Roman" w:eastAsiaTheme="minorEastAsia" w:hAnsiTheme="minorEastAsia"/>
          <w:b w:val="0"/>
          <w:sz w:val="24"/>
          <w:szCs w:val="24"/>
          <w:lang w:eastAsia="zh-CN"/>
        </w:rPr>
        <w:t>纲内共现模式在</w:t>
      </w:r>
      <w:r w:rsidRPr="001230C2">
        <w:rPr>
          <w:rStyle w:val="1Char"/>
          <w:rFonts w:ascii="Times New Roman" w:eastAsiaTheme="minorEastAsia" w:hAnsi="Times New Roman"/>
          <w:b w:val="0"/>
          <w:sz w:val="24"/>
          <w:szCs w:val="24"/>
          <w:lang w:eastAsia="zh-CN"/>
        </w:rPr>
        <w:t>AS</w:t>
      </w:r>
      <w:r w:rsidRPr="001230C2">
        <w:rPr>
          <w:rStyle w:val="1Char"/>
          <w:rFonts w:ascii="Times New Roman" w:eastAsiaTheme="minorEastAsia" w:hAnsiTheme="minorEastAsia"/>
          <w:b w:val="0"/>
          <w:sz w:val="24"/>
          <w:szCs w:val="24"/>
          <w:lang w:eastAsia="zh-CN"/>
        </w:rPr>
        <w:t>细菌群落中相当普遍。总体而言，来自同一门</w:t>
      </w:r>
      <w:r w:rsidRPr="001230C2">
        <w:rPr>
          <w:rStyle w:val="1Char"/>
          <w:rFonts w:ascii="Times New Roman" w:eastAsiaTheme="minorEastAsia" w:hAnsi="Times New Roman"/>
          <w:b w:val="0"/>
          <w:sz w:val="24"/>
          <w:szCs w:val="24"/>
          <w:lang w:eastAsia="zh-CN"/>
        </w:rPr>
        <w:t>/</w:t>
      </w:r>
      <w:r w:rsidRPr="001230C2">
        <w:rPr>
          <w:rStyle w:val="1Char"/>
          <w:rFonts w:ascii="Times New Roman" w:eastAsiaTheme="minorEastAsia" w:hAnsiTheme="minorEastAsia"/>
          <w:b w:val="0"/>
          <w:sz w:val="24"/>
          <w:szCs w:val="24"/>
          <w:lang w:eastAsia="zh-CN"/>
        </w:rPr>
        <w:t>纲细菌属的共现（</w:t>
      </w:r>
      <w:r w:rsidRPr="001230C2">
        <w:rPr>
          <w:rStyle w:val="1Char"/>
          <w:rFonts w:ascii="Times New Roman" w:eastAsiaTheme="minorEastAsia" w:hAnsi="Times New Roman"/>
          <w:b w:val="0"/>
          <w:sz w:val="24"/>
          <w:szCs w:val="24"/>
          <w:lang w:eastAsia="zh-CN"/>
        </w:rPr>
        <w:t>19.1%</w:t>
      </w:r>
      <w:r w:rsidRPr="001230C2">
        <w:rPr>
          <w:rStyle w:val="1Char"/>
          <w:rFonts w:ascii="Times New Roman" w:eastAsiaTheme="minorEastAsia" w:hAnsiTheme="minorEastAsia"/>
          <w:b w:val="0"/>
          <w:sz w:val="24"/>
          <w:szCs w:val="24"/>
          <w:lang w:eastAsia="zh-CN"/>
        </w:rPr>
        <w:t>）往往比在随机关联下（</w:t>
      </w:r>
      <w:r w:rsidRPr="001230C2">
        <w:rPr>
          <w:rStyle w:val="1Char"/>
          <w:rFonts w:ascii="Times New Roman" w:eastAsiaTheme="minorEastAsia" w:hAnsi="Times New Roman"/>
          <w:b w:val="0"/>
          <w:sz w:val="24"/>
          <w:szCs w:val="24"/>
          <w:lang w:eastAsia="zh-CN"/>
        </w:rPr>
        <w:t>7.5%</w:t>
      </w:r>
      <w:r w:rsidR="000F0E85" w:rsidRPr="001230C2">
        <w:rPr>
          <w:rStyle w:val="1Char"/>
          <w:rFonts w:ascii="Times New Roman" w:eastAsiaTheme="minorEastAsia" w:hAnsi="Times New Roman"/>
          <w:b w:val="0"/>
          <w:sz w:val="24"/>
          <w:szCs w:val="24"/>
          <w:lang w:eastAsia="zh-CN"/>
        </w:rPr>
        <w:t>-</w:t>
      </w:r>
      <w:r w:rsidRPr="001230C2">
        <w:rPr>
          <w:rStyle w:val="1Char"/>
          <w:rFonts w:ascii="Times New Roman" w:eastAsiaTheme="minorEastAsia" w:hAnsi="Times New Roman"/>
          <w:b w:val="0"/>
          <w:sz w:val="24"/>
          <w:szCs w:val="24"/>
          <w:lang w:eastAsia="zh-CN"/>
        </w:rPr>
        <w:t>7.8%</w:t>
      </w:r>
      <w:r w:rsidRPr="001230C2">
        <w:rPr>
          <w:rStyle w:val="1Char"/>
          <w:rFonts w:ascii="Times New Roman" w:eastAsiaTheme="minorEastAsia" w:hAnsiTheme="minorEastAsia"/>
          <w:b w:val="0"/>
          <w:sz w:val="24"/>
          <w:szCs w:val="24"/>
          <w:lang w:eastAsia="zh-CN"/>
        </w:rPr>
        <w:t>）的预期多，尽管它们在门</w:t>
      </w:r>
      <w:r w:rsidRPr="001230C2">
        <w:rPr>
          <w:rStyle w:val="1Char"/>
          <w:rFonts w:ascii="Times New Roman" w:eastAsiaTheme="minorEastAsia" w:hAnsi="Times New Roman"/>
          <w:b w:val="0"/>
          <w:sz w:val="24"/>
          <w:szCs w:val="24"/>
          <w:lang w:eastAsia="zh-CN"/>
        </w:rPr>
        <w:t>/</w:t>
      </w:r>
      <w:r w:rsidRPr="001230C2">
        <w:rPr>
          <w:rStyle w:val="1Char"/>
          <w:rFonts w:ascii="Times New Roman" w:eastAsiaTheme="minorEastAsia" w:hAnsiTheme="minorEastAsia"/>
          <w:b w:val="0"/>
          <w:sz w:val="24"/>
          <w:szCs w:val="24"/>
          <w:lang w:eastAsia="zh-CN"/>
        </w:rPr>
        <w:t>纲内的共现程度不同（图</w:t>
      </w:r>
      <w:r w:rsidRPr="001230C2">
        <w:rPr>
          <w:rStyle w:val="1Char"/>
          <w:rFonts w:ascii="Times New Roman" w:eastAsiaTheme="minorEastAsia" w:hAnsi="Times New Roman"/>
          <w:b w:val="0"/>
          <w:sz w:val="24"/>
          <w:szCs w:val="24"/>
          <w:lang w:eastAsia="zh-CN"/>
        </w:rPr>
        <w:t>1a</w:t>
      </w:r>
      <w:r w:rsidRPr="001230C2">
        <w:rPr>
          <w:rStyle w:val="1Char"/>
          <w:rFonts w:ascii="Times New Roman" w:eastAsiaTheme="minorEastAsia" w:hAnsiTheme="minorEastAsia"/>
          <w:b w:val="0"/>
          <w:sz w:val="24"/>
          <w:szCs w:val="24"/>
          <w:lang w:eastAsia="zh-CN"/>
        </w:rPr>
        <w:t>，附件表</w:t>
      </w:r>
      <w:r w:rsidRPr="001230C2">
        <w:rPr>
          <w:rStyle w:val="1Char"/>
          <w:rFonts w:ascii="Times New Roman" w:eastAsiaTheme="minorEastAsia" w:hAnsi="Times New Roman"/>
          <w:b w:val="0"/>
          <w:sz w:val="24"/>
          <w:szCs w:val="24"/>
          <w:lang w:eastAsia="zh-CN"/>
        </w:rPr>
        <w:t>S4</w:t>
      </w:r>
      <w:r w:rsidRPr="001230C2">
        <w:rPr>
          <w:rStyle w:val="1Char"/>
          <w:rFonts w:ascii="Times New Roman" w:eastAsiaTheme="minorEastAsia" w:hAnsiTheme="minorEastAsia"/>
          <w:b w:val="0"/>
          <w:sz w:val="24"/>
          <w:szCs w:val="24"/>
          <w:lang w:eastAsia="zh-CN"/>
        </w:rPr>
        <w:t>）。在这里，我们计算了两个类群的观测共现发生率（</w:t>
      </w:r>
      <w:r w:rsidRPr="001230C2">
        <w:rPr>
          <w:rStyle w:val="1Char"/>
          <w:rFonts w:ascii="Times New Roman" w:eastAsiaTheme="minorEastAsia" w:hAnsi="Times New Roman"/>
          <w:b w:val="0"/>
          <w:sz w:val="24"/>
          <w:szCs w:val="24"/>
          <w:lang w:eastAsia="zh-CN"/>
        </w:rPr>
        <w:t>O</w:t>
      </w:r>
      <w:r w:rsidRPr="001230C2">
        <w:rPr>
          <w:rStyle w:val="1Char"/>
          <w:rFonts w:ascii="Times New Roman" w:eastAsiaTheme="minorEastAsia" w:hAnsiTheme="minorEastAsia"/>
          <w:b w:val="0"/>
          <w:sz w:val="24"/>
          <w:szCs w:val="24"/>
          <w:lang w:eastAsia="zh-CN"/>
        </w:rPr>
        <w:t>）</w:t>
      </w:r>
      <w:r w:rsidR="00712829" w:rsidRPr="001230C2">
        <w:rPr>
          <w:rStyle w:val="1Char"/>
          <w:rFonts w:ascii="Times New Roman" w:eastAsiaTheme="minorEastAsia" w:hAnsiTheme="minorEastAsia"/>
          <w:b w:val="0"/>
          <w:sz w:val="24"/>
          <w:szCs w:val="24"/>
          <w:lang w:eastAsia="zh-CN"/>
        </w:rPr>
        <w:t>即在</w:t>
      </w:r>
      <w:r w:rsidRPr="001230C2">
        <w:rPr>
          <w:rStyle w:val="1Char"/>
          <w:rFonts w:ascii="Times New Roman" w:eastAsiaTheme="minorEastAsia" w:hAnsiTheme="minorEastAsia"/>
          <w:b w:val="0"/>
          <w:sz w:val="24"/>
          <w:szCs w:val="24"/>
          <w:lang w:eastAsia="zh-CN"/>
        </w:rPr>
        <w:t>它们之间观测</w:t>
      </w:r>
      <w:r w:rsidR="00712829" w:rsidRPr="001230C2">
        <w:rPr>
          <w:rStyle w:val="1Char"/>
          <w:rFonts w:ascii="Times New Roman" w:eastAsiaTheme="minorEastAsia" w:hAnsiTheme="minorEastAsia"/>
          <w:b w:val="0"/>
          <w:sz w:val="24"/>
          <w:szCs w:val="24"/>
          <w:lang w:eastAsia="zh-CN"/>
        </w:rPr>
        <w:t>到的</w:t>
      </w:r>
      <w:r w:rsidRPr="001230C2">
        <w:rPr>
          <w:rStyle w:val="1Char"/>
          <w:rFonts w:ascii="Times New Roman" w:eastAsiaTheme="minorEastAsia" w:hAnsiTheme="minorEastAsia"/>
          <w:b w:val="0"/>
          <w:sz w:val="24"/>
          <w:szCs w:val="24"/>
          <w:lang w:eastAsia="zh-CN"/>
        </w:rPr>
        <w:t>边数</w:t>
      </w:r>
      <w:r w:rsidR="00712829" w:rsidRPr="001230C2">
        <w:rPr>
          <w:rStyle w:val="1Char"/>
          <w:rFonts w:ascii="Times New Roman" w:eastAsiaTheme="minorEastAsia" w:hAnsiTheme="minorEastAsia"/>
          <w:b w:val="0"/>
          <w:sz w:val="24"/>
          <w:szCs w:val="24"/>
          <w:lang w:eastAsia="zh-CN"/>
        </w:rPr>
        <w:t>占</w:t>
      </w:r>
      <w:r w:rsidR="00712829" w:rsidRPr="001230C2">
        <w:rPr>
          <w:rStyle w:val="1Char"/>
          <w:rFonts w:ascii="Times New Roman" w:eastAsiaTheme="minorEastAsia" w:hAnsi="Times New Roman"/>
          <w:b w:val="0"/>
          <w:sz w:val="24"/>
          <w:szCs w:val="24"/>
          <w:lang w:eastAsia="zh-CN"/>
        </w:rPr>
        <w:t>AS</w:t>
      </w:r>
      <w:r w:rsidR="00712829" w:rsidRPr="001230C2">
        <w:rPr>
          <w:rStyle w:val="1Char"/>
          <w:rFonts w:ascii="Times New Roman" w:eastAsiaTheme="minorEastAsia" w:hAnsiTheme="minorEastAsia"/>
          <w:b w:val="0"/>
          <w:sz w:val="24"/>
          <w:szCs w:val="24"/>
          <w:lang w:eastAsia="zh-CN"/>
        </w:rPr>
        <w:t>网络所有</w:t>
      </w:r>
      <w:r w:rsidRPr="001230C2">
        <w:rPr>
          <w:rStyle w:val="1Char"/>
          <w:rFonts w:ascii="Times New Roman" w:eastAsiaTheme="minorEastAsia" w:hAnsi="Times New Roman"/>
          <w:b w:val="0"/>
          <w:sz w:val="24"/>
          <w:szCs w:val="24"/>
          <w:lang w:eastAsia="zh-CN"/>
        </w:rPr>
        <w:t>382</w:t>
      </w:r>
      <w:r w:rsidRPr="001230C2">
        <w:rPr>
          <w:rStyle w:val="1Char"/>
          <w:rFonts w:ascii="Times New Roman" w:eastAsiaTheme="minorEastAsia" w:hAnsiTheme="minorEastAsia"/>
          <w:b w:val="0"/>
          <w:sz w:val="24"/>
          <w:szCs w:val="24"/>
          <w:lang w:eastAsia="zh-CN"/>
        </w:rPr>
        <w:t>个边的相对百分比，而随机共现发生率（</w:t>
      </w:r>
      <w:r w:rsidRPr="001230C2">
        <w:rPr>
          <w:rStyle w:val="1Char"/>
          <w:rFonts w:ascii="Times New Roman" w:eastAsiaTheme="minorEastAsia" w:hAnsi="Times New Roman"/>
          <w:b w:val="0"/>
          <w:sz w:val="24"/>
          <w:szCs w:val="24"/>
          <w:lang w:eastAsia="zh-CN"/>
        </w:rPr>
        <w:t>R</w:t>
      </w:r>
      <w:r w:rsidRPr="001230C2">
        <w:rPr>
          <w:rStyle w:val="1Char"/>
          <w:rFonts w:ascii="Times New Roman" w:eastAsiaTheme="minorEastAsia" w:hAnsiTheme="minorEastAsia"/>
          <w:b w:val="0"/>
          <w:sz w:val="24"/>
          <w:szCs w:val="24"/>
          <w:lang w:eastAsia="zh-CN"/>
        </w:rPr>
        <w:t>）是用两种不同的方法估计的：（</w:t>
      </w:r>
      <w:r w:rsidRPr="001230C2">
        <w:rPr>
          <w:rStyle w:val="1Char"/>
          <w:rFonts w:ascii="Times New Roman" w:eastAsiaTheme="minorEastAsia" w:hAnsi="Times New Roman"/>
          <w:b w:val="0"/>
          <w:sz w:val="24"/>
          <w:szCs w:val="24"/>
          <w:lang w:eastAsia="zh-CN"/>
        </w:rPr>
        <w:t>i</w:t>
      </w:r>
      <w:r w:rsidRPr="001230C2">
        <w:rPr>
          <w:rStyle w:val="1Char"/>
          <w:rFonts w:ascii="Times New Roman" w:eastAsiaTheme="minorEastAsia" w:hAnsiTheme="minorEastAsia"/>
          <w:b w:val="0"/>
          <w:sz w:val="24"/>
          <w:szCs w:val="24"/>
          <w:lang w:eastAsia="zh-CN"/>
        </w:rPr>
        <w:t>）</w:t>
      </w:r>
      <w:r w:rsidRPr="001230C2">
        <w:rPr>
          <w:rStyle w:val="1Char"/>
          <w:rFonts w:ascii="Times New Roman" w:eastAsiaTheme="minorEastAsia" w:hAnsi="Times New Roman"/>
          <w:b w:val="0"/>
          <w:sz w:val="24"/>
          <w:szCs w:val="24"/>
          <w:lang w:eastAsia="zh-CN"/>
        </w:rPr>
        <w:t>RER</w:t>
      </w:r>
      <w:r w:rsidRPr="001230C2">
        <w:rPr>
          <w:rStyle w:val="1Char"/>
          <w:rFonts w:ascii="Times New Roman" w:eastAsiaTheme="minorEastAsia" w:hAnsiTheme="minorEastAsia"/>
          <w:b w:val="0"/>
          <w:sz w:val="24"/>
          <w:szCs w:val="24"/>
          <w:lang w:eastAsia="zh-CN"/>
        </w:rPr>
        <w:t>是</w:t>
      </w:r>
      <w:r w:rsidR="00B274F6" w:rsidRPr="001230C2">
        <w:rPr>
          <w:rStyle w:val="1Char"/>
          <w:rFonts w:ascii="Times New Roman" w:eastAsiaTheme="minorEastAsia" w:hAnsi="Times New Roman"/>
          <w:b w:val="0"/>
          <w:sz w:val="24"/>
          <w:szCs w:val="24"/>
          <w:lang w:eastAsia="zh-CN"/>
        </w:rPr>
        <w:t>10</w:t>
      </w:r>
      <w:r w:rsidRPr="001230C2">
        <w:rPr>
          <w:rStyle w:val="1Char"/>
          <w:rFonts w:ascii="Times New Roman" w:eastAsiaTheme="minorEastAsia" w:hAnsi="Times New Roman"/>
          <w:b w:val="0"/>
          <w:sz w:val="24"/>
          <w:szCs w:val="24"/>
          <w:lang w:eastAsia="zh-CN"/>
        </w:rPr>
        <w:t>000</w:t>
      </w:r>
      <w:r w:rsidRPr="001230C2">
        <w:rPr>
          <w:rStyle w:val="1Char"/>
          <w:rFonts w:ascii="Times New Roman" w:eastAsiaTheme="minorEastAsia" w:hAnsiTheme="minorEastAsia"/>
          <w:b w:val="0"/>
          <w:sz w:val="24"/>
          <w:szCs w:val="24"/>
          <w:lang w:eastAsia="zh-CN"/>
        </w:rPr>
        <w:t>个相同</w:t>
      </w:r>
      <w:r w:rsidR="00B274F6" w:rsidRPr="001230C2">
        <w:rPr>
          <w:rStyle w:val="1Char"/>
          <w:rFonts w:ascii="Times New Roman" w:eastAsiaTheme="minorEastAsia" w:hAnsiTheme="minorEastAsia"/>
          <w:b w:val="0"/>
          <w:sz w:val="24"/>
          <w:szCs w:val="24"/>
          <w:lang w:eastAsia="zh-CN"/>
        </w:rPr>
        <w:t>大小</w:t>
      </w:r>
      <w:r w:rsidRPr="001230C2">
        <w:rPr>
          <w:rStyle w:val="1Char"/>
          <w:rFonts w:ascii="Times New Roman" w:eastAsiaTheme="minorEastAsia" w:hAnsiTheme="minorEastAsia"/>
          <w:b w:val="0"/>
          <w:sz w:val="24"/>
          <w:szCs w:val="24"/>
          <w:lang w:eastAsia="zh-CN"/>
        </w:rPr>
        <w:t>的</w:t>
      </w:r>
      <w:r w:rsidRPr="001230C2">
        <w:rPr>
          <w:rStyle w:val="1Char"/>
          <w:rFonts w:ascii="Times New Roman" w:eastAsiaTheme="minorEastAsia" w:hAnsi="Times New Roman"/>
          <w:b w:val="0"/>
          <w:sz w:val="24"/>
          <w:szCs w:val="24"/>
          <w:lang w:eastAsia="zh-CN"/>
        </w:rPr>
        <w:t>Erdós–Réyni</w:t>
      </w:r>
      <w:r w:rsidRPr="001230C2">
        <w:rPr>
          <w:rStyle w:val="1Char"/>
          <w:rFonts w:ascii="Times New Roman" w:eastAsiaTheme="minorEastAsia" w:hAnsiTheme="minorEastAsia"/>
          <w:b w:val="0"/>
          <w:sz w:val="24"/>
          <w:szCs w:val="24"/>
          <w:lang w:eastAsia="zh-CN"/>
        </w:rPr>
        <w:t>随机网络</w:t>
      </w:r>
      <w:r w:rsidR="00B274F6" w:rsidRPr="001230C2">
        <w:rPr>
          <w:rStyle w:val="1Char"/>
          <w:rFonts w:ascii="Times New Roman" w:eastAsiaTheme="minorEastAsia" w:hAnsiTheme="minorEastAsia"/>
          <w:b w:val="0"/>
          <w:sz w:val="24"/>
          <w:szCs w:val="24"/>
          <w:lang w:eastAsia="zh-CN"/>
        </w:rPr>
        <w:t>中</w:t>
      </w:r>
      <w:r w:rsidR="00E842BF" w:rsidRPr="001230C2">
        <w:rPr>
          <w:rStyle w:val="1Char"/>
          <w:rFonts w:ascii="Times New Roman" w:eastAsiaTheme="minorEastAsia" w:hAnsiTheme="minorEastAsia"/>
          <w:b w:val="0"/>
          <w:sz w:val="24"/>
          <w:szCs w:val="24"/>
          <w:lang w:eastAsia="zh-CN"/>
        </w:rPr>
        <w:t>观测</w:t>
      </w:r>
      <w:r w:rsidR="00B274F6" w:rsidRPr="001230C2">
        <w:rPr>
          <w:rStyle w:val="1Char"/>
          <w:rFonts w:ascii="Times New Roman" w:eastAsiaTheme="minorEastAsia" w:hAnsiTheme="minorEastAsia"/>
          <w:b w:val="0"/>
          <w:sz w:val="24"/>
          <w:szCs w:val="24"/>
          <w:lang w:eastAsia="zh-CN"/>
        </w:rPr>
        <w:t>共现发生率的平均值</w:t>
      </w:r>
      <w:r w:rsidRPr="001230C2">
        <w:rPr>
          <w:rStyle w:val="1Char"/>
          <w:rFonts w:ascii="Times New Roman" w:eastAsiaTheme="minorEastAsia" w:hAnsiTheme="minorEastAsia"/>
          <w:b w:val="0"/>
          <w:sz w:val="24"/>
          <w:szCs w:val="24"/>
          <w:lang w:eastAsia="zh-CN"/>
        </w:rPr>
        <w:t>；（</w:t>
      </w:r>
      <w:r w:rsidRPr="001230C2">
        <w:rPr>
          <w:rStyle w:val="1Char"/>
          <w:rFonts w:ascii="Times New Roman" w:eastAsiaTheme="minorEastAsia" w:hAnsi="Times New Roman"/>
          <w:b w:val="0"/>
          <w:sz w:val="24"/>
          <w:szCs w:val="24"/>
          <w:lang w:eastAsia="zh-CN"/>
        </w:rPr>
        <w:t>ii</w:t>
      </w:r>
      <w:r w:rsidRPr="001230C2">
        <w:rPr>
          <w:rStyle w:val="1Char"/>
          <w:rFonts w:ascii="Times New Roman" w:eastAsiaTheme="minorEastAsia" w:hAnsiTheme="minorEastAsia"/>
          <w:b w:val="0"/>
          <w:sz w:val="24"/>
          <w:szCs w:val="24"/>
          <w:lang w:eastAsia="zh-CN"/>
        </w:rPr>
        <w:t>）</w:t>
      </w:r>
      <w:r w:rsidRPr="001230C2">
        <w:rPr>
          <w:rStyle w:val="1Char"/>
          <w:rFonts w:ascii="Times New Roman" w:eastAsiaTheme="minorEastAsia" w:hAnsi="Times New Roman"/>
          <w:b w:val="0"/>
          <w:sz w:val="24"/>
          <w:szCs w:val="24"/>
          <w:lang w:eastAsia="zh-CN"/>
        </w:rPr>
        <w:t>RTheo</w:t>
      </w:r>
      <w:r w:rsidRPr="001230C2">
        <w:rPr>
          <w:rStyle w:val="1Char"/>
          <w:rFonts w:ascii="Times New Roman" w:eastAsiaTheme="minorEastAsia" w:hAnsiTheme="minorEastAsia"/>
          <w:b w:val="0"/>
          <w:sz w:val="24"/>
          <w:szCs w:val="24"/>
          <w:lang w:eastAsia="zh-CN"/>
        </w:rPr>
        <w:t>是通过考虑门</w:t>
      </w:r>
      <w:r w:rsidRPr="001230C2">
        <w:rPr>
          <w:rStyle w:val="1Char"/>
          <w:rFonts w:ascii="Times New Roman" w:eastAsiaTheme="minorEastAsia" w:hAnsi="Times New Roman"/>
          <w:b w:val="0"/>
          <w:sz w:val="24"/>
          <w:szCs w:val="24"/>
          <w:lang w:eastAsia="zh-CN"/>
        </w:rPr>
        <w:t>/</w:t>
      </w:r>
      <w:r w:rsidR="001C186E" w:rsidRPr="001230C2">
        <w:rPr>
          <w:rStyle w:val="1Char"/>
          <w:rFonts w:ascii="Times New Roman" w:eastAsiaTheme="minorEastAsia" w:hAnsiTheme="minorEastAsia"/>
          <w:b w:val="0"/>
          <w:sz w:val="24"/>
          <w:szCs w:val="24"/>
          <w:lang w:eastAsia="zh-CN"/>
        </w:rPr>
        <w:t>纲</w:t>
      </w:r>
      <w:r w:rsidRPr="001230C2">
        <w:rPr>
          <w:rStyle w:val="1Char"/>
          <w:rFonts w:ascii="Times New Roman" w:eastAsiaTheme="minorEastAsia" w:hAnsiTheme="minorEastAsia"/>
          <w:b w:val="0"/>
          <w:sz w:val="24"/>
          <w:szCs w:val="24"/>
          <w:lang w:eastAsia="zh-CN"/>
        </w:rPr>
        <w:t>频率和随机关联计算的理论共现发生率。因此，观察到的（</w:t>
      </w:r>
      <w:r w:rsidRPr="001230C2">
        <w:rPr>
          <w:rStyle w:val="1Char"/>
          <w:rFonts w:ascii="Times New Roman" w:eastAsiaTheme="minorEastAsia" w:hAnsi="Times New Roman"/>
          <w:b w:val="0"/>
          <w:sz w:val="24"/>
          <w:szCs w:val="24"/>
          <w:lang w:eastAsia="zh-CN"/>
        </w:rPr>
        <w:t>O</w:t>
      </w:r>
      <w:r w:rsidRPr="001230C2">
        <w:rPr>
          <w:rStyle w:val="1Char"/>
          <w:rFonts w:ascii="Times New Roman" w:eastAsiaTheme="minorEastAsia" w:hAnsiTheme="minorEastAsia"/>
          <w:b w:val="0"/>
          <w:sz w:val="24"/>
          <w:szCs w:val="24"/>
          <w:lang w:eastAsia="zh-CN"/>
        </w:rPr>
        <w:t>）和随机（</w:t>
      </w:r>
      <w:r w:rsidRPr="001230C2">
        <w:rPr>
          <w:rStyle w:val="1Char"/>
          <w:rFonts w:ascii="Times New Roman" w:eastAsiaTheme="minorEastAsia" w:hAnsi="Times New Roman"/>
          <w:b w:val="0"/>
          <w:sz w:val="24"/>
          <w:szCs w:val="24"/>
          <w:lang w:eastAsia="zh-CN"/>
        </w:rPr>
        <w:t>RER/RTheo</w:t>
      </w:r>
      <w:r w:rsidRPr="001230C2">
        <w:rPr>
          <w:rStyle w:val="1Char"/>
          <w:rFonts w:ascii="Times New Roman" w:eastAsiaTheme="minorEastAsia" w:hAnsiTheme="minorEastAsia"/>
          <w:b w:val="0"/>
          <w:sz w:val="24"/>
          <w:szCs w:val="24"/>
          <w:lang w:eastAsia="zh-CN"/>
        </w:rPr>
        <w:t>）共现</w:t>
      </w:r>
      <w:r w:rsidR="00403B68" w:rsidRPr="001230C2">
        <w:rPr>
          <w:rStyle w:val="1Char"/>
          <w:rFonts w:ascii="Times New Roman" w:eastAsiaTheme="minorEastAsia" w:hAnsiTheme="minorEastAsia"/>
          <w:b w:val="0"/>
          <w:sz w:val="24"/>
          <w:szCs w:val="24"/>
          <w:lang w:eastAsia="zh-CN"/>
        </w:rPr>
        <w:t>发生率</w:t>
      </w:r>
      <w:r w:rsidRPr="001230C2">
        <w:rPr>
          <w:rStyle w:val="1Char"/>
          <w:rFonts w:ascii="Times New Roman" w:eastAsiaTheme="minorEastAsia" w:hAnsiTheme="minorEastAsia"/>
          <w:b w:val="0"/>
          <w:sz w:val="24"/>
          <w:szCs w:val="24"/>
          <w:lang w:eastAsia="zh-CN"/>
        </w:rPr>
        <w:t>之间的不一致程度可作为探索复杂微生物群落中非随机聚集模式的基准。</w:t>
      </w:r>
    </w:p>
    <w:p w:rsidR="001B4AAD" w:rsidRPr="001230C2" w:rsidRDefault="00217C8A" w:rsidP="005C2DBF">
      <w:pPr>
        <w:ind w:firstLineChars="200" w:firstLine="480"/>
        <w:rPr>
          <w:rStyle w:val="1Char"/>
          <w:rFonts w:ascii="Times New Roman" w:eastAsiaTheme="minorEastAsia" w:hAnsi="Times New Roman"/>
          <w:b w:val="0"/>
          <w:sz w:val="24"/>
          <w:szCs w:val="24"/>
          <w:lang w:eastAsia="zh-CN"/>
        </w:rPr>
      </w:pPr>
      <w:r w:rsidRPr="001230C2">
        <w:rPr>
          <w:rFonts w:ascii="Times New Roman" w:hAnsiTheme="minorEastAsia" w:cs="Times New Roman"/>
          <w:sz w:val="24"/>
          <w:szCs w:val="24"/>
        </w:rPr>
        <w:t>对于整个阳性网络，观察到的</w:t>
      </w:r>
      <w:r w:rsidRPr="001230C2">
        <w:rPr>
          <w:rFonts w:ascii="Times New Roman" w:hAnsi="Times New Roman" w:cs="Times New Roman"/>
          <w:sz w:val="24"/>
          <w:szCs w:val="24"/>
        </w:rPr>
        <w:t>O</w:t>
      </w:r>
      <w:r w:rsidRPr="001230C2">
        <w:rPr>
          <w:rFonts w:ascii="Times New Roman" w:hAnsiTheme="minorEastAsia" w:cs="Times New Roman"/>
          <w:sz w:val="24"/>
          <w:szCs w:val="24"/>
        </w:rPr>
        <w:t>与预期的</w:t>
      </w:r>
      <w:r w:rsidRPr="001230C2">
        <w:rPr>
          <w:rFonts w:ascii="Times New Roman" w:hAnsi="Times New Roman" w:cs="Times New Roman"/>
          <w:sz w:val="24"/>
          <w:szCs w:val="24"/>
        </w:rPr>
        <w:t>RER/RTheo</w:t>
      </w:r>
      <w:r w:rsidRPr="001230C2">
        <w:rPr>
          <w:rFonts w:ascii="Times New Roman" w:hAnsiTheme="minorEastAsia" w:cs="Times New Roman"/>
          <w:sz w:val="24"/>
          <w:szCs w:val="24"/>
        </w:rPr>
        <w:t>之间的不一致性在一个</w:t>
      </w:r>
      <w:r w:rsidR="00FD1926" w:rsidRPr="001230C2">
        <w:rPr>
          <w:rFonts w:ascii="Times New Roman" w:hAnsiTheme="minorEastAsia" w:cs="Times New Roman"/>
          <w:sz w:val="24"/>
          <w:szCs w:val="24"/>
        </w:rPr>
        <w:t>低丰度</w:t>
      </w:r>
      <w:r w:rsidRPr="001230C2">
        <w:rPr>
          <w:rFonts w:ascii="Times New Roman" w:hAnsiTheme="minorEastAsia" w:cs="Times New Roman"/>
          <w:sz w:val="24"/>
          <w:szCs w:val="24"/>
        </w:rPr>
        <w:t>门（图</w:t>
      </w:r>
      <w:r w:rsidRPr="001230C2">
        <w:rPr>
          <w:rFonts w:ascii="Times New Roman" w:hAnsi="Times New Roman" w:cs="Times New Roman"/>
          <w:sz w:val="24"/>
          <w:szCs w:val="24"/>
        </w:rPr>
        <w:t>3</w:t>
      </w:r>
      <w:r w:rsidRPr="001230C2">
        <w:rPr>
          <w:rFonts w:ascii="Times New Roman" w:hAnsiTheme="minorEastAsia" w:cs="Times New Roman"/>
          <w:sz w:val="24"/>
          <w:szCs w:val="24"/>
        </w:rPr>
        <w:t>）中最为明显，即</w:t>
      </w:r>
      <w:r w:rsidR="00FD1926" w:rsidRPr="001230C2">
        <w:rPr>
          <w:rFonts w:ascii="Times New Roman" w:hAnsiTheme="minorEastAsia" w:cs="Times New Roman"/>
          <w:sz w:val="24"/>
          <w:szCs w:val="24"/>
        </w:rPr>
        <w:t>厚壁菌门</w:t>
      </w:r>
      <w:r w:rsidRPr="001230C2">
        <w:rPr>
          <w:rFonts w:ascii="Times New Roman" w:hAnsiTheme="minorEastAsia" w:cs="Times New Roman"/>
          <w:sz w:val="24"/>
          <w:szCs w:val="24"/>
        </w:rPr>
        <w:t>，其成员倾向于共同出现，比随机关联（</w:t>
      </w:r>
      <w:r w:rsidRPr="001230C2">
        <w:rPr>
          <w:rFonts w:ascii="Times New Roman" w:hAnsi="Times New Roman" w:cs="Times New Roman"/>
          <w:sz w:val="24"/>
          <w:szCs w:val="24"/>
        </w:rPr>
        <w:t>0.5%-0.6%</w:t>
      </w:r>
      <w:r w:rsidRPr="001230C2">
        <w:rPr>
          <w:rFonts w:ascii="Times New Roman" w:hAnsiTheme="minorEastAsia" w:cs="Times New Roman"/>
          <w:sz w:val="24"/>
          <w:szCs w:val="24"/>
        </w:rPr>
        <w:t>）预期的多</w:t>
      </w:r>
      <w:r w:rsidRPr="001230C2">
        <w:rPr>
          <w:rFonts w:ascii="Times New Roman" w:hAnsi="Times New Roman" w:cs="Times New Roman"/>
          <w:sz w:val="24"/>
          <w:szCs w:val="24"/>
        </w:rPr>
        <w:t>5.4-6.4</w:t>
      </w:r>
      <w:r w:rsidRPr="001230C2">
        <w:rPr>
          <w:rFonts w:ascii="Times New Roman" w:hAnsiTheme="minorEastAsia" w:cs="Times New Roman"/>
          <w:sz w:val="24"/>
          <w:szCs w:val="24"/>
        </w:rPr>
        <w:t>倍（</w:t>
      </w:r>
      <w:r w:rsidRPr="001230C2">
        <w:rPr>
          <w:rFonts w:ascii="Times New Roman" w:hAnsi="Times New Roman" w:cs="Times New Roman"/>
          <w:sz w:val="24"/>
          <w:szCs w:val="24"/>
        </w:rPr>
        <w:t>3.7%</w:t>
      </w:r>
      <w:r w:rsidR="00FD1926" w:rsidRPr="001230C2">
        <w:rPr>
          <w:rFonts w:ascii="Times New Roman" w:hAnsiTheme="minorEastAsia" w:cs="Times New Roman"/>
          <w:sz w:val="24"/>
          <w:szCs w:val="24"/>
        </w:rPr>
        <w:t>）。另一个世界性的门（</w:t>
      </w:r>
      <w:r w:rsidRPr="001230C2">
        <w:rPr>
          <w:rFonts w:ascii="Times New Roman" w:hAnsiTheme="minorEastAsia" w:cs="Times New Roman"/>
          <w:sz w:val="24"/>
          <w:szCs w:val="24"/>
        </w:rPr>
        <w:t>酸杆菌相关的红色节点，图</w:t>
      </w:r>
      <w:r w:rsidRPr="001230C2">
        <w:rPr>
          <w:rFonts w:ascii="Times New Roman" w:hAnsi="Times New Roman" w:cs="Times New Roman"/>
          <w:sz w:val="24"/>
          <w:szCs w:val="24"/>
        </w:rPr>
        <w:t>1b</w:t>
      </w:r>
      <w:r w:rsidRPr="001230C2">
        <w:rPr>
          <w:rFonts w:ascii="Times New Roman" w:hAnsiTheme="minorEastAsia" w:cs="Times New Roman"/>
          <w:sz w:val="24"/>
          <w:szCs w:val="24"/>
        </w:rPr>
        <w:t>；图</w:t>
      </w:r>
      <w:r w:rsidRPr="001230C2">
        <w:rPr>
          <w:rFonts w:ascii="Times New Roman" w:hAnsi="Times New Roman" w:cs="Times New Roman"/>
          <w:sz w:val="24"/>
          <w:szCs w:val="24"/>
        </w:rPr>
        <w:t>3</w:t>
      </w:r>
      <w:r w:rsidRPr="001230C2">
        <w:rPr>
          <w:rFonts w:ascii="Times New Roman" w:hAnsiTheme="minorEastAsia" w:cs="Times New Roman"/>
          <w:sz w:val="24"/>
          <w:szCs w:val="24"/>
        </w:rPr>
        <w:t>）也显示出与随机期望相比，门内强共生关联的发生率更高（参见蓝色节点内的</w:t>
      </w:r>
      <w:r w:rsidR="00FD1926" w:rsidRPr="001230C2">
        <w:rPr>
          <w:rFonts w:ascii="Times New Roman" w:hAnsiTheme="minorEastAsia" w:cs="Times New Roman"/>
          <w:sz w:val="24"/>
          <w:szCs w:val="24"/>
        </w:rPr>
        <w:t>粗</w:t>
      </w:r>
      <w:r w:rsidRPr="001230C2">
        <w:rPr>
          <w:rFonts w:ascii="Times New Roman" w:hAnsiTheme="minorEastAsia" w:cs="Times New Roman"/>
          <w:sz w:val="24"/>
          <w:szCs w:val="24"/>
        </w:rPr>
        <w:t>边，图</w:t>
      </w:r>
      <w:r w:rsidRPr="001230C2">
        <w:rPr>
          <w:rFonts w:ascii="Times New Roman" w:hAnsi="Times New Roman" w:cs="Times New Roman"/>
          <w:sz w:val="24"/>
          <w:szCs w:val="24"/>
        </w:rPr>
        <w:t>1a</w:t>
      </w:r>
      <w:r w:rsidRPr="001230C2">
        <w:rPr>
          <w:rFonts w:ascii="Times New Roman" w:hAnsiTheme="minorEastAsia" w:cs="Times New Roman"/>
          <w:sz w:val="24"/>
          <w:szCs w:val="24"/>
        </w:rPr>
        <w:t>）</w:t>
      </w:r>
      <w:r w:rsidR="00FD1926" w:rsidRPr="001230C2">
        <w:rPr>
          <w:rFonts w:ascii="Times New Roman" w:hAnsiTheme="minorEastAsia" w:cs="Times New Roman"/>
          <w:sz w:val="24"/>
          <w:szCs w:val="24"/>
        </w:rPr>
        <w:t>是</w:t>
      </w:r>
      <w:r w:rsidRPr="001230C2">
        <w:rPr>
          <w:rFonts w:ascii="Times New Roman" w:hAnsiTheme="minorEastAsia" w:cs="Times New Roman"/>
          <w:sz w:val="24"/>
          <w:szCs w:val="24"/>
        </w:rPr>
        <w:t>酸杆菌，观察到的共</w:t>
      </w:r>
      <w:r w:rsidR="00FD1926" w:rsidRPr="001230C2">
        <w:rPr>
          <w:rFonts w:ascii="Times New Roman" w:hAnsiTheme="minorEastAsia" w:cs="Times New Roman"/>
          <w:sz w:val="24"/>
          <w:szCs w:val="24"/>
        </w:rPr>
        <w:t>现</w:t>
      </w:r>
      <w:r w:rsidRPr="001230C2">
        <w:rPr>
          <w:rFonts w:ascii="Times New Roman" w:hAnsiTheme="minorEastAsia" w:cs="Times New Roman"/>
          <w:sz w:val="24"/>
          <w:szCs w:val="24"/>
        </w:rPr>
        <w:t>发生率为</w:t>
      </w:r>
      <w:r w:rsidRPr="001230C2">
        <w:rPr>
          <w:rFonts w:ascii="Times New Roman" w:hAnsi="Times New Roman" w:cs="Times New Roman"/>
          <w:sz w:val="24"/>
          <w:szCs w:val="24"/>
        </w:rPr>
        <w:t>3.1%</w:t>
      </w:r>
      <w:r w:rsidRPr="001230C2">
        <w:rPr>
          <w:rFonts w:ascii="Times New Roman" w:hAnsiTheme="minorEastAsia" w:cs="Times New Roman"/>
          <w:sz w:val="24"/>
          <w:szCs w:val="24"/>
        </w:rPr>
        <w:t>，而随机为</w:t>
      </w:r>
      <w:r w:rsidRPr="001230C2">
        <w:rPr>
          <w:rFonts w:ascii="Times New Roman" w:hAnsi="Times New Roman" w:cs="Times New Roman"/>
          <w:sz w:val="24"/>
          <w:szCs w:val="24"/>
        </w:rPr>
        <w:t>0.8%</w:t>
      </w:r>
      <w:r w:rsidRPr="001230C2">
        <w:rPr>
          <w:rFonts w:ascii="Times New Roman" w:hAnsiTheme="minorEastAsia" w:cs="Times New Roman"/>
          <w:sz w:val="24"/>
          <w:szCs w:val="24"/>
        </w:rPr>
        <w:t>（</w:t>
      </w:r>
      <w:r w:rsidR="00FD1926" w:rsidRPr="001230C2">
        <w:rPr>
          <w:rFonts w:ascii="Times New Roman" w:hAnsiTheme="minorEastAsia" w:cs="Times New Roman"/>
          <w:sz w:val="24"/>
          <w:szCs w:val="24"/>
        </w:rPr>
        <w:t>附</w:t>
      </w:r>
      <w:r w:rsidRPr="001230C2">
        <w:rPr>
          <w:rFonts w:ascii="Times New Roman" w:hAnsiTheme="minorEastAsia" w:cs="Times New Roman"/>
          <w:sz w:val="24"/>
          <w:szCs w:val="24"/>
        </w:rPr>
        <w:t>表</w:t>
      </w:r>
      <w:r w:rsidRPr="001230C2">
        <w:rPr>
          <w:rFonts w:ascii="Times New Roman" w:hAnsi="Times New Roman" w:cs="Times New Roman"/>
          <w:sz w:val="24"/>
          <w:szCs w:val="24"/>
        </w:rPr>
        <w:t>S3</w:t>
      </w:r>
      <w:r w:rsidRPr="001230C2">
        <w:rPr>
          <w:rFonts w:ascii="Times New Roman" w:hAnsiTheme="minorEastAsia" w:cs="Times New Roman"/>
          <w:sz w:val="24"/>
          <w:szCs w:val="24"/>
        </w:rPr>
        <w:t>）。这一高度多样化的门已被证明在土壤中普遍存在，但在</w:t>
      </w:r>
      <w:r w:rsidRPr="001230C2">
        <w:rPr>
          <w:rFonts w:ascii="Times New Roman" w:hAnsi="Times New Roman" w:cs="Times New Roman"/>
          <w:sz w:val="24"/>
          <w:szCs w:val="24"/>
        </w:rPr>
        <w:t>AS</w:t>
      </w:r>
      <w:r w:rsidRPr="001230C2">
        <w:rPr>
          <w:rFonts w:ascii="Times New Roman" w:hAnsiTheme="minorEastAsia" w:cs="Times New Roman"/>
          <w:sz w:val="24"/>
          <w:szCs w:val="24"/>
        </w:rPr>
        <w:t>中的</w:t>
      </w:r>
      <w:r w:rsidR="00FD1926" w:rsidRPr="001230C2">
        <w:rPr>
          <w:rFonts w:ascii="Times New Roman" w:hAnsiTheme="minorEastAsia" w:cs="Times New Roman"/>
          <w:sz w:val="24"/>
          <w:szCs w:val="24"/>
        </w:rPr>
        <w:t>特征</w:t>
      </w:r>
      <w:r w:rsidRPr="001230C2">
        <w:rPr>
          <w:rFonts w:ascii="Times New Roman" w:hAnsiTheme="minorEastAsia" w:cs="Times New Roman"/>
          <w:sz w:val="24"/>
          <w:szCs w:val="24"/>
        </w:rPr>
        <w:t>仍然很差，关于其在污水处理厂中的确切作用和生态意义的信息很少。尽管如此，本研究中的数据首次揭示了其在</w:t>
      </w:r>
      <w:r w:rsidRPr="001230C2">
        <w:rPr>
          <w:rFonts w:ascii="Times New Roman" w:hAnsi="Times New Roman" w:cs="Times New Roman"/>
          <w:sz w:val="24"/>
          <w:szCs w:val="24"/>
        </w:rPr>
        <w:t>AS</w:t>
      </w:r>
      <w:r w:rsidRPr="001230C2">
        <w:rPr>
          <w:rFonts w:ascii="Times New Roman" w:hAnsiTheme="minorEastAsia" w:cs="Times New Roman"/>
          <w:sz w:val="24"/>
          <w:szCs w:val="24"/>
        </w:rPr>
        <w:t>系统中的普遍性（尤其是在聚合物、纺织染色、吗啉和丙烯腈污水处理厂，</w:t>
      </w:r>
      <w:r w:rsidR="00FD1926" w:rsidRPr="001230C2">
        <w:rPr>
          <w:rFonts w:ascii="Times New Roman" w:hAnsiTheme="minorEastAsia" w:cs="Times New Roman"/>
          <w:sz w:val="24"/>
          <w:szCs w:val="24"/>
        </w:rPr>
        <w:t>附图</w:t>
      </w:r>
      <w:r w:rsidRPr="001230C2">
        <w:rPr>
          <w:rFonts w:ascii="Times New Roman" w:hAnsi="Times New Roman" w:cs="Times New Roman"/>
          <w:sz w:val="24"/>
          <w:szCs w:val="24"/>
        </w:rPr>
        <w:t>S3</w:t>
      </w:r>
      <w:r w:rsidRPr="001230C2">
        <w:rPr>
          <w:rFonts w:ascii="Times New Roman" w:hAnsiTheme="minorEastAsia" w:cs="Times New Roman"/>
          <w:sz w:val="24"/>
          <w:szCs w:val="24"/>
        </w:rPr>
        <w:t>）和相当大的多样性（检测到</w:t>
      </w:r>
      <w:r w:rsidRPr="001230C2">
        <w:rPr>
          <w:rFonts w:ascii="Times New Roman" w:hAnsi="Times New Roman" w:cs="Times New Roman"/>
          <w:sz w:val="24"/>
          <w:szCs w:val="24"/>
        </w:rPr>
        <w:t>11</w:t>
      </w:r>
      <w:r w:rsidRPr="001230C2">
        <w:rPr>
          <w:rFonts w:ascii="Times New Roman" w:hAnsiTheme="minorEastAsia" w:cs="Times New Roman"/>
          <w:sz w:val="24"/>
          <w:szCs w:val="24"/>
        </w:rPr>
        <w:t>个属，</w:t>
      </w:r>
      <w:r w:rsidR="00FD1926" w:rsidRPr="001230C2">
        <w:rPr>
          <w:rFonts w:ascii="Times New Roman" w:hAnsiTheme="minorEastAsia" w:cs="Times New Roman"/>
          <w:sz w:val="24"/>
          <w:szCs w:val="24"/>
        </w:rPr>
        <w:t>其中</w:t>
      </w:r>
      <w:r w:rsidRPr="001230C2">
        <w:rPr>
          <w:rFonts w:ascii="Times New Roman" w:hAnsi="Times New Roman" w:cs="Times New Roman"/>
          <w:sz w:val="24"/>
          <w:szCs w:val="24"/>
        </w:rPr>
        <w:t>8</w:t>
      </w:r>
      <w:r w:rsidRPr="001230C2">
        <w:rPr>
          <w:rFonts w:ascii="Times New Roman" w:hAnsiTheme="minorEastAsia" w:cs="Times New Roman"/>
          <w:sz w:val="24"/>
          <w:szCs w:val="24"/>
        </w:rPr>
        <w:t>个属</w:t>
      </w:r>
      <w:r w:rsidR="00FD1926" w:rsidRPr="001230C2">
        <w:rPr>
          <w:rFonts w:ascii="Times New Roman" w:hAnsiTheme="minorEastAsia" w:cs="Times New Roman"/>
          <w:sz w:val="24"/>
          <w:szCs w:val="24"/>
        </w:rPr>
        <w:t>共现</w:t>
      </w:r>
      <w:r w:rsidRPr="001230C2">
        <w:rPr>
          <w:rFonts w:ascii="Times New Roman" w:hAnsiTheme="minorEastAsia" w:cs="Times New Roman"/>
          <w:sz w:val="24"/>
          <w:szCs w:val="24"/>
        </w:rPr>
        <w:t>）。有趣的是，</w:t>
      </w:r>
      <w:r w:rsidR="00D849D9" w:rsidRPr="001230C2">
        <w:rPr>
          <w:rFonts w:ascii="Times New Roman" w:hAnsiTheme="minorEastAsia" w:cs="Times New Roman"/>
          <w:sz w:val="24"/>
          <w:szCs w:val="24"/>
        </w:rPr>
        <w:t>与</w:t>
      </w:r>
      <w:r w:rsidRPr="001230C2">
        <w:rPr>
          <w:rFonts w:ascii="Times New Roman" w:hAnsiTheme="minorEastAsia" w:cs="Times New Roman"/>
          <w:sz w:val="24"/>
          <w:szCs w:val="24"/>
        </w:rPr>
        <w:t>观察到的</w:t>
      </w:r>
      <w:r w:rsidR="00D849D9" w:rsidRPr="001230C2">
        <w:rPr>
          <w:rFonts w:ascii="Times New Roman" w:hAnsi="Times New Roman" w:cs="Times New Roman"/>
          <w:sz w:val="24"/>
          <w:szCs w:val="24"/>
        </w:rPr>
        <w:t>α-</w:t>
      </w:r>
      <w:r w:rsidR="00D849D9" w:rsidRPr="001230C2">
        <w:rPr>
          <w:rFonts w:ascii="Times New Roman" w:hAnsiTheme="minorEastAsia" w:cs="Times New Roman"/>
          <w:sz w:val="24"/>
          <w:szCs w:val="24"/>
        </w:rPr>
        <w:t>变形杆菌</w:t>
      </w:r>
      <w:r w:rsidR="00FD1926" w:rsidRPr="001230C2">
        <w:rPr>
          <w:rFonts w:ascii="Times New Roman" w:hAnsiTheme="minorEastAsia" w:cs="Times New Roman"/>
          <w:sz w:val="24"/>
          <w:szCs w:val="24"/>
        </w:rPr>
        <w:t>纲</w:t>
      </w:r>
      <w:r w:rsidRPr="001230C2">
        <w:rPr>
          <w:rFonts w:ascii="Times New Roman" w:hAnsiTheme="minorEastAsia" w:cs="Times New Roman"/>
          <w:sz w:val="24"/>
          <w:szCs w:val="24"/>
        </w:rPr>
        <w:t>内</w:t>
      </w:r>
      <w:r w:rsidR="00CB5B78" w:rsidRPr="001230C2">
        <w:rPr>
          <w:rFonts w:ascii="Times New Roman" w:hAnsiTheme="minorEastAsia" w:cs="Times New Roman"/>
          <w:sz w:val="24"/>
          <w:szCs w:val="24"/>
        </w:rPr>
        <w:t>共</w:t>
      </w:r>
      <w:r w:rsidR="00FD1926" w:rsidRPr="001230C2">
        <w:rPr>
          <w:rFonts w:ascii="Times New Roman" w:hAnsiTheme="minorEastAsia" w:cs="Times New Roman"/>
          <w:sz w:val="24"/>
          <w:szCs w:val="24"/>
        </w:rPr>
        <w:t>现</w:t>
      </w:r>
      <w:r w:rsidRPr="001230C2">
        <w:rPr>
          <w:rFonts w:ascii="Times New Roman" w:hAnsiTheme="minorEastAsia" w:cs="Times New Roman"/>
          <w:sz w:val="24"/>
          <w:szCs w:val="24"/>
        </w:rPr>
        <w:t>率（</w:t>
      </w:r>
      <w:r w:rsidRPr="001230C2">
        <w:rPr>
          <w:rFonts w:ascii="Times New Roman" w:hAnsi="Times New Roman" w:cs="Times New Roman"/>
          <w:sz w:val="24"/>
          <w:szCs w:val="24"/>
        </w:rPr>
        <w:t>7.6%</w:t>
      </w:r>
      <w:r w:rsidRPr="001230C2">
        <w:rPr>
          <w:rFonts w:ascii="Times New Roman" w:hAnsiTheme="minorEastAsia" w:cs="Times New Roman"/>
          <w:sz w:val="24"/>
          <w:szCs w:val="24"/>
        </w:rPr>
        <w:t>）略高于</w:t>
      </w:r>
      <w:r w:rsidR="00FD1926" w:rsidRPr="001230C2">
        <w:rPr>
          <w:rFonts w:ascii="Times New Roman" w:hAnsiTheme="minorEastAsia" w:cs="Times New Roman"/>
          <w:sz w:val="24"/>
          <w:szCs w:val="24"/>
        </w:rPr>
        <w:t>预期</w:t>
      </w:r>
      <w:r w:rsidRPr="001230C2">
        <w:rPr>
          <w:rFonts w:ascii="Times New Roman" w:hAnsiTheme="minorEastAsia" w:cs="Times New Roman"/>
          <w:sz w:val="24"/>
          <w:szCs w:val="24"/>
        </w:rPr>
        <w:t>（</w:t>
      </w:r>
      <w:r w:rsidRPr="001230C2">
        <w:rPr>
          <w:rFonts w:ascii="Times New Roman" w:hAnsi="Times New Roman" w:cs="Times New Roman"/>
          <w:sz w:val="24"/>
          <w:szCs w:val="24"/>
        </w:rPr>
        <w:t>4.5%</w:t>
      </w:r>
      <w:r w:rsidRPr="001230C2">
        <w:rPr>
          <w:rFonts w:ascii="Times New Roman" w:hAnsiTheme="minorEastAsia" w:cs="Times New Roman"/>
          <w:sz w:val="24"/>
          <w:szCs w:val="24"/>
        </w:rPr>
        <w:t>）</w:t>
      </w:r>
      <w:r w:rsidR="00D849D9" w:rsidRPr="001230C2">
        <w:rPr>
          <w:rFonts w:ascii="Times New Roman" w:hAnsiTheme="minorEastAsia" w:cs="Times New Roman"/>
          <w:sz w:val="24"/>
          <w:szCs w:val="24"/>
        </w:rPr>
        <w:t>，</w:t>
      </w:r>
      <w:r w:rsidRPr="001230C2">
        <w:rPr>
          <w:rFonts w:ascii="Times New Roman" w:hAnsiTheme="minorEastAsia" w:cs="Times New Roman"/>
          <w:sz w:val="24"/>
          <w:szCs w:val="24"/>
        </w:rPr>
        <w:t>大多数成员的聚集</w:t>
      </w:r>
      <w:r w:rsidR="00D849D9" w:rsidRPr="001230C2">
        <w:rPr>
          <w:rFonts w:ascii="Times New Roman" w:hAnsiTheme="minorEastAsia" w:cs="Times New Roman"/>
          <w:sz w:val="24"/>
          <w:szCs w:val="24"/>
        </w:rPr>
        <w:t>在</w:t>
      </w:r>
      <w:r w:rsidR="00CB5B78" w:rsidRPr="001230C2">
        <w:rPr>
          <w:rFonts w:ascii="Times New Roman" w:hAnsiTheme="minorEastAsia" w:cs="Times New Roman"/>
          <w:sz w:val="24"/>
          <w:szCs w:val="24"/>
        </w:rPr>
        <w:t>网络模块</w:t>
      </w:r>
      <w:r w:rsidR="00CB5B78" w:rsidRPr="001230C2">
        <w:rPr>
          <w:rFonts w:ascii="Times New Roman" w:hAnsi="Times New Roman" w:cs="Times New Roman"/>
          <w:sz w:val="24"/>
          <w:szCs w:val="24"/>
        </w:rPr>
        <w:t>II</w:t>
      </w:r>
      <w:r w:rsidR="00CB5B78" w:rsidRPr="001230C2">
        <w:rPr>
          <w:rFonts w:ascii="Times New Roman" w:hAnsiTheme="minorEastAsia" w:cs="Times New Roman"/>
          <w:sz w:val="24"/>
          <w:szCs w:val="24"/>
        </w:rPr>
        <w:t>（图</w:t>
      </w:r>
      <w:r w:rsidR="00CB5B78" w:rsidRPr="001230C2">
        <w:rPr>
          <w:rFonts w:ascii="Times New Roman" w:hAnsi="Times New Roman" w:cs="Times New Roman"/>
          <w:sz w:val="24"/>
          <w:szCs w:val="24"/>
        </w:rPr>
        <w:t>1c</w:t>
      </w:r>
      <w:r w:rsidR="00CB5B78" w:rsidRPr="001230C2">
        <w:rPr>
          <w:rFonts w:ascii="Times New Roman" w:hAnsiTheme="minorEastAsia" w:cs="Times New Roman"/>
          <w:sz w:val="24"/>
          <w:szCs w:val="24"/>
        </w:rPr>
        <w:t>）</w:t>
      </w:r>
      <w:r w:rsidRPr="001230C2">
        <w:rPr>
          <w:rFonts w:ascii="Times New Roman" w:hAnsiTheme="minorEastAsia" w:cs="Times New Roman"/>
          <w:sz w:val="24"/>
          <w:szCs w:val="24"/>
        </w:rPr>
        <w:t>相反，</w:t>
      </w:r>
      <w:r w:rsidRPr="001230C2">
        <w:rPr>
          <w:rFonts w:ascii="Times New Roman" w:hAnsi="Times New Roman" w:cs="Times New Roman"/>
          <w:sz w:val="24"/>
          <w:szCs w:val="24"/>
        </w:rPr>
        <w:t>β-</w:t>
      </w:r>
      <w:r w:rsidR="00CB5B78" w:rsidRPr="001230C2">
        <w:rPr>
          <w:rFonts w:ascii="Times New Roman" w:hAnsiTheme="minorEastAsia" w:cs="Times New Roman"/>
          <w:sz w:val="24"/>
          <w:szCs w:val="24"/>
        </w:rPr>
        <w:t>变形</w:t>
      </w:r>
      <w:r w:rsidR="00D849D9" w:rsidRPr="001230C2">
        <w:rPr>
          <w:rFonts w:ascii="Times New Roman" w:hAnsiTheme="minorEastAsia" w:cs="Times New Roman"/>
          <w:sz w:val="24"/>
          <w:szCs w:val="24"/>
        </w:rPr>
        <w:t>杆</w:t>
      </w:r>
      <w:r w:rsidR="00CB5B78" w:rsidRPr="001230C2">
        <w:rPr>
          <w:rFonts w:ascii="Times New Roman" w:hAnsiTheme="minorEastAsia" w:cs="Times New Roman"/>
          <w:sz w:val="24"/>
          <w:szCs w:val="24"/>
        </w:rPr>
        <w:t>菌</w:t>
      </w:r>
      <w:r w:rsidRPr="001230C2">
        <w:rPr>
          <w:rFonts w:ascii="Times New Roman" w:hAnsiTheme="minorEastAsia" w:cs="Times New Roman"/>
          <w:sz w:val="24"/>
          <w:szCs w:val="24"/>
        </w:rPr>
        <w:t>的共</w:t>
      </w:r>
      <w:r w:rsidR="00CB5B78" w:rsidRPr="001230C2">
        <w:rPr>
          <w:rFonts w:ascii="Times New Roman" w:hAnsiTheme="minorEastAsia" w:cs="Times New Roman"/>
          <w:sz w:val="24"/>
          <w:szCs w:val="24"/>
        </w:rPr>
        <w:t>现</w:t>
      </w:r>
      <w:r w:rsidRPr="001230C2">
        <w:rPr>
          <w:rFonts w:ascii="Times New Roman" w:hAnsiTheme="minorEastAsia" w:cs="Times New Roman"/>
          <w:sz w:val="24"/>
          <w:szCs w:val="24"/>
        </w:rPr>
        <w:t>率</w:t>
      </w:r>
      <w:r w:rsidR="00CB5B78" w:rsidRPr="001230C2">
        <w:rPr>
          <w:rFonts w:ascii="Times New Roman" w:hAnsiTheme="minorEastAsia" w:cs="Times New Roman"/>
          <w:sz w:val="24"/>
          <w:szCs w:val="24"/>
        </w:rPr>
        <w:t>（</w:t>
      </w:r>
      <w:r w:rsidR="00CB5B78" w:rsidRPr="001230C2">
        <w:rPr>
          <w:rFonts w:ascii="Times New Roman" w:hAnsi="Times New Roman" w:cs="Times New Roman"/>
          <w:sz w:val="24"/>
          <w:szCs w:val="24"/>
        </w:rPr>
        <w:t>3.7%</w:t>
      </w:r>
      <w:r w:rsidR="00CB5B78" w:rsidRPr="001230C2">
        <w:rPr>
          <w:rFonts w:ascii="Times New Roman" w:hAnsiTheme="minorEastAsia" w:cs="Times New Roman"/>
          <w:sz w:val="24"/>
          <w:szCs w:val="24"/>
        </w:rPr>
        <w:t>）</w:t>
      </w:r>
      <w:r w:rsidRPr="001230C2">
        <w:rPr>
          <w:rFonts w:ascii="Times New Roman" w:hAnsiTheme="minorEastAsia" w:cs="Times New Roman"/>
          <w:sz w:val="24"/>
          <w:szCs w:val="24"/>
        </w:rPr>
        <w:t>略低于</w:t>
      </w:r>
      <w:r w:rsidR="00CB5B78" w:rsidRPr="001230C2">
        <w:rPr>
          <w:rFonts w:ascii="Times New Roman" w:hAnsiTheme="minorEastAsia" w:cs="Times New Roman"/>
          <w:sz w:val="24"/>
          <w:szCs w:val="24"/>
        </w:rPr>
        <w:t>预期</w:t>
      </w:r>
      <w:r w:rsidRPr="001230C2">
        <w:rPr>
          <w:rFonts w:ascii="Times New Roman" w:hAnsiTheme="minorEastAsia" w:cs="Times New Roman"/>
          <w:sz w:val="24"/>
          <w:szCs w:val="24"/>
        </w:rPr>
        <w:t>（</w:t>
      </w:r>
      <w:r w:rsidRPr="001230C2">
        <w:rPr>
          <w:rFonts w:ascii="Times New Roman" w:hAnsi="Times New Roman" w:cs="Times New Roman"/>
          <w:sz w:val="24"/>
          <w:szCs w:val="24"/>
        </w:rPr>
        <w:t>4.9%</w:t>
      </w:r>
      <w:r w:rsidRPr="001230C2">
        <w:rPr>
          <w:rFonts w:ascii="Times New Roman" w:hAnsiTheme="minorEastAsia" w:cs="Times New Roman"/>
          <w:sz w:val="24"/>
          <w:szCs w:val="24"/>
        </w:rPr>
        <w:t>），其成员广泛分散到不同的网络模块中，可能揭示了存在确定的过程（例如生态位分化），抑制了</w:t>
      </w:r>
      <w:r w:rsidRPr="001230C2">
        <w:rPr>
          <w:rFonts w:ascii="Times New Roman" w:hAnsi="Times New Roman" w:cs="Times New Roman"/>
          <w:sz w:val="24"/>
          <w:szCs w:val="24"/>
        </w:rPr>
        <w:t>β-</w:t>
      </w:r>
      <w:r w:rsidRPr="001230C2">
        <w:rPr>
          <w:rFonts w:ascii="Times New Roman" w:hAnsiTheme="minorEastAsia" w:cs="Times New Roman"/>
          <w:sz w:val="24"/>
          <w:szCs w:val="24"/>
        </w:rPr>
        <w:t>变形杆菌的门内共</w:t>
      </w:r>
      <w:r w:rsidR="00D849D9" w:rsidRPr="001230C2">
        <w:rPr>
          <w:rFonts w:ascii="Times New Roman" w:hAnsiTheme="minorEastAsia" w:cs="Times New Roman"/>
          <w:sz w:val="24"/>
          <w:szCs w:val="24"/>
        </w:rPr>
        <w:t>现</w:t>
      </w:r>
      <w:r w:rsidRPr="001230C2">
        <w:rPr>
          <w:rFonts w:ascii="Times New Roman" w:hAnsiTheme="minorEastAsia" w:cs="Times New Roman"/>
          <w:sz w:val="24"/>
          <w:szCs w:val="24"/>
        </w:rPr>
        <w:t>模式。</w:t>
      </w:r>
    </w:p>
    <w:p w:rsidR="00E27F67" w:rsidRPr="001230C2" w:rsidRDefault="00C1758A" w:rsidP="005C2DBF">
      <w:pPr>
        <w:ind w:firstLineChars="200" w:firstLine="480"/>
        <w:rPr>
          <w:rFonts w:ascii="Times New Roman" w:hAnsi="Times New Roman" w:cs="Times New Roman"/>
          <w:sz w:val="24"/>
          <w:szCs w:val="24"/>
        </w:rPr>
      </w:pPr>
      <w:r w:rsidRPr="001230C2">
        <w:rPr>
          <w:rFonts w:ascii="Times New Roman" w:hAnsiTheme="minorEastAsia" w:cs="Times New Roman"/>
          <w:sz w:val="24"/>
          <w:szCs w:val="24"/>
        </w:rPr>
        <w:t>在本研究的</w:t>
      </w:r>
      <w:r w:rsidRPr="001230C2">
        <w:rPr>
          <w:rFonts w:ascii="Times New Roman" w:hAnsi="Times New Roman" w:cs="Times New Roman"/>
          <w:sz w:val="24"/>
          <w:szCs w:val="24"/>
        </w:rPr>
        <w:t>AS</w:t>
      </w:r>
      <w:r w:rsidRPr="001230C2">
        <w:rPr>
          <w:rFonts w:ascii="Times New Roman" w:hAnsiTheme="minorEastAsia" w:cs="Times New Roman"/>
          <w:sz w:val="24"/>
          <w:szCs w:val="24"/>
        </w:rPr>
        <w:t>网络中观察到的非随机的门</w:t>
      </w:r>
      <w:r w:rsidRPr="001230C2">
        <w:rPr>
          <w:rFonts w:ascii="Times New Roman" w:hAnsi="Times New Roman" w:cs="Times New Roman"/>
          <w:sz w:val="24"/>
          <w:szCs w:val="24"/>
        </w:rPr>
        <w:t>/</w:t>
      </w:r>
      <w:r w:rsidRPr="001230C2">
        <w:rPr>
          <w:rFonts w:ascii="Times New Roman" w:hAnsiTheme="minorEastAsia" w:cs="Times New Roman"/>
          <w:sz w:val="24"/>
          <w:szCs w:val="24"/>
        </w:rPr>
        <w:t>纲内共现模式以前已经被发现，但只有在土壤细菌群落的关联网络中，来自同一门的科水平操作分类学单位</w:t>
      </w:r>
      <w:r w:rsidRPr="001230C2">
        <w:rPr>
          <w:rFonts w:ascii="Times New Roman" w:hAnsi="Times New Roman" w:cs="Times New Roman"/>
          <w:sz w:val="24"/>
          <w:szCs w:val="24"/>
        </w:rPr>
        <w:t>(</w:t>
      </w:r>
      <w:r w:rsidRPr="001230C2">
        <w:rPr>
          <w:rFonts w:ascii="Times New Roman" w:hAnsi="Times New Roman" w:cs="Times New Roman"/>
          <w:color w:val="231F20"/>
          <w:sz w:val="24"/>
          <w:szCs w:val="24"/>
        </w:rPr>
        <w:t>OTUs</w:t>
      </w:r>
      <w:r w:rsidRPr="001230C2">
        <w:rPr>
          <w:rFonts w:ascii="Times New Roman" w:hAnsi="Times New Roman" w:cs="Times New Roman"/>
          <w:sz w:val="24"/>
          <w:szCs w:val="24"/>
        </w:rPr>
        <w:t>)</w:t>
      </w:r>
      <w:r w:rsidRPr="001230C2">
        <w:rPr>
          <w:rFonts w:ascii="Times New Roman" w:hAnsiTheme="minorEastAsia" w:cs="Times New Roman"/>
          <w:sz w:val="24"/>
          <w:szCs w:val="24"/>
        </w:rPr>
        <w:t>的</w:t>
      </w:r>
      <w:r w:rsidR="00A620BD" w:rsidRPr="001230C2">
        <w:rPr>
          <w:rFonts w:ascii="Times New Roman" w:hAnsiTheme="minorEastAsia" w:cs="Times New Roman"/>
          <w:sz w:val="24"/>
          <w:szCs w:val="24"/>
        </w:rPr>
        <w:t>显著</w:t>
      </w:r>
      <w:r w:rsidRPr="001230C2">
        <w:rPr>
          <w:rFonts w:ascii="Times New Roman" w:hAnsiTheme="minorEastAsia" w:cs="Times New Roman"/>
          <w:sz w:val="24"/>
          <w:szCs w:val="24"/>
        </w:rPr>
        <w:t>共现</w:t>
      </w:r>
      <w:r w:rsidR="00A620BD" w:rsidRPr="001230C2">
        <w:rPr>
          <w:rFonts w:ascii="Times New Roman" w:hAnsiTheme="minorEastAsia" w:cs="Times New Roman"/>
          <w:sz w:val="24"/>
          <w:szCs w:val="24"/>
        </w:rPr>
        <w:t>远</w:t>
      </w:r>
      <w:r w:rsidRPr="001230C2">
        <w:rPr>
          <w:rFonts w:ascii="Times New Roman" w:hAnsiTheme="minorEastAsia" w:cs="Times New Roman"/>
          <w:sz w:val="24"/>
          <w:szCs w:val="24"/>
        </w:rPr>
        <w:t>高于随机预期。这些模式可以解释为分类学相关性对微生物类群群落</w:t>
      </w:r>
      <w:r w:rsidR="00A620BD" w:rsidRPr="001230C2">
        <w:rPr>
          <w:rFonts w:ascii="Times New Roman" w:hAnsiTheme="minorEastAsia" w:cs="Times New Roman"/>
          <w:sz w:val="24"/>
          <w:szCs w:val="24"/>
        </w:rPr>
        <w:t>组装</w:t>
      </w:r>
      <w:r w:rsidRPr="001230C2">
        <w:rPr>
          <w:rFonts w:ascii="Times New Roman" w:hAnsiTheme="minorEastAsia" w:cs="Times New Roman"/>
          <w:sz w:val="24"/>
          <w:szCs w:val="24"/>
        </w:rPr>
        <w:t>结构的影响，因此，分类学上密切相关的细菌属在生态学上也密切相关，这反过来反映了它们共同的生态位偏好或它们之间的协同关系。此外，在本研究中观察到的门</w:t>
      </w:r>
      <w:r w:rsidR="00A620BD" w:rsidRPr="001230C2">
        <w:rPr>
          <w:rFonts w:ascii="Times New Roman" w:hAnsi="Times New Roman" w:cs="Times New Roman"/>
          <w:sz w:val="24"/>
          <w:szCs w:val="24"/>
        </w:rPr>
        <w:t>/</w:t>
      </w:r>
      <w:r w:rsidR="00A620BD" w:rsidRPr="001230C2">
        <w:rPr>
          <w:rFonts w:ascii="Times New Roman" w:hAnsiTheme="minorEastAsia" w:cs="Times New Roman"/>
          <w:sz w:val="24"/>
          <w:szCs w:val="24"/>
        </w:rPr>
        <w:t>纲</w:t>
      </w:r>
      <w:r w:rsidRPr="001230C2">
        <w:rPr>
          <w:rFonts w:ascii="Times New Roman" w:hAnsiTheme="minorEastAsia" w:cs="Times New Roman"/>
          <w:sz w:val="24"/>
          <w:szCs w:val="24"/>
        </w:rPr>
        <w:t>内物种之间的强共现模式与之前的研究结果有些一致，即淡水、土壤和沉积物样本中的细菌群落在系统发育上的聚集程度超过了偶然的预期。长期以来，细菌群落</w:t>
      </w:r>
      <w:r w:rsidR="00615929" w:rsidRPr="001230C2">
        <w:rPr>
          <w:rFonts w:ascii="Times New Roman" w:hAnsiTheme="minorEastAsia" w:cs="Times New Roman"/>
          <w:sz w:val="24"/>
          <w:szCs w:val="24"/>
        </w:rPr>
        <w:t>组装</w:t>
      </w:r>
      <w:r w:rsidRPr="001230C2">
        <w:rPr>
          <w:rFonts w:ascii="Times New Roman" w:hAnsiTheme="minorEastAsia" w:cs="Times New Roman"/>
          <w:sz w:val="24"/>
          <w:szCs w:val="24"/>
        </w:rPr>
        <w:t>的生态规则在植物等大型生物中广泛存在，最有可能表明生境过滤在细菌群落</w:t>
      </w:r>
      <w:r w:rsidR="00615929" w:rsidRPr="001230C2">
        <w:rPr>
          <w:rFonts w:ascii="Times New Roman" w:hAnsiTheme="minorEastAsia" w:cs="Times New Roman"/>
          <w:sz w:val="24"/>
          <w:szCs w:val="24"/>
        </w:rPr>
        <w:t>组装</w:t>
      </w:r>
      <w:r w:rsidRPr="001230C2">
        <w:rPr>
          <w:rFonts w:ascii="Times New Roman" w:hAnsiTheme="minorEastAsia" w:cs="Times New Roman"/>
          <w:sz w:val="24"/>
          <w:szCs w:val="24"/>
        </w:rPr>
        <w:t>中的重要性（例如，一组</w:t>
      </w:r>
      <w:r w:rsidR="00615929" w:rsidRPr="001230C2">
        <w:rPr>
          <w:rFonts w:ascii="Times New Roman" w:hAnsiTheme="minorEastAsia" w:cs="Times New Roman"/>
          <w:sz w:val="24"/>
          <w:szCs w:val="24"/>
        </w:rPr>
        <w:t>近缘</w:t>
      </w:r>
      <w:r w:rsidRPr="001230C2">
        <w:rPr>
          <w:rFonts w:ascii="Times New Roman" w:hAnsiTheme="minorEastAsia" w:cs="Times New Roman"/>
          <w:sz w:val="24"/>
          <w:szCs w:val="24"/>
        </w:rPr>
        <w:t>类群可能</w:t>
      </w:r>
      <w:r w:rsidR="00615929" w:rsidRPr="001230C2">
        <w:rPr>
          <w:rFonts w:ascii="Times New Roman" w:hAnsiTheme="minorEastAsia" w:cs="Times New Roman"/>
          <w:sz w:val="24"/>
          <w:szCs w:val="24"/>
        </w:rPr>
        <w:t>都</w:t>
      </w:r>
      <w:r w:rsidRPr="001230C2">
        <w:rPr>
          <w:rFonts w:ascii="Times New Roman" w:hAnsiTheme="minorEastAsia" w:cs="Times New Roman"/>
          <w:sz w:val="24"/>
          <w:szCs w:val="24"/>
        </w:rPr>
        <w:t>具有在特定生境中持续生存的显著特征）。</w:t>
      </w:r>
    </w:p>
    <w:p w:rsidR="00121DB2" w:rsidRPr="001230C2" w:rsidRDefault="00615929" w:rsidP="005C2DBF">
      <w:pPr>
        <w:ind w:firstLineChars="200" w:firstLine="480"/>
        <w:rPr>
          <w:rFonts w:ascii="Times New Roman" w:hAnsi="Times New Roman" w:cs="Times New Roman"/>
          <w:sz w:val="24"/>
          <w:szCs w:val="24"/>
        </w:rPr>
      </w:pPr>
      <w:r w:rsidRPr="001230C2">
        <w:rPr>
          <w:rFonts w:ascii="Times New Roman" w:hAnsiTheme="minorEastAsia" w:cs="Times New Roman"/>
          <w:sz w:val="24"/>
          <w:szCs w:val="24"/>
        </w:rPr>
        <w:t>除了在门</w:t>
      </w:r>
      <w:r w:rsidRPr="001230C2">
        <w:rPr>
          <w:rFonts w:ascii="Times New Roman" w:hAnsi="Times New Roman" w:cs="Times New Roman"/>
          <w:sz w:val="24"/>
          <w:szCs w:val="24"/>
        </w:rPr>
        <w:t>/</w:t>
      </w:r>
      <w:r w:rsidRPr="001230C2">
        <w:rPr>
          <w:rFonts w:ascii="Times New Roman" w:hAnsiTheme="minorEastAsia" w:cs="Times New Roman"/>
          <w:sz w:val="24"/>
          <w:szCs w:val="24"/>
        </w:rPr>
        <w:t>纲内观察到比预期更高的共现事件外，在不同门</w:t>
      </w:r>
      <w:r w:rsidRPr="001230C2">
        <w:rPr>
          <w:rFonts w:ascii="Times New Roman" w:hAnsi="Times New Roman" w:cs="Times New Roman"/>
          <w:sz w:val="24"/>
          <w:szCs w:val="24"/>
        </w:rPr>
        <w:t>/</w:t>
      </w:r>
      <w:r w:rsidRPr="001230C2">
        <w:rPr>
          <w:rFonts w:ascii="Times New Roman" w:hAnsiTheme="minorEastAsia" w:cs="Times New Roman"/>
          <w:sz w:val="24"/>
          <w:szCs w:val="24"/>
        </w:rPr>
        <w:t>纲之间（即门</w:t>
      </w:r>
      <w:r w:rsidRPr="001230C2">
        <w:rPr>
          <w:rFonts w:ascii="Times New Roman" w:hAnsi="Times New Roman" w:cs="Times New Roman"/>
          <w:sz w:val="24"/>
          <w:szCs w:val="24"/>
        </w:rPr>
        <w:t>/</w:t>
      </w:r>
      <w:r w:rsidRPr="001230C2">
        <w:rPr>
          <w:rFonts w:ascii="Times New Roman" w:hAnsiTheme="minorEastAsia" w:cs="Times New Roman"/>
          <w:sz w:val="24"/>
          <w:szCs w:val="24"/>
        </w:rPr>
        <w:t>纲之间的共现）也发现了这种非随机模式。一个典型的例子是，厚壁菌门和放线菌门的成员显示出显著高于随机关联预期（</w:t>
      </w:r>
      <w:r w:rsidRPr="001230C2">
        <w:rPr>
          <w:rFonts w:ascii="Times New Roman" w:hAnsi="Times New Roman" w:cs="Times New Roman"/>
          <w:sz w:val="24"/>
          <w:szCs w:val="24"/>
        </w:rPr>
        <w:t>1.4%</w:t>
      </w:r>
      <w:r w:rsidRPr="001230C2">
        <w:rPr>
          <w:rFonts w:ascii="Times New Roman" w:hAnsiTheme="minorEastAsia" w:cs="Times New Roman"/>
          <w:sz w:val="24"/>
          <w:szCs w:val="24"/>
        </w:rPr>
        <w:t>）的门间共现发生率（</w:t>
      </w:r>
      <w:r w:rsidRPr="001230C2">
        <w:rPr>
          <w:rFonts w:ascii="Times New Roman" w:hAnsi="Times New Roman" w:cs="Times New Roman"/>
          <w:sz w:val="24"/>
          <w:szCs w:val="24"/>
        </w:rPr>
        <w:t>5.8%</w:t>
      </w:r>
      <w:r w:rsidRPr="001230C2">
        <w:rPr>
          <w:rFonts w:ascii="Times New Roman" w:hAnsiTheme="minorEastAsia" w:cs="Times New Roman"/>
          <w:sz w:val="24"/>
          <w:szCs w:val="24"/>
        </w:rPr>
        <w:t>）。在</w:t>
      </w:r>
      <w:r w:rsidRPr="001230C2">
        <w:rPr>
          <w:rFonts w:ascii="Times New Roman" w:hAnsi="Times New Roman" w:cs="Times New Roman"/>
          <w:sz w:val="24"/>
          <w:szCs w:val="24"/>
        </w:rPr>
        <w:t>γ</w:t>
      </w:r>
      <w:r w:rsidRPr="001230C2">
        <w:rPr>
          <w:rFonts w:ascii="Times New Roman" w:hAnsiTheme="minorEastAsia" w:cs="Times New Roman"/>
          <w:sz w:val="24"/>
          <w:szCs w:val="24"/>
        </w:rPr>
        <w:t>变形杆菌和厚壁菌、</w:t>
      </w:r>
      <w:r w:rsidR="00121DB2" w:rsidRPr="001230C2">
        <w:rPr>
          <w:rFonts w:ascii="Times New Roman" w:hAnsi="Times New Roman" w:cs="Times New Roman"/>
          <w:sz w:val="24"/>
          <w:szCs w:val="24"/>
        </w:rPr>
        <w:t>δ</w:t>
      </w:r>
      <w:r w:rsidRPr="001230C2">
        <w:rPr>
          <w:rFonts w:ascii="Times New Roman" w:hAnsiTheme="minorEastAsia" w:cs="Times New Roman"/>
          <w:sz w:val="24"/>
          <w:szCs w:val="24"/>
        </w:rPr>
        <w:t>变形杆菌和酸杆菌以及其他门之间也发现了类似的模式。</w:t>
      </w:r>
      <w:r w:rsidR="00121DB2" w:rsidRPr="001230C2">
        <w:rPr>
          <w:rFonts w:ascii="Times New Roman" w:hAnsiTheme="minorEastAsia" w:cs="Times New Roman"/>
          <w:sz w:val="24"/>
          <w:szCs w:val="24"/>
        </w:rPr>
        <w:t>较少相关的细菌门之间的共生模式基本上与之前在植物或动物自然群落（如莎草群落和哺乳动物群落）中观察到的类群过度分散（即共现物种的系统发育关系比偶然发现的更少）一致，这不仅证实了系统发育过度分散可能是所有生物群落的一个普遍特征，从微生物到宏观动植物，而且还表明了负面相互作用（如竞争）对群落</w:t>
      </w:r>
      <w:r w:rsidR="00D8384F" w:rsidRPr="001230C2">
        <w:rPr>
          <w:rFonts w:ascii="Times New Roman" w:hAnsiTheme="minorEastAsia" w:cs="Times New Roman"/>
          <w:sz w:val="24"/>
          <w:szCs w:val="24"/>
        </w:rPr>
        <w:t>组装</w:t>
      </w:r>
      <w:r w:rsidR="00121DB2" w:rsidRPr="001230C2">
        <w:rPr>
          <w:rFonts w:ascii="Times New Roman" w:hAnsiTheme="minorEastAsia" w:cs="Times New Roman"/>
          <w:sz w:val="24"/>
          <w:szCs w:val="24"/>
        </w:rPr>
        <w:t>的重要影响。总的来说，应该注意的是，系统发育聚类和过度分布可能共同作用，在</w:t>
      </w:r>
      <w:r w:rsidR="00121DB2" w:rsidRPr="001230C2">
        <w:rPr>
          <w:rFonts w:ascii="Times New Roman" w:hAnsi="Times New Roman" w:cs="Times New Roman"/>
          <w:sz w:val="24"/>
          <w:szCs w:val="24"/>
        </w:rPr>
        <w:t>AS</w:t>
      </w:r>
      <w:r w:rsidR="00121DB2" w:rsidRPr="001230C2">
        <w:rPr>
          <w:rFonts w:ascii="Times New Roman" w:hAnsiTheme="minorEastAsia" w:cs="Times New Roman"/>
          <w:sz w:val="24"/>
          <w:szCs w:val="24"/>
        </w:rPr>
        <w:t>中产生观察到的细菌群落，表明生境过滤可能与诸如竞争等负面关联一起发生，以形成</w:t>
      </w:r>
      <w:r w:rsidR="00121DB2" w:rsidRPr="001230C2">
        <w:rPr>
          <w:rFonts w:ascii="Times New Roman" w:hAnsi="Times New Roman" w:cs="Times New Roman"/>
          <w:sz w:val="24"/>
          <w:szCs w:val="24"/>
        </w:rPr>
        <w:t>AS</w:t>
      </w:r>
      <w:r w:rsidR="00121DB2" w:rsidRPr="001230C2">
        <w:rPr>
          <w:rFonts w:ascii="Times New Roman" w:hAnsiTheme="minorEastAsia" w:cs="Times New Roman"/>
          <w:sz w:val="24"/>
          <w:szCs w:val="24"/>
        </w:rPr>
        <w:t>中的细菌</w:t>
      </w:r>
      <w:r w:rsidR="00D8384F" w:rsidRPr="001230C2">
        <w:rPr>
          <w:rFonts w:ascii="Times New Roman" w:hAnsiTheme="minorEastAsia" w:cs="Times New Roman"/>
          <w:sz w:val="24"/>
          <w:szCs w:val="24"/>
        </w:rPr>
        <w:t>组装</w:t>
      </w:r>
      <w:r w:rsidR="00121DB2" w:rsidRPr="001230C2">
        <w:rPr>
          <w:rFonts w:ascii="Times New Roman" w:hAnsiTheme="minorEastAsia" w:cs="Times New Roman"/>
          <w:sz w:val="24"/>
          <w:szCs w:val="24"/>
        </w:rPr>
        <w:t>。</w:t>
      </w:r>
    </w:p>
    <w:p w:rsidR="00121DB2" w:rsidRPr="001230C2" w:rsidRDefault="00121DB2" w:rsidP="005C2DBF">
      <w:pPr>
        <w:ind w:firstLineChars="200" w:firstLine="480"/>
        <w:rPr>
          <w:rFonts w:ascii="Times New Roman" w:hAnsi="Times New Roman" w:cs="Times New Roman"/>
          <w:sz w:val="24"/>
          <w:szCs w:val="24"/>
        </w:rPr>
      </w:pPr>
    </w:p>
    <w:p w:rsidR="001A45B8" w:rsidRPr="001230C2" w:rsidRDefault="001A45B8" w:rsidP="005C2DBF">
      <w:pPr>
        <w:ind w:firstLineChars="200" w:firstLine="482"/>
        <w:rPr>
          <w:rFonts w:ascii="Times New Roman" w:hAnsi="Times New Roman" w:cs="Times New Roman"/>
          <w:b/>
          <w:i/>
          <w:color w:val="231F20"/>
          <w:sz w:val="24"/>
          <w:szCs w:val="24"/>
        </w:rPr>
      </w:pPr>
      <w:r w:rsidRPr="001230C2">
        <w:rPr>
          <w:rFonts w:ascii="Times New Roman" w:hAnsiTheme="minorEastAsia" w:cs="Times New Roman"/>
          <w:b/>
          <w:i/>
          <w:color w:val="231F20"/>
          <w:sz w:val="24"/>
          <w:szCs w:val="24"/>
        </w:rPr>
        <w:lastRenderedPageBreak/>
        <w:t>活性污泥</w:t>
      </w:r>
      <w:r w:rsidR="00426D04" w:rsidRPr="001230C2">
        <w:rPr>
          <w:rFonts w:ascii="Times New Roman" w:hAnsiTheme="minorEastAsia" w:cs="Times New Roman"/>
          <w:b/>
          <w:i/>
          <w:color w:val="231F20"/>
          <w:sz w:val="24"/>
          <w:szCs w:val="24"/>
        </w:rPr>
        <w:t>通有类群</w:t>
      </w:r>
      <w:r w:rsidRPr="001230C2">
        <w:rPr>
          <w:rFonts w:ascii="Times New Roman" w:hAnsiTheme="minorEastAsia" w:cs="Times New Roman"/>
          <w:b/>
          <w:i/>
          <w:color w:val="231F20"/>
          <w:sz w:val="24"/>
          <w:szCs w:val="24"/>
        </w:rPr>
        <w:t>及其在网络模块中的关联</w:t>
      </w:r>
    </w:p>
    <w:p w:rsidR="00F83BB8" w:rsidRPr="001230C2" w:rsidRDefault="001A45B8" w:rsidP="005C2DBF">
      <w:pPr>
        <w:ind w:firstLineChars="200" w:firstLine="480"/>
        <w:rPr>
          <w:rFonts w:ascii="Times New Roman" w:hAnsi="Times New Roman" w:cs="Times New Roman"/>
          <w:color w:val="231F20"/>
          <w:sz w:val="24"/>
          <w:szCs w:val="24"/>
        </w:rPr>
      </w:pPr>
      <w:r w:rsidRPr="001230C2">
        <w:rPr>
          <w:rFonts w:ascii="Times New Roman" w:hAnsiTheme="minorEastAsia" w:cs="Times New Roman"/>
          <w:color w:val="231F20"/>
          <w:sz w:val="24"/>
          <w:szCs w:val="24"/>
        </w:rPr>
        <w:t>基于丰度和占</w:t>
      </w:r>
      <w:r w:rsidR="00673C5B" w:rsidRPr="001230C2">
        <w:rPr>
          <w:rFonts w:ascii="Times New Roman" w:hAnsiTheme="minorEastAsia" w:cs="Times New Roman"/>
          <w:color w:val="231F20"/>
          <w:sz w:val="24"/>
          <w:szCs w:val="24"/>
        </w:rPr>
        <w:t>位</w:t>
      </w:r>
      <w:r w:rsidRPr="001230C2">
        <w:rPr>
          <w:rFonts w:ascii="Times New Roman" w:hAnsiTheme="minorEastAsia" w:cs="Times New Roman"/>
          <w:color w:val="231F20"/>
          <w:sz w:val="24"/>
          <w:szCs w:val="24"/>
        </w:rPr>
        <w:t>划分生态群落是生态学的一个长期传统，有助于探索核心</w:t>
      </w:r>
      <w:r w:rsidRPr="001230C2">
        <w:rPr>
          <w:rFonts w:ascii="Times New Roman" w:hAnsi="Times New Roman" w:cs="Times New Roman"/>
          <w:color w:val="231F20"/>
          <w:sz w:val="24"/>
          <w:szCs w:val="24"/>
        </w:rPr>
        <w:t>/</w:t>
      </w:r>
      <w:r w:rsidR="00673C5B" w:rsidRPr="001230C2">
        <w:rPr>
          <w:rFonts w:ascii="Times New Roman" w:hAnsiTheme="minorEastAsia" w:cs="Times New Roman"/>
          <w:color w:val="231F20"/>
          <w:sz w:val="24"/>
          <w:szCs w:val="24"/>
        </w:rPr>
        <w:t>普通</w:t>
      </w:r>
      <w:r w:rsidRPr="001230C2">
        <w:rPr>
          <w:rFonts w:ascii="Times New Roman" w:hAnsiTheme="minorEastAsia" w:cs="Times New Roman"/>
          <w:color w:val="231F20"/>
          <w:sz w:val="24"/>
          <w:szCs w:val="24"/>
        </w:rPr>
        <w:t>和</w:t>
      </w:r>
      <w:r w:rsidR="00673C5B" w:rsidRPr="001230C2">
        <w:rPr>
          <w:rFonts w:ascii="Times New Roman" w:hAnsiTheme="minorEastAsia" w:cs="Times New Roman"/>
          <w:color w:val="231F20"/>
          <w:sz w:val="24"/>
          <w:szCs w:val="24"/>
        </w:rPr>
        <w:t>外围</w:t>
      </w:r>
      <w:r w:rsidRPr="001230C2">
        <w:rPr>
          <w:rFonts w:ascii="Times New Roman" w:hAnsi="Times New Roman" w:cs="Times New Roman"/>
          <w:color w:val="231F20"/>
          <w:sz w:val="24"/>
          <w:szCs w:val="24"/>
        </w:rPr>
        <w:t>/</w:t>
      </w:r>
      <w:r w:rsidR="00673C5B" w:rsidRPr="001230C2">
        <w:rPr>
          <w:rFonts w:ascii="Times New Roman" w:hAnsiTheme="minorEastAsia" w:cs="Times New Roman"/>
          <w:color w:val="231F20"/>
          <w:sz w:val="24"/>
          <w:szCs w:val="24"/>
        </w:rPr>
        <w:t>特殊</w:t>
      </w:r>
      <w:r w:rsidRPr="001230C2">
        <w:rPr>
          <w:rFonts w:ascii="Times New Roman" w:hAnsiTheme="minorEastAsia" w:cs="Times New Roman"/>
          <w:color w:val="231F20"/>
          <w:sz w:val="24"/>
          <w:szCs w:val="24"/>
        </w:rPr>
        <w:t>类群，并定义生态类别，提供系统发育</w:t>
      </w:r>
      <w:r w:rsidR="00673C5B" w:rsidRPr="001230C2">
        <w:rPr>
          <w:rFonts w:ascii="Times New Roman" w:hAnsiTheme="minorEastAsia" w:cs="Times New Roman"/>
          <w:color w:val="231F20"/>
          <w:sz w:val="24"/>
          <w:szCs w:val="24"/>
        </w:rPr>
        <w:t>、分类或功能多样性</w:t>
      </w:r>
      <w:r w:rsidRPr="001230C2">
        <w:rPr>
          <w:rFonts w:ascii="Times New Roman" w:hAnsiTheme="minorEastAsia" w:cs="Times New Roman"/>
          <w:color w:val="231F20"/>
          <w:sz w:val="24"/>
          <w:szCs w:val="24"/>
        </w:rPr>
        <w:t>定义之外的额外信息。在这项研究中，那些以平均相对丰度</w:t>
      </w:r>
      <w:r w:rsidRPr="001230C2">
        <w:rPr>
          <w:rFonts w:ascii="Times New Roman" w:hAnsi="Times New Roman" w:cs="Times New Roman"/>
          <w:color w:val="231F20"/>
          <w:sz w:val="24"/>
          <w:szCs w:val="24"/>
        </w:rPr>
        <w:t>&gt;0.01%</w:t>
      </w:r>
      <w:r w:rsidRPr="001230C2">
        <w:rPr>
          <w:rFonts w:ascii="Times New Roman" w:hAnsiTheme="minorEastAsia" w:cs="Times New Roman"/>
          <w:color w:val="231F20"/>
          <w:sz w:val="24"/>
          <w:szCs w:val="24"/>
        </w:rPr>
        <w:t>为代表的属被绘制在占有</w:t>
      </w:r>
      <w:r w:rsidR="00673C5B" w:rsidRPr="001230C2">
        <w:rPr>
          <w:rFonts w:ascii="Times New Roman" w:hAnsi="Times New Roman" w:cs="Times New Roman"/>
          <w:color w:val="231F20"/>
          <w:sz w:val="24"/>
          <w:szCs w:val="24"/>
        </w:rPr>
        <w:t>-</w:t>
      </w:r>
      <w:r w:rsidRPr="001230C2">
        <w:rPr>
          <w:rFonts w:ascii="Times New Roman" w:hAnsiTheme="minorEastAsia" w:cs="Times New Roman"/>
          <w:color w:val="231F20"/>
          <w:sz w:val="24"/>
          <w:szCs w:val="24"/>
        </w:rPr>
        <w:t>丰度图中，将这些属分成三个任意定义的生态类别（</w:t>
      </w:r>
      <w:r w:rsidR="00673C5B" w:rsidRPr="001230C2">
        <w:rPr>
          <w:rFonts w:ascii="Times New Roman" w:hAnsiTheme="minorEastAsia" w:cs="Times New Roman"/>
          <w:color w:val="231F20"/>
          <w:sz w:val="24"/>
          <w:szCs w:val="24"/>
        </w:rPr>
        <w:t>他们的定义在</w:t>
      </w:r>
      <w:r w:rsidRPr="001230C2">
        <w:rPr>
          <w:rFonts w:ascii="Times New Roman" w:hAnsiTheme="minorEastAsia" w:cs="Times New Roman"/>
          <w:color w:val="231F20"/>
          <w:sz w:val="24"/>
          <w:szCs w:val="24"/>
        </w:rPr>
        <w:t>图</w:t>
      </w:r>
      <w:r w:rsidRPr="001230C2">
        <w:rPr>
          <w:rFonts w:ascii="Times New Roman" w:hAnsi="Times New Roman" w:cs="Times New Roman"/>
          <w:color w:val="231F20"/>
          <w:sz w:val="24"/>
          <w:szCs w:val="24"/>
        </w:rPr>
        <w:t>2</w:t>
      </w:r>
      <w:r w:rsidR="00673C5B" w:rsidRPr="001230C2">
        <w:rPr>
          <w:rFonts w:ascii="Times New Roman" w:hAnsiTheme="minorEastAsia" w:cs="Times New Roman"/>
          <w:color w:val="231F20"/>
          <w:sz w:val="24"/>
          <w:szCs w:val="24"/>
        </w:rPr>
        <w:t>标题</w:t>
      </w:r>
      <w:r w:rsidRPr="001230C2">
        <w:rPr>
          <w:rFonts w:ascii="Times New Roman" w:hAnsiTheme="minorEastAsia" w:cs="Times New Roman"/>
          <w:color w:val="231F20"/>
          <w:sz w:val="24"/>
          <w:szCs w:val="24"/>
        </w:rPr>
        <w:t>中）：（</w:t>
      </w:r>
      <w:r w:rsidRPr="001230C2">
        <w:rPr>
          <w:rFonts w:ascii="Times New Roman" w:hAnsi="Times New Roman" w:cs="Times New Roman"/>
          <w:color w:val="231F20"/>
          <w:sz w:val="24"/>
          <w:szCs w:val="24"/>
        </w:rPr>
        <w:t>i</w:t>
      </w:r>
      <w:r w:rsidRPr="001230C2">
        <w:rPr>
          <w:rFonts w:ascii="Times New Roman" w:hAnsiTheme="minorEastAsia" w:cs="Times New Roman"/>
          <w:color w:val="231F20"/>
          <w:sz w:val="24"/>
          <w:szCs w:val="24"/>
        </w:rPr>
        <w:t>）</w:t>
      </w:r>
      <w:r w:rsidR="00426D04" w:rsidRPr="001230C2">
        <w:rPr>
          <w:rFonts w:ascii="Times New Roman" w:hAnsi="Times New Roman" w:cs="Times New Roman"/>
          <w:color w:val="231F20"/>
          <w:sz w:val="24"/>
          <w:szCs w:val="24"/>
        </w:rPr>
        <w:t>AS</w:t>
      </w:r>
      <w:r w:rsidR="00426D04" w:rsidRPr="001230C2">
        <w:rPr>
          <w:rFonts w:ascii="Times New Roman" w:hAnsiTheme="minorEastAsia" w:cs="Times New Roman"/>
          <w:color w:val="231F20"/>
          <w:sz w:val="24"/>
          <w:szCs w:val="24"/>
        </w:rPr>
        <w:t>通有类群</w:t>
      </w:r>
      <w:r w:rsidRPr="001230C2">
        <w:rPr>
          <w:rFonts w:ascii="Times New Roman" w:hAnsiTheme="minorEastAsia" w:cs="Times New Roman"/>
          <w:color w:val="231F20"/>
          <w:sz w:val="24"/>
          <w:szCs w:val="24"/>
        </w:rPr>
        <w:t>（</w:t>
      </w:r>
      <w:r w:rsidRPr="001230C2">
        <w:rPr>
          <w:rFonts w:ascii="Times New Roman" w:hAnsi="Times New Roman" w:cs="Times New Roman"/>
          <w:color w:val="231F20"/>
          <w:sz w:val="24"/>
          <w:szCs w:val="24"/>
        </w:rPr>
        <w:t>869</w:t>
      </w:r>
      <w:r w:rsidRPr="001230C2">
        <w:rPr>
          <w:rFonts w:ascii="Times New Roman" w:hAnsiTheme="minorEastAsia" w:cs="Times New Roman"/>
          <w:color w:val="231F20"/>
          <w:sz w:val="24"/>
          <w:szCs w:val="24"/>
        </w:rPr>
        <w:t>个细菌属中的</w:t>
      </w:r>
      <w:r w:rsidRPr="001230C2">
        <w:rPr>
          <w:rFonts w:ascii="Times New Roman" w:hAnsi="Times New Roman" w:cs="Times New Roman"/>
          <w:color w:val="231F20"/>
          <w:sz w:val="24"/>
          <w:szCs w:val="24"/>
        </w:rPr>
        <w:t>48</w:t>
      </w:r>
      <w:r w:rsidRPr="001230C2">
        <w:rPr>
          <w:rFonts w:ascii="Times New Roman" w:hAnsiTheme="minorEastAsia" w:cs="Times New Roman"/>
          <w:color w:val="231F20"/>
          <w:sz w:val="24"/>
          <w:szCs w:val="24"/>
        </w:rPr>
        <w:t>个属），（</w:t>
      </w:r>
      <w:r w:rsidRPr="001230C2">
        <w:rPr>
          <w:rFonts w:ascii="Times New Roman" w:hAnsi="Times New Roman" w:cs="Times New Roman"/>
          <w:color w:val="231F20"/>
          <w:sz w:val="24"/>
          <w:szCs w:val="24"/>
        </w:rPr>
        <w:t>ii</w:t>
      </w:r>
      <w:r w:rsidRPr="001230C2">
        <w:rPr>
          <w:rFonts w:ascii="Times New Roman" w:hAnsiTheme="minorEastAsia" w:cs="Times New Roman"/>
          <w:color w:val="231F20"/>
          <w:sz w:val="24"/>
          <w:szCs w:val="24"/>
        </w:rPr>
        <w:t>）市政</w:t>
      </w:r>
      <w:r w:rsidR="00426D04" w:rsidRPr="001230C2">
        <w:rPr>
          <w:rFonts w:ascii="Times New Roman" w:hAnsi="Times New Roman" w:cs="Times New Roman"/>
          <w:color w:val="231F20"/>
          <w:sz w:val="24"/>
          <w:szCs w:val="24"/>
        </w:rPr>
        <w:t>AS</w:t>
      </w:r>
      <w:r w:rsidR="00426D04" w:rsidRPr="001230C2">
        <w:rPr>
          <w:rFonts w:ascii="Times New Roman" w:hAnsiTheme="minorEastAsia" w:cs="Times New Roman"/>
          <w:color w:val="231F20"/>
          <w:sz w:val="24"/>
          <w:szCs w:val="24"/>
        </w:rPr>
        <w:t>通有类群</w:t>
      </w:r>
      <w:r w:rsidRPr="001230C2">
        <w:rPr>
          <w:rFonts w:ascii="Times New Roman" w:hAnsiTheme="minorEastAsia" w:cs="Times New Roman"/>
          <w:color w:val="231F20"/>
          <w:sz w:val="24"/>
          <w:szCs w:val="24"/>
        </w:rPr>
        <w:t>（</w:t>
      </w:r>
      <w:r w:rsidRPr="001230C2">
        <w:rPr>
          <w:rFonts w:ascii="Times New Roman" w:hAnsi="Times New Roman" w:cs="Times New Roman"/>
          <w:color w:val="231F20"/>
          <w:sz w:val="24"/>
          <w:szCs w:val="24"/>
        </w:rPr>
        <w:t>40</w:t>
      </w:r>
      <w:r w:rsidR="00426D04" w:rsidRPr="001230C2">
        <w:rPr>
          <w:rFonts w:ascii="Times New Roman" w:hAnsiTheme="minorEastAsia" w:cs="Times New Roman"/>
          <w:color w:val="231F20"/>
          <w:sz w:val="24"/>
          <w:szCs w:val="24"/>
        </w:rPr>
        <w:t>个</w:t>
      </w:r>
      <w:r w:rsidRPr="001230C2">
        <w:rPr>
          <w:rFonts w:ascii="Times New Roman" w:hAnsiTheme="minorEastAsia" w:cs="Times New Roman"/>
          <w:color w:val="231F20"/>
          <w:sz w:val="24"/>
          <w:szCs w:val="24"/>
        </w:rPr>
        <w:t>属）和（</w:t>
      </w:r>
      <w:r w:rsidRPr="001230C2">
        <w:rPr>
          <w:rFonts w:ascii="Times New Roman" w:hAnsi="Times New Roman" w:cs="Times New Roman"/>
          <w:color w:val="231F20"/>
          <w:sz w:val="24"/>
          <w:szCs w:val="24"/>
        </w:rPr>
        <w:t>iii</w:t>
      </w:r>
      <w:r w:rsidRPr="001230C2">
        <w:rPr>
          <w:rFonts w:ascii="Times New Roman" w:hAnsiTheme="minorEastAsia" w:cs="Times New Roman"/>
          <w:color w:val="231F20"/>
          <w:sz w:val="24"/>
          <w:szCs w:val="24"/>
        </w:rPr>
        <w:t>）工业</w:t>
      </w:r>
      <w:r w:rsidR="00426D04" w:rsidRPr="001230C2">
        <w:rPr>
          <w:rFonts w:ascii="Times New Roman" w:hAnsi="Times New Roman" w:cs="Times New Roman"/>
          <w:color w:val="231F20"/>
          <w:sz w:val="24"/>
          <w:szCs w:val="24"/>
        </w:rPr>
        <w:t>AS</w:t>
      </w:r>
      <w:r w:rsidR="00426D04" w:rsidRPr="001230C2">
        <w:rPr>
          <w:rFonts w:ascii="Times New Roman" w:hAnsiTheme="minorEastAsia" w:cs="Times New Roman"/>
          <w:color w:val="231F20"/>
          <w:sz w:val="24"/>
          <w:szCs w:val="24"/>
        </w:rPr>
        <w:t>通有类群</w:t>
      </w:r>
      <w:r w:rsidRPr="001230C2">
        <w:rPr>
          <w:rFonts w:ascii="Times New Roman" w:hAnsiTheme="minorEastAsia" w:cs="Times New Roman"/>
          <w:color w:val="231F20"/>
          <w:sz w:val="24"/>
          <w:szCs w:val="24"/>
        </w:rPr>
        <w:t>（</w:t>
      </w:r>
      <w:r w:rsidRPr="001230C2">
        <w:rPr>
          <w:rFonts w:ascii="Times New Roman" w:hAnsi="Times New Roman" w:cs="Times New Roman"/>
          <w:color w:val="231F20"/>
          <w:sz w:val="24"/>
          <w:szCs w:val="24"/>
        </w:rPr>
        <w:t>3</w:t>
      </w:r>
      <w:r w:rsidR="00426D04" w:rsidRPr="001230C2">
        <w:rPr>
          <w:rFonts w:ascii="Times New Roman" w:hAnsiTheme="minorEastAsia" w:cs="Times New Roman"/>
          <w:color w:val="231F20"/>
          <w:sz w:val="24"/>
          <w:szCs w:val="24"/>
        </w:rPr>
        <w:t>个</w:t>
      </w:r>
      <w:r w:rsidRPr="001230C2">
        <w:rPr>
          <w:rFonts w:ascii="Times New Roman" w:hAnsiTheme="minorEastAsia" w:cs="Times New Roman"/>
          <w:color w:val="231F20"/>
          <w:sz w:val="24"/>
          <w:szCs w:val="24"/>
        </w:rPr>
        <w:t>属）。市政府</w:t>
      </w:r>
      <w:r w:rsidR="00426D04" w:rsidRPr="001230C2">
        <w:rPr>
          <w:rFonts w:ascii="Times New Roman" w:hAnsi="Times New Roman" w:cs="Times New Roman"/>
          <w:color w:val="231F20"/>
          <w:sz w:val="24"/>
          <w:szCs w:val="24"/>
        </w:rPr>
        <w:t>AS</w:t>
      </w:r>
      <w:r w:rsidR="00426D04" w:rsidRPr="001230C2">
        <w:rPr>
          <w:rFonts w:ascii="Times New Roman" w:hAnsiTheme="minorEastAsia" w:cs="Times New Roman"/>
          <w:color w:val="231F20"/>
          <w:sz w:val="24"/>
          <w:szCs w:val="24"/>
        </w:rPr>
        <w:t>通有类群</w:t>
      </w:r>
      <w:r w:rsidRPr="001230C2">
        <w:rPr>
          <w:rFonts w:ascii="Times New Roman" w:hAnsiTheme="minorEastAsia" w:cs="Times New Roman"/>
          <w:color w:val="231F20"/>
          <w:sz w:val="24"/>
          <w:szCs w:val="24"/>
        </w:rPr>
        <w:t>的比例（</w:t>
      </w:r>
      <w:r w:rsidRPr="001230C2">
        <w:rPr>
          <w:rFonts w:ascii="Times New Roman" w:hAnsi="Times New Roman" w:cs="Times New Roman"/>
          <w:color w:val="231F20"/>
          <w:sz w:val="24"/>
          <w:szCs w:val="24"/>
        </w:rPr>
        <w:t>4.6%</w:t>
      </w:r>
      <w:r w:rsidRPr="001230C2">
        <w:rPr>
          <w:rFonts w:ascii="Times New Roman" w:hAnsiTheme="minorEastAsia" w:cs="Times New Roman"/>
          <w:color w:val="231F20"/>
          <w:sz w:val="24"/>
          <w:szCs w:val="24"/>
        </w:rPr>
        <w:t>）远高于</w:t>
      </w:r>
      <w:r w:rsidR="00426D04" w:rsidRPr="001230C2">
        <w:rPr>
          <w:rFonts w:ascii="Times New Roman" w:hAnsiTheme="minorEastAsia" w:cs="Times New Roman"/>
          <w:color w:val="231F20"/>
          <w:sz w:val="24"/>
          <w:szCs w:val="24"/>
        </w:rPr>
        <w:t>（</w:t>
      </w:r>
      <w:r w:rsidR="00426D04" w:rsidRPr="001230C2">
        <w:rPr>
          <w:rFonts w:ascii="Times New Roman" w:hAnsi="Times New Roman" w:cs="Times New Roman"/>
          <w:color w:val="231F20"/>
          <w:sz w:val="24"/>
          <w:szCs w:val="24"/>
        </w:rPr>
        <w:t>&gt;15</w:t>
      </w:r>
      <w:r w:rsidR="00426D04" w:rsidRPr="001230C2">
        <w:rPr>
          <w:rFonts w:ascii="Times New Roman" w:hAnsiTheme="minorEastAsia" w:cs="Times New Roman"/>
          <w:color w:val="231F20"/>
          <w:sz w:val="24"/>
          <w:szCs w:val="24"/>
        </w:rPr>
        <w:t>倍）</w:t>
      </w:r>
      <w:r w:rsidRPr="001230C2">
        <w:rPr>
          <w:rFonts w:ascii="Times New Roman" w:hAnsiTheme="minorEastAsia" w:cs="Times New Roman"/>
          <w:color w:val="231F20"/>
          <w:sz w:val="24"/>
          <w:szCs w:val="24"/>
        </w:rPr>
        <w:t>工业</w:t>
      </w:r>
      <w:r w:rsidR="00426D04" w:rsidRPr="001230C2">
        <w:rPr>
          <w:rFonts w:ascii="Times New Roman" w:hAnsi="Times New Roman" w:cs="Times New Roman"/>
          <w:color w:val="231F20"/>
          <w:sz w:val="24"/>
          <w:szCs w:val="24"/>
        </w:rPr>
        <w:t>AS</w:t>
      </w:r>
      <w:r w:rsidR="00426D04" w:rsidRPr="001230C2">
        <w:rPr>
          <w:rFonts w:ascii="Times New Roman" w:hAnsiTheme="minorEastAsia" w:cs="Times New Roman"/>
          <w:color w:val="231F20"/>
          <w:sz w:val="24"/>
          <w:szCs w:val="24"/>
        </w:rPr>
        <w:t>通有类群</w:t>
      </w:r>
      <w:r w:rsidRPr="001230C2">
        <w:rPr>
          <w:rFonts w:ascii="Times New Roman" w:hAnsiTheme="minorEastAsia" w:cs="Times New Roman"/>
          <w:color w:val="231F20"/>
          <w:sz w:val="24"/>
          <w:szCs w:val="24"/>
        </w:rPr>
        <w:t>的比例（</w:t>
      </w:r>
      <w:r w:rsidRPr="001230C2">
        <w:rPr>
          <w:rFonts w:ascii="Times New Roman" w:hAnsi="Times New Roman" w:cs="Times New Roman"/>
          <w:color w:val="231F20"/>
          <w:sz w:val="24"/>
          <w:szCs w:val="24"/>
        </w:rPr>
        <w:t>0.3%</w:t>
      </w:r>
      <w:r w:rsidRPr="001230C2">
        <w:rPr>
          <w:rFonts w:ascii="Times New Roman" w:hAnsiTheme="minorEastAsia" w:cs="Times New Roman"/>
          <w:color w:val="231F20"/>
          <w:sz w:val="24"/>
          <w:szCs w:val="24"/>
        </w:rPr>
        <w:t>），这很可能与市政</w:t>
      </w:r>
      <w:r w:rsidR="00426D04"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细菌丰富度和均匀度（辛普森指数）远高于工业</w:t>
      </w:r>
      <w:r w:rsidR="00426D04"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w:t>
      </w:r>
      <w:r w:rsidR="00426D04" w:rsidRPr="001230C2">
        <w:rPr>
          <w:rFonts w:ascii="Times New Roman" w:hAnsiTheme="minorEastAsia" w:cs="Times New Roman"/>
          <w:color w:val="231F20"/>
          <w:sz w:val="24"/>
          <w:szCs w:val="24"/>
        </w:rPr>
        <w:t>附</w:t>
      </w:r>
      <w:r w:rsidRPr="001230C2">
        <w:rPr>
          <w:rFonts w:ascii="Times New Roman" w:hAnsiTheme="minorEastAsia" w:cs="Times New Roman"/>
          <w:color w:val="231F20"/>
          <w:sz w:val="24"/>
          <w:szCs w:val="24"/>
        </w:rPr>
        <w:t>图</w:t>
      </w:r>
      <w:r w:rsidRPr="001230C2">
        <w:rPr>
          <w:rFonts w:ascii="Times New Roman" w:hAnsi="Times New Roman" w:cs="Times New Roman"/>
          <w:color w:val="231F20"/>
          <w:sz w:val="24"/>
          <w:szCs w:val="24"/>
        </w:rPr>
        <w:t>S4a</w:t>
      </w:r>
      <w:r w:rsidRPr="001230C2">
        <w:rPr>
          <w:rFonts w:ascii="Times New Roman" w:hAnsiTheme="minorEastAsia" w:cs="Times New Roman"/>
          <w:color w:val="231F20"/>
          <w:sz w:val="24"/>
          <w:szCs w:val="24"/>
        </w:rPr>
        <w:t>）有关。这意味着，市政和工业</w:t>
      </w:r>
      <w:r w:rsidR="00426D04"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的细菌分布和多样性存在巨大差异，</w:t>
      </w:r>
      <w:r w:rsidR="00426D04" w:rsidRPr="001230C2">
        <w:rPr>
          <w:rFonts w:ascii="Times New Roman" w:hAnsiTheme="minorEastAsia" w:cs="Times New Roman"/>
          <w:color w:val="231F20"/>
          <w:sz w:val="24"/>
          <w:szCs w:val="24"/>
        </w:rPr>
        <w:t>如</w:t>
      </w:r>
      <w:r w:rsidRPr="001230C2">
        <w:rPr>
          <w:rFonts w:ascii="Times New Roman" w:hAnsiTheme="minorEastAsia" w:cs="Times New Roman"/>
          <w:color w:val="231F20"/>
          <w:sz w:val="24"/>
          <w:szCs w:val="24"/>
        </w:rPr>
        <w:t>前者</w:t>
      </w:r>
      <w:r w:rsidR="00426D04" w:rsidRPr="001230C2">
        <w:rPr>
          <w:rFonts w:ascii="Times New Roman" w:hAnsiTheme="minorEastAsia" w:cs="Times New Roman"/>
          <w:color w:val="231F20"/>
          <w:sz w:val="24"/>
          <w:szCs w:val="24"/>
        </w:rPr>
        <w:t>细菌种类高度多样，</w:t>
      </w:r>
      <w:r w:rsidRPr="001230C2">
        <w:rPr>
          <w:rFonts w:ascii="Times New Roman" w:hAnsiTheme="minorEastAsia" w:cs="Times New Roman"/>
          <w:color w:val="231F20"/>
          <w:sz w:val="24"/>
          <w:szCs w:val="24"/>
        </w:rPr>
        <w:t>分布更均匀，而后者细菌种类较少，但通常</w:t>
      </w:r>
      <w:r w:rsidR="00426D04" w:rsidRPr="001230C2">
        <w:rPr>
          <w:rFonts w:ascii="Times New Roman" w:hAnsiTheme="minorEastAsia" w:cs="Times New Roman"/>
          <w:color w:val="231F20"/>
          <w:sz w:val="24"/>
          <w:szCs w:val="24"/>
        </w:rPr>
        <w:t>是</w:t>
      </w:r>
      <w:r w:rsidRPr="001230C2">
        <w:rPr>
          <w:rFonts w:ascii="Times New Roman" w:hAnsiTheme="minorEastAsia" w:cs="Times New Roman"/>
          <w:color w:val="231F20"/>
          <w:sz w:val="24"/>
          <w:szCs w:val="24"/>
        </w:rPr>
        <w:t>相当独特</w:t>
      </w:r>
      <w:r w:rsidR="00426D04" w:rsidRPr="001230C2">
        <w:rPr>
          <w:rFonts w:ascii="Times New Roman" w:hAnsiTheme="minorEastAsia" w:cs="Times New Roman"/>
          <w:color w:val="231F20"/>
          <w:sz w:val="24"/>
          <w:szCs w:val="24"/>
        </w:rPr>
        <w:t>的物种</w:t>
      </w:r>
      <w:r w:rsidR="00CB5565" w:rsidRPr="001230C2">
        <w:rPr>
          <w:rFonts w:ascii="Times New Roman" w:hAnsiTheme="minorEastAsia" w:cs="Times New Roman"/>
          <w:color w:val="231F20"/>
          <w:sz w:val="24"/>
          <w:szCs w:val="24"/>
        </w:rPr>
        <w:t>，且分布不均匀</w:t>
      </w:r>
      <w:r w:rsidRPr="001230C2">
        <w:rPr>
          <w:rFonts w:ascii="Times New Roman" w:hAnsiTheme="minorEastAsia" w:cs="Times New Roman"/>
          <w:color w:val="231F20"/>
          <w:sz w:val="24"/>
          <w:szCs w:val="24"/>
        </w:rPr>
        <w:t>。一般来说，正丰度</w:t>
      </w:r>
      <w:r w:rsidRPr="001230C2">
        <w:rPr>
          <w:rFonts w:ascii="Times New Roman" w:hAnsi="Times New Roman" w:cs="Times New Roman"/>
          <w:color w:val="231F20"/>
          <w:sz w:val="24"/>
          <w:szCs w:val="24"/>
        </w:rPr>
        <w:t>-</w:t>
      </w:r>
      <w:r w:rsidRPr="001230C2">
        <w:rPr>
          <w:rFonts w:ascii="Times New Roman" w:hAnsiTheme="minorEastAsia" w:cs="Times New Roman"/>
          <w:color w:val="231F20"/>
          <w:sz w:val="24"/>
          <w:szCs w:val="24"/>
        </w:rPr>
        <w:t>占</w:t>
      </w:r>
      <w:r w:rsidR="009B68AF" w:rsidRPr="001230C2">
        <w:rPr>
          <w:rFonts w:ascii="Times New Roman" w:hAnsiTheme="minorEastAsia" w:cs="Times New Roman"/>
          <w:color w:val="231F20"/>
          <w:sz w:val="24"/>
          <w:szCs w:val="24"/>
        </w:rPr>
        <w:t>位</w:t>
      </w:r>
      <w:r w:rsidRPr="001230C2">
        <w:rPr>
          <w:rFonts w:ascii="Times New Roman" w:hAnsiTheme="minorEastAsia" w:cs="Times New Roman"/>
          <w:color w:val="231F20"/>
          <w:sz w:val="24"/>
          <w:szCs w:val="24"/>
        </w:rPr>
        <w:t>关系被公认为</w:t>
      </w:r>
      <w:r w:rsidR="00CB5565" w:rsidRPr="001230C2">
        <w:rPr>
          <w:rFonts w:ascii="Times New Roman" w:hAnsiTheme="minorEastAsia" w:cs="Times New Roman"/>
          <w:color w:val="231F20"/>
          <w:sz w:val="24"/>
          <w:szCs w:val="24"/>
        </w:rPr>
        <w:t>是</w:t>
      </w:r>
      <w:r w:rsidRPr="001230C2">
        <w:rPr>
          <w:rFonts w:ascii="Times New Roman" w:hAnsiTheme="minorEastAsia" w:cs="Times New Roman"/>
          <w:color w:val="231F20"/>
          <w:sz w:val="24"/>
          <w:szCs w:val="24"/>
        </w:rPr>
        <w:t>在许多空间尺度上广泛存在的宏观生态分布模式。然而，在这项研究中没有观察到这种趋势。例如，一些分布较窄的属（靠近图</w:t>
      </w:r>
      <w:r w:rsidRPr="001230C2">
        <w:rPr>
          <w:rFonts w:ascii="Times New Roman" w:hAnsi="Times New Roman" w:cs="Times New Roman"/>
          <w:color w:val="231F20"/>
          <w:sz w:val="24"/>
          <w:szCs w:val="24"/>
        </w:rPr>
        <w:t>2</w:t>
      </w:r>
      <w:r w:rsidRPr="001230C2">
        <w:rPr>
          <w:rFonts w:ascii="Times New Roman" w:hAnsiTheme="minorEastAsia" w:cs="Times New Roman"/>
          <w:color w:val="231F20"/>
          <w:sz w:val="24"/>
          <w:szCs w:val="24"/>
        </w:rPr>
        <w:t>水平和垂直轴原点的大圆）丰富</w:t>
      </w:r>
      <w:r w:rsidR="009B68AF" w:rsidRPr="001230C2">
        <w:rPr>
          <w:rFonts w:ascii="Times New Roman" w:hAnsiTheme="minorEastAsia" w:cs="Times New Roman"/>
          <w:color w:val="231F20"/>
          <w:sz w:val="24"/>
          <w:szCs w:val="24"/>
        </w:rPr>
        <w:t>较高</w:t>
      </w:r>
      <w:r w:rsidRPr="001230C2">
        <w:rPr>
          <w:rFonts w:ascii="Times New Roman" w:hAnsiTheme="minorEastAsia" w:cs="Times New Roman"/>
          <w:color w:val="231F20"/>
          <w:sz w:val="24"/>
          <w:szCs w:val="24"/>
        </w:rPr>
        <w:t>，而许多分布广泛的属（远离原点的小圆）丰富</w:t>
      </w:r>
      <w:r w:rsidR="009B68AF" w:rsidRPr="001230C2">
        <w:rPr>
          <w:rFonts w:ascii="Times New Roman" w:hAnsiTheme="minorEastAsia" w:cs="Times New Roman"/>
          <w:color w:val="231F20"/>
          <w:sz w:val="24"/>
          <w:szCs w:val="24"/>
        </w:rPr>
        <w:t>很低</w:t>
      </w:r>
      <w:r w:rsidRPr="001230C2">
        <w:rPr>
          <w:rFonts w:ascii="Times New Roman" w:hAnsiTheme="minorEastAsia" w:cs="Times New Roman"/>
          <w:color w:val="231F20"/>
          <w:sz w:val="24"/>
          <w:szCs w:val="24"/>
        </w:rPr>
        <w:t>。这一结果表明，尽管本研究中分析的所有</w:t>
      </w:r>
      <w:r w:rsidR="009B68AF"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样品都来源于污水处理厂的</w:t>
      </w:r>
      <w:r w:rsidR="009B68AF"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，但</w:t>
      </w:r>
      <w:r w:rsidR="009B68AF" w:rsidRPr="001230C2">
        <w:rPr>
          <w:rFonts w:ascii="Times New Roman" w:hAnsiTheme="minorEastAsia" w:cs="Times New Roman"/>
          <w:color w:val="231F20"/>
          <w:sz w:val="24"/>
          <w:szCs w:val="24"/>
        </w:rPr>
        <w:t>本研究中所涉及的</w:t>
      </w:r>
      <w:r w:rsidRPr="001230C2">
        <w:rPr>
          <w:rFonts w:ascii="Times New Roman" w:hAnsiTheme="minorEastAsia" w:cs="Times New Roman"/>
          <w:color w:val="231F20"/>
          <w:sz w:val="24"/>
          <w:szCs w:val="24"/>
        </w:rPr>
        <w:t>废水成分（如来自不同地理位置的废水，</w:t>
      </w:r>
      <w:r w:rsidR="009B68AF" w:rsidRPr="001230C2">
        <w:rPr>
          <w:rFonts w:ascii="Times New Roman" w:hAnsiTheme="minorEastAsia" w:cs="Times New Roman"/>
          <w:color w:val="231F20"/>
          <w:sz w:val="24"/>
          <w:szCs w:val="24"/>
        </w:rPr>
        <w:t>来自不同行业</w:t>
      </w:r>
      <w:r w:rsidRPr="001230C2">
        <w:rPr>
          <w:rFonts w:ascii="Times New Roman" w:hAnsiTheme="minorEastAsia" w:cs="Times New Roman"/>
          <w:color w:val="231F20"/>
          <w:sz w:val="24"/>
          <w:szCs w:val="24"/>
        </w:rPr>
        <w:t>的工业废水）和操作参数（如温度和污泥停留时间）可能会影响正丰度</w:t>
      </w:r>
      <w:r w:rsidRPr="001230C2">
        <w:rPr>
          <w:rFonts w:ascii="Times New Roman" w:hAnsi="Times New Roman" w:cs="Times New Roman"/>
          <w:color w:val="231F20"/>
          <w:sz w:val="24"/>
          <w:szCs w:val="24"/>
        </w:rPr>
        <w:t>-</w:t>
      </w:r>
      <w:r w:rsidRPr="001230C2">
        <w:rPr>
          <w:rFonts w:ascii="Times New Roman" w:hAnsiTheme="minorEastAsia" w:cs="Times New Roman"/>
          <w:color w:val="231F20"/>
          <w:sz w:val="24"/>
          <w:szCs w:val="24"/>
        </w:rPr>
        <w:t>占</w:t>
      </w:r>
      <w:r w:rsidR="009B68AF" w:rsidRPr="001230C2">
        <w:rPr>
          <w:rFonts w:ascii="Times New Roman" w:hAnsiTheme="minorEastAsia" w:cs="Times New Roman"/>
          <w:color w:val="231F20"/>
          <w:sz w:val="24"/>
          <w:szCs w:val="24"/>
        </w:rPr>
        <w:t>位</w:t>
      </w:r>
      <w:r w:rsidRPr="001230C2">
        <w:rPr>
          <w:rFonts w:ascii="Times New Roman" w:hAnsiTheme="minorEastAsia" w:cs="Times New Roman"/>
          <w:color w:val="231F20"/>
          <w:sz w:val="24"/>
          <w:szCs w:val="24"/>
        </w:rPr>
        <w:t>关系。例如，几个分布较窄的属，包括</w:t>
      </w:r>
      <w:r w:rsidR="009B68AF" w:rsidRPr="001230C2">
        <w:rPr>
          <w:rFonts w:ascii="Times New Roman" w:hAnsi="Times New Roman" w:cs="Times New Roman"/>
          <w:i/>
          <w:iCs/>
          <w:color w:val="231F20"/>
          <w:sz w:val="24"/>
          <w:szCs w:val="24"/>
        </w:rPr>
        <w:t>Olivibacter</w:t>
      </w:r>
      <w:r w:rsidR="009B68AF" w:rsidRPr="001230C2">
        <w:rPr>
          <w:rFonts w:ascii="Times New Roman" w:hAnsi="Times New Roman" w:cs="Times New Roman"/>
          <w:color w:val="231F20"/>
          <w:sz w:val="24"/>
          <w:szCs w:val="24"/>
        </w:rPr>
        <w:t xml:space="preserve">, </w:t>
      </w:r>
      <w:r w:rsidR="009B68AF" w:rsidRPr="001230C2">
        <w:rPr>
          <w:rFonts w:ascii="Times New Roman" w:hAnsi="Times New Roman" w:cs="Times New Roman"/>
          <w:i/>
          <w:iCs/>
          <w:color w:val="231F20"/>
          <w:sz w:val="24"/>
          <w:szCs w:val="24"/>
        </w:rPr>
        <w:t xml:space="preserve">Roseiflexus </w:t>
      </w:r>
      <w:r w:rsidR="009B68AF" w:rsidRPr="001230C2">
        <w:rPr>
          <w:rFonts w:ascii="Times New Roman" w:hAnsiTheme="minorEastAsia" w:cs="Times New Roman"/>
          <w:color w:val="231F20"/>
          <w:sz w:val="24"/>
          <w:szCs w:val="24"/>
        </w:rPr>
        <w:t>和</w:t>
      </w:r>
      <w:r w:rsidR="009B68AF" w:rsidRPr="001230C2">
        <w:rPr>
          <w:rFonts w:ascii="Times New Roman" w:hAnsi="Times New Roman" w:cs="Times New Roman"/>
          <w:color w:val="231F20"/>
          <w:sz w:val="24"/>
          <w:szCs w:val="24"/>
        </w:rPr>
        <w:t xml:space="preserve"> </w:t>
      </w:r>
      <w:r w:rsidR="009B68AF" w:rsidRPr="001230C2">
        <w:rPr>
          <w:rFonts w:ascii="Times New Roman" w:hAnsi="Times New Roman" w:cs="Times New Roman"/>
          <w:i/>
          <w:iCs/>
          <w:color w:val="231F20"/>
          <w:sz w:val="24"/>
          <w:szCs w:val="24"/>
        </w:rPr>
        <w:t>Sporosarcina</w:t>
      </w:r>
      <w:r w:rsidRPr="001230C2">
        <w:rPr>
          <w:rFonts w:ascii="Times New Roman" w:hAnsiTheme="minorEastAsia" w:cs="Times New Roman"/>
          <w:color w:val="231F20"/>
          <w:sz w:val="24"/>
          <w:szCs w:val="24"/>
        </w:rPr>
        <w:t>，丰度</w:t>
      </w:r>
      <w:r w:rsidR="009B68AF" w:rsidRPr="001230C2">
        <w:rPr>
          <w:rFonts w:ascii="Times New Roman" w:hAnsiTheme="minorEastAsia" w:cs="Times New Roman"/>
          <w:color w:val="231F20"/>
          <w:sz w:val="24"/>
          <w:szCs w:val="24"/>
        </w:rPr>
        <w:t>非常高</w:t>
      </w:r>
      <w:r w:rsidRPr="001230C2">
        <w:rPr>
          <w:rFonts w:ascii="Times New Roman" w:hAnsiTheme="minorEastAsia" w:cs="Times New Roman"/>
          <w:color w:val="231F20"/>
          <w:sz w:val="24"/>
          <w:szCs w:val="24"/>
        </w:rPr>
        <w:t>（</w:t>
      </w:r>
      <w:r w:rsidR="009B68AF" w:rsidRPr="001230C2">
        <w:rPr>
          <w:rFonts w:ascii="Times New Roman" w:hAnsiTheme="minorEastAsia" w:cs="Times New Roman"/>
          <w:color w:val="231F20"/>
          <w:sz w:val="24"/>
          <w:szCs w:val="24"/>
        </w:rPr>
        <w:t>平均丰度为</w:t>
      </w:r>
      <w:r w:rsidRPr="001230C2">
        <w:rPr>
          <w:rFonts w:ascii="Times New Roman" w:hAnsiTheme="minorEastAsia" w:cs="Times New Roman"/>
          <w:color w:val="231F20"/>
          <w:sz w:val="24"/>
          <w:szCs w:val="24"/>
        </w:rPr>
        <w:t>总</w:t>
      </w:r>
      <w:r w:rsidR="009B68AF" w:rsidRPr="001230C2">
        <w:rPr>
          <w:rFonts w:ascii="Times New Roman" w:hAnsi="Times New Roman" w:cs="Times New Roman"/>
          <w:color w:val="231F20"/>
          <w:sz w:val="24"/>
          <w:szCs w:val="24"/>
        </w:rPr>
        <w:t>16S rRNA</w:t>
      </w:r>
      <w:r w:rsidRPr="001230C2">
        <w:rPr>
          <w:rFonts w:ascii="Times New Roman" w:hAnsiTheme="minorEastAsia" w:cs="Times New Roman"/>
          <w:color w:val="231F20"/>
          <w:sz w:val="24"/>
          <w:szCs w:val="24"/>
        </w:rPr>
        <w:t>标签的</w:t>
      </w:r>
      <w:r w:rsidRPr="001230C2">
        <w:rPr>
          <w:rFonts w:ascii="Times New Roman" w:hAnsi="Times New Roman" w:cs="Times New Roman"/>
          <w:color w:val="231F20"/>
          <w:sz w:val="24"/>
          <w:szCs w:val="24"/>
        </w:rPr>
        <w:t>1.2%</w:t>
      </w:r>
      <w:r w:rsidRPr="001230C2">
        <w:rPr>
          <w:rFonts w:ascii="Cambria Math" w:hAnsi="Cambria Math" w:cs="Times New Roman"/>
          <w:color w:val="231F20"/>
          <w:sz w:val="24"/>
          <w:szCs w:val="24"/>
        </w:rPr>
        <w:t>∼</w:t>
      </w:r>
      <w:r w:rsidRPr="001230C2">
        <w:rPr>
          <w:rFonts w:ascii="Times New Roman" w:hAnsi="Times New Roman" w:cs="Times New Roman"/>
          <w:color w:val="231F20"/>
          <w:sz w:val="24"/>
          <w:szCs w:val="24"/>
        </w:rPr>
        <w:t>4.5%</w:t>
      </w:r>
      <w:r w:rsidRPr="001230C2">
        <w:rPr>
          <w:rFonts w:ascii="Times New Roman" w:hAnsiTheme="minorEastAsia" w:cs="Times New Roman"/>
          <w:color w:val="231F20"/>
          <w:sz w:val="24"/>
          <w:szCs w:val="24"/>
        </w:rPr>
        <w:t>），但仅在乳清过滤、纺织和丙烯腈工业废水</w:t>
      </w:r>
      <w:r w:rsidR="00F83BB8"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中被检测到。</w:t>
      </w:r>
    </w:p>
    <w:p w:rsidR="001230C2" w:rsidRDefault="00F83BB8" w:rsidP="005C2DBF">
      <w:pPr>
        <w:ind w:firstLineChars="200" w:firstLine="480"/>
        <w:rPr>
          <w:rFonts w:ascii="Times New Roman" w:hAnsiTheme="minorEastAsia" w:cs="Times New Roman"/>
          <w:color w:val="231F20"/>
          <w:sz w:val="24"/>
          <w:szCs w:val="24"/>
        </w:rPr>
      </w:pPr>
      <w:r w:rsidRPr="001230C2">
        <w:rPr>
          <w:rFonts w:ascii="Times New Roman" w:hAnsiTheme="minorEastAsia" w:cs="Times New Roman"/>
          <w:color w:val="231F20"/>
          <w:sz w:val="24"/>
          <w:szCs w:val="24"/>
        </w:rPr>
        <w:t>总体而言，</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相关网络在</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通有类群和市政</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通有类群中分别表现出明显的聚集性和强相关性（图</w:t>
      </w:r>
      <w:r w:rsidRPr="001230C2">
        <w:rPr>
          <w:rFonts w:ascii="Times New Roman" w:hAnsi="Times New Roman" w:cs="Times New Roman"/>
          <w:color w:val="231F20"/>
          <w:sz w:val="24"/>
          <w:szCs w:val="24"/>
        </w:rPr>
        <w:t>1b</w:t>
      </w:r>
      <w:r w:rsidRPr="001230C2">
        <w:rPr>
          <w:rFonts w:ascii="Times New Roman" w:hAnsiTheme="minorEastAsia" w:cs="Times New Roman"/>
          <w:color w:val="231F20"/>
          <w:sz w:val="24"/>
          <w:szCs w:val="24"/>
        </w:rPr>
        <w:t>中红色和黄色节点中的显著相关性）。重要的是，这两个人工定义的生态类别主要位于网络（图</w:t>
      </w:r>
      <w:r w:rsidRPr="001230C2">
        <w:rPr>
          <w:rFonts w:ascii="Times New Roman" w:hAnsi="Times New Roman" w:cs="Times New Roman"/>
          <w:color w:val="231F20"/>
          <w:sz w:val="24"/>
          <w:szCs w:val="24"/>
        </w:rPr>
        <w:t>1b</w:t>
      </w:r>
      <w:r w:rsidRPr="001230C2">
        <w:rPr>
          <w:rFonts w:ascii="Times New Roman" w:hAnsiTheme="minorEastAsia" w:cs="Times New Roman"/>
          <w:color w:val="231F20"/>
          <w:sz w:val="24"/>
          <w:szCs w:val="24"/>
        </w:rPr>
        <w:t>模块</w:t>
      </w:r>
      <w:r w:rsidRPr="001230C2">
        <w:rPr>
          <w:rFonts w:ascii="Times New Roman" w:hAnsi="Times New Roman" w:cs="Times New Roman"/>
          <w:color w:val="231F20"/>
          <w:sz w:val="24"/>
          <w:szCs w:val="24"/>
        </w:rPr>
        <w:t>I</w:t>
      </w:r>
      <w:r w:rsidRPr="001230C2">
        <w:rPr>
          <w:rFonts w:ascii="Times New Roman" w:hAnsiTheme="minorEastAsia" w:cs="Times New Roman"/>
          <w:color w:val="231F20"/>
          <w:sz w:val="24"/>
          <w:szCs w:val="24"/>
        </w:rPr>
        <w:t>，图</w:t>
      </w:r>
      <w:r w:rsidRPr="001230C2">
        <w:rPr>
          <w:rFonts w:ascii="Times New Roman" w:hAnsi="Times New Roman" w:cs="Times New Roman"/>
          <w:color w:val="231F20"/>
          <w:sz w:val="24"/>
          <w:szCs w:val="24"/>
        </w:rPr>
        <w:t>1c</w:t>
      </w:r>
      <w:r w:rsidRPr="001230C2">
        <w:rPr>
          <w:rFonts w:ascii="Times New Roman" w:hAnsiTheme="minorEastAsia" w:cs="Times New Roman"/>
          <w:color w:val="231F20"/>
          <w:sz w:val="24"/>
          <w:szCs w:val="24"/>
        </w:rPr>
        <w:t>模块</w:t>
      </w:r>
      <w:r w:rsidRPr="001230C2">
        <w:rPr>
          <w:rFonts w:ascii="Times New Roman" w:hAnsi="Times New Roman" w:cs="Times New Roman"/>
          <w:color w:val="231F20"/>
          <w:sz w:val="24"/>
          <w:szCs w:val="24"/>
        </w:rPr>
        <w:t>II</w:t>
      </w:r>
      <w:r w:rsidRPr="001230C2">
        <w:rPr>
          <w:rFonts w:ascii="Times New Roman" w:hAnsiTheme="minorEastAsia" w:cs="Times New Roman"/>
          <w:color w:val="231F20"/>
          <w:sz w:val="24"/>
          <w:szCs w:val="24"/>
        </w:rPr>
        <w:t>和</w:t>
      </w:r>
      <w:r w:rsidRPr="001230C2">
        <w:rPr>
          <w:rFonts w:ascii="Times New Roman" w:hAnsi="Times New Roman" w:cs="Times New Roman"/>
          <w:color w:val="231F20"/>
          <w:sz w:val="24"/>
          <w:szCs w:val="24"/>
        </w:rPr>
        <w:t>III</w:t>
      </w:r>
      <w:r w:rsidRPr="001230C2">
        <w:rPr>
          <w:rFonts w:ascii="Times New Roman" w:hAnsiTheme="minorEastAsia" w:cs="Times New Roman"/>
          <w:color w:val="231F20"/>
          <w:sz w:val="24"/>
          <w:szCs w:val="24"/>
        </w:rPr>
        <w:t>）的三个最大模块（即与随机关联相比，物种群间的互作大于与其他物种的互作）中，</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通有类群在第一和第三模块中是非常明显的，</w:t>
      </w:r>
      <w:r w:rsidR="00A76CF4" w:rsidRPr="001230C2">
        <w:rPr>
          <w:rFonts w:ascii="Times New Roman" w:hAnsiTheme="minorEastAsia" w:cs="Times New Roman"/>
          <w:color w:val="231F20"/>
          <w:sz w:val="24"/>
          <w:szCs w:val="24"/>
        </w:rPr>
        <w:t>市政</w:t>
      </w:r>
      <w:r w:rsidR="00A76CF4" w:rsidRPr="001230C2">
        <w:rPr>
          <w:rFonts w:ascii="Times New Roman" w:hAnsi="Times New Roman" w:cs="Times New Roman"/>
          <w:color w:val="231F20"/>
          <w:sz w:val="24"/>
          <w:szCs w:val="24"/>
        </w:rPr>
        <w:t>AS</w:t>
      </w:r>
      <w:r w:rsidR="00A76CF4" w:rsidRPr="001230C2">
        <w:rPr>
          <w:rFonts w:ascii="Times New Roman" w:hAnsiTheme="minorEastAsia" w:cs="Times New Roman"/>
          <w:color w:val="231F20"/>
          <w:sz w:val="24"/>
          <w:szCs w:val="24"/>
        </w:rPr>
        <w:t>通有类群</w:t>
      </w:r>
      <w:r w:rsidRPr="001230C2">
        <w:rPr>
          <w:rFonts w:ascii="Times New Roman" w:hAnsiTheme="minorEastAsia" w:cs="Times New Roman"/>
          <w:color w:val="231F20"/>
          <w:sz w:val="24"/>
          <w:szCs w:val="24"/>
        </w:rPr>
        <w:t>在第二</w:t>
      </w:r>
      <w:r w:rsidR="00A76CF4" w:rsidRPr="001230C2">
        <w:rPr>
          <w:rFonts w:ascii="Times New Roman" w:hAnsiTheme="minorEastAsia" w:cs="Times New Roman"/>
          <w:color w:val="231F20"/>
          <w:sz w:val="24"/>
          <w:szCs w:val="24"/>
        </w:rPr>
        <w:t>模块</w:t>
      </w:r>
      <w:r w:rsidRPr="001230C2">
        <w:rPr>
          <w:rFonts w:ascii="Times New Roman" w:hAnsiTheme="minorEastAsia" w:cs="Times New Roman"/>
          <w:color w:val="231F20"/>
          <w:sz w:val="24"/>
          <w:szCs w:val="24"/>
        </w:rPr>
        <w:t>更为明显。将网络划分为模块（或子网络）已被证明是一种有效的</w:t>
      </w:r>
      <w:r w:rsidR="00A76CF4" w:rsidRPr="001230C2">
        <w:rPr>
          <w:rFonts w:ascii="Times New Roman" w:hAnsiTheme="minorEastAsia" w:cs="Times New Roman"/>
          <w:color w:val="231F20"/>
          <w:sz w:val="24"/>
          <w:szCs w:val="24"/>
        </w:rPr>
        <w:t>群落</w:t>
      </w:r>
      <w:r w:rsidRPr="001230C2">
        <w:rPr>
          <w:rFonts w:ascii="Times New Roman" w:hAnsiTheme="minorEastAsia" w:cs="Times New Roman"/>
          <w:color w:val="231F20"/>
          <w:sz w:val="24"/>
          <w:szCs w:val="24"/>
        </w:rPr>
        <w:t>结构检测技术，它可</w:t>
      </w:r>
      <w:r w:rsidR="00A76CF4" w:rsidRPr="001230C2">
        <w:rPr>
          <w:rFonts w:ascii="Times New Roman" w:hAnsiTheme="minorEastAsia" w:cs="Times New Roman"/>
          <w:color w:val="231F20"/>
          <w:sz w:val="24"/>
          <w:szCs w:val="24"/>
        </w:rPr>
        <w:t>能</w:t>
      </w:r>
      <w:r w:rsidRPr="001230C2">
        <w:rPr>
          <w:rFonts w:ascii="Times New Roman" w:hAnsiTheme="minorEastAsia" w:cs="Times New Roman"/>
          <w:color w:val="231F20"/>
          <w:sz w:val="24"/>
          <w:szCs w:val="24"/>
        </w:rPr>
        <w:t>揭示执行不同功能的不同节点组。</w:t>
      </w:r>
    </w:p>
    <w:p w:rsidR="000621FE" w:rsidRDefault="000621FE" w:rsidP="005C2DBF">
      <w:pPr>
        <w:ind w:firstLineChars="200" w:firstLine="480"/>
        <w:rPr>
          <w:rFonts w:ascii="Times New Roman" w:hAnsiTheme="minorEastAsia" w:cs="Times New Roman"/>
          <w:sz w:val="24"/>
          <w:szCs w:val="24"/>
        </w:rPr>
      </w:pPr>
      <w:r w:rsidRPr="001230C2">
        <w:rPr>
          <w:rFonts w:ascii="Times New Roman" w:hAnsiTheme="minorEastAsia" w:cs="Times New Roman"/>
          <w:sz w:val="24"/>
          <w:szCs w:val="24"/>
        </w:rPr>
        <w:t>对于</w:t>
      </w:r>
      <w:r w:rsidRPr="001230C2">
        <w:rPr>
          <w:rFonts w:ascii="Times New Roman" w:hAnsi="Times New Roman" w:cs="Times New Roman"/>
          <w:sz w:val="24"/>
          <w:szCs w:val="24"/>
        </w:rPr>
        <w:t>AS</w:t>
      </w:r>
      <w:r w:rsidRPr="001230C2">
        <w:rPr>
          <w:rFonts w:ascii="Times New Roman" w:hAnsiTheme="minorEastAsia" w:cs="Times New Roman"/>
          <w:sz w:val="24"/>
          <w:szCs w:val="24"/>
        </w:rPr>
        <w:t>细菌的阳性网络，网络模块的形成可能对应于功能分化的细菌簇的共存，这些细菌簇</w:t>
      </w:r>
      <w:r w:rsidR="00D61FF2" w:rsidRPr="001230C2">
        <w:rPr>
          <w:rFonts w:ascii="Times New Roman" w:hAnsiTheme="minorEastAsia" w:cs="Times New Roman"/>
          <w:sz w:val="24"/>
          <w:szCs w:val="24"/>
        </w:rPr>
        <w:t>适应</w:t>
      </w:r>
      <w:r w:rsidRPr="001230C2">
        <w:rPr>
          <w:rFonts w:ascii="Times New Roman" w:hAnsiTheme="minorEastAsia" w:cs="Times New Roman"/>
          <w:sz w:val="24"/>
          <w:szCs w:val="24"/>
        </w:rPr>
        <w:t>于</w:t>
      </w:r>
      <w:r w:rsidRPr="001230C2">
        <w:rPr>
          <w:rFonts w:ascii="Times New Roman" w:hAnsi="Times New Roman" w:cs="Times New Roman"/>
          <w:sz w:val="24"/>
          <w:szCs w:val="24"/>
        </w:rPr>
        <w:t>AS</w:t>
      </w:r>
      <w:r w:rsidRPr="001230C2">
        <w:rPr>
          <w:rFonts w:ascii="Times New Roman" w:hAnsiTheme="minorEastAsia" w:cs="Times New Roman"/>
          <w:sz w:val="24"/>
          <w:szCs w:val="24"/>
        </w:rPr>
        <w:t>中组合的多个生态位。一方面，在模块</w:t>
      </w:r>
      <w:r w:rsidRPr="001230C2">
        <w:rPr>
          <w:rFonts w:ascii="Times New Roman" w:hAnsi="Times New Roman" w:cs="Times New Roman"/>
          <w:sz w:val="24"/>
          <w:szCs w:val="24"/>
        </w:rPr>
        <w:t>I</w:t>
      </w:r>
      <w:r w:rsidRPr="001230C2">
        <w:rPr>
          <w:rFonts w:ascii="Times New Roman" w:hAnsiTheme="minorEastAsia" w:cs="Times New Roman"/>
          <w:sz w:val="24"/>
          <w:szCs w:val="24"/>
        </w:rPr>
        <w:t>（图</w:t>
      </w:r>
      <w:r w:rsidRPr="001230C2">
        <w:rPr>
          <w:rFonts w:ascii="Times New Roman" w:hAnsi="Times New Roman" w:cs="Times New Roman"/>
          <w:sz w:val="24"/>
          <w:szCs w:val="24"/>
        </w:rPr>
        <w:t>1c</w:t>
      </w:r>
      <w:r w:rsidRPr="001230C2">
        <w:rPr>
          <w:rFonts w:ascii="Times New Roman" w:hAnsiTheme="minorEastAsia" w:cs="Times New Roman"/>
          <w:sz w:val="24"/>
          <w:szCs w:val="24"/>
        </w:rPr>
        <w:t>）中，与氮代谢密切相关的世界性</w:t>
      </w:r>
      <w:r w:rsidR="00CD0B69" w:rsidRPr="001230C2">
        <w:rPr>
          <w:rFonts w:ascii="Times New Roman" w:hAnsi="Times New Roman" w:cs="Times New Roman"/>
          <w:sz w:val="24"/>
          <w:szCs w:val="24"/>
        </w:rPr>
        <w:t>AS</w:t>
      </w:r>
      <w:r w:rsidR="00CD0B69" w:rsidRPr="001230C2">
        <w:rPr>
          <w:rFonts w:ascii="Times New Roman" w:hAnsiTheme="minorEastAsia" w:cs="Times New Roman"/>
          <w:sz w:val="24"/>
          <w:szCs w:val="24"/>
        </w:rPr>
        <w:t>通有类群（图</w:t>
      </w:r>
      <w:r w:rsidR="00CD0B69" w:rsidRPr="001230C2">
        <w:rPr>
          <w:rFonts w:ascii="Times New Roman" w:hAnsi="Times New Roman" w:cs="Times New Roman"/>
          <w:sz w:val="24"/>
          <w:szCs w:val="24"/>
        </w:rPr>
        <w:t>1b</w:t>
      </w:r>
      <w:r w:rsidR="00CD0B69" w:rsidRPr="001230C2">
        <w:rPr>
          <w:rFonts w:ascii="Times New Roman" w:hAnsiTheme="minorEastAsia" w:cs="Times New Roman"/>
          <w:sz w:val="24"/>
          <w:szCs w:val="24"/>
        </w:rPr>
        <w:t>）间具有</w:t>
      </w:r>
      <w:r w:rsidRPr="001230C2">
        <w:rPr>
          <w:rFonts w:ascii="Times New Roman" w:hAnsiTheme="minorEastAsia" w:cs="Times New Roman"/>
          <w:sz w:val="24"/>
          <w:szCs w:val="24"/>
        </w:rPr>
        <w:t>强大</w:t>
      </w:r>
      <w:r w:rsidR="00CD0B69" w:rsidRPr="001230C2">
        <w:rPr>
          <w:rFonts w:ascii="Times New Roman" w:hAnsiTheme="minorEastAsia" w:cs="Times New Roman"/>
          <w:sz w:val="24"/>
          <w:szCs w:val="24"/>
        </w:rPr>
        <w:t>的</w:t>
      </w:r>
      <w:r w:rsidRPr="001230C2">
        <w:rPr>
          <w:rFonts w:ascii="Times New Roman" w:hAnsiTheme="minorEastAsia" w:cs="Times New Roman"/>
          <w:sz w:val="24"/>
          <w:szCs w:val="24"/>
        </w:rPr>
        <w:t>生态联系，表现为一组</w:t>
      </w:r>
      <w:r w:rsidR="00CD0B69" w:rsidRPr="001230C2">
        <w:rPr>
          <w:rFonts w:ascii="Times New Roman" w:hAnsiTheme="minorEastAsia" w:cs="Times New Roman"/>
          <w:sz w:val="24"/>
          <w:szCs w:val="24"/>
        </w:rPr>
        <w:t>可靠</w:t>
      </w:r>
      <w:r w:rsidRPr="001230C2">
        <w:rPr>
          <w:rFonts w:ascii="Times New Roman" w:hAnsiTheme="minorEastAsia" w:cs="Times New Roman"/>
          <w:sz w:val="24"/>
          <w:szCs w:val="24"/>
        </w:rPr>
        <w:t>的</w:t>
      </w:r>
      <w:r w:rsidR="00CD0B69" w:rsidRPr="001230C2">
        <w:rPr>
          <w:rFonts w:ascii="Times New Roman" w:hAnsiTheme="minorEastAsia" w:cs="Times New Roman"/>
          <w:sz w:val="24"/>
          <w:szCs w:val="24"/>
        </w:rPr>
        <w:t>共现</w:t>
      </w:r>
      <w:r w:rsidRPr="001230C2">
        <w:rPr>
          <w:rFonts w:ascii="Times New Roman" w:hAnsiTheme="minorEastAsia" w:cs="Times New Roman"/>
          <w:sz w:val="24"/>
          <w:szCs w:val="24"/>
        </w:rPr>
        <w:t>关系（</w:t>
      </w:r>
      <w:r w:rsidR="00CD0B69" w:rsidRPr="001230C2">
        <w:rPr>
          <w:rFonts w:ascii="Times New Roman" w:hAnsiTheme="minorEastAsia" w:cs="Times New Roman"/>
          <w:sz w:val="24"/>
          <w:szCs w:val="24"/>
        </w:rPr>
        <w:t>生丝微菌属是中心</w:t>
      </w:r>
      <w:r w:rsidRPr="001230C2">
        <w:rPr>
          <w:rFonts w:ascii="Times New Roman" w:hAnsiTheme="minorEastAsia" w:cs="Times New Roman"/>
          <w:sz w:val="24"/>
          <w:szCs w:val="24"/>
        </w:rPr>
        <w:t>），</w:t>
      </w:r>
      <w:r w:rsidR="00CD0B69" w:rsidRPr="001230C2">
        <w:rPr>
          <w:rFonts w:ascii="Times New Roman" w:hAnsiTheme="minorEastAsia" w:cs="Times New Roman"/>
          <w:sz w:val="24"/>
          <w:szCs w:val="24"/>
        </w:rPr>
        <w:t>包括一个众所周知的</w:t>
      </w:r>
      <w:r w:rsidR="00CD0B69" w:rsidRPr="001230C2">
        <w:rPr>
          <w:rFonts w:ascii="Times New Roman" w:hAnsi="Times New Roman" w:cs="Times New Roman"/>
          <w:sz w:val="24"/>
          <w:szCs w:val="24"/>
        </w:rPr>
        <w:t>β-</w:t>
      </w:r>
      <w:r w:rsidR="00CD0B69" w:rsidRPr="001230C2">
        <w:rPr>
          <w:rFonts w:ascii="Times New Roman" w:hAnsiTheme="minorEastAsia" w:cs="Times New Roman"/>
          <w:sz w:val="24"/>
          <w:szCs w:val="24"/>
        </w:rPr>
        <w:t>变形杆菌</w:t>
      </w:r>
      <w:r w:rsidR="008F31FD" w:rsidRPr="001230C2">
        <w:rPr>
          <w:rFonts w:ascii="Times New Roman" w:hAnsiTheme="minorEastAsia" w:cs="Times New Roman"/>
          <w:sz w:val="24"/>
          <w:szCs w:val="24"/>
        </w:rPr>
        <w:t>纲的</w:t>
      </w:r>
      <w:r w:rsidR="00CD0B69" w:rsidRPr="001230C2">
        <w:rPr>
          <w:rFonts w:ascii="Times New Roman" w:hAnsi="Times New Roman" w:cs="Times New Roman"/>
          <w:sz w:val="24"/>
          <w:szCs w:val="24"/>
        </w:rPr>
        <w:t>AOB</w:t>
      </w:r>
      <w:r w:rsidR="00CD0B69" w:rsidRPr="001230C2">
        <w:rPr>
          <w:rFonts w:ascii="Times New Roman" w:hAnsiTheme="minorEastAsia" w:cs="Times New Roman"/>
          <w:sz w:val="24"/>
          <w:szCs w:val="24"/>
        </w:rPr>
        <w:t>亚硝基螺旋菌，</w:t>
      </w:r>
      <w:r w:rsidRPr="001230C2">
        <w:rPr>
          <w:rFonts w:ascii="Times New Roman" w:hAnsiTheme="minorEastAsia" w:cs="Times New Roman"/>
          <w:sz w:val="24"/>
          <w:szCs w:val="24"/>
        </w:rPr>
        <w:t>三个</w:t>
      </w:r>
      <w:r w:rsidRPr="001230C2">
        <w:rPr>
          <w:rFonts w:ascii="Times New Roman" w:hAnsi="Times New Roman" w:cs="Times New Roman"/>
          <w:sz w:val="24"/>
          <w:szCs w:val="24"/>
        </w:rPr>
        <w:t>α-</w:t>
      </w:r>
      <w:r w:rsidR="00CD0B69" w:rsidRPr="001230C2">
        <w:rPr>
          <w:rFonts w:ascii="Times New Roman" w:hAnsiTheme="minorEastAsia" w:cs="Times New Roman"/>
          <w:sz w:val="24"/>
          <w:szCs w:val="24"/>
        </w:rPr>
        <w:t>变形杆菌</w:t>
      </w:r>
      <w:r w:rsidR="008F31FD" w:rsidRPr="001230C2">
        <w:rPr>
          <w:rFonts w:ascii="Times New Roman" w:hAnsiTheme="minorEastAsia" w:cs="Times New Roman"/>
          <w:sz w:val="24"/>
          <w:szCs w:val="24"/>
        </w:rPr>
        <w:t>纲的</w:t>
      </w:r>
      <w:r w:rsidRPr="001230C2">
        <w:rPr>
          <w:rFonts w:ascii="Times New Roman" w:hAnsiTheme="minorEastAsia" w:cs="Times New Roman"/>
          <w:sz w:val="24"/>
          <w:szCs w:val="24"/>
        </w:rPr>
        <w:t>反硝化菌（来自</w:t>
      </w:r>
      <w:r w:rsidR="00CD0B69" w:rsidRPr="001230C2">
        <w:rPr>
          <w:rFonts w:ascii="Times New Roman" w:hAnsiTheme="minorEastAsia" w:cs="Times New Roman"/>
          <w:sz w:val="24"/>
          <w:szCs w:val="24"/>
        </w:rPr>
        <w:t>生丝微菌科</w:t>
      </w:r>
      <w:r w:rsidRPr="001230C2">
        <w:rPr>
          <w:rFonts w:ascii="Times New Roman" w:hAnsiTheme="minorEastAsia" w:cs="Times New Roman"/>
          <w:sz w:val="24"/>
          <w:szCs w:val="24"/>
        </w:rPr>
        <w:t>的</w:t>
      </w:r>
      <w:r w:rsidR="00CD0B69" w:rsidRPr="001230C2">
        <w:rPr>
          <w:rFonts w:ascii="Times New Roman" w:hAnsiTheme="minorEastAsia" w:cs="Times New Roman"/>
          <w:sz w:val="24"/>
          <w:szCs w:val="24"/>
        </w:rPr>
        <w:t>生丝微菌属</w:t>
      </w:r>
      <w:r w:rsidRPr="001230C2">
        <w:rPr>
          <w:rFonts w:ascii="Times New Roman" w:hAnsiTheme="minorEastAsia" w:cs="Times New Roman"/>
          <w:sz w:val="24"/>
          <w:szCs w:val="24"/>
        </w:rPr>
        <w:t>和黄杆菌属，和来自</w:t>
      </w:r>
      <w:r w:rsidRPr="001230C2">
        <w:rPr>
          <w:rFonts w:ascii="Times New Roman" w:hAnsi="Times New Roman" w:cs="Times New Roman"/>
          <w:sz w:val="24"/>
          <w:szCs w:val="24"/>
        </w:rPr>
        <w:t>β-</w:t>
      </w:r>
      <w:r w:rsidRPr="001230C2">
        <w:rPr>
          <w:rFonts w:ascii="Times New Roman" w:hAnsiTheme="minorEastAsia" w:cs="Times New Roman"/>
          <w:sz w:val="24"/>
          <w:szCs w:val="24"/>
        </w:rPr>
        <w:t>变形杆菌</w:t>
      </w:r>
      <w:r w:rsidR="00CD0B69" w:rsidRPr="001230C2">
        <w:rPr>
          <w:rFonts w:ascii="Times New Roman" w:hAnsiTheme="minorEastAsia" w:cs="Times New Roman"/>
          <w:sz w:val="24"/>
          <w:szCs w:val="24"/>
        </w:rPr>
        <w:t>纲</w:t>
      </w:r>
      <w:r w:rsidRPr="001230C2">
        <w:rPr>
          <w:rFonts w:ascii="Times New Roman" w:hAnsiTheme="minorEastAsia" w:cs="Times New Roman"/>
          <w:sz w:val="24"/>
          <w:szCs w:val="24"/>
        </w:rPr>
        <w:t>的</w:t>
      </w:r>
      <w:r w:rsidR="00CD0B69" w:rsidRPr="001230C2">
        <w:rPr>
          <w:rFonts w:ascii="Times New Roman" w:hAnsiTheme="minorEastAsia" w:cs="Times New Roman"/>
          <w:sz w:val="24"/>
          <w:szCs w:val="24"/>
        </w:rPr>
        <w:t>陶厄氏菌属</w:t>
      </w:r>
      <w:r w:rsidRPr="001230C2">
        <w:rPr>
          <w:rFonts w:ascii="Times New Roman" w:hAnsiTheme="minorEastAsia" w:cs="Times New Roman"/>
          <w:sz w:val="24"/>
          <w:szCs w:val="24"/>
        </w:rPr>
        <w:t>）和两个</w:t>
      </w:r>
      <w:r w:rsidRPr="001230C2">
        <w:rPr>
          <w:rFonts w:ascii="Times New Roman" w:hAnsi="Times New Roman" w:cs="Times New Roman"/>
          <w:sz w:val="24"/>
          <w:szCs w:val="24"/>
        </w:rPr>
        <w:t>α-</w:t>
      </w:r>
      <w:r w:rsidR="00CD0B69" w:rsidRPr="001230C2">
        <w:rPr>
          <w:rFonts w:ascii="Times New Roman" w:hAnsiTheme="minorEastAsia" w:cs="Times New Roman"/>
          <w:sz w:val="24"/>
          <w:szCs w:val="24"/>
        </w:rPr>
        <w:t>变形杆菌</w:t>
      </w:r>
      <w:r w:rsidR="008F31FD" w:rsidRPr="001230C2">
        <w:rPr>
          <w:rFonts w:ascii="Times New Roman" w:hAnsiTheme="minorEastAsia" w:cs="Times New Roman"/>
          <w:sz w:val="24"/>
          <w:szCs w:val="24"/>
        </w:rPr>
        <w:t>纲的</w:t>
      </w:r>
      <w:r w:rsidRPr="001230C2">
        <w:rPr>
          <w:rFonts w:ascii="Times New Roman" w:hAnsiTheme="minorEastAsia" w:cs="Times New Roman"/>
          <w:sz w:val="24"/>
          <w:szCs w:val="24"/>
        </w:rPr>
        <w:t>固氮菌（</w:t>
      </w:r>
      <w:r w:rsidRPr="001230C2">
        <w:rPr>
          <w:rFonts w:ascii="Times New Roman" w:hAnsi="Times New Roman" w:cs="Times New Roman"/>
          <w:sz w:val="24"/>
          <w:szCs w:val="24"/>
        </w:rPr>
        <w:t>NFB</w:t>
      </w:r>
      <w:r w:rsidRPr="001230C2">
        <w:rPr>
          <w:rFonts w:ascii="Times New Roman" w:hAnsiTheme="minorEastAsia" w:cs="Times New Roman"/>
          <w:sz w:val="24"/>
          <w:szCs w:val="24"/>
        </w:rPr>
        <w:t>，中生根瘤菌和慢生根瘤菌）（</w:t>
      </w:r>
      <w:r w:rsidR="008F31FD" w:rsidRPr="001230C2">
        <w:rPr>
          <w:rFonts w:ascii="Times New Roman" w:hAnsiTheme="minorEastAsia" w:cs="Times New Roman"/>
          <w:sz w:val="24"/>
          <w:szCs w:val="24"/>
        </w:rPr>
        <w:t>附图</w:t>
      </w:r>
      <w:r w:rsidRPr="001230C2">
        <w:rPr>
          <w:rFonts w:ascii="Times New Roman" w:hAnsi="Times New Roman" w:cs="Times New Roman"/>
          <w:sz w:val="24"/>
          <w:szCs w:val="24"/>
        </w:rPr>
        <w:t>S5A</w:t>
      </w:r>
      <w:r w:rsidRPr="001230C2">
        <w:rPr>
          <w:rFonts w:ascii="Times New Roman" w:hAnsiTheme="minorEastAsia" w:cs="Times New Roman"/>
          <w:sz w:val="24"/>
          <w:szCs w:val="24"/>
        </w:rPr>
        <w:t>）。这些广泛存在的氮循环相关</w:t>
      </w:r>
      <w:r w:rsidR="008F31FD" w:rsidRPr="001230C2">
        <w:rPr>
          <w:rFonts w:ascii="Times New Roman" w:hAnsiTheme="minorEastAsia" w:cs="Times New Roman"/>
          <w:sz w:val="24"/>
          <w:szCs w:val="24"/>
        </w:rPr>
        <w:t>的</w:t>
      </w:r>
      <w:r w:rsidRPr="001230C2">
        <w:rPr>
          <w:rFonts w:ascii="Times New Roman" w:hAnsi="Times New Roman" w:cs="Times New Roman"/>
          <w:sz w:val="24"/>
          <w:szCs w:val="24"/>
        </w:rPr>
        <w:t>AOB</w:t>
      </w:r>
      <w:r w:rsidRPr="001230C2">
        <w:rPr>
          <w:rFonts w:ascii="Times New Roman" w:hAnsiTheme="minorEastAsia" w:cs="Times New Roman"/>
          <w:sz w:val="24"/>
          <w:szCs w:val="24"/>
        </w:rPr>
        <w:t>和反硝化菌之间的共</w:t>
      </w:r>
      <w:r w:rsidR="008F31FD" w:rsidRPr="001230C2">
        <w:rPr>
          <w:rFonts w:ascii="Times New Roman" w:hAnsiTheme="minorEastAsia" w:cs="Times New Roman"/>
          <w:sz w:val="24"/>
          <w:szCs w:val="24"/>
        </w:rPr>
        <w:t>现</w:t>
      </w:r>
      <w:r w:rsidRPr="001230C2">
        <w:rPr>
          <w:rFonts w:ascii="Times New Roman" w:hAnsiTheme="minorEastAsia" w:cs="Times New Roman"/>
          <w:sz w:val="24"/>
          <w:szCs w:val="24"/>
        </w:rPr>
        <w:t>关系很可能是建立在协同关系的基础上的，其中一种</w:t>
      </w:r>
      <w:r w:rsidR="008F31FD" w:rsidRPr="001230C2">
        <w:rPr>
          <w:rFonts w:ascii="Times New Roman" w:hAnsiTheme="minorEastAsia" w:cs="Times New Roman"/>
          <w:sz w:val="24"/>
          <w:szCs w:val="24"/>
        </w:rPr>
        <w:t>菌的</w:t>
      </w:r>
      <w:r w:rsidRPr="001230C2">
        <w:rPr>
          <w:rFonts w:ascii="Times New Roman" w:hAnsiTheme="minorEastAsia" w:cs="Times New Roman"/>
          <w:sz w:val="24"/>
          <w:szCs w:val="24"/>
        </w:rPr>
        <w:t>产物可以</w:t>
      </w:r>
      <w:r w:rsidR="008F31FD" w:rsidRPr="001230C2">
        <w:rPr>
          <w:rFonts w:ascii="Times New Roman" w:hAnsiTheme="minorEastAsia" w:cs="Times New Roman"/>
          <w:sz w:val="24"/>
          <w:szCs w:val="24"/>
        </w:rPr>
        <w:t>被另一种菌当作</w:t>
      </w:r>
      <w:r w:rsidRPr="001230C2">
        <w:rPr>
          <w:rFonts w:ascii="Times New Roman" w:hAnsiTheme="minorEastAsia" w:cs="Times New Roman"/>
          <w:sz w:val="24"/>
          <w:szCs w:val="24"/>
        </w:rPr>
        <w:t>底物</w:t>
      </w:r>
      <w:r w:rsidR="008F31FD" w:rsidRPr="001230C2">
        <w:rPr>
          <w:rFonts w:ascii="Times New Roman" w:hAnsiTheme="minorEastAsia" w:cs="Times New Roman"/>
          <w:sz w:val="24"/>
          <w:szCs w:val="24"/>
        </w:rPr>
        <w:t>利用</w:t>
      </w:r>
      <w:r w:rsidRPr="001230C2">
        <w:rPr>
          <w:rFonts w:ascii="Times New Roman" w:hAnsiTheme="minorEastAsia" w:cs="Times New Roman"/>
          <w:sz w:val="24"/>
          <w:szCs w:val="24"/>
        </w:rPr>
        <w:t>。值得注意的是，虽然缓生根瘤菌和中根瘤菌被称为固氮菌，但它们通常只在与植物共生的关系中固氮，而在像</w:t>
      </w:r>
      <w:r w:rsidR="00072CAC" w:rsidRPr="001230C2">
        <w:rPr>
          <w:rFonts w:ascii="Times New Roman" w:hAnsi="Times New Roman" w:cs="Times New Roman"/>
          <w:sz w:val="24"/>
          <w:szCs w:val="24"/>
        </w:rPr>
        <w:t>AS</w:t>
      </w:r>
      <w:r w:rsidRPr="001230C2">
        <w:rPr>
          <w:rFonts w:ascii="Times New Roman" w:hAnsiTheme="minorEastAsia" w:cs="Times New Roman"/>
          <w:sz w:val="24"/>
          <w:szCs w:val="24"/>
        </w:rPr>
        <w:t>这样的含氮环境中，它们可能具有不同的作用。另一方面，发现有证据支持以下假设：</w:t>
      </w:r>
      <w:r w:rsidR="00072CAC" w:rsidRPr="001230C2">
        <w:rPr>
          <w:rFonts w:ascii="Times New Roman" w:hAnsiTheme="minorEastAsia" w:cs="Times New Roman"/>
          <w:sz w:val="24"/>
          <w:szCs w:val="24"/>
        </w:rPr>
        <w:t>模块</w:t>
      </w:r>
      <w:r w:rsidRPr="001230C2">
        <w:rPr>
          <w:rFonts w:ascii="Times New Roman" w:hAnsiTheme="minorEastAsia" w:cs="Times New Roman"/>
          <w:sz w:val="24"/>
          <w:szCs w:val="24"/>
        </w:rPr>
        <w:t>二代表了一组细菌，这些细菌</w:t>
      </w:r>
      <w:r w:rsidR="0073748A" w:rsidRPr="001230C2">
        <w:rPr>
          <w:rFonts w:ascii="Times New Roman" w:hAnsiTheme="minorEastAsia" w:cs="Times New Roman"/>
          <w:sz w:val="24"/>
          <w:szCs w:val="24"/>
        </w:rPr>
        <w:t>非常偏爱</w:t>
      </w:r>
      <w:r w:rsidRPr="001230C2">
        <w:rPr>
          <w:rFonts w:ascii="Times New Roman" w:hAnsiTheme="minorEastAsia" w:cs="Times New Roman"/>
          <w:sz w:val="24"/>
          <w:szCs w:val="24"/>
        </w:rPr>
        <w:t>城市污水处理厂的特定生境特征和生活方式，</w:t>
      </w:r>
      <w:r w:rsidR="0073748A" w:rsidRPr="001230C2">
        <w:rPr>
          <w:rFonts w:ascii="Times New Roman" w:hAnsiTheme="minorEastAsia" w:cs="Times New Roman"/>
          <w:sz w:val="24"/>
          <w:szCs w:val="24"/>
        </w:rPr>
        <w:t>即</w:t>
      </w:r>
      <w:r w:rsidRPr="001230C2">
        <w:rPr>
          <w:rFonts w:ascii="Times New Roman" w:hAnsiTheme="minorEastAsia" w:cs="Times New Roman"/>
          <w:sz w:val="24"/>
          <w:szCs w:val="24"/>
        </w:rPr>
        <w:t>生活污水负荷低，易于生物降解。首先，大多数</w:t>
      </w:r>
      <w:r w:rsidR="0073748A" w:rsidRPr="001230C2">
        <w:rPr>
          <w:rFonts w:ascii="Times New Roman" w:hAnsiTheme="minorEastAsia" w:cs="Times New Roman"/>
          <w:sz w:val="24"/>
          <w:szCs w:val="24"/>
        </w:rPr>
        <w:t>共现的市政</w:t>
      </w:r>
      <w:r w:rsidR="0073748A" w:rsidRPr="001230C2">
        <w:rPr>
          <w:rFonts w:ascii="Times New Roman" w:hAnsi="Times New Roman" w:cs="Times New Roman"/>
          <w:sz w:val="24"/>
          <w:szCs w:val="24"/>
        </w:rPr>
        <w:t>AS</w:t>
      </w:r>
      <w:r w:rsidR="0073748A" w:rsidRPr="001230C2">
        <w:rPr>
          <w:rFonts w:ascii="Times New Roman" w:hAnsiTheme="minorEastAsia" w:cs="Times New Roman"/>
          <w:sz w:val="24"/>
          <w:szCs w:val="24"/>
        </w:rPr>
        <w:t>通有类群</w:t>
      </w:r>
      <w:r w:rsidRPr="001230C2">
        <w:rPr>
          <w:rFonts w:ascii="Times New Roman" w:hAnsiTheme="minorEastAsia" w:cs="Times New Roman"/>
          <w:sz w:val="24"/>
          <w:szCs w:val="24"/>
        </w:rPr>
        <w:t>（总共</w:t>
      </w:r>
      <w:r w:rsidRPr="001230C2">
        <w:rPr>
          <w:rFonts w:ascii="Times New Roman" w:hAnsi="Times New Roman" w:cs="Times New Roman"/>
          <w:sz w:val="24"/>
          <w:szCs w:val="24"/>
        </w:rPr>
        <w:t>12</w:t>
      </w:r>
      <w:r w:rsidRPr="001230C2">
        <w:rPr>
          <w:rFonts w:ascii="Times New Roman" w:hAnsiTheme="minorEastAsia" w:cs="Times New Roman"/>
          <w:sz w:val="24"/>
          <w:szCs w:val="24"/>
        </w:rPr>
        <w:t>个城市中的</w:t>
      </w:r>
      <w:r w:rsidRPr="001230C2">
        <w:rPr>
          <w:rFonts w:ascii="Times New Roman" w:hAnsi="Times New Roman" w:cs="Times New Roman"/>
          <w:sz w:val="24"/>
          <w:szCs w:val="24"/>
        </w:rPr>
        <w:t>10</w:t>
      </w:r>
      <w:r w:rsidRPr="001230C2">
        <w:rPr>
          <w:rFonts w:ascii="Times New Roman" w:hAnsiTheme="minorEastAsia" w:cs="Times New Roman"/>
          <w:sz w:val="24"/>
          <w:szCs w:val="24"/>
        </w:rPr>
        <w:t>个）聚集在这个模块中，形成密集连接的亚群（图</w:t>
      </w:r>
      <w:r w:rsidRPr="001230C2">
        <w:rPr>
          <w:rFonts w:ascii="Times New Roman" w:hAnsi="Times New Roman" w:cs="Times New Roman"/>
          <w:sz w:val="24"/>
          <w:szCs w:val="24"/>
        </w:rPr>
        <w:t>1b</w:t>
      </w:r>
      <w:r w:rsidRPr="001230C2">
        <w:rPr>
          <w:rFonts w:ascii="Times New Roman" w:hAnsiTheme="minorEastAsia" w:cs="Times New Roman"/>
          <w:sz w:val="24"/>
          <w:szCs w:val="24"/>
        </w:rPr>
        <w:t>中的黄色节点）。在工业</w:t>
      </w:r>
      <w:r w:rsidRPr="001230C2">
        <w:rPr>
          <w:rFonts w:ascii="Times New Roman" w:hAnsi="Times New Roman" w:cs="Times New Roman"/>
          <w:sz w:val="24"/>
          <w:szCs w:val="24"/>
        </w:rPr>
        <w:t>WWTPs</w:t>
      </w:r>
      <w:r w:rsidRPr="001230C2">
        <w:rPr>
          <w:rFonts w:ascii="Times New Roman" w:hAnsiTheme="minorEastAsia" w:cs="Times New Roman"/>
          <w:sz w:val="24"/>
          <w:szCs w:val="24"/>
        </w:rPr>
        <w:t>中，这些属的</w:t>
      </w:r>
      <w:r w:rsidR="0073748A" w:rsidRPr="001230C2">
        <w:rPr>
          <w:rFonts w:ascii="Times New Roman" w:hAnsiTheme="minorEastAsia" w:cs="Times New Roman"/>
          <w:sz w:val="24"/>
          <w:szCs w:val="24"/>
        </w:rPr>
        <w:t>占位很少</w:t>
      </w:r>
      <w:r w:rsidRPr="001230C2">
        <w:rPr>
          <w:rFonts w:ascii="Times New Roman" w:hAnsiTheme="minorEastAsia" w:cs="Times New Roman"/>
          <w:sz w:val="24"/>
          <w:szCs w:val="24"/>
        </w:rPr>
        <w:t>可能是由于工业废水中通常存在的苛刻性质，如低生物降解性、高有机负荷和强毒性或酸性。第二，虽然</w:t>
      </w:r>
      <w:r w:rsidR="0073748A" w:rsidRPr="001230C2">
        <w:rPr>
          <w:rFonts w:ascii="Times New Roman" w:hAnsiTheme="minorEastAsia" w:cs="Times New Roman"/>
          <w:sz w:val="24"/>
          <w:szCs w:val="24"/>
        </w:rPr>
        <w:t>疣微菌门</w:t>
      </w:r>
      <w:r w:rsidRPr="001230C2">
        <w:rPr>
          <w:rFonts w:ascii="Times New Roman" w:hAnsiTheme="minorEastAsia" w:cs="Times New Roman"/>
          <w:sz w:val="24"/>
          <w:szCs w:val="24"/>
        </w:rPr>
        <w:t>仅在</w:t>
      </w:r>
      <w:r w:rsidR="0073748A" w:rsidRPr="001230C2">
        <w:rPr>
          <w:rFonts w:ascii="Times New Roman" w:hAnsiTheme="minorEastAsia" w:cs="Times New Roman"/>
          <w:sz w:val="24"/>
          <w:szCs w:val="24"/>
        </w:rPr>
        <w:t>市政</w:t>
      </w:r>
      <w:r w:rsidRPr="001230C2">
        <w:rPr>
          <w:rFonts w:ascii="Times New Roman" w:hAnsi="Times New Roman" w:cs="Times New Roman"/>
          <w:sz w:val="24"/>
          <w:szCs w:val="24"/>
        </w:rPr>
        <w:t>AS</w:t>
      </w:r>
      <w:r w:rsidRPr="001230C2">
        <w:rPr>
          <w:rFonts w:ascii="Times New Roman" w:hAnsiTheme="minorEastAsia" w:cs="Times New Roman"/>
          <w:sz w:val="24"/>
          <w:szCs w:val="24"/>
        </w:rPr>
        <w:t>（</w:t>
      </w:r>
      <w:r w:rsidR="0073748A" w:rsidRPr="001230C2">
        <w:rPr>
          <w:rFonts w:ascii="Times New Roman" w:hAnsiTheme="minorEastAsia" w:cs="Times New Roman"/>
          <w:sz w:val="24"/>
          <w:szCs w:val="24"/>
        </w:rPr>
        <w:t>附图</w:t>
      </w:r>
      <w:r w:rsidRPr="001230C2">
        <w:rPr>
          <w:rFonts w:ascii="Times New Roman" w:hAnsi="Times New Roman" w:cs="Times New Roman"/>
          <w:sz w:val="24"/>
          <w:szCs w:val="24"/>
        </w:rPr>
        <w:t>S3</w:t>
      </w:r>
      <w:r w:rsidRPr="001230C2">
        <w:rPr>
          <w:rFonts w:ascii="Times New Roman" w:hAnsiTheme="minorEastAsia" w:cs="Times New Roman"/>
          <w:sz w:val="24"/>
          <w:szCs w:val="24"/>
        </w:rPr>
        <w:t>下）中</w:t>
      </w:r>
      <w:r w:rsidR="0073748A" w:rsidRPr="001230C2">
        <w:rPr>
          <w:rFonts w:ascii="Times New Roman" w:hAnsiTheme="minorEastAsia" w:cs="Times New Roman"/>
          <w:sz w:val="24"/>
          <w:szCs w:val="24"/>
        </w:rPr>
        <w:t>丰度较高</w:t>
      </w:r>
      <w:r w:rsidRPr="001230C2">
        <w:rPr>
          <w:rFonts w:ascii="Times New Roman" w:hAnsiTheme="minorEastAsia" w:cs="Times New Roman"/>
          <w:sz w:val="24"/>
          <w:szCs w:val="24"/>
        </w:rPr>
        <w:t>，但所有共</w:t>
      </w:r>
      <w:r w:rsidR="0073748A" w:rsidRPr="001230C2">
        <w:rPr>
          <w:rFonts w:ascii="Times New Roman" w:hAnsiTheme="minorEastAsia" w:cs="Times New Roman"/>
          <w:sz w:val="24"/>
          <w:szCs w:val="24"/>
        </w:rPr>
        <w:t>现</w:t>
      </w:r>
      <w:r w:rsidRPr="001230C2">
        <w:rPr>
          <w:rFonts w:ascii="Times New Roman" w:hAnsiTheme="minorEastAsia" w:cs="Times New Roman"/>
          <w:sz w:val="24"/>
          <w:szCs w:val="24"/>
        </w:rPr>
        <w:t>的</w:t>
      </w:r>
      <w:r w:rsidR="0073748A" w:rsidRPr="001230C2">
        <w:rPr>
          <w:rFonts w:ascii="Times New Roman" w:hAnsiTheme="minorEastAsia" w:cs="Times New Roman"/>
          <w:sz w:val="24"/>
          <w:szCs w:val="24"/>
        </w:rPr>
        <w:t>疣微菌门相关的</w:t>
      </w:r>
      <w:r w:rsidRPr="001230C2">
        <w:rPr>
          <w:rFonts w:ascii="Times New Roman" w:hAnsiTheme="minorEastAsia" w:cs="Times New Roman"/>
          <w:sz w:val="24"/>
          <w:szCs w:val="24"/>
        </w:rPr>
        <w:t>属（图</w:t>
      </w:r>
      <w:r w:rsidRPr="001230C2">
        <w:rPr>
          <w:rFonts w:ascii="Times New Roman" w:hAnsi="Times New Roman" w:cs="Times New Roman"/>
          <w:sz w:val="24"/>
          <w:szCs w:val="24"/>
        </w:rPr>
        <w:t>1a</w:t>
      </w:r>
      <w:r w:rsidRPr="001230C2">
        <w:rPr>
          <w:rFonts w:ascii="Times New Roman" w:hAnsiTheme="minorEastAsia" w:cs="Times New Roman"/>
          <w:sz w:val="24"/>
          <w:szCs w:val="24"/>
        </w:rPr>
        <w:t>）均在模块</w:t>
      </w:r>
      <w:r w:rsidRPr="001230C2">
        <w:rPr>
          <w:rFonts w:ascii="Times New Roman" w:hAnsi="Times New Roman" w:cs="Times New Roman"/>
          <w:sz w:val="24"/>
          <w:szCs w:val="24"/>
        </w:rPr>
        <w:t>II</w:t>
      </w:r>
      <w:r w:rsidRPr="001230C2">
        <w:rPr>
          <w:rFonts w:ascii="Times New Roman" w:hAnsiTheme="minorEastAsia" w:cs="Times New Roman"/>
          <w:sz w:val="24"/>
          <w:szCs w:val="24"/>
        </w:rPr>
        <w:t>中</w:t>
      </w:r>
      <w:r w:rsidR="0073748A" w:rsidRPr="001230C2">
        <w:rPr>
          <w:rFonts w:ascii="Times New Roman" w:hAnsiTheme="minorEastAsia" w:cs="Times New Roman"/>
          <w:sz w:val="24"/>
          <w:szCs w:val="24"/>
        </w:rPr>
        <w:t>出现</w:t>
      </w:r>
      <w:r w:rsidRPr="001230C2">
        <w:rPr>
          <w:rFonts w:ascii="Times New Roman" w:hAnsiTheme="minorEastAsia" w:cs="Times New Roman"/>
          <w:sz w:val="24"/>
          <w:szCs w:val="24"/>
        </w:rPr>
        <w:t>。特别是，在模块</w:t>
      </w:r>
      <w:r w:rsidRPr="001230C2">
        <w:rPr>
          <w:rFonts w:ascii="Times New Roman" w:hAnsi="Times New Roman" w:cs="Times New Roman"/>
          <w:sz w:val="24"/>
          <w:szCs w:val="24"/>
        </w:rPr>
        <w:t>II</w:t>
      </w:r>
      <w:r w:rsidRPr="001230C2">
        <w:rPr>
          <w:rFonts w:ascii="Times New Roman" w:hAnsiTheme="minorEastAsia" w:cs="Times New Roman"/>
          <w:sz w:val="24"/>
          <w:szCs w:val="24"/>
        </w:rPr>
        <w:t>中检测到高度互连的人类肠道或粪便相关细菌亚群，包括双歧杆菌、链球菌、</w:t>
      </w:r>
      <w:r w:rsidR="0073748A" w:rsidRPr="001230C2">
        <w:rPr>
          <w:rFonts w:ascii="Times New Roman" w:hAnsiTheme="minorEastAsia" w:cs="Times New Roman"/>
          <w:sz w:val="24"/>
          <w:szCs w:val="24"/>
        </w:rPr>
        <w:t>布劳特氏菌</w:t>
      </w:r>
      <w:r w:rsidRPr="001230C2">
        <w:rPr>
          <w:rFonts w:ascii="Times New Roman" w:hAnsiTheme="minorEastAsia" w:cs="Times New Roman"/>
          <w:sz w:val="24"/>
          <w:szCs w:val="24"/>
        </w:rPr>
        <w:t>、乳球菌和乳酸杆菌（</w:t>
      </w:r>
      <w:r w:rsidR="0073748A" w:rsidRPr="001230C2">
        <w:rPr>
          <w:rFonts w:ascii="Times New Roman" w:hAnsiTheme="minorEastAsia" w:cs="Times New Roman"/>
          <w:sz w:val="24"/>
          <w:szCs w:val="24"/>
        </w:rPr>
        <w:t>附</w:t>
      </w:r>
      <w:r w:rsidRPr="001230C2">
        <w:rPr>
          <w:rFonts w:ascii="Times New Roman" w:hAnsiTheme="minorEastAsia" w:cs="Times New Roman"/>
          <w:sz w:val="24"/>
          <w:szCs w:val="24"/>
        </w:rPr>
        <w:t>图</w:t>
      </w:r>
      <w:r w:rsidRPr="001230C2">
        <w:rPr>
          <w:rFonts w:ascii="Times New Roman" w:hAnsi="Times New Roman" w:cs="Times New Roman"/>
          <w:sz w:val="24"/>
          <w:szCs w:val="24"/>
        </w:rPr>
        <w:t>S5b</w:t>
      </w:r>
      <w:r w:rsidRPr="001230C2">
        <w:rPr>
          <w:rFonts w:ascii="Times New Roman" w:hAnsiTheme="minorEastAsia" w:cs="Times New Roman"/>
          <w:sz w:val="24"/>
          <w:szCs w:val="24"/>
        </w:rPr>
        <w:t>）。尽管</w:t>
      </w:r>
      <w:r w:rsidRPr="001230C2">
        <w:rPr>
          <w:rFonts w:ascii="Times New Roman" w:hAnsiTheme="minorEastAsia" w:cs="Times New Roman"/>
          <w:sz w:val="24"/>
          <w:szCs w:val="24"/>
        </w:rPr>
        <w:lastRenderedPageBreak/>
        <w:t>这些细菌只占</w:t>
      </w:r>
      <w:r w:rsidR="00293ED8" w:rsidRPr="001230C2">
        <w:rPr>
          <w:rFonts w:ascii="Times New Roman" w:hAnsiTheme="minorEastAsia" w:cs="Times New Roman"/>
          <w:sz w:val="24"/>
          <w:szCs w:val="24"/>
        </w:rPr>
        <w:t>市政</w:t>
      </w:r>
      <w:r w:rsidR="00293ED8" w:rsidRPr="001230C2">
        <w:rPr>
          <w:rFonts w:ascii="Times New Roman" w:hAnsi="Times New Roman" w:cs="Times New Roman"/>
          <w:sz w:val="24"/>
          <w:szCs w:val="24"/>
        </w:rPr>
        <w:t>AS</w:t>
      </w:r>
      <w:r w:rsidRPr="001230C2">
        <w:rPr>
          <w:rFonts w:ascii="Times New Roman" w:hAnsiTheme="minorEastAsia" w:cs="Times New Roman"/>
          <w:sz w:val="24"/>
          <w:szCs w:val="24"/>
        </w:rPr>
        <w:t>细菌群落的一小部分（平均占</w:t>
      </w:r>
      <w:r w:rsidR="00293ED8" w:rsidRPr="001230C2">
        <w:rPr>
          <w:rFonts w:ascii="Times New Roman" w:hAnsi="Times New Roman" w:cs="Times New Roman"/>
          <w:color w:val="231F20"/>
          <w:sz w:val="24"/>
          <w:szCs w:val="24"/>
        </w:rPr>
        <w:t>16S rRNA</w:t>
      </w:r>
      <w:r w:rsidRPr="001230C2">
        <w:rPr>
          <w:rFonts w:ascii="Times New Roman" w:hAnsiTheme="minorEastAsia" w:cs="Times New Roman"/>
          <w:sz w:val="24"/>
          <w:szCs w:val="24"/>
        </w:rPr>
        <w:t>序列总数的</w:t>
      </w:r>
      <w:r w:rsidRPr="001230C2">
        <w:rPr>
          <w:rFonts w:ascii="Times New Roman" w:hAnsi="Times New Roman" w:cs="Times New Roman"/>
          <w:sz w:val="24"/>
          <w:szCs w:val="24"/>
        </w:rPr>
        <w:t>1.6%</w:t>
      </w:r>
      <w:r w:rsidRPr="001230C2">
        <w:rPr>
          <w:rFonts w:ascii="Times New Roman" w:hAnsiTheme="minorEastAsia" w:cs="Times New Roman"/>
          <w:sz w:val="24"/>
          <w:szCs w:val="24"/>
        </w:rPr>
        <w:t>），但似乎</w:t>
      </w:r>
      <w:r w:rsidR="00293ED8" w:rsidRPr="001230C2">
        <w:rPr>
          <w:rFonts w:ascii="Times New Roman" w:hAnsiTheme="minorEastAsia" w:cs="Times New Roman"/>
          <w:sz w:val="24"/>
          <w:szCs w:val="24"/>
        </w:rPr>
        <w:t>是</w:t>
      </w:r>
      <w:r w:rsidRPr="001230C2">
        <w:rPr>
          <w:rFonts w:ascii="Times New Roman" w:hAnsiTheme="minorEastAsia" w:cs="Times New Roman"/>
          <w:sz w:val="24"/>
          <w:szCs w:val="24"/>
        </w:rPr>
        <w:t>最初从家庭中排出后，它们穿过城市下水道，最后进入</w:t>
      </w:r>
      <w:r w:rsidR="00293ED8" w:rsidRPr="001230C2">
        <w:rPr>
          <w:rFonts w:ascii="Times New Roman" w:hAnsiTheme="minorEastAsia" w:cs="Times New Roman"/>
          <w:sz w:val="24"/>
          <w:szCs w:val="24"/>
        </w:rPr>
        <w:t>市政</w:t>
      </w:r>
      <w:r w:rsidRPr="001230C2">
        <w:rPr>
          <w:rFonts w:ascii="Times New Roman" w:hAnsiTheme="minorEastAsia" w:cs="Times New Roman"/>
          <w:sz w:val="24"/>
          <w:szCs w:val="24"/>
        </w:rPr>
        <w:t>污水处理厂，在那里与</w:t>
      </w:r>
      <w:r w:rsidRPr="001230C2">
        <w:rPr>
          <w:rFonts w:ascii="Times New Roman" w:hAnsi="Times New Roman" w:cs="Times New Roman"/>
          <w:sz w:val="24"/>
          <w:szCs w:val="24"/>
        </w:rPr>
        <w:t>AS</w:t>
      </w:r>
      <w:r w:rsidRPr="001230C2">
        <w:rPr>
          <w:rFonts w:ascii="Times New Roman" w:hAnsiTheme="minorEastAsia" w:cs="Times New Roman"/>
          <w:sz w:val="24"/>
          <w:szCs w:val="24"/>
        </w:rPr>
        <w:t>絮体合并。</w:t>
      </w:r>
    </w:p>
    <w:p w:rsidR="001230C2" w:rsidRPr="001230C2" w:rsidRDefault="001230C2" w:rsidP="005C2DBF">
      <w:pPr>
        <w:ind w:firstLineChars="200" w:firstLine="480"/>
        <w:rPr>
          <w:rFonts w:ascii="Times New Roman" w:hAnsi="Times New Roman" w:cs="Times New Roman"/>
          <w:sz w:val="24"/>
          <w:szCs w:val="24"/>
        </w:rPr>
      </w:pPr>
    </w:p>
    <w:p w:rsidR="000F0E85" w:rsidRPr="001230C2" w:rsidRDefault="000F0E85" w:rsidP="005C2DBF">
      <w:pPr>
        <w:ind w:firstLineChars="200" w:firstLine="482"/>
        <w:rPr>
          <w:rFonts w:ascii="Times New Roman" w:hAnsi="Times New Roman" w:cs="Times New Roman"/>
          <w:b/>
          <w:i/>
          <w:color w:val="231F20"/>
          <w:sz w:val="24"/>
          <w:szCs w:val="24"/>
        </w:rPr>
      </w:pPr>
      <w:r w:rsidRPr="001230C2">
        <w:rPr>
          <w:rFonts w:ascii="Times New Roman" w:hAnsiTheme="minorEastAsia" w:cs="Times New Roman"/>
          <w:b/>
          <w:i/>
          <w:color w:val="231F20"/>
          <w:sz w:val="24"/>
          <w:szCs w:val="24"/>
        </w:rPr>
        <w:t>活性污泥功能通有类群及其相互联系</w:t>
      </w:r>
    </w:p>
    <w:p w:rsidR="001D3D7A" w:rsidRDefault="000F0E85" w:rsidP="005C2DBF">
      <w:pPr>
        <w:ind w:firstLineChars="200" w:firstLine="480"/>
        <w:rPr>
          <w:rFonts w:ascii="Times New Roman" w:hAnsiTheme="minorEastAsia" w:cs="Times New Roman"/>
          <w:color w:val="231F20"/>
          <w:sz w:val="24"/>
          <w:szCs w:val="24"/>
        </w:rPr>
      </w:pPr>
      <w:r w:rsidRPr="001230C2">
        <w:rPr>
          <w:rFonts w:ascii="Times New Roman" w:hAnsiTheme="minorEastAsia" w:cs="Times New Roman"/>
          <w:color w:val="231F20"/>
          <w:sz w:val="24"/>
          <w:szCs w:val="24"/>
        </w:rPr>
        <w:t>考虑到特定功能菌群在维持</w:t>
      </w:r>
      <w:r w:rsidRPr="001230C2">
        <w:rPr>
          <w:rFonts w:ascii="Times New Roman" w:hAnsi="Times New Roman" w:cs="Times New Roman"/>
          <w:color w:val="231F20"/>
          <w:sz w:val="24"/>
          <w:szCs w:val="24"/>
        </w:rPr>
        <w:t>AS</w:t>
      </w:r>
      <w:r w:rsidR="002F24A6" w:rsidRPr="001230C2">
        <w:rPr>
          <w:rFonts w:ascii="Times New Roman" w:hAnsiTheme="minorEastAsia" w:cs="Times New Roman"/>
          <w:color w:val="231F20"/>
          <w:sz w:val="24"/>
          <w:szCs w:val="24"/>
        </w:rPr>
        <w:t>的处理性能</w:t>
      </w:r>
      <w:r w:rsidRPr="001230C2">
        <w:rPr>
          <w:rFonts w:ascii="Times New Roman" w:hAnsiTheme="minorEastAsia" w:cs="Times New Roman"/>
          <w:color w:val="231F20"/>
          <w:sz w:val="24"/>
          <w:szCs w:val="24"/>
        </w:rPr>
        <w:t>（例如</w:t>
      </w:r>
      <w:r w:rsidRPr="001230C2">
        <w:rPr>
          <w:rFonts w:ascii="Times New Roman" w:hAnsi="Times New Roman" w:cs="Times New Roman"/>
          <w:color w:val="231F20"/>
          <w:sz w:val="24"/>
          <w:szCs w:val="24"/>
        </w:rPr>
        <w:t>AOB</w:t>
      </w:r>
      <w:r w:rsidRPr="001230C2">
        <w:rPr>
          <w:rFonts w:ascii="Times New Roman" w:hAnsiTheme="minorEastAsia" w:cs="Times New Roman"/>
          <w:color w:val="231F20"/>
          <w:sz w:val="24"/>
          <w:szCs w:val="24"/>
        </w:rPr>
        <w:t>和</w:t>
      </w:r>
      <w:r w:rsidRPr="001230C2">
        <w:rPr>
          <w:rFonts w:ascii="Times New Roman" w:hAnsi="Times New Roman" w:cs="Times New Roman"/>
          <w:color w:val="231F20"/>
          <w:sz w:val="24"/>
          <w:szCs w:val="24"/>
        </w:rPr>
        <w:t>NOB</w:t>
      </w:r>
      <w:r w:rsidRPr="001230C2">
        <w:rPr>
          <w:rFonts w:ascii="Times New Roman" w:hAnsiTheme="minorEastAsia" w:cs="Times New Roman"/>
          <w:color w:val="231F20"/>
          <w:sz w:val="24"/>
          <w:szCs w:val="24"/>
        </w:rPr>
        <w:t>）或影响生物过程</w:t>
      </w:r>
      <w:r w:rsidR="002F24A6" w:rsidRPr="001230C2">
        <w:rPr>
          <w:rFonts w:ascii="Times New Roman" w:hAnsiTheme="minorEastAsia" w:cs="Times New Roman"/>
          <w:color w:val="231F20"/>
          <w:sz w:val="24"/>
          <w:szCs w:val="24"/>
        </w:rPr>
        <w:t>稳定性</w:t>
      </w:r>
      <w:r w:rsidRPr="001230C2">
        <w:rPr>
          <w:rFonts w:ascii="Times New Roman" w:hAnsiTheme="minorEastAsia" w:cs="Times New Roman"/>
          <w:color w:val="231F20"/>
          <w:sz w:val="24"/>
          <w:szCs w:val="24"/>
        </w:rPr>
        <w:t>（例如</w:t>
      </w:r>
      <w:r w:rsidRPr="001230C2">
        <w:rPr>
          <w:rFonts w:ascii="Times New Roman" w:hAnsi="Times New Roman" w:cs="Times New Roman"/>
          <w:color w:val="231F20"/>
          <w:sz w:val="24"/>
          <w:szCs w:val="24"/>
        </w:rPr>
        <w:t>BFB</w:t>
      </w:r>
      <w:r w:rsidRPr="001230C2">
        <w:rPr>
          <w:rFonts w:ascii="Times New Roman" w:hAnsiTheme="minorEastAsia" w:cs="Times New Roman"/>
          <w:color w:val="231F20"/>
          <w:sz w:val="24"/>
          <w:szCs w:val="24"/>
        </w:rPr>
        <w:t>）</w:t>
      </w:r>
      <w:r w:rsidR="002F24A6" w:rsidRPr="001230C2">
        <w:rPr>
          <w:rFonts w:ascii="Times New Roman" w:hAnsiTheme="minorEastAsia" w:cs="Times New Roman"/>
          <w:color w:val="231F20"/>
          <w:sz w:val="24"/>
          <w:szCs w:val="24"/>
        </w:rPr>
        <w:t>方面</w:t>
      </w:r>
      <w:r w:rsidRPr="001230C2">
        <w:rPr>
          <w:rFonts w:ascii="Times New Roman" w:hAnsiTheme="minorEastAsia" w:cs="Times New Roman"/>
          <w:color w:val="231F20"/>
          <w:sz w:val="24"/>
          <w:szCs w:val="24"/>
        </w:rPr>
        <w:t>的关键作用，有理由相信，这些功能菌群中</w:t>
      </w:r>
      <w:r w:rsidR="002F24A6" w:rsidRPr="001230C2">
        <w:rPr>
          <w:rFonts w:ascii="Times New Roman" w:hAnsiTheme="minorEastAsia" w:cs="Times New Roman"/>
          <w:color w:val="231F20"/>
          <w:sz w:val="24"/>
          <w:szCs w:val="24"/>
        </w:rPr>
        <w:t>大多</w:t>
      </w:r>
      <w:r w:rsidRPr="001230C2">
        <w:rPr>
          <w:rFonts w:ascii="Times New Roman" w:hAnsiTheme="minorEastAsia" w:cs="Times New Roman"/>
          <w:color w:val="231F20"/>
          <w:sz w:val="24"/>
          <w:szCs w:val="24"/>
        </w:rPr>
        <w:t>应该是世界性的</w:t>
      </w:r>
      <w:r w:rsidR="002F24A6" w:rsidRPr="001230C2">
        <w:rPr>
          <w:rFonts w:ascii="Times New Roman" w:hAnsi="Times New Roman" w:cs="Times New Roman"/>
          <w:color w:val="231F20"/>
          <w:sz w:val="24"/>
          <w:szCs w:val="24"/>
        </w:rPr>
        <w:t>AS</w:t>
      </w:r>
      <w:r w:rsidR="002F24A6" w:rsidRPr="001230C2">
        <w:rPr>
          <w:rFonts w:ascii="Times New Roman" w:hAnsiTheme="minorEastAsia" w:cs="Times New Roman"/>
          <w:color w:val="231F20"/>
          <w:sz w:val="24"/>
          <w:szCs w:val="24"/>
        </w:rPr>
        <w:t>通有类群</w:t>
      </w:r>
      <w:r w:rsidRPr="001230C2">
        <w:rPr>
          <w:rFonts w:ascii="Times New Roman" w:hAnsiTheme="minorEastAsia" w:cs="Times New Roman"/>
          <w:color w:val="231F20"/>
          <w:sz w:val="24"/>
          <w:szCs w:val="24"/>
        </w:rPr>
        <w:t>，广泛分布于数千个污水处理厂。在本研究中，</w:t>
      </w:r>
      <w:r w:rsidRPr="001230C2">
        <w:rPr>
          <w:rFonts w:ascii="Times New Roman" w:hAnsi="Times New Roman" w:cs="Times New Roman"/>
          <w:color w:val="231F20"/>
          <w:sz w:val="24"/>
          <w:szCs w:val="24"/>
        </w:rPr>
        <w:t>AS</w:t>
      </w:r>
      <w:r w:rsidR="002F24A6" w:rsidRPr="001230C2">
        <w:rPr>
          <w:rFonts w:ascii="Times New Roman" w:hAnsiTheme="minorEastAsia" w:cs="Times New Roman"/>
          <w:color w:val="231F20"/>
          <w:sz w:val="24"/>
          <w:szCs w:val="24"/>
        </w:rPr>
        <w:t>通有类群</w:t>
      </w:r>
      <w:r w:rsidRPr="001230C2">
        <w:rPr>
          <w:rFonts w:ascii="Times New Roman" w:hAnsiTheme="minorEastAsia" w:cs="Times New Roman"/>
          <w:color w:val="231F20"/>
          <w:sz w:val="24"/>
          <w:szCs w:val="24"/>
        </w:rPr>
        <w:t>由分布广泛的</w:t>
      </w:r>
      <w:r w:rsidRPr="001230C2">
        <w:rPr>
          <w:rFonts w:ascii="Times New Roman" w:hAnsi="Times New Roman" w:cs="Times New Roman"/>
          <w:color w:val="231F20"/>
          <w:sz w:val="24"/>
          <w:szCs w:val="24"/>
        </w:rPr>
        <w:t>48</w:t>
      </w:r>
      <w:r w:rsidRPr="001230C2">
        <w:rPr>
          <w:rFonts w:ascii="Times New Roman" w:hAnsiTheme="minorEastAsia" w:cs="Times New Roman"/>
          <w:color w:val="231F20"/>
          <w:sz w:val="24"/>
          <w:szCs w:val="24"/>
        </w:rPr>
        <w:t>个细菌属组成，它们隶属于</w:t>
      </w:r>
      <w:r w:rsidR="002F24A6" w:rsidRPr="001230C2">
        <w:rPr>
          <w:rFonts w:ascii="Times New Roman" w:hAnsiTheme="minorEastAsia" w:cs="Times New Roman"/>
          <w:color w:val="231F20"/>
          <w:sz w:val="24"/>
          <w:szCs w:val="24"/>
        </w:rPr>
        <w:t>丰度较高的</w:t>
      </w:r>
      <w:r w:rsidRPr="001230C2">
        <w:rPr>
          <w:rFonts w:ascii="Times New Roman" w:hAnsiTheme="minorEastAsia" w:cs="Times New Roman"/>
          <w:color w:val="231F20"/>
          <w:sz w:val="24"/>
          <w:szCs w:val="24"/>
        </w:rPr>
        <w:t>门，如</w:t>
      </w:r>
      <w:r w:rsidR="002F24A6" w:rsidRPr="001230C2">
        <w:rPr>
          <w:rFonts w:ascii="Times New Roman" w:hAnsiTheme="minorEastAsia" w:cs="Times New Roman"/>
          <w:color w:val="231F20"/>
          <w:sz w:val="24"/>
          <w:szCs w:val="24"/>
        </w:rPr>
        <w:t>变形杆菌</w:t>
      </w:r>
      <w:r w:rsidRPr="001230C2">
        <w:rPr>
          <w:rFonts w:ascii="Times New Roman" w:hAnsiTheme="minorEastAsia" w:cs="Times New Roman"/>
          <w:color w:val="231F20"/>
          <w:sz w:val="24"/>
          <w:szCs w:val="24"/>
        </w:rPr>
        <w:t>（尤其是</w:t>
      </w:r>
      <w:r w:rsidRPr="001230C2">
        <w:rPr>
          <w:rFonts w:ascii="Times New Roman" w:hAnsi="Times New Roman" w:cs="Times New Roman"/>
          <w:color w:val="231F20"/>
          <w:sz w:val="24"/>
          <w:szCs w:val="24"/>
        </w:rPr>
        <w:t>α-</w:t>
      </w:r>
      <w:r w:rsidRPr="001230C2">
        <w:rPr>
          <w:rFonts w:ascii="Times New Roman" w:hAnsiTheme="minorEastAsia" w:cs="Times New Roman"/>
          <w:color w:val="231F20"/>
          <w:sz w:val="24"/>
          <w:szCs w:val="24"/>
        </w:rPr>
        <w:t>和</w:t>
      </w:r>
      <w:r w:rsidRPr="001230C2">
        <w:rPr>
          <w:rFonts w:ascii="Times New Roman" w:hAnsi="Times New Roman" w:cs="Times New Roman"/>
          <w:color w:val="231F20"/>
          <w:sz w:val="24"/>
          <w:szCs w:val="24"/>
        </w:rPr>
        <w:t>β-</w:t>
      </w:r>
      <w:r w:rsidRPr="001230C2">
        <w:rPr>
          <w:rFonts w:ascii="Times New Roman" w:hAnsiTheme="minorEastAsia" w:cs="Times New Roman"/>
          <w:color w:val="231F20"/>
          <w:sz w:val="24"/>
          <w:szCs w:val="24"/>
        </w:rPr>
        <w:t>分支）、拟杆菌（主要是鞘氨醇细菌）和酸杆菌（图</w:t>
      </w:r>
      <w:r w:rsidRPr="001230C2">
        <w:rPr>
          <w:rFonts w:ascii="Times New Roman" w:hAnsi="Times New Roman" w:cs="Times New Roman"/>
          <w:color w:val="231F20"/>
          <w:sz w:val="24"/>
          <w:szCs w:val="24"/>
        </w:rPr>
        <w:t>3</w:t>
      </w:r>
      <w:r w:rsidRPr="001230C2">
        <w:rPr>
          <w:rFonts w:ascii="Times New Roman" w:hAnsiTheme="minorEastAsia" w:cs="Times New Roman"/>
          <w:color w:val="231F20"/>
          <w:sz w:val="24"/>
          <w:szCs w:val="24"/>
        </w:rPr>
        <w:t>，每个门的第三栏）。正如预期的那样，</w:t>
      </w:r>
      <w:r w:rsidR="002F24A6" w:rsidRPr="001230C2">
        <w:rPr>
          <w:rFonts w:ascii="Times New Roman" w:hAnsi="Times New Roman" w:cs="Times New Roman"/>
          <w:color w:val="231F20"/>
          <w:sz w:val="24"/>
          <w:szCs w:val="24"/>
        </w:rPr>
        <w:t>AS</w:t>
      </w:r>
      <w:r w:rsidR="002F24A6" w:rsidRPr="001230C2">
        <w:rPr>
          <w:rFonts w:ascii="Times New Roman" w:hAnsiTheme="minorEastAsia" w:cs="Times New Roman"/>
          <w:color w:val="231F20"/>
          <w:sz w:val="24"/>
          <w:szCs w:val="24"/>
        </w:rPr>
        <w:t>通有类群中约</w:t>
      </w:r>
      <w:r w:rsidRPr="001230C2">
        <w:rPr>
          <w:rFonts w:ascii="Times New Roman" w:hAnsi="Times New Roman" w:cs="Times New Roman"/>
          <w:color w:val="231F20"/>
          <w:sz w:val="24"/>
          <w:szCs w:val="24"/>
        </w:rPr>
        <w:t>37.5%</w:t>
      </w:r>
      <w:r w:rsidRPr="001230C2">
        <w:rPr>
          <w:rFonts w:ascii="Times New Roman" w:hAnsiTheme="minorEastAsia" w:cs="Times New Roman"/>
          <w:color w:val="231F20"/>
          <w:sz w:val="24"/>
          <w:szCs w:val="24"/>
        </w:rPr>
        <w:t>个（</w:t>
      </w:r>
      <w:r w:rsidRPr="001230C2">
        <w:rPr>
          <w:rFonts w:ascii="Times New Roman" w:hAnsi="Times New Roman" w:cs="Times New Roman"/>
          <w:color w:val="231F20"/>
          <w:sz w:val="24"/>
          <w:szCs w:val="24"/>
        </w:rPr>
        <w:t>18</w:t>
      </w:r>
      <w:r w:rsidRPr="001230C2">
        <w:rPr>
          <w:rFonts w:ascii="Times New Roman" w:hAnsiTheme="minorEastAsia" w:cs="Times New Roman"/>
          <w:color w:val="231F20"/>
          <w:sz w:val="24"/>
          <w:szCs w:val="24"/>
        </w:rPr>
        <w:t>个属）</w:t>
      </w:r>
      <w:r w:rsidR="006648A9" w:rsidRPr="001230C2">
        <w:rPr>
          <w:rFonts w:ascii="Times New Roman" w:hAnsiTheme="minorEastAsia" w:cs="Times New Roman"/>
          <w:color w:val="231F20"/>
          <w:sz w:val="24"/>
          <w:szCs w:val="24"/>
        </w:rPr>
        <w:t>之前被作为功能类群</w:t>
      </w:r>
      <w:r w:rsidRPr="001230C2">
        <w:rPr>
          <w:rFonts w:ascii="Times New Roman" w:hAnsiTheme="minorEastAsia" w:cs="Times New Roman"/>
          <w:color w:val="231F20"/>
          <w:sz w:val="24"/>
          <w:szCs w:val="24"/>
        </w:rPr>
        <w:t>报道，包括</w:t>
      </w:r>
      <w:r w:rsidR="006648A9" w:rsidRPr="001230C2">
        <w:rPr>
          <w:rFonts w:ascii="Times New Roman" w:hAnsi="Times New Roman" w:cs="Times New Roman"/>
          <w:color w:val="231F20"/>
          <w:sz w:val="24"/>
          <w:szCs w:val="24"/>
        </w:rPr>
        <w:t>3</w:t>
      </w:r>
      <w:r w:rsidRPr="001230C2">
        <w:rPr>
          <w:rFonts w:ascii="Times New Roman" w:hAnsiTheme="minorEastAsia" w:cs="Times New Roman"/>
          <w:color w:val="231F20"/>
          <w:sz w:val="24"/>
          <w:szCs w:val="24"/>
        </w:rPr>
        <w:t>个硝化细菌，</w:t>
      </w:r>
      <w:r w:rsidR="006648A9" w:rsidRPr="001230C2">
        <w:rPr>
          <w:rFonts w:ascii="Times New Roman" w:hAnsi="Times New Roman" w:cs="Times New Roman"/>
          <w:color w:val="231F20"/>
          <w:sz w:val="24"/>
          <w:szCs w:val="24"/>
        </w:rPr>
        <w:t>9</w:t>
      </w:r>
      <w:r w:rsidRPr="001230C2">
        <w:rPr>
          <w:rFonts w:ascii="Times New Roman" w:hAnsiTheme="minorEastAsia" w:cs="Times New Roman"/>
          <w:color w:val="231F20"/>
          <w:sz w:val="24"/>
          <w:szCs w:val="24"/>
        </w:rPr>
        <w:t>个反硝化细菌，</w:t>
      </w:r>
      <w:r w:rsidR="006648A9" w:rsidRPr="001230C2">
        <w:rPr>
          <w:rFonts w:ascii="Times New Roman" w:hAnsi="Times New Roman" w:cs="Times New Roman"/>
          <w:color w:val="231F20"/>
          <w:sz w:val="24"/>
          <w:szCs w:val="24"/>
        </w:rPr>
        <w:t>2</w:t>
      </w:r>
      <w:r w:rsidRPr="001230C2">
        <w:rPr>
          <w:rFonts w:ascii="Times New Roman" w:hAnsiTheme="minorEastAsia" w:cs="Times New Roman"/>
          <w:color w:val="231F20"/>
          <w:sz w:val="24"/>
          <w:szCs w:val="24"/>
        </w:rPr>
        <w:t>个固氮细菌，</w:t>
      </w:r>
      <w:r w:rsidR="006648A9" w:rsidRPr="001230C2">
        <w:rPr>
          <w:rFonts w:ascii="Times New Roman" w:hAnsi="Times New Roman" w:cs="Times New Roman"/>
          <w:color w:val="231F20"/>
          <w:sz w:val="24"/>
          <w:szCs w:val="24"/>
        </w:rPr>
        <w:t>3</w:t>
      </w:r>
      <w:r w:rsidRPr="001230C2">
        <w:rPr>
          <w:rFonts w:ascii="Times New Roman" w:hAnsiTheme="minorEastAsia" w:cs="Times New Roman"/>
          <w:color w:val="231F20"/>
          <w:sz w:val="24"/>
          <w:szCs w:val="24"/>
        </w:rPr>
        <w:t>个</w:t>
      </w:r>
      <w:r w:rsidRPr="001230C2">
        <w:rPr>
          <w:rFonts w:ascii="Times New Roman" w:hAnsi="Times New Roman" w:cs="Times New Roman"/>
          <w:color w:val="231F20"/>
          <w:sz w:val="24"/>
          <w:szCs w:val="24"/>
        </w:rPr>
        <w:t>BFB</w:t>
      </w:r>
      <w:r w:rsidRPr="001230C2">
        <w:rPr>
          <w:rFonts w:ascii="Times New Roman" w:hAnsiTheme="minorEastAsia" w:cs="Times New Roman"/>
          <w:color w:val="231F20"/>
          <w:sz w:val="24"/>
          <w:szCs w:val="24"/>
        </w:rPr>
        <w:t>，和一个糖原累积生物体（</w:t>
      </w:r>
      <w:r w:rsidRPr="001230C2">
        <w:rPr>
          <w:rFonts w:ascii="Times New Roman" w:hAnsi="Times New Roman" w:cs="Times New Roman"/>
          <w:color w:val="231F20"/>
          <w:sz w:val="24"/>
          <w:szCs w:val="24"/>
        </w:rPr>
        <w:t>GAO</w:t>
      </w:r>
      <w:r w:rsidRPr="001230C2">
        <w:rPr>
          <w:rFonts w:ascii="Times New Roman" w:hAnsiTheme="minorEastAsia" w:cs="Times New Roman"/>
          <w:color w:val="231F20"/>
          <w:sz w:val="24"/>
          <w:szCs w:val="24"/>
        </w:rPr>
        <w:t>）（下划线属，图</w:t>
      </w:r>
      <w:r w:rsidRPr="001230C2">
        <w:rPr>
          <w:rFonts w:ascii="Times New Roman" w:hAnsi="Times New Roman" w:cs="Times New Roman"/>
          <w:color w:val="231F20"/>
          <w:sz w:val="24"/>
          <w:szCs w:val="24"/>
        </w:rPr>
        <w:t>4</w:t>
      </w:r>
      <w:r w:rsidRPr="001230C2">
        <w:rPr>
          <w:rFonts w:ascii="Times New Roman" w:hAnsiTheme="minorEastAsia" w:cs="Times New Roman"/>
          <w:color w:val="231F20"/>
          <w:sz w:val="24"/>
          <w:szCs w:val="24"/>
        </w:rPr>
        <w:t>；</w:t>
      </w:r>
      <w:r w:rsidR="006648A9" w:rsidRPr="001230C2">
        <w:rPr>
          <w:rFonts w:ascii="Times New Roman" w:hAnsiTheme="minorEastAsia" w:cs="Times New Roman"/>
          <w:color w:val="231F20"/>
          <w:sz w:val="24"/>
          <w:szCs w:val="24"/>
        </w:rPr>
        <w:t>附</w:t>
      </w:r>
      <w:r w:rsidRPr="001230C2">
        <w:rPr>
          <w:rFonts w:ascii="Times New Roman" w:hAnsiTheme="minorEastAsia" w:cs="Times New Roman"/>
          <w:color w:val="231F20"/>
          <w:sz w:val="24"/>
          <w:szCs w:val="24"/>
        </w:rPr>
        <w:t>图</w:t>
      </w:r>
      <w:r w:rsidRPr="001230C2">
        <w:rPr>
          <w:rFonts w:ascii="Times New Roman" w:hAnsi="Times New Roman" w:cs="Times New Roman"/>
          <w:color w:val="231F20"/>
          <w:sz w:val="24"/>
          <w:szCs w:val="24"/>
        </w:rPr>
        <w:t>S4B</w:t>
      </w:r>
      <w:r w:rsidRPr="001230C2">
        <w:rPr>
          <w:rFonts w:ascii="Times New Roman" w:hAnsiTheme="minorEastAsia" w:cs="Times New Roman"/>
          <w:color w:val="231F20"/>
          <w:sz w:val="24"/>
          <w:szCs w:val="24"/>
        </w:rPr>
        <w:t>），</w:t>
      </w:r>
      <w:r w:rsidR="006648A9" w:rsidRPr="001230C2">
        <w:rPr>
          <w:rFonts w:ascii="Times New Roman" w:hAnsiTheme="minorEastAsia" w:cs="Times New Roman"/>
          <w:color w:val="231F20"/>
          <w:sz w:val="24"/>
          <w:szCs w:val="24"/>
        </w:rPr>
        <w:t>说明</w:t>
      </w:r>
      <w:r w:rsidRPr="001230C2">
        <w:rPr>
          <w:rFonts w:ascii="Times New Roman" w:hAnsiTheme="minorEastAsia" w:cs="Times New Roman"/>
          <w:color w:val="231F20"/>
          <w:sz w:val="24"/>
          <w:szCs w:val="24"/>
        </w:rPr>
        <w:t>在全球收集的</w:t>
      </w:r>
      <w:r w:rsidRPr="001230C2">
        <w:rPr>
          <w:rFonts w:ascii="Times New Roman" w:hAnsi="Times New Roman" w:cs="Times New Roman"/>
          <w:color w:val="231F20"/>
          <w:sz w:val="24"/>
          <w:szCs w:val="24"/>
        </w:rPr>
        <w:t>50</w:t>
      </w:r>
      <w:r w:rsidRPr="001230C2">
        <w:rPr>
          <w:rFonts w:ascii="Times New Roman" w:hAnsiTheme="minorEastAsia" w:cs="Times New Roman"/>
          <w:color w:val="231F20"/>
          <w:sz w:val="24"/>
          <w:szCs w:val="24"/>
        </w:rPr>
        <w:t>个市政和工业</w:t>
      </w:r>
      <w:r w:rsidR="006648A9"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样本中，一组核心功能</w:t>
      </w:r>
      <w:r w:rsidR="006648A9" w:rsidRPr="001230C2">
        <w:rPr>
          <w:rFonts w:ascii="Times New Roman" w:hAnsiTheme="minorEastAsia" w:cs="Times New Roman"/>
          <w:color w:val="231F20"/>
          <w:sz w:val="24"/>
          <w:szCs w:val="24"/>
        </w:rPr>
        <w:t>通有类群是普遍存在的</w:t>
      </w:r>
      <w:r w:rsidRPr="001230C2">
        <w:rPr>
          <w:rFonts w:ascii="Times New Roman" w:hAnsiTheme="minorEastAsia" w:cs="Times New Roman"/>
          <w:color w:val="231F20"/>
          <w:sz w:val="24"/>
          <w:szCs w:val="24"/>
        </w:rPr>
        <w:t>。此外，关于</w:t>
      </w:r>
      <w:r w:rsidR="006648A9"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功能</w:t>
      </w:r>
      <w:r w:rsidR="006648A9" w:rsidRPr="001230C2">
        <w:rPr>
          <w:rFonts w:ascii="Times New Roman" w:hAnsiTheme="minorEastAsia" w:cs="Times New Roman"/>
          <w:color w:val="231F20"/>
          <w:sz w:val="24"/>
          <w:szCs w:val="24"/>
        </w:rPr>
        <w:t>通有类群</w:t>
      </w:r>
      <w:r w:rsidRPr="001230C2">
        <w:rPr>
          <w:rFonts w:ascii="Times New Roman" w:hAnsiTheme="minorEastAsia" w:cs="Times New Roman"/>
          <w:color w:val="231F20"/>
          <w:sz w:val="24"/>
          <w:szCs w:val="24"/>
        </w:rPr>
        <w:t>和其他</w:t>
      </w:r>
      <w:r w:rsidR="006648A9" w:rsidRPr="001230C2">
        <w:rPr>
          <w:rFonts w:ascii="Times New Roman" w:hAnsiTheme="minorEastAsia" w:cs="Times New Roman"/>
          <w:color w:val="231F20"/>
          <w:sz w:val="24"/>
          <w:szCs w:val="24"/>
        </w:rPr>
        <w:t>通有类群</w:t>
      </w:r>
      <w:r w:rsidRPr="001230C2">
        <w:rPr>
          <w:rFonts w:ascii="Times New Roman" w:hAnsiTheme="minorEastAsia" w:cs="Times New Roman"/>
          <w:color w:val="231F20"/>
          <w:sz w:val="24"/>
          <w:szCs w:val="24"/>
        </w:rPr>
        <w:t>之间的共现关联，图</w:t>
      </w:r>
      <w:r w:rsidRPr="001230C2">
        <w:rPr>
          <w:rFonts w:ascii="Times New Roman" w:hAnsi="Times New Roman" w:cs="Times New Roman"/>
          <w:color w:val="231F20"/>
          <w:sz w:val="24"/>
          <w:szCs w:val="24"/>
        </w:rPr>
        <w:t>5</w:t>
      </w:r>
      <w:r w:rsidR="006648A9" w:rsidRPr="001230C2">
        <w:rPr>
          <w:rFonts w:ascii="Times New Roman" w:hAnsiTheme="minorEastAsia" w:cs="Times New Roman"/>
          <w:color w:val="231F20"/>
          <w:sz w:val="24"/>
          <w:szCs w:val="24"/>
        </w:rPr>
        <w:t>展</w:t>
      </w:r>
      <w:r w:rsidRPr="001230C2">
        <w:rPr>
          <w:rFonts w:ascii="Times New Roman" w:hAnsiTheme="minorEastAsia" w:cs="Times New Roman"/>
          <w:color w:val="231F20"/>
          <w:sz w:val="24"/>
          <w:szCs w:val="24"/>
        </w:rPr>
        <w:t>示出了</w:t>
      </w:r>
      <w:r w:rsidRPr="001230C2">
        <w:rPr>
          <w:rFonts w:ascii="Times New Roman" w:hAnsi="Times New Roman" w:cs="Times New Roman"/>
          <w:color w:val="231F20"/>
          <w:sz w:val="24"/>
          <w:szCs w:val="24"/>
        </w:rPr>
        <w:t>30</w:t>
      </w:r>
      <w:r w:rsidRPr="001230C2">
        <w:rPr>
          <w:rFonts w:ascii="Times New Roman" w:hAnsiTheme="minorEastAsia" w:cs="Times New Roman"/>
          <w:color w:val="231F20"/>
          <w:sz w:val="24"/>
          <w:szCs w:val="24"/>
        </w:rPr>
        <w:t>个</w:t>
      </w:r>
      <w:r w:rsidR="006648A9" w:rsidRPr="001230C2">
        <w:rPr>
          <w:rFonts w:ascii="Times New Roman" w:hAnsi="Times New Roman" w:cs="Times New Roman"/>
          <w:color w:val="231F20"/>
          <w:sz w:val="24"/>
          <w:szCs w:val="24"/>
        </w:rPr>
        <w:t>AS</w:t>
      </w:r>
      <w:r w:rsidR="006648A9" w:rsidRPr="001230C2">
        <w:rPr>
          <w:rFonts w:ascii="Times New Roman" w:hAnsiTheme="minorEastAsia" w:cs="Times New Roman"/>
          <w:color w:val="231F20"/>
          <w:sz w:val="24"/>
          <w:szCs w:val="24"/>
        </w:rPr>
        <w:t>通有类群的</w:t>
      </w:r>
      <w:r w:rsidRPr="001230C2">
        <w:rPr>
          <w:rFonts w:ascii="Times New Roman" w:hAnsiTheme="minorEastAsia" w:cs="Times New Roman"/>
          <w:color w:val="231F20"/>
          <w:sz w:val="24"/>
          <w:szCs w:val="24"/>
        </w:rPr>
        <w:t>共现，它们之间识别出</w:t>
      </w:r>
      <w:r w:rsidRPr="001230C2">
        <w:rPr>
          <w:rFonts w:ascii="Times New Roman" w:hAnsi="Times New Roman" w:cs="Times New Roman"/>
          <w:color w:val="231F20"/>
          <w:sz w:val="24"/>
          <w:szCs w:val="24"/>
        </w:rPr>
        <w:t>43</w:t>
      </w:r>
      <w:r w:rsidRPr="001230C2">
        <w:rPr>
          <w:rFonts w:ascii="Times New Roman" w:hAnsiTheme="minorEastAsia" w:cs="Times New Roman"/>
          <w:color w:val="231F20"/>
          <w:sz w:val="24"/>
          <w:szCs w:val="24"/>
        </w:rPr>
        <w:t>个</w:t>
      </w:r>
      <w:r w:rsidR="006648A9" w:rsidRPr="001230C2">
        <w:rPr>
          <w:rFonts w:ascii="Times New Roman" w:hAnsiTheme="minorEastAsia" w:cs="Times New Roman"/>
          <w:color w:val="231F20"/>
          <w:sz w:val="24"/>
          <w:szCs w:val="24"/>
        </w:rPr>
        <w:t>可靠</w:t>
      </w:r>
      <w:r w:rsidRPr="001230C2">
        <w:rPr>
          <w:rFonts w:ascii="Times New Roman" w:hAnsiTheme="minorEastAsia" w:cs="Times New Roman"/>
          <w:color w:val="231F20"/>
          <w:sz w:val="24"/>
          <w:szCs w:val="24"/>
        </w:rPr>
        <w:t>的成对关联（</w:t>
      </w:r>
      <w:r w:rsidR="006648A9" w:rsidRPr="001230C2">
        <w:rPr>
          <w:rFonts w:ascii="Times New Roman" w:hAnsiTheme="minorEastAsia" w:cs="Times New Roman"/>
          <w:color w:val="231F20"/>
          <w:sz w:val="24"/>
          <w:szCs w:val="24"/>
        </w:rPr>
        <w:t>附</w:t>
      </w:r>
      <w:r w:rsidRPr="001230C2">
        <w:rPr>
          <w:rFonts w:ascii="Times New Roman" w:hAnsiTheme="minorEastAsia" w:cs="Times New Roman"/>
          <w:color w:val="231F20"/>
          <w:sz w:val="24"/>
          <w:szCs w:val="24"/>
        </w:rPr>
        <w:t>表</w:t>
      </w:r>
      <w:r w:rsidRPr="001230C2">
        <w:rPr>
          <w:rFonts w:ascii="Times New Roman" w:hAnsi="Times New Roman" w:cs="Times New Roman"/>
          <w:color w:val="231F20"/>
          <w:sz w:val="24"/>
          <w:szCs w:val="24"/>
        </w:rPr>
        <w:t>S5</w:t>
      </w:r>
      <w:r w:rsidRPr="001230C2">
        <w:rPr>
          <w:rFonts w:ascii="Times New Roman" w:hAnsiTheme="minorEastAsia" w:cs="Times New Roman"/>
          <w:color w:val="231F20"/>
          <w:sz w:val="24"/>
          <w:szCs w:val="24"/>
        </w:rPr>
        <w:t>）。在这些相关性中，最显著的是</w:t>
      </w:r>
      <w:r w:rsidRPr="001230C2">
        <w:rPr>
          <w:rFonts w:ascii="Times New Roman" w:hAnsi="Times New Roman" w:cs="Times New Roman"/>
          <w:color w:val="231F20"/>
          <w:sz w:val="24"/>
          <w:szCs w:val="24"/>
        </w:rPr>
        <w:t>AOB</w:t>
      </w:r>
      <w:r w:rsidRPr="001230C2">
        <w:rPr>
          <w:rFonts w:ascii="Times New Roman" w:hAnsiTheme="minorEastAsia" w:cs="Times New Roman"/>
          <w:color w:val="231F20"/>
          <w:sz w:val="24"/>
          <w:szCs w:val="24"/>
        </w:rPr>
        <w:t>亚</w:t>
      </w:r>
      <w:r w:rsidR="00CA68ED" w:rsidRPr="001230C2">
        <w:rPr>
          <w:rFonts w:ascii="Times New Roman" w:hAnsiTheme="minorEastAsia" w:cs="Times New Roman"/>
          <w:color w:val="231F20"/>
          <w:sz w:val="24"/>
          <w:szCs w:val="24"/>
        </w:rPr>
        <w:t>硝化螺旋菌</w:t>
      </w:r>
      <w:r w:rsidRPr="001230C2">
        <w:rPr>
          <w:rFonts w:ascii="Times New Roman" w:hAnsiTheme="minorEastAsia" w:cs="Times New Roman"/>
          <w:color w:val="231F20"/>
          <w:sz w:val="24"/>
          <w:szCs w:val="24"/>
        </w:rPr>
        <w:t>与反硝化菌</w:t>
      </w:r>
      <w:r w:rsidR="006648A9" w:rsidRPr="001230C2">
        <w:rPr>
          <w:rFonts w:ascii="Times New Roman" w:hAnsiTheme="minorEastAsia" w:cs="Times New Roman"/>
          <w:sz w:val="24"/>
          <w:szCs w:val="24"/>
        </w:rPr>
        <w:t>生丝微菌</w:t>
      </w:r>
      <w:r w:rsidRPr="001230C2">
        <w:rPr>
          <w:rFonts w:ascii="Times New Roman" w:hAnsiTheme="minorEastAsia" w:cs="Times New Roman"/>
          <w:color w:val="231F20"/>
          <w:sz w:val="24"/>
          <w:szCs w:val="24"/>
        </w:rPr>
        <w:t>之间的相关性（</w:t>
      </w:r>
      <w:r w:rsidRPr="001230C2">
        <w:rPr>
          <w:rFonts w:ascii="Times New Roman" w:hAnsi="Times New Roman" w:cs="Times New Roman"/>
          <w:color w:val="231F20"/>
          <w:sz w:val="24"/>
          <w:szCs w:val="24"/>
        </w:rPr>
        <w:t>Spearman's</w:t>
      </w:r>
      <w:r w:rsidR="006648A9" w:rsidRPr="001230C2">
        <w:rPr>
          <w:rFonts w:ascii="Times New Roman" w:hAnsi="Times New Roman" w:cs="Times New Roman"/>
          <w:color w:val="231F20"/>
          <w:sz w:val="24"/>
          <w:szCs w:val="24"/>
        </w:rPr>
        <w:t xml:space="preserve"> </w:t>
      </w:r>
      <w:r w:rsidRPr="001230C2">
        <w:rPr>
          <w:rFonts w:ascii="Times New Roman" w:hAnsi="Times New Roman" w:cs="Times New Roman"/>
          <w:color w:val="231F20"/>
          <w:sz w:val="24"/>
          <w:szCs w:val="24"/>
        </w:rPr>
        <w:t>ρ</w:t>
      </w:r>
      <w:r w:rsidRPr="001230C2">
        <w:rPr>
          <w:rFonts w:ascii="Times New Roman" w:hAnsiTheme="minorEastAsia" w:cs="Times New Roman"/>
          <w:color w:val="231F20"/>
          <w:sz w:val="24"/>
          <w:szCs w:val="24"/>
        </w:rPr>
        <w:t>为</w:t>
      </w:r>
      <w:r w:rsidRPr="001230C2">
        <w:rPr>
          <w:rFonts w:ascii="Times New Roman" w:hAnsi="Times New Roman" w:cs="Times New Roman"/>
          <w:color w:val="231F20"/>
          <w:sz w:val="24"/>
          <w:szCs w:val="24"/>
        </w:rPr>
        <w:t>0.64</w:t>
      </w:r>
      <w:r w:rsidRPr="001230C2">
        <w:rPr>
          <w:rFonts w:ascii="Cambria Math" w:hAnsi="Cambria Math" w:cs="Times New Roman"/>
          <w:color w:val="231F20"/>
          <w:sz w:val="24"/>
          <w:szCs w:val="24"/>
        </w:rPr>
        <w:t>∼</w:t>
      </w:r>
      <w:r w:rsidRPr="001230C2">
        <w:rPr>
          <w:rFonts w:ascii="Times New Roman" w:hAnsi="Times New Roman" w:cs="Times New Roman"/>
          <w:color w:val="231F20"/>
          <w:sz w:val="24"/>
          <w:szCs w:val="24"/>
        </w:rPr>
        <w:t>0.69</w:t>
      </w:r>
      <w:r w:rsidRPr="001230C2">
        <w:rPr>
          <w:rFonts w:ascii="Times New Roman" w:hAnsiTheme="minorEastAsia" w:cs="Times New Roman"/>
          <w:color w:val="231F20"/>
          <w:sz w:val="24"/>
          <w:szCs w:val="24"/>
        </w:rPr>
        <w:t>），它们作为氮循环相关菌的频繁</w:t>
      </w:r>
      <w:r w:rsidR="006648A9" w:rsidRPr="001230C2">
        <w:rPr>
          <w:rFonts w:ascii="Times New Roman" w:hAnsiTheme="minorEastAsia" w:cs="Times New Roman"/>
          <w:color w:val="231F20"/>
          <w:sz w:val="24"/>
          <w:szCs w:val="24"/>
        </w:rPr>
        <w:t>共现</w:t>
      </w:r>
      <w:r w:rsidRPr="001230C2">
        <w:rPr>
          <w:rFonts w:ascii="Times New Roman" w:hAnsiTheme="minorEastAsia" w:cs="Times New Roman"/>
          <w:color w:val="231F20"/>
          <w:sz w:val="24"/>
          <w:szCs w:val="24"/>
        </w:rPr>
        <w:t>是协同关系对微生物组装影响的典型例子。然而，值得注意的是，与污水处理厂中氮循环相关的另外两</w:t>
      </w:r>
      <w:r w:rsidR="006648A9" w:rsidRPr="001230C2">
        <w:rPr>
          <w:rFonts w:ascii="Times New Roman" w:hAnsiTheme="minorEastAsia" w:cs="Times New Roman"/>
          <w:color w:val="231F20"/>
          <w:sz w:val="24"/>
          <w:szCs w:val="24"/>
        </w:rPr>
        <w:t>个</w:t>
      </w:r>
      <w:r w:rsidR="006648A9"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功能</w:t>
      </w:r>
      <w:r w:rsidR="006648A9" w:rsidRPr="001230C2">
        <w:rPr>
          <w:rFonts w:ascii="Times New Roman" w:hAnsiTheme="minorEastAsia" w:cs="Times New Roman"/>
          <w:color w:val="231F20"/>
          <w:sz w:val="24"/>
          <w:szCs w:val="24"/>
        </w:rPr>
        <w:t>通有类群</w:t>
      </w:r>
      <w:r w:rsidRPr="001230C2">
        <w:rPr>
          <w:rFonts w:ascii="Times New Roman" w:hAnsiTheme="minorEastAsia" w:cs="Times New Roman"/>
          <w:color w:val="231F20"/>
          <w:sz w:val="24"/>
          <w:szCs w:val="24"/>
        </w:rPr>
        <w:t>，包括另一个</w:t>
      </w:r>
      <w:r w:rsidRPr="001230C2">
        <w:rPr>
          <w:rFonts w:ascii="Times New Roman" w:hAnsi="Times New Roman" w:cs="Times New Roman"/>
          <w:color w:val="231F20"/>
          <w:sz w:val="24"/>
          <w:szCs w:val="24"/>
        </w:rPr>
        <w:t>AOB</w:t>
      </w:r>
      <w:r w:rsidRPr="001230C2">
        <w:rPr>
          <w:rFonts w:ascii="Times New Roman" w:hAnsiTheme="minorEastAsia" w:cs="Times New Roman"/>
          <w:color w:val="231F20"/>
          <w:sz w:val="24"/>
          <w:szCs w:val="24"/>
        </w:rPr>
        <w:t>亚硝基单胞菌和一个</w:t>
      </w:r>
      <w:r w:rsidRPr="001230C2">
        <w:rPr>
          <w:rFonts w:ascii="Times New Roman" w:hAnsi="Times New Roman" w:cs="Times New Roman"/>
          <w:color w:val="231F20"/>
          <w:sz w:val="24"/>
          <w:szCs w:val="24"/>
        </w:rPr>
        <w:t>NOB</w:t>
      </w:r>
      <w:r w:rsidR="00CA68ED" w:rsidRPr="001230C2">
        <w:rPr>
          <w:rFonts w:ascii="Times New Roman" w:hAnsiTheme="minorEastAsia" w:cs="Times New Roman"/>
          <w:color w:val="231F20"/>
          <w:sz w:val="24"/>
          <w:szCs w:val="24"/>
        </w:rPr>
        <w:t>硝化螺旋菌</w:t>
      </w:r>
      <w:r w:rsidRPr="001230C2">
        <w:rPr>
          <w:rFonts w:ascii="Times New Roman" w:hAnsiTheme="minorEastAsia" w:cs="Times New Roman"/>
          <w:color w:val="231F20"/>
          <w:sz w:val="24"/>
          <w:szCs w:val="24"/>
        </w:rPr>
        <w:t>，并未显示出与任何可识别细菌属之间的统计上的强相关性（因为图</w:t>
      </w:r>
      <w:r w:rsidRPr="001230C2">
        <w:rPr>
          <w:rFonts w:ascii="Times New Roman" w:hAnsi="Times New Roman" w:cs="Times New Roman"/>
          <w:color w:val="231F20"/>
          <w:sz w:val="24"/>
          <w:szCs w:val="24"/>
        </w:rPr>
        <w:t>1</w:t>
      </w:r>
      <w:r w:rsidRPr="001230C2">
        <w:rPr>
          <w:rFonts w:ascii="Times New Roman" w:hAnsiTheme="minorEastAsia" w:cs="Times New Roman"/>
          <w:color w:val="231F20"/>
          <w:sz w:val="24"/>
          <w:szCs w:val="24"/>
        </w:rPr>
        <w:t>中未出现代表它们的顶点），尽管他们一直以合作伙伴的身份从</w:t>
      </w:r>
      <w:r w:rsidR="00CA68ED" w:rsidRPr="001230C2">
        <w:rPr>
          <w:rFonts w:ascii="Times New Roman" w:hAnsi="Times New Roman" w:cs="Times New Roman"/>
          <w:color w:val="231F20"/>
          <w:sz w:val="24"/>
          <w:szCs w:val="24"/>
        </w:rPr>
        <w:t>AS</w:t>
      </w:r>
      <w:r w:rsidR="00CA68ED" w:rsidRPr="001230C2">
        <w:rPr>
          <w:rFonts w:ascii="Times New Roman" w:hAnsiTheme="minorEastAsia" w:cs="Times New Roman"/>
          <w:color w:val="231F20"/>
          <w:sz w:val="24"/>
          <w:szCs w:val="24"/>
        </w:rPr>
        <w:t>处理</w:t>
      </w:r>
      <w:r w:rsidRPr="001230C2">
        <w:rPr>
          <w:rFonts w:ascii="Times New Roman" w:hAnsiTheme="minorEastAsia" w:cs="Times New Roman"/>
          <w:color w:val="231F20"/>
          <w:sz w:val="24"/>
          <w:szCs w:val="24"/>
        </w:rPr>
        <w:t>中去除铵而闻名。此外，在</w:t>
      </w:r>
      <w:r w:rsidRPr="001230C2">
        <w:rPr>
          <w:rFonts w:ascii="Times New Roman" w:hAnsi="Times New Roman" w:cs="Times New Roman"/>
          <w:color w:val="231F20"/>
          <w:sz w:val="24"/>
          <w:szCs w:val="24"/>
        </w:rPr>
        <w:t>4</w:t>
      </w:r>
      <w:r w:rsidR="00CA68ED" w:rsidRPr="001230C2">
        <w:rPr>
          <w:rFonts w:ascii="Times New Roman" w:hAnsiTheme="minorEastAsia" w:cs="Times New Roman"/>
          <w:color w:val="231F20"/>
          <w:sz w:val="24"/>
          <w:szCs w:val="24"/>
        </w:rPr>
        <w:t>个</w:t>
      </w:r>
      <w:r w:rsidRPr="001230C2">
        <w:rPr>
          <w:rFonts w:ascii="Times New Roman" w:hAnsiTheme="minorEastAsia" w:cs="Times New Roman"/>
          <w:color w:val="231F20"/>
          <w:sz w:val="24"/>
          <w:szCs w:val="24"/>
        </w:rPr>
        <w:t>酸杆菌相关的</w:t>
      </w:r>
      <w:r w:rsidR="00CA68ED" w:rsidRPr="001230C2">
        <w:rPr>
          <w:rFonts w:ascii="Times New Roman" w:hAnsiTheme="minorEastAsia" w:cs="Times New Roman"/>
          <w:color w:val="231F20"/>
          <w:sz w:val="24"/>
          <w:szCs w:val="24"/>
        </w:rPr>
        <w:t>通有类群中</w:t>
      </w:r>
      <w:r w:rsidRPr="001230C2">
        <w:rPr>
          <w:rFonts w:ascii="Times New Roman" w:hAnsiTheme="minorEastAsia" w:cs="Times New Roman"/>
          <w:color w:val="231F20"/>
          <w:sz w:val="24"/>
          <w:szCs w:val="24"/>
        </w:rPr>
        <w:t>（即</w:t>
      </w:r>
      <w:r w:rsidRPr="001230C2">
        <w:rPr>
          <w:rFonts w:ascii="Times New Roman" w:hAnsi="Times New Roman" w:cs="Times New Roman"/>
          <w:color w:val="231F20"/>
          <w:sz w:val="24"/>
          <w:szCs w:val="24"/>
        </w:rPr>
        <w:t>Gp16</w:t>
      </w:r>
      <w:r w:rsidRPr="001230C2">
        <w:rPr>
          <w:rFonts w:ascii="Times New Roman" w:hAnsiTheme="minorEastAsia" w:cs="Times New Roman"/>
          <w:color w:val="231F20"/>
          <w:sz w:val="24"/>
          <w:szCs w:val="24"/>
        </w:rPr>
        <w:t>、</w:t>
      </w:r>
      <w:r w:rsidRPr="001230C2">
        <w:rPr>
          <w:rFonts w:ascii="Times New Roman" w:hAnsi="Times New Roman" w:cs="Times New Roman"/>
          <w:color w:val="231F20"/>
          <w:sz w:val="24"/>
          <w:szCs w:val="24"/>
        </w:rPr>
        <w:t>Gp6</w:t>
      </w:r>
      <w:r w:rsidRPr="001230C2">
        <w:rPr>
          <w:rFonts w:ascii="Times New Roman" w:hAnsiTheme="minorEastAsia" w:cs="Times New Roman"/>
          <w:color w:val="231F20"/>
          <w:sz w:val="24"/>
          <w:szCs w:val="24"/>
        </w:rPr>
        <w:t>、</w:t>
      </w:r>
      <w:r w:rsidRPr="001230C2">
        <w:rPr>
          <w:rFonts w:ascii="Times New Roman" w:hAnsi="Times New Roman" w:cs="Times New Roman"/>
          <w:color w:val="231F20"/>
          <w:sz w:val="24"/>
          <w:szCs w:val="24"/>
        </w:rPr>
        <w:t>Gp3</w:t>
      </w:r>
      <w:r w:rsidRPr="001230C2">
        <w:rPr>
          <w:rFonts w:ascii="Times New Roman" w:hAnsiTheme="minorEastAsia" w:cs="Times New Roman"/>
          <w:color w:val="231F20"/>
          <w:sz w:val="24"/>
          <w:szCs w:val="24"/>
        </w:rPr>
        <w:t>和</w:t>
      </w:r>
      <w:r w:rsidRPr="001230C2">
        <w:rPr>
          <w:rFonts w:ascii="Times New Roman" w:hAnsi="Times New Roman" w:cs="Times New Roman"/>
          <w:color w:val="231F20"/>
          <w:sz w:val="24"/>
          <w:szCs w:val="24"/>
        </w:rPr>
        <w:t>Gp4</w:t>
      </w:r>
      <w:r w:rsidRPr="001230C2">
        <w:rPr>
          <w:rFonts w:ascii="Times New Roman" w:hAnsiTheme="minorEastAsia" w:cs="Times New Roman"/>
          <w:color w:val="231F20"/>
          <w:sz w:val="24"/>
          <w:szCs w:val="24"/>
        </w:rPr>
        <w:t>，</w:t>
      </w:r>
      <w:r w:rsidR="00CA68ED" w:rsidRPr="001230C2">
        <w:rPr>
          <w:rFonts w:ascii="Times New Roman" w:hAnsiTheme="minorEastAsia" w:cs="Times New Roman"/>
          <w:color w:val="231F20"/>
          <w:sz w:val="24"/>
          <w:szCs w:val="24"/>
        </w:rPr>
        <w:t>附</w:t>
      </w:r>
      <w:r w:rsidRPr="001230C2">
        <w:rPr>
          <w:rFonts w:ascii="Times New Roman" w:hAnsiTheme="minorEastAsia" w:cs="Times New Roman"/>
          <w:color w:val="231F20"/>
          <w:sz w:val="24"/>
          <w:szCs w:val="24"/>
        </w:rPr>
        <w:t>图</w:t>
      </w:r>
      <w:r w:rsidRPr="001230C2">
        <w:rPr>
          <w:rFonts w:ascii="Times New Roman" w:hAnsi="Times New Roman" w:cs="Times New Roman"/>
          <w:color w:val="231F20"/>
          <w:sz w:val="24"/>
          <w:szCs w:val="24"/>
        </w:rPr>
        <w:t>S5c</w:t>
      </w:r>
      <w:r w:rsidRPr="001230C2">
        <w:rPr>
          <w:rFonts w:ascii="Times New Roman" w:hAnsiTheme="minorEastAsia" w:cs="Times New Roman"/>
          <w:color w:val="231F20"/>
          <w:sz w:val="24"/>
          <w:szCs w:val="24"/>
        </w:rPr>
        <w:t>）</w:t>
      </w:r>
      <w:r w:rsidR="00CA68ED" w:rsidRPr="001230C2">
        <w:rPr>
          <w:rFonts w:ascii="Times New Roman" w:hAnsiTheme="minorEastAsia" w:cs="Times New Roman"/>
          <w:color w:val="231F20"/>
          <w:sz w:val="24"/>
          <w:szCs w:val="24"/>
        </w:rPr>
        <w:t>发现</w:t>
      </w:r>
      <w:r w:rsidRPr="001230C2">
        <w:rPr>
          <w:rFonts w:ascii="Times New Roman" w:hAnsiTheme="minorEastAsia" w:cs="Times New Roman"/>
          <w:color w:val="231F20"/>
          <w:sz w:val="24"/>
          <w:szCs w:val="24"/>
        </w:rPr>
        <w:t>了很强的共现关联，这</w:t>
      </w:r>
      <w:r w:rsidR="00CA68ED" w:rsidRPr="001230C2">
        <w:rPr>
          <w:rFonts w:ascii="Times New Roman" w:hAnsiTheme="minorEastAsia" w:cs="Times New Roman"/>
          <w:color w:val="231F20"/>
          <w:sz w:val="24"/>
          <w:szCs w:val="24"/>
        </w:rPr>
        <w:t>在之前的</w:t>
      </w:r>
      <w:r w:rsidR="00CA68ED" w:rsidRPr="001230C2">
        <w:rPr>
          <w:rFonts w:ascii="Times New Roman" w:hAnsi="Times New Roman" w:cs="Times New Roman"/>
          <w:color w:val="231F20"/>
          <w:sz w:val="24"/>
          <w:szCs w:val="24"/>
        </w:rPr>
        <w:t>AS</w:t>
      </w:r>
      <w:r w:rsidR="00CA68ED" w:rsidRPr="001230C2">
        <w:rPr>
          <w:rFonts w:ascii="Times New Roman" w:hAnsiTheme="minorEastAsia" w:cs="Times New Roman"/>
          <w:color w:val="231F20"/>
          <w:sz w:val="24"/>
          <w:szCs w:val="24"/>
        </w:rPr>
        <w:t>中很少有报道，</w:t>
      </w:r>
      <w:r w:rsidRPr="001230C2">
        <w:rPr>
          <w:rFonts w:ascii="Times New Roman" w:hAnsiTheme="minorEastAsia" w:cs="Times New Roman"/>
          <w:color w:val="231F20"/>
          <w:sz w:val="24"/>
          <w:szCs w:val="24"/>
        </w:rPr>
        <w:t>可能是由于对同一生态位的偏好。有趣的是，普遍存在的蛭弧菌（</w:t>
      </w:r>
      <w:r w:rsidRPr="001230C2">
        <w:rPr>
          <w:rFonts w:ascii="Times New Roman" w:hAnsi="Times New Roman" w:cs="Times New Roman"/>
          <w:color w:val="231F20"/>
          <w:sz w:val="24"/>
          <w:szCs w:val="24"/>
        </w:rPr>
        <w:t>bdellovirio</w:t>
      </w:r>
      <w:r w:rsidRPr="001230C2">
        <w:rPr>
          <w:rFonts w:ascii="Times New Roman" w:hAnsiTheme="minorEastAsia" w:cs="Times New Roman"/>
          <w:color w:val="231F20"/>
          <w:sz w:val="24"/>
          <w:szCs w:val="24"/>
        </w:rPr>
        <w:t>）与两种革兰氏阴性反硝化细菌（</w:t>
      </w:r>
      <w:r w:rsidRPr="001230C2">
        <w:rPr>
          <w:rFonts w:ascii="Times New Roman" w:hAnsi="Times New Roman" w:cs="Times New Roman"/>
          <w:color w:val="231F20"/>
          <w:sz w:val="24"/>
          <w:szCs w:val="24"/>
        </w:rPr>
        <w:t>Comamonas</w:t>
      </w:r>
      <w:r w:rsidRPr="001230C2">
        <w:rPr>
          <w:rFonts w:ascii="Times New Roman" w:hAnsiTheme="minorEastAsia" w:cs="Times New Roman"/>
          <w:color w:val="231F20"/>
          <w:sz w:val="24"/>
          <w:szCs w:val="24"/>
        </w:rPr>
        <w:t>和</w:t>
      </w:r>
      <w:r w:rsidRPr="001230C2">
        <w:rPr>
          <w:rFonts w:ascii="Times New Roman" w:hAnsi="Times New Roman" w:cs="Times New Roman"/>
          <w:color w:val="231F20"/>
          <w:sz w:val="24"/>
          <w:szCs w:val="24"/>
        </w:rPr>
        <w:t>Acidovorax</w:t>
      </w:r>
      <w:r w:rsidRPr="001230C2">
        <w:rPr>
          <w:rFonts w:ascii="Times New Roman" w:hAnsiTheme="minorEastAsia" w:cs="Times New Roman"/>
          <w:color w:val="231F20"/>
          <w:sz w:val="24"/>
          <w:szCs w:val="24"/>
        </w:rPr>
        <w:t>）（图</w:t>
      </w:r>
      <w:r w:rsidRPr="001230C2">
        <w:rPr>
          <w:rFonts w:ascii="Times New Roman" w:hAnsi="Times New Roman" w:cs="Times New Roman"/>
          <w:color w:val="231F20"/>
          <w:sz w:val="24"/>
          <w:szCs w:val="24"/>
        </w:rPr>
        <w:t>4</w:t>
      </w:r>
      <w:r w:rsidRPr="001230C2">
        <w:rPr>
          <w:rFonts w:ascii="Times New Roman" w:hAnsiTheme="minorEastAsia" w:cs="Times New Roman"/>
          <w:color w:val="231F20"/>
          <w:sz w:val="24"/>
          <w:szCs w:val="24"/>
        </w:rPr>
        <w:t>，</w:t>
      </w:r>
      <w:r w:rsidR="00CA68ED" w:rsidRPr="001230C2">
        <w:rPr>
          <w:rFonts w:ascii="Times New Roman" w:hAnsiTheme="minorEastAsia" w:cs="Times New Roman"/>
          <w:color w:val="231F20"/>
          <w:sz w:val="24"/>
          <w:szCs w:val="24"/>
        </w:rPr>
        <w:t>附</w:t>
      </w:r>
      <w:r w:rsidRPr="001230C2">
        <w:rPr>
          <w:rFonts w:ascii="Times New Roman" w:hAnsiTheme="minorEastAsia" w:cs="Times New Roman"/>
          <w:color w:val="231F20"/>
          <w:sz w:val="24"/>
          <w:szCs w:val="24"/>
        </w:rPr>
        <w:t>图</w:t>
      </w:r>
      <w:r w:rsidRPr="001230C2">
        <w:rPr>
          <w:rFonts w:ascii="Times New Roman" w:hAnsi="Times New Roman" w:cs="Times New Roman"/>
          <w:color w:val="231F20"/>
          <w:sz w:val="24"/>
          <w:szCs w:val="24"/>
        </w:rPr>
        <w:t>S5c</w:t>
      </w:r>
      <w:r w:rsidRPr="001230C2">
        <w:rPr>
          <w:rFonts w:ascii="Times New Roman" w:hAnsiTheme="minorEastAsia" w:cs="Times New Roman"/>
          <w:color w:val="231F20"/>
          <w:sz w:val="24"/>
          <w:szCs w:val="24"/>
        </w:rPr>
        <w:t>）之间存在显著的正相关关系，</w:t>
      </w:r>
      <w:r w:rsidRPr="001230C2">
        <w:rPr>
          <w:rFonts w:ascii="Times New Roman" w:hAnsi="Times New Roman" w:cs="Times New Roman"/>
          <w:color w:val="231F20"/>
          <w:sz w:val="24"/>
          <w:szCs w:val="24"/>
        </w:rPr>
        <w:t>bdellovirio</w:t>
      </w:r>
      <w:r w:rsidRPr="001230C2">
        <w:rPr>
          <w:rFonts w:ascii="Times New Roman" w:hAnsiTheme="minorEastAsia" w:cs="Times New Roman"/>
          <w:color w:val="231F20"/>
          <w:sz w:val="24"/>
          <w:szCs w:val="24"/>
        </w:rPr>
        <w:t>是一种特殊的细菌属，专门作为其他革兰氏阴性细菌的掠食者生存，这很可能来自于在</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中常见的捕食关系。</w:t>
      </w:r>
    </w:p>
    <w:p w:rsidR="001230C2" w:rsidRPr="001230C2" w:rsidRDefault="001230C2" w:rsidP="005C2DBF">
      <w:pPr>
        <w:ind w:firstLineChars="200" w:firstLine="480"/>
        <w:rPr>
          <w:rFonts w:ascii="Times New Roman" w:hAnsi="Times New Roman" w:cs="Times New Roman"/>
          <w:color w:val="231F20"/>
          <w:sz w:val="24"/>
          <w:szCs w:val="24"/>
        </w:rPr>
      </w:pPr>
    </w:p>
    <w:p w:rsidR="002F24A6" w:rsidRPr="001230C2" w:rsidRDefault="002F24A6" w:rsidP="005C2DBF">
      <w:pPr>
        <w:ind w:firstLineChars="200" w:firstLine="482"/>
        <w:rPr>
          <w:rFonts w:ascii="Times New Roman" w:hAnsi="Times New Roman" w:cs="Times New Roman"/>
          <w:b/>
          <w:sz w:val="24"/>
          <w:szCs w:val="24"/>
        </w:rPr>
      </w:pPr>
      <w:r w:rsidRPr="001230C2">
        <w:rPr>
          <w:rFonts w:ascii="Times New Roman" w:hAnsiTheme="minorEastAsia" w:cs="Times New Roman"/>
          <w:b/>
          <w:sz w:val="24"/>
          <w:szCs w:val="24"/>
        </w:rPr>
        <w:t>最后评论</w:t>
      </w:r>
    </w:p>
    <w:p w:rsidR="00A87761" w:rsidRDefault="002F24A6" w:rsidP="005C2DBF">
      <w:pPr>
        <w:ind w:firstLineChars="200" w:firstLine="480"/>
        <w:rPr>
          <w:rFonts w:ascii="Times New Roman" w:hAnsiTheme="minorEastAsia" w:cs="Times New Roman"/>
          <w:sz w:val="24"/>
          <w:szCs w:val="24"/>
        </w:rPr>
      </w:pPr>
      <w:r w:rsidRPr="001230C2">
        <w:rPr>
          <w:rFonts w:ascii="Times New Roman" w:hAnsiTheme="minorEastAsia" w:cs="Times New Roman"/>
          <w:sz w:val="24"/>
          <w:szCs w:val="24"/>
        </w:rPr>
        <w:t>这项研究展示了</w:t>
      </w:r>
      <w:r w:rsidR="00E53F12" w:rsidRPr="001230C2">
        <w:rPr>
          <w:rFonts w:ascii="Times New Roman" w:hAnsiTheme="minorEastAsia" w:cs="Times New Roman"/>
          <w:sz w:val="24"/>
          <w:szCs w:val="24"/>
        </w:rPr>
        <w:t>基于大型空间尺度的焦磷酸测序细菌数据集，利用</w:t>
      </w:r>
      <w:r w:rsidRPr="001230C2">
        <w:rPr>
          <w:rFonts w:ascii="Times New Roman" w:hAnsiTheme="minorEastAsia" w:cs="Times New Roman"/>
          <w:sz w:val="24"/>
          <w:szCs w:val="24"/>
        </w:rPr>
        <w:t>相关性的网络分析与强大的统计方法相结合，探索</w:t>
      </w:r>
      <w:r w:rsidRPr="001230C2">
        <w:rPr>
          <w:rFonts w:ascii="Times New Roman" w:hAnsi="Times New Roman" w:cs="Times New Roman"/>
          <w:sz w:val="24"/>
          <w:szCs w:val="24"/>
        </w:rPr>
        <w:t>AS</w:t>
      </w:r>
      <w:r w:rsidRPr="001230C2">
        <w:rPr>
          <w:rFonts w:ascii="Times New Roman" w:hAnsiTheme="minorEastAsia" w:cs="Times New Roman"/>
          <w:sz w:val="24"/>
          <w:szCs w:val="24"/>
        </w:rPr>
        <w:t>中细菌群落的组装模式。这项研究的结果提供了对</w:t>
      </w:r>
      <w:r w:rsidRPr="001230C2">
        <w:rPr>
          <w:rFonts w:ascii="Times New Roman" w:hAnsi="Times New Roman" w:cs="Times New Roman"/>
          <w:sz w:val="24"/>
          <w:szCs w:val="24"/>
        </w:rPr>
        <w:t>AS</w:t>
      </w:r>
      <w:r w:rsidRPr="001230C2">
        <w:rPr>
          <w:rFonts w:ascii="Times New Roman" w:hAnsiTheme="minorEastAsia" w:cs="Times New Roman"/>
          <w:sz w:val="24"/>
          <w:szCs w:val="24"/>
        </w:rPr>
        <w:t>中细菌组装结构的初步了解，并揭示了有趣的模式，包括非随机细菌组装、确定性过程形成的门</w:t>
      </w:r>
      <w:r w:rsidR="00E53F12" w:rsidRPr="001230C2">
        <w:rPr>
          <w:rFonts w:ascii="Times New Roman" w:hAnsi="Times New Roman" w:cs="Times New Roman"/>
          <w:sz w:val="24"/>
          <w:szCs w:val="24"/>
        </w:rPr>
        <w:t>/</w:t>
      </w:r>
      <w:r w:rsidR="00E53F12" w:rsidRPr="001230C2">
        <w:rPr>
          <w:rFonts w:ascii="Times New Roman" w:hAnsiTheme="minorEastAsia" w:cs="Times New Roman"/>
          <w:sz w:val="24"/>
          <w:szCs w:val="24"/>
        </w:rPr>
        <w:t>纲</w:t>
      </w:r>
      <w:r w:rsidRPr="001230C2">
        <w:rPr>
          <w:rFonts w:ascii="Times New Roman" w:hAnsiTheme="minorEastAsia" w:cs="Times New Roman"/>
          <w:sz w:val="24"/>
          <w:szCs w:val="24"/>
        </w:rPr>
        <w:t>内和间</w:t>
      </w:r>
      <w:r w:rsidR="00E53F12" w:rsidRPr="001230C2">
        <w:rPr>
          <w:rFonts w:ascii="Times New Roman" w:hAnsiTheme="minorEastAsia" w:cs="Times New Roman"/>
          <w:sz w:val="24"/>
          <w:szCs w:val="24"/>
        </w:rPr>
        <w:t>的</w:t>
      </w:r>
      <w:r w:rsidRPr="001230C2">
        <w:rPr>
          <w:rFonts w:ascii="Times New Roman" w:hAnsiTheme="minorEastAsia" w:cs="Times New Roman"/>
          <w:sz w:val="24"/>
          <w:szCs w:val="24"/>
        </w:rPr>
        <w:t>强</w:t>
      </w:r>
      <w:r w:rsidR="00E53F12" w:rsidRPr="001230C2">
        <w:rPr>
          <w:rFonts w:ascii="Times New Roman" w:hAnsiTheme="minorEastAsia" w:cs="Times New Roman"/>
          <w:sz w:val="24"/>
          <w:szCs w:val="24"/>
        </w:rPr>
        <w:t>共现</w:t>
      </w:r>
      <w:r w:rsidRPr="001230C2">
        <w:rPr>
          <w:rFonts w:ascii="Times New Roman" w:hAnsiTheme="minorEastAsia" w:cs="Times New Roman"/>
          <w:sz w:val="24"/>
          <w:szCs w:val="24"/>
        </w:rPr>
        <w:t>关系</w:t>
      </w:r>
      <w:r w:rsidR="00E53F12" w:rsidRPr="001230C2">
        <w:rPr>
          <w:rFonts w:ascii="Times New Roman" w:hAnsiTheme="minorEastAsia" w:cs="Times New Roman"/>
          <w:sz w:val="24"/>
          <w:szCs w:val="24"/>
        </w:rPr>
        <w:t>，</w:t>
      </w:r>
      <w:r w:rsidRPr="001230C2">
        <w:rPr>
          <w:rFonts w:ascii="Times New Roman" w:hAnsiTheme="minorEastAsia" w:cs="Times New Roman"/>
          <w:sz w:val="24"/>
          <w:szCs w:val="24"/>
        </w:rPr>
        <w:t>以及高比例的功能</w:t>
      </w:r>
      <w:r w:rsidR="00E53F12" w:rsidRPr="001230C2">
        <w:rPr>
          <w:rFonts w:ascii="Times New Roman" w:hAnsiTheme="minorEastAsia" w:cs="Times New Roman"/>
          <w:sz w:val="24"/>
          <w:szCs w:val="24"/>
        </w:rPr>
        <w:t>通有类群</w:t>
      </w:r>
      <w:r w:rsidRPr="001230C2">
        <w:rPr>
          <w:rFonts w:ascii="Times New Roman" w:hAnsiTheme="minorEastAsia" w:cs="Times New Roman"/>
          <w:sz w:val="24"/>
          <w:szCs w:val="24"/>
        </w:rPr>
        <w:t>。还应提及的是，所观察到的共现模式将根据所选择的系统发育分辨率的水平而变化（例如，在门或</w:t>
      </w:r>
      <w:r w:rsidR="00E53F12" w:rsidRPr="001230C2">
        <w:rPr>
          <w:rFonts w:ascii="Times New Roman" w:hAnsiTheme="minorEastAsia" w:cs="Times New Roman"/>
          <w:sz w:val="24"/>
          <w:szCs w:val="24"/>
        </w:rPr>
        <w:t>纲</w:t>
      </w:r>
      <w:r w:rsidRPr="001230C2">
        <w:rPr>
          <w:rFonts w:ascii="Times New Roman" w:hAnsiTheme="minorEastAsia" w:cs="Times New Roman"/>
          <w:sz w:val="24"/>
          <w:szCs w:val="24"/>
        </w:rPr>
        <w:t>的水平上观察到的共现可能比在</w:t>
      </w:r>
      <w:r w:rsidRPr="001230C2">
        <w:rPr>
          <w:rFonts w:ascii="Times New Roman" w:hAnsi="Times New Roman" w:cs="Times New Roman"/>
          <w:sz w:val="24"/>
          <w:szCs w:val="24"/>
        </w:rPr>
        <w:t>OTU</w:t>
      </w:r>
      <w:r w:rsidRPr="001230C2">
        <w:rPr>
          <w:rFonts w:ascii="Times New Roman" w:hAnsiTheme="minorEastAsia" w:cs="Times New Roman"/>
          <w:sz w:val="24"/>
          <w:szCs w:val="24"/>
        </w:rPr>
        <w:t>水平上观察到的更大）。此外，技术上的限制，如与</w:t>
      </w:r>
      <w:r w:rsidRPr="001230C2">
        <w:rPr>
          <w:rFonts w:ascii="Times New Roman" w:hAnsi="Times New Roman" w:cs="Times New Roman"/>
          <w:sz w:val="24"/>
          <w:szCs w:val="24"/>
        </w:rPr>
        <w:t>DNA</w:t>
      </w:r>
      <w:r w:rsidRPr="001230C2">
        <w:rPr>
          <w:rFonts w:ascii="Times New Roman" w:hAnsiTheme="minorEastAsia" w:cs="Times New Roman"/>
          <w:sz w:val="24"/>
          <w:szCs w:val="24"/>
        </w:rPr>
        <w:t>提取</w:t>
      </w:r>
      <w:r w:rsidR="00E53F12" w:rsidRPr="001230C2">
        <w:rPr>
          <w:rFonts w:ascii="Times New Roman" w:hAnsiTheme="minorEastAsia" w:cs="Times New Roman"/>
          <w:sz w:val="24"/>
          <w:szCs w:val="24"/>
        </w:rPr>
        <w:t>和</w:t>
      </w:r>
      <w:r w:rsidR="00E53F12" w:rsidRPr="001230C2">
        <w:rPr>
          <w:rFonts w:ascii="Times New Roman" w:hAnsi="Times New Roman" w:cs="Times New Roman"/>
          <w:sz w:val="24"/>
          <w:szCs w:val="24"/>
        </w:rPr>
        <w:t>PCR</w:t>
      </w:r>
      <w:r w:rsidRPr="001230C2">
        <w:rPr>
          <w:rFonts w:ascii="Times New Roman" w:hAnsiTheme="minorEastAsia" w:cs="Times New Roman"/>
          <w:sz w:val="24"/>
          <w:szCs w:val="24"/>
        </w:rPr>
        <w:t>相关的</w:t>
      </w:r>
      <w:r w:rsidR="00E53F12" w:rsidRPr="001230C2">
        <w:rPr>
          <w:rFonts w:ascii="Times New Roman" w:hAnsiTheme="minorEastAsia" w:cs="Times New Roman"/>
          <w:sz w:val="24"/>
          <w:szCs w:val="24"/>
        </w:rPr>
        <w:t>偏差</w:t>
      </w:r>
      <w:r w:rsidRPr="001230C2">
        <w:rPr>
          <w:rFonts w:ascii="Times New Roman" w:hAnsiTheme="minorEastAsia" w:cs="Times New Roman"/>
          <w:sz w:val="24"/>
          <w:szCs w:val="24"/>
        </w:rPr>
        <w:t>，可能会影响我们的结果。为了更好地理解</w:t>
      </w:r>
      <w:r w:rsidR="00E53F12" w:rsidRPr="001230C2">
        <w:rPr>
          <w:rFonts w:ascii="Times New Roman" w:hAnsi="Times New Roman" w:cs="Times New Roman"/>
          <w:sz w:val="24"/>
          <w:szCs w:val="24"/>
        </w:rPr>
        <w:t>AS</w:t>
      </w:r>
      <w:r w:rsidRPr="001230C2">
        <w:rPr>
          <w:rFonts w:ascii="Times New Roman" w:hAnsiTheme="minorEastAsia" w:cs="Times New Roman"/>
          <w:sz w:val="24"/>
          <w:szCs w:val="24"/>
        </w:rPr>
        <w:t>功能微生物共存的潜在驱动力，</w:t>
      </w:r>
      <w:r w:rsidR="00E53F12" w:rsidRPr="001230C2">
        <w:rPr>
          <w:rFonts w:ascii="Times New Roman" w:hAnsiTheme="minorEastAsia" w:cs="Times New Roman"/>
          <w:sz w:val="24"/>
          <w:szCs w:val="24"/>
        </w:rPr>
        <w:t>鼓励今后在更有目的性的实验设计基础上进行研究</w:t>
      </w:r>
      <w:r w:rsidRPr="001230C2">
        <w:rPr>
          <w:rFonts w:ascii="Times New Roman" w:hAnsiTheme="minorEastAsia" w:cs="Times New Roman"/>
          <w:sz w:val="24"/>
          <w:szCs w:val="24"/>
        </w:rPr>
        <w:t>。这类研究应探索特定环境变量或操作参数梯度上的时间序列群落动态，最终</w:t>
      </w:r>
      <w:r w:rsidR="005F29FB" w:rsidRPr="001230C2">
        <w:rPr>
          <w:rFonts w:ascii="Times New Roman" w:hAnsiTheme="minorEastAsia" w:cs="Times New Roman"/>
          <w:sz w:val="24"/>
          <w:szCs w:val="24"/>
        </w:rPr>
        <w:t>可能</w:t>
      </w:r>
      <w:r w:rsidRPr="001230C2">
        <w:rPr>
          <w:rFonts w:ascii="Times New Roman" w:hAnsiTheme="minorEastAsia" w:cs="Times New Roman"/>
          <w:sz w:val="24"/>
          <w:szCs w:val="24"/>
        </w:rPr>
        <w:t>揭示污水处理厂微生物群落的</w:t>
      </w:r>
      <w:r w:rsidR="005F29FB" w:rsidRPr="001230C2">
        <w:rPr>
          <w:rFonts w:ascii="Times New Roman" w:hAnsiTheme="minorEastAsia" w:cs="Times New Roman"/>
          <w:sz w:val="24"/>
          <w:szCs w:val="24"/>
        </w:rPr>
        <w:t>组装</w:t>
      </w:r>
      <w:r w:rsidRPr="001230C2">
        <w:rPr>
          <w:rFonts w:ascii="Times New Roman" w:hAnsiTheme="minorEastAsia" w:cs="Times New Roman"/>
          <w:sz w:val="24"/>
          <w:szCs w:val="24"/>
        </w:rPr>
        <w:t>规律，</w:t>
      </w:r>
      <w:r w:rsidR="000A028D" w:rsidRPr="001230C2">
        <w:rPr>
          <w:rFonts w:ascii="Times New Roman" w:hAnsiTheme="minorEastAsia" w:cs="Times New Roman"/>
          <w:sz w:val="24"/>
          <w:szCs w:val="24"/>
        </w:rPr>
        <w:t>帮助</w:t>
      </w:r>
      <w:r w:rsidRPr="001230C2">
        <w:rPr>
          <w:rFonts w:ascii="Times New Roman" w:hAnsiTheme="minorEastAsia" w:cs="Times New Roman"/>
          <w:sz w:val="24"/>
          <w:szCs w:val="24"/>
        </w:rPr>
        <w:t>识别</w:t>
      </w:r>
      <w:r w:rsidR="005F29FB" w:rsidRPr="001230C2">
        <w:rPr>
          <w:rFonts w:ascii="Times New Roman" w:hAnsiTheme="minorEastAsia" w:cs="Times New Roman"/>
          <w:sz w:val="24"/>
          <w:szCs w:val="24"/>
        </w:rPr>
        <w:t>在</w:t>
      </w:r>
      <w:r w:rsidR="005F29FB" w:rsidRPr="001230C2">
        <w:rPr>
          <w:rFonts w:ascii="Times New Roman" w:hAnsi="Times New Roman" w:cs="Times New Roman"/>
          <w:sz w:val="24"/>
          <w:szCs w:val="24"/>
        </w:rPr>
        <w:t>AS</w:t>
      </w:r>
      <w:r w:rsidR="005F29FB" w:rsidRPr="001230C2">
        <w:rPr>
          <w:rFonts w:ascii="Times New Roman" w:hAnsiTheme="minorEastAsia" w:cs="Times New Roman"/>
          <w:sz w:val="24"/>
          <w:szCs w:val="24"/>
        </w:rPr>
        <w:t>系统中必须维持的功能微生物的种类，以保证良好的处理性能和工艺稳定性。</w:t>
      </w:r>
    </w:p>
    <w:p w:rsidR="001230C2" w:rsidRPr="001230C2" w:rsidRDefault="001230C2" w:rsidP="005C2DBF">
      <w:pPr>
        <w:ind w:firstLineChars="200" w:firstLine="480"/>
        <w:rPr>
          <w:rFonts w:ascii="Times New Roman" w:hAnsi="Times New Roman" w:cs="Times New Roman"/>
          <w:sz w:val="24"/>
          <w:szCs w:val="24"/>
        </w:rPr>
      </w:pPr>
    </w:p>
    <w:p w:rsidR="008516DC" w:rsidRPr="001230C2" w:rsidRDefault="008516DC" w:rsidP="005C2DBF">
      <w:pPr>
        <w:ind w:firstLineChars="200" w:firstLine="482"/>
        <w:rPr>
          <w:rFonts w:ascii="Times New Roman" w:hAnsi="Times New Roman" w:cs="Times New Roman"/>
          <w:b/>
          <w:sz w:val="24"/>
          <w:szCs w:val="24"/>
        </w:rPr>
      </w:pPr>
      <w:r w:rsidRPr="001230C2">
        <w:rPr>
          <w:rFonts w:ascii="Times New Roman" w:hAnsiTheme="minorEastAsia" w:cs="Times New Roman"/>
          <w:b/>
          <w:sz w:val="24"/>
          <w:szCs w:val="24"/>
        </w:rPr>
        <w:t>实验流程</w:t>
      </w:r>
    </w:p>
    <w:p w:rsidR="008516DC" w:rsidRPr="001230C2" w:rsidRDefault="008516DC" w:rsidP="005C2DBF">
      <w:pPr>
        <w:ind w:firstLineChars="200" w:firstLine="482"/>
        <w:rPr>
          <w:rFonts w:ascii="Times New Roman" w:hAnsi="Times New Roman" w:cs="Times New Roman"/>
          <w:b/>
          <w:i/>
          <w:sz w:val="24"/>
          <w:szCs w:val="24"/>
        </w:rPr>
      </w:pPr>
      <w:r w:rsidRPr="001230C2">
        <w:rPr>
          <w:rFonts w:ascii="Times New Roman" w:hAnsiTheme="minorEastAsia" w:cs="Times New Roman"/>
          <w:b/>
          <w:i/>
          <w:sz w:val="24"/>
          <w:szCs w:val="24"/>
        </w:rPr>
        <w:t>采样描述</w:t>
      </w:r>
    </w:p>
    <w:p w:rsidR="001230C2" w:rsidRPr="001230C2" w:rsidRDefault="008516DC" w:rsidP="005C2DBF">
      <w:pPr>
        <w:ind w:firstLineChars="200" w:firstLine="480"/>
        <w:rPr>
          <w:rFonts w:ascii="Times New Roman" w:hAnsi="Times New Roman" w:cs="Times New Roman"/>
          <w:iCs/>
          <w:color w:val="231F20"/>
          <w:sz w:val="24"/>
          <w:szCs w:val="24"/>
        </w:rPr>
      </w:pPr>
      <w:r w:rsidRPr="001230C2">
        <w:rPr>
          <w:rFonts w:ascii="Times New Roman" w:hAnsiTheme="minorEastAsia" w:cs="Times New Roman"/>
          <w:sz w:val="24"/>
          <w:szCs w:val="24"/>
        </w:rPr>
        <w:t>用于网络分析的数据集</w:t>
      </w:r>
      <w:r w:rsidR="00D00AEC" w:rsidRPr="001230C2">
        <w:rPr>
          <w:rFonts w:ascii="Times New Roman" w:hAnsiTheme="minorEastAsia" w:cs="Times New Roman"/>
          <w:sz w:val="24"/>
          <w:szCs w:val="24"/>
        </w:rPr>
        <w:t>是利用焦磷酸测序获得</w:t>
      </w:r>
      <w:r w:rsidRPr="001230C2">
        <w:rPr>
          <w:rFonts w:ascii="Times New Roman" w:hAnsiTheme="minorEastAsia" w:cs="Times New Roman"/>
          <w:sz w:val="24"/>
          <w:szCs w:val="24"/>
        </w:rPr>
        <w:t>的</w:t>
      </w:r>
      <w:r w:rsidRPr="001230C2">
        <w:rPr>
          <w:rFonts w:ascii="Times New Roman" w:hAnsi="Times New Roman" w:cs="Times New Roman"/>
          <w:sz w:val="24"/>
          <w:szCs w:val="24"/>
        </w:rPr>
        <w:t>16S rRNA</w:t>
      </w:r>
      <w:r w:rsidRPr="001230C2">
        <w:rPr>
          <w:rFonts w:ascii="Times New Roman" w:hAnsiTheme="minorEastAsia" w:cs="Times New Roman"/>
          <w:sz w:val="24"/>
          <w:szCs w:val="24"/>
        </w:rPr>
        <w:t>基因片段（</w:t>
      </w:r>
      <w:r w:rsidR="00D00AEC" w:rsidRPr="001230C2">
        <w:rPr>
          <w:rFonts w:ascii="Times New Roman" w:hAnsiTheme="minorEastAsia" w:cs="Times New Roman"/>
          <w:sz w:val="24"/>
          <w:szCs w:val="24"/>
        </w:rPr>
        <w:t>附</w:t>
      </w:r>
      <w:r w:rsidRPr="001230C2">
        <w:rPr>
          <w:rFonts w:ascii="Times New Roman" w:hAnsiTheme="minorEastAsia" w:cs="Times New Roman"/>
          <w:sz w:val="24"/>
          <w:szCs w:val="24"/>
        </w:rPr>
        <w:t>表</w:t>
      </w:r>
      <w:r w:rsidRPr="001230C2">
        <w:rPr>
          <w:rFonts w:ascii="Times New Roman" w:hAnsi="Times New Roman" w:cs="Times New Roman"/>
          <w:sz w:val="24"/>
          <w:szCs w:val="24"/>
        </w:rPr>
        <w:t>S1</w:t>
      </w:r>
      <w:r w:rsidRPr="001230C2">
        <w:rPr>
          <w:rFonts w:ascii="Times New Roman" w:hAnsiTheme="minorEastAsia" w:cs="Times New Roman"/>
          <w:sz w:val="24"/>
          <w:szCs w:val="24"/>
        </w:rPr>
        <w:t>、</w:t>
      </w:r>
      <w:r w:rsidRPr="001230C2">
        <w:rPr>
          <w:rFonts w:ascii="Times New Roman" w:hAnsi="Times New Roman" w:cs="Times New Roman"/>
          <w:sz w:val="24"/>
          <w:szCs w:val="24"/>
        </w:rPr>
        <w:t>S1-S17</w:t>
      </w:r>
      <w:r w:rsidRPr="001230C2">
        <w:rPr>
          <w:rFonts w:ascii="Times New Roman" w:hAnsiTheme="minorEastAsia" w:cs="Times New Roman"/>
          <w:sz w:val="24"/>
          <w:szCs w:val="24"/>
        </w:rPr>
        <w:t>和</w:t>
      </w:r>
      <w:r w:rsidRPr="001230C2">
        <w:rPr>
          <w:rFonts w:ascii="Times New Roman" w:hAnsi="Times New Roman" w:cs="Times New Roman"/>
          <w:sz w:val="24"/>
          <w:szCs w:val="24"/>
        </w:rPr>
        <w:t>S34 -S50</w:t>
      </w:r>
      <w:r w:rsidRPr="001230C2">
        <w:rPr>
          <w:rFonts w:ascii="Times New Roman" w:hAnsiTheme="minorEastAsia" w:cs="Times New Roman"/>
          <w:sz w:val="24"/>
          <w:szCs w:val="24"/>
        </w:rPr>
        <w:t>），</w:t>
      </w:r>
      <w:r w:rsidR="00D00AEC" w:rsidRPr="001230C2">
        <w:rPr>
          <w:rFonts w:ascii="Times New Roman" w:hAnsiTheme="minorEastAsia" w:cs="Times New Roman"/>
          <w:sz w:val="24"/>
          <w:szCs w:val="24"/>
        </w:rPr>
        <w:t>包括</w:t>
      </w:r>
      <w:r w:rsidRPr="001230C2">
        <w:rPr>
          <w:rFonts w:ascii="Times New Roman" w:hAnsiTheme="minorEastAsia" w:cs="Times New Roman"/>
          <w:sz w:val="24"/>
          <w:szCs w:val="24"/>
        </w:rPr>
        <w:t>我们从亚洲（中国大陆、香港和新加坡）和北美洲（加拿大</w:t>
      </w:r>
      <w:r w:rsidRPr="001230C2">
        <w:rPr>
          <w:rFonts w:ascii="Times New Roman" w:hAnsiTheme="minorEastAsia" w:cs="Times New Roman"/>
          <w:sz w:val="24"/>
          <w:szCs w:val="24"/>
        </w:rPr>
        <w:lastRenderedPageBreak/>
        <w:t>和美国）收集</w:t>
      </w:r>
      <w:r w:rsidR="00D00AEC" w:rsidRPr="001230C2">
        <w:rPr>
          <w:rFonts w:ascii="Times New Roman" w:hAnsiTheme="minorEastAsia" w:cs="Times New Roman"/>
          <w:sz w:val="24"/>
          <w:szCs w:val="24"/>
        </w:rPr>
        <w:t>的</w:t>
      </w:r>
      <w:r w:rsidR="00D00AEC" w:rsidRPr="001230C2">
        <w:rPr>
          <w:rFonts w:ascii="Times New Roman" w:hAnsi="Times New Roman" w:cs="Times New Roman"/>
          <w:sz w:val="24"/>
          <w:szCs w:val="24"/>
        </w:rPr>
        <w:t>34</w:t>
      </w:r>
      <w:r w:rsidR="00D00AEC" w:rsidRPr="001230C2">
        <w:rPr>
          <w:rFonts w:ascii="Times New Roman" w:hAnsiTheme="minorEastAsia" w:cs="Times New Roman"/>
          <w:sz w:val="24"/>
          <w:szCs w:val="24"/>
        </w:rPr>
        <w:t>个</w:t>
      </w:r>
      <w:r w:rsidR="00D00AEC" w:rsidRPr="001230C2">
        <w:rPr>
          <w:rFonts w:ascii="Times New Roman" w:hAnsi="Times New Roman" w:cs="Times New Roman"/>
          <w:sz w:val="24"/>
          <w:szCs w:val="24"/>
        </w:rPr>
        <w:t>AS</w:t>
      </w:r>
      <w:r w:rsidR="00D00AEC" w:rsidRPr="001230C2">
        <w:rPr>
          <w:rFonts w:ascii="Times New Roman" w:hAnsiTheme="minorEastAsia" w:cs="Times New Roman"/>
          <w:sz w:val="24"/>
          <w:szCs w:val="24"/>
        </w:rPr>
        <w:t>样本</w:t>
      </w:r>
      <w:r w:rsidRPr="001230C2">
        <w:rPr>
          <w:rFonts w:ascii="Times New Roman" w:hAnsiTheme="minorEastAsia" w:cs="Times New Roman"/>
          <w:sz w:val="24"/>
          <w:szCs w:val="24"/>
        </w:rPr>
        <w:t>，</w:t>
      </w:r>
      <w:r w:rsidR="00D00AEC" w:rsidRPr="001230C2">
        <w:rPr>
          <w:rFonts w:ascii="Times New Roman" w:hAnsiTheme="minorEastAsia" w:cs="Times New Roman"/>
          <w:sz w:val="24"/>
          <w:szCs w:val="24"/>
        </w:rPr>
        <w:t>以及先前研究人员从位于韩国和阿根廷的不同规模污水处理厂收集的</w:t>
      </w:r>
      <w:r w:rsidR="00D00AEC" w:rsidRPr="001230C2">
        <w:rPr>
          <w:rFonts w:ascii="Times New Roman" w:hAnsi="Times New Roman" w:cs="Times New Roman"/>
          <w:sz w:val="24"/>
          <w:szCs w:val="24"/>
        </w:rPr>
        <w:t>16</w:t>
      </w:r>
      <w:r w:rsidR="00D00AEC" w:rsidRPr="001230C2">
        <w:rPr>
          <w:rFonts w:ascii="Times New Roman" w:hAnsiTheme="minorEastAsia" w:cs="Times New Roman"/>
          <w:sz w:val="24"/>
          <w:szCs w:val="24"/>
        </w:rPr>
        <w:t>个</w:t>
      </w:r>
      <w:r w:rsidR="00D00AEC" w:rsidRPr="001230C2">
        <w:rPr>
          <w:rFonts w:ascii="Times New Roman" w:hAnsi="Times New Roman" w:cs="Times New Roman"/>
          <w:sz w:val="24"/>
          <w:szCs w:val="24"/>
        </w:rPr>
        <w:t>AS</w:t>
      </w:r>
      <w:r w:rsidR="00D00AEC" w:rsidRPr="001230C2">
        <w:rPr>
          <w:rFonts w:ascii="Times New Roman" w:hAnsiTheme="minorEastAsia" w:cs="Times New Roman"/>
          <w:sz w:val="24"/>
          <w:szCs w:val="24"/>
        </w:rPr>
        <w:t>样本（附表</w:t>
      </w:r>
      <w:r w:rsidR="00D00AEC" w:rsidRPr="001230C2">
        <w:rPr>
          <w:rFonts w:ascii="Times New Roman" w:hAnsi="Times New Roman" w:cs="Times New Roman"/>
          <w:sz w:val="24"/>
          <w:szCs w:val="24"/>
        </w:rPr>
        <w:t>S1</w:t>
      </w:r>
      <w:r w:rsidR="00D00AEC" w:rsidRPr="001230C2">
        <w:rPr>
          <w:rFonts w:ascii="Times New Roman" w:hAnsiTheme="minorEastAsia" w:cs="Times New Roman"/>
          <w:sz w:val="24"/>
          <w:szCs w:val="24"/>
        </w:rPr>
        <w:t>、</w:t>
      </w:r>
      <w:r w:rsidR="00D00AEC" w:rsidRPr="001230C2">
        <w:rPr>
          <w:rFonts w:ascii="Times New Roman" w:hAnsi="Times New Roman" w:cs="Times New Roman"/>
          <w:sz w:val="24"/>
          <w:szCs w:val="24"/>
        </w:rPr>
        <w:t>S18-S33</w:t>
      </w:r>
      <w:r w:rsidR="00D00AEC" w:rsidRPr="001230C2">
        <w:rPr>
          <w:rFonts w:ascii="Times New Roman" w:hAnsiTheme="minorEastAsia" w:cs="Times New Roman"/>
          <w:sz w:val="24"/>
          <w:szCs w:val="24"/>
        </w:rPr>
        <w:t>）</w:t>
      </w:r>
      <w:r w:rsidRPr="001230C2">
        <w:rPr>
          <w:rFonts w:ascii="Times New Roman" w:hAnsiTheme="minorEastAsia" w:cs="Times New Roman"/>
          <w:sz w:val="24"/>
          <w:szCs w:val="24"/>
        </w:rPr>
        <w:t>。我们</w:t>
      </w:r>
      <w:r w:rsidR="00D00AEC" w:rsidRPr="001230C2">
        <w:rPr>
          <w:rFonts w:ascii="Times New Roman" w:hAnsiTheme="minorEastAsia" w:cs="Times New Roman"/>
          <w:sz w:val="24"/>
          <w:szCs w:val="24"/>
        </w:rPr>
        <w:t>按照之前的流程对</w:t>
      </w:r>
      <w:r w:rsidRPr="001230C2">
        <w:rPr>
          <w:rFonts w:ascii="Times New Roman" w:hAnsi="Times New Roman" w:cs="Times New Roman"/>
          <w:sz w:val="24"/>
          <w:szCs w:val="24"/>
        </w:rPr>
        <w:t>AS</w:t>
      </w:r>
      <w:r w:rsidRPr="001230C2">
        <w:rPr>
          <w:rFonts w:ascii="Times New Roman" w:hAnsiTheme="minorEastAsia" w:cs="Times New Roman"/>
          <w:sz w:val="24"/>
          <w:szCs w:val="24"/>
        </w:rPr>
        <w:t>样品</w:t>
      </w:r>
      <w:r w:rsidR="00D00AEC" w:rsidRPr="001230C2">
        <w:rPr>
          <w:rFonts w:ascii="Times New Roman" w:hAnsiTheme="minorEastAsia" w:cs="Times New Roman"/>
          <w:sz w:val="24"/>
          <w:szCs w:val="24"/>
        </w:rPr>
        <w:t>进行</w:t>
      </w:r>
      <w:r w:rsidRPr="001230C2">
        <w:rPr>
          <w:rFonts w:ascii="Times New Roman" w:hAnsiTheme="minorEastAsia" w:cs="Times New Roman"/>
          <w:sz w:val="24"/>
          <w:szCs w:val="24"/>
        </w:rPr>
        <w:t>收集和保存，这些样品的地理位置、废水</w:t>
      </w:r>
      <w:r w:rsidR="00D00AEC" w:rsidRPr="001230C2">
        <w:rPr>
          <w:rFonts w:ascii="Times New Roman" w:hAnsiTheme="minorEastAsia" w:cs="Times New Roman"/>
          <w:sz w:val="24"/>
          <w:szCs w:val="24"/>
        </w:rPr>
        <w:t>机构</w:t>
      </w:r>
      <w:r w:rsidRPr="001230C2">
        <w:rPr>
          <w:rFonts w:ascii="Times New Roman" w:hAnsiTheme="minorEastAsia" w:cs="Times New Roman"/>
          <w:sz w:val="24"/>
          <w:szCs w:val="24"/>
        </w:rPr>
        <w:t>（市政与工业）和气候（温度范围为</w:t>
      </w:r>
      <w:r w:rsidRPr="001230C2">
        <w:rPr>
          <w:rFonts w:ascii="Times New Roman" w:hAnsi="Times New Roman" w:cs="Times New Roman"/>
          <w:sz w:val="24"/>
          <w:szCs w:val="24"/>
        </w:rPr>
        <w:t>10-34°C</w:t>
      </w:r>
      <w:r w:rsidRPr="001230C2">
        <w:rPr>
          <w:rFonts w:ascii="Times New Roman" w:hAnsiTheme="minorEastAsia" w:cs="Times New Roman"/>
          <w:sz w:val="24"/>
          <w:szCs w:val="24"/>
        </w:rPr>
        <w:t>）（支持信息表</w:t>
      </w:r>
      <w:r w:rsidRPr="001230C2">
        <w:rPr>
          <w:rFonts w:ascii="Times New Roman" w:hAnsi="Times New Roman" w:cs="Times New Roman"/>
          <w:sz w:val="24"/>
          <w:szCs w:val="24"/>
        </w:rPr>
        <w:t>S1</w:t>
      </w:r>
      <w:r w:rsidRPr="001230C2">
        <w:rPr>
          <w:rFonts w:ascii="Times New Roman" w:hAnsiTheme="minorEastAsia" w:cs="Times New Roman"/>
          <w:sz w:val="24"/>
          <w:szCs w:val="24"/>
        </w:rPr>
        <w:t>）</w:t>
      </w:r>
      <w:r w:rsidR="00D00AEC" w:rsidRPr="001230C2">
        <w:rPr>
          <w:rFonts w:ascii="Times New Roman" w:hAnsiTheme="minorEastAsia" w:cs="Times New Roman"/>
          <w:sz w:val="24"/>
          <w:szCs w:val="24"/>
        </w:rPr>
        <w:t>分布广泛</w:t>
      </w:r>
      <w:r w:rsidRPr="001230C2">
        <w:rPr>
          <w:rFonts w:ascii="Times New Roman" w:hAnsiTheme="minorEastAsia" w:cs="Times New Roman"/>
          <w:sz w:val="24"/>
          <w:szCs w:val="24"/>
        </w:rPr>
        <w:t>。</w:t>
      </w:r>
    </w:p>
    <w:p w:rsidR="001230C2" w:rsidRDefault="001230C2" w:rsidP="005C2DBF">
      <w:pPr>
        <w:ind w:firstLineChars="200" w:firstLine="482"/>
        <w:rPr>
          <w:rFonts w:ascii="Times New Roman" w:hAnsiTheme="minorEastAsia" w:cs="Times New Roman"/>
          <w:b/>
          <w:i/>
          <w:iCs/>
          <w:color w:val="231F20"/>
          <w:sz w:val="24"/>
          <w:szCs w:val="24"/>
        </w:rPr>
      </w:pPr>
    </w:p>
    <w:p w:rsidR="001230C2" w:rsidRDefault="00D00AEC" w:rsidP="005C2DBF">
      <w:pPr>
        <w:ind w:firstLineChars="200" w:firstLine="482"/>
        <w:rPr>
          <w:rFonts w:ascii="Times New Roman" w:hAnsiTheme="minorEastAsia" w:cs="Times New Roman"/>
          <w:b/>
          <w:i/>
          <w:iCs/>
          <w:color w:val="231F20"/>
          <w:sz w:val="24"/>
          <w:szCs w:val="24"/>
        </w:rPr>
      </w:pPr>
      <w:r w:rsidRPr="001230C2">
        <w:rPr>
          <w:rFonts w:ascii="Times New Roman" w:hAnsiTheme="minorEastAsia" w:cs="Times New Roman"/>
          <w:b/>
          <w:i/>
          <w:iCs/>
          <w:color w:val="231F20"/>
          <w:sz w:val="24"/>
          <w:szCs w:val="24"/>
        </w:rPr>
        <w:t>分子方法</w:t>
      </w:r>
    </w:p>
    <w:p w:rsidR="002F30B9" w:rsidRPr="001230C2" w:rsidRDefault="00D00AEC" w:rsidP="005C2DBF">
      <w:pPr>
        <w:ind w:firstLineChars="200" w:firstLine="480"/>
        <w:rPr>
          <w:rFonts w:ascii="Times New Roman" w:hAnsi="Times New Roman" w:cs="Times New Roman"/>
          <w:color w:val="231F20"/>
          <w:sz w:val="24"/>
          <w:szCs w:val="24"/>
        </w:rPr>
      </w:pPr>
      <w:r w:rsidRPr="001230C2">
        <w:rPr>
          <w:rFonts w:ascii="Times New Roman" w:hAnsiTheme="minorEastAsia" w:cs="Times New Roman"/>
          <w:color w:val="231F20"/>
          <w:sz w:val="24"/>
          <w:szCs w:val="24"/>
        </w:rPr>
        <w:t>对于每个采集的</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样品，使用土壤</w:t>
      </w:r>
      <w:r w:rsidRPr="001230C2">
        <w:rPr>
          <w:rFonts w:ascii="Times New Roman" w:hAnsi="Times New Roman" w:cs="Times New Roman"/>
          <w:color w:val="231F20"/>
          <w:sz w:val="24"/>
          <w:szCs w:val="24"/>
        </w:rPr>
        <w:t>FastDNA</w:t>
      </w:r>
      <w:r w:rsidRPr="001230C2">
        <w:rPr>
          <w:rFonts w:ascii="Times New Roman" w:hAnsiTheme="minorEastAsia" w:cs="Times New Roman"/>
          <w:color w:val="231F20"/>
          <w:sz w:val="24"/>
          <w:szCs w:val="24"/>
        </w:rPr>
        <w:t>旋转试剂盒从</w:t>
      </w:r>
      <w:r w:rsidRPr="001230C2">
        <w:rPr>
          <w:rFonts w:ascii="Times New Roman" w:hAnsi="Times New Roman" w:cs="Times New Roman"/>
          <w:color w:val="231F20"/>
          <w:sz w:val="24"/>
          <w:szCs w:val="24"/>
        </w:rPr>
        <w:t>2.0 ml</w:t>
      </w:r>
      <w:r w:rsidRPr="001230C2">
        <w:rPr>
          <w:rFonts w:ascii="Times New Roman" w:hAnsiTheme="minorEastAsia" w:cs="Times New Roman"/>
          <w:color w:val="231F20"/>
          <w:sz w:val="24"/>
          <w:szCs w:val="24"/>
        </w:rPr>
        <w:t>污泥中提取基因组</w:t>
      </w:r>
      <w:r w:rsidRPr="001230C2">
        <w:rPr>
          <w:rFonts w:ascii="Times New Roman" w:hAnsi="Times New Roman" w:cs="Times New Roman"/>
          <w:color w:val="231F20"/>
          <w:sz w:val="24"/>
          <w:szCs w:val="24"/>
        </w:rPr>
        <w:t>DNA</w:t>
      </w:r>
      <w:r w:rsidRPr="001230C2">
        <w:rPr>
          <w:rFonts w:ascii="Times New Roman" w:hAnsiTheme="minorEastAsia" w:cs="Times New Roman"/>
          <w:color w:val="231F20"/>
          <w:sz w:val="24"/>
          <w:szCs w:val="24"/>
        </w:rPr>
        <w:t>，并使用</w:t>
      </w:r>
      <w:r w:rsidRPr="001230C2">
        <w:rPr>
          <w:rFonts w:ascii="Times New Roman" w:hAnsi="Times New Roman" w:cs="Times New Roman"/>
          <w:color w:val="231F20"/>
          <w:sz w:val="24"/>
          <w:szCs w:val="24"/>
        </w:rPr>
        <w:t>NanoDrop-1000</w:t>
      </w:r>
      <w:r w:rsidRPr="001230C2">
        <w:rPr>
          <w:rFonts w:ascii="Times New Roman" w:hAnsiTheme="minorEastAsia" w:cs="Times New Roman"/>
          <w:color w:val="231F20"/>
          <w:sz w:val="24"/>
          <w:szCs w:val="24"/>
        </w:rPr>
        <w:t>光谱仪测定</w:t>
      </w:r>
      <w:r w:rsidRPr="001230C2">
        <w:rPr>
          <w:rFonts w:ascii="Times New Roman" w:hAnsi="Times New Roman" w:cs="Times New Roman"/>
          <w:color w:val="231F20"/>
          <w:sz w:val="24"/>
          <w:szCs w:val="24"/>
        </w:rPr>
        <w:t>DNA</w:t>
      </w:r>
      <w:r w:rsidRPr="001230C2">
        <w:rPr>
          <w:rFonts w:ascii="Times New Roman" w:hAnsiTheme="minorEastAsia" w:cs="Times New Roman"/>
          <w:color w:val="231F20"/>
          <w:sz w:val="24"/>
          <w:szCs w:val="24"/>
        </w:rPr>
        <w:t>浓度。根据</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处理的废水类型，将提取的</w:t>
      </w:r>
      <w:r w:rsidRPr="001230C2">
        <w:rPr>
          <w:rFonts w:ascii="Times New Roman" w:hAnsi="Times New Roman" w:cs="Times New Roman"/>
          <w:color w:val="231F20"/>
          <w:sz w:val="24"/>
          <w:szCs w:val="24"/>
        </w:rPr>
        <w:t>DNA</w:t>
      </w:r>
      <w:r w:rsidRPr="001230C2">
        <w:rPr>
          <w:rFonts w:ascii="Times New Roman" w:hAnsiTheme="minorEastAsia" w:cs="Times New Roman"/>
          <w:color w:val="231F20"/>
          <w:sz w:val="24"/>
          <w:szCs w:val="24"/>
        </w:rPr>
        <w:t>分为两组。第一组包括从</w:t>
      </w:r>
      <w:r w:rsidRPr="001230C2">
        <w:rPr>
          <w:rFonts w:ascii="Times New Roman" w:hAnsi="Times New Roman" w:cs="Times New Roman"/>
          <w:color w:val="231F20"/>
          <w:sz w:val="24"/>
          <w:szCs w:val="24"/>
        </w:rPr>
        <w:t>17</w:t>
      </w:r>
      <w:r w:rsidRPr="001230C2">
        <w:rPr>
          <w:rFonts w:ascii="Times New Roman" w:hAnsiTheme="minorEastAsia" w:cs="Times New Roman"/>
          <w:color w:val="231F20"/>
          <w:sz w:val="24"/>
          <w:szCs w:val="24"/>
        </w:rPr>
        <w:t>个工业</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样品中提取的</w:t>
      </w:r>
      <w:r w:rsidRPr="001230C2">
        <w:rPr>
          <w:rFonts w:ascii="Times New Roman" w:hAnsi="Times New Roman" w:cs="Times New Roman"/>
          <w:color w:val="231F20"/>
          <w:sz w:val="24"/>
          <w:szCs w:val="24"/>
        </w:rPr>
        <w:t>DNA</w:t>
      </w:r>
      <w:r w:rsidRPr="001230C2">
        <w:rPr>
          <w:rFonts w:ascii="Times New Roman" w:hAnsiTheme="minorEastAsia" w:cs="Times New Roman"/>
          <w:color w:val="231F20"/>
          <w:sz w:val="24"/>
          <w:szCs w:val="24"/>
        </w:rPr>
        <w:t>，这些样品按照附件</w:t>
      </w:r>
      <w:r w:rsidRPr="001230C2">
        <w:rPr>
          <w:rFonts w:ascii="Times New Roman" w:hAnsi="Times New Roman" w:cs="Times New Roman"/>
          <w:color w:val="231F20"/>
          <w:sz w:val="24"/>
          <w:szCs w:val="24"/>
        </w:rPr>
        <w:t>S1</w:t>
      </w:r>
      <w:r w:rsidRPr="001230C2">
        <w:rPr>
          <w:rFonts w:ascii="Times New Roman" w:hAnsiTheme="minorEastAsia" w:cs="Times New Roman"/>
          <w:color w:val="231F20"/>
          <w:sz w:val="24"/>
          <w:szCs w:val="24"/>
        </w:rPr>
        <w:t>中描述的方法准备进行焦磷酸测序。第二组包含</w:t>
      </w:r>
      <w:r w:rsidRPr="001230C2">
        <w:rPr>
          <w:rFonts w:ascii="Times New Roman" w:hAnsi="Times New Roman" w:cs="Times New Roman"/>
          <w:color w:val="231F20"/>
          <w:sz w:val="24"/>
          <w:szCs w:val="24"/>
        </w:rPr>
        <w:t>17</w:t>
      </w:r>
      <w:r w:rsidRPr="001230C2">
        <w:rPr>
          <w:rFonts w:ascii="Times New Roman" w:hAnsiTheme="minorEastAsia" w:cs="Times New Roman"/>
          <w:color w:val="231F20"/>
          <w:sz w:val="24"/>
          <w:szCs w:val="24"/>
        </w:rPr>
        <w:t>个市政污水处理厂的</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样品，按照之前描述的</w:t>
      </w:r>
      <w:r w:rsidR="002F30B9" w:rsidRPr="001230C2">
        <w:rPr>
          <w:rFonts w:ascii="Times New Roman" w:hAnsiTheme="minorEastAsia" w:cs="Times New Roman"/>
          <w:color w:val="231F20"/>
          <w:sz w:val="24"/>
          <w:szCs w:val="24"/>
        </w:rPr>
        <w:t>方法</w:t>
      </w:r>
      <w:r w:rsidRPr="001230C2">
        <w:rPr>
          <w:rFonts w:ascii="Times New Roman" w:hAnsiTheme="minorEastAsia" w:cs="Times New Roman"/>
          <w:color w:val="231F20"/>
          <w:sz w:val="24"/>
          <w:szCs w:val="24"/>
        </w:rPr>
        <w:t>，在同一测序平台上</w:t>
      </w:r>
      <w:r w:rsidR="002F30B9" w:rsidRPr="001230C2">
        <w:rPr>
          <w:rFonts w:ascii="Times New Roman" w:hAnsiTheme="minorEastAsia" w:cs="Times New Roman"/>
          <w:color w:val="231F20"/>
          <w:sz w:val="24"/>
          <w:szCs w:val="24"/>
        </w:rPr>
        <w:t>准备进行焦磷酸测序</w:t>
      </w:r>
      <w:r w:rsidRPr="001230C2">
        <w:rPr>
          <w:rFonts w:ascii="Times New Roman" w:hAnsiTheme="minorEastAsia" w:cs="Times New Roman"/>
          <w:color w:val="231F20"/>
          <w:sz w:val="24"/>
          <w:szCs w:val="24"/>
        </w:rPr>
        <w:t>。焦磷酸测序</w:t>
      </w:r>
      <w:r w:rsidR="002F30B9" w:rsidRPr="001230C2">
        <w:rPr>
          <w:rFonts w:ascii="Times New Roman" w:hAnsiTheme="minorEastAsia" w:cs="Times New Roman"/>
          <w:color w:val="231F20"/>
          <w:sz w:val="24"/>
          <w:szCs w:val="24"/>
        </w:rPr>
        <w:t>的</w:t>
      </w:r>
      <w:r w:rsidRPr="001230C2">
        <w:rPr>
          <w:rFonts w:ascii="Times New Roman" w:hAnsi="Times New Roman" w:cs="Times New Roman"/>
          <w:color w:val="231F20"/>
          <w:sz w:val="24"/>
          <w:szCs w:val="24"/>
        </w:rPr>
        <w:t>AS</w:t>
      </w:r>
      <w:r w:rsidRPr="001230C2">
        <w:rPr>
          <w:rFonts w:ascii="Times New Roman" w:hAnsiTheme="minorEastAsia" w:cs="Times New Roman"/>
          <w:color w:val="231F20"/>
          <w:sz w:val="24"/>
          <w:szCs w:val="24"/>
        </w:rPr>
        <w:t>的</w:t>
      </w:r>
      <w:r w:rsidRPr="001230C2">
        <w:rPr>
          <w:rFonts w:ascii="Times New Roman" w:hAnsi="Times New Roman" w:cs="Times New Roman"/>
          <w:color w:val="231F20"/>
          <w:sz w:val="24"/>
          <w:szCs w:val="24"/>
        </w:rPr>
        <w:t>16</w:t>
      </w:r>
      <w:r w:rsidR="002F30B9" w:rsidRPr="001230C2">
        <w:rPr>
          <w:rFonts w:ascii="Times New Roman" w:hAnsi="Times New Roman" w:cs="Times New Roman"/>
          <w:color w:val="231F20"/>
          <w:sz w:val="24"/>
          <w:szCs w:val="24"/>
        </w:rPr>
        <w:t>S rRNA</w:t>
      </w:r>
      <w:r w:rsidRPr="001230C2">
        <w:rPr>
          <w:rFonts w:ascii="Times New Roman" w:hAnsiTheme="minorEastAsia" w:cs="Times New Roman"/>
          <w:color w:val="231F20"/>
          <w:sz w:val="24"/>
          <w:szCs w:val="24"/>
        </w:rPr>
        <w:t>序列已存入</w:t>
      </w:r>
      <w:r w:rsidRPr="001230C2">
        <w:rPr>
          <w:rFonts w:ascii="Times New Roman" w:hAnsi="Times New Roman" w:cs="Times New Roman"/>
          <w:color w:val="231F20"/>
          <w:sz w:val="24"/>
          <w:szCs w:val="24"/>
        </w:rPr>
        <w:t>NCBI</w:t>
      </w:r>
      <w:r w:rsidRPr="001230C2">
        <w:rPr>
          <w:rFonts w:ascii="Times New Roman" w:hAnsiTheme="minorEastAsia" w:cs="Times New Roman"/>
          <w:color w:val="231F20"/>
          <w:sz w:val="24"/>
          <w:szCs w:val="24"/>
        </w:rPr>
        <w:t>短</w:t>
      </w:r>
      <w:r w:rsidR="002F30B9" w:rsidRPr="001230C2">
        <w:rPr>
          <w:rFonts w:ascii="Times New Roman" w:hAnsiTheme="minorEastAsia" w:cs="Times New Roman"/>
          <w:color w:val="231F20"/>
          <w:sz w:val="24"/>
          <w:szCs w:val="24"/>
        </w:rPr>
        <w:t>序列</w:t>
      </w:r>
      <w:r w:rsidRPr="001230C2">
        <w:rPr>
          <w:rFonts w:ascii="Times New Roman" w:hAnsiTheme="minorEastAsia" w:cs="Times New Roman"/>
          <w:color w:val="231F20"/>
          <w:sz w:val="24"/>
          <w:szCs w:val="24"/>
        </w:rPr>
        <w:t>档案数据库，其检索号为</w:t>
      </w:r>
      <w:r w:rsidRPr="001230C2">
        <w:rPr>
          <w:rFonts w:ascii="Times New Roman" w:hAnsi="Times New Roman" w:cs="Times New Roman"/>
          <w:color w:val="231F20"/>
          <w:sz w:val="24"/>
          <w:szCs w:val="24"/>
        </w:rPr>
        <w:t>SRR987663</w:t>
      </w:r>
      <w:r w:rsidRPr="001230C2">
        <w:rPr>
          <w:rFonts w:ascii="Times New Roman" w:hAnsiTheme="minorEastAsia" w:cs="Times New Roman"/>
          <w:color w:val="231F20"/>
          <w:sz w:val="24"/>
          <w:szCs w:val="24"/>
        </w:rPr>
        <w:t>和</w:t>
      </w:r>
      <w:r w:rsidRPr="001230C2">
        <w:rPr>
          <w:rFonts w:ascii="Times New Roman" w:hAnsi="Times New Roman" w:cs="Times New Roman"/>
          <w:color w:val="231F20"/>
          <w:sz w:val="24"/>
          <w:szCs w:val="24"/>
        </w:rPr>
        <w:t>SRR987664</w:t>
      </w:r>
      <w:r w:rsidRPr="001230C2">
        <w:rPr>
          <w:rFonts w:ascii="Times New Roman" w:hAnsiTheme="minorEastAsia" w:cs="Times New Roman"/>
          <w:color w:val="231F20"/>
          <w:sz w:val="24"/>
          <w:szCs w:val="24"/>
        </w:rPr>
        <w:t>。</w:t>
      </w:r>
    </w:p>
    <w:p w:rsidR="001230C2" w:rsidRDefault="001230C2" w:rsidP="005C2DBF">
      <w:pPr>
        <w:ind w:firstLineChars="200" w:firstLine="482"/>
        <w:rPr>
          <w:rFonts w:ascii="Times New Roman" w:hAnsiTheme="minorEastAsia" w:cs="Times New Roman"/>
          <w:b/>
          <w:i/>
          <w:color w:val="231F20"/>
          <w:sz w:val="24"/>
          <w:szCs w:val="24"/>
        </w:rPr>
      </w:pPr>
    </w:p>
    <w:p w:rsidR="002F30B9" w:rsidRPr="001230C2" w:rsidRDefault="002F30B9" w:rsidP="005C2DBF">
      <w:pPr>
        <w:ind w:firstLineChars="200" w:firstLine="482"/>
        <w:rPr>
          <w:rFonts w:ascii="Times New Roman" w:hAnsi="Times New Roman" w:cs="Times New Roman"/>
          <w:b/>
          <w:i/>
          <w:color w:val="231F20"/>
          <w:sz w:val="24"/>
          <w:szCs w:val="24"/>
        </w:rPr>
      </w:pPr>
      <w:r w:rsidRPr="001230C2">
        <w:rPr>
          <w:rFonts w:ascii="Times New Roman" w:hAnsiTheme="minorEastAsia" w:cs="Times New Roman"/>
          <w:b/>
          <w:i/>
          <w:color w:val="231F20"/>
          <w:sz w:val="24"/>
          <w:szCs w:val="24"/>
        </w:rPr>
        <w:t>序列处理</w:t>
      </w:r>
    </w:p>
    <w:p w:rsidR="00A87761" w:rsidRPr="001230C2" w:rsidRDefault="002F30B9" w:rsidP="005C2DBF">
      <w:pPr>
        <w:ind w:firstLineChars="200" w:firstLine="480"/>
        <w:rPr>
          <w:rFonts w:ascii="Times New Roman" w:hAnsi="Times New Roman" w:cs="Times New Roman"/>
          <w:sz w:val="24"/>
          <w:szCs w:val="24"/>
        </w:rPr>
      </w:pPr>
      <w:r w:rsidRPr="001230C2">
        <w:rPr>
          <w:rFonts w:ascii="Times New Roman" w:hAnsiTheme="minorEastAsia" w:cs="Times New Roman"/>
          <w:color w:val="231F20"/>
          <w:sz w:val="24"/>
          <w:szCs w:val="24"/>
        </w:rPr>
        <w:t>来自</w:t>
      </w:r>
      <w:r w:rsidRPr="001230C2">
        <w:rPr>
          <w:rFonts w:ascii="Times New Roman" w:hAnsi="Times New Roman" w:cs="Times New Roman"/>
          <w:color w:val="231F20"/>
          <w:sz w:val="24"/>
          <w:szCs w:val="24"/>
        </w:rPr>
        <w:t>16S rRNA</w:t>
      </w:r>
      <w:r w:rsidRPr="001230C2">
        <w:rPr>
          <w:rFonts w:ascii="Times New Roman" w:hAnsiTheme="minorEastAsia" w:cs="Times New Roman"/>
          <w:color w:val="231F20"/>
          <w:sz w:val="24"/>
          <w:szCs w:val="24"/>
        </w:rPr>
        <w:t>扩增子焦磷酸测序的所有原始测序数据在</w:t>
      </w:r>
      <w:r w:rsidRPr="001230C2">
        <w:rPr>
          <w:rFonts w:ascii="Times New Roman" w:hAnsi="Times New Roman" w:cs="Times New Roman"/>
          <w:color w:val="231F20"/>
          <w:sz w:val="24"/>
          <w:szCs w:val="24"/>
        </w:rPr>
        <w:t>Mothur v.1.25.0</w:t>
      </w:r>
      <w:r w:rsidRPr="001230C2">
        <w:rPr>
          <w:rFonts w:ascii="Times New Roman" w:hAnsiTheme="minorEastAsia" w:cs="Times New Roman"/>
          <w:color w:val="231F20"/>
          <w:sz w:val="24"/>
          <w:szCs w:val="24"/>
        </w:rPr>
        <w:t>中进行处理（</w:t>
      </w:r>
      <w:r w:rsidRPr="001230C2">
        <w:rPr>
          <w:rFonts w:ascii="Times New Roman" w:hAnsi="Times New Roman" w:cs="Times New Roman"/>
          <w:color w:val="231F20"/>
          <w:sz w:val="24"/>
          <w:szCs w:val="24"/>
        </w:rPr>
        <w:t>Schloss</w:t>
      </w:r>
      <w:r w:rsidRPr="001230C2">
        <w:rPr>
          <w:rFonts w:ascii="Times New Roman" w:hAnsiTheme="minorEastAsia" w:cs="Times New Roman"/>
          <w:color w:val="231F20"/>
          <w:sz w:val="24"/>
          <w:szCs w:val="24"/>
        </w:rPr>
        <w:t>等人，</w:t>
      </w:r>
      <w:r w:rsidRPr="001230C2">
        <w:rPr>
          <w:rFonts w:ascii="Times New Roman" w:hAnsi="Times New Roman" w:cs="Times New Roman"/>
          <w:color w:val="231F20"/>
          <w:sz w:val="24"/>
          <w:szCs w:val="24"/>
        </w:rPr>
        <w:t>2009</w:t>
      </w:r>
      <w:r w:rsidRPr="001230C2">
        <w:rPr>
          <w:rFonts w:ascii="Times New Roman" w:hAnsiTheme="minorEastAsia" w:cs="Times New Roman"/>
          <w:color w:val="231F20"/>
          <w:sz w:val="24"/>
          <w:szCs w:val="24"/>
        </w:rPr>
        <w:t>）。简单地说，按照</w:t>
      </w:r>
      <w:r w:rsidRPr="001230C2">
        <w:rPr>
          <w:rFonts w:ascii="Times New Roman" w:hAnsi="Times New Roman" w:cs="Times New Roman"/>
          <w:color w:val="231F20"/>
          <w:sz w:val="24"/>
          <w:szCs w:val="24"/>
        </w:rPr>
        <w:t>Mothur</w:t>
      </w:r>
      <w:r w:rsidRPr="001230C2">
        <w:rPr>
          <w:rFonts w:ascii="Times New Roman" w:hAnsiTheme="minorEastAsia" w:cs="Times New Roman"/>
          <w:color w:val="231F20"/>
          <w:sz w:val="24"/>
          <w:szCs w:val="24"/>
        </w:rPr>
        <w:t>手册中的标准做法，首先对序列进行</w:t>
      </w:r>
      <w:r w:rsidRPr="001230C2">
        <w:rPr>
          <w:rFonts w:ascii="Times New Roman" w:hAnsi="Times New Roman" w:cs="Times New Roman"/>
          <w:color w:val="231F20"/>
          <w:sz w:val="24"/>
          <w:szCs w:val="24"/>
        </w:rPr>
        <w:t>demultiplexed</w:t>
      </w:r>
      <w:r w:rsidRPr="001230C2">
        <w:rPr>
          <w:rFonts w:ascii="Times New Roman" w:hAnsiTheme="minorEastAsia" w:cs="Times New Roman"/>
          <w:color w:val="231F20"/>
          <w:sz w:val="24"/>
          <w:szCs w:val="24"/>
        </w:rPr>
        <w:t>、质量修剪、对齐，最后用</w:t>
      </w:r>
      <w:r w:rsidRPr="001230C2">
        <w:rPr>
          <w:rFonts w:ascii="Times New Roman" w:hAnsi="Times New Roman" w:cs="Times New Roman"/>
          <w:color w:val="231F20"/>
          <w:sz w:val="24"/>
          <w:szCs w:val="24"/>
        </w:rPr>
        <w:t>ChimeraSlayer</w:t>
      </w:r>
      <w:r w:rsidRPr="001230C2">
        <w:rPr>
          <w:rFonts w:ascii="Times New Roman" w:hAnsiTheme="minorEastAsia" w:cs="Times New Roman"/>
          <w:color w:val="231F20"/>
          <w:sz w:val="24"/>
          <w:szCs w:val="24"/>
        </w:rPr>
        <w:t>检查以去除嵌合序列。用</w:t>
      </w:r>
      <w:r w:rsidRPr="001230C2">
        <w:rPr>
          <w:rFonts w:ascii="Times New Roman" w:hAnsi="Times New Roman" w:cs="Times New Roman"/>
          <w:color w:val="231F20"/>
          <w:sz w:val="24"/>
          <w:szCs w:val="24"/>
        </w:rPr>
        <w:t>RDP Classifier 2.5</w:t>
      </w:r>
      <w:r w:rsidRPr="001230C2">
        <w:rPr>
          <w:rFonts w:ascii="Times New Roman" w:hAnsiTheme="minorEastAsia" w:cs="Times New Roman"/>
          <w:color w:val="231F20"/>
          <w:sz w:val="24"/>
          <w:szCs w:val="24"/>
        </w:rPr>
        <w:t>在</w:t>
      </w:r>
      <w:r w:rsidRPr="001230C2">
        <w:rPr>
          <w:rFonts w:ascii="Times New Roman" w:hAnsi="Times New Roman" w:cs="Times New Roman"/>
          <w:color w:val="231F20"/>
          <w:sz w:val="24"/>
          <w:szCs w:val="24"/>
        </w:rPr>
        <w:t>50%</w:t>
      </w:r>
      <w:r w:rsidRPr="001230C2">
        <w:rPr>
          <w:rFonts w:ascii="Times New Roman" w:hAnsiTheme="minorEastAsia" w:cs="Times New Roman"/>
          <w:color w:val="231F20"/>
          <w:sz w:val="24"/>
          <w:szCs w:val="24"/>
        </w:rPr>
        <w:t>置信阈值下对</w:t>
      </w:r>
      <w:r w:rsidRPr="001230C2">
        <w:rPr>
          <w:rFonts w:ascii="Times New Roman" w:hAnsi="Times New Roman" w:cs="Times New Roman"/>
          <w:color w:val="231F20"/>
          <w:sz w:val="24"/>
          <w:szCs w:val="24"/>
        </w:rPr>
        <w:t>Mothur</w:t>
      </w:r>
      <w:r w:rsidRPr="001230C2">
        <w:rPr>
          <w:rFonts w:ascii="Times New Roman" w:hAnsiTheme="minorEastAsia" w:cs="Times New Roman"/>
          <w:color w:val="231F20"/>
          <w:sz w:val="24"/>
          <w:szCs w:val="24"/>
        </w:rPr>
        <w:t>之后的</w:t>
      </w:r>
      <w:r w:rsidRPr="001230C2">
        <w:rPr>
          <w:rFonts w:ascii="Times New Roman" w:hAnsi="Times New Roman" w:cs="Times New Roman"/>
          <w:color w:val="231F20"/>
          <w:sz w:val="24"/>
          <w:szCs w:val="24"/>
        </w:rPr>
        <w:t>16S rRNA</w:t>
      </w:r>
      <w:r w:rsidRPr="001230C2">
        <w:rPr>
          <w:rFonts w:ascii="Times New Roman" w:hAnsiTheme="minorEastAsia" w:cs="Times New Roman"/>
          <w:color w:val="231F20"/>
          <w:sz w:val="24"/>
          <w:szCs w:val="24"/>
        </w:rPr>
        <w:t>基因序列进行分类，这提供了在足够的分类精度和最大化可分类序列百分比之间的折衷。</w:t>
      </w:r>
    </w:p>
    <w:p w:rsidR="00A87761" w:rsidRPr="001230C2" w:rsidRDefault="002F30B9" w:rsidP="005C2DBF">
      <w:pPr>
        <w:ind w:firstLineChars="200" w:firstLine="480"/>
        <w:rPr>
          <w:rFonts w:ascii="Times New Roman" w:hAnsi="Times New Roman" w:cs="Times New Roman"/>
          <w:sz w:val="24"/>
          <w:szCs w:val="24"/>
        </w:rPr>
      </w:pPr>
      <w:r w:rsidRPr="001230C2">
        <w:rPr>
          <w:rFonts w:ascii="Times New Roman" w:hAnsiTheme="minorEastAsia" w:cs="Times New Roman"/>
          <w:sz w:val="24"/>
          <w:szCs w:val="24"/>
        </w:rPr>
        <w:t>为了确保统计上显著的共现模式得到充分的解决，必须有一个覆盖足够的空间或时间梯度的大样本集，以允许分类群的丰度有足够的可变性。在网络分析中，我们考虑了关于</w:t>
      </w:r>
      <w:r w:rsidRPr="001230C2">
        <w:rPr>
          <w:rFonts w:ascii="Times New Roman" w:hAnsi="Times New Roman" w:cs="Times New Roman"/>
          <w:sz w:val="24"/>
          <w:szCs w:val="24"/>
        </w:rPr>
        <w:t>AS</w:t>
      </w:r>
      <w:r w:rsidRPr="001230C2">
        <w:rPr>
          <w:rFonts w:ascii="Times New Roman" w:hAnsiTheme="minorEastAsia" w:cs="Times New Roman"/>
          <w:sz w:val="24"/>
          <w:szCs w:val="24"/>
        </w:rPr>
        <w:t>的</w:t>
      </w:r>
      <w:r w:rsidR="00524C1C" w:rsidRPr="001230C2">
        <w:rPr>
          <w:rFonts w:ascii="Times New Roman" w:hAnsiTheme="minorEastAsia" w:cs="Times New Roman"/>
          <w:sz w:val="24"/>
          <w:szCs w:val="24"/>
        </w:rPr>
        <w:t>已发表的</w:t>
      </w:r>
      <w:r w:rsidRPr="001230C2">
        <w:rPr>
          <w:rFonts w:ascii="Times New Roman" w:hAnsiTheme="minorEastAsia" w:cs="Times New Roman"/>
          <w:sz w:val="24"/>
          <w:szCs w:val="24"/>
        </w:rPr>
        <w:t>几乎所有的</w:t>
      </w:r>
      <w:r w:rsidR="00524C1C" w:rsidRPr="001230C2">
        <w:rPr>
          <w:rFonts w:ascii="Times New Roman" w:hAnsi="Times New Roman" w:cs="Times New Roman"/>
          <w:color w:val="231F20"/>
          <w:sz w:val="24"/>
          <w:szCs w:val="24"/>
        </w:rPr>
        <w:t>16S rRNA</w:t>
      </w:r>
      <w:r w:rsidRPr="001230C2">
        <w:rPr>
          <w:rFonts w:ascii="Times New Roman" w:hAnsiTheme="minorEastAsia" w:cs="Times New Roman"/>
          <w:sz w:val="24"/>
          <w:szCs w:val="24"/>
        </w:rPr>
        <w:t>焦测序数据集。由于整合我们的数据集和先前文献的网络分析中，包含了覆盖</w:t>
      </w:r>
      <w:r w:rsidRPr="001230C2">
        <w:rPr>
          <w:rFonts w:ascii="Times New Roman" w:hAnsi="Times New Roman" w:cs="Times New Roman"/>
          <w:sz w:val="24"/>
          <w:szCs w:val="24"/>
        </w:rPr>
        <w:t>16s</w:t>
      </w:r>
      <w:r w:rsidR="00524C1C" w:rsidRPr="001230C2">
        <w:rPr>
          <w:rFonts w:ascii="Times New Roman" w:hAnsi="Times New Roman" w:cs="Times New Roman"/>
          <w:sz w:val="24"/>
          <w:szCs w:val="24"/>
        </w:rPr>
        <w:t xml:space="preserve"> </w:t>
      </w:r>
      <w:r w:rsidRPr="001230C2">
        <w:rPr>
          <w:rFonts w:ascii="Times New Roman" w:hAnsi="Times New Roman" w:cs="Times New Roman"/>
          <w:sz w:val="24"/>
          <w:szCs w:val="24"/>
        </w:rPr>
        <w:t>rRNA</w:t>
      </w:r>
      <w:r w:rsidRPr="001230C2">
        <w:rPr>
          <w:rFonts w:ascii="Times New Roman" w:hAnsiTheme="minorEastAsia" w:cs="Times New Roman"/>
          <w:sz w:val="24"/>
          <w:szCs w:val="24"/>
        </w:rPr>
        <w:t>基因稍微不同的高变区的序列，因此对</w:t>
      </w:r>
      <w:r w:rsidRPr="001230C2">
        <w:rPr>
          <w:rFonts w:ascii="Times New Roman" w:hAnsi="Times New Roman" w:cs="Times New Roman"/>
          <w:sz w:val="24"/>
          <w:szCs w:val="24"/>
        </w:rPr>
        <w:t>AS</w:t>
      </w:r>
      <w:r w:rsidRPr="001230C2">
        <w:rPr>
          <w:rFonts w:ascii="Times New Roman" w:hAnsiTheme="minorEastAsia" w:cs="Times New Roman"/>
          <w:sz w:val="24"/>
          <w:szCs w:val="24"/>
        </w:rPr>
        <w:t>中共现模式的探索是基于分类类群而不是</w:t>
      </w:r>
      <w:r w:rsidRPr="001230C2">
        <w:rPr>
          <w:rFonts w:ascii="Times New Roman" w:hAnsi="Times New Roman" w:cs="Times New Roman"/>
          <w:sz w:val="24"/>
          <w:szCs w:val="24"/>
        </w:rPr>
        <w:t>OTU</w:t>
      </w:r>
      <w:r w:rsidRPr="001230C2">
        <w:rPr>
          <w:rFonts w:ascii="Times New Roman" w:hAnsiTheme="minorEastAsia" w:cs="Times New Roman"/>
          <w:sz w:val="24"/>
          <w:szCs w:val="24"/>
        </w:rPr>
        <w:t>。为了在所有样本之间进行公平的比较以便进行下游分析，通过划分每个样本中的细菌序列总数（平均每个样本</w:t>
      </w:r>
      <w:r w:rsidRPr="001230C2">
        <w:rPr>
          <w:rFonts w:ascii="Times New Roman" w:hAnsi="Times New Roman" w:cs="Times New Roman"/>
          <w:sz w:val="24"/>
          <w:szCs w:val="24"/>
        </w:rPr>
        <w:t>15 285</w:t>
      </w:r>
      <w:r w:rsidRPr="001230C2">
        <w:rPr>
          <w:rFonts w:ascii="Times New Roman" w:hAnsiTheme="minorEastAsia" w:cs="Times New Roman"/>
          <w:sz w:val="24"/>
          <w:szCs w:val="24"/>
        </w:rPr>
        <w:t>个序列），将每个分类单元的序列数转换为相对丰度。所得到的矩阵表显示了每个属的相对丰度，包含</w:t>
      </w:r>
      <w:r w:rsidRPr="001230C2">
        <w:rPr>
          <w:rFonts w:ascii="Times New Roman" w:hAnsi="Times New Roman" w:cs="Times New Roman"/>
          <w:sz w:val="24"/>
          <w:szCs w:val="24"/>
        </w:rPr>
        <w:t>438274</w:t>
      </w:r>
      <w:r w:rsidRPr="001230C2">
        <w:rPr>
          <w:rFonts w:ascii="Times New Roman" w:hAnsiTheme="minorEastAsia" w:cs="Times New Roman"/>
          <w:sz w:val="24"/>
          <w:szCs w:val="24"/>
        </w:rPr>
        <w:t>个分类序列，分布</w:t>
      </w:r>
      <w:r w:rsidR="00524C1C" w:rsidRPr="001230C2">
        <w:rPr>
          <w:rFonts w:ascii="Times New Roman" w:hAnsiTheme="minorEastAsia" w:cs="Times New Roman"/>
          <w:sz w:val="24"/>
          <w:szCs w:val="24"/>
        </w:rPr>
        <w:t>在</w:t>
      </w:r>
      <w:r w:rsidRPr="001230C2">
        <w:rPr>
          <w:rFonts w:ascii="Times New Roman" w:hAnsi="Times New Roman" w:cs="Times New Roman"/>
          <w:sz w:val="24"/>
          <w:szCs w:val="24"/>
        </w:rPr>
        <w:t>869</w:t>
      </w:r>
      <w:r w:rsidRPr="001230C2">
        <w:rPr>
          <w:rFonts w:ascii="Times New Roman" w:hAnsiTheme="minorEastAsia" w:cs="Times New Roman"/>
          <w:sz w:val="24"/>
          <w:szCs w:val="24"/>
        </w:rPr>
        <w:t>个细菌属中，占所有</w:t>
      </w:r>
      <w:r w:rsidRPr="001230C2">
        <w:rPr>
          <w:rFonts w:ascii="Times New Roman" w:hAnsi="Times New Roman" w:cs="Times New Roman"/>
          <w:sz w:val="24"/>
          <w:szCs w:val="24"/>
        </w:rPr>
        <w:t>50</w:t>
      </w:r>
      <w:r w:rsidRPr="001230C2">
        <w:rPr>
          <w:rFonts w:ascii="Times New Roman" w:hAnsiTheme="minorEastAsia" w:cs="Times New Roman"/>
          <w:sz w:val="24"/>
          <w:szCs w:val="24"/>
        </w:rPr>
        <w:t>个样本中</w:t>
      </w:r>
      <w:r w:rsidR="00524C1C" w:rsidRPr="001230C2">
        <w:rPr>
          <w:rFonts w:ascii="Times New Roman" w:hAnsi="Times New Roman" w:cs="Times New Roman"/>
          <w:sz w:val="24"/>
          <w:szCs w:val="24"/>
        </w:rPr>
        <w:t>16s rRNA</w:t>
      </w:r>
      <w:r w:rsidRPr="001230C2">
        <w:rPr>
          <w:rFonts w:ascii="Times New Roman" w:hAnsiTheme="minorEastAsia" w:cs="Times New Roman"/>
          <w:sz w:val="24"/>
          <w:szCs w:val="24"/>
        </w:rPr>
        <w:t>基因序列总数的</w:t>
      </w:r>
      <w:r w:rsidRPr="001230C2">
        <w:rPr>
          <w:rFonts w:ascii="Times New Roman" w:hAnsi="Times New Roman" w:cs="Times New Roman"/>
          <w:sz w:val="24"/>
          <w:szCs w:val="24"/>
        </w:rPr>
        <w:t>59.5%</w:t>
      </w:r>
      <w:r w:rsidR="00524C1C" w:rsidRPr="001230C2">
        <w:rPr>
          <w:rFonts w:ascii="Times New Roman" w:hAnsi="Times New Roman" w:cs="Times New Roman"/>
          <w:sz w:val="24"/>
          <w:szCs w:val="24"/>
        </w:rPr>
        <w:t>[</w:t>
      </w:r>
      <w:r w:rsidRPr="001230C2">
        <w:rPr>
          <w:rFonts w:ascii="Times New Roman" w:hAnsi="Times New Roman" w:cs="Times New Roman"/>
          <w:sz w:val="24"/>
          <w:szCs w:val="24"/>
        </w:rPr>
        <w:t>21</w:t>
      </w:r>
      <w:r w:rsidRPr="001230C2">
        <w:rPr>
          <w:rFonts w:ascii="Times New Roman" w:hAnsiTheme="minorEastAsia" w:cs="Times New Roman"/>
          <w:sz w:val="24"/>
          <w:szCs w:val="24"/>
        </w:rPr>
        <w:t>个市政</w:t>
      </w:r>
      <w:r w:rsidRPr="001230C2">
        <w:rPr>
          <w:rFonts w:ascii="Times New Roman" w:hAnsi="Times New Roman" w:cs="Times New Roman"/>
          <w:sz w:val="24"/>
          <w:szCs w:val="24"/>
        </w:rPr>
        <w:t>AS</w:t>
      </w:r>
      <w:r w:rsidRPr="001230C2">
        <w:rPr>
          <w:rFonts w:ascii="Times New Roman" w:hAnsiTheme="minorEastAsia" w:cs="Times New Roman"/>
          <w:sz w:val="24"/>
          <w:szCs w:val="24"/>
        </w:rPr>
        <w:t>和</w:t>
      </w:r>
      <w:r w:rsidRPr="001230C2">
        <w:rPr>
          <w:rFonts w:ascii="Times New Roman" w:hAnsi="Times New Roman" w:cs="Times New Roman"/>
          <w:sz w:val="24"/>
          <w:szCs w:val="24"/>
        </w:rPr>
        <w:t>29</w:t>
      </w:r>
      <w:r w:rsidRPr="001230C2">
        <w:rPr>
          <w:rFonts w:ascii="Times New Roman" w:hAnsiTheme="minorEastAsia" w:cs="Times New Roman"/>
          <w:sz w:val="24"/>
          <w:szCs w:val="24"/>
        </w:rPr>
        <w:t>个工业</w:t>
      </w:r>
      <w:r w:rsidRPr="001230C2">
        <w:rPr>
          <w:rFonts w:ascii="Times New Roman" w:hAnsi="Times New Roman" w:cs="Times New Roman"/>
          <w:sz w:val="24"/>
          <w:szCs w:val="24"/>
        </w:rPr>
        <w:t>AS</w:t>
      </w:r>
      <w:r w:rsidR="00524C1C" w:rsidRPr="001230C2">
        <w:rPr>
          <w:rFonts w:ascii="Times New Roman" w:hAnsi="Times New Roman" w:cs="Times New Roman"/>
          <w:sz w:val="24"/>
          <w:szCs w:val="24"/>
        </w:rPr>
        <w:t>]</w:t>
      </w:r>
      <w:r w:rsidRPr="001230C2">
        <w:rPr>
          <w:rFonts w:ascii="Times New Roman" w:hAnsiTheme="minorEastAsia" w:cs="Times New Roman"/>
          <w:sz w:val="24"/>
          <w:szCs w:val="24"/>
        </w:rPr>
        <w:t>。</w:t>
      </w:r>
    </w:p>
    <w:p w:rsidR="00A87761" w:rsidRPr="001230C2" w:rsidRDefault="00A87761" w:rsidP="005C2DBF">
      <w:pPr>
        <w:ind w:firstLineChars="200" w:firstLine="480"/>
        <w:rPr>
          <w:rFonts w:ascii="Times New Roman" w:hAnsi="Times New Roman" w:cs="Times New Roman"/>
          <w:sz w:val="24"/>
          <w:szCs w:val="24"/>
        </w:rPr>
      </w:pPr>
    </w:p>
    <w:p w:rsidR="00814599" w:rsidRPr="001230C2" w:rsidRDefault="00814599" w:rsidP="005C2DBF">
      <w:pPr>
        <w:ind w:firstLineChars="200" w:firstLine="482"/>
        <w:rPr>
          <w:rFonts w:ascii="Times New Roman" w:hAnsi="Times New Roman" w:cs="Times New Roman"/>
          <w:b/>
          <w:i/>
          <w:sz w:val="24"/>
          <w:szCs w:val="24"/>
        </w:rPr>
      </w:pPr>
      <w:r w:rsidRPr="001230C2">
        <w:rPr>
          <w:rFonts w:ascii="Times New Roman" w:hAnsiTheme="minorEastAsia" w:cs="Times New Roman"/>
          <w:b/>
          <w:i/>
          <w:sz w:val="24"/>
          <w:szCs w:val="24"/>
        </w:rPr>
        <w:t>统计和网络分析</w:t>
      </w:r>
    </w:p>
    <w:p w:rsidR="00814599" w:rsidRDefault="00814599" w:rsidP="005C2DBF">
      <w:pPr>
        <w:ind w:firstLineChars="200" w:firstLine="480"/>
        <w:rPr>
          <w:rFonts w:ascii="Times New Roman" w:hAnsiTheme="minorEastAsia" w:cs="Times New Roman"/>
          <w:sz w:val="24"/>
          <w:szCs w:val="24"/>
        </w:rPr>
      </w:pPr>
      <w:r w:rsidRPr="001230C2">
        <w:rPr>
          <w:rFonts w:ascii="Times New Roman" w:hAnsiTheme="minorEastAsia" w:cs="Times New Roman"/>
          <w:sz w:val="24"/>
          <w:szCs w:val="24"/>
        </w:rPr>
        <w:t>在零模型下（其中微生物分类群之间没有相互作用）使用</w:t>
      </w:r>
      <w:r w:rsidRPr="001230C2">
        <w:rPr>
          <w:rFonts w:ascii="Times New Roman" w:hAnsi="Times New Roman" w:cs="Times New Roman"/>
          <w:sz w:val="24"/>
          <w:szCs w:val="24"/>
        </w:rPr>
        <w:t>C</w:t>
      </w:r>
      <w:r w:rsidRPr="001230C2">
        <w:rPr>
          <w:rFonts w:ascii="Times New Roman" w:hAnsiTheme="minorEastAsia" w:cs="Times New Roman"/>
          <w:sz w:val="24"/>
          <w:szCs w:val="24"/>
        </w:rPr>
        <w:t>分数作为全群落物种共现模式的度量。</w:t>
      </w:r>
      <w:r w:rsidRPr="001230C2">
        <w:rPr>
          <w:rFonts w:ascii="Times New Roman" w:hAnsi="Times New Roman" w:cs="Times New Roman"/>
          <w:sz w:val="24"/>
          <w:szCs w:val="24"/>
        </w:rPr>
        <w:t>C</w:t>
      </w:r>
      <w:r w:rsidRPr="001230C2">
        <w:rPr>
          <w:rFonts w:ascii="Times New Roman" w:hAnsiTheme="minorEastAsia" w:cs="Times New Roman"/>
          <w:sz w:val="24"/>
          <w:szCs w:val="24"/>
        </w:rPr>
        <w:t>分数计算</w:t>
      </w:r>
      <w:r w:rsidRPr="001230C2">
        <w:rPr>
          <w:rFonts w:ascii="Times New Roman" w:hAnsi="Times New Roman" w:cs="Times New Roman"/>
          <w:sz w:val="24"/>
          <w:szCs w:val="24"/>
        </w:rPr>
        <w:t>2×2</w:t>
      </w:r>
      <w:r w:rsidRPr="001230C2">
        <w:rPr>
          <w:rFonts w:ascii="Times New Roman" w:hAnsiTheme="minorEastAsia" w:cs="Times New Roman"/>
          <w:sz w:val="24"/>
          <w:szCs w:val="24"/>
        </w:rPr>
        <w:t>物种矩阵的数量，其中每个物种只出现一次，但出现</w:t>
      </w:r>
      <w:r w:rsidR="0008553C" w:rsidRPr="001230C2">
        <w:rPr>
          <w:rFonts w:ascii="Times New Roman" w:hAnsiTheme="minorEastAsia" w:cs="Times New Roman"/>
          <w:sz w:val="24"/>
          <w:szCs w:val="24"/>
        </w:rPr>
        <w:t>位点</w:t>
      </w:r>
      <w:r w:rsidRPr="001230C2">
        <w:rPr>
          <w:rFonts w:ascii="Times New Roman" w:hAnsiTheme="minorEastAsia" w:cs="Times New Roman"/>
          <w:sz w:val="24"/>
          <w:szCs w:val="24"/>
        </w:rPr>
        <w:t>不同，</w:t>
      </w:r>
      <w:r w:rsidRPr="001230C2">
        <w:rPr>
          <w:rFonts w:ascii="Times New Roman" w:hAnsi="Times New Roman" w:cs="Times New Roman"/>
          <w:sz w:val="24"/>
          <w:szCs w:val="24"/>
        </w:rPr>
        <w:t>C</w:t>
      </w:r>
      <w:r w:rsidRPr="001230C2">
        <w:rPr>
          <w:rFonts w:ascii="Times New Roman" w:hAnsiTheme="minorEastAsia" w:cs="Times New Roman"/>
          <w:sz w:val="24"/>
          <w:szCs w:val="24"/>
        </w:rPr>
        <w:t>分数测试使用</w:t>
      </w:r>
      <w:r w:rsidRPr="001230C2">
        <w:rPr>
          <w:rFonts w:ascii="Times New Roman" w:hAnsi="Times New Roman" w:cs="Times New Roman"/>
          <w:sz w:val="24"/>
          <w:szCs w:val="24"/>
        </w:rPr>
        <w:t>R VEGAN</w:t>
      </w:r>
      <w:r w:rsidRPr="001230C2">
        <w:rPr>
          <w:rFonts w:ascii="Times New Roman" w:hAnsiTheme="minorEastAsia" w:cs="Times New Roman"/>
          <w:sz w:val="24"/>
          <w:szCs w:val="24"/>
        </w:rPr>
        <w:t>软件包中的</w:t>
      </w:r>
      <w:r w:rsidRPr="001230C2">
        <w:rPr>
          <w:rFonts w:ascii="Times New Roman" w:hAnsi="Times New Roman" w:cs="Times New Roman"/>
          <w:sz w:val="24"/>
          <w:szCs w:val="24"/>
        </w:rPr>
        <w:t>oecosimu</w:t>
      </w:r>
      <w:r w:rsidRPr="001230C2">
        <w:rPr>
          <w:rFonts w:ascii="Times New Roman" w:hAnsiTheme="minorEastAsia" w:cs="Times New Roman"/>
          <w:sz w:val="24"/>
          <w:szCs w:val="24"/>
        </w:rPr>
        <w:t>函数使用顺序交换随机化算法和</w:t>
      </w:r>
      <w:r w:rsidRPr="001230C2">
        <w:rPr>
          <w:rFonts w:ascii="Times New Roman" w:hAnsi="Times New Roman" w:cs="Times New Roman"/>
          <w:sz w:val="24"/>
          <w:szCs w:val="24"/>
        </w:rPr>
        <w:t>30000</w:t>
      </w:r>
      <w:r w:rsidRPr="001230C2">
        <w:rPr>
          <w:rFonts w:ascii="Times New Roman" w:hAnsiTheme="minorEastAsia" w:cs="Times New Roman"/>
          <w:sz w:val="24"/>
          <w:szCs w:val="24"/>
        </w:rPr>
        <w:t>个模拟。此外，为了可视化网络</w:t>
      </w:r>
      <w:r w:rsidR="00A05AB2" w:rsidRPr="001230C2">
        <w:rPr>
          <w:rFonts w:ascii="Times New Roman" w:hAnsiTheme="minorEastAsia" w:cs="Times New Roman"/>
          <w:sz w:val="24"/>
          <w:szCs w:val="24"/>
        </w:rPr>
        <w:t>界面</w:t>
      </w:r>
      <w:r w:rsidRPr="001230C2">
        <w:rPr>
          <w:rFonts w:ascii="Times New Roman" w:hAnsiTheme="minorEastAsia" w:cs="Times New Roman"/>
          <w:sz w:val="24"/>
          <w:szCs w:val="24"/>
        </w:rPr>
        <w:t>中的相关性，我们通过计算</w:t>
      </w:r>
      <w:r w:rsidR="00A05AB2" w:rsidRPr="001230C2">
        <w:rPr>
          <w:rFonts w:ascii="Times New Roman" w:hAnsiTheme="minorEastAsia" w:cs="Times New Roman"/>
          <w:sz w:val="24"/>
          <w:szCs w:val="24"/>
        </w:rPr>
        <w:t>在</w:t>
      </w:r>
      <w:r w:rsidR="00A05AB2" w:rsidRPr="001230C2">
        <w:rPr>
          <w:rFonts w:ascii="Times New Roman" w:hAnsi="Times New Roman" w:cs="Times New Roman"/>
          <w:sz w:val="24"/>
          <w:szCs w:val="24"/>
        </w:rPr>
        <w:t>20%</w:t>
      </w:r>
      <w:r w:rsidR="00A05AB2" w:rsidRPr="001230C2">
        <w:rPr>
          <w:rFonts w:ascii="Times New Roman" w:hAnsiTheme="minorEastAsia" w:cs="Times New Roman"/>
          <w:sz w:val="24"/>
          <w:szCs w:val="24"/>
        </w:rPr>
        <w:t>以上</w:t>
      </w:r>
      <w:r w:rsidR="00A05AB2" w:rsidRPr="001230C2">
        <w:rPr>
          <w:rFonts w:ascii="Times New Roman" w:hAnsi="Times New Roman" w:cs="Times New Roman"/>
          <w:sz w:val="24"/>
          <w:szCs w:val="24"/>
        </w:rPr>
        <w:t>AS</w:t>
      </w:r>
      <w:r w:rsidR="00A05AB2" w:rsidRPr="001230C2">
        <w:rPr>
          <w:rFonts w:ascii="Times New Roman" w:hAnsiTheme="minorEastAsia" w:cs="Times New Roman"/>
          <w:sz w:val="24"/>
          <w:szCs w:val="24"/>
        </w:rPr>
        <w:t>样本中</w:t>
      </w:r>
      <w:r w:rsidRPr="001230C2">
        <w:rPr>
          <w:rFonts w:ascii="Times New Roman" w:hAnsiTheme="minorEastAsia" w:cs="Times New Roman"/>
          <w:sz w:val="24"/>
          <w:szCs w:val="24"/>
        </w:rPr>
        <w:t>出现的</w:t>
      </w:r>
      <w:r w:rsidRPr="001230C2">
        <w:rPr>
          <w:rFonts w:ascii="Times New Roman" w:hAnsi="Times New Roman" w:cs="Times New Roman"/>
          <w:sz w:val="24"/>
          <w:szCs w:val="24"/>
        </w:rPr>
        <w:t>154</w:t>
      </w:r>
      <w:r w:rsidRPr="001230C2">
        <w:rPr>
          <w:rFonts w:ascii="Times New Roman" w:hAnsiTheme="minorEastAsia" w:cs="Times New Roman"/>
          <w:sz w:val="24"/>
          <w:szCs w:val="24"/>
        </w:rPr>
        <w:t>个细菌属</w:t>
      </w:r>
      <w:r w:rsidR="00A05AB2" w:rsidRPr="001230C2">
        <w:rPr>
          <w:rFonts w:ascii="Times New Roman" w:hAnsi="Times New Roman" w:cs="Times New Roman"/>
          <w:sz w:val="24"/>
          <w:szCs w:val="24"/>
        </w:rPr>
        <w:t>(</w:t>
      </w:r>
      <w:r w:rsidR="00A05AB2" w:rsidRPr="001230C2">
        <w:rPr>
          <w:rFonts w:ascii="Times New Roman" w:hAnsiTheme="minorEastAsia" w:cs="Times New Roman"/>
          <w:sz w:val="24"/>
          <w:szCs w:val="24"/>
        </w:rPr>
        <w:t>相对丰度之和超过</w:t>
      </w:r>
      <w:r w:rsidR="00A05AB2" w:rsidRPr="001230C2">
        <w:rPr>
          <w:rFonts w:ascii="Times New Roman" w:hAnsi="Times New Roman" w:cs="Times New Roman"/>
          <w:sz w:val="24"/>
          <w:szCs w:val="24"/>
        </w:rPr>
        <w:t>AS</w:t>
      </w:r>
      <w:r w:rsidR="00A05AB2" w:rsidRPr="001230C2">
        <w:rPr>
          <w:rFonts w:ascii="Times New Roman" w:hAnsiTheme="minorEastAsia" w:cs="Times New Roman"/>
          <w:sz w:val="24"/>
          <w:szCs w:val="24"/>
        </w:rPr>
        <w:t>总体的</w:t>
      </w:r>
      <w:r w:rsidR="00A05AB2" w:rsidRPr="001230C2">
        <w:rPr>
          <w:rFonts w:ascii="Times New Roman" w:hAnsi="Times New Roman" w:cs="Times New Roman"/>
          <w:sz w:val="24"/>
          <w:szCs w:val="24"/>
        </w:rPr>
        <w:t>2.5%)</w:t>
      </w:r>
      <w:r w:rsidRPr="001230C2">
        <w:rPr>
          <w:rFonts w:ascii="Times New Roman" w:hAnsiTheme="minorEastAsia" w:cs="Times New Roman"/>
          <w:sz w:val="24"/>
          <w:szCs w:val="24"/>
        </w:rPr>
        <w:t>之间的所有可能的成对</w:t>
      </w:r>
      <w:r w:rsidRPr="001230C2">
        <w:rPr>
          <w:rFonts w:ascii="Times New Roman" w:hAnsi="Times New Roman" w:cs="Times New Roman"/>
          <w:sz w:val="24"/>
          <w:szCs w:val="24"/>
        </w:rPr>
        <w:t>Spearman</w:t>
      </w:r>
      <w:r w:rsidRPr="001230C2">
        <w:rPr>
          <w:rFonts w:ascii="Times New Roman" w:hAnsiTheme="minorEastAsia" w:cs="Times New Roman"/>
          <w:sz w:val="24"/>
          <w:szCs w:val="24"/>
        </w:rPr>
        <w:t>秩相关性，构建了一个相关性矩阵。</w:t>
      </w:r>
      <w:r w:rsidR="00A05AB2" w:rsidRPr="001230C2">
        <w:rPr>
          <w:rFonts w:ascii="Times New Roman" w:hAnsiTheme="minorEastAsia" w:cs="Times New Roman"/>
          <w:sz w:val="24"/>
          <w:szCs w:val="24"/>
        </w:rPr>
        <w:t>这一初步过滤步骤去除了那些在非常低丰度下被检测到或仅在有限数量样品中出现的代表性差的属，在很大程度上抑制了那些</w:t>
      </w:r>
      <w:r w:rsidR="00A8303E" w:rsidRPr="001230C2">
        <w:rPr>
          <w:rFonts w:ascii="Times New Roman" w:hAnsiTheme="minorEastAsia" w:cs="Times New Roman"/>
          <w:sz w:val="24"/>
          <w:szCs w:val="24"/>
        </w:rPr>
        <w:t>只有很少非零观察的</w:t>
      </w:r>
      <w:r w:rsidR="00A05AB2" w:rsidRPr="001230C2">
        <w:rPr>
          <w:rFonts w:ascii="Times New Roman" w:hAnsiTheme="minorEastAsia" w:cs="Times New Roman"/>
          <w:sz w:val="24"/>
          <w:szCs w:val="24"/>
        </w:rPr>
        <w:t>低丰度细菌之间的人为联系</w:t>
      </w:r>
      <w:r w:rsidR="00A8303E" w:rsidRPr="001230C2">
        <w:rPr>
          <w:rFonts w:ascii="Times New Roman" w:hAnsiTheme="minorEastAsia" w:cs="Times New Roman"/>
          <w:sz w:val="24"/>
          <w:szCs w:val="24"/>
        </w:rPr>
        <w:t>，</w:t>
      </w:r>
      <w:r w:rsidR="00A05AB2" w:rsidRPr="001230C2">
        <w:rPr>
          <w:rFonts w:ascii="Times New Roman" w:hAnsiTheme="minorEastAsia" w:cs="Times New Roman"/>
          <w:sz w:val="24"/>
          <w:szCs w:val="24"/>
        </w:rPr>
        <w:t>从而降低了网络复杂度，极大地促进了</w:t>
      </w:r>
      <w:r w:rsidR="00A8303E" w:rsidRPr="001230C2">
        <w:rPr>
          <w:rFonts w:ascii="Times New Roman" w:hAnsi="Times New Roman" w:cs="Times New Roman"/>
          <w:sz w:val="24"/>
          <w:szCs w:val="24"/>
        </w:rPr>
        <w:t>AS</w:t>
      </w:r>
      <w:r w:rsidR="00A8303E" w:rsidRPr="001230C2">
        <w:rPr>
          <w:rFonts w:ascii="Times New Roman" w:hAnsiTheme="minorEastAsia" w:cs="Times New Roman"/>
          <w:sz w:val="24"/>
          <w:szCs w:val="24"/>
        </w:rPr>
        <w:t>群落</w:t>
      </w:r>
      <w:r w:rsidR="00A05AB2" w:rsidRPr="001230C2">
        <w:rPr>
          <w:rFonts w:ascii="Times New Roman" w:hAnsiTheme="minorEastAsia" w:cs="Times New Roman"/>
          <w:sz w:val="24"/>
          <w:szCs w:val="24"/>
        </w:rPr>
        <w:t>核心的检测。</w:t>
      </w:r>
      <w:r w:rsidRPr="001230C2">
        <w:rPr>
          <w:rFonts w:ascii="Times New Roman" w:hAnsiTheme="minorEastAsia" w:cs="Times New Roman"/>
          <w:sz w:val="24"/>
          <w:szCs w:val="24"/>
        </w:rPr>
        <w:t>如果</w:t>
      </w:r>
      <w:r w:rsidRPr="001230C2">
        <w:rPr>
          <w:rFonts w:ascii="Times New Roman" w:hAnsi="Times New Roman" w:cs="Times New Roman"/>
          <w:sz w:val="24"/>
          <w:szCs w:val="24"/>
        </w:rPr>
        <w:t>Spearman</w:t>
      </w:r>
      <w:r w:rsidRPr="001230C2">
        <w:rPr>
          <w:rFonts w:ascii="Times New Roman" w:hAnsiTheme="minorEastAsia" w:cs="Times New Roman"/>
          <w:sz w:val="24"/>
          <w:szCs w:val="24"/>
        </w:rPr>
        <w:t>的相关系数（</w:t>
      </w:r>
      <w:r w:rsidRPr="001230C2">
        <w:rPr>
          <w:rFonts w:ascii="Times New Roman" w:hAnsi="Times New Roman" w:cs="Times New Roman"/>
          <w:sz w:val="24"/>
          <w:szCs w:val="24"/>
        </w:rPr>
        <w:t>ρ</w:t>
      </w:r>
      <w:r w:rsidRPr="001230C2">
        <w:rPr>
          <w:rFonts w:ascii="Times New Roman" w:hAnsiTheme="minorEastAsia" w:cs="Times New Roman"/>
          <w:sz w:val="24"/>
          <w:szCs w:val="24"/>
        </w:rPr>
        <w:t>）大于</w:t>
      </w:r>
      <w:r w:rsidRPr="001230C2">
        <w:rPr>
          <w:rFonts w:ascii="Times New Roman" w:hAnsi="Times New Roman" w:cs="Times New Roman"/>
          <w:sz w:val="24"/>
          <w:szCs w:val="24"/>
        </w:rPr>
        <w:t>0.6</w:t>
      </w:r>
      <w:r w:rsidRPr="001230C2">
        <w:rPr>
          <w:rFonts w:ascii="Times New Roman" w:hAnsiTheme="minorEastAsia" w:cs="Times New Roman"/>
          <w:sz w:val="24"/>
          <w:szCs w:val="24"/>
        </w:rPr>
        <w:t>（或</w:t>
      </w:r>
      <w:r w:rsidRPr="001230C2">
        <w:rPr>
          <w:rFonts w:ascii="Times New Roman" w:hAnsi="Times New Roman" w:cs="Times New Roman"/>
          <w:sz w:val="24"/>
          <w:szCs w:val="24"/>
        </w:rPr>
        <w:t>&lt;-0.6</w:t>
      </w:r>
      <w:r w:rsidRPr="001230C2">
        <w:rPr>
          <w:rFonts w:ascii="Times New Roman" w:hAnsiTheme="minorEastAsia" w:cs="Times New Roman"/>
          <w:sz w:val="24"/>
          <w:szCs w:val="24"/>
        </w:rPr>
        <w:t>），</w:t>
      </w:r>
      <w:r w:rsidRPr="001230C2">
        <w:rPr>
          <w:rFonts w:ascii="Times New Roman" w:hAnsi="Times New Roman" w:cs="Times New Roman"/>
          <w:sz w:val="24"/>
          <w:szCs w:val="24"/>
        </w:rPr>
        <w:t>P</w:t>
      </w:r>
      <w:r w:rsidRPr="001230C2">
        <w:rPr>
          <w:rFonts w:ascii="Times New Roman" w:hAnsiTheme="minorEastAsia" w:cs="Times New Roman"/>
          <w:sz w:val="24"/>
          <w:szCs w:val="24"/>
        </w:rPr>
        <w:t>值小于</w:t>
      </w:r>
      <w:r w:rsidRPr="001230C2">
        <w:rPr>
          <w:rFonts w:ascii="Times New Roman" w:hAnsi="Times New Roman" w:cs="Times New Roman"/>
          <w:sz w:val="24"/>
          <w:szCs w:val="24"/>
        </w:rPr>
        <w:t>0.01</w:t>
      </w:r>
      <w:r w:rsidRPr="001230C2">
        <w:rPr>
          <w:rFonts w:ascii="Times New Roman" w:hAnsiTheme="minorEastAsia" w:cs="Times New Roman"/>
          <w:sz w:val="24"/>
          <w:szCs w:val="24"/>
        </w:rPr>
        <w:t>，则认为两个物种之间的相关性在统计学上是</w:t>
      </w:r>
      <w:r w:rsidR="00512C18" w:rsidRPr="001230C2">
        <w:rPr>
          <w:rFonts w:ascii="Times New Roman" w:hAnsiTheme="minorEastAsia" w:cs="Times New Roman"/>
          <w:sz w:val="24"/>
          <w:szCs w:val="24"/>
        </w:rPr>
        <w:t>可信</w:t>
      </w:r>
      <w:r w:rsidRPr="001230C2">
        <w:rPr>
          <w:rFonts w:ascii="Times New Roman" w:hAnsiTheme="minorEastAsia" w:cs="Times New Roman"/>
          <w:sz w:val="24"/>
          <w:szCs w:val="24"/>
        </w:rPr>
        <w:t>的。为了减少获得假阳性结果的机会，使用</w:t>
      </w:r>
      <w:r w:rsidRPr="001230C2">
        <w:rPr>
          <w:rFonts w:ascii="Times New Roman" w:hAnsi="Times New Roman" w:cs="Times New Roman"/>
          <w:sz w:val="24"/>
          <w:szCs w:val="24"/>
        </w:rPr>
        <w:t>Benjamini–Hochberg</w:t>
      </w:r>
      <w:r w:rsidRPr="001230C2">
        <w:rPr>
          <w:rFonts w:ascii="Times New Roman" w:hAnsiTheme="minorEastAsia" w:cs="Times New Roman"/>
          <w:sz w:val="24"/>
          <w:szCs w:val="24"/>
        </w:rPr>
        <w:t>方法对</w:t>
      </w:r>
      <w:r w:rsidRPr="001230C2">
        <w:rPr>
          <w:rFonts w:ascii="Times New Roman" w:hAnsi="Times New Roman" w:cs="Times New Roman"/>
          <w:sz w:val="24"/>
          <w:szCs w:val="24"/>
        </w:rPr>
        <w:t>P</w:t>
      </w:r>
      <w:r w:rsidRPr="001230C2">
        <w:rPr>
          <w:rFonts w:ascii="Times New Roman" w:hAnsiTheme="minorEastAsia" w:cs="Times New Roman"/>
          <w:sz w:val="24"/>
          <w:szCs w:val="24"/>
        </w:rPr>
        <w:t>值进行多重测试校正。从属丰度的两两比较中识别出的所有</w:t>
      </w:r>
      <w:r w:rsidR="00512C18" w:rsidRPr="001230C2">
        <w:rPr>
          <w:rFonts w:ascii="Times New Roman" w:hAnsiTheme="minorEastAsia" w:cs="Times New Roman"/>
          <w:sz w:val="24"/>
          <w:szCs w:val="24"/>
        </w:rPr>
        <w:t>可信的</w:t>
      </w:r>
      <w:r w:rsidRPr="001230C2">
        <w:rPr>
          <w:rFonts w:ascii="Times New Roman" w:hAnsiTheme="minorEastAsia" w:cs="Times New Roman"/>
          <w:sz w:val="24"/>
          <w:szCs w:val="24"/>
        </w:rPr>
        <w:t>相关形成了一个相关网络，其中每个节点代表一个属，每个边代表节点之间的强而显著的相关性。同时，生成了</w:t>
      </w:r>
      <w:r w:rsidRPr="001230C2">
        <w:rPr>
          <w:rFonts w:ascii="Times New Roman" w:hAnsi="Times New Roman" w:cs="Times New Roman"/>
          <w:sz w:val="24"/>
          <w:szCs w:val="24"/>
        </w:rPr>
        <w:t>10000</w:t>
      </w:r>
      <w:r w:rsidRPr="001230C2">
        <w:rPr>
          <w:rFonts w:ascii="Times New Roman" w:hAnsiTheme="minorEastAsia" w:cs="Times New Roman"/>
          <w:sz w:val="24"/>
          <w:szCs w:val="24"/>
        </w:rPr>
        <w:t>个</w:t>
      </w:r>
      <w:r w:rsidRPr="001230C2">
        <w:rPr>
          <w:rFonts w:ascii="Times New Roman" w:hAnsi="Times New Roman" w:cs="Times New Roman"/>
          <w:sz w:val="24"/>
          <w:szCs w:val="24"/>
        </w:rPr>
        <w:t>Erdós–Réyni</w:t>
      </w:r>
      <w:r w:rsidRPr="001230C2">
        <w:rPr>
          <w:rFonts w:ascii="Times New Roman" w:hAnsiTheme="minorEastAsia" w:cs="Times New Roman"/>
          <w:sz w:val="24"/>
          <w:szCs w:val="24"/>
        </w:rPr>
        <w:t>随机网络，其</w:t>
      </w:r>
      <w:r w:rsidRPr="001230C2">
        <w:rPr>
          <w:rFonts w:ascii="Times New Roman" w:hAnsiTheme="minorEastAsia" w:cs="Times New Roman"/>
          <w:sz w:val="24"/>
          <w:szCs w:val="24"/>
        </w:rPr>
        <w:lastRenderedPageBreak/>
        <w:t>节点数和边数与真实网络相同，每个边被分配给任何节点的概率相同（</w:t>
      </w:r>
      <w:r w:rsidR="00512C18" w:rsidRPr="001230C2">
        <w:rPr>
          <w:rFonts w:ascii="Times New Roman" w:hAnsiTheme="minorEastAsia" w:cs="Times New Roman"/>
          <w:sz w:val="24"/>
          <w:szCs w:val="24"/>
        </w:rPr>
        <w:t>附件</w:t>
      </w:r>
      <w:r w:rsidRPr="001230C2">
        <w:rPr>
          <w:rFonts w:ascii="Times New Roman" w:hAnsiTheme="minorEastAsia" w:cs="Times New Roman"/>
          <w:sz w:val="24"/>
          <w:szCs w:val="24"/>
        </w:rPr>
        <w:t>图</w:t>
      </w:r>
      <w:r w:rsidRPr="001230C2">
        <w:rPr>
          <w:rFonts w:ascii="Times New Roman" w:hAnsi="Times New Roman" w:cs="Times New Roman"/>
          <w:sz w:val="24"/>
          <w:szCs w:val="24"/>
        </w:rPr>
        <w:t>S1</w:t>
      </w:r>
      <w:r w:rsidRPr="001230C2">
        <w:rPr>
          <w:rFonts w:ascii="Times New Roman" w:hAnsiTheme="minorEastAsia" w:cs="Times New Roman"/>
          <w:sz w:val="24"/>
          <w:szCs w:val="24"/>
        </w:rPr>
        <w:t>）。为了比较</w:t>
      </w:r>
      <w:r w:rsidRPr="001230C2">
        <w:rPr>
          <w:rFonts w:ascii="Times New Roman" w:hAnsi="Times New Roman" w:cs="Times New Roman"/>
          <w:sz w:val="24"/>
          <w:szCs w:val="24"/>
        </w:rPr>
        <w:t>AS</w:t>
      </w:r>
      <w:r w:rsidRPr="001230C2">
        <w:rPr>
          <w:rFonts w:ascii="Times New Roman" w:hAnsiTheme="minorEastAsia" w:cs="Times New Roman"/>
          <w:sz w:val="24"/>
          <w:szCs w:val="24"/>
        </w:rPr>
        <w:t>细菌网络和相应的随机网络的拓扑结构，计算了</w:t>
      </w:r>
      <w:r w:rsidRPr="001230C2">
        <w:rPr>
          <w:rFonts w:ascii="Times New Roman" w:hAnsi="Times New Roman" w:cs="Times New Roman"/>
          <w:sz w:val="24"/>
          <w:szCs w:val="24"/>
        </w:rPr>
        <w:t>AD</w:t>
      </w:r>
      <w:r w:rsidRPr="001230C2">
        <w:rPr>
          <w:rFonts w:ascii="Times New Roman" w:hAnsiTheme="minorEastAsia" w:cs="Times New Roman"/>
          <w:sz w:val="24"/>
          <w:szCs w:val="24"/>
        </w:rPr>
        <w:t>、</w:t>
      </w:r>
      <w:r w:rsidRPr="001230C2">
        <w:rPr>
          <w:rFonts w:ascii="Times New Roman" w:hAnsi="Times New Roman" w:cs="Times New Roman"/>
          <w:sz w:val="24"/>
          <w:szCs w:val="24"/>
        </w:rPr>
        <w:t>ND</w:t>
      </w:r>
      <w:r w:rsidRPr="001230C2">
        <w:rPr>
          <w:rFonts w:ascii="Times New Roman" w:hAnsiTheme="minorEastAsia" w:cs="Times New Roman"/>
          <w:sz w:val="24"/>
          <w:szCs w:val="24"/>
        </w:rPr>
        <w:t>、</w:t>
      </w:r>
      <w:r w:rsidRPr="001230C2">
        <w:rPr>
          <w:rFonts w:ascii="Times New Roman" w:hAnsi="Times New Roman" w:cs="Times New Roman"/>
          <w:sz w:val="24"/>
          <w:szCs w:val="24"/>
        </w:rPr>
        <w:t>MD</w:t>
      </w:r>
      <w:r w:rsidRPr="001230C2">
        <w:rPr>
          <w:rFonts w:ascii="Times New Roman" w:hAnsiTheme="minorEastAsia" w:cs="Times New Roman"/>
          <w:sz w:val="24"/>
          <w:szCs w:val="24"/>
        </w:rPr>
        <w:t>、</w:t>
      </w:r>
      <w:r w:rsidRPr="001230C2">
        <w:rPr>
          <w:rFonts w:ascii="Times New Roman" w:hAnsi="Times New Roman" w:cs="Times New Roman"/>
          <w:sz w:val="24"/>
          <w:szCs w:val="24"/>
        </w:rPr>
        <w:t>CC</w:t>
      </w:r>
      <w:r w:rsidRPr="001230C2">
        <w:rPr>
          <w:rFonts w:ascii="Times New Roman" w:hAnsiTheme="minorEastAsia" w:cs="Times New Roman"/>
          <w:sz w:val="24"/>
          <w:szCs w:val="24"/>
        </w:rPr>
        <w:t>和</w:t>
      </w:r>
      <w:r w:rsidRPr="001230C2">
        <w:rPr>
          <w:rFonts w:ascii="Times New Roman" w:hAnsi="Times New Roman" w:cs="Times New Roman"/>
          <w:sz w:val="24"/>
          <w:szCs w:val="24"/>
        </w:rPr>
        <w:t>APL</w:t>
      </w:r>
      <w:r w:rsidR="003B1BA3" w:rsidRPr="001230C2">
        <w:rPr>
          <w:rFonts w:ascii="Times New Roman" w:hAnsiTheme="minorEastAsia" w:cs="Times New Roman"/>
          <w:sz w:val="24"/>
          <w:szCs w:val="24"/>
        </w:rPr>
        <w:t>等一系列</w:t>
      </w:r>
      <w:r w:rsidRPr="001230C2">
        <w:rPr>
          <w:rFonts w:ascii="Times New Roman" w:hAnsiTheme="minorEastAsia" w:cs="Times New Roman"/>
          <w:sz w:val="24"/>
          <w:szCs w:val="24"/>
        </w:rPr>
        <w:t>拓扑性质。所有上述统计分析均在</w:t>
      </w:r>
      <w:r w:rsidRPr="001230C2">
        <w:rPr>
          <w:rFonts w:ascii="Times New Roman" w:hAnsi="Times New Roman" w:cs="Times New Roman"/>
          <w:sz w:val="24"/>
          <w:szCs w:val="24"/>
        </w:rPr>
        <w:t>R</w:t>
      </w:r>
      <w:r w:rsidR="003B1BA3" w:rsidRPr="001230C2">
        <w:rPr>
          <w:rFonts w:ascii="Times New Roman" w:hAnsiTheme="minorEastAsia" w:cs="Times New Roman"/>
          <w:sz w:val="24"/>
          <w:szCs w:val="24"/>
        </w:rPr>
        <w:t>中的</w:t>
      </w:r>
      <w:r w:rsidRPr="001230C2">
        <w:rPr>
          <w:rFonts w:ascii="Times New Roman" w:hAnsi="Times New Roman" w:cs="Times New Roman"/>
          <w:sz w:val="24"/>
          <w:szCs w:val="24"/>
        </w:rPr>
        <w:t>VEGAN</w:t>
      </w:r>
      <w:r w:rsidRPr="001230C2">
        <w:rPr>
          <w:rFonts w:ascii="Times New Roman" w:hAnsiTheme="minorEastAsia" w:cs="Times New Roman"/>
          <w:sz w:val="24"/>
          <w:szCs w:val="24"/>
        </w:rPr>
        <w:t>、</w:t>
      </w:r>
      <w:r w:rsidRPr="001230C2">
        <w:rPr>
          <w:rFonts w:ascii="Times New Roman" w:hAnsi="Times New Roman" w:cs="Times New Roman"/>
          <w:sz w:val="24"/>
          <w:szCs w:val="24"/>
        </w:rPr>
        <w:t>igraph</w:t>
      </w:r>
      <w:r w:rsidRPr="001230C2">
        <w:rPr>
          <w:rFonts w:ascii="Times New Roman" w:hAnsiTheme="minorEastAsia" w:cs="Times New Roman"/>
          <w:sz w:val="24"/>
          <w:szCs w:val="24"/>
        </w:rPr>
        <w:t>和</w:t>
      </w:r>
      <w:r w:rsidRPr="001230C2">
        <w:rPr>
          <w:rFonts w:ascii="Times New Roman" w:hAnsi="Times New Roman" w:cs="Times New Roman"/>
          <w:sz w:val="24"/>
          <w:szCs w:val="24"/>
        </w:rPr>
        <w:t>Hmisc</w:t>
      </w:r>
      <w:r w:rsidRPr="001230C2">
        <w:rPr>
          <w:rFonts w:ascii="Times New Roman" w:hAnsiTheme="minorEastAsia" w:cs="Times New Roman"/>
          <w:sz w:val="24"/>
          <w:szCs w:val="24"/>
        </w:rPr>
        <w:t>包中进行。使用交互式平台</w:t>
      </w:r>
      <w:r w:rsidRPr="001230C2">
        <w:rPr>
          <w:rFonts w:ascii="Times New Roman" w:hAnsi="Times New Roman" w:cs="Times New Roman"/>
          <w:sz w:val="24"/>
          <w:szCs w:val="24"/>
        </w:rPr>
        <w:t>Gephi</w:t>
      </w:r>
      <w:r w:rsidRPr="001230C2">
        <w:rPr>
          <w:rFonts w:ascii="Times New Roman" w:hAnsiTheme="minorEastAsia" w:cs="Times New Roman"/>
          <w:sz w:val="24"/>
          <w:szCs w:val="24"/>
        </w:rPr>
        <w:t>进行网络可视化和模块检测。</w:t>
      </w:r>
    </w:p>
    <w:p w:rsidR="00E41A30" w:rsidRDefault="00E41A30" w:rsidP="005C2DBF">
      <w:pPr>
        <w:ind w:firstLineChars="200" w:firstLine="480"/>
        <w:rPr>
          <w:rFonts w:ascii="Times New Roman" w:hAnsiTheme="minorEastAsia" w:cs="Times New Roman"/>
          <w:sz w:val="24"/>
          <w:szCs w:val="24"/>
        </w:rPr>
      </w:pPr>
    </w:p>
    <w:p w:rsidR="00E41A30" w:rsidRDefault="00E41A30" w:rsidP="005C2DBF">
      <w:pPr>
        <w:rPr>
          <w:rFonts w:ascii="Times New Roman" w:hAnsiTheme="minorEastAsia" w:cs="Times New Roman"/>
          <w:sz w:val="24"/>
          <w:szCs w:val="24"/>
        </w:rPr>
      </w:pPr>
      <w:r>
        <w:rPr>
          <w:rFonts w:ascii="Times New Roman" w:hAnsiTheme="minorEastAsia" w:cs="Times New Roman" w:hint="eastAsia"/>
          <w:noProof/>
          <w:sz w:val="24"/>
          <w:szCs w:val="24"/>
        </w:rPr>
        <w:drawing>
          <wp:inline distT="0" distB="0" distL="0" distR="0">
            <wp:extent cx="5759450" cy="5344347"/>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759450" cy="5344347"/>
                    </a:xfrm>
                    <a:prstGeom prst="rect">
                      <a:avLst/>
                    </a:prstGeom>
                    <a:noFill/>
                    <a:ln w="9525">
                      <a:noFill/>
                      <a:miter lim="800000"/>
                      <a:headEnd/>
                      <a:tailEnd/>
                    </a:ln>
                  </pic:spPr>
                </pic:pic>
              </a:graphicData>
            </a:graphic>
          </wp:inline>
        </w:drawing>
      </w:r>
    </w:p>
    <w:p w:rsidR="00E41A30" w:rsidRDefault="00E41A30" w:rsidP="005C2DBF">
      <w:pPr>
        <w:rPr>
          <w:rFonts w:ascii="Times New Roman" w:hAnsiTheme="minorEastAsia" w:cs="Times New Roman"/>
          <w:sz w:val="24"/>
          <w:szCs w:val="24"/>
        </w:rPr>
      </w:pPr>
      <w:r w:rsidRPr="00E41A30">
        <w:rPr>
          <w:rFonts w:ascii="Times New Roman" w:hAnsiTheme="minorEastAsia" w:cs="Times New Roman" w:hint="eastAsia"/>
          <w:sz w:val="24"/>
          <w:szCs w:val="24"/>
        </w:rPr>
        <w:t>图</w:t>
      </w:r>
      <w:r w:rsidRPr="00E41A30">
        <w:rPr>
          <w:rFonts w:ascii="Times New Roman" w:hAnsiTheme="minorEastAsia" w:cs="Times New Roman" w:hint="eastAsia"/>
          <w:sz w:val="24"/>
          <w:szCs w:val="24"/>
        </w:rPr>
        <w:t>1</w:t>
      </w:r>
      <w:r w:rsidR="006A7DA8">
        <w:rPr>
          <w:rFonts w:ascii="Times New Roman" w:hAnsiTheme="minorEastAsia" w:cs="Times New Roman" w:hint="eastAsia"/>
          <w:sz w:val="24"/>
          <w:szCs w:val="24"/>
        </w:rPr>
        <w:t xml:space="preserve"> </w:t>
      </w:r>
      <w:r w:rsidRPr="00E41A30">
        <w:rPr>
          <w:rFonts w:ascii="Times New Roman" w:hAnsiTheme="minorEastAsia" w:cs="Times New Roman" w:hint="eastAsia"/>
          <w:sz w:val="24"/>
          <w:szCs w:val="24"/>
        </w:rPr>
        <w:t>基于相关分析的活性污泥</w:t>
      </w:r>
      <w:r>
        <w:rPr>
          <w:rFonts w:ascii="Times New Roman" w:hAnsiTheme="minorEastAsia" w:cs="Times New Roman" w:hint="eastAsia"/>
          <w:sz w:val="24"/>
          <w:szCs w:val="24"/>
        </w:rPr>
        <w:t>细菌</w:t>
      </w:r>
      <w:r w:rsidRPr="00E41A30">
        <w:rPr>
          <w:rFonts w:ascii="Times New Roman" w:hAnsiTheme="minorEastAsia" w:cs="Times New Roman" w:hint="eastAsia"/>
          <w:sz w:val="24"/>
          <w:szCs w:val="24"/>
        </w:rPr>
        <w:t>属</w:t>
      </w:r>
      <w:r>
        <w:rPr>
          <w:rFonts w:ascii="Times New Roman" w:hAnsiTheme="minorEastAsia" w:cs="Times New Roman" w:hint="eastAsia"/>
          <w:sz w:val="24"/>
          <w:szCs w:val="24"/>
        </w:rPr>
        <w:t>的共现</w:t>
      </w:r>
      <w:r w:rsidRPr="00E41A30">
        <w:rPr>
          <w:rFonts w:ascii="Times New Roman" w:hAnsiTheme="minorEastAsia" w:cs="Times New Roman" w:hint="eastAsia"/>
          <w:sz w:val="24"/>
          <w:szCs w:val="24"/>
        </w:rPr>
        <w:t>网络。联系代表坚强（</w:t>
      </w:r>
      <w:r w:rsidRPr="00E41A30">
        <w:rPr>
          <w:rFonts w:ascii="Times New Roman" w:hAnsiTheme="minorEastAsia" w:cs="Times New Roman" w:hint="eastAsia"/>
          <w:sz w:val="24"/>
          <w:szCs w:val="24"/>
        </w:rPr>
        <w:t>Spearman's</w:t>
      </w:r>
      <w:r w:rsidRPr="00E41A30">
        <w:rPr>
          <w:rFonts w:ascii="Times New Roman" w:hAnsiTheme="minorEastAsia" w:cs="Times New Roman" w:hint="eastAsia"/>
          <w:sz w:val="24"/>
          <w:szCs w:val="24"/>
        </w:rPr>
        <w:t>ρ</w:t>
      </w:r>
      <w:r w:rsidRPr="00E41A30">
        <w:rPr>
          <w:rFonts w:ascii="Times New Roman" w:hAnsiTheme="minorEastAsia" w:cs="Times New Roman" w:hint="eastAsia"/>
          <w:sz w:val="24"/>
          <w:szCs w:val="24"/>
        </w:rPr>
        <w:t>&gt;0.6</w:t>
      </w:r>
      <w:r w:rsidRPr="00E41A30">
        <w:rPr>
          <w:rFonts w:ascii="Times New Roman" w:hAnsiTheme="minorEastAsia" w:cs="Times New Roman" w:hint="eastAsia"/>
          <w:sz w:val="24"/>
          <w:szCs w:val="24"/>
        </w:rPr>
        <w:t>）与显著（</w:t>
      </w:r>
      <w:r w:rsidRPr="00E41A30">
        <w:rPr>
          <w:rFonts w:ascii="Times New Roman" w:hAnsiTheme="minorEastAsia" w:cs="Times New Roman" w:hint="eastAsia"/>
          <w:sz w:val="24"/>
          <w:szCs w:val="24"/>
        </w:rPr>
        <w:t>P</w:t>
      </w:r>
      <w:r w:rsidRPr="00E41A30">
        <w:rPr>
          <w:rFonts w:ascii="Times New Roman" w:hAnsiTheme="minorEastAsia" w:cs="Times New Roman" w:hint="eastAsia"/>
          <w:sz w:val="24"/>
          <w:szCs w:val="24"/>
        </w:rPr>
        <w:t>值</w:t>
      </w:r>
      <w:r w:rsidRPr="00E41A30">
        <w:rPr>
          <w:rFonts w:ascii="Times New Roman" w:hAnsiTheme="minorEastAsia" w:cs="Times New Roman" w:hint="eastAsia"/>
          <w:sz w:val="24"/>
          <w:szCs w:val="24"/>
        </w:rPr>
        <w:t>&lt;0.01</w:t>
      </w:r>
      <w:r w:rsidRPr="00E41A30">
        <w:rPr>
          <w:rFonts w:ascii="Times New Roman" w:hAnsiTheme="minorEastAsia" w:cs="Times New Roman" w:hint="eastAsia"/>
          <w:sz w:val="24"/>
          <w:szCs w:val="24"/>
        </w:rPr>
        <w:t>）相关。</w:t>
      </w:r>
      <w:r>
        <w:rPr>
          <w:rFonts w:ascii="Times New Roman" w:hAnsiTheme="minorEastAsia" w:cs="Times New Roman" w:hint="eastAsia"/>
          <w:sz w:val="24"/>
          <w:szCs w:val="24"/>
        </w:rPr>
        <w:t>A.</w:t>
      </w:r>
      <w:r>
        <w:rPr>
          <w:rFonts w:ascii="Times New Roman" w:hAnsiTheme="minorEastAsia" w:cs="Times New Roman" w:hint="eastAsia"/>
          <w:sz w:val="24"/>
          <w:szCs w:val="24"/>
        </w:rPr>
        <w:t>按照</w:t>
      </w:r>
      <w:r w:rsidRPr="00E41A30">
        <w:rPr>
          <w:rFonts w:ascii="Times New Roman" w:hAnsiTheme="minorEastAsia" w:cs="Times New Roman" w:hint="eastAsia"/>
          <w:sz w:val="24"/>
          <w:szCs w:val="24"/>
        </w:rPr>
        <w:t>门</w:t>
      </w:r>
      <w:r w:rsidRPr="00E41A30">
        <w:rPr>
          <w:rFonts w:ascii="Times New Roman" w:hAnsiTheme="minorEastAsia" w:cs="Times New Roman" w:hint="eastAsia"/>
          <w:sz w:val="24"/>
          <w:szCs w:val="24"/>
        </w:rPr>
        <w:t>/</w:t>
      </w:r>
      <w:r>
        <w:rPr>
          <w:rFonts w:ascii="Times New Roman" w:hAnsiTheme="minorEastAsia" w:cs="Times New Roman" w:hint="eastAsia"/>
          <w:sz w:val="24"/>
          <w:szCs w:val="24"/>
        </w:rPr>
        <w:t>纲</w:t>
      </w:r>
      <w:r w:rsidRPr="00E41A30">
        <w:rPr>
          <w:rFonts w:ascii="Times New Roman" w:hAnsiTheme="minorEastAsia" w:cs="Times New Roman" w:hint="eastAsia"/>
          <w:sz w:val="24"/>
          <w:szCs w:val="24"/>
        </w:rPr>
        <w:t>着色的</w:t>
      </w:r>
      <w:r>
        <w:rPr>
          <w:rFonts w:ascii="Times New Roman" w:hAnsiTheme="minorEastAsia" w:cs="Times New Roman" w:hint="eastAsia"/>
          <w:sz w:val="24"/>
          <w:szCs w:val="24"/>
        </w:rPr>
        <w:t>共现</w:t>
      </w:r>
      <w:r w:rsidRPr="00E41A30">
        <w:rPr>
          <w:rFonts w:ascii="Times New Roman" w:hAnsiTheme="minorEastAsia" w:cs="Times New Roman" w:hint="eastAsia"/>
          <w:sz w:val="24"/>
          <w:szCs w:val="24"/>
        </w:rPr>
        <w:t>网络。</w:t>
      </w:r>
      <w:r>
        <w:rPr>
          <w:rFonts w:ascii="Times New Roman" w:hAnsiTheme="minorEastAsia" w:cs="Times New Roman" w:hint="eastAsia"/>
          <w:sz w:val="24"/>
          <w:szCs w:val="24"/>
        </w:rPr>
        <w:t>B.</w:t>
      </w:r>
      <w:r>
        <w:rPr>
          <w:rFonts w:ascii="Times New Roman" w:hAnsiTheme="minorEastAsia" w:cs="Times New Roman" w:hint="eastAsia"/>
          <w:sz w:val="24"/>
          <w:szCs w:val="24"/>
        </w:rPr>
        <w:t>按照</w:t>
      </w:r>
      <w:r w:rsidRPr="00E41A30">
        <w:rPr>
          <w:rFonts w:ascii="Times New Roman" w:hAnsiTheme="minorEastAsia" w:cs="Times New Roman" w:hint="eastAsia"/>
          <w:sz w:val="24"/>
          <w:szCs w:val="24"/>
        </w:rPr>
        <w:t>属</w:t>
      </w:r>
      <w:r>
        <w:rPr>
          <w:rFonts w:ascii="Times New Roman" w:hAnsiTheme="minorEastAsia" w:cs="Times New Roman" w:hint="eastAsia"/>
          <w:sz w:val="24"/>
          <w:szCs w:val="24"/>
        </w:rPr>
        <w:t>占位着色的</w:t>
      </w:r>
      <w:r w:rsidRPr="00E41A30">
        <w:rPr>
          <w:rFonts w:ascii="Times New Roman" w:hAnsiTheme="minorEastAsia" w:cs="Times New Roman" w:hint="eastAsia"/>
          <w:sz w:val="24"/>
          <w:szCs w:val="24"/>
        </w:rPr>
        <w:t>共现网络。</w:t>
      </w:r>
      <w:r>
        <w:rPr>
          <w:rFonts w:ascii="Times New Roman" w:hAnsiTheme="minorEastAsia" w:cs="Times New Roman" w:hint="eastAsia"/>
          <w:sz w:val="24"/>
          <w:szCs w:val="24"/>
        </w:rPr>
        <w:t>C.</w:t>
      </w:r>
      <w:r w:rsidRPr="00E41A30">
        <w:rPr>
          <w:rFonts w:ascii="Times New Roman" w:hAnsiTheme="minorEastAsia" w:cs="Times New Roman" w:hint="eastAsia"/>
          <w:sz w:val="24"/>
          <w:szCs w:val="24"/>
        </w:rPr>
        <w:t xml:space="preserve"> </w:t>
      </w:r>
      <w:r>
        <w:rPr>
          <w:rFonts w:ascii="Times New Roman" w:hAnsiTheme="minorEastAsia" w:cs="Times New Roman" w:hint="eastAsia"/>
          <w:sz w:val="24"/>
          <w:szCs w:val="24"/>
        </w:rPr>
        <w:t>按照</w:t>
      </w:r>
      <w:r w:rsidRPr="00E41A30">
        <w:rPr>
          <w:rFonts w:ascii="Times New Roman" w:hAnsiTheme="minorEastAsia" w:cs="Times New Roman" w:hint="eastAsia"/>
          <w:sz w:val="24"/>
          <w:szCs w:val="24"/>
        </w:rPr>
        <w:t>模块着色的共现网络。每个节点的大小与连接数（即度）成比例；两个节点之间连接的厚度（即边）与</w:t>
      </w:r>
      <w:r w:rsidRPr="00E41A30">
        <w:rPr>
          <w:rFonts w:ascii="Times New Roman" w:hAnsiTheme="minorEastAsia" w:cs="Times New Roman" w:hint="eastAsia"/>
          <w:sz w:val="24"/>
          <w:szCs w:val="24"/>
        </w:rPr>
        <w:t>Spearman</w:t>
      </w:r>
      <w:r w:rsidRPr="00E41A30">
        <w:rPr>
          <w:rFonts w:ascii="Times New Roman" w:hAnsiTheme="minorEastAsia" w:cs="Times New Roman" w:hint="eastAsia"/>
          <w:sz w:val="24"/>
          <w:szCs w:val="24"/>
        </w:rPr>
        <w:t>相关系数的值成</w:t>
      </w:r>
      <w:r>
        <w:rPr>
          <w:rFonts w:ascii="Times New Roman" w:hAnsiTheme="minorEastAsia" w:cs="Times New Roman" w:hint="eastAsia"/>
          <w:sz w:val="24"/>
          <w:szCs w:val="24"/>
        </w:rPr>
        <w:t>比例</w:t>
      </w:r>
      <w:r w:rsidRPr="00E41A30">
        <w:rPr>
          <w:rFonts w:ascii="Times New Roman" w:hAnsiTheme="minorEastAsia" w:cs="Times New Roman" w:hint="eastAsia"/>
          <w:sz w:val="24"/>
          <w:szCs w:val="24"/>
        </w:rPr>
        <w:t>，范围从</w:t>
      </w:r>
      <w:r w:rsidRPr="00E41A30">
        <w:rPr>
          <w:rFonts w:ascii="Times New Roman" w:hAnsiTheme="minorEastAsia" w:cs="Times New Roman" w:hint="eastAsia"/>
          <w:sz w:val="24"/>
          <w:szCs w:val="24"/>
        </w:rPr>
        <w:t>0.6</w:t>
      </w:r>
      <w:r w:rsidRPr="00E41A30">
        <w:rPr>
          <w:rFonts w:ascii="Times New Roman" w:hAnsiTheme="minorEastAsia" w:cs="Times New Roman" w:hint="eastAsia"/>
          <w:sz w:val="24"/>
          <w:szCs w:val="24"/>
        </w:rPr>
        <w:t>到</w:t>
      </w:r>
      <w:r w:rsidRPr="00E41A30">
        <w:rPr>
          <w:rFonts w:ascii="Times New Roman" w:hAnsiTheme="minorEastAsia" w:cs="Times New Roman" w:hint="eastAsia"/>
          <w:sz w:val="24"/>
          <w:szCs w:val="24"/>
        </w:rPr>
        <w:t>0.9</w:t>
      </w:r>
      <w:r w:rsidRPr="00E41A30">
        <w:rPr>
          <w:rFonts w:ascii="Times New Roman" w:hAnsiTheme="minorEastAsia" w:cs="Times New Roman" w:hint="eastAsia"/>
          <w:sz w:val="24"/>
          <w:szCs w:val="24"/>
        </w:rPr>
        <w:t>。</w:t>
      </w:r>
    </w:p>
    <w:p w:rsidR="00CF306B" w:rsidRDefault="00CF306B" w:rsidP="005C2DBF">
      <w:pPr>
        <w:rPr>
          <w:rFonts w:ascii="Times New Roman" w:hAnsiTheme="minorEastAsia" w:cs="Times New Roman"/>
          <w:sz w:val="24"/>
          <w:szCs w:val="24"/>
        </w:rPr>
      </w:pPr>
    </w:p>
    <w:p w:rsidR="00CF306B" w:rsidRDefault="00CF306B" w:rsidP="005C2DBF">
      <w:pPr>
        <w:rPr>
          <w:rFonts w:ascii="Times New Roman" w:hAnsiTheme="minorEastAsia" w:cs="Times New Roman"/>
          <w:sz w:val="24"/>
          <w:szCs w:val="24"/>
        </w:rPr>
      </w:pPr>
      <w:r>
        <w:rPr>
          <w:rFonts w:ascii="Times New Roman" w:hAnsiTheme="minorEastAsia" w:cs="Times New Roman" w:hint="eastAsia"/>
          <w:noProof/>
          <w:sz w:val="24"/>
          <w:szCs w:val="24"/>
        </w:rPr>
        <w:lastRenderedPageBreak/>
        <w:drawing>
          <wp:inline distT="0" distB="0" distL="0" distR="0">
            <wp:extent cx="5759450" cy="4458787"/>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5759450" cy="4458787"/>
                    </a:xfrm>
                    <a:prstGeom prst="rect">
                      <a:avLst/>
                    </a:prstGeom>
                    <a:noFill/>
                    <a:ln w="9525">
                      <a:noFill/>
                      <a:miter lim="800000"/>
                      <a:headEnd/>
                      <a:tailEnd/>
                    </a:ln>
                  </pic:spPr>
                </pic:pic>
              </a:graphicData>
            </a:graphic>
          </wp:inline>
        </w:drawing>
      </w:r>
    </w:p>
    <w:p w:rsidR="00CF306B" w:rsidRDefault="00CF306B" w:rsidP="005C2DBF">
      <w:pPr>
        <w:rPr>
          <w:rFonts w:ascii="Times New Roman" w:hAnsiTheme="minorEastAsia" w:cs="Times New Roman"/>
          <w:sz w:val="24"/>
          <w:szCs w:val="24"/>
        </w:rPr>
      </w:pPr>
      <w:r w:rsidRPr="00CF306B">
        <w:rPr>
          <w:rFonts w:ascii="Times New Roman" w:hAnsiTheme="minorEastAsia" w:cs="Times New Roman" w:hint="eastAsia"/>
          <w:sz w:val="24"/>
          <w:szCs w:val="24"/>
        </w:rPr>
        <w:t>图</w:t>
      </w:r>
      <w:r w:rsidRPr="00CF306B">
        <w:rPr>
          <w:rFonts w:ascii="Times New Roman" w:hAnsiTheme="minorEastAsia" w:cs="Times New Roman" w:hint="eastAsia"/>
          <w:sz w:val="24"/>
          <w:szCs w:val="24"/>
        </w:rPr>
        <w:t>2</w:t>
      </w:r>
      <w:r w:rsidR="002D1478">
        <w:rPr>
          <w:rFonts w:ascii="Times New Roman" w:hAnsiTheme="minorEastAsia" w:cs="Times New Roman" w:hint="eastAsia"/>
          <w:sz w:val="24"/>
          <w:szCs w:val="24"/>
        </w:rPr>
        <w:t xml:space="preserve"> </w:t>
      </w:r>
      <w:r w:rsidR="002D1478">
        <w:rPr>
          <w:rFonts w:ascii="Times New Roman" w:hAnsiTheme="minorEastAsia" w:cs="Times New Roman" w:hint="eastAsia"/>
          <w:sz w:val="24"/>
          <w:szCs w:val="24"/>
        </w:rPr>
        <w:t>在</w:t>
      </w:r>
      <w:r w:rsidRPr="00CF306B">
        <w:rPr>
          <w:rFonts w:ascii="Times New Roman" w:hAnsiTheme="minorEastAsia" w:cs="Times New Roman" w:hint="eastAsia"/>
          <w:sz w:val="24"/>
          <w:szCs w:val="24"/>
        </w:rPr>
        <w:t>21</w:t>
      </w:r>
      <w:r w:rsidR="002D1478">
        <w:rPr>
          <w:rFonts w:ascii="Times New Roman" w:hAnsiTheme="minorEastAsia" w:cs="Times New Roman" w:hint="eastAsia"/>
          <w:sz w:val="24"/>
          <w:szCs w:val="24"/>
        </w:rPr>
        <w:t>个</w:t>
      </w:r>
      <w:r>
        <w:rPr>
          <w:rFonts w:ascii="Times New Roman" w:hAnsiTheme="minorEastAsia" w:cs="Times New Roman" w:hint="eastAsia"/>
          <w:sz w:val="24"/>
          <w:szCs w:val="24"/>
        </w:rPr>
        <w:t>市政</w:t>
      </w:r>
      <w:r w:rsidRPr="00CF306B">
        <w:rPr>
          <w:rFonts w:ascii="Times New Roman" w:hAnsiTheme="minorEastAsia" w:cs="Times New Roman" w:hint="eastAsia"/>
          <w:sz w:val="24"/>
          <w:szCs w:val="24"/>
        </w:rPr>
        <w:t>（</w:t>
      </w:r>
      <w:r w:rsidRPr="00CF306B">
        <w:rPr>
          <w:rFonts w:ascii="Times New Roman" w:hAnsiTheme="minorEastAsia" w:cs="Times New Roman" w:hint="eastAsia"/>
          <w:sz w:val="24"/>
          <w:szCs w:val="24"/>
        </w:rPr>
        <w:t>X</w:t>
      </w:r>
      <w:r w:rsidRPr="00CF306B">
        <w:rPr>
          <w:rFonts w:ascii="Times New Roman" w:hAnsiTheme="minorEastAsia" w:cs="Times New Roman" w:hint="eastAsia"/>
          <w:sz w:val="24"/>
          <w:szCs w:val="24"/>
        </w:rPr>
        <w:t>轴）和</w:t>
      </w:r>
      <w:r w:rsidRPr="00CF306B">
        <w:rPr>
          <w:rFonts w:ascii="Times New Roman" w:hAnsiTheme="minorEastAsia" w:cs="Times New Roman" w:hint="eastAsia"/>
          <w:sz w:val="24"/>
          <w:szCs w:val="24"/>
        </w:rPr>
        <w:t>29</w:t>
      </w:r>
      <w:r w:rsidR="002D1478">
        <w:rPr>
          <w:rFonts w:ascii="Times New Roman" w:hAnsiTheme="minorEastAsia" w:cs="Times New Roman" w:hint="eastAsia"/>
          <w:sz w:val="24"/>
          <w:szCs w:val="24"/>
        </w:rPr>
        <w:t>个</w:t>
      </w:r>
      <w:r w:rsidRPr="00CF306B">
        <w:rPr>
          <w:rFonts w:ascii="Times New Roman" w:hAnsiTheme="minorEastAsia" w:cs="Times New Roman" w:hint="eastAsia"/>
          <w:sz w:val="24"/>
          <w:szCs w:val="24"/>
        </w:rPr>
        <w:t>工业（</w:t>
      </w:r>
      <w:r w:rsidRPr="00CF306B">
        <w:rPr>
          <w:rFonts w:ascii="Times New Roman" w:hAnsiTheme="minorEastAsia" w:cs="Times New Roman" w:hint="eastAsia"/>
          <w:sz w:val="24"/>
          <w:szCs w:val="24"/>
        </w:rPr>
        <w:t>Y</w:t>
      </w:r>
      <w:r w:rsidRPr="00CF306B">
        <w:rPr>
          <w:rFonts w:ascii="Times New Roman" w:hAnsiTheme="minorEastAsia" w:cs="Times New Roman" w:hint="eastAsia"/>
          <w:sz w:val="24"/>
          <w:szCs w:val="24"/>
        </w:rPr>
        <w:t>轴）活性污泥样品（</w:t>
      </w:r>
      <w:r>
        <w:rPr>
          <w:rFonts w:ascii="Times New Roman" w:hAnsiTheme="minorEastAsia" w:cs="Times New Roman" w:hint="eastAsia"/>
          <w:sz w:val="24"/>
          <w:szCs w:val="24"/>
        </w:rPr>
        <w:t>AS</w:t>
      </w:r>
      <w:r w:rsidRPr="00CF306B">
        <w:rPr>
          <w:rFonts w:ascii="Times New Roman" w:hAnsiTheme="minorEastAsia" w:cs="Times New Roman" w:hint="eastAsia"/>
          <w:sz w:val="24"/>
          <w:szCs w:val="24"/>
        </w:rPr>
        <w:t>）</w:t>
      </w:r>
      <w:r>
        <w:rPr>
          <w:rFonts w:ascii="Times New Roman" w:hAnsiTheme="minorEastAsia" w:cs="Times New Roman" w:hint="eastAsia"/>
          <w:sz w:val="24"/>
          <w:szCs w:val="24"/>
        </w:rPr>
        <w:t>中</w:t>
      </w:r>
      <w:r w:rsidRPr="00CF306B">
        <w:rPr>
          <w:rFonts w:ascii="Times New Roman" w:hAnsiTheme="minorEastAsia" w:cs="Times New Roman" w:hint="eastAsia"/>
          <w:sz w:val="24"/>
          <w:szCs w:val="24"/>
        </w:rPr>
        <w:t>各属的</w:t>
      </w:r>
      <w:r>
        <w:rPr>
          <w:rFonts w:ascii="Times New Roman" w:hAnsiTheme="minorEastAsia" w:cs="Times New Roman" w:hint="eastAsia"/>
          <w:sz w:val="24"/>
          <w:szCs w:val="24"/>
        </w:rPr>
        <w:t>占位</w:t>
      </w:r>
      <w:r>
        <w:rPr>
          <w:rFonts w:ascii="Times New Roman" w:hAnsiTheme="minorEastAsia" w:cs="Times New Roman" w:hint="eastAsia"/>
          <w:sz w:val="24"/>
          <w:szCs w:val="24"/>
        </w:rPr>
        <w:t>-</w:t>
      </w:r>
      <w:r w:rsidRPr="00CF306B">
        <w:rPr>
          <w:rFonts w:ascii="Times New Roman" w:hAnsiTheme="minorEastAsia" w:cs="Times New Roman" w:hint="eastAsia"/>
          <w:sz w:val="24"/>
          <w:szCs w:val="24"/>
        </w:rPr>
        <w:t>丰度图。在</w:t>
      </w:r>
      <w:r>
        <w:rPr>
          <w:rFonts w:ascii="Times New Roman" w:hAnsiTheme="minorEastAsia" w:cs="Times New Roman" w:hint="eastAsia"/>
          <w:sz w:val="24"/>
          <w:szCs w:val="24"/>
        </w:rPr>
        <w:t>占位</w:t>
      </w:r>
      <w:r>
        <w:rPr>
          <w:rFonts w:ascii="Times New Roman" w:hAnsiTheme="minorEastAsia" w:cs="Times New Roman" w:hint="eastAsia"/>
          <w:sz w:val="24"/>
          <w:szCs w:val="24"/>
        </w:rPr>
        <w:t>-</w:t>
      </w:r>
      <w:r w:rsidRPr="00CF306B">
        <w:rPr>
          <w:rFonts w:ascii="Times New Roman" w:hAnsiTheme="minorEastAsia" w:cs="Times New Roman" w:hint="eastAsia"/>
          <w:sz w:val="24"/>
          <w:szCs w:val="24"/>
        </w:rPr>
        <w:t>丰度图（图</w:t>
      </w:r>
      <w:r w:rsidRPr="00CF306B">
        <w:rPr>
          <w:rFonts w:ascii="Times New Roman" w:hAnsiTheme="minorEastAsia" w:cs="Times New Roman" w:hint="eastAsia"/>
          <w:sz w:val="24"/>
          <w:szCs w:val="24"/>
        </w:rPr>
        <w:t>3</w:t>
      </w:r>
      <w:r w:rsidRPr="00CF306B">
        <w:rPr>
          <w:rFonts w:ascii="Times New Roman" w:hAnsiTheme="minorEastAsia" w:cs="Times New Roman" w:hint="eastAsia"/>
          <w:sz w:val="24"/>
          <w:szCs w:val="24"/>
        </w:rPr>
        <w:t>）中，以平均相对丰度大于</w:t>
      </w:r>
      <w:r w:rsidRPr="00CF306B">
        <w:rPr>
          <w:rFonts w:ascii="Times New Roman" w:hAnsiTheme="minorEastAsia" w:cs="Times New Roman" w:hint="eastAsia"/>
          <w:sz w:val="24"/>
          <w:szCs w:val="24"/>
        </w:rPr>
        <w:t>0.01%</w:t>
      </w:r>
      <w:r w:rsidRPr="00CF306B">
        <w:rPr>
          <w:rFonts w:ascii="Times New Roman" w:hAnsiTheme="minorEastAsia" w:cs="Times New Roman" w:hint="eastAsia"/>
          <w:sz w:val="24"/>
          <w:szCs w:val="24"/>
        </w:rPr>
        <w:t>为代表的每个细菌属被划分为三个任意定义的生态类别：（</w:t>
      </w:r>
      <w:r w:rsidRPr="00CF306B">
        <w:rPr>
          <w:rFonts w:ascii="Times New Roman" w:hAnsiTheme="minorEastAsia" w:cs="Times New Roman" w:hint="eastAsia"/>
          <w:sz w:val="24"/>
          <w:szCs w:val="24"/>
        </w:rPr>
        <w:t>i</w:t>
      </w:r>
      <w:r w:rsidRPr="00CF306B">
        <w:rPr>
          <w:rFonts w:ascii="Times New Roman" w:hAnsiTheme="minorEastAsia" w:cs="Times New Roman" w:hint="eastAsia"/>
          <w:sz w:val="24"/>
          <w:szCs w:val="24"/>
        </w:rPr>
        <w:t>）</w:t>
      </w:r>
      <w:r>
        <w:rPr>
          <w:rFonts w:ascii="Times New Roman" w:hAnsiTheme="minorEastAsia" w:cs="Times New Roman" w:hint="eastAsia"/>
          <w:sz w:val="24"/>
          <w:szCs w:val="24"/>
        </w:rPr>
        <w:t>AS</w:t>
      </w:r>
      <w:r>
        <w:rPr>
          <w:rFonts w:ascii="Times New Roman" w:hAnsiTheme="minorEastAsia" w:cs="Times New Roman" w:hint="eastAsia"/>
          <w:sz w:val="24"/>
          <w:szCs w:val="24"/>
        </w:rPr>
        <w:t>通有类群</w:t>
      </w:r>
      <w:r w:rsidRPr="00CF306B">
        <w:rPr>
          <w:rFonts w:ascii="Times New Roman" w:hAnsiTheme="minorEastAsia" w:cs="Times New Roman" w:hint="eastAsia"/>
          <w:sz w:val="24"/>
          <w:szCs w:val="24"/>
        </w:rPr>
        <w:t>（</w:t>
      </w:r>
      <w:r w:rsidRPr="00CF306B">
        <w:rPr>
          <w:rFonts w:ascii="Times New Roman" w:hAnsiTheme="minorEastAsia" w:cs="Times New Roman" w:hint="eastAsia"/>
          <w:sz w:val="24"/>
          <w:szCs w:val="24"/>
        </w:rPr>
        <w:t>48</w:t>
      </w:r>
      <w:r>
        <w:rPr>
          <w:rFonts w:ascii="Times New Roman" w:hAnsiTheme="minorEastAsia" w:cs="Times New Roman" w:hint="eastAsia"/>
          <w:sz w:val="24"/>
          <w:szCs w:val="24"/>
        </w:rPr>
        <w:t>个</w:t>
      </w:r>
      <w:r w:rsidRPr="00CF306B">
        <w:rPr>
          <w:rFonts w:ascii="Times New Roman" w:hAnsiTheme="minorEastAsia" w:cs="Times New Roman" w:hint="eastAsia"/>
          <w:sz w:val="24"/>
          <w:szCs w:val="24"/>
        </w:rPr>
        <w:t>属）在至少</w:t>
      </w:r>
      <w:r w:rsidRPr="00CF306B">
        <w:rPr>
          <w:rFonts w:ascii="Times New Roman" w:hAnsiTheme="minorEastAsia" w:cs="Times New Roman" w:hint="eastAsia"/>
          <w:sz w:val="24"/>
          <w:szCs w:val="24"/>
        </w:rPr>
        <w:t>60%</w:t>
      </w:r>
      <w:r w:rsidRPr="00CF306B">
        <w:rPr>
          <w:rFonts w:ascii="Times New Roman" w:hAnsiTheme="minorEastAsia" w:cs="Times New Roman" w:hint="eastAsia"/>
          <w:sz w:val="24"/>
          <w:szCs w:val="24"/>
        </w:rPr>
        <w:t>的</w:t>
      </w:r>
      <w:r>
        <w:rPr>
          <w:rFonts w:ascii="Times New Roman" w:hAnsiTheme="minorEastAsia" w:cs="Times New Roman" w:hint="eastAsia"/>
          <w:sz w:val="24"/>
          <w:szCs w:val="24"/>
        </w:rPr>
        <w:t>市政</w:t>
      </w:r>
      <w:r w:rsidRPr="00CF306B">
        <w:rPr>
          <w:rFonts w:ascii="Times New Roman" w:hAnsiTheme="minorEastAsia" w:cs="Times New Roman" w:hint="eastAsia"/>
          <w:sz w:val="24"/>
          <w:szCs w:val="24"/>
        </w:rPr>
        <w:t>（</w:t>
      </w:r>
      <w:r w:rsidRPr="00CF306B">
        <w:rPr>
          <w:rFonts w:ascii="Times New Roman" w:hAnsiTheme="minorEastAsia" w:cs="Times New Roman" w:hint="eastAsia"/>
          <w:sz w:val="24"/>
          <w:szCs w:val="24"/>
        </w:rPr>
        <w:t>12</w:t>
      </w:r>
      <w:r w:rsidRPr="00CF306B">
        <w:rPr>
          <w:rFonts w:ascii="Times New Roman" w:hAnsiTheme="minorEastAsia" w:cs="Times New Roman" w:hint="eastAsia"/>
          <w:sz w:val="24"/>
          <w:szCs w:val="24"/>
        </w:rPr>
        <w:t>个样本）和</w:t>
      </w:r>
      <w:r w:rsidRPr="00CF306B">
        <w:rPr>
          <w:rFonts w:ascii="Times New Roman" w:hAnsiTheme="minorEastAsia" w:cs="Times New Roman" w:hint="eastAsia"/>
          <w:sz w:val="24"/>
          <w:szCs w:val="24"/>
        </w:rPr>
        <w:t>60%</w:t>
      </w:r>
      <w:r w:rsidRPr="00CF306B">
        <w:rPr>
          <w:rFonts w:ascii="Times New Roman" w:hAnsiTheme="minorEastAsia" w:cs="Times New Roman" w:hint="eastAsia"/>
          <w:sz w:val="24"/>
          <w:szCs w:val="24"/>
        </w:rPr>
        <w:t>的工业（</w:t>
      </w:r>
      <w:r w:rsidRPr="00CF306B">
        <w:rPr>
          <w:rFonts w:ascii="Times New Roman" w:hAnsiTheme="minorEastAsia" w:cs="Times New Roman" w:hint="eastAsia"/>
          <w:sz w:val="24"/>
          <w:szCs w:val="24"/>
        </w:rPr>
        <w:t>18</w:t>
      </w:r>
      <w:r w:rsidRPr="00CF306B">
        <w:rPr>
          <w:rFonts w:ascii="Times New Roman" w:hAnsiTheme="minorEastAsia" w:cs="Times New Roman" w:hint="eastAsia"/>
          <w:sz w:val="24"/>
          <w:szCs w:val="24"/>
        </w:rPr>
        <w:t>个样本）中广泛分布；（</w:t>
      </w:r>
      <w:r w:rsidRPr="00CF306B">
        <w:rPr>
          <w:rFonts w:ascii="Times New Roman" w:hAnsiTheme="minorEastAsia" w:cs="Times New Roman" w:hint="eastAsia"/>
          <w:sz w:val="24"/>
          <w:szCs w:val="24"/>
        </w:rPr>
        <w:t>ii</w:t>
      </w:r>
      <w:r w:rsidRPr="00CF306B">
        <w:rPr>
          <w:rFonts w:ascii="Times New Roman" w:hAnsiTheme="minorEastAsia" w:cs="Times New Roman" w:hint="eastAsia"/>
          <w:sz w:val="24"/>
          <w:szCs w:val="24"/>
        </w:rPr>
        <w:t>）市政</w:t>
      </w:r>
      <w:r>
        <w:rPr>
          <w:rFonts w:ascii="Times New Roman" w:hAnsiTheme="minorEastAsia" w:cs="Times New Roman" w:hint="eastAsia"/>
          <w:sz w:val="24"/>
          <w:szCs w:val="24"/>
        </w:rPr>
        <w:t>AS</w:t>
      </w:r>
      <w:r>
        <w:rPr>
          <w:rFonts w:ascii="Times New Roman" w:hAnsiTheme="minorEastAsia" w:cs="Times New Roman" w:hint="eastAsia"/>
          <w:sz w:val="24"/>
          <w:szCs w:val="24"/>
        </w:rPr>
        <w:t>通有类群</w:t>
      </w:r>
      <w:r w:rsidRPr="00CF306B">
        <w:rPr>
          <w:rFonts w:ascii="Times New Roman" w:hAnsiTheme="minorEastAsia" w:cs="Times New Roman" w:hint="eastAsia"/>
          <w:sz w:val="24"/>
          <w:szCs w:val="24"/>
        </w:rPr>
        <w:t>（</w:t>
      </w:r>
      <w:r w:rsidRPr="00CF306B">
        <w:rPr>
          <w:rFonts w:ascii="Times New Roman" w:hAnsiTheme="minorEastAsia" w:cs="Times New Roman" w:hint="eastAsia"/>
          <w:sz w:val="24"/>
          <w:szCs w:val="24"/>
        </w:rPr>
        <w:t>40</w:t>
      </w:r>
      <w:r w:rsidRPr="00CF306B">
        <w:rPr>
          <w:rFonts w:ascii="Times New Roman" w:hAnsiTheme="minorEastAsia" w:cs="Times New Roman" w:hint="eastAsia"/>
          <w:sz w:val="24"/>
          <w:szCs w:val="24"/>
        </w:rPr>
        <w:t>个属），在至少</w:t>
      </w:r>
      <w:r w:rsidRPr="00CF306B">
        <w:rPr>
          <w:rFonts w:ascii="Times New Roman" w:hAnsiTheme="minorEastAsia" w:cs="Times New Roman" w:hint="eastAsia"/>
          <w:sz w:val="24"/>
          <w:szCs w:val="24"/>
        </w:rPr>
        <w:t>60%</w:t>
      </w:r>
      <w:r w:rsidRPr="00CF306B">
        <w:rPr>
          <w:rFonts w:ascii="Times New Roman" w:hAnsiTheme="minorEastAsia" w:cs="Times New Roman" w:hint="eastAsia"/>
          <w:sz w:val="24"/>
          <w:szCs w:val="24"/>
        </w:rPr>
        <w:t>的市政</w:t>
      </w:r>
      <w:r>
        <w:rPr>
          <w:rFonts w:ascii="Times New Roman" w:hAnsiTheme="minorEastAsia" w:cs="Times New Roman" w:hint="eastAsia"/>
          <w:sz w:val="24"/>
          <w:szCs w:val="24"/>
        </w:rPr>
        <w:t>AS</w:t>
      </w:r>
      <w:r>
        <w:rPr>
          <w:rFonts w:ascii="Times New Roman" w:hAnsiTheme="minorEastAsia" w:cs="Times New Roman" w:hint="eastAsia"/>
          <w:sz w:val="24"/>
          <w:szCs w:val="24"/>
        </w:rPr>
        <w:t>出现</w:t>
      </w:r>
      <w:r w:rsidRPr="00CF306B">
        <w:rPr>
          <w:rFonts w:ascii="Times New Roman" w:hAnsiTheme="minorEastAsia" w:cs="Times New Roman" w:hint="eastAsia"/>
          <w:sz w:val="24"/>
          <w:szCs w:val="24"/>
        </w:rPr>
        <w:t>，</w:t>
      </w:r>
      <w:r>
        <w:rPr>
          <w:rFonts w:ascii="Times New Roman" w:hAnsiTheme="minorEastAsia" w:cs="Times New Roman" w:hint="eastAsia"/>
          <w:sz w:val="24"/>
          <w:szCs w:val="24"/>
        </w:rPr>
        <w:t>在</w:t>
      </w:r>
      <w:r w:rsidRPr="00CF306B">
        <w:rPr>
          <w:rFonts w:ascii="Times New Roman" w:hAnsiTheme="minorEastAsia" w:cs="Times New Roman" w:hint="eastAsia"/>
          <w:sz w:val="24"/>
          <w:szCs w:val="24"/>
        </w:rPr>
        <w:t>不超过</w:t>
      </w:r>
      <w:r w:rsidRPr="00CF306B">
        <w:rPr>
          <w:rFonts w:ascii="Times New Roman" w:hAnsiTheme="minorEastAsia" w:cs="Times New Roman" w:hint="eastAsia"/>
          <w:sz w:val="24"/>
          <w:szCs w:val="24"/>
        </w:rPr>
        <w:t>20%</w:t>
      </w:r>
      <w:r w:rsidRPr="00CF306B">
        <w:rPr>
          <w:rFonts w:ascii="Times New Roman" w:hAnsiTheme="minorEastAsia" w:cs="Times New Roman" w:hint="eastAsia"/>
          <w:sz w:val="24"/>
          <w:szCs w:val="24"/>
        </w:rPr>
        <w:t>的工业</w:t>
      </w:r>
      <w:r>
        <w:rPr>
          <w:rFonts w:ascii="Times New Roman" w:hAnsiTheme="minorEastAsia" w:cs="Times New Roman" w:hint="eastAsia"/>
          <w:sz w:val="24"/>
          <w:szCs w:val="24"/>
        </w:rPr>
        <w:t>AS</w:t>
      </w:r>
      <w:r w:rsidRPr="00CF306B">
        <w:rPr>
          <w:rFonts w:ascii="Times New Roman" w:hAnsiTheme="minorEastAsia" w:cs="Times New Roman" w:hint="eastAsia"/>
          <w:sz w:val="24"/>
          <w:szCs w:val="24"/>
        </w:rPr>
        <w:t>（</w:t>
      </w:r>
      <w:r w:rsidRPr="00CF306B">
        <w:rPr>
          <w:rFonts w:ascii="Times New Roman" w:hAnsiTheme="minorEastAsia" w:cs="Times New Roman" w:hint="eastAsia"/>
          <w:sz w:val="24"/>
          <w:szCs w:val="24"/>
        </w:rPr>
        <w:t>6</w:t>
      </w:r>
      <w:r w:rsidRPr="00CF306B">
        <w:rPr>
          <w:rFonts w:ascii="Times New Roman" w:hAnsiTheme="minorEastAsia" w:cs="Times New Roman" w:hint="eastAsia"/>
          <w:sz w:val="24"/>
          <w:szCs w:val="24"/>
        </w:rPr>
        <w:t>个样本）</w:t>
      </w:r>
      <w:r>
        <w:rPr>
          <w:rFonts w:ascii="Times New Roman" w:hAnsiTheme="minorEastAsia" w:cs="Times New Roman" w:hint="eastAsia"/>
          <w:sz w:val="24"/>
          <w:szCs w:val="24"/>
        </w:rPr>
        <w:t>中出现</w:t>
      </w:r>
      <w:r w:rsidRPr="00CF306B">
        <w:rPr>
          <w:rFonts w:ascii="Times New Roman" w:hAnsiTheme="minorEastAsia" w:cs="Times New Roman" w:hint="eastAsia"/>
          <w:sz w:val="24"/>
          <w:szCs w:val="24"/>
        </w:rPr>
        <w:t>；和（</w:t>
      </w:r>
      <w:r w:rsidRPr="00CF306B">
        <w:rPr>
          <w:rFonts w:ascii="Times New Roman" w:hAnsiTheme="minorEastAsia" w:cs="Times New Roman" w:hint="eastAsia"/>
          <w:sz w:val="24"/>
          <w:szCs w:val="24"/>
        </w:rPr>
        <w:t>iii</w:t>
      </w:r>
      <w:r w:rsidRPr="00CF306B">
        <w:rPr>
          <w:rFonts w:ascii="Times New Roman" w:hAnsiTheme="minorEastAsia" w:cs="Times New Roman" w:hint="eastAsia"/>
          <w:sz w:val="24"/>
          <w:szCs w:val="24"/>
        </w:rPr>
        <w:t>）工业</w:t>
      </w:r>
      <w:r>
        <w:rPr>
          <w:rFonts w:ascii="Times New Roman" w:hAnsiTheme="minorEastAsia" w:cs="Times New Roman" w:hint="eastAsia"/>
          <w:sz w:val="24"/>
          <w:szCs w:val="24"/>
        </w:rPr>
        <w:t>AS</w:t>
      </w:r>
      <w:r>
        <w:rPr>
          <w:rFonts w:ascii="Times New Roman" w:hAnsiTheme="minorEastAsia" w:cs="Times New Roman" w:hint="eastAsia"/>
          <w:sz w:val="24"/>
          <w:szCs w:val="24"/>
        </w:rPr>
        <w:t>通有类群</w:t>
      </w:r>
      <w:r w:rsidRPr="00CF306B">
        <w:rPr>
          <w:rFonts w:ascii="Times New Roman" w:hAnsiTheme="minorEastAsia" w:cs="Times New Roman" w:hint="eastAsia"/>
          <w:sz w:val="24"/>
          <w:szCs w:val="24"/>
        </w:rPr>
        <w:t>（</w:t>
      </w:r>
      <w:r w:rsidRPr="00CF306B">
        <w:rPr>
          <w:rFonts w:ascii="Times New Roman" w:hAnsiTheme="minorEastAsia" w:cs="Times New Roman" w:hint="eastAsia"/>
          <w:sz w:val="24"/>
          <w:szCs w:val="24"/>
        </w:rPr>
        <w:t>3</w:t>
      </w:r>
      <w:r w:rsidRPr="00CF306B">
        <w:rPr>
          <w:rFonts w:ascii="Times New Roman" w:hAnsiTheme="minorEastAsia" w:cs="Times New Roman" w:hint="eastAsia"/>
          <w:sz w:val="24"/>
          <w:szCs w:val="24"/>
        </w:rPr>
        <w:t>个属），在至少</w:t>
      </w:r>
      <w:r w:rsidRPr="00CF306B">
        <w:rPr>
          <w:rFonts w:ascii="Times New Roman" w:hAnsiTheme="minorEastAsia" w:cs="Times New Roman" w:hint="eastAsia"/>
          <w:sz w:val="24"/>
          <w:szCs w:val="24"/>
        </w:rPr>
        <w:t>60%</w:t>
      </w:r>
      <w:r w:rsidRPr="00CF306B">
        <w:rPr>
          <w:rFonts w:ascii="Times New Roman" w:hAnsiTheme="minorEastAsia" w:cs="Times New Roman" w:hint="eastAsia"/>
          <w:sz w:val="24"/>
          <w:szCs w:val="24"/>
        </w:rPr>
        <w:t>的工业</w:t>
      </w:r>
      <w:r>
        <w:rPr>
          <w:rFonts w:ascii="Times New Roman" w:hAnsiTheme="minorEastAsia" w:cs="Times New Roman" w:hint="eastAsia"/>
          <w:sz w:val="24"/>
          <w:szCs w:val="24"/>
        </w:rPr>
        <w:t>AS</w:t>
      </w:r>
      <w:r>
        <w:rPr>
          <w:rFonts w:ascii="Times New Roman" w:hAnsiTheme="minorEastAsia" w:cs="Times New Roman" w:hint="eastAsia"/>
          <w:sz w:val="24"/>
          <w:szCs w:val="24"/>
        </w:rPr>
        <w:t>中</w:t>
      </w:r>
      <w:r w:rsidRPr="00CF306B">
        <w:rPr>
          <w:rFonts w:ascii="Times New Roman" w:hAnsiTheme="minorEastAsia" w:cs="Times New Roman" w:hint="eastAsia"/>
          <w:sz w:val="24"/>
          <w:szCs w:val="24"/>
        </w:rPr>
        <w:t>出现，</w:t>
      </w:r>
      <w:r>
        <w:rPr>
          <w:rFonts w:ascii="Times New Roman" w:hAnsiTheme="minorEastAsia" w:cs="Times New Roman" w:hint="eastAsia"/>
          <w:sz w:val="24"/>
          <w:szCs w:val="24"/>
        </w:rPr>
        <w:t>在</w:t>
      </w:r>
      <w:r w:rsidRPr="00CF306B">
        <w:rPr>
          <w:rFonts w:ascii="Times New Roman" w:hAnsiTheme="minorEastAsia" w:cs="Times New Roman" w:hint="eastAsia"/>
          <w:sz w:val="24"/>
          <w:szCs w:val="24"/>
        </w:rPr>
        <w:t>不超过</w:t>
      </w:r>
      <w:r w:rsidRPr="00CF306B">
        <w:rPr>
          <w:rFonts w:ascii="Times New Roman" w:hAnsiTheme="minorEastAsia" w:cs="Times New Roman" w:hint="eastAsia"/>
          <w:sz w:val="24"/>
          <w:szCs w:val="24"/>
        </w:rPr>
        <w:t>20%</w:t>
      </w:r>
      <w:r w:rsidRPr="00CF306B">
        <w:rPr>
          <w:rFonts w:ascii="Times New Roman" w:hAnsiTheme="minorEastAsia" w:cs="Times New Roman" w:hint="eastAsia"/>
          <w:sz w:val="24"/>
          <w:szCs w:val="24"/>
        </w:rPr>
        <w:t>的市政</w:t>
      </w:r>
      <w:r>
        <w:rPr>
          <w:rFonts w:ascii="Times New Roman" w:hAnsiTheme="minorEastAsia" w:cs="Times New Roman" w:hint="eastAsia"/>
          <w:sz w:val="24"/>
          <w:szCs w:val="24"/>
        </w:rPr>
        <w:t>AS</w:t>
      </w:r>
      <w:r w:rsidRPr="00CF306B">
        <w:rPr>
          <w:rFonts w:ascii="Times New Roman" w:hAnsiTheme="minorEastAsia" w:cs="Times New Roman" w:hint="eastAsia"/>
          <w:sz w:val="24"/>
          <w:szCs w:val="24"/>
        </w:rPr>
        <w:t>（</w:t>
      </w:r>
      <w:r w:rsidRPr="00CF306B">
        <w:rPr>
          <w:rFonts w:ascii="Times New Roman" w:hAnsiTheme="minorEastAsia" w:cs="Times New Roman" w:hint="eastAsia"/>
          <w:sz w:val="24"/>
          <w:szCs w:val="24"/>
        </w:rPr>
        <w:t>4</w:t>
      </w:r>
      <w:r w:rsidRPr="00CF306B">
        <w:rPr>
          <w:rFonts w:ascii="Times New Roman" w:hAnsiTheme="minorEastAsia" w:cs="Times New Roman" w:hint="eastAsia"/>
          <w:sz w:val="24"/>
          <w:szCs w:val="24"/>
        </w:rPr>
        <w:t>个样本）</w:t>
      </w:r>
      <w:r>
        <w:rPr>
          <w:rFonts w:ascii="Times New Roman" w:hAnsiTheme="minorEastAsia" w:cs="Times New Roman" w:hint="eastAsia"/>
          <w:sz w:val="24"/>
          <w:szCs w:val="24"/>
        </w:rPr>
        <w:t>中出现</w:t>
      </w:r>
      <w:r w:rsidRPr="00CF306B">
        <w:rPr>
          <w:rFonts w:ascii="Times New Roman" w:hAnsiTheme="minorEastAsia" w:cs="Times New Roman" w:hint="eastAsia"/>
          <w:sz w:val="24"/>
          <w:szCs w:val="24"/>
        </w:rPr>
        <w:t>（图</w:t>
      </w:r>
      <w:r w:rsidRPr="00CF306B">
        <w:rPr>
          <w:rFonts w:ascii="Times New Roman" w:hAnsiTheme="minorEastAsia" w:cs="Times New Roman" w:hint="eastAsia"/>
          <w:sz w:val="24"/>
          <w:szCs w:val="24"/>
        </w:rPr>
        <w:t>3</w:t>
      </w:r>
      <w:r w:rsidRPr="00CF306B">
        <w:rPr>
          <w:rFonts w:ascii="Times New Roman" w:hAnsiTheme="minorEastAsia" w:cs="Times New Roman" w:hint="eastAsia"/>
          <w:sz w:val="24"/>
          <w:szCs w:val="24"/>
        </w:rPr>
        <w:t>）。圆的大小与相应属的平均相对丰度成</w:t>
      </w:r>
      <w:r>
        <w:rPr>
          <w:rFonts w:ascii="Times New Roman" w:hAnsiTheme="minorEastAsia" w:cs="Times New Roman" w:hint="eastAsia"/>
          <w:sz w:val="24"/>
          <w:szCs w:val="24"/>
        </w:rPr>
        <w:t>比例</w:t>
      </w:r>
      <w:r w:rsidRPr="00CF306B">
        <w:rPr>
          <w:rFonts w:ascii="Times New Roman" w:hAnsiTheme="minorEastAsia" w:cs="Times New Roman" w:hint="eastAsia"/>
          <w:sz w:val="24"/>
          <w:szCs w:val="24"/>
        </w:rPr>
        <w:t>，在</w:t>
      </w:r>
      <w:r w:rsidRPr="00CF306B">
        <w:rPr>
          <w:rFonts w:ascii="Times New Roman" w:hAnsiTheme="minorEastAsia" w:cs="Times New Roman" w:hint="eastAsia"/>
          <w:sz w:val="24"/>
          <w:szCs w:val="24"/>
        </w:rPr>
        <w:t>0.01%</w:t>
      </w:r>
      <w:r w:rsidRPr="00CF306B">
        <w:rPr>
          <w:rFonts w:ascii="Times New Roman" w:hAnsiTheme="minorEastAsia" w:cs="Times New Roman" w:hint="eastAsia"/>
          <w:sz w:val="24"/>
          <w:szCs w:val="24"/>
        </w:rPr>
        <w:t>～</w:t>
      </w:r>
      <w:r w:rsidRPr="00CF306B">
        <w:rPr>
          <w:rFonts w:ascii="Times New Roman" w:hAnsiTheme="minorEastAsia" w:cs="Times New Roman" w:hint="eastAsia"/>
          <w:sz w:val="24"/>
          <w:szCs w:val="24"/>
        </w:rPr>
        <w:t>4.5%</w:t>
      </w:r>
      <w:r w:rsidRPr="00CF306B">
        <w:rPr>
          <w:rFonts w:ascii="Times New Roman" w:hAnsiTheme="minorEastAsia" w:cs="Times New Roman" w:hint="eastAsia"/>
          <w:sz w:val="24"/>
          <w:szCs w:val="24"/>
        </w:rPr>
        <w:t>之间，没有显示重叠的内圆。</w:t>
      </w:r>
    </w:p>
    <w:p w:rsidR="002D1478" w:rsidRDefault="002D1478" w:rsidP="005C2DBF">
      <w:pPr>
        <w:rPr>
          <w:rFonts w:ascii="Times New Roman" w:hAnsiTheme="minorEastAsia" w:cs="Times New Roman"/>
          <w:sz w:val="24"/>
          <w:szCs w:val="24"/>
        </w:rPr>
      </w:pPr>
    </w:p>
    <w:p w:rsidR="002D1478" w:rsidRDefault="002D1478" w:rsidP="005C2DBF">
      <w:pPr>
        <w:rPr>
          <w:rFonts w:ascii="Times New Roman" w:hAnsiTheme="minorEastAsia" w:cs="Times New Roman"/>
          <w:sz w:val="24"/>
          <w:szCs w:val="24"/>
        </w:rPr>
      </w:pPr>
      <w:r>
        <w:rPr>
          <w:rFonts w:ascii="Times New Roman" w:hAnsiTheme="minorEastAsia" w:cs="Times New Roman" w:hint="eastAsia"/>
          <w:noProof/>
          <w:sz w:val="24"/>
          <w:szCs w:val="24"/>
        </w:rPr>
        <w:lastRenderedPageBreak/>
        <w:drawing>
          <wp:inline distT="0" distB="0" distL="0" distR="0">
            <wp:extent cx="5759450" cy="5091883"/>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759450" cy="5091883"/>
                    </a:xfrm>
                    <a:prstGeom prst="rect">
                      <a:avLst/>
                    </a:prstGeom>
                    <a:noFill/>
                    <a:ln w="9525">
                      <a:noFill/>
                      <a:miter lim="800000"/>
                      <a:headEnd/>
                      <a:tailEnd/>
                    </a:ln>
                  </pic:spPr>
                </pic:pic>
              </a:graphicData>
            </a:graphic>
          </wp:inline>
        </w:drawing>
      </w:r>
    </w:p>
    <w:p w:rsidR="002D1478" w:rsidRDefault="002D1478" w:rsidP="005C2DBF">
      <w:pPr>
        <w:rPr>
          <w:rFonts w:ascii="Times New Roman" w:hAnsiTheme="minorEastAsia" w:cs="Times New Roman"/>
          <w:sz w:val="24"/>
          <w:szCs w:val="24"/>
        </w:rPr>
      </w:pPr>
      <w:r w:rsidRPr="002D1478">
        <w:rPr>
          <w:rFonts w:ascii="Times New Roman" w:hAnsiTheme="minorEastAsia" w:cs="Times New Roman" w:hint="eastAsia"/>
          <w:sz w:val="24"/>
          <w:szCs w:val="24"/>
        </w:rPr>
        <w:t>图</w:t>
      </w:r>
      <w:r w:rsidRPr="002D1478">
        <w:rPr>
          <w:rFonts w:ascii="Times New Roman" w:hAnsiTheme="minorEastAsia" w:cs="Times New Roman" w:hint="eastAsia"/>
          <w:sz w:val="24"/>
          <w:szCs w:val="24"/>
        </w:rPr>
        <w:t>3</w:t>
      </w:r>
      <w:r w:rsidRPr="002D1478">
        <w:rPr>
          <w:rFonts w:ascii="Times New Roman" w:hAnsiTheme="minorEastAsia" w:cs="Times New Roman" w:hint="eastAsia"/>
          <w:sz w:val="24"/>
          <w:szCs w:val="24"/>
        </w:rPr>
        <w:t>。不同微生物类群的相对丰度，基于每个属在每个活性污泥样品的</w:t>
      </w:r>
      <w:r w:rsidRPr="002D1478">
        <w:rPr>
          <w:rFonts w:ascii="Times New Roman" w:hAnsiTheme="minorEastAsia" w:cs="Times New Roman" w:hint="eastAsia"/>
          <w:sz w:val="24"/>
          <w:szCs w:val="24"/>
        </w:rPr>
        <w:t>16</w:t>
      </w:r>
      <w:r>
        <w:rPr>
          <w:rFonts w:ascii="Times New Roman" w:hAnsiTheme="minorEastAsia" w:cs="Times New Roman" w:hint="eastAsia"/>
          <w:sz w:val="24"/>
          <w:szCs w:val="24"/>
        </w:rPr>
        <w:t xml:space="preserve">S </w:t>
      </w:r>
      <w:r w:rsidRPr="002D1478">
        <w:rPr>
          <w:rFonts w:ascii="Times New Roman" w:hAnsiTheme="minorEastAsia" w:cs="Times New Roman" w:hint="eastAsia"/>
          <w:sz w:val="24"/>
          <w:szCs w:val="24"/>
        </w:rPr>
        <w:t>r</w:t>
      </w:r>
      <w:r>
        <w:rPr>
          <w:rFonts w:ascii="Times New Roman" w:hAnsiTheme="minorEastAsia" w:cs="Times New Roman" w:hint="eastAsia"/>
          <w:sz w:val="24"/>
          <w:szCs w:val="24"/>
        </w:rPr>
        <w:t>RNA</w:t>
      </w:r>
      <w:r w:rsidRPr="002D1478">
        <w:rPr>
          <w:rFonts w:ascii="Times New Roman" w:hAnsiTheme="minorEastAsia" w:cs="Times New Roman" w:hint="eastAsia"/>
          <w:sz w:val="24"/>
          <w:szCs w:val="24"/>
        </w:rPr>
        <w:t>序列中的序列百分比。</w:t>
      </w:r>
    </w:p>
    <w:p w:rsidR="002D1478" w:rsidRDefault="002D1478" w:rsidP="005C2DBF">
      <w:pPr>
        <w:rPr>
          <w:rFonts w:ascii="Times New Roman" w:hAnsiTheme="minorEastAsia" w:cs="Times New Roman"/>
          <w:sz w:val="24"/>
          <w:szCs w:val="24"/>
        </w:rPr>
      </w:pPr>
    </w:p>
    <w:p w:rsidR="002D1478" w:rsidRPr="00E91620" w:rsidRDefault="00E91620" w:rsidP="005C2DBF">
      <w:pPr>
        <w:rPr>
          <w:rFonts w:ascii="Times New Roman" w:hAnsiTheme="minorEastAsia" w:cs="Times New Roman"/>
          <w:sz w:val="24"/>
          <w:szCs w:val="24"/>
        </w:rPr>
      </w:pPr>
      <w:r>
        <w:rPr>
          <w:rFonts w:ascii="Times New Roman" w:hAnsiTheme="minorEastAsia" w:cs="Times New Roman" w:hint="eastAsia"/>
          <w:noProof/>
          <w:sz w:val="24"/>
          <w:szCs w:val="24"/>
        </w:rPr>
        <w:lastRenderedPageBreak/>
        <w:drawing>
          <wp:inline distT="0" distB="0" distL="0" distR="0">
            <wp:extent cx="5759450" cy="4568337"/>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5759450" cy="4568337"/>
                    </a:xfrm>
                    <a:prstGeom prst="rect">
                      <a:avLst/>
                    </a:prstGeom>
                    <a:noFill/>
                    <a:ln w="9525">
                      <a:noFill/>
                      <a:miter lim="800000"/>
                      <a:headEnd/>
                      <a:tailEnd/>
                    </a:ln>
                  </pic:spPr>
                </pic:pic>
              </a:graphicData>
            </a:graphic>
          </wp:inline>
        </w:drawing>
      </w:r>
    </w:p>
    <w:p w:rsidR="002D1478" w:rsidRDefault="00E91620" w:rsidP="005C2DBF">
      <w:pPr>
        <w:rPr>
          <w:rFonts w:ascii="Times New Roman" w:hAnsiTheme="minorEastAsia" w:cs="Times New Roman"/>
          <w:sz w:val="24"/>
          <w:szCs w:val="24"/>
        </w:rPr>
      </w:pPr>
      <w:r w:rsidRPr="00E91620">
        <w:rPr>
          <w:rFonts w:ascii="Times New Roman" w:hAnsiTheme="minorEastAsia" w:cs="Times New Roman" w:hint="eastAsia"/>
          <w:sz w:val="24"/>
          <w:szCs w:val="24"/>
        </w:rPr>
        <w:t>图</w:t>
      </w:r>
      <w:r w:rsidRPr="00E91620">
        <w:rPr>
          <w:rFonts w:ascii="Times New Roman" w:hAnsiTheme="minorEastAsia" w:cs="Times New Roman" w:hint="eastAsia"/>
          <w:sz w:val="24"/>
          <w:szCs w:val="24"/>
        </w:rPr>
        <w:t>4</w:t>
      </w:r>
      <w:r w:rsidRPr="00E91620">
        <w:rPr>
          <w:rFonts w:ascii="Times New Roman" w:hAnsiTheme="minorEastAsia" w:cs="Times New Roman" w:hint="eastAsia"/>
          <w:sz w:val="24"/>
          <w:szCs w:val="24"/>
        </w:rPr>
        <w:t>。在</w:t>
      </w:r>
      <w:r w:rsidRPr="00E91620">
        <w:rPr>
          <w:rFonts w:ascii="Times New Roman" w:hAnsiTheme="minorEastAsia" w:cs="Times New Roman" w:hint="eastAsia"/>
          <w:sz w:val="24"/>
          <w:szCs w:val="24"/>
        </w:rPr>
        <w:t>50</w:t>
      </w:r>
      <w:r w:rsidRPr="00E91620">
        <w:rPr>
          <w:rFonts w:ascii="Times New Roman" w:hAnsiTheme="minorEastAsia" w:cs="Times New Roman" w:hint="eastAsia"/>
          <w:sz w:val="24"/>
          <w:szCs w:val="24"/>
        </w:rPr>
        <w:t>个活性污泥（</w:t>
      </w:r>
      <w:r w:rsidRPr="00E91620">
        <w:rPr>
          <w:rFonts w:ascii="Times New Roman" w:hAnsiTheme="minorEastAsia" w:cs="Times New Roman" w:hint="eastAsia"/>
          <w:sz w:val="24"/>
          <w:szCs w:val="24"/>
        </w:rPr>
        <w:t>AS</w:t>
      </w:r>
      <w:r w:rsidRPr="00E91620">
        <w:rPr>
          <w:rFonts w:ascii="Times New Roman" w:hAnsiTheme="minorEastAsia" w:cs="Times New Roman" w:hint="eastAsia"/>
          <w:sz w:val="24"/>
          <w:szCs w:val="24"/>
        </w:rPr>
        <w:t>）样品中</w:t>
      </w:r>
      <w:r w:rsidRPr="00E91620">
        <w:rPr>
          <w:rFonts w:ascii="Times New Roman" w:hAnsiTheme="minorEastAsia" w:cs="Times New Roman" w:hint="eastAsia"/>
          <w:sz w:val="24"/>
          <w:szCs w:val="24"/>
        </w:rPr>
        <w:t>24</w:t>
      </w:r>
      <w:r>
        <w:rPr>
          <w:rFonts w:ascii="Times New Roman" w:hAnsiTheme="minorEastAsia" w:cs="Times New Roman" w:hint="eastAsia"/>
          <w:sz w:val="24"/>
          <w:szCs w:val="24"/>
        </w:rPr>
        <w:t>个</w:t>
      </w:r>
      <w:r w:rsidRPr="00E91620">
        <w:rPr>
          <w:rFonts w:ascii="Times New Roman" w:hAnsiTheme="minorEastAsia" w:cs="Times New Roman" w:hint="eastAsia"/>
          <w:sz w:val="24"/>
          <w:szCs w:val="24"/>
        </w:rPr>
        <w:t>功能</w:t>
      </w:r>
      <w:r>
        <w:rPr>
          <w:rFonts w:ascii="Times New Roman" w:hAnsiTheme="minorEastAsia" w:cs="Times New Roman" w:hint="eastAsia"/>
          <w:sz w:val="24"/>
          <w:szCs w:val="24"/>
        </w:rPr>
        <w:t>属</w:t>
      </w:r>
      <w:r w:rsidRPr="00E91620">
        <w:rPr>
          <w:rFonts w:ascii="Times New Roman" w:hAnsiTheme="minorEastAsia" w:cs="Times New Roman" w:hint="eastAsia"/>
          <w:sz w:val="24"/>
          <w:szCs w:val="24"/>
        </w:rPr>
        <w:t>的相对丰度（对数标度）。相对丰度计算为分配给</w:t>
      </w:r>
      <w:r>
        <w:rPr>
          <w:rFonts w:ascii="Times New Roman" w:hAnsiTheme="minorEastAsia" w:cs="Times New Roman" w:hint="eastAsia"/>
          <w:sz w:val="24"/>
          <w:szCs w:val="24"/>
        </w:rPr>
        <w:t>类群</w:t>
      </w:r>
      <w:r w:rsidRPr="00E91620">
        <w:rPr>
          <w:rFonts w:ascii="Times New Roman" w:hAnsiTheme="minorEastAsia" w:cs="Times New Roman" w:hint="eastAsia"/>
          <w:sz w:val="24"/>
          <w:szCs w:val="24"/>
        </w:rPr>
        <w:t>的序列数除以样本中</w:t>
      </w:r>
      <w:r w:rsidRPr="00E91620">
        <w:rPr>
          <w:rFonts w:ascii="Helvetica" w:hAnsi="Helvetica" w:cs="Helvetica"/>
          <w:color w:val="231F20"/>
          <w:sz w:val="16"/>
          <w:szCs w:val="16"/>
        </w:rPr>
        <w:t>16S rRNA</w:t>
      </w:r>
      <w:r w:rsidRPr="00E91620">
        <w:rPr>
          <w:rFonts w:ascii="Times New Roman" w:hAnsiTheme="minorEastAsia" w:cs="Times New Roman" w:hint="eastAsia"/>
          <w:sz w:val="24"/>
          <w:szCs w:val="24"/>
        </w:rPr>
        <w:t>基因序列总数。</w:t>
      </w:r>
      <w:r w:rsidRPr="00E91620">
        <w:rPr>
          <w:rFonts w:ascii="Times New Roman" w:hAnsiTheme="minorEastAsia" w:cs="Times New Roman" w:hint="eastAsia"/>
          <w:sz w:val="24"/>
          <w:szCs w:val="24"/>
        </w:rPr>
        <w:t>18</w:t>
      </w:r>
      <w:r w:rsidRPr="00E91620">
        <w:rPr>
          <w:rFonts w:ascii="Times New Roman" w:hAnsiTheme="minorEastAsia" w:cs="Times New Roman" w:hint="eastAsia"/>
          <w:sz w:val="24"/>
          <w:szCs w:val="24"/>
        </w:rPr>
        <w:t>个带下划线的属是广泛分布于所有活性污泥样品中的</w:t>
      </w:r>
      <w:r>
        <w:rPr>
          <w:rFonts w:ascii="Times New Roman" w:hAnsiTheme="minorEastAsia" w:cs="Times New Roman" w:hint="eastAsia"/>
          <w:sz w:val="24"/>
          <w:szCs w:val="24"/>
        </w:rPr>
        <w:t>AS</w:t>
      </w:r>
      <w:r>
        <w:rPr>
          <w:rFonts w:ascii="Times New Roman" w:hAnsiTheme="minorEastAsia" w:cs="Times New Roman" w:hint="eastAsia"/>
          <w:sz w:val="24"/>
          <w:szCs w:val="24"/>
        </w:rPr>
        <w:t>功能通有类群</w:t>
      </w:r>
      <w:r w:rsidRPr="00E91620">
        <w:rPr>
          <w:rFonts w:ascii="Times New Roman" w:hAnsiTheme="minorEastAsia" w:cs="Times New Roman" w:hint="eastAsia"/>
          <w:sz w:val="24"/>
          <w:szCs w:val="24"/>
        </w:rPr>
        <w:t>。</w:t>
      </w:r>
    </w:p>
    <w:p w:rsidR="00E91620" w:rsidRDefault="00E91620" w:rsidP="005C2DBF">
      <w:pPr>
        <w:rPr>
          <w:rFonts w:ascii="Times New Roman" w:hAnsiTheme="minorEastAsia" w:cs="Times New Roman"/>
          <w:sz w:val="24"/>
          <w:szCs w:val="24"/>
        </w:rPr>
      </w:pPr>
    </w:p>
    <w:p w:rsidR="00E91620" w:rsidRDefault="00E91620" w:rsidP="005C2DBF">
      <w:pPr>
        <w:rPr>
          <w:rFonts w:ascii="Times New Roman" w:hAnsiTheme="minorEastAsia" w:cs="Times New Roman"/>
          <w:sz w:val="24"/>
          <w:szCs w:val="24"/>
        </w:rPr>
      </w:pPr>
      <w:r>
        <w:rPr>
          <w:rFonts w:ascii="Times New Roman" w:hAnsiTheme="minorEastAsia" w:cs="Times New Roman" w:hint="eastAsia"/>
          <w:noProof/>
          <w:sz w:val="24"/>
          <w:szCs w:val="24"/>
        </w:rPr>
        <w:lastRenderedPageBreak/>
        <w:drawing>
          <wp:inline distT="0" distB="0" distL="0" distR="0">
            <wp:extent cx="5759450" cy="5995974"/>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a:stretch>
                      <a:fillRect/>
                    </a:stretch>
                  </pic:blipFill>
                  <pic:spPr bwMode="auto">
                    <a:xfrm>
                      <a:off x="0" y="0"/>
                      <a:ext cx="5759450" cy="5995974"/>
                    </a:xfrm>
                    <a:prstGeom prst="rect">
                      <a:avLst/>
                    </a:prstGeom>
                    <a:noFill/>
                    <a:ln w="9525">
                      <a:noFill/>
                      <a:miter lim="800000"/>
                      <a:headEnd/>
                      <a:tailEnd/>
                    </a:ln>
                  </pic:spPr>
                </pic:pic>
              </a:graphicData>
            </a:graphic>
          </wp:inline>
        </w:drawing>
      </w:r>
    </w:p>
    <w:p w:rsidR="00E91620" w:rsidRPr="00E91620" w:rsidRDefault="00E91620" w:rsidP="005C2DBF">
      <w:pPr>
        <w:rPr>
          <w:rFonts w:ascii="Times New Roman" w:hAnsiTheme="minorEastAsia" w:cs="Times New Roman"/>
          <w:sz w:val="24"/>
          <w:szCs w:val="24"/>
        </w:rPr>
      </w:pPr>
      <w:r w:rsidRPr="00E91620">
        <w:rPr>
          <w:rFonts w:ascii="Times New Roman" w:hAnsiTheme="minorEastAsia" w:cs="Times New Roman" w:hint="eastAsia"/>
          <w:sz w:val="24"/>
          <w:szCs w:val="24"/>
        </w:rPr>
        <w:t>图</w:t>
      </w:r>
      <w:r w:rsidRPr="00E91620">
        <w:rPr>
          <w:rFonts w:ascii="Times New Roman" w:hAnsiTheme="minorEastAsia" w:cs="Times New Roman" w:hint="eastAsia"/>
          <w:sz w:val="24"/>
          <w:szCs w:val="24"/>
        </w:rPr>
        <w:t>5</w:t>
      </w:r>
      <w:r w:rsidRPr="00E91620">
        <w:rPr>
          <w:rFonts w:ascii="Times New Roman" w:hAnsiTheme="minorEastAsia" w:cs="Times New Roman" w:hint="eastAsia"/>
          <w:sz w:val="24"/>
          <w:szCs w:val="24"/>
        </w:rPr>
        <w:t>。基于相关分析的活性污泥</w:t>
      </w:r>
      <w:r>
        <w:rPr>
          <w:rFonts w:ascii="Times New Roman" w:hAnsiTheme="minorEastAsia" w:cs="Times New Roman" w:hint="eastAsia"/>
          <w:sz w:val="24"/>
          <w:szCs w:val="24"/>
        </w:rPr>
        <w:t>通有类群共现</w:t>
      </w:r>
      <w:r w:rsidRPr="00E91620">
        <w:rPr>
          <w:rFonts w:ascii="Times New Roman" w:hAnsiTheme="minorEastAsia" w:cs="Times New Roman" w:hint="eastAsia"/>
          <w:sz w:val="24"/>
          <w:szCs w:val="24"/>
        </w:rPr>
        <w:t>网络。每个边代表一个强（</w:t>
      </w:r>
      <w:r w:rsidRPr="00E91620">
        <w:rPr>
          <w:rFonts w:ascii="Times New Roman" w:hAnsiTheme="minorEastAsia" w:cs="Times New Roman" w:hint="eastAsia"/>
          <w:sz w:val="24"/>
          <w:szCs w:val="24"/>
        </w:rPr>
        <w:t>Spearman's</w:t>
      </w:r>
      <w:r w:rsidRPr="00E91620">
        <w:rPr>
          <w:rFonts w:ascii="Times New Roman" w:hAnsiTheme="minorEastAsia" w:cs="Times New Roman" w:hint="eastAsia"/>
          <w:sz w:val="24"/>
          <w:szCs w:val="24"/>
        </w:rPr>
        <w:t>ρ</w:t>
      </w:r>
      <w:r w:rsidRPr="00E91620">
        <w:rPr>
          <w:rFonts w:ascii="Times New Roman" w:hAnsiTheme="minorEastAsia" w:cs="Times New Roman" w:hint="eastAsia"/>
          <w:sz w:val="24"/>
          <w:szCs w:val="24"/>
        </w:rPr>
        <w:t>&gt;0.6</w:t>
      </w:r>
      <w:r w:rsidRPr="00E91620">
        <w:rPr>
          <w:rFonts w:ascii="Times New Roman" w:hAnsiTheme="minorEastAsia" w:cs="Times New Roman" w:hint="eastAsia"/>
          <w:sz w:val="24"/>
          <w:szCs w:val="24"/>
        </w:rPr>
        <w:t>）和显著（</w:t>
      </w:r>
      <w:r w:rsidRPr="00E91620">
        <w:rPr>
          <w:rFonts w:ascii="Times New Roman" w:hAnsiTheme="minorEastAsia" w:cs="Times New Roman" w:hint="eastAsia"/>
          <w:sz w:val="24"/>
          <w:szCs w:val="24"/>
        </w:rPr>
        <w:t>P</w:t>
      </w:r>
      <w:r w:rsidRPr="00E91620">
        <w:rPr>
          <w:rFonts w:ascii="Times New Roman" w:hAnsiTheme="minorEastAsia" w:cs="Times New Roman" w:hint="eastAsia"/>
          <w:sz w:val="24"/>
          <w:szCs w:val="24"/>
        </w:rPr>
        <w:t>值</w:t>
      </w:r>
      <w:r w:rsidRPr="00E91620">
        <w:rPr>
          <w:rFonts w:ascii="Times New Roman" w:hAnsiTheme="minorEastAsia" w:cs="Times New Roman" w:hint="eastAsia"/>
          <w:sz w:val="24"/>
          <w:szCs w:val="24"/>
        </w:rPr>
        <w:t>&lt;0.01</w:t>
      </w:r>
      <w:r w:rsidRPr="00E91620">
        <w:rPr>
          <w:rFonts w:ascii="Times New Roman" w:hAnsiTheme="minorEastAsia" w:cs="Times New Roman" w:hint="eastAsia"/>
          <w:sz w:val="24"/>
          <w:szCs w:val="24"/>
        </w:rPr>
        <w:t>）相关。每个节点的大小与连接数成正比（即度）。边的厚度与给定</w:t>
      </w:r>
      <w:r w:rsidRPr="00E91620">
        <w:rPr>
          <w:rFonts w:ascii="Times New Roman" w:hAnsiTheme="minorEastAsia" w:cs="Times New Roman" w:hint="eastAsia"/>
          <w:sz w:val="24"/>
          <w:szCs w:val="24"/>
        </w:rPr>
        <w:t>Spearman</w:t>
      </w:r>
      <w:r w:rsidRPr="00E91620">
        <w:rPr>
          <w:rFonts w:ascii="Times New Roman" w:hAnsiTheme="minorEastAsia" w:cs="Times New Roman" w:hint="eastAsia"/>
          <w:sz w:val="24"/>
          <w:szCs w:val="24"/>
        </w:rPr>
        <w:t>的ρ成</w:t>
      </w:r>
      <w:r>
        <w:rPr>
          <w:rFonts w:ascii="Times New Roman" w:hAnsiTheme="minorEastAsia" w:cs="Times New Roman" w:hint="eastAsia"/>
          <w:sz w:val="24"/>
          <w:szCs w:val="24"/>
        </w:rPr>
        <w:t>比例</w:t>
      </w:r>
      <w:r w:rsidRPr="00E91620">
        <w:rPr>
          <w:rFonts w:ascii="Times New Roman" w:hAnsiTheme="minorEastAsia" w:cs="Times New Roman" w:hint="eastAsia"/>
          <w:sz w:val="24"/>
          <w:szCs w:val="24"/>
        </w:rPr>
        <w:t>，范围从</w:t>
      </w:r>
      <w:r w:rsidRPr="00E91620">
        <w:rPr>
          <w:rFonts w:ascii="Times New Roman" w:hAnsiTheme="minorEastAsia" w:cs="Times New Roman" w:hint="eastAsia"/>
          <w:sz w:val="24"/>
          <w:szCs w:val="24"/>
        </w:rPr>
        <w:t>0.6</w:t>
      </w:r>
      <w:r w:rsidRPr="00E91620">
        <w:rPr>
          <w:rFonts w:ascii="Times New Roman" w:hAnsiTheme="minorEastAsia" w:cs="Times New Roman" w:hint="eastAsia"/>
          <w:sz w:val="24"/>
          <w:szCs w:val="24"/>
        </w:rPr>
        <w:t>到</w:t>
      </w:r>
      <w:r w:rsidRPr="00E91620">
        <w:rPr>
          <w:rFonts w:ascii="Times New Roman" w:hAnsiTheme="minorEastAsia" w:cs="Times New Roman" w:hint="eastAsia"/>
          <w:sz w:val="24"/>
          <w:szCs w:val="24"/>
        </w:rPr>
        <w:t>0.9</w:t>
      </w:r>
      <w:r w:rsidRPr="00E91620">
        <w:rPr>
          <w:rFonts w:ascii="Times New Roman" w:hAnsiTheme="minorEastAsia" w:cs="Times New Roman" w:hint="eastAsia"/>
          <w:sz w:val="24"/>
          <w:szCs w:val="24"/>
        </w:rPr>
        <w:t>。</w:t>
      </w:r>
    </w:p>
    <w:p w:rsidR="00E91620" w:rsidRDefault="00E91620" w:rsidP="005C2DBF">
      <w:pPr>
        <w:rPr>
          <w:rFonts w:ascii="Times New Roman" w:hAnsiTheme="minorEastAsia" w:cs="Times New Roman"/>
          <w:sz w:val="24"/>
          <w:szCs w:val="24"/>
        </w:rPr>
      </w:pPr>
    </w:p>
    <w:p w:rsidR="00F97CE4" w:rsidRDefault="00F97CE4" w:rsidP="005C2DBF">
      <w:pPr>
        <w:rPr>
          <w:rFonts w:ascii="Times New Roman" w:hAnsiTheme="minorEastAsia" w:cs="Times New Roman"/>
          <w:sz w:val="24"/>
          <w:szCs w:val="24"/>
        </w:rPr>
      </w:pPr>
      <w:r>
        <w:rPr>
          <w:rFonts w:ascii="Times New Roman" w:hAnsiTheme="minorEastAsia" w:cs="Times New Roman" w:hint="eastAsia"/>
          <w:sz w:val="24"/>
          <w:szCs w:val="24"/>
        </w:rPr>
        <w:t>表</w:t>
      </w:r>
      <w:r>
        <w:rPr>
          <w:rFonts w:ascii="Times New Roman" w:hAnsiTheme="minorEastAsia" w:cs="Times New Roman" w:hint="eastAsia"/>
          <w:sz w:val="24"/>
          <w:szCs w:val="24"/>
        </w:rPr>
        <w:t xml:space="preserve">1 </w:t>
      </w:r>
      <w:r>
        <w:rPr>
          <w:rFonts w:ascii="Times New Roman" w:hAnsiTheme="minorEastAsia" w:cs="Times New Roman" w:hint="eastAsia"/>
          <w:sz w:val="24"/>
          <w:szCs w:val="24"/>
        </w:rPr>
        <w:t>活性污泥（</w:t>
      </w:r>
      <w:r>
        <w:rPr>
          <w:rFonts w:ascii="Times New Roman" w:hAnsiTheme="minorEastAsia" w:cs="Times New Roman" w:hint="eastAsia"/>
          <w:sz w:val="24"/>
          <w:szCs w:val="24"/>
        </w:rPr>
        <w:t>AS</w:t>
      </w:r>
      <w:r>
        <w:rPr>
          <w:rFonts w:ascii="Times New Roman" w:hAnsiTheme="minorEastAsia" w:cs="Times New Roman" w:hint="eastAsia"/>
          <w:sz w:val="24"/>
          <w:szCs w:val="24"/>
        </w:rPr>
        <w:t>）共现网络（</w:t>
      </w:r>
      <w:r w:rsidRPr="00F97CE4">
        <w:rPr>
          <w:rFonts w:ascii="Times New Roman" w:hAnsiTheme="minorEastAsia" w:cs="Times New Roman" w:hint="eastAsia"/>
          <w:sz w:val="24"/>
          <w:szCs w:val="24"/>
        </w:rPr>
        <w:t>图</w:t>
      </w:r>
      <w:r w:rsidRPr="00F97CE4">
        <w:rPr>
          <w:rFonts w:ascii="Times New Roman" w:hAnsiTheme="minorEastAsia" w:cs="Times New Roman"/>
          <w:sz w:val="24"/>
          <w:szCs w:val="24"/>
        </w:rPr>
        <w:t>1</w:t>
      </w:r>
      <w:r w:rsidRPr="00F97CE4">
        <w:rPr>
          <w:rFonts w:ascii="Times New Roman" w:hAnsiTheme="minorEastAsia" w:cs="Times New Roman" w:hint="eastAsia"/>
          <w:sz w:val="24"/>
          <w:szCs w:val="24"/>
        </w:rPr>
        <w:t>和图</w:t>
      </w:r>
      <w:r w:rsidRPr="00F97CE4">
        <w:rPr>
          <w:rFonts w:ascii="Times New Roman" w:hAnsiTheme="minorEastAsia" w:cs="Times New Roman"/>
          <w:sz w:val="24"/>
          <w:szCs w:val="24"/>
        </w:rPr>
        <w:t>2</w:t>
      </w:r>
      <w:r>
        <w:rPr>
          <w:rFonts w:ascii="Times New Roman" w:hAnsiTheme="minorEastAsia" w:cs="Times New Roman"/>
          <w:sz w:val="24"/>
          <w:szCs w:val="24"/>
        </w:rPr>
        <w:t>）</w:t>
      </w:r>
      <w:r>
        <w:rPr>
          <w:rFonts w:ascii="Times New Roman" w:hAnsiTheme="minorEastAsia" w:cs="Times New Roman" w:hint="eastAsia"/>
          <w:sz w:val="24"/>
          <w:szCs w:val="24"/>
        </w:rPr>
        <w:t>的拓扑特性</w:t>
      </w:r>
    </w:p>
    <w:p w:rsidR="002D1478" w:rsidRDefault="00F97CE4" w:rsidP="005C2DBF">
      <w:pPr>
        <w:rPr>
          <w:rFonts w:ascii="Times New Roman" w:hAnsiTheme="minorEastAsia" w:cs="Times New Roman"/>
          <w:sz w:val="24"/>
          <w:szCs w:val="24"/>
        </w:rPr>
      </w:pPr>
      <w:r>
        <w:rPr>
          <w:rFonts w:ascii="Times New Roman" w:hAnsiTheme="minorEastAsia" w:cs="Times New Roman" w:hint="eastAsia"/>
          <w:noProof/>
          <w:sz w:val="24"/>
          <w:szCs w:val="24"/>
        </w:rPr>
        <w:drawing>
          <wp:inline distT="0" distB="0" distL="0" distR="0">
            <wp:extent cx="5761549" cy="1105231"/>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t="13665"/>
                    <a:stretch>
                      <a:fillRect/>
                    </a:stretch>
                  </pic:blipFill>
                  <pic:spPr bwMode="auto">
                    <a:xfrm>
                      <a:off x="0" y="0"/>
                      <a:ext cx="5761549" cy="1105231"/>
                    </a:xfrm>
                    <a:prstGeom prst="rect">
                      <a:avLst/>
                    </a:prstGeom>
                    <a:noFill/>
                    <a:ln w="9525">
                      <a:noFill/>
                      <a:miter lim="800000"/>
                      <a:headEnd/>
                      <a:tailEnd/>
                    </a:ln>
                  </pic:spPr>
                </pic:pic>
              </a:graphicData>
            </a:graphic>
          </wp:inline>
        </w:drawing>
      </w:r>
    </w:p>
    <w:p w:rsidR="00F97CE4" w:rsidRDefault="00F97CE4" w:rsidP="005C2DBF">
      <w:pPr>
        <w:rPr>
          <w:rFonts w:ascii="Times New Roman" w:hAnsiTheme="minorEastAsia" w:cs="Times New Roman"/>
          <w:sz w:val="24"/>
          <w:szCs w:val="24"/>
        </w:rPr>
      </w:pPr>
      <w:r w:rsidRPr="00F97CE4">
        <w:rPr>
          <w:rFonts w:ascii="Times New Roman" w:hAnsiTheme="minorEastAsia" w:cs="Times New Roman" w:hint="eastAsia"/>
          <w:sz w:val="24"/>
          <w:szCs w:val="24"/>
        </w:rPr>
        <w:t>随机网络是基于</w:t>
      </w:r>
      <w:r w:rsidRPr="00F97CE4">
        <w:rPr>
          <w:rFonts w:ascii="Times New Roman" w:hAnsiTheme="minorEastAsia" w:cs="Times New Roman"/>
          <w:sz w:val="24"/>
          <w:szCs w:val="24"/>
        </w:rPr>
        <w:t>Erd</w:t>
      </w:r>
      <w:r w:rsidRPr="00F97CE4">
        <w:rPr>
          <w:rFonts w:ascii="Times New Roman" w:hAnsiTheme="minorEastAsia" w:cs="Times New Roman"/>
          <w:sz w:val="24"/>
          <w:szCs w:val="24"/>
        </w:rPr>
        <w:t>ö</w:t>
      </w:r>
      <w:r w:rsidRPr="00F97CE4">
        <w:rPr>
          <w:rFonts w:ascii="Times New Roman" w:hAnsiTheme="minorEastAsia" w:cs="Times New Roman"/>
          <w:sz w:val="24"/>
          <w:szCs w:val="24"/>
        </w:rPr>
        <w:t>s</w:t>
      </w:r>
      <w:r w:rsidRPr="00F97CE4">
        <w:rPr>
          <w:rFonts w:ascii="Times New Roman" w:hAnsiTheme="minorEastAsia" w:cs="Times New Roman"/>
          <w:sz w:val="24"/>
          <w:szCs w:val="24"/>
        </w:rPr>
        <w:t>–</w:t>
      </w:r>
      <w:r w:rsidRPr="00F97CE4">
        <w:rPr>
          <w:rFonts w:ascii="Times New Roman" w:hAnsiTheme="minorEastAsia" w:cs="Times New Roman"/>
          <w:sz w:val="24"/>
          <w:szCs w:val="24"/>
        </w:rPr>
        <w:t>R</w:t>
      </w:r>
      <w:r w:rsidRPr="00F97CE4">
        <w:rPr>
          <w:rFonts w:ascii="Times New Roman" w:hAnsiTheme="minorEastAsia" w:cs="Times New Roman"/>
          <w:sz w:val="24"/>
          <w:szCs w:val="24"/>
        </w:rPr>
        <w:t>é</w:t>
      </w:r>
      <w:r w:rsidRPr="00F97CE4">
        <w:rPr>
          <w:rFonts w:ascii="Times New Roman" w:hAnsiTheme="minorEastAsia" w:cs="Times New Roman"/>
          <w:sz w:val="24"/>
          <w:szCs w:val="24"/>
        </w:rPr>
        <w:t>yni</w:t>
      </w:r>
      <w:r w:rsidRPr="00F97CE4">
        <w:rPr>
          <w:rFonts w:ascii="Times New Roman" w:hAnsiTheme="minorEastAsia" w:cs="Times New Roman" w:hint="eastAsia"/>
          <w:sz w:val="24"/>
          <w:szCs w:val="24"/>
        </w:rPr>
        <w:t>模型生成的一种同尺寸的随机网络，其拓扑性质是以</w:t>
      </w:r>
      <w:r w:rsidRPr="00F97CE4">
        <w:rPr>
          <w:rFonts w:ascii="Times New Roman" w:hAnsiTheme="minorEastAsia" w:cs="Times New Roman" w:hint="eastAsia"/>
          <w:sz w:val="24"/>
          <w:szCs w:val="24"/>
        </w:rPr>
        <w:t>10000</w:t>
      </w:r>
      <w:r w:rsidRPr="00F97CE4">
        <w:rPr>
          <w:rFonts w:ascii="Times New Roman" w:hAnsiTheme="minorEastAsia" w:cs="Times New Roman" w:hint="eastAsia"/>
          <w:sz w:val="24"/>
          <w:szCs w:val="24"/>
        </w:rPr>
        <w:t>个</w:t>
      </w:r>
      <w:r w:rsidRPr="00F97CE4">
        <w:rPr>
          <w:rFonts w:ascii="Times New Roman" w:hAnsiTheme="minorEastAsia" w:cs="Times New Roman"/>
          <w:sz w:val="24"/>
          <w:szCs w:val="24"/>
        </w:rPr>
        <w:t>Erd</w:t>
      </w:r>
      <w:r w:rsidRPr="00F97CE4">
        <w:rPr>
          <w:rFonts w:ascii="Times New Roman" w:hAnsiTheme="minorEastAsia" w:cs="Times New Roman"/>
          <w:sz w:val="24"/>
          <w:szCs w:val="24"/>
        </w:rPr>
        <w:t>ö</w:t>
      </w:r>
      <w:r w:rsidRPr="00F97CE4">
        <w:rPr>
          <w:rFonts w:ascii="Times New Roman" w:hAnsiTheme="minorEastAsia" w:cs="Times New Roman"/>
          <w:sz w:val="24"/>
          <w:szCs w:val="24"/>
        </w:rPr>
        <w:t>s</w:t>
      </w:r>
      <w:r w:rsidRPr="00F97CE4">
        <w:rPr>
          <w:rFonts w:ascii="Times New Roman" w:hAnsiTheme="minorEastAsia" w:cs="Times New Roman"/>
          <w:sz w:val="24"/>
          <w:szCs w:val="24"/>
        </w:rPr>
        <w:t>–</w:t>
      </w:r>
      <w:r w:rsidRPr="00F97CE4">
        <w:rPr>
          <w:rFonts w:ascii="Times New Roman" w:hAnsiTheme="minorEastAsia" w:cs="Times New Roman"/>
          <w:sz w:val="24"/>
          <w:szCs w:val="24"/>
        </w:rPr>
        <w:t>R</w:t>
      </w:r>
      <w:r w:rsidRPr="00F97CE4">
        <w:rPr>
          <w:rFonts w:ascii="Times New Roman" w:hAnsiTheme="minorEastAsia" w:cs="Times New Roman"/>
          <w:sz w:val="24"/>
          <w:szCs w:val="24"/>
        </w:rPr>
        <w:t>é</w:t>
      </w:r>
      <w:r w:rsidRPr="00F97CE4">
        <w:rPr>
          <w:rFonts w:ascii="Times New Roman" w:hAnsiTheme="minorEastAsia" w:cs="Times New Roman"/>
          <w:sz w:val="24"/>
          <w:szCs w:val="24"/>
        </w:rPr>
        <w:t>yni</w:t>
      </w:r>
      <w:r w:rsidRPr="00F97CE4">
        <w:rPr>
          <w:rFonts w:ascii="Times New Roman" w:hAnsiTheme="minorEastAsia" w:cs="Times New Roman" w:hint="eastAsia"/>
          <w:sz w:val="24"/>
          <w:szCs w:val="24"/>
        </w:rPr>
        <w:t>随机网络的平均值计算的。</w:t>
      </w:r>
    </w:p>
    <w:p w:rsidR="00F97CE4" w:rsidRPr="00F97CE4" w:rsidRDefault="00F97CE4" w:rsidP="005C2DBF">
      <w:pPr>
        <w:pStyle w:val="BATitle"/>
        <w:spacing w:before="120" w:after="120" w:line="240" w:lineRule="auto"/>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lastRenderedPageBreak/>
        <w:t>补充材料</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支持信息</w:t>
      </w:r>
      <w:r w:rsidRPr="00F97CE4">
        <w:rPr>
          <w:rStyle w:val="1Char"/>
          <w:rFonts w:ascii="Times New Roman" w:eastAsiaTheme="minorEastAsia" w:hAnsi="Times New Roman" w:hint="eastAsia"/>
          <w:sz w:val="24"/>
          <w:szCs w:val="24"/>
          <w:lang w:eastAsia="zh-CN"/>
        </w:rPr>
        <w:t>S1</w:t>
      </w:r>
      <w:r w:rsidRPr="00F97CE4">
        <w:rPr>
          <w:rStyle w:val="1Char"/>
          <w:rFonts w:ascii="Times New Roman" w:eastAsiaTheme="minorEastAsia" w:hAnsi="Times New Roman" w:hint="eastAsia"/>
          <w:sz w:val="24"/>
          <w:szCs w:val="24"/>
          <w:lang w:eastAsia="zh-CN"/>
        </w:rPr>
        <w:t>：分子方法</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支持信息</w:t>
      </w:r>
      <w:r w:rsidRPr="00F97CE4">
        <w:rPr>
          <w:rStyle w:val="1Char"/>
          <w:rFonts w:ascii="Times New Roman" w:eastAsiaTheme="minorEastAsia" w:hAnsi="Times New Roman" w:hint="eastAsia"/>
          <w:sz w:val="24"/>
          <w:szCs w:val="24"/>
          <w:lang w:eastAsia="zh-CN"/>
        </w:rPr>
        <w:t>S2</w:t>
      </w:r>
      <w:r w:rsidRPr="00F97CE4">
        <w:rPr>
          <w:rStyle w:val="1Char"/>
          <w:rFonts w:ascii="Times New Roman" w:eastAsiaTheme="minorEastAsia" w:hAnsi="Times New Roman" w:hint="eastAsia"/>
          <w:sz w:val="24"/>
          <w:szCs w:val="24"/>
          <w:lang w:eastAsia="zh-CN"/>
        </w:rPr>
        <w:t>：活性污泥细菌网络的拓扑性质</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支持信息</w:t>
      </w:r>
      <w:r w:rsidRPr="00F97CE4">
        <w:rPr>
          <w:rStyle w:val="1Char"/>
          <w:rFonts w:ascii="Times New Roman" w:eastAsiaTheme="minorEastAsia" w:hAnsi="Times New Roman" w:hint="eastAsia"/>
          <w:sz w:val="24"/>
          <w:szCs w:val="24"/>
          <w:lang w:eastAsia="zh-CN"/>
        </w:rPr>
        <w:t>S3</w:t>
      </w:r>
      <w:r w:rsidRPr="00F97CE4">
        <w:rPr>
          <w:rStyle w:val="1Char"/>
          <w:rFonts w:ascii="Times New Roman" w:eastAsiaTheme="minorEastAsia" w:hAnsi="Times New Roman" w:hint="eastAsia"/>
          <w:sz w:val="24"/>
          <w:szCs w:val="24"/>
          <w:lang w:eastAsia="zh-CN"/>
        </w:rPr>
        <w:t>：用于分析物种共现模式的</w:t>
      </w:r>
      <w:r w:rsidRPr="00F97CE4">
        <w:rPr>
          <w:rStyle w:val="1Char"/>
          <w:rFonts w:ascii="Times New Roman" w:eastAsiaTheme="minorEastAsia" w:hAnsi="Times New Roman" w:hint="eastAsia"/>
          <w:sz w:val="24"/>
          <w:szCs w:val="24"/>
          <w:lang w:eastAsia="zh-CN"/>
        </w:rPr>
        <w:t>R</w:t>
      </w:r>
      <w:r>
        <w:rPr>
          <w:rStyle w:val="1Char"/>
          <w:rFonts w:ascii="Times New Roman" w:eastAsiaTheme="minorEastAsia" w:hAnsi="Times New Roman" w:hint="eastAsia"/>
          <w:sz w:val="24"/>
          <w:szCs w:val="24"/>
          <w:lang w:eastAsia="zh-CN"/>
        </w:rPr>
        <w:t>命令</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Pr>
          <w:rStyle w:val="1Char"/>
          <w:rFonts w:ascii="Times New Roman" w:eastAsiaTheme="minorEastAsia" w:hAnsi="Times New Roman" w:hint="eastAsia"/>
          <w:sz w:val="24"/>
          <w:szCs w:val="24"/>
          <w:lang w:eastAsia="zh-CN"/>
        </w:rPr>
        <w:t>图</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图</w:t>
      </w:r>
      <w:r w:rsidRPr="00F97CE4">
        <w:rPr>
          <w:rStyle w:val="1Char"/>
          <w:rFonts w:ascii="Times New Roman" w:eastAsiaTheme="minorEastAsia" w:hAnsi="Times New Roman" w:hint="eastAsia"/>
          <w:sz w:val="24"/>
          <w:szCs w:val="24"/>
          <w:lang w:eastAsia="zh-CN"/>
        </w:rPr>
        <w:t>S1</w:t>
      </w:r>
      <w:r w:rsidRPr="00F97CE4">
        <w:rPr>
          <w:rStyle w:val="1Char"/>
          <w:rFonts w:ascii="Times New Roman" w:eastAsiaTheme="minorEastAsia" w:hAnsi="Times New Roman" w:hint="eastAsia"/>
          <w:sz w:val="24"/>
          <w:szCs w:val="24"/>
          <w:lang w:eastAsia="zh-CN"/>
        </w:rPr>
        <w:t>活性污泥</w:t>
      </w:r>
      <w:r>
        <w:rPr>
          <w:rStyle w:val="1Char"/>
          <w:rFonts w:ascii="Times New Roman" w:eastAsiaTheme="minorEastAsia" w:hAnsi="Times New Roman" w:hint="eastAsia"/>
          <w:sz w:val="24"/>
          <w:szCs w:val="24"/>
          <w:lang w:eastAsia="zh-CN"/>
        </w:rPr>
        <w:t>细菌群落</w:t>
      </w:r>
      <w:r w:rsidRPr="00F97CE4">
        <w:rPr>
          <w:rStyle w:val="1Char"/>
          <w:rFonts w:ascii="Times New Roman" w:eastAsiaTheme="minorEastAsia" w:hAnsi="Times New Roman" w:hint="eastAsia"/>
          <w:sz w:val="24"/>
          <w:szCs w:val="24"/>
          <w:lang w:eastAsia="zh-CN"/>
        </w:rPr>
        <w:t>网络分析流程图</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图</w:t>
      </w:r>
      <w:r w:rsidRPr="00F97CE4">
        <w:rPr>
          <w:rStyle w:val="1Char"/>
          <w:rFonts w:ascii="Times New Roman" w:eastAsiaTheme="minorEastAsia" w:hAnsi="Times New Roman" w:hint="eastAsia"/>
          <w:sz w:val="24"/>
          <w:szCs w:val="24"/>
          <w:lang w:eastAsia="zh-CN"/>
        </w:rPr>
        <w:t>S2</w:t>
      </w:r>
      <w:r w:rsidRPr="00F97CE4">
        <w:rPr>
          <w:rStyle w:val="1Char"/>
          <w:rFonts w:ascii="Times New Roman" w:eastAsiaTheme="minorEastAsia" w:hAnsi="Times New Roman" w:hint="eastAsia"/>
          <w:sz w:val="24"/>
          <w:szCs w:val="24"/>
          <w:lang w:eastAsia="zh-CN"/>
        </w:rPr>
        <w:t>：活性污泥</w:t>
      </w:r>
      <w:r w:rsidR="00D40644">
        <w:rPr>
          <w:rStyle w:val="1Char"/>
          <w:rFonts w:ascii="Times New Roman" w:eastAsiaTheme="minorEastAsia" w:hAnsi="Times New Roman" w:hint="eastAsia"/>
          <w:sz w:val="24"/>
          <w:szCs w:val="24"/>
          <w:lang w:eastAsia="zh-CN"/>
        </w:rPr>
        <w:t>相关</w:t>
      </w:r>
      <w:r w:rsidRPr="00F97CE4">
        <w:rPr>
          <w:rStyle w:val="1Char"/>
          <w:rFonts w:ascii="Times New Roman" w:eastAsiaTheme="minorEastAsia" w:hAnsi="Times New Roman" w:hint="eastAsia"/>
          <w:sz w:val="24"/>
          <w:szCs w:val="24"/>
          <w:lang w:eastAsia="zh-CN"/>
        </w:rPr>
        <w:t>网络（</w:t>
      </w:r>
      <w:r w:rsidR="00D40644">
        <w:rPr>
          <w:rStyle w:val="1Char"/>
          <w:rFonts w:ascii="Times New Roman" w:eastAsiaTheme="minorEastAsia" w:hAnsi="Times New Roman" w:hint="eastAsia"/>
          <w:sz w:val="24"/>
          <w:szCs w:val="24"/>
          <w:lang w:eastAsia="zh-CN"/>
        </w:rPr>
        <w:t>实心</w:t>
      </w:r>
      <w:r w:rsidRPr="00F97CE4">
        <w:rPr>
          <w:rStyle w:val="1Char"/>
          <w:rFonts w:ascii="Times New Roman" w:eastAsiaTheme="minorEastAsia" w:hAnsi="Times New Roman" w:hint="eastAsia"/>
          <w:sz w:val="24"/>
          <w:szCs w:val="24"/>
          <w:lang w:eastAsia="zh-CN"/>
        </w:rPr>
        <w:t>圆）和</w:t>
      </w:r>
      <w:r w:rsidR="00D40644" w:rsidRPr="00F97CE4">
        <w:rPr>
          <w:rStyle w:val="1Char"/>
          <w:rFonts w:ascii="Times New Roman" w:eastAsiaTheme="minorEastAsia" w:hAnsi="Times New Roman" w:hint="eastAsia"/>
          <w:sz w:val="24"/>
          <w:szCs w:val="24"/>
          <w:lang w:eastAsia="zh-CN"/>
        </w:rPr>
        <w:t>相同尺寸的</w:t>
      </w:r>
      <w:r w:rsidRPr="00F97CE4">
        <w:rPr>
          <w:rStyle w:val="1Char"/>
          <w:rFonts w:ascii="Times New Roman" w:eastAsiaTheme="minorEastAsia" w:hAnsi="Times New Roman" w:hint="eastAsia"/>
          <w:sz w:val="24"/>
          <w:szCs w:val="24"/>
          <w:lang w:eastAsia="zh-CN"/>
        </w:rPr>
        <w:t>随机网络（</w:t>
      </w:r>
      <w:r w:rsidR="00D40644">
        <w:rPr>
          <w:rStyle w:val="1Char"/>
          <w:rFonts w:ascii="Times New Roman" w:eastAsiaTheme="minorEastAsia" w:hAnsi="Times New Roman" w:hint="eastAsia"/>
          <w:sz w:val="24"/>
          <w:szCs w:val="24"/>
          <w:lang w:eastAsia="zh-CN"/>
        </w:rPr>
        <w:t>空心</w:t>
      </w:r>
      <w:r w:rsidRPr="00F97CE4">
        <w:rPr>
          <w:rStyle w:val="1Char"/>
          <w:rFonts w:ascii="Times New Roman" w:eastAsiaTheme="minorEastAsia" w:hAnsi="Times New Roman" w:hint="eastAsia"/>
          <w:sz w:val="24"/>
          <w:szCs w:val="24"/>
          <w:lang w:eastAsia="zh-CN"/>
        </w:rPr>
        <w:t>正方形）的节点度分布。</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图</w:t>
      </w:r>
      <w:r w:rsidRPr="00F97CE4">
        <w:rPr>
          <w:rStyle w:val="1Char"/>
          <w:rFonts w:ascii="Times New Roman" w:eastAsiaTheme="minorEastAsia" w:hAnsi="Times New Roman" w:hint="eastAsia"/>
          <w:sz w:val="24"/>
          <w:szCs w:val="24"/>
          <w:lang w:eastAsia="zh-CN"/>
        </w:rPr>
        <w:t xml:space="preserve">S3 </w:t>
      </w:r>
      <w:r w:rsidR="00D40644">
        <w:rPr>
          <w:rStyle w:val="1Char"/>
          <w:rFonts w:ascii="Times New Roman" w:eastAsiaTheme="minorEastAsia" w:hAnsi="Times New Roman" w:hint="eastAsia"/>
          <w:sz w:val="24"/>
          <w:szCs w:val="24"/>
          <w:lang w:eastAsia="zh-CN"/>
        </w:rPr>
        <w:t>在</w:t>
      </w:r>
      <w:r w:rsidRPr="00F97CE4">
        <w:rPr>
          <w:rStyle w:val="1Char"/>
          <w:rFonts w:ascii="Times New Roman" w:eastAsiaTheme="minorEastAsia" w:hAnsi="Times New Roman" w:hint="eastAsia"/>
          <w:sz w:val="24"/>
          <w:szCs w:val="24"/>
          <w:lang w:eastAsia="zh-CN"/>
        </w:rPr>
        <w:t>50</w:t>
      </w:r>
      <w:r w:rsidRPr="00F97CE4">
        <w:rPr>
          <w:rStyle w:val="1Char"/>
          <w:rFonts w:ascii="Times New Roman" w:eastAsiaTheme="minorEastAsia" w:hAnsi="Times New Roman" w:hint="eastAsia"/>
          <w:sz w:val="24"/>
          <w:szCs w:val="24"/>
          <w:lang w:eastAsia="zh-CN"/>
        </w:rPr>
        <w:t>个活性污泥样品中酸杆菌门（上）和</w:t>
      </w:r>
      <w:r w:rsidR="00D40644">
        <w:rPr>
          <w:rStyle w:val="1Char"/>
          <w:rFonts w:ascii="Times New Roman" w:eastAsiaTheme="minorEastAsia" w:hAnsi="Times New Roman" w:hint="eastAsia"/>
          <w:sz w:val="24"/>
          <w:szCs w:val="24"/>
          <w:lang w:eastAsia="zh-CN"/>
        </w:rPr>
        <w:t>疣微菌门</w:t>
      </w:r>
      <w:r w:rsidRPr="00F97CE4">
        <w:rPr>
          <w:rStyle w:val="1Char"/>
          <w:rFonts w:ascii="Times New Roman" w:eastAsiaTheme="minorEastAsia" w:hAnsi="Times New Roman" w:hint="eastAsia"/>
          <w:sz w:val="24"/>
          <w:szCs w:val="24"/>
          <w:lang w:eastAsia="zh-CN"/>
        </w:rPr>
        <w:t>（下）的相对丰度。</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图</w:t>
      </w:r>
      <w:r w:rsidR="00D40644">
        <w:rPr>
          <w:rStyle w:val="1Char"/>
          <w:rFonts w:ascii="Times New Roman" w:eastAsiaTheme="minorEastAsia" w:hAnsi="Times New Roman" w:hint="eastAsia"/>
          <w:sz w:val="24"/>
          <w:szCs w:val="24"/>
          <w:lang w:eastAsia="zh-CN"/>
        </w:rPr>
        <w:t>S</w:t>
      </w:r>
      <w:r w:rsidRPr="00F97CE4">
        <w:rPr>
          <w:rStyle w:val="1Char"/>
          <w:rFonts w:ascii="Times New Roman" w:eastAsiaTheme="minorEastAsia" w:hAnsi="Times New Roman" w:hint="eastAsia"/>
          <w:sz w:val="24"/>
          <w:szCs w:val="24"/>
          <w:lang w:eastAsia="zh-CN"/>
        </w:rPr>
        <w:t xml:space="preserve">4 </w:t>
      </w:r>
      <w:r w:rsidR="00D40644">
        <w:rPr>
          <w:rStyle w:val="1Char"/>
          <w:rFonts w:ascii="Times New Roman" w:eastAsiaTheme="minorEastAsia" w:hAnsi="Times New Roman" w:hint="eastAsia"/>
          <w:sz w:val="24"/>
          <w:szCs w:val="24"/>
          <w:lang w:eastAsia="zh-CN"/>
        </w:rPr>
        <w:t>在</w:t>
      </w:r>
      <w:r w:rsidRPr="00F97CE4">
        <w:rPr>
          <w:rStyle w:val="1Char"/>
          <w:rFonts w:ascii="Times New Roman" w:eastAsiaTheme="minorEastAsia" w:hAnsi="Times New Roman" w:hint="eastAsia"/>
          <w:sz w:val="24"/>
          <w:szCs w:val="24"/>
          <w:lang w:eastAsia="zh-CN"/>
        </w:rPr>
        <w:t>50</w:t>
      </w:r>
      <w:r w:rsidRPr="00F97CE4">
        <w:rPr>
          <w:rStyle w:val="1Char"/>
          <w:rFonts w:ascii="Times New Roman" w:eastAsiaTheme="minorEastAsia" w:hAnsi="Times New Roman" w:hint="eastAsia"/>
          <w:sz w:val="24"/>
          <w:szCs w:val="24"/>
          <w:lang w:eastAsia="zh-CN"/>
        </w:rPr>
        <w:t>个活性污泥样品中功能属的相对丰度。</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图</w:t>
      </w:r>
      <w:r w:rsidR="00D40644">
        <w:rPr>
          <w:rStyle w:val="1Char"/>
          <w:rFonts w:ascii="Times New Roman" w:eastAsiaTheme="minorEastAsia" w:hAnsi="Times New Roman" w:hint="eastAsia"/>
          <w:sz w:val="24"/>
          <w:szCs w:val="24"/>
          <w:lang w:eastAsia="zh-CN"/>
        </w:rPr>
        <w:t>S</w:t>
      </w:r>
      <w:r w:rsidRPr="00F97CE4">
        <w:rPr>
          <w:rStyle w:val="1Char"/>
          <w:rFonts w:ascii="Times New Roman" w:eastAsiaTheme="minorEastAsia" w:hAnsi="Times New Roman" w:hint="eastAsia"/>
          <w:sz w:val="24"/>
          <w:szCs w:val="24"/>
          <w:lang w:eastAsia="zh-CN"/>
        </w:rPr>
        <w:t>5</w:t>
      </w:r>
      <w:r w:rsidRPr="00F97CE4">
        <w:rPr>
          <w:rStyle w:val="1Char"/>
          <w:rFonts w:ascii="Times New Roman" w:eastAsiaTheme="minorEastAsia" w:hAnsi="Times New Roman" w:hint="eastAsia"/>
          <w:sz w:val="24"/>
          <w:szCs w:val="24"/>
          <w:lang w:eastAsia="zh-CN"/>
        </w:rPr>
        <w:t>活性污泥中不同</w:t>
      </w:r>
      <w:r w:rsidR="00D40644">
        <w:rPr>
          <w:rStyle w:val="1Char"/>
          <w:rFonts w:ascii="Times New Roman" w:eastAsiaTheme="minorEastAsia" w:hAnsi="Times New Roman" w:hint="eastAsia"/>
          <w:sz w:val="24"/>
          <w:szCs w:val="24"/>
          <w:lang w:eastAsia="zh-CN"/>
        </w:rPr>
        <w:t>组的细菌属</w:t>
      </w:r>
      <w:r w:rsidRPr="00F97CE4">
        <w:rPr>
          <w:rStyle w:val="1Char"/>
          <w:rFonts w:ascii="Times New Roman" w:eastAsiaTheme="minorEastAsia" w:hAnsi="Times New Roman" w:hint="eastAsia"/>
          <w:sz w:val="24"/>
          <w:szCs w:val="24"/>
          <w:lang w:eastAsia="zh-CN"/>
        </w:rPr>
        <w:t>之间强和显著相关的例子。</w:t>
      </w:r>
    </w:p>
    <w:p w:rsidR="00F97CE4" w:rsidRPr="00F97CE4" w:rsidRDefault="00D40644" w:rsidP="005C2DBF">
      <w:pPr>
        <w:pStyle w:val="BATitle"/>
        <w:spacing w:before="120" w:after="120" w:line="240" w:lineRule="auto"/>
        <w:jc w:val="both"/>
        <w:rPr>
          <w:rStyle w:val="1Char"/>
          <w:rFonts w:ascii="Times New Roman" w:eastAsiaTheme="minorEastAsia" w:hAnsi="Times New Roman"/>
          <w:sz w:val="24"/>
          <w:szCs w:val="24"/>
          <w:lang w:eastAsia="zh-CN"/>
        </w:rPr>
      </w:pPr>
      <w:r>
        <w:rPr>
          <w:rStyle w:val="1Char"/>
          <w:rFonts w:ascii="Times New Roman" w:eastAsiaTheme="minorEastAsia" w:hAnsi="Times New Roman" w:hint="eastAsia"/>
          <w:sz w:val="24"/>
          <w:szCs w:val="24"/>
          <w:lang w:eastAsia="zh-CN"/>
        </w:rPr>
        <w:t>表</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表</w:t>
      </w:r>
      <w:r w:rsidRPr="00F97CE4">
        <w:rPr>
          <w:rStyle w:val="1Char"/>
          <w:rFonts w:ascii="Times New Roman" w:eastAsiaTheme="minorEastAsia" w:hAnsi="Times New Roman" w:hint="eastAsia"/>
          <w:sz w:val="24"/>
          <w:szCs w:val="24"/>
          <w:lang w:eastAsia="zh-CN"/>
        </w:rPr>
        <w:t>S1</w:t>
      </w:r>
      <w:r w:rsidR="00D40644">
        <w:rPr>
          <w:rStyle w:val="1Char"/>
          <w:rFonts w:ascii="Times New Roman" w:eastAsiaTheme="minorEastAsia" w:hAnsi="Times New Roman" w:hint="eastAsia"/>
          <w:sz w:val="24"/>
          <w:szCs w:val="24"/>
          <w:lang w:eastAsia="zh-CN"/>
        </w:rPr>
        <w:t>在</w:t>
      </w:r>
      <w:r w:rsidRPr="00F97CE4">
        <w:rPr>
          <w:rStyle w:val="1Char"/>
          <w:rFonts w:ascii="Times New Roman" w:eastAsiaTheme="minorEastAsia" w:hAnsi="Times New Roman" w:hint="eastAsia"/>
          <w:sz w:val="24"/>
          <w:szCs w:val="24"/>
          <w:lang w:eastAsia="zh-CN"/>
        </w:rPr>
        <w:t>全球污水处理厂（</w:t>
      </w:r>
      <w:r w:rsidRPr="00F97CE4">
        <w:rPr>
          <w:rStyle w:val="1Char"/>
          <w:rFonts w:ascii="Times New Roman" w:eastAsiaTheme="minorEastAsia" w:hAnsi="Times New Roman" w:hint="eastAsia"/>
          <w:sz w:val="24"/>
          <w:szCs w:val="24"/>
          <w:lang w:eastAsia="zh-CN"/>
        </w:rPr>
        <w:t>WWTPs</w:t>
      </w:r>
      <w:r w:rsidRPr="00F97CE4">
        <w:rPr>
          <w:rStyle w:val="1Char"/>
          <w:rFonts w:ascii="Times New Roman" w:eastAsiaTheme="minorEastAsia" w:hAnsi="Times New Roman" w:hint="eastAsia"/>
          <w:sz w:val="24"/>
          <w:szCs w:val="24"/>
          <w:lang w:eastAsia="zh-CN"/>
        </w:rPr>
        <w:t>）</w:t>
      </w:r>
      <w:r w:rsidR="00D40644" w:rsidRPr="00F97CE4">
        <w:rPr>
          <w:rStyle w:val="1Char"/>
          <w:rFonts w:ascii="Times New Roman" w:eastAsiaTheme="minorEastAsia" w:hAnsi="Times New Roman" w:hint="eastAsia"/>
          <w:sz w:val="24"/>
          <w:szCs w:val="24"/>
          <w:lang w:eastAsia="zh-CN"/>
        </w:rPr>
        <w:t>收集的</w:t>
      </w:r>
      <w:r w:rsidRPr="00F97CE4">
        <w:rPr>
          <w:rStyle w:val="1Char"/>
          <w:rFonts w:ascii="Times New Roman" w:eastAsiaTheme="minorEastAsia" w:hAnsi="Times New Roman" w:hint="eastAsia"/>
          <w:sz w:val="24"/>
          <w:szCs w:val="24"/>
          <w:lang w:eastAsia="zh-CN"/>
        </w:rPr>
        <w:t>50</w:t>
      </w:r>
      <w:r w:rsidRPr="00F97CE4">
        <w:rPr>
          <w:rStyle w:val="1Char"/>
          <w:rFonts w:ascii="Times New Roman" w:eastAsiaTheme="minorEastAsia" w:hAnsi="Times New Roman" w:hint="eastAsia"/>
          <w:sz w:val="24"/>
          <w:szCs w:val="24"/>
          <w:lang w:eastAsia="zh-CN"/>
        </w:rPr>
        <w:t>个活性污泥样本和用于网络分析的</w:t>
      </w:r>
      <w:r w:rsidRPr="00F97CE4">
        <w:rPr>
          <w:rStyle w:val="1Char"/>
          <w:rFonts w:ascii="Times New Roman" w:eastAsiaTheme="minorEastAsia" w:hAnsi="Times New Roman" w:hint="eastAsia"/>
          <w:sz w:val="24"/>
          <w:szCs w:val="24"/>
          <w:lang w:eastAsia="zh-CN"/>
        </w:rPr>
        <w:t>454</w:t>
      </w:r>
      <w:r w:rsidRPr="00F97CE4">
        <w:rPr>
          <w:rStyle w:val="1Char"/>
          <w:rFonts w:ascii="Times New Roman" w:eastAsiaTheme="minorEastAsia" w:hAnsi="Times New Roman" w:hint="eastAsia"/>
          <w:sz w:val="24"/>
          <w:szCs w:val="24"/>
          <w:lang w:eastAsia="zh-CN"/>
        </w:rPr>
        <w:t>个数据集</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表</w:t>
      </w:r>
      <w:r w:rsidRPr="00F97CE4">
        <w:rPr>
          <w:rStyle w:val="1Char"/>
          <w:rFonts w:ascii="Times New Roman" w:eastAsiaTheme="minorEastAsia" w:hAnsi="Times New Roman" w:hint="eastAsia"/>
          <w:sz w:val="24"/>
          <w:szCs w:val="24"/>
          <w:lang w:eastAsia="zh-CN"/>
        </w:rPr>
        <w:t>S2</w:t>
      </w:r>
      <w:r w:rsidRPr="00F97CE4">
        <w:rPr>
          <w:rStyle w:val="1Char"/>
          <w:rFonts w:ascii="Times New Roman" w:eastAsiaTheme="minorEastAsia" w:hAnsi="Times New Roman" w:hint="eastAsia"/>
          <w:sz w:val="24"/>
          <w:szCs w:val="24"/>
          <w:lang w:eastAsia="zh-CN"/>
        </w:rPr>
        <w:t>活性污泥细菌属间强（</w:t>
      </w:r>
      <w:r w:rsidRPr="00F97CE4">
        <w:rPr>
          <w:rStyle w:val="1Char"/>
          <w:rFonts w:ascii="Times New Roman" w:eastAsiaTheme="minorEastAsia" w:hAnsi="Times New Roman" w:hint="eastAsia"/>
          <w:sz w:val="24"/>
          <w:szCs w:val="24"/>
          <w:lang w:eastAsia="zh-CN"/>
        </w:rPr>
        <w:t>Spearman's</w:t>
      </w:r>
      <w:r w:rsidRPr="00F97CE4">
        <w:rPr>
          <w:rStyle w:val="1Char"/>
          <w:rFonts w:ascii="Times New Roman" w:eastAsiaTheme="minorEastAsia" w:hAnsi="Times New Roman" w:hint="eastAsia"/>
          <w:sz w:val="24"/>
          <w:szCs w:val="24"/>
          <w:lang w:eastAsia="zh-CN"/>
        </w:rPr>
        <w:t>ρ</w:t>
      </w:r>
      <w:r w:rsidRPr="00F97CE4">
        <w:rPr>
          <w:rStyle w:val="1Char"/>
          <w:rFonts w:ascii="Times New Roman" w:eastAsiaTheme="minorEastAsia" w:hAnsi="Times New Roman" w:hint="eastAsia"/>
          <w:sz w:val="24"/>
          <w:szCs w:val="24"/>
          <w:lang w:eastAsia="zh-CN"/>
        </w:rPr>
        <w:t>&lt;-0.6</w:t>
      </w:r>
      <w:r w:rsidRPr="00F97CE4">
        <w:rPr>
          <w:rStyle w:val="1Char"/>
          <w:rFonts w:ascii="Times New Roman" w:eastAsiaTheme="minorEastAsia" w:hAnsi="Times New Roman" w:hint="eastAsia"/>
          <w:sz w:val="24"/>
          <w:szCs w:val="24"/>
          <w:lang w:eastAsia="zh-CN"/>
        </w:rPr>
        <w:t>）和显著（</w:t>
      </w:r>
      <w:r w:rsidRPr="00F97CE4">
        <w:rPr>
          <w:rStyle w:val="1Char"/>
          <w:rFonts w:ascii="Times New Roman" w:eastAsiaTheme="minorEastAsia" w:hAnsi="Times New Roman" w:hint="eastAsia"/>
          <w:sz w:val="24"/>
          <w:szCs w:val="24"/>
          <w:lang w:eastAsia="zh-CN"/>
        </w:rPr>
        <w:t>P</w:t>
      </w:r>
      <w:r w:rsidRPr="00F97CE4">
        <w:rPr>
          <w:rStyle w:val="1Char"/>
          <w:rFonts w:ascii="Times New Roman" w:eastAsiaTheme="minorEastAsia" w:hAnsi="Times New Roman" w:hint="eastAsia"/>
          <w:sz w:val="24"/>
          <w:szCs w:val="24"/>
          <w:lang w:eastAsia="zh-CN"/>
        </w:rPr>
        <w:t>值</w:t>
      </w:r>
      <w:r w:rsidRPr="00F97CE4">
        <w:rPr>
          <w:rStyle w:val="1Char"/>
          <w:rFonts w:ascii="Times New Roman" w:eastAsiaTheme="minorEastAsia" w:hAnsi="Times New Roman" w:hint="eastAsia"/>
          <w:sz w:val="24"/>
          <w:szCs w:val="24"/>
          <w:lang w:eastAsia="zh-CN"/>
        </w:rPr>
        <w:t>&lt;0.01</w:t>
      </w:r>
      <w:r w:rsidRPr="00F97CE4">
        <w:rPr>
          <w:rStyle w:val="1Char"/>
          <w:rFonts w:ascii="Times New Roman" w:eastAsiaTheme="minorEastAsia" w:hAnsi="Times New Roman" w:hint="eastAsia"/>
          <w:sz w:val="24"/>
          <w:szCs w:val="24"/>
          <w:lang w:eastAsia="zh-CN"/>
        </w:rPr>
        <w:t>）</w:t>
      </w:r>
      <w:r w:rsidR="00D40644">
        <w:rPr>
          <w:rStyle w:val="1Char"/>
          <w:rFonts w:ascii="Times New Roman" w:eastAsiaTheme="minorEastAsia" w:hAnsi="Times New Roman" w:hint="eastAsia"/>
          <w:sz w:val="24"/>
          <w:szCs w:val="24"/>
          <w:lang w:eastAsia="zh-CN"/>
        </w:rPr>
        <w:t>的</w:t>
      </w:r>
      <w:r w:rsidRPr="00F97CE4">
        <w:rPr>
          <w:rStyle w:val="1Char"/>
          <w:rFonts w:ascii="Times New Roman" w:eastAsiaTheme="minorEastAsia" w:hAnsi="Times New Roman" w:hint="eastAsia"/>
          <w:sz w:val="24"/>
          <w:szCs w:val="24"/>
          <w:lang w:eastAsia="zh-CN"/>
        </w:rPr>
        <w:t>负相关。</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表</w:t>
      </w:r>
      <w:r w:rsidRPr="00F97CE4">
        <w:rPr>
          <w:rStyle w:val="1Char"/>
          <w:rFonts w:ascii="Times New Roman" w:eastAsiaTheme="minorEastAsia" w:hAnsi="Times New Roman" w:hint="eastAsia"/>
          <w:sz w:val="24"/>
          <w:szCs w:val="24"/>
          <w:lang w:eastAsia="zh-CN"/>
        </w:rPr>
        <w:t>S3</w:t>
      </w:r>
      <w:r w:rsidRPr="00F97CE4">
        <w:rPr>
          <w:rStyle w:val="1Char"/>
          <w:rFonts w:ascii="Times New Roman" w:eastAsiaTheme="minorEastAsia" w:hAnsi="Times New Roman" w:hint="eastAsia"/>
          <w:sz w:val="24"/>
          <w:szCs w:val="24"/>
          <w:lang w:eastAsia="zh-CN"/>
        </w:rPr>
        <w:t>活性污泥（</w:t>
      </w:r>
      <w:r w:rsidRPr="00F97CE4">
        <w:rPr>
          <w:rStyle w:val="1Char"/>
          <w:rFonts w:ascii="Times New Roman" w:eastAsiaTheme="minorEastAsia" w:hAnsi="Times New Roman" w:hint="eastAsia"/>
          <w:sz w:val="24"/>
          <w:szCs w:val="24"/>
          <w:lang w:eastAsia="zh-CN"/>
        </w:rPr>
        <w:t>AS</w:t>
      </w:r>
      <w:r w:rsidRPr="00F97CE4">
        <w:rPr>
          <w:rStyle w:val="1Char"/>
          <w:rFonts w:ascii="Times New Roman" w:eastAsiaTheme="minorEastAsia" w:hAnsi="Times New Roman" w:hint="eastAsia"/>
          <w:sz w:val="24"/>
          <w:szCs w:val="24"/>
          <w:lang w:eastAsia="zh-CN"/>
        </w:rPr>
        <w:t>）微生物</w:t>
      </w:r>
      <w:r w:rsidR="00D40644">
        <w:rPr>
          <w:rStyle w:val="1Char"/>
          <w:rFonts w:ascii="Times New Roman" w:eastAsiaTheme="minorEastAsia" w:hAnsi="Times New Roman" w:hint="eastAsia"/>
          <w:sz w:val="24"/>
          <w:szCs w:val="24"/>
          <w:lang w:eastAsia="zh-CN"/>
        </w:rPr>
        <w:t>共现</w:t>
      </w:r>
      <w:r w:rsidRPr="00F97CE4">
        <w:rPr>
          <w:rStyle w:val="1Char"/>
          <w:rFonts w:ascii="Times New Roman" w:eastAsiaTheme="minorEastAsia" w:hAnsi="Times New Roman" w:hint="eastAsia"/>
          <w:sz w:val="24"/>
          <w:szCs w:val="24"/>
          <w:lang w:eastAsia="zh-CN"/>
        </w:rPr>
        <w:t>网络的聚类系数和平均路径长度及其与其他真实生态网络和相应的</w:t>
      </w:r>
      <w:r w:rsidRPr="00F97CE4">
        <w:rPr>
          <w:rStyle w:val="1Char"/>
          <w:rFonts w:ascii="Times New Roman" w:eastAsiaTheme="minorEastAsia" w:hAnsi="Times New Roman" w:hint="eastAsia"/>
          <w:sz w:val="24"/>
          <w:szCs w:val="24"/>
          <w:lang w:eastAsia="zh-CN"/>
        </w:rPr>
        <w:t>Erd</w:t>
      </w:r>
      <w:r w:rsidRPr="00F97CE4">
        <w:rPr>
          <w:rStyle w:val="1Char"/>
          <w:rFonts w:ascii="Times New Roman" w:eastAsiaTheme="minorEastAsia" w:hAnsi="Times New Roman" w:hint="eastAsia"/>
          <w:sz w:val="24"/>
          <w:szCs w:val="24"/>
          <w:lang w:eastAsia="zh-CN"/>
        </w:rPr>
        <w:t>ó</w:t>
      </w:r>
      <w:r w:rsidRPr="00F97CE4">
        <w:rPr>
          <w:rStyle w:val="1Char"/>
          <w:rFonts w:ascii="Times New Roman" w:eastAsiaTheme="minorEastAsia" w:hAnsi="Times New Roman" w:hint="eastAsia"/>
          <w:sz w:val="24"/>
          <w:szCs w:val="24"/>
          <w:lang w:eastAsia="zh-CN"/>
        </w:rPr>
        <w:t>s-R</w:t>
      </w:r>
      <w:r w:rsidRPr="00F97CE4">
        <w:rPr>
          <w:rStyle w:val="1Char"/>
          <w:rFonts w:ascii="Times New Roman" w:eastAsiaTheme="minorEastAsia" w:hAnsi="Times New Roman" w:hint="eastAsia"/>
          <w:sz w:val="24"/>
          <w:szCs w:val="24"/>
          <w:lang w:eastAsia="zh-CN"/>
        </w:rPr>
        <w:t>é</w:t>
      </w:r>
      <w:r w:rsidRPr="00F97CE4">
        <w:rPr>
          <w:rStyle w:val="1Char"/>
          <w:rFonts w:ascii="Times New Roman" w:eastAsiaTheme="minorEastAsia" w:hAnsi="Times New Roman" w:hint="eastAsia"/>
          <w:sz w:val="24"/>
          <w:szCs w:val="24"/>
          <w:lang w:eastAsia="zh-CN"/>
        </w:rPr>
        <w:t>yni</w:t>
      </w:r>
      <w:r w:rsidRPr="00F97CE4">
        <w:rPr>
          <w:rStyle w:val="1Char"/>
          <w:rFonts w:ascii="Times New Roman" w:eastAsiaTheme="minorEastAsia" w:hAnsi="Times New Roman" w:hint="eastAsia"/>
          <w:sz w:val="24"/>
          <w:szCs w:val="24"/>
          <w:lang w:eastAsia="zh-CN"/>
        </w:rPr>
        <w:t>随机网络的比较</w:t>
      </w:r>
    </w:p>
    <w:p w:rsidR="00F97CE4" w:rsidRPr="00F97CE4"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表</w:t>
      </w:r>
      <w:r w:rsidRPr="00F97CE4">
        <w:rPr>
          <w:rStyle w:val="1Char"/>
          <w:rFonts w:ascii="Times New Roman" w:eastAsiaTheme="minorEastAsia" w:hAnsi="Times New Roman" w:hint="eastAsia"/>
          <w:sz w:val="24"/>
          <w:szCs w:val="24"/>
          <w:lang w:eastAsia="zh-CN"/>
        </w:rPr>
        <w:t>S4</w:t>
      </w:r>
      <w:r w:rsidRPr="00F97CE4">
        <w:rPr>
          <w:rStyle w:val="1Char"/>
          <w:rFonts w:ascii="Times New Roman" w:eastAsiaTheme="minorEastAsia" w:hAnsi="Times New Roman" w:hint="eastAsia"/>
          <w:sz w:val="24"/>
          <w:szCs w:val="24"/>
          <w:lang w:eastAsia="zh-CN"/>
        </w:rPr>
        <w:t>观察到的门</w:t>
      </w:r>
      <w:r w:rsidR="00D40644" w:rsidRPr="00F97CE4">
        <w:rPr>
          <w:rStyle w:val="1Char"/>
          <w:rFonts w:ascii="Times New Roman" w:eastAsiaTheme="minorEastAsia" w:hAnsi="Times New Roman" w:hint="eastAsia"/>
          <w:sz w:val="24"/>
          <w:szCs w:val="24"/>
          <w:lang w:eastAsia="zh-CN"/>
        </w:rPr>
        <w:t>/</w:t>
      </w:r>
      <w:r w:rsidR="00D40644">
        <w:rPr>
          <w:rStyle w:val="1Char"/>
          <w:rFonts w:ascii="Times New Roman" w:eastAsiaTheme="minorEastAsia" w:hAnsi="Times New Roman" w:hint="eastAsia"/>
          <w:sz w:val="24"/>
          <w:szCs w:val="24"/>
          <w:lang w:eastAsia="zh-CN"/>
        </w:rPr>
        <w:t>纲</w:t>
      </w:r>
      <w:r w:rsidRPr="00F97CE4">
        <w:rPr>
          <w:rStyle w:val="1Char"/>
          <w:rFonts w:ascii="Times New Roman" w:eastAsiaTheme="minorEastAsia" w:hAnsi="Times New Roman" w:hint="eastAsia"/>
          <w:sz w:val="24"/>
          <w:szCs w:val="24"/>
          <w:lang w:eastAsia="zh-CN"/>
        </w:rPr>
        <w:t>内和间共现发生率与随机关联预期的共现发生率。</w:t>
      </w:r>
    </w:p>
    <w:p w:rsidR="00814599" w:rsidRPr="001230C2" w:rsidRDefault="00F97CE4"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表</w:t>
      </w:r>
      <w:r w:rsidRPr="00F97CE4">
        <w:rPr>
          <w:rStyle w:val="1Char"/>
          <w:rFonts w:ascii="Times New Roman" w:eastAsiaTheme="minorEastAsia" w:hAnsi="Times New Roman" w:hint="eastAsia"/>
          <w:sz w:val="24"/>
          <w:szCs w:val="24"/>
          <w:lang w:eastAsia="zh-CN"/>
        </w:rPr>
        <w:t>5</w:t>
      </w:r>
      <w:r w:rsidRPr="00F97CE4">
        <w:rPr>
          <w:rStyle w:val="1Char"/>
          <w:rFonts w:ascii="Times New Roman" w:eastAsiaTheme="minorEastAsia" w:hAnsi="Times New Roman" w:hint="eastAsia"/>
          <w:sz w:val="24"/>
          <w:szCs w:val="24"/>
          <w:lang w:eastAsia="zh-CN"/>
        </w:rPr>
        <w:t>活性污泥</w:t>
      </w:r>
      <w:r w:rsidR="00D40644">
        <w:rPr>
          <w:rStyle w:val="1Char"/>
          <w:rFonts w:ascii="Times New Roman" w:eastAsiaTheme="minorEastAsia" w:hAnsi="Times New Roman" w:hint="eastAsia"/>
          <w:sz w:val="24"/>
          <w:szCs w:val="24"/>
          <w:lang w:eastAsia="zh-CN"/>
        </w:rPr>
        <w:t>通有类群</w:t>
      </w:r>
      <w:r w:rsidRPr="00F97CE4">
        <w:rPr>
          <w:rStyle w:val="1Char"/>
          <w:rFonts w:ascii="Times New Roman" w:eastAsiaTheme="minorEastAsia" w:hAnsi="Times New Roman" w:hint="eastAsia"/>
          <w:sz w:val="24"/>
          <w:szCs w:val="24"/>
          <w:lang w:eastAsia="zh-CN"/>
        </w:rPr>
        <w:t>（图</w:t>
      </w:r>
      <w:r w:rsidRPr="00F97CE4">
        <w:rPr>
          <w:rStyle w:val="1Char"/>
          <w:rFonts w:ascii="Times New Roman" w:eastAsiaTheme="minorEastAsia" w:hAnsi="Times New Roman" w:hint="eastAsia"/>
          <w:sz w:val="24"/>
          <w:szCs w:val="24"/>
          <w:lang w:eastAsia="zh-CN"/>
        </w:rPr>
        <w:t>4</w:t>
      </w:r>
      <w:r w:rsidRPr="00F97CE4">
        <w:rPr>
          <w:rStyle w:val="1Char"/>
          <w:rFonts w:ascii="Times New Roman" w:eastAsiaTheme="minorEastAsia" w:hAnsi="Times New Roman" w:hint="eastAsia"/>
          <w:sz w:val="24"/>
          <w:szCs w:val="24"/>
          <w:lang w:eastAsia="zh-CN"/>
        </w:rPr>
        <w:t>中的节点）与</w:t>
      </w:r>
      <w:r w:rsidR="00D40644">
        <w:rPr>
          <w:rStyle w:val="1Char"/>
          <w:rFonts w:ascii="Times New Roman" w:eastAsiaTheme="minorEastAsia" w:hAnsi="Times New Roman" w:hint="eastAsia"/>
          <w:sz w:val="24"/>
          <w:szCs w:val="24"/>
          <w:lang w:eastAsia="zh-CN"/>
        </w:rPr>
        <w:t>共现</w:t>
      </w:r>
      <w:r w:rsidRPr="00F97CE4">
        <w:rPr>
          <w:rStyle w:val="1Char"/>
          <w:rFonts w:ascii="Times New Roman" w:eastAsiaTheme="minorEastAsia" w:hAnsi="Times New Roman" w:hint="eastAsia"/>
          <w:sz w:val="24"/>
          <w:szCs w:val="24"/>
          <w:lang w:eastAsia="zh-CN"/>
        </w:rPr>
        <w:t>样本数量之间的相互关系。</w:t>
      </w:r>
    </w:p>
    <w:p w:rsidR="008524EA" w:rsidRPr="001230C2" w:rsidRDefault="008524EA" w:rsidP="00571F4C">
      <w:pPr>
        <w:spacing w:afterLines="50"/>
        <w:rPr>
          <w:rFonts w:ascii="Times New Roman" w:hAnsi="Times New Roman" w:cs="Times New Roman"/>
          <w:sz w:val="24"/>
          <w:szCs w:val="24"/>
        </w:rPr>
        <w:sectPr w:rsidR="008524EA" w:rsidRPr="001230C2" w:rsidSect="0073747E">
          <w:pgSz w:w="11906" w:h="16838"/>
          <w:pgMar w:top="1418" w:right="1418" w:bottom="1418" w:left="1418" w:header="851" w:footer="992" w:gutter="0"/>
          <w:cols w:space="425"/>
          <w:docGrid w:type="lines" w:linePitch="312"/>
        </w:sectPr>
      </w:pPr>
    </w:p>
    <w:p w:rsidR="00D40644" w:rsidRPr="0044583C" w:rsidRDefault="00D40644" w:rsidP="009201F4">
      <w:pPr>
        <w:widowControl/>
        <w:ind w:firstLineChars="200" w:firstLine="482"/>
        <w:rPr>
          <w:rStyle w:val="3Char"/>
          <w:rFonts w:cs="Times New Roman"/>
          <w:sz w:val="24"/>
          <w:szCs w:val="24"/>
        </w:rPr>
      </w:pPr>
      <w:bookmarkStart w:id="3" w:name="OLE_LINK7"/>
      <w:bookmarkStart w:id="4" w:name="OLE_LINK8"/>
      <w:r w:rsidRPr="0044583C">
        <w:rPr>
          <w:rStyle w:val="3Char"/>
          <w:rFonts w:cs="Times New Roman" w:hint="eastAsia"/>
          <w:sz w:val="24"/>
          <w:szCs w:val="24"/>
        </w:rPr>
        <w:lastRenderedPageBreak/>
        <w:t>补充信息</w:t>
      </w:r>
      <w:r w:rsidRPr="0044583C">
        <w:rPr>
          <w:rStyle w:val="3Char"/>
          <w:rFonts w:cs="Times New Roman" w:hint="eastAsia"/>
          <w:sz w:val="24"/>
          <w:szCs w:val="24"/>
        </w:rPr>
        <w:t>S1</w:t>
      </w:r>
      <w:r w:rsidRPr="0044583C">
        <w:rPr>
          <w:rStyle w:val="3Char"/>
          <w:rFonts w:cs="Times New Roman" w:hint="eastAsia"/>
          <w:sz w:val="24"/>
          <w:szCs w:val="24"/>
        </w:rPr>
        <w:t>：分子方法</w:t>
      </w:r>
    </w:p>
    <w:p w:rsidR="001748AD" w:rsidRDefault="00D40644" w:rsidP="009201F4">
      <w:pPr>
        <w:widowControl/>
        <w:ind w:firstLineChars="200" w:firstLine="480"/>
        <w:rPr>
          <w:rStyle w:val="3Char"/>
          <w:rFonts w:cs="Times New Roman"/>
          <w:b w:val="0"/>
          <w:sz w:val="24"/>
          <w:szCs w:val="24"/>
        </w:rPr>
      </w:pPr>
      <w:r w:rsidRPr="00D40644">
        <w:rPr>
          <w:rStyle w:val="3Char"/>
          <w:rFonts w:cs="Times New Roman" w:hint="eastAsia"/>
          <w:b w:val="0"/>
          <w:sz w:val="24"/>
          <w:szCs w:val="24"/>
        </w:rPr>
        <w:t>对于第一组的</w:t>
      </w:r>
      <w:r w:rsidRPr="00D40644">
        <w:rPr>
          <w:rStyle w:val="3Char"/>
          <w:rFonts w:cs="Times New Roman" w:hint="eastAsia"/>
          <w:b w:val="0"/>
          <w:sz w:val="24"/>
          <w:szCs w:val="24"/>
        </w:rPr>
        <w:t>17</w:t>
      </w:r>
      <w:r w:rsidRPr="00D40644">
        <w:rPr>
          <w:rStyle w:val="3Char"/>
          <w:rFonts w:cs="Times New Roman" w:hint="eastAsia"/>
          <w:b w:val="0"/>
          <w:sz w:val="24"/>
          <w:szCs w:val="24"/>
        </w:rPr>
        <w:t>个工业</w:t>
      </w:r>
      <w:r w:rsidRPr="00D40644">
        <w:rPr>
          <w:rStyle w:val="3Char"/>
          <w:rFonts w:cs="Times New Roman" w:hint="eastAsia"/>
          <w:b w:val="0"/>
          <w:sz w:val="24"/>
          <w:szCs w:val="24"/>
        </w:rPr>
        <w:t>AS</w:t>
      </w:r>
      <w:r w:rsidRPr="00D40644">
        <w:rPr>
          <w:rStyle w:val="3Char"/>
          <w:rFonts w:cs="Times New Roman" w:hint="eastAsia"/>
          <w:b w:val="0"/>
          <w:sz w:val="24"/>
          <w:szCs w:val="24"/>
        </w:rPr>
        <w:t>样品，用</w:t>
      </w:r>
      <w:r w:rsidRPr="00D40644">
        <w:rPr>
          <w:rStyle w:val="3Char"/>
          <w:rFonts w:cs="Times New Roman" w:hint="eastAsia"/>
          <w:b w:val="0"/>
          <w:sz w:val="24"/>
          <w:szCs w:val="24"/>
        </w:rPr>
        <w:t>338F</w:t>
      </w:r>
      <w:r w:rsidRPr="00D40644">
        <w:rPr>
          <w:rStyle w:val="3Char"/>
          <w:rFonts w:cs="Times New Roman" w:hint="eastAsia"/>
          <w:b w:val="0"/>
          <w:sz w:val="24"/>
          <w:szCs w:val="24"/>
        </w:rPr>
        <w:t>（</w:t>
      </w:r>
      <w:r w:rsidRPr="001230C2">
        <w:rPr>
          <w:rStyle w:val="3Char"/>
          <w:rFonts w:cs="Times New Roman"/>
          <w:b w:val="0"/>
          <w:sz w:val="24"/>
          <w:szCs w:val="24"/>
        </w:rPr>
        <w:t>5’-ACTCCTACGGRAGGCAGCAG-3’</w:t>
      </w:r>
      <w:r w:rsidRPr="00D40644">
        <w:rPr>
          <w:rStyle w:val="3Char"/>
          <w:rFonts w:cs="Times New Roman" w:hint="eastAsia"/>
          <w:b w:val="0"/>
          <w:sz w:val="24"/>
          <w:szCs w:val="24"/>
        </w:rPr>
        <w:t>）和</w:t>
      </w:r>
      <w:r w:rsidRPr="00D40644">
        <w:rPr>
          <w:rStyle w:val="3Char"/>
          <w:rFonts w:cs="Times New Roman" w:hint="eastAsia"/>
          <w:b w:val="0"/>
          <w:sz w:val="24"/>
          <w:szCs w:val="24"/>
        </w:rPr>
        <w:t>802R</w:t>
      </w:r>
      <w:r w:rsidRPr="00D40644">
        <w:rPr>
          <w:rStyle w:val="3Char"/>
          <w:rFonts w:cs="Times New Roman" w:hint="eastAsia"/>
          <w:b w:val="0"/>
          <w:sz w:val="24"/>
          <w:szCs w:val="24"/>
        </w:rPr>
        <w:t>（</w:t>
      </w:r>
      <w:r w:rsidRPr="00D40644">
        <w:rPr>
          <w:rStyle w:val="3Char"/>
          <w:rFonts w:cs="Times New Roman" w:hint="eastAsia"/>
          <w:b w:val="0"/>
          <w:sz w:val="24"/>
          <w:szCs w:val="24"/>
        </w:rPr>
        <w:t>5'-TACNVGGGTATCTAATCC-3'</w:t>
      </w:r>
      <w:r w:rsidRPr="00D40644">
        <w:rPr>
          <w:rStyle w:val="3Char"/>
          <w:rFonts w:cs="Times New Roman" w:hint="eastAsia"/>
          <w:b w:val="0"/>
          <w:sz w:val="24"/>
          <w:szCs w:val="24"/>
        </w:rPr>
        <w:t>）扩增</w:t>
      </w:r>
      <w:r w:rsidRPr="001230C2">
        <w:rPr>
          <w:rStyle w:val="3Char"/>
          <w:rFonts w:cs="Times New Roman"/>
          <w:b w:val="0"/>
          <w:sz w:val="24"/>
          <w:szCs w:val="24"/>
        </w:rPr>
        <w:t>16S rRNA</w:t>
      </w:r>
      <w:r w:rsidRPr="00D40644">
        <w:rPr>
          <w:rStyle w:val="3Char"/>
          <w:rFonts w:cs="Times New Roman" w:hint="eastAsia"/>
          <w:b w:val="0"/>
          <w:sz w:val="24"/>
          <w:szCs w:val="24"/>
        </w:rPr>
        <w:t>基因的</w:t>
      </w:r>
      <w:r w:rsidRPr="00D40644">
        <w:rPr>
          <w:rStyle w:val="3Char"/>
          <w:rFonts w:cs="Times New Roman" w:hint="eastAsia"/>
          <w:b w:val="0"/>
          <w:sz w:val="24"/>
          <w:szCs w:val="24"/>
        </w:rPr>
        <w:t>V3-V4</w:t>
      </w:r>
      <w:r w:rsidRPr="00D40644">
        <w:rPr>
          <w:rStyle w:val="3Char"/>
          <w:rFonts w:cs="Times New Roman" w:hint="eastAsia"/>
          <w:b w:val="0"/>
          <w:sz w:val="24"/>
          <w:szCs w:val="24"/>
        </w:rPr>
        <w:t>区域（约</w:t>
      </w:r>
      <w:r w:rsidRPr="00D40644">
        <w:rPr>
          <w:rStyle w:val="3Char"/>
          <w:rFonts w:cs="Times New Roman" w:hint="eastAsia"/>
          <w:b w:val="0"/>
          <w:sz w:val="24"/>
          <w:szCs w:val="24"/>
        </w:rPr>
        <w:t>465</w:t>
      </w:r>
      <w:r w:rsidRPr="00D40644">
        <w:rPr>
          <w:rStyle w:val="3Char"/>
          <w:rFonts w:cs="Times New Roman" w:hint="eastAsia"/>
          <w:b w:val="0"/>
          <w:sz w:val="24"/>
          <w:szCs w:val="24"/>
        </w:rPr>
        <w:t>个核苷酸）。在</w:t>
      </w:r>
      <w:r w:rsidR="00847CA5">
        <w:rPr>
          <w:rStyle w:val="3Char"/>
          <w:rFonts w:cs="Times New Roman" w:hint="eastAsia"/>
          <w:b w:val="0"/>
          <w:sz w:val="24"/>
          <w:szCs w:val="24"/>
        </w:rPr>
        <w:t>前引物</w:t>
      </w:r>
      <w:r w:rsidRPr="00D40644">
        <w:rPr>
          <w:rStyle w:val="3Char"/>
          <w:rFonts w:cs="Times New Roman" w:hint="eastAsia"/>
          <w:b w:val="0"/>
          <w:sz w:val="24"/>
          <w:szCs w:val="24"/>
        </w:rPr>
        <w:t>5</w:t>
      </w:r>
      <w:r w:rsidR="00847CA5">
        <w:rPr>
          <w:rStyle w:val="3Char"/>
          <w:rFonts w:cs="Times New Roman" w:hint="eastAsia"/>
          <w:b w:val="0"/>
          <w:sz w:val="24"/>
          <w:szCs w:val="24"/>
        </w:rPr>
        <w:t>'</w:t>
      </w:r>
      <w:r w:rsidRPr="00D40644">
        <w:rPr>
          <w:rStyle w:val="3Char"/>
          <w:rFonts w:cs="Times New Roman" w:hint="eastAsia"/>
          <w:b w:val="0"/>
          <w:sz w:val="24"/>
          <w:szCs w:val="24"/>
        </w:rPr>
        <w:t>末端，对测序过程中的样本</w:t>
      </w:r>
      <w:r w:rsidR="00847CA5">
        <w:rPr>
          <w:rStyle w:val="3Char"/>
          <w:rFonts w:cs="Times New Roman" w:hint="eastAsia"/>
          <w:b w:val="0"/>
          <w:sz w:val="24"/>
          <w:szCs w:val="24"/>
        </w:rPr>
        <w:t>混合</w:t>
      </w:r>
      <w:r w:rsidRPr="00D40644">
        <w:rPr>
          <w:rStyle w:val="3Char"/>
          <w:rFonts w:cs="Times New Roman" w:hint="eastAsia"/>
          <w:b w:val="0"/>
          <w:sz w:val="24"/>
          <w:szCs w:val="24"/>
        </w:rPr>
        <w:t>条形码进行了修改。</w:t>
      </w:r>
      <w:r w:rsidR="00847CA5" w:rsidRPr="00D40644">
        <w:rPr>
          <w:rStyle w:val="3Char"/>
          <w:rFonts w:cs="Times New Roman" w:hint="eastAsia"/>
          <w:b w:val="0"/>
          <w:sz w:val="24"/>
          <w:szCs w:val="24"/>
        </w:rPr>
        <w:t>在</w:t>
      </w:r>
      <w:r w:rsidR="00847CA5" w:rsidRPr="00D40644">
        <w:rPr>
          <w:rStyle w:val="3Char"/>
          <w:rFonts w:cs="Times New Roman" w:hint="eastAsia"/>
          <w:b w:val="0"/>
          <w:sz w:val="24"/>
          <w:szCs w:val="24"/>
        </w:rPr>
        <w:t>100ml</w:t>
      </w:r>
      <w:r w:rsidR="00847CA5" w:rsidRPr="00D40644">
        <w:rPr>
          <w:rStyle w:val="3Char"/>
          <w:rFonts w:cs="Times New Roman" w:hint="eastAsia"/>
          <w:b w:val="0"/>
          <w:sz w:val="24"/>
          <w:szCs w:val="24"/>
        </w:rPr>
        <w:t>反应系统中进行</w:t>
      </w:r>
      <w:r w:rsidR="00847CA5" w:rsidRPr="00D40644">
        <w:rPr>
          <w:rStyle w:val="3Char"/>
          <w:rFonts w:cs="Times New Roman" w:hint="eastAsia"/>
          <w:b w:val="0"/>
          <w:sz w:val="24"/>
          <w:szCs w:val="24"/>
        </w:rPr>
        <w:t>PC</w:t>
      </w:r>
      <w:r w:rsidR="00847CA5">
        <w:rPr>
          <w:rStyle w:val="3Char"/>
          <w:rFonts w:cs="Times New Roman" w:hint="eastAsia"/>
          <w:b w:val="0"/>
          <w:sz w:val="24"/>
          <w:szCs w:val="24"/>
        </w:rPr>
        <w:t>：</w:t>
      </w:r>
      <w:r w:rsidRPr="00D40644">
        <w:rPr>
          <w:rStyle w:val="3Char"/>
          <w:rFonts w:cs="Times New Roman" w:hint="eastAsia"/>
          <w:b w:val="0"/>
          <w:sz w:val="24"/>
          <w:szCs w:val="24"/>
        </w:rPr>
        <w:t>使用</w:t>
      </w:r>
      <w:r w:rsidRPr="00D40644">
        <w:rPr>
          <w:rStyle w:val="3Char"/>
          <w:rFonts w:cs="Times New Roman" w:hint="eastAsia"/>
          <w:b w:val="0"/>
          <w:sz w:val="24"/>
          <w:szCs w:val="24"/>
        </w:rPr>
        <w:t>MightyAmp</w:t>
      </w:r>
      <w:r w:rsidRPr="00D40644">
        <w:rPr>
          <w:rStyle w:val="3Char"/>
          <w:rFonts w:cs="Times New Roman" w:hint="eastAsia"/>
          <w:b w:val="0"/>
          <w:sz w:val="24"/>
          <w:szCs w:val="24"/>
        </w:rPr>
        <w:t>聚合酶和</w:t>
      </w:r>
      <w:r w:rsidR="00847CA5" w:rsidRPr="001230C2">
        <w:rPr>
          <w:rStyle w:val="3Char"/>
          <w:rFonts w:cs="Times New Roman"/>
          <w:b w:val="0"/>
          <w:sz w:val="24"/>
          <w:szCs w:val="24"/>
        </w:rPr>
        <w:t>i-Cycler</w:t>
      </w:r>
      <w:r w:rsidRPr="00D40644">
        <w:rPr>
          <w:rStyle w:val="3Char"/>
          <w:rFonts w:cs="Times New Roman" w:hint="eastAsia"/>
          <w:b w:val="0"/>
          <w:sz w:val="24"/>
          <w:szCs w:val="24"/>
        </w:rPr>
        <w:t>在</w:t>
      </w:r>
      <w:r w:rsidRPr="00D40644">
        <w:rPr>
          <w:rStyle w:val="3Char"/>
          <w:rFonts w:cs="Times New Roman" w:hint="eastAsia"/>
          <w:b w:val="0"/>
          <w:sz w:val="24"/>
          <w:szCs w:val="24"/>
        </w:rPr>
        <w:t>94</w:t>
      </w:r>
      <w:r w:rsidRPr="00D40644">
        <w:rPr>
          <w:rStyle w:val="3Char"/>
          <w:rFonts w:cs="Times New Roman" w:hint="eastAsia"/>
          <w:b w:val="0"/>
          <w:sz w:val="24"/>
          <w:szCs w:val="24"/>
        </w:rPr>
        <w:t>℃下变性</w:t>
      </w:r>
      <w:r w:rsidRPr="00D40644">
        <w:rPr>
          <w:rStyle w:val="3Char"/>
          <w:rFonts w:cs="Times New Roman" w:hint="eastAsia"/>
          <w:b w:val="0"/>
          <w:sz w:val="24"/>
          <w:szCs w:val="24"/>
        </w:rPr>
        <w:t>5min</w:t>
      </w:r>
      <w:r w:rsidRPr="00D40644">
        <w:rPr>
          <w:rStyle w:val="3Char"/>
          <w:rFonts w:cs="Times New Roman" w:hint="eastAsia"/>
          <w:b w:val="0"/>
          <w:sz w:val="24"/>
          <w:szCs w:val="24"/>
        </w:rPr>
        <w:t>，</w:t>
      </w:r>
      <w:r w:rsidR="00847CA5" w:rsidRPr="00D40644">
        <w:rPr>
          <w:rStyle w:val="3Char"/>
          <w:rFonts w:cs="Times New Roman" w:hint="eastAsia"/>
          <w:b w:val="0"/>
          <w:sz w:val="24"/>
          <w:szCs w:val="24"/>
        </w:rPr>
        <w:t xml:space="preserve"> </w:t>
      </w:r>
      <w:r w:rsidRPr="00D40644">
        <w:rPr>
          <w:rStyle w:val="3Char"/>
          <w:rFonts w:cs="Times New Roman" w:hint="eastAsia"/>
          <w:b w:val="0"/>
          <w:sz w:val="24"/>
          <w:szCs w:val="24"/>
        </w:rPr>
        <w:t>35</w:t>
      </w:r>
      <w:r w:rsidRPr="00D40644">
        <w:rPr>
          <w:rStyle w:val="3Char"/>
          <w:rFonts w:cs="Times New Roman" w:hint="eastAsia"/>
          <w:b w:val="0"/>
          <w:sz w:val="24"/>
          <w:szCs w:val="24"/>
        </w:rPr>
        <w:t>个循环</w:t>
      </w:r>
      <w:r w:rsidR="00847CA5">
        <w:rPr>
          <w:rStyle w:val="3Char"/>
          <w:rFonts w:cs="Times New Roman" w:hint="eastAsia"/>
          <w:b w:val="0"/>
          <w:sz w:val="24"/>
          <w:szCs w:val="24"/>
        </w:rPr>
        <w:t>（</w:t>
      </w:r>
      <w:r w:rsidR="00847CA5" w:rsidRPr="00D40644">
        <w:rPr>
          <w:rStyle w:val="3Char"/>
          <w:rFonts w:cs="Times New Roman" w:hint="eastAsia"/>
          <w:b w:val="0"/>
          <w:sz w:val="24"/>
          <w:szCs w:val="24"/>
        </w:rPr>
        <w:t>94</w:t>
      </w:r>
      <w:r w:rsidR="00847CA5" w:rsidRPr="00D40644">
        <w:rPr>
          <w:rStyle w:val="3Char"/>
          <w:rFonts w:cs="Times New Roman" w:hint="eastAsia"/>
          <w:b w:val="0"/>
          <w:sz w:val="24"/>
          <w:szCs w:val="24"/>
        </w:rPr>
        <w:t>℃</w:t>
      </w:r>
      <w:r w:rsidRPr="00D40644">
        <w:rPr>
          <w:rStyle w:val="3Char"/>
          <w:rFonts w:cs="Times New Roman" w:hint="eastAsia"/>
          <w:b w:val="0"/>
          <w:sz w:val="24"/>
          <w:szCs w:val="24"/>
        </w:rPr>
        <w:t>50s</w:t>
      </w:r>
      <w:r w:rsidRPr="00D40644">
        <w:rPr>
          <w:rStyle w:val="3Char"/>
          <w:rFonts w:cs="Times New Roman" w:hint="eastAsia"/>
          <w:b w:val="0"/>
          <w:sz w:val="24"/>
          <w:szCs w:val="24"/>
        </w:rPr>
        <w:t>，</w:t>
      </w:r>
      <w:r w:rsidRPr="00D40644">
        <w:rPr>
          <w:rStyle w:val="3Char"/>
          <w:rFonts w:cs="Times New Roman" w:hint="eastAsia"/>
          <w:b w:val="0"/>
          <w:sz w:val="24"/>
          <w:szCs w:val="24"/>
        </w:rPr>
        <w:t>40</w:t>
      </w:r>
      <w:r w:rsidRPr="00D40644">
        <w:rPr>
          <w:rStyle w:val="3Char"/>
          <w:rFonts w:cs="Times New Roman" w:hint="eastAsia"/>
          <w:b w:val="0"/>
          <w:sz w:val="24"/>
          <w:szCs w:val="24"/>
        </w:rPr>
        <w:t>℃</w:t>
      </w:r>
      <w:r w:rsidRPr="00D40644">
        <w:rPr>
          <w:rStyle w:val="3Char"/>
          <w:rFonts w:cs="Times New Roman" w:hint="eastAsia"/>
          <w:b w:val="0"/>
          <w:sz w:val="24"/>
          <w:szCs w:val="24"/>
        </w:rPr>
        <w:t>30s</w:t>
      </w:r>
      <w:r w:rsidR="00847CA5">
        <w:rPr>
          <w:rStyle w:val="3Char"/>
          <w:rFonts w:cs="Times New Roman" w:hint="eastAsia"/>
          <w:b w:val="0"/>
          <w:sz w:val="24"/>
          <w:szCs w:val="24"/>
        </w:rPr>
        <w:t>，</w:t>
      </w:r>
      <w:r w:rsidRPr="00D40644">
        <w:rPr>
          <w:rStyle w:val="3Char"/>
          <w:rFonts w:cs="Times New Roman" w:hint="eastAsia"/>
          <w:b w:val="0"/>
          <w:sz w:val="24"/>
          <w:szCs w:val="24"/>
        </w:rPr>
        <w:t>72</w:t>
      </w:r>
      <w:r w:rsidRPr="00D40644">
        <w:rPr>
          <w:rStyle w:val="3Char"/>
          <w:rFonts w:cs="Times New Roman" w:hint="eastAsia"/>
          <w:b w:val="0"/>
          <w:sz w:val="24"/>
          <w:szCs w:val="24"/>
        </w:rPr>
        <w:t>℃</w:t>
      </w:r>
      <w:r w:rsidRPr="00D40644">
        <w:rPr>
          <w:rStyle w:val="3Char"/>
          <w:rFonts w:cs="Times New Roman" w:hint="eastAsia"/>
          <w:b w:val="0"/>
          <w:sz w:val="24"/>
          <w:szCs w:val="24"/>
        </w:rPr>
        <w:t>90s</w:t>
      </w:r>
      <w:r w:rsidR="00847CA5">
        <w:rPr>
          <w:rStyle w:val="3Char"/>
          <w:rFonts w:cs="Times New Roman" w:hint="eastAsia"/>
          <w:b w:val="0"/>
          <w:sz w:val="24"/>
          <w:szCs w:val="24"/>
        </w:rPr>
        <w:t>），</w:t>
      </w:r>
      <w:r w:rsidRPr="00D40644">
        <w:rPr>
          <w:rStyle w:val="3Char"/>
          <w:rFonts w:cs="Times New Roman" w:hint="eastAsia"/>
          <w:b w:val="0"/>
          <w:sz w:val="24"/>
          <w:szCs w:val="24"/>
        </w:rPr>
        <w:t>72</w:t>
      </w:r>
      <w:r w:rsidRPr="00D40644">
        <w:rPr>
          <w:rStyle w:val="3Char"/>
          <w:rFonts w:cs="Times New Roman" w:hint="eastAsia"/>
          <w:b w:val="0"/>
          <w:sz w:val="24"/>
          <w:szCs w:val="24"/>
        </w:rPr>
        <w:t>℃延伸</w:t>
      </w:r>
      <w:r w:rsidRPr="00D40644">
        <w:rPr>
          <w:rStyle w:val="3Char"/>
          <w:rFonts w:cs="Times New Roman" w:hint="eastAsia"/>
          <w:b w:val="0"/>
          <w:sz w:val="24"/>
          <w:szCs w:val="24"/>
        </w:rPr>
        <w:t>5</w:t>
      </w:r>
      <w:r w:rsidR="00847CA5">
        <w:rPr>
          <w:rStyle w:val="3Char"/>
          <w:rFonts w:cs="Times New Roman" w:hint="eastAsia"/>
          <w:b w:val="0"/>
          <w:sz w:val="24"/>
          <w:szCs w:val="24"/>
        </w:rPr>
        <w:t>min</w:t>
      </w:r>
      <w:r w:rsidR="00847CA5">
        <w:rPr>
          <w:rStyle w:val="3Char"/>
          <w:rFonts w:cs="Times New Roman" w:hint="eastAsia"/>
          <w:b w:val="0"/>
          <w:sz w:val="24"/>
          <w:szCs w:val="24"/>
        </w:rPr>
        <w:t>。</w:t>
      </w:r>
      <w:r w:rsidRPr="00D40644">
        <w:rPr>
          <w:rStyle w:val="3Char"/>
          <w:rFonts w:cs="Times New Roman" w:hint="eastAsia"/>
          <w:b w:val="0"/>
          <w:sz w:val="24"/>
          <w:szCs w:val="24"/>
        </w:rPr>
        <w:t>每个样品产生的条形码</w:t>
      </w:r>
      <w:r w:rsidRPr="00D40644">
        <w:rPr>
          <w:rStyle w:val="3Char"/>
          <w:rFonts w:cs="Times New Roman" w:hint="eastAsia"/>
          <w:b w:val="0"/>
          <w:sz w:val="24"/>
          <w:szCs w:val="24"/>
        </w:rPr>
        <w:t>PCR</w:t>
      </w:r>
      <w:r w:rsidRPr="00D40644">
        <w:rPr>
          <w:rStyle w:val="3Char"/>
          <w:rFonts w:cs="Times New Roman" w:hint="eastAsia"/>
          <w:b w:val="0"/>
          <w:sz w:val="24"/>
          <w:szCs w:val="24"/>
        </w:rPr>
        <w:t>产物首先被纯化，然后以质量相等的浓度混合，最后在香港大学基因组研究中心的</w:t>
      </w:r>
      <w:r w:rsidRPr="00D40644">
        <w:rPr>
          <w:rStyle w:val="3Char"/>
          <w:rFonts w:cs="Times New Roman" w:hint="eastAsia"/>
          <w:b w:val="0"/>
          <w:sz w:val="24"/>
          <w:szCs w:val="24"/>
        </w:rPr>
        <w:t>Roch 454 FLX</w:t>
      </w:r>
      <w:r w:rsidRPr="00D40644">
        <w:rPr>
          <w:rStyle w:val="3Char"/>
          <w:rFonts w:cs="Times New Roman" w:hint="eastAsia"/>
          <w:b w:val="0"/>
          <w:sz w:val="24"/>
          <w:szCs w:val="24"/>
        </w:rPr>
        <w:t>钛平台上测序。</w:t>
      </w:r>
    </w:p>
    <w:p w:rsidR="0044583C" w:rsidRPr="001230C2" w:rsidRDefault="0044583C" w:rsidP="009201F4">
      <w:pPr>
        <w:widowControl/>
        <w:ind w:firstLineChars="200" w:firstLine="482"/>
        <w:rPr>
          <w:rStyle w:val="3Char"/>
          <w:rFonts w:cs="Times New Roman"/>
          <w:bCs w:val="0"/>
          <w:sz w:val="24"/>
          <w:szCs w:val="24"/>
        </w:rPr>
      </w:pPr>
    </w:p>
    <w:p w:rsidR="00F811C4" w:rsidRDefault="00847CA5" w:rsidP="009201F4">
      <w:pPr>
        <w:autoSpaceDE w:val="0"/>
        <w:autoSpaceDN w:val="0"/>
        <w:adjustRightInd w:val="0"/>
        <w:ind w:firstLineChars="200" w:firstLine="482"/>
        <w:rPr>
          <w:rFonts w:ascii="Times New Roman" w:hAnsi="Times New Roman" w:cs="Times New Roman" w:hint="eastAsia"/>
          <w:b/>
          <w:color w:val="000000" w:themeColor="text1"/>
          <w:kern w:val="0"/>
          <w:sz w:val="24"/>
          <w:szCs w:val="24"/>
        </w:rPr>
      </w:pPr>
      <w:r w:rsidRPr="003847E8">
        <w:rPr>
          <w:rFonts w:ascii="Times New Roman" w:hAnsi="Times New Roman" w:cs="Times New Roman" w:hint="eastAsia"/>
          <w:b/>
          <w:color w:val="000000" w:themeColor="text1"/>
          <w:kern w:val="0"/>
          <w:sz w:val="24"/>
          <w:szCs w:val="24"/>
        </w:rPr>
        <w:t>补充信息</w:t>
      </w:r>
      <w:r w:rsidRPr="003847E8">
        <w:rPr>
          <w:rFonts w:ascii="Times New Roman" w:hAnsi="Times New Roman" w:cs="Times New Roman" w:hint="eastAsia"/>
          <w:b/>
          <w:color w:val="000000" w:themeColor="text1"/>
          <w:kern w:val="0"/>
          <w:sz w:val="24"/>
          <w:szCs w:val="24"/>
        </w:rPr>
        <w:t>S2</w:t>
      </w:r>
      <w:r w:rsidRPr="003847E8">
        <w:rPr>
          <w:rFonts w:ascii="Times New Roman" w:hAnsi="Times New Roman" w:cs="Times New Roman" w:hint="eastAsia"/>
          <w:b/>
          <w:color w:val="000000" w:themeColor="text1"/>
          <w:kern w:val="0"/>
          <w:sz w:val="24"/>
          <w:szCs w:val="24"/>
        </w:rPr>
        <w:t>：活性污泥细菌网络的拓扑性质</w:t>
      </w:r>
    </w:p>
    <w:p w:rsidR="00847CA5" w:rsidRPr="00847CA5" w:rsidRDefault="00847CA5" w:rsidP="009201F4">
      <w:pPr>
        <w:autoSpaceDE w:val="0"/>
        <w:autoSpaceDN w:val="0"/>
        <w:adjustRightInd w:val="0"/>
        <w:ind w:firstLineChars="200" w:firstLine="480"/>
        <w:rPr>
          <w:rFonts w:ascii="Times New Roman" w:hAnsi="Times New Roman" w:cs="Times New Roman"/>
          <w:color w:val="000000" w:themeColor="text1"/>
          <w:kern w:val="0"/>
          <w:sz w:val="24"/>
          <w:szCs w:val="24"/>
        </w:rPr>
      </w:pPr>
      <w:r w:rsidRPr="00847CA5">
        <w:rPr>
          <w:rFonts w:ascii="Times New Roman" w:hAnsi="Times New Roman" w:cs="Times New Roman" w:hint="eastAsia"/>
          <w:color w:val="000000" w:themeColor="text1"/>
          <w:kern w:val="0"/>
          <w:sz w:val="24"/>
          <w:szCs w:val="24"/>
        </w:rPr>
        <w:t>对于</w:t>
      </w:r>
      <w:r w:rsidRPr="00847CA5">
        <w:rPr>
          <w:rFonts w:ascii="Times New Roman" w:hAnsi="Times New Roman" w:cs="Times New Roman" w:hint="eastAsia"/>
          <w:color w:val="000000" w:themeColor="text1"/>
          <w:kern w:val="0"/>
          <w:sz w:val="24"/>
          <w:szCs w:val="24"/>
        </w:rPr>
        <w:t>AS</w:t>
      </w:r>
      <w:r w:rsidRPr="00847CA5">
        <w:rPr>
          <w:rFonts w:ascii="Times New Roman" w:hAnsi="Times New Roman" w:cs="Times New Roman" w:hint="eastAsia"/>
          <w:color w:val="000000" w:themeColor="text1"/>
          <w:kern w:val="0"/>
          <w:sz w:val="24"/>
          <w:szCs w:val="24"/>
        </w:rPr>
        <w:t>网络，观察到的</w:t>
      </w:r>
      <w:r w:rsidRPr="00847CA5">
        <w:rPr>
          <w:rFonts w:ascii="Times New Roman" w:hAnsi="Times New Roman" w:cs="Times New Roman" w:hint="eastAsia"/>
          <w:color w:val="000000" w:themeColor="text1"/>
          <w:kern w:val="0"/>
          <w:sz w:val="24"/>
          <w:szCs w:val="24"/>
        </w:rPr>
        <w:t>APL</w:t>
      </w:r>
      <w:r w:rsidRPr="00847CA5">
        <w:rPr>
          <w:rFonts w:ascii="Times New Roman" w:hAnsi="Times New Roman" w:cs="Times New Roman" w:hint="eastAsia"/>
          <w:color w:val="000000" w:themeColor="text1"/>
          <w:kern w:val="0"/>
          <w:sz w:val="24"/>
          <w:szCs w:val="24"/>
        </w:rPr>
        <w:t>（</w:t>
      </w:r>
      <w:r w:rsidRPr="00847CA5">
        <w:rPr>
          <w:rFonts w:ascii="Times New Roman" w:hAnsi="Times New Roman" w:cs="Times New Roman" w:hint="eastAsia"/>
          <w:color w:val="000000" w:themeColor="text1"/>
          <w:kern w:val="0"/>
          <w:sz w:val="24"/>
          <w:szCs w:val="24"/>
        </w:rPr>
        <w:t>3.55</w:t>
      </w:r>
      <w:r w:rsidRPr="00847CA5">
        <w:rPr>
          <w:rFonts w:ascii="Times New Roman" w:hAnsi="Times New Roman" w:cs="Times New Roman" w:hint="eastAsia"/>
          <w:color w:val="000000" w:themeColor="text1"/>
          <w:kern w:val="0"/>
          <w:sz w:val="24"/>
          <w:szCs w:val="24"/>
        </w:rPr>
        <w:t>）、</w:t>
      </w:r>
      <w:r w:rsidRPr="00847CA5">
        <w:rPr>
          <w:rFonts w:ascii="Times New Roman" w:hAnsi="Times New Roman" w:cs="Times New Roman" w:hint="eastAsia"/>
          <w:color w:val="000000" w:themeColor="text1"/>
          <w:kern w:val="0"/>
          <w:sz w:val="24"/>
          <w:szCs w:val="24"/>
        </w:rPr>
        <w:t>CC</w:t>
      </w:r>
      <w:r w:rsidRPr="00847CA5">
        <w:rPr>
          <w:rFonts w:ascii="Times New Roman" w:hAnsi="Times New Roman" w:cs="Times New Roman" w:hint="eastAsia"/>
          <w:color w:val="000000" w:themeColor="text1"/>
          <w:kern w:val="0"/>
          <w:sz w:val="24"/>
          <w:szCs w:val="24"/>
        </w:rPr>
        <w:t>（</w:t>
      </w:r>
      <w:r w:rsidRPr="00847CA5">
        <w:rPr>
          <w:rFonts w:ascii="Times New Roman" w:hAnsi="Times New Roman" w:cs="Times New Roman" w:hint="eastAsia"/>
          <w:color w:val="000000" w:themeColor="text1"/>
          <w:kern w:val="0"/>
          <w:sz w:val="24"/>
          <w:szCs w:val="24"/>
        </w:rPr>
        <w:t>0.55</w:t>
      </w:r>
      <w:r w:rsidRPr="00847CA5">
        <w:rPr>
          <w:rFonts w:ascii="Times New Roman" w:hAnsi="Times New Roman" w:cs="Times New Roman" w:hint="eastAsia"/>
          <w:color w:val="000000" w:themeColor="text1"/>
          <w:kern w:val="0"/>
          <w:sz w:val="24"/>
          <w:szCs w:val="24"/>
        </w:rPr>
        <w:t>）和模</w:t>
      </w:r>
      <w:r w:rsidR="00987359">
        <w:rPr>
          <w:rFonts w:ascii="Times New Roman" w:hAnsi="Times New Roman" w:cs="Times New Roman" w:hint="eastAsia"/>
          <w:color w:val="000000" w:themeColor="text1"/>
          <w:kern w:val="0"/>
          <w:sz w:val="24"/>
          <w:szCs w:val="24"/>
        </w:rPr>
        <w:t>块化</w:t>
      </w:r>
      <w:r w:rsidRPr="00847CA5">
        <w:rPr>
          <w:rFonts w:ascii="Times New Roman" w:hAnsi="Times New Roman" w:cs="Times New Roman" w:hint="eastAsia"/>
          <w:color w:val="000000" w:themeColor="text1"/>
          <w:kern w:val="0"/>
          <w:sz w:val="24"/>
          <w:szCs w:val="24"/>
        </w:rPr>
        <w:t>（</w:t>
      </w:r>
      <w:r w:rsidRPr="00847CA5">
        <w:rPr>
          <w:rFonts w:ascii="Times New Roman" w:hAnsi="Times New Roman" w:cs="Times New Roman" w:hint="eastAsia"/>
          <w:color w:val="000000" w:themeColor="text1"/>
          <w:kern w:val="0"/>
          <w:sz w:val="24"/>
          <w:szCs w:val="24"/>
        </w:rPr>
        <w:t>MD</w:t>
      </w:r>
      <w:r w:rsidRPr="00847CA5">
        <w:rPr>
          <w:rFonts w:ascii="Times New Roman" w:hAnsi="Times New Roman" w:cs="Times New Roman" w:hint="eastAsia"/>
          <w:color w:val="000000" w:themeColor="text1"/>
          <w:kern w:val="0"/>
          <w:sz w:val="24"/>
          <w:szCs w:val="24"/>
        </w:rPr>
        <w:t>，</w:t>
      </w:r>
      <w:r w:rsidRPr="00847CA5">
        <w:rPr>
          <w:rFonts w:ascii="Times New Roman" w:hAnsi="Times New Roman" w:cs="Times New Roman" w:hint="eastAsia"/>
          <w:color w:val="000000" w:themeColor="text1"/>
          <w:kern w:val="0"/>
          <w:sz w:val="24"/>
          <w:szCs w:val="24"/>
        </w:rPr>
        <w:t>0.57</w:t>
      </w:r>
      <w:r w:rsidRPr="00847CA5">
        <w:rPr>
          <w:rFonts w:ascii="Times New Roman" w:hAnsi="Times New Roman" w:cs="Times New Roman" w:hint="eastAsia"/>
          <w:color w:val="000000" w:themeColor="text1"/>
          <w:kern w:val="0"/>
          <w:sz w:val="24"/>
          <w:szCs w:val="24"/>
        </w:rPr>
        <w:t>；值</w:t>
      </w:r>
      <w:r w:rsidRPr="00847CA5">
        <w:rPr>
          <w:rFonts w:ascii="Times New Roman" w:hAnsi="Times New Roman" w:cs="Times New Roman" w:hint="eastAsia"/>
          <w:color w:val="000000" w:themeColor="text1"/>
          <w:kern w:val="0"/>
          <w:sz w:val="24"/>
          <w:szCs w:val="24"/>
        </w:rPr>
        <w:t>&gt;0.4</w:t>
      </w:r>
      <w:r w:rsidRPr="00847CA5">
        <w:rPr>
          <w:rFonts w:ascii="Times New Roman" w:hAnsi="Times New Roman" w:cs="Times New Roman" w:hint="eastAsia"/>
          <w:color w:val="000000" w:themeColor="text1"/>
          <w:kern w:val="0"/>
          <w:sz w:val="24"/>
          <w:szCs w:val="24"/>
        </w:rPr>
        <w:t>）表明该网络具有模</w:t>
      </w:r>
      <w:r w:rsidR="00987359">
        <w:rPr>
          <w:rFonts w:ascii="Times New Roman" w:hAnsi="Times New Roman" w:cs="Times New Roman" w:hint="eastAsia"/>
          <w:color w:val="000000" w:themeColor="text1"/>
          <w:kern w:val="0"/>
          <w:sz w:val="24"/>
          <w:szCs w:val="24"/>
        </w:rPr>
        <w:t>块</w:t>
      </w:r>
      <w:r w:rsidRPr="00847CA5">
        <w:rPr>
          <w:rFonts w:ascii="Times New Roman" w:hAnsi="Times New Roman" w:cs="Times New Roman" w:hint="eastAsia"/>
          <w:color w:val="000000" w:themeColor="text1"/>
          <w:kern w:val="0"/>
          <w:sz w:val="24"/>
          <w:szCs w:val="24"/>
        </w:rPr>
        <w:t>结构</w:t>
      </w:r>
      <w:r w:rsidR="00987359">
        <w:rPr>
          <w:rFonts w:ascii="Times New Roman" w:hAnsi="Times New Roman" w:cs="Times New Roman" w:hint="eastAsia"/>
          <w:color w:val="000000" w:themeColor="text1"/>
          <w:kern w:val="0"/>
          <w:sz w:val="24"/>
          <w:szCs w:val="24"/>
        </w:rPr>
        <w:t>，</w:t>
      </w:r>
      <w:r w:rsidRPr="00847CA5">
        <w:rPr>
          <w:rFonts w:ascii="Times New Roman" w:hAnsi="Times New Roman" w:cs="Times New Roman" w:hint="eastAsia"/>
          <w:color w:val="000000" w:themeColor="text1"/>
          <w:kern w:val="0"/>
          <w:sz w:val="24"/>
          <w:szCs w:val="24"/>
        </w:rPr>
        <w:t>均大于</w:t>
      </w:r>
      <w:r w:rsidR="00987359">
        <w:rPr>
          <w:rFonts w:ascii="Times New Roman" w:hAnsi="Times New Roman" w:cs="Times New Roman" w:hint="eastAsia"/>
          <w:color w:val="000000" w:themeColor="text1"/>
          <w:kern w:val="0"/>
          <w:sz w:val="24"/>
          <w:szCs w:val="24"/>
        </w:rPr>
        <w:t>相应的</w:t>
      </w:r>
      <w:r w:rsidRPr="00847CA5">
        <w:rPr>
          <w:rFonts w:ascii="Times New Roman" w:hAnsi="Times New Roman" w:cs="Times New Roman" w:hint="eastAsia"/>
          <w:color w:val="000000" w:themeColor="text1"/>
          <w:kern w:val="0"/>
          <w:sz w:val="24"/>
          <w:szCs w:val="24"/>
        </w:rPr>
        <w:t>Erd</w:t>
      </w:r>
      <w:r w:rsidRPr="00847CA5">
        <w:rPr>
          <w:rFonts w:ascii="Times New Roman" w:hAnsi="Times New Roman" w:cs="Times New Roman" w:hint="eastAsia"/>
          <w:color w:val="000000" w:themeColor="text1"/>
          <w:kern w:val="0"/>
          <w:sz w:val="24"/>
          <w:szCs w:val="24"/>
        </w:rPr>
        <w:t>ó</w:t>
      </w:r>
      <w:r w:rsidRPr="00847CA5">
        <w:rPr>
          <w:rFonts w:ascii="Times New Roman" w:hAnsi="Times New Roman" w:cs="Times New Roman" w:hint="eastAsia"/>
          <w:color w:val="000000" w:themeColor="text1"/>
          <w:kern w:val="0"/>
          <w:sz w:val="24"/>
          <w:szCs w:val="24"/>
        </w:rPr>
        <w:t>s-R</w:t>
      </w:r>
      <w:r w:rsidRPr="00847CA5">
        <w:rPr>
          <w:rFonts w:ascii="Times New Roman" w:hAnsi="Times New Roman" w:cs="Times New Roman" w:hint="eastAsia"/>
          <w:color w:val="000000" w:themeColor="text1"/>
          <w:kern w:val="0"/>
          <w:sz w:val="24"/>
          <w:szCs w:val="24"/>
        </w:rPr>
        <w:t>é</w:t>
      </w:r>
      <w:r w:rsidRPr="00847CA5">
        <w:rPr>
          <w:rFonts w:ascii="Times New Roman" w:hAnsi="Times New Roman" w:cs="Times New Roman" w:hint="eastAsia"/>
          <w:color w:val="000000" w:themeColor="text1"/>
          <w:kern w:val="0"/>
          <w:sz w:val="24"/>
          <w:szCs w:val="24"/>
        </w:rPr>
        <w:t>yni</w:t>
      </w:r>
      <w:r w:rsidRPr="00847CA5">
        <w:rPr>
          <w:rFonts w:ascii="Times New Roman" w:hAnsi="Times New Roman" w:cs="Times New Roman" w:hint="eastAsia"/>
          <w:color w:val="000000" w:themeColor="text1"/>
          <w:kern w:val="0"/>
          <w:sz w:val="24"/>
          <w:szCs w:val="24"/>
        </w:rPr>
        <w:t>随机网络的</w:t>
      </w:r>
      <w:r w:rsidRPr="00847CA5">
        <w:rPr>
          <w:rFonts w:ascii="Times New Roman" w:hAnsi="Times New Roman" w:cs="Times New Roman" w:hint="eastAsia"/>
          <w:color w:val="000000" w:themeColor="text1"/>
          <w:kern w:val="0"/>
          <w:sz w:val="24"/>
          <w:szCs w:val="24"/>
        </w:rPr>
        <w:t>APLr</w:t>
      </w:r>
      <w:r w:rsidRPr="00847CA5">
        <w:rPr>
          <w:rFonts w:ascii="Times New Roman" w:hAnsi="Times New Roman" w:cs="Times New Roman" w:hint="eastAsia"/>
          <w:color w:val="000000" w:themeColor="text1"/>
          <w:kern w:val="0"/>
          <w:sz w:val="24"/>
          <w:szCs w:val="24"/>
        </w:rPr>
        <w:t>（</w:t>
      </w:r>
      <w:r w:rsidRPr="00847CA5">
        <w:rPr>
          <w:rFonts w:ascii="Times New Roman" w:hAnsi="Times New Roman" w:cs="Times New Roman" w:hint="eastAsia"/>
          <w:color w:val="000000" w:themeColor="text1"/>
          <w:kern w:val="0"/>
          <w:sz w:val="24"/>
          <w:szCs w:val="24"/>
        </w:rPr>
        <w:t>2.74</w:t>
      </w:r>
      <w:r w:rsidRPr="00847CA5">
        <w:rPr>
          <w:rFonts w:ascii="Times New Roman" w:hAnsi="Times New Roman" w:cs="Times New Roman" w:hint="eastAsia"/>
          <w:color w:val="000000" w:themeColor="text1"/>
          <w:kern w:val="0"/>
          <w:sz w:val="24"/>
          <w:szCs w:val="24"/>
        </w:rPr>
        <w:t>）、</w:t>
      </w:r>
      <w:r w:rsidRPr="00847CA5">
        <w:rPr>
          <w:rFonts w:ascii="Times New Roman" w:hAnsi="Times New Roman" w:cs="Times New Roman" w:hint="eastAsia"/>
          <w:color w:val="000000" w:themeColor="text1"/>
          <w:kern w:val="0"/>
          <w:sz w:val="24"/>
          <w:szCs w:val="24"/>
        </w:rPr>
        <w:t>CCr</w:t>
      </w:r>
      <w:r w:rsidRPr="00847CA5">
        <w:rPr>
          <w:rFonts w:ascii="Times New Roman" w:hAnsi="Times New Roman" w:cs="Times New Roman" w:hint="eastAsia"/>
          <w:color w:val="000000" w:themeColor="text1"/>
          <w:kern w:val="0"/>
          <w:sz w:val="24"/>
          <w:szCs w:val="24"/>
        </w:rPr>
        <w:t>（</w:t>
      </w:r>
      <w:r w:rsidRPr="00847CA5">
        <w:rPr>
          <w:rFonts w:ascii="Times New Roman" w:hAnsi="Times New Roman" w:cs="Times New Roman" w:hint="eastAsia"/>
          <w:color w:val="000000" w:themeColor="text1"/>
          <w:kern w:val="0"/>
          <w:sz w:val="24"/>
          <w:szCs w:val="24"/>
        </w:rPr>
        <w:t>0.057</w:t>
      </w:r>
      <w:r w:rsidRPr="00847CA5">
        <w:rPr>
          <w:rFonts w:ascii="Times New Roman" w:hAnsi="Times New Roman" w:cs="Times New Roman" w:hint="eastAsia"/>
          <w:color w:val="000000" w:themeColor="text1"/>
          <w:kern w:val="0"/>
          <w:sz w:val="24"/>
          <w:szCs w:val="24"/>
        </w:rPr>
        <w:t>）和</w:t>
      </w:r>
      <w:r w:rsidRPr="00847CA5">
        <w:rPr>
          <w:rFonts w:ascii="Times New Roman" w:hAnsi="Times New Roman" w:cs="Times New Roman" w:hint="eastAsia"/>
          <w:color w:val="000000" w:themeColor="text1"/>
          <w:kern w:val="0"/>
          <w:sz w:val="24"/>
          <w:szCs w:val="24"/>
        </w:rPr>
        <w:t>MDr</w:t>
      </w:r>
      <w:r w:rsidRPr="00847CA5">
        <w:rPr>
          <w:rFonts w:ascii="Times New Roman" w:hAnsi="Times New Roman" w:cs="Times New Roman" w:hint="eastAsia"/>
          <w:color w:val="000000" w:themeColor="text1"/>
          <w:kern w:val="0"/>
          <w:sz w:val="24"/>
          <w:szCs w:val="24"/>
        </w:rPr>
        <w:t>（</w:t>
      </w:r>
      <w:r w:rsidRPr="00847CA5">
        <w:rPr>
          <w:rFonts w:ascii="Times New Roman" w:hAnsi="Times New Roman" w:cs="Times New Roman" w:hint="eastAsia"/>
          <w:color w:val="000000" w:themeColor="text1"/>
          <w:kern w:val="0"/>
          <w:sz w:val="24"/>
          <w:szCs w:val="24"/>
        </w:rPr>
        <w:t>0.35</w:t>
      </w:r>
      <w:r w:rsidRPr="00847CA5">
        <w:rPr>
          <w:rFonts w:ascii="Times New Roman" w:hAnsi="Times New Roman" w:cs="Times New Roman" w:hint="eastAsia"/>
          <w:color w:val="000000" w:themeColor="text1"/>
          <w:kern w:val="0"/>
          <w:sz w:val="24"/>
          <w:szCs w:val="24"/>
        </w:rPr>
        <w:t>）（表</w:t>
      </w:r>
      <w:r w:rsidRPr="00847CA5">
        <w:rPr>
          <w:rFonts w:ascii="Times New Roman" w:hAnsi="Times New Roman" w:cs="Times New Roman" w:hint="eastAsia"/>
          <w:color w:val="000000" w:themeColor="text1"/>
          <w:kern w:val="0"/>
          <w:sz w:val="24"/>
          <w:szCs w:val="24"/>
        </w:rPr>
        <w:t>S1</w:t>
      </w:r>
      <w:r w:rsidRPr="00847CA5">
        <w:rPr>
          <w:rFonts w:ascii="Times New Roman" w:hAnsi="Times New Roman" w:cs="Times New Roman" w:hint="eastAsia"/>
          <w:color w:val="000000" w:themeColor="text1"/>
          <w:kern w:val="0"/>
          <w:sz w:val="24"/>
          <w:szCs w:val="24"/>
        </w:rPr>
        <w:t>）。高</w:t>
      </w:r>
      <w:r w:rsidRPr="00847CA5">
        <w:rPr>
          <w:rFonts w:ascii="Times New Roman" w:hAnsi="Times New Roman" w:cs="Times New Roman" w:hint="eastAsia"/>
          <w:color w:val="000000" w:themeColor="text1"/>
          <w:kern w:val="0"/>
          <w:sz w:val="24"/>
          <w:szCs w:val="24"/>
        </w:rPr>
        <w:t>CC/CCr</w:t>
      </w:r>
      <w:r w:rsidRPr="00847CA5">
        <w:rPr>
          <w:rFonts w:ascii="Times New Roman" w:hAnsi="Times New Roman" w:cs="Times New Roman" w:hint="eastAsia"/>
          <w:color w:val="000000" w:themeColor="text1"/>
          <w:kern w:val="0"/>
          <w:sz w:val="24"/>
          <w:szCs w:val="24"/>
        </w:rPr>
        <w:t>比</w:t>
      </w:r>
      <w:r w:rsidRPr="00847CA5">
        <w:rPr>
          <w:rFonts w:ascii="Times New Roman" w:hAnsi="Times New Roman" w:cs="Times New Roman" w:hint="eastAsia"/>
          <w:color w:val="000000" w:themeColor="text1"/>
          <w:kern w:val="0"/>
          <w:sz w:val="24"/>
          <w:szCs w:val="24"/>
        </w:rPr>
        <w:t>10.2</w:t>
      </w:r>
      <w:r w:rsidR="00987359">
        <w:rPr>
          <w:rFonts w:ascii="Times New Roman" w:hAnsi="Times New Roman" w:cs="Times New Roman" w:hint="eastAsia"/>
          <w:color w:val="000000" w:themeColor="text1"/>
          <w:kern w:val="0"/>
          <w:sz w:val="24"/>
          <w:szCs w:val="24"/>
        </w:rPr>
        <w:t>有力</w:t>
      </w:r>
      <w:r w:rsidRPr="00847CA5">
        <w:rPr>
          <w:rFonts w:ascii="Times New Roman" w:hAnsi="Times New Roman" w:cs="Times New Roman" w:hint="eastAsia"/>
          <w:color w:val="000000" w:themeColor="text1"/>
          <w:kern w:val="0"/>
          <w:sz w:val="24"/>
          <w:szCs w:val="24"/>
        </w:rPr>
        <w:t>表明相关网络具有“小世界”特性，即节点的连接比在相同大小的随机网络中的连接更多（有关网络拓扑的更多详细信息，请参见补充信息</w:t>
      </w:r>
      <w:r w:rsidRPr="00847CA5">
        <w:rPr>
          <w:rFonts w:ascii="Times New Roman" w:hAnsi="Times New Roman" w:cs="Times New Roman" w:hint="eastAsia"/>
          <w:color w:val="000000" w:themeColor="text1"/>
          <w:kern w:val="0"/>
          <w:sz w:val="24"/>
          <w:szCs w:val="24"/>
        </w:rPr>
        <w:t>S1</w:t>
      </w:r>
      <w:r w:rsidRPr="00847CA5">
        <w:rPr>
          <w:rFonts w:ascii="Times New Roman" w:hAnsi="Times New Roman" w:cs="Times New Roman" w:hint="eastAsia"/>
          <w:color w:val="000000" w:themeColor="text1"/>
          <w:kern w:val="0"/>
          <w:sz w:val="24"/>
          <w:szCs w:val="24"/>
        </w:rPr>
        <w:t>）。</w:t>
      </w:r>
    </w:p>
    <w:p w:rsidR="00847CA5" w:rsidRPr="00847CA5" w:rsidRDefault="00847CA5" w:rsidP="009201F4">
      <w:pPr>
        <w:autoSpaceDE w:val="0"/>
        <w:autoSpaceDN w:val="0"/>
        <w:adjustRightInd w:val="0"/>
        <w:ind w:firstLineChars="200" w:firstLine="480"/>
        <w:rPr>
          <w:rFonts w:ascii="Times New Roman" w:hAnsi="Times New Roman" w:cs="Times New Roman"/>
          <w:color w:val="000000" w:themeColor="text1"/>
          <w:kern w:val="0"/>
          <w:sz w:val="24"/>
          <w:szCs w:val="24"/>
        </w:rPr>
      </w:pPr>
      <w:r w:rsidRPr="00847CA5">
        <w:rPr>
          <w:rFonts w:ascii="Times New Roman" w:hAnsi="Times New Roman" w:cs="Times New Roman" w:hint="eastAsia"/>
          <w:color w:val="000000" w:themeColor="text1"/>
          <w:kern w:val="0"/>
          <w:sz w:val="24"/>
          <w:szCs w:val="24"/>
        </w:rPr>
        <w:t>尽管效应大小（以</w:t>
      </w:r>
      <w:r w:rsidRPr="00847CA5">
        <w:rPr>
          <w:rFonts w:ascii="Times New Roman" w:hAnsi="Times New Roman" w:cs="Times New Roman" w:hint="eastAsia"/>
          <w:color w:val="000000" w:themeColor="text1"/>
          <w:kern w:val="0"/>
          <w:sz w:val="24"/>
          <w:szCs w:val="24"/>
        </w:rPr>
        <w:t>CC/CCr</w:t>
      </w:r>
      <w:r w:rsidRPr="00847CA5">
        <w:rPr>
          <w:rFonts w:ascii="Times New Roman" w:hAnsi="Times New Roman" w:cs="Times New Roman" w:hint="eastAsia"/>
          <w:color w:val="000000" w:themeColor="text1"/>
          <w:kern w:val="0"/>
          <w:sz w:val="24"/>
          <w:szCs w:val="24"/>
        </w:rPr>
        <w:t>的对数响应比衡量）小于土壤微生物网络（</w:t>
      </w:r>
      <w:r w:rsidRPr="00847CA5">
        <w:rPr>
          <w:rFonts w:ascii="Times New Roman" w:hAnsi="Times New Roman" w:cs="Times New Roman" w:hint="eastAsia"/>
          <w:color w:val="000000" w:themeColor="text1"/>
          <w:kern w:val="0"/>
          <w:sz w:val="24"/>
          <w:szCs w:val="24"/>
        </w:rPr>
        <w:t>3.31</w:t>
      </w:r>
      <w:r w:rsidRPr="00847CA5">
        <w:rPr>
          <w:rFonts w:ascii="Times New Roman" w:hAnsi="Times New Roman" w:cs="Times New Roman" w:hint="eastAsia"/>
          <w:color w:val="000000" w:themeColor="text1"/>
          <w:kern w:val="0"/>
          <w:sz w:val="24"/>
          <w:szCs w:val="24"/>
        </w:rPr>
        <w:t>），但它远高于其他生态网络，如食物网</w:t>
      </w:r>
      <w:r w:rsidR="00987359">
        <w:rPr>
          <w:rFonts w:ascii="Times New Roman" w:hAnsi="Times New Roman" w:cs="Times New Roman" w:hint="eastAsia"/>
          <w:color w:val="000000" w:themeColor="text1"/>
          <w:kern w:val="0"/>
          <w:sz w:val="24"/>
          <w:szCs w:val="24"/>
        </w:rPr>
        <w:t>网</w:t>
      </w:r>
      <w:r w:rsidRPr="00847CA5">
        <w:rPr>
          <w:rFonts w:ascii="Times New Roman" w:hAnsi="Times New Roman" w:cs="Times New Roman" w:hint="eastAsia"/>
          <w:color w:val="000000" w:themeColor="text1"/>
          <w:kern w:val="0"/>
          <w:sz w:val="24"/>
          <w:szCs w:val="24"/>
        </w:rPr>
        <w:t>络（</w:t>
      </w:r>
      <w:r w:rsidRPr="00847CA5">
        <w:rPr>
          <w:rFonts w:ascii="Times New Roman" w:hAnsi="Times New Roman" w:cs="Times New Roman" w:hint="eastAsia"/>
          <w:color w:val="000000" w:themeColor="text1"/>
          <w:kern w:val="0"/>
          <w:sz w:val="24"/>
          <w:szCs w:val="24"/>
        </w:rPr>
        <w:t>1.20-1.34</w:t>
      </w:r>
      <w:r w:rsidRPr="00847CA5">
        <w:rPr>
          <w:rFonts w:ascii="Times New Roman" w:hAnsi="Times New Roman" w:cs="Times New Roman" w:hint="eastAsia"/>
          <w:color w:val="000000" w:themeColor="text1"/>
          <w:kern w:val="0"/>
          <w:sz w:val="24"/>
          <w:szCs w:val="24"/>
        </w:rPr>
        <w:t>）和草地土壤功能基因网络（</w:t>
      </w:r>
      <w:r w:rsidRPr="00847CA5">
        <w:rPr>
          <w:rFonts w:ascii="Times New Roman" w:hAnsi="Times New Roman" w:cs="Times New Roman" w:hint="eastAsia"/>
          <w:color w:val="000000" w:themeColor="text1"/>
          <w:kern w:val="0"/>
          <w:sz w:val="24"/>
          <w:szCs w:val="24"/>
        </w:rPr>
        <w:t>0.79-1.28</w:t>
      </w:r>
      <w:r w:rsidRPr="00847CA5">
        <w:rPr>
          <w:rFonts w:ascii="Times New Roman" w:hAnsi="Times New Roman" w:cs="Times New Roman" w:hint="eastAsia"/>
          <w:color w:val="000000" w:themeColor="text1"/>
          <w:kern w:val="0"/>
          <w:sz w:val="24"/>
          <w:szCs w:val="24"/>
        </w:rPr>
        <w:t>），略高于海洋三域（细菌、古生菌和原生动物）网络（</w:t>
      </w:r>
      <w:r w:rsidRPr="00847CA5">
        <w:rPr>
          <w:rFonts w:ascii="Times New Roman" w:hAnsi="Times New Roman" w:cs="Times New Roman" w:hint="eastAsia"/>
          <w:color w:val="000000" w:themeColor="text1"/>
          <w:kern w:val="0"/>
          <w:sz w:val="24"/>
          <w:szCs w:val="24"/>
        </w:rPr>
        <w:t>1.81</w:t>
      </w:r>
      <w:r w:rsidRPr="00847CA5">
        <w:rPr>
          <w:rFonts w:ascii="Times New Roman" w:hAnsi="Times New Roman" w:cs="Times New Roman" w:hint="eastAsia"/>
          <w:color w:val="000000" w:themeColor="text1"/>
          <w:kern w:val="0"/>
          <w:sz w:val="24"/>
          <w:szCs w:val="24"/>
        </w:rPr>
        <w:t>），与传粉植物网络的上限（</w:t>
      </w:r>
      <w:r w:rsidRPr="00847CA5">
        <w:rPr>
          <w:rFonts w:ascii="Times New Roman" w:hAnsi="Times New Roman" w:cs="Times New Roman" w:hint="eastAsia"/>
          <w:color w:val="000000" w:themeColor="text1"/>
          <w:kern w:val="0"/>
          <w:sz w:val="24"/>
          <w:szCs w:val="24"/>
        </w:rPr>
        <w:t>2.39</w:t>
      </w:r>
      <w:r w:rsidRPr="00847CA5">
        <w:rPr>
          <w:rFonts w:ascii="Times New Roman" w:hAnsi="Times New Roman" w:cs="Times New Roman" w:hint="eastAsia"/>
          <w:color w:val="000000" w:themeColor="text1"/>
          <w:kern w:val="0"/>
          <w:sz w:val="24"/>
          <w:szCs w:val="24"/>
        </w:rPr>
        <w:t>）相当。有趣的是，在本研究中，单域（细菌）活性污泥微生物网络的</w:t>
      </w:r>
      <w:r w:rsidRPr="00847CA5">
        <w:rPr>
          <w:rFonts w:ascii="Times New Roman" w:hAnsi="Times New Roman" w:cs="Times New Roman" w:hint="eastAsia"/>
          <w:color w:val="000000" w:themeColor="text1"/>
          <w:kern w:val="0"/>
          <w:sz w:val="24"/>
          <w:szCs w:val="24"/>
        </w:rPr>
        <w:t>CC</w:t>
      </w:r>
      <w:r w:rsidRPr="00847CA5">
        <w:rPr>
          <w:rFonts w:ascii="Times New Roman" w:hAnsi="Times New Roman" w:cs="Times New Roman" w:hint="eastAsia"/>
          <w:color w:val="000000" w:themeColor="text1"/>
          <w:kern w:val="0"/>
          <w:sz w:val="24"/>
          <w:szCs w:val="24"/>
        </w:rPr>
        <w:t>值为</w:t>
      </w:r>
      <w:r w:rsidRPr="00847CA5">
        <w:rPr>
          <w:rFonts w:ascii="Times New Roman" w:hAnsi="Times New Roman" w:cs="Times New Roman" w:hint="eastAsia"/>
          <w:color w:val="000000" w:themeColor="text1"/>
          <w:kern w:val="0"/>
          <w:sz w:val="24"/>
          <w:szCs w:val="24"/>
        </w:rPr>
        <w:t>0.43</w:t>
      </w:r>
      <w:r w:rsidRPr="00847CA5">
        <w:rPr>
          <w:rFonts w:ascii="Times New Roman" w:hAnsi="Times New Roman" w:cs="Times New Roman" w:hint="eastAsia"/>
          <w:color w:val="000000" w:themeColor="text1"/>
          <w:kern w:val="0"/>
          <w:sz w:val="24"/>
          <w:szCs w:val="24"/>
        </w:rPr>
        <w:t>，高于双域（细菌和古细菌）土壤微生物网络的</w:t>
      </w:r>
      <w:r w:rsidRPr="00847CA5">
        <w:rPr>
          <w:rFonts w:ascii="Times New Roman" w:hAnsi="Times New Roman" w:cs="Times New Roman" w:hint="eastAsia"/>
          <w:color w:val="000000" w:themeColor="text1"/>
          <w:kern w:val="0"/>
          <w:sz w:val="24"/>
          <w:szCs w:val="24"/>
        </w:rPr>
        <w:t>CC</w:t>
      </w:r>
      <w:r w:rsidRPr="00847CA5">
        <w:rPr>
          <w:rFonts w:ascii="Times New Roman" w:hAnsi="Times New Roman" w:cs="Times New Roman" w:hint="eastAsia"/>
          <w:color w:val="000000" w:themeColor="text1"/>
          <w:kern w:val="0"/>
          <w:sz w:val="24"/>
          <w:szCs w:val="24"/>
        </w:rPr>
        <w:t>值</w:t>
      </w:r>
      <w:r w:rsidRPr="00847CA5">
        <w:rPr>
          <w:rFonts w:ascii="Times New Roman" w:hAnsi="Times New Roman" w:cs="Times New Roman" w:hint="eastAsia"/>
          <w:color w:val="000000" w:themeColor="text1"/>
          <w:kern w:val="0"/>
          <w:sz w:val="24"/>
          <w:szCs w:val="24"/>
        </w:rPr>
        <w:t>0.33</w:t>
      </w:r>
      <w:r w:rsidRPr="00847CA5">
        <w:rPr>
          <w:rFonts w:ascii="Times New Roman" w:hAnsi="Times New Roman" w:cs="Times New Roman" w:hint="eastAsia"/>
          <w:color w:val="000000" w:themeColor="text1"/>
          <w:kern w:val="0"/>
          <w:sz w:val="24"/>
          <w:szCs w:val="24"/>
        </w:rPr>
        <w:t>，并且两者均高于海洋</w:t>
      </w:r>
      <w:r w:rsidR="00987359" w:rsidRPr="00847CA5">
        <w:rPr>
          <w:rFonts w:ascii="Times New Roman" w:hAnsi="Times New Roman" w:cs="Times New Roman" w:hint="eastAsia"/>
          <w:color w:val="000000" w:themeColor="text1"/>
          <w:kern w:val="0"/>
          <w:sz w:val="24"/>
          <w:szCs w:val="24"/>
        </w:rPr>
        <w:t>三域</w:t>
      </w:r>
      <w:r w:rsidRPr="00847CA5">
        <w:rPr>
          <w:rFonts w:ascii="Times New Roman" w:hAnsi="Times New Roman" w:cs="Times New Roman" w:hint="eastAsia"/>
          <w:color w:val="000000" w:themeColor="text1"/>
          <w:kern w:val="0"/>
          <w:sz w:val="24"/>
          <w:szCs w:val="24"/>
        </w:rPr>
        <w:t>网络的</w:t>
      </w:r>
      <w:r w:rsidRPr="00847CA5">
        <w:rPr>
          <w:rFonts w:ascii="Times New Roman" w:hAnsi="Times New Roman" w:cs="Times New Roman" w:hint="eastAsia"/>
          <w:color w:val="000000" w:themeColor="text1"/>
          <w:kern w:val="0"/>
          <w:sz w:val="24"/>
          <w:szCs w:val="24"/>
        </w:rPr>
        <w:t>CC</w:t>
      </w:r>
      <w:r w:rsidRPr="00847CA5">
        <w:rPr>
          <w:rFonts w:ascii="Times New Roman" w:hAnsi="Times New Roman" w:cs="Times New Roman" w:hint="eastAsia"/>
          <w:color w:val="000000" w:themeColor="text1"/>
          <w:kern w:val="0"/>
          <w:sz w:val="24"/>
          <w:szCs w:val="24"/>
        </w:rPr>
        <w:t>值</w:t>
      </w:r>
      <w:r w:rsidRPr="00847CA5">
        <w:rPr>
          <w:rFonts w:ascii="Times New Roman" w:hAnsi="Times New Roman" w:cs="Times New Roman" w:hint="eastAsia"/>
          <w:color w:val="000000" w:themeColor="text1"/>
          <w:kern w:val="0"/>
          <w:sz w:val="24"/>
          <w:szCs w:val="24"/>
        </w:rPr>
        <w:t>0.27</w:t>
      </w:r>
      <w:r w:rsidRPr="00847CA5">
        <w:rPr>
          <w:rFonts w:ascii="Times New Roman" w:hAnsi="Times New Roman" w:cs="Times New Roman" w:hint="eastAsia"/>
          <w:color w:val="000000" w:themeColor="text1"/>
          <w:kern w:val="0"/>
          <w:sz w:val="24"/>
          <w:szCs w:val="24"/>
        </w:rPr>
        <w:t>。这可能表明细菌</w:t>
      </w:r>
      <w:r w:rsidR="00987359">
        <w:rPr>
          <w:rFonts w:ascii="Times New Roman" w:hAnsi="Times New Roman" w:cs="Times New Roman" w:hint="eastAsia"/>
          <w:color w:val="000000" w:themeColor="text1"/>
          <w:kern w:val="0"/>
          <w:sz w:val="24"/>
          <w:szCs w:val="24"/>
        </w:rPr>
        <w:t>域</w:t>
      </w:r>
      <w:r w:rsidRPr="00847CA5">
        <w:rPr>
          <w:rFonts w:ascii="Times New Roman" w:hAnsi="Times New Roman" w:cs="Times New Roman" w:hint="eastAsia"/>
          <w:color w:val="000000" w:themeColor="text1"/>
          <w:kern w:val="0"/>
          <w:sz w:val="24"/>
          <w:szCs w:val="24"/>
        </w:rPr>
        <w:t>的</w:t>
      </w:r>
      <w:r w:rsidR="00987359">
        <w:rPr>
          <w:rFonts w:ascii="Times New Roman" w:hAnsi="Times New Roman" w:cs="Times New Roman" w:hint="eastAsia"/>
          <w:color w:val="000000" w:themeColor="text1"/>
          <w:kern w:val="0"/>
          <w:sz w:val="24"/>
          <w:szCs w:val="24"/>
        </w:rPr>
        <w:t>类群之间的强共现</w:t>
      </w:r>
      <w:r w:rsidRPr="00847CA5">
        <w:rPr>
          <w:rFonts w:ascii="Times New Roman" w:hAnsi="Times New Roman" w:cs="Times New Roman" w:hint="eastAsia"/>
          <w:color w:val="000000" w:themeColor="text1"/>
          <w:kern w:val="0"/>
          <w:sz w:val="24"/>
          <w:szCs w:val="24"/>
        </w:rPr>
        <w:t>率高于细菌类群与古细菌或真核生物</w:t>
      </w:r>
      <w:r w:rsidR="00987359">
        <w:rPr>
          <w:rFonts w:ascii="Times New Roman" w:hAnsi="Times New Roman" w:cs="Times New Roman" w:hint="eastAsia"/>
          <w:color w:val="000000" w:themeColor="text1"/>
          <w:kern w:val="0"/>
          <w:sz w:val="24"/>
          <w:szCs w:val="24"/>
        </w:rPr>
        <w:t>域</w:t>
      </w:r>
      <w:r w:rsidRPr="00847CA5">
        <w:rPr>
          <w:rFonts w:ascii="Times New Roman" w:hAnsi="Times New Roman" w:cs="Times New Roman" w:hint="eastAsia"/>
          <w:color w:val="000000" w:themeColor="text1"/>
          <w:kern w:val="0"/>
          <w:sz w:val="24"/>
          <w:szCs w:val="24"/>
        </w:rPr>
        <w:t>的</w:t>
      </w:r>
      <w:r w:rsidR="00987359">
        <w:rPr>
          <w:rFonts w:ascii="Times New Roman" w:hAnsi="Times New Roman" w:cs="Times New Roman" w:hint="eastAsia"/>
          <w:color w:val="000000" w:themeColor="text1"/>
          <w:kern w:val="0"/>
          <w:sz w:val="24"/>
          <w:szCs w:val="24"/>
        </w:rPr>
        <w:t>类群之间的强共现</w:t>
      </w:r>
      <w:r w:rsidRPr="00847CA5">
        <w:rPr>
          <w:rFonts w:ascii="Times New Roman" w:hAnsi="Times New Roman" w:cs="Times New Roman" w:hint="eastAsia"/>
          <w:color w:val="000000" w:themeColor="text1"/>
          <w:kern w:val="0"/>
          <w:sz w:val="24"/>
          <w:szCs w:val="24"/>
        </w:rPr>
        <w:t>率。较高的</w:t>
      </w:r>
      <w:r w:rsidRPr="00847CA5">
        <w:rPr>
          <w:rFonts w:ascii="Times New Roman" w:hAnsi="Times New Roman" w:cs="Times New Roman" w:hint="eastAsia"/>
          <w:color w:val="000000" w:themeColor="text1"/>
          <w:kern w:val="0"/>
          <w:sz w:val="24"/>
          <w:szCs w:val="24"/>
        </w:rPr>
        <w:t>CC</w:t>
      </w:r>
      <w:r w:rsidRPr="00847CA5">
        <w:rPr>
          <w:rFonts w:ascii="Times New Roman" w:hAnsi="Times New Roman" w:cs="Times New Roman" w:hint="eastAsia"/>
          <w:color w:val="000000" w:themeColor="text1"/>
          <w:kern w:val="0"/>
          <w:sz w:val="24"/>
          <w:szCs w:val="24"/>
        </w:rPr>
        <w:t>意味着</w:t>
      </w:r>
      <w:r w:rsidRPr="00847CA5">
        <w:rPr>
          <w:rFonts w:ascii="Times New Roman" w:hAnsi="Times New Roman" w:cs="Times New Roman" w:hint="eastAsia"/>
          <w:color w:val="000000" w:themeColor="text1"/>
          <w:kern w:val="0"/>
          <w:sz w:val="24"/>
          <w:szCs w:val="24"/>
        </w:rPr>
        <w:t>AS</w:t>
      </w:r>
      <w:r w:rsidR="00987359">
        <w:rPr>
          <w:rFonts w:ascii="Times New Roman" w:hAnsi="Times New Roman" w:cs="Times New Roman" w:hint="eastAsia"/>
          <w:color w:val="000000" w:themeColor="text1"/>
          <w:kern w:val="0"/>
          <w:sz w:val="24"/>
          <w:szCs w:val="24"/>
        </w:rPr>
        <w:t>细菌网络比其他生态网络包含更多高度相关的边</w:t>
      </w:r>
      <w:r w:rsidRPr="00847CA5">
        <w:rPr>
          <w:rFonts w:ascii="Times New Roman" w:hAnsi="Times New Roman" w:cs="Times New Roman" w:hint="eastAsia"/>
          <w:color w:val="000000" w:themeColor="text1"/>
          <w:kern w:val="0"/>
          <w:sz w:val="24"/>
          <w:szCs w:val="24"/>
        </w:rPr>
        <w:t>（关系），比较这些网络之间的拓扑性质，可以深入了解不同生境类型的一般特征对不同微生物群落组装结构的影响。</w:t>
      </w:r>
    </w:p>
    <w:p w:rsidR="009201F4" w:rsidRDefault="00847CA5" w:rsidP="009201F4">
      <w:pPr>
        <w:autoSpaceDE w:val="0"/>
        <w:autoSpaceDN w:val="0"/>
        <w:adjustRightInd w:val="0"/>
        <w:ind w:firstLineChars="200" w:firstLine="480"/>
        <w:rPr>
          <w:rFonts w:ascii="Times New Roman" w:hAnsi="Times New Roman" w:cs="Times New Roman"/>
          <w:color w:val="000000" w:themeColor="text1"/>
          <w:kern w:val="0"/>
          <w:sz w:val="24"/>
          <w:szCs w:val="24"/>
        </w:rPr>
        <w:sectPr w:rsidR="009201F4" w:rsidSect="0073747E">
          <w:pgSz w:w="11906" w:h="16838"/>
          <w:pgMar w:top="1418" w:right="1418" w:bottom="1418" w:left="1418" w:header="851" w:footer="992" w:gutter="0"/>
          <w:cols w:space="425"/>
          <w:docGrid w:type="lines" w:linePitch="312"/>
        </w:sectPr>
      </w:pPr>
      <w:r w:rsidRPr="00847CA5">
        <w:rPr>
          <w:rFonts w:ascii="Times New Roman" w:hAnsi="Times New Roman" w:cs="Times New Roman" w:hint="eastAsia"/>
          <w:color w:val="000000" w:themeColor="text1"/>
          <w:kern w:val="0"/>
          <w:sz w:val="24"/>
          <w:szCs w:val="24"/>
        </w:rPr>
        <w:t>基于模块化</w:t>
      </w:r>
      <w:r w:rsidR="00987359">
        <w:rPr>
          <w:rFonts w:ascii="Times New Roman" w:hAnsi="Times New Roman" w:cs="Times New Roman" w:hint="eastAsia"/>
          <w:color w:val="000000" w:themeColor="text1"/>
          <w:kern w:val="0"/>
          <w:sz w:val="24"/>
          <w:szCs w:val="24"/>
        </w:rPr>
        <w:t>分</w:t>
      </w:r>
      <w:r w:rsidRPr="00847CA5">
        <w:rPr>
          <w:rFonts w:ascii="Times New Roman" w:hAnsi="Times New Roman" w:cs="Times New Roman" w:hint="eastAsia"/>
          <w:color w:val="000000" w:themeColor="text1"/>
          <w:kern w:val="0"/>
          <w:sz w:val="24"/>
          <w:szCs w:val="24"/>
        </w:rPr>
        <w:t>类，整个网络可以被分为</w:t>
      </w:r>
      <w:r w:rsidRPr="00847CA5">
        <w:rPr>
          <w:rFonts w:ascii="Times New Roman" w:hAnsi="Times New Roman" w:cs="Times New Roman" w:hint="eastAsia"/>
          <w:color w:val="000000" w:themeColor="text1"/>
          <w:kern w:val="0"/>
          <w:sz w:val="24"/>
          <w:szCs w:val="24"/>
        </w:rPr>
        <w:t>7</w:t>
      </w:r>
      <w:r w:rsidRPr="00847CA5">
        <w:rPr>
          <w:rFonts w:ascii="Times New Roman" w:hAnsi="Times New Roman" w:cs="Times New Roman" w:hint="eastAsia"/>
          <w:color w:val="000000" w:themeColor="text1"/>
          <w:kern w:val="0"/>
          <w:sz w:val="24"/>
          <w:szCs w:val="24"/>
        </w:rPr>
        <w:t>个主要模块（即与随机关联相比，物种</w:t>
      </w:r>
      <w:r w:rsidR="00412056">
        <w:rPr>
          <w:rFonts w:ascii="Times New Roman" w:hAnsi="Times New Roman" w:cs="Times New Roman" w:hint="eastAsia"/>
          <w:color w:val="000000" w:themeColor="text1"/>
          <w:kern w:val="0"/>
          <w:sz w:val="24"/>
          <w:szCs w:val="24"/>
        </w:rPr>
        <w:t>组内互作比</w:t>
      </w:r>
      <w:r w:rsidR="00412056" w:rsidRPr="00847CA5">
        <w:rPr>
          <w:rFonts w:ascii="Times New Roman" w:hAnsi="Times New Roman" w:cs="Times New Roman" w:hint="eastAsia"/>
          <w:color w:val="000000" w:themeColor="text1"/>
          <w:kern w:val="0"/>
          <w:sz w:val="24"/>
          <w:szCs w:val="24"/>
        </w:rPr>
        <w:t>与其他物种</w:t>
      </w:r>
      <w:r w:rsidR="00412056">
        <w:rPr>
          <w:rFonts w:ascii="Times New Roman" w:hAnsi="Times New Roman" w:cs="Times New Roman" w:hint="eastAsia"/>
          <w:color w:val="000000" w:themeColor="text1"/>
          <w:kern w:val="0"/>
          <w:sz w:val="24"/>
          <w:szCs w:val="24"/>
        </w:rPr>
        <w:t>互作</w:t>
      </w:r>
      <w:r w:rsidRPr="00847CA5">
        <w:rPr>
          <w:rFonts w:ascii="Times New Roman" w:hAnsi="Times New Roman" w:cs="Times New Roman" w:hint="eastAsia"/>
          <w:color w:val="000000" w:themeColor="text1"/>
          <w:kern w:val="0"/>
          <w:sz w:val="24"/>
          <w:szCs w:val="24"/>
        </w:rPr>
        <w:t>更大），在</w:t>
      </w:r>
      <w:r w:rsidRPr="00847CA5">
        <w:rPr>
          <w:rFonts w:ascii="Times New Roman" w:hAnsi="Times New Roman" w:cs="Times New Roman" w:hint="eastAsia"/>
          <w:color w:val="000000" w:themeColor="text1"/>
          <w:kern w:val="0"/>
          <w:sz w:val="24"/>
          <w:szCs w:val="24"/>
        </w:rPr>
        <w:t>107</w:t>
      </w:r>
      <w:r w:rsidRPr="00847CA5">
        <w:rPr>
          <w:rFonts w:ascii="Times New Roman" w:hAnsi="Times New Roman" w:cs="Times New Roman" w:hint="eastAsia"/>
          <w:color w:val="000000" w:themeColor="text1"/>
          <w:kern w:val="0"/>
          <w:sz w:val="24"/>
          <w:szCs w:val="24"/>
        </w:rPr>
        <w:t>个顶点中，有</w:t>
      </w:r>
      <w:r w:rsidRPr="00847CA5">
        <w:rPr>
          <w:rFonts w:ascii="Times New Roman" w:hAnsi="Times New Roman" w:cs="Times New Roman" w:hint="eastAsia"/>
          <w:color w:val="000000" w:themeColor="text1"/>
          <w:kern w:val="0"/>
          <w:sz w:val="24"/>
          <w:szCs w:val="24"/>
        </w:rPr>
        <w:t>82</w:t>
      </w:r>
      <w:r w:rsidRPr="00847CA5">
        <w:rPr>
          <w:rFonts w:ascii="Times New Roman" w:hAnsi="Times New Roman" w:cs="Times New Roman" w:hint="eastAsia"/>
          <w:color w:val="000000" w:themeColor="text1"/>
          <w:kern w:val="0"/>
          <w:sz w:val="24"/>
          <w:szCs w:val="24"/>
        </w:rPr>
        <w:t>个被</w:t>
      </w:r>
      <w:r w:rsidR="00412056">
        <w:rPr>
          <w:rFonts w:ascii="Times New Roman" w:hAnsi="Times New Roman" w:cs="Times New Roman" w:hint="eastAsia"/>
          <w:color w:val="000000" w:themeColor="text1"/>
          <w:kern w:val="0"/>
          <w:sz w:val="24"/>
          <w:szCs w:val="24"/>
        </w:rPr>
        <w:t>3</w:t>
      </w:r>
      <w:r w:rsidR="00412056">
        <w:rPr>
          <w:rFonts w:ascii="Times New Roman" w:hAnsi="Times New Roman" w:cs="Times New Roman" w:hint="eastAsia"/>
          <w:color w:val="000000" w:themeColor="text1"/>
          <w:kern w:val="0"/>
          <w:sz w:val="24"/>
          <w:szCs w:val="24"/>
        </w:rPr>
        <w:t>个大模块占据，即</w:t>
      </w:r>
      <w:r w:rsidRPr="00847CA5">
        <w:rPr>
          <w:rFonts w:ascii="Times New Roman" w:hAnsi="Times New Roman" w:cs="Times New Roman" w:hint="eastAsia"/>
          <w:color w:val="000000" w:themeColor="text1"/>
          <w:kern w:val="0"/>
          <w:sz w:val="24"/>
          <w:szCs w:val="24"/>
        </w:rPr>
        <w:t>模块</w:t>
      </w:r>
      <w:r w:rsidR="00412056" w:rsidRPr="001230C2">
        <w:rPr>
          <w:rFonts w:ascii="Times New Roman" w:hAnsi="Times New Roman" w:cs="Times New Roman"/>
          <w:color w:val="000000" w:themeColor="text1"/>
          <w:kern w:val="0"/>
          <w:sz w:val="24"/>
          <w:szCs w:val="24"/>
        </w:rPr>
        <w:t>I, II</w:t>
      </w:r>
      <w:r w:rsidRPr="00847CA5">
        <w:rPr>
          <w:rFonts w:ascii="Times New Roman" w:hAnsi="Times New Roman" w:cs="Times New Roman" w:hint="eastAsia"/>
          <w:color w:val="000000" w:themeColor="text1"/>
          <w:kern w:val="0"/>
          <w:sz w:val="24"/>
          <w:szCs w:val="24"/>
        </w:rPr>
        <w:t>和</w:t>
      </w:r>
      <w:r w:rsidRPr="00847CA5">
        <w:rPr>
          <w:rFonts w:ascii="Times New Roman" w:hAnsi="Times New Roman" w:cs="Times New Roman" w:hint="eastAsia"/>
          <w:color w:val="000000" w:themeColor="text1"/>
          <w:kern w:val="0"/>
          <w:sz w:val="24"/>
          <w:szCs w:val="24"/>
        </w:rPr>
        <w:t>III</w:t>
      </w:r>
      <w:r w:rsidRPr="00847CA5">
        <w:rPr>
          <w:rFonts w:ascii="Times New Roman" w:hAnsi="Times New Roman" w:cs="Times New Roman" w:hint="eastAsia"/>
          <w:color w:val="000000" w:themeColor="text1"/>
          <w:kern w:val="0"/>
          <w:sz w:val="24"/>
          <w:szCs w:val="24"/>
        </w:rPr>
        <w:t>（图</w:t>
      </w:r>
      <w:r w:rsidRPr="00847CA5">
        <w:rPr>
          <w:rFonts w:ascii="Times New Roman" w:hAnsi="Times New Roman" w:cs="Times New Roman" w:hint="eastAsia"/>
          <w:color w:val="000000" w:themeColor="text1"/>
          <w:kern w:val="0"/>
          <w:sz w:val="24"/>
          <w:szCs w:val="24"/>
        </w:rPr>
        <w:t>1c</w:t>
      </w:r>
      <w:r w:rsidRPr="00847CA5">
        <w:rPr>
          <w:rFonts w:ascii="Times New Roman" w:hAnsi="Times New Roman" w:cs="Times New Roman" w:hint="eastAsia"/>
          <w:color w:val="000000" w:themeColor="text1"/>
          <w:kern w:val="0"/>
          <w:sz w:val="24"/>
          <w:szCs w:val="24"/>
        </w:rPr>
        <w:t>）。两种类型的</w:t>
      </w:r>
      <w:r w:rsidR="00412056">
        <w:rPr>
          <w:rFonts w:ascii="Times New Roman" w:hAnsi="Times New Roman" w:cs="Times New Roman" w:hint="eastAsia"/>
          <w:color w:val="000000" w:themeColor="text1"/>
          <w:kern w:val="0"/>
          <w:sz w:val="24"/>
          <w:szCs w:val="24"/>
        </w:rPr>
        <w:t>中心</w:t>
      </w:r>
      <w:r w:rsidRPr="00847CA5">
        <w:rPr>
          <w:rFonts w:ascii="Times New Roman" w:hAnsi="Times New Roman" w:cs="Times New Roman" w:hint="eastAsia"/>
          <w:color w:val="000000" w:themeColor="text1"/>
          <w:kern w:val="0"/>
          <w:sz w:val="24"/>
          <w:szCs w:val="24"/>
        </w:rPr>
        <w:t>（高度连接的节点）出现在</w:t>
      </w:r>
      <w:r w:rsidRPr="00847CA5">
        <w:rPr>
          <w:rFonts w:ascii="Times New Roman" w:hAnsi="Times New Roman" w:cs="Times New Roman" w:hint="eastAsia"/>
          <w:color w:val="000000" w:themeColor="text1"/>
          <w:kern w:val="0"/>
          <w:sz w:val="24"/>
          <w:szCs w:val="24"/>
        </w:rPr>
        <w:t>AS</w:t>
      </w:r>
      <w:r w:rsidRPr="00847CA5">
        <w:rPr>
          <w:rFonts w:ascii="Times New Roman" w:hAnsi="Times New Roman" w:cs="Times New Roman" w:hint="eastAsia"/>
          <w:color w:val="000000" w:themeColor="text1"/>
          <w:kern w:val="0"/>
          <w:sz w:val="24"/>
          <w:szCs w:val="24"/>
        </w:rPr>
        <w:t>共现网络中：（</w:t>
      </w:r>
      <w:r w:rsidRPr="00847CA5">
        <w:rPr>
          <w:rFonts w:ascii="Times New Roman" w:hAnsi="Times New Roman" w:cs="Times New Roman" w:hint="eastAsia"/>
          <w:color w:val="000000" w:themeColor="text1"/>
          <w:kern w:val="0"/>
          <w:sz w:val="24"/>
          <w:szCs w:val="24"/>
        </w:rPr>
        <w:t>1</w:t>
      </w:r>
      <w:r w:rsidRPr="00847CA5">
        <w:rPr>
          <w:rFonts w:ascii="Times New Roman" w:hAnsi="Times New Roman" w:cs="Times New Roman" w:hint="eastAsia"/>
          <w:color w:val="000000" w:themeColor="text1"/>
          <w:kern w:val="0"/>
          <w:sz w:val="24"/>
          <w:szCs w:val="24"/>
        </w:rPr>
        <w:t>）在一个模块内高度连接的属（即</w:t>
      </w:r>
      <w:r w:rsidR="00412056">
        <w:rPr>
          <w:rFonts w:ascii="Times New Roman" w:hAnsi="Times New Roman" w:cs="Times New Roman" w:hint="eastAsia"/>
          <w:color w:val="000000" w:themeColor="text1"/>
          <w:kern w:val="0"/>
          <w:sz w:val="24"/>
          <w:szCs w:val="24"/>
        </w:rPr>
        <w:t>模块内中心</w:t>
      </w:r>
      <w:r w:rsidRPr="00847CA5">
        <w:rPr>
          <w:rFonts w:ascii="Times New Roman" w:hAnsi="Times New Roman" w:cs="Times New Roman" w:hint="eastAsia"/>
          <w:color w:val="000000" w:themeColor="text1"/>
          <w:kern w:val="0"/>
          <w:sz w:val="24"/>
          <w:szCs w:val="24"/>
        </w:rPr>
        <w:t>，例如</w:t>
      </w:r>
      <w:r w:rsidR="00412056" w:rsidRPr="001230C2">
        <w:rPr>
          <w:rFonts w:ascii="Times New Roman" w:hAnsi="Times New Roman" w:cs="Times New Roman"/>
          <w:i/>
          <w:color w:val="000000" w:themeColor="text1"/>
          <w:kern w:val="0"/>
          <w:sz w:val="24"/>
          <w:szCs w:val="24"/>
        </w:rPr>
        <w:t>Hyphomicrobium</w:t>
      </w:r>
      <w:r w:rsidR="00412056" w:rsidRPr="001230C2">
        <w:rPr>
          <w:rFonts w:ascii="Times New Roman" w:hAnsi="Times New Roman" w:cs="Times New Roman"/>
          <w:color w:val="000000" w:themeColor="text1"/>
          <w:kern w:val="0"/>
          <w:sz w:val="24"/>
          <w:szCs w:val="24"/>
        </w:rPr>
        <w:t xml:space="preserve">, </w:t>
      </w:r>
      <w:r w:rsidR="00412056" w:rsidRPr="001230C2">
        <w:rPr>
          <w:rFonts w:ascii="Times New Roman" w:hAnsi="Times New Roman" w:cs="Times New Roman"/>
          <w:i/>
          <w:color w:val="000000" w:themeColor="text1"/>
          <w:kern w:val="0"/>
          <w:sz w:val="24"/>
          <w:szCs w:val="24"/>
        </w:rPr>
        <w:t>Prosthecobacter</w:t>
      </w:r>
      <w:r w:rsidR="00412056" w:rsidRPr="001230C2">
        <w:rPr>
          <w:rFonts w:ascii="Times New Roman" w:hAnsi="Times New Roman" w:cs="Times New Roman"/>
          <w:color w:val="000000" w:themeColor="text1"/>
          <w:kern w:val="0"/>
          <w:sz w:val="24"/>
          <w:szCs w:val="24"/>
        </w:rPr>
        <w:t xml:space="preserve">, </w:t>
      </w:r>
      <w:r w:rsidR="00412056" w:rsidRPr="001230C2">
        <w:rPr>
          <w:rFonts w:ascii="Times New Roman" w:hAnsi="Times New Roman" w:cs="Times New Roman"/>
          <w:i/>
          <w:color w:val="000000" w:themeColor="text1"/>
          <w:kern w:val="0"/>
          <w:sz w:val="24"/>
          <w:szCs w:val="24"/>
        </w:rPr>
        <w:t>Thiobacter</w:t>
      </w:r>
      <w:r w:rsidRPr="00847CA5">
        <w:rPr>
          <w:rFonts w:ascii="Times New Roman" w:hAnsi="Times New Roman" w:cs="Times New Roman" w:hint="eastAsia"/>
          <w:color w:val="000000" w:themeColor="text1"/>
          <w:kern w:val="0"/>
          <w:sz w:val="24"/>
          <w:szCs w:val="24"/>
        </w:rPr>
        <w:t>）和（</w:t>
      </w:r>
      <w:r w:rsidRPr="00847CA5">
        <w:rPr>
          <w:rFonts w:ascii="Times New Roman" w:hAnsi="Times New Roman" w:cs="Times New Roman" w:hint="eastAsia"/>
          <w:color w:val="000000" w:themeColor="text1"/>
          <w:kern w:val="0"/>
          <w:sz w:val="24"/>
          <w:szCs w:val="24"/>
        </w:rPr>
        <w:t>2</w:t>
      </w:r>
      <w:r w:rsidR="00412056">
        <w:rPr>
          <w:rFonts w:ascii="Times New Roman" w:hAnsi="Times New Roman" w:cs="Times New Roman" w:hint="eastAsia"/>
          <w:color w:val="000000" w:themeColor="text1"/>
          <w:kern w:val="0"/>
          <w:sz w:val="24"/>
          <w:szCs w:val="24"/>
        </w:rPr>
        <w:t>）在多个模块之间充当“连接器”的属（即</w:t>
      </w:r>
      <w:r w:rsidR="003847E8">
        <w:rPr>
          <w:rFonts w:ascii="Times New Roman" w:hAnsi="Times New Roman" w:cs="Times New Roman" w:hint="eastAsia"/>
          <w:color w:val="000000" w:themeColor="text1"/>
          <w:kern w:val="0"/>
          <w:sz w:val="24"/>
          <w:szCs w:val="24"/>
          <w:highlight w:val="yellow"/>
        </w:rPr>
        <w:t>模块间</w:t>
      </w:r>
      <w:r w:rsidR="00412056" w:rsidRPr="00412056">
        <w:rPr>
          <w:rFonts w:ascii="Times New Roman" w:hAnsi="Times New Roman" w:cs="Times New Roman" w:hint="eastAsia"/>
          <w:color w:val="000000" w:themeColor="text1"/>
          <w:kern w:val="0"/>
          <w:sz w:val="24"/>
          <w:szCs w:val="24"/>
          <w:highlight w:val="yellow"/>
        </w:rPr>
        <w:t>中心</w:t>
      </w:r>
      <w:r w:rsidRPr="00847CA5">
        <w:rPr>
          <w:rFonts w:ascii="Times New Roman" w:hAnsi="Times New Roman" w:cs="Times New Roman" w:hint="eastAsia"/>
          <w:color w:val="000000" w:themeColor="text1"/>
          <w:kern w:val="0"/>
          <w:sz w:val="24"/>
          <w:szCs w:val="24"/>
        </w:rPr>
        <w:t>，例如</w:t>
      </w:r>
      <w:r w:rsidR="00412056" w:rsidRPr="001230C2">
        <w:rPr>
          <w:rFonts w:ascii="Times New Roman" w:hAnsi="Times New Roman" w:cs="Times New Roman"/>
          <w:i/>
          <w:color w:val="000000" w:themeColor="text1"/>
          <w:kern w:val="0"/>
          <w:sz w:val="24"/>
          <w:szCs w:val="24"/>
        </w:rPr>
        <w:t>Clostridium</w:t>
      </w:r>
      <w:r w:rsidR="00412056" w:rsidRPr="001230C2">
        <w:rPr>
          <w:rFonts w:ascii="Times New Roman" w:hAnsi="Times New Roman" w:cs="Times New Roman"/>
          <w:color w:val="000000" w:themeColor="text1"/>
          <w:kern w:val="0"/>
          <w:sz w:val="24"/>
          <w:szCs w:val="24"/>
        </w:rPr>
        <w:t xml:space="preserve"> XI, </w:t>
      </w:r>
      <w:r w:rsidR="00412056" w:rsidRPr="001230C2">
        <w:rPr>
          <w:rFonts w:ascii="Times New Roman" w:hAnsi="Times New Roman" w:cs="Times New Roman"/>
          <w:i/>
          <w:color w:val="000000" w:themeColor="text1"/>
          <w:kern w:val="0"/>
          <w:sz w:val="24"/>
          <w:szCs w:val="24"/>
        </w:rPr>
        <w:t>Variovorax</w:t>
      </w:r>
      <w:r w:rsidR="00412056" w:rsidRPr="001230C2">
        <w:rPr>
          <w:rFonts w:ascii="Times New Roman" w:hAnsi="Times New Roman" w:cs="Times New Roman"/>
          <w:color w:val="000000" w:themeColor="text1"/>
          <w:kern w:val="0"/>
          <w:sz w:val="24"/>
          <w:szCs w:val="24"/>
        </w:rPr>
        <w:t>, Gp16</w:t>
      </w:r>
      <w:r w:rsidRPr="00847CA5">
        <w:rPr>
          <w:rFonts w:ascii="Times New Roman" w:hAnsi="Times New Roman" w:cs="Times New Roman" w:hint="eastAsia"/>
          <w:color w:val="000000" w:themeColor="text1"/>
          <w:kern w:val="0"/>
          <w:sz w:val="24"/>
          <w:szCs w:val="24"/>
        </w:rPr>
        <w:t>）。在“小世界”</w:t>
      </w:r>
      <w:r w:rsidR="00412056">
        <w:rPr>
          <w:rFonts w:ascii="Times New Roman" w:hAnsi="Times New Roman" w:cs="Times New Roman" w:hint="eastAsia"/>
          <w:color w:val="000000" w:themeColor="text1"/>
          <w:kern w:val="0"/>
          <w:sz w:val="24"/>
          <w:szCs w:val="24"/>
        </w:rPr>
        <w:t>AS</w:t>
      </w:r>
      <w:r w:rsidR="00412056" w:rsidRPr="00847CA5">
        <w:rPr>
          <w:rFonts w:ascii="Times New Roman" w:hAnsi="Times New Roman" w:cs="Times New Roman" w:hint="eastAsia"/>
          <w:color w:val="000000" w:themeColor="text1"/>
          <w:kern w:val="0"/>
          <w:sz w:val="24"/>
          <w:szCs w:val="24"/>
        </w:rPr>
        <w:t>细菌网络</w:t>
      </w:r>
      <w:r w:rsidRPr="00847CA5">
        <w:rPr>
          <w:rFonts w:ascii="Times New Roman" w:hAnsi="Times New Roman" w:cs="Times New Roman" w:hint="eastAsia"/>
          <w:color w:val="000000" w:themeColor="text1"/>
          <w:kern w:val="0"/>
          <w:sz w:val="24"/>
          <w:szCs w:val="24"/>
        </w:rPr>
        <w:t>中，小型高度连接的</w:t>
      </w:r>
      <w:r w:rsidR="00412056">
        <w:rPr>
          <w:rFonts w:ascii="Times New Roman" w:hAnsi="Times New Roman" w:cs="Times New Roman" w:hint="eastAsia"/>
          <w:color w:val="000000" w:themeColor="text1"/>
          <w:kern w:val="0"/>
          <w:sz w:val="24"/>
          <w:szCs w:val="24"/>
        </w:rPr>
        <w:t>中心</w:t>
      </w:r>
      <w:r w:rsidRPr="00847CA5">
        <w:rPr>
          <w:rFonts w:ascii="Times New Roman" w:hAnsi="Times New Roman" w:cs="Times New Roman" w:hint="eastAsia"/>
          <w:color w:val="000000" w:themeColor="text1"/>
          <w:kern w:val="0"/>
          <w:sz w:val="24"/>
          <w:szCs w:val="24"/>
        </w:rPr>
        <w:t>的出现</w:t>
      </w:r>
      <w:r w:rsidR="00412056">
        <w:rPr>
          <w:rFonts w:ascii="Times New Roman" w:hAnsi="Times New Roman" w:cs="Times New Roman" w:hint="eastAsia"/>
          <w:color w:val="000000" w:themeColor="text1"/>
          <w:kern w:val="0"/>
          <w:sz w:val="24"/>
          <w:szCs w:val="24"/>
        </w:rPr>
        <w:t>，</w:t>
      </w:r>
      <w:r w:rsidRPr="00847CA5">
        <w:rPr>
          <w:rFonts w:ascii="Times New Roman" w:hAnsi="Times New Roman" w:cs="Times New Roman" w:hint="eastAsia"/>
          <w:color w:val="000000" w:themeColor="text1"/>
          <w:kern w:val="0"/>
          <w:sz w:val="24"/>
          <w:szCs w:val="24"/>
        </w:rPr>
        <w:t>使其更易于改变，而从网络中消除</w:t>
      </w:r>
      <w:r w:rsidR="00412056">
        <w:rPr>
          <w:rFonts w:ascii="Times New Roman" w:hAnsi="Times New Roman" w:cs="Times New Roman" w:hint="eastAsia"/>
          <w:color w:val="000000" w:themeColor="text1"/>
          <w:kern w:val="0"/>
          <w:sz w:val="24"/>
          <w:szCs w:val="24"/>
        </w:rPr>
        <w:t>中心</w:t>
      </w:r>
      <w:r w:rsidRPr="00847CA5">
        <w:rPr>
          <w:rFonts w:ascii="Times New Roman" w:hAnsi="Times New Roman" w:cs="Times New Roman" w:hint="eastAsia"/>
          <w:color w:val="000000" w:themeColor="text1"/>
          <w:kern w:val="0"/>
          <w:sz w:val="24"/>
          <w:szCs w:val="24"/>
        </w:rPr>
        <w:t>将极大地改变其结构。因此，这些中心可以被视为</w:t>
      </w:r>
      <w:r w:rsidR="003847E8">
        <w:rPr>
          <w:rFonts w:ascii="Times New Roman" w:hAnsi="Times New Roman" w:cs="Times New Roman" w:hint="eastAsia"/>
          <w:color w:val="000000" w:themeColor="text1"/>
          <w:kern w:val="0"/>
          <w:sz w:val="24"/>
          <w:szCs w:val="24"/>
        </w:rPr>
        <w:t>AS</w:t>
      </w:r>
      <w:r w:rsidRPr="00847CA5">
        <w:rPr>
          <w:rFonts w:ascii="Times New Roman" w:hAnsi="Times New Roman" w:cs="Times New Roman" w:hint="eastAsia"/>
          <w:color w:val="000000" w:themeColor="text1"/>
          <w:kern w:val="0"/>
          <w:sz w:val="24"/>
          <w:szCs w:val="24"/>
        </w:rPr>
        <w:t>中的微生物“关键物种”。特别是模块间</w:t>
      </w:r>
      <w:r w:rsidR="003847E8">
        <w:rPr>
          <w:rFonts w:ascii="Times New Roman" w:hAnsi="Times New Roman" w:cs="Times New Roman" w:hint="eastAsia"/>
          <w:color w:val="000000" w:themeColor="text1"/>
          <w:kern w:val="0"/>
          <w:sz w:val="24"/>
          <w:szCs w:val="24"/>
        </w:rPr>
        <w:t>中心</w:t>
      </w:r>
      <w:r w:rsidRPr="00847CA5">
        <w:rPr>
          <w:rFonts w:ascii="Times New Roman" w:hAnsi="Times New Roman" w:cs="Times New Roman" w:hint="eastAsia"/>
          <w:color w:val="000000" w:themeColor="text1"/>
          <w:kern w:val="0"/>
          <w:sz w:val="24"/>
          <w:szCs w:val="24"/>
        </w:rPr>
        <w:t>对于</w:t>
      </w:r>
      <w:r w:rsidR="003847E8" w:rsidRPr="00847CA5">
        <w:rPr>
          <w:rFonts w:ascii="Times New Roman" w:hAnsi="Times New Roman" w:cs="Times New Roman" w:hint="eastAsia"/>
          <w:color w:val="000000" w:themeColor="text1"/>
          <w:kern w:val="0"/>
          <w:sz w:val="24"/>
          <w:szCs w:val="24"/>
        </w:rPr>
        <w:t>AS</w:t>
      </w:r>
      <w:r w:rsidR="003847E8">
        <w:rPr>
          <w:rFonts w:ascii="Times New Roman" w:hAnsi="Times New Roman" w:cs="Times New Roman" w:hint="eastAsia"/>
          <w:color w:val="000000" w:themeColor="text1"/>
          <w:kern w:val="0"/>
          <w:sz w:val="24"/>
          <w:szCs w:val="24"/>
        </w:rPr>
        <w:t>网络中</w:t>
      </w:r>
      <w:r w:rsidR="003847E8" w:rsidRPr="00847CA5">
        <w:rPr>
          <w:rFonts w:ascii="Times New Roman" w:hAnsi="Times New Roman" w:cs="Times New Roman" w:hint="eastAsia"/>
          <w:color w:val="000000" w:themeColor="text1"/>
          <w:kern w:val="0"/>
          <w:sz w:val="24"/>
          <w:szCs w:val="24"/>
        </w:rPr>
        <w:t>不同模块</w:t>
      </w:r>
      <w:r w:rsidR="003847E8">
        <w:rPr>
          <w:rFonts w:ascii="Times New Roman" w:hAnsi="Times New Roman" w:cs="Times New Roman" w:hint="eastAsia"/>
          <w:color w:val="000000" w:themeColor="text1"/>
          <w:kern w:val="0"/>
          <w:sz w:val="24"/>
          <w:szCs w:val="24"/>
        </w:rPr>
        <w:t>间的</w:t>
      </w:r>
      <w:r w:rsidRPr="00847CA5">
        <w:rPr>
          <w:rFonts w:ascii="Times New Roman" w:hAnsi="Times New Roman" w:cs="Times New Roman" w:hint="eastAsia"/>
          <w:color w:val="000000" w:themeColor="text1"/>
          <w:kern w:val="0"/>
          <w:sz w:val="24"/>
          <w:szCs w:val="24"/>
        </w:rPr>
        <w:t>关联非常重要（例如，</w:t>
      </w:r>
      <w:r w:rsidRPr="00847CA5">
        <w:rPr>
          <w:rFonts w:ascii="Times New Roman" w:hAnsi="Times New Roman" w:cs="Times New Roman" w:hint="eastAsia"/>
          <w:color w:val="000000" w:themeColor="text1"/>
          <w:kern w:val="0"/>
          <w:sz w:val="24"/>
          <w:szCs w:val="24"/>
        </w:rPr>
        <w:t>Gp16</w:t>
      </w:r>
      <w:r w:rsidRPr="00847CA5">
        <w:rPr>
          <w:rFonts w:ascii="Times New Roman" w:hAnsi="Times New Roman" w:cs="Times New Roman" w:hint="eastAsia"/>
          <w:color w:val="000000" w:themeColor="text1"/>
          <w:kern w:val="0"/>
          <w:sz w:val="24"/>
          <w:szCs w:val="24"/>
        </w:rPr>
        <w:t>连接模块</w:t>
      </w:r>
      <w:r w:rsidRPr="00847CA5">
        <w:rPr>
          <w:rFonts w:ascii="Times New Roman" w:hAnsi="Times New Roman" w:cs="Times New Roman" w:hint="eastAsia"/>
          <w:color w:val="000000" w:themeColor="text1"/>
          <w:kern w:val="0"/>
          <w:sz w:val="24"/>
          <w:szCs w:val="24"/>
        </w:rPr>
        <w:t>I</w:t>
      </w:r>
      <w:r w:rsidRPr="00847CA5">
        <w:rPr>
          <w:rFonts w:ascii="Times New Roman" w:hAnsi="Times New Roman" w:cs="Times New Roman" w:hint="eastAsia"/>
          <w:color w:val="000000" w:themeColor="text1"/>
          <w:kern w:val="0"/>
          <w:sz w:val="24"/>
          <w:szCs w:val="24"/>
        </w:rPr>
        <w:t>和</w:t>
      </w:r>
      <w:r w:rsidRPr="00847CA5">
        <w:rPr>
          <w:rFonts w:ascii="Times New Roman" w:hAnsi="Times New Roman" w:cs="Times New Roman" w:hint="eastAsia"/>
          <w:color w:val="000000" w:themeColor="text1"/>
          <w:kern w:val="0"/>
          <w:sz w:val="24"/>
          <w:szCs w:val="24"/>
        </w:rPr>
        <w:t>III</w:t>
      </w:r>
      <w:r w:rsidRPr="00847CA5">
        <w:rPr>
          <w:rFonts w:ascii="Times New Roman" w:hAnsi="Times New Roman" w:cs="Times New Roman" w:hint="eastAsia"/>
          <w:color w:val="000000" w:themeColor="text1"/>
          <w:kern w:val="0"/>
          <w:sz w:val="24"/>
          <w:szCs w:val="24"/>
        </w:rPr>
        <w:t>）。在模块</w:t>
      </w:r>
      <w:r w:rsidRPr="00847CA5">
        <w:rPr>
          <w:rFonts w:ascii="Times New Roman" w:hAnsi="Times New Roman" w:cs="Times New Roman" w:hint="eastAsia"/>
          <w:color w:val="000000" w:themeColor="text1"/>
          <w:kern w:val="0"/>
          <w:sz w:val="24"/>
          <w:szCs w:val="24"/>
        </w:rPr>
        <w:t>II</w:t>
      </w:r>
      <w:r w:rsidRPr="00847CA5">
        <w:rPr>
          <w:rFonts w:ascii="Times New Roman" w:hAnsi="Times New Roman" w:cs="Times New Roman" w:hint="eastAsia"/>
          <w:color w:val="000000" w:themeColor="text1"/>
          <w:kern w:val="0"/>
          <w:sz w:val="24"/>
          <w:szCs w:val="24"/>
        </w:rPr>
        <w:t>和</w:t>
      </w:r>
      <w:r w:rsidRPr="00847CA5">
        <w:rPr>
          <w:rFonts w:ascii="Times New Roman" w:hAnsi="Times New Roman" w:cs="Times New Roman" w:hint="eastAsia"/>
          <w:color w:val="000000" w:themeColor="text1"/>
          <w:kern w:val="0"/>
          <w:sz w:val="24"/>
          <w:szCs w:val="24"/>
        </w:rPr>
        <w:t>III</w:t>
      </w:r>
      <w:r w:rsidRPr="00847CA5">
        <w:rPr>
          <w:rFonts w:ascii="Times New Roman" w:hAnsi="Times New Roman" w:cs="Times New Roman" w:hint="eastAsia"/>
          <w:color w:val="000000" w:themeColor="text1"/>
          <w:kern w:val="0"/>
          <w:sz w:val="24"/>
          <w:szCs w:val="24"/>
        </w:rPr>
        <w:t>中，模块间</w:t>
      </w:r>
      <w:r w:rsidR="003847E8">
        <w:rPr>
          <w:rFonts w:ascii="Times New Roman" w:hAnsi="Times New Roman" w:cs="Times New Roman" w:hint="eastAsia"/>
          <w:color w:val="000000" w:themeColor="text1"/>
          <w:kern w:val="0"/>
          <w:sz w:val="24"/>
          <w:szCs w:val="24"/>
        </w:rPr>
        <w:t>中心</w:t>
      </w:r>
      <w:r w:rsidRPr="00847CA5">
        <w:rPr>
          <w:rFonts w:ascii="Times New Roman" w:hAnsi="Times New Roman" w:cs="Times New Roman" w:hint="eastAsia"/>
          <w:color w:val="000000" w:themeColor="text1"/>
          <w:kern w:val="0"/>
          <w:sz w:val="24"/>
          <w:szCs w:val="24"/>
        </w:rPr>
        <w:t>的数量和顶点度远远超过模块内</w:t>
      </w:r>
      <w:r w:rsidR="003847E8">
        <w:rPr>
          <w:rFonts w:ascii="Times New Roman" w:hAnsi="Times New Roman" w:cs="Times New Roman" w:hint="eastAsia"/>
          <w:color w:val="000000" w:themeColor="text1"/>
          <w:kern w:val="0"/>
          <w:sz w:val="24"/>
          <w:szCs w:val="24"/>
        </w:rPr>
        <w:t>中心</w:t>
      </w:r>
      <w:r w:rsidRPr="00847CA5">
        <w:rPr>
          <w:rFonts w:ascii="Times New Roman" w:hAnsi="Times New Roman" w:cs="Times New Roman" w:hint="eastAsia"/>
          <w:color w:val="000000" w:themeColor="text1"/>
          <w:kern w:val="0"/>
          <w:sz w:val="24"/>
          <w:szCs w:val="24"/>
        </w:rPr>
        <w:t>的数量和顶点度（图</w:t>
      </w:r>
      <w:r w:rsidRPr="00847CA5">
        <w:rPr>
          <w:rFonts w:ascii="Times New Roman" w:hAnsi="Times New Roman" w:cs="Times New Roman" w:hint="eastAsia"/>
          <w:color w:val="000000" w:themeColor="text1"/>
          <w:kern w:val="0"/>
          <w:sz w:val="24"/>
          <w:szCs w:val="24"/>
        </w:rPr>
        <w:t>1c</w:t>
      </w:r>
      <w:r w:rsidRPr="00847CA5">
        <w:rPr>
          <w:rFonts w:ascii="Times New Roman" w:hAnsi="Times New Roman" w:cs="Times New Roman" w:hint="eastAsia"/>
          <w:color w:val="000000" w:themeColor="text1"/>
          <w:kern w:val="0"/>
          <w:sz w:val="24"/>
          <w:szCs w:val="24"/>
        </w:rPr>
        <w:t>），可能</w:t>
      </w:r>
      <w:r w:rsidR="003847E8">
        <w:rPr>
          <w:rFonts w:ascii="Times New Roman" w:hAnsi="Times New Roman" w:cs="Times New Roman" w:hint="eastAsia"/>
          <w:color w:val="000000" w:themeColor="text1"/>
          <w:kern w:val="0"/>
          <w:sz w:val="24"/>
          <w:szCs w:val="24"/>
        </w:rPr>
        <w:t>揭示</w:t>
      </w:r>
      <w:r w:rsidRPr="00847CA5">
        <w:rPr>
          <w:rFonts w:ascii="Times New Roman" w:hAnsi="Times New Roman" w:cs="Times New Roman" w:hint="eastAsia"/>
          <w:color w:val="000000" w:themeColor="text1"/>
          <w:kern w:val="0"/>
          <w:sz w:val="24"/>
          <w:szCs w:val="24"/>
        </w:rPr>
        <w:t>AS</w:t>
      </w:r>
      <w:r w:rsidRPr="00847CA5">
        <w:rPr>
          <w:rFonts w:ascii="Times New Roman" w:hAnsi="Times New Roman" w:cs="Times New Roman" w:hint="eastAsia"/>
          <w:color w:val="000000" w:themeColor="text1"/>
          <w:kern w:val="0"/>
          <w:sz w:val="24"/>
          <w:szCs w:val="24"/>
        </w:rPr>
        <w:t>网络中这两个模块之间</w:t>
      </w:r>
      <w:r w:rsidR="003847E8">
        <w:rPr>
          <w:rFonts w:ascii="Times New Roman" w:hAnsi="Times New Roman" w:cs="Times New Roman" w:hint="eastAsia"/>
          <w:color w:val="000000" w:themeColor="text1"/>
          <w:kern w:val="0"/>
          <w:sz w:val="24"/>
          <w:szCs w:val="24"/>
        </w:rPr>
        <w:t>具有</w:t>
      </w:r>
      <w:r w:rsidRPr="00847CA5">
        <w:rPr>
          <w:rFonts w:ascii="Times New Roman" w:hAnsi="Times New Roman" w:cs="Times New Roman" w:hint="eastAsia"/>
          <w:color w:val="000000" w:themeColor="text1"/>
          <w:kern w:val="0"/>
          <w:sz w:val="24"/>
          <w:szCs w:val="24"/>
        </w:rPr>
        <w:t>非常紧密的联系。</w:t>
      </w:r>
    </w:p>
    <w:p w:rsidR="007406D6" w:rsidRPr="001230C2" w:rsidRDefault="007406D6" w:rsidP="009201F4">
      <w:pPr>
        <w:autoSpaceDE w:val="0"/>
        <w:autoSpaceDN w:val="0"/>
        <w:adjustRightInd w:val="0"/>
        <w:ind w:firstLineChars="200" w:firstLine="480"/>
        <w:rPr>
          <w:rStyle w:val="3Char"/>
          <w:rFonts w:cs="Times New Roman"/>
          <w:b w:val="0"/>
          <w:bCs w:val="0"/>
          <w:color w:val="000000" w:themeColor="text1"/>
          <w:kern w:val="0"/>
          <w:sz w:val="24"/>
          <w:szCs w:val="24"/>
        </w:rPr>
      </w:pPr>
    </w:p>
    <w:p w:rsidR="003847E8" w:rsidRPr="003847E8" w:rsidRDefault="003847E8" w:rsidP="005C2DBF">
      <w:pPr>
        <w:autoSpaceDE w:val="0"/>
        <w:autoSpaceDN w:val="0"/>
        <w:adjustRightInd w:val="0"/>
        <w:spacing w:after="240"/>
        <w:rPr>
          <w:b/>
          <w:bCs/>
          <w:color w:val="000000" w:themeColor="text1"/>
          <w:kern w:val="0"/>
        </w:rPr>
      </w:pPr>
      <w:r w:rsidRPr="003847E8">
        <w:rPr>
          <w:rFonts w:hint="eastAsia"/>
          <w:b/>
          <w:bCs/>
          <w:color w:val="000000" w:themeColor="text1"/>
          <w:kern w:val="0"/>
        </w:rPr>
        <w:t>支持信息</w:t>
      </w:r>
      <w:r w:rsidRPr="003847E8">
        <w:rPr>
          <w:rFonts w:hint="eastAsia"/>
          <w:b/>
          <w:bCs/>
          <w:color w:val="000000" w:themeColor="text1"/>
          <w:kern w:val="0"/>
        </w:rPr>
        <w:t>S3</w:t>
      </w:r>
      <w:r w:rsidRPr="003847E8">
        <w:rPr>
          <w:rFonts w:hint="eastAsia"/>
          <w:b/>
          <w:bCs/>
          <w:color w:val="000000" w:themeColor="text1"/>
          <w:kern w:val="0"/>
        </w:rPr>
        <w:t>：用于分析物种共现模式的</w:t>
      </w:r>
      <w:r w:rsidRPr="003847E8">
        <w:rPr>
          <w:rFonts w:hint="eastAsia"/>
          <w:b/>
          <w:bCs/>
          <w:color w:val="000000" w:themeColor="text1"/>
          <w:kern w:val="0"/>
        </w:rPr>
        <w:t>R</w:t>
      </w:r>
      <w:r>
        <w:rPr>
          <w:rFonts w:hint="eastAsia"/>
          <w:b/>
          <w:bCs/>
          <w:color w:val="000000" w:themeColor="text1"/>
          <w:kern w:val="0"/>
        </w:rPr>
        <w:t>命令</w:t>
      </w:r>
    </w:p>
    <w:bookmarkEnd w:id="0"/>
    <w:bookmarkEnd w:id="3"/>
    <w:bookmarkEnd w:id="4"/>
    <w:p w:rsidR="00DE2351" w:rsidRPr="001230C2" w:rsidRDefault="00DE2351" w:rsidP="005C2DBF">
      <w:pPr>
        <w:pStyle w:val="aa"/>
        <w:numPr>
          <w:ilvl w:val="0"/>
          <w:numId w:val="1"/>
        </w:numPr>
        <w:autoSpaceDE w:val="0"/>
        <w:autoSpaceDN w:val="0"/>
        <w:adjustRightInd w:val="0"/>
        <w:ind w:firstLineChars="0" w:firstLine="0"/>
        <w:jc w:val="left"/>
        <w:rPr>
          <w:rFonts w:ascii="Times New Roman" w:hAnsi="Times New Roman" w:cs="Times New Roman"/>
          <w:b/>
          <w:kern w:val="0"/>
          <w:sz w:val="24"/>
          <w:szCs w:val="24"/>
        </w:rPr>
      </w:pPr>
      <w:r w:rsidRPr="001230C2">
        <w:rPr>
          <w:rFonts w:ascii="Times New Roman" w:hAnsi="Times New Roman" w:cs="Times New Roman"/>
          <w:b/>
          <w:kern w:val="0"/>
          <w:sz w:val="24"/>
          <w:szCs w:val="24"/>
        </w:rPr>
        <w:t>C-</w:t>
      </w:r>
      <w:r w:rsidR="003847E8">
        <w:rPr>
          <w:rFonts w:ascii="Times New Roman" w:hAnsi="Times New Roman" w:cs="Times New Roman" w:hint="eastAsia"/>
          <w:b/>
          <w:kern w:val="0"/>
          <w:sz w:val="24"/>
          <w:szCs w:val="24"/>
        </w:rPr>
        <w:t>得分计算</w:t>
      </w:r>
    </w:p>
    <w:p w:rsidR="00DE2351" w:rsidRPr="001230C2" w:rsidRDefault="00DE2351" w:rsidP="00571F4C">
      <w:pPr>
        <w:autoSpaceDE w:val="0"/>
        <w:autoSpaceDN w:val="0"/>
        <w:adjustRightInd w:val="0"/>
        <w:spacing w:afterLines="50"/>
        <w:ind w:firstLineChars="150" w:firstLine="360"/>
        <w:jc w:val="left"/>
        <w:rPr>
          <w:rFonts w:ascii="Times New Roman" w:hAnsi="Times New Roman" w:cs="Times New Roman"/>
          <w:kern w:val="0"/>
          <w:sz w:val="24"/>
          <w:szCs w:val="24"/>
        </w:rPr>
      </w:pPr>
      <w:r w:rsidRPr="001230C2">
        <w:rPr>
          <w:rFonts w:ascii="Times New Roman" w:hAnsi="Times New Roman" w:cs="Times New Roman"/>
          <w:kern w:val="0"/>
          <w:sz w:val="24"/>
          <w:szCs w:val="24"/>
        </w:rPr>
        <w:t>oecosimu (data.matrix, nestedchecker, method="swap",</w:t>
      </w:r>
      <w:r w:rsidR="005774F9">
        <w:rPr>
          <w:rFonts w:ascii="Times New Roman" w:hAnsi="Times New Roman" w:cs="Times New Roman" w:hint="eastAsia"/>
          <w:kern w:val="0"/>
          <w:sz w:val="24"/>
          <w:szCs w:val="24"/>
        </w:rPr>
        <w:t xml:space="preserve"> </w:t>
      </w:r>
      <w:r w:rsidRPr="001230C2">
        <w:rPr>
          <w:rFonts w:ascii="Times New Roman" w:hAnsi="Times New Roman" w:cs="Times New Roman"/>
          <w:kern w:val="0"/>
          <w:sz w:val="24"/>
          <w:szCs w:val="24"/>
        </w:rPr>
        <w:t>nsimul=30000)</w:t>
      </w:r>
    </w:p>
    <w:p w:rsidR="00DE2351" w:rsidRPr="001230C2" w:rsidRDefault="00DE2351" w:rsidP="00571F4C">
      <w:pPr>
        <w:pStyle w:val="aa"/>
        <w:numPr>
          <w:ilvl w:val="0"/>
          <w:numId w:val="1"/>
        </w:numPr>
        <w:autoSpaceDE w:val="0"/>
        <w:autoSpaceDN w:val="0"/>
        <w:adjustRightInd w:val="0"/>
        <w:spacing w:afterLines="50"/>
        <w:ind w:firstLineChars="0" w:firstLine="0"/>
        <w:jc w:val="left"/>
        <w:rPr>
          <w:rFonts w:ascii="Times New Roman" w:hAnsi="Times New Roman" w:cs="Times New Roman"/>
          <w:b/>
          <w:kern w:val="0"/>
          <w:sz w:val="24"/>
          <w:szCs w:val="24"/>
        </w:rPr>
      </w:pPr>
      <w:r w:rsidRPr="001230C2">
        <w:rPr>
          <w:rFonts w:ascii="Times New Roman" w:hAnsi="Times New Roman" w:cs="Times New Roman"/>
          <w:b/>
          <w:kern w:val="0"/>
          <w:sz w:val="24"/>
          <w:szCs w:val="24"/>
        </w:rPr>
        <w:t xml:space="preserve">Spearman’s </w:t>
      </w:r>
      <w:r w:rsidR="003847E8">
        <w:rPr>
          <w:rFonts w:ascii="Times New Roman" w:hAnsi="Times New Roman" w:cs="Times New Roman" w:hint="eastAsia"/>
          <w:b/>
          <w:kern w:val="0"/>
          <w:sz w:val="24"/>
          <w:szCs w:val="24"/>
        </w:rPr>
        <w:t>相关性计算</w:t>
      </w:r>
    </w:p>
    <w:p w:rsidR="00D973BA" w:rsidRPr="001230C2" w:rsidRDefault="00D973BA" w:rsidP="00571F4C">
      <w:pPr>
        <w:pStyle w:val="aa"/>
        <w:autoSpaceDE w:val="0"/>
        <w:autoSpaceDN w:val="0"/>
        <w:adjustRightInd w:val="0"/>
        <w:spacing w:afterLines="50"/>
        <w:ind w:left="360" w:firstLineChars="0" w:firstLine="0"/>
        <w:jc w:val="left"/>
        <w:rPr>
          <w:rFonts w:ascii="Times New Roman" w:hAnsi="Times New Roman" w:cs="Times New Roman"/>
          <w:kern w:val="0"/>
          <w:sz w:val="24"/>
          <w:szCs w:val="24"/>
        </w:rPr>
      </w:pPr>
      <w:r w:rsidRPr="001230C2">
        <w:rPr>
          <w:rFonts w:ascii="Times New Roman" w:hAnsi="Times New Roman" w:cs="Times New Roman"/>
          <w:kern w:val="0"/>
          <w:sz w:val="24"/>
          <w:szCs w:val="24"/>
        </w:rPr>
        <w:t>rcorr (t(data.matrix), type="spearman")</w:t>
      </w:r>
    </w:p>
    <w:p w:rsidR="00DE2351" w:rsidRPr="001230C2" w:rsidRDefault="003847E8" w:rsidP="005C2DBF">
      <w:pPr>
        <w:pStyle w:val="aa"/>
        <w:numPr>
          <w:ilvl w:val="0"/>
          <w:numId w:val="1"/>
        </w:numPr>
        <w:autoSpaceDE w:val="0"/>
        <w:autoSpaceDN w:val="0"/>
        <w:adjustRightInd w:val="0"/>
        <w:ind w:firstLineChars="0" w:firstLine="0"/>
        <w:jc w:val="left"/>
        <w:rPr>
          <w:rFonts w:ascii="Times New Roman" w:hAnsi="Times New Roman" w:cs="Times New Roman"/>
          <w:b/>
          <w:kern w:val="0"/>
          <w:sz w:val="24"/>
          <w:szCs w:val="24"/>
        </w:rPr>
      </w:pPr>
      <w:r w:rsidRPr="003847E8">
        <w:rPr>
          <w:rFonts w:ascii="Times New Roman" w:hAnsi="Times New Roman" w:cs="Times New Roman" w:hint="eastAsia"/>
          <w:b/>
          <w:kern w:val="0"/>
          <w:sz w:val="24"/>
          <w:szCs w:val="24"/>
        </w:rPr>
        <w:t>调整</w:t>
      </w:r>
      <w:r w:rsidRPr="003847E8">
        <w:rPr>
          <w:rFonts w:ascii="Times New Roman" w:hAnsi="Times New Roman" w:cs="Times New Roman" w:hint="eastAsia"/>
          <w:b/>
          <w:kern w:val="0"/>
          <w:sz w:val="24"/>
          <w:szCs w:val="24"/>
        </w:rPr>
        <w:t>P</w:t>
      </w:r>
      <w:r w:rsidRPr="003847E8">
        <w:rPr>
          <w:rFonts w:ascii="Times New Roman" w:hAnsi="Times New Roman" w:cs="Times New Roman" w:hint="eastAsia"/>
          <w:b/>
          <w:kern w:val="0"/>
          <w:sz w:val="24"/>
          <w:szCs w:val="24"/>
        </w:rPr>
        <w:t>值的多重检验校正</w:t>
      </w:r>
    </w:p>
    <w:p w:rsidR="00DE2351" w:rsidRPr="001230C2" w:rsidRDefault="00DE2351" w:rsidP="00571F4C">
      <w:pPr>
        <w:autoSpaceDE w:val="0"/>
        <w:autoSpaceDN w:val="0"/>
        <w:adjustRightInd w:val="0"/>
        <w:spacing w:afterLines="50"/>
        <w:ind w:firstLineChars="150" w:firstLine="360"/>
        <w:jc w:val="left"/>
        <w:rPr>
          <w:rFonts w:ascii="Times New Roman" w:hAnsi="Times New Roman" w:cs="Times New Roman"/>
          <w:kern w:val="0"/>
          <w:sz w:val="24"/>
          <w:szCs w:val="24"/>
        </w:rPr>
      </w:pPr>
      <w:r w:rsidRPr="001230C2">
        <w:rPr>
          <w:rFonts w:ascii="Times New Roman" w:hAnsi="Times New Roman" w:cs="Times New Roman"/>
          <w:kern w:val="0"/>
          <w:sz w:val="24"/>
          <w:szCs w:val="24"/>
        </w:rPr>
        <w:t>p.adjust</w:t>
      </w:r>
      <w:r w:rsidR="00D973BA" w:rsidRPr="001230C2">
        <w:rPr>
          <w:rFonts w:ascii="Times New Roman" w:hAnsi="Times New Roman" w:cs="Times New Roman"/>
          <w:kern w:val="0"/>
          <w:sz w:val="24"/>
          <w:szCs w:val="24"/>
        </w:rPr>
        <w:t xml:space="preserve"> </w:t>
      </w:r>
      <w:r w:rsidRPr="001230C2">
        <w:rPr>
          <w:rFonts w:ascii="Times New Roman" w:hAnsi="Times New Roman" w:cs="Times New Roman"/>
          <w:kern w:val="0"/>
          <w:sz w:val="24"/>
          <w:szCs w:val="24"/>
        </w:rPr>
        <w:t>(p</w:t>
      </w:r>
      <w:r w:rsidR="00D973BA" w:rsidRPr="001230C2">
        <w:rPr>
          <w:rFonts w:ascii="Times New Roman" w:hAnsi="Times New Roman" w:cs="Times New Roman"/>
          <w:kern w:val="0"/>
          <w:sz w:val="24"/>
          <w:szCs w:val="24"/>
        </w:rPr>
        <w:t>.matrix</w:t>
      </w:r>
      <w:r w:rsidRPr="001230C2">
        <w:rPr>
          <w:rFonts w:ascii="Times New Roman" w:hAnsi="Times New Roman" w:cs="Times New Roman"/>
          <w:kern w:val="0"/>
          <w:sz w:val="24"/>
          <w:szCs w:val="24"/>
        </w:rPr>
        <w:t>, method="BH")</w:t>
      </w:r>
    </w:p>
    <w:p w:rsidR="00DE2351" w:rsidRPr="001230C2" w:rsidRDefault="003847E8" w:rsidP="005C2DBF">
      <w:pPr>
        <w:pStyle w:val="aa"/>
        <w:numPr>
          <w:ilvl w:val="0"/>
          <w:numId w:val="1"/>
        </w:numPr>
        <w:autoSpaceDE w:val="0"/>
        <w:autoSpaceDN w:val="0"/>
        <w:adjustRightInd w:val="0"/>
        <w:ind w:firstLineChars="0" w:firstLine="0"/>
        <w:jc w:val="left"/>
        <w:rPr>
          <w:rFonts w:ascii="Times New Roman" w:hAnsi="Times New Roman" w:cs="Times New Roman"/>
          <w:b/>
          <w:kern w:val="0"/>
          <w:sz w:val="24"/>
          <w:szCs w:val="24"/>
        </w:rPr>
      </w:pPr>
      <w:r>
        <w:rPr>
          <w:rFonts w:ascii="Times New Roman" w:hAnsi="Times New Roman" w:cs="Times New Roman" w:hint="eastAsia"/>
          <w:b/>
          <w:kern w:val="0"/>
          <w:sz w:val="24"/>
          <w:szCs w:val="24"/>
        </w:rPr>
        <w:t>利用</w:t>
      </w:r>
      <w:r w:rsidRPr="001230C2">
        <w:rPr>
          <w:rFonts w:ascii="Times New Roman" w:hAnsi="Times New Roman" w:cs="Times New Roman"/>
          <w:b/>
          <w:kern w:val="0"/>
          <w:sz w:val="24"/>
          <w:szCs w:val="24"/>
        </w:rPr>
        <w:t>igraph</w:t>
      </w:r>
      <w:r>
        <w:rPr>
          <w:rFonts w:ascii="Times New Roman" w:hAnsi="Times New Roman" w:cs="Times New Roman" w:hint="eastAsia"/>
          <w:b/>
          <w:kern w:val="0"/>
          <w:sz w:val="24"/>
          <w:szCs w:val="24"/>
        </w:rPr>
        <w:t>生成图</w:t>
      </w:r>
    </w:p>
    <w:p w:rsidR="0093006B" w:rsidRPr="001230C2" w:rsidRDefault="00DE2351" w:rsidP="005C2DBF">
      <w:pPr>
        <w:autoSpaceDE w:val="0"/>
        <w:autoSpaceDN w:val="0"/>
        <w:adjustRightInd w:val="0"/>
        <w:ind w:firstLineChars="150" w:firstLine="360"/>
        <w:jc w:val="left"/>
        <w:rPr>
          <w:rFonts w:ascii="Times New Roman" w:hAnsi="Times New Roman" w:cs="Times New Roman"/>
          <w:kern w:val="0"/>
          <w:sz w:val="24"/>
          <w:szCs w:val="24"/>
        </w:rPr>
      </w:pPr>
      <w:r w:rsidRPr="001230C2">
        <w:rPr>
          <w:rFonts w:ascii="Times New Roman" w:hAnsi="Times New Roman" w:cs="Times New Roman"/>
          <w:kern w:val="0"/>
          <w:sz w:val="24"/>
          <w:szCs w:val="24"/>
        </w:rPr>
        <w:t>graph.adjacency(</w:t>
      </w:r>
      <w:r w:rsidR="00994E32" w:rsidRPr="001230C2">
        <w:rPr>
          <w:rFonts w:ascii="Times New Roman" w:hAnsi="Times New Roman" w:cs="Times New Roman"/>
          <w:kern w:val="0"/>
          <w:sz w:val="24"/>
          <w:szCs w:val="24"/>
        </w:rPr>
        <w:t>qualified.data.matrix.</w:t>
      </w:r>
      <w:r w:rsidRPr="001230C2">
        <w:rPr>
          <w:rFonts w:ascii="Times New Roman" w:hAnsi="Times New Roman" w:cs="Times New Roman"/>
          <w:kern w:val="0"/>
          <w:sz w:val="24"/>
          <w:szCs w:val="24"/>
        </w:rPr>
        <w:t>, weight=T, mode="undirected")</w:t>
      </w:r>
    </w:p>
    <w:p w:rsidR="00577D35" w:rsidRPr="001230C2" w:rsidRDefault="00577D35" w:rsidP="005C2DBF">
      <w:pPr>
        <w:autoSpaceDE w:val="0"/>
        <w:autoSpaceDN w:val="0"/>
        <w:adjustRightInd w:val="0"/>
        <w:ind w:firstLineChars="150" w:firstLine="360"/>
        <w:jc w:val="left"/>
        <w:rPr>
          <w:rFonts w:ascii="Times New Roman" w:hAnsi="Times New Roman" w:cs="Times New Roman"/>
          <w:kern w:val="0"/>
          <w:sz w:val="24"/>
          <w:szCs w:val="24"/>
        </w:rPr>
      </w:pPr>
    </w:p>
    <w:p w:rsidR="00766536" w:rsidRPr="001230C2" w:rsidRDefault="003847E8" w:rsidP="005C2DBF">
      <w:pPr>
        <w:pStyle w:val="aa"/>
        <w:widowControl/>
        <w:numPr>
          <w:ilvl w:val="0"/>
          <w:numId w:val="1"/>
        </w:numPr>
        <w:autoSpaceDE w:val="0"/>
        <w:autoSpaceDN w:val="0"/>
        <w:adjustRightInd w:val="0"/>
        <w:ind w:firstLineChars="0" w:firstLine="0"/>
        <w:jc w:val="left"/>
        <w:rPr>
          <w:rFonts w:ascii="Times New Roman" w:hAnsi="Times New Roman" w:cs="Times New Roman"/>
          <w:b/>
          <w:kern w:val="0"/>
          <w:sz w:val="24"/>
          <w:szCs w:val="24"/>
        </w:rPr>
      </w:pPr>
      <w:r>
        <w:rPr>
          <w:rFonts w:ascii="Times New Roman" w:hAnsi="Times New Roman" w:cs="Times New Roman" w:hint="eastAsia"/>
          <w:b/>
          <w:kern w:val="0"/>
          <w:sz w:val="24"/>
          <w:szCs w:val="24"/>
        </w:rPr>
        <w:t>生成</w:t>
      </w:r>
      <w:r w:rsidR="00766536" w:rsidRPr="001230C2">
        <w:rPr>
          <w:rFonts w:ascii="Times New Roman" w:hAnsi="Times New Roman" w:cs="Times New Roman"/>
          <w:b/>
          <w:kern w:val="0"/>
          <w:sz w:val="24"/>
          <w:szCs w:val="24"/>
        </w:rPr>
        <w:t>1000</w:t>
      </w:r>
      <w:r w:rsidR="005811E1" w:rsidRPr="001230C2">
        <w:rPr>
          <w:rFonts w:ascii="Times New Roman" w:hAnsi="Times New Roman" w:cs="Times New Roman"/>
          <w:b/>
          <w:kern w:val="0"/>
          <w:sz w:val="24"/>
          <w:szCs w:val="24"/>
        </w:rPr>
        <w:t>0</w:t>
      </w:r>
      <w:r>
        <w:rPr>
          <w:rFonts w:ascii="Times New Roman" w:hAnsi="Times New Roman" w:cs="Times New Roman" w:hint="eastAsia"/>
          <w:b/>
          <w:kern w:val="0"/>
          <w:sz w:val="24"/>
          <w:szCs w:val="24"/>
        </w:rPr>
        <w:t>个</w:t>
      </w:r>
      <w:r w:rsidR="00766536" w:rsidRPr="001230C2">
        <w:rPr>
          <w:rFonts w:ascii="Times New Roman" w:hAnsi="Times New Roman" w:cs="Times New Roman"/>
          <w:b/>
          <w:kern w:val="0"/>
          <w:sz w:val="24"/>
          <w:szCs w:val="24"/>
        </w:rPr>
        <w:t xml:space="preserve"> </w:t>
      </w:r>
      <w:r w:rsidR="0093006B" w:rsidRPr="001230C2">
        <w:rPr>
          <w:rFonts w:ascii="Times New Roman" w:hAnsi="Times New Roman" w:cs="Times New Roman"/>
          <w:b/>
          <w:kern w:val="0"/>
          <w:sz w:val="24"/>
          <w:szCs w:val="24"/>
        </w:rPr>
        <w:t xml:space="preserve">Erdös-Réyni </w:t>
      </w:r>
      <w:r>
        <w:rPr>
          <w:rFonts w:ascii="Times New Roman" w:hAnsi="Times New Roman" w:cs="Times New Roman" w:hint="eastAsia"/>
          <w:b/>
          <w:kern w:val="0"/>
          <w:sz w:val="24"/>
          <w:szCs w:val="24"/>
        </w:rPr>
        <w:t>随机图</w:t>
      </w:r>
    </w:p>
    <w:p w:rsidR="0093006B" w:rsidRPr="001230C2" w:rsidRDefault="0093006B" w:rsidP="005C2DBF">
      <w:pPr>
        <w:widowControl/>
        <w:autoSpaceDE w:val="0"/>
        <w:autoSpaceDN w:val="0"/>
        <w:adjustRightInd w:val="0"/>
        <w:ind w:firstLineChars="150" w:firstLine="360"/>
        <w:jc w:val="left"/>
        <w:rPr>
          <w:rFonts w:ascii="Times New Roman" w:hAnsi="Times New Roman" w:cs="Times New Roman"/>
          <w:kern w:val="0"/>
          <w:sz w:val="24"/>
          <w:szCs w:val="24"/>
        </w:rPr>
      </w:pPr>
      <w:r w:rsidRPr="001230C2">
        <w:rPr>
          <w:rFonts w:ascii="Times New Roman" w:hAnsi="Times New Roman" w:cs="Times New Roman"/>
          <w:kern w:val="0"/>
          <w:sz w:val="24"/>
          <w:szCs w:val="24"/>
        </w:rPr>
        <w:t>for (i in 1:1000</w:t>
      </w:r>
      <w:r w:rsidR="005811E1" w:rsidRPr="001230C2">
        <w:rPr>
          <w:rFonts w:ascii="Times New Roman" w:hAnsi="Times New Roman" w:cs="Times New Roman"/>
          <w:kern w:val="0"/>
          <w:sz w:val="24"/>
          <w:szCs w:val="24"/>
        </w:rPr>
        <w:t>0</w:t>
      </w:r>
      <w:r w:rsidRPr="001230C2">
        <w:rPr>
          <w:rFonts w:ascii="Times New Roman" w:hAnsi="Times New Roman" w:cs="Times New Roman"/>
          <w:kern w:val="0"/>
          <w:sz w:val="24"/>
          <w:szCs w:val="24"/>
        </w:rPr>
        <w:t>) {</w:t>
      </w:r>
    </w:p>
    <w:p w:rsidR="0093006B" w:rsidRPr="001230C2" w:rsidRDefault="0093006B" w:rsidP="005C2DBF">
      <w:pPr>
        <w:widowControl/>
        <w:autoSpaceDE w:val="0"/>
        <w:autoSpaceDN w:val="0"/>
        <w:adjustRightInd w:val="0"/>
        <w:ind w:firstLineChars="250" w:firstLine="600"/>
        <w:jc w:val="left"/>
        <w:rPr>
          <w:rFonts w:ascii="Times New Roman" w:hAnsi="Times New Roman" w:cs="Times New Roman"/>
          <w:kern w:val="0"/>
          <w:sz w:val="24"/>
          <w:szCs w:val="24"/>
        </w:rPr>
      </w:pPr>
      <w:r w:rsidRPr="001230C2">
        <w:rPr>
          <w:rFonts w:ascii="Times New Roman" w:hAnsi="Times New Roman" w:cs="Times New Roman"/>
          <w:kern w:val="0"/>
          <w:sz w:val="24"/>
          <w:szCs w:val="24"/>
        </w:rPr>
        <w:t>g &lt;- erdos.renyi.game(107, 382,'gnm',weight=T,mode="undirected")</w:t>
      </w:r>
    </w:p>
    <w:p w:rsidR="0093006B" w:rsidRPr="001230C2" w:rsidRDefault="0093006B" w:rsidP="005C2DBF">
      <w:pPr>
        <w:widowControl/>
        <w:autoSpaceDE w:val="0"/>
        <w:autoSpaceDN w:val="0"/>
        <w:adjustRightInd w:val="0"/>
        <w:jc w:val="left"/>
        <w:rPr>
          <w:rFonts w:ascii="Times New Roman" w:hAnsi="Times New Roman" w:cs="Times New Roman"/>
          <w:kern w:val="0"/>
          <w:sz w:val="24"/>
          <w:szCs w:val="24"/>
        </w:rPr>
      </w:pPr>
      <w:r w:rsidRPr="001230C2">
        <w:rPr>
          <w:rFonts w:ascii="Times New Roman" w:hAnsi="Times New Roman" w:cs="Times New Roman"/>
          <w:kern w:val="0"/>
          <w:sz w:val="24"/>
          <w:szCs w:val="24"/>
        </w:rPr>
        <w:t xml:space="preserve">     g&lt;- simplify(g1)</w:t>
      </w:r>
    </w:p>
    <w:p w:rsidR="0093006B" w:rsidRPr="001230C2" w:rsidRDefault="0093006B" w:rsidP="005C2DBF">
      <w:pPr>
        <w:widowControl/>
        <w:autoSpaceDE w:val="0"/>
        <w:autoSpaceDN w:val="0"/>
        <w:adjustRightInd w:val="0"/>
        <w:ind w:firstLineChars="150" w:firstLine="360"/>
        <w:jc w:val="left"/>
        <w:rPr>
          <w:rFonts w:ascii="Times New Roman" w:hAnsi="Times New Roman" w:cs="Times New Roman"/>
          <w:kern w:val="0"/>
          <w:sz w:val="24"/>
          <w:szCs w:val="24"/>
        </w:rPr>
      </w:pPr>
      <w:r w:rsidRPr="001230C2">
        <w:rPr>
          <w:rFonts w:ascii="Times New Roman" w:hAnsi="Times New Roman" w:cs="Times New Roman"/>
          <w:kern w:val="0"/>
          <w:sz w:val="24"/>
          <w:szCs w:val="24"/>
        </w:rPr>
        <w:t xml:space="preserve">  V(g)$label &lt;- taxonomy (name)</w:t>
      </w:r>
    </w:p>
    <w:p w:rsidR="0093006B" w:rsidRPr="001230C2" w:rsidRDefault="0093006B" w:rsidP="005C2DBF">
      <w:pPr>
        <w:widowControl/>
        <w:autoSpaceDE w:val="0"/>
        <w:autoSpaceDN w:val="0"/>
        <w:adjustRightInd w:val="0"/>
        <w:jc w:val="left"/>
        <w:rPr>
          <w:rFonts w:ascii="Times New Roman" w:hAnsi="Times New Roman" w:cs="Times New Roman"/>
          <w:kern w:val="0"/>
          <w:sz w:val="24"/>
          <w:szCs w:val="24"/>
        </w:rPr>
      </w:pPr>
      <w:r w:rsidRPr="001230C2">
        <w:rPr>
          <w:rFonts w:ascii="Times New Roman" w:hAnsi="Times New Roman" w:cs="Times New Roman"/>
          <w:kern w:val="0"/>
          <w:sz w:val="24"/>
          <w:szCs w:val="24"/>
        </w:rPr>
        <w:t xml:space="preserve">     V(g)$degree &lt;- degree(g)</w:t>
      </w:r>
    </w:p>
    <w:p w:rsidR="00766536" w:rsidRPr="001230C2" w:rsidRDefault="0093006B" w:rsidP="005C2DBF">
      <w:pPr>
        <w:widowControl/>
        <w:autoSpaceDE w:val="0"/>
        <w:autoSpaceDN w:val="0"/>
        <w:adjustRightInd w:val="0"/>
        <w:jc w:val="left"/>
        <w:rPr>
          <w:rFonts w:ascii="Times New Roman" w:hAnsi="Times New Roman" w:cs="Times New Roman"/>
          <w:kern w:val="0"/>
          <w:sz w:val="24"/>
          <w:szCs w:val="24"/>
        </w:rPr>
      </w:pPr>
      <w:r w:rsidRPr="001230C2">
        <w:rPr>
          <w:rFonts w:ascii="Times New Roman" w:hAnsi="Times New Roman" w:cs="Times New Roman"/>
          <w:kern w:val="0"/>
          <w:sz w:val="24"/>
          <w:szCs w:val="24"/>
        </w:rPr>
        <w:t xml:space="preserve">     write.graph(g, paste(i,".random.gml", sep = ""),format='gml'}</w:t>
      </w:r>
    </w:p>
    <w:p w:rsidR="00D973BA" w:rsidRPr="001230C2" w:rsidRDefault="00D973BA" w:rsidP="00571F4C">
      <w:pPr>
        <w:widowControl/>
        <w:autoSpaceDE w:val="0"/>
        <w:autoSpaceDN w:val="0"/>
        <w:adjustRightInd w:val="0"/>
        <w:spacing w:beforeLines="100"/>
        <w:jc w:val="left"/>
        <w:rPr>
          <w:rFonts w:ascii="Times New Roman" w:hAnsi="Times New Roman" w:cs="Times New Roman"/>
          <w:kern w:val="0"/>
          <w:sz w:val="24"/>
          <w:szCs w:val="24"/>
        </w:rPr>
      </w:pPr>
      <w:r w:rsidRPr="001230C2">
        <w:rPr>
          <w:rFonts w:ascii="Times New Roman" w:hAnsi="Times New Roman" w:cs="Times New Roman"/>
          <w:kern w:val="0"/>
          <w:sz w:val="24"/>
          <w:szCs w:val="24"/>
        </w:rPr>
        <w:br w:type="page"/>
      </w:r>
    </w:p>
    <w:p w:rsidR="00C13479" w:rsidRPr="001230C2" w:rsidRDefault="00705960" w:rsidP="005C2DBF">
      <w:pPr>
        <w:pStyle w:val="3"/>
        <w:spacing w:line="240" w:lineRule="auto"/>
        <w:rPr>
          <w:rFonts w:cs="Times New Roman"/>
          <w:kern w:val="0"/>
          <w:sz w:val="24"/>
          <w:szCs w:val="24"/>
        </w:rPr>
      </w:pPr>
      <w:r>
        <w:rPr>
          <w:rStyle w:val="3Char"/>
          <w:rFonts w:cs="Times New Roman" w:hint="eastAsia"/>
          <w:b/>
          <w:sz w:val="24"/>
          <w:szCs w:val="24"/>
        </w:rPr>
        <w:lastRenderedPageBreak/>
        <w:t>补充图</w:t>
      </w:r>
    </w:p>
    <w:p w:rsidR="00BB7DD2" w:rsidRPr="001230C2" w:rsidRDefault="005D7609" w:rsidP="005C2DBF">
      <w:pPr>
        <w:autoSpaceDE w:val="0"/>
        <w:autoSpaceDN w:val="0"/>
        <w:adjustRightInd w:val="0"/>
        <w:jc w:val="center"/>
        <w:rPr>
          <w:rFonts w:ascii="Times New Roman" w:hAnsi="Times New Roman" w:cs="Times New Roman"/>
          <w:kern w:val="0"/>
          <w:sz w:val="24"/>
          <w:szCs w:val="24"/>
        </w:rPr>
      </w:pPr>
      <w:r>
        <w:rPr>
          <w:noProof/>
        </w:rPr>
      </w:r>
      <w:r>
        <w:rPr>
          <w:rFonts w:ascii="Times New Roman" w:hAnsi="Times New Roman" w:cs="Times New Roman"/>
          <w:kern w:val="0"/>
          <w:sz w:val="24"/>
          <w:szCs w:val="24"/>
        </w:rPr>
        <w:pict>
          <v:group id="_x0000_s1029" editas="canvas" style="width:453.85pt;height:341.35pt;mso-position-horizontal-relative:char;mso-position-vertical-relative:line" coordorigin="-1,-1" coordsize="9077,68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top:-1;width:9077;height:6827" o:preferrelative="f">
              <v:fill o:detectmouseclick="t"/>
              <v:path o:extrusionok="t" o:connecttype="none"/>
              <o:lock v:ext="edit" text="t"/>
            </v:shape>
            <v:rect id="_x0000_s1030" style="position:absolute;left:-1;top:-1;width:9077;height:6827" stroked="f"/>
            <v:shape id="_x0000_s1031" type="#_x0000_t75" style="position:absolute;left:2322;top:1030;width:1920;height:549">
              <v:imagedata r:id="rId13" o:title=""/>
            </v:shape>
            <v:shape id="_x0000_s1032" type="#_x0000_t75" style="position:absolute;left:2322;top:1030;width:1920;height:549">
              <v:imagedata r:id="rId14" o:title=""/>
            </v:shape>
            <v:rect id="_x0000_s1033" style="position:absolute;left:2502;top:1101;width:1586;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Bacterial abundance </w:t>
                    </w:r>
                  </w:p>
                </w:txbxContent>
              </v:textbox>
            </v:rect>
            <v:rect id="_x0000_s1034" style="position:absolute;left:3026;top:1313;width:52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matrix</w:t>
                    </w:r>
                  </w:p>
                </w:txbxContent>
              </v:textbox>
            </v:rect>
            <v:shape id="_x0000_s1035" type="#_x0000_t75" style="position:absolute;left:4637;top:1030;width:1919;height:549">
              <v:imagedata r:id="rId15" o:title=""/>
            </v:shape>
            <v:shape id="_x0000_s1036" type="#_x0000_t75" style="position:absolute;left:4637;top:1030;width:1919;height:549">
              <v:imagedata r:id="rId16" o:title=""/>
            </v:shape>
            <v:rect id="_x0000_s1037" style="position:absolute;left:4876;top:1101;width:1465;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Bacterial incidence </w:t>
                    </w:r>
                  </w:p>
                </w:txbxContent>
              </v:textbox>
            </v:rect>
            <v:rect id="_x0000_s1038" style="position:absolute;left:5340;top:1313;width:52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matrix</w:t>
                    </w:r>
                  </w:p>
                </w:txbxContent>
              </v:textbox>
            </v:rect>
            <v:shape id="_x0000_s1039" type="#_x0000_t75" style="position:absolute;left:1162;top:1966;width:2450;height:564">
              <v:imagedata r:id="rId17" o:title=""/>
            </v:shape>
            <v:shape id="_x0000_s1040" type="#_x0000_t75" style="position:absolute;left:1162;top:1966;width:2450;height:564">
              <v:imagedata r:id="rId18" o:title=""/>
            </v:shape>
            <v:rect id="_x0000_s1041" style="position:absolute;left:1624;top:2045;width:13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C</w:t>
                    </w:r>
                  </w:p>
                </w:txbxContent>
              </v:textbox>
            </v:rect>
            <v:rect id="_x0000_s1042" style="position:absolute;left:1751;top:2045;width:1425;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orrelation analysis</w:t>
                    </w:r>
                  </w:p>
                </w:txbxContent>
              </v:textbox>
            </v:rect>
            <v:rect id="_x0000_s1043" style="position:absolute;left:1769;top:2257;width:12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(e.g. Spearman )</w:t>
                    </w:r>
                  </w:p>
                </w:txbxContent>
              </v:textbox>
            </v:rect>
            <v:shape id="_x0000_s1044" type="#_x0000_t75" style="position:absolute;left:519;top:2907;width:1749;height:537">
              <v:imagedata r:id="rId19" o:title=""/>
            </v:shape>
            <v:shape id="_x0000_s1045" type="#_x0000_t75" style="position:absolute;left:519;top:2907;width:1749;height:537">
              <v:imagedata r:id="rId20" o:title=""/>
            </v:shape>
            <v:rect id="_x0000_s1046" style="position:absolute;left:709;top:2979;width:39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Inter</w:t>
                    </w:r>
                  </w:p>
                </w:txbxContent>
              </v:textbox>
            </v:rect>
            <v:rect id="_x0000_s1047" style="position:absolute;left:1073;top:2979;width: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t>
                    </w:r>
                  </w:p>
                </w:txbxContent>
              </v:textbox>
            </v:rect>
            <v:rect id="_x0000_s1048" style="position:absolute;left:1131;top:2979;width:100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phylum/class </w:t>
                    </w:r>
                  </w:p>
                </w:txbxContent>
              </v:textbox>
            </v:rect>
            <v:rect id="_x0000_s1049" style="position:absolute;left:990;top:3184;width:85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correlation</w:t>
                    </w:r>
                  </w:p>
                </w:txbxContent>
              </v:textbox>
            </v:rect>
            <v:shape id="_x0000_s1050" type="#_x0000_t75" style="position:absolute;left:2520;top:2907;width:1749;height:537">
              <v:imagedata r:id="rId21" o:title=""/>
            </v:shape>
            <v:shape id="_x0000_s1051" type="#_x0000_t75" style="position:absolute;left:2520;top:2907;width:1749;height:537">
              <v:imagedata r:id="rId22" o:title=""/>
            </v:shape>
            <v:rect id="_x0000_s1052" style="position:absolute;left:2702;top:2979;width:40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Intra</w:t>
                    </w:r>
                  </w:p>
                </w:txbxContent>
              </v:textbox>
            </v:rect>
            <v:rect id="_x0000_s1053" style="position:absolute;left:3084;top:2979;width: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t>
                    </w:r>
                  </w:p>
                </w:txbxContent>
              </v:textbox>
            </v:rect>
            <v:rect id="_x0000_s1054" style="position:absolute;left:3141;top:2979;width:100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phylum/class </w:t>
                    </w:r>
                  </w:p>
                </w:txbxContent>
              </v:textbox>
            </v:rect>
            <v:rect id="_x0000_s1055" style="position:absolute;left:2991;top:3184;width:85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correlation</w:t>
                    </w:r>
                  </w:p>
                </w:txbxContent>
              </v:textbox>
            </v:rect>
            <v:shape id="_x0000_s1056" type="#_x0000_t75" style="position:absolute;left:6594;top:2902;width:1749;height:551">
              <v:imagedata r:id="rId23" o:title=""/>
            </v:shape>
            <v:shape id="_x0000_s1057" type="#_x0000_t75" style="position:absolute;left:6594;top:2902;width:1749;height:551">
              <v:imagedata r:id="rId24" o:title=""/>
            </v:shape>
            <v:rect id="_x0000_s1058" style="position:absolute;left:6869;top:2982;width:32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Non</w:t>
                    </w:r>
                  </w:p>
                </w:txbxContent>
              </v:textbox>
            </v:rect>
            <v:rect id="_x0000_s1059" style="position:absolute;left:7175;top:2982;width: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t>
                    </w:r>
                  </w:p>
                </w:txbxContent>
              </v:textbox>
            </v:rect>
            <v:rect id="_x0000_s1060" style="position:absolute;left:7233;top:2982;width:825;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random co</w:t>
                    </w:r>
                  </w:p>
                </w:txbxContent>
              </v:textbox>
            </v:rect>
            <v:rect id="_x0000_s1061" style="position:absolute;left:8010;top:2982;width: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t>
                    </w:r>
                  </w:p>
                </w:txbxContent>
              </v:textbox>
            </v:rect>
            <v:rect id="_x0000_s1062" style="position:absolute;left:6742;top:3186;width:1535;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occurrence patterns</w:t>
                    </w:r>
                  </w:p>
                </w:txbxContent>
              </v:textbox>
            </v:rect>
            <v:shape id="_x0000_s1063" type="#_x0000_t75" style="position:absolute;left:4522;top:2894;width:1748;height:550">
              <v:imagedata r:id="rId25" o:title=""/>
            </v:shape>
            <v:shape id="_x0000_s1064" type="#_x0000_t75" style="position:absolute;left:4522;top:2894;width:1748;height:550">
              <v:imagedata r:id="rId26" o:title=""/>
            </v:shape>
            <v:rect id="_x0000_s1065" style="position:absolute;left:4791;top:2974;width:1275;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Activated sludge </w:t>
                    </w:r>
                  </w:p>
                </w:txbxContent>
              </v:textbox>
            </v:rect>
            <v:rect id="_x0000_s1066" style="position:absolute;left:5005;top:3179;width:82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generalists</w:t>
                    </w:r>
                  </w:p>
                </w:txbxContent>
              </v:textbox>
            </v:rect>
            <v:shape id="_x0000_s1067" type="#_x0000_t75" style="position:absolute;left:2171;top:3890;width:2447;height:564">
              <v:imagedata r:id="rId27" o:title=""/>
            </v:shape>
            <v:shape id="_x0000_s1068" type="#_x0000_t75" style="position:absolute;left:2171;top:3890;width:2447;height:564">
              <v:imagedata r:id="rId28" o:title=""/>
            </v:shape>
            <v:rect id="_x0000_s1069" style="position:absolute;left:2441;top:3969;width:1206;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Visualization of</w:t>
                    </w:r>
                  </w:p>
                </w:txbxContent>
              </v:textbox>
            </v:rect>
            <v:rect id="_x0000_s1070" style="position:absolute;left:3659;top:3969;width:70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activated </w:t>
                    </w:r>
                  </w:p>
                </w:txbxContent>
              </v:textbox>
            </v:rect>
            <v:rect id="_x0000_s1071" style="position:absolute;left:2818;top:4181;width:1176;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sludge network</w:t>
                    </w:r>
                  </w:p>
                </w:txbxContent>
              </v:textbox>
            </v:rect>
            <v:shape id="_x0000_s1072" type="#_x0000_t75" style="position:absolute;left:3184;width:2372;height:848">
              <v:imagedata r:id="rId29" o:title=""/>
            </v:shape>
            <v:shape id="_x0000_s1073" type="#_x0000_t75" style="position:absolute;left:3184;width:2372;height:848">
              <v:imagedata r:id="rId30" o:title=""/>
            </v:shape>
            <v:rect id="_x0000_s1074" style="position:absolute;left:3623;top:22;width:1526;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454 pyrosequencing</w:t>
                    </w:r>
                  </w:p>
                </w:txbxContent>
              </v:textbox>
            </v:rect>
            <v:rect id="_x0000_s1075" style="position:absolute;left:3390;top:234;width:201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of 16S rRNA amplicons of </w:t>
                    </w:r>
                  </w:p>
                </w:txbxContent>
              </v:textbox>
            </v:rect>
            <v:rect id="_x0000_s1076" style="position:absolute;left:3653;top:447;width:14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50 activated sludge</w:t>
                    </w:r>
                  </w:p>
                </w:txbxContent>
              </v:textbox>
            </v:rect>
            <v:shape id="_x0000_s1077" type="#_x0000_t75" style="position:absolute;left:5165;top:1920;width:2450;height:565">
              <v:imagedata r:id="rId31" o:title=""/>
            </v:shape>
            <v:shape id="_x0000_s1078" type="#_x0000_t75" style="position:absolute;left:5165;top:1920;width:2450;height:565">
              <v:imagedata r:id="rId32" o:title=""/>
            </v:shape>
            <v:rect id="_x0000_s1079" style="position:absolute;left:5600;top:1999;width:10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S</w:t>
                    </w:r>
                  </w:p>
                </w:txbxContent>
              </v:textbox>
            </v:rect>
            <v:rect id="_x0000_s1080" style="position:absolute;left:5698;top:1999;width:151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pecies occupancy &amp; </w:t>
                    </w:r>
                  </w:p>
                </w:txbxContent>
              </v:textbox>
            </v:rect>
            <v:rect id="_x0000_s1081" style="position:absolute;left:5379;top:2211;width:10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checkerboard </w:t>
                    </w:r>
                  </w:p>
                </w:txbxContent>
              </v:textbox>
            </v:rect>
            <v:rect id="_x0000_s1082" style="position:absolute;left:6463;top:2211;width:40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score </w:t>
                    </w:r>
                  </w:p>
                </w:txbxContent>
              </v:textbox>
            </v:rect>
            <v:rect id="_x0000_s1083" style="position:absolute;left:6898;top:2211;width:51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testing</w:t>
                    </w:r>
                  </w:p>
                </w:txbxContent>
              </v:textbox>
            </v:rect>
            <v:shape id="_x0000_s1084" type="#_x0000_t75" style="position:absolute;left:5355;top:3880;width:2446;height:563">
              <v:imagedata r:id="rId33" o:title=""/>
            </v:shape>
            <v:shape id="_x0000_s1085" type="#_x0000_t75" style="position:absolute;left:5355;top:3880;width:2446;height:563">
              <v:imagedata r:id="rId34" o:title=""/>
            </v:shape>
            <v:rect id="_x0000_s1086" style="position:absolute;left:5513;top:3959;width:15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Generation of 10000  </w:t>
                    </w:r>
                  </w:p>
                </w:txbxContent>
              </v:textbox>
            </v:rect>
            <v:rect id="_x0000_s1087" style="position:absolute;left:7130;top:3959;width:46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Erdös</w:t>
                    </w:r>
                  </w:p>
                </w:txbxContent>
              </v:textbox>
            </v:rect>
            <v:rect id="_x0000_s1088" style="position:absolute;left:7584;top:3959;width: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t>
                    </w:r>
                  </w:p>
                </w:txbxContent>
              </v:textbox>
            </v:rect>
            <v:rect id="_x0000_s1089" style="position:absolute;left:5643;top:4172;width:45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Réyni</w:t>
                    </w:r>
                  </w:p>
                </w:txbxContent>
              </v:textbox>
            </v:rect>
            <v:rect id="_x0000_s1090" style="position:absolute;left:6128;top:4172;width:150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random  networks</w:t>
                    </w:r>
                  </w:p>
                </w:txbxContent>
              </v:textbox>
            </v:rect>
            <v:shape id="_x0000_s1091" style="position:absolute;left:3328;top:3427;width:132;height:479" coordsize="697,2525" path="m274,r,2376l424,2376,424,,274,xm21,1964r328,561l676,1964hdc697,1928,685,1882,649,1861v-36,-20,-82,-8,-103,27hal284,2338r129,l151,1888hdc130,1853,84,1841,48,1861,12,1882,,1928,21,1964haxe" fillcolor="black" strokeweight="0">
              <v:path arrowok="t"/>
              <o:lock v:ext="edit" verticies="t"/>
            </v:shape>
            <v:shape id="_x0000_s1092" style="position:absolute;left:3320;top:4436;width:132;height:439" coordsize="697,2311" path="m424,r,2162l274,2162,274,,424,xm676,1750l349,2311,21,1750hdc,1714,13,1668,48,1648v36,-21,82,-9,103,27hal151,1675r262,450l284,2125,546,1675hdc567,1639,613,1627,649,1648v36,20,48,66,27,102haxe" fillcolor="black" strokeweight="0">
              <v:path arrowok="t"/>
              <o:lock v:ext="edit" verticies="t"/>
            </v:shape>
            <v:shape id="_x0000_s1093" type="#_x0000_t75" style="position:absolute;left:4717;top:4859;width:2051;height:619">
              <v:imagedata r:id="rId35" o:title=""/>
            </v:shape>
            <v:shape id="_x0000_s1094" type="#_x0000_t75" style="position:absolute;left:4717;top:4859;width:2051;height:619">
              <v:imagedata r:id="rId36" o:title=""/>
            </v:shape>
            <v:rect id="_x0000_s1095" style="position:absolute;left:4920;top:4871;width:135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Incidence of inter</w:t>
                    </w:r>
                  </w:p>
                </w:txbxContent>
              </v:textbox>
            </v:rect>
            <v:rect id="_x0000_s1096" style="position:absolute;left:6190;top:4871;width: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t>
                    </w:r>
                  </w:p>
                </w:txbxContent>
              </v:textbox>
            </v:rect>
            <v:rect id="_x0000_s1097" style="position:absolute;left:6289;top:4871;width:29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and </w:t>
                    </w:r>
                  </w:p>
                </w:txbxContent>
              </v:textbox>
            </v:rect>
            <v:rect id="_x0000_s1098" style="position:absolute;left:4930;top:5075;width:38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intra</w:t>
                    </w:r>
                  </w:p>
                </w:txbxContent>
              </v:textbox>
            </v:rect>
            <v:rect id="_x0000_s1099" style="position:absolute;left:5292;top:5075;width: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t>
                    </w:r>
                  </w:p>
                </w:txbxContent>
              </v:textbox>
            </v:rect>
            <v:rect id="_x0000_s1100" style="position:absolute;left:5349;top:5075;width:1216;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phylum/class co</w:t>
                    </w:r>
                  </w:p>
                </w:txbxContent>
              </v:textbox>
            </v:rect>
            <v:rect id="_x0000_s1101" style="position:absolute;left:6496;top:5075;width: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t>
                    </w:r>
                  </w:p>
                </w:txbxContent>
              </v:textbox>
            </v:rect>
            <v:rect id="_x0000_s1102" style="position:absolute;left:5340;top:5280;width:85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occurrence</w:t>
                    </w:r>
                  </w:p>
                </w:txbxContent>
              </v:textbox>
            </v:rect>
            <v:shape id="_x0000_s1103" type="#_x0000_t75" style="position:absolute;left:2378;top:4894;width:2050;height:604">
              <v:imagedata r:id="rId37" o:title=""/>
            </v:shape>
            <v:shape id="_x0000_s1104" type="#_x0000_t75" style="position:absolute;left:2378;top:4894;width:2050;height:604">
              <v:imagedata r:id="rId38" o:title=""/>
            </v:shape>
            <v:rect id="_x0000_s1105" style="position:absolute;left:2543;top:4890;width:22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Co</w:t>
                    </w:r>
                  </w:p>
                </w:txbxContent>
              </v:textbox>
            </v:rect>
            <v:rect id="_x0000_s1106" style="position:absolute;left:2754;top:4890;width: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t>
                    </w:r>
                  </w:p>
                </w:txbxContent>
              </v:textbox>
            </v:rect>
            <v:rect id="_x0000_s1107" style="position:absolute;left:2811;top:4890;width:1535;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occurrence patterns </w:t>
                    </w:r>
                  </w:p>
                </w:txbxContent>
              </v:textbox>
            </v:rect>
            <v:rect id="_x0000_s1108" style="position:absolute;left:2634;top:5096;width:163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within AS generalists </w:t>
                    </w:r>
                  </w:p>
                </w:txbxContent>
              </v:textbox>
            </v:rect>
            <v:rect id="_x0000_s1109" style="position:absolute;left:2602;top:5300;width:169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and functional groups</w:t>
                    </w:r>
                  </w:p>
                </w:txbxContent>
              </v:textbox>
            </v:rect>
            <v:shape id="_x0000_s1110" type="#_x0000_t75" style="position:absolute;left:6936;top:4862;width:2050;height:629">
              <v:imagedata r:id="rId39" o:title=""/>
            </v:shape>
            <v:shape id="_x0000_s1111" type="#_x0000_t75" style="position:absolute;left:6936;top:4862;width:2050;height:629">
              <v:imagedata r:id="rId40" o:title=""/>
            </v:shape>
            <v:rect id="_x0000_s1112" style="position:absolute;left:7223;top:4981;width:1555;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Network topological </w:t>
                    </w:r>
                  </w:p>
                </w:txbxContent>
              </v:textbox>
            </v:rect>
            <v:rect id="_x0000_s1113" style="position:absolute;left:7363;top:5186;width:12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characterization</w:t>
                    </w:r>
                  </w:p>
                </w:txbxContent>
              </v:textbox>
            </v:rect>
            <v:shape id="_x0000_s1114" type="#_x0000_t75" style="position:absolute;left:91;top:4889;width:2050;height:589">
              <v:imagedata r:id="rId41" o:title=""/>
            </v:shape>
            <v:shape id="_x0000_s1115" type="#_x0000_t75" style="position:absolute;left:91;top:4889;width:2050;height:589">
              <v:imagedata r:id="rId42" o:title=""/>
            </v:shape>
            <v:rect id="_x0000_s1116" style="position:absolute;left:324;top:4988;width:167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Module detection and </w:t>
                    </w:r>
                  </w:p>
                </w:txbxContent>
              </v:textbox>
            </v:rect>
            <v:rect id="_x0000_s1117" style="position:absolute;left:421;top:5193;width:1465;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degree distribution</w:t>
                    </w:r>
                  </w:p>
                </w:txbxContent>
              </v:textbox>
            </v:rect>
            <v:shape id="_x0000_s1118" style="position:absolute;left:3289;top:5475;width:131;height:490" coordsize="696,2585" path="m423,r,2437l273,2437,273,,423,xm675,2024l348,2585,21,2024hdc,1989,12,1943,48,1922v35,-21,81,-9,102,27hal413,2399r-130,l546,1949hdc566,1913,612,1901,648,1922v36,21,48,67,27,102haxe" fillcolor="black" strokeweight="0">
              <v:path arrowok="t"/>
              <o:lock v:ext="edit" verticies="t"/>
            </v:shape>
            <v:shape id="_x0000_s1119" type="#_x0000_t75" style="position:absolute;left:5682;top:5950;width:2446;height:650">
              <v:imagedata r:id="rId43" o:title=""/>
            </v:shape>
            <v:shape id="_x0000_s1120" type="#_x0000_t75" style="position:absolute;left:5682;top:5950;width:2446;height:650">
              <v:imagedata r:id="rId44" o:title=""/>
            </v:shape>
            <v:rect id="_x0000_s1121" style="position:absolute;left:5945;top:6071;width:1016;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Whether non</w:t>
                    </w:r>
                  </w:p>
                </w:txbxContent>
              </v:textbox>
            </v:rect>
            <v:rect id="_x0000_s1122" style="position:absolute;left:6939;top:6071;width: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t>
                    </w:r>
                  </w:p>
                </w:txbxContent>
              </v:textbox>
            </v:rect>
            <v:rect id="_x0000_s1123" style="position:absolute;left:6998;top:6071;width:61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random </w:t>
                    </w:r>
                  </w:p>
                </w:txbxContent>
              </v:textbox>
            </v:rect>
            <v:rect id="_x0000_s1124" style="position:absolute;left:7636;top:6071;width:8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c</w:t>
                    </w:r>
                  </w:p>
                </w:txbxContent>
              </v:textbox>
            </v:rect>
            <v:rect id="_x0000_s1125" style="position:absolute;left:7715;top:6071;width:91;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o</w:t>
                    </w:r>
                  </w:p>
                </w:txbxContent>
              </v:textbox>
            </v:rect>
            <v:rect id="_x0000_s1126" style="position:absolute;left:7804;top:6071;width:6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w:t>
                    </w:r>
                  </w:p>
                </w:txbxContent>
              </v:textbox>
            </v:rect>
            <v:rect id="_x0000_s1127" style="position:absolute;left:6127;top:6284;width:159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occurrence or NOT?</w:t>
                    </w:r>
                  </w:p>
                </w:txbxContent>
              </v:textbox>
            </v:rect>
            <v:shape id="_x0000_s1128" type="#_x0000_t75" style="position:absolute;left:2109;top:5950;width:2446;height:650">
              <v:imagedata r:id="rId45" o:title=""/>
            </v:shape>
            <v:shape id="_x0000_s1129" type="#_x0000_t75" style="position:absolute;left:2109;top:5950;width:2446;height:650">
              <v:imagedata r:id="rId46" o:title=""/>
            </v:shape>
            <v:rect id="_x0000_s1130" style="position:absolute;left:2356;top:5965;width:199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Who are the core species? </w:t>
                    </w:r>
                  </w:p>
                </w:txbxContent>
              </v:textbox>
            </v:rect>
            <v:rect id="_x0000_s1131" style="position:absolute;left:2300;top:6177;width:2100;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And how they interact with </w:t>
                    </w:r>
                  </w:p>
                </w:txbxContent>
              </v:textbox>
            </v:rect>
            <v:rect id="_x0000_s1132" style="position:absolute;left:2937;top:6390;width:805;height:312;mso-wrap-style:none" filled="f" stroked="f">
              <v:textbox style="mso-fit-shape-to-text:t" inset="0,0,0,0">
                <w:txbxContent>
                  <w:p w:rsidR="005D7609" w:rsidRDefault="005D7609">
                    <w:r>
                      <w:rPr>
                        <w:rFonts w:ascii="Times New Roman" w:hAnsi="Times New Roman" w:cs="Times New Roman"/>
                        <w:b/>
                        <w:bCs/>
                        <w:color w:val="000000"/>
                        <w:kern w:val="0"/>
                        <w:sz w:val="18"/>
                        <w:szCs w:val="18"/>
                      </w:rPr>
                      <w:t xml:space="preserve">each other </w:t>
                    </w:r>
                  </w:p>
                </w:txbxContent>
              </v:textbox>
            </v:rect>
            <v:shape id="_x0000_s1133" style="position:absolute;left:2756;top:1542;width:132;height:421" coordsize="1393,4437" path="m847,r,4139l547,4139,547,,847,xm1351,3315l697,4437,42,3315hdc,3243,25,3152,96,3110v72,-42,164,-18,205,54hal826,4064r-259,l1092,3164hdc1134,3092,1226,3068,1297,3110v72,42,96,133,54,205haxe" fillcolor="black" strokeweight="0">
              <v:path arrowok="t"/>
              <o:lock v:ext="edit" verticies="t"/>
            </v:shape>
            <v:shape id="_x0000_s1134" style="position:absolute;left:6044;top:1556;width:132;height:381" coordsize="348,1005" path="m212,r,930l137,930,137,r75,xm338,724l174,1005,11,724hdc,706,6,683,24,673v18,-11,41,-4,52,13hal207,911r-65,l273,686hdc284,669,307,662,325,673v17,10,23,33,13,51haxe" fillcolor="black" strokeweight="0">
              <v:path arrowok="t"/>
              <o:lock v:ext="edit" verticies="t"/>
            </v:shape>
            <v:shape id="_x0000_s1135" style="position:absolute;left:4356;top:662;width:132;height:245" coordsize="696,1294" path="m394,r48,1142l292,1149,244,6,394,xm677,720l373,1294,23,747hdc,713,10,666,45,644v35,-23,82,-12,104,22hal430,1105r-130,6l544,650hdc563,613,609,599,645,619v37,19,51,64,32,101haxe" fillcolor="black" strokeweight="0">
              <v:path arrowok="t"/>
              <o:lock v:ext="edit" verticies="t"/>
            </v:shape>
            <v:rect id="_x0000_s1136" style="position:absolute;left:3251;top:885;width:2345;height:29" fillcolor="black" strokeweight="0">
              <v:stroke joinstyle="round"/>
            </v:rect>
            <v:shape id="_x0000_s1137" style="position:absolute;left:3185;top:900;width:132;height:183" coordsize="697,967" path="m424,r,819l274,819,274,,424,xm676,406l349,967,21,406hdc,371,12,325,48,304v36,-21,82,-9,103,27hal413,781r-129,l546,331hdc567,295,613,283,649,304v36,21,48,67,27,102haxe" fillcolor="black" strokeweight="0">
              <v:path arrowok="t"/>
              <o:lock v:ext="edit" verticies="t"/>
            </v:shape>
            <v:shape id="_x0000_s1138" style="position:absolute;left:5530;top:900;width:132;height:146" coordsize="696,770" path="m423,r,621l273,621,273,,423,xm675,209l348,770,21,209hdc,173,12,127,48,106v35,-20,81,-8,102,27hal413,583r-130,l546,133hdc566,98,612,86,648,106v36,21,48,67,27,103haxe" fillcolor="black" strokeweight="0">
              <v:path arrowok="t"/>
              <o:lock v:ext="edit" verticies="t"/>
            </v:shape>
            <v:shape id="_x0000_s1139" style="position:absolute;left:1327;top:2761;width:131;height:173" coordsize="696,912" path="m423,r,763l273,763,273,,423,xm675,350l348,912,20,350hdc,315,12,269,47,248v36,-21,82,-9,103,27hal150,275,412,725r-129,l545,275hdc566,239,612,227,648,248v36,21,48,67,27,102haxe" fillcolor="black" strokeweight="0">
              <v:path arrowok="t"/>
              <o:lock v:ext="edit" verticies="t"/>
            </v:shape>
            <v:shape id="_x0000_s1140" style="position:absolute;left:2315;top:2512;width:131;height:249" coordsize="1391,2620" path="m610,l505,2316r300,14l910,14,610,xm38,1470l641,2620,1346,1529hdc1391,1460,1371,1367,1302,1322v-70,-45,-163,-25,-208,44hal529,2241r259,12l304,1330hdc266,1257,175,1229,102,1267,28,1306,,1396,38,1470haxe" fillcolor="black" strokeweight="0">
              <v:path arrowok="t"/>
              <o:lock v:ext="edit" verticies="t"/>
            </v:shape>
            <v:rect id="_x0000_s1141" style="position:absolute;left:1393;top:2739;width:1993;height:28" fillcolor="black" strokeweight="0">
              <v:stroke joinstyle="round"/>
            </v:rect>
            <v:shape id="_x0000_s1142" style="position:absolute;left:3328;top:2753;width:132;height:187" coordsize="697,989" path="m424,r,840l274,840,274,,424,xm676,427l349,989,21,427hdc,392,12,346,48,325v36,-21,82,-9,103,27hal413,802r-129,l546,352hdc567,316,613,304,649,325v36,21,48,67,27,102haxe" fillcolor="black" strokeweight="0">
              <v:path arrowok="t"/>
              <o:lock v:ext="edit" verticies="t"/>
            </v:shape>
            <v:shape id="_x0000_s1143" style="position:absolute;left:5329;top:2731;width:132;height:173" coordsize="697,912" path="m423,r,763l273,763,273,,423,xm676,351l348,912,21,351hdc,315,12,269,48,248v36,-21,82,-9,103,27hal151,275,413,725r-129,l546,275hdc567,239,613,227,649,248v35,21,48,67,27,103haxe" fillcolor="black" strokeweight="0">
              <v:path arrowok="t"/>
              <o:lock v:ext="edit" verticies="t"/>
            </v:shape>
            <v:shape id="_x0000_s1144" style="position:absolute;left:6318;top:2483;width:131;height:248" coordsize="347,655" path="m152,l126,579r75,3l227,3,152,xm9,367l160,655,336,382hdc347,365,342,341,325,330v-17,-11,-41,-6,-52,11hal132,560r65,3l76,332hdc66,314,43,307,25,317,7,326,,349,9,367haxe" fillcolor="black" strokeweight="0">
              <v:path arrowok="t"/>
              <o:lock v:ext="edit" verticies="t"/>
            </v:shape>
            <v:rect id="_x0000_s1145" style="position:absolute;left:5395;top:2709;width:1993;height:29" fillcolor="black" strokeweight="0">
              <v:stroke joinstyle="round"/>
            </v:rect>
            <v:shape id="_x0000_s1146" style="position:absolute;left:7331;top:2724;width:131;height:187" coordsize="348,494" path="m212,r,419l137,419,137,r75,xm338,213l174,494,11,213hdc,195,6,172,24,162v18,-11,41,-5,51,13hal207,400r-65,l273,175hdc284,157,307,151,325,162v17,10,23,33,13,51haxe" fillcolor="black" strokeweight="0">
              <v:path arrowok="t"/>
              <o:lock v:ext="edit" verticies="t"/>
            </v:shape>
            <v:shape id="_x0000_s1147" style="position:absolute;left:1060;top:4595;width:131;height:282" coordsize="696,1489" path="m423,r,1340l273,1340,273,,423,xm676,927l348,1489,21,927hdc,892,12,846,48,825v36,-21,82,-9,103,27hal151,852r262,450l283,1302,546,852hdc567,816,613,804,649,825v35,21,47,67,27,102haxe" fillcolor="black" strokeweight="0">
              <v:path arrowok="t"/>
              <o:lock v:ext="edit" verticies="t"/>
            </v:shape>
            <v:rect id="_x0000_s1148" style="position:absolute;left:1125;top:4573;width:4556;height:28" fillcolor="black" strokeweight="0">
              <v:stroke joinstyle="round"/>
            </v:rect>
            <v:shape id="_x0000_s1149" style="position:absolute;left:5607;top:4587;width:132;height:270" coordsize="696,1424" path="m423,r,1276l273,1276,273,,423,xm675,863l348,1424,21,863hdc,828,12,782,48,761v36,-21,82,-9,102,27hal150,788r263,450l283,1238,546,788hdc567,752,613,740,648,761v36,21,48,67,27,102haxe" fillcolor="black" strokeweight="0">
              <v:path arrowok="t"/>
              <o:lock v:ext="edit" verticies="t"/>
            </v:shape>
            <v:shape id="_x0000_s1150" style="position:absolute;left:5691;top:4587;width:131;height:270" coordsize="696,1426" path="m301,l258,1275r150,5l451,5,301,xm20,855r308,571l674,877hdc696,842,686,795,651,773,616,751,569,762,547,797hal547,797,270,1238r129,4l152,784hdc132,747,87,734,50,753,14,773,,818,20,855haxe" fillcolor="black" strokeweight="0">
              <v:path arrowok="t"/>
              <o:lock v:ext="edit" verticies="t"/>
            </v:shape>
            <v:shape id="_x0000_s1151" style="position:absolute;left:6545;top:4436;width:131;height:195" coordsize="348,514" path="m212,r,439l137,439,137,r75,xm338,233l174,514,11,233hdc,215,6,192,24,182v18,-11,41,-5,52,13hal207,420r-65,l273,195hdc284,177,307,171,325,182v17,10,23,33,13,51haxe" fillcolor="black" strokeweight="0">
              <v:path arrowok="t"/>
              <o:lock v:ext="edit" verticies="t"/>
            </v:shape>
            <v:rect id="_x0000_s1152" style="position:absolute;left:5762;top:4581;width:2063;height:28" fillcolor="black" strokeweight="0">
              <v:stroke joinstyle="round"/>
            </v:rect>
            <v:shape id="_x0000_s1153" style="position:absolute;left:7760;top:4587;width:131;height:277" coordsize="348,730" path="m212,r,656l137,656,137,r75,xm338,450l174,730,11,450hdc,432,6,409,24,399v18,-11,41,-5,51,13hal207,637r-65,l273,412hdc284,394,307,388,324,399v18,10,24,33,14,51haxe" fillcolor="black" strokeweight="0">
              <v:path arrowok="t"/>
              <o:lock v:ext="edit" verticies="t"/>
            </v:shape>
            <v:shape id="_x0000_s1154" style="position:absolute;left:5696;top:5461;width:132;height:259" coordsize="696,1366" path="m423,r,1217l273,1217,273,,423,xm675,805l348,1366,21,805hdc,769,12,723,48,702v35,-21,81,-9,102,27hal413,1179r-130,l546,729hdc567,693,612,681,648,702v36,21,48,67,27,103haxe" fillcolor="black" strokeweight="0">
              <v:path arrowok="t"/>
              <o:lock v:ext="edit" verticies="t"/>
            </v:shape>
            <v:shape id="_x0000_s1155" style="position:absolute;left:7760;top:5461;width:131;height:259" coordsize="348,683" path="m212,r,608l137,608,137,r75,xm338,402l174,683,11,402hdc,384,6,361,24,351v18,-11,41,-5,51,13hal207,589r-65,l273,364hdc284,346,307,340,324,351v18,10,24,33,14,51haxe" fillcolor="black" strokeweight="0">
              <v:path arrowok="t"/>
              <o:lock v:ext="edit" verticies="t"/>
            </v:shape>
            <v:rect id="_x0000_s1156" style="position:absolute;left:5762;top:5697;width:2051;height:28" fillcolor="black" strokeweight="0">
              <v:stroke joinstyle="round"/>
            </v:rect>
            <v:shape id="_x0000_s1157" style="position:absolute;left:6830;top:5711;width:132;height:245" coordsize="348,646" path="m212,r,572l137,572,137,r75,xm338,366l174,646,11,366hdc,348,6,325,24,314v18,-10,41,-4,52,14hal207,553r-65,l273,328hdc284,310,307,304,325,314v17,11,23,34,13,52haxe" fillcolor="black" strokeweight="0">
              <v:path arrowok="t"/>
              <o:lock v:ext="edit" verticies="t"/>
            </v:shape>
            <w10:wrap type="none"/>
            <w10:anchorlock/>
          </v:group>
        </w:pict>
      </w:r>
    </w:p>
    <w:p w:rsidR="0052232D" w:rsidRDefault="0052232D" w:rsidP="005C2DBF">
      <w:pPr>
        <w:autoSpaceDE w:val="0"/>
        <w:autoSpaceDN w:val="0"/>
        <w:adjustRightInd w:val="0"/>
        <w:jc w:val="center"/>
        <w:rPr>
          <w:rFonts w:ascii="Times New Roman" w:hAnsi="Times New Roman" w:cs="Times New Roman"/>
          <w:kern w:val="0"/>
          <w:sz w:val="24"/>
          <w:szCs w:val="24"/>
        </w:rPr>
      </w:pPr>
      <w:r w:rsidRPr="001230C2">
        <w:rPr>
          <w:rFonts w:ascii="Times New Roman" w:hAnsi="Times New Roman" w:cs="Times New Roman"/>
          <w:b/>
          <w:kern w:val="0"/>
          <w:sz w:val="24"/>
          <w:szCs w:val="24"/>
        </w:rPr>
        <w:t>Figure S1</w:t>
      </w:r>
      <w:r w:rsidR="007300A1" w:rsidRPr="001230C2">
        <w:rPr>
          <w:rFonts w:ascii="Times New Roman" w:hAnsi="Times New Roman" w:cs="Times New Roman"/>
          <w:kern w:val="0"/>
          <w:sz w:val="24"/>
          <w:szCs w:val="24"/>
        </w:rPr>
        <w:t xml:space="preserve"> Flowchart of the network analysis of activated sludge bacterial community</w:t>
      </w:r>
    </w:p>
    <w:p w:rsidR="00705960" w:rsidRPr="00F97CE4" w:rsidRDefault="00705960" w:rsidP="005C2DBF">
      <w:pPr>
        <w:pStyle w:val="BATitle"/>
        <w:spacing w:before="120" w:after="120" w:line="240" w:lineRule="auto"/>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图</w:t>
      </w:r>
      <w:r w:rsidRPr="00F97CE4">
        <w:rPr>
          <w:rStyle w:val="1Char"/>
          <w:rFonts w:ascii="Times New Roman" w:eastAsiaTheme="minorEastAsia" w:hAnsi="Times New Roman" w:hint="eastAsia"/>
          <w:sz w:val="24"/>
          <w:szCs w:val="24"/>
          <w:lang w:eastAsia="zh-CN"/>
        </w:rPr>
        <w:t>S1</w:t>
      </w:r>
      <w:r w:rsidRPr="00F97CE4">
        <w:rPr>
          <w:rStyle w:val="1Char"/>
          <w:rFonts w:ascii="Times New Roman" w:eastAsiaTheme="minorEastAsia" w:hAnsi="Times New Roman" w:hint="eastAsia"/>
          <w:sz w:val="24"/>
          <w:szCs w:val="24"/>
          <w:lang w:eastAsia="zh-CN"/>
        </w:rPr>
        <w:t>活性污泥</w:t>
      </w:r>
      <w:r>
        <w:rPr>
          <w:rStyle w:val="1Char"/>
          <w:rFonts w:ascii="Times New Roman" w:eastAsiaTheme="minorEastAsia" w:hAnsi="Times New Roman" w:hint="eastAsia"/>
          <w:sz w:val="24"/>
          <w:szCs w:val="24"/>
          <w:lang w:eastAsia="zh-CN"/>
        </w:rPr>
        <w:t>细菌群落</w:t>
      </w:r>
      <w:r w:rsidRPr="00F97CE4">
        <w:rPr>
          <w:rStyle w:val="1Char"/>
          <w:rFonts w:ascii="Times New Roman" w:eastAsiaTheme="minorEastAsia" w:hAnsi="Times New Roman" w:hint="eastAsia"/>
          <w:sz w:val="24"/>
          <w:szCs w:val="24"/>
          <w:lang w:eastAsia="zh-CN"/>
        </w:rPr>
        <w:t>网络分析流程图</w:t>
      </w:r>
    </w:p>
    <w:p w:rsidR="005D7609" w:rsidRDefault="005D7609" w:rsidP="005D7609">
      <w:pPr>
        <w:rPr>
          <w:rFonts w:ascii="Times New Roman" w:hAnsi="Times New Roman" w:cs="Times New Roman" w:hint="eastAsia"/>
          <w:b/>
          <w:bCs/>
          <w:color w:val="FF0000"/>
          <w:kern w:val="0"/>
          <w:sz w:val="18"/>
          <w:szCs w:val="18"/>
        </w:rPr>
      </w:pPr>
      <w:r>
        <w:rPr>
          <w:rFonts w:ascii="Times New Roman" w:hAnsi="Times New Roman" w:cs="Times New Roman"/>
          <w:b/>
          <w:bCs/>
          <w:color w:val="FF0000"/>
          <w:kern w:val="0"/>
          <w:sz w:val="18"/>
          <w:szCs w:val="18"/>
        </w:rPr>
        <w:t>1.</w:t>
      </w:r>
      <w:r>
        <w:rPr>
          <w:rFonts w:ascii="Times New Roman" w:hAnsi="Times New Roman" w:cs="Times New Roman" w:hint="eastAsia"/>
          <w:b/>
          <w:bCs/>
          <w:color w:val="FF0000"/>
          <w:kern w:val="0"/>
          <w:sz w:val="18"/>
          <w:szCs w:val="18"/>
        </w:rPr>
        <w:t xml:space="preserve"> </w:t>
      </w:r>
      <w:r w:rsidRPr="005D7609">
        <w:rPr>
          <w:rFonts w:ascii="Times New Roman" w:hAnsi="Times New Roman" w:cs="Times New Roman"/>
          <w:b/>
          <w:bCs/>
          <w:color w:val="FF0000"/>
          <w:kern w:val="0"/>
          <w:sz w:val="18"/>
          <w:szCs w:val="18"/>
        </w:rPr>
        <w:t xml:space="preserve">Bacterial abundance </w:t>
      </w:r>
      <w:r w:rsidRPr="005D7609">
        <w:rPr>
          <w:rFonts w:ascii="Times New Roman" w:hAnsi="Times New Roman" w:cs="Times New Roman" w:hint="eastAsia"/>
          <w:b/>
          <w:bCs/>
          <w:color w:val="FF0000"/>
          <w:kern w:val="0"/>
          <w:sz w:val="18"/>
          <w:szCs w:val="18"/>
        </w:rPr>
        <w:t>matrix</w:t>
      </w:r>
      <w:r w:rsidRPr="005D7609">
        <w:rPr>
          <w:rFonts w:ascii="Times New Roman" w:hAnsi="Times New Roman" w:cs="Times New Roman" w:hint="eastAsia"/>
          <w:b/>
          <w:bCs/>
          <w:color w:val="FF0000"/>
          <w:kern w:val="0"/>
          <w:sz w:val="18"/>
          <w:szCs w:val="18"/>
        </w:rPr>
        <w:t>与</w:t>
      </w:r>
      <w:r w:rsidRPr="005D7609">
        <w:rPr>
          <w:rFonts w:ascii="Times New Roman" w:hAnsi="Times New Roman" w:cs="Times New Roman"/>
          <w:b/>
          <w:bCs/>
          <w:color w:val="FF0000"/>
          <w:kern w:val="0"/>
          <w:sz w:val="18"/>
          <w:szCs w:val="18"/>
        </w:rPr>
        <w:t xml:space="preserve">Bacterial </w:t>
      </w:r>
      <w:r w:rsidRPr="005D7609">
        <w:rPr>
          <w:rFonts w:ascii="Times New Roman" w:hAnsi="Times New Roman" w:cs="Times New Roman" w:hint="eastAsia"/>
          <w:b/>
          <w:bCs/>
          <w:color w:val="FF0000"/>
          <w:kern w:val="0"/>
          <w:sz w:val="18"/>
          <w:szCs w:val="18"/>
        </w:rPr>
        <w:t>incidence</w:t>
      </w:r>
      <w:r w:rsidRPr="005D7609">
        <w:rPr>
          <w:rFonts w:ascii="Times New Roman" w:hAnsi="Times New Roman" w:cs="Times New Roman"/>
          <w:b/>
          <w:bCs/>
          <w:color w:val="FF0000"/>
          <w:kern w:val="0"/>
          <w:sz w:val="18"/>
          <w:szCs w:val="18"/>
        </w:rPr>
        <w:t xml:space="preserve"> </w:t>
      </w:r>
      <w:r w:rsidRPr="005D7609">
        <w:rPr>
          <w:rFonts w:ascii="Times New Roman" w:hAnsi="Times New Roman" w:cs="Times New Roman" w:hint="eastAsia"/>
          <w:b/>
          <w:bCs/>
          <w:color w:val="FF0000"/>
          <w:kern w:val="0"/>
          <w:sz w:val="18"/>
          <w:szCs w:val="18"/>
        </w:rPr>
        <w:t>matrix</w:t>
      </w:r>
      <w:r w:rsidRPr="005D7609">
        <w:rPr>
          <w:rFonts w:ascii="Times New Roman" w:hAnsi="Times New Roman" w:cs="Times New Roman" w:hint="eastAsia"/>
          <w:b/>
          <w:bCs/>
          <w:color w:val="FF0000"/>
          <w:kern w:val="0"/>
          <w:sz w:val="18"/>
          <w:szCs w:val="18"/>
        </w:rPr>
        <w:t>的区别是什么？</w:t>
      </w:r>
      <w:r w:rsidRPr="005D7609">
        <w:rPr>
          <w:rFonts w:ascii="Times New Roman" w:hAnsi="Times New Roman" w:cs="Times New Roman"/>
          <w:b/>
          <w:bCs/>
          <w:color w:val="FF0000"/>
          <w:kern w:val="0"/>
          <w:sz w:val="18"/>
          <w:szCs w:val="18"/>
        </w:rPr>
        <w:t xml:space="preserve">Bacterial </w:t>
      </w:r>
      <w:r w:rsidRPr="005D7609">
        <w:rPr>
          <w:rFonts w:ascii="Times New Roman" w:hAnsi="Times New Roman" w:cs="Times New Roman" w:hint="eastAsia"/>
          <w:b/>
          <w:bCs/>
          <w:color w:val="FF0000"/>
          <w:kern w:val="0"/>
          <w:sz w:val="18"/>
          <w:szCs w:val="18"/>
        </w:rPr>
        <w:t>incidence</w:t>
      </w:r>
      <w:r w:rsidRPr="005D7609">
        <w:rPr>
          <w:rFonts w:ascii="Times New Roman" w:hAnsi="Times New Roman" w:cs="Times New Roman"/>
          <w:b/>
          <w:bCs/>
          <w:color w:val="FF0000"/>
          <w:kern w:val="0"/>
          <w:sz w:val="18"/>
          <w:szCs w:val="18"/>
        </w:rPr>
        <w:t xml:space="preserve"> </w:t>
      </w:r>
      <w:r w:rsidRPr="005D7609">
        <w:rPr>
          <w:rFonts w:ascii="Times New Roman" w:hAnsi="Times New Roman" w:cs="Times New Roman" w:hint="eastAsia"/>
          <w:b/>
          <w:bCs/>
          <w:color w:val="FF0000"/>
          <w:kern w:val="0"/>
          <w:sz w:val="18"/>
          <w:szCs w:val="18"/>
        </w:rPr>
        <w:t>matrix</w:t>
      </w:r>
      <w:r w:rsidRPr="005D7609">
        <w:rPr>
          <w:rFonts w:ascii="Times New Roman" w:hAnsi="Times New Roman" w:cs="Times New Roman" w:hint="eastAsia"/>
          <w:b/>
          <w:bCs/>
          <w:color w:val="FF0000"/>
          <w:kern w:val="0"/>
          <w:sz w:val="18"/>
          <w:szCs w:val="18"/>
        </w:rPr>
        <w:t>中只有定性的有</w:t>
      </w:r>
      <w:r w:rsidRPr="005D7609">
        <w:rPr>
          <w:rFonts w:ascii="Times New Roman" w:hAnsi="Times New Roman" w:cs="Times New Roman" w:hint="eastAsia"/>
          <w:b/>
          <w:bCs/>
          <w:color w:val="FF0000"/>
          <w:kern w:val="0"/>
          <w:sz w:val="18"/>
          <w:szCs w:val="18"/>
        </w:rPr>
        <w:t>/</w:t>
      </w:r>
      <w:r w:rsidRPr="005D7609">
        <w:rPr>
          <w:rFonts w:ascii="Times New Roman" w:hAnsi="Times New Roman" w:cs="Times New Roman" w:hint="eastAsia"/>
          <w:b/>
          <w:bCs/>
          <w:color w:val="FF0000"/>
          <w:kern w:val="0"/>
          <w:sz w:val="18"/>
          <w:szCs w:val="18"/>
        </w:rPr>
        <w:t>无描述吗？</w:t>
      </w:r>
    </w:p>
    <w:p w:rsidR="005D7609" w:rsidRPr="005D7609" w:rsidRDefault="005D7609" w:rsidP="005D7609">
      <w:pPr>
        <w:rPr>
          <w:color w:val="FF0000"/>
        </w:rPr>
      </w:pPr>
      <w:r>
        <w:rPr>
          <w:rFonts w:ascii="Times New Roman" w:hAnsi="Times New Roman" w:cs="Times New Roman" w:hint="eastAsia"/>
          <w:b/>
          <w:bCs/>
          <w:color w:val="FF0000"/>
          <w:kern w:val="0"/>
          <w:sz w:val="18"/>
          <w:szCs w:val="18"/>
        </w:rPr>
        <w:t xml:space="preserve">2. </w:t>
      </w:r>
      <w:r>
        <w:rPr>
          <w:rFonts w:ascii="Times New Roman" w:hAnsi="Times New Roman" w:cs="Times New Roman" w:hint="eastAsia"/>
          <w:b/>
          <w:bCs/>
          <w:color w:val="FF0000"/>
          <w:kern w:val="0"/>
          <w:sz w:val="18"/>
          <w:szCs w:val="18"/>
        </w:rPr>
        <w:t>门内</w:t>
      </w:r>
      <w:r>
        <w:rPr>
          <w:rFonts w:ascii="Times New Roman" w:hAnsi="Times New Roman" w:cs="Times New Roman" w:hint="eastAsia"/>
          <w:b/>
          <w:bCs/>
          <w:color w:val="FF0000"/>
          <w:kern w:val="0"/>
          <w:sz w:val="18"/>
          <w:szCs w:val="18"/>
        </w:rPr>
        <w:t>/</w:t>
      </w:r>
      <w:r>
        <w:rPr>
          <w:rFonts w:ascii="Times New Roman" w:hAnsi="Times New Roman" w:cs="Times New Roman" w:hint="eastAsia"/>
          <w:b/>
          <w:bCs/>
          <w:color w:val="FF0000"/>
          <w:kern w:val="0"/>
          <w:sz w:val="18"/>
          <w:szCs w:val="18"/>
        </w:rPr>
        <w:t>门间的相关性是分别计算的吗？</w:t>
      </w:r>
      <w:r w:rsidR="005128C5">
        <w:rPr>
          <w:rFonts w:ascii="Times New Roman" w:hAnsi="Times New Roman" w:cs="Times New Roman" w:hint="eastAsia"/>
          <w:b/>
          <w:bCs/>
          <w:color w:val="FF0000"/>
          <w:kern w:val="0"/>
          <w:sz w:val="18"/>
          <w:szCs w:val="18"/>
        </w:rPr>
        <w:t>可视化网络中不包含门内相关吗？</w:t>
      </w:r>
    </w:p>
    <w:p w:rsidR="00705960" w:rsidRPr="00705960" w:rsidRDefault="00705960" w:rsidP="005C2DBF">
      <w:pPr>
        <w:autoSpaceDE w:val="0"/>
        <w:autoSpaceDN w:val="0"/>
        <w:adjustRightInd w:val="0"/>
        <w:jc w:val="center"/>
        <w:rPr>
          <w:rFonts w:ascii="Times New Roman" w:hAnsi="Times New Roman" w:cs="Times New Roman"/>
          <w:kern w:val="0"/>
          <w:sz w:val="24"/>
          <w:szCs w:val="24"/>
        </w:rPr>
      </w:pPr>
    </w:p>
    <w:p w:rsidR="0052232D" w:rsidRPr="001230C2" w:rsidRDefault="0052232D" w:rsidP="005C2DBF">
      <w:pPr>
        <w:widowControl/>
        <w:jc w:val="left"/>
        <w:rPr>
          <w:rFonts w:ascii="Times New Roman" w:hAnsi="Times New Roman" w:cs="Times New Roman"/>
          <w:kern w:val="0"/>
          <w:sz w:val="24"/>
          <w:szCs w:val="24"/>
        </w:rPr>
      </w:pPr>
      <w:r w:rsidRPr="001230C2">
        <w:rPr>
          <w:rFonts w:ascii="Times New Roman" w:hAnsi="Times New Roman" w:cs="Times New Roman"/>
          <w:kern w:val="0"/>
          <w:sz w:val="24"/>
          <w:szCs w:val="24"/>
        </w:rPr>
        <w:br w:type="page"/>
      </w:r>
    </w:p>
    <w:p w:rsidR="0052232D" w:rsidRPr="001230C2" w:rsidRDefault="0052232D" w:rsidP="005C2DBF">
      <w:pPr>
        <w:autoSpaceDE w:val="0"/>
        <w:autoSpaceDN w:val="0"/>
        <w:adjustRightInd w:val="0"/>
        <w:jc w:val="center"/>
        <w:rPr>
          <w:rFonts w:ascii="Times New Roman" w:hAnsi="Times New Roman" w:cs="Times New Roman"/>
          <w:kern w:val="0"/>
          <w:sz w:val="24"/>
          <w:szCs w:val="24"/>
        </w:rPr>
      </w:pPr>
    </w:p>
    <w:bookmarkEnd w:id="1"/>
    <w:bookmarkEnd w:id="2"/>
    <w:p w:rsidR="004623A4" w:rsidRPr="001230C2" w:rsidRDefault="00C71A2C" w:rsidP="005C2DBF">
      <w:pPr>
        <w:autoSpaceDE w:val="0"/>
        <w:autoSpaceDN w:val="0"/>
        <w:adjustRightInd w:val="0"/>
        <w:jc w:val="center"/>
        <w:rPr>
          <w:rFonts w:ascii="Times New Roman" w:hAnsi="Times New Roman" w:cs="Times New Roman"/>
          <w:noProof/>
          <w:kern w:val="0"/>
          <w:sz w:val="24"/>
          <w:szCs w:val="24"/>
        </w:rPr>
      </w:pPr>
      <w:r w:rsidRPr="001230C2">
        <w:rPr>
          <w:rFonts w:ascii="Times New Roman" w:hAnsi="Times New Roman" w:cs="Times New Roman"/>
          <w:sz w:val="24"/>
          <w:szCs w:val="24"/>
        </w:rPr>
        <w:object w:dxaOrig="6543" w:dyaOrig="3995">
          <v:shape id="_x0000_i1025" type="#_x0000_t75" style="width:360.75pt;height:315.75pt;mso-position-horizontal:absolute" o:ole="">
            <v:imagedata r:id="rId47" o:title="" cropright="19875f"/>
          </v:shape>
          <o:OLEObject Type="Embed" ProgID="Origin50.Graph" ShapeID="_x0000_i1025" DrawAspect="Content" ObjectID="_1638195560" r:id="rId48"/>
        </w:object>
      </w:r>
    </w:p>
    <w:p w:rsidR="0073664A" w:rsidRPr="005C2DBF" w:rsidRDefault="005C2DBF" w:rsidP="00586A7D">
      <w:pPr>
        <w:pStyle w:val="BATitle"/>
        <w:spacing w:before="120" w:after="120" w:line="240" w:lineRule="auto"/>
        <w:jc w:val="both"/>
        <w:rPr>
          <w:sz w:val="24"/>
          <w:szCs w:val="24"/>
          <w:lang w:eastAsia="zh-CN"/>
        </w:rPr>
      </w:pPr>
      <w:r w:rsidRPr="00F97CE4">
        <w:rPr>
          <w:rStyle w:val="1Char"/>
          <w:rFonts w:ascii="Times New Roman" w:eastAsiaTheme="minorEastAsia" w:hAnsi="Times New Roman" w:hint="eastAsia"/>
          <w:sz w:val="24"/>
          <w:szCs w:val="24"/>
          <w:lang w:eastAsia="zh-CN"/>
        </w:rPr>
        <w:t>图</w:t>
      </w:r>
      <w:r w:rsidRPr="00F97CE4">
        <w:rPr>
          <w:rStyle w:val="1Char"/>
          <w:rFonts w:ascii="Times New Roman" w:eastAsiaTheme="minorEastAsia" w:hAnsi="Times New Roman" w:hint="eastAsia"/>
          <w:sz w:val="24"/>
          <w:szCs w:val="24"/>
          <w:lang w:eastAsia="zh-CN"/>
        </w:rPr>
        <w:t>S2</w:t>
      </w:r>
      <w:r w:rsidRPr="00F97CE4">
        <w:rPr>
          <w:rStyle w:val="1Char"/>
          <w:rFonts w:ascii="Times New Roman" w:eastAsiaTheme="minorEastAsia" w:hAnsi="Times New Roman" w:hint="eastAsia"/>
          <w:sz w:val="24"/>
          <w:szCs w:val="24"/>
          <w:lang w:eastAsia="zh-CN"/>
        </w:rPr>
        <w:t>：</w:t>
      </w:r>
      <w:r w:rsidRPr="005C2DBF">
        <w:rPr>
          <w:rStyle w:val="1Char"/>
          <w:rFonts w:ascii="Times New Roman" w:eastAsiaTheme="minorEastAsia" w:hAnsi="Times New Roman" w:hint="eastAsia"/>
          <w:b w:val="0"/>
          <w:sz w:val="24"/>
          <w:szCs w:val="24"/>
          <w:lang w:eastAsia="zh-CN"/>
        </w:rPr>
        <w:t>活性污泥相关网络（实心圆）和相同尺寸的随机网络（空心正方形）的节点度分布。</w:t>
      </w:r>
      <w:r w:rsidRPr="005C2DBF">
        <w:rPr>
          <w:rFonts w:hint="eastAsia"/>
          <w:sz w:val="24"/>
          <w:szCs w:val="24"/>
          <w:lang w:eastAsia="zh-CN"/>
        </w:rPr>
        <w:t>节点度（即，连接节点的边的数量）是根据节点在网络中具有该度的概率</w:t>
      </w:r>
      <w:r w:rsidRPr="005C2DBF">
        <w:rPr>
          <w:rFonts w:hint="eastAsia"/>
          <w:sz w:val="24"/>
          <w:szCs w:val="24"/>
          <w:lang w:eastAsia="zh-CN"/>
        </w:rPr>
        <w:t>P</w:t>
      </w:r>
      <w:r w:rsidRPr="005C2DBF">
        <w:rPr>
          <w:rFonts w:hint="eastAsia"/>
          <w:sz w:val="24"/>
          <w:szCs w:val="24"/>
          <w:lang w:eastAsia="zh-CN"/>
        </w:rPr>
        <w:t>（</w:t>
      </w:r>
      <w:r w:rsidRPr="005C2DBF">
        <w:rPr>
          <w:rFonts w:hint="eastAsia"/>
          <w:sz w:val="24"/>
          <w:szCs w:val="24"/>
          <w:lang w:eastAsia="zh-CN"/>
        </w:rPr>
        <w:t>k</w:t>
      </w:r>
      <w:r w:rsidRPr="005C2DBF">
        <w:rPr>
          <w:rFonts w:hint="eastAsia"/>
          <w:sz w:val="24"/>
          <w:szCs w:val="24"/>
          <w:lang w:eastAsia="zh-CN"/>
        </w:rPr>
        <w:t>）绘制的。实线表示活性污泥</w:t>
      </w:r>
      <w:r>
        <w:rPr>
          <w:rFonts w:hint="eastAsia"/>
          <w:sz w:val="24"/>
          <w:szCs w:val="24"/>
          <w:lang w:eastAsia="zh-CN"/>
        </w:rPr>
        <w:t>相关</w:t>
      </w:r>
      <w:r w:rsidRPr="005C2DBF">
        <w:rPr>
          <w:rFonts w:hint="eastAsia"/>
          <w:sz w:val="24"/>
          <w:szCs w:val="24"/>
          <w:lang w:eastAsia="zh-CN"/>
        </w:rPr>
        <w:t>网络度分布的幂律拟合（</w:t>
      </w:r>
      <w:r w:rsidRPr="005C2DBF">
        <w:rPr>
          <w:rFonts w:hint="eastAsia"/>
          <w:sz w:val="24"/>
          <w:szCs w:val="24"/>
          <w:lang w:eastAsia="zh-CN"/>
        </w:rPr>
        <w:t>R</w:t>
      </w:r>
      <w:r w:rsidRPr="005C2DBF">
        <w:rPr>
          <w:rFonts w:hint="eastAsia"/>
          <w:sz w:val="24"/>
          <w:szCs w:val="24"/>
          <w:vertAlign w:val="superscript"/>
          <w:lang w:eastAsia="zh-CN"/>
        </w:rPr>
        <w:t>2</w:t>
      </w:r>
      <w:r w:rsidRPr="005C2DBF">
        <w:rPr>
          <w:rFonts w:hint="eastAsia"/>
          <w:sz w:val="24"/>
          <w:szCs w:val="24"/>
          <w:lang w:eastAsia="zh-CN"/>
        </w:rPr>
        <w:t>=0.92</w:t>
      </w:r>
      <w:r w:rsidRPr="005C2DBF">
        <w:rPr>
          <w:rFonts w:hint="eastAsia"/>
          <w:sz w:val="24"/>
          <w:szCs w:val="24"/>
          <w:lang w:eastAsia="zh-CN"/>
        </w:rPr>
        <w:t>），虚线表示随机网络度分布的高斯拟合（</w:t>
      </w:r>
      <w:r w:rsidRPr="005C2DBF">
        <w:rPr>
          <w:rFonts w:hint="eastAsia"/>
          <w:sz w:val="24"/>
          <w:szCs w:val="24"/>
          <w:lang w:eastAsia="zh-CN"/>
        </w:rPr>
        <w:t>R</w:t>
      </w:r>
      <w:r w:rsidRPr="005C2DBF">
        <w:rPr>
          <w:rFonts w:hint="eastAsia"/>
          <w:sz w:val="24"/>
          <w:szCs w:val="24"/>
          <w:vertAlign w:val="superscript"/>
          <w:lang w:eastAsia="zh-CN"/>
        </w:rPr>
        <w:t>2</w:t>
      </w:r>
      <w:r w:rsidRPr="005C2DBF">
        <w:rPr>
          <w:rFonts w:hint="eastAsia"/>
          <w:sz w:val="24"/>
          <w:szCs w:val="24"/>
          <w:lang w:eastAsia="zh-CN"/>
        </w:rPr>
        <w:t>=0.91</w:t>
      </w:r>
      <w:r w:rsidRPr="005C2DBF">
        <w:rPr>
          <w:rFonts w:hint="eastAsia"/>
          <w:sz w:val="24"/>
          <w:szCs w:val="24"/>
          <w:lang w:eastAsia="zh-CN"/>
        </w:rPr>
        <w:t>）。对于整个活性污泥（</w:t>
      </w:r>
      <w:r w:rsidRPr="005C2DBF">
        <w:rPr>
          <w:rFonts w:hint="eastAsia"/>
          <w:sz w:val="24"/>
          <w:szCs w:val="24"/>
          <w:lang w:eastAsia="zh-CN"/>
        </w:rPr>
        <w:t>AS</w:t>
      </w:r>
      <w:r w:rsidRPr="005C2DBF">
        <w:rPr>
          <w:rFonts w:hint="eastAsia"/>
          <w:sz w:val="24"/>
          <w:szCs w:val="24"/>
          <w:lang w:eastAsia="zh-CN"/>
        </w:rPr>
        <w:t>）细菌网络，节点度分布最好遵循无标度幂律分布（</w:t>
      </w:r>
      <w:r w:rsidRPr="001230C2">
        <w:rPr>
          <w:sz w:val="24"/>
          <w:szCs w:val="24"/>
          <w:lang w:eastAsia="zh-CN"/>
        </w:rPr>
        <w:t>P(k)= 0.3446*(1+k)-0.9665</w:t>
      </w:r>
      <w:r w:rsidRPr="005C2DBF">
        <w:rPr>
          <w:rFonts w:hint="eastAsia"/>
          <w:sz w:val="24"/>
          <w:szCs w:val="24"/>
          <w:lang w:eastAsia="zh-CN"/>
        </w:rPr>
        <w:t>；</w:t>
      </w:r>
      <w:r w:rsidRPr="005C2DBF">
        <w:rPr>
          <w:rFonts w:hint="eastAsia"/>
          <w:sz w:val="24"/>
          <w:szCs w:val="24"/>
          <w:lang w:eastAsia="zh-CN"/>
        </w:rPr>
        <w:t>R</w:t>
      </w:r>
      <w:r w:rsidRPr="005C2DBF">
        <w:rPr>
          <w:rFonts w:hint="eastAsia"/>
          <w:sz w:val="24"/>
          <w:szCs w:val="24"/>
          <w:vertAlign w:val="superscript"/>
          <w:lang w:eastAsia="zh-CN"/>
        </w:rPr>
        <w:t>2</w:t>
      </w:r>
      <w:r w:rsidRPr="005C2DBF">
        <w:rPr>
          <w:rFonts w:hint="eastAsia"/>
          <w:sz w:val="24"/>
          <w:szCs w:val="24"/>
          <w:lang w:eastAsia="zh-CN"/>
        </w:rPr>
        <w:t>=0.92</w:t>
      </w:r>
      <w:r w:rsidRPr="005C2DBF">
        <w:rPr>
          <w:rFonts w:hint="eastAsia"/>
          <w:sz w:val="24"/>
          <w:szCs w:val="24"/>
          <w:lang w:eastAsia="zh-CN"/>
        </w:rPr>
        <w:t>，图</w:t>
      </w:r>
      <w:r w:rsidRPr="005C2DBF">
        <w:rPr>
          <w:rFonts w:hint="eastAsia"/>
          <w:sz w:val="24"/>
          <w:szCs w:val="24"/>
          <w:lang w:eastAsia="zh-CN"/>
        </w:rPr>
        <w:t>S1</w:t>
      </w:r>
      <w:r w:rsidRPr="005C2DBF">
        <w:rPr>
          <w:rFonts w:hint="eastAsia"/>
          <w:sz w:val="24"/>
          <w:szCs w:val="24"/>
          <w:lang w:eastAsia="zh-CN"/>
        </w:rPr>
        <w:t>），这是由于新顶点优先附着到更高连接的顶点。这与相同大小的随机网络的泊松形状（最好用高斯曲线拟合，</w:t>
      </w:r>
      <w:r w:rsidRPr="005C2DBF">
        <w:rPr>
          <w:rFonts w:hint="eastAsia"/>
          <w:sz w:val="24"/>
          <w:szCs w:val="24"/>
          <w:lang w:eastAsia="zh-CN"/>
        </w:rPr>
        <w:t>R</w:t>
      </w:r>
      <w:r w:rsidRPr="005C2DBF">
        <w:rPr>
          <w:rFonts w:hint="eastAsia"/>
          <w:sz w:val="24"/>
          <w:szCs w:val="24"/>
          <w:vertAlign w:val="superscript"/>
          <w:lang w:eastAsia="zh-CN"/>
        </w:rPr>
        <w:t>2</w:t>
      </w:r>
      <w:r w:rsidRPr="005C2DBF">
        <w:rPr>
          <w:rFonts w:hint="eastAsia"/>
          <w:sz w:val="24"/>
          <w:szCs w:val="24"/>
          <w:lang w:eastAsia="zh-CN"/>
        </w:rPr>
        <w:t>=0.91</w:t>
      </w:r>
      <w:r w:rsidRPr="005C2DBF">
        <w:rPr>
          <w:rFonts w:hint="eastAsia"/>
          <w:sz w:val="24"/>
          <w:szCs w:val="24"/>
          <w:lang w:eastAsia="zh-CN"/>
        </w:rPr>
        <w:t>）完全不同（图</w:t>
      </w:r>
      <w:r w:rsidRPr="005C2DBF">
        <w:rPr>
          <w:rFonts w:hint="eastAsia"/>
          <w:sz w:val="24"/>
          <w:szCs w:val="24"/>
          <w:lang w:eastAsia="zh-CN"/>
        </w:rPr>
        <w:t>S1</w:t>
      </w:r>
      <w:r w:rsidRPr="005C2DBF">
        <w:rPr>
          <w:rFonts w:hint="eastAsia"/>
          <w:sz w:val="24"/>
          <w:szCs w:val="24"/>
          <w:lang w:eastAsia="zh-CN"/>
        </w:rPr>
        <w:t>）。尽管</w:t>
      </w:r>
      <w:r w:rsidRPr="005C2DBF">
        <w:rPr>
          <w:rFonts w:hint="eastAsia"/>
          <w:sz w:val="24"/>
          <w:szCs w:val="24"/>
          <w:lang w:eastAsia="zh-CN"/>
        </w:rPr>
        <w:t>AS</w:t>
      </w:r>
      <w:r w:rsidRPr="005C2DBF">
        <w:rPr>
          <w:rFonts w:hint="eastAsia"/>
          <w:sz w:val="24"/>
          <w:szCs w:val="24"/>
          <w:lang w:eastAsia="zh-CN"/>
        </w:rPr>
        <w:t>细菌网络的幂律分布指数远小于在许多大型网络（如社会或蛋白质相互作用网络）中观察到的典型系数</w:t>
      </w:r>
      <w:r w:rsidRPr="005C2DBF">
        <w:rPr>
          <w:rFonts w:hint="eastAsia"/>
          <w:sz w:val="24"/>
          <w:szCs w:val="24"/>
          <w:lang w:eastAsia="zh-CN"/>
        </w:rPr>
        <w:t>2-4</w:t>
      </w:r>
      <w:r w:rsidRPr="005C2DBF">
        <w:rPr>
          <w:rFonts w:hint="eastAsia"/>
          <w:sz w:val="24"/>
          <w:szCs w:val="24"/>
          <w:lang w:eastAsia="zh-CN"/>
        </w:rPr>
        <w:t>，但该值与某些其他生态网络（例如海洋微生物网络）和一些食物网</w:t>
      </w:r>
      <w:r w:rsidR="00586A7D">
        <w:rPr>
          <w:rFonts w:hint="eastAsia"/>
          <w:sz w:val="24"/>
          <w:szCs w:val="24"/>
          <w:lang w:eastAsia="zh-CN"/>
        </w:rPr>
        <w:t>非常接近</w:t>
      </w:r>
      <w:r w:rsidRPr="005C2DBF">
        <w:rPr>
          <w:rFonts w:hint="eastAsia"/>
          <w:sz w:val="24"/>
          <w:szCs w:val="24"/>
          <w:lang w:eastAsia="zh-CN"/>
        </w:rPr>
        <w:t>。这些生态网络之间的结构相似性，与随机性预测的高斯连通性分布相反，也表明在细菌网络中存在有意义的非随机关联。</w:t>
      </w:r>
    </w:p>
    <w:p w:rsidR="000C51F3" w:rsidRPr="001230C2" w:rsidRDefault="00290A6D" w:rsidP="005C2DBF">
      <w:pPr>
        <w:autoSpaceDE w:val="0"/>
        <w:autoSpaceDN w:val="0"/>
        <w:adjustRightInd w:val="0"/>
        <w:rPr>
          <w:rFonts w:ascii="Times New Roman" w:hAnsi="Times New Roman" w:cs="Times New Roman"/>
          <w:kern w:val="0"/>
          <w:sz w:val="24"/>
          <w:szCs w:val="24"/>
        </w:rPr>
      </w:pPr>
      <w:r w:rsidRPr="001230C2">
        <w:rPr>
          <w:rFonts w:ascii="Times New Roman" w:hAnsi="Times New Roman" w:cs="Times New Roman"/>
          <w:kern w:val="0"/>
          <w:sz w:val="24"/>
          <w:szCs w:val="24"/>
        </w:rPr>
        <w:br w:type="page"/>
      </w:r>
    </w:p>
    <w:p w:rsidR="00290A6D" w:rsidRPr="001230C2" w:rsidRDefault="00290A6D" w:rsidP="005C2DBF">
      <w:pPr>
        <w:autoSpaceDE w:val="0"/>
        <w:autoSpaceDN w:val="0"/>
        <w:adjustRightInd w:val="0"/>
        <w:rPr>
          <w:rFonts w:ascii="Times New Roman" w:hAnsi="Times New Roman" w:cs="Times New Roman"/>
          <w:kern w:val="0"/>
          <w:sz w:val="24"/>
          <w:szCs w:val="24"/>
        </w:rPr>
      </w:pPr>
    </w:p>
    <w:p w:rsidR="000553AB" w:rsidRPr="001230C2" w:rsidRDefault="000553AB" w:rsidP="005C2DBF">
      <w:pPr>
        <w:autoSpaceDE w:val="0"/>
        <w:autoSpaceDN w:val="0"/>
        <w:adjustRightInd w:val="0"/>
        <w:jc w:val="center"/>
        <w:rPr>
          <w:rFonts w:ascii="Times New Roman" w:hAnsi="Times New Roman" w:cs="Times New Roman"/>
          <w:b/>
          <w:kern w:val="0"/>
          <w:sz w:val="24"/>
          <w:szCs w:val="24"/>
        </w:rPr>
      </w:pPr>
      <w:r w:rsidRPr="001230C2">
        <w:rPr>
          <w:rFonts w:ascii="Times New Roman" w:hAnsi="Times New Roman" w:cs="Times New Roman"/>
          <w:b/>
          <w:noProof/>
          <w:kern w:val="0"/>
          <w:sz w:val="24"/>
          <w:szCs w:val="24"/>
        </w:rPr>
        <w:drawing>
          <wp:inline distT="0" distB="0" distL="0" distR="0">
            <wp:extent cx="5593167" cy="3729161"/>
            <wp:effectExtent l="0" t="0" r="0" b="5080"/>
            <wp:docPr id="4" name="图片 4" descr="C:\Documents and Settings\visitor\Desktop\Network Diversit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visitor\Desktop\Network Diversity.emf"/>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1468" cy="3728028"/>
                    </a:xfrm>
                    <a:prstGeom prst="rect">
                      <a:avLst/>
                    </a:prstGeom>
                    <a:noFill/>
                    <a:ln>
                      <a:noFill/>
                    </a:ln>
                  </pic:spPr>
                </pic:pic>
              </a:graphicData>
            </a:graphic>
          </wp:inline>
        </w:drawing>
      </w:r>
    </w:p>
    <w:p w:rsidR="005C2DBF" w:rsidRPr="00F97CE4" w:rsidRDefault="005C2DBF"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图</w:t>
      </w:r>
      <w:r w:rsidRPr="00F97CE4">
        <w:rPr>
          <w:rStyle w:val="1Char"/>
          <w:rFonts w:ascii="Times New Roman" w:eastAsiaTheme="minorEastAsia" w:hAnsi="Times New Roman" w:hint="eastAsia"/>
          <w:sz w:val="24"/>
          <w:szCs w:val="24"/>
          <w:lang w:eastAsia="zh-CN"/>
        </w:rPr>
        <w:t xml:space="preserve">S3 </w:t>
      </w:r>
      <w:r>
        <w:rPr>
          <w:rStyle w:val="1Char"/>
          <w:rFonts w:ascii="Times New Roman" w:eastAsiaTheme="minorEastAsia" w:hAnsi="Times New Roman" w:hint="eastAsia"/>
          <w:sz w:val="24"/>
          <w:szCs w:val="24"/>
          <w:lang w:eastAsia="zh-CN"/>
        </w:rPr>
        <w:t>在</w:t>
      </w:r>
      <w:r w:rsidRPr="00F97CE4">
        <w:rPr>
          <w:rStyle w:val="1Char"/>
          <w:rFonts w:ascii="Times New Roman" w:eastAsiaTheme="minorEastAsia" w:hAnsi="Times New Roman" w:hint="eastAsia"/>
          <w:sz w:val="24"/>
          <w:szCs w:val="24"/>
          <w:lang w:eastAsia="zh-CN"/>
        </w:rPr>
        <w:t>50</w:t>
      </w:r>
      <w:r w:rsidRPr="00F97CE4">
        <w:rPr>
          <w:rStyle w:val="1Char"/>
          <w:rFonts w:ascii="Times New Roman" w:eastAsiaTheme="minorEastAsia" w:hAnsi="Times New Roman" w:hint="eastAsia"/>
          <w:sz w:val="24"/>
          <w:szCs w:val="24"/>
          <w:lang w:eastAsia="zh-CN"/>
        </w:rPr>
        <w:t>个活性污泥样品中酸杆菌门（上）和</w:t>
      </w:r>
      <w:r>
        <w:rPr>
          <w:rStyle w:val="1Char"/>
          <w:rFonts w:ascii="Times New Roman" w:eastAsiaTheme="minorEastAsia" w:hAnsi="Times New Roman" w:hint="eastAsia"/>
          <w:sz w:val="24"/>
          <w:szCs w:val="24"/>
          <w:lang w:eastAsia="zh-CN"/>
        </w:rPr>
        <w:t>疣微菌门</w:t>
      </w:r>
      <w:r w:rsidRPr="00F97CE4">
        <w:rPr>
          <w:rStyle w:val="1Char"/>
          <w:rFonts w:ascii="Times New Roman" w:eastAsiaTheme="minorEastAsia" w:hAnsi="Times New Roman" w:hint="eastAsia"/>
          <w:sz w:val="24"/>
          <w:szCs w:val="24"/>
          <w:lang w:eastAsia="zh-CN"/>
        </w:rPr>
        <w:t>（下）的相对丰度。</w:t>
      </w:r>
      <w:r w:rsidR="00FB2DBE">
        <w:rPr>
          <w:rStyle w:val="1Char"/>
          <w:rFonts w:ascii="Times New Roman" w:eastAsiaTheme="minorEastAsia" w:hAnsi="Times New Roman" w:hint="eastAsia"/>
          <w:sz w:val="24"/>
          <w:szCs w:val="24"/>
          <w:lang w:eastAsia="zh-CN"/>
        </w:rPr>
        <w:t>相对丰度的计算方法是，分配给</w:t>
      </w:r>
      <w:r w:rsidR="00FB2DBE" w:rsidRPr="00FB2DBE">
        <w:rPr>
          <w:rStyle w:val="1Char"/>
          <w:rFonts w:ascii="Times New Roman" w:eastAsiaTheme="minorEastAsia" w:hAnsi="Times New Roman" w:hint="eastAsia"/>
          <w:sz w:val="24"/>
          <w:szCs w:val="24"/>
          <w:lang w:eastAsia="zh-CN"/>
        </w:rPr>
        <w:t>类群的序列数除以样本中</w:t>
      </w:r>
      <w:r w:rsidR="00FB2DBE" w:rsidRPr="001230C2">
        <w:rPr>
          <w:sz w:val="24"/>
          <w:szCs w:val="24"/>
          <w:lang w:eastAsia="zh-CN"/>
        </w:rPr>
        <w:t>16S rRNA</w:t>
      </w:r>
      <w:r w:rsidR="00FB2DBE" w:rsidRPr="00FB2DBE">
        <w:rPr>
          <w:rStyle w:val="1Char"/>
          <w:rFonts w:ascii="Times New Roman" w:eastAsiaTheme="minorEastAsia" w:hAnsi="Times New Roman" w:hint="eastAsia"/>
          <w:sz w:val="24"/>
          <w:szCs w:val="24"/>
          <w:lang w:eastAsia="zh-CN"/>
        </w:rPr>
        <w:t>基因序列总数。</w:t>
      </w:r>
    </w:p>
    <w:p w:rsidR="000C51F3" w:rsidRPr="001230C2" w:rsidRDefault="000C51F3" w:rsidP="005C2DBF">
      <w:pPr>
        <w:rPr>
          <w:rFonts w:ascii="Times New Roman" w:hAnsi="Times New Roman" w:cs="Times New Roman"/>
          <w:sz w:val="24"/>
          <w:szCs w:val="24"/>
        </w:rPr>
      </w:pPr>
      <w:r w:rsidRPr="001230C2">
        <w:rPr>
          <w:rFonts w:ascii="Times New Roman" w:hAnsi="Times New Roman" w:cs="Times New Roman"/>
          <w:sz w:val="24"/>
          <w:szCs w:val="24"/>
        </w:rPr>
        <w:br w:type="page"/>
      </w:r>
    </w:p>
    <w:p w:rsidR="000C51F3" w:rsidRPr="001230C2" w:rsidRDefault="006F3F6B" w:rsidP="005C2DBF">
      <w:pPr>
        <w:widowControl/>
        <w:jc w:val="center"/>
        <w:rPr>
          <w:rFonts w:ascii="Times New Roman" w:hAnsi="Times New Roman" w:cs="Times New Roman"/>
          <w:kern w:val="0"/>
          <w:sz w:val="24"/>
          <w:szCs w:val="24"/>
        </w:rPr>
      </w:pPr>
      <w:r w:rsidRPr="001230C2">
        <w:rPr>
          <w:rFonts w:ascii="Times New Roman" w:hAnsi="Times New Roman" w:cs="Times New Roman"/>
          <w:noProof/>
          <w:kern w:val="0"/>
          <w:sz w:val="24"/>
          <w:szCs w:val="24"/>
        </w:rPr>
        <w:lastRenderedPageBreak/>
        <w:drawing>
          <wp:inline distT="0" distB="0" distL="0" distR="0">
            <wp:extent cx="4384751" cy="4794637"/>
            <wp:effectExtent l="0" t="0" r="0" b="6350"/>
            <wp:docPr id="6" name="图片 6" descr="F:\Paper\PaperIII-network\Figure S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aper\PaperIII-network\Figure S4.emf"/>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4751" cy="4794637"/>
                    </a:xfrm>
                    <a:prstGeom prst="rect">
                      <a:avLst/>
                    </a:prstGeom>
                    <a:noFill/>
                    <a:ln>
                      <a:noFill/>
                    </a:ln>
                  </pic:spPr>
                </pic:pic>
              </a:graphicData>
            </a:graphic>
          </wp:inline>
        </w:drawing>
      </w:r>
    </w:p>
    <w:p w:rsidR="00FB2DBE" w:rsidRPr="00FB2DBE" w:rsidRDefault="00FB2DBE" w:rsidP="00571F4C">
      <w:pPr>
        <w:spacing w:afterLines="50"/>
        <w:rPr>
          <w:rFonts w:ascii="Times New Roman" w:hAnsi="Times New Roman" w:cs="Times New Roman"/>
          <w:noProof/>
          <w:sz w:val="24"/>
          <w:szCs w:val="24"/>
        </w:rPr>
      </w:pPr>
      <w:r w:rsidRPr="00FB2DBE">
        <w:rPr>
          <w:rFonts w:ascii="Times New Roman" w:hAnsi="Times New Roman" w:cs="Times New Roman" w:hint="eastAsia"/>
          <w:noProof/>
          <w:sz w:val="24"/>
          <w:szCs w:val="24"/>
        </w:rPr>
        <w:t>图</w:t>
      </w:r>
      <w:r w:rsidRPr="00FB2DBE">
        <w:rPr>
          <w:rFonts w:ascii="Times New Roman" w:hAnsi="Times New Roman" w:cs="Times New Roman" w:hint="eastAsia"/>
          <w:noProof/>
          <w:sz w:val="24"/>
          <w:szCs w:val="24"/>
        </w:rPr>
        <w:t>S4</w:t>
      </w:r>
      <w:r w:rsidRPr="00FB2DBE">
        <w:rPr>
          <w:rFonts w:ascii="Times New Roman" w:hAnsi="Times New Roman" w:cs="Times New Roman" w:hint="eastAsia"/>
          <w:noProof/>
          <w:sz w:val="24"/>
          <w:szCs w:val="24"/>
        </w:rPr>
        <w:t>市政（</w:t>
      </w:r>
      <w:r w:rsidRPr="00FB2DBE">
        <w:rPr>
          <w:rFonts w:ascii="Times New Roman" w:hAnsi="Times New Roman" w:cs="Times New Roman" w:hint="eastAsia"/>
          <w:noProof/>
          <w:sz w:val="24"/>
          <w:szCs w:val="24"/>
        </w:rPr>
        <w:t>S1-S21</w:t>
      </w:r>
      <w:r w:rsidRPr="00FB2DBE">
        <w:rPr>
          <w:rFonts w:ascii="Times New Roman" w:hAnsi="Times New Roman" w:cs="Times New Roman" w:hint="eastAsia"/>
          <w:noProof/>
          <w:sz w:val="24"/>
          <w:szCs w:val="24"/>
        </w:rPr>
        <w:t>）和工业（</w:t>
      </w:r>
      <w:r w:rsidRPr="00FB2DBE">
        <w:rPr>
          <w:rFonts w:ascii="Times New Roman" w:hAnsi="Times New Roman" w:cs="Times New Roman" w:hint="eastAsia"/>
          <w:noProof/>
          <w:sz w:val="24"/>
          <w:szCs w:val="24"/>
        </w:rPr>
        <w:t>S22-S50</w:t>
      </w:r>
      <w:r w:rsidRPr="00FB2DBE">
        <w:rPr>
          <w:rFonts w:ascii="Times New Roman" w:hAnsi="Times New Roman" w:cs="Times New Roman" w:hint="eastAsia"/>
          <w:noProof/>
          <w:sz w:val="24"/>
          <w:szCs w:val="24"/>
        </w:rPr>
        <w:t>）活性污泥（</w:t>
      </w:r>
      <w:r w:rsidRPr="00FB2DBE">
        <w:rPr>
          <w:rFonts w:ascii="Times New Roman" w:hAnsi="Times New Roman" w:cs="Times New Roman" w:hint="eastAsia"/>
          <w:noProof/>
          <w:sz w:val="24"/>
          <w:szCs w:val="24"/>
        </w:rPr>
        <w:t>AS</w:t>
      </w:r>
      <w:r w:rsidRPr="00FB2DBE">
        <w:rPr>
          <w:rFonts w:ascii="Times New Roman" w:hAnsi="Times New Roman" w:cs="Times New Roman" w:hint="eastAsia"/>
          <w:noProof/>
          <w:sz w:val="24"/>
          <w:szCs w:val="24"/>
        </w:rPr>
        <w:t>）样品在以下方面的比较：（</w:t>
      </w:r>
      <w:r w:rsidRPr="00FB2DBE">
        <w:rPr>
          <w:rFonts w:ascii="Times New Roman" w:hAnsi="Times New Roman" w:cs="Times New Roman" w:hint="eastAsia"/>
          <w:noProof/>
          <w:sz w:val="24"/>
          <w:szCs w:val="24"/>
        </w:rPr>
        <w:t>I</w:t>
      </w:r>
      <w:r>
        <w:rPr>
          <w:rFonts w:ascii="Times New Roman" w:hAnsi="Times New Roman" w:cs="Times New Roman" w:hint="eastAsia"/>
          <w:noProof/>
          <w:sz w:val="24"/>
          <w:szCs w:val="24"/>
        </w:rPr>
        <w:t>）细菌丰富度、均匀度和多样性；</w:t>
      </w:r>
      <w:r w:rsidRPr="00FB2DBE">
        <w:rPr>
          <w:rFonts w:ascii="Times New Roman" w:hAnsi="Times New Roman" w:cs="Times New Roman" w:hint="eastAsia"/>
          <w:noProof/>
          <w:sz w:val="24"/>
          <w:szCs w:val="24"/>
        </w:rPr>
        <w:t>（</w:t>
      </w:r>
      <w:r w:rsidRPr="00FB2DBE">
        <w:rPr>
          <w:rFonts w:ascii="Times New Roman" w:hAnsi="Times New Roman" w:cs="Times New Roman" w:hint="eastAsia"/>
          <w:noProof/>
          <w:sz w:val="24"/>
          <w:szCs w:val="24"/>
        </w:rPr>
        <w:t>II</w:t>
      </w:r>
      <w:r w:rsidRPr="00FB2DBE">
        <w:rPr>
          <w:rFonts w:ascii="Times New Roman" w:hAnsi="Times New Roman" w:cs="Times New Roman" w:hint="eastAsia"/>
          <w:noProof/>
          <w:sz w:val="24"/>
          <w:szCs w:val="24"/>
        </w:rPr>
        <w:t>）两组</w:t>
      </w:r>
      <w:r w:rsidRPr="00FB2DBE">
        <w:rPr>
          <w:rFonts w:ascii="Times New Roman" w:hAnsi="Times New Roman" w:cs="Times New Roman" w:hint="eastAsia"/>
          <w:noProof/>
          <w:sz w:val="24"/>
          <w:szCs w:val="24"/>
        </w:rPr>
        <w:t>AS</w:t>
      </w:r>
      <w:r w:rsidRPr="00FB2DBE">
        <w:rPr>
          <w:rFonts w:ascii="Times New Roman" w:hAnsi="Times New Roman" w:cs="Times New Roman" w:hint="eastAsia"/>
          <w:noProof/>
          <w:sz w:val="24"/>
          <w:szCs w:val="24"/>
        </w:rPr>
        <w:t>中具有显著差异（</w:t>
      </w:r>
      <w:r w:rsidRPr="00FB2DBE">
        <w:rPr>
          <w:rFonts w:ascii="Times New Roman" w:hAnsi="Times New Roman" w:cs="Times New Roman" w:hint="eastAsia"/>
          <w:noProof/>
          <w:sz w:val="24"/>
          <w:szCs w:val="24"/>
        </w:rPr>
        <w:t>t</w:t>
      </w:r>
      <w:r w:rsidRPr="00FB2DBE">
        <w:rPr>
          <w:rFonts w:ascii="Times New Roman" w:hAnsi="Times New Roman" w:cs="Times New Roman" w:hint="eastAsia"/>
          <w:noProof/>
          <w:sz w:val="24"/>
          <w:szCs w:val="24"/>
        </w:rPr>
        <w:t>检验，</w:t>
      </w:r>
      <w:r w:rsidRPr="00FB2DBE">
        <w:rPr>
          <w:rFonts w:ascii="Times New Roman" w:hAnsi="Times New Roman" w:cs="Times New Roman" w:hint="eastAsia"/>
          <w:noProof/>
          <w:sz w:val="24"/>
          <w:szCs w:val="24"/>
        </w:rPr>
        <w:t>P</w:t>
      </w:r>
      <w:r w:rsidRPr="00FB2DBE">
        <w:rPr>
          <w:rFonts w:ascii="Times New Roman" w:hAnsi="Times New Roman" w:cs="Times New Roman" w:hint="eastAsia"/>
          <w:noProof/>
          <w:sz w:val="24"/>
          <w:szCs w:val="24"/>
        </w:rPr>
        <w:t>值</w:t>
      </w:r>
      <w:r w:rsidRPr="00FB2DBE">
        <w:rPr>
          <w:rFonts w:ascii="Times New Roman" w:hAnsi="Times New Roman" w:cs="Times New Roman" w:hint="eastAsia"/>
          <w:noProof/>
          <w:sz w:val="24"/>
          <w:szCs w:val="24"/>
        </w:rPr>
        <w:t>&lt;0.05</w:t>
      </w:r>
      <w:r w:rsidRPr="00FB2DBE">
        <w:rPr>
          <w:rFonts w:ascii="Times New Roman" w:hAnsi="Times New Roman" w:cs="Times New Roman" w:hint="eastAsia"/>
          <w:noProof/>
          <w:sz w:val="24"/>
          <w:szCs w:val="24"/>
        </w:rPr>
        <w:t>）的功能组。在图</w:t>
      </w:r>
      <w:r w:rsidRPr="00FB2DBE">
        <w:rPr>
          <w:rFonts w:ascii="Times New Roman" w:hAnsi="Times New Roman" w:cs="Times New Roman" w:hint="eastAsia"/>
          <w:noProof/>
          <w:sz w:val="24"/>
          <w:szCs w:val="24"/>
        </w:rPr>
        <w:t>A</w:t>
      </w:r>
      <w:r w:rsidRPr="00FB2DBE">
        <w:rPr>
          <w:rFonts w:ascii="Times New Roman" w:hAnsi="Times New Roman" w:cs="Times New Roman" w:hint="eastAsia"/>
          <w:noProof/>
          <w:sz w:val="24"/>
          <w:szCs w:val="24"/>
        </w:rPr>
        <w:t>中，</w:t>
      </w:r>
      <w:r w:rsidRPr="00FB2DBE">
        <w:rPr>
          <w:rFonts w:ascii="Times New Roman" w:hAnsi="Times New Roman" w:cs="Times New Roman" w:hint="eastAsia"/>
          <w:noProof/>
          <w:sz w:val="24"/>
          <w:szCs w:val="24"/>
        </w:rPr>
        <w:t>0.01</w:t>
      </w:r>
      <w:r w:rsidRPr="00FB2DBE">
        <w:rPr>
          <w:rFonts w:ascii="Times New Roman" w:hAnsi="Times New Roman" w:cs="Times New Roman" w:hint="eastAsia"/>
          <w:noProof/>
          <w:sz w:val="24"/>
          <w:szCs w:val="24"/>
        </w:rPr>
        <w:t>和</w:t>
      </w:r>
      <w:r w:rsidRPr="00FB2DBE">
        <w:rPr>
          <w:rFonts w:ascii="Times New Roman" w:hAnsi="Times New Roman" w:cs="Times New Roman" w:hint="eastAsia"/>
          <w:noProof/>
          <w:sz w:val="24"/>
          <w:szCs w:val="24"/>
        </w:rPr>
        <w:t>0.1%</w:t>
      </w:r>
      <w:r w:rsidRPr="00FB2DBE">
        <w:rPr>
          <w:rFonts w:ascii="Times New Roman" w:hAnsi="Times New Roman" w:cs="Times New Roman" w:hint="eastAsia"/>
          <w:noProof/>
          <w:sz w:val="24"/>
          <w:szCs w:val="24"/>
        </w:rPr>
        <w:t>截断代表计算</w:t>
      </w:r>
      <w:r w:rsidR="00990AEC">
        <w:rPr>
          <w:rFonts w:ascii="Times New Roman" w:hAnsi="Times New Roman" w:cs="Times New Roman" w:hint="eastAsia"/>
          <w:noProof/>
          <w:sz w:val="24"/>
          <w:szCs w:val="24"/>
        </w:rPr>
        <w:t>一个属</w:t>
      </w:r>
      <w:r w:rsidRPr="00FB2DBE">
        <w:rPr>
          <w:rFonts w:ascii="Times New Roman" w:hAnsi="Times New Roman" w:cs="Times New Roman" w:hint="eastAsia"/>
          <w:noProof/>
          <w:sz w:val="24"/>
          <w:szCs w:val="24"/>
        </w:rPr>
        <w:t>存在的最小支持（相对）丰度。在图</w:t>
      </w:r>
      <w:r w:rsidRPr="00FB2DBE">
        <w:rPr>
          <w:rFonts w:ascii="Times New Roman" w:hAnsi="Times New Roman" w:cs="Times New Roman" w:hint="eastAsia"/>
          <w:noProof/>
          <w:sz w:val="24"/>
          <w:szCs w:val="24"/>
        </w:rPr>
        <w:t>b</w:t>
      </w:r>
      <w:r w:rsidRPr="00FB2DBE">
        <w:rPr>
          <w:rFonts w:ascii="Times New Roman" w:hAnsi="Times New Roman" w:cs="Times New Roman" w:hint="eastAsia"/>
          <w:noProof/>
          <w:sz w:val="24"/>
          <w:szCs w:val="24"/>
        </w:rPr>
        <w:t>中，每个属</w:t>
      </w:r>
      <w:r w:rsidR="00990AEC">
        <w:rPr>
          <w:rFonts w:ascii="Times New Roman" w:hAnsi="Times New Roman" w:cs="Times New Roman" w:hint="eastAsia"/>
          <w:noProof/>
          <w:sz w:val="24"/>
          <w:szCs w:val="24"/>
        </w:rPr>
        <w:t>方框</w:t>
      </w:r>
      <w:r w:rsidRPr="00FB2DBE">
        <w:rPr>
          <w:rFonts w:ascii="Times New Roman" w:hAnsi="Times New Roman" w:cs="Times New Roman" w:hint="eastAsia"/>
          <w:noProof/>
          <w:sz w:val="24"/>
          <w:szCs w:val="24"/>
        </w:rPr>
        <w:t>上方的星号代表差异的显著性：</w:t>
      </w:r>
      <w:r w:rsidRPr="00FB2DBE">
        <w:rPr>
          <w:rFonts w:ascii="Times New Roman" w:hAnsi="Times New Roman" w:cs="Times New Roman" w:hint="eastAsia"/>
          <w:noProof/>
          <w:sz w:val="24"/>
          <w:szCs w:val="24"/>
        </w:rPr>
        <w:t>*P</w:t>
      </w:r>
      <w:r w:rsidRPr="00FB2DBE">
        <w:rPr>
          <w:rFonts w:ascii="Times New Roman" w:hAnsi="Times New Roman" w:cs="Times New Roman" w:hint="eastAsia"/>
          <w:noProof/>
          <w:sz w:val="24"/>
          <w:szCs w:val="24"/>
        </w:rPr>
        <w:t>值</w:t>
      </w:r>
      <w:r w:rsidRPr="00FB2DBE">
        <w:rPr>
          <w:rFonts w:ascii="Times New Roman" w:hAnsi="Times New Roman" w:cs="Times New Roman" w:hint="eastAsia"/>
          <w:noProof/>
          <w:sz w:val="24"/>
          <w:szCs w:val="24"/>
        </w:rPr>
        <w:t>&lt;0.05</w:t>
      </w:r>
      <w:r w:rsidRPr="00FB2DBE">
        <w:rPr>
          <w:rFonts w:ascii="Times New Roman" w:hAnsi="Times New Roman" w:cs="Times New Roman" w:hint="eastAsia"/>
          <w:noProof/>
          <w:sz w:val="24"/>
          <w:szCs w:val="24"/>
        </w:rPr>
        <w:t>，</w:t>
      </w:r>
      <w:r w:rsidRPr="00FB2DBE">
        <w:rPr>
          <w:rFonts w:ascii="Times New Roman" w:hAnsi="Times New Roman" w:cs="Times New Roman" w:hint="eastAsia"/>
          <w:noProof/>
          <w:sz w:val="24"/>
          <w:szCs w:val="24"/>
        </w:rPr>
        <w:t>**P</w:t>
      </w:r>
      <w:r w:rsidRPr="00FB2DBE">
        <w:rPr>
          <w:rFonts w:ascii="Times New Roman" w:hAnsi="Times New Roman" w:cs="Times New Roman" w:hint="eastAsia"/>
          <w:noProof/>
          <w:sz w:val="24"/>
          <w:szCs w:val="24"/>
        </w:rPr>
        <w:t>值</w:t>
      </w:r>
      <w:r w:rsidRPr="00FB2DBE">
        <w:rPr>
          <w:rFonts w:ascii="Times New Roman" w:hAnsi="Times New Roman" w:cs="Times New Roman" w:hint="eastAsia"/>
          <w:noProof/>
          <w:sz w:val="24"/>
          <w:szCs w:val="24"/>
        </w:rPr>
        <w:t>&lt;0.005</w:t>
      </w:r>
      <w:r w:rsidRPr="00FB2DBE">
        <w:rPr>
          <w:rFonts w:ascii="Times New Roman" w:hAnsi="Times New Roman" w:cs="Times New Roman" w:hint="eastAsia"/>
          <w:noProof/>
          <w:sz w:val="24"/>
          <w:szCs w:val="24"/>
        </w:rPr>
        <w:t>，</w:t>
      </w:r>
      <w:r w:rsidRPr="00FB2DBE">
        <w:rPr>
          <w:rFonts w:ascii="Times New Roman" w:hAnsi="Times New Roman" w:cs="Times New Roman" w:hint="eastAsia"/>
          <w:noProof/>
          <w:sz w:val="24"/>
          <w:szCs w:val="24"/>
        </w:rPr>
        <w:t>**P</w:t>
      </w:r>
      <w:r w:rsidRPr="00FB2DBE">
        <w:rPr>
          <w:rFonts w:ascii="Times New Roman" w:hAnsi="Times New Roman" w:cs="Times New Roman" w:hint="eastAsia"/>
          <w:noProof/>
          <w:sz w:val="24"/>
          <w:szCs w:val="24"/>
        </w:rPr>
        <w:t>值</w:t>
      </w:r>
      <w:r w:rsidRPr="00FB2DBE">
        <w:rPr>
          <w:rFonts w:ascii="Times New Roman" w:hAnsi="Times New Roman" w:cs="Times New Roman" w:hint="eastAsia"/>
          <w:noProof/>
          <w:sz w:val="24"/>
          <w:szCs w:val="24"/>
        </w:rPr>
        <w:t>&lt;0.0005</w:t>
      </w:r>
      <w:r w:rsidRPr="00FB2DBE">
        <w:rPr>
          <w:rFonts w:ascii="Times New Roman" w:hAnsi="Times New Roman" w:cs="Times New Roman" w:hint="eastAsia"/>
          <w:noProof/>
          <w:sz w:val="24"/>
          <w:szCs w:val="24"/>
        </w:rPr>
        <w:t>。方框图表示观测的标准化结果，其中方框表示四分位范围，触须表示第</w:t>
      </w:r>
      <w:r w:rsidRPr="00FB2DBE">
        <w:rPr>
          <w:rFonts w:ascii="Times New Roman" w:hAnsi="Times New Roman" w:cs="Times New Roman" w:hint="eastAsia"/>
          <w:noProof/>
          <w:sz w:val="24"/>
          <w:szCs w:val="24"/>
        </w:rPr>
        <w:t>0</w:t>
      </w:r>
      <w:r w:rsidRPr="00FB2DBE">
        <w:rPr>
          <w:rFonts w:ascii="Times New Roman" w:hAnsi="Times New Roman" w:cs="Times New Roman" w:hint="eastAsia"/>
          <w:noProof/>
          <w:sz w:val="24"/>
          <w:szCs w:val="24"/>
        </w:rPr>
        <w:t>百分位和第</w:t>
      </w:r>
      <w:r w:rsidRPr="00FB2DBE">
        <w:rPr>
          <w:rFonts w:ascii="Times New Roman" w:hAnsi="Times New Roman" w:cs="Times New Roman" w:hint="eastAsia"/>
          <w:noProof/>
          <w:sz w:val="24"/>
          <w:szCs w:val="24"/>
        </w:rPr>
        <w:t>100</w:t>
      </w:r>
      <w:r w:rsidRPr="00FB2DBE">
        <w:rPr>
          <w:rFonts w:ascii="Times New Roman" w:hAnsi="Times New Roman" w:cs="Times New Roman" w:hint="eastAsia"/>
          <w:noProof/>
          <w:sz w:val="24"/>
          <w:szCs w:val="24"/>
        </w:rPr>
        <w:t>百分位，加号表示异常值。带下划线的属是</w:t>
      </w:r>
      <w:r w:rsidR="00990AEC">
        <w:rPr>
          <w:rFonts w:ascii="Times New Roman" w:hAnsi="Times New Roman" w:cs="Times New Roman" w:hint="eastAsia"/>
          <w:noProof/>
          <w:sz w:val="24"/>
          <w:szCs w:val="24"/>
        </w:rPr>
        <w:t>AS</w:t>
      </w:r>
      <w:r w:rsidRPr="00FB2DBE">
        <w:rPr>
          <w:rFonts w:ascii="Times New Roman" w:hAnsi="Times New Roman" w:cs="Times New Roman" w:hint="eastAsia"/>
          <w:noProof/>
          <w:sz w:val="24"/>
          <w:szCs w:val="24"/>
        </w:rPr>
        <w:t>功能</w:t>
      </w:r>
      <w:r w:rsidR="00990AEC">
        <w:rPr>
          <w:rFonts w:ascii="Times New Roman" w:hAnsi="Times New Roman" w:cs="Times New Roman" w:hint="eastAsia"/>
          <w:noProof/>
          <w:sz w:val="24"/>
          <w:szCs w:val="24"/>
        </w:rPr>
        <w:t>通有类群</w:t>
      </w:r>
      <w:r w:rsidRPr="00FB2DBE">
        <w:rPr>
          <w:rFonts w:ascii="Times New Roman" w:hAnsi="Times New Roman" w:cs="Times New Roman" w:hint="eastAsia"/>
          <w:noProof/>
          <w:sz w:val="24"/>
          <w:szCs w:val="24"/>
        </w:rPr>
        <w:t>（至少出现在</w:t>
      </w:r>
      <w:r w:rsidRPr="00FB2DBE">
        <w:rPr>
          <w:rFonts w:ascii="Times New Roman" w:hAnsi="Times New Roman" w:cs="Times New Roman" w:hint="eastAsia"/>
          <w:noProof/>
          <w:sz w:val="24"/>
          <w:szCs w:val="24"/>
        </w:rPr>
        <w:t>60%</w:t>
      </w:r>
      <w:r w:rsidRPr="00FB2DBE">
        <w:rPr>
          <w:rFonts w:ascii="Times New Roman" w:hAnsi="Times New Roman" w:cs="Times New Roman" w:hint="eastAsia"/>
          <w:noProof/>
          <w:sz w:val="24"/>
          <w:szCs w:val="24"/>
        </w:rPr>
        <w:t>的</w:t>
      </w:r>
      <w:r w:rsidRPr="00FB2DBE">
        <w:rPr>
          <w:rFonts w:ascii="Times New Roman" w:hAnsi="Times New Roman" w:cs="Times New Roman" w:hint="eastAsia"/>
          <w:noProof/>
          <w:sz w:val="24"/>
          <w:szCs w:val="24"/>
        </w:rPr>
        <w:t>AS</w:t>
      </w:r>
      <w:r w:rsidRPr="00FB2DBE">
        <w:rPr>
          <w:rFonts w:ascii="Times New Roman" w:hAnsi="Times New Roman" w:cs="Times New Roman" w:hint="eastAsia"/>
          <w:noProof/>
          <w:sz w:val="24"/>
          <w:szCs w:val="24"/>
        </w:rPr>
        <w:t>样品中），广泛分布于所有活性污泥样品中。图</w:t>
      </w:r>
      <w:r w:rsidRPr="00FB2DBE">
        <w:rPr>
          <w:rFonts w:ascii="Times New Roman" w:hAnsi="Times New Roman" w:cs="Times New Roman" w:hint="eastAsia"/>
          <w:noProof/>
          <w:sz w:val="24"/>
          <w:szCs w:val="24"/>
        </w:rPr>
        <w:t>S4a</w:t>
      </w:r>
      <w:r w:rsidRPr="00FB2DBE">
        <w:rPr>
          <w:rFonts w:ascii="Times New Roman" w:hAnsi="Times New Roman" w:cs="Times New Roman" w:hint="eastAsia"/>
          <w:noProof/>
          <w:sz w:val="24"/>
          <w:szCs w:val="24"/>
        </w:rPr>
        <w:t>显示</w:t>
      </w:r>
      <w:r w:rsidR="00990AEC">
        <w:rPr>
          <w:rFonts w:ascii="Times New Roman" w:hAnsi="Times New Roman" w:cs="Times New Roman" w:hint="eastAsia"/>
          <w:noProof/>
          <w:sz w:val="24"/>
          <w:szCs w:val="24"/>
        </w:rPr>
        <w:t>市政</w:t>
      </w:r>
      <w:r w:rsidR="00990AEC">
        <w:rPr>
          <w:rFonts w:ascii="Times New Roman" w:hAnsi="Times New Roman" w:cs="Times New Roman" w:hint="eastAsia"/>
          <w:noProof/>
          <w:sz w:val="24"/>
          <w:szCs w:val="24"/>
        </w:rPr>
        <w:t>AS</w:t>
      </w:r>
      <w:r w:rsidRPr="00FB2DBE">
        <w:rPr>
          <w:rFonts w:ascii="Times New Roman" w:hAnsi="Times New Roman" w:cs="Times New Roman" w:hint="eastAsia"/>
          <w:noProof/>
          <w:sz w:val="24"/>
          <w:szCs w:val="24"/>
        </w:rPr>
        <w:t>的细菌多样性和丰富度高于工业</w:t>
      </w:r>
      <w:r w:rsidR="00990AEC">
        <w:rPr>
          <w:rFonts w:ascii="Times New Roman" w:hAnsi="Times New Roman" w:cs="Times New Roman" w:hint="eastAsia"/>
          <w:noProof/>
          <w:sz w:val="24"/>
          <w:szCs w:val="24"/>
        </w:rPr>
        <w:t>AS</w:t>
      </w:r>
      <w:r w:rsidRPr="00FB2DBE">
        <w:rPr>
          <w:rFonts w:ascii="Times New Roman" w:hAnsi="Times New Roman" w:cs="Times New Roman" w:hint="eastAsia"/>
          <w:noProof/>
          <w:sz w:val="24"/>
          <w:szCs w:val="24"/>
        </w:rPr>
        <w:t>。图</w:t>
      </w:r>
      <w:r w:rsidRPr="00FB2DBE">
        <w:rPr>
          <w:rFonts w:ascii="Times New Roman" w:hAnsi="Times New Roman" w:cs="Times New Roman" w:hint="eastAsia"/>
          <w:noProof/>
          <w:sz w:val="24"/>
          <w:szCs w:val="24"/>
        </w:rPr>
        <w:t>S4b</w:t>
      </w:r>
      <w:r w:rsidRPr="00FB2DBE">
        <w:rPr>
          <w:rFonts w:ascii="Times New Roman" w:hAnsi="Times New Roman" w:cs="Times New Roman" w:hint="eastAsia"/>
          <w:noProof/>
          <w:sz w:val="24"/>
          <w:szCs w:val="24"/>
        </w:rPr>
        <w:t>显示了</w:t>
      </w:r>
      <w:r w:rsidRPr="00FB2DBE">
        <w:rPr>
          <w:rFonts w:ascii="Times New Roman" w:hAnsi="Times New Roman" w:cs="Times New Roman" w:hint="eastAsia"/>
          <w:noProof/>
          <w:sz w:val="24"/>
          <w:szCs w:val="24"/>
        </w:rPr>
        <w:t>24</w:t>
      </w:r>
      <w:r w:rsidRPr="00FB2DBE">
        <w:rPr>
          <w:rFonts w:ascii="Times New Roman" w:hAnsi="Times New Roman" w:cs="Times New Roman" w:hint="eastAsia"/>
          <w:noProof/>
          <w:sz w:val="24"/>
          <w:szCs w:val="24"/>
        </w:rPr>
        <w:t>个功能组中的</w:t>
      </w:r>
      <w:r w:rsidRPr="00FB2DBE">
        <w:rPr>
          <w:rFonts w:ascii="Times New Roman" w:hAnsi="Times New Roman" w:cs="Times New Roman" w:hint="eastAsia"/>
          <w:noProof/>
          <w:sz w:val="24"/>
          <w:szCs w:val="24"/>
        </w:rPr>
        <w:t>8</w:t>
      </w:r>
      <w:r w:rsidRPr="00FB2DBE">
        <w:rPr>
          <w:rFonts w:ascii="Times New Roman" w:hAnsi="Times New Roman" w:cs="Times New Roman" w:hint="eastAsia"/>
          <w:noProof/>
          <w:sz w:val="24"/>
          <w:szCs w:val="24"/>
        </w:rPr>
        <w:t>个（图</w:t>
      </w:r>
      <w:r w:rsidRPr="00FB2DBE">
        <w:rPr>
          <w:rFonts w:ascii="Times New Roman" w:hAnsi="Times New Roman" w:cs="Times New Roman" w:hint="eastAsia"/>
          <w:noProof/>
          <w:sz w:val="24"/>
          <w:szCs w:val="24"/>
        </w:rPr>
        <w:t>4</w:t>
      </w:r>
      <w:r w:rsidRPr="00FB2DBE">
        <w:rPr>
          <w:rFonts w:ascii="Times New Roman" w:hAnsi="Times New Roman" w:cs="Times New Roman" w:hint="eastAsia"/>
          <w:noProof/>
          <w:sz w:val="24"/>
          <w:szCs w:val="24"/>
        </w:rPr>
        <w:t>）在</w:t>
      </w:r>
      <w:r w:rsidR="00990AEC">
        <w:rPr>
          <w:rFonts w:ascii="Times New Roman" w:hAnsi="Times New Roman" w:cs="Times New Roman" w:hint="eastAsia"/>
          <w:noProof/>
          <w:sz w:val="24"/>
          <w:szCs w:val="24"/>
        </w:rPr>
        <w:t>市政</w:t>
      </w:r>
      <w:r w:rsidRPr="00FB2DBE">
        <w:rPr>
          <w:rFonts w:ascii="Times New Roman" w:hAnsi="Times New Roman" w:cs="Times New Roman" w:hint="eastAsia"/>
          <w:noProof/>
          <w:sz w:val="24"/>
          <w:szCs w:val="24"/>
        </w:rPr>
        <w:t>和工业</w:t>
      </w:r>
      <w:r w:rsidRPr="00FB2DBE">
        <w:rPr>
          <w:rFonts w:ascii="Times New Roman" w:hAnsi="Times New Roman" w:cs="Times New Roman" w:hint="eastAsia"/>
          <w:noProof/>
          <w:sz w:val="24"/>
          <w:szCs w:val="24"/>
        </w:rPr>
        <w:t>AS</w:t>
      </w:r>
      <w:r w:rsidRPr="00FB2DBE">
        <w:rPr>
          <w:rFonts w:ascii="Times New Roman" w:hAnsi="Times New Roman" w:cs="Times New Roman" w:hint="eastAsia"/>
          <w:noProof/>
          <w:sz w:val="24"/>
          <w:szCs w:val="24"/>
        </w:rPr>
        <w:t>之间具有显著不同的丰度（</w:t>
      </w:r>
      <w:r w:rsidRPr="00FB2DBE">
        <w:rPr>
          <w:rFonts w:ascii="Times New Roman" w:hAnsi="Times New Roman" w:cs="Times New Roman" w:hint="eastAsia"/>
          <w:noProof/>
          <w:sz w:val="24"/>
          <w:szCs w:val="24"/>
        </w:rPr>
        <w:t>t</w:t>
      </w:r>
      <w:r w:rsidRPr="00FB2DBE">
        <w:rPr>
          <w:rFonts w:ascii="Times New Roman" w:hAnsi="Times New Roman" w:cs="Times New Roman" w:hint="eastAsia"/>
          <w:noProof/>
          <w:sz w:val="24"/>
          <w:szCs w:val="24"/>
        </w:rPr>
        <w:t>检验，</w:t>
      </w:r>
      <w:r w:rsidRPr="00FB2DBE">
        <w:rPr>
          <w:rFonts w:ascii="Times New Roman" w:hAnsi="Times New Roman" w:cs="Times New Roman" w:hint="eastAsia"/>
          <w:noProof/>
          <w:sz w:val="24"/>
          <w:szCs w:val="24"/>
        </w:rPr>
        <w:t>P</w:t>
      </w:r>
      <w:r w:rsidRPr="00FB2DBE">
        <w:rPr>
          <w:rFonts w:ascii="Times New Roman" w:hAnsi="Times New Roman" w:cs="Times New Roman" w:hint="eastAsia"/>
          <w:noProof/>
          <w:sz w:val="24"/>
          <w:szCs w:val="24"/>
        </w:rPr>
        <w:t>值</w:t>
      </w:r>
      <w:r w:rsidRPr="00FB2DBE">
        <w:rPr>
          <w:rFonts w:ascii="Times New Roman" w:hAnsi="Times New Roman" w:cs="Times New Roman" w:hint="eastAsia"/>
          <w:noProof/>
          <w:sz w:val="24"/>
          <w:szCs w:val="24"/>
        </w:rPr>
        <w:t>&lt;0.05</w:t>
      </w:r>
      <w:r w:rsidRPr="00FB2DBE">
        <w:rPr>
          <w:rFonts w:ascii="Times New Roman" w:hAnsi="Times New Roman" w:cs="Times New Roman" w:hint="eastAsia"/>
          <w:noProof/>
          <w:sz w:val="24"/>
          <w:szCs w:val="24"/>
        </w:rPr>
        <w:t>）。例如，</w:t>
      </w:r>
      <w:r w:rsidR="00990AEC">
        <w:rPr>
          <w:rFonts w:ascii="Times New Roman" w:hAnsi="Times New Roman" w:cs="Times New Roman" w:hint="eastAsia"/>
          <w:noProof/>
          <w:sz w:val="24"/>
          <w:szCs w:val="24"/>
        </w:rPr>
        <w:t>市政</w:t>
      </w:r>
      <w:r w:rsidR="00990AEC">
        <w:rPr>
          <w:rFonts w:ascii="Times New Roman" w:hAnsi="Times New Roman" w:cs="Times New Roman" w:hint="eastAsia"/>
          <w:noProof/>
          <w:sz w:val="24"/>
          <w:szCs w:val="24"/>
        </w:rPr>
        <w:t>AS</w:t>
      </w:r>
      <w:r w:rsidRPr="00FB2DBE">
        <w:rPr>
          <w:rFonts w:ascii="Times New Roman" w:hAnsi="Times New Roman" w:cs="Times New Roman" w:hint="eastAsia"/>
          <w:noProof/>
          <w:sz w:val="24"/>
          <w:szCs w:val="24"/>
        </w:rPr>
        <w:t>中的</w:t>
      </w:r>
      <w:r w:rsidR="00990AEC" w:rsidRPr="001230C2">
        <w:rPr>
          <w:rFonts w:ascii="Times New Roman" w:hAnsi="Times New Roman" w:cs="Times New Roman"/>
          <w:i/>
          <w:color w:val="000000" w:themeColor="text1"/>
          <w:kern w:val="0"/>
          <w:sz w:val="24"/>
          <w:szCs w:val="24"/>
        </w:rPr>
        <w:t xml:space="preserve">Dechloromonas </w:t>
      </w:r>
      <w:r w:rsidR="00990AEC">
        <w:rPr>
          <w:rFonts w:ascii="Times New Roman" w:hAnsi="Times New Roman" w:cs="Times New Roman" w:hint="eastAsia"/>
          <w:color w:val="000000" w:themeColor="text1"/>
          <w:kern w:val="0"/>
          <w:sz w:val="24"/>
          <w:szCs w:val="24"/>
        </w:rPr>
        <w:t>和</w:t>
      </w:r>
      <w:r w:rsidR="00990AEC" w:rsidRPr="001230C2">
        <w:rPr>
          <w:rFonts w:ascii="Times New Roman" w:hAnsi="Times New Roman" w:cs="Times New Roman"/>
          <w:i/>
          <w:color w:val="000000" w:themeColor="text1"/>
          <w:kern w:val="0"/>
          <w:sz w:val="24"/>
          <w:szCs w:val="24"/>
        </w:rPr>
        <w:t>Nitrosospria</w:t>
      </w:r>
      <w:r w:rsidRPr="00FB2DBE">
        <w:rPr>
          <w:rFonts w:ascii="Times New Roman" w:hAnsi="Times New Roman" w:cs="Times New Roman" w:hint="eastAsia"/>
          <w:noProof/>
          <w:sz w:val="24"/>
          <w:szCs w:val="24"/>
        </w:rPr>
        <w:t>含量较高，而工业</w:t>
      </w:r>
      <w:r w:rsidR="00990AEC">
        <w:rPr>
          <w:rFonts w:ascii="Times New Roman" w:hAnsi="Times New Roman" w:cs="Times New Roman" w:hint="eastAsia"/>
          <w:noProof/>
          <w:sz w:val="24"/>
          <w:szCs w:val="24"/>
        </w:rPr>
        <w:t>AS</w:t>
      </w:r>
      <w:r w:rsidRPr="00FB2DBE">
        <w:rPr>
          <w:rFonts w:ascii="Times New Roman" w:hAnsi="Times New Roman" w:cs="Times New Roman" w:hint="eastAsia"/>
          <w:noProof/>
          <w:sz w:val="24"/>
          <w:szCs w:val="24"/>
        </w:rPr>
        <w:t>中的</w:t>
      </w:r>
      <w:r w:rsidR="00990AEC" w:rsidRPr="001230C2">
        <w:rPr>
          <w:rFonts w:ascii="Times New Roman" w:hAnsi="Times New Roman" w:cs="Times New Roman"/>
          <w:i/>
          <w:color w:val="000000" w:themeColor="text1"/>
          <w:kern w:val="0"/>
          <w:sz w:val="24"/>
          <w:szCs w:val="24"/>
        </w:rPr>
        <w:t>Hyphomicrobacterium</w:t>
      </w:r>
      <w:r w:rsidR="00990AEC" w:rsidRPr="001230C2">
        <w:rPr>
          <w:rFonts w:ascii="Times New Roman" w:hAnsi="Times New Roman" w:cs="Times New Roman"/>
          <w:color w:val="000000" w:themeColor="text1"/>
          <w:kern w:val="0"/>
          <w:sz w:val="24"/>
          <w:szCs w:val="24"/>
        </w:rPr>
        <w:t xml:space="preserve">, </w:t>
      </w:r>
      <w:r w:rsidR="00990AEC" w:rsidRPr="001230C2">
        <w:rPr>
          <w:rFonts w:ascii="Times New Roman" w:hAnsi="Times New Roman" w:cs="Times New Roman"/>
          <w:i/>
          <w:color w:val="000000" w:themeColor="text1"/>
          <w:kern w:val="0"/>
          <w:sz w:val="24"/>
          <w:szCs w:val="24"/>
        </w:rPr>
        <w:t>Defluviicoccus</w:t>
      </w:r>
      <w:r w:rsidR="00990AEC">
        <w:rPr>
          <w:rFonts w:ascii="Times New Roman" w:hAnsi="Times New Roman" w:cs="Times New Roman"/>
          <w:color w:val="000000" w:themeColor="text1"/>
          <w:kern w:val="0"/>
          <w:sz w:val="24"/>
          <w:szCs w:val="24"/>
        </w:rPr>
        <w:t>，</w:t>
      </w:r>
      <w:r w:rsidR="00990AEC" w:rsidRPr="001230C2">
        <w:rPr>
          <w:rFonts w:ascii="Times New Roman" w:hAnsi="Times New Roman" w:cs="Times New Roman"/>
          <w:color w:val="000000" w:themeColor="text1"/>
          <w:kern w:val="0"/>
          <w:sz w:val="24"/>
          <w:szCs w:val="24"/>
        </w:rPr>
        <w:t xml:space="preserve"> </w:t>
      </w:r>
      <w:r w:rsidR="00990AEC" w:rsidRPr="001230C2">
        <w:rPr>
          <w:rFonts w:ascii="Times New Roman" w:hAnsi="Times New Roman" w:cs="Times New Roman"/>
          <w:i/>
          <w:color w:val="000000" w:themeColor="text1"/>
          <w:kern w:val="0"/>
          <w:sz w:val="24"/>
          <w:szCs w:val="24"/>
        </w:rPr>
        <w:t>Thauera</w:t>
      </w:r>
      <w:r w:rsidRPr="00FB2DBE">
        <w:rPr>
          <w:rFonts w:ascii="Times New Roman" w:hAnsi="Times New Roman" w:cs="Times New Roman" w:hint="eastAsia"/>
          <w:noProof/>
          <w:sz w:val="24"/>
          <w:szCs w:val="24"/>
        </w:rPr>
        <w:t>含量较高。</w:t>
      </w:r>
    </w:p>
    <w:p w:rsidR="00014FA9" w:rsidRPr="001230C2" w:rsidRDefault="00014FA9" w:rsidP="00571F4C">
      <w:pPr>
        <w:spacing w:afterLines="50"/>
        <w:rPr>
          <w:rFonts w:ascii="Times New Roman" w:hAnsi="Times New Roman" w:cs="Times New Roman"/>
          <w:sz w:val="24"/>
          <w:szCs w:val="24"/>
        </w:rPr>
      </w:pPr>
    </w:p>
    <w:p w:rsidR="00014FA9" w:rsidRPr="001230C2" w:rsidRDefault="00014FA9" w:rsidP="005C2DBF">
      <w:pPr>
        <w:rPr>
          <w:rFonts w:ascii="Times New Roman" w:hAnsi="Times New Roman" w:cs="Times New Roman"/>
          <w:sz w:val="24"/>
          <w:szCs w:val="24"/>
        </w:rPr>
      </w:pPr>
    </w:p>
    <w:p w:rsidR="008524EA" w:rsidRPr="001230C2" w:rsidRDefault="008C0B18" w:rsidP="00571F4C">
      <w:pPr>
        <w:spacing w:afterLines="50"/>
        <w:rPr>
          <w:rFonts w:ascii="Times New Roman" w:hAnsi="Times New Roman" w:cs="Times New Roman"/>
          <w:sz w:val="24"/>
          <w:szCs w:val="24"/>
        </w:rPr>
      </w:pPr>
      <w:r w:rsidRPr="001230C2">
        <w:rPr>
          <w:rFonts w:ascii="Times New Roman" w:hAnsi="Times New Roman" w:cs="Times New Roman"/>
          <w:noProof/>
          <w:sz w:val="24"/>
          <w:szCs w:val="24"/>
        </w:rPr>
        <w:lastRenderedPageBreak/>
        <w:drawing>
          <wp:inline distT="0" distB="0" distL="0" distR="0">
            <wp:extent cx="5748655" cy="5820410"/>
            <wp:effectExtent l="0" t="0" r="4445" b="0"/>
            <wp:docPr id="2" name="图片 2" descr="C:\Documents and Settings\visitor\Desktop\Network Diversit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visitor\Desktop\Network Diversity.emf"/>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8655" cy="5820410"/>
                    </a:xfrm>
                    <a:prstGeom prst="rect">
                      <a:avLst/>
                    </a:prstGeom>
                    <a:noFill/>
                    <a:ln>
                      <a:noFill/>
                    </a:ln>
                  </pic:spPr>
                </pic:pic>
              </a:graphicData>
            </a:graphic>
          </wp:inline>
        </w:drawing>
      </w:r>
    </w:p>
    <w:p w:rsidR="00014FA9" w:rsidRPr="001230C2" w:rsidRDefault="000C39ED" w:rsidP="00571F4C">
      <w:pPr>
        <w:spacing w:afterLines="50"/>
        <w:rPr>
          <w:rFonts w:ascii="Times New Roman" w:hAnsi="Times New Roman" w:cs="Times New Roman"/>
          <w:sz w:val="24"/>
          <w:szCs w:val="24"/>
        </w:rPr>
      </w:pPr>
      <w:r w:rsidRPr="000C39ED">
        <w:rPr>
          <w:rFonts w:ascii="Times New Roman" w:hAnsi="Times New Roman" w:cs="Times New Roman" w:hint="eastAsia"/>
          <w:sz w:val="24"/>
          <w:szCs w:val="24"/>
        </w:rPr>
        <w:t>图</w:t>
      </w:r>
      <w:r w:rsidR="00A866A1">
        <w:rPr>
          <w:rFonts w:ascii="Times New Roman" w:hAnsi="Times New Roman" w:cs="Times New Roman" w:hint="eastAsia"/>
          <w:sz w:val="24"/>
          <w:szCs w:val="24"/>
        </w:rPr>
        <w:t>S</w:t>
      </w:r>
      <w:r w:rsidRPr="000C39ED">
        <w:rPr>
          <w:rFonts w:ascii="Times New Roman" w:hAnsi="Times New Roman" w:cs="Times New Roman" w:hint="eastAsia"/>
          <w:sz w:val="24"/>
          <w:szCs w:val="24"/>
        </w:rPr>
        <w:t>5</w:t>
      </w:r>
      <w:r w:rsidRPr="000C39ED">
        <w:rPr>
          <w:rFonts w:ascii="Times New Roman" w:hAnsi="Times New Roman" w:cs="Times New Roman" w:hint="eastAsia"/>
          <w:sz w:val="24"/>
          <w:szCs w:val="24"/>
        </w:rPr>
        <w:t>活性污泥中不同</w:t>
      </w:r>
      <w:r w:rsidR="00A866A1">
        <w:rPr>
          <w:rFonts w:ascii="Times New Roman" w:hAnsi="Times New Roman" w:cs="Times New Roman" w:hint="eastAsia"/>
          <w:sz w:val="24"/>
          <w:szCs w:val="24"/>
        </w:rPr>
        <w:t>组细菌</w:t>
      </w:r>
      <w:r w:rsidRPr="000C39ED">
        <w:rPr>
          <w:rFonts w:ascii="Times New Roman" w:hAnsi="Times New Roman" w:cs="Times New Roman" w:hint="eastAsia"/>
          <w:sz w:val="24"/>
          <w:szCs w:val="24"/>
        </w:rPr>
        <w:t>属之间强</w:t>
      </w:r>
      <w:r w:rsidR="00A866A1">
        <w:rPr>
          <w:rFonts w:ascii="Times New Roman" w:hAnsi="Times New Roman" w:cs="Times New Roman" w:hint="eastAsia"/>
          <w:sz w:val="24"/>
          <w:szCs w:val="24"/>
        </w:rPr>
        <w:t>且</w:t>
      </w:r>
      <w:r w:rsidRPr="000C39ED">
        <w:rPr>
          <w:rFonts w:ascii="Times New Roman" w:hAnsi="Times New Roman" w:cs="Times New Roman" w:hint="eastAsia"/>
          <w:sz w:val="24"/>
          <w:szCs w:val="24"/>
        </w:rPr>
        <w:t>显著相关的例子。当</w:t>
      </w:r>
      <w:r w:rsidRPr="000C39ED">
        <w:rPr>
          <w:rFonts w:ascii="Times New Roman" w:hAnsi="Times New Roman" w:cs="Times New Roman" w:hint="eastAsia"/>
          <w:sz w:val="24"/>
          <w:szCs w:val="24"/>
        </w:rPr>
        <w:t>Spearman</w:t>
      </w:r>
      <w:r w:rsidRPr="000C39ED">
        <w:rPr>
          <w:rFonts w:ascii="Times New Roman" w:hAnsi="Times New Roman" w:cs="Times New Roman" w:hint="eastAsia"/>
          <w:sz w:val="24"/>
          <w:szCs w:val="24"/>
        </w:rPr>
        <w:t>相关系数（</w:t>
      </w:r>
      <w:r w:rsidR="00A866A1" w:rsidRPr="001230C2">
        <w:rPr>
          <w:rFonts w:ascii="Times New Roman" w:hAnsi="Times New Roman" w:cs="Times New Roman"/>
          <w:sz w:val="24"/>
          <w:szCs w:val="24"/>
        </w:rPr>
        <w:t>ρ</w:t>
      </w:r>
      <w:r w:rsidRPr="000C39ED">
        <w:rPr>
          <w:rFonts w:ascii="Times New Roman" w:hAnsi="Times New Roman" w:cs="Times New Roman" w:hint="eastAsia"/>
          <w:sz w:val="24"/>
          <w:szCs w:val="24"/>
        </w:rPr>
        <w:t>）</w:t>
      </w:r>
      <w:r w:rsidRPr="000C39ED">
        <w:rPr>
          <w:rFonts w:ascii="Times New Roman" w:hAnsi="Times New Roman" w:cs="Times New Roman" w:hint="eastAsia"/>
          <w:sz w:val="24"/>
          <w:szCs w:val="24"/>
        </w:rPr>
        <w:t>&gt;0.6</w:t>
      </w:r>
      <w:r w:rsidRPr="000C39ED">
        <w:rPr>
          <w:rFonts w:ascii="Times New Roman" w:hAnsi="Times New Roman" w:cs="Times New Roman" w:hint="eastAsia"/>
          <w:sz w:val="24"/>
          <w:szCs w:val="24"/>
        </w:rPr>
        <w:t>，</w:t>
      </w:r>
      <w:r w:rsidRPr="000C39ED">
        <w:rPr>
          <w:rFonts w:ascii="Times New Roman" w:hAnsi="Times New Roman" w:cs="Times New Roman" w:hint="eastAsia"/>
          <w:sz w:val="24"/>
          <w:szCs w:val="24"/>
        </w:rPr>
        <w:t>P</w:t>
      </w:r>
      <w:r w:rsidRPr="000C39ED">
        <w:rPr>
          <w:rFonts w:ascii="Times New Roman" w:hAnsi="Times New Roman" w:cs="Times New Roman" w:hint="eastAsia"/>
          <w:sz w:val="24"/>
          <w:szCs w:val="24"/>
        </w:rPr>
        <w:t>值</w:t>
      </w:r>
      <w:r w:rsidRPr="000C39ED">
        <w:rPr>
          <w:rFonts w:ascii="Times New Roman" w:hAnsi="Times New Roman" w:cs="Times New Roman" w:hint="eastAsia"/>
          <w:sz w:val="24"/>
          <w:szCs w:val="24"/>
        </w:rPr>
        <w:t>&lt;0.01</w:t>
      </w:r>
      <w:r w:rsidRPr="000C39ED">
        <w:rPr>
          <w:rFonts w:ascii="Times New Roman" w:hAnsi="Times New Roman" w:cs="Times New Roman" w:hint="eastAsia"/>
          <w:sz w:val="24"/>
          <w:szCs w:val="24"/>
        </w:rPr>
        <w:t>时，相关系数为强且显著。每个子图的</w:t>
      </w:r>
      <w:r w:rsidRPr="000C39ED">
        <w:rPr>
          <w:rFonts w:ascii="Times New Roman" w:hAnsi="Times New Roman" w:cs="Times New Roman" w:hint="eastAsia"/>
          <w:sz w:val="24"/>
          <w:szCs w:val="24"/>
        </w:rPr>
        <w:t>X</w:t>
      </w:r>
      <w:r w:rsidRPr="000C39ED">
        <w:rPr>
          <w:rFonts w:ascii="Times New Roman" w:hAnsi="Times New Roman" w:cs="Times New Roman" w:hint="eastAsia"/>
          <w:sz w:val="24"/>
          <w:szCs w:val="24"/>
        </w:rPr>
        <w:t>轴对应于单个</w:t>
      </w:r>
      <w:r w:rsidRPr="000C39ED">
        <w:rPr>
          <w:rFonts w:ascii="Times New Roman" w:hAnsi="Times New Roman" w:cs="Times New Roman" w:hint="eastAsia"/>
          <w:sz w:val="24"/>
          <w:szCs w:val="24"/>
        </w:rPr>
        <w:t>WWTP</w:t>
      </w:r>
      <w:r w:rsidRPr="000C39ED">
        <w:rPr>
          <w:rFonts w:ascii="Times New Roman" w:hAnsi="Times New Roman" w:cs="Times New Roman" w:hint="eastAsia"/>
          <w:sz w:val="24"/>
          <w:szCs w:val="24"/>
        </w:rPr>
        <w:t>的</w:t>
      </w:r>
      <w:r w:rsidRPr="000C39ED">
        <w:rPr>
          <w:rFonts w:ascii="Times New Roman" w:hAnsi="Times New Roman" w:cs="Times New Roman" w:hint="eastAsia"/>
          <w:sz w:val="24"/>
          <w:szCs w:val="24"/>
        </w:rPr>
        <w:t>ID</w:t>
      </w:r>
      <w:r w:rsidRPr="000C39ED">
        <w:rPr>
          <w:rFonts w:ascii="Times New Roman" w:hAnsi="Times New Roman" w:cs="Times New Roman" w:hint="eastAsia"/>
          <w:sz w:val="24"/>
          <w:szCs w:val="24"/>
        </w:rPr>
        <w:t>（表</w:t>
      </w:r>
      <w:r w:rsidRPr="000C39ED">
        <w:rPr>
          <w:rFonts w:ascii="Times New Roman" w:hAnsi="Times New Roman" w:cs="Times New Roman" w:hint="eastAsia"/>
          <w:sz w:val="24"/>
          <w:szCs w:val="24"/>
        </w:rPr>
        <w:t>S1</w:t>
      </w:r>
      <w:r w:rsidRPr="000C39ED">
        <w:rPr>
          <w:rFonts w:ascii="Times New Roman" w:hAnsi="Times New Roman" w:cs="Times New Roman" w:hint="eastAsia"/>
          <w:sz w:val="24"/>
          <w:szCs w:val="24"/>
        </w:rPr>
        <w:t>），</w:t>
      </w:r>
      <w:r w:rsidRPr="000C39ED">
        <w:rPr>
          <w:rFonts w:ascii="Times New Roman" w:hAnsi="Times New Roman" w:cs="Times New Roman" w:hint="eastAsia"/>
          <w:sz w:val="24"/>
          <w:szCs w:val="24"/>
        </w:rPr>
        <w:t>Y</w:t>
      </w:r>
      <w:r w:rsidRPr="000C39ED">
        <w:rPr>
          <w:rFonts w:ascii="Times New Roman" w:hAnsi="Times New Roman" w:cs="Times New Roman" w:hint="eastAsia"/>
          <w:sz w:val="24"/>
          <w:szCs w:val="24"/>
        </w:rPr>
        <w:t>轴</w:t>
      </w:r>
      <w:r w:rsidR="00A866A1" w:rsidRPr="000C39ED">
        <w:rPr>
          <w:rFonts w:ascii="Times New Roman" w:hAnsi="Times New Roman" w:cs="Times New Roman" w:hint="eastAsia"/>
          <w:sz w:val="24"/>
          <w:szCs w:val="24"/>
        </w:rPr>
        <w:t>相对表示</w:t>
      </w:r>
      <w:r w:rsidRPr="000C39ED">
        <w:rPr>
          <w:rFonts w:ascii="Times New Roman" w:hAnsi="Times New Roman" w:cs="Times New Roman" w:hint="eastAsia"/>
          <w:sz w:val="24"/>
          <w:szCs w:val="24"/>
        </w:rPr>
        <w:t>总</w:t>
      </w:r>
      <w:r w:rsidRPr="000C39ED">
        <w:rPr>
          <w:rFonts w:ascii="Times New Roman" w:hAnsi="Times New Roman" w:cs="Times New Roman" w:hint="eastAsia"/>
          <w:sz w:val="24"/>
          <w:szCs w:val="24"/>
        </w:rPr>
        <w:t>16S rRNA</w:t>
      </w:r>
      <w:r w:rsidRPr="000C39ED">
        <w:rPr>
          <w:rFonts w:ascii="Times New Roman" w:hAnsi="Times New Roman" w:cs="Times New Roman" w:hint="eastAsia"/>
          <w:sz w:val="24"/>
          <w:szCs w:val="24"/>
        </w:rPr>
        <w:t>热标签库中每个分类单元。</w:t>
      </w:r>
    </w:p>
    <w:p w:rsidR="00C0585D" w:rsidRDefault="00C0585D" w:rsidP="00571F4C">
      <w:pPr>
        <w:spacing w:afterLines="50"/>
        <w:rPr>
          <w:rFonts w:ascii="Times New Roman" w:hAnsi="Times New Roman" w:cs="Times New Roman"/>
          <w:sz w:val="24"/>
          <w:szCs w:val="24"/>
        </w:rPr>
        <w:sectPr w:rsidR="00C0585D" w:rsidSect="0073747E">
          <w:pgSz w:w="11906" w:h="16838"/>
          <w:pgMar w:top="1418" w:right="1418" w:bottom="1418" w:left="1418" w:header="851" w:footer="992" w:gutter="0"/>
          <w:cols w:space="425"/>
          <w:docGrid w:type="lines" w:linePitch="312"/>
        </w:sectPr>
      </w:pPr>
    </w:p>
    <w:p w:rsidR="00D9282A" w:rsidRPr="001230C2" w:rsidRDefault="00C0585D" w:rsidP="005C2DBF">
      <w:pPr>
        <w:pStyle w:val="3"/>
        <w:spacing w:line="240" w:lineRule="auto"/>
        <w:rPr>
          <w:rFonts w:cs="Times New Roman"/>
          <w:kern w:val="0"/>
          <w:sz w:val="24"/>
          <w:szCs w:val="24"/>
        </w:rPr>
      </w:pPr>
      <w:r>
        <w:rPr>
          <w:rStyle w:val="3Char"/>
          <w:rFonts w:cs="Times New Roman" w:hint="eastAsia"/>
          <w:b/>
          <w:sz w:val="24"/>
          <w:szCs w:val="24"/>
        </w:rPr>
        <w:lastRenderedPageBreak/>
        <w:t>补充表</w:t>
      </w:r>
    </w:p>
    <w:p w:rsidR="00C0585D" w:rsidRPr="00C0585D" w:rsidRDefault="005C2DBF" w:rsidP="00C0585D">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表</w:t>
      </w:r>
      <w:r w:rsidRPr="00F97CE4">
        <w:rPr>
          <w:rStyle w:val="1Char"/>
          <w:rFonts w:ascii="Times New Roman" w:eastAsiaTheme="minorEastAsia" w:hAnsi="Times New Roman" w:hint="eastAsia"/>
          <w:sz w:val="24"/>
          <w:szCs w:val="24"/>
          <w:lang w:eastAsia="zh-CN"/>
        </w:rPr>
        <w:t>S1</w:t>
      </w:r>
      <w:r>
        <w:rPr>
          <w:rStyle w:val="1Char"/>
          <w:rFonts w:ascii="Times New Roman" w:eastAsiaTheme="minorEastAsia" w:hAnsi="Times New Roman" w:hint="eastAsia"/>
          <w:sz w:val="24"/>
          <w:szCs w:val="24"/>
          <w:lang w:eastAsia="zh-CN"/>
        </w:rPr>
        <w:t>在</w:t>
      </w:r>
      <w:r w:rsidRPr="00F97CE4">
        <w:rPr>
          <w:rStyle w:val="1Char"/>
          <w:rFonts w:ascii="Times New Roman" w:eastAsiaTheme="minorEastAsia" w:hAnsi="Times New Roman" w:hint="eastAsia"/>
          <w:sz w:val="24"/>
          <w:szCs w:val="24"/>
          <w:lang w:eastAsia="zh-CN"/>
        </w:rPr>
        <w:t>全球污水处理厂（</w:t>
      </w:r>
      <w:r w:rsidRPr="00F97CE4">
        <w:rPr>
          <w:rStyle w:val="1Char"/>
          <w:rFonts w:ascii="Times New Roman" w:eastAsiaTheme="minorEastAsia" w:hAnsi="Times New Roman" w:hint="eastAsia"/>
          <w:sz w:val="24"/>
          <w:szCs w:val="24"/>
          <w:lang w:eastAsia="zh-CN"/>
        </w:rPr>
        <w:t>WWTPs</w:t>
      </w:r>
      <w:r w:rsidRPr="00F97CE4">
        <w:rPr>
          <w:rStyle w:val="1Char"/>
          <w:rFonts w:ascii="Times New Roman" w:eastAsiaTheme="minorEastAsia" w:hAnsi="Times New Roman" w:hint="eastAsia"/>
          <w:sz w:val="24"/>
          <w:szCs w:val="24"/>
          <w:lang w:eastAsia="zh-CN"/>
        </w:rPr>
        <w:t>）收集的</w:t>
      </w:r>
      <w:r w:rsidRPr="00F97CE4">
        <w:rPr>
          <w:rStyle w:val="1Char"/>
          <w:rFonts w:ascii="Times New Roman" w:eastAsiaTheme="minorEastAsia" w:hAnsi="Times New Roman" w:hint="eastAsia"/>
          <w:sz w:val="24"/>
          <w:szCs w:val="24"/>
          <w:lang w:eastAsia="zh-CN"/>
        </w:rPr>
        <w:t>50</w:t>
      </w:r>
      <w:r w:rsidRPr="00F97CE4">
        <w:rPr>
          <w:rStyle w:val="1Char"/>
          <w:rFonts w:ascii="Times New Roman" w:eastAsiaTheme="minorEastAsia" w:hAnsi="Times New Roman" w:hint="eastAsia"/>
          <w:sz w:val="24"/>
          <w:szCs w:val="24"/>
          <w:lang w:eastAsia="zh-CN"/>
        </w:rPr>
        <w:t>个活性污泥样本和用于网络分析的</w:t>
      </w:r>
      <w:r w:rsidRPr="00F97CE4">
        <w:rPr>
          <w:rStyle w:val="1Char"/>
          <w:rFonts w:ascii="Times New Roman" w:eastAsiaTheme="minorEastAsia" w:hAnsi="Times New Roman" w:hint="eastAsia"/>
          <w:sz w:val="24"/>
          <w:szCs w:val="24"/>
          <w:lang w:eastAsia="zh-CN"/>
        </w:rPr>
        <w:t>454</w:t>
      </w:r>
      <w:r w:rsidRPr="00F97CE4">
        <w:rPr>
          <w:rStyle w:val="1Char"/>
          <w:rFonts w:ascii="Times New Roman" w:eastAsiaTheme="minorEastAsia" w:hAnsi="Times New Roman" w:hint="eastAsia"/>
          <w:sz w:val="24"/>
          <w:szCs w:val="24"/>
          <w:lang w:eastAsia="zh-CN"/>
        </w:rPr>
        <w:t>个数据集</w:t>
      </w:r>
      <w:r w:rsidR="00C0585D" w:rsidRPr="00C0585D">
        <w:rPr>
          <w:rStyle w:val="1Char"/>
          <w:rFonts w:ascii="Times New Roman" w:eastAsiaTheme="minorEastAsia" w:hAnsi="Times New Roman" w:hint="eastAsia"/>
          <w:sz w:val="24"/>
          <w:szCs w:val="24"/>
          <w:lang w:eastAsia="zh-CN"/>
        </w:rPr>
        <w:t>。编号为</w:t>
      </w:r>
      <w:r w:rsidR="00C0585D" w:rsidRPr="00C0585D">
        <w:rPr>
          <w:rStyle w:val="1Char"/>
          <w:rFonts w:ascii="Times New Roman" w:eastAsiaTheme="minorEastAsia" w:hAnsi="Times New Roman" w:hint="eastAsia"/>
          <w:sz w:val="24"/>
          <w:szCs w:val="24"/>
          <w:lang w:eastAsia="zh-CN"/>
        </w:rPr>
        <w:t>S01</w:t>
      </w:r>
      <w:r w:rsidR="00C0585D" w:rsidRPr="00C0585D">
        <w:rPr>
          <w:rStyle w:val="1Char"/>
          <w:rFonts w:ascii="Times New Roman" w:eastAsiaTheme="minorEastAsia" w:hAnsi="Times New Roman" w:hint="eastAsia"/>
          <w:sz w:val="24"/>
          <w:szCs w:val="24"/>
          <w:lang w:eastAsia="zh-CN"/>
        </w:rPr>
        <w:t>至</w:t>
      </w:r>
      <w:r w:rsidR="00C0585D" w:rsidRPr="00C0585D">
        <w:rPr>
          <w:rStyle w:val="1Char"/>
          <w:rFonts w:ascii="Times New Roman" w:eastAsiaTheme="minorEastAsia" w:hAnsi="Times New Roman" w:hint="eastAsia"/>
          <w:sz w:val="24"/>
          <w:szCs w:val="24"/>
          <w:lang w:eastAsia="zh-CN"/>
        </w:rPr>
        <w:t>S21</w:t>
      </w:r>
      <w:r w:rsidR="00C0585D" w:rsidRPr="00C0585D">
        <w:rPr>
          <w:rStyle w:val="1Char"/>
          <w:rFonts w:ascii="Times New Roman" w:eastAsiaTheme="minorEastAsia" w:hAnsi="Times New Roman" w:hint="eastAsia"/>
          <w:sz w:val="24"/>
          <w:szCs w:val="24"/>
          <w:lang w:eastAsia="zh-CN"/>
        </w:rPr>
        <w:t>的样本</w:t>
      </w:r>
      <w:r w:rsidR="00C0585D">
        <w:rPr>
          <w:rStyle w:val="1Char"/>
          <w:rFonts w:ascii="Times New Roman" w:eastAsiaTheme="minorEastAsia" w:hAnsi="Times New Roman" w:hint="eastAsia"/>
          <w:sz w:val="24"/>
          <w:szCs w:val="24"/>
          <w:lang w:eastAsia="zh-CN"/>
        </w:rPr>
        <w:t>是从</w:t>
      </w:r>
      <w:r w:rsidR="00C0585D" w:rsidRPr="00C0585D">
        <w:rPr>
          <w:rStyle w:val="1Char"/>
          <w:rFonts w:ascii="Times New Roman" w:eastAsiaTheme="minorEastAsia" w:hAnsi="Times New Roman" w:hint="eastAsia"/>
          <w:sz w:val="24"/>
          <w:szCs w:val="24"/>
          <w:lang w:eastAsia="zh-CN"/>
        </w:rPr>
        <w:t>处理</w:t>
      </w:r>
      <w:r w:rsidR="00C0585D">
        <w:rPr>
          <w:rStyle w:val="1Char"/>
          <w:rFonts w:ascii="Times New Roman" w:eastAsiaTheme="minorEastAsia" w:hAnsi="Times New Roman" w:hint="eastAsia"/>
          <w:sz w:val="24"/>
          <w:szCs w:val="24"/>
          <w:lang w:eastAsia="zh-CN"/>
        </w:rPr>
        <w:t>市政</w:t>
      </w:r>
      <w:r w:rsidR="00C0585D" w:rsidRPr="00C0585D">
        <w:rPr>
          <w:rStyle w:val="1Char"/>
          <w:rFonts w:ascii="Times New Roman" w:eastAsiaTheme="minorEastAsia" w:hAnsi="Times New Roman" w:hint="eastAsia"/>
          <w:sz w:val="24"/>
          <w:szCs w:val="24"/>
          <w:lang w:eastAsia="zh-CN"/>
        </w:rPr>
        <w:t>污水的</w:t>
      </w:r>
      <w:r w:rsidR="00C0585D" w:rsidRPr="001230C2">
        <w:rPr>
          <w:sz w:val="24"/>
          <w:szCs w:val="24"/>
          <w:lang w:eastAsia="zh-CN"/>
        </w:rPr>
        <w:t>WWTPs</w:t>
      </w:r>
      <w:r w:rsidR="00C0585D" w:rsidRPr="00C0585D">
        <w:rPr>
          <w:rStyle w:val="1Char"/>
          <w:rFonts w:ascii="Times New Roman" w:eastAsiaTheme="minorEastAsia" w:hAnsi="Times New Roman" w:hint="eastAsia"/>
          <w:sz w:val="24"/>
          <w:szCs w:val="24"/>
          <w:lang w:eastAsia="zh-CN"/>
        </w:rPr>
        <w:t>收集</w:t>
      </w:r>
      <w:r w:rsidR="00C0585D">
        <w:rPr>
          <w:rStyle w:val="1Char"/>
          <w:rFonts w:ascii="Times New Roman" w:eastAsiaTheme="minorEastAsia" w:hAnsi="Times New Roman" w:hint="eastAsia"/>
          <w:sz w:val="24"/>
          <w:szCs w:val="24"/>
          <w:lang w:eastAsia="zh-CN"/>
        </w:rPr>
        <w:t>的</w:t>
      </w:r>
      <w:r w:rsidR="00C0585D" w:rsidRPr="00C0585D">
        <w:rPr>
          <w:rStyle w:val="1Char"/>
          <w:rFonts w:ascii="Times New Roman" w:eastAsiaTheme="minorEastAsia" w:hAnsi="Times New Roman" w:hint="eastAsia"/>
          <w:sz w:val="24"/>
          <w:szCs w:val="24"/>
          <w:lang w:eastAsia="zh-CN"/>
        </w:rPr>
        <w:t>；编号为</w:t>
      </w:r>
      <w:r w:rsidR="00C0585D" w:rsidRPr="00C0585D">
        <w:rPr>
          <w:rStyle w:val="1Char"/>
          <w:rFonts w:ascii="Times New Roman" w:eastAsiaTheme="minorEastAsia" w:hAnsi="Times New Roman" w:hint="eastAsia"/>
          <w:sz w:val="24"/>
          <w:szCs w:val="24"/>
          <w:lang w:eastAsia="zh-CN"/>
        </w:rPr>
        <w:t>S22-S50</w:t>
      </w:r>
      <w:r w:rsidR="00C0585D" w:rsidRPr="00C0585D">
        <w:rPr>
          <w:rStyle w:val="1Char"/>
          <w:rFonts w:ascii="Times New Roman" w:eastAsiaTheme="minorEastAsia" w:hAnsi="Times New Roman" w:hint="eastAsia"/>
          <w:sz w:val="24"/>
          <w:szCs w:val="24"/>
          <w:lang w:eastAsia="zh-CN"/>
        </w:rPr>
        <w:t>的样本</w:t>
      </w:r>
      <w:r w:rsidR="00C0585D">
        <w:rPr>
          <w:rStyle w:val="1Char"/>
          <w:rFonts w:ascii="Times New Roman" w:eastAsiaTheme="minorEastAsia" w:hAnsi="Times New Roman" w:hint="eastAsia"/>
          <w:sz w:val="24"/>
          <w:szCs w:val="24"/>
          <w:lang w:eastAsia="zh-CN"/>
        </w:rPr>
        <w:t>是</w:t>
      </w:r>
      <w:r w:rsidR="00C0585D" w:rsidRPr="00C0585D">
        <w:rPr>
          <w:rStyle w:val="1Char"/>
          <w:rFonts w:ascii="Times New Roman" w:eastAsiaTheme="minorEastAsia" w:hAnsi="Times New Roman" w:hint="eastAsia"/>
          <w:sz w:val="24"/>
          <w:szCs w:val="24"/>
          <w:lang w:eastAsia="zh-CN"/>
        </w:rPr>
        <w:t>从处理不同工业废水的</w:t>
      </w:r>
      <w:r w:rsidR="00C0585D" w:rsidRPr="001230C2">
        <w:rPr>
          <w:sz w:val="24"/>
          <w:szCs w:val="24"/>
          <w:lang w:eastAsia="zh-CN"/>
        </w:rPr>
        <w:t>WWTPs</w:t>
      </w:r>
      <w:r w:rsidR="00C0585D" w:rsidRPr="00C0585D">
        <w:rPr>
          <w:rStyle w:val="1Char"/>
          <w:rFonts w:ascii="Times New Roman" w:eastAsiaTheme="minorEastAsia" w:hAnsi="Times New Roman" w:hint="eastAsia"/>
          <w:sz w:val="24"/>
          <w:szCs w:val="24"/>
          <w:lang w:eastAsia="zh-CN"/>
        </w:rPr>
        <w:t>收集</w:t>
      </w:r>
      <w:r w:rsidR="00C0585D">
        <w:rPr>
          <w:rStyle w:val="1Char"/>
          <w:rFonts w:ascii="Times New Roman" w:eastAsiaTheme="minorEastAsia" w:hAnsi="Times New Roman" w:hint="eastAsia"/>
          <w:sz w:val="24"/>
          <w:szCs w:val="24"/>
          <w:lang w:eastAsia="zh-CN"/>
        </w:rPr>
        <w:t>的</w:t>
      </w:r>
      <w:r w:rsidR="00C0585D" w:rsidRPr="00C0585D">
        <w:rPr>
          <w:rStyle w:val="1Char"/>
          <w:rFonts w:ascii="Times New Roman" w:eastAsiaTheme="minorEastAsia" w:hAnsi="Times New Roman" w:hint="eastAsia"/>
          <w:sz w:val="24"/>
          <w:szCs w:val="24"/>
          <w:lang w:eastAsia="zh-CN"/>
        </w:rPr>
        <w:t>。</w:t>
      </w:r>
      <w:r w:rsidR="00C0585D" w:rsidRPr="00C0585D">
        <w:rPr>
          <w:rStyle w:val="1Char"/>
          <w:rFonts w:ascii="Times New Roman" w:eastAsiaTheme="minorEastAsia" w:hAnsi="Times New Roman" w:hint="eastAsia"/>
          <w:sz w:val="24"/>
          <w:szCs w:val="24"/>
          <w:lang w:eastAsia="zh-CN"/>
        </w:rPr>
        <w:t>MWW</w:t>
      </w:r>
      <w:r w:rsidR="00C0585D" w:rsidRPr="00C0585D">
        <w:rPr>
          <w:rStyle w:val="1Char"/>
          <w:rFonts w:ascii="Times New Roman" w:eastAsiaTheme="minorEastAsia" w:hAnsi="Times New Roman" w:hint="eastAsia"/>
          <w:sz w:val="24"/>
          <w:szCs w:val="24"/>
          <w:lang w:eastAsia="zh-CN"/>
        </w:rPr>
        <w:t>：城市废水；</w:t>
      </w:r>
      <w:r w:rsidR="00C0585D" w:rsidRPr="00C0585D">
        <w:rPr>
          <w:rStyle w:val="1Char"/>
          <w:rFonts w:ascii="Times New Roman" w:eastAsiaTheme="minorEastAsia" w:hAnsi="Times New Roman" w:hint="eastAsia"/>
          <w:sz w:val="24"/>
          <w:szCs w:val="24"/>
          <w:lang w:eastAsia="zh-CN"/>
        </w:rPr>
        <w:t>IWW</w:t>
      </w:r>
      <w:r w:rsidR="00C0585D" w:rsidRPr="00C0585D">
        <w:rPr>
          <w:rStyle w:val="1Char"/>
          <w:rFonts w:ascii="Times New Roman" w:eastAsiaTheme="minorEastAsia" w:hAnsi="Times New Roman" w:hint="eastAsia"/>
          <w:sz w:val="24"/>
          <w:szCs w:val="24"/>
          <w:lang w:eastAsia="zh-CN"/>
        </w:rPr>
        <w:t>：工业废水。</w:t>
      </w:r>
    </w:p>
    <w:p w:rsidR="00344F2D" w:rsidRPr="001230C2" w:rsidRDefault="00344F2D" w:rsidP="00571F4C">
      <w:pPr>
        <w:spacing w:afterLines="50"/>
        <w:rPr>
          <w:rFonts w:ascii="Times New Roman" w:hAnsi="Times New Roman" w:cs="Times New Roman"/>
          <w:sz w:val="24"/>
          <w:szCs w:val="24"/>
        </w:rPr>
      </w:pPr>
      <w:r w:rsidRPr="001230C2">
        <w:rPr>
          <w:rFonts w:ascii="Times New Roman" w:hAnsi="Times New Roman" w:cs="Times New Roman"/>
          <w:b/>
          <w:sz w:val="24"/>
          <w:szCs w:val="24"/>
        </w:rPr>
        <w:t>Table S1</w:t>
      </w:r>
      <w:r w:rsidRPr="001230C2">
        <w:rPr>
          <w:rFonts w:ascii="Times New Roman" w:hAnsi="Times New Roman" w:cs="Times New Roman"/>
          <w:sz w:val="24"/>
          <w:szCs w:val="24"/>
        </w:rPr>
        <w:t xml:space="preserve"> The 50 activated </w:t>
      </w:r>
      <w:r w:rsidR="002F1538" w:rsidRPr="001230C2">
        <w:rPr>
          <w:rFonts w:ascii="Times New Roman" w:hAnsi="Times New Roman" w:cs="Times New Roman"/>
          <w:sz w:val="24"/>
          <w:szCs w:val="24"/>
        </w:rPr>
        <w:t>sludge</w:t>
      </w:r>
      <w:r w:rsidRPr="001230C2">
        <w:rPr>
          <w:rFonts w:ascii="Times New Roman" w:hAnsi="Times New Roman" w:cs="Times New Roman"/>
          <w:sz w:val="24"/>
          <w:szCs w:val="24"/>
        </w:rPr>
        <w:t xml:space="preserve"> </w:t>
      </w:r>
      <w:r w:rsidR="00310369" w:rsidRPr="001230C2">
        <w:rPr>
          <w:rFonts w:ascii="Times New Roman" w:hAnsi="Times New Roman" w:cs="Times New Roman"/>
          <w:sz w:val="24"/>
          <w:szCs w:val="24"/>
        </w:rPr>
        <w:t xml:space="preserve">samples </w:t>
      </w:r>
      <w:r w:rsidR="005C7C62" w:rsidRPr="001230C2">
        <w:rPr>
          <w:rFonts w:ascii="Times New Roman" w:hAnsi="Times New Roman" w:cs="Times New Roman"/>
          <w:sz w:val="24"/>
          <w:szCs w:val="24"/>
        </w:rPr>
        <w:t xml:space="preserve">from globally-collected wastewater treatment plants (WWTPs) </w:t>
      </w:r>
      <w:r w:rsidRPr="001230C2">
        <w:rPr>
          <w:rFonts w:ascii="Times New Roman" w:hAnsi="Times New Roman" w:cs="Times New Roman"/>
          <w:sz w:val="24"/>
          <w:szCs w:val="24"/>
        </w:rPr>
        <w:t xml:space="preserve">and </w:t>
      </w:r>
      <w:r w:rsidR="00310369" w:rsidRPr="001230C2">
        <w:rPr>
          <w:rFonts w:ascii="Times New Roman" w:hAnsi="Times New Roman" w:cs="Times New Roman"/>
          <w:sz w:val="24"/>
          <w:szCs w:val="24"/>
        </w:rPr>
        <w:t xml:space="preserve">the </w:t>
      </w:r>
      <w:r w:rsidRPr="001230C2">
        <w:rPr>
          <w:rFonts w:ascii="Times New Roman" w:hAnsi="Times New Roman" w:cs="Times New Roman"/>
          <w:sz w:val="24"/>
          <w:szCs w:val="24"/>
        </w:rPr>
        <w:t>454 datasets used in th</w:t>
      </w:r>
      <w:r w:rsidR="002F1538" w:rsidRPr="001230C2">
        <w:rPr>
          <w:rFonts w:ascii="Times New Roman" w:hAnsi="Times New Roman" w:cs="Times New Roman"/>
          <w:sz w:val="24"/>
          <w:szCs w:val="24"/>
        </w:rPr>
        <w:t>e</w:t>
      </w:r>
      <w:r w:rsidRPr="001230C2">
        <w:rPr>
          <w:rFonts w:ascii="Times New Roman" w:hAnsi="Times New Roman" w:cs="Times New Roman"/>
          <w:sz w:val="24"/>
          <w:szCs w:val="24"/>
        </w:rPr>
        <w:t xml:space="preserve"> network analysis. Samples with ID from S01 to S21 are collected from full-scale WWTPs treating municipal wastewater</w:t>
      </w:r>
      <w:r w:rsidR="00525542" w:rsidRPr="001230C2">
        <w:rPr>
          <w:rFonts w:ascii="Times New Roman" w:hAnsi="Times New Roman" w:cs="Times New Roman"/>
          <w:sz w:val="24"/>
          <w:szCs w:val="24"/>
        </w:rPr>
        <w:t>;</w:t>
      </w:r>
      <w:r w:rsidRPr="001230C2">
        <w:rPr>
          <w:rFonts w:ascii="Times New Roman" w:hAnsi="Times New Roman" w:cs="Times New Roman"/>
          <w:sz w:val="24"/>
          <w:szCs w:val="24"/>
        </w:rPr>
        <w:t xml:space="preserve"> samples with ID from S22-S50 are collected from full-scale WWTPs treating</w:t>
      </w:r>
      <w:r w:rsidR="008C7708" w:rsidRPr="001230C2">
        <w:rPr>
          <w:rFonts w:ascii="Times New Roman" w:hAnsi="Times New Roman" w:cs="Times New Roman"/>
          <w:sz w:val="24"/>
          <w:szCs w:val="24"/>
        </w:rPr>
        <w:t xml:space="preserve"> different industry</w:t>
      </w:r>
      <w:r w:rsidRPr="001230C2">
        <w:rPr>
          <w:rFonts w:ascii="Times New Roman" w:hAnsi="Times New Roman" w:cs="Times New Roman"/>
          <w:sz w:val="24"/>
          <w:szCs w:val="24"/>
        </w:rPr>
        <w:t xml:space="preserve"> wastewater.</w:t>
      </w:r>
      <w:r w:rsidR="0093215C" w:rsidRPr="001230C2">
        <w:rPr>
          <w:rFonts w:ascii="Times New Roman" w:hAnsi="Times New Roman" w:cs="Times New Roman"/>
          <w:sz w:val="24"/>
          <w:szCs w:val="24"/>
        </w:rPr>
        <w:t xml:space="preserve"> MWW: municipal wastewater; IWW: industrial wastewater.</w:t>
      </w:r>
    </w:p>
    <w:tbl>
      <w:tblPr>
        <w:tblW w:w="5000" w:type="pct"/>
        <w:tblBorders>
          <w:top w:val="single" w:sz="4" w:space="0" w:color="auto"/>
          <w:bottom w:val="single" w:sz="4" w:space="0" w:color="auto"/>
          <w:insideH w:val="single" w:sz="4" w:space="0" w:color="auto"/>
          <w:insideV w:val="single" w:sz="4" w:space="0" w:color="auto"/>
        </w:tblBorders>
        <w:tblLayout w:type="fixed"/>
        <w:tblLook w:val="04A0"/>
      </w:tblPr>
      <w:tblGrid>
        <w:gridCol w:w="916"/>
        <w:gridCol w:w="1744"/>
        <w:gridCol w:w="1421"/>
        <w:gridCol w:w="1955"/>
        <w:gridCol w:w="1431"/>
        <w:gridCol w:w="1504"/>
        <w:gridCol w:w="1316"/>
        <w:gridCol w:w="1316"/>
        <w:gridCol w:w="1619"/>
        <w:gridCol w:w="1243"/>
        <w:gridCol w:w="1091"/>
        <w:gridCol w:w="930"/>
      </w:tblGrid>
      <w:tr w:rsidR="00EC334C" w:rsidRPr="001230C2" w:rsidTr="00EC334C">
        <w:trPr>
          <w:trHeight w:val="673"/>
        </w:trPr>
        <w:tc>
          <w:tcPr>
            <w:tcW w:w="278" w:type="pct"/>
            <w:tcBorders>
              <w:top w:val="single" w:sz="18"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p>
        </w:tc>
        <w:tc>
          <w:tcPr>
            <w:tcW w:w="3732" w:type="pct"/>
            <w:gridSpan w:val="8"/>
            <w:tcBorders>
              <w:top w:val="single" w:sz="18" w:space="0" w:color="auto"/>
            </w:tcBorders>
            <w:vAlign w:val="center"/>
          </w:tcPr>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Activated sludge sample</w:t>
            </w:r>
          </w:p>
        </w:tc>
        <w:tc>
          <w:tcPr>
            <w:tcW w:w="990" w:type="pct"/>
            <w:gridSpan w:val="3"/>
            <w:tcBorders>
              <w:top w:val="single" w:sz="18"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16S datasets from 454 pyrosequencing</w:t>
            </w:r>
          </w:p>
        </w:tc>
      </w:tr>
      <w:tr w:rsidR="00EC334C" w:rsidRPr="001230C2" w:rsidTr="00EC334C">
        <w:trPr>
          <w:trHeight w:val="705"/>
        </w:trPr>
        <w:tc>
          <w:tcPr>
            <w:tcW w:w="278" w:type="pct"/>
            <w:tcBorders>
              <w:bottom w:val="single" w:sz="12"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Sample ID</w:t>
            </w:r>
          </w:p>
        </w:tc>
        <w:tc>
          <w:tcPr>
            <w:tcW w:w="529" w:type="pct"/>
            <w:tcBorders>
              <w:bottom w:val="single" w:sz="12"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WWTP location</w:t>
            </w:r>
          </w:p>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(city, country)</w:t>
            </w:r>
          </w:p>
        </w:tc>
        <w:tc>
          <w:tcPr>
            <w:tcW w:w="431" w:type="pct"/>
            <w:tcBorders>
              <w:bottom w:val="single" w:sz="12"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Latitude and Longitude</w:t>
            </w:r>
          </w:p>
        </w:tc>
        <w:tc>
          <w:tcPr>
            <w:tcW w:w="593" w:type="pct"/>
            <w:tcBorders>
              <w:bottom w:val="single" w:sz="12"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Wastewater constitutes</w:t>
            </w:r>
          </w:p>
        </w:tc>
        <w:tc>
          <w:tcPr>
            <w:tcW w:w="434" w:type="pct"/>
            <w:tcBorders>
              <w:bottom w:val="single" w:sz="12" w:space="0" w:color="auto"/>
            </w:tcBorders>
            <w:vAlign w:val="center"/>
          </w:tcPr>
          <w:p w:rsidR="00EC334C" w:rsidRPr="001230C2" w:rsidRDefault="00EC334C" w:rsidP="005C2DBF">
            <w:pPr>
              <w:widowControl/>
              <w:jc w:val="center"/>
              <w:rPr>
                <w:rFonts w:ascii="Times New Roman" w:hAnsi="Times New Roman" w:cs="Times New Roman"/>
                <w:b/>
                <w:color w:val="FF0000"/>
                <w:kern w:val="0"/>
                <w:sz w:val="24"/>
                <w:szCs w:val="24"/>
              </w:rPr>
            </w:pPr>
            <w:r w:rsidRPr="001230C2">
              <w:rPr>
                <w:rFonts w:ascii="Times New Roman" w:hAnsi="Times New Roman" w:cs="Times New Roman"/>
                <w:b/>
                <w:color w:val="FF0000"/>
                <w:kern w:val="0"/>
                <w:sz w:val="24"/>
                <w:szCs w:val="24"/>
              </w:rPr>
              <w:t>Process setup</w:t>
            </w:r>
          </w:p>
        </w:tc>
        <w:tc>
          <w:tcPr>
            <w:tcW w:w="456" w:type="pct"/>
            <w:tcBorders>
              <w:bottom w:val="single" w:sz="12" w:space="0" w:color="auto"/>
            </w:tcBorders>
            <w:vAlign w:val="center"/>
          </w:tcPr>
          <w:p w:rsidR="00EC334C" w:rsidRPr="001230C2" w:rsidRDefault="00B64150" w:rsidP="005C2DBF">
            <w:pPr>
              <w:widowControl/>
              <w:jc w:val="center"/>
              <w:rPr>
                <w:rFonts w:ascii="Times New Roman" w:hAnsi="Times New Roman" w:cs="Times New Roman"/>
                <w:b/>
                <w:color w:val="FF0000"/>
                <w:kern w:val="0"/>
                <w:sz w:val="24"/>
                <w:szCs w:val="24"/>
              </w:rPr>
            </w:pPr>
            <w:r w:rsidRPr="001230C2">
              <w:rPr>
                <w:rFonts w:ascii="Times New Roman" w:hAnsi="Times New Roman" w:cs="Times New Roman"/>
                <w:b/>
                <w:color w:val="FF0000"/>
                <w:kern w:val="0"/>
                <w:sz w:val="24"/>
                <w:szCs w:val="24"/>
              </w:rPr>
              <w:t>Design for nitrogen removal</w:t>
            </w:r>
            <w:r w:rsidR="00EC334C" w:rsidRPr="001230C2">
              <w:rPr>
                <w:rFonts w:ascii="Times New Roman" w:hAnsi="Times New Roman" w:cs="Times New Roman"/>
                <w:b/>
                <w:color w:val="FF0000"/>
                <w:kern w:val="0"/>
                <w:sz w:val="24"/>
                <w:szCs w:val="24"/>
              </w:rPr>
              <w:t xml:space="preserve"> or not</w:t>
            </w:r>
          </w:p>
        </w:tc>
        <w:tc>
          <w:tcPr>
            <w:tcW w:w="399" w:type="pct"/>
            <w:tcBorders>
              <w:bottom w:val="single" w:sz="12" w:space="0" w:color="auto"/>
            </w:tcBorders>
            <w:vAlign w:val="center"/>
          </w:tcPr>
          <w:p w:rsidR="00EC334C" w:rsidRPr="001230C2" w:rsidRDefault="00EC334C" w:rsidP="005C2DBF">
            <w:pPr>
              <w:widowControl/>
              <w:jc w:val="center"/>
              <w:rPr>
                <w:rFonts w:ascii="Times New Roman" w:hAnsi="Times New Roman" w:cs="Times New Roman"/>
                <w:b/>
                <w:color w:val="FF0000"/>
                <w:kern w:val="0"/>
                <w:sz w:val="24"/>
                <w:szCs w:val="24"/>
              </w:rPr>
            </w:pPr>
            <w:r w:rsidRPr="001230C2">
              <w:rPr>
                <w:rFonts w:ascii="Times New Roman" w:hAnsi="Times New Roman" w:cs="Times New Roman"/>
                <w:b/>
                <w:color w:val="FF0000"/>
                <w:kern w:val="0"/>
                <w:sz w:val="24"/>
                <w:szCs w:val="24"/>
              </w:rPr>
              <w:t xml:space="preserve">Bulking </w:t>
            </w:r>
            <w:r w:rsidR="00B474A8" w:rsidRPr="001230C2">
              <w:rPr>
                <w:rFonts w:ascii="Times New Roman" w:hAnsi="Times New Roman" w:cs="Times New Roman"/>
                <w:b/>
                <w:color w:val="FF0000"/>
                <w:kern w:val="0"/>
                <w:sz w:val="24"/>
                <w:szCs w:val="24"/>
              </w:rPr>
              <w:t>&amp;</w:t>
            </w:r>
            <w:r w:rsidRPr="001230C2">
              <w:rPr>
                <w:rFonts w:ascii="Times New Roman" w:hAnsi="Times New Roman" w:cs="Times New Roman"/>
                <w:b/>
                <w:color w:val="FF0000"/>
                <w:kern w:val="0"/>
                <w:sz w:val="24"/>
                <w:szCs w:val="24"/>
              </w:rPr>
              <w:t xml:space="preserve"> foaming or not</w:t>
            </w:r>
          </w:p>
        </w:tc>
        <w:tc>
          <w:tcPr>
            <w:tcW w:w="399" w:type="pct"/>
            <w:tcBorders>
              <w:bottom w:val="single" w:sz="12" w:space="0" w:color="auto"/>
            </w:tcBorders>
            <w:vAlign w:val="center"/>
          </w:tcPr>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Temperature (</w:t>
            </w:r>
            <w:r w:rsidRPr="001230C2">
              <w:rPr>
                <w:rFonts w:ascii="Times New Roman" w:hAnsi="Times New Roman" w:cs="Times New Roman"/>
                <w:b/>
                <w:color w:val="000000"/>
                <w:kern w:val="0"/>
                <w:sz w:val="24"/>
                <w:szCs w:val="24"/>
                <w:vertAlign w:val="superscript"/>
              </w:rPr>
              <w:t>0</w:t>
            </w:r>
            <w:r w:rsidRPr="001230C2">
              <w:rPr>
                <w:rFonts w:ascii="Times New Roman" w:hAnsi="Times New Roman" w:cs="Times New Roman"/>
                <w:b/>
                <w:color w:val="000000"/>
                <w:kern w:val="0"/>
                <w:sz w:val="24"/>
                <w:szCs w:val="24"/>
              </w:rPr>
              <w:t>C)</w:t>
            </w:r>
          </w:p>
        </w:tc>
        <w:tc>
          <w:tcPr>
            <w:tcW w:w="491" w:type="pct"/>
            <w:tcBorders>
              <w:bottom w:val="single" w:sz="12"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Sampling time (mm-year)</w:t>
            </w:r>
          </w:p>
        </w:tc>
        <w:tc>
          <w:tcPr>
            <w:tcW w:w="377" w:type="pct"/>
            <w:tcBorders>
              <w:bottom w:val="single" w:sz="12" w:space="0" w:color="auto"/>
            </w:tcBorders>
            <w:shd w:val="clear" w:color="auto" w:fill="auto"/>
            <w:noWrap/>
            <w:vAlign w:val="center"/>
          </w:tcPr>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Number of clear 16S pyrotags</w:t>
            </w:r>
          </w:p>
        </w:tc>
        <w:tc>
          <w:tcPr>
            <w:tcW w:w="331" w:type="pct"/>
            <w:tcBorders>
              <w:bottom w:val="single" w:sz="12" w:space="0" w:color="auto"/>
            </w:tcBorders>
            <w:shd w:val="clear" w:color="auto" w:fill="auto"/>
            <w:noWrap/>
            <w:vAlign w:val="center"/>
          </w:tcPr>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Average length (bp)</w:t>
            </w:r>
          </w:p>
        </w:tc>
        <w:tc>
          <w:tcPr>
            <w:tcW w:w="282" w:type="pct"/>
            <w:tcBorders>
              <w:bottom w:val="single" w:sz="12"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Data source</w:t>
            </w:r>
          </w:p>
        </w:tc>
      </w:tr>
      <w:tr w:rsidR="00EC334C" w:rsidRPr="001230C2" w:rsidTr="00775DB4">
        <w:trPr>
          <w:trHeight w:val="227"/>
        </w:trPr>
        <w:tc>
          <w:tcPr>
            <w:tcW w:w="278" w:type="pct"/>
            <w:tcBorders>
              <w:top w:val="single" w:sz="12"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S01</w:t>
            </w:r>
          </w:p>
        </w:tc>
        <w:tc>
          <w:tcPr>
            <w:tcW w:w="529" w:type="pct"/>
            <w:tcBorders>
              <w:top w:val="single" w:sz="12" w:space="0" w:color="auto"/>
            </w:tcBorders>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bookmarkStart w:id="5" w:name="OLE_LINK3"/>
            <w:r w:rsidRPr="001230C2">
              <w:rPr>
                <w:rFonts w:ascii="Times New Roman" w:hAnsi="Times New Roman" w:cs="Times New Roman"/>
                <w:color w:val="000000"/>
                <w:kern w:val="0"/>
                <w:sz w:val="24"/>
                <w:szCs w:val="24"/>
              </w:rPr>
              <w:t>Guelph, Canada</w:t>
            </w:r>
            <w:bookmarkEnd w:id="5"/>
          </w:p>
        </w:tc>
        <w:tc>
          <w:tcPr>
            <w:tcW w:w="431" w:type="pct"/>
            <w:tcBorders>
              <w:top w:val="single" w:sz="12" w:space="0" w:color="auto"/>
            </w:tcBorders>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43.54, -80.24</w:t>
            </w:r>
          </w:p>
        </w:tc>
        <w:tc>
          <w:tcPr>
            <w:tcW w:w="593" w:type="pct"/>
            <w:tcBorders>
              <w:top w:val="single" w:sz="12"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85% MWW</w:t>
            </w:r>
          </w:p>
        </w:tc>
        <w:tc>
          <w:tcPr>
            <w:tcW w:w="434" w:type="pct"/>
            <w:tcBorders>
              <w:top w:val="single" w:sz="12" w:space="0" w:color="auto"/>
            </w:tcBorders>
            <w:vAlign w:val="center"/>
          </w:tcPr>
          <w:p w:rsidR="00EC334C" w:rsidRPr="001230C2" w:rsidRDefault="00EC334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tcBorders>
              <w:top w:val="single" w:sz="12" w:space="0" w:color="auto"/>
            </w:tcBorders>
            <w:vAlign w:val="center"/>
          </w:tcPr>
          <w:p w:rsidR="00EC334C" w:rsidRPr="001230C2" w:rsidRDefault="009C3911"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tcBorders>
              <w:top w:val="single" w:sz="12" w:space="0" w:color="auto"/>
            </w:tcBorders>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tcBorders>
              <w:top w:val="single" w:sz="12" w:space="0" w:color="auto"/>
            </w:tcBorders>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w:t>
            </w:r>
          </w:p>
        </w:tc>
        <w:tc>
          <w:tcPr>
            <w:tcW w:w="491" w:type="pct"/>
            <w:tcBorders>
              <w:top w:val="single" w:sz="12"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01-2010</w:t>
            </w:r>
          </w:p>
        </w:tc>
        <w:tc>
          <w:tcPr>
            <w:tcW w:w="377" w:type="pct"/>
            <w:tcBorders>
              <w:top w:val="single" w:sz="12" w:space="0" w:color="auto"/>
            </w:tcBorders>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21308</w:t>
            </w:r>
          </w:p>
        </w:tc>
        <w:tc>
          <w:tcPr>
            <w:tcW w:w="331" w:type="pct"/>
            <w:tcBorders>
              <w:top w:val="single" w:sz="12" w:space="0" w:color="auto"/>
            </w:tcBorders>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224</w:t>
            </w:r>
          </w:p>
        </w:tc>
        <w:tc>
          <w:tcPr>
            <w:tcW w:w="282" w:type="pct"/>
            <w:tcBorders>
              <w:top w:val="single" w:sz="12" w:space="0" w:color="auto"/>
            </w:tcBorders>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EC334C" w:rsidRPr="001230C2" w:rsidTr="00775DB4">
        <w:trPr>
          <w:trHeight w:val="227"/>
        </w:trPr>
        <w:tc>
          <w:tcPr>
            <w:tcW w:w="278"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S02</w:t>
            </w:r>
          </w:p>
        </w:tc>
        <w:tc>
          <w:tcPr>
            <w:tcW w:w="529"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bookmarkStart w:id="6" w:name="OLE_LINK4"/>
            <w:bookmarkStart w:id="7" w:name="OLE_LINK9"/>
            <w:r w:rsidRPr="001230C2">
              <w:rPr>
                <w:rFonts w:ascii="Times New Roman" w:hAnsi="Times New Roman" w:cs="Times New Roman"/>
                <w:color w:val="000000"/>
                <w:kern w:val="0"/>
                <w:sz w:val="24"/>
                <w:szCs w:val="24"/>
              </w:rPr>
              <w:t xml:space="preserve">Ulu Pandan, </w:t>
            </w:r>
            <w:bookmarkStart w:id="8" w:name="OLE_LINK10"/>
            <w:bookmarkStart w:id="9" w:name="OLE_LINK11"/>
            <w:r w:rsidRPr="001230C2">
              <w:rPr>
                <w:rFonts w:ascii="Times New Roman" w:hAnsi="Times New Roman" w:cs="Times New Roman"/>
                <w:color w:val="000000"/>
                <w:kern w:val="0"/>
                <w:sz w:val="24"/>
                <w:szCs w:val="24"/>
              </w:rPr>
              <w:t>Singapore</w:t>
            </w:r>
            <w:bookmarkEnd w:id="6"/>
            <w:bookmarkEnd w:id="7"/>
            <w:bookmarkEnd w:id="8"/>
            <w:bookmarkEnd w:id="9"/>
          </w:p>
        </w:tc>
        <w:tc>
          <w:tcPr>
            <w:tcW w:w="4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1.32, 103.77</w:t>
            </w:r>
          </w:p>
        </w:tc>
        <w:tc>
          <w:tcPr>
            <w:tcW w:w="593"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predominent MWW</w:t>
            </w:r>
          </w:p>
        </w:tc>
        <w:tc>
          <w:tcPr>
            <w:tcW w:w="434" w:type="pct"/>
            <w:vAlign w:val="center"/>
          </w:tcPr>
          <w:p w:rsidR="00EC334C" w:rsidRPr="001230C2" w:rsidRDefault="00EC334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A/A/O</w:t>
            </w:r>
          </w:p>
        </w:tc>
        <w:tc>
          <w:tcPr>
            <w:tcW w:w="456" w:type="pct"/>
            <w:vAlign w:val="center"/>
          </w:tcPr>
          <w:p w:rsidR="00EC334C" w:rsidRPr="001230C2" w:rsidRDefault="009C3911"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17</w:t>
            </w:r>
          </w:p>
        </w:tc>
        <w:tc>
          <w:tcPr>
            <w:tcW w:w="491"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05-2010</w:t>
            </w:r>
          </w:p>
        </w:tc>
        <w:tc>
          <w:tcPr>
            <w:tcW w:w="377"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24557</w:t>
            </w:r>
          </w:p>
        </w:tc>
        <w:tc>
          <w:tcPr>
            <w:tcW w:w="3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w:t>
            </w:r>
          </w:p>
        </w:tc>
        <w:tc>
          <w:tcPr>
            <w:tcW w:w="282"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EC334C" w:rsidRPr="001230C2" w:rsidTr="00775DB4">
        <w:trPr>
          <w:trHeight w:val="227"/>
        </w:trPr>
        <w:tc>
          <w:tcPr>
            <w:tcW w:w="278"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S03</w:t>
            </w:r>
          </w:p>
        </w:tc>
        <w:tc>
          <w:tcPr>
            <w:tcW w:w="529"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Columbia, USA</w:t>
            </w:r>
          </w:p>
        </w:tc>
        <w:tc>
          <w:tcPr>
            <w:tcW w:w="4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34.00, -81.03</w:t>
            </w:r>
          </w:p>
        </w:tc>
        <w:tc>
          <w:tcPr>
            <w:tcW w:w="593"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predominent MWW</w:t>
            </w:r>
          </w:p>
        </w:tc>
        <w:tc>
          <w:tcPr>
            <w:tcW w:w="434" w:type="pct"/>
            <w:vAlign w:val="center"/>
          </w:tcPr>
          <w:p w:rsidR="00EC334C" w:rsidRPr="001230C2" w:rsidRDefault="00EC334C" w:rsidP="005C2DBF">
            <w:pPr>
              <w:widowControl/>
              <w:jc w:val="center"/>
              <w:rPr>
                <w:rFonts w:ascii="Times New Roman" w:hAnsi="Times New Roman" w:cs="Times New Roman"/>
                <w:color w:val="FF0000"/>
                <w:kern w:val="0"/>
                <w:sz w:val="24"/>
                <w:szCs w:val="24"/>
              </w:rPr>
            </w:pPr>
            <w:bookmarkStart w:id="10" w:name="OLE_LINK24"/>
            <w:bookmarkStart w:id="11" w:name="OLE_LINK25"/>
            <w:r w:rsidRPr="001230C2">
              <w:rPr>
                <w:rFonts w:ascii="Times New Roman" w:hAnsi="Times New Roman" w:cs="Times New Roman"/>
                <w:color w:val="FF0000"/>
                <w:kern w:val="0"/>
                <w:sz w:val="24"/>
                <w:szCs w:val="24"/>
              </w:rPr>
              <w:t>A/O</w:t>
            </w:r>
            <w:bookmarkEnd w:id="10"/>
            <w:bookmarkEnd w:id="11"/>
          </w:p>
        </w:tc>
        <w:tc>
          <w:tcPr>
            <w:tcW w:w="456" w:type="pct"/>
            <w:vAlign w:val="center"/>
          </w:tcPr>
          <w:p w:rsidR="00EC334C" w:rsidRPr="001230C2" w:rsidRDefault="009C3911"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10</w:t>
            </w:r>
          </w:p>
        </w:tc>
        <w:tc>
          <w:tcPr>
            <w:tcW w:w="491"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04-2010</w:t>
            </w:r>
          </w:p>
        </w:tc>
        <w:tc>
          <w:tcPr>
            <w:tcW w:w="377"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24455</w:t>
            </w:r>
          </w:p>
        </w:tc>
        <w:tc>
          <w:tcPr>
            <w:tcW w:w="3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224</w:t>
            </w:r>
          </w:p>
        </w:tc>
        <w:tc>
          <w:tcPr>
            <w:tcW w:w="282"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EC334C" w:rsidRPr="001230C2" w:rsidTr="00775DB4">
        <w:trPr>
          <w:trHeight w:val="227"/>
        </w:trPr>
        <w:tc>
          <w:tcPr>
            <w:tcW w:w="278"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S04</w:t>
            </w:r>
          </w:p>
        </w:tc>
        <w:tc>
          <w:tcPr>
            <w:tcW w:w="529"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bookmarkStart w:id="12" w:name="OLE_LINK12"/>
            <w:bookmarkStart w:id="13" w:name="OLE_LINK13"/>
            <w:r w:rsidRPr="001230C2">
              <w:rPr>
                <w:rFonts w:ascii="Times New Roman" w:hAnsi="Times New Roman" w:cs="Times New Roman"/>
                <w:color w:val="000000"/>
                <w:kern w:val="0"/>
                <w:sz w:val="24"/>
                <w:szCs w:val="24"/>
              </w:rPr>
              <w:t>Griffin, USA</w:t>
            </w:r>
            <w:bookmarkEnd w:id="12"/>
            <w:bookmarkEnd w:id="13"/>
          </w:p>
        </w:tc>
        <w:tc>
          <w:tcPr>
            <w:tcW w:w="4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33.24, -84.26</w:t>
            </w:r>
          </w:p>
        </w:tc>
        <w:tc>
          <w:tcPr>
            <w:tcW w:w="593"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predominent MWW</w:t>
            </w:r>
          </w:p>
        </w:tc>
        <w:tc>
          <w:tcPr>
            <w:tcW w:w="434" w:type="pct"/>
            <w:vAlign w:val="center"/>
          </w:tcPr>
          <w:p w:rsidR="00EC334C" w:rsidRPr="001230C2" w:rsidRDefault="00EC334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EC334C" w:rsidRPr="001230C2" w:rsidRDefault="009C3911"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16</w:t>
            </w:r>
          </w:p>
        </w:tc>
        <w:tc>
          <w:tcPr>
            <w:tcW w:w="491"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05-2010</w:t>
            </w:r>
          </w:p>
        </w:tc>
        <w:tc>
          <w:tcPr>
            <w:tcW w:w="377"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26077</w:t>
            </w:r>
          </w:p>
        </w:tc>
        <w:tc>
          <w:tcPr>
            <w:tcW w:w="3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224</w:t>
            </w:r>
          </w:p>
        </w:tc>
        <w:tc>
          <w:tcPr>
            <w:tcW w:w="282"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EC334C" w:rsidRPr="001230C2" w:rsidTr="00775DB4">
        <w:trPr>
          <w:trHeight w:val="227"/>
        </w:trPr>
        <w:tc>
          <w:tcPr>
            <w:tcW w:w="278"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S05</w:t>
            </w:r>
          </w:p>
        </w:tc>
        <w:tc>
          <w:tcPr>
            <w:tcW w:w="529"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Haerbin, China</w:t>
            </w:r>
          </w:p>
        </w:tc>
        <w:tc>
          <w:tcPr>
            <w:tcW w:w="4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45.80, 126.53</w:t>
            </w:r>
          </w:p>
        </w:tc>
        <w:tc>
          <w:tcPr>
            <w:tcW w:w="593"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predominent MWW</w:t>
            </w:r>
          </w:p>
        </w:tc>
        <w:tc>
          <w:tcPr>
            <w:tcW w:w="434" w:type="pct"/>
            <w:vAlign w:val="center"/>
          </w:tcPr>
          <w:p w:rsidR="00EC334C" w:rsidRPr="001230C2" w:rsidRDefault="00EC334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A/A/O+MBR</w:t>
            </w:r>
          </w:p>
        </w:tc>
        <w:tc>
          <w:tcPr>
            <w:tcW w:w="456" w:type="pct"/>
            <w:vAlign w:val="center"/>
          </w:tcPr>
          <w:p w:rsidR="00EC334C" w:rsidRPr="001230C2" w:rsidRDefault="009C3911"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16</w:t>
            </w:r>
          </w:p>
        </w:tc>
        <w:tc>
          <w:tcPr>
            <w:tcW w:w="491"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12-2010</w:t>
            </w:r>
          </w:p>
        </w:tc>
        <w:tc>
          <w:tcPr>
            <w:tcW w:w="377"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21714</w:t>
            </w:r>
          </w:p>
        </w:tc>
        <w:tc>
          <w:tcPr>
            <w:tcW w:w="3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w:t>
            </w:r>
          </w:p>
        </w:tc>
        <w:tc>
          <w:tcPr>
            <w:tcW w:w="282"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EC334C" w:rsidRPr="001230C2" w:rsidTr="00775DB4">
        <w:trPr>
          <w:trHeight w:val="227"/>
        </w:trPr>
        <w:tc>
          <w:tcPr>
            <w:tcW w:w="278"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S06</w:t>
            </w:r>
          </w:p>
        </w:tc>
        <w:tc>
          <w:tcPr>
            <w:tcW w:w="529"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Beijing, China</w:t>
            </w:r>
          </w:p>
        </w:tc>
        <w:tc>
          <w:tcPr>
            <w:tcW w:w="4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39.90, 116.40</w:t>
            </w:r>
          </w:p>
        </w:tc>
        <w:tc>
          <w:tcPr>
            <w:tcW w:w="593"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95% MWW</w:t>
            </w:r>
          </w:p>
        </w:tc>
        <w:tc>
          <w:tcPr>
            <w:tcW w:w="434" w:type="pct"/>
            <w:vAlign w:val="center"/>
          </w:tcPr>
          <w:p w:rsidR="00EC334C" w:rsidRPr="001230C2" w:rsidRDefault="00EC334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A/A/O</w:t>
            </w:r>
          </w:p>
        </w:tc>
        <w:tc>
          <w:tcPr>
            <w:tcW w:w="456" w:type="pct"/>
            <w:vAlign w:val="center"/>
          </w:tcPr>
          <w:p w:rsidR="00EC334C" w:rsidRPr="001230C2" w:rsidRDefault="009C3911"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17</w:t>
            </w:r>
          </w:p>
        </w:tc>
        <w:tc>
          <w:tcPr>
            <w:tcW w:w="491"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12-2009</w:t>
            </w:r>
          </w:p>
        </w:tc>
        <w:tc>
          <w:tcPr>
            <w:tcW w:w="377"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23106</w:t>
            </w:r>
          </w:p>
        </w:tc>
        <w:tc>
          <w:tcPr>
            <w:tcW w:w="3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w:t>
            </w:r>
          </w:p>
        </w:tc>
        <w:tc>
          <w:tcPr>
            <w:tcW w:w="282"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EC334C" w:rsidRPr="001230C2" w:rsidTr="00775DB4">
        <w:trPr>
          <w:trHeight w:val="227"/>
        </w:trPr>
        <w:tc>
          <w:tcPr>
            <w:tcW w:w="278"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S07</w:t>
            </w:r>
          </w:p>
        </w:tc>
        <w:tc>
          <w:tcPr>
            <w:tcW w:w="529"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Qingdao, China</w:t>
            </w:r>
          </w:p>
        </w:tc>
        <w:tc>
          <w:tcPr>
            <w:tcW w:w="4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36.06, 120.38</w:t>
            </w:r>
          </w:p>
        </w:tc>
        <w:tc>
          <w:tcPr>
            <w:tcW w:w="593"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70% MWW</w:t>
            </w:r>
          </w:p>
        </w:tc>
        <w:tc>
          <w:tcPr>
            <w:tcW w:w="434" w:type="pct"/>
            <w:vAlign w:val="center"/>
          </w:tcPr>
          <w:p w:rsidR="00EC334C" w:rsidRPr="001230C2" w:rsidRDefault="00EC334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A/A/O</w:t>
            </w:r>
          </w:p>
        </w:tc>
        <w:tc>
          <w:tcPr>
            <w:tcW w:w="456" w:type="pct"/>
            <w:vAlign w:val="center"/>
          </w:tcPr>
          <w:p w:rsidR="00EC334C" w:rsidRPr="001230C2" w:rsidRDefault="009C3911"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26</w:t>
            </w:r>
          </w:p>
        </w:tc>
        <w:tc>
          <w:tcPr>
            <w:tcW w:w="491"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12-2009</w:t>
            </w:r>
          </w:p>
        </w:tc>
        <w:tc>
          <w:tcPr>
            <w:tcW w:w="377"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24160</w:t>
            </w:r>
          </w:p>
        </w:tc>
        <w:tc>
          <w:tcPr>
            <w:tcW w:w="3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w:t>
            </w:r>
          </w:p>
        </w:tc>
        <w:tc>
          <w:tcPr>
            <w:tcW w:w="282"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EC334C" w:rsidRPr="001230C2" w:rsidTr="00775DB4">
        <w:trPr>
          <w:trHeight w:val="227"/>
        </w:trPr>
        <w:tc>
          <w:tcPr>
            <w:tcW w:w="278"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S08</w:t>
            </w:r>
          </w:p>
        </w:tc>
        <w:tc>
          <w:tcPr>
            <w:tcW w:w="529"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Nanjing, China</w:t>
            </w:r>
          </w:p>
        </w:tc>
        <w:tc>
          <w:tcPr>
            <w:tcW w:w="4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32.06, 118.79</w:t>
            </w:r>
          </w:p>
        </w:tc>
        <w:tc>
          <w:tcPr>
            <w:tcW w:w="593"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85% MWW</w:t>
            </w:r>
          </w:p>
        </w:tc>
        <w:tc>
          <w:tcPr>
            <w:tcW w:w="434" w:type="pct"/>
            <w:vAlign w:val="center"/>
          </w:tcPr>
          <w:p w:rsidR="00EC334C" w:rsidRPr="001230C2" w:rsidRDefault="00EC334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CAS+MBR</w:t>
            </w:r>
          </w:p>
        </w:tc>
        <w:tc>
          <w:tcPr>
            <w:tcW w:w="456" w:type="pct"/>
            <w:vAlign w:val="center"/>
          </w:tcPr>
          <w:p w:rsidR="00EC334C" w:rsidRPr="001230C2" w:rsidRDefault="009C3911"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27</w:t>
            </w:r>
          </w:p>
        </w:tc>
        <w:tc>
          <w:tcPr>
            <w:tcW w:w="491"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11-2009</w:t>
            </w:r>
          </w:p>
        </w:tc>
        <w:tc>
          <w:tcPr>
            <w:tcW w:w="377"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20927</w:t>
            </w:r>
          </w:p>
        </w:tc>
        <w:tc>
          <w:tcPr>
            <w:tcW w:w="3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w:t>
            </w:r>
          </w:p>
        </w:tc>
        <w:tc>
          <w:tcPr>
            <w:tcW w:w="282"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EC334C" w:rsidRPr="001230C2" w:rsidTr="00775DB4">
        <w:trPr>
          <w:trHeight w:val="227"/>
        </w:trPr>
        <w:tc>
          <w:tcPr>
            <w:tcW w:w="278"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S09</w:t>
            </w:r>
          </w:p>
        </w:tc>
        <w:tc>
          <w:tcPr>
            <w:tcW w:w="529"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Shanghai, China</w:t>
            </w:r>
          </w:p>
        </w:tc>
        <w:tc>
          <w:tcPr>
            <w:tcW w:w="4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31.23, 121.47</w:t>
            </w:r>
          </w:p>
        </w:tc>
        <w:tc>
          <w:tcPr>
            <w:tcW w:w="593"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70% MWW</w:t>
            </w:r>
          </w:p>
        </w:tc>
        <w:tc>
          <w:tcPr>
            <w:tcW w:w="434" w:type="pct"/>
            <w:vAlign w:val="center"/>
          </w:tcPr>
          <w:p w:rsidR="00EC334C" w:rsidRPr="001230C2" w:rsidRDefault="00EC334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C334C" w:rsidRPr="001230C2" w:rsidRDefault="009C3911"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17</w:t>
            </w:r>
          </w:p>
        </w:tc>
        <w:tc>
          <w:tcPr>
            <w:tcW w:w="491"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11-2009</w:t>
            </w:r>
          </w:p>
        </w:tc>
        <w:tc>
          <w:tcPr>
            <w:tcW w:w="377"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20659</w:t>
            </w:r>
          </w:p>
        </w:tc>
        <w:tc>
          <w:tcPr>
            <w:tcW w:w="3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224</w:t>
            </w:r>
          </w:p>
        </w:tc>
        <w:tc>
          <w:tcPr>
            <w:tcW w:w="282"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EC334C" w:rsidRPr="001230C2" w:rsidTr="00775DB4">
        <w:trPr>
          <w:trHeight w:val="227"/>
        </w:trPr>
        <w:tc>
          <w:tcPr>
            <w:tcW w:w="278"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S10</w:t>
            </w:r>
          </w:p>
        </w:tc>
        <w:tc>
          <w:tcPr>
            <w:tcW w:w="529"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Wuhan, China</w:t>
            </w:r>
          </w:p>
        </w:tc>
        <w:tc>
          <w:tcPr>
            <w:tcW w:w="4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30.59, 114.30</w:t>
            </w:r>
          </w:p>
        </w:tc>
        <w:tc>
          <w:tcPr>
            <w:tcW w:w="593"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predominent MWW</w:t>
            </w:r>
          </w:p>
        </w:tc>
        <w:tc>
          <w:tcPr>
            <w:tcW w:w="434" w:type="pct"/>
            <w:vAlign w:val="center"/>
          </w:tcPr>
          <w:p w:rsidR="00EC334C" w:rsidRPr="001230C2" w:rsidRDefault="00EC334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OD</w:t>
            </w:r>
          </w:p>
        </w:tc>
        <w:tc>
          <w:tcPr>
            <w:tcW w:w="456"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18</w:t>
            </w:r>
          </w:p>
        </w:tc>
        <w:tc>
          <w:tcPr>
            <w:tcW w:w="491"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12-2009</w:t>
            </w:r>
          </w:p>
        </w:tc>
        <w:tc>
          <w:tcPr>
            <w:tcW w:w="377"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22227</w:t>
            </w:r>
          </w:p>
        </w:tc>
        <w:tc>
          <w:tcPr>
            <w:tcW w:w="3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w:t>
            </w:r>
          </w:p>
        </w:tc>
        <w:tc>
          <w:tcPr>
            <w:tcW w:w="282"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EC334C" w:rsidRPr="001230C2" w:rsidTr="00775DB4">
        <w:trPr>
          <w:trHeight w:val="227"/>
        </w:trPr>
        <w:tc>
          <w:tcPr>
            <w:tcW w:w="278"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S11</w:t>
            </w:r>
          </w:p>
        </w:tc>
        <w:tc>
          <w:tcPr>
            <w:tcW w:w="529"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 xml:space="preserve">Guangzhou, </w:t>
            </w:r>
            <w:r w:rsidRPr="001230C2">
              <w:rPr>
                <w:rFonts w:ascii="Times New Roman" w:hAnsi="Times New Roman" w:cs="Times New Roman"/>
                <w:color w:val="000000"/>
                <w:kern w:val="0"/>
                <w:sz w:val="24"/>
                <w:szCs w:val="24"/>
              </w:rPr>
              <w:lastRenderedPageBreak/>
              <w:t>China</w:t>
            </w:r>
          </w:p>
        </w:tc>
        <w:tc>
          <w:tcPr>
            <w:tcW w:w="4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lastRenderedPageBreak/>
              <w:t xml:space="preserve">23.12, </w:t>
            </w:r>
            <w:r w:rsidRPr="001230C2">
              <w:rPr>
                <w:rFonts w:ascii="Times New Roman" w:hAnsi="Times New Roman" w:cs="Times New Roman"/>
                <w:color w:val="000000"/>
                <w:kern w:val="0"/>
                <w:sz w:val="24"/>
                <w:szCs w:val="24"/>
              </w:rPr>
              <w:lastRenderedPageBreak/>
              <w:t>113.26</w:t>
            </w:r>
          </w:p>
        </w:tc>
        <w:tc>
          <w:tcPr>
            <w:tcW w:w="593"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lastRenderedPageBreak/>
              <w:t>60% MWW</w:t>
            </w:r>
          </w:p>
        </w:tc>
        <w:tc>
          <w:tcPr>
            <w:tcW w:w="434" w:type="pct"/>
            <w:vAlign w:val="center"/>
          </w:tcPr>
          <w:p w:rsidR="00EC334C" w:rsidRPr="001230C2" w:rsidRDefault="00EC334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C334C"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13</w:t>
            </w:r>
          </w:p>
        </w:tc>
        <w:tc>
          <w:tcPr>
            <w:tcW w:w="491"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04-2010</w:t>
            </w:r>
          </w:p>
        </w:tc>
        <w:tc>
          <w:tcPr>
            <w:tcW w:w="377"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21525</w:t>
            </w:r>
          </w:p>
        </w:tc>
        <w:tc>
          <w:tcPr>
            <w:tcW w:w="331" w:type="pct"/>
            <w:shd w:val="clear" w:color="auto" w:fill="auto"/>
            <w:noWrap/>
            <w:vAlign w:val="center"/>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w:t>
            </w:r>
          </w:p>
        </w:tc>
        <w:tc>
          <w:tcPr>
            <w:tcW w:w="282" w:type="pct"/>
            <w:shd w:val="clear" w:color="auto" w:fill="auto"/>
            <w:noWrap/>
            <w:vAlign w:val="center"/>
            <w:hideMark/>
          </w:tcPr>
          <w:p w:rsidR="00EC334C" w:rsidRPr="001230C2" w:rsidRDefault="00EC334C"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 xml:space="preserve">this </w:t>
            </w:r>
            <w:r w:rsidRPr="001230C2">
              <w:rPr>
                <w:rFonts w:ascii="Times New Roman" w:hAnsi="Times New Roman" w:cs="Times New Roman"/>
                <w:color w:val="000000"/>
                <w:kern w:val="0"/>
                <w:sz w:val="24"/>
                <w:szCs w:val="24"/>
              </w:rPr>
              <w:lastRenderedPageBreak/>
              <w:t>study</w:t>
            </w:r>
          </w:p>
        </w:tc>
      </w:tr>
      <w:tr w:rsidR="00775DB4" w:rsidRPr="001230C2" w:rsidTr="00775DB4">
        <w:trPr>
          <w:trHeight w:val="227"/>
        </w:trPr>
        <w:tc>
          <w:tcPr>
            <w:tcW w:w="278"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lastRenderedPageBreak/>
              <w:t>S12</w:t>
            </w:r>
          </w:p>
        </w:tc>
        <w:tc>
          <w:tcPr>
            <w:tcW w:w="529"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bookmarkStart w:id="14" w:name="OLE_LINK16"/>
            <w:bookmarkStart w:id="15" w:name="OLE_LINK17"/>
            <w:r w:rsidRPr="001230C2">
              <w:rPr>
                <w:rFonts w:ascii="Times New Roman" w:hAnsi="Times New Roman" w:cs="Times New Roman"/>
                <w:color w:val="000000"/>
                <w:kern w:val="0"/>
                <w:sz w:val="24"/>
                <w:szCs w:val="24"/>
              </w:rPr>
              <w:t>Shek-Wu-Hui,Hong Kong,</w:t>
            </w:r>
            <w:bookmarkEnd w:id="14"/>
            <w:bookmarkEnd w:id="15"/>
            <w:r w:rsidRPr="001230C2">
              <w:rPr>
                <w:rFonts w:ascii="Times New Roman" w:hAnsi="Times New Roman" w:cs="Times New Roman"/>
                <w:color w:val="000000"/>
                <w:kern w:val="0"/>
                <w:sz w:val="24"/>
                <w:szCs w:val="24"/>
              </w:rPr>
              <w:t xml:space="preserve"> China</w:t>
            </w:r>
          </w:p>
        </w:tc>
        <w:tc>
          <w:tcPr>
            <w:tcW w:w="4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22.50, 147.12</w:t>
            </w:r>
          </w:p>
        </w:tc>
        <w:tc>
          <w:tcPr>
            <w:tcW w:w="593"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90% MWW</w:t>
            </w:r>
          </w:p>
        </w:tc>
        <w:tc>
          <w:tcPr>
            <w:tcW w:w="434"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27</w:t>
            </w:r>
          </w:p>
        </w:tc>
        <w:tc>
          <w:tcPr>
            <w:tcW w:w="491"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08-2010</w:t>
            </w:r>
          </w:p>
        </w:tc>
        <w:tc>
          <w:tcPr>
            <w:tcW w:w="377"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19151</w:t>
            </w:r>
          </w:p>
        </w:tc>
        <w:tc>
          <w:tcPr>
            <w:tcW w:w="3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w:t>
            </w:r>
          </w:p>
        </w:tc>
        <w:tc>
          <w:tcPr>
            <w:tcW w:w="282"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775DB4" w:rsidRPr="001230C2" w:rsidTr="00775DB4">
        <w:trPr>
          <w:trHeight w:val="227"/>
        </w:trPr>
        <w:tc>
          <w:tcPr>
            <w:tcW w:w="278"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S13</w:t>
            </w:r>
          </w:p>
        </w:tc>
        <w:tc>
          <w:tcPr>
            <w:tcW w:w="529"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Stanley,Hong Kong, China</w:t>
            </w:r>
          </w:p>
        </w:tc>
        <w:tc>
          <w:tcPr>
            <w:tcW w:w="4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22.50, 147.12</w:t>
            </w:r>
          </w:p>
        </w:tc>
        <w:tc>
          <w:tcPr>
            <w:tcW w:w="593"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100% MWW</w:t>
            </w:r>
          </w:p>
        </w:tc>
        <w:tc>
          <w:tcPr>
            <w:tcW w:w="434"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27</w:t>
            </w:r>
          </w:p>
        </w:tc>
        <w:tc>
          <w:tcPr>
            <w:tcW w:w="491"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08-2010</w:t>
            </w:r>
          </w:p>
        </w:tc>
        <w:tc>
          <w:tcPr>
            <w:tcW w:w="377"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24442</w:t>
            </w:r>
          </w:p>
        </w:tc>
        <w:tc>
          <w:tcPr>
            <w:tcW w:w="3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w:t>
            </w:r>
          </w:p>
        </w:tc>
        <w:tc>
          <w:tcPr>
            <w:tcW w:w="282"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775DB4" w:rsidRPr="001230C2" w:rsidTr="00775DB4">
        <w:trPr>
          <w:trHeight w:val="227"/>
        </w:trPr>
        <w:tc>
          <w:tcPr>
            <w:tcW w:w="278"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S14</w:t>
            </w:r>
          </w:p>
        </w:tc>
        <w:tc>
          <w:tcPr>
            <w:tcW w:w="529"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Sha-Tin,Hong Kong, China</w:t>
            </w:r>
          </w:p>
        </w:tc>
        <w:tc>
          <w:tcPr>
            <w:tcW w:w="4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22.38, 114.19</w:t>
            </w:r>
          </w:p>
        </w:tc>
        <w:tc>
          <w:tcPr>
            <w:tcW w:w="593"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95% MWW</w:t>
            </w:r>
          </w:p>
        </w:tc>
        <w:tc>
          <w:tcPr>
            <w:tcW w:w="434"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p w:rsidR="00775DB4"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heme="minorEastAsia" w:cs="Times New Roman"/>
                <w:color w:val="FF0000"/>
                <w:kern w:val="0"/>
                <w:sz w:val="24"/>
                <w:szCs w:val="24"/>
              </w:rPr>
              <w:t>（</w:t>
            </w:r>
            <w:r w:rsidRPr="001230C2">
              <w:rPr>
                <w:rFonts w:ascii="Times New Roman" w:hAnsi="Times New Roman" w:cs="Times New Roman"/>
                <w:color w:val="FF0000"/>
                <w:kern w:val="0"/>
                <w:sz w:val="24"/>
                <w:szCs w:val="24"/>
              </w:rPr>
              <w:t>Jan. to Mar.</w:t>
            </w:r>
            <w:r w:rsidRPr="001230C2">
              <w:rPr>
                <w:rFonts w:ascii="Times New Roman" w:hAnsiTheme="minorEastAsia" w:cs="Times New Roman"/>
                <w:color w:val="FF0000"/>
                <w:kern w:val="0"/>
                <w:sz w:val="24"/>
                <w:szCs w:val="24"/>
              </w:rPr>
              <w:t>）</w:t>
            </w:r>
          </w:p>
        </w:tc>
        <w:tc>
          <w:tcPr>
            <w:tcW w:w="399" w:type="pct"/>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30</w:t>
            </w:r>
          </w:p>
        </w:tc>
        <w:tc>
          <w:tcPr>
            <w:tcW w:w="491"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11-2009</w:t>
            </w:r>
          </w:p>
        </w:tc>
        <w:tc>
          <w:tcPr>
            <w:tcW w:w="377"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27648</w:t>
            </w:r>
          </w:p>
        </w:tc>
        <w:tc>
          <w:tcPr>
            <w:tcW w:w="3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w:t>
            </w:r>
          </w:p>
        </w:tc>
        <w:tc>
          <w:tcPr>
            <w:tcW w:w="282"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775DB4" w:rsidRPr="001230C2" w:rsidTr="00775DB4">
        <w:trPr>
          <w:trHeight w:val="227"/>
        </w:trPr>
        <w:tc>
          <w:tcPr>
            <w:tcW w:w="278"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S15</w:t>
            </w:r>
          </w:p>
        </w:tc>
        <w:tc>
          <w:tcPr>
            <w:tcW w:w="529"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Sha-Tin,Hong Kong, China</w:t>
            </w:r>
          </w:p>
        </w:tc>
        <w:tc>
          <w:tcPr>
            <w:tcW w:w="4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22.38, 114.19</w:t>
            </w:r>
          </w:p>
        </w:tc>
        <w:tc>
          <w:tcPr>
            <w:tcW w:w="593"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95% MWW</w:t>
            </w:r>
          </w:p>
        </w:tc>
        <w:tc>
          <w:tcPr>
            <w:tcW w:w="434"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bookmarkStart w:id="16" w:name="OLE_LINK26"/>
            <w:r w:rsidRPr="001230C2">
              <w:rPr>
                <w:rFonts w:ascii="Times New Roman" w:hAnsi="Times New Roman" w:cs="Times New Roman"/>
                <w:color w:val="FF0000"/>
                <w:kern w:val="0"/>
                <w:sz w:val="24"/>
                <w:szCs w:val="24"/>
              </w:rPr>
              <w:t>A/O</w:t>
            </w:r>
            <w:bookmarkEnd w:id="16"/>
          </w:p>
        </w:tc>
        <w:tc>
          <w:tcPr>
            <w:tcW w:w="456"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p w:rsidR="00775DB4"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heme="minorEastAsia" w:cs="Times New Roman"/>
                <w:color w:val="FF0000"/>
                <w:kern w:val="0"/>
                <w:sz w:val="24"/>
                <w:szCs w:val="24"/>
              </w:rPr>
              <w:t>（</w:t>
            </w:r>
            <w:r w:rsidRPr="001230C2">
              <w:rPr>
                <w:rFonts w:ascii="Times New Roman" w:hAnsi="Times New Roman" w:cs="Times New Roman"/>
                <w:color w:val="FF0000"/>
                <w:kern w:val="0"/>
                <w:sz w:val="24"/>
                <w:szCs w:val="24"/>
              </w:rPr>
              <w:t>Jan. to Mar.</w:t>
            </w:r>
            <w:r w:rsidRPr="001230C2">
              <w:rPr>
                <w:rFonts w:ascii="Times New Roman" w:hAnsiTheme="minorEastAsia" w:cs="Times New Roman"/>
                <w:color w:val="FF0000"/>
                <w:kern w:val="0"/>
                <w:sz w:val="24"/>
                <w:szCs w:val="24"/>
              </w:rPr>
              <w:t>）</w:t>
            </w:r>
          </w:p>
        </w:tc>
        <w:tc>
          <w:tcPr>
            <w:tcW w:w="399" w:type="pct"/>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w:t>
            </w:r>
          </w:p>
        </w:tc>
        <w:tc>
          <w:tcPr>
            <w:tcW w:w="491"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11-2009</w:t>
            </w:r>
          </w:p>
        </w:tc>
        <w:tc>
          <w:tcPr>
            <w:tcW w:w="377"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27366</w:t>
            </w:r>
          </w:p>
        </w:tc>
        <w:tc>
          <w:tcPr>
            <w:tcW w:w="3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223</w:t>
            </w:r>
          </w:p>
        </w:tc>
        <w:tc>
          <w:tcPr>
            <w:tcW w:w="282"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775DB4" w:rsidRPr="001230C2" w:rsidTr="00775DB4">
        <w:trPr>
          <w:trHeight w:val="227"/>
        </w:trPr>
        <w:tc>
          <w:tcPr>
            <w:tcW w:w="278"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S16</w:t>
            </w:r>
          </w:p>
        </w:tc>
        <w:tc>
          <w:tcPr>
            <w:tcW w:w="529"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Tai-Po,Hong Kong, China</w:t>
            </w:r>
          </w:p>
        </w:tc>
        <w:tc>
          <w:tcPr>
            <w:tcW w:w="4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22.44, 114.16</w:t>
            </w:r>
          </w:p>
        </w:tc>
        <w:tc>
          <w:tcPr>
            <w:tcW w:w="593"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95% MWW</w:t>
            </w:r>
          </w:p>
        </w:tc>
        <w:tc>
          <w:tcPr>
            <w:tcW w:w="434"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775DB4"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w:t>
            </w:r>
          </w:p>
        </w:tc>
        <w:tc>
          <w:tcPr>
            <w:tcW w:w="491"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11-2011</w:t>
            </w:r>
          </w:p>
        </w:tc>
        <w:tc>
          <w:tcPr>
            <w:tcW w:w="377"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33307</w:t>
            </w:r>
          </w:p>
        </w:tc>
        <w:tc>
          <w:tcPr>
            <w:tcW w:w="3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208</w:t>
            </w:r>
          </w:p>
        </w:tc>
        <w:tc>
          <w:tcPr>
            <w:tcW w:w="282"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775DB4" w:rsidRPr="001230C2" w:rsidTr="00775DB4">
        <w:trPr>
          <w:trHeight w:val="227"/>
        </w:trPr>
        <w:tc>
          <w:tcPr>
            <w:tcW w:w="278"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S17</w:t>
            </w:r>
          </w:p>
        </w:tc>
        <w:tc>
          <w:tcPr>
            <w:tcW w:w="529"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Yuen-Long, Hong Kong, China</w:t>
            </w:r>
          </w:p>
        </w:tc>
        <w:tc>
          <w:tcPr>
            <w:tcW w:w="4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22.44, 114.02</w:t>
            </w:r>
          </w:p>
        </w:tc>
        <w:tc>
          <w:tcPr>
            <w:tcW w:w="593"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95% MWW</w:t>
            </w:r>
          </w:p>
        </w:tc>
        <w:tc>
          <w:tcPr>
            <w:tcW w:w="434"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775DB4" w:rsidRPr="001230C2" w:rsidRDefault="00775DB4"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775DB4"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30</w:t>
            </w:r>
          </w:p>
        </w:tc>
        <w:tc>
          <w:tcPr>
            <w:tcW w:w="491"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11-2011</w:t>
            </w:r>
          </w:p>
        </w:tc>
        <w:tc>
          <w:tcPr>
            <w:tcW w:w="377"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28600</w:t>
            </w:r>
          </w:p>
        </w:tc>
        <w:tc>
          <w:tcPr>
            <w:tcW w:w="331" w:type="pct"/>
            <w:shd w:val="clear" w:color="auto" w:fill="auto"/>
            <w:noWrap/>
            <w:vAlign w:val="center"/>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208</w:t>
            </w:r>
          </w:p>
        </w:tc>
        <w:tc>
          <w:tcPr>
            <w:tcW w:w="282" w:type="pct"/>
            <w:shd w:val="clear" w:color="auto" w:fill="auto"/>
            <w:noWrap/>
            <w:vAlign w:val="center"/>
            <w:hideMark/>
          </w:tcPr>
          <w:p w:rsidR="00775DB4" w:rsidRPr="001230C2" w:rsidRDefault="00775DB4"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S18</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predominent MWW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21</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11-2008</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8141</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408</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SRR627755,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S19</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predominent MWW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19</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03-2009</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9596</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398</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SRR627756,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S20</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Seoul, Korea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37.56, 126.97</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predominent MWW</w:t>
            </w:r>
          </w:p>
        </w:tc>
        <w:tc>
          <w:tcPr>
            <w:tcW w:w="434" w:type="pct"/>
            <w:vAlign w:val="center"/>
          </w:tcPr>
          <w:p w:rsidR="00E372FD" w:rsidRPr="001230C2" w:rsidRDefault="004D7E8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A/A/O</w:t>
            </w:r>
          </w:p>
        </w:tc>
        <w:tc>
          <w:tcPr>
            <w:tcW w:w="456" w:type="pct"/>
            <w:vAlign w:val="center"/>
          </w:tcPr>
          <w:p w:rsidR="00E372FD" w:rsidRPr="001230C2" w:rsidRDefault="001E07BB"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23</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06-2009</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43991</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453</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Attached AS</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S21</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Seoul, Korea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37.56, 126.97</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predominent MWW</w:t>
            </w:r>
          </w:p>
        </w:tc>
        <w:tc>
          <w:tcPr>
            <w:tcW w:w="434" w:type="pct"/>
            <w:vAlign w:val="center"/>
          </w:tcPr>
          <w:p w:rsidR="00E372FD" w:rsidRPr="001230C2" w:rsidRDefault="004D7E8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A/A/O</w:t>
            </w:r>
          </w:p>
        </w:tc>
        <w:tc>
          <w:tcPr>
            <w:tcW w:w="456" w:type="pct"/>
            <w:vAlign w:val="center"/>
          </w:tcPr>
          <w:p w:rsidR="00E372FD" w:rsidRPr="001230C2" w:rsidRDefault="001E07BB"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23</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06-2009</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23695</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435</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Suspended AS</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S22</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Cordoba,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-31.39, -64.18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Whey filtering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05-2010</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19032</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420</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SRR627752,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S23</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Petroleum refinery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bookmarkStart w:id="17" w:name="OLE_LINK27"/>
            <w:r w:rsidRPr="001230C2">
              <w:rPr>
                <w:rFonts w:ascii="Times New Roman" w:hAnsi="Times New Roman" w:cs="Times New Roman"/>
                <w:color w:val="FF0000"/>
                <w:kern w:val="0"/>
                <w:sz w:val="24"/>
                <w:szCs w:val="24"/>
              </w:rPr>
              <w:t>Yes, but low efficiency</w:t>
            </w:r>
            <w:bookmarkEnd w:id="17"/>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05-2009</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13004</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421</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SRR627753,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S24</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Pharmaceutical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21</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05-2011</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22405</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408</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 xml:space="preserve">SRR627754, </w:t>
            </w:r>
            <w:r w:rsidRPr="001230C2">
              <w:rPr>
                <w:rFonts w:ascii="Times New Roman" w:hAnsi="Times New Roman" w:cs="Times New Roman"/>
                <w:color w:val="000000"/>
                <w:kern w:val="0"/>
                <w:sz w:val="24"/>
                <w:szCs w:val="24"/>
              </w:rPr>
              <w:lastRenderedPageBreak/>
              <w:t>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lastRenderedPageBreak/>
              <w:t>S25</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Textile dyeing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33</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09-2008</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19187</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418</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SRR627757,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S26</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Textile dyeing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28</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05-2011</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7252</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417</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SRR627758,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S27</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Acrylic polymer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23</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05-2009</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15276</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438</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SRR627759,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S28</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Pharmaceutical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07-2011</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11220</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411</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SRR627760,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S29</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Acrylic polymer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23</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09-2008</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13491</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415</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SRR627761,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S30</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Cordoba,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-31.39, -64.18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Whey filtering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06-2011</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9972</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423</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SRR627773,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S31</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Petroleum refinery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 but low efficiency</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35</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05-2011</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5859</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388</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SRR627774,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S32</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Pet food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01-2011</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9307</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400</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SRR627775, SRA</w:t>
            </w:r>
          </w:p>
        </w:tc>
      </w:tr>
      <w:tr w:rsidR="00E372FD" w:rsidRPr="001230C2" w:rsidTr="00775DB4">
        <w:trPr>
          <w:trHeight w:val="227"/>
        </w:trPr>
        <w:tc>
          <w:tcPr>
            <w:tcW w:w="278"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S33</w:t>
            </w:r>
          </w:p>
        </w:tc>
        <w:tc>
          <w:tcPr>
            <w:tcW w:w="529"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Buenos-Aires, Argentina</w:t>
            </w:r>
          </w:p>
        </w:tc>
        <w:tc>
          <w:tcPr>
            <w:tcW w:w="4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-34.60, -58.38</w:t>
            </w:r>
          </w:p>
        </w:tc>
        <w:tc>
          <w:tcPr>
            <w:tcW w:w="593"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Pet food IWW</w:t>
            </w:r>
          </w:p>
        </w:tc>
        <w:tc>
          <w:tcPr>
            <w:tcW w:w="434"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CAS</w:t>
            </w:r>
          </w:p>
        </w:tc>
        <w:tc>
          <w:tcPr>
            <w:tcW w:w="456"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NO</w:t>
            </w:r>
          </w:p>
        </w:tc>
        <w:tc>
          <w:tcPr>
            <w:tcW w:w="399" w:type="pct"/>
            <w:vAlign w:val="center"/>
          </w:tcPr>
          <w:p w:rsidR="00E372FD" w:rsidRPr="001230C2" w:rsidRDefault="00E372F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22</w:t>
            </w:r>
          </w:p>
        </w:tc>
        <w:tc>
          <w:tcPr>
            <w:tcW w:w="491"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09-2008</w:t>
            </w:r>
          </w:p>
        </w:tc>
        <w:tc>
          <w:tcPr>
            <w:tcW w:w="377"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23234</w:t>
            </w:r>
          </w:p>
        </w:tc>
        <w:tc>
          <w:tcPr>
            <w:tcW w:w="331" w:type="pct"/>
            <w:shd w:val="clear" w:color="auto" w:fill="auto"/>
            <w:noWrap/>
            <w:vAlign w:val="center"/>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402</w:t>
            </w:r>
          </w:p>
        </w:tc>
        <w:tc>
          <w:tcPr>
            <w:tcW w:w="282" w:type="pct"/>
            <w:shd w:val="clear" w:color="auto" w:fill="auto"/>
            <w:noWrap/>
            <w:vAlign w:val="center"/>
            <w:hideMark/>
          </w:tcPr>
          <w:p w:rsidR="00E372FD" w:rsidRPr="001230C2" w:rsidRDefault="00E372F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SRR627776, SRA</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S34</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Shanghai,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31.23, 121.47</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Morpholine IWW</w:t>
            </w:r>
          </w:p>
        </w:tc>
        <w:tc>
          <w:tcPr>
            <w:tcW w:w="434" w:type="pct"/>
            <w:vAlign w:val="center"/>
          </w:tcPr>
          <w:p w:rsidR="00F31ADD" w:rsidRPr="001230C2" w:rsidRDefault="00586EB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bookmarkStart w:id="18" w:name="OLE_LINK28"/>
            <w:bookmarkStart w:id="19" w:name="OLE_LINK29"/>
            <w:r w:rsidRPr="001230C2">
              <w:rPr>
                <w:rFonts w:ascii="Times New Roman" w:hAnsi="Times New Roman" w:cs="Times New Roman"/>
                <w:color w:val="FF0000"/>
                <w:kern w:val="0"/>
                <w:sz w:val="24"/>
                <w:szCs w:val="24"/>
              </w:rPr>
              <w:t>Yes</w:t>
            </w:r>
            <w:bookmarkEnd w:id="18"/>
            <w:bookmarkEnd w:id="19"/>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Yes(sometimes)</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bookmarkStart w:id="20" w:name="OLE_LINK18"/>
            <w:bookmarkStart w:id="21" w:name="OLE_LINK19"/>
            <w:r w:rsidRPr="001230C2">
              <w:rPr>
                <w:rFonts w:ascii="Times New Roman" w:hAnsi="Times New Roman" w:cs="Times New Roman"/>
                <w:color w:val="000000"/>
                <w:kern w:val="0"/>
                <w:sz w:val="24"/>
                <w:szCs w:val="24"/>
              </w:rPr>
              <w:t>25</w:t>
            </w:r>
            <w:bookmarkEnd w:id="20"/>
            <w:bookmarkEnd w:id="21"/>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08-2012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6886</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417</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S35</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Shanghai,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31.23, 121.47</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Morpholine IWW</w:t>
            </w:r>
          </w:p>
        </w:tc>
        <w:tc>
          <w:tcPr>
            <w:tcW w:w="434" w:type="pct"/>
            <w:vAlign w:val="center"/>
          </w:tcPr>
          <w:p w:rsidR="00F31ADD" w:rsidRPr="001230C2" w:rsidRDefault="00586EB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Yes(sometimes)</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25</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08-2012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8699</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416</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S36</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Shanghai,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31.23, 121.47</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Morpholine IWW</w:t>
            </w:r>
          </w:p>
        </w:tc>
        <w:tc>
          <w:tcPr>
            <w:tcW w:w="434" w:type="pct"/>
            <w:vAlign w:val="center"/>
          </w:tcPr>
          <w:p w:rsidR="00F31ADD" w:rsidRPr="001230C2" w:rsidRDefault="00586EB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Yes(sometimes)</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25</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08-2012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8675</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416</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S37</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 xml:space="preserve">Shanghai, </w:t>
            </w:r>
            <w:r w:rsidRPr="001230C2">
              <w:rPr>
                <w:rFonts w:ascii="Times New Roman" w:hAnsi="Times New Roman" w:cs="Times New Roman"/>
                <w:color w:val="000000"/>
                <w:kern w:val="0"/>
                <w:sz w:val="24"/>
                <w:szCs w:val="24"/>
              </w:rPr>
              <w:lastRenderedPageBreak/>
              <w:t>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lastRenderedPageBreak/>
              <w:t xml:space="preserve">31.23, </w:t>
            </w:r>
            <w:r w:rsidRPr="001230C2">
              <w:rPr>
                <w:rFonts w:ascii="Times New Roman" w:hAnsi="Times New Roman" w:cs="Times New Roman"/>
                <w:color w:val="000000"/>
                <w:kern w:val="0"/>
                <w:sz w:val="24"/>
                <w:szCs w:val="24"/>
              </w:rPr>
              <w:lastRenderedPageBreak/>
              <w:t>121.47</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lastRenderedPageBreak/>
              <w:t>Morpholine IWW</w:t>
            </w:r>
          </w:p>
        </w:tc>
        <w:tc>
          <w:tcPr>
            <w:tcW w:w="434" w:type="pct"/>
            <w:vAlign w:val="center"/>
          </w:tcPr>
          <w:p w:rsidR="00F31ADD" w:rsidRPr="001230C2" w:rsidRDefault="00586EB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Yes(someti</w:t>
            </w:r>
            <w:r w:rsidRPr="001230C2">
              <w:rPr>
                <w:rFonts w:ascii="Times New Roman" w:hAnsi="Times New Roman" w:cs="Times New Roman"/>
                <w:color w:val="FF0000"/>
                <w:kern w:val="0"/>
                <w:sz w:val="24"/>
                <w:szCs w:val="24"/>
              </w:rPr>
              <w:lastRenderedPageBreak/>
              <w:t>mes)</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lastRenderedPageBreak/>
              <w:t>25</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08-2012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8066</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417</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 xml:space="preserve">this </w:t>
            </w:r>
            <w:r w:rsidRPr="001230C2">
              <w:rPr>
                <w:rFonts w:ascii="Times New Roman" w:hAnsi="Times New Roman" w:cs="Times New Roman"/>
                <w:color w:val="000000"/>
                <w:kern w:val="0"/>
                <w:sz w:val="24"/>
                <w:szCs w:val="24"/>
              </w:rPr>
              <w:lastRenderedPageBreak/>
              <w:t>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lastRenderedPageBreak/>
              <w:t>S38</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Shanghai,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31.23, 121.47</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Coking IWW</w:t>
            </w:r>
          </w:p>
        </w:tc>
        <w:tc>
          <w:tcPr>
            <w:tcW w:w="434" w:type="pct"/>
            <w:vAlign w:val="center"/>
          </w:tcPr>
          <w:p w:rsidR="00F31ADD" w:rsidRPr="001230C2" w:rsidRDefault="00586EB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A/A/O</w:t>
            </w:r>
          </w:p>
        </w:tc>
        <w:tc>
          <w:tcPr>
            <w:tcW w:w="456"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25</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08-2012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6815</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425</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S39</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Shanghai,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31.23, 121.47</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Coking IWW</w:t>
            </w:r>
          </w:p>
        </w:tc>
        <w:tc>
          <w:tcPr>
            <w:tcW w:w="434" w:type="pct"/>
            <w:vAlign w:val="center"/>
          </w:tcPr>
          <w:p w:rsidR="00F31ADD" w:rsidRPr="001230C2" w:rsidRDefault="00586EB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A/A/O</w:t>
            </w:r>
          </w:p>
        </w:tc>
        <w:tc>
          <w:tcPr>
            <w:tcW w:w="456"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25</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08-2012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6158</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425</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S40</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Shanghai,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31.23, 121.47</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Coking IWW</w:t>
            </w:r>
          </w:p>
        </w:tc>
        <w:tc>
          <w:tcPr>
            <w:tcW w:w="434" w:type="pct"/>
            <w:vAlign w:val="center"/>
          </w:tcPr>
          <w:p w:rsidR="00F31ADD" w:rsidRPr="001230C2" w:rsidRDefault="00586EB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A/A/O</w:t>
            </w:r>
          </w:p>
        </w:tc>
        <w:tc>
          <w:tcPr>
            <w:tcW w:w="456"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25</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08-2012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5960</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425</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S41</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Shanghai,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31.23, 121.47</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Acrylonitrile IWW</w:t>
            </w:r>
          </w:p>
        </w:tc>
        <w:tc>
          <w:tcPr>
            <w:tcW w:w="434" w:type="pct"/>
            <w:vAlign w:val="center"/>
          </w:tcPr>
          <w:p w:rsidR="00F31ADD" w:rsidRPr="001230C2" w:rsidRDefault="00586EB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25</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08-2012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7799</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419</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S42</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Shanghai,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31.23, 121.47</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Acrylonitrile IWW</w:t>
            </w:r>
          </w:p>
        </w:tc>
        <w:tc>
          <w:tcPr>
            <w:tcW w:w="434" w:type="pct"/>
            <w:vAlign w:val="center"/>
          </w:tcPr>
          <w:p w:rsidR="00F31ADD" w:rsidRPr="001230C2" w:rsidRDefault="00586EBC"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A/O</w:t>
            </w:r>
          </w:p>
        </w:tc>
        <w:tc>
          <w:tcPr>
            <w:tcW w:w="456"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25</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08-2012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7978</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419</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S43</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Wuxi,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31.49, 120.31</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80% printing and dyeing IWW, 20% MWW</w:t>
            </w:r>
          </w:p>
        </w:tc>
        <w:tc>
          <w:tcPr>
            <w:tcW w:w="434"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BCO</w:t>
            </w:r>
          </w:p>
        </w:tc>
        <w:tc>
          <w:tcPr>
            <w:tcW w:w="456"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10-2012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3993</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402</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S44</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Wuxi,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31.49, 120.31</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80% printing and dyeing IWW, 20% MWW</w:t>
            </w:r>
          </w:p>
        </w:tc>
        <w:tc>
          <w:tcPr>
            <w:tcW w:w="434"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BCO</w:t>
            </w:r>
          </w:p>
        </w:tc>
        <w:tc>
          <w:tcPr>
            <w:tcW w:w="456"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10-2012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3104</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402</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S45</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Wuxi,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31.49, 120.31</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80% printing and dyeing IWW, 20% MWW</w:t>
            </w:r>
          </w:p>
        </w:tc>
        <w:tc>
          <w:tcPr>
            <w:tcW w:w="434"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BCO</w:t>
            </w:r>
          </w:p>
        </w:tc>
        <w:tc>
          <w:tcPr>
            <w:tcW w:w="456"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10-2012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3496</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402</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S46</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Wuxi,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31.49, 120.31</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80% printing and dyeing IWW, 20% MWW</w:t>
            </w:r>
          </w:p>
        </w:tc>
        <w:tc>
          <w:tcPr>
            <w:tcW w:w="434"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BCO</w:t>
            </w:r>
          </w:p>
        </w:tc>
        <w:tc>
          <w:tcPr>
            <w:tcW w:w="456"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10-2012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3461</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402</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S47</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Wuxi,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31.49, 120.31</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80% printing and dyeing IWW, 20% MWW</w:t>
            </w:r>
          </w:p>
        </w:tc>
        <w:tc>
          <w:tcPr>
            <w:tcW w:w="434"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BCO</w:t>
            </w:r>
          </w:p>
        </w:tc>
        <w:tc>
          <w:tcPr>
            <w:tcW w:w="456"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10-2012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3965</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403</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S48</w:t>
            </w:r>
          </w:p>
        </w:tc>
        <w:tc>
          <w:tcPr>
            <w:tcW w:w="529"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Wuxi, China</w:t>
            </w:r>
          </w:p>
        </w:tc>
        <w:tc>
          <w:tcPr>
            <w:tcW w:w="4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31.49, 120.31</w:t>
            </w:r>
          </w:p>
        </w:tc>
        <w:tc>
          <w:tcPr>
            <w:tcW w:w="593"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80% printing and dyeing IWW, 20% MWW</w:t>
            </w:r>
          </w:p>
        </w:tc>
        <w:tc>
          <w:tcPr>
            <w:tcW w:w="434"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BCO</w:t>
            </w:r>
          </w:p>
        </w:tc>
        <w:tc>
          <w:tcPr>
            <w:tcW w:w="456" w:type="pct"/>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w:t>
            </w:r>
          </w:p>
        </w:tc>
        <w:tc>
          <w:tcPr>
            <w:tcW w:w="491"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10-2012</w:t>
            </w:r>
          </w:p>
        </w:tc>
        <w:tc>
          <w:tcPr>
            <w:tcW w:w="377"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4674</w:t>
            </w:r>
          </w:p>
        </w:tc>
        <w:tc>
          <w:tcPr>
            <w:tcW w:w="331" w:type="pct"/>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401</w:t>
            </w:r>
          </w:p>
        </w:tc>
        <w:tc>
          <w:tcPr>
            <w:tcW w:w="282" w:type="pct"/>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227"/>
        </w:trPr>
        <w:tc>
          <w:tcPr>
            <w:tcW w:w="278" w:type="pct"/>
            <w:tcBorders>
              <w:bottom w:val="single" w:sz="4" w:space="0" w:color="auto"/>
            </w:tcBorders>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S49</w:t>
            </w:r>
          </w:p>
        </w:tc>
        <w:tc>
          <w:tcPr>
            <w:tcW w:w="529" w:type="pct"/>
            <w:tcBorders>
              <w:bottom w:val="single" w:sz="4" w:space="0" w:color="auto"/>
            </w:tcBorders>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Wuxi, China</w:t>
            </w:r>
          </w:p>
        </w:tc>
        <w:tc>
          <w:tcPr>
            <w:tcW w:w="431" w:type="pct"/>
            <w:tcBorders>
              <w:bottom w:val="single" w:sz="4" w:space="0" w:color="auto"/>
            </w:tcBorders>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31.49, 120.31</w:t>
            </w:r>
          </w:p>
        </w:tc>
        <w:tc>
          <w:tcPr>
            <w:tcW w:w="593" w:type="pct"/>
            <w:tcBorders>
              <w:bottom w:val="single" w:sz="4" w:space="0" w:color="auto"/>
            </w:tcBorders>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 xml:space="preserve">85% printing and dyeing IWW, 15% </w:t>
            </w:r>
            <w:bookmarkStart w:id="22" w:name="OLE_LINK47"/>
            <w:bookmarkStart w:id="23" w:name="OLE_LINK48"/>
            <w:r w:rsidRPr="001230C2">
              <w:rPr>
                <w:rFonts w:ascii="Times New Roman" w:hAnsi="Times New Roman" w:cs="Times New Roman"/>
                <w:color w:val="000000"/>
                <w:kern w:val="0"/>
                <w:sz w:val="24"/>
                <w:szCs w:val="24"/>
              </w:rPr>
              <w:t xml:space="preserve">chemical </w:t>
            </w:r>
            <w:bookmarkEnd w:id="22"/>
            <w:bookmarkEnd w:id="23"/>
            <w:r w:rsidRPr="001230C2">
              <w:rPr>
                <w:rFonts w:ascii="Times New Roman" w:hAnsi="Times New Roman" w:cs="Times New Roman"/>
                <w:color w:val="000000"/>
                <w:kern w:val="0"/>
                <w:sz w:val="24"/>
                <w:szCs w:val="24"/>
              </w:rPr>
              <w:t>IWW</w:t>
            </w:r>
          </w:p>
        </w:tc>
        <w:tc>
          <w:tcPr>
            <w:tcW w:w="434" w:type="pct"/>
            <w:tcBorders>
              <w:bottom w:val="single" w:sz="4" w:space="0" w:color="auto"/>
            </w:tcBorders>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BCO</w:t>
            </w:r>
          </w:p>
        </w:tc>
        <w:tc>
          <w:tcPr>
            <w:tcW w:w="456" w:type="pct"/>
            <w:tcBorders>
              <w:bottom w:val="single" w:sz="4" w:space="0" w:color="auto"/>
            </w:tcBorders>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p>
        </w:tc>
        <w:tc>
          <w:tcPr>
            <w:tcW w:w="399" w:type="pct"/>
            <w:tcBorders>
              <w:bottom w:val="single" w:sz="4" w:space="0" w:color="auto"/>
            </w:tcBorders>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tcBorders>
              <w:bottom w:val="single" w:sz="4" w:space="0" w:color="auto"/>
            </w:tcBorders>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w:t>
            </w:r>
          </w:p>
        </w:tc>
        <w:tc>
          <w:tcPr>
            <w:tcW w:w="491" w:type="pct"/>
            <w:tcBorders>
              <w:bottom w:val="single" w:sz="4" w:space="0" w:color="auto"/>
            </w:tcBorders>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10-2012</w:t>
            </w:r>
          </w:p>
        </w:tc>
        <w:tc>
          <w:tcPr>
            <w:tcW w:w="377" w:type="pct"/>
            <w:tcBorders>
              <w:bottom w:val="single" w:sz="4" w:space="0" w:color="auto"/>
            </w:tcBorders>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4889</w:t>
            </w:r>
          </w:p>
        </w:tc>
        <w:tc>
          <w:tcPr>
            <w:tcW w:w="331" w:type="pct"/>
            <w:tcBorders>
              <w:bottom w:val="single" w:sz="4" w:space="0" w:color="auto"/>
            </w:tcBorders>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402</w:t>
            </w:r>
          </w:p>
        </w:tc>
        <w:tc>
          <w:tcPr>
            <w:tcW w:w="282" w:type="pct"/>
            <w:tcBorders>
              <w:bottom w:val="single" w:sz="4" w:space="0" w:color="auto"/>
            </w:tcBorders>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r w:rsidR="00F31ADD" w:rsidRPr="001230C2" w:rsidTr="00775DB4">
        <w:trPr>
          <w:trHeight w:val="64"/>
        </w:trPr>
        <w:tc>
          <w:tcPr>
            <w:tcW w:w="278" w:type="pct"/>
            <w:tcBorders>
              <w:bottom w:val="single" w:sz="18" w:space="0" w:color="auto"/>
            </w:tcBorders>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S50</w:t>
            </w:r>
          </w:p>
        </w:tc>
        <w:tc>
          <w:tcPr>
            <w:tcW w:w="529" w:type="pct"/>
            <w:tcBorders>
              <w:bottom w:val="single" w:sz="18" w:space="0" w:color="auto"/>
            </w:tcBorders>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Wuxi, China</w:t>
            </w:r>
          </w:p>
        </w:tc>
        <w:tc>
          <w:tcPr>
            <w:tcW w:w="431" w:type="pct"/>
            <w:tcBorders>
              <w:bottom w:val="single" w:sz="18" w:space="0" w:color="auto"/>
            </w:tcBorders>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31.49, 120.31</w:t>
            </w:r>
          </w:p>
        </w:tc>
        <w:tc>
          <w:tcPr>
            <w:tcW w:w="593" w:type="pct"/>
            <w:tcBorders>
              <w:bottom w:val="single" w:sz="18" w:space="0" w:color="auto"/>
            </w:tcBorders>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 xml:space="preserve">80% printing and dyeing IWW, </w:t>
            </w:r>
            <w:r w:rsidRPr="001230C2">
              <w:rPr>
                <w:rFonts w:ascii="Times New Roman" w:hAnsi="Times New Roman" w:cs="Times New Roman"/>
                <w:color w:val="000000"/>
                <w:kern w:val="0"/>
                <w:sz w:val="24"/>
                <w:szCs w:val="24"/>
              </w:rPr>
              <w:lastRenderedPageBreak/>
              <w:t>20% MWW</w:t>
            </w:r>
          </w:p>
        </w:tc>
        <w:tc>
          <w:tcPr>
            <w:tcW w:w="434" w:type="pct"/>
            <w:tcBorders>
              <w:bottom w:val="single" w:sz="18" w:space="0" w:color="auto"/>
            </w:tcBorders>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lastRenderedPageBreak/>
              <w:t>BCO</w:t>
            </w:r>
          </w:p>
        </w:tc>
        <w:tc>
          <w:tcPr>
            <w:tcW w:w="456" w:type="pct"/>
            <w:tcBorders>
              <w:bottom w:val="single" w:sz="18" w:space="0" w:color="auto"/>
            </w:tcBorders>
            <w:vAlign w:val="center"/>
          </w:tcPr>
          <w:p w:rsidR="00F31ADD" w:rsidRPr="001230C2" w:rsidRDefault="00EA297E"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Yes</w:t>
            </w:r>
            <w:bookmarkStart w:id="24" w:name="_GoBack"/>
            <w:bookmarkEnd w:id="24"/>
          </w:p>
        </w:tc>
        <w:tc>
          <w:tcPr>
            <w:tcW w:w="399" w:type="pct"/>
            <w:tcBorders>
              <w:bottom w:val="single" w:sz="18" w:space="0" w:color="auto"/>
            </w:tcBorders>
            <w:vAlign w:val="center"/>
          </w:tcPr>
          <w:p w:rsidR="00F31ADD" w:rsidRPr="001230C2" w:rsidRDefault="00F31ADD" w:rsidP="005C2DBF">
            <w:pPr>
              <w:widowControl/>
              <w:jc w:val="center"/>
              <w:rPr>
                <w:rFonts w:ascii="Times New Roman" w:hAnsi="Times New Roman" w:cs="Times New Roman"/>
                <w:color w:val="FF0000"/>
                <w:kern w:val="0"/>
                <w:sz w:val="24"/>
                <w:szCs w:val="24"/>
              </w:rPr>
            </w:pPr>
            <w:r w:rsidRPr="001230C2">
              <w:rPr>
                <w:rFonts w:ascii="Times New Roman" w:hAnsi="Times New Roman" w:cs="Times New Roman"/>
                <w:color w:val="FF0000"/>
                <w:kern w:val="0"/>
                <w:sz w:val="24"/>
                <w:szCs w:val="24"/>
              </w:rPr>
              <w:t>NA</w:t>
            </w:r>
          </w:p>
        </w:tc>
        <w:tc>
          <w:tcPr>
            <w:tcW w:w="399" w:type="pct"/>
            <w:tcBorders>
              <w:bottom w:val="single" w:sz="18" w:space="0" w:color="auto"/>
            </w:tcBorders>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20</w:t>
            </w:r>
          </w:p>
        </w:tc>
        <w:tc>
          <w:tcPr>
            <w:tcW w:w="491" w:type="pct"/>
            <w:tcBorders>
              <w:bottom w:val="single" w:sz="18" w:space="0" w:color="auto"/>
            </w:tcBorders>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10-2012</w:t>
            </w:r>
          </w:p>
        </w:tc>
        <w:tc>
          <w:tcPr>
            <w:tcW w:w="377" w:type="pct"/>
            <w:tcBorders>
              <w:bottom w:val="single" w:sz="18" w:space="0" w:color="auto"/>
            </w:tcBorders>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3790</w:t>
            </w:r>
          </w:p>
        </w:tc>
        <w:tc>
          <w:tcPr>
            <w:tcW w:w="331" w:type="pct"/>
            <w:tcBorders>
              <w:bottom w:val="single" w:sz="18" w:space="0" w:color="auto"/>
            </w:tcBorders>
            <w:shd w:val="clear" w:color="auto" w:fill="auto"/>
            <w:noWrap/>
            <w:vAlign w:val="center"/>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401</w:t>
            </w:r>
          </w:p>
        </w:tc>
        <w:tc>
          <w:tcPr>
            <w:tcW w:w="282" w:type="pct"/>
            <w:tcBorders>
              <w:bottom w:val="single" w:sz="18" w:space="0" w:color="auto"/>
            </w:tcBorders>
            <w:shd w:val="clear" w:color="auto" w:fill="auto"/>
            <w:noWrap/>
            <w:vAlign w:val="center"/>
            <w:hideMark/>
          </w:tcPr>
          <w:p w:rsidR="00F31ADD" w:rsidRPr="001230C2" w:rsidRDefault="00F31ADD" w:rsidP="005C2DBF">
            <w:pPr>
              <w:widowControl/>
              <w:jc w:val="center"/>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this study</w:t>
            </w:r>
          </w:p>
        </w:tc>
      </w:tr>
    </w:tbl>
    <w:p w:rsidR="0072684E" w:rsidRPr="001230C2" w:rsidRDefault="0072684E" w:rsidP="005C2DBF">
      <w:pPr>
        <w:widowControl/>
        <w:jc w:val="left"/>
        <w:rPr>
          <w:rFonts w:ascii="Times New Roman" w:hAnsi="Times New Roman" w:cs="Times New Roman"/>
          <w:color w:val="FF0000"/>
          <w:sz w:val="24"/>
          <w:szCs w:val="24"/>
        </w:rPr>
      </w:pPr>
      <w:r w:rsidRPr="001230C2">
        <w:rPr>
          <w:rFonts w:ascii="Times New Roman" w:hAnsi="Times New Roman" w:cs="Times New Roman"/>
          <w:b/>
          <w:color w:val="FF0000"/>
          <w:sz w:val="24"/>
          <w:szCs w:val="24"/>
        </w:rPr>
        <w:lastRenderedPageBreak/>
        <w:t>Abbreviations</w:t>
      </w:r>
      <w:r w:rsidRPr="001230C2">
        <w:rPr>
          <w:rFonts w:ascii="Times New Roman" w:hAnsi="Times New Roman" w:cs="Times New Roman"/>
          <w:color w:val="FF0000"/>
          <w:sz w:val="24"/>
          <w:szCs w:val="24"/>
        </w:rPr>
        <w:t>: A/O, anoxic/aerobic; A/A/O, anaerobic/anoxic/aerobic; CAS, conventional activated sludge; MBR, membrane bioreactor; NA, not available; OD: oxidation ditch; STPs, sewage treatment plants.</w:t>
      </w:r>
      <w:r w:rsidR="00EA297E" w:rsidRPr="001230C2">
        <w:rPr>
          <w:rFonts w:ascii="Times New Roman" w:hAnsi="Times New Roman" w:cs="Times New Roman"/>
          <w:color w:val="FF0000"/>
          <w:sz w:val="24"/>
          <w:szCs w:val="24"/>
        </w:rPr>
        <w:t xml:space="preserve"> BCO</w:t>
      </w:r>
      <w:r w:rsidR="00EA297E" w:rsidRPr="001230C2">
        <w:rPr>
          <w:rFonts w:ascii="Times New Roman" w:hAnsiTheme="minorEastAsia" w:cs="Times New Roman"/>
          <w:color w:val="FF0000"/>
          <w:sz w:val="24"/>
          <w:szCs w:val="24"/>
        </w:rPr>
        <w:t>：</w:t>
      </w:r>
      <w:r w:rsidR="00EA297E" w:rsidRPr="001230C2">
        <w:rPr>
          <w:rFonts w:ascii="Times New Roman" w:hAnsi="Times New Roman" w:cs="Times New Roman"/>
          <w:color w:val="FF0000"/>
          <w:sz w:val="24"/>
          <w:szCs w:val="24"/>
        </w:rPr>
        <w:t>biological contact oxidation process.</w:t>
      </w:r>
    </w:p>
    <w:p w:rsidR="00AD5B2E" w:rsidRPr="001230C2" w:rsidRDefault="00AD5B2E" w:rsidP="005C2DBF">
      <w:pPr>
        <w:widowControl/>
        <w:jc w:val="left"/>
        <w:rPr>
          <w:rFonts w:ascii="Times New Roman" w:hAnsi="Times New Roman" w:cs="Times New Roman"/>
          <w:b/>
          <w:sz w:val="24"/>
          <w:szCs w:val="24"/>
        </w:rPr>
      </w:pPr>
      <w:r w:rsidRPr="001230C2">
        <w:rPr>
          <w:rFonts w:ascii="Times New Roman" w:hAnsi="Times New Roman" w:cs="Times New Roman"/>
          <w:b/>
          <w:sz w:val="24"/>
          <w:szCs w:val="24"/>
        </w:rPr>
        <w:br w:type="page"/>
      </w:r>
    </w:p>
    <w:p w:rsidR="00C0585D" w:rsidRPr="0048329C" w:rsidRDefault="005C2DBF" w:rsidP="0048329C">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lastRenderedPageBreak/>
        <w:t>表</w:t>
      </w:r>
      <w:r w:rsidRPr="00F97CE4">
        <w:rPr>
          <w:rStyle w:val="1Char"/>
          <w:rFonts w:ascii="Times New Roman" w:eastAsiaTheme="minorEastAsia" w:hAnsi="Times New Roman" w:hint="eastAsia"/>
          <w:sz w:val="24"/>
          <w:szCs w:val="24"/>
          <w:lang w:eastAsia="zh-CN"/>
        </w:rPr>
        <w:t>S2</w:t>
      </w:r>
      <w:r w:rsidRPr="00F97CE4">
        <w:rPr>
          <w:rStyle w:val="1Char"/>
          <w:rFonts w:ascii="Times New Roman" w:eastAsiaTheme="minorEastAsia" w:hAnsi="Times New Roman" w:hint="eastAsia"/>
          <w:sz w:val="24"/>
          <w:szCs w:val="24"/>
          <w:lang w:eastAsia="zh-CN"/>
        </w:rPr>
        <w:t>活性污泥细菌属间强（</w:t>
      </w:r>
      <w:r w:rsidRPr="00F97CE4">
        <w:rPr>
          <w:rStyle w:val="1Char"/>
          <w:rFonts w:ascii="Times New Roman" w:eastAsiaTheme="minorEastAsia" w:hAnsi="Times New Roman" w:hint="eastAsia"/>
          <w:sz w:val="24"/>
          <w:szCs w:val="24"/>
          <w:lang w:eastAsia="zh-CN"/>
        </w:rPr>
        <w:t>Spearman's</w:t>
      </w:r>
      <w:r w:rsidRPr="00F97CE4">
        <w:rPr>
          <w:rStyle w:val="1Char"/>
          <w:rFonts w:ascii="Times New Roman" w:eastAsiaTheme="minorEastAsia" w:hAnsi="Times New Roman" w:hint="eastAsia"/>
          <w:sz w:val="24"/>
          <w:szCs w:val="24"/>
          <w:lang w:eastAsia="zh-CN"/>
        </w:rPr>
        <w:t>ρ</w:t>
      </w:r>
      <w:r w:rsidRPr="00F97CE4">
        <w:rPr>
          <w:rStyle w:val="1Char"/>
          <w:rFonts w:ascii="Times New Roman" w:eastAsiaTheme="minorEastAsia" w:hAnsi="Times New Roman" w:hint="eastAsia"/>
          <w:sz w:val="24"/>
          <w:szCs w:val="24"/>
          <w:lang w:eastAsia="zh-CN"/>
        </w:rPr>
        <w:t>&lt;-0.6</w:t>
      </w:r>
      <w:r w:rsidRPr="00F97CE4">
        <w:rPr>
          <w:rStyle w:val="1Char"/>
          <w:rFonts w:ascii="Times New Roman" w:eastAsiaTheme="minorEastAsia" w:hAnsi="Times New Roman" w:hint="eastAsia"/>
          <w:sz w:val="24"/>
          <w:szCs w:val="24"/>
          <w:lang w:eastAsia="zh-CN"/>
        </w:rPr>
        <w:t>）</w:t>
      </w:r>
      <w:r w:rsidR="00C0585D">
        <w:rPr>
          <w:rStyle w:val="1Char"/>
          <w:rFonts w:ascii="Times New Roman" w:eastAsiaTheme="minorEastAsia" w:hAnsi="Times New Roman" w:hint="eastAsia"/>
          <w:sz w:val="24"/>
          <w:szCs w:val="24"/>
          <w:lang w:eastAsia="zh-CN"/>
        </w:rPr>
        <w:t>且</w:t>
      </w:r>
      <w:r w:rsidRPr="00F97CE4">
        <w:rPr>
          <w:rStyle w:val="1Char"/>
          <w:rFonts w:ascii="Times New Roman" w:eastAsiaTheme="minorEastAsia" w:hAnsi="Times New Roman" w:hint="eastAsia"/>
          <w:sz w:val="24"/>
          <w:szCs w:val="24"/>
          <w:lang w:eastAsia="zh-CN"/>
        </w:rPr>
        <w:t>显著（</w:t>
      </w:r>
      <w:r w:rsidRPr="00F97CE4">
        <w:rPr>
          <w:rStyle w:val="1Char"/>
          <w:rFonts w:ascii="Times New Roman" w:eastAsiaTheme="minorEastAsia" w:hAnsi="Times New Roman" w:hint="eastAsia"/>
          <w:sz w:val="24"/>
          <w:szCs w:val="24"/>
          <w:lang w:eastAsia="zh-CN"/>
        </w:rPr>
        <w:t>P</w:t>
      </w:r>
      <w:r w:rsidRPr="00F97CE4">
        <w:rPr>
          <w:rStyle w:val="1Char"/>
          <w:rFonts w:ascii="Times New Roman" w:eastAsiaTheme="minorEastAsia" w:hAnsi="Times New Roman" w:hint="eastAsia"/>
          <w:sz w:val="24"/>
          <w:szCs w:val="24"/>
          <w:lang w:eastAsia="zh-CN"/>
        </w:rPr>
        <w:t>值</w:t>
      </w:r>
      <w:r w:rsidRPr="00F97CE4">
        <w:rPr>
          <w:rStyle w:val="1Char"/>
          <w:rFonts w:ascii="Times New Roman" w:eastAsiaTheme="minorEastAsia" w:hAnsi="Times New Roman" w:hint="eastAsia"/>
          <w:sz w:val="24"/>
          <w:szCs w:val="24"/>
          <w:lang w:eastAsia="zh-CN"/>
        </w:rPr>
        <w:t>&lt;0.01</w:t>
      </w:r>
      <w:r w:rsidRPr="00F97CE4">
        <w:rPr>
          <w:rStyle w:val="1Char"/>
          <w:rFonts w:ascii="Times New Roman" w:eastAsiaTheme="minorEastAsia" w:hAnsi="Times New Roman" w:hint="eastAsia"/>
          <w:sz w:val="24"/>
          <w:szCs w:val="24"/>
          <w:lang w:eastAsia="zh-CN"/>
        </w:rPr>
        <w:t>）</w:t>
      </w:r>
      <w:r>
        <w:rPr>
          <w:rStyle w:val="1Char"/>
          <w:rFonts w:ascii="Times New Roman" w:eastAsiaTheme="minorEastAsia" w:hAnsi="Times New Roman" w:hint="eastAsia"/>
          <w:sz w:val="24"/>
          <w:szCs w:val="24"/>
          <w:lang w:eastAsia="zh-CN"/>
        </w:rPr>
        <w:t>的</w:t>
      </w:r>
      <w:r w:rsidRPr="00F97CE4">
        <w:rPr>
          <w:rStyle w:val="1Char"/>
          <w:rFonts w:ascii="Times New Roman" w:eastAsiaTheme="minorEastAsia" w:hAnsi="Times New Roman" w:hint="eastAsia"/>
          <w:sz w:val="24"/>
          <w:szCs w:val="24"/>
          <w:lang w:eastAsia="zh-CN"/>
        </w:rPr>
        <w:t>负相关。</w:t>
      </w:r>
      <w:r w:rsidR="00C0585D" w:rsidRPr="0048329C">
        <w:rPr>
          <w:rStyle w:val="1Char"/>
          <w:rFonts w:ascii="Times New Roman" w:eastAsiaTheme="minorEastAsia" w:hAnsi="Times New Roman" w:hint="eastAsia"/>
          <w:sz w:val="24"/>
          <w:szCs w:val="24"/>
          <w:lang w:eastAsia="zh-CN"/>
        </w:rPr>
        <w:t>总计</w:t>
      </w:r>
      <w:r w:rsidR="00C0585D" w:rsidRPr="0048329C">
        <w:rPr>
          <w:rStyle w:val="1Char"/>
          <w:rFonts w:ascii="Times New Roman" w:eastAsiaTheme="minorEastAsia" w:hAnsi="Times New Roman" w:hint="eastAsia"/>
          <w:sz w:val="24"/>
          <w:szCs w:val="24"/>
          <w:lang w:eastAsia="zh-CN"/>
        </w:rPr>
        <w:t>402</w:t>
      </w:r>
      <w:r w:rsidR="00C0585D" w:rsidRPr="0048329C">
        <w:rPr>
          <w:rStyle w:val="1Char"/>
          <w:rFonts w:ascii="Times New Roman" w:eastAsiaTheme="minorEastAsia" w:hAnsi="Times New Roman" w:hint="eastAsia"/>
          <w:sz w:val="24"/>
          <w:szCs w:val="24"/>
          <w:lang w:eastAsia="zh-CN"/>
        </w:rPr>
        <w:t>对显著</w:t>
      </w:r>
      <w:r w:rsidR="0048329C" w:rsidRPr="0048329C">
        <w:rPr>
          <w:rStyle w:val="1Char"/>
          <w:rFonts w:ascii="Times New Roman" w:eastAsiaTheme="minorEastAsia" w:hAnsi="Times New Roman" w:hint="eastAsia"/>
          <w:sz w:val="24"/>
          <w:szCs w:val="24"/>
          <w:lang w:eastAsia="zh-CN"/>
        </w:rPr>
        <w:t>且可靠</w:t>
      </w:r>
      <w:r w:rsidR="00C0585D" w:rsidRPr="0048329C">
        <w:rPr>
          <w:rStyle w:val="1Char"/>
          <w:rFonts w:ascii="Times New Roman" w:eastAsiaTheme="minorEastAsia" w:hAnsi="Times New Roman" w:hint="eastAsia"/>
          <w:sz w:val="24"/>
          <w:szCs w:val="24"/>
          <w:lang w:eastAsia="zh-CN"/>
        </w:rPr>
        <w:t>相关中有</w:t>
      </w:r>
      <w:r w:rsidR="00C0585D" w:rsidRPr="0048329C">
        <w:rPr>
          <w:rStyle w:val="1Char"/>
          <w:rFonts w:ascii="Times New Roman" w:eastAsiaTheme="minorEastAsia" w:hAnsi="Times New Roman" w:hint="eastAsia"/>
          <w:sz w:val="24"/>
          <w:szCs w:val="24"/>
          <w:lang w:eastAsia="zh-CN"/>
        </w:rPr>
        <w:t>20</w:t>
      </w:r>
      <w:r w:rsidR="00C0585D" w:rsidRPr="0048329C">
        <w:rPr>
          <w:rStyle w:val="1Char"/>
          <w:rFonts w:ascii="Times New Roman" w:eastAsiaTheme="minorEastAsia" w:hAnsi="Times New Roman" w:hint="eastAsia"/>
          <w:sz w:val="24"/>
          <w:szCs w:val="24"/>
          <w:lang w:eastAsia="zh-CN"/>
        </w:rPr>
        <w:t>对</w:t>
      </w:r>
      <w:r w:rsidR="0048329C" w:rsidRPr="0048329C">
        <w:rPr>
          <w:rStyle w:val="1Char"/>
          <w:rFonts w:ascii="Times New Roman" w:eastAsiaTheme="minorEastAsia" w:hAnsi="Times New Roman" w:hint="eastAsia"/>
          <w:sz w:val="24"/>
          <w:szCs w:val="24"/>
          <w:lang w:eastAsia="zh-CN"/>
        </w:rPr>
        <w:t>呈负相关，涉及</w:t>
      </w:r>
      <w:r w:rsidR="00C0585D" w:rsidRPr="0048329C">
        <w:rPr>
          <w:rStyle w:val="1Char"/>
          <w:rFonts w:ascii="Times New Roman" w:eastAsiaTheme="minorEastAsia" w:hAnsi="Times New Roman" w:hint="eastAsia"/>
          <w:sz w:val="24"/>
          <w:szCs w:val="24"/>
          <w:lang w:eastAsia="zh-CN"/>
        </w:rPr>
        <w:t>23</w:t>
      </w:r>
      <w:r w:rsidR="00C0585D" w:rsidRPr="0048329C">
        <w:rPr>
          <w:rStyle w:val="1Char"/>
          <w:rFonts w:ascii="Times New Roman" w:eastAsiaTheme="minorEastAsia" w:hAnsi="Times New Roman" w:hint="eastAsia"/>
          <w:sz w:val="24"/>
          <w:szCs w:val="24"/>
          <w:lang w:eastAsia="zh-CN"/>
        </w:rPr>
        <w:t>个（</w:t>
      </w:r>
      <w:r w:rsidR="0048329C" w:rsidRPr="0048329C">
        <w:rPr>
          <w:rStyle w:val="1Char"/>
          <w:rFonts w:ascii="Times New Roman" w:eastAsiaTheme="minorEastAsia" w:hAnsi="Times New Roman" w:hint="eastAsia"/>
          <w:sz w:val="24"/>
          <w:szCs w:val="24"/>
          <w:lang w:eastAsia="zh-CN"/>
        </w:rPr>
        <w:t>共</w:t>
      </w:r>
      <w:r w:rsidR="00C0585D" w:rsidRPr="0048329C">
        <w:rPr>
          <w:rStyle w:val="1Char"/>
          <w:rFonts w:ascii="Times New Roman" w:eastAsiaTheme="minorEastAsia" w:hAnsi="Times New Roman" w:hint="eastAsia"/>
          <w:sz w:val="24"/>
          <w:szCs w:val="24"/>
          <w:lang w:eastAsia="zh-CN"/>
        </w:rPr>
        <w:t>110</w:t>
      </w:r>
      <w:r w:rsidR="00C0585D" w:rsidRPr="0048329C">
        <w:rPr>
          <w:rStyle w:val="1Char"/>
          <w:rFonts w:ascii="Times New Roman" w:eastAsiaTheme="minorEastAsia" w:hAnsi="Times New Roman" w:hint="eastAsia"/>
          <w:sz w:val="24"/>
          <w:szCs w:val="24"/>
          <w:lang w:eastAsia="zh-CN"/>
        </w:rPr>
        <w:t>个）</w:t>
      </w:r>
      <w:r w:rsidR="0048329C" w:rsidRPr="0048329C">
        <w:rPr>
          <w:rStyle w:val="1Char"/>
          <w:rFonts w:ascii="Times New Roman" w:eastAsiaTheme="minorEastAsia" w:hAnsi="Times New Roman" w:hint="eastAsia"/>
          <w:sz w:val="24"/>
          <w:szCs w:val="24"/>
          <w:lang w:eastAsia="zh-CN"/>
        </w:rPr>
        <w:t>共现</w:t>
      </w:r>
      <w:r w:rsidR="00C0585D" w:rsidRPr="0048329C">
        <w:rPr>
          <w:rStyle w:val="1Char"/>
          <w:rFonts w:ascii="Times New Roman" w:eastAsiaTheme="minorEastAsia" w:hAnsi="Times New Roman" w:hint="eastAsia"/>
          <w:sz w:val="24"/>
          <w:szCs w:val="24"/>
          <w:lang w:eastAsia="zh-CN"/>
        </w:rPr>
        <w:t>细菌属。该模块涉及活性污泥细菌阳性</w:t>
      </w:r>
      <w:r w:rsidR="0048329C" w:rsidRPr="0048329C">
        <w:rPr>
          <w:rStyle w:val="1Char"/>
          <w:rFonts w:ascii="Times New Roman" w:eastAsiaTheme="minorEastAsia" w:hAnsi="Times New Roman" w:hint="eastAsia"/>
          <w:sz w:val="24"/>
          <w:szCs w:val="24"/>
          <w:lang w:eastAsia="zh-CN"/>
        </w:rPr>
        <w:t>共现</w:t>
      </w:r>
      <w:r w:rsidR="00C0585D" w:rsidRPr="0048329C">
        <w:rPr>
          <w:rStyle w:val="1Char"/>
          <w:rFonts w:ascii="Times New Roman" w:eastAsiaTheme="minorEastAsia" w:hAnsi="Times New Roman" w:hint="eastAsia"/>
          <w:sz w:val="24"/>
          <w:szCs w:val="24"/>
          <w:lang w:eastAsia="zh-CN"/>
        </w:rPr>
        <w:t>网络的子簇（图</w:t>
      </w:r>
      <w:r w:rsidR="00C0585D" w:rsidRPr="0048329C">
        <w:rPr>
          <w:rStyle w:val="1Char"/>
          <w:rFonts w:ascii="Times New Roman" w:eastAsiaTheme="minorEastAsia" w:hAnsi="Times New Roman" w:hint="eastAsia"/>
          <w:sz w:val="24"/>
          <w:szCs w:val="24"/>
          <w:lang w:eastAsia="zh-CN"/>
        </w:rPr>
        <w:t>1c</w:t>
      </w:r>
      <w:r w:rsidR="00C0585D" w:rsidRPr="0048329C">
        <w:rPr>
          <w:rStyle w:val="1Char"/>
          <w:rFonts w:ascii="Times New Roman" w:eastAsiaTheme="minorEastAsia" w:hAnsi="Times New Roman" w:hint="eastAsia"/>
          <w:sz w:val="24"/>
          <w:szCs w:val="24"/>
          <w:lang w:eastAsia="zh-CN"/>
        </w:rPr>
        <w:t>）。</w:t>
      </w:r>
      <w:r w:rsidR="00C0585D" w:rsidRPr="0048329C">
        <w:rPr>
          <w:rStyle w:val="1Char"/>
          <w:rFonts w:ascii="Times New Roman" w:eastAsiaTheme="minorEastAsia" w:hAnsi="Times New Roman" w:hint="eastAsia"/>
          <w:sz w:val="24"/>
          <w:szCs w:val="24"/>
          <w:lang w:eastAsia="zh-CN"/>
        </w:rPr>
        <w:t>NA:</w:t>
      </w:r>
      <w:r w:rsidR="00C0585D" w:rsidRPr="0048329C">
        <w:rPr>
          <w:rStyle w:val="1Char"/>
          <w:rFonts w:ascii="Times New Roman" w:eastAsiaTheme="minorEastAsia" w:hAnsi="Times New Roman" w:hint="eastAsia"/>
          <w:sz w:val="24"/>
          <w:szCs w:val="24"/>
          <w:lang w:eastAsia="zh-CN"/>
        </w:rPr>
        <w:t>在阳性网络的任何模块中都没有发现</w:t>
      </w:r>
      <w:r w:rsidR="0048329C" w:rsidRPr="0048329C">
        <w:rPr>
          <w:rStyle w:val="1Char"/>
          <w:rFonts w:ascii="Times New Roman" w:eastAsiaTheme="minorEastAsia" w:hAnsi="Times New Roman" w:hint="eastAsia"/>
          <w:sz w:val="24"/>
          <w:szCs w:val="24"/>
          <w:lang w:eastAsia="zh-CN"/>
        </w:rPr>
        <w:t>的</w:t>
      </w:r>
      <w:r w:rsidR="00C0585D" w:rsidRPr="0048329C">
        <w:rPr>
          <w:rStyle w:val="1Char"/>
          <w:rFonts w:ascii="Times New Roman" w:eastAsiaTheme="minorEastAsia" w:hAnsi="Times New Roman" w:hint="eastAsia"/>
          <w:sz w:val="24"/>
          <w:szCs w:val="24"/>
          <w:lang w:eastAsia="zh-CN"/>
        </w:rPr>
        <w:t>属。</w:t>
      </w:r>
      <w:r w:rsidR="00C0585D" w:rsidRPr="0048329C">
        <w:rPr>
          <w:rStyle w:val="1Char"/>
          <w:rFonts w:ascii="Times New Roman" w:eastAsiaTheme="minorEastAsia" w:hAnsi="Times New Roman" w:hint="eastAsia"/>
          <w:sz w:val="24"/>
          <w:szCs w:val="24"/>
          <w:lang w:eastAsia="zh-CN"/>
        </w:rPr>
        <w:t>20</w:t>
      </w:r>
      <w:r w:rsidR="00C0585D" w:rsidRPr="0048329C">
        <w:rPr>
          <w:rStyle w:val="1Char"/>
          <w:rFonts w:ascii="Times New Roman" w:eastAsiaTheme="minorEastAsia" w:hAnsi="Times New Roman" w:hint="eastAsia"/>
          <w:sz w:val="24"/>
          <w:szCs w:val="24"/>
          <w:lang w:eastAsia="zh-CN"/>
        </w:rPr>
        <w:t>对强负相关的一半与</w:t>
      </w:r>
      <w:r w:rsidR="00C0585D" w:rsidRPr="0048329C">
        <w:rPr>
          <w:rStyle w:val="1Char"/>
          <w:rFonts w:ascii="Times New Roman" w:eastAsiaTheme="minorEastAsia" w:hAnsi="Times New Roman" w:hint="eastAsia"/>
          <w:sz w:val="24"/>
          <w:szCs w:val="24"/>
          <w:lang w:eastAsia="zh-CN"/>
        </w:rPr>
        <w:t>Alicycliphilus</w:t>
      </w:r>
      <w:r w:rsidR="00C0585D" w:rsidRPr="0048329C">
        <w:rPr>
          <w:rStyle w:val="1Char"/>
          <w:rFonts w:ascii="Times New Roman" w:eastAsiaTheme="minorEastAsia" w:hAnsi="Times New Roman" w:hint="eastAsia"/>
          <w:sz w:val="24"/>
          <w:szCs w:val="24"/>
          <w:lang w:eastAsia="zh-CN"/>
        </w:rPr>
        <w:t>和</w:t>
      </w:r>
      <w:r w:rsidR="0048329C" w:rsidRPr="0048329C">
        <w:rPr>
          <w:rStyle w:val="1Char"/>
          <w:rFonts w:ascii="Times New Roman" w:eastAsiaTheme="minorEastAsia" w:hAnsi="Times New Roman"/>
          <w:sz w:val="24"/>
          <w:szCs w:val="24"/>
          <w:lang w:eastAsia="zh-CN"/>
        </w:rPr>
        <w:t>Sphingopyxis</w:t>
      </w:r>
      <w:r w:rsidR="00C0585D" w:rsidRPr="0048329C">
        <w:rPr>
          <w:rStyle w:val="1Char"/>
          <w:rFonts w:ascii="Times New Roman" w:eastAsiaTheme="minorEastAsia" w:hAnsi="Times New Roman" w:hint="eastAsia"/>
          <w:sz w:val="24"/>
          <w:szCs w:val="24"/>
          <w:lang w:eastAsia="zh-CN"/>
        </w:rPr>
        <w:t>有关。这两个细菌属主要在工业</w:t>
      </w:r>
      <w:r w:rsidR="00C0585D" w:rsidRPr="0048329C">
        <w:rPr>
          <w:rStyle w:val="1Char"/>
          <w:rFonts w:ascii="Times New Roman" w:eastAsiaTheme="minorEastAsia" w:hAnsi="Times New Roman" w:hint="eastAsia"/>
          <w:sz w:val="24"/>
          <w:szCs w:val="24"/>
          <w:lang w:eastAsia="zh-CN"/>
        </w:rPr>
        <w:t>AS</w:t>
      </w:r>
      <w:r w:rsidR="00C0585D" w:rsidRPr="0048329C">
        <w:rPr>
          <w:rStyle w:val="1Char"/>
          <w:rFonts w:ascii="Times New Roman" w:eastAsiaTheme="minorEastAsia" w:hAnsi="Times New Roman" w:hint="eastAsia"/>
          <w:sz w:val="24"/>
          <w:szCs w:val="24"/>
          <w:lang w:eastAsia="zh-CN"/>
        </w:rPr>
        <w:t>样品中检测到，且与</w:t>
      </w:r>
      <w:r w:rsidR="0048329C" w:rsidRPr="0048329C">
        <w:rPr>
          <w:rStyle w:val="1Char"/>
          <w:rFonts w:ascii="Times New Roman" w:eastAsiaTheme="minorEastAsia" w:hAnsi="Times New Roman" w:hint="eastAsia"/>
          <w:sz w:val="24"/>
          <w:szCs w:val="24"/>
          <w:lang w:eastAsia="zh-CN"/>
        </w:rPr>
        <w:t>市政</w:t>
      </w:r>
      <w:r w:rsidR="00C0585D" w:rsidRPr="0048329C">
        <w:rPr>
          <w:rStyle w:val="1Char"/>
          <w:rFonts w:ascii="Times New Roman" w:eastAsiaTheme="minorEastAsia" w:hAnsi="Times New Roman" w:hint="eastAsia"/>
          <w:sz w:val="24"/>
          <w:szCs w:val="24"/>
          <w:lang w:eastAsia="zh-CN"/>
        </w:rPr>
        <w:t>AS</w:t>
      </w:r>
      <w:r w:rsidR="00C0585D" w:rsidRPr="0048329C">
        <w:rPr>
          <w:rStyle w:val="1Char"/>
          <w:rFonts w:ascii="Times New Roman" w:eastAsiaTheme="minorEastAsia" w:hAnsi="Times New Roman" w:hint="eastAsia"/>
          <w:sz w:val="24"/>
          <w:szCs w:val="24"/>
          <w:lang w:eastAsia="zh-CN"/>
        </w:rPr>
        <w:t>中出现较多的属（如</w:t>
      </w:r>
      <w:r w:rsidR="0048329C" w:rsidRPr="0048329C">
        <w:rPr>
          <w:rStyle w:val="1Char"/>
          <w:rFonts w:ascii="Times New Roman" w:eastAsiaTheme="minorEastAsia" w:hAnsi="Times New Roman"/>
          <w:sz w:val="24"/>
          <w:szCs w:val="24"/>
          <w:lang w:eastAsia="zh-CN"/>
        </w:rPr>
        <w:t xml:space="preserve">Flavobacterium, Blautia </w:t>
      </w:r>
      <w:r w:rsidR="0048329C" w:rsidRPr="0048329C">
        <w:rPr>
          <w:rStyle w:val="1Char"/>
          <w:rFonts w:ascii="Times New Roman" w:eastAsiaTheme="minorEastAsia" w:hAnsi="Times New Roman" w:hint="eastAsia"/>
          <w:sz w:val="24"/>
          <w:szCs w:val="24"/>
          <w:lang w:eastAsia="zh-CN"/>
        </w:rPr>
        <w:t>，</w:t>
      </w:r>
      <w:r w:rsidR="0048329C" w:rsidRPr="0048329C">
        <w:rPr>
          <w:rStyle w:val="1Char"/>
          <w:rFonts w:ascii="Times New Roman" w:eastAsiaTheme="minorEastAsia" w:hAnsi="Times New Roman"/>
          <w:sz w:val="24"/>
          <w:szCs w:val="24"/>
          <w:lang w:eastAsia="zh-CN"/>
        </w:rPr>
        <w:t>Variovorax</w:t>
      </w:r>
      <w:r w:rsidR="00C0585D" w:rsidRPr="0048329C">
        <w:rPr>
          <w:rStyle w:val="1Char"/>
          <w:rFonts w:ascii="Times New Roman" w:eastAsiaTheme="minorEastAsia" w:hAnsi="Times New Roman" w:hint="eastAsia"/>
          <w:sz w:val="24"/>
          <w:szCs w:val="24"/>
          <w:lang w:eastAsia="zh-CN"/>
        </w:rPr>
        <w:t>）呈负相关（模块</w:t>
      </w:r>
      <w:r w:rsidR="0048329C" w:rsidRPr="0048329C">
        <w:rPr>
          <w:rStyle w:val="1Char"/>
          <w:rFonts w:ascii="Times New Roman" w:eastAsiaTheme="minorEastAsia" w:hAnsi="Times New Roman"/>
          <w:sz w:val="24"/>
          <w:szCs w:val="24"/>
          <w:lang w:eastAsia="zh-CN"/>
        </w:rPr>
        <w:t>I</w:t>
      </w:r>
      <w:r w:rsidR="00C0585D" w:rsidRPr="0048329C">
        <w:rPr>
          <w:rStyle w:val="1Char"/>
          <w:rFonts w:ascii="Times New Roman" w:eastAsiaTheme="minorEastAsia" w:hAnsi="Times New Roman" w:hint="eastAsia"/>
          <w:sz w:val="24"/>
          <w:szCs w:val="24"/>
          <w:lang w:eastAsia="zh-CN"/>
        </w:rPr>
        <w:t>）。它们在工业</w:t>
      </w:r>
      <w:r w:rsidR="0048329C" w:rsidRPr="0048329C">
        <w:rPr>
          <w:rStyle w:val="1Char"/>
          <w:rFonts w:ascii="Times New Roman" w:eastAsiaTheme="minorEastAsia" w:hAnsi="Times New Roman" w:hint="eastAsia"/>
          <w:sz w:val="24"/>
          <w:szCs w:val="24"/>
          <w:lang w:eastAsia="zh-CN"/>
        </w:rPr>
        <w:t>AS</w:t>
      </w:r>
      <w:r w:rsidR="00C0585D" w:rsidRPr="0048329C">
        <w:rPr>
          <w:rStyle w:val="1Char"/>
          <w:rFonts w:ascii="Times New Roman" w:eastAsiaTheme="minorEastAsia" w:hAnsi="Times New Roman" w:hint="eastAsia"/>
          <w:sz w:val="24"/>
          <w:szCs w:val="24"/>
          <w:lang w:eastAsia="zh-CN"/>
        </w:rPr>
        <w:t>中的作用很可能分别与脂环化合物和碳氢化合物的生物降解有关。</w:t>
      </w:r>
    </w:p>
    <w:p w:rsidR="009A2B90" w:rsidRPr="001230C2" w:rsidRDefault="00996A70" w:rsidP="00571F4C">
      <w:pPr>
        <w:spacing w:afterLines="50"/>
        <w:rPr>
          <w:rFonts w:ascii="Times New Roman" w:hAnsi="Times New Roman" w:cs="Times New Roman"/>
          <w:sz w:val="24"/>
          <w:szCs w:val="24"/>
        </w:rPr>
      </w:pPr>
      <w:r w:rsidRPr="001230C2">
        <w:rPr>
          <w:rFonts w:ascii="Times New Roman" w:hAnsi="Times New Roman" w:cs="Times New Roman"/>
          <w:b/>
          <w:sz w:val="24"/>
          <w:szCs w:val="24"/>
        </w:rPr>
        <w:t>Table S</w:t>
      </w:r>
      <w:r w:rsidR="00BA0990" w:rsidRPr="001230C2">
        <w:rPr>
          <w:rFonts w:ascii="Times New Roman" w:hAnsi="Times New Roman" w:cs="Times New Roman"/>
          <w:b/>
          <w:sz w:val="24"/>
          <w:szCs w:val="24"/>
        </w:rPr>
        <w:t>2</w:t>
      </w:r>
      <w:r w:rsidRPr="001230C2">
        <w:rPr>
          <w:rFonts w:ascii="Times New Roman" w:hAnsi="Times New Roman" w:cs="Times New Roman"/>
          <w:sz w:val="24"/>
          <w:szCs w:val="24"/>
        </w:rPr>
        <w:t xml:space="preserve"> </w:t>
      </w:r>
      <w:r w:rsidR="00E47389" w:rsidRPr="001230C2">
        <w:rPr>
          <w:rFonts w:ascii="Times New Roman" w:hAnsi="Times New Roman" w:cs="Times New Roman"/>
          <w:sz w:val="24"/>
          <w:szCs w:val="24"/>
        </w:rPr>
        <w:t>S</w:t>
      </w:r>
      <w:r w:rsidRPr="001230C2">
        <w:rPr>
          <w:rFonts w:ascii="Times New Roman" w:hAnsi="Times New Roman" w:cs="Times New Roman"/>
          <w:sz w:val="24"/>
          <w:szCs w:val="24"/>
        </w:rPr>
        <w:t xml:space="preserve">trong (Spearman’s ρ </w:t>
      </w:r>
      <w:r w:rsidR="00605138" w:rsidRPr="001230C2">
        <w:rPr>
          <w:rFonts w:ascii="Times New Roman" w:hAnsi="Times New Roman" w:cs="Times New Roman"/>
          <w:sz w:val="24"/>
          <w:szCs w:val="24"/>
        </w:rPr>
        <w:t>&lt;-</w:t>
      </w:r>
      <w:r w:rsidRPr="001230C2">
        <w:rPr>
          <w:rFonts w:ascii="Times New Roman" w:hAnsi="Times New Roman" w:cs="Times New Roman"/>
          <w:sz w:val="24"/>
          <w:szCs w:val="24"/>
        </w:rPr>
        <w:t>0.6) and significant (</w:t>
      </w:r>
      <w:r w:rsidRPr="001230C2">
        <w:rPr>
          <w:rFonts w:ascii="Times New Roman" w:hAnsi="Times New Roman" w:cs="Times New Roman"/>
          <w:i/>
          <w:sz w:val="24"/>
          <w:szCs w:val="24"/>
        </w:rPr>
        <w:t>P</w:t>
      </w:r>
      <w:r w:rsidRPr="001230C2">
        <w:rPr>
          <w:rFonts w:ascii="Times New Roman" w:hAnsi="Times New Roman" w:cs="Times New Roman"/>
          <w:sz w:val="24"/>
          <w:szCs w:val="24"/>
        </w:rPr>
        <w:t xml:space="preserve">-value &lt; 0.01) negative correlations identified </w:t>
      </w:r>
      <w:r w:rsidR="00E47389" w:rsidRPr="001230C2">
        <w:rPr>
          <w:rFonts w:ascii="Times New Roman" w:hAnsi="Times New Roman" w:cs="Times New Roman"/>
          <w:sz w:val="24"/>
          <w:szCs w:val="24"/>
        </w:rPr>
        <w:t>between</w:t>
      </w:r>
      <w:r w:rsidRPr="001230C2">
        <w:rPr>
          <w:rFonts w:ascii="Times New Roman" w:hAnsi="Times New Roman" w:cs="Times New Roman"/>
          <w:sz w:val="24"/>
          <w:szCs w:val="24"/>
        </w:rPr>
        <w:t xml:space="preserve"> bacterial genera of activated sludge.</w:t>
      </w:r>
      <w:r w:rsidR="00E47389" w:rsidRPr="001230C2">
        <w:rPr>
          <w:rFonts w:ascii="Times New Roman" w:hAnsi="Times New Roman" w:cs="Times New Roman"/>
          <w:sz w:val="24"/>
          <w:szCs w:val="24"/>
        </w:rPr>
        <w:t xml:space="preserve"> In total, 20</w:t>
      </w:r>
      <w:r w:rsidR="00C32283" w:rsidRPr="001230C2">
        <w:rPr>
          <w:rFonts w:ascii="Times New Roman" w:hAnsi="Times New Roman" w:cs="Times New Roman"/>
          <w:sz w:val="24"/>
          <w:szCs w:val="24"/>
        </w:rPr>
        <w:t xml:space="preserve"> out of total 402</w:t>
      </w:r>
      <w:r w:rsidR="00E47389" w:rsidRPr="001230C2">
        <w:rPr>
          <w:rFonts w:ascii="Times New Roman" w:hAnsi="Times New Roman" w:cs="Times New Roman"/>
          <w:sz w:val="24"/>
          <w:szCs w:val="24"/>
        </w:rPr>
        <w:t xml:space="preserve"> pairs of significant and robust correlations were f</w:t>
      </w:r>
      <w:r w:rsidR="004E3193" w:rsidRPr="001230C2">
        <w:rPr>
          <w:rFonts w:ascii="Times New Roman" w:hAnsi="Times New Roman" w:cs="Times New Roman"/>
          <w:sz w:val="24"/>
          <w:szCs w:val="24"/>
        </w:rPr>
        <w:t xml:space="preserve">ound </w:t>
      </w:r>
      <w:r w:rsidR="00C32283" w:rsidRPr="001230C2">
        <w:rPr>
          <w:rFonts w:ascii="Times New Roman" w:hAnsi="Times New Roman" w:cs="Times New Roman"/>
          <w:sz w:val="24"/>
          <w:szCs w:val="24"/>
        </w:rPr>
        <w:t xml:space="preserve">as negative correlations related to </w:t>
      </w:r>
      <w:r w:rsidR="004E3193" w:rsidRPr="001230C2">
        <w:rPr>
          <w:rFonts w:ascii="Times New Roman" w:hAnsi="Times New Roman" w:cs="Times New Roman"/>
          <w:sz w:val="24"/>
          <w:szCs w:val="24"/>
        </w:rPr>
        <w:t>23</w:t>
      </w:r>
      <w:r w:rsidR="00C32283" w:rsidRPr="001230C2">
        <w:rPr>
          <w:rFonts w:ascii="Times New Roman" w:hAnsi="Times New Roman" w:cs="Times New Roman"/>
          <w:sz w:val="24"/>
          <w:szCs w:val="24"/>
        </w:rPr>
        <w:t xml:space="preserve"> </w:t>
      </w:r>
      <w:r w:rsidR="004255FC" w:rsidRPr="001230C2">
        <w:rPr>
          <w:rFonts w:ascii="Times New Roman" w:hAnsi="Times New Roman" w:cs="Times New Roman"/>
          <w:sz w:val="24"/>
          <w:szCs w:val="24"/>
        </w:rPr>
        <w:t>(</w:t>
      </w:r>
      <w:r w:rsidR="00C32283" w:rsidRPr="001230C2">
        <w:rPr>
          <w:rFonts w:ascii="Times New Roman" w:hAnsi="Times New Roman" w:cs="Times New Roman"/>
          <w:sz w:val="24"/>
          <w:szCs w:val="24"/>
        </w:rPr>
        <w:t>out of total 110</w:t>
      </w:r>
      <w:r w:rsidR="004255FC" w:rsidRPr="001230C2">
        <w:rPr>
          <w:rFonts w:ascii="Times New Roman" w:hAnsi="Times New Roman" w:cs="Times New Roman"/>
          <w:sz w:val="24"/>
          <w:szCs w:val="24"/>
        </w:rPr>
        <w:t>)</w:t>
      </w:r>
      <w:r w:rsidR="00C32283" w:rsidRPr="001230C2">
        <w:rPr>
          <w:rFonts w:ascii="Times New Roman" w:hAnsi="Times New Roman" w:cs="Times New Roman"/>
          <w:sz w:val="24"/>
          <w:szCs w:val="24"/>
        </w:rPr>
        <w:t xml:space="preserve"> co-occurring</w:t>
      </w:r>
      <w:r w:rsidR="004E3193" w:rsidRPr="001230C2">
        <w:rPr>
          <w:rFonts w:ascii="Times New Roman" w:hAnsi="Times New Roman" w:cs="Times New Roman"/>
          <w:sz w:val="24"/>
          <w:szCs w:val="24"/>
        </w:rPr>
        <w:t xml:space="preserve"> bacterial genera.</w:t>
      </w:r>
      <w:r w:rsidR="006D6327" w:rsidRPr="001230C2">
        <w:rPr>
          <w:rFonts w:ascii="Times New Roman" w:hAnsi="Times New Roman" w:cs="Times New Roman"/>
          <w:sz w:val="24"/>
          <w:szCs w:val="24"/>
        </w:rPr>
        <w:t xml:space="preserve"> The </w:t>
      </w:r>
      <w:r w:rsidR="00D00109" w:rsidRPr="001230C2">
        <w:rPr>
          <w:rFonts w:ascii="Times New Roman" w:hAnsi="Times New Roman" w:cs="Times New Roman"/>
          <w:sz w:val="24"/>
          <w:szCs w:val="24"/>
        </w:rPr>
        <w:t>module referred to the sub-clusters of the positive co-occurrence network of activated sludge bacteria (Figure 1c).</w:t>
      </w:r>
      <w:r w:rsidR="00720893" w:rsidRPr="001230C2">
        <w:rPr>
          <w:rFonts w:ascii="Times New Roman" w:hAnsi="Times New Roman" w:cs="Times New Roman"/>
          <w:sz w:val="24"/>
          <w:szCs w:val="24"/>
        </w:rPr>
        <w:t xml:space="preserve"> NA: genera not found in</w:t>
      </w:r>
      <w:r w:rsidR="004E14B9" w:rsidRPr="001230C2">
        <w:rPr>
          <w:rFonts w:ascii="Times New Roman" w:hAnsi="Times New Roman" w:cs="Times New Roman"/>
          <w:sz w:val="24"/>
          <w:szCs w:val="24"/>
        </w:rPr>
        <w:t xml:space="preserve"> any</w:t>
      </w:r>
      <w:r w:rsidR="009A2B90" w:rsidRPr="001230C2">
        <w:rPr>
          <w:rFonts w:ascii="Times New Roman" w:hAnsi="Times New Roman" w:cs="Times New Roman"/>
          <w:sz w:val="24"/>
          <w:szCs w:val="24"/>
        </w:rPr>
        <w:t xml:space="preserve"> module</w:t>
      </w:r>
      <w:r w:rsidR="004E14B9" w:rsidRPr="001230C2">
        <w:rPr>
          <w:rFonts w:ascii="Times New Roman" w:hAnsi="Times New Roman" w:cs="Times New Roman"/>
          <w:sz w:val="24"/>
          <w:szCs w:val="24"/>
        </w:rPr>
        <w:t xml:space="preserve"> of the</w:t>
      </w:r>
      <w:r w:rsidR="00720893" w:rsidRPr="001230C2">
        <w:rPr>
          <w:rFonts w:ascii="Times New Roman" w:hAnsi="Times New Roman" w:cs="Times New Roman"/>
          <w:sz w:val="24"/>
          <w:szCs w:val="24"/>
        </w:rPr>
        <w:t xml:space="preserve"> positive network.</w:t>
      </w:r>
      <w:r w:rsidR="009A2B90" w:rsidRPr="001230C2">
        <w:rPr>
          <w:rFonts w:ascii="Times New Roman" w:hAnsi="Times New Roman" w:cs="Times New Roman"/>
          <w:sz w:val="24"/>
          <w:szCs w:val="24"/>
        </w:rPr>
        <w:t xml:space="preserve"> Half of the 20 pairs of strong negative correlations were related to </w:t>
      </w:r>
      <w:r w:rsidR="009A2B90" w:rsidRPr="001230C2">
        <w:rPr>
          <w:rFonts w:ascii="Times New Roman" w:hAnsi="Times New Roman" w:cs="Times New Roman"/>
          <w:i/>
          <w:sz w:val="24"/>
          <w:szCs w:val="24"/>
        </w:rPr>
        <w:t>Alicycliphilus</w:t>
      </w:r>
      <w:r w:rsidR="009A2B90" w:rsidRPr="001230C2">
        <w:rPr>
          <w:rFonts w:ascii="Times New Roman" w:hAnsi="Times New Roman" w:cs="Times New Roman"/>
          <w:sz w:val="24"/>
          <w:szCs w:val="24"/>
        </w:rPr>
        <w:t xml:space="preserve"> and </w:t>
      </w:r>
      <w:r w:rsidR="009A2B90" w:rsidRPr="001230C2">
        <w:rPr>
          <w:rFonts w:ascii="Times New Roman" w:hAnsi="Times New Roman" w:cs="Times New Roman"/>
          <w:i/>
          <w:sz w:val="24"/>
          <w:szCs w:val="24"/>
        </w:rPr>
        <w:t>Sphingopyxis</w:t>
      </w:r>
      <w:r w:rsidR="009A2B90" w:rsidRPr="001230C2">
        <w:rPr>
          <w:rFonts w:ascii="Times New Roman" w:hAnsi="Times New Roman" w:cs="Times New Roman"/>
          <w:sz w:val="24"/>
          <w:szCs w:val="24"/>
        </w:rPr>
        <w:t xml:space="preserve">. These two bacterial genera were mainly detected in the industrial AS samples and were mostly negatively correlated with genera (e.g. </w:t>
      </w:r>
      <w:r w:rsidR="009A2B90" w:rsidRPr="001230C2">
        <w:rPr>
          <w:rFonts w:ascii="Times New Roman" w:hAnsi="Times New Roman" w:cs="Times New Roman"/>
          <w:i/>
          <w:sz w:val="24"/>
          <w:szCs w:val="24"/>
        </w:rPr>
        <w:t>Flavobacterium</w:t>
      </w:r>
      <w:r w:rsidR="009A2B90" w:rsidRPr="001230C2">
        <w:rPr>
          <w:rFonts w:ascii="Times New Roman" w:hAnsi="Times New Roman" w:cs="Times New Roman"/>
          <w:sz w:val="24"/>
          <w:szCs w:val="24"/>
        </w:rPr>
        <w:t xml:space="preserve">, </w:t>
      </w:r>
      <w:r w:rsidR="009A2B90" w:rsidRPr="001230C2">
        <w:rPr>
          <w:rFonts w:ascii="Times New Roman" w:hAnsi="Times New Roman" w:cs="Times New Roman"/>
          <w:i/>
          <w:sz w:val="24"/>
          <w:szCs w:val="24"/>
        </w:rPr>
        <w:t>Blautia</w:t>
      </w:r>
      <w:r w:rsidR="009A2B90" w:rsidRPr="001230C2">
        <w:rPr>
          <w:rFonts w:ascii="Times New Roman" w:hAnsi="Times New Roman" w:cs="Times New Roman"/>
          <w:sz w:val="24"/>
          <w:szCs w:val="24"/>
        </w:rPr>
        <w:t xml:space="preserve"> and </w:t>
      </w:r>
      <w:r w:rsidR="009A2B90" w:rsidRPr="001230C2">
        <w:rPr>
          <w:rFonts w:ascii="Times New Roman" w:hAnsi="Times New Roman" w:cs="Times New Roman"/>
          <w:i/>
          <w:sz w:val="24"/>
          <w:szCs w:val="24"/>
        </w:rPr>
        <w:t>Variovorax</w:t>
      </w:r>
      <w:r w:rsidR="009A2B90" w:rsidRPr="001230C2">
        <w:rPr>
          <w:rFonts w:ascii="Times New Roman" w:hAnsi="Times New Roman" w:cs="Times New Roman"/>
          <w:sz w:val="24"/>
          <w:szCs w:val="24"/>
        </w:rPr>
        <w:t>) appearing more in municipal AS (module I). Their roles in the industrial AS were most likely to be associated with</w:t>
      </w:r>
      <w:r w:rsidR="006E2302" w:rsidRPr="001230C2">
        <w:rPr>
          <w:rFonts w:ascii="Times New Roman" w:hAnsi="Times New Roman" w:cs="Times New Roman"/>
          <w:sz w:val="24"/>
          <w:szCs w:val="24"/>
        </w:rPr>
        <w:t xml:space="preserve"> bio</w:t>
      </w:r>
      <w:r w:rsidR="009A2B90" w:rsidRPr="001230C2">
        <w:rPr>
          <w:rFonts w:ascii="Times New Roman" w:hAnsi="Times New Roman" w:cs="Times New Roman"/>
          <w:sz w:val="24"/>
          <w:szCs w:val="24"/>
        </w:rPr>
        <w:t>degradation of alicycli and hydrocarbon compounds, respectively.</w:t>
      </w:r>
    </w:p>
    <w:tbl>
      <w:tblPr>
        <w:tblW w:w="5000" w:type="pct"/>
        <w:tblBorders>
          <w:top w:val="single" w:sz="18" w:space="0" w:color="auto"/>
          <w:bottom w:val="single" w:sz="18" w:space="0" w:color="auto"/>
        </w:tblBorders>
        <w:tblLook w:val="04A0"/>
      </w:tblPr>
      <w:tblGrid>
        <w:gridCol w:w="2513"/>
        <w:gridCol w:w="3297"/>
        <w:gridCol w:w="1256"/>
        <w:gridCol w:w="2671"/>
        <w:gridCol w:w="3297"/>
        <w:gridCol w:w="1256"/>
        <w:gridCol w:w="2196"/>
      </w:tblGrid>
      <w:tr w:rsidR="00724F2E" w:rsidRPr="001230C2" w:rsidTr="004A1F2C">
        <w:trPr>
          <w:trHeight w:val="270"/>
        </w:trPr>
        <w:tc>
          <w:tcPr>
            <w:tcW w:w="762" w:type="pct"/>
            <w:vMerge w:val="restart"/>
            <w:tcBorders>
              <w:top w:val="single" w:sz="18" w:space="0" w:color="auto"/>
              <w:bottom w:val="nil"/>
            </w:tcBorders>
            <w:shd w:val="clear" w:color="auto" w:fill="auto"/>
            <w:noWrap/>
            <w:vAlign w:val="center"/>
            <w:hideMark/>
          </w:tcPr>
          <w:p w:rsidR="00724F2E" w:rsidRPr="001230C2" w:rsidRDefault="00724F2E" w:rsidP="005C2DBF">
            <w:pPr>
              <w:widowControl/>
              <w:jc w:val="left"/>
              <w:rPr>
                <w:rFonts w:ascii="Times New Roman" w:hAnsi="Times New Roman" w:cs="Times New Roman"/>
                <w:b/>
                <w:sz w:val="24"/>
                <w:szCs w:val="24"/>
              </w:rPr>
            </w:pPr>
            <w:r w:rsidRPr="001230C2">
              <w:rPr>
                <w:rFonts w:ascii="Times New Roman" w:hAnsi="Times New Roman" w:cs="Times New Roman"/>
                <w:b/>
                <w:sz w:val="24"/>
                <w:szCs w:val="24"/>
              </w:rPr>
              <w:t>Node1</w:t>
            </w:r>
          </w:p>
        </w:tc>
        <w:tc>
          <w:tcPr>
            <w:tcW w:w="1381" w:type="pct"/>
            <w:gridSpan w:val="2"/>
            <w:tcBorders>
              <w:top w:val="single" w:sz="18" w:space="0" w:color="auto"/>
              <w:bottom w:val="nil"/>
            </w:tcBorders>
            <w:shd w:val="clear" w:color="auto" w:fill="auto"/>
            <w:noWrap/>
            <w:vAlign w:val="center"/>
            <w:hideMark/>
          </w:tcPr>
          <w:p w:rsidR="00724F2E" w:rsidRPr="001230C2" w:rsidRDefault="00724F2E" w:rsidP="005C2DBF">
            <w:pPr>
              <w:widowControl/>
              <w:jc w:val="center"/>
              <w:rPr>
                <w:rFonts w:ascii="Times New Roman" w:hAnsi="Times New Roman" w:cs="Times New Roman"/>
                <w:b/>
                <w:sz w:val="24"/>
                <w:szCs w:val="24"/>
              </w:rPr>
            </w:pPr>
            <w:r w:rsidRPr="001230C2">
              <w:rPr>
                <w:rFonts w:ascii="Times New Roman" w:hAnsi="Times New Roman" w:cs="Times New Roman"/>
                <w:b/>
                <w:sz w:val="24"/>
                <w:szCs w:val="24"/>
              </w:rPr>
              <w:t>Node1-affiliated</w:t>
            </w:r>
          </w:p>
        </w:tc>
        <w:tc>
          <w:tcPr>
            <w:tcW w:w="810" w:type="pct"/>
            <w:vMerge w:val="restart"/>
            <w:tcBorders>
              <w:top w:val="single" w:sz="18" w:space="0" w:color="auto"/>
              <w:bottom w:val="nil"/>
            </w:tcBorders>
            <w:shd w:val="clear" w:color="auto" w:fill="auto"/>
            <w:noWrap/>
            <w:vAlign w:val="center"/>
            <w:hideMark/>
          </w:tcPr>
          <w:p w:rsidR="00724F2E" w:rsidRPr="001230C2" w:rsidRDefault="00724F2E" w:rsidP="005C2DBF">
            <w:pPr>
              <w:widowControl/>
              <w:jc w:val="left"/>
              <w:rPr>
                <w:rFonts w:ascii="Times New Roman" w:hAnsi="Times New Roman" w:cs="Times New Roman"/>
                <w:b/>
                <w:sz w:val="24"/>
                <w:szCs w:val="24"/>
              </w:rPr>
            </w:pPr>
            <w:r w:rsidRPr="001230C2">
              <w:rPr>
                <w:rFonts w:ascii="Times New Roman" w:hAnsi="Times New Roman" w:cs="Times New Roman"/>
                <w:b/>
                <w:sz w:val="24"/>
                <w:szCs w:val="24"/>
              </w:rPr>
              <w:t>Node2</w:t>
            </w:r>
          </w:p>
        </w:tc>
        <w:tc>
          <w:tcPr>
            <w:tcW w:w="1381" w:type="pct"/>
            <w:gridSpan w:val="2"/>
            <w:tcBorders>
              <w:top w:val="single" w:sz="18" w:space="0" w:color="auto"/>
              <w:bottom w:val="nil"/>
            </w:tcBorders>
            <w:shd w:val="clear" w:color="auto" w:fill="auto"/>
            <w:noWrap/>
            <w:vAlign w:val="center"/>
            <w:hideMark/>
          </w:tcPr>
          <w:p w:rsidR="00724F2E" w:rsidRPr="001230C2" w:rsidRDefault="00724F2E" w:rsidP="005C2DBF">
            <w:pPr>
              <w:widowControl/>
              <w:jc w:val="center"/>
              <w:rPr>
                <w:rFonts w:ascii="Times New Roman" w:hAnsi="Times New Roman" w:cs="Times New Roman"/>
                <w:b/>
                <w:sz w:val="24"/>
                <w:szCs w:val="24"/>
              </w:rPr>
            </w:pPr>
            <w:r w:rsidRPr="001230C2">
              <w:rPr>
                <w:rFonts w:ascii="Times New Roman" w:hAnsi="Times New Roman" w:cs="Times New Roman"/>
                <w:b/>
                <w:sz w:val="24"/>
                <w:szCs w:val="24"/>
              </w:rPr>
              <w:t>Node2-affiliated</w:t>
            </w:r>
          </w:p>
        </w:tc>
        <w:tc>
          <w:tcPr>
            <w:tcW w:w="666" w:type="pct"/>
            <w:vMerge w:val="restart"/>
            <w:tcBorders>
              <w:top w:val="single" w:sz="18" w:space="0" w:color="auto"/>
            </w:tcBorders>
            <w:shd w:val="clear" w:color="auto" w:fill="auto"/>
            <w:noWrap/>
            <w:vAlign w:val="center"/>
            <w:hideMark/>
          </w:tcPr>
          <w:p w:rsidR="00724F2E" w:rsidRPr="001230C2" w:rsidRDefault="00724F2E" w:rsidP="005C2DBF">
            <w:pPr>
              <w:widowControl/>
              <w:jc w:val="left"/>
              <w:rPr>
                <w:rFonts w:ascii="Times New Roman" w:hAnsi="Times New Roman" w:cs="Times New Roman"/>
                <w:b/>
                <w:sz w:val="24"/>
                <w:szCs w:val="24"/>
              </w:rPr>
            </w:pPr>
            <w:r w:rsidRPr="001230C2">
              <w:rPr>
                <w:rFonts w:ascii="Times New Roman" w:hAnsi="Times New Roman" w:cs="Times New Roman"/>
                <w:b/>
                <w:sz w:val="24"/>
                <w:szCs w:val="24"/>
              </w:rPr>
              <w:t>Correlations</w:t>
            </w:r>
          </w:p>
        </w:tc>
      </w:tr>
      <w:tr w:rsidR="00724F2E" w:rsidRPr="001230C2" w:rsidTr="004A1F2C">
        <w:trPr>
          <w:trHeight w:val="270"/>
        </w:trPr>
        <w:tc>
          <w:tcPr>
            <w:tcW w:w="762" w:type="pct"/>
            <w:vMerge/>
            <w:tcBorders>
              <w:top w:val="nil"/>
              <w:bottom w:val="single" w:sz="8" w:space="0" w:color="auto"/>
            </w:tcBorders>
            <w:shd w:val="clear" w:color="auto" w:fill="auto"/>
            <w:noWrap/>
            <w:vAlign w:val="center"/>
            <w:hideMark/>
          </w:tcPr>
          <w:p w:rsidR="00724F2E" w:rsidRPr="001230C2" w:rsidRDefault="00724F2E" w:rsidP="005C2DBF">
            <w:pPr>
              <w:widowControl/>
              <w:jc w:val="left"/>
              <w:rPr>
                <w:rFonts w:ascii="Times New Roman" w:hAnsi="Times New Roman" w:cs="Times New Roman"/>
                <w:b/>
                <w:sz w:val="24"/>
                <w:szCs w:val="24"/>
              </w:rPr>
            </w:pPr>
          </w:p>
        </w:tc>
        <w:tc>
          <w:tcPr>
            <w:tcW w:w="1000" w:type="pct"/>
            <w:tcBorders>
              <w:top w:val="nil"/>
              <w:bottom w:val="single" w:sz="8" w:space="0" w:color="auto"/>
            </w:tcBorders>
            <w:shd w:val="clear" w:color="auto" w:fill="auto"/>
            <w:noWrap/>
            <w:vAlign w:val="center"/>
            <w:hideMark/>
          </w:tcPr>
          <w:p w:rsidR="00724F2E" w:rsidRPr="001230C2" w:rsidRDefault="00724F2E" w:rsidP="005C2DBF">
            <w:pPr>
              <w:widowControl/>
              <w:jc w:val="left"/>
              <w:rPr>
                <w:rFonts w:ascii="Times New Roman" w:hAnsi="Times New Roman" w:cs="Times New Roman"/>
                <w:b/>
                <w:sz w:val="24"/>
                <w:szCs w:val="24"/>
              </w:rPr>
            </w:pPr>
            <w:r w:rsidRPr="001230C2">
              <w:rPr>
                <w:rFonts w:ascii="Times New Roman" w:hAnsi="Times New Roman" w:cs="Times New Roman"/>
                <w:b/>
                <w:sz w:val="24"/>
                <w:szCs w:val="24"/>
              </w:rPr>
              <w:t>phylum/class</w:t>
            </w:r>
          </w:p>
        </w:tc>
        <w:tc>
          <w:tcPr>
            <w:tcW w:w="381" w:type="pct"/>
            <w:tcBorders>
              <w:top w:val="nil"/>
              <w:bottom w:val="single" w:sz="8" w:space="0" w:color="auto"/>
            </w:tcBorders>
            <w:shd w:val="clear" w:color="auto" w:fill="auto"/>
            <w:noWrap/>
            <w:vAlign w:val="center"/>
            <w:hideMark/>
          </w:tcPr>
          <w:p w:rsidR="00724F2E" w:rsidRPr="001230C2" w:rsidRDefault="00724F2E" w:rsidP="005C2DBF">
            <w:pPr>
              <w:widowControl/>
              <w:jc w:val="left"/>
              <w:rPr>
                <w:rFonts w:ascii="Times New Roman" w:hAnsi="Times New Roman" w:cs="Times New Roman"/>
                <w:b/>
                <w:sz w:val="24"/>
                <w:szCs w:val="24"/>
              </w:rPr>
            </w:pPr>
            <w:r w:rsidRPr="001230C2">
              <w:rPr>
                <w:rFonts w:ascii="Times New Roman" w:hAnsi="Times New Roman" w:cs="Times New Roman"/>
                <w:b/>
                <w:sz w:val="24"/>
                <w:szCs w:val="24"/>
              </w:rPr>
              <w:t>module</w:t>
            </w:r>
          </w:p>
        </w:tc>
        <w:tc>
          <w:tcPr>
            <w:tcW w:w="810" w:type="pct"/>
            <w:vMerge/>
            <w:tcBorders>
              <w:top w:val="nil"/>
              <w:bottom w:val="single" w:sz="8" w:space="0" w:color="auto"/>
            </w:tcBorders>
            <w:shd w:val="clear" w:color="auto" w:fill="auto"/>
            <w:noWrap/>
            <w:vAlign w:val="center"/>
            <w:hideMark/>
          </w:tcPr>
          <w:p w:rsidR="00724F2E" w:rsidRPr="001230C2" w:rsidRDefault="00724F2E" w:rsidP="005C2DBF">
            <w:pPr>
              <w:widowControl/>
              <w:jc w:val="left"/>
              <w:rPr>
                <w:rFonts w:ascii="Times New Roman" w:hAnsi="Times New Roman" w:cs="Times New Roman"/>
                <w:b/>
                <w:sz w:val="24"/>
                <w:szCs w:val="24"/>
              </w:rPr>
            </w:pPr>
          </w:p>
        </w:tc>
        <w:tc>
          <w:tcPr>
            <w:tcW w:w="1000" w:type="pct"/>
            <w:tcBorders>
              <w:top w:val="nil"/>
              <w:bottom w:val="single" w:sz="8" w:space="0" w:color="auto"/>
            </w:tcBorders>
            <w:shd w:val="clear" w:color="auto" w:fill="auto"/>
            <w:noWrap/>
            <w:vAlign w:val="center"/>
            <w:hideMark/>
          </w:tcPr>
          <w:p w:rsidR="00724F2E" w:rsidRPr="001230C2" w:rsidRDefault="00724F2E" w:rsidP="005C2DBF">
            <w:pPr>
              <w:widowControl/>
              <w:jc w:val="left"/>
              <w:rPr>
                <w:rFonts w:ascii="Times New Roman" w:hAnsi="Times New Roman" w:cs="Times New Roman"/>
                <w:b/>
                <w:sz w:val="24"/>
                <w:szCs w:val="24"/>
              </w:rPr>
            </w:pPr>
            <w:r w:rsidRPr="001230C2">
              <w:rPr>
                <w:rFonts w:ascii="Times New Roman" w:hAnsi="Times New Roman" w:cs="Times New Roman"/>
                <w:b/>
                <w:sz w:val="24"/>
                <w:szCs w:val="24"/>
              </w:rPr>
              <w:t>phylum/class</w:t>
            </w:r>
          </w:p>
        </w:tc>
        <w:tc>
          <w:tcPr>
            <w:tcW w:w="381" w:type="pct"/>
            <w:tcBorders>
              <w:top w:val="nil"/>
              <w:bottom w:val="single" w:sz="8" w:space="0" w:color="auto"/>
            </w:tcBorders>
            <w:shd w:val="clear" w:color="auto" w:fill="auto"/>
            <w:noWrap/>
            <w:vAlign w:val="center"/>
            <w:hideMark/>
          </w:tcPr>
          <w:p w:rsidR="00724F2E" w:rsidRPr="001230C2" w:rsidRDefault="00724F2E" w:rsidP="005C2DBF">
            <w:pPr>
              <w:widowControl/>
              <w:jc w:val="left"/>
              <w:rPr>
                <w:rFonts w:ascii="Times New Roman" w:hAnsi="Times New Roman" w:cs="Times New Roman"/>
                <w:b/>
                <w:sz w:val="24"/>
                <w:szCs w:val="24"/>
              </w:rPr>
            </w:pPr>
            <w:r w:rsidRPr="001230C2">
              <w:rPr>
                <w:rFonts w:ascii="Times New Roman" w:hAnsi="Times New Roman" w:cs="Times New Roman"/>
                <w:b/>
                <w:sz w:val="24"/>
                <w:szCs w:val="24"/>
              </w:rPr>
              <w:t>module</w:t>
            </w:r>
          </w:p>
        </w:tc>
        <w:tc>
          <w:tcPr>
            <w:tcW w:w="666" w:type="pct"/>
            <w:vMerge/>
            <w:tcBorders>
              <w:bottom w:val="single" w:sz="8" w:space="0" w:color="auto"/>
            </w:tcBorders>
            <w:shd w:val="clear" w:color="auto" w:fill="auto"/>
            <w:noWrap/>
            <w:vAlign w:val="center"/>
            <w:hideMark/>
          </w:tcPr>
          <w:p w:rsidR="00724F2E" w:rsidRPr="001230C2" w:rsidRDefault="00724F2E" w:rsidP="005C2DBF">
            <w:pPr>
              <w:widowControl/>
              <w:jc w:val="left"/>
              <w:rPr>
                <w:rFonts w:ascii="Times New Roman" w:hAnsi="Times New Roman" w:cs="Times New Roman"/>
                <w:b/>
                <w:sz w:val="24"/>
                <w:szCs w:val="24"/>
              </w:rPr>
            </w:pPr>
          </w:p>
        </w:tc>
      </w:tr>
      <w:tr w:rsidR="00996A70" w:rsidRPr="001230C2" w:rsidTr="00E47389">
        <w:trPr>
          <w:trHeight w:val="270"/>
        </w:trPr>
        <w:tc>
          <w:tcPr>
            <w:tcW w:w="762" w:type="pct"/>
            <w:tcBorders>
              <w:top w:val="single" w:sz="8" w:space="0" w:color="auto"/>
            </w:tcBorders>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Alicycliphilus</w:t>
            </w:r>
          </w:p>
        </w:tc>
        <w:tc>
          <w:tcPr>
            <w:tcW w:w="1000" w:type="pct"/>
            <w:tcBorders>
              <w:top w:val="single" w:sz="8" w:space="0" w:color="auto"/>
            </w:tcBorders>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tcBorders>
              <w:top w:val="single" w:sz="8" w:space="0" w:color="auto"/>
            </w:tcBorders>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tcBorders>
              <w:top w:val="single" w:sz="8" w:space="0" w:color="auto"/>
            </w:tcBorders>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Flavobacterium</w:t>
            </w:r>
          </w:p>
        </w:tc>
        <w:tc>
          <w:tcPr>
            <w:tcW w:w="1000" w:type="pct"/>
            <w:tcBorders>
              <w:top w:val="single" w:sz="8" w:space="0" w:color="auto"/>
            </w:tcBorders>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381" w:type="pct"/>
            <w:tcBorders>
              <w:top w:val="single" w:sz="8" w:space="0" w:color="auto"/>
            </w:tcBorders>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666" w:type="pct"/>
            <w:tcBorders>
              <w:top w:val="single" w:sz="8" w:space="0" w:color="auto"/>
            </w:tcBorders>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-0.70626</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Alicycliphilus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Luteimonas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Gammaproteobacteria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-0.68482</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Alicycliphilus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Blautia</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Firmicutes</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-0.60155</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Alicycliphilus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Prosthecobacter</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Verrucomicrobia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-0.62994</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Alicycliphilus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Opitutus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Verrucomicrobia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-0.62136</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Sphingopyxis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Alphaproteobacteria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Variovorax</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-0.6181</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Sphingopyxis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Alphaproteobacteria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Blautia</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Firmicutes</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-0.62385</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Sphingopyxis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Alphaproteobacteria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Parachlamydia</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Chlamydiae</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-0.64476</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Sphingopyxis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Alphaproteobacteria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Azoarcus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NA</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-0.62192</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Sphingopyxis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Alphaproteobacteria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Lewinella</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NA</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-0.62018</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Rhodoplanes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Alphaproteobacteria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Opitutus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Verrucomicrobia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-0.64346</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Rhodoplanes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Alphaproteobacteria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Zoogloea</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-0.64166</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bookmarkStart w:id="25" w:name="OLE_LINK22"/>
            <w:bookmarkStart w:id="26" w:name="OLE_LINK23"/>
            <w:r w:rsidRPr="001230C2">
              <w:rPr>
                <w:rFonts w:ascii="Times New Roman" w:hAnsi="Times New Roman" w:cs="Times New Roman"/>
                <w:i/>
                <w:sz w:val="24"/>
                <w:szCs w:val="24"/>
              </w:rPr>
              <w:t>Sphaerobacter</w:t>
            </w:r>
            <w:bookmarkEnd w:id="25"/>
            <w:bookmarkEnd w:id="26"/>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Chloroflexi</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Curvibacter</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-0.66003</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Sphaerobacter</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Chloroflexi</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Rubrivivax</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NA</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-0.65837</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Flavobacterium</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Hyphomicrobium</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Alphaproteobacteria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-0.63994</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Flavobacterium</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Elioraea</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Alphaproteobacteria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-0.6208</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Parvibaculum</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Alphaproteobacteria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Byssovorax</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Deltaproteobacteria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-0.62944</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Actinobacteria</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Bifidobacterium</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I</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Caenimonas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V</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-0.60046</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Lewinella</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NA</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Caenimonas</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V</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-0.64731</w:t>
            </w:r>
          </w:p>
        </w:tc>
      </w:tr>
      <w:tr w:rsidR="00996A70" w:rsidRPr="001230C2" w:rsidTr="00E47389">
        <w:trPr>
          <w:trHeight w:val="270"/>
        </w:trPr>
        <w:tc>
          <w:tcPr>
            <w:tcW w:w="762"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Lewinella</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NA</w:t>
            </w:r>
          </w:p>
        </w:tc>
        <w:tc>
          <w:tcPr>
            <w:tcW w:w="81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Ideonella</w:t>
            </w:r>
          </w:p>
        </w:tc>
        <w:tc>
          <w:tcPr>
            <w:tcW w:w="1000" w:type="pct"/>
            <w:shd w:val="clear" w:color="auto" w:fill="auto"/>
            <w:noWrap/>
            <w:vAlign w:val="center"/>
            <w:hideMark/>
          </w:tcPr>
          <w:p w:rsidR="00996A70" w:rsidRPr="001230C2" w:rsidRDefault="00996A70" w:rsidP="005C2DBF">
            <w:pPr>
              <w:widowControl/>
              <w:jc w:val="left"/>
              <w:rPr>
                <w:rFonts w:ascii="Times New Roman" w:hAnsi="Times New Roman" w:cs="Times New Roman"/>
                <w:i/>
                <w:sz w:val="24"/>
                <w:szCs w:val="24"/>
              </w:rPr>
            </w:pPr>
            <w:r w:rsidRPr="001230C2">
              <w:rPr>
                <w:rFonts w:ascii="Times New Roman" w:hAnsi="Times New Roman" w:cs="Times New Roman"/>
                <w:i/>
                <w:sz w:val="24"/>
                <w:szCs w:val="24"/>
              </w:rPr>
              <w:t>Betaproteobacteria</w:t>
            </w:r>
          </w:p>
        </w:tc>
        <w:tc>
          <w:tcPr>
            <w:tcW w:w="381"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VII</w:t>
            </w:r>
          </w:p>
        </w:tc>
        <w:tc>
          <w:tcPr>
            <w:tcW w:w="666" w:type="pct"/>
            <w:shd w:val="clear" w:color="auto" w:fill="auto"/>
            <w:noWrap/>
            <w:vAlign w:val="center"/>
            <w:hideMark/>
          </w:tcPr>
          <w:p w:rsidR="00996A70" w:rsidRPr="001230C2" w:rsidRDefault="00996A70"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-0.65017</w:t>
            </w:r>
          </w:p>
        </w:tc>
      </w:tr>
    </w:tbl>
    <w:p w:rsidR="00996A70" w:rsidRPr="001230C2" w:rsidRDefault="00996A70" w:rsidP="005C2DBF">
      <w:pPr>
        <w:rPr>
          <w:rFonts w:ascii="Times New Roman" w:hAnsi="Times New Roman" w:cs="Times New Roman"/>
          <w:sz w:val="24"/>
          <w:szCs w:val="24"/>
        </w:rPr>
      </w:pPr>
      <w:r w:rsidRPr="001230C2">
        <w:rPr>
          <w:rFonts w:ascii="Times New Roman" w:hAnsi="Times New Roman" w:cs="Times New Roman"/>
          <w:sz w:val="24"/>
          <w:szCs w:val="24"/>
        </w:rPr>
        <w:br w:type="page"/>
      </w:r>
    </w:p>
    <w:p w:rsidR="00DB46CB" w:rsidRPr="001230C2" w:rsidRDefault="00DB46CB" w:rsidP="005C2DBF">
      <w:pPr>
        <w:rPr>
          <w:rFonts w:ascii="Times New Roman" w:hAnsi="Times New Roman" w:cs="Times New Roman"/>
          <w:sz w:val="24"/>
          <w:szCs w:val="24"/>
        </w:rPr>
      </w:pPr>
    </w:p>
    <w:p w:rsidR="005C2DBF" w:rsidRPr="00F97CE4" w:rsidRDefault="005C2DBF" w:rsidP="005C2DBF">
      <w:pPr>
        <w:pStyle w:val="BATitle"/>
        <w:spacing w:before="120" w:after="120" w:line="240" w:lineRule="auto"/>
        <w:jc w:val="both"/>
        <w:rPr>
          <w:rStyle w:val="1Char"/>
          <w:rFonts w:ascii="Times New Roman" w:eastAsiaTheme="minorEastAsia" w:hAnsi="Times New Roman"/>
          <w:sz w:val="24"/>
          <w:szCs w:val="24"/>
          <w:lang w:eastAsia="zh-CN"/>
        </w:rPr>
      </w:pPr>
      <w:r w:rsidRPr="00F97CE4">
        <w:rPr>
          <w:rStyle w:val="1Char"/>
          <w:rFonts w:ascii="Times New Roman" w:eastAsiaTheme="minorEastAsia" w:hAnsi="Times New Roman" w:hint="eastAsia"/>
          <w:sz w:val="24"/>
          <w:szCs w:val="24"/>
          <w:lang w:eastAsia="zh-CN"/>
        </w:rPr>
        <w:t>表</w:t>
      </w:r>
      <w:r w:rsidRPr="00F97CE4">
        <w:rPr>
          <w:rStyle w:val="1Char"/>
          <w:rFonts w:ascii="Times New Roman" w:eastAsiaTheme="minorEastAsia" w:hAnsi="Times New Roman" w:hint="eastAsia"/>
          <w:sz w:val="24"/>
          <w:szCs w:val="24"/>
          <w:lang w:eastAsia="zh-CN"/>
        </w:rPr>
        <w:t>S3</w:t>
      </w:r>
      <w:r w:rsidRPr="00F97CE4">
        <w:rPr>
          <w:rStyle w:val="1Char"/>
          <w:rFonts w:ascii="Times New Roman" w:eastAsiaTheme="minorEastAsia" w:hAnsi="Times New Roman" w:hint="eastAsia"/>
          <w:sz w:val="24"/>
          <w:szCs w:val="24"/>
          <w:lang w:eastAsia="zh-CN"/>
        </w:rPr>
        <w:t>活性污泥（</w:t>
      </w:r>
      <w:r w:rsidRPr="00F97CE4">
        <w:rPr>
          <w:rStyle w:val="1Char"/>
          <w:rFonts w:ascii="Times New Roman" w:eastAsiaTheme="minorEastAsia" w:hAnsi="Times New Roman" w:hint="eastAsia"/>
          <w:sz w:val="24"/>
          <w:szCs w:val="24"/>
          <w:lang w:eastAsia="zh-CN"/>
        </w:rPr>
        <w:t>AS</w:t>
      </w:r>
      <w:r w:rsidRPr="00F97CE4">
        <w:rPr>
          <w:rStyle w:val="1Char"/>
          <w:rFonts w:ascii="Times New Roman" w:eastAsiaTheme="minorEastAsia" w:hAnsi="Times New Roman" w:hint="eastAsia"/>
          <w:sz w:val="24"/>
          <w:szCs w:val="24"/>
          <w:lang w:eastAsia="zh-CN"/>
        </w:rPr>
        <w:t>）微生物</w:t>
      </w:r>
      <w:r>
        <w:rPr>
          <w:rStyle w:val="1Char"/>
          <w:rFonts w:ascii="Times New Roman" w:eastAsiaTheme="minorEastAsia" w:hAnsi="Times New Roman" w:hint="eastAsia"/>
          <w:sz w:val="24"/>
          <w:szCs w:val="24"/>
          <w:lang w:eastAsia="zh-CN"/>
        </w:rPr>
        <w:t>共现</w:t>
      </w:r>
      <w:r w:rsidRPr="00F97CE4">
        <w:rPr>
          <w:rStyle w:val="1Char"/>
          <w:rFonts w:ascii="Times New Roman" w:eastAsiaTheme="minorEastAsia" w:hAnsi="Times New Roman" w:hint="eastAsia"/>
          <w:sz w:val="24"/>
          <w:szCs w:val="24"/>
          <w:lang w:eastAsia="zh-CN"/>
        </w:rPr>
        <w:t>网络的聚类系数和平均路径长度及其与其他真实生态网络和相应的</w:t>
      </w:r>
      <w:r w:rsidRPr="00F97CE4">
        <w:rPr>
          <w:rStyle w:val="1Char"/>
          <w:rFonts w:ascii="Times New Roman" w:eastAsiaTheme="minorEastAsia" w:hAnsi="Times New Roman" w:hint="eastAsia"/>
          <w:sz w:val="24"/>
          <w:szCs w:val="24"/>
          <w:lang w:eastAsia="zh-CN"/>
        </w:rPr>
        <w:t>Erd</w:t>
      </w:r>
      <w:r w:rsidRPr="00F97CE4">
        <w:rPr>
          <w:rStyle w:val="1Char"/>
          <w:rFonts w:ascii="Times New Roman" w:eastAsiaTheme="minorEastAsia" w:hAnsi="Times New Roman" w:hint="eastAsia"/>
          <w:sz w:val="24"/>
          <w:szCs w:val="24"/>
          <w:lang w:eastAsia="zh-CN"/>
        </w:rPr>
        <w:t>ó</w:t>
      </w:r>
      <w:r w:rsidRPr="00F97CE4">
        <w:rPr>
          <w:rStyle w:val="1Char"/>
          <w:rFonts w:ascii="Times New Roman" w:eastAsiaTheme="minorEastAsia" w:hAnsi="Times New Roman" w:hint="eastAsia"/>
          <w:sz w:val="24"/>
          <w:szCs w:val="24"/>
          <w:lang w:eastAsia="zh-CN"/>
        </w:rPr>
        <w:t>s-R</w:t>
      </w:r>
      <w:r w:rsidRPr="00F97CE4">
        <w:rPr>
          <w:rStyle w:val="1Char"/>
          <w:rFonts w:ascii="Times New Roman" w:eastAsiaTheme="minorEastAsia" w:hAnsi="Times New Roman" w:hint="eastAsia"/>
          <w:sz w:val="24"/>
          <w:szCs w:val="24"/>
          <w:lang w:eastAsia="zh-CN"/>
        </w:rPr>
        <w:t>é</w:t>
      </w:r>
      <w:r w:rsidRPr="00F97CE4">
        <w:rPr>
          <w:rStyle w:val="1Char"/>
          <w:rFonts w:ascii="Times New Roman" w:eastAsiaTheme="minorEastAsia" w:hAnsi="Times New Roman" w:hint="eastAsia"/>
          <w:sz w:val="24"/>
          <w:szCs w:val="24"/>
          <w:lang w:eastAsia="zh-CN"/>
        </w:rPr>
        <w:t>yni</w:t>
      </w:r>
      <w:r w:rsidRPr="00F97CE4">
        <w:rPr>
          <w:rStyle w:val="1Char"/>
          <w:rFonts w:ascii="Times New Roman" w:eastAsiaTheme="minorEastAsia" w:hAnsi="Times New Roman" w:hint="eastAsia"/>
          <w:sz w:val="24"/>
          <w:szCs w:val="24"/>
          <w:lang w:eastAsia="zh-CN"/>
        </w:rPr>
        <w:t>随机网络的比较</w:t>
      </w:r>
    </w:p>
    <w:p w:rsidR="00B56A47" w:rsidRPr="001230C2" w:rsidRDefault="00B56A47" w:rsidP="00571F4C">
      <w:pPr>
        <w:spacing w:afterLines="50"/>
        <w:jc w:val="center"/>
        <w:rPr>
          <w:rFonts w:ascii="Times New Roman" w:hAnsi="Times New Roman" w:cs="Times New Roman"/>
          <w:sz w:val="24"/>
          <w:szCs w:val="24"/>
        </w:rPr>
      </w:pPr>
      <w:r w:rsidRPr="001230C2">
        <w:rPr>
          <w:rFonts w:ascii="Times New Roman" w:hAnsi="Times New Roman" w:cs="Times New Roman"/>
          <w:b/>
          <w:sz w:val="24"/>
          <w:szCs w:val="24"/>
        </w:rPr>
        <w:t>Table S</w:t>
      </w:r>
      <w:r w:rsidR="00BA0990" w:rsidRPr="001230C2">
        <w:rPr>
          <w:rFonts w:ascii="Times New Roman" w:hAnsi="Times New Roman" w:cs="Times New Roman"/>
          <w:b/>
          <w:sz w:val="24"/>
          <w:szCs w:val="24"/>
        </w:rPr>
        <w:t>3</w:t>
      </w:r>
      <w:r w:rsidRPr="001230C2">
        <w:rPr>
          <w:rFonts w:ascii="Times New Roman" w:hAnsi="Times New Roman" w:cs="Times New Roman"/>
          <w:sz w:val="24"/>
          <w:szCs w:val="24"/>
        </w:rPr>
        <w:t xml:space="preserve"> Clustering coefficient and average path length of the </w:t>
      </w:r>
      <w:r w:rsidR="004052F0" w:rsidRPr="001230C2">
        <w:rPr>
          <w:rFonts w:ascii="Times New Roman" w:hAnsi="Times New Roman" w:cs="Times New Roman"/>
          <w:sz w:val="24"/>
          <w:szCs w:val="24"/>
        </w:rPr>
        <w:t xml:space="preserve">bacterial </w:t>
      </w:r>
      <w:r w:rsidRPr="001230C2">
        <w:rPr>
          <w:rFonts w:ascii="Times New Roman" w:hAnsi="Times New Roman" w:cs="Times New Roman"/>
          <w:sz w:val="24"/>
          <w:szCs w:val="24"/>
        </w:rPr>
        <w:t>co-occurr</w:t>
      </w:r>
      <w:r w:rsidR="000E1826" w:rsidRPr="001230C2">
        <w:rPr>
          <w:rFonts w:ascii="Times New Roman" w:hAnsi="Times New Roman" w:cs="Times New Roman"/>
          <w:sz w:val="24"/>
          <w:szCs w:val="24"/>
        </w:rPr>
        <w:t>ing</w:t>
      </w:r>
      <w:r w:rsidRPr="001230C2">
        <w:rPr>
          <w:rFonts w:ascii="Times New Roman" w:hAnsi="Times New Roman" w:cs="Times New Roman"/>
          <w:sz w:val="24"/>
          <w:szCs w:val="24"/>
        </w:rPr>
        <w:t xml:space="preserve"> network of activated sludge (AS) and comparisons to other real ecological networks and the</w:t>
      </w:r>
      <w:r w:rsidR="00F030F8" w:rsidRPr="001230C2">
        <w:rPr>
          <w:rFonts w:ascii="Times New Roman" w:hAnsi="Times New Roman" w:cs="Times New Roman"/>
          <w:sz w:val="24"/>
          <w:szCs w:val="24"/>
        </w:rPr>
        <w:t xml:space="preserve"> corresponding</w:t>
      </w:r>
      <w:r w:rsidRPr="001230C2">
        <w:rPr>
          <w:rFonts w:ascii="Times New Roman" w:hAnsi="Times New Roman" w:cs="Times New Roman"/>
          <w:sz w:val="24"/>
          <w:szCs w:val="24"/>
        </w:rPr>
        <w:t xml:space="preserve"> </w:t>
      </w:r>
      <w:r w:rsidR="00F030F8" w:rsidRPr="001230C2">
        <w:rPr>
          <w:rFonts w:ascii="Times New Roman" w:hAnsi="Times New Roman" w:cs="Times New Roman"/>
          <w:sz w:val="24"/>
          <w:szCs w:val="24"/>
        </w:rPr>
        <w:t xml:space="preserve">Erdös-Réyni </w:t>
      </w:r>
      <w:r w:rsidRPr="001230C2">
        <w:rPr>
          <w:rFonts w:ascii="Times New Roman" w:hAnsi="Times New Roman" w:cs="Times New Roman"/>
          <w:sz w:val="24"/>
          <w:szCs w:val="24"/>
        </w:rPr>
        <w:t>random networks</w:t>
      </w:r>
    </w:p>
    <w:tbl>
      <w:tblPr>
        <w:tblW w:w="5000" w:type="pct"/>
        <w:tblBorders>
          <w:top w:val="single" w:sz="18" w:space="0" w:color="auto"/>
          <w:bottom w:val="single" w:sz="18" w:space="0" w:color="auto"/>
        </w:tblBorders>
        <w:tblLook w:val="04A0"/>
      </w:tblPr>
      <w:tblGrid>
        <w:gridCol w:w="3851"/>
        <w:gridCol w:w="1748"/>
        <w:gridCol w:w="1978"/>
        <w:gridCol w:w="1688"/>
        <w:gridCol w:w="1784"/>
        <w:gridCol w:w="1688"/>
        <w:gridCol w:w="1688"/>
        <w:gridCol w:w="2061"/>
      </w:tblGrid>
      <w:tr w:rsidR="00B56A47" w:rsidRPr="001230C2" w:rsidTr="00E63A13">
        <w:trPr>
          <w:trHeight w:val="590"/>
        </w:trPr>
        <w:tc>
          <w:tcPr>
            <w:tcW w:w="1168" w:type="pct"/>
            <w:tcBorders>
              <w:top w:val="single" w:sz="18" w:space="0" w:color="auto"/>
              <w:bottom w:val="single" w:sz="8" w:space="0" w:color="auto"/>
            </w:tcBorders>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p>
        </w:tc>
        <w:tc>
          <w:tcPr>
            <w:tcW w:w="530" w:type="pct"/>
            <w:tcBorders>
              <w:top w:val="single" w:sz="18" w:space="0" w:color="auto"/>
              <w:bottom w:val="single" w:sz="8" w:space="0" w:color="auto"/>
            </w:tcBorders>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 xml:space="preserve">CC </w:t>
            </w:r>
            <w:r w:rsidRPr="001230C2">
              <w:rPr>
                <w:rFonts w:ascii="Times New Roman" w:hAnsi="Times New Roman" w:cs="Times New Roman"/>
                <w:sz w:val="24"/>
                <w:szCs w:val="24"/>
                <w:vertAlign w:val="superscript"/>
              </w:rPr>
              <w:t>a</w:t>
            </w:r>
          </w:p>
        </w:tc>
        <w:tc>
          <w:tcPr>
            <w:tcW w:w="600" w:type="pct"/>
            <w:tcBorders>
              <w:top w:val="single" w:sz="18" w:space="0" w:color="auto"/>
              <w:bottom w:val="single" w:sz="8" w:space="0" w:color="auto"/>
            </w:tcBorders>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CC</w:t>
            </w:r>
            <w:r w:rsidRPr="001230C2">
              <w:rPr>
                <w:rFonts w:ascii="Times New Roman" w:hAnsi="Times New Roman" w:cs="Times New Roman"/>
                <w:sz w:val="24"/>
                <w:szCs w:val="24"/>
                <w:vertAlign w:val="subscript"/>
              </w:rPr>
              <w:t>r</w:t>
            </w:r>
          </w:p>
        </w:tc>
        <w:tc>
          <w:tcPr>
            <w:tcW w:w="512" w:type="pct"/>
            <w:tcBorders>
              <w:top w:val="single" w:sz="18" w:space="0" w:color="auto"/>
              <w:bottom w:val="single" w:sz="8" w:space="0" w:color="auto"/>
            </w:tcBorders>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CC/CC</w:t>
            </w:r>
            <w:r w:rsidRPr="001230C2">
              <w:rPr>
                <w:rFonts w:ascii="Times New Roman" w:hAnsi="Times New Roman" w:cs="Times New Roman"/>
                <w:sz w:val="24"/>
                <w:szCs w:val="24"/>
                <w:vertAlign w:val="subscript"/>
              </w:rPr>
              <w:t>r</w:t>
            </w:r>
          </w:p>
        </w:tc>
        <w:tc>
          <w:tcPr>
            <w:tcW w:w="541" w:type="pct"/>
            <w:tcBorders>
              <w:top w:val="single" w:sz="18" w:space="0" w:color="auto"/>
              <w:bottom w:val="single" w:sz="8" w:space="0" w:color="auto"/>
            </w:tcBorders>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ln(CC/CC</w:t>
            </w:r>
            <w:r w:rsidRPr="001230C2">
              <w:rPr>
                <w:rFonts w:ascii="Times New Roman" w:hAnsi="Times New Roman" w:cs="Times New Roman"/>
                <w:sz w:val="24"/>
                <w:szCs w:val="24"/>
                <w:vertAlign w:val="subscript"/>
              </w:rPr>
              <w:t>r</w:t>
            </w:r>
            <w:r w:rsidRPr="001230C2">
              <w:rPr>
                <w:rFonts w:ascii="Times New Roman" w:hAnsi="Times New Roman" w:cs="Times New Roman"/>
                <w:sz w:val="24"/>
                <w:szCs w:val="24"/>
              </w:rPr>
              <w:t>)</w:t>
            </w:r>
          </w:p>
        </w:tc>
        <w:tc>
          <w:tcPr>
            <w:tcW w:w="512" w:type="pct"/>
            <w:tcBorders>
              <w:top w:val="single" w:sz="18" w:space="0" w:color="auto"/>
              <w:bottom w:val="single" w:sz="8" w:space="0" w:color="auto"/>
            </w:tcBorders>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APL</w:t>
            </w:r>
          </w:p>
        </w:tc>
        <w:tc>
          <w:tcPr>
            <w:tcW w:w="512" w:type="pct"/>
            <w:tcBorders>
              <w:top w:val="single" w:sz="18" w:space="0" w:color="auto"/>
              <w:bottom w:val="single" w:sz="8" w:space="0" w:color="auto"/>
            </w:tcBorders>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APL</w:t>
            </w:r>
            <w:r w:rsidRPr="001230C2">
              <w:rPr>
                <w:rFonts w:ascii="Times New Roman" w:hAnsi="Times New Roman" w:cs="Times New Roman"/>
                <w:sz w:val="24"/>
                <w:szCs w:val="24"/>
                <w:vertAlign w:val="subscript"/>
              </w:rPr>
              <w:t>r</w:t>
            </w:r>
          </w:p>
        </w:tc>
        <w:tc>
          <w:tcPr>
            <w:tcW w:w="625" w:type="pct"/>
            <w:tcBorders>
              <w:top w:val="single" w:sz="18" w:space="0" w:color="auto"/>
              <w:bottom w:val="single" w:sz="8" w:space="0" w:color="auto"/>
            </w:tcBorders>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ln(APL/APL</w:t>
            </w:r>
            <w:r w:rsidRPr="001230C2">
              <w:rPr>
                <w:rFonts w:ascii="Times New Roman" w:hAnsi="Times New Roman" w:cs="Times New Roman"/>
                <w:sz w:val="24"/>
                <w:szCs w:val="24"/>
                <w:vertAlign w:val="subscript"/>
              </w:rPr>
              <w:t>r</w:t>
            </w:r>
            <w:r w:rsidRPr="001230C2">
              <w:rPr>
                <w:rFonts w:ascii="Times New Roman" w:hAnsi="Times New Roman" w:cs="Times New Roman"/>
                <w:sz w:val="24"/>
                <w:szCs w:val="24"/>
              </w:rPr>
              <w:t>)</w:t>
            </w:r>
          </w:p>
        </w:tc>
      </w:tr>
      <w:tr w:rsidR="00B56A47" w:rsidRPr="001230C2" w:rsidTr="0019787A">
        <w:trPr>
          <w:trHeight w:val="270"/>
        </w:trPr>
        <w:tc>
          <w:tcPr>
            <w:tcW w:w="1168" w:type="pct"/>
            <w:tcBorders>
              <w:top w:val="nil"/>
            </w:tcBorders>
            <w:shd w:val="clear" w:color="auto" w:fill="auto"/>
            <w:noWrap/>
            <w:vAlign w:val="center"/>
            <w:hideMark/>
          </w:tcPr>
          <w:p w:rsidR="00B56A47" w:rsidRPr="001230C2" w:rsidRDefault="00EC1B41" w:rsidP="005C2DBF">
            <w:pPr>
              <w:widowControl/>
              <w:jc w:val="left"/>
              <w:rPr>
                <w:rFonts w:ascii="Times New Roman" w:hAnsi="Times New Roman" w:cs="Times New Roman"/>
                <w:sz w:val="24"/>
                <w:szCs w:val="24"/>
              </w:rPr>
            </w:pPr>
            <w:r w:rsidRPr="001230C2">
              <w:rPr>
                <w:rFonts w:ascii="Times New Roman" w:hAnsi="Times New Roman" w:cs="Times New Roman"/>
                <w:b/>
                <w:i/>
                <w:sz w:val="24"/>
                <w:szCs w:val="24"/>
              </w:rPr>
              <w:t>AS network (this study)</w:t>
            </w:r>
          </w:p>
        </w:tc>
        <w:tc>
          <w:tcPr>
            <w:tcW w:w="530" w:type="pct"/>
            <w:tcBorders>
              <w:top w:val="nil"/>
            </w:tcBorders>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0.5</w:t>
            </w:r>
            <w:r w:rsidR="0019787A" w:rsidRPr="001230C2">
              <w:rPr>
                <w:rFonts w:ascii="Times New Roman" w:hAnsi="Times New Roman" w:cs="Times New Roman"/>
                <w:sz w:val="24"/>
                <w:szCs w:val="24"/>
              </w:rPr>
              <w:t>6</w:t>
            </w:r>
          </w:p>
        </w:tc>
        <w:tc>
          <w:tcPr>
            <w:tcW w:w="600" w:type="pct"/>
            <w:tcBorders>
              <w:top w:val="nil"/>
            </w:tcBorders>
            <w:shd w:val="clear" w:color="auto" w:fill="auto"/>
            <w:noWrap/>
            <w:vAlign w:val="center"/>
            <w:hideMark/>
          </w:tcPr>
          <w:p w:rsidR="00B56A47" w:rsidRPr="001230C2" w:rsidRDefault="0019787A" w:rsidP="005C2DBF">
            <w:pPr>
              <w:widowControl/>
              <w:rPr>
                <w:rFonts w:ascii="Times New Roman" w:hAnsi="Times New Roman" w:cs="Times New Roman"/>
                <w:sz w:val="24"/>
                <w:szCs w:val="24"/>
              </w:rPr>
            </w:pPr>
            <w:r w:rsidRPr="001230C2">
              <w:rPr>
                <w:rFonts w:ascii="Times New Roman" w:hAnsi="Times New Roman" w:cs="Times New Roman"/>
                <w:sz w:val="24"/>
                <w:szCs w:val="24"/>
              </w:rPr>
              <w:t>0.067</w:t>
            </w:r>
          </w:p>
        </w:tc>
        <w:tc>
          <w:tcPr>
            <w:tcW w:w="512" w:type="pct"/>
            <w:tcBorders>
              <w:top w:val="nil"/>
            </w:tcBorders>
            <w:shd w:val="clear" w:color="auto" w:fill="auto"/>
            <w:noWrap/>
            <w:vAlign w:val="center"/>
          </w:tcPr>
          <w:p w:rsidR="00B56A47" w:rsidRPr="001230C2" w:rsidRDefault="00F81670" w:rsidP="005C2DBF">
            <w:pPr>
              <w:widowControl/>
              <w:rPr>
                <w:rFonts w:ascii="Times New Roman" w:hAnsi="Times New Roman" w:cs="Times New Roman"/>
                <w:sz w:val="24"/>
                <w:szCs w:val="24"/>
              </w:rPr>
            </w:pPr>
            <w:r w:rsidRPr="001230C2">
              <w:rPr>
                <w:rFonts w:ascii="Times New Roman" w:hAnsi="Times New Roman" w:cs="Times New Roman"/>
                <w:sz w:val="24"/>
                <w:szCs w:val="24"/>
              </w:rPr>
              <w:t>8.36</w:t>
            </w:r>
          </w:p>
        </w:tc>
        <w:tc>
          <w:tcPr>
            <w:tcW w:w="541" w:type="pct"/>
            <w:tcBorders>
              <w:top w:val="nil"/>
            </w:tcBorders>
            <w:shd w:val="clear" w:color="auto" w:fill="auto"/>
            <w:noWrap/>
            <w:vAlign w:val="center"/>
          </w:tcPr>
          <w:p w:rsidR="00B56A47" w:rsidRPr="001230C2" w:rsidRDefault="00F81670" w:rsidP="005C2DBF">
            <w:pPr>
              <w:widowControl/>
              <w:rPr>
                <w:rFonts w:ascii="Times New Roman" w:hAnsi="Times New Roman" w:cs="Times New Roman"/>
                <w:sz w:val="24"/>
                <w:szCs w:val="24"/>
              </w:rPr>
            </w:pPr>
            <w:r w:rsidRPr="001230C2">
              <w:rPr>
                <w:rFonts w:ascii="Times New Roman" w:hAnsi="Times New Roman" w:cs="Times New Roman"/>
                <w:sz w:val="24"/>
                <w:szCs w:val="24"/>
              </w:rPr>
              <w:t>2.12</w:t>
            </w:r>
          </w:p>
        </w:tc>
        <w:tc>
          <w:tcPr>
            <w:tcW w:w="512" w:type="pct"/>
            <w:tcBorders>
              <w:top w:val="nil"/>
            </w:tcBorders>
            <w:shd w:val="clear" w:color="auto" w:fill="auto"/>
            <w:noWrap/>
            <w:vAlign w:val="center"/>
          </w:tcPr>
          <w:p w:rsidR="00B56A47" w:rsidRPr="001230C2" w:rsidRDefault="00476994" w:rsidP="005C2DBF">
            <w:pPr>
              <w:widowControl/>
              <w:rPr>
                <w:rFonts w:ascii="Times New Roman" w:hAnsi="Times New Roman" w:cs="Times New Roman"/>
                <w:sz w:val="24"/>
                <w:szCs w:val="24"/>
              </w:rPr>
            </w:pPr>
            <w:r w:rsidRPr="001230C2">
              <w:rPr>
                <w:rFonts w:ascii="Times New Roman" w:hAnsi="Times New Roman" w:cs="Times New Roman"/>
                <w:sz w:val="24"/>
                <w:szCs w:val="24"/>
              </w:rPr>
              <w:t>3.42</w:t>
            </w:r>
          </w:p>
        </w:tc>
        <w:tc>
          <w:tcPr>
            <w:tcW w:w="512" w:type="pct"/>
            <w:tcBorders>
              <w:top w:val="nil"/>
            </w:tcBorders>
            <w:shd w:val="clear" w:color="auto" w:fill="auto"/>
            <w:noWrap/>
            <w:vAlign w:val="center"/>
          </w:tcPr>
          <w:p w:rsidR="00B56A47" w:rsidRPr="001230C2" w:rsidRDefault="00476994" w:rsidP="005C2DBF">
            <w:pPr>
              <w:widowControl/>
              <w:rPr>
                <w:rFonts w:ascii="Times New Roman" w:hAnsi="Times New Roman" w:cs="Times New Roman"/>
                <w:sz w:val="24"/>
                <w:szCs w:val="24"/>
              </w:rPr>
            </w:pPr>
            <w:r w:rsidRPr="001230C2">
              <w:rPr>
                <w:rFonts w:ascii="Times New Roman" w:hAnsi="Times New Roman" w:cs="Times New Roman"/>
                <w:sz w:val="24"/>
                <w:szCs w:val="24"/>
              </w:rPr>
              <w:t>2.57</w:t>
            </w:r>
          </w:p>
        </w:tc>
        <w:tc>
          <w:tcPr>
            <w:tcW w:w="625" w:type="pct"/>
            <w:tcBorders>
              <w:top w:val="nil"/>
            </w:tcBorders>
            <w:shd w:val="clear" w:color="auto" w:fill="auto"/>
            <w:noWrap/>
            <w:vAlign w:val="center"/>
          </w:tcPr>
          <w:p w:rsidR="00B56A47" w:rsidRPr="001230C2" w:rsidRDefault="00F81670" w:rsidP="005C2DBF">
            <w:pPr>
              <w:widowControl/>
              <w:rPr>
                <w:rFonts w:ascii="Times New Roman" w:hAnsi="Times New Roman" w:cs="Times New Roman"/>
                <w:sz w:val="24"/>
                <w:szCs w:val="24"/>
              </w:rPr>
            </w:pPr>
            <w:r w:rsidRPr="001230C2">
              <w:rPr>
                <w:rFonts w:ascii="Times New Roman" w:hAnsi="Times New Roman" w:cs="Times New Roman"/>
                <w:sz w:val="24"/>
                <w:szCs w:val="24"/>
              </w:rPr>
              <w:t>0.28</w:t>
            </w:r>
          </w:p>
        </w:tc>
      </w:tr>
      <w:tr w:rsidR="00B56A47" w:rsidRPr="001230C2" w:rsidTr="00E63A13">
        <w:trPr>
          <w:trHeight w:val="270"/>
        </w:trPr>
        <w:tc>
          <w:tcPr>
            <w:tcW w:w="1168" w:type="pct"/>
            <w:shd w:val="clear" w:color="auto" w:fill="auto"/>
            <w:noWrap/>
            <w:vAlign w:val="center"/>
          </w:tcPr>
          <w:p w:rsidR="00B56A47" w:rsidRPr="001230C2" w:rsidRDefault="00B56A47" w:rsidP="005C2DBF">
            <w:pPr>
              <w:widowControl/>
              <w:jc w:val="left"/>
              <w:rPr>
                <w:rFonts w:ascii="Times New Roman" w:hAnsi="Times New Roman" w:cs="Times New Roman"/>
                <w:b/>
                <w:i/>
                <w:sz w:val="24"/>
                <w:szCs w:val="24"/>
              </w:rPr>
            </w:pPr>
            <w:r w:rsidRPr="001230C2">
              <w:rPr>
                <w:rFonts w:ascii="Times New Roman" w:hAnsi="Times New Roman" w:cs="Times New Roman"/>
                <w:b/>
                <w:i/>
                <w:sz w:val="24"/>
                <w:szCs w:val="24"/>
              </w:rPr>
              <w:t xml:space="preserve">Other ecological networks </w:t>
            </w:r>
            <w:r w:rsidRPr="001230C2">
              <w:rPr>
                <w:rFonts w:ascii="Times New Roman" w:hAnsi="Times New Roman" w:cs="Times New Roman"/>
                <w:sz w:val="24"/>
                <w:szCs w:val="24"/>
                <w:vertAlign w:val="superscript"/>
              </w:rPr>
              <w:t>b</w:t>
            </w:r>
          </w:p>
        </w:tc>
        <w:tc>
          <w:tcPr>
            <w:tcW w:w="530" w:type="pct"/>
            <w:shd w:val="clear" w:color="auto" w:fill="auto"/>
            <w:noWrap/>
            <w:vAlign w:val="center"/>
          </w:tcPr>
          <w:p w:rsidR="00B56A47" w:rsidRPr="001230C2" w:rsidRDefault="00B56A47" w:rsidP="005C2DBF">
            <w:pPr>
              <w:widowControl/>
              <w:rPr>
                <w:rFonts w:ascii="Times New Roman" w:hAnsi="Times New Roman" w:cs="Times New Roman"/>
                <w:sz w:val="24"/>
                <w:szCs w:val="24"/>
              </w:rPr>
            </w:pPr>
          </w:p>
        </w:tc>
        <w:tc>
          <w:tcPr>
            <w:tcW w:w="600" w:type="pct"/>
            <w:shd w:val="clear" w:color="auto" w:fill="auto"/>
            <w:noWrap/>
            <w:vAlign w:val="center"/>
          </w:tcPr>
          <w:p w:rsidR="00B56A47" w:rsidRPr="001230C2" w:rsidRDefault="00B56A47" w:rsidP="005C2DBF">
            <w:pPr>
              <w:widowControl/>
              <w:rPr>
                <w:rFonts w:ascii="Times New Roman" w:hAnsi="Times New Roman" w:cs="Times New Roman"/>
                <w:sz w:val="24"/>
                <w:szCs w:val="24"/>
              </w:rPr>
            </w:pPr>
          </w:p>
        </w:tc>
        <w:tc>
          <w:tcPr>
            <w:tcW w:w="512" w:type="pct"/>
            <w:shd w:val="clear" w:color="auto" w:fill="auto"/>
            <w:noWrap/>
            <w:vAlign w:val="center"/>
          </w:tcPr>
          <w:p w:rsidR="00B56A47" w:rsidRPr="001230C2" w:rsidRDefault="00B56A47" w:rsidP="005C2DBF">
            <w:pPr>
              <w:widowControl/>
              <w:rPr>
                <w:rFonts w:ascii="Times New Roman" w:hAnsi="Times New Roman" w:cs="Times New Roman"/>
                <w:sz w:val="24"/>
                <w:szCs w:val="24"/>
              </w:rPr>
            </w:pPr>
          </w:p>
        </w:tc>
        <w:tc>
          <w:tcPr>
            <w:tcW w:w="541" w:type="pct"/>
            <w:shd w:val="clear" w:color="auto" w:fill="auto"/>
            <w:noWrap/>
            <w:vAlign w:val="center"/>
          </w:tcPr>
          <w:p w:rsidR="00B56A47" w:rsidRPr="001230C2" w:rsidRDefault="00B56A47" w:rsidP="005C2DBF">
            <w:pPr>
              <w:widowControl/>
              <w:rPr>
                <w:rFonts w:ascii="Times New Roman" w:hAnsi="Times New Roman" w:cs="Times New Roman"/>
                <w:sz w:val="24"/>
                <w:szCs w:val="24"/>
              </w:rPr>
            </w:pPr>
          </w:p>
        </w:tc>
        <w:tc>
          <w:tcPr>
            <w:tcW w:w="512" w:type="pct"/>
            <w:shd w:val="clear" w:color="auto" w:fill="auto"/>
            <w:noWrap/>
            <w:vAlign w:val="center"/>
          </w:tcPr>
          <w:p w:rsidR="00B56A47" w:rsidRPr="001230C2" w:rsidRDefault="00B56A47" w:rsidP="005C2DBF">
            <w:pPr>
              <w:widowControl/>
              <w:rPr>
                <w:rFonts w:ascii="Times New Roman" w:hAnsi="Times New Roman" w:cs="Times New Roman"/>
                <w:sz w:val="24"/>
                <w:szCs w:val="24"/>
              </w:rPr>
            </w:pPr>
          </w:p>
        </w:tc>
        <w:tc>
          <w:tcPr>
            <w:tcW w:w="512" w:type="pct"/>
            <w:shd w:val="clear" w:color="auto" w:fill="auto"/>
            <w:noWrap/>
            <w:vAlign w:val="center"/>
          </w:tcPr>
          <w:p w:rsidR="00B56A47" w:rsidRPr="001230C2" w:rsidRDefault="00B56A47" w:rsidP="005C2DBF">
            <w:pPr>
              <w:widowControl/>
              <w:rPr>
                <w:rFonts w:ascii="Times New Roman" w:hAnsi="Times New Roman" w:cs="Times New Roman"/>
                <w:sz w:val="24"/>
                <w:szCs w:val="24"/>
              </w:rPr>
            </w:pPr>
          </w:p>
        </w:tc>
        <w:tc>
          <w:tcPr>
            <w:tcW w:w="625" w:type="pct"/>
            <w:shd w:val="clear" w:color="auto" w:fill="auto"/>
            <w:noWrap/>
            <w:vAlign w:val="center"/>
          </w:tcPr>
          <w:p w:rsidR="00B56A47" w:rsidRPr="001230C2" w:rsidRDefault="00B56A47" w:rsidP="005C2DBF">
            <w:pPr>
              <w:widowControl/>
              <w:rPr>
                <w:rFonts w:ascii="Times New Roman" w:hAnsi="Times New Roman" w:cs="Times New Roman"/>
                <w:sz w:val="24"/>
                <w:szCs w:val="24"/>
              </w:rPr>
            </w:pPr>
          </w:p>
        </w:tc>
      </w:tr>
      <w:tr w:rsidR="00B56A47" w:rsidRPr="001230C2" w:rsidTr="00E63A13">
        <w:trPr>
          <w:trHeight w:val="270"/>
        </w:trPr>
        <w:tc>
          <w:tcPr>
            <w:tcW w:w="1168" w:type="pct"/>
            <w:shd w:val="clear" w:color="auto" w:fill="auto"/>
            <w:noWrap/>
            <w:vAlign w:val="center"/>
            <w:hideMark/>
          </w:tcPr>
          <w:p w:rsidR="00B56A47" w:rsidRPr="001230C2" w:rsidRDefault="00B56A47"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Soil microbial network</w:t>
            </w:r>
          </w:p>
        </w:tc>
        <w:tc>
          <w:tcPr>
            <w:tcW w:w="530"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0.33</w:t>
            </w:r>
          </w:p>
        </w:tc>
        <w:tc>
          <w:tcPr>
            <w:tcW w:w="600"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0.012</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27.5</w:t>
            </w:r>
          </w:p>
        </w:tc>
        <w:tc>
          <w:tcPr>
            <w:tcW w:w="541"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3.31</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5.53</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3.88</w:t>
            </w:r>
          </w:p>
        </w:tc>
        <w:tc>
          <w:tcPr>
            <w:tcW w:w="625"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0.35</w:t>
            </w:r>
          </w:p>
        </w:tc>
      </w:tr>
      <w:tr w:rsidR="00B56A47" w:rsidRPr="001230C2" w:rsidTr="00E63A13">
        <w:trPr>
          <w:trHeight w:val="270"/>
        </w:trPr>
        <w:tc>
          <w:tcPr>
            <w:tcW w:w="1168" w:type="pct"/>
            <w:shd w:val="clear" w:color="auto" w:fill="auto"/>
            <w:noWrap/>
            <w:vAlign w:val="center"/>
            <w:hideMark/>
          </w:tcPr>
          <w:p w:rsidR="00B56A47" w:rsidRPr="001230C2" w:rsidRDefault="00B56A47"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Marine microbial network</w:t>
            </w:r>
          </w:p>
        </w:tc>
        <w:tc>
          <w:tcPr>
            <w:tcW w:w="530"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0.27</w:t>
            </w:r>
          </w:p>
        </w:tc>
        <w:tc>
          <w:tcPr>
            <w:tcW w:w="600"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0.044</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6.14</w:t>
            </w:r>
          </w:p>
        </w:tc>
        <w:tc>
          <w:tcPr>
            <w:tcW w:w="541"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1.81</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2.99</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2.62</w:t>
            </w:r>
          </w:p>
        </w:tc>
        <w:tc>
          <w:tcPr>
            <w:tcW w:w="625"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0.13</w:t>
            </w:r>
          </w:p>
        </w:tc>
      </w:tr>
      <w:tr w:rsidR="00B56A47" w:rsidRPr="001230C2" w:rsidTr="00E63A13">
        <w:trPr>
          <w:trHeight w:val="270"/>
        </w:trPr>
        <w:tc>
          <w:tcPr>
            <w:tcW w:w="1168" w:type="pct"/>
            <w:shd w:val="clear" w:color="auto" w:fill="auto"/>
            <w:noWrap/>
            <w:vAlign w:val="center"/>
            <w:hideMark/>
          </w:tcPr>
          <w:p w:rsidR="00B56A47" w:rsidRPr="001230C2" w:rsidRDefault="00B56A47" w:rsidP="005C2DBF">
            <w:pPr>
              <w:widowControl/>
              <w:jc w:val="left"/>
              <w:rPr>
                <w:rFonts w:ascii="Times New Roman" w:hAnsi="Times New Roman" w:cs="Times New Roman"/>
                <w:sz w:val="24"/>
                <w:szCs w:val="24"/>
              </w:rPr>
            </w:pPr>
            <w:r w:rsidRPr="001230C2">
              <w:rPr>
                <w:rFonts w:ascii="Times New Roman" w:hAnsi="Times New Roman" w:cs="Times New Roman"/>
                <w:sz w:val="24"/>
                <w:szCs w:val="24"/>
              </w:rPr>
              <w:t>Food-web network</w:t>
            </w:r>
          </w:p>
        </w:tc>
        <w:tc>
          <w:tcPr>
            <w:tcW w:w="530"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0.02 to 0.43</w:t>
            </w:r>
          </w:p>
        </w:tc>
        <w:tc>
          <w:tcPr>
            <w:tcW w:w="600"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0.03 to 0.33</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0.30 to 3.80</w:t>
            </w:r>
          </w:p>
        </w:tc>
        <w:tc>
          <w:tcPr>
            <w:tcW w:w="541"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-1.20 to 1.34</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1.33 to 3.74</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1.41 to 3.73</w:t>
            </w:r>
          </w:p>
        </w:tc>
        <w:tc>
          <w:tcPr>
            <w:tcW w:w="625"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0.34 to 1.32</w:t>
            </w:r>
          </w:p>
        </w:tc>
      </w:tr>
      <w:tr w:rsidR="00B56A47" w:rsidRPr="001230C2" w:rsidTr="00E63A13">
        <w:trPr>
          <w:trHeight w:val="270"/>
        </w:trPr>
        <w:tc>
          <w:tcPr>
            <w:tcW w:w="1168" w:type="pct"/>
            <w:shd w:val="clear" w:color="auto" w:fill="auto"/>
            <w:noWrap/>
            <w:vAlign w:val="center"/>
            <w:hideMark/>
          </w:tcPr>
          <w:p w:rsidR="00B56A47" w:rsidRPr="001230C2" w:rsidRDefault="00B56A47" w:rsidP="005C2DBF">
            <w:pPr>
              <w:widowControl/>
              <w:jc w:val="left"/>
              <w:rPr>
                <w:rFonts w:ascii="Times New Roman" w:hAnsi="Times New Roman" w:cs="Times New Roman"/>
                <w:sz w:val="24"/>
                <w:szCs w:val="24"/>
              </w:rPr>
            </w:pPr>
            <w:bookmarkStart w:id="27" w:name="OLE_LINK82"/>
            <w:bookmarkStart w:id="28" w:name="OLE_LINK83"/>
            <w:r w:rsidRPr="001230C2">
              <w:rPr>
                <w:rFonts w:ascii="Times New Roman" w:hAnsi="Times New Roman" w:cs="Times New Roman"/>
                <w:sz w:val="24"/>
                <w:szCs w:val="24"/>
              </w:rPr>
              <w:t>Pollinator-plant networks</w:t>
            </w:r>
            <w:bookmarkEnd w:id="27"/>
            <w:bookmarkEnd w:id="28"/>
          </w:p>
        </w:tc>
        <w:tc>
          <w:tcPr>
            <w:tcW w:w="530"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0.72 to 1.00</w:t>
            </w:r>
          </w:p>
        </w:tc>
        <w:tc>
          <w:tcPr>
            <w:tcW w:w="600"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0.08 to 1.0</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1.0 to 10.9</w:t>
            </w:r>
          </w:p>
        </w:tc>
        <w:tc>
          <w:tcPr>
            <w:tcW w:w="541"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0.0 to 2.39</w:t>
            </w:r>
          </w:p>
        </w:tc>
        <w:tc>
          <w:tcPr>
            <w:tcW w:w="512" w:type="pct"/>
            <w:shd w:val="clear" w:color="auto" w:fill="auto"/>
            <w:vAlign w:val="center"/>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1.0 to 2.31</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ND</w:t>
            </w:r>
          </w:p>
        </w:tc>
        <w:tc>
          <w:tcPr>
            <w:tcW w:w="625"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ND</w:t>
            </w:r>
          </w:p>
        </w:tc>
      </w:tr>
      <w:tr w:rsidR="00B56A47" w:rsidRPr="001230C2" w:rsidTr="00E63A13">
        <w:trPr>
          <w:trHeight w:val="270"/>
        </w:trPr>
        <w:tc>
          <w:tcPr>
            <w:tcW w:w="1168" w:type="pct"/>
            <w:shd w:val="clear" w:color="auto" w:fill="auto"/>
            <w:noWrap/>
            <w:vAlign w:val="center"/>
            <w:hideMark/>
          </w:tcPr>
          <w:p w:rsidR="00B56A47" w:rsidRPr="001230C2" w:rsidRDefault="00B56A47" w:rsidP="005C2DBF">
            <w:pPr>
              <w:widowControl/>
              <w:jc w:val="left"/>
              <w:rPr>
                <w:rFonts w:ascii="Times New Roman" w:hAnsi="Times New Roman" w:cs="Times New Roman"/>
                <w:sz w:val="24"/>
                <w:szCs w:val="24"/>
              </w:rPr>
            </w:pPr>
            <w:bookmarkStart w:id="29" w:name="OLE_LINK78"/>
            <w:bookmarkStart w:id="30" w:name="OLE_LINK79"/>
            <w:r w:rsidRPr="001230C2">
              <w:rPr>
                <w:rFonts w:ascii="Times New Roman" w:hAnsi="Times New Roman" w:cs="Times New Roman"/>
                <w:sz w:val="24"/>
                <w:szCs w:val="24"/>
              </w:rPr>
              <w:t>Functional gene networks</w:t>
            </w:r>
            <w:bookmarkEnd w:id="29"/>
            <w:bookmarkEnd w:id="30"/>
          </w:p>
        </w:tc>
        <w:tc>
          <w:tcPr>
            <w:tcW w:w="530"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0.10 to 0.22</w:t>
            </w:r>
          </w:p>
        </w:tc>
        <w:tc>
          <w:tcPr>
            <w:tcW w:w="600"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0.028 to 0.099</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2.22 to 3.57</w:t>
            </w:r>
          </w:p>
        </w:tc>
        <w:tc>
          <w:tcPr>
            <w:tcW w:w="541"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0.79 to 1.28</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3.09 to 4.21</w:t>
            </w:r>
          </w:p>
        </w:tc>
        <w:tc>
          <w:tcPr>
            <w:tcW w:w="512"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3.00 to 3.84</w:t>
            </w:r>
          </w:p>
        </w:tc>
        <w:tc>
          <w:tcPr>
            <w:tcW w:w="625" w:type="pct"/>
            <w:shd w:val="clear" w:color="auto" w:fill="auto"/>
            <w:noWrap/>
            <w:vAlign w:val="center"/>
            <w:hideMark/>
          </w:tcPr>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rPr>
              <w:t>0.030 to 0.091</w:t>
            </w:r>
          </w:p>
        </w:tc>
      </w:tr>
    </w:tbl>
    <w:p w:rsidR="00B56A47" w:rsidRPr="001230C2" w:rsidRDefault="00B56A47" w:rsidP="005C2DBF">
      <w:pPr>
        <w:widowControl/>
        <w:rPr>
          <w:rFonts w:ascii="Times New Roman" w:hAnsi="Times New Roman" w:cs="Times New Roman"/>
          <w:sz w:val="24"/>
          <w:szCs w:val="24"/>
        </w:rPr>
      </w:pPr>
      <w:r w:rsidRPr="001230C2">
        <w:rPr>
          <w:rFonts w:ascii="Times New Roman" w:hAnsi="Times New Roman" w:cs="Times New Roman"/>
          <w:sz w:val="24"/>
          <w:szCs w:val="24"/>
          <w:vertAlign w:val="superscript"/>
        </w:rPr>
        <w:t xml:space="preserve">a </w:t>
      </w:r>
      <w:r w:rsidRPr="001230C2">
        <w:rPr>
          <w:rFonts w:ascii="Times New Roman" w:hAnsi="Times New Roman" w:cs="Times New Roman"/>
          <w:sz w:val="24"/>
          <w:szCs w:val="24"/>
        </w:rPr>
        <w:t>CC is the average clustering coefficient for the real network; CC</w:t>
      </w:r>
      <w:r w:rsidRPr="001230C2">
        <w:rPr>
          <w:rFonts w:ascii="Times New Roman" w:hAnsi="Times New Roman" w:cs="Times New Roman"/>
          <w:sz w:val="24"/>
          <w:szCs w:val="24"/>
          <w:vertAlign w:val="subscript"/>
        </w:rPr>
        <w:t>r</w:t>
      </w:r>
      <w:r w:rsidRPr="001230C2">
        <w:rPr>
          <w:rFonts w:ascii="Times New Roman" w:hAnsi="Times New Roman" w:cs="Times New Roman"/>
          <w:sz w:val="24"/>
          <w:szCs w:val="24"/>
        </w:rPr>
        <w:t xml:space="preserve"> is the clustering coefficient identified from a random network of identical size; CC/Cl</w:t>
      </w:r>
      <w:r w:rsidRPr="001230C2">
        <w:rPr>
          <w:rFonts w:ascii="Times New Roman" w:hAnsi="Times New Roman" w:cs="Times New Roman"/>
          <w:sz w:val="24"/>
          <w:szCs w:val="24"/>
          <w:vertAlign w:val="subscript"/>
        </w:rPr>
        <w:t>r</w:t>
      </w:r>
      <w:r w:rsidRPr="001230C2">
        <w:rPr>
          <w:rFonts w:ascii="Times New Roman" w:hAnsi="Times New Roman" w:cs="Times New Roman"/>
          <w:sz w:val="24"/>
          <w:szCs w:val="24"/>
        </w:rPr>
        <w:t xml:space="preserve"> is the ratio of CC to CC</w:t>
      </w:r>
      <w:r w:rsidRPr="001230C2">
        <w:rPr>
          <w:rFonts w:ascii="Times New Roman" w:hAnsi="Times New Roman" w:cs="Times New Roman"/>
          <w:sz w:val="24"/>
          <w:szCs w:val="24"/>
          <w:vertAlign w:val="subscript"/>
        </w:rPr>
        <w:t>r</w:t>
      </w:r>
      <w:r w:rsidRPr="001230C2">
        <w:rPr>
          <w:rFonts w:ascii="Times New Roman" w:hAnsi="Times New Roman" w:cs="Times New Roman"/>
          <w:sz w:val="24"/>
          <w:szCs w:val="24"/>
        </w:rPr>
        <w:t>; APL is the average path length for the real network; APL</w:t>
      </w:r>
      <w:r w:rsidRPr="001230C2">
        <w:rPr>
          <w:rFonts w:ascii="Times New Roman" w:hAnsi="Times New Roman" w:cs="Times New Roman"/>
          <w:sz w:val="24"/>
          <w:szCs w:val="24"/>
          <w:vertAlign w:val="subscript"/>
        </w:rPr>
        <w:t>r</w:t>
      </w:r>
      <w:r w:rsidRPr="001230C2">
        <w:rPr>
          <w:rFonts w:ascii="Times New Roman" w:hAnsi="Times New Roman" w:cs="Times New Roman"/>
          <w:sz w:val="24"/>
          <w:szCs w:val="24"/>
        </w:rPr>
        <w:t xml:space="preserve"> is the average path length for the random network; ln(CC/CC</w:t>
      </w:r>
      <w:r w:rsidRPr="001230C2">
        <w:rPr>
          <w:rFonts w:ascii="Times New Roman" w:hAnsi="Times New Roman" w:cs="Times New Roman"/>
          <w:sz w:val="24"/>
          <w:szCs w:val="24"/>
          <w:vertAlign w:val="subscript"/>
        </w:rPr>
        <w:t>r</w:t>
      </w:r>
      <w:r w:rsidRPr="001230C2">
        <w:rPr>
          <w:rFonts w:ascii="Times New Roman" w:hAnsi="Times New Roman" w:cs="Times New Roman"/>
          <w:sz w:val="24"/>
          <w:szCs w:val="24"/>
        </w:rPr>
        <w:t>) and ln(APL/APL</w:t>
      </w:r>
      <w:r w:rsidRPr="001230C2">
        <w:rPr>
          <w:rFonts w:ascii="Times New Roman" w:hAnsi="Times New Roman" w:cs="Times New Roman"/>
          <w:sz w:val="24"/>
          <w:szCs w:val="24"/>
          <w:vertAlign w:val="subscript"/>
        </w:rPr>
        <w:t>r</w:t>
      </w:r>
      <w:r w:rsidRPr="001230C2">
        <w:rPr>
          <w:rFonts w:ascii="Times New Roman" w:hAnsi="Times New Roman" w:cs="Times New Roman"/>
          <w:sz w:val="24"/>
          <w:szCs w:val="24"/>
        </w:rPr>
        <w:t>) are the log response ratio for the average clustering coefficient and average path length between the observed and random networks; ND indicates missing data.</w:t>
      </w:r>
    </w:p>
    <w:p w:rsidR="00523947" w:rsidRPr="001230C2" w:rsidRDefault="00B56A47" w:rsidP="005C2DBF">
      <w:pPr>
        <w:rPr>
          <w:rFonts w:ascii="Times New Roman" w:hAnsi="Times New Roman" w:cs="Times New Roman"/>
          <w:sz w:val="24"/>
          <w:szCs w:val="24"/>
        </w:rPr>
      </w:pPr>
      <w:r w:rsidRPr="001230C2">
        <w:rPr>
          <w:rFonts w:ascii="Times New Roman" w:hAnsi="Times New Roman" w:cs="Times New Roman"/>
          <w:sz w:val="24"/>
          <w:szCs w:val="24"/>
          <w:vertAlign w:val="superscript"/>
        </w:rPr>
        <w:t xml:space="preserve">b </w:t>
      </w:r>
      <w:r w:rsidRPr="001230C2">
        <w:rPr>
          <w:rFonts w:ascii="Times New Roman" w:hAnsi="Times New Roman" w:cs="Times New Roman"/>
          <w:sz w:val="24"/>
          <w:szCs w:val="24"/>
        </w:rPr>
        <w:t>Topological properties of the soil microbial networks were calculated using data of</w:t>
      </w:r>
      <w:r w:rsidR="00DF7B95" w:rsidRPr="001230C2">
        <w:rPr>
          <w:rFonts w:ascii="Times New Roman" w:hAnsi="Times New Roman" w:cs="Times New Roman"/>
          <w:kern w:val="0"/>
          <w:sz w:val="24"/>
          <w:szCs w:val="24"/>
        </w:rPr>
        <w:t xml:space="preserve"> </w:t>
      </w:r>
      <w:r w:rsidR="002444DF" w:rsidRPr="001230C2">
        <w:rPr>
          <w:rFonts w:ascii="Times New Roman" w:hAnsi="Times New Roman" w:cs="Times New Roman"/>
          <w:sz w:val="24"/>
          <w:szCs w:val="24"/>
        </w:rPr>
        <w:fldChar w:fldCharType="begin"/>
      </w:r>
      <w:r w:rsidR="0090743F" w:rsidRPr="001230C2">
        <w:rPr>
          <w:rFonts w:ascii="Times New Roman" w:hAnsi="Times New Roman" w:cs="Times New Roman"/>
          <w:sz w:val="24"/>
          <w:szCs w:val="24"/>
        </w:rPr>
        <w:instrText xml:space="preserve"> ADDIN EN.CITE &lt;EndNote&gt;&lt;Cite&gt;&lt;Author&gt;Barberán&lt;/Author&gt;&lt;Year&gt;2011&lt;/Year&gt;&lt;RecNum&gt;1210&lt;/RecNum&gt;&lt;DisplayText&gt;(Barberán et al 2011)&lt;/DisplayText&gt;&lt;record&gt;&lt;rec-number&gt;1210&lt;/rec-number&gt;&lt;foreign-keys&gt;&lt;key app="EN" db-id="tfsrrtdz0feev2ex5r9pf9t70sesw9vzwvez"&gt;1210&lt;/key&gt;&lt;/foreign-keys&gt;&lt;ref-type name="Journal Article"&gt;17&lt;/ref-type&gt;&lt;contributors&gt;&lt;authors&gt;&lt;author&gt;Barberán, Albert&lt;/author&gt;&lt;author&gt;Bates, Scott T&lt;/author&gt;&lt;author&gt;Casamayor, Emilio O&lt;/author&gt;&lt;author&gt;Fierer, Noah&lt;/author&gt;&lt;/authors&gt;&lt;/contributors&gt;&lt;titles&gt;&lt;title&gt;Using network analysis to explore co-occurrence patterns in soil microbial communities&lt;/title&gt;&lt;secondary-title&gt;The ISME Journal&lt;/secondary-title&gt;&lt;/titles&gt;&lt;pages&gt;343-351&lt;/pages&gt;&lt;volume&gt;6&lt;/volume&gt;&lt;number&gt;2&lt;/number&gt;&lt;dates&gt;&lt;year&gt;2011&lt;/year&gt;&lt;/dates&gt;&lt;isbn&gt;1751-7362&lt;/isbn&gt;&lt;urls&gt;&lt;/urls&gt;&lt;/record&gt;&lt;/Cite&gt;&lt;/EndNote&gt;</w:instrText>
      </w:r>
      <w:r w:rsidR="002444DF" w:rsidRPr="001230C2">
        <w:rPr>
          <w:rFonts w:ascii="Times New Roman" w:hAnsi="Times New Roman" w:cs="Times New Roman"/>
          <w:sz w:val="24"/>
          <w:szCs w:val="24"/>
        </w:rPr>
        <w:fldChar w:fldCharType="separate"/>
      </w:r>
      <w:r w:rsidR="0090743F" w:rsidRPr="001230C2">
        <w:rPr>
          <w:rFonts w:ascii="Times New Roman" w:hAnsi="Times New Roman" w:cs="Times New Roman"/>
          <w:noProof/>
          <w:sz w:val="24"/>
          <w:szCs w:val="24"/>
        </w:rPr>
        <w:t>(</w:t>
      </w:r>
      <w:hyperlink w:anchor="_ENREF_1" w:tooltip="Barberán, 2011 #1210" w:history="1">
        <w:r w:rsidR="0062006C" w:rsidRPr="001230C2">
          <w:rPr>
            <w:rFonts w:ascii="Times New Roman" w:hAnsi="Times New Roman" w:cs="Times New Roman"/>
            <w:noProof/>
            <w:sz w:val="24"/>
            <w:szCs w:val="24"/>
          </w:rPr>
          <w:t>Barberán et al 2011</w:t>
        </w:r>
      </w:hyperlink>
      <w:r w:rsidR="0090743F" w:rsidRPr="001230C2">
        <w:rPr>
          <w:rFonts w:ascii="Times New Roman" w:hAnsi="Times New Roman" w:cs="Times New Roman"/>
          <w:noProof/>
          <w:sz w:val="24"/>
          <w:szCs w:val="24"/>
        </w:rPr>
        <w:t>)</w:t>
      </w:r>
      <w:r w:rsidR="002444DF" w:rsidRPr="001230C2">
        <w:rPr>
          <w:rFonts w:ascii="Times New Roman" w:hAnsi="Times New Roman" w:cs="Times New Roman"/>
          <w:sz w:val="24"/>
          <w:szCs w:val="24"/>
        </w:rPr>
        <w:fldChar w:fldCharType="end"/>
      </w:r>
      <w:r w:rsidRPr="001230C2">
        <w:rPr>
          <w:rFonts w:ascii="Times New Roman" w:hAnsi="Times New Roman" w:cs="Times New Roman"/>
          <w:sz w:val="24"/>
          <w:szCs w:val="24"/>
        </w:rPr>
        <w:t xml:space="preserve">; The topological properties for the marine microbial network, food-web network, pollinator-plant network, and functional gene networks were quoted from </w:t>
      </w:r>
      <w:r w:rsidR="002444DF" w:rsidRPr="001230C2">
        <w:rPr>
          <w:rFonts w:ascii="Times New Roman" w:hAnsi="Times New Roman" w:cs="Times New Roman"/>
          <w:sz w:val="24"/>
          <w:szCs w:val="24"/>
        </w:rPr>
        <w:fldChar w:fldCharType="begin"/>
      </w:r>
      <w:r w:rsidR="0090743F" w:rsidRPr="001230C2">
        <w:rPr>
          <w:rFonts w:ascii="Times New Roman" w:hAnsi="Times New Roman" w:cs="Times New Roman"/>
          <w:sz w:val="24"/>
          <w:szCs w:val="24"/>
        </w:rPr>
        <w:instrText xml:space="preserve"> ADDIN EN.CITE &lt;EndNote&gt;&lt;Cite&gt;&lt;Author&gt;Steele&lt;/Author&gt;&lt;Year&gt;2011&lt;/Year&gt;&lt;RecNum&gt;1089&lt;/RecNum&gt;&lt;DisplayText&gt;(Steele et al 2011)&lt;/DisplayText&gt;&lt;record&gt;&lt;rec-number&gt;1089&lt;/rec-number&gt;&lt;foreign-keys&gt;&lt;key app="EN" db-id="tfsrrtdz0feev2ex5r9pf9t70sesw9vzwvez"&gt;1089&lt;/key&gt;&lt;/foreign-keys&gt;&lt;ref-type name="Journal Article"&gt;17&lt;/ref-type&gt;&lt;contributors&gt;&lt;authors&gt;&lt;author&gt;Steele, Joshua A&lt;/author&gt;&lt;author&gt;Countway, Peter D&lt;/author&gt;&lt;author&gt;Xia, Li&lt;/author&gt;&lt;author&gt;Vigil, Patrick D&lt;/author&gt;&lt;author&gt;Beman, J Michael&lt;/author&gt;&lt;author&gt;Kim, Diane Y&lt;/author&gt;&lt;author&gt;Chow, Cheryl-Emiliane T&lt;/author&gt;&lt;author&gt;Sachdeva, Rohan&lt;/author&gt;&lt;author&gt;Jones, Adriane C&lt;/author&gt;&lt;author&gt;Schwalbach, Michael S&lt;/author&gt;&lt;/authors&gt;&lt;/contributors&gt;&lt;titles&gt;&lt;title&gt;Marine bacterial, archaeal and protistan association networks reveal ecological linkages&lt;/title&gt;&lt;secondary-title&gt;The ISME journal&lt;/secondary-title&gt;&lt;/titles&gt;&lt;pages&gt;1414-1425&lt;/pages&gt;&lt;volume&gt;5&lt;/volume&gt;&lt;number&gt;9&lt;/number&gt;&lt;dates&gt;&lt;year&gt;2011&lt;/year&gt;&lt;/dates&gt;&lt;isbn&gt;1751-7362&lt;/isbn&gt;&lt;urls&gt;&lt;/urls&gt;&lt;/record&gt;&lt;/Cite&gt;&lt;/EndNote&gt;</w:instrText>
      </w:r>
      <w:r w:rsidR="002444DF" w:rsidRPr="001230C2">
        <w:rPr>
          <w:rFonts w:ascii="Times New Roman" w:hAnsi="Times New Roman" w:cs="Times New Roman"/>
          <w:sz w:val="24"/>
          <w:szCs w:val="24"/>
        </w:rPr>
        <w:fldChar w:fldCharType="separate"/>
      </w:r>
      <w:r w:rsidR="0090743F" w:rsidRPr="001230C2">
        <w:rPr>
          <w:rFonts w:ascii="Times New Roman" w:hAnsi="Times New Roman" w:cs="Times New Roman"/>
          <w:noProof/>
          <w:sz w:val="24"/>
          <w:szCs w:val="24"/>
        </w:rPr>
        <w:t>(</w:t>
      </w:r>
      <w:hyperlink w:anchor="_ENREF_2" w:tooltip="Steele, 2011 #1089" w:history="1">
        <w:r w:rsidR="0062006C" w:rsidRPr="001230C2">
          <w:rPr>
            <w:rFonts w:ascii="Times New Roman" w:hAnsi="Times New Roman" w:cs="Times New Roman"/>
            <w:noProof/>
            <w:sz w:val="24"/>
            <w:szCs w:val="24"/>
          </w:rPr>
          <w:t>Steele et al 2011</w:t>
        </w:r>
      </w:hyperlink>
      <w:r w:rsidR="0090743F" w:rsidRPr="001230C2">
        <w:rPr>
          <w:rFonts w:ascii="Times New Roman" w:hAnsi="Times New Roman" w:cs="Times New Roman"/>
          <w:noProof/>
          <w:sz w:val="24"/>
          <w:szCs w:val="24"/>
        </w:rPr>
        <w:t>)</w:t>
      </w:r>
      <w:r w:rsidR="002444DF" w:rsidRPr="001230C2">
        <w:rPr>
          <w:rFonts w:ascii="Times New Roman" w:hAnsi="Times New Roman" w:cs="Times New Roman"/>
          <w:sz w:val="24"/>
          <w:szCs w:val="24"/>
        </w:rPr>
        <w:fldChar w:fldCharType="end"/>
      </w:r>
      <w:r w:rsidR="007B18B9" w:rsidRPr="001230C2">
        <w:rPr>
          <w:rFonts w:ascii="Times New Roman" w:hAnsi="Times New Roman" w:cs="Times New Roman"/>
          <w:sz w:val="24"/>
          <w:szCs w:val="24"/>
        </w:rPr>
        <w:t>.</w:t>
      </w:r>
    </w:p>
    <w:p w:rsidR="00523947" w:rsidRPr="001230C2" w:rsidRDefault="00523947" w:rsidP="005C2DBF">
      <w:pPr>
        <w:rPr>
          <w:rFonts w:ascii="Times New Roman" w:hAnsi="Times New Roman" w:cs="Times New Roman"/>
          <w:sz w:val="24"/>
          <w:szCs w:val="24"/>
        </w:rPr>
      </w:pPr>
      <w:r w:rsidRPr="001230C2">
        <w:rPr>
          <w:rFonts w:ascii="Times New Roman" w:hAnsi="Times New Roman" w:cs="Times New Roman"/>
          <w:sz w:val="24"/>
          <w:szCs w:val="24"/>
        </w:rPr>
        <w:br w:type="page"/>
      </w:r>
    </w:p>
    <w:p w:rsidR="007406D6" w:rsidRPr="001230C2" w:rsidRDefault="007406D6" w:rsidP="005C2DBF">
      <w:pPr>
        <w:widowControl/>
        <w:jc w:val="left"/>
        <w:rPr>
          <w:rFonts w:ascii="Times New Roman" w:hAnsi="Times New Roman" w:cs="Times New Roman"/>
          <w:sz w:val="24"/>
          <w:szCs w:val="24"/>
        </w:rPr>
        <w:sectPr w:rsidR="007406D6" w:rsidRPr="001230C2" w:rsidSect="00C0585D">
          <w:pgSz w:w="16838" w:h="11906" w:orient="landscape"/>
          <w:pgMar w:top="340" w:right="284" w:bottom="340" w:left="284" w:header="851" w:footer="992" w:gutter="0"/>
          <w:cols w:space="425"/>
          <w:docGrid w:type="linesAndChars" w:linePitch="312"/>
        </w:sectPr>
      </w:pPr>
    </w:p>
    <w:p w:rsidR="005C2DBF" w:rsidRDefault="005C2DBF" w:rsidP="0048329C">
      <w:pPr>
        <w:snapToGrid w:val="0"/>
        <w:rPr>
          <w:rFonts w:ascii="Times New Roman" w:hAnsiTheme="minorEastAsia" w:cs="Times New Roman"/>
          <w:sz w:val="24"/>
          <w:szCs w:val="24"/>
        </w:rPr>
      </w:pPr>
      <w:r w:rsidRPr="00F97CE4">
        <w:rPr>
          <w:rStyle w:val="1Char"/>
          <w:rFonts w:ascii="Times New Roman" w:eastAsiaTheme="minorEastAsia" w:hAnsi="Times New Roman" w:hint="eastAsia"/>
          <w:sz w:val="24"/>
          <w:szCs w:val="24"/>
          <w:lang w:eastAsia="zh-CN"/>
        </w:rPr>
        <w:lastRenderedPageBreak/>
        <w:t>表</w:t>
      </w:r>
      <w:r w:rsidRPr="00F97CE4">
        <w:rPr>
          <w:rStyle w:val="1Char"/>
          <w:rFonts w:ascii="Times New Roman" w:eastAsiaTheme="minorEastAsia" w:hAnsi="Times New Roman" w:hint="eastAsia"/>
          <w:sz w:val="24"/>
          <w:szCs w:val="24"/>
          <w:lang w:eastAsia="zh-CN"/>
        </w:rPr>
        <w:t>S4</w:t>
      </w:r>
      <w:r w:rsidR="0048329C" w:rsidRPr="001230C2">
        <w:rPr>
          <w:rFonts w:ascii="Times New Roman" w:hAnsiTheme="minorEastAsia" w:cs="Times New Roman"/>
          <w:sz w:val="24"/>
          <w:szCs w:val="24"/>
        </w:rPr>
        <w:t>观察到的门</w:t>
      </w:r>
      <w:r w:rsidR="0048329C" w:rsidRPr="001230C2">
        <w:rPr>
          <w:rFonts w:ascii="Times New Roman" w:hAnsi="Times New Roman" w:cs="Times New Roman"/>
          <w:sz w:val="24"/>
          <w:szCs w:val="24"/>
        </w:rPr>
        <w:t>/</w:t>
      </w:r>
      <w:r w:rsidR="0048329C" w:rsidRPr="001230C2">
        <w:rPr>
          <w:rFonts w:ascii="Times New Roman" w:hAnsiTheme="minorEastAsia" w:cs="Times New Roman"/>
          <w:sz w:val="24"/>
          <w:szCs w:val="24"/>
        </w:rPr>
        <w:t>纲内和间共现的发生率与随机关联预期的发生率。两个类群的观测共现发生率（</w:t>
      </w:r>
      <w:r w:rsidR="0048329C" w:rsidRPr="001230C2">
        <w:rPr>
          <w:rFonts w:ascii="Times New Roman" w:hAnsi="Times New Roman" w:cs="Times New Roman"/>
          <w:sz w:val="24"/>
          <w:szCs w:val="24"/>
        </w:rPr>
        <w:t>O</w:t>
      </w:r>
      <w:r w:rsidR="0048329C" w:rsidRPr="001230C2">
        <w:rPr>
          <w:rFonts w:ascii="Times New Roman" w:hAnsiTheme="minorEastAsia" w:cs="Times New Roman"/>
          <w:sz w:val="24"/>
          <w:szCs w:val="24"/>
        </w:rPr>
        <w:t>）是它们之间观察的边数在</w:t>
      </w:r>
      <w:r w:rsidR="0048329C" w:rsidRPr="001230C2">
        <w:rPr>
          <w:rFonts w:ascii="Times New Roman" w:hAnsi="Times New Roman" w:cs="Times New Roman"/>
          <w:sz w:val="24"/>
          <w:szCs w:val="24"/>
        </w:rPr>
        <w:t>AS</w:t>
      </w:r>
      <w:r w:rsidR="0048329C" w:rsidRPr="001230C2">
        <w:rPr>
          <w:rFonts w:ascii="Times New Roman" w:hAnsiTheme="minorEastAsia" w:cs="Times New Roman"/>
          <w:sz w:val="24"/>
          <w:szCs w:val="24"/>
        </w:rPr>
        <w:t>阳性网络的</w:t>
      </w:r>
      <w:r w:rsidR="0048329C" w:rsidRPr="001230C2">
        <w:rPr>
          <w:rFonts w:ascii="Times New Roman" w:hAnsi="Times New Roman" w:cs="Times New Roman"/>
          <w:sz w:val="24"/>
          <w:szCs w:val="24"/>
        </w:rPr>
        <w:t>382</w:t>
      </w:r>
      <w:r w:rsidR="0048329C" w:rsidRPr="001230C2">
        <w:rPr>
          <w:rFonts w:ascii="Times New Roman" w:hAnsiTheme="minorEastAsia" w:cs="Times New Roman"/>
          <w:sz w:val="24"/>
          <w:szCs w:val="24"/>
        </w:rPr>
        <w:t>个边中的相对百分比，随机共现发生率（</w:t>
      </w:r>
      <w:r w:rsidR="0048329C" w:rsidRPr="001230C2">
        <w:rPr>
          <w:rFonts w:ascii="Times New Roman" w:hAnsi="Times New Roman" w:cs="Times New Roman"/>
          <w:sz w:val="24"/>
          <w:szCs w:val="24"/>
        </w:rPr>
        <w:t>R</w:t>
      </w:r>
      <w:r w:rsidR="0048329C" w:rsidRPr="001230C2">
        <w:rPr>
          <w:rFonts w:ascii="Times New Roman" w:hAnsiTheme="minorEastAsia" w:cs="Times New Roman"/>
          <w:sz w:val="24"/>
          <w:szCs w:val="24"/>
        </w:rPr>
        <w:t>）用两种不同的方法估计：（</w:t>
      </w:r>
      <w:r w:rsidR="0048329C" w:rsidRPr="001230C2">
        <w:rPr>
          <w:rFonts w:ascii="Times New Roman" w:hAnsi="Times New Roman" w:cs="Times New Roman"/>
          <w:sz w:val="24"/>
          <w:szCs w:val="24"/>
        </w:rPr>
        <w:t>I</w:t>
      </w:r>
      <w:r w:rsidR="0048329C" w:rsidRPr="001230C2">
        <w:rPr>
          <w:rFonts w:ascii="Times New Roman" w:hAnsiTheme="minorEastAsia" w:cs="Times New Roman"/>
          <w:sz w:val="24"/>
          <w:szCs w:val="24"/>
        </w:rPr>
        <w:t>）</w:t>
      </w:r>
      <w:r w:rsidR="0048329C" w:rsidRPr="001230C2">
        <w:rPr>
          <w:rFonts w:ascii="Times New Roman" w:hAnsi="Times New Roman" w:cs="Times New Roman"/>
          <w:sz w:val="24"/>
          <w:szCs w:val="24"/>
        </w:rPr>
        <w:t>RER</w:t>
      </w:r>
      <w:r w:rsidR="0048329C" w:rsidRPr="001230C2">
        <w:rPr>
          <w:rFonts w:ascii="Times New Roman" w:hAnsiTheme="minorEastAsia" w:cs="Times New Roman"/>
          <w:sz w:val="24"/>
          <w:szCs w:val="24"/>
        </w:rPr>
        <w:t>是</w:t>
      </w:r>
      <w:r w:rsidR="0048329C" w:rsidRPr="001230C2">
        <w:rPr>
          <w:rFonts w:ascii="Times New Roman" w:hAnsi="Times New Roman" w:cs="Times New Roman"/>
          <w:sz w:val="24"/>
          <w:szCs w:val="24"/>
        </w:rPr>
        <w:t>10000</w:t>
      </w:r>
      <w:r w:rsidR="0048329C" w:rsidRPr="001230C2">
        <w:rPr>
          <w:rFonts w:ascii="Times New Roman" w:hAnsiTheme="minorEastAsia" w:cs="Times New Roman"/>
          <w:sz w:val="24"/>
          <w:szCs w:val="24"/>
        </w:rPr>
        <w:t>个相同大小的</w:t>
      </w:r>
      <w:r w:rsidR="0048329C" w:rsidRPr="001230C2">
        <w:rPr>
          <w:rFonts w:ascii="Times New Roman" w:hAnsi="Times New Roman" w:cs="Times New Roman"/>
          <w:sz w:val="24"/>
          <w:szCs w:val="24"/>
        </w:rPr>
        <w:t>Erdós-Réyni</w:t>
      </w:r>
      <w:r w:rsidR="0048329C" w:rsidRPr="001230C2">
        <w:rPr>
          <w:rFonts w:ascii="Times New Roman" w:hAnsiTheme="minorEastAsia" w:cs="Times New Roman"/>
          <w:sz w:val="24"/>
          <w:szCs w:val="24"/>
        </w:rPr>
        <w:t>随机网络观测共现发生率的平均值；（</w:t>
      </w:r>
      <w:r w:rsidR="0048329C" w:rsidRPr="001230C2">
        <w:rPr>
          <w:rFonts w:ascii="Times New Roman" w:hAnsi="Times New Roman" w:cs="Times New Roman"/>
          <w:sz w:val="24"/>
          <w:szCs w:val="24"/>
        </w:rPr>
        <w:t>II</w:t>
      </w:r>
      <w:r w:rsidR="0048329C" w:rsidRPr="001230C2">
        <w:rPr>
          <w:rFonts w:ascii="Times New Roman" w:hAnsiTheme="minorEastAsia" w:cs="Times New Roman"/>
          <w:sz w:val="24"/>
          <w:szCs w:val="24"/>
        </w:rPr>
        <w:t>）</w:t>
      </w:r>
      <w:r w:rsidR="0048329C" w:rsidRPr="001230C2">
        <w:rPr>
          <w:rFonts w:ascii="Times New Roman" w:hAnsi="Times New Roman" w:cs="Times New Roman"/>
          <w:sz w:val="24"/>
          <w:szCs w:val="24"/>
        </w:rPr>
        <w:t>RTheo</w:t>
      </w:r>
      <w:r w:rsidR="0048329C" w:rsidRPr="001230C2">
        <w:rPr>
          <w:rFonts w:ascii="Times New Roman" w:hAnsiTheme="minorEastAsia" w:cs="Times New Roman"/>
          <w:sz w:val="24"/>
          <w:szCs w:val="24"/>
        </w:rPr>
        <w:t>是通过考虑门</w:t>
      </w:r>
      <w:r w:rsidR="0048329C" w:rsidRPr="001230C2">
        <w:rPr>
          <w:rFonts w:ascii="Times New Roman" w:hAnsi="Times New Roman" w:cs="Times New Roman"/>
          <w:sz w:val="24"/>
          <w:szCs w:val="24"/>
        </w:rPr>
        <w:t>/</w:t>
      </w:r>
      <w:r w:rsidR="0048329C" w:rsidRPr="001230C2">
        <w:rPr>
          <w:rFonts w:ascii="Times New Roman" w:hAnsiTheme="minorEastAsia" w:cs="Times New Roman"/>
          <w:sz w:val="24"/>
          <w:szCs w:val="24"/>
        </w:rPr>
        <w:t>纲频率和随机关联计算的理论共现发生率。在这里，我们只考虑那些以上两种方法和至少</w:t>
      </w:r>
      <w:r w:rsidR="0048329C" w:rsidRPr="001230C2">
        <w:rPr>
          <w:rFonts w:ascii="Times New Roman" w:hAnsi="Times New Roman" w:cs="Times New Roman"/>
          <w:sz w:val="24"/>
          <w:szCs w:val="24"/>
        </w:rPr>
        <w:t>5</w:t>
      </w:r>
      <w:r w:rsidR="0048329C" w:rsidRPr="001230C2">
        <w:rPr>
          <w:rFonts w:ascii="Times New Roman" w:hAnsiTheme="minorEastAsia" w:cs="Times New Roman"/>
          <w:sz w:val="24"/>
          <w:szCs w:val="24"/>
        </w:rPr>
        <w:t>条边一致支持的强共现模式（在两个门</w:t>
      </w:r>
      <w:r w:rsidR="0048329C" w:rsidRPr="001230C2">
        <w:rPr>
          <w:rFonts w:ascii="Times New Roman" w:hAnsi="Times New Roman" w:cs="Times New Roman"/>
          <w:sz w:val="24"/>
          <w:szCs w:val="24"/>
        </w:rPr>
        <w:t>/</w:t>
      </w:r>
      <w:r w:rsidR="0048329C" w:rsidRPr="001230C2">
        <w:rPr>
          <w:rFonts w:ascii="Times New Roman" w:hAnsiTheme="minorEastAsia" w:cs="Times New Roman"/>
          <w:sz w:val="24"/>
          <w:szCs w:val="24"/>
        </w:rPr>
        <w:t>纲之间）。总的来说，在</w:t>
      </w:r>
      <w:r w:rsidR="0048329C" w:rsidRPr="001230C2">
        <w:rPr>
          <w:rFonts w:ascii="Times New Roman" w:hAnsi="Times New Roman" w:cs="Times New Roman"/>
          <w:sz w:val="24"/>
          <w:szCs w:val="24"/>
        </w:rPr>
        <w:t>AS</w:t>
      </w:r>
      <w:r w:rsidR="0048329C" w:rsidRPr="001230C2">
        <w:rPr>
          <w:rFonts w:ascii="Times New Roman" w:hAnsiTheme="minorEastAsia" w:cs="Times New Roman"/>
          <w:sz w:val="24"/>
          <w:szCs w:val="24"/>
        </w:rPr>
        <w:t>网络的</w:t>
      </w:r>
      <w:r w:rsidR="0048329C" w:rsidRPr="001230C2">
        <w:rPr>
          <w:rFonts w:ascii="Times New Roman" w:hAnsi="Times New Roman" w:cs="Times New Roman"/>
          <w:sz w:val="24"/>
          <w:szCs w:val="24"/>
        </w:rPr>
        <w:t>382</w:t>
      </w:r>
      <w:r w:rsidR="0048329C" w:rsidRPr="001230C2">
        <w:rPr>
          <w:rFonts w:ascii="Times New Roman" w:hAnsiTheme="minorEastAsia" w:cs="Times New Roman"/>
          <w:sz w:val="24"/>
          <w:szCs w:val="24"/>
        </w:rPr>
        <w:t>条边中，有</w:t>
      </w:r>
      <w:r w:rsidR="0048329C" w:rsidRPr="001230C2">
        <w:rPr>
          <w:rFonts w:ascii="Times New Roman" w:hAnsi="Times New Roman" w:cs="Times New Roman"/>
          <w:sz w:val="24"/>
          <w:szCs w:val="24"/>
        </w:rPr>
        <w:t>91</w:t>
      </w:r>
      <w:r w:rsidR="0048329C" w:rsidRPr="001230C2">
        <w:rPr>
          <w:rFonts w:ascii="Times New Roman" w:hAnsiTheme="minorEastAsia" w:cs="Times New Roman"/>
          <w:sz w:val="24"/>
          <w:szCs w:val="24"/>
        </w:rPr>
        <w:t>条被观察到是门内共现相关（边），在</w:t>
      </w:r>
      <w:r w:rsidR="0048329C" w:rsidRPr="001230C2">
        <w:rPr>
          <w:rFonts w:ascii="Times New Roman" w:hAnsi="Times New Roman" w:cs="Times New Roman"/>
          <w:sz w:val="24"/>
          <w:szCs w:val="24"/>
        </w:rPr>
        <w:t>10000</w:t>
      </w:r>
      <w:r w:rsidR="0048329C" w:rsidRPr="001230C2">
        <w:rPr>
          <w:rFonts w:ascii="Times New Roman" w:hAnsiTheme="minorEastAsia" w:cs="Times New Roman"/>
          <w:sz w:val="24"/>
          <w:szCs w:val="24"/>
        </w:rPr>
        <w:t>个</w:t>
      </w:r>
      <w:r w:rsidR="0048329C" w:rsidRPr="001230C2">
        <w:rPr>
          <w:rFonts w:ascii="Times New Roman" w:hAnsi="Times New Roman" w:cs="Times New Roman"/>
          <w:sz w:val="24"/>
          <w:szCs w:val="24"/>
        </w:rPr>
        <w:t>Erdós-Réyni</w:t>
      </w:r>
      <w:r w:rsidR="0048329C" w:rsidRPr="001230C2">
        <w:rPr>
          <w:rFonts w:ascii="Times New Roman" w:hAnsiTheme="minorEastAsia" w:cs="Times New Roman"/>
          <w:sz w:val="24"/>
          <w:szCs w:val="24"/>
        </w:rPr>
        <w:t>随机网络中，平均得到</w:t>
      </w:r>
      <w:r w:rsidR="0048329C" w:rsidRPr="001230C2">
        <w:rPr>
          <w:rFonts w:ascii="Times New Roman" w:hAnsi="Times New Roman" w:cs="Times New Roman"/>
          <w:sz w:val="24"/>
          <w:szCs w:val="24"/>
        </w:rPr>
        <w:t>48.4</w:t>
      </w:r>
      <w:r w:rsidR="0048329C" w:rsidRPr="001230C2">
        <w:rPr>
          <w:rFonts w:ascii="Times New Roman" w:hAnsiTheme="minorEastAsia" w:cs="Times New Roman"/>
          <w:sz w:val="24"/>
          <w:szCs w:val="24"/>
        </w:rPr>
        <w:t>（</w:t>
      </w:r>
      <w:r w:rsidR="0048329C" w:rsidRPr="001230C2">
        <w:rPr>
          <w:rFonts w:ascii="Times New Roman" w:hAnsi="Times New Roman" w:cs="Times New Roman"/>
          <w:sz w:val="24"/>
          <w:szCs w:val="24"/>
        </w:rPr>
        <w:t>±6.3</w:t>
      </w:r>
      <w:r w:rsidR="0048329C" w:rsidRPr="001230C2">
        <w:rPr>
          <w:rFonts w:ascii="Times New Roman" w:hAnsiTheme="minorEastAsia" w:cs="Times New Roman"/>
          <w:sz w:val="24"/>
          <w:szCs w:val="24"/>
        </w:rPr>
        <w:t>）门内共现相关。</w:t>
      </w:r>
    </w:p>
    <w:p w:rsidR="0048329C" w:rsidRPr="00F97CE4" w:rsidRDefault="0048329C" w:rsidP="0048329C">
      <w:pPr>
        <w:snapToGrid w:val="0"/>
        <w:rPr>
          <w:rStyle w:val="1Char"/>
          <w:rFonts w:ascii="Times New Roman" w:eastAsiaTheme="minorEastAsia" w:hAnsi="Times New Roman"/>
          <w:sz w:val="24"/>
          <w:szCs w:val="24"/>
          <w:lang w:eastAsia="zh-CN"/>
        </w:rPr>
      </w:pPr>
    </w:p>
    <w:p w:rsidR="00423112" w:rsidRPr="001230C2" w:rsidRDefault="00F82342" w:rsidP="00571F4C">
      <w:pPr>
        <w:spacing w:afterLines="50"/>
        <w:rPr>
          <w:rFonts w:ascii="Times New Roman" w:hAnsi="Times New Roman" w:cs="Times New Roman"/>
          <w:sz w:val="24"/>
          <w:szCs w:val="24"/>
        </w:rPr>
      </w:pPr>
      <w:r w:rsidRPr="001230C2">
        <w:rPr>
          <w:rFonts w:ascii="Times New Roman" w:hAnsi="Times New Roman" w:cs="Times New Roman"/>
          <w:b/>
          <w:sz w:val="24"/>
          <w:szCs w:val="24"/>
        </w:rPr>
        <w:t>Table S</w:t>
      </w:r>
      <w:r w:rsidR="00BA0990" w:rsidRPr="001230C2">
        <w:rPr>
          <w:rFonts w:ascii="Times New Roman" w:hAnsi="Times New Roman" w:cs="Times New Roman"/>
          <w:b/>
          <w:sz w:val="24"/>
          <w:szCs w:val="24"/>
        </w:rPr>
        <w:t>4</w:t>
      </w:r>
      <w:r w:rsidRPr="001230C2">
        <w:rPr>
          <w:rFonts w:ascii="Times New Roman" w:hAnsi="Times New Roman" w:cs="Times New Roman"/>
          <w:b/>
          <w:sz w:val="24"/>
          <w:szCs w:val="24"/>
        </w:rPr>
        <w:t xml:space="preserve"> </w:t>
      </w:r>
      <w:r w:rsidR="00E4794E" w:rsidRPr="001230C2">
        <w:rPr>
          <w:rFonts w:ascii="Times New Roman" w:hAnsi="Times New Roman" w:cs="Times New Roman"/>
          <w:sz w:val="24"/>
          <w:szCs w:val="24"/>
        </w:rPr>
        <w:t>T</w:t>
      </w:r>
      <w:r w:rsidRPr="001230C2">
        <w:rPr>
          <w:rFonts w:ascii="Times New Roman" w:hAnsi="Times New Roman" w:cs="Times New Roman"/>
          <w:sz w:val="24"/>
          <w:szCs w:val="24"/>
        </w:rPr>
        <w:t xml:space="preserve">he observed co-occurring </w:t>
      </w:r>
      <w:r w:rsidR="009E2BFD" w:rsidRPr="001230C2">
        <w:rPr>
          <w:rFonts w:ascii="Times New Roman" w:hAnsi="Times New Roman" w:cs="Times New Roman"/>
          <w:sz w:val="24"/>
          <w:szCs w:val="24"/>
        </w:rPr>
        <w:t>incidence</w:t>
      </w:r>
      <w:r w:rsidRPr="001230C2">
        <w:rPr>
          <w:rFonts w:ascii="Times New Roman" w:hAnsi="Times New Roman" w:cs="Times New Roman"/>
          <w:sz w:val="24"/>
          <w:szCs w:val="24"/>
        </w:rPr>
        <w:t xml:space="preserve"> </w:t>
      </w:r>
      <w:r w:rsidR="00F77532" w:rsidRPr="001230C2">
        <w:rPr>
          <w:rFonts w:ascii="Times New Roman" w:hAnsi="Times New Roman" w:cs="Times New Roman"/>
          <w:sz w:val="24"/>
          <w:szCs w:val="24"/>
        </w:rPr>
        <w:t xml:space="preserve">for </w:t>
      </w:r>
      <w:r w:rsidR="000C0795" w:rsidRPr="001230C2">
        <w:rPr>
          <w:rFonts w:ascii="Times New Roman" w:hAnsi="Times New Roman" w:cs="Times New Roman"/>
          <w:sz w:val="24"/>
          <w:szCs w:val="24"/>
        </w:rPr>
        <w:t xml:space="preserve">intra- </w:t>
      </w:r>
      <w:r w:rsidR="00F77532" w:rsidRPr="001230C2">
        <w:rPr>
          <w:rFonts w:ascii="Times New Roman" w:hAnsi="Times New Roman" w:cs="Times New Roman"/>
          <w:sz w:val="24"/>
          <w:szCs w:val="24"/>
        </w:rPr>
        <w:t xml:space="preserve">and </w:t>
      </w:r>
      <w:r w:rsidR="000C0795" w:rsidRPr="001230C2">
        <w:rPr>
          <w:rFonts w:ascii="Times New Roman" w:hAnsi="Times New Roman" w:cs="Times New Roman"/>
          <w:sz w:val="24"/>
          <w:szCs w:val="24"/>
        </w:rPr>
        <w:t>inter</w:t>
      </w:r>
      <w:r w:rsidR="00F77532" w:rsidRPr="001230C2">
        <w:rPr>
          <w:rFonts w:ascii="Times New Roman" w:hAnsi="Times New Roman" w:cs="Times New Roman"/>
          <w:sz w:val="24"/>
          <w:szCs w:val="24"/>
        </w:rPr>
        <w:t>-phylum</w:t>
      </w:r>
      <w:r w:rsidR="00DD67A6" w:rsidRPr="001230C2">
        <w:rPr>
          <w:rFonts w:ascii="Times New Roman" w:hAnsi="Times New Roman" w:cs="Times New Roman"/>
          <w:sz w:val="24"/>
          <w:szCs w:val="24"/>
        </w:rPr>
        <w:t>/class</w:t>
      </w:r>
      <w:r w:rsidR="00F77532" w:rsidRPr="001230C2">
        <w:rPr>
          <w:rFonts w:ascii="Times New Roman" w:hAnsi="Times New Roman" w:cs="Times New Roman"/>
          <w:sz w:val="24"/>
          <w:szCs w:val="24"/>
        </w:rPr>
        <w:t xml:space="preserve"> co-occurrence </w:t>
      </w:r>
      <w:r w:rsidRPr="001230C2">
        <w:rPr>
          <w:rFonts w:ascii="Times New Roman" w:hAnsi="Times New Roman" w:cs="Times New Roman"/>
          <w:sz w:val="24"/>
          <w:szCs w:val="24"/>
        </w:rPr>
        <w:t>versus that is expected by rando</w:t>
      </w:r>
      <w:r w:rsidR="00C33FF6" w:rsidRPr="001230C2">
        <w:rPr>
          <w:rFonts w:ascii="Times New Roman" w:hAnsi="Times New Roman" w:cs="Times New Roman"/>
          <w:sz w:val="24"/>
          <w:szCs w:val="24"/>
        </w:rPr>
        <w:t>m</w:t>
      </w:r>
      <w:r w:rsidR="00672987" w:rsidRPr="001230C2">
        <w:rPr>
          <w:rFonts w:ascii="Times New Roman" w:hAnsi="Times New Roman" w:cs="Times New Roman"/>
          <w:sz w:val="24"/>
          <w:szCs w:val="24"/>
        </w:rPr>
        <w:t xml:space="preserve"> association</w:t>
      </w:r>
      <w:r w:rsidRPr="001230C2">
        <w:rPr>
          <w:rFonts w:ascii="Times New Roman" w:hAnsi="Times New Roman" w:cs="Times New Roman"/>
          <w:sz w:val="24"/>
          <w:szCs w:val="24"/>
        </w:rPr>
        <w:t>.</w:t>
      </w:r>
      <w:bookmarkStart w:id="31" w:name="OLE_LINK121"/>
      <w:r w:rsidR="00417D50" w:rsidRPr="001230C2">
        <w:rPr>
          <w:rFonts w:ascii="Times New Roman" w:hAnsi="Times New Roman" w:cs="Times New Roman"/>
          <w:sz w:val="24"/>
          <w:szCs w:val="24"/>
        </w:rPr>
        <w:t xml:space="preserve"> The observed co-occurring incidence (O) of two taxa as the relative percentage of the number of observed edges between them in the total 382 edges of the AS</w:t>
      </w:r>
      <w:r w:rsidR="00FF5ADB" w:rsidRPr="001230C2">
        <w:rPr>
          <w:rFonts w:ascii="Times New Roman" w:hAnsi="Times New Roman" w:cs="Times New Roman"/>
          <w:sz w:val="24"/>
          <w:szCs w:val="24"/>
        </w:rPr>
        <w:t xml:space="preserve"> positive</w:t>
      </w:r>
      <w:r w:rsidR="00417D50" w:rsidRPr="001230C2">
        <w:rPr>
          <w:rFonts w:ascii="Times New Roman" w:hAnsi="Times New Roman" w:cs="Times New Roman"/>
          <w:sz w:val="24"/>
          <w:szCs w:val="24"/>
        </w:rPr>
        <w:t xml:space="preserve"> network, while the random co-occurring incidence (R) was estimated using two different approaches: (I) R</w:t>
      </w:r>
      <w:r w:rsidR="00417D50" w:rsidRPr="001230C2">
        <w:rPr>
          <w:rFonts w:ascii="Times New Roman" w:hAnsi="Times New Roman" w:cs="Times New Roman"/>
          <w:sz w:val="24"/>
          <w:szCs w:val="24"/>
          <w:vertAlign w:val="subscript"/>
        </w:rPr>
        <w:t>ER</w:t>
      </w:r>
      <w:r w:rsidR="00417D50" w:rsidRPr="001230C2">
        <w:rPr>
          <w:rFonts w:ascii="Times New Roman" w:hAnsi="Times New Roman" w:cs="Times New Roman"/>
          <w:sz w:val="24"/>
          <w:szCs w:val="24"/>
        </w:rPr>
        <w:t xml:space="preserve"> was the mean value of the observed co-occurring incidences for 10,000 identical-sized Erdös-Réyni random networks; (II) R</w:t>
      </w:r>
      <w:r w:rsidR="00417D50" w:rsidRPr="001230C2">
        <w:rPr>
          <w:rFonts w:ascii="Times New Roman" w:hAnsi="Times New Roman" w:cs="Times New Roman"/>
          <w:sz w:val="24"/>
          <w:szCs w:val="24"/>
          <w:vertAlign w:val="subscript"/>
        </w:rPr>
        <w:t>Theo</w:t>
      </w:r>
      <w:r w:rsidR="00417D50" w:rsidRPr="001230C2">
        <w:rPr>
          <w:rFonts w:ascii="Times New Roman" w:hAnsi="Times New Roman" w:cs="Times New Roman"/>
          <w:sz w:val="24"/>
          <w:szCs w:val="24"/>
        </w:rPr>
        <w:t xml:space="preserve"> was the theoretical incidence of co-occurrence calculated by considering the phylum/class frequencies and random association</w:t>
      </w:r>
      <w:r w:rsidR="00672987" w:rsidRPr="001230C2">
        <w:rPr>
          <w:rFonts w:ascii="Times New Roman" w:hAnsi="Times New Roman" w:cs="Times New Roman"/>
          <w:sz w:val="24"/>
          <w:szCs w:val="24"/>
        </w:rPr>
        <w:t>.</w:t>
      </w:r>
      <w:r w:rsidR="006422F1" w:rsidRPr="001230C2">
        <w:rPr>
          <w:rFonts w:ascii="Times New Roman" w:hAnsi="Times New Roman" w:cs="Times New Roman"/>
          <w:sz w:val="24"/>
          <w:szCs w:val="24"/>
        </w:rPr>
        <w:t xml:space="preserve"> </w:t>
      </w:r>
      <w:r w:rsidR="00BA2D23" w:rsidRPr="001230C2">
        <w:rPr>
          <w:rFonts w:ascii="Times New Roman" w:hAnsi="Times New Roman" w:cs="Times New Roman"/>
          <w:sz w:val="24"/>
          <w:szCs w:val="24"/>
        </w:rPr>
        <w:t xml:space="preserve">Here </w:t>
      </w:r>
      <w:r w:rsidR="006422F1" w:rsidRPr="001230C2">
        <w:rPr>
          <w:rFonts w:ascii="Times New Roman" w:hAnsi="Times New Roman" w:cs="Times New Roman"/>
          <w:sz w:val="24"/>
          <w:szCs w:val="24"/>
        </w:rPr>
        <w:t>w</w:t>
      </w:r>
      <w:r w:rsidR="007F2790" w:rsidRPr="001230C2">
        <w:rPr>
          <w:rFonts w:ascii="Times New Roman" w:hAnsi="Times New Roman" w:cs="Times New Roman"/>
          <w:sz w:val="24"/>
          <w:szCs w:val="24"/>
        </w:rPr>
        <w:t>e only consider t</w:t>
      </w:r>
      <w:r w:rsidR="00C33FF6" w:rsidRPr="001230C2">
        <w:rPr>
          <w:rFonts w:ascii="Times New Roman" w:hAnsi="Times New Roman" w:cs="Times New Roman"/>
          <w:sz w:val="24"/>
          <w:szCs w:val="24"/>
        </w:rPr>
        <w:t xml:space="preserve">hose </w:t>
      </w:r>
      <w:r w:rsidR="008C1973" w:rsidRPr="001230C2">
        <w:rPr>
          <w:rFonts w:ascii="Times New Roman" w:hAnsi="Times New Roman" w:cs="Times New Roman"/>
          <w:sz w:val="24"/>
          <w:szCs w:val="24"/>
        </w:rPr>
        <w:t xml:space="preserve">strong </w:t>
      </w:r>
      <w:r w:rsidR="00777957" w:rsidRPr="001230C2">
        <w:rPr>
          <w:rFonts w:ascii="Times New Roman" w:hAnsi="Times New Roman" w:cs="Times New Roman"/>
          <w:sz w:val="24"/>
          <w:szCs w:val="24"/>
        </w:rPr>
        <w:t>co-occurrence patterns</w:t>
      </w:r>
      <w:r w:rsidR="001F4AE9" w:rsidRPr="001230C2">
        <w:rPr>
          <w:rFonts w:ascii="Times New Roman" w:hAnsi="Times New Roman" w:cs="Times New Roman"/>
          <w:sz w:val="24"/>
          <w:szCs w:val="24"/>
        </w:rPr>
        <w:t xml:space="preserve"> </w:t>
      </w:r>
      <w:r w:rsidR="00777957" w:rsidRPr="001230C2">
        <w:rPr>
          <w:rFonts w:ascii="Times New Roman" w:hAnsi="Times New Roman" w:cs="Times New Roman"/>
          <w:sz w:val="24"/>
          <w:szCs w:val="24"/>
        </w:rPr>
        <w:t>(</w:t>
      </w:r>
      <w:r w:rsidR="008C1973" w:rsidRPr="001230C2">
        <w:rPr>
          <w:rFonts w:ascii="Times New Roman" w:hAnsi="Times New Roman" w:cs="Times New Roman"/>
          <w:sz w:val="24"/>
          <w:szCs w:val="24"/>
        </w:rPr>
        <w:t>between two phyla/classes</w:t>
      </w:r>
      <w:r w:rsidR="00777957" w:rsidRPr="001230C2">
        <w:rPr>
          <w:rFonts w:ascii="Times New Roman" w:hAnsi="Times New Roman" w:cs="Times New Roman"/>
          <w:sz w:val="24"/>
          <w:szCs w:val="24"/>
        </w:rPr>
        <w:t>)</w:t>
      </w:r>
      <w:r w:rsidR="007F2790" w:rsidRPr="001230C2">
        <w:rPr>
          <w:rFonts w:ascii="Times New Roman" w:hAnsi="Times New Roman" w:cs="Times New Roman"/>
          <w:sz w:val="24"/>
          <w:szCs w:val="24"/>
        </w:rPr>
        <w:t xml:space="preserve"> </w:t>
      </w:r>
      <w:r w:rsidR="005A2761" w:rsidRPr="001230C2">
        <w:rPr>
          <w:rFonts w:ascii="Times New Roman" w:hAnsi="Times New Roman" w:cs="Times New Roman"/>
          <w:sz w:val="24"/>
          <w:szCs w:val="24"/>
        </w:rPr>
        <w:t xml:space="preserve">that were </w:t>
      </w:r>
      <w:r w:rsidR="00B6482F" w:rsidRPr="001230C2">
        <w:rPr>
          <w:rFonts w:ascii="Times New Roman" w:hAnsi="Times New Roman" w:cs="Times New Roman"/>
          <w:sz w:val="24"/>
          <w:szCs w:val="24"/>
        </w:rPr>
        <w:t xml:space="preserve">consistently </w:t>
      </w:r>
      <w:r w:rsidR="00C33FF6" w:rsidRPr="001230C2">
        <w:rPr>
          <w:rFonts w:ascii="Times New Roman" w:hAnsi="Times New Roman" w:cs="Times New Roman"/>
          <w:sz w:val="24"/>
          <w:szCs w:val="24"/>
        </w:rPr>
        <w:t>supported by</w:t>
      </w:r>
      <w:r w:rsidR="00B6482F" w:rsidRPr="001230C2">
        <w:rPr>
          <w:rFonts w:ascii="Times New Roman" w:hAnsi="Times New Roman" w:cs="Times New Roman"/>
          <w:sz w:val="24"/>
          <w:szCs w:val="24"/>
        </w:rPr>
        <w:t xml:space="preserve"> </w:t>
      </w:r>
      <w:r w:rsidR="00BA2D23" w:rsidRPr="001230C2">
        <w:rPr>
          <w:rFonts w:ascii="Times New Roman" w:hAnsi="Times New Roman" w:cs="Times New Roman"/>
          <w:sz w:val="24"/>
          <w:szCs w:val="24"/>
        </w:rPr>
        <w:t xml:space="preserve">both </w:t>
      </w:r>
      <w:r w:rsidR="00B6482F" w:rsidRPr="001230C2">
        <w:rPr>
          <w:rFonts w:ascii="Times New Roman" w:hAnsi="Times New Roman" w:cs="Times New Roman"/>
          <w:sz w:val="24"/>
          <w:szCs w:val="24"/>
        </w:rPr>
        <w:t xml:space="preserve">the above two approaches and </w:t>
      </w:r>
      <w:r w:rsidR="00C33FF6" w:rsidRPr="001230C2">
        <w:rPr>
          <w:rFonts w:ascii="Times New Roman" w:hAnsi="Times New Roman" w:cs="Times New Roman"/>
          <w:sz w:val="24"/>
          <w:szCs w:val="24"/>
        </w:rPr>
        <w:t>at least</w:t>
      </w:r>
      <w:r w:rsidR="001F4AE9" w:rsidRPr="001230C2">
        <w:rPr>
          <w:rFonts w:ascii="Times New Roman" w:hAnsi="Times New Roman" w:cs="Times New Roman"/>
          <w:sz w:val="24"/>
          <w:szCs w:val="24"/>
        </w:rPr>
        <w:t xml:space="preserve"> </w:t>
      </w:r>
      <w:r w:rsidR="00C33FF6" w:rsidRPr="001230C2">
        <w:rPr>
          <w:rFonts w:ascii="Times New Roman" w:hAnsi="Times New Roman" w:cs="Times New Roman"/>
          <w:sz w:val="24"/>
          <w:szCs w:val="24"/>
        </w:rPr>
        <w:t xml:space="preserve">5 </w:t>
      </w:r>
      <w:r w:rsidR="001F4AE9" w:rsidRPr="001230C2">
        <w:rPr>
          <w:rFonts w:ascii="Times New Roman" w:hAnsi="Times New Roman" w:cs="Times New Roman"/>
          <w:sz w:val="24"/>
          <w:szCs w:val="24"/>
        </w:rPr>
        <w:t>edges.</w:t>
      </w:r>
      <w:r w:rsidR="00BA2D23" w:rsidRPr="001230C2">
        <w:rPr>
          <w:rFonts w:ascii="Times New Roman" w:hAnsi="Times New Roman" w:cs="Times New Roman"/>
          <w:sz w:val="24"/>
          <w:szCs w:val="24"/>
        </w:rPr>
        <w:t xml:space="preserve"> Overall, 91 out of total 382 edges </w:t>
      </w:r>
      <w:r w:rsidR="00A56226" w:rsidRPr="001230C2">
        <w:rPr>
          <w:rFonts w:ascii="Times New Roman" w:hAnsi="Times New Roman" w:cs="Times New Roman"/>
          <w:sz w:val="24"/>
          <w:szCs w:val="24"/>
        </w:rPr>
        <w:t xml:space="preserve">in the AS network </w:t>
      </w:r>
      <w:r w:rsidR="00BA2D23" w:rsidRPr="001230C2">
        <w:rPr>
          <w:rFonts w:ascii="Times New Roman" w:hAnsi="Times New Roman" w:cs="Times New Roman"/>
          <w:sz w:val="24"/>
          <w:szCs w:val="24"/>
        </w:rPr>
        <w:t xml:space="preserve">were observed </w:t>
      </w:r>
      <w:r w:rsidR="00A56226" w:rsidRPr="001230C2">
        <w:rPr>
          <w:rFonts w:ascii="Times New Roman" w:hAnsi="Times New Roman" w:cs="Times New Roman"/>
          <w:sz w:val="24"/>
          <w:szCs w:val="24"/>
        </w:rPr>
        <w:t xml:space="preserve">as </w:t>
      </w:r>
      <w:r w:rsidR="00BA2D23" w:rsidRPr="001230C2">
        <w:rPr>
          <w:rFonts w:ascii="Times New Roman" w:hAnsi="Times New Roman" w:cs="Times New Roman"/>
          <w:sz w:val="24"/>
          <w:szCs w:val="24"/>
        </w:rPr>
        <w:t>intra-phylum co-occurrence correlations (edges), while an average of 48.4 (</w:t>
      </w:r>
      <w:r w:rsidR="00BA2D23" w:rsidRPr="001230C2">
        <w:rPr>
          <w:rFonts w:ascii="Times New Roman" w:hAnsi="Times New Roman" w:cs="Times New Roman"/>
          <w:color w:val="000000" w:themeColor="text1"/>
          <w:sz w:val="24"/>
          <w:szCs w:val="24"/>
        </w:rPr>
        <w:t>±</w:t>
      </w:r>
      <w:r w:rsidR="00BA2D23" w:rsidRPr="001230C2">
        <w:rPr>
          <w:rFonts w:ascii="Times New Roman" w:hAnsi="Times New Roman" w:cs="Times New Roman"/>
          <w:sz w:val="24"/>
          <w:szCs w:val="24"/>
        </w:rPr>
        <w:t xml:space="preserve">6.3) </w:t>
      </w:r>
      <w:r w:rsidR="007B6E2B" w:rsidRPr="001230C2">
        <w:rPr>
          <w:rFonts w:ascii="Times New Roman" w:hAnsi="Times New Roman" w:cs="Times New Roman"/>
          <w:sz w:val="24"/>
          <w:szCs w:val="24"/>
        </w:rPr>
        <w:t>intra-phylum co-occurrence correlations were obtained from</w:t>
      </w:r>
      <w:r w:rsidR="00A56226" w:rsidRPr="001230C2">
        <w:rPr>
          <w:rFonts w:ascii="Times New Roman" w:hAnsi="Times New Roman" w:cs="Times New Roman"/>
          <w:sz w:val="24"/>
          <w:szCs w:val="24"/>
        </w:rPr>
        <w:t xml:space="preserve"> 10000 Erdös-Réyni random networks.</w:t>
      </w:r>
    </w:p>
    <w:tbl>
      <w:tblPr>
        <w:tblStyle w:val="a5"/>
        <w:tblpPr w:leftFromText="180" w:rightFromText="180" w:vertAnchor="text" w:tblpXSpec="center" w:tblpY="1"/>
        <w:tblOverlap w:val="never"/>
        <w:tblW w:w="0" w:type="auto"/>
        <w:tblBorders>
          <w:left w:val="none" w:sz="0" w:space="0" w:color="auto"/>
          <w:right w:val="none" w:sz="0" w:space="0" w:color="auto"/>
        </w:tblBorders>
        <w:tblLayout w:type="fixed"/>
        <w:tblLook w:val="04A0"/>
      </w:tblPr>
      <w:tblGrid>
        <w:gridCol w:w="2094"/>
        <w:gridCol w:w="2315"/>
        <w:gridCol w:w="1069"/>
        <w:gridCol w:w="1069"/>
        <w:gridCol w:w="1247"/>
        <w:gridCol w:w="1424"/>
        <w:gridCol w:w="1424"/>
        <w:gridCol w:w="1601"/>
        <w:gridCol w:w="1069"/>
        <w:gridCol w:w="1061"/>
      </w:tblGrid>
      <w:tr w:rsidR="001D3953" w:rsidRPr="001230C2" w:rsidTr="005128C5">
        <w:trPr>
          <w:trHeight w:val="592"/>
        </w:trPr>
        <w:tc>
          <w:tcPr>
            <w:tcW w:w="4409" w:type="dxa"/>
            <w:gridSpan w:val="2"/>
            <w:tcBorders>
              <w:top w:val="single" w:sz="18" w:space="0" w:color="auto"/>
              <w:bottom w:val="single" w:sz="8" w:space="0" w:color="auto"/>
            </w:tcBorders>
            <w:noWrap/>
            <w:vAlign w:val="center"/>
            <w:hideMark/>
          </w:tcPr>
          <w:p w:rsidR="001D3953" w:rsidRPr="001230C2" w:rsidRDefault="001D3953" w:rsidP="005C2DBF">
            <w:pPr>
              <w:jc w:val="center"/>
              <w:rPr>
                <w:rFonts w:ascii="Times New Roman" w:hAnsi="Times New Roman" w:cs="Times New Roman"/>
                <w:b/>
                <w:sz w:val="24"/>
                <w:szCs w:val="24"/>
              </w:rPr>
            </w:pPr>
            <w:bookmarkStart w:id="32" w:name="_Hlk362723165"/>
            <w:bookmarkEnd w:id="31"/>
            <w:r w:rsidRPr="001230C2">
              <w:rPr>
                <w:rFonts w:ascii="Times New Roman" w:hAnsi="Times New Roman" w:cs="Times New Roman"/>
                <w:b/>
                <w:sz w:val="24"/>
                <w:szCs w:val="24"/>
              </w:rPr>
              <w:t>Affiliated phyla/class for negatively-related nodes</w:t>
            </w:r>
          </w:p>
        </w:tc>
        <w:tc>
          <w:tcPr>
            <w:tcW w:w="2137" w:type="dxa"/>
            <w:gridSpan w:val="2"/>
            <w:tcBorders>
              <w:top w:val="single" w:sz="18" w:space="0" w:color="auto"/>
            </w:tcBorders>
            <w:vAlign w:val="center"/>
          </w:tcPr>
          <w:p w:rsidR="001D3953" w:rsidRPr="001230C2" w:rsidRDefault="00587916" w:rsidP="005C2DBF">
            <w:pPr>
              <w:jc w:val="center"/>
              <w:rPr>
                <w:rFonts w:ascii="Times New Roman" w:hAnsi="Times New Roman" w:cs="Times New Roman"/>
                <w:b/>
                <w:sz w:val="24"/>
                <w:szCs w:val="24"/>
              </w:rPr>
            </w:pPr>
            <w:r w:rsidRPr="001230C2">
              <w:rPr>
                <w:rFonts w:ascii="Times New Roman" w:hAnsi="Times New Roman" w:cs="Times New Roman"/>
                <w:b/>
                <w:sz w:val="24"/>
                <w:szCs w:val="24"/>
              </w:rPr>
              <w:t>Frequencies of phylum/class</w:t>
            </w:r>
          </w:p>
        </w:tc>
        <w:tc>
          <w:tcPr>
            <w:tcW w:w="1247" w:type="dxa"/>
            <w:vMerge w:val="restart"/>
            <w:tcBorders>
              <w:top w:val="single" w:sz="18" w:space="0" w:color="auto"/>
              <w:bottom w:val="single" w:sz="8" w:space="0" w:color="auto"/>
            </w:tcBorders>
            <w:noWrap/>
            <w:vAlign w:val="center"/>
            <w:hideMark/>
          </w:tcPr>
          <w:p w:rsidR="001D3953" w:rsidRPr="001230C2" w:rsidRDefault="00F15A8A" w:rsidP="005C2DBF">
            <w:pPr>
              <w:jc w:val="center"/>
              <w:rPr>
                <w:rFonts w:ascii="Times New Roman" w:hAnsi="Times New Roman" w:cs="Times New Roman"/>
                <w:b/>
                <w:sz w:val="24"/>
                <w:szCs w:val="24"/>
              </w:rPr>
            </w:pPr>
            <w:r w:rsidRPr="001230C2">
              <w:rPr>
                <w:rFonts w:ascii="Times New Roman" w:hAnsi="Times New Roman" w:cs="Times New Roman"/>
                <w:b/>
                <w:sz w:val="24"/>
                <w:szCs w:val="24"/>
              </w:rPr>
              <w:t>Number of</w:t>
            </w:r>
            <w:r w:rsidR="007D38CC" w:rsidRPr="001230C2">
              <w:rPr>
                <w:rFonts w:ascii="Times New Roman" w:hAnsi="Times New Roman" w:cs="Times New Roman"/>
                <w:b/>
                <w:sz w:val="24"/>
                <w:szCs w:val="24"/>
              </w:rPr>
              <w:t xml:space="preserve"> observed edges</w:t>
            </w:r>
          </w:p>
        </w:tc>
        <w:tc>
          <w:tcPr>
            <w:tcW w:w="6579" w:type="dxa"/>
            <w:gridSpan w:val="5"/>
            <w:tcBorders>
              <w:top w:val="single" w:sz="18" w:space="0" w:color="auto"/>
              <w:bottom w:val="single" w:sz="8" w:space="0" w:color="auto"/>
            </w:tcBorders>
            <w:vAlign w:val="center"/>
          </w:tcPr>
          <w:p w:rsidR="001D3953" w:rsidRPr="001230C2" w:rsidRDefault="00354040" w:rsidP="005C2DBF">
            <w:pPr>
              <w:jc w:val="center"/>
              <w:rPr>
                <w:rFonts w:ascii="Times New Roman" w:hAnsi="Times New Roman" w:cs="Times New Roman"/>
                <w:b/>
                <w:sz w:val="24"/>
                <w:szCs w:val="24"/>
              </w:rPr>
            </w:pPr>
            <w:r w:rsidRPr="001230C2">
              <w:rPr>
                <w:rFonts w:ascii="Times New Roman" w:hAnsi="Times New Roman" w:cs="Times New Roman"/>
                <w:b/>
                <w:sz w:val="24"/>
                <w:szCs w:val="24"/>
              </w:rPr>
              <w:t>The</w:t>
            </w:r>
            <w:r w:rsidR="005A2761" w:rsidRPr="001230C2">
              <w:rPr>
                <w:rFonts w:ascii="Times New Roman" w:hAnsi="Times New Roman" w:cs="Times New Roman"/>
                <w:b/>
                <w:sz w:val="24"/>
                <w:szCs w:val="24"/>
              </w:rPr>
              <w:t xml:space="preserve"> </w:t>
            </w:r>
            <w:r w:rsidR="001D3953" w:rsidRPr="001230C2">
              <w:rPr>
                <w:rFonts w:ascii="Times New Roman" w:hAnsi="Times New Roman" w:cs="Times New Roman"/>
                <w:b/>
                <w:sz w:val="24"/>
                <w:szCs w:val="24"/>
              </w:rPr>
              <w:t>co-occurring incidence (%)</w:t>
            </w:r>
          </w:p>
        </w:tc>
      </w:tr>
      <w:tr w:rsidR="005128C5" w:rsidRPr="001230C2" w:rsidTr="005128C5">
        <w:trPr>
          <w:trHeight w:val="457"/>
        </w:trPr>
        <w:tc>
          <w:tcPr>
            <w:tcW w:w="2094" w:type="dxa"/>
            <w:tcBorders>
              <w:top w:val="single" w:sz="8" w:space="0" w:color="auto"/>
              <w:bottom w:val="single" w:sz="12" w:space="0" w:color="auto"/>
            </w:tcBorders>
            <w:noWrap/>
            <w:vAlign w:val="center"/>
            <w:hideMark/>
          </w:tcPr>
          <w:p w:rsidR="00857697" w:rsidRPr="001230C2" w:rsidRDefault="00857697" w:rsidP="005C2DBF">
            <w:pPr>
              <w:jc w:val="center"/>
              <w:rPr>
                <w:rFonts w:ascii="Times New Roman" w:hAnsi="Times New Roman" w:cs="Times New Roman"/>
                <w:sz w:val="24"/>
                <w:szCs w:val="24"/>
              </w:rPr>
            </w:pPr>
            <w:r w:rsidRPr="001230C2">
              <w:rPr>
                <w:rFonts w:ascii="Times New Roman" w:hAnsi="Times New Roman" w:cs="Times New Roman"/>
                <w:sz w:val="24"/>
                <w:szCs w:val="24"/>
              </w:rPr>
              <w:t>Node1</w:t>
            </w:r>
          </w:p>
        </w:tc>
        <w:tc>
          <w:tcPr>
            <w:tcW w:w="2314" w:type="dxa"/>
            <w:tcBorders>
              <w:top w:val="single" w:sz="8" w:space="0" w:color="auto"/>
              <w:bottom w:val="single" w:sz="12" w:space="0" w:color="auto"/>
            </w:tcBorders>
            <w:noWrap/>
            <w:vAlign w:val="center"/>
            <w:hideMark/>
          </w:tcPr>
          <w:p w:rsidR="00857697" w:rsidRPr="001230C2" w:rsidRDefault="00857697" w:rsidP="005C2DBF">
            <w:pPr>
              <w:jc w:val="center"/>
              <w:rPr>
                <w:rFonts w:ascii="Times New Roman" w:hAnsi="Times New Roman" w:cs="Times New Roman"/>
                <w:sz w:val="24"/>
                <w:szCs w:val="24"/>
              </w:rPr>
            </w:pPr>
            <w:r w:rsidRPr="001230C2">
              <w:rPr>
                <w:rFonts w:ascii="Times New Roman" w:hAnsi="Times New Roman" w:cs="Times New Roman"/>
                <w:sz w:val="24"/>
                <w:szCs w:val="24"/>
              </w:rPr>
              <w:t>Node2</w:t>
            </w:r>
          </w:p>
        </w:tc>
        <w:tc>
          <w:tcPr>
            <w:tcW w:w="1069" w:type="dxa"/>
            <w:tcBorders>
              <w:bottom w:val="single" w:sz="12" w:space="0" w:color="auto"/>
            </w:tcBorders>
            <w:vAlign w:val="center"/>
          </w:tcPr>
          <w:p w:rsidR="00857697" w:rsidRPr="001230C2" w:rsidRDefault="00857697" w:rsidP="005C2DBF">
            <w:pPr>
              <w:jc w:val="center"/>
              <w:rPr>
                <w:rFonts w:ascii="Times New Roman" w:hAnsi="Times New Roman" w:cs="Times New Roman"/>
                <w:sz w:val="24"/>
                <w:szCs w:val="24"/>
              </w:rPr>
            </w:pPr>
            <w:r w:rsidRPr="001230C2">
              <w:rPr>
                <w:rFonts w:ascii="Times New Roman" w:hAnsi="Times New Roman" w:cs="Times New Roman"/>
                <w:sz w:val="24"/>
                <w:szCs w:val="24"/>
              </w:rPr>
              <w:t>Node1</w:t>
            </w:r>
          </w:p>
        </w:tc>
        <w:tc>
          <w:tcPr>
            <w:tcW w:w="1069" w:type="dxa"/>
            <w:tcBorders>
              <w:bottom w:val="single" w:sz="12" w:space="0" w:color="auto"/>
            </w:tcBorders>
            <w:vAlign w:val="center"/>
          </w:tcPr>
          <w:p w:rsidR="00857697" w:rsidRPr="001230C2" w:rsidRDefault="00857697" w:rsidP="005C2DBF">
            <w:pPr>
              <w:jc w:val="center"/>
              <w:rPr>
                <w:rFonts w:ascii="Times New Roman" w:hAnsi="Times New Roman" w:cs="Times New Roman"/>
                <w:sz w:val="24"/>
                <w:szCs w:val="24"/>
              </w:rPr>
            </w:pPr>
            <w:r w:rsidRPr="001230C2">
              <w:rPr>
                <w:rFonts w:ascii="Times New Roman" w:hAnsi="Times New Roman" w:cs="Times New Roman"/>
                <w:sz w:val="24"/>
                <w:szCs w:val="24"/>
              </w:rPr>
              <w:t>Node2</w:t>
            </w:r>
          </w:p>
        </w:tc>
        <w:tc>
          <w:tcPr>
            <w:tcW w:w="1247" w:type="dxa"/>
            <w:vMerge/>
            <w:tcBorders>
              <w:top w:val="single" w:sz="8" w:space="0" w:color="auto"/>
              <w:bottom w:val="single" w:sz="12" w:space="0" w:color="auto"/>
            </w:tcBorders>
            <w:noWrap/>
            <w:vAlign w:val="center"/>
            <w:hideMark/>
          </w:tcPr>
          <w:p w:rsidR="00857697" w:rsidRPr="001230C2" w:rsidRDefault="00857697" w:rsidP="005C2DBF">
            <w:pPr>
              <w:jc w:val="center"/>
              <w:rPr>
                <w:rFonts w:ascii="Times New Roman" w:hAnsi="Times New Roman" w:cs="Times New Roman"/>
                <w:sz w:val="24"/>
                <w:szCs w:val="24"/>
              </w:rPr>
            </w:pPr>
          </w:p>
        </w:tc>
        <w:tc>
          <w:tcPr>
            <w:tcW w:w="1424" w:type="dxa"/>
            <w:tcBorders>
              <w:top w:val="single" w:sz="8" w:space="0" w:color="auto"/>
              <w:bottom w:val="single" w:sz="12" w:space="0" w:color="auto"/>
            </w:tcBorders>
            <w:noWrap/>
            <w:vAlign w:val="center"/>
            <w:hideMark/>
          </w:tcPr>
          <w:p w:rsidR="00857697" w:rsidRPr="001230C2" w:rsidRDefault="00857697" w:rsidP="005C2DBF">
            <w:pPr>
              <w:jc w:val="center"/>
              <w:rPr>
                <w:rFonts w:ascii="Times New Roman" w:hAnsi="Times New Roman" w:cs="Times New Roman"/>
                <w:sz w:val="24"/>
                <w:szCs w:val="24"/>
                <w:vertAlign w:val="subscript"/>
              </w:rPr>
            </w:pPr>
            <w:r w:rsidRPr="001230C2">
              <w:rPr>
                <w:rFonts w:ascii="Times New Roman" w:hAnsi="Times New Roman" w:cs="Times New Roman"/>
                <w:sz w:val="24"/>
                <w:szCs w:val="24"/>
              </w:rPr>
              <w:t>Observed</w:t>
            </w:r>
          </w:p>
          <w:p w:rsidR="00857697" w:rsidRPr="001230C2" w:rsidRDefault="00857697" w:rsidP="005C2DBF">
            <w:pPr>
              <w:jc w:val="center"/>
              <w:rPr>
                <w:rFonts w:ascii="Times New Roman" w:hAnsi="Times New Roman" w:cs="Times New Roman"/>
                <w:sz w:val="24"/>
                <w:szCs w:val="24"/>
              </w:rPr>
            </w:pPr>
            <w:r w:rsidRPr="001230C2">
              <w:rPr>
                <w:rFonts w:ascii="Times New Roman" w:hAnsi="Times New Roman" w:cs="Times New Roman"/>
                <w:sz w:val="24"/>
                <w:szCs w:val="24"/>
              </w:rPr>
              <w:t>(O)</w:t>
            </w:r>
          </w:p>
        </w:tc>
        <w:tc>
          <w:tcPr>
            <w:tcW w:w="1424" w:type="dxa"/>
            <w:tcBorders>
              <w:top w:val="single" w:sz="8" w:space="0" w:color="auto"/>
              <w:bottom w:val="single" w:sz="12" w:space="0" w:color="auto"/>
            </w:tcBorders>
            <w:vAlign w:val="center"/>
          </w:tcPr>
          <w:p w:rsidR="00857697" w:rsidRPr="001230C2" w:rsidRDefault="00857697" w:rsidP="005C2DBF">
            <w:pPr>
              <w:jc w:val="center"/>
              <w:rPr>
                <w:rFonts w:ascii="Times New Roman" w:hAnsi="Times New Roman" w:cs="Times New Roman"/>
                <w:sz w:val="24"/>
                <w:szCs w:val="24"/>
                <w:vertAlign w:val="subscript"/>
              </w:rPr>
            </w:pPr>
            <w:r w:rsidRPr="001230C2">
              <w:rPr>
                <w:rFonts w:ascii="Times New Roman" w:hAnsi="Times New Roman" w:cs="Times New Roman"/>
                <w:sz w:val="24"/>
                <w:szCs w:val="24"/>
              </w:rPr>
              <w:t>Random</w:t>
            </w:r>
            <w:r w:rsidRPr="001230C2">
              <w:rPr>
                <w:rFonts w:ascii="Times New Roman" w:hAnsi="Times New Roman" w:cs="Times New Roman"/>
                <w:sz w:val="24"/>
                <w:szCs w:val="24"/>
                <w:vertAlign w:val="subscript"/>
              </w:rPr>
              <w:t>ER</w:t>
            </w:r>
          </w:p>
          <w:p w:rsidR="00857697" w:rsidRPr="001230C2" w:rsidRDefault="00857697" w:rsidP="005C2DBF">
            <w:pPr>
              <w:jc w:val="center"/>
              <w:rPr>
                <w:rFonts w:ascii="Times New Roman" w:hAnsi="Times New Roman" w:cs="Times New Roman"/>
                <w:sz w:val="24"/>
                <w:szCs w:val="24"/>
              </w:rPr>
            </w:pPr>
            <w:r w:rsidRPr="001230C2">
              <w:rPr>
                <w:rFonts w:ascii="Times New Roman" w:hAnsi="Times New Roman" w:cs="Times New Roman"/>
                <w:sz w:val="24"/>
                <w:szCs w:val="24"/>
              </w:rPr>
              <w:t>(R</w:t>
            </w:r>
            <w:r w:rsidRPr="001230C2">
              <w:rPr>
                <w:rFonts w:ascii="Times New Roman" w:hAnsi="Times New Roman" w:cs="Times New Roman"/>
                <w:sz w:val="24"/>
                <w:szCs w:val="24"/>
                <w:vertAlign w:val="subscript"/>
              </w:rPr>
              <w:t>ER</w:t>
            </w:r>
            <w:r w:rsidRPr="001230C2">
              <w:rPr>
                <w:rFonts w:ascii="Times New Roman" w:hAnsi="Times New Roman" w:cs="Times New Roman"/>
                <w:sz w:val="24"/>
                <w:szCs w:val="24"/>
              </w:rPr>
              <w:t>)</w:t>
            </w:r>
          </w:p>
        </w:tc>
        <w:tc>
          <w:tcPr>
            <w:tcW w:w="1601" w:type="dxa"/>
            <w:tcBorders>
              <w:top w:val="single" w:sz="8" w:space="0" w:color="auto"/>
              <w:bottom w:val="single" w:sz="12" w:space="0" w:color="auto"/>
            </w:tcBorders>
            <w:noWrap/>
            <w:vAlign w:val="center"/>
            <w:hideMark/>
          </w:tcPr>
          <w:p w:rsidR="00857697" w:rsidRPr="001230C2" w:rsidRDefault="00857697" w:rsidP="005C2DBF">
            <w:pPr>
              <w:jc w:val="center"/>
              <w:rPr>
                <w:rFonts w:ascii="Times New Roman" w:hAnsi="Times New Roman" w:cs="Times New Roman"/>
                <w:sz w:val="24"/>
                <w:szCs w:val="24"/>
              </w:rPr>
            </w:pPr>
            <w:r w:rsidRPr="001230C2">
              <w:rPr>
                <w:rFonts w:ascii="Times New Roman" w:hAnsi="Times New Roman" w:cs="Times New Roman"/>
                <w:sz w:val="24"/>
                <w:szCs w:val="24"/>
              </w:rPr>
              <w:t>Random</w:t>
            </w:r>
            <w:r w:rsidRPr="001230C2">
              <w:rPr>
                <w:rFonts w:ascii="Times New Roman" w:hAnsi="Times New Roman" w:cs="Times New Roman"/>
                <w:sz w:val="24"/>
                <w:szCs w:val="24"/>
                <w:vertAlign w:val="subscript"/>
              </w:rPr>
              <w:t>Theo</w:t>
            </w:r>
          </w:p>
          <w:p w:rsidR="00857697" w:rsidRPr="001230C2" w:rsidRDefault="00857697" w:rsidP="005C2DBF">
            <w:pPr>
              <w:jc w:val="center"/>
              <w:rPr>
                <w:rFonts w:ascii="Times New Roman" w:hAnsi="Times New Roman" w:cs="Times New Roman"/>
                <w:sz w:val="24"/>
                <w:szCs w:val="24"/>
              </w:rPr>
            </w:pPr>
            <w:r w:rsidRPr="001230C2">
              <w:rPr>
                <w:rFonts w:ascii="Times New Roman" w:hAnsi="Times New Roman" w:cs="Times New Roman"/>
                <w:sz w:val="24"/>
                <w:szCs w:val="24"/>
              </w:rPr>
              <w:t>(R</w:t>
            </w:r>
            <w:r w:rsidRPr="001230C2">
              <w:rPr>
                <w:rFonts w:ascii="Times New Roman" w:hAnsi="Times New Roman" w:cs="Times New Roman"/>
                <w:sz w:val="24"/>
                <w:szCs w:val="24"/>
                <w:vertAlign w:val="subscript"/>
              </w:rPr>
              <w:t>Theo</w:t>
            </w:r>
            <w:r w:rsidRPr="001230C2">
              <w:rPr>
                <w:rFonts w:ascii="Times New Roman" w:hAnsi="Times New Roman" w:cs="Times New Roman"/>
                <w:sz w:val="24"/>
                <w:szCs w:val="24"/>
              </w:rPr>
              <w:t>)</w:t>
            </w:r>
          </w:p>
        </w:tc>
        <w:tc>
          <w:tcPr>
            <w:tcW w:w="1069" w:type="dxa"/>
            <w:tcBorders>
              <w:top w:val="single" w:sz="8" w:space="0" w:color="auto"/>
              <w:bottom w:val="single" w:sz="12" w:space="0" w:color="auto"/>
            </w:tcBorders>
            <w:noWrap/>
            <w:vAlign w:val="center"/>
            <w:hideMark/>
          </w:tcPr>
          <w:p w:rsidR="00857697" w:rsidRPr="001230C2" w:rsidRDefault="00857697" w:rsidP="005C2DBF">
            <w:pPr>
              <w:jc w:val="center"/>
              <w:rPr>
                <w:rFonts w:ascii="Times New Roman" w:hAnsi="Times New Roman" w:cs="Times New Roman"/>
                <w:sz w:val="24"/>
                <w:szCs w:val="24"/>
              </w:rPr>
            </w:pPr>
            <w:r w:rsidRPr="001230C2">
              <w:rPr>
                <w:rFonts w:ascii="Times New Roman" w:hAnsi="Times New Roman" w:cs="Times New Roman"/>
                <w:sz w:val="24"/>
                <w:szCs w:val="24"/>
              </w:rPr>
              <w:t>O/R</w:t>
            </w:r>
            <w:r w:rsidRPr="001230C2">
              <w:rPr>
                <w:rFonts w:ascii="Times New Roman" w:hAnsi="Times New Roman" w:cs="Times New Roman"/>
                <w:sz w:val="24"/>
                <w:szCs w:val="24"/>
                <w:vertAlign w:val="subscript"/>
              </w:rPr>
              <w:t>ER</w:t>
            </w:r>
          </w:p>
        </w:tc>
        <w:tc>
          <w:tcPr>
            <w:tcW w:w="1061" w:type="dxa"/>
            <w:tcBorders>
              <w:top w:val="single" w:sz="8" w:space="0" w:color="auto"/>
              <w:bottom w:val="single" w:sz="12" w:space="0" w:color="auto"/>
            </w:tcBorders>
            <w:vAlign w:val="center"/>
          </w:tcPr>
          <w:p w:rsidR="00857697" w:rsidRPr="001230C2" w:rsidRDefault="00857697" w:rsidP="005C2DBF">
            <w:pPr>
              <w:jc w:val="center"/>
              <w:rPr>
                <w:rFonts w:ascii="Times New Roman" w:hAnsi="Times New Roman" w:cs="Times New Roman"/>
                <w:sz w:val="24"/>
                <w:szCs w:val="24"/>
              </w:rPr>
            </w:pPr>
            <w:r w:rsidRPr="001230C2">
              <w:rPr>
                <w:rFonts w:ascii="Times New Roman" w:hAnsi="Times New Roman" w:cs="Times New Roman"/>
                <w:sz w:val="24"/>
                <w:szCs w:val="24"/>
              </w:rPr>
              <w:t>O/R</w:t>
            </w:r>
            <w:r w:rsidRPr="001230C2">
              <w:rPr>
                <w:rFonts w:ascii="Times New Roman" w:hAnsi="Times New Roman" w:cs="Times New Roman"/>
                <w:sz w:val="24"/>
                <w:szCs w:val="24"/>
                <w:vertAlign w:val="subscript"/>
              </w:rPr>
              <w:t>Theo</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α-proteobacteria</w:t>
            </w:r>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α-proteobacteria</w:t>
            </w:r>
          </w:p>
        </w:tc>
        <w:tc>
          <w:tcPr>
            <w:tcW w:w="1069"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23</w:t>
            </w:r>
          </w:p>
        </w:tc>
        <w:tc>
          <w:tcPr>
            <w:tcW w:w="1069"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23</w:t>
            </w:r>
          </w:p>
        </w:tc>
        <w:tc>
          <w:tcPr>
            <w:tcW w:w="1247"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29</w:t>
            </w:r>
          </w:p>
        </w:tc>
        <w:tc>
          <w:tcPr>
            <w:tcW w:w="1424"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7.59</w:t>
            </w:r>
          </w:p>
        </w:tc>
        <w:tc>
          <w:tcPr>
            <w:tcW w:w="1424"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4.45</w:t>
            </w:r>
          </w:p>
        </w:tc>
        <w:tc>
          <w:tcPr>
            <w:tcW w:w="1601"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4.46</w:t>
            </w:r>
          </w:p>
        </w:tc>
        <w:tc>
          <w:tcPr>
            <w:tcW w:w="1069"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1.7</w:t>
            </w:r>
          </w:p>
        </w:tc>
        <w:tc>
          <w:tcPr>
            <w:tcW w:w="1061"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1.7</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Firmicutes</w:t>
            </w:r>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Firmicutes</w:t>
            </w:r>
          </w:p>
        </w:tc>
        <w:tc>
          <w:tcPr>
            <w:tcW w:w="1069"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8</w:t>
            </w:r>
          </w:p>
        </w:tc>
        <w:tc>
          <w:tcPr>
            <w:tcW w:w="1069"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8</w:t>
            </w:r>
          </w:p>
        </w:tc>
        <w:tc>
          <w:tcPr>
            <w:tcW w:w="1247"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14</w:t>
            </w:r>
          </w:p>
        </w:tc>
        <w:tc>
          <w:tcPr>
            <w:tcW w:w="1424"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3.66</w:t>
            </w:r>
          </w:p>
        </w:tc>
        <w:tc>
          <w:tcPr>
            <w:tcW w:w="1424"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0.58</w:t>
            </w:r>
          </w:p>
        </w:tc>
        <w:tc>
          <w:tcPr>
            <w:tcW w:w="1601"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0.49</w:t>
            </w:r>
          </w:p>
        </w:tc>
        <w:tc>
          <w:tcPr>
            <w:tcW w:w="1069"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6.4</w:t>
            </w:r>
          </w:p>
        </w:tc>
        <w:tc>
          <w:tcPr>
            <w:tcW w:w="1061"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7.4</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color w:val="FF0000"/>
                <w:sz w:val="24"/>
                <w:szCs w:val="24"/>
              </w:rPr>
            </w:pPr>
            <w:r w:rsidRPr="001230C2">
              <w:rPr>
                <w:rFonts w:ascii="Times New Roman" w:hAnsi="Times New Roman" w:cs="Times New Roman"/>
                <w:i/>
                <w:color w:val="FF0000"/>
                <w:sz w:val="24"/>
                <w:szCs w:val="24"/>
              </w:rPr>
              <w:t>β-proteobacteria</w:t>
            </w:r>
          </w:p>
        </w:tc>
        <w:tc>
          <w:tcPr>
            <w:tcW w:w="2314" w:type="dxa"/>
            <w:noWrap/>
            <w:vAlign w:val="center"/>
          </w:tcPr>
          <w:p w:rsidR="00857697" w:rsidRPr="001230C2" w:rsidRDefault="00857697" w:rsidP="005C2DBF">
            <w:pPr>
              <w:widowControl/>
              <w:jc w:val="center"/>
              <w:rPr>
                <w:rFonts w:ascii="Times New Roman" w:hAnsi="Times New Roman" w:cs="Times New Roman"/>
                <w:i/>
                <w:color w:val="FF0000"/>
                <w:sz w:val="24"/>
                <w:szCs w:val="24"/>
              </w:rPr>
            </w:pPr>
            <w:r w:rsidRPr="001230C2">
              <w:rPr>
                <w:rFonts w:ascii="Times New Roman" w:hAnsi="Times New Roman" w:cs="Times New Roman"/>
                <w:i/>
                <w:color w:val="FF0000"/>
                <w:sz w:val="24"/>
                <w:szCs w:val="24"/>
              </w:rPr>
              <w:t>β-proteobacteria</w:t>
            </w:r>
          </w:p>
        </w:tc>
        <w:tc>
          <w:tcPr>
            <w:tcW w:w="1069" w:type="dxa"/>
            <w:vAlign w:val="center"/>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24</w:t>
            </w:r>
          </w:p>
        </w:tc>
        <w:tc>
          <w:tcPr>
            <w:tcW w:w="1069" w:type="dxa"/>
            <w:noWrap/>
            <w:vAlign w:val="center"/>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24</w:t>
            </w:r>
          </w:p>
        </w:tc>
        <w:tc>
          <w:tcPr>
            <w:tcW w:w="1247" w:type="dxa"/>
            <w:noWrap/>
            <w:vAlign w:val="center"/>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14</w:t>
            </w:r>
          </w:p>
        </w:tc>
        <w:tc>
          <w:tcPr>
            <w:tcW w:w="1424" w:type="dxa"/>
            <w:noWrap/>
            <w:vAlign w:val="center"/>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3.66</w:t>
            </w:r>
          </w:p>
        </w:tc>
        <w:tc>
          <w:tcPr>
            <w:tcW w:w="1424" w:type="dxa"/>
            <w:vAlign w:val="center"/>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4.88</w:t>
            </w:r>
          </w:p>
        </w:tc>
        <w:tc>
          <w:tcPr>
            <w:tcW w:w="1601" w:type="dxa"/>
            <w:noWrap/>
            <w:vAlign w:val="center"/>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4.87</w:t>
            </w:r>
          </w:p>
        </w:tc>
        <w:tc>
          <w:tcPr>
            <w:tcW w:w="1069" w:type="dxa"/>
            <w:noWrap/>
            <w:vAlign w:val="center"/>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0.8</w:t>
            </w:r>
          </w:p>
        </w:tc>
        <w:tc>
          <w:tcPr>
            <w:tcW w:w="1061" w:type="dxa"/>
            <w:vAlign w:val="center"/>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0.8</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Actinobacteria</w:t>
            </w:r>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Actinobacteria</w:t>
            </w:r>
          </w:p>
        </w:tc>
        <w:tc>
          <w:tcPr>
            <w:tcW w:w="1069"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10</w:t>
            </w:r>
          </w:p>
        </w:tc>
        <w:tc>
          <w:tcPr>
            <w:tcW w:w="1069"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10</w:t>
            </w:r>
          </w:p>
        </w:tc>
        <w:tc>
          <w:tcPr>
            <w:tcW w:w="1247"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12</w:t>
            </w:r>
          </w:p>
        </w:tc>
        <w:tc>
          <w:tcPr>
            <w:tcW w:w="1424"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3.14</w:t>
            </w:r>
          </w:p>
        </w:tc>
        <w:tc>
          <w:tcPr>
            <w:tcW w:w="1424"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0.83</w:t>
            </w:r>
          </w:p>
        </w:tc>
        <w:tc>
          <w:tcPr>
            <w:tcW w:w="1601"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0.79</w:t>
            </w:r>
          </w:p>
        </w:tc>
        <w:tc>
          <w:tcPr>
            <w:tcW w:w="1069"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3.8</w:t>
            </w:r>
          </w:p>
        </w:tc>
        <w:tc>
          <w:tcPr>
            <w:tcW w:w="1061"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4.0</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Acidobacteria</w:t>
            </w:r>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Acidobacteria</w:t>
            </w:r>
          </w:p>
        </w:tc>
        <w:tc>
          <w:tcPr>
            <w:tcW w:w="1069"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8</w:t>
            </w:r>
          </w:p>
        </w:tc>
        <w:tc>
          <w:tcPr>
            <w:tcW w:w="1069"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8</w:t>
            </w:r>
          </w:p>
        </w:tc>
        <w:tc>
          <w:tcPr>
            <w:tcW w:w="1247"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9</w:t>
            </w:r>
          </w:p>
        </w:tc>
        <w:tc>
          <w:tcPr>
            <w:tcW w:w="1424"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2.36</w:t>
            </w:r>
          </w:p>
        </w:tc>
        <w:tc>
          <w:tcPr>
            <w:tcW w:w="1424"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0.57</w:t>
            </w:r>
          </w:p>
        </w:tc>
        <w:tc>
          <w:tcPr>
            <w:tcW w:w="1601"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0.49</w:t>
            </w:r>
          </w:p>
        </w:tc>
        <w:tc>
          <w:tcPr>
            <w:tcW w:w="1069"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4.1</w:t>
            </w:r>
          </w:p>
        </w:tc>
        <w:tc>
          <w:tcPr>
            <w:tcW w:w="1061"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4.8</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bookmarkStart w:id="33" w:name="OLE_LINK14"/>
            <w:bookmarkStart w:id="34" w:name="OLE_LINK15"/>
            <w:r w:rsidRPr="001230C2">
              <w:rPr>
                <w:rFonts w:ascii="Times New Roman" w:hAnsi="Times New Roman" w:cs="Times New Roman"/>
                <w:b/>
                <w:i/>
                <w:sz w:val="24"/>
                <w:szCs w:val="24"/>
              </w:rPr>
              <w:t>γ-proteobacteria</w:t>
            </w:r>
            <w:bookmarkEnd w:id="33"/>
            <w:bookmarkEnd w:id="34"/>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γ-proteobacteria</w:t>
            </w:r>
          </w:p>
        </w:tc>
        <w:tc>
          <w:tcPr>
            <w:tcW w:w="1069"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10</w:t>
            </w:r>
          </w:p>
        </w:tc>
        <w:tc>
          <w:tcPr>
            <w:tcW w:w="1069"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10</w:t>
            </w:r>
          </w:p>
        </w:tc>
        <w:tc>
          <w:tcPr>
            <w:tcW w:w="1247"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5</w:t>
            </w:r>
          </w:p>
        </w:tc>
        <w:tc>
          <w:tcPr>
            <w:tcW w:w="1424"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1.31</w:t>
            </w:r>
          </w:p>
        </w:tc>
        <w:tc>
          <w:tcPr>
            <w:tcW w:w="1424"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0.83</w:t>
            </w:r>
          </w:p>
        </w:tc>
        <w:tc>
          <w:tcPr>
            <w:tcW w:w="1601"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0.79</w:t>
            </w:r>
          </w:p>
        </w:tc>
        <w:tc>
          <w:tcPr>
            <w:tcW w:w="1069" w:type="dxa"/>
            <w:noWrap/>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1.6</w:t>
            </w:r>
          </w:p>
        </w:tc>
        <w:tc>
          <w:tcPr>
            <w:tcW w:w="1061" w:type="dxa"/>
            <w:vAlign w:val="center"/>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1.6</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bookmarkStart w:id="35" w:name="OLE_LINK74"/>
            <w:bookmarkStart w:id="36" w:name="OLE_LINK75"/>
            <w:bookmarkEnd w:id="32"/>
            <w:r w:rsidRPr="001230C2">
              <w:rPr>
                <w:rFonts w:ascii="Times New Roman" w:hAnsi="Times New Roman" w:cs="Times New Roman"/>
                <w:i/>
                <w:sz w:val="24"/>
                <w:szCs w:val="24"/>
              </w:rPr>
              <w:t>δ-proteobacteria</w:t>
            </w:r>
            <w:bookmarkEnd w:id="35"/>
            <w:bookmarkEnd w:id="36"/>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δ-proteobacteria</w:t>
            </w:r>
          </w:p>
        </w:tc>
        <w:tc>
          <w:tcPr>
            <w:tcW w:w="1069" w:type="dxa"/>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069"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424"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1.05</w:t>
            </w:r>
          </w:p>
        </w:tc>
        <w:tc>
          <w:tcPr>
            <w:tcW w:w="1424" w:type="dxa"/>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0.58</w:t>
            </w:r>
          </w:p>
        </w:tc>
        <w:tc>
          <w:tcPr>
            <w:tcW w:w="1601"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0.49</w:t>
            </w:r>
          </w:p>
        </w:tc>
        <w:tc>
          <w:tcPr>
            <w:tcW w:w="1069"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1.8</w:t>
            </w:r>
          </w:p>
        </w:tc>
        <w:tc>
          <w:tcPr>
            <w:tcW w:w="1061" w:type="dxa"/>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2.1</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Verrucomicrobia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Verrucomicrobia</w:t>
            </w:r>
          </w:p>
        </w:tc>
        <w:tc>
          <w:tcPr>
            <w:tcW w:w="1069" w:type="dxa"/>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069"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247"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w:t>
            </w:r>
          </w:p>
        </w:tc>
        <w:tc>
          <w:tcPr>
            <w:tcW w:w="1424"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0.52</w:t>
            </w:r>
          </w:p>
        </w:tc>
        <w:tc>
          <w:tcPr>
            <w:tcW w:w="1424" w:type="dxa"/>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0.28</w:t>
            </w:r>
          </w:p>
        </w:tc>
        <w:tc>
          <w:tcPr>
            <w:tcW w:w="1601"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0.05</w:t>
            </w:r>
          </w:p>
        </w:tc>
        <w:tc>
          <w:tcPr>
            <w:tcW w:w="1069"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1.9</w:t>
            </w:r>
          </w:p>
        </w:tc>
        <w:tc>
          <w:tcPr>
            <w:tcW w:w="1061" w:type="dxa"/>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9.9</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1069" w:type="dxa"/>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069"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247"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0.26</w:t>
            </w:r>
          </w:p>
        </w:tc>
        <w:tc>
          <w:tcPr>
            <w:tcW w:w="1424" w:type="dxa"/>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0.31</w:t>
            </w:r>
          </w:p>
        </w:tc>
        <w:tc>
          <w:tcPr>
            <w:tcW w:w="1601"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0.11</w:t>
            </w:r>
          </w:p>
        </w:tc>
        <w:tc>
          <w:tcPr>
            <w:tcW w:w="1069" w:type="dxa"/>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0.9</w:t>
            </w:r>
          </w:p>
        </w:tc>
        <w:tc>
          <w:tcPr>
            <w:tcW w:w="1061" w:type="dxa"/>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2.5</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Chloroflexi</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Chloroflexi</w:t>
            </w:r>
          </w:p>
        </w:tc>
        <w:tc>
          <w:tcPr>
            <w:tcW w:w="1069" w:type="dxa"/>
            <w:tcBorders>
              <w:bottom w:val="single" w:sz="4" w:space="0" w:color="auto"/>
            </w:tcBorders>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069"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247"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0.26</w:t>
            </w:r>
          </w:p>
        </w:tc>
        <w:tc>
          <w:tcPr>
            <w:tcW w:w="1424" w:type="dxa"/>
            <w:tcBorders>
              <w:bottom w:val="single" w:sz="4" w:space="0" w:color="auto"/>
            </w:tcBorders>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0.31</w:t>
            </w:r>
          </w:p>
        </w:tc>
        <w:tc>
          <w:tcPr>
            <w:tcW w:w="1601"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0.11</w:t>
            </w:r>
          </w:p>
        </w:tc>
        <w:tc>
          <w:tcPr>
            <w:tcW w:w="1069"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0.8</w:t>
            </w:r>
          </w:p>
        </w:tc>
        <w:tc>
          <w:tcPr>
            <w:tcW w:w="1061" w:type="dxa"/>
            <w:tcBorders>
              <w:bottom w:val="single" w:sz="4" w:space="0" w:color="auto"/>
            </w:tcBorders>
            <w:vAlign w:val="center"/>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2.5</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p>
        </w:tc>
        <w:tc>
          <w:tcPr>
            <w:tcW w:w="1069" w:type="dxa"/>
            <w:vAlign w:val="center"/>
          </w:tcPr>
          <w:p w:rsidR="00857697" w:rsidRPr="001230C2" w:rsidRDefault="00857697" w:rsidP="005C2DBF">
            <w:pPr>
              <w:widowControl/>
              <w:jc w:val="center"/>
              <w:rPr>
                <w:rFonts w:ascii="Times New Roman" w:hAnsi="Times New Roman" w:cs="Times New Roman"/>
                <w:sz w:val="24"/>
                <w:szCs w:val="24"/>
              </w:rPr>
            </w:pPr>
          </w:p>
        </w:tc>
        <w:tc>
          <w:tcPr>
            <w:tcW w:w="1069" w:type="dxa"/>
            <w:noWrap/>
            <w:vAlign w:val="center"/>
          </w:tcPr>
          <w:p w:rsidR="00857697" w:rsidRPr="001230C2" w:rsidRDefault="00857697" w:rsidP="005C2DBF">
            <w:pPr>
              <w:widowControl/>
              <w:jc w:val="center"/>
              <w:rPr>
                <w:rFonts w:ascii="Times New Roman" w:hAnsi="Times New Roman" w:cs="Times New Roman"/>
                <w:sz w:val="24"/>
                <w:szCs w:val="24"/>
              </w:rPr>
            </w:pPr>
          </w:p>
        </w:tc>
        <w:tc>
          <w:tcPr>
            <w:tcW w:w="1247" w:type="dxa"/>
            <w:noWrap/>
            <w:vAlign w:val="center"/>
          </w:tcPr>
          <w:p w:rsidR="00857697" w:rsidRPr="001230C2" w:rsidRDefault="00857697" w:rsidP="005C2DBF">
            <w:pPr>
              <w:widowControl/>
              <w:jc w:val="center"/>
              <w:rPr>
                <w:rFonts w:ascii="Times New Roman" w:hAnsi="Times New Roman" w:cs="Times New Roman"/>
                <w:sz w:val="24"/>
                <w:szCs w:val="24"/>
              </w:rPr>
            </w:pPr>
          </w:p>
        </w:tc>
        <w:tc>
          <w:tcPr>
            <w:tcW w:w="1424" w:type="dxa"/>
            <w:noWrap/>
            <w:vAlign w:val="center"/>
          </w:tcPr>
          <w:p w:rsidR="00857697" w:rsidRPr="001230C2" w:rsidRDefault="00857697" w:rsidP="005C2DBF">
            <w:pPr>
              <w:widowControl/>
              <w:jc w:val="center"/>
              <w:rPr>
                <w:rFonts w:ascii="Times New Roman" w:hAnsi="Times New Roman" w:cs="Times New Roman"/>
                <w:sz w:val="24"/>
                <w:szCs w:val="24"/>
              </w:rPr>
            </w:pPr>
          </w:p>
        </w:tc>
        <w:tc>
          <w:tcPr>
            <w:tcW w:w="1424" w:type="dxa"/>
            <w:vAlign w:val="center"/>
          </w:tcPr>
          <w:p w:rsidR="00857697" w:rsidRPr="001230C2" w:rsidRDefault="00857697" w:rsidP="005C2DBF">
            <w:pPr>
              <w:widowControl/>
              <w:jc w:val="center"/>
              <w:rPr>
                <w:rFonts w:ascii="Times New Roman" w:hAnsi="Times New Roman" w:cs="Times New Roman"/>
                <w:sz w:val="24"/>
                <w:szCs w:val="24"/>
              </w:rPr>
            </w:pPr>
          </w:p>
        </w:tc>
        <w:tc>
          <w:tcPr>
            <w:tcW w:w="1601" w:type="dxa"/>
            <w:noWrap/>
            <w:vAlign w:val="center"/>
          </w:tcPr>
          <w:p w:rsidR="00857697" w:rsidRPr="001230C2" w:rsidRDefault="00857697" w:rsidP="005C2DBF">
            <w:pPr>
              <w:widowControl/>
              <w:jc w:val="center"/>
              <w:rPr>
                <w:rFonts w:ascii="Times New Roman" w:hAnsi="Times New Roman" w:cs="Times New Roman"/>
                <w:sz w:val="24"/>
                <w:szCs w:val="24"/>
              </w:rPr>
            </w:pPr>
          </w:p>
        </w:tc>
        <w:tc>
          <w:tcPr>
            <w:tcW w:w="1069" w:type="dxa"/>
            <w:noWrap/>
            <w:vAlign w:val="center"/>
          </w:tcPr>
          <w:p w:rsidR="00857697" w:rsidRPr="001230C2" w:rsidRDefault="00857697" w:rsidP="005C2DBF">
            <w:pPr>
              <w:widowControl/>
              <w:jc w:val="center"/>
              <w:rPr>
                <w:rFonts w:ascii="Times New Roman" w:hAnsi="Times New Roman" w:cs="Times New Roman"/>
                <w:sz w:val="24"/>
                <w:szCs w:val="24"/>
              </w:rPr>
            </w:pPr>
          </w:p>
        </w:tc>
        <w:tc>
          <w:tcPr>
            <w:tcW w:w="1061" w:type="dxa"/>
            <w:vAlign w:val="center"/>
          </w:tcPr>
          <w:p w:rsidR="00857697" w:rsidRPr="001230C2" w:rsidRDefault="00857697" w:rsidP="005C2DBF">
            <w:pPr>
              <w:widowControl/>
              <w:jc w:val="center"/>
              <w:rPr>
                <w:rFonts w:ascii="Times New Roman" w:hAnsi="Times New Roman" w:cs="Times New Roman"/>
                <w:sz w:val="24"/>
                <w:szCs w:val="24"/>
              </w:rPr>
            </w:pP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bookmarkStart w:id="37" w:name="_Hlk362343495"/>
            <w:r w:rsidRPr="001230C2">
              <w:rPr>
                <w:rFonts w:ascii="Times New Roman" w:hAnsi="Times New Roman" w:cs="Times New Roman"/>
                <w:b/>
                <w:i/>
                <w:sz w:val="24"/>
                <w:szCs w:val="24"/>
              </w:rPr>
              <w:t>Firmicutes</w:t>
            </w:r>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bookmarkStart w:id="38" w:name="OLE_LINK20"/>
            <w:bookmarkStart w:id="39" w:name="OLE_LINK21"/>
            <w:r w:rsidRPr="001230C2">
              <w:rPr>
                <w:rFonts w:ascii="Times New Roman" w:hAnsi="Times New Roman" w:cs="Times New Roman"/>
                <w:b/>
                <w:i/>
                <w:sz w:val="24"/>
                <w:szCs w:val="24"/>
              </w:rPr>
              <w:t>Actinobacteria</w:t>
            </w:r>
            <w:bookmarkEnd w:id="38"/>
            <w:bookmarkEnd w:id="39"/>
          </w:p>
        </w:tc>
        <w:tc>
          <w:tcPr>
            <w:tcW w:w="1069"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8</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10</w:t>
            </w:r>
          </w:p>
        </w:tc>
        <w:tc>
          <w:tcPr>
            <w:tcW w:w="1247"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22</w:t>
            </w:r>
          </w:p>
        </w:tc>
        <w:tc>
          <w:tcPr>
            <w:tcW w:w="1424"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5.76 </w:t>
            </w:r>
          </w:p>
        </w:tc>
        <w:tc>
          <w:tcPr>
            <w:tcW w:w="1424"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1.42 </w:t>
            </w:r>
          </w:p>
        </w:tc>
        <w:tc>
          <w:tcPr>
            <w:tcW w:w="1601"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1.41 </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4.1 </w:t>
            </w:r>
          </w:p>
        </w:tc>
        <w:tc>
          <w:tcPr>
            <w:tcW w:w="1061"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4.1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β-proteobacteria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γ-proteobacteria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24</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18</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4.71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4.24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4.23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1.1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1.1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color w:val="FF0000"/>
                <w:sz w:val="24"/>
                <w:szCs w:val="24"/>
              </w:rPr>
            </w:pPr>
            <w:r w:rsidRPr="001230C2">
              <w:rPr>
                <w:rFonts w:ascii="Times New Roman" w:hAnsi="Times New Roman" w:cs="Times New Roman"/>
                <w:i/>
                <w:color w:val="FF0000"/>
                <w:sz w:val="24"/>
                <w:szCs w:val="24"/>
              </w:rPr>
              <w:t>α-proteobacteria</w:t>
            </w:r>
          </w:p>
        </w:tc>
        <w:tc>
          <w:tcPr>
            <w:tcW w:w="2314" w:type="dxa"/>
            <w:noWrap/>
            <w:vAlign w:val="center"/>
          </w:tcPr>
          <w:p w:rsidR="00857697" w:rsidRPr="001230C2" w:rsidRDefault="00857697" w:rsidP="005C2DBF">
            <w:pPr>
              <w:widowControl/>
              <w:jc w:val="center"/>
              <w:rPr>
                <w:rFonts w:ascii="Times New Roman" w:hAnsi="Times New Roman" w:cs="Times New Roman"/>
                <w:i/>
                <w:color w:val="FF0000"/>
                <w:sz w:val="24"/>
                <w:szCs w:val="24"/>
              </w:rPr>
            </w:pPr>
            <w:r w:rsidRPr="001230C2">
              <w:rPr>
                <w:rFonts w:ascii="Times New Roman" w:hAnsi="Times New Roman" w:cs="Times New Roman"/>
                <w:i/>
                <w:color w:val="FF0000"/>
                <w:sz w:val="24"/>
                <w:szCs w:val="24"/>
              </w:rPr>
              <w:t>β-proteobacteria</w:t>
            </w:r>
          </w:p>
        </w:tc>
        <w:tc>
          <w:tcPr>
            <w:tcW w:w="1069" w:type="dxa"/>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23</w:t>
            </w:r>
          </w:p>
        </w:tc>
        <w:tc>
          <w:tcPr>
            <w:tcW w:w="1069" w:type="dxa"/>
            <w:noWrap/>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24</w:t>
            </w:r>
          </w:p>
        </w:tc>
        <w:tc>
          <w:tcPr>
            <w:tcW w:w="1247" w:type="dxa"/>
            <w:noWrap/>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17</w:t>
            </w:r>
          </w:p>
        </w:tc>
        <w:tc>
          <w:tcPr>
            <w:tcW w:w="1424" w:type="dxa"/>
            <w:noWrap/>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 xml:space="preserve">4.45 </w:t>
            </w:r>
          </w:p>
        </w:tc>
        <w:tc>
          <w:tcPr>
            <w:tcW w:w="1424" w:type="dxa"/>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 xml:space="preserve">9.71 </w:t>
            </w:r>
          </w:p>
        </w:tc>
        <w:tc>
          <w:tcPr>
            <w:tcW w:w="1601" w:type="dxa"/>
            <w:noWrap/>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 xml:space="preserve">9.73 </w:t>
            </w:r>
          </w:p>
        </w:tc>
        <w:tc>
          <w:tcPr>
            <w:tcW w:w="1069" w:type="dxa"/>
            <w:noWrap/>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 xml:space="preserve">0.5 </w:t>
            </w:r>
          </w:p>
        </w:tc>
        <w:tc>
          <w:tcPr>
            <w:tcW w:w="1061" w:type="dxa"/>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 xml:space="preserve">0.5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γ-proteobacteria</w:t>
            </w:r>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Firmicutes</w:t>
            </w:r>
          </w:p>
        </w:tc>
        <w:tc>
          <w:tcPr>
            <w:tcW w:w="1069"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10</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13</w:t>
            </w:r>
          </w:p>
        </w:tc>
        <w:tc>
          <w:tcPr>
            <w:tcW w:w="1424"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3.40 </w:t>
            </w:r>
          </w:p>
        </w:tc>
        <w:tc>
          <w:tcPr>
            <w:tcW w:w="1424"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1.42 </w:t>
            </w:r>
          </w:p>
        </w:tc>
        <w:tc>
          <w:tcPr>
            <w:tcW w:w="1601"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1.41 </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2.4 </w:t>
            </w:r>
          </w:p>
        </w:tc>
        <w:tc>
          <w:tcPr>
            <w:tcW w:w="1061"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2.4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α-proteobacteria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Actinobacteria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23</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12</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3.14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4.05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4.06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0.8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0.8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α-proteobacteria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Acidobacteria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23</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11</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2.88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3.23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3.24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0.9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0.9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β-proteobacteria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Acidobacteria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24</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11</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2.88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3.39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3.39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0.8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0.9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lastRenderedPageBreak/>
              <w:t>β-proteobacteria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Firmicutes</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24</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2.62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3.39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3.39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0.8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0.8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δ-proteobacteria</w:t>
            </w:r>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Acidobacteria</w:t>
            </w:r>
          </w:p>
        </w:tc>
        <w:tc>
          <w:tcPr>
            <w:tcW w:w="1069"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8</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10</w:t>
            </w:r>
          </w:p>
        </w:tc>
        <w:tc>
          <w:tcPr>
            <w:tcW w:w="1424"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2.62 </w:t>
            </w:r>
          </w:p>
        </w:tc>
        <w:tc>
          <w:tcPr>
            <w:tcW w:w="1424"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1.14 </w:t>
            </w:r>
          </w:p>
        </w:tc>
        <w:tc>
          <w:tcPr>
            <w:tcW w:w="1601"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1.13 </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2.3 </w:t>
            </w:r>
          </w:p>
        </w:tc>
        <w:tc>
          <w:tcPr>
            <w:tcW w:w="1061"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2.3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Verrucomicrobia</w:t>
            </w:r>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β-proteobacteria</w:t>
            </w:r>
          </w:p>
        </w:tc>
        <w:tc>
          <w:tcPr>
            <w:tcW w:w="1069"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3</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24</w:t>
            </w:r>
          </w:p>
        </w:tc>
        <w:tc>
          <w:tcPr>
            <w:tcW w:w="1247"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10</w:t>
            </w:r>
          </w:p>
        </w:tc>
        <w:tc>
          <w:tcPr>
            <w:tcW w:w="1424"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2.62 </w:t>
            </w:r>
          </w:p>
        </w:tc>
        <w:tc>
          <w:tcPr>
            <w:tcW w:w="1424"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1.29 </w:t>
            </w:r>
          </w:p>
        </w:tc>
        <w:tc>
          <w:tcPr>
            <w:tcW w:w="1601"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1.27 </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2.0 </w:t>
            </w:r>
          </w:p>
        </w:tc>
        <w:tc>
          <w:tcPr>
            <w:tcW w:w="1061"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2.1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color w:val="FF0000"/>
                <w:sz w:val="24"/>
                <w:szCs w:val="24"/>
              </w:rPr>
            </w:pPr>
            <w:r w:rsidRPr="001230C2">
              <w:rPr>
                <w:rFonts w:ascii="Times New Roman" w:hAnsi="Times New Roman" w:cs="Times New Roman"/>
                <w:i/>
                <w:color w:val="FF0000"/>
                <w:sz w:val="24"/>
                <w:szCs w:val="24"/>
              </w:rPr>
              <w:t>β-proteobacteria</w:t>
            </w:r>
          </w:p>
        </w:tc>
        <w:tc>
          <w:tcPr>
            <w:tcW w:w="2314" w:type="dxa"/>
            <w:noWrap/>
            <w:vAlign w:val="center"/>
          </w:tcPr>
          <w:p w:rsidR="00857697" w:rsidRPr="001230C2" w:rsidRDefault="00857697" w:rsidP="005C2DBF">
            <w:pPr>
              <w:widowControl/>
              <w:jc w:val="center"/>
              <w:rPr>
                <w:rFonts w:ascii="Times New Roman" w:hAnsi="Times New Roman" w:cs="Times New Roman"/>
                <w:i/>
                <w:color w:val="FF0000"/>
                <w:sz w:val="24"/>
                <w:szCs w:val="24"/>
              </w:rPr>
            </w:pPr>
            <w:r w:rsidRPr="001230C2">
              <w:rPr>
                <w:rFonts w:ascii="Times New Roman" w:hAnsi="Times New Roman" w:cs="Times New Roman"/>
                <w:i/>
                <w:color w:val="FF0000"/>
                <w:sz w:val="24"/>
                <w:szCs w:val="24"/>
              </w:rPr>
              <w:t>Actinobacteria</w:t>
            </w:r>
          </w:p>
        </w:tc>
        <w:tc>
          <w:tcPr>
            <w:tcW w:w="1069" w:type="dxa"/>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24</w:t>
            </w:r>
          </w:p>
        </w:tc>
        <w:tc>
          <w:tcPr>
            <w:tcW w:w="1069" w:type="dxa"/>
            <w:noWrap/>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10</w:t>
            </w:r>
          </w:p>
        </w:tc>
        <w:tc>
          <w:tcPr>
            <w:tcW w:w="1247" w:type="dxa"/>
            <w:noWrap/>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9</w:t>
            </w:r>
          </w:p>
        </w:tc>
        <w:tc>
          <w:tcPr>
            <w:tcW w:w="1424" w:type="dxa"/>
            <w:noWrap/>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 xml:space="preserve">2.36 </w:t>
            </w:r>
          </w:p>
        </w:tc>
        <w:tc>
          <w:tcPr>
            <w:tcW w:w="1424" w:type="dxa"/>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 xml:space="preserve">4.23 </w:t>
            </w:r>
          </w:p>
        </w:tc>
        <w:tc>
          <w:tcPr>
            <w:tcW w:w="1601" w:type="dxa"/>
            <w:noWrap/>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 xml:space="preserve">4.23 </w:t>
            </w:r>
          </w:p>
        </w:tc>
        <w:tc>
          <w:tcPr>
            <w:tcW w:w="1069" w:type="dxa"/>
            <w:noWrap/>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 xml:space="preserve">0.6 </w:t>
            </w:r>
          </w:p>
        </w:tc>
        <w:tc>
          <w:tcPr>
            <w:tcW w:w="1061" w:type="dxa"/>
            <w:vAlign w:val="bottom"/>
          </w:tcPr>
          <w:p w:rsidR="00857697" w:rsidRPr="001230C2" w:rsidRDefault="00857697" w:rsidP="005C2DBF">
            <w:pPr>
              <w:widowControl/>
              <w:jc w:val="center"/>
              <w:rPr>
                <w:rFonts w:ascii="Times New Roman" w:hAnsi="Times New Roman" w:cs="Times New Roman"/>
                <w:color w:val="FF0000"/>
                <w:sz w:val="24"/>
                <w:szCs w:val="24"/>
              </w:rPr>
            </w:pPr>
            <w:r w:rsidRPr="001230C2">
              <w:rPr>
                <w:rFonts w:ascii="Times New Roman" w:hAnsi="Times New Roman" w:cs="Times New Roman"/>
                <w:color w:val="FF0000"/>
                <w:sz w:val="24"/>
                <w:szCs w:val="24"/>
              </w:rPr>
              <w:t xml:space="preserve">0.6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β-proteobacteria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δ-proteobacteria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24</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9</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2.36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3.36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3.39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δ-proteobacteria</w:t>
            </w:r>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bookmarkStart w:id="40" w:name="OLE_LINK5"/>
            <w:bookmarkStart w:id="41" w:name="OLE_LINK6"/>
            <w:r w:rsidRPr="001230C2">
              <w:rPr>
                <w:rFonts w:ascii="Times New Roman" w:hAnsi="Times New Roman" w:cs="Times New Roman"/>
                <w:b/>
                <w:i/>
                <w:sz w:val="24"/>
                <w:szCs w:val="24"/>
              </w:rPr>
              <w:t>Firmicutes</w:t>
            </w:r>
            <w:bookmarkEnd w:id="40"/>
            <w:bookmarkEnd w:id="41"/>
          </w:p>
        </w:tc>
        <w:tc>
          <w:tcPr>
            <w:tcW w:w="1069"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8</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9</w:t>
            </w:r>
          </w:p>
        </w:tc>
        <w:tc>
          <w:tcPr>
            <w:tcW w:w="1424"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2.36 </w:t>
            </w:r>
          </w:p>
        </w:tc>
        <w:tc>
          <w:tcPr>
            <w:tcW w:w="1424"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1.14 </w:t>
            </w:r>
          </w:p>
        </w:tc>
        <w:tc>
          <w:tcPr>
            <w:tcW w:w="1601"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1.13 </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2.1 </w:t>
            </w:r>
          </w:p>
        </w:tc>
        <w:tc>
          <w:tcPr>
            <w:tcW w:w="1061"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2.1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Firmicutes</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Acidobacteria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7</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1.83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1.15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1.13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Actinobacteria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Acidobacteria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6</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1.57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1.42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1.41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1.1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1.1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α-proteobacteria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Chloroflexi</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23</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6</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1.57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1.62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1.62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1.0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1.0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α-proteobacteria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Firmicutes</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23</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6</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1.57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3.24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3.24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δ-proteobacteria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Actinobacteria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6</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1.57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1.42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1.41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1.1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1.1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Verrucomicrobia</w:t>
            </w:r>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γ-proteobacteria</w:t>
            </w:r>
          </w:p>
        </w:tc>
        <w:tc>
          <w:tcPr>
            <w:tcW w:w="1069"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3</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10</w:t>
            </w:r>
          </w:p>
        </w:tc>
        <w:tc>
          <w:tcPr>
            <w:tcW w:w="1247"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6</w:t>
            </w:r>
          </w:p>
        </w:tc>
        <w:tc>
          <w:tcPr>
            <w:tcW w:w="1424"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1.57 </w:t>
            </w:r>
          </w:p>
        </w:tc>
        <w:tc>
          <w:tcPr>
            <w:tcW w:w="1424"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0.60 </w:t>
            </w:r>
          </w:p>
        </w:tc>
        <w:tc>
          <w:tcPr>
            <w:tcW w:w="1601"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0.53 </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2.6 </w:t>
            </w:r>
          </w:p>
        </w:tc>
        <w:tc>
          <w:tcPr>
            <w:tcW w:w="1061"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3.0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β-proteobacteria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24</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5</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1.31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1.70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1.69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0.8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0.8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γ-proteobacteria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5</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1.31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0.76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0.71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1.7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1.9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WS3</w:t>
            </w:r>
          </w:p>
        </w:tc>
        <w:tc>
          <w:tcPr>
            <w:tcW w:w="2314" w:type="dxa"/>
            <w:noWrap/>
            <w:vAlign w:val="center"/>
          </w:tcPr>
          <w:p w:rsidR="00857697" w:rsidRPr="001230C2" w:rsidRDefault="00857697" w:rsidP="005C2DBF">
            <w:pPr>
              <w:widowControl/>
              <w:jc w:val="center"/>
              <w:rPr>
                <w:rFonts w:ascii="Times New Roman" w:hAnsi="Times New Roman" w:cs="Times New Roman"/>
                <w:b/>
                <w:i/>
                <w:sz w:val="24"/>
                <w:szCs w:val="24"/>
              </w:rPr>
            </w:pPr>
            <w:r w:rsidRPr="001230C2">
              <w:rPr>
                <w:rFonts w:ascii="Times New Roman" w:hAnsi="Times New Roman" w:cs="Times New Roman"/>
                <w:b/>
                <w:i/>
                <w:sz w:val="24"/>
                <w:szCs w:val="24"/>
              </w:rPr>
              <w:t>Acidobacteria</w:t>
            </w:r>
          </w:p>
        </w:tc>
        <w:tc>
          <w:tcPr>
            <w:tcW w:w="1069"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1</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5</w:t>
            </w:r>
          </w:p>
        </w:tc>
        <w:tc>
          <w:tcPr>
            <w:tcW w:w="1424"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1.31 </w:t>
            </w:r>
          </w:p>
        </w:tc>
        <w:tc>
          <w:tcPr>
            <w:tcW w:w="1424"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0.33 </w:t>
            </w:r>
          </w:p>
        </w:tc>
        <w:tc>
          <w:tcPr>
            <w:tcW w:w="1601"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0.14 </w:t>
            </w:r>
          </w:p>
        </w:tc>
        <w:tc>
          <w:tcPr>
            <w:tcW w:w="1069" w:type="dxa"/>
            <w:noWrap/>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4.0 </w:t>
            </w:r>
          </w:p>
        </w:tc>
        <w:tc>
          <w:tcPr>
            <w:tcW w:w="1061" w:type="dxa"/>
            <w:vAlign w:val="bottom"/>
          </w:tcPr>
          <w:p w:rsidR="00857697" w:rsidRPr="001230C2" w:rsidRDefault="00857697" w:rsidP="005C2DBF">
            <w:pPr>
              <w:widowControl/>
              <w:jc w:val="center"/>
              <w:rPr>
                <w:rFonts w:ascii="Times New Roman" w:hAnsi="Times New Roman" w:cs="Times New Roman"/>
                <w:b/>
                <w:color w:val="000000" w:themeColor="text1"/>
                <w:sz w:val="24"/>
                <w:szCs w:val="24"/>
              </w:rPr>
            </w:pPr>
            <w:r w:rsidRPr="001230C2">
              <w:rPr>
                <w:rFonts w:ascii="Times New Roman" w:hAnsi="Times New Roman" w:cs="Times New Roman"/>
                <w:b/>
                <w:color w:val="000000" w:themeColor="text1"/>
                <w:sz w:val="24"/>
                <w:szCs w:val="24"/>
              </w:rPr>
              <w:t xml:space="preserve">9.3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α-proteobacteria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γ-proteobacteria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23</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1.05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4.05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4.06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Chlamydiae</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Actinobacteria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1.05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0.35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0.18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3.0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5.9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Chloroflexi</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Acidobacteria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1.05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0.63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0.56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1.7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1.9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ε-proteobacteria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α-proteobacteria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23</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1.05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0.51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0.41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2.1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2.6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Firmicutes</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Chlamydiae</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1.05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0.33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0.14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3.2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7.4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γ-proteobacteria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Actinobacteria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1.05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1.76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1.76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Verrucomicrobia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Actinobacteria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1.05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0.60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0.53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1.7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2.0 </w:t>
            </w:r>
          </w:p>
        </w:tc>
      </w:tr>
      <w:tr w:rsidR="005128C5" w:rsidRPr="001230C2" w:rsidTr="005128C5">
        <w:trPr>
          <w:trHeight w:val="298"/>
        </w:trPr>
        <w:tc>
          <w:tcPr>
            <w:tcW w:w="209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α-proteobacteria</w:t>
            </w:r>
          </w:p>
        </w:tc>
        <w:tc>
          <w:tcPr>
            <w:tcW w:w="2314" w:type="dxa"/>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δ-proteobacteria</w:t>
            </w:r>
          </w:p>
        </w:tc>
        <w:tc>
          <w:tcPr>
            <w:tcW w:w="1069"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23</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424"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0.79 </w:t>
            </w:r>
          </w:p>
        </w:tc>
        <w:tc>
          <w:tcPr>
            <w:tcW w:w="1424"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3.24 </w:t>
            </w:r>
          </w:p>
        </w:tc>
        <w:tc>
          <w:tcPr>
            <w:tcW w:w="1601"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3.24 </w:t>
            </w:r>
          </w:p>
        </w:tc>
        <w:tc>
          <w:tcPr>
            <w:tcW w:w="1069" w:type="dxa"/>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 </w:t>
            </w:r>
          </w:p>
        </w:tc>
        <w:tc>
          <w:tcPr>
            <w:tcW w:w="1061" w:type="dxa"/>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Chloroflexi</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Actinobacteria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0.79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0.74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0.71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1.1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1.1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δ-proteobacteria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γ-proteobacteria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0.79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1.42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1.41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Verrucomicrobia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0.79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0.37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0.21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2.1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3.7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Verrucomicrobia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Firmicutes</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0.79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0.42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1.5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1.9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Verrucomicrobia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Spirochaetes</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0.79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0.28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0.05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2.8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14.8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WS3</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δ-proteobacteria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0.79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0.33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0.14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2.4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5.6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α-proteobacteria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Chlamydiae</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23</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0.50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0.41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1.0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1.3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β-proteobacteria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Chloroflexi</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24</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1.70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1.69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Chlamydiae</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Acidobacteria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0.33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0.14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3.7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δ-proteobacteria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Chlamydiae</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0.33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0.14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3.7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γ-proteobacteria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Acidobacteria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1.42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1.41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γ-proteobacteria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Chlamydiae</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0.35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0.18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1.5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3.0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Gemmatimonadete</w:t>
            </w:r>
            <w:r w:rsidRPr="001230C2">
              <w:rPr>
                <w:rFonts w:ascii="Times New Roman" w:hAnsi="Times New Roman" w:cs="Times New Roman"/>
                <w:i/>
                <w:sz w:val="24"/>
                <w:szCs w:val="24"/>
              </w:rPr>
              <w:lastRenderedPageBreak/>
              <w:t>s</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lastRenderedPageBreak/>
              <w:t>Acidobacteria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0.33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0.14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3.7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lastRenderedPageBreak/>
              <w:t>WS3</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Firmicutes</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0.33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0.14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3.7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α-proteobacteria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23</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1.63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1.62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Bacteroidetes</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Acidobacteria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0.63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0.56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β-proteobacteria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Chlamydiae</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24</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0.42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ε-proteobacteria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Chloroflexi</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0.29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0.07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0.9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3.7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ε-proteobacteria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δ-proteobacteria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0.33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0.14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0.8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1.9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Firmicutes</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Chloroflexi</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0.63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0.56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γ-proteobacteria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Chloroflexi</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4</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0.75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0.71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Spirochaetes</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β-proteobacteria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24</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0.42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Verrucomicrobia</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Acidobacteria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3</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8</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0.42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WS3</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sz w:val="24"/>
                <w:szCs w:val="24"/>
              </w:rPr>
            </w:pPr>
            <w:r w:rsidRPr="001230C2">
              <w:rPr>
                <w:rFonts w:ascii="Times New Roman" w:hAnsi="Times New Roman" w:cs="Times New Roman"/>
                <w:i/>
                <w:sz w:val="24"/>
                <w:szCs w:val="24"/>
              </w:rPr>
              <w:t>Actinobacteria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10</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0.35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0.18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0.7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1.5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color w:val="000000" w:themeColor="text1"/>
                <w:sz w:val="24"/>
                <w:szCs w:val="24"/>
              </w:rPr>
            </w:pPr>
            <w:r w:rsidRPr="001230C2">
              <w:rPr>
                <w:rFonts w:ascii="Times New Roman" w:hAnsi="Times New Roman" w:cs="Times New Roman"/>
                <w:i/>
                <w:color w:val="000000" w:themeColor="text1"/>
                <w:sz w:val="24"/>
                <w:szCs w:val="24"/>
              </w:rPr>
              <w:t>WS3</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color w:val="000000" w:themeColor="text1"/>
                <w:sz w:val="24"/>
                <w:szCs w:val="24"/>
              </w:rPr>
            </w:pPr>
            <w:r w:rsidRPr="001230C2">
              <w:rPr>
                <w:rFonts w:ascii="Times New Roman" w:hAnsi="Times New Roman" w:cs="Times New Roman"/>
                <w:i/>
                <w:sz w:val="24"/>
                <w:szCs w:val="24"/>
              </w:rPr>
              <w:t>α-proteobacteria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23</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0.51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0.41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color w:val="000000" w:themeColor="text1"/>
                <w:sz w:val="24"/>
                <w:szCs w:val="24"/>
              </w:rPr>
            </w:pPr>
            <w:r w:rsidRPr="001230C2">
              <w:rPr>
                <w:rFonts w:ascii="Times New Roman" w:hAnsi="Times New Roman" w:cs="Times New Roman"/>
                <w:i/>
                <w:color w:val="000000" w:themeColor="text1"/>
                <w:sz w:val="24"/>
                <w:szCs w:val="24"/>
              </w:rPr>
              <w:t>WS3</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color w:val="000000" w:themeColor="text1"/>
                <w:sz w:val="24"/>
                <w:szCs w:val="24"/>
              </w:rPr>
            </w:pPr>
            <w:r w:rsidRPr="001230C2">
              <w:rPr>
                <w:rFonts w:ascii="Times New Roman" w:hAnsi="Times New Roman" w:cs="Times New Roman"/>
                <w:i/>
                <w:sz w:val="24"/>
                <w:szCs w:val="24"/>
              </w:rPr>
              <w:t>β-proteobacteria</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24</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0.52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0.42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0.5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0.6 </w:t>
            </w:r>
          </w:p>
        </w:tc>
      </w:tr>
      <w:tr w:rsidR="005128C5" w:rsidRPr="001230C2" w:rsidTr="005128C5">
        <w:trPr>
          <w:trHeight w:val="298"/>
        </w:trPr>
        <w:tc>
          <w:tcPr>
            <w:tcW w:w="209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color w:val="000000" w:themeColor="text1"/>
                <w:sz w:val="24"/>
                <w:szCs w:val="24"/>
              </w:rPr>
            </w:pPr>
            <w:r w:rsidRPr="001230C2">
              <w:rPr>
                <w:rFonts w:ascii="Times New Roman" w:hAnsi="Times New Roman" w:cs="Times New Roman"/>
                <w:i/>
                <w:color w:val="000000" w:themeColor="text1"/>
                <w:sz w:val="24"/>
                <w:szCs w:val="24"/>
              </w:rPr>
              <w:t>WS3</w:t>
            </w:r>
          </w:p>
        </w:tc>
        <w:tc>
          <w:tcPr>
            <w:tcW w:w="2314" w:type="dxa"/>
            <w:tcBorders>
              <w:bottom w:val="single" w:sz="4" w:space="0" w:color="auto"/>
            </w:tcBorders>
            <w:noWrap/>
            <w:vAlign w:val="center"/>
          </w:tcPr>
          <w:p w:rsidR="00857697" w:rsidRPr="001230C2" w:rsidRDefault="00857697" w:rsidP="005C2DBF">
            <w:pPr>
              <w:widowControl/>
              <w:jc w:val="center"/>
              <w:rPr>
                <w:rFonts w:ascii="Times New Roman" w:hAnsi="Times New Roman" w:cs="Times New Roman"/>
                <w:i/>
                <w:color w:val="000000" w:themeColor="text1"/>
                <w:sz w:val="24"/>
                <w:szCs w:val="24"/>
              </w:rPr>
            </w:pPr>
            <w:r w:rsidRPr="001230C2">
              <w:rPr>
                <w:rFonts w:ascii="Times New Roman" w:hAnsi="Times New Roman" w:cs="Times New Roman"/>
                <w:i/>
                <w:color w:val="000000" w:themeColor="text1"/>
                <w:sz w:val="24"/>
                <w:szCs w:val="24"/>
              </w:rPr>
              <w:t>Chlamydiae</w:t>
            </w:r>
          </w:p>
        </w:tc>
        <w:tc>
          <w:tcPr>
            <w:tcW w:w="1069"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247"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1</w:t>
            </w:r>
          </w:p>
        </w:tc>
        <w:tc>
          <w:tcPr>
            <w:tcW w:w="1424"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424"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0.26 </w:t>
            </w:r>
          </w:p>
        </w:tc>
        <w:tc>
          <w:tcPr>
            <w:tcW w:w="1601"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0.02 </w:t>
            </w:r>
          </w:p>
        </w:tc>
        <w:tc>
          <w:tcPr>
            <w:tcW w:w="1069" w:type="dxa"/>
            <w:tcBorders>
              <w:bottom w:val="single" w:sz="4" w:space="0" w:color="auto"/>
            </w:tcBorders>
            <w:noWrap/>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1.0 </w:t>
            </w:r>
          </w:p>
        </w:tc>
        <w:tc>
          <w:tcPr>
            <w:tcW w:w="1061" w:type="dxa"/>
            <w:tcBorders>
              <w:bottom w:val="single" w:sz="4" w:space="0" w:color="auto"/>
            </w:tcBorders>
            <w:vAlign w:val="bottom"/>
          </w:tcPr>
          <w:p w:rsidR="00857697" w:rsidRPr="001230C2" w:rsidRDefault="00857697" w:rsidP="005C2DBF">
            <w:pPr>
              <w:widowControl/>
              <w:jc w:val="center"/>
              <w:rPr>
                <w:rFonts w:ascii="Times New Roman" w:hAnsi="Times New Roman" w:cs="Times New Roman"/>
                <w:color w:val="000000" w:themeColor="text1"/>
                <w:sz w:val="24"/>
                <w:szCs w:val="24"/>
              </w:rPr>
            </w:pPr>
            <w:r w:rsidRPr="001230C2">
              <w:rPr>
                <w:rFonts w:ascii="Times New Roman" w:hAnsi="Times New Roman" w:cs="Times New Roman"/>
                <w:color w:val="000000" w:themeColor="text1"/>
                <w:sz w:val="24"/>
                <w:szCs w:val="24"/>
              </w:rPr>
              <w:t xml:space="preserve">14.8 </w:t>
            </w:r>
          </w:p>
        </w:tc>
      </w:tr>
    </w:tbl>
    <w:bookmarkEnd w:id="37"/>
    <w:p w:rsidR="00457515" w:rsidRPr="001230C2" w:rsidRDefault="00F72DAF" w:rsidP="005C2DBF">
      <w:pPr>
        <w:rPr>
          <w:rFonts w:ascii="Times New Roman" w:hAnsi="Times New Roman" w:cs="Times New Roman"/>
          <w:sz w:val="24"/>
          <w:szCs w:val="24"/>
        </w:rPr>
      </w:pPr>
      <w:r w:rsidRPr="001230C2">
        <w:rPr>
          <w:rFonts w:ascii="Times New Roman" w:hAnsi="Times New Roman" w:cs="Times New Roman"/>
          <w:sz w:val="24"/>
          <w:szCs w:val="24"/>
        </w:rPr>
        <w:t xml:space="preserve"> </w:t>
      </w:r>
    </w:p>
    <w:p w:rsidR="00F44467" w:rsidRPr="001230C2" w:rsidRDefault="00F44467" w:rsidP="005C2DBF">
      <w:pPr>
        <w:rPr>
          <w:rFonts w:ascii="Times New Roman" w:hAnsi="Times New Roman" w:cs="Times New Roman"/>
          <w:sz w:val="24"/>
          <w:szCs w:val="24"/>
        </w:rPr>
      </w:pPr>
    </w:p>
    <w:p w:rsidR="00F44467" w:rsidRPr="001230C2" w:rsidRDefault="00F44467" w:rsidP="005C2DBF">
      <w:pPr>
        <w:rPr>
          <w:rFonts w:ascii="Times New Roman" w:hAnsi="Times New Roman" w:cs="Times New Roman"/>
          <w:sz w:val="24"/>
          <w:szCs w:val="24"/>
        </w:rPr>
      </w:pPr>
    </w:p>
    <w:p w:rsidR="00F44467" w:rsidRPr="001230C2" w:rsidRDefault="00F44467" w:rsidP="005C2DBF">
      <w:pPr>
        <w:rPr>
          <w:rFonts w:ascii="Times New Roman" w:hAnsi="Times New Roman" w:cs="Times New Roman"/>
          <w:sz w:val="24"/>
          <w:szCs w:val="24"/>
        </w:rPr>
        <w:sectPr w:rsidR="00F44467" w:rsidRPr="001230C2" w:rsidSect="005128C5">
          <w:pgSz w:w="16838" w:h="11906" w:orient="landscape"/>
          <w:pgMar w:top="340" w:right="720" w:bottom="340" w:left="720" w:header="851" w:footer="992" w:gutter="0"/>
          <w:cols w:space="425"/>
          <w:docGrid w:linePitch="312"/>
        </w:sectPr>
      </w:pPr>
    </w:p>
    <w:p w:rsidR="00F44467" w:rsidRPr="001230C2" w:rsidRDefault="00F44467" w:rsidP="00571F4C">
      <w:pPr>
        <w:spacing w:afterLines="50"/>
        <w:rPr>
          <w:rFonts w:ascii="Times New Roman" w:hAnsi="Times New Roman" w:cs="Times New Roman"/>
          <w:b/>
          <w:sz w:val="24"/>
          <w:szCs w:val="24"/>
        </w:rPr>
      </w:pPr>
    </w:p>
    <w:p w:rsidR="00F44467" w:rsidRPr="005C2DBF" w:rsidRDefault="005C2DBF" w:rsidP="0048329C">
      <w:pPr>
        <w:pStyle w:val="BATitle"/>
        <w:spacing w:before="120" w:after="120" w:line="240" w:lineRule="auto"/>
        <w:jc w:val="both"/>
        <w:rPr>
          <w:b/>
          <w:sz w:val="24"/>
          <w:szCs w:val="24"/>
          <w:lang w:eastAsia="zh-CN"/>
        </w:rPr>
      </w:pPr>
      <w:r w:rsidRPr="00F97CE4">
        <w:rPr>
          <w:rStyle w:val="1Char"/>
          <w:rFonts w:ascii="Times New Roman" w:eastAsiaTheme="minorEastAsia" w:hAnsi="Times New Roman" w:hint="eastAsia"/>
          <w:sz w:val="24"/>
          <w:szCs w:val="24"/>
          <w:lang w:eastAsia="zh-CN"/>
        </w:rPr>
        <w:t>表</w:t>
      </w:r>
      <w:r w:rsidRPr="00F97CE4">
        <w:rPr>
          <w:rStyle w:val="1Char"/>
          <w:rFonts w:ascii="Times New Roman" w:eastAsiaTheme="minorEastAsia" w:hAnsi="Times New Roman" w:hint="eastAsia"/>
          <w:sz w:val="24"/>
          <w:szCs w:val="24"/>
          <w:lang w:eastAsia="zh-CN"/>
        </w:rPr>
        <w:t>5</w:t>
      </w:r>
      <w:r w:rsidRPr="00F97CE4">
        <w:rPr>
          <w:rStyle w:val="1Char"/>
          <w:rFonts w:ascii="Times New Roman" w:eastAsiaTheme="minorEastAsia" w:hAnsi="Times New Roman" w:hint="eastAsia"/>
          <w:sz w:val="24"/>
          <w:szCs w:val="24"/>
          <w:lang w:eastAsia="zh-CN"/>
        </w:rPr>
        <w:t>活性污泥</w:t>
      </w:r>
      <w:r>
        <w:rPr>
          <w:rStyle w:val="1Char"/>
          <w:rFonts w:ascii="Times New Roman" w:eastAsiaTheme="minorEastAsia" w:hAnsi="Times New Roman" w:hint="eastAsia"/>
          <w:sz w:val="24"/>
          <w:szCs w:val="24"/>
          <w:lang w:eastAsia="zh-CN"/>
        </w:rPr>
        <w:t>通有类群</w:t>
      </w:r>
      <w:r w:rsidRPr="00F97CE4">
        <w:rPr>
          <w:rStyle w:val="1Char"/>
          <w:rFonts w:ascii="Times New Roman" w:eastAsiaTheme="minorEastAsia" w:hAnsi="Times New Roman" w:hint="eastAsia"/>
          <w:sz w:val="24"/>
          <w:szCs w:val="24"/>
          <w:lang w:eastAsia="zh-CN"/>
        </w:rPr>
        <w:t>（图</w:t>
      </w:r>
      <w:r w:rsidRPr="00F97CE4">
        <w:rPr>
          <w:rStyle w:val="1Char"/>
          <w:rFonts w:ascii="Times New Roman" w:eastAsiaTheme="minorEastAsia" w:hAnsi="Times New Roman" w:hint="eastAsia"/>
          <w:sz w:val="24"/>
          <w:szCs w:val="24"/>
          <w:lang w:eastAsia="zh-CN"/>
        </w:rPr>
        <w:t>4</w:t>
      </w:r>
      <w:r w:rsidRPr="00F97CE4">
        <w:rPr>
          <w:rStyle w:val="1Char"/>
          <w:rFonts w:ascii="Times New Roman" w:eastAsiaTheme="minorEastAsia" w:hAnsi="Times New Roman" w:hint="eastAsia"/>
          <w:sz w:val="24"/>
          <w:szCs w:val="24"/>
          <w:lang w:eastAsia="zh-CN"/>
        </w:rPr>
        <w:t>中的节点）与</w:t>
      </w:r>
      <w:r>
        <w:rPr>
          <w:rStyle w:val="1Char"/>
          <w:rFonts w:ascii="Times New Roman" w:eastAsiaTheme="minorEastAsia" w:hAnsi="Times New Roman" w:hint="eastAsia"/>
          <w:sz w:val="24"/>
          <w:szCs w:val="24"/>
          <w:lang w:eastAsia="zh-CN"/>
        </w:rPr>
        <w:t>共现</w:t>
      </w:r>
      <w:r w:rsidRPr="00F97CE4">
        <w:rPr>
          <w:rStyle w:val="1Char"/>
          <w:rFonts w:ascii="Times New Roman" w:eastAsiaTheme="minorEastAsia" w:hAnsi="Times New Roman" w:hint="eastAsia"/>
          <w:sz w:val="24"/>
          <w:szCs w:val="24"/>
          <w:lang w:eastAsia="zh-CN"/>
        </w:rPr>
        <w:t>样本数量之间的相互关系。</w:t>
      </w:r>
      <w:r w:rsidR="0048329C" w:rsidRPr="0048329C">
        <w:rPr>
          <w:rFonts w:hint="eastAsia"/>
          <w:b/>
          <w:sz w:val="24"/>
          <w:szCs w:val="24"/>
          <w:lang w:eastAsia="zh-CN"/>
        </w:rPr>
        <w:t>AS</w:t>
      </w:r>
      <w:r w:rsidR="0048329C">
        <w:rPr>
          <w:rFonts w:hint="eastAsia"/>
          <w:b/>
          <w:sz w:val="24"/>
          <w:szCs w:val="24"/>
          <w:lang w:eastAsia="zh-CN"/>
        </w:rPr>
        <w:t>通有类群</w:t>
      </w:r>
      <w:r w:rsidR="0048329C" w:rsidRPr="0048329C">
        <w:rPr>
          <w:rFonts w:hint="eastAsia"/>
          <w:b/>
          <w:sz w:val="24"/>
          <w:szCs w:val="24"/>
          <w:lang w:eastAsia="zh-CN"/>
        </w:rPr>
        <w:t>是指在至少</w:t>
      </w:r>
      <w:r w:rsidR="0048329C" w:rsidRPr="0048329C">
        <w:rPr>
          <w:rFonts w:hint="eastAsia"/>
          <w:b/>
          <w:sz w:val="24"/>
          <w:szCs w:val="24"/>
          <w:lang w:eastAsia="zh-CN"/>
        </w:rPr>
        <w:t>60%</w:t>
      </w:r>
      <w:r w:rsidR="0048329C" w:rsidRPr="0048329C">
        <w:rPr>
          <w:rFonts w:hint="eastAsia"/>
          <w:b/>
          <w:sz w:val="24"/>
          <w:szCs w:val="24"/>
          <w:lang w:eastAsia="zh-CN"/>
        </w:rPr>
        <w:t>的城市（</w:t>
      </w:r>
      <w:r w:rsidR="0048329C" w:rsidRPr="0048329C">
        <w:rPr>
          <w:rFonts w:hint="eastAsia"/>
          <w:b/>
          <w:sz w:val="24"/>
          <w:szCs w:val="24"/>
          <w:lang w:eastAsia="zh-CN"/>
        </w:rPr>
        <w:t>12</w:t>
      </w:r>
      <w:r w:rsidR="0048329C" w:rsidRPr="0048329C">
        <w:rPr>
          <w:rFonts w:hint="eastAsia"/>
          <w:b/>
          <w:sz w:val="24"/>
          <w:szCs w:val="24"/>
          <w:lang w:eastAsia="zh-CN"/>
        </w:rPr>
        <w:t>个样本）和</w:t>
      </w:r>
      <w:r w:rsidR="0048329C" w:rsidRPr="0048329C">
        <w:rPr>
          <w:rFonts w:hint="eastAsia"/>
          <w:b/>
          <w:sz w:val="24"/>
          <w:szCs w:val="24"/>
          <w:lang w:eastAsia="zh-CN"/>
        </w:rPr>
        <w:t>60%</w:t>
      </w:r>
      <w:r w:rsidR="0048329C" w:rsidRPr="0048329C">
        <w:rPr>
          <w:rFonts w:hint="eastAsia"/>
          <w:b/>
          <w:sz w:val="24"/>
          <w:szCs w:val="24"/>
          <w:lang w:eastAsia="zh-CN"/>
        </w:rPr>
        <w:t>的工业</w:t>
      </w:r>
      <w:r w:rsidR="0048329C" w:rsidRPr="0048329C">
        <w:rPr>
          <w:rFonts w:hint="eastAsia"/>
          <w:b/>
          <w:sz w:val="24"/>
          <w:szCs w:val="24"/>
          <w:lang w:eastAsia="zh-CN"/>
        </w:rPr>
        <w:t>AS</w:t>
      </w:r>
      <w:r w:rsidR="0048329C" w:rsidRPr="0048329C">
        <w:rPr>
          <w:rFonts w:hint="eastAsia"/>
          <w:b/>
          <w:sz w:val="24"/>
          <w:szCs w:val="24"/>
          <w:lang w:eastAsia="zh-CN"/>
        </w:rPr>
        <w:t>（</w:t>
      </w:r>
      <w:r w:rsidR="0048329C" w:rsidRPr="0048329C">
        <w:rPr>
          <w:rFonts w:hint="eastAsia"/>
          <w:b/>
          <w:sz w:val="24"/>
          <w:szCs w:val="24"/>
          <w:lang w:eastAsia="zh-CN"/>
        </w:rPr>
        <w:t>18</w:t>
      </w:r>
      <w:r w:rsidR="0048329C" w:rsidRPr="0048329C">
        <w:rPr>
          <w:rFonts w:hint="eastAsia"/>
          <w:b/>
          <w:sz w:val="24"/>
          <w:szCs w:val="24"/>
          <w:lang w:eastAsia="zh-CN"/>
        </w:rPr>
        <w:t>个样本）中广泛分布的属</w:t>
      </w:r>
    </w:p>
    <w:p w:rsidR="00B03057" w:rsidRPr="001230C2" w:rsidRDefault="00B03057" w:rsidP="00571F4C">
      <w:pPr>
        <w:spacing w:afterLines="50"/>
        <w:rPr>
          <w:rFonts w:ascii="Times New Roman" w:hAnsi="Times New Roman" w:cs="Times New Roman"/>
          <w:sz w:val="24"/>
          <w:szCs w:val="24"/>
        </w:rPr>
      </w:pPr>
      <w:r w:rsidRPr="001230C2">
        <w:rPr>
          <w:rFonts w:ascii="Times New Roman" w:hAnsi="Times New Roman" w:cs="Times New Roman"/>
          <w:b/>
          <w:sz w:val="24"/>
          <w:szCs w:val="24"/>
        </w:rPr>
        <w:t>Table S</w:t>
      </w:r>
      <w:r w:rsidR="00BA0990" w:rsidRPr="001230C2">
        <w:rPr>
          <w:rFonts w:ascii="Times New Roman" w:hAnsi="Times New Roman" w:cs="Times New Roman"/>
          <w:b/>
          <w:sz w:val="24"/>
          <w:szCs w:val="24"/>
        </w:rPr>
        <w:t>5</w:t>
      </w:r>
      <w:r w:rsidRPr="001230C2">
        <w:rPr>
          <w:rFonts w:ascii="Times New Roman" w:hAnsi="Times New Roman" w:cs="Times New Roman"/>
          <w:sz w:val="24"/>
          <w:szCs w:val="24"/>
        </w:rPr>
        <w:t xml:space="preserve"> </w:t>
      </w:r>
      <w:r w:rsidR="009567C7" w:rsidRPr="001230C2">
        <w:rPr>
          <w:rFonts w:ascii="Times New Roman" w:hAnsi="Times New Roman" w:cs="Times New Roman"/>
          <w:sz w:val="24"/>
          <w:szCs w:val="24"/>
        </w:rPr>
        <w:t>The inter-correlations between activated sludge (AS) generalists (nodes in Figure 4) and the number of co-occurring samples. The AS generalists are defined as genera that were widely distributed in both at least 60% municipal (12 samples) and 60% indudtrial AS (18 samples)</w:t>
      </w:r>
    </w:p>
    <w:tbl>
      <w:tblPr>
        <w:tblW w:w="5053" w:type="pct"/>
        <w:tblBorders>
          <w:top w:val="single" w:sz="4" w:space="0" w:color="auto"/>
          <w:bottom w:val="single" w:sz="4" w:space="0" w:color="auto"/>
        </w:tblBorders>
        <w:tblLayout w:type="fixed"/>
        <w:tblLook w:val="04A0"/>
      </w:tblPr>
      <w:tblGrid>
        <w:gridCol w:w="1939"/>
        <w:gridCol w:w="1977"/>
        <w:gridCol w:w="2340"/>
        <w:gridCol w:w="2044"/>
        <w:gridCol w:w="1258"/>
        <w:gridCol w:w="2005"/>
      </w:tblGrid>
      <w:tr w:rsidR="00B03057" w:rsidRPr="001230C2" w:rsidTr="003518B4">
        <w:trPr>
          <w:trHeight w:hRule="exact" w:val="665"/>
        </w:trPr>
        <w:tc>
          <w:tcPr>
            <w:tcW w:w="838" w:type="pct"/>
            <w:tcBorders>
              <w:top w:val="single" w:sz="12" w:space="0" w:color="auto"/>
              <w:bottom w:val="single" w:sz="8" w:space="0" w:color="auto"/>
            </w:tcBorders>
            <w:shd w:val="clear" w:color="auto" w:fill="auto"/>
            <w:noWrap/>
            <w:vAlign w:val="center"/>
            <w:hideMark/>
          </w:tcPr>
          <w:p w:rsidR="00B03057" w:rsidRPr="001230C2" w:rsidRDefault="00B03057" w:rsidP="005C2DBF">
            <w:pPr>
              <w:widowControl/>
              <w:jc w:val="left"/>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Cosmopolitan affiliated phylum</w:t>
            </w:r>
          </w:p>
        </w:tc>
        <w:tc>
          <w:tcPr>
            <w:tcW w:w="855" w:type="pct"/>
            <w:tcBorders>
              <w:top w:val="single" w:sz="12" w:space="0" w:color="auto"/>
              <w:bottom w:val="single" w:sz="8" w:space="0" w:color="auto"/>
            </w:tcBorders>
            <w:shd w:val="clear" w:color="auto" w:fill="auto"/>
            <w:noWrap/>
            <w:vAlign w:val="center"/>
            <w:hideMark/>
          </w:tcPr>
          <w:p w:rsidR="00B03057" w:rsidRPr="001230C2" w:rsidRDefault="00B03057" w:rsidP="005C2DBF">
            <w:pPr>
              <w:widowControl/>
              <w:jc w:val="left"/>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Cosmopolitan</w:t>
            </w:r>
          </w:p>
        </w:tc>
        <w:tc>
          <w:tcPr>
            <w:tcW w:w="1012" w:type="pct"/>
            <w:tcBorders>
              <w:top w:val="single" w:sz="12" w:space="0" w:color="auto"/>
              <w:bottom w:val="single" w:sz="8" w:space="0" w:color="auto"/>
            </w:tcBorders>
            <w:shd w:val="clear" w:color="auto" w:fill="auto"/>
            <w:noWrap/>
            <w:vAlign w:val="center"/>
            <w:hideMark/>
          </w:tcPr>
          <w:p w:rsidR="00B03057" w:rsidRPr="001230C2" w:rsidRDefault="00B03057" w:rsidP="005C2DBF">
            <w:pPr>
              <w:widowControl/>
              <w:jc w:val="left"/>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Co-occurrent</w:t>
            </w:r>
          </w:p>
        </w:tc>
        <w:tc>
          <w:tcPr>
            <w:tcW w:w="884" w:type="pct"/>
            <w:tcBorders>
              <w:top w:val="single" w:sz="12" w:space="0" w:color="auto"/>
              <w:bottom w:val="single" w:sz="8" w:space="0" w:color="auto"/>
            </w:tcBorders>
            <w:shd w:val="clear" w:color="auto" w:fill="auto"/>
            <w:noWrap/>
            <w:vAlign w:val="center"/>
            <w:hideMark/>
          </w:tcPr>
          <w:p w:rsidR="00B03057" w:rsidRPr="001230C2" w:rsidRDefault="00B03057" w:rsidP="005C2DBF">
            <w:pPr>
              <w:widowControl/>
              <w:jc w:val="left"/>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Co-occurrent affiliated phylum</w:t>
            </w:r>
          </w:p>
        </w:tc>
        <w:tc>
          <w:tcPr>
            <w:tcW w:w="544" w:type="pct"/>
            <w:tcBorders>
              <w:top w:val="single" w:sz="12" w:space="0" w:color="auto"/>
              <w:bottom w:val="single" w:sz="8" w:space="0" w:color="auto"/>
            </w:tcBorders>
            <w:shd w:val="clear" w:color="auto" w:fill="auto"/>
            <w:noWrap/>
            <w:vAlign w:val="center"/>
            <w:hideMark/>
          </w:tcPr>
          <w:p w:rsidR="00B03057" w:rsidRPr="001230C2" w:rsidRDefault="00B03057" w:rsidP="005C2DBF">
            <w:pPr>
              <w:widowControl/>
              <w:jc w:val="left"/>
              <w:rPr>
                <w:rFonts w:ascii="Times New Roman" w:hAnsi="Times New Roman" w:cs="Times New Roman"/>
                <w:b/>
                <w:color w:val="000000"/>
                <w:kern w:val="0"/>
                <w:sz w:val="24"/>
                <w:szCs w:val="24"/>
              </w:rPr>
            </w:pPr>
            <w:r w:rsidRPr="001230C2">
              <w:rPr>
                <w:rFonts w:ascii="Times New Roman" w:hAnsi="Times New Roman" w:cs="Times New Roman"/>
                <w:b/>
                <w:color w:val="000000"/>
                <w:kern w:val="0"/>
                <w:sz w:val="24"/>
                <w:szCs w:val="24"/>
              </w:rPr>
              <w:t>spearman’s ρ</w:t>
            </w:r>
          </w:p>
        </w:tc>
        <w:tc>
          <w:tcPr>
            <w:tcW w:w="867" w:type="pct"/>
            <w:tcBorders>
              <w:top w:val="single" w:sz="12" w:space="0" w:color="auto"/>
              <w:bottom w:val="single" w:sz="8" w:space="0" w:color="auto"/>
            </w:tcBorders>
            <w:shd w:val="clear" w:color="auto" w:fill="auto"/>
            <w:noWrap/>
            <w:vAlign w:val="center"/>
            <w:hideMark/>
          </w:tcPr>
          <w:p w:rsidR="00B03057" w:rsidRPr="001230C2" w:rsidRDefault="00B03057" w:rsidP="005C2DBF">
            <w:pPr>
              <w:widowControl/>
              <w:jc w:val="left"/>
              <w:rPr>
                <w:rFonts w:ascii="Times New Roman" w:hAnsi="Times New Roman" w:cs="Times New Roman"/>
                <w:b/>
                <w:color w:val="000000"/>
                <w:kern w:val="0"/>
                <w:sz w:val="24"/>
                <w:szCs w:val="24"/>
              </w:rPr>
            </w:pPr>
            <w:bookmarkStart w:id="42" w:name="OLE_LINK136"/>
            <w:bookmarkStart w:id="43" w:name="OLE_LINK137"/>
            <w:r w:rsidRPr="001230C2">
              <w:rPr>
                <w:rFonts w:ascii="Times New Roman" w:hAnsi="Times New Roman" w:cs="Times New Roman"/>
                <w:b/>
                <w:color w:val="000000"/>
                <w:kern w:val="0"/>
                <w:sz w:val="24"/>
                <w:szCs w:val="24"/>
              </w:rPr>
              <w:t>Number of co-occurring AS</w:t>
            </w:r>
            <w:bookmarkEnd w:id="42"/>
            <w:bookmarkEnd w:id="43"/>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Gp3</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Gp4</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0.61</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39</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Gp3</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Gp6</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0.78</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39</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Gp16</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Gp6</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0.67</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32</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Actinobacteria</w:t>
            </w: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Ilumatobacter</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Mycobacterium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Actinobacteria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0.61</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Alphaproteobacteria</w:t>
            </w: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Hyphomicrobium</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Thauera</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Betaproteobacteria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0.63</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48</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Methylocystis</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Bradyrhizobium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Alphaproteobacteria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0.70</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Paracoccus</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Clostridium_sensu_stricto</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Firmicutes</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0.61</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Hyphomicrobium</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Sphaerobacter</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Chloroflexi</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0.67</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Mesorhizobium</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Sphaerobacter</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Chloroflexi</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0.68</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Mesorhizobium</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Hyphomicrobium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Alphaproteobacteria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0.66</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Mesorhizobium</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Nitrosospira</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Betaproteobacteria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0.64</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Bauldia</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Hyphomicrobium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Alphaproteobacteria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0.62</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33</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Paracoccus</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Gp16</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0.68</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32</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Mesorhizobium</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Gp16</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0.61</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32</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Pseudolabrys</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Sphaerobacter</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Chloroflexi</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0.63</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30</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Pseudolabrys</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Thauera</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Betaproteobacteria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0.63</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30</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Pseudolabrys</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Nitrosospira</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Betaproteobacteria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0.69</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30</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Pseudolabrys</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Hyphomicrobium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Alphaproteobacteria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0.78</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30</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Pseudolabrys</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Mesorhizobium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Alphaproteobacteria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0.66</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30</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Bauldia</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Pseudolabrys</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Alphaproteobacteria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0.61</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30</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Pseudolabrys</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Gp16</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0.71</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30</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Xanthobacter</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Hyphomicrobium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Alphaproteobacteria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0.63</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28</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Betaproteobacteria</w:t>
            </w: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Diaphorobacter</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Comamonas</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Betaproteobacteria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0.61</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Acidovorax</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Bdellovibrio</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Deltaproteobacteria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0.61</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Thauera</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Sphaerobacter</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Chloroflexi</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0.69</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Acidovorax</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Ferruginibacter</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Bacteroidetes</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0.65</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Nitrosospira</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Hyphomicrobium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Alphaproteobacteria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0.69</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34</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Diaphorobacter</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Thiobacillus</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Betaproteobacteria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0.64</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Chloroflexi</w:t>
            </w: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Caldilinea</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Mycobacterium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Actinobacteria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0.62</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40</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Longilinea</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Gp3</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0.61</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39</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Sphaerobacter</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Leucobacter</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Actinobacteria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0.64</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36</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Sphaerobacter</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Gp16</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0.70</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32</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Deltaproteobacteria</w:t>
            </w: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Bdellovibrio</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Comamonas</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Betaproteobacteria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0.62</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Firmicutes</w:t>
            </w: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Clostridium_XI</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Mycobacterium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Actinobacteria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0.69</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39</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Clostridium_XI</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Ilumatobacter</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Actinobacteria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0.64</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39</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b/>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Clostridium_sensu_stricto</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Clostridium_XI</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Firmicutes</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0.90</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Clostridium_sensu_stricto</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Mycobacterium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Actinobacteria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0.67</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Clostridium_sensu_stricto</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Gp6</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0.64</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Clostridium_sensu_stricto</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Gp16</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0.78</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32</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Gammaproteobacteria</w:t>
            </w:r>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Steroidobacter</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Hyphomicrobium</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Alphaproteobacteria</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0.62</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w:t>
            </w:r>
          </w:p>
        </w:tc>
      </w:tr>
      <w:tr w:rsidR="003518B4" w:rsidRPr="001230C2" w:rsidTr="003518B4">
        <w:trPr>
          <w:trHeight w:hRule="exact" w:val="255"/>
        </w:trPr>
        <w:tc>
          <w:tcPr>
            <w:tcW w:w="838" w:type="pct"/>
            <w:tcBorders>
              <w:top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bookmarkStart w:id="44" w:name="_Hlk362989983"/>
          </w:p>
        </w:tc>
        <w:tc>
          <w:tcPr>
            <w:tcW w:w="855"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Steroidobacter</w:t>
            </w:r>
          </w:p>
        </w:tc>
        <w:tc>
          <w:tcPr>
            <w:tcW w:w="1012" w:type="pct"/>
            <w:tcBorders>
              <w:top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Sphaerobacter</w:t>
            </w:r>
          </w:p>
        </w:tc>
        <w:tc>
          <w:tcPr>
            <w:tcW w:w="884" w:type="pct"/>
            <w:tcBorders>
              <w:top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Chloroflexi</w:t>
            </w:r>
          </w:p>
        </w:tc>
        <w:tc>
          <w:tcPr>
            <w:tcW w:w="544" w:type="pct"/>
            <w:tcBorders>
              <w:top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0.68</w:t>
            </w:r>
          </w:p>
        </w:tc>
        <w:tc>
          <w:tcPr>
            <w:tcW w:w="867" w:type="pct"/>
            <w:tcBorders>
              <w:top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37</w:t>
            </w:r>
          </w:p>
        </w:tc>
      </w:tr>
      <w:bookmarkEnd w:id="44"/>
      <w:tr w:rsidR="003518B4" w:rsidRPr="001230C2" w:rsidTr="003518B4">
        <w:trPr>
          <w:trHeight w:hRule="exact" w:val="255"/>
        </w:trPr>
        <w:tc>
          <w:tcPr>
            <w:tcW w:w="838" w:type="pct"/>
            <w:tcBorders>
              <w:top w:val="single" w:sz="8" w:space="0" w:color="auto"/>
              <w:bottom w:val="single" w:sz="8"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p>
        </w:tc>
        <w:tc>
          <w:tcPr>
            <w:tcW w:w="855" w:type="pct"/>
            <w:tcBorders>
              <w:top w:val="single" w:sz="8" w:space="0" w:color="auto"/>
              <w:bottom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Steroidobacter</w:t>
            </w:r>
          </w:p>
        </w:tc>
        <w:tc>
          <w:tcPr>
            <w:tcW w:w="1012" w:type="pct"/>
            <w:tcBorders>
              <w:top w:val="single" w:sz="8" w:space="0" w:color="auto"/>
              <w:bottom w:val="single" w:sz="8"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Thiobacillus</w:t>
            </w:r>
          </w:p>
        </w:tc>
        <w:tc>
          <w:tcPr>
            <w:tcW w:w="884" w:type="pct"/>
            <w:tcBorders>
              <w:top w:val="single" w:sz="8" w:space="0" w:color="auto"/>
              <w:bottom w:val="single" w:sz="8"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Betaproteobacteria</w:t>
            </w:r>
          </w:p>
        </w:tc>
        <w:tc>
          <w:tcPr>
            <w:tcW w:w="544" w:type="pct"/>
            <w:tcBorders>
              <w:top w:val="single" w:sz="8" w:space="0" w:color="auto"/>
              <w:bottom w:val="single" w:sz="8"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0.63</w:t>
            </w:r>
          </w:p>
        </w:tc>
        <w:tc>
          <w:tcPr>
            <w:tcW w:w="867" w:type="pct"/>
            <w:tcBorders>
              <w:top w:val="single" w:sz="8" w:space="0" w:color="auto"/>
              <w:bottom w:val="single" w:sz="8"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31</w:t>
            </w:r>
          </w:p>
        </w:tc>
      </w:tr>
      <w:tr w:rsidR="003518B4" w:rsidRPr="001230C2" w:rsidTr="003518B4">
        <w:trPr>
          <w:trHeight w:hRule="exact" w:val="255"/>
        </w:trPr>
        <w:tc>
          <w:tcPr>
            <w:tcW w:w="838" w:type="pct"/>
            <w:tcBorders>
              <w:top w:val="single" w:sz="8" w:space="0" w:color="auto"/>
              <w:bottom w:val="single" w:sz="12" w:space="0" w:color="auto"/>
            </w:tcBorders>
            <w:shd w:val="clear" w:color="auto" w:fill="auto"/>
            <w:noWrap/>
            <w:vAlign w:val="bottom"/>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Gemmatimonadetes</w:t>
            </w:r>
          </w:p>
        </w:tc>
        <w:tc>
          <w:tcPr>
            <w:tcW w:w="855" w:type="pct"/>
            <w:tcBorders>
              <w:top w:val="single" w:sz="8" w:space="0" w:color="auto"/>
              <w:bottom w:val="single" w:sz="12"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Gemmatimonas</w:t>
            </w:r>
          </w:p>
        </w:tc>
        <w:tc>
          <w:tcPr>
            <w:tcW w:w="1012" w:type="pct"/>
            <w:tcBorders>
              <w:top w:val="single" w:sz="8" w:space="0" w:color="auto"/>
              <w:bottom w:val="single" w:sz="12" w:space="0" w:color="auto"/>
            </w:tcBorders>
            <w:shd w:val="clear" w:color="auto" w:fill="auto"/>
            <w:noWrap/>
            <w:vAlign w:val="bottom"/>
            <w:hideMark/>
          </w:tcPr>
          <w:p w:rsidR="003518B4" w:rsidRPr="001230C2" w:rsidRDefault="003518B4" w:rsidP="005C2DBF">
            <w:pPr>
              <w:widowControl/>
              <w:jc w:val="left"/>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Gp6</w:t>
            </w:r>
          </w:p>
        </w:tc>
        <w:tc>
          <w:tcPr>
            <w:tcW w:w="884" w:type="pct"/>
            <w:tcBorders>
              <w:top w:val="single" w:sz="8" w:space="0" w:color="auto"/>
              <w:bottom w:val="single" w:sz="12" w:space="0" w:color="auto"/>
            </w:tcBorders>
            <w:shd w:val="clear" w:color="auto" w:fill="auto"/>
            <w:noWrap/>
            <w:vAlign w:val="bottom"/>
            <w:hideMark/>
          </w:tcPr>
          <w:p w:rsidR="003518B4" w:rsidRPr="001230C2" w:rsidRDefault="003518B4" w:rsidP="005C2DBF">
            <w:pPr>
              <w:rPr>
                <w:rFonts w:ascii="Times New Roman" w:hAnsi="Times New Roman" w:cs="Times New Roman"/>
                <w:i/>
                <w:color w:val="000000"/>
                <w:kern w:val="0"/>
                <w:sz w:val="24"/>
                <w:szCs w:val="24"/>
              </w:rPr>
            </w:pPr>
            <w:r w:rsidRPr="001230C2">
              <w:rPr>
                <w:rFonts w:ascii="Times New Roman" w:hAnsi="Times New Roman" w:cs="Times New Roman"/>
                <w:i/>
                <w:color w:val="000000"/>
                <w:kern w:val="0"/>
                <w:sz w:val="24"/>
                <w:szCs w:val="24"/>
              </w:rPr>
              <w:t>Acidobacteria</w:t>
            </w:r>
          </w:p>
        </w:tc>
        <w:tc>
          <w:tcPr>
            <w:tcW w:w="544" w:type="pct"/>
            <w:tcBorders>
              <w:top w:val="single" w:sz="8" w:space="0" w:color="auto"/>
              <w:bottom w:val="single" w:sz="12" w:space="0" w:color="auto"/>
            </w:tcBorders>
            <w:shd w:val="clear" w:color="auto" w:fill="auto"/>
            <w:noWrap/>
            <w:vAlign w:val="center"/>
            <w:hideMark/>
          </w:tcPr>
          <w:p w:rsidR="003518B4" w:rsidRPr="001230C2" w:rsidRDefault="003518B4" w:rsidP="005C2DBF">
            <w:pPr>
              <w:widowControl/>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0.62</w:t>
            </w:r>
          </w:p>
        </w:tc>
        <w:tc>
          <w:tcPr>
            <w:tcW w:w="867" w:type="pct"/>
            <w:tcBorders>
              <w:top w:val="single" w:sz="8" w:space="0" w:color="auto"/>
              <w:bottom w:val="single" w:sz="12" w:space="0" w:color="auto"/>
            </w:tcBorders>
            <w:shd w:val="clear" w:color="auto" w:fill="auto"/>
            <w:noWrap/>
            <w:vAlign w:val="center"/>
            <w:hideMark/>
          </w:tcPr>
          <w:p w:rsidR="003518B4" w:rsidRPr="001230C2" w:rsidRDefault="003518B4" w:rsidP="005C2DBF">
            <w:pPr>
              <w:jc w:val="left"/>
              <w:rPr>
                <w:rFonts w:ascii="Times New Roman" w:hAnsi="Times New Roman" w:cs="Times New Roman"/>
                <w:color w:val="000000"/>
                <w:kern w:val="0"/>
                <w:sz w:val="24"/>
                <w:szCs w:val="24"/>
              </w:rPr>
            </w:pPr>
            <w:r w:rsidRPr="001230C2">
              <w:rPr>
                <w:rFonts w:ascii="Times New Roman" w:hAnsi="Times New Roman" w:cs="Times New Roman"/>
                <w:color w:val="000000"/>
                <w:kern w:val="0"/>
                <w:sz w:val="24"/>
                <w:szCs w:val="24"/>
              </w:rPr>
              <w:t>41</w:t>
            </w:r>
          </w:p>
        </w:tc>
      </w:tr>
    </w:tbl>
    <w:p w:rsidR="0062006C" w:rsidRPr="001230C2" w:rsidRDefault="0062006C" w:rsidP="0048329C">
      <w:pPr>
        <w:jc w:val="left"/>
        <w:rPr>
          <w:rFonts w:ascii="Times New Roman" w:hAnsi="Times New Roman" w:cs="Times New Roman"/>
          <w:sz w:val="24"/>
          <w:szCs w:val="24"/>
        </w:rPr>
      </w:pPr>
    </w:p>
    <w:p w:rsidR="00DB46CB" w:rsidRPr="001230C2" w:rsidRDefault="00DB46CB" w:rsidP="005C2DBF">
      <w:pPr>
        <w:widowControl/>
        <w:jc w:val="left"/>
        <w:rPr>
          <w:rFonts w:ascii="Times New Roman" w:hAnsi="Times New Roman" w:cs="Times New Roman"/>
          <w:sz w:val="24"/>
          <w:szCs w:val="24"/>
        </w:rPr>
      </w:pPr>
    </w:p>
    <w:sectPr w:rsidR="00DB46CB" w:rsidRPr="001230C2" w:rsidSect="00324B88">
      <w:pgSz w:w="11906" w:h="16838"/>
      <w:pgMar w:top="1440" w:right="340" w:bottom="1440" w:left="340"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3291" w:rsidRDefault="00183291" w:rsidP="00DB46CB">
      <w:r>
        <w:separator/>
      </w:r>
    </w:p>
  </w:endnote>
  <w:endnote w:type="continuationSeparator" w:id="0">
    <w:p w:rsidR="00183291" w:rsidRDefault="00183291" w:rsidP="00DB46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BSSymbol-Medium">
    <w:altName w:val="Times New Roman"/>
    <w:panose1 w:val="00000000000000000000"/>
    <w:charset w:val="00"/>
    <w:family w:val="roman"/>
    <w:notTrueType/>
    <w:pitch w:val="default"/>
    <w:sig w:usb0="00000000" w:usb1="00000000" w:usb2="00000000" w:usb3="00000000" w:csb0="00000000" w:csb1="00000000"/>
  </w:font>
  <w:font w:name="Helvetica-Oblique">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3291" w:rsidRDefault="00183291" w:rsidP="00DB46CB">
      <w:r>
        <w:separator/>
      </w:r>
    </w:p>
  </w:footnote>
  <w:footnote w:type="continuationSeparator" w:id="0">
    <w:p w:rsidR="00183291" w:rsidRDefault="00183291" w:rsidP="00DB46C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90160D"/>
    <w:multiLevelType w:val="hybridMultilevel"/>
    <w:tmpl w:val="A06CB824"/>
    <w:lvl w:ilvl="0" w:tplc="D834D9F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EN.Layout" w:val="&lt;ENLayout&gt;&lt;Style&gt;ISME Journal&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fsrrtdz0feev2ex5r9pf9t70sesw9vzwvez&quot;&gt;My EndNote Library&lt;record-ids&gt;&lt;item&gt;1089&lt;/item&gt;&lt;item&gt;1210&lt;/item&gt;&lt;/record-ids&gt;&lt;/item&gt;&lt;/Libraries&gt;"/>
  </w:docVars>
  <w:rsids>
    <w:rsidRoot w:val="00CF284D"/>
    <w:rsid w:val="00000EAC"/>
    <w:rsid w:val="000033A1"/>
    <w:rsid w:val="000060E2"/>
    <w:rsid w:val="00007AB7"/>
    <w:rsid w:val="00011B38"/>
    <w:rsid w:val="00014743"/>
    <w:rsid w:val="00014FA9"/>
    <w:rsid w:val="0002051F"/>
    <w:rsid w:val="00025720"/>
    <w:rsid w:val="00032365"/>
    <w:rsid w:val="00044A17"/>
    <w:rsid w:val="000475A5"/>
    <w:rsid w:val="000502AE"/>
    <w:rsid w:val="000553AB"/>
    <w:rsid w:val="000575CB"/>
    <w:rsid w:val="000621FE"/>
    <w:rsid w:val="000648AE"/>
    <w:rsid w:val="00071554"/>
    <w:rsid w:val="00072CAC"/>
    <w:rsid w:val="00073DE4"/>
    <w:rsid w:val="0007654B"/>
    <w:rsid w:val="0008094F"/>
    <w:rsid w:val="0008553C"/>
    <w:rsid w:val="00086FDD"/>
    <w:rsid w:val="00093FA2"/>
    <w:rsid w:val="000A028D"/>
    <w:rsid w:val="000A277B"/>
    <w:rsid w:val="000B2532"/>
    <w:rsid w:val="000B5B26"/>
    <w:rsid w:val="000C0795"/>
    <w:rsid w:val="000C1F7E"/>
    <w:rsid w:val="000C39ED"/>
    <w:rsid w:val="000C51F3"/>
    <w:rsid w:val="000D19CB"/>
    <w:rsid w:val="000E1826"/>
    <w:rsid w:val="000F0E85"/>
    <w:rsid w:val="000F2ABD"/>
    <w:rsid w:val="000F6E5A"/>
    <w:rsid w:val="00103FBA"/>
    <w:rsid w:val="0011388A"/>
    <w:rsid w:val="00114FD1"/>
    <w:rsid w:val="00117A83"/>
    <w:rsid w:val="00121DB2"/>
    <w:rsid w:val="001230C2"/>
    <w:rsid w:val="0013077E"/>
    <w:rsid w:val="001315C5"/>
    <w:rsid w:val="00133E03"/>
    <w:rsid w:val="001429A4"/>
    <w:rsid w:val="00147632"/>
    <w:rsid w:val="001521AE"/>
    <w:rsid w:val="00154108"/>
    <w:rsid w:val="0015556A"/>
    <w:rsid w:val="001562B0"/>
    <w:rsid w:val="00163449"/>
    <w:rsid w:val="001748AD"/>
    <w:rsid w:val="00183291"/>
    <w:rsid w:val="001837FF"/>
    <w:rsid w:val="00187EA9"/>
    <w:rsid w:val="001919F2"/>
    <w:rsid w:val="001931CA"/>
    <w:rsid w:val="00194D85"/>
    <w:rsid w:val="0019787A"/>
    <w:rsid w:val="001A45B8"/>
    <w:rsid w:val="001A596E"/>
    <w:rsid w:val="001B2EB1"/>
    <w:rsid w:val="001B4AAD"/>
    <w:rsid w:val="001C0755"/>
    <w:rsid w:val="001C186E"/>
    <w:rsid w:val="001C7D41"/>
    <w:rsid w:val="001D1524"/>
    <w:rsid w:val="001D2D20"/>
    <w:rsid w:val="001D3953"/>
    <w:rsid w:val="001D3D7A"/>
    <w:rsid w:val="001D484D"/>
    <w:rsid w:val="001E07BB"/>
    <w:rsid w:val="001E1A20"/>
    <w:rsid w:val="001E1A36"/>
    <w:rsid w:val="001F3682"/>
    <w:rsid w:val="001F4977"/>
    <w:rsid w:val="001F4AE9"/>
    <w:rsid w:val="0020785B"/>
    <w:rsid w:val="00215360"/>
    <w:rsid w:val="00217C8A"/>
    <w:rsid w:val="0022118F"/>
    <w:rsid w:val="00235D31"/>
    <w:rsid w:val="002444DF"/>
    <w:rsid w:val="002472DD"/>
    <w:rsid w:val="00260DDE"/>
    <w:rsid w:val="00264814"/>
    <w:rsid w:val="0026505A"/>
    <w:rsid w:val="00265DFB"/>
    <w:rsid w:val="00267CF2"/>
    <w:rsid w:val="00274529"/>
    <w:rsid w:val="00276F5A"/>
    <w:rsid w:val="00281EEE"/>
    <w:rsid w:val="00283EF4"/>
    <w:rsid w:val="002845FC"/>
    <w:rsid w:val="00285105"/>
    <w:rsid w:val="00287309"/>
    <w:rsid w:val="0028760B"/>
    <w:rsid w:val="00290A6D"/>
    <w:rsid w:val="00293ED8"/>
    <w:rsid w:val="002A0DF1"/>
    <w:rsid w:val="002A2BEF"/>
    <w:rsid w:val="002A3090"/>
    <w:rsid w:val="002A532E"/>
    <w:rsid w:val="002A6341"/>
    <w:rsid w:val="002A74B3"/>
    <w:rsid w:val="002B3BD3"/>
    <w:rsid w:val="002B4A2E"/>
    <w:rsid w:val="002B4D4B"/>
    <w:rsid w:val="002C14D7"/>
    <w:rsid w:val="002D1478"/>
    <w:rsid w:val="002D24F5"/>
    <w:rsid w:val="002D261C"/>
    <w:rsid w:val="002E061C"/>
    <w:rsid w:val="002E06BE"/>
    <w:rsid w:val="002F1538"/>
    <w:rsid w:val="002F153D"/>
    <w:rsid w:val="002F2199"/>
    <w:rsid w:val="002F24A6"/>
    <w:rsid w:val="002F2B61"/>
    <w:rsid w:val="002F2D66"/>
    <w:rsid w:val="002F30B9"/>
    <w:rsid w:val="00307CC7"/>
    <w:rsid w:val="00310369"/>
    <w:rsid w:val="00310CDA"/>
    <w:rsid w:val="00324B88"/>
    <w:rsid w:val="00330712"/>
    <w:rsid w:val="00333C40"/>
    <w:rsid w:val="0033523B"/>
    <w:rsid w:val="00337218"/>
    <w:rsid w:val="00337D81"/>
    <w:rsid w:val="00344F2D"/>
    <w:rsid w:val="003518B4"/>
    <w:rsid w:val="00354040"/>
    <w:rsid w:val="00354CB4"/>
    <w:rsid w:val="0036154B"/>
    <w:rsid w:val="003637A3"/>
    <w:rsid w:val="00365400"/>
    <w:rsid w:val="0036616B"/>
    <w:rsid w:val="00375E33"/>
    <w:rsid w:val="003847E8"/>
    <w:rsid w:val="003873F1"/>
    <w:rsid w:val="00393549"/>
    <w:rsid w:val="003A1987"/>
    <w:rsid w:val="003B0995"/>
    <w:rsid w:val="003B1BA3"/>
    <w:rsid w:val="003C4C73"/>
    <w:rsid w:val="003C4EFA"/>
    <w:rsid w:val="003C5D1F"/>
    <w:rsid w:val="003C605A"/>
    <w:rsid w:val="003C6491"/>
    <w:rsid w:val="003C6D70"/>
    <w:rsid w:val="003C749D"/>
    <w:rsid w:val="003E0AB2"/>
    <w:rsid w:val="003E2C5C"/>
    <w:rsid w:val="003E4794"/>
    <w:rsid w:val="003E4CA3"/>
    <w:rsid w:val="003E5B87"/>
    <w:rsid w:val="0040117B"/>
    <w:rsid w:val="00402A04"/>
    <w:rsid w:val="00403B68"/>
    <w:rsid w:val="004052F0"/>
    <w:rsid w:val="00410067"/>
    <w:rsid w:val="00412056"/>
    <w:rsid w:val="00417D50"/>
    <w:rsid w:val="00421010"/>
    <w:rsid w:val="00421E16"/>
    <w:rsid w:val="00423112"/>
    <w:rsid w:val="004255FC"/>
    <w:rsid w:val="00426629"/>
    <w:rsid w:val="00426D04"/>
    <w:rsid w:val="00431349"/>
    <w:rsid w:val="0044583C"/>
    <w:rsid w:val="00456AE9"/>
    <w:rsid w:val="00457515"/>
    <w:rsid w:val="0045760F"/>
    <w:rsid w:val="004623A4"/>
    <w:rsid w:val="00462D4F"/>
    <w:rsid w:val="00470F12"/>
    <w:rsid w:val="0047468B"/>
    <w:rsid w:val="00476994"/>
    <w:rsid w:val="0048329C"/>
    <w:rsid w:val="00483A99"/>
    <w:rsid w:val="0048699F"/>
    <w:rsid w:val="0049417D"/>
    <w:rsid w:val="00495BDC"/>
    <w:rsid w:val="004A1F2C"/>
    <w:rsid w:val="004A24F3"/>
    <w:rsid w:val="004A3B43"/>
    <w:rsid w:val="004A648B"/>
    <w:rsid w:val="004A72D6"/>
    <w:rsid w:val="004B0FEF"/>
    <w:rsid w:val="004B2159"/>
    <w:rsid w:val="004B39B2"/>
    <w:rsid w:val="004D0A8D"/>
    <w:rsid w:val="004D2601"/>
    <w:rsid w:val="004D5968"/>
    <w:rsid w:val="004D7E8C"/>
    <w:rsid w:val="004D7ECE"/>
    <w:rsid w:val="004E00B8"/>
    <w:rsid w:val="004E14B9"/>
    <w:rsid w:val="004E3193"/>
    <w:rsid w:val="004E68D2"/>
    <w:rsid w:val="004F6365"/>
    <w:rsid w:val="004F6C88"/>
    <w:rsid w:val="00503DAC"/>
    <w:rsid w:val="005064B0"/>
    <w:rsid w:val="0051109D"/>
    <w:rsid w:val="005128C5"/>
    <w:rsid w:val="00512C18"/>
    <w:rsid w:val="0052232D"/>
    <w:rsid w:val="00523947"/>
    <w:rsid w:val="00524C1C"/>
    <w:rsid w:val="00525542"/>
    <w:rsid w:val="00535B70"/>
    <w:rsid w:val="00544F12"/>
    <w:rsid w:val="00545FEC"/>
    <w:rsid w:val="00550E6F"/>
    <w:rsid w:val="00556AA0"/>
    <w:rsid w:val="00556EE3"/>
    <w:rsid w:val="00560D1D"/>
    <w:rsid w:val="00561CD4"/>
    <w:rsid w:val="00571F4C"/>
    <w:rsid w:val="00572B06"/>
    <w:rsid w:val="005747DA"/>
    <w:rsid w:val="005774F9"/>
    <w:rsid w:val="00577D35"/>
    <w:rsid w:val="005811E1"/>
    <w:rsid w:val="00586A7D"/>
    <w:rsid w:val="00586EBC"/>
    <w:rsid w:val="00587916"/>
    <w:rsid w:val="0059196C"/>
    <w:rsid w:val="00594132"/>
    <w:rsid w:val="005A1421"/>
    <w:rsid w:val="005A2761"/>
    <w:rsid w:val="005A74D3"/>
    <w:rsid w:val="005B078A"/>
    <w:rsid w:val="005B2B85"/>
    <w:rsid w:val="005C0E92"/>
    <w:rsid w:val="005C1B76"/>
    <w:rsid w:val="005C2DBF"/>
    <w:rsid w:val="005C7C62"/>
    <w:rsid w:val="005D177E"/>
    <w:rsid w:val="005D7609"/>
    <w:rsid w:val="005E01F2"/>
    <w:rsid w:val="005E09F7"/>
    <w:rsid w:val="005F29FB"/>
    <w:rsid w:val="005F5B35"/>
    <w:rsid w:val="00605138"/>
    <w:rsid w:val="00606331"/>
    <w:rsid w:val="006100B1"/>
    <w:rsid w:val="00610EC9"/>
    <w:rsid w:val="00613807"/>
    <w:rsid w:val="00615929"/>
    <w:rsid w:val="00616072"/>
    <w:rsid w:val="0062006C"/>
    <w:rsid w:val="00627AC9"/>
    <w:rsid w:val="006374CD"/>
    <w:rsid w:val="006422F1"/>
    <w:rsid w:val="00644BC6"/>
    <w:rsid w:val="00646DE5"/>
    <w:rsid w:val="0065463C"/>
    <w:rsid w:val="00656188"/>
    <w:rsid w:val="0065631C"/>
    <w:rsid w:val="0066036D"/>
    <w:rsid w:val="006648A9"/>
    <w:rsid w:val="00671941"/>
    <w:rsid w:val="00672987"/>
    <w:rsid w:val="00673C5B"/>
    <w:rsid w:val="00677795"/>
    <w:rsid w:val="00683B83"/>
    <w:rsid w:val="00684CE3"/>
    <w:rsid w:val="00685546"/>
    <w:rsid w:val="00694228"/>
    <w:rsid w:val="006A789D"/>
    <w:rsid w:val="006A7DA8"/>
    <w:rsid w:val="006B25EC"/>
    <w:rsid w:val="006B58BF"/>
    <w:rsid w:val="006B6283"/>
    <w:rsid w:val="006C40F2"/>
    <w:rsid w:val="006D55DE"/>
    <w:rsid w:val="006D5FC6"/>
    <w:rsid w:val="006D6327"/>
    <w:rsid w:val="006E2302"/>
    <w:rsid w:val="006F3F6B"/>
    <w:rsid w:val="006F56A7"/>
    <w:rsid w:val="00703F14"/>
    <w:rsid w:val="00705960"/>
    <w:rsid w:val="00712829"/>
    <w:rsid w:val="00712E61"/>
    <w:rsid w:val="007156E9"/>
    <w:rsid w:val="00715FB9"/>
    <w:rsid w:val="00720893"/>
    <w:rsid w:val="00720C50"/>
    <w:rsid w:val="00721ABC"/>
    <w:rsid w:val="00723F9A"/>
    <w:rsid w:val="00724F2E"/>
    <w:rsid w:val="0072684E"/>
    <w:rsid w:val="007300A1"/>
    <w:rsid w:val="00730D32"/>
    <w:rsid w:val="0073395E"/>
    <w:rsid w:val="0073664A"/>
    <w:rsid w:val="0073747E"/>
    <w:rsid w:val="0073748A"/>
    <w:rsid w:val="007406D6"/>
    <w:rsid w:val="0075536B"/>
    <w:rsid w:val="00757118"/>
    <w:rsid w:val="0075743C"/>
    <w:rsid w:val="00761A6A"/>
    <w:rsid w:val="00762537"/>
    <w:rsid w:val="00766536"/>
    <w:rsid w:val="007743EC"/>
    <w:rsid w:val="00775438"/>
    <w:rsid w:val="00775DB4"/>
    <w:rsid w:val="00777957"/>
    <w:rsid w:val="007802CE"/>
    <w:rsid w:val="00784A01"/>
    <w:rsid w:val="00785023"/>
    <w:rsid w:val="007A2E4B"/>
    <w:rsid w:val="007A3763"/>
    <w:rsid w:val="007A3789"/>
    <w:rsid w:val="007A3D1F"/>
    <w:rsid w:val="007A40D7"/>
    <w:rsid w:val="007A7BD1"/>
    <w:rsid w:val="007B18B9"/>
    <w:rsid w:val="007B1F13"/>
    <w:rsid w:val="007B6C2E"/>
    <w:rsid w:val="007B6E2B"/>
    <w:rsid w:val="007B79C1"/>
    <w:rsid w:val="007C345C"/>
    <w:rsid w:val="007C5653"/>
    <w:rsid w:val="007C6D69"/>
    <w:rsid w:val="007D11A2"/>
    <w:rsid w:val="007D388B"/>
    <w:rsid w:val="007D38CC"/>
    <w:rsid w:val="007E6239"/>
    <w:rsid w:val="007F06D9"/>
    <w:rsid w:val="007F2790"/>
    <w:rsid w:val="007F3491"/>
    <w:rsid w:val="007F3679"/>
    <w:rsid w:val="007F4152"/>
    <w:rsid w:val="007F7308"/>
    <w:rsid w:val="00801A35"/>
    <w:rsid w:val="00801F8D"/>
    <w:rsid w:val="00811E92"/>
    <w:rsid w:val="00813E2F"/>
    <w:rsid w:val="00814599"/>
    <w:rsid w:val="00816023"/>
    <w:rsid w:val="0081632A"/>
    <w:rsid w:val="00820AE5"/>
    <w:rsid w:val="0082217D"/>
    <w:rsid w:val="00826F14"/>
    <w:rsid w:val="0082715B"/>
    <w:rsid w:val="008320CD"/>
    <w:rsid w:val="00847CA5"/>
    <w:rsid w:val="008516DC"/>
    <w:rsid w:val="008524EA"/>
    <w:rsid w:val="00852D3B"/>
    <w:rsid w:val="00857697"/>
    <w:rsid w:val="00864DB5"/>
    <w:rsid w:val="00867DC5"/>
    <w:rsid w:val="0087017F"/>
    <w:rsid w:val="00871687"/>
    <w:rsid w:val="00874477"/>
    <w:rsid w:val="00880497"/>
    <w:rsid w:val="008835C6"/>
    <w:rsid w:val="0089741B"/>
    <w:rsid w:val="008A291B"/>
    <w:rsid w:val="008A3751"/>
    <w:rsid w:val="008A5E0B"/>
    <w:rsid w:val="008B116E"/>
    <w:rsid w:val="008C0B18"/>
    <w:rsid w:val="008C1520"/>
    <w:rsid w:val="008C1973"/>
    <w:rsid w:val="008C7708"/>
    <w:rsid w:val="008E71D7"/>
    <w:rsid w:val="008F31FD"/>
    <w:rsid w:val="008F6B22"/>
    <w:rsid w:val="00904803"/>
    <w:rsid w:val="009062AD"/>
    <w:rsid w:val="009068CC"/>
    <w:rsid w:val="0090743F"/>
    <w:rsid w:val="00907572"/>
    <w:rsid w:val="00910FEF"/>
    <w:rsid w:val="00911333"/>
    <w:rsid w:val="00915997"/>
    <w:rsid w:val="009201F4"/>
    <w:rsid w:val="0093006B"/>
    <w:rsid w:val="0093215C"/>
    <w:rsid w:val="00936F46"/>
    <w:rsid w:val="00945F76"/>
    <w:rsid w:val="00947E61"/>
    <w:rsid w:val="00953859"/>
    <w:rsid w:val="009567C7"/>
    <w:rsid w:val="009653E5"/>
    <w:rsid w:val="00966907"/>
    <w:rsid w:val="00967251"/>
    <w:rsid w:val="00967C9C"/>
    <w:rsid w:val="00973054"/>
    <w:rsid w:val="0097457E"/>
    <w:rsid w:val="00981A9B"/>
    <w:rsid w:val="0098715D"/>
    <w:rsid w:val="00987359"/>
    <w:rsid w:val="00990AEC"/>
    <w:rsid w:val="00993112"/>
    <w:rsid w:val="00994E32"/>
    <w:rsid w:val="00995EAE"/>
    <w:rsid w:val="00996A70"/>
    <w:rsid w:val="00997928"/>
    <w:rsid w:val="009A2B90"/>
    <w:rsid w:val="009A6994"/>
    <w:rsid w:val="009B68AF"/>
    <w:rsid w:val="009B77BD"/>
    <w:rsid w:val="009C0C12"/>
    <w:rsid w:val="009C3911"/>
    <w:rsid w:val="009C491C"/>
    <w:rsid w:val="009D3123"/>
    <w:rsid w:val="009D51FF"/>
    <w:rsid w:val="009E2BFD"/>
    <w:rsid w:val="009E3DEC"/>
    <w:rsid w:val="009E7D6B"/>
    <w:rsid w:val="009F0708"/>
    <w:rsid w:val="009F22E1"/>
    <w:rsid w:val="00A0538E"/>
    <w:rsid w:val="00A05AB2"/>
    <w:rsid w:val="00A10FA6"/>
    <w:rsid w:val="00A12582"/>
    <w:rsid w:val="00A17C81"/>
    <w:rsid w:val="00A248E7"/>
    <w:rsid w:val="00A34404"/>
    <w:rsid w:val="00A35A93"/>
    <w:rsid w:val="00A44F82"/>
    <w:rsid w:val="00A56226"/>
    <w:rsid w:val="00A56C5A"/>
    <w:rsid w:val="00A60BC8"/>
    <w:rsid w:val="00A60FD1"/>
    <w:rsid w:val="00A620BD"/>
    <w:rsid w:val="00A65277"/>
    <w:rsid w:val="00A727C6"/>
    <w:rsid w:val="00A72ADE"/>
    <w:rsid w:val="00A76CF4"/>
    <w:rsid w:val="00A8303E"/>
    <w:rsid w:val="00A84338"/>
    <w:rsid w:val="00A84BC5"/>
    <w:rsid w:val="00A866A1"/>
    <w:rsid w:val="00A87761"/>
    <w:rsid w:val="00A93013"/>
    <w:rsid w:val="00AC51BB"/>
    <w:rsid w:val="00AD463C"/>
    <w:rsid w:val="00AD5B2E"/>
    <w:rsid w:val="00AD5F96"/>
    <w:rsid w:val="00AD698F"/>
    <w:rsid w:val="00AE6894"/>
    <w:rsid w:val="00AF40A7"/>
    <w:rsid w:val="00AF46C8"/>
    <w:rsid w:val="00AF7064"/>
    <w:rsid w:val="00AF76E1"/>
    <w:rsid w:val="00B000DB"/>
    <w:rsid w:val="00B01E37"/>
    <w:rsid w:val="00B03057"/>
    <w:rsid w:val="00B05672"/>
    <w:rsid w:val="00B076F7"/>
    <w:rsid w:val="00B11971"/>
    <w:rsid w:val="00B13E02"/>
    <w:rsid w:val="00B151BC"/>
    <w:rsid w:val="00B274F6"/>
    <w:rsid w:val="00B474A8"/>
    <w:rsid w:val="00B56A47"/>
    <w:rsid w:val="00B6094C"/>
    <w:rsid w:val="00B64150"/>
    <w:rsid w:val="00B6482F"/>
    <w:rsid w:val="00B724BA"/>
    <w:rsid w:val="00B73FE4"/>
    <w:rsid w:val="00B75949"/>
    <w:rsid w:val="00B86C7E"/>
    <w:rsid w:val="00B93FB7"/>
    <w:rsid w:val="00BA0905"/>
    <w:rsid w:val="00BA0990"/>
    <w:rsid w:val="00BA1EF4"/>
    <w:rsid w:val="00BA2D23"/>
    <w:rsid w:val="00BB1EE8"/>
    <w:rsid w:val="00BB7DD2"/>
    <w:rsid w:val="00BF0BF2"/>
    <w:rsid w:val="00C0585D"/>
    <w:rsid w:val="00C062DF"/>
    <w:rsid w:val="00C10545"/>
    <w:rsid w:val="00C13479"/>
    <w:rsid w:val="00C16D69"/>
    <w:rsid w:val="00C16F6F"/>
    <w:rsid w:val="00C1758A"/>
    <w:rsid w:val="00C22F87"/>
    <w:rsid w:val="00C236D2"/>
    <w:rsid w:val="00C32283"/>
    <w:rsid w:val="00C33FF6"/>
    <w:rsid w:val="00C344AF"/>
    <w:rsid w:val="00C42E48"/>
    <w:rsid w:val="00C51F96"/>
    <w:rsid w:val="00C55468"/>
    <w:rsid w:val="00C67419"/>
    <w:rsid w:val="00C67E76"/>
    <w:rsid w:val="00C71A2C"/>
    <w:rsid w:val="00C75B7D"/>
    <w:rsid w:val="00C77B45"/>
    <w:rsid w:val="00CA4A55"/>
    <w:rsid w:val="00CA68ED"/>
    <w:rsid w:val="00CA736B"/>
    <w:rsid w:val="00CB5565"/>
    <w:rsid w:val="00CB5B78"/>
    <w:rsid w:val="00CC5E46"/>
    <w:rsid w:val="00CC6BD4"/>
    <w:rsid w:val="00CC72CC"/>
    <w:rsid w:val="00CD0B69"/>
    <w:rsid w:val="00CD1EA8"/>
    <w:rsid w:val="00CD4A21"/>
    <w:rsid w:val="00CE0AEC"/>
    <w:rsid w:val="00CE0DC8"/>
    <w:rsid w:val="00CE525D"/>
    <w:rsid w:val="00CE72B5"/>
    <w:rsid w:val="00CF284D"/>
    <w:rsid w:val="00CF306B"/>
    <w:rsid w:val="00D00109"/>
    <w:rsid w:val="00D00AEC"/>
    <w:rsid w:val="00D126D9"/>
    <w:rsid w:val="00D1516F"/>
    <w:rsid w:val="00D202D1"/>
    <w:rsid w:val="00D20C5D"/>
    <w:rsid w:val="00D31471"/>
    <w:rsid w:val="00D40644"/>
    <w:rsid w:val="00D52443"/>
    <w:rsid w:val="00D52543"/>
    <w:rsid w:val="00D52846"/>
    <w:rsid w:val="00D56B71"/>
    <w:rsid w:val="00D61FF2"/>
    <w:rsid w:val="00D63D53"/>
    <w:rsid w:val="00D65E0E"/>
    <w:rsid w:val="00D8384F"/>
    <w:rsid w:val="00D849D9"/>
    <w:rsid w:val="00D861CA"/>
    <w:rsid w:val="00D9230A"/>
    <w:rsid w:val="00D9282A"/>
    <w:rsid w:val="00D973BA"/>
    <w:rsid w:val="00DB46C4"/>
    <w:rsid w:val="00DB46CB"/>
    <w:rsid w:val="00DB4B02"/>
    <w:rsid w:val="00DC15D0"/>
    <w:rsid w:val="00DC317D"/>
    <w:rsid w:val="00DD67A6"/>
    <w:rsid w:val="00DD6FD9"/>
    <w:rsid w:val="00DE04CA"/>
    <w:rsid w:val="00DE2351"/>
    <w:rsid w:val="00DE2872"/>
    <w:rsid w:val="00DE3ACD"/>
    <w:rsid w:val="00DE4DFB"/>
    <w:rsid w:val="00DF0385"/>
    <w:rsid w:val="00DF0CE4"/>
    <w:rsid w:val="00DF4381"/>
    <w:rsid w:val="00DF7B95"/>
    <w:rsid w:val="00E00CD2"/>
    <w:rsid w:val="00E01287"/>
    <w:rsid w:val="00E016D6"/>
    <w:rsid w:val="00E13EA5"/>
    <w:rsid w:val="00E14AC5"/>
    <w:rsid w:val="00E164C8"/>
    <w:rsid w:val="00E164CC"/>
    <w:rsid w:val="00E27F67"/>
    <w:rsid w:val="00E30EA1"/>
    <w:rsid w:val="00E314B7"/>
    <w:rsid w:val="00E3297A"/>
    <w:rsid w:val="00E35E1E"/>
    <w:rsid w:val="00E372FD"/>
    <w:rsid w:val="00E41A30"/>
    <w:rsid w:val="00E42D62"/>
    <w:rsid w:val="00E47389"/>
    <w:rsid w:val="00E47848"/>
    <w:rsid w:val="00E4794E"/>
    <w:rsid w:val="00E53F12"/>
    <w:rsid w:val="00E55529"/>
    <w:rsid w:val="00E5682B"/>
    <w:rsid w:val="00E613FF"/>
    <w:rsid w:val="00E63A13"/>
    <w:rsid w:val="00E842BF"/>
    <w:rsid w:val="00E85D61"/>
    <w:rsid w:val="00E91620"/>
    <w:rsid w:val="00E91A1B"/>
    <w:rsid w:val="00E9506D"/>
    <w:rsid w:val="00E95EA7"/>
    <w:rsid w:val="00EA297E"/>
    <w:rsid w:val="00EB1427"/>
    <w:rsid w:val="00EC02D5"/>
    <w:rsid w:val="00EC1B41"/>
    <w:rsid w:val="00EC334C"/>
    <w:rsid w:val="00ED1A7D"/>
    <w:rsid w:val="00EE2894"/>
    <w:rsid w:val="00EE738D"/>
    <w:rsid w:val="00EE7F16"/>
    <w:rsid w:val="00EF3667"/>
    <w:rsid w:val="00EF6A78"/>
    <w:rsid w:val="00F0126B"/>
    <w:rsid w:val="00F01F8B"/>
    <w:rsid w:val="00F030F8"/>
    <w:rsid w:val="00F05774"/>
    <w:rsid w:val="00F0729D"/>
    <w:rsid w:val="00F15A8A"/>
    <w:rsid w:val="00F257AF"/>
    <w:rsid w:val="00F275E8"/>
    <w:rsid w:val="00F30BA5"/>
    <w:rsid w:val="00F314C3"/>
    <w:rsid w:val="00F31ADD"/>
    <w:rsid w:val="00F32ECD"/>
    <w:rsid w:val="00F44467"/>
    <w:rsid w:val="00F521CC"/>
    <w:rsid w:val="00F54785"/>
    <w:rsid w:val="00F61CF9"/>
    <w:rsid w:val="00F63302"/>
    <w:rsid w:val="00F67A80"/>
    <w:rsid w:val="00F70FDC"/>
    <w:rsid w:val="00F72DAF"/>
    <w:rsid w:val="00F771B4"/>
    <w:rsid w:val="00F77532"/>
    <w:rsid w:val="00F811C4"/>
    <w:rsid w:val="00F81670"/>
    <w:rsid w:val="00F82342"/>
    <w:rsid w:val="00F83BB8"/>
    <w:rsid w:val="00F91E4A"/>
    <w:rsid w:val="00F9695E"/>
    <w:rsid w:val="00F96F4C"/>
    <w:rsid w:val="00F97CE4"/>
    <w:rsid w:val="00FA1714"/>
    <w:rsid w:val="00FA1EC1"/>
    <w:rsid w:val="00FA4040"/>
    <w:rsid w:val="00FA578E"/>
    <w:rsid w:val="00FB22E8"/>
    <w:rsid w:val="00FB2DBE"/>
    <w:rsid w:val="00FB4109"/>
    <w:rsid w:val="00FC2863"/>
    <w:rsid w:val="00FC401E"/>
    <w:rsid w:val="00FD1926"/>
    <w:rsid w:val="00FD1F08"/>
    <w:rsid w:val="00FD2853"/>
    <w:rsid w:val="00FD470B"/>
    <w:rsid w:val="00FD4D92"/>
    <w:rsid w:val="00FE0ABF"/>
    <w:rsid w:val="00FE1B3F"/>
    <w:rsid w:val="00FE484B"/>
    <w:rsid w:val="00FE587D"/>
    <w:rsid w:val="00FE74D4"/>
    <w:rsid w:val="00FF36D0"/>
    <w:rsid w:val="00FF5ADB"/>
    <w:rsid w:val="00FF61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1333"/>
    <w:pPr>
      <w:widowControl w:val="0"/>
      <w:jc w:val="both"/>
    </w:pPr>
  </w:style>
  <w:style w:type="paragraph" w:styleId="1">
    <w:name w:val="heading 1"/>
    <w:basedOn w:val="a"/>
    <w:next w:val="a"/>
    <w:link w:val="1Char"/>
    <w:uiPriority w:val="9"/>
    <w:qFormat/>
    <w:rsid w:val="0051109D"/>
    <w:pPr>
      <w:keepNext/>
      <w:keepLines/>
      <w:widowControl/>
      <w:spacing w:before="340" w:after="330" w:line="578" w:lineRule="auto"/>
      <w:outlineLvl w:val="0"/>
    </w:pPr>
    <w:rPr>
      <w:rFonts w:ascii="Times" w:eastAsia="宋体" w:hAnsi="Times" w:cs="Times New Roman"/>
      <w:b/>
      <w:bCs/>
      <w:kern w:val="44"/>
      <w:sz w:val="44"/>
      <w:szCs w:val="44"/>
      <w:lang w:eastAsia="en-US"/>
    </w:rPr>
  </w:style>
  <w:style w:type="paragraph" w:styleId="2">
    <w:name w:val="heading 2"/>
    <w:basedOn w:val="a"/>
    <w:next w:val="a"/>
    <w:link w:val="2Char"/>
    <w:uiPriority w:val="9"/>
    <w:unhideWhenUsed/>
    <w:qFormat/>
    <w:rsid w:val="00C134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3479"/>
    <w:pPr>
      <w:keepNext/>
      <w:keepLines/>
      <w:spacing w:before="260" w:after="260" w:line="416" w:lineRule="auto"/>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46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46CB"/>
    <w:rPr>
      <w:sz w:val="18"/>
      <w:szCs w:val="18"/>
    </w:rPr>
  </w:style>
  <w:style w:type="paragraph" w:styleId="a4">
    <w:name w:val="footer"/>
    <w:basedOn w:val="a"/>
    <w:link w:val="Char0"/>
    <w:uiPriority w:val="99"/>
    <w:unhideWhenUsed/>
    <w:rsid w:val="00DB46CB"/>
    <w:pPr>
      <w:tabs>
        <w:tab w:val="center" w:pos="4153"/>
        <w:tab w:val="right" w:pos="8306"/>
      </w:tabs>
      <w:snapToGrid w:val="0"/>
      <w:jc w:val="left"/>
    </w:pPr>
    <w:rPr>
      <w:sz w:val="18"/>
      <w:szCs w:val="18"/>
    </w:rPr>
  </w:style>
  <w:style w:type="character" w:customStyle="1" w:styleId="Char0">
    <w:name w:val="页脚 Char"/>
    <w:basedOn w:val="a0"/>
    <w:link w:val="a4"/>
    <w:uiPriority w:val="99"/>
    <w:rsid w:val="00DB46CB"/>
    <w:rPr>
      <w:sz w:val="18"/>
      <w:szCs w:val="18"/>
    </w:rPr>
  </w:style>
  <w:style w:type="table" w:styleId="a5">
    <w:name w:val="Table Grid"/>
    <w:basedOn w:val="a1"/>
    <w:uiPriority w:val="59"/>
    <w:rsid w:val="00DB46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7743EC"/>
    <w:rPr>
      <w:sz w:val="18"/>
      <w:szCs w:val="18"/>
    </w:rPr>
  </w:style>
  <w:style w:type="character" w:customStyle="1" w:styleId="Char1">
    <w:name w:val="批注框文本 Char"/>
    <w:basedOn w:val="a0"/>
    <w:link w:val="a6"/>
    <w:uiPriority w:val="99"/>
    <w:semiHidden/>
    <w:rsid w:val="007743EC"/>
    <w:rPr>
      <w:sz w:val="18"/>
      <w:szCs w:val="18"/>
    </w:rPr>
  </w:style>
  <w:style w:type="character" w:styleId="a7">
    <w:name w:val="Strong"/>
    <w:qFormat/>
    <w:rsid w:val="00867DC5"/>
    <w:rPr>
      <w:b/>
      <w:bCs/>
    </w:rPr>
  </w:style>
  <w:style w:type="character" w:styleId="a8">
    <w:name w:val="Hyperlink"/>
    <w:basedOn w:val="a0"/>
    <w:uiPriority w:val="99"/>
    <w:unhideWhenUsed/>
    <w:rsid w:val="002A6341"/>
    <w:rPr>
      <w:color w:val="0000FF"/>
      <w:u w:val="single"/>
    </w:rPr>
  </w:style>
  <w:style w:type="character" w:styleId="a9">
    <w:name w:val="FollowedHyperlink"/>
    <w:basedOn w:val="a0"/>
    <w:uiPriority w:val="99"/>
    <w:semiHidden/>
    <w:unhideWhenUsed/>
    <w:rsid w:val="002A6341"/>
    <w:rPr>
      <w:color w:val="800080"/>
      <w:u w:val="single"/>
    </w:rPr>
  </w:style>
  <w:style w:type="paragraph" w:customStyle="1" w:styleId="font5">
    <w:name w:val="font5"/>
    <w:basedOn w:val="a"/>
    <w:rsid w:val="002A6341"/>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
    <w:rsid w:val="002A634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66">
    <w:name w:val="xl66"/>
    <w:basedOn w:val="a"/>
    <w:rsid w:val="002A6341"/>
    <w:pPr>
      <w:widowControl/>
      <w:spacing w:before="100" w:beforeAutospacing="1" w:after="100" w:afterAutospacing="1"/>
      <w:jc w:val="left"/>
      <w:textAlignment w:val="center"/>
    </w:pPr>
    <w:rPr>
      <w:rFonts w:ascii="宋体" w:eastAsia="宋体" w:hAnsi="宋体" w:cs="宋体"/>
      <w:color w:val="FF0000"/>
      <w:kern w:val="0"/>
      <w:sz w:val="24"/>
      <w:szCs w:val="24"/>
    </w:rPr>
  </w:style>
  <w:style w:type="paragraph" w:customStyle="1" w:styleId="xl67">
    <w:name w:val="xl67"/>
    <w:basedOn w:val="a"/>
    <w:rsid w:val="002A634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68">
    <w:name w:val="xl68"/>
    <w:basedOn w:val="a"/>
    <w:rsid w:val="002A6341"/>
    <w:pPr>
      <w:widowControl/>
      <w:spacing w:before="100" w:beforeAutospacing="1" w:after="100" w:afterAutospacing="1"/>
      <w:jc w:val="left"/>
      <w:textAlignment w:val="center"/>
    </w:pPr>
    <w:rPr>
      <w:rFonts w:ascii="宋体" w:eastAsia="宋体" w:hAnsi="宋体" w:cs="宋体"/>
      <w:color w:val="FF0000"/>
      <w:kern w:val="0"/>
      <w:sz w:val="24"/>
      <w:szCs w:val="24"/>
    </w:rPr>
  </w:style>
  <w:style w:type="paragraph" w:customStyle="1" w:styleId="xl69">
    <w:name w:val="xl69"/>
    <w:basedOn w:val="a"/>
    <w:rsid w:val="002A6341"/>
    <w:pPr>
      <w:widowControl/>
      <w:spacing w:before="100" w:beforeAutospacing="1" w:after="100" w:afterAutospacing="1"/>
      <w:jc w:val="left"/>
      <w:textAlignment w:val="center"/>
    </w:pPr>
    <w:rPr>
      <w:rFonts w:ascii="宋体" w:eastAsia="宋体" w:hAnsi="宋体" w:cs="宋体"/>
      <w:color w:val="00B050"/>
      <w:kern w:val="0"/>
      <w:sz w:val="24"/>
      <w:szCs w:val="24"/>
    </w:rPr>
  </w:style>
  <w:style w:type="paragraph" w:customStyle="1" w:styleId="xl70">
    <w:name w:val="xl70"/>
    <w:basedOn w:val="a"/>
    <w:rsid w:val="002A6341"/>
    <w:pPr>
      <w:widowControl/>
      <w:spacing w:before="100" w:beforeAutospacing="1" w:after="100" w:afterAutospacing="1"/>
      <w:jc w:val="left"/>
      <w:textAlignment w:val="center"/>
    </w:pPr>
    <w:rPr>
      <w:rFonts w:ascii="宋体" w:eastAsia="宋体" w:hAnsi="宋体" w:cs="宋体"/>
      <w:color w:val="FF0000"/>
      <w:kern w:val="0"/>
      <w:sz w:val="24"/>
      <w:szCs w:val="24"/>
    </w:rPr>
  </w:style>
  <w:style w:type="paragraph" w:customStyle="1" w:styleId="xl71">
    <w:name w:val="xl71"/>
    <w:basedOn w:val="a"/>
    <w:rsid w:val="002A6341"/>
    <w:pPr>
      <w:widowControl/>
      <w:spacing w:before="100" w:beforeAutospacing="1" w:after="100" w:afterAutospacing="1"/>
      <w:jc w:val="left"/>
      <w:textAlignment w:val="center"/>
    </w:pPr>
    <w:rPr>
      <w:rFonts w:ascii="宋体" w:eastAsia="宋体" w:hAnsi="宋体" w:cs="宋体"/>
      <w:color w:val="00B050"/>
      <w:kern w:val="0"/>
      <w:sz w:val="24"/>
      <w:szCs w:val="24"/>
    </w:rPr>
  </w:style>
  <w:style w:type="paragraph" w:customStyle="1" w:styleId="xl72">
    <w:name w:val="xl72"/>
    <w:basedOn w:val="a"/>
    <w:rsid w:val="002A6341"/>
    <w:pPr>
      <w:widowControl/>
      <w:spacing w:before="100" w:beforeAutospacing="1" w:after="100" w:afterAutospacing="1"/>
      <w:jc w:val="left"/>
      <w:textAlignment w:val="center"/>
    </w:pPr>
    <w:rPr>
      <w:rFonts w:ascii="宋体" w:eastAsia="宋体" w:hAnsi="宋体" w:cs="宋体"/>
      <w:color w:val="FF0000"/>
      <w:kern w:val="0"/>
      <w:sz w:val="24"/>
      <w:szCs w:val="24"/>
    </w:rPr>
  </w:style>
  <w:style w:type="paragraph" w:customStyle="1" w:styleId="xl73">
    <w:name w:val="xl73"/>
    <w:basedOn w:val="a"/>
    <w:rsid w:val="002A6341"/>
    <w:pPr>
      <w:widowControl/>
      <w:spacing w:before="100" w:beforeAutospacing="1" w:after="100" w:afterAutospacing="1"/>
      <w:jc w:val="left"/>
      <w:textAlignment w:val="center"/>
    </w:pPr>
    <w:rPr>
      <w:rFonts w:ascii="宋体" w:eastAsia="宋体" w:hAnsi="宋体" w:cs="宋体"/>
      <w:kern w:val="0"/>
      <w:sz w:val="24"/>
      <w:szCs w:val="24"/>
    </w:rPr>
  </w:style>
  <w:style w:type="paragraph" w:styleId="aa">
    <w:name w:val="List Paragraph"/>
    <w:basedOn w:val="a"/>
    <w:uiPriority w:val="34"/>
    <w:qFormat/>
    <w:rsid w:val="00DE2351"/>
    <w:pPr>
      <w:ind w:firstLineChars="200" w:firstLine="420"/>
    </w:pPr>
  </w:style>
  <w:style w:type="character" w:customStyle="1" w:styleId="1Char">
    <w:name w:val="标题 1 Char"/>
    <w:basedOn w:val="a0"/>
    <w:link w:val="1"/>
    <w:uiPriority w:val="9"/>
    <w:rsid w:val="0051109D"/>
    <w:rPr>
      <w:rFonts w:ascii="Times" w:eastAsia="宋体" w:hAnsi="Times" w:cs="Times New Roman"/>
      <w:b/>
      <w:bCs/>
      <w:kern w:val="44"/>
      <w:sz w:val="44"/>
      <w:szCs w:val="44"/>
      <w:lang w:eastAsia="en-US"/>
    </w:rPr>
  </w:style>
  <w:style w:type="paragraph" w:customStyle="1" w:styleId="BATitle">
    <w:name w:val="BA_Title"/>
    <w:basedOn w:val="a"/>
    <w:next w:val="a"/>
    <w:rsid w:val="0051109D"/>
    <w:pPr>
      <w:widowControl/>
      <w:spacing w:before="720" w:after="360" w:line="480" w:lineRule="auto"/>
      <w:jc w:val="center"/>
    </w:pPr>
    <w:rPr>
      <w:rFonts w:ascii="Times New Roman" w:eastAsia="宋体" w:hAnsi="Times New Roman" w:cs="Times New Roman"/>
      <w:kern w:val="0"/>
      <w:sz w:val="44"/>
      <w:szCs w:val="20"/>
      <w:lang w:eastAsia="en-US"/>
    </w:rPr>
  </w:style>
  <w:style w:type="paragraph" w:customStyle="1" w:styleId="BCAuthorAddress">
    <w:name w:val="BC_Author_Address"/>
    <w:basedOn w:val="a"/>
    <w:next w:val="a"/>
    <w:rsid w:val="0051109D"/>
    <w:pPr>
      <w:widowControl/>
      <w:spacing w:after="240" w:line="480" w:lineRule="auto"/>
      <w:jc w:val="center"/>
    </w:pPr>
    <w:rPr>
      <w:rFonts w:ascii="Times" w:eastAsia="宋体" w:hAnsi="Times" w:cs="Times New Roman"/>
      <w:kern w:val="0"/>
      <w:sz w:val="24"/>
      <w:szCs w:val="20"/>
      <w:lang w:eastAsia="en-US"/>
    </w:rPr>
  </w:style>
  <w:style w:type="paragraph" w:customStyle="1" w:styleId="FACorrespondingAuthorFootnote">
    <w:name w:val="FA_Corresponding_Author_Footnote"/>
    <w:basedOn w:val="a"/>
    <w:next w:val="a"/>
    <w:rsid w:val="0051109D"/>
    <w:pPr>
      <w:widowControl/>
      <w:spacing w:after="200" w:line="480" w:lineRule="auto"/>
    </w:pPr>
    <w:rPr>
      <w:rFonts w:ascii="Times" w:eastAsia="宋体" w:hAnsi="Times" w:cs="Times New Roman"/>
      <w:kern w:val="0"/>
      <w:sz w:val="24"/>
      <w:szCs w:val="20"/>
      <w:lang w:eastAsia="en-US"/>
    </w:rPr>
  </w:style>
  <w:style w:type="character" w:customStyle="1" w:styleId="2Char">
    <w:name w:val="标题 2 Char"/>
    <w:basedOn w:val="a0"/>
    <w:link w:val="2"/>
    <w:uiPriority w:val="9"/>
    <w:rsid w:val="00C1347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13479"/>
    <w:rPr>
      <w:rFonts w:ascii="Times New Roman" w:hAnsi="Times New Roman"/>
      <w:b/>
      <w:bCs/>
      <w:sz w:val="32"/>
      <w:szCs w:val="32"/>
    </w:rPr>
  </w:style>
  <w:style w:type="character" w:customStyle="1" w:styleId="apple-converted-space">
    <w:name w:val="apple-converted-space"/>
    <w:basedOn w:val="a0"/>
    <w:rsid w:val="00337218"/>
  </w:style>
  <w:style w:type="character" w:customStyle="1" w:styleId="journalname">
    <w:name w:val="journalname"/>
    <w:basedOn w:val="a0"/>
    <w:rsid w:val="00337218"/>
  </w:style>
  <w:style w:type="character" w:customStyle="1" w:styleId="fontstyle01">
    <w:name w:val="fontstyle01"/>
    <w:basedOn w:val="a0"/>
    <w:rsid w:val="001B4AAD"/>
    <w:rPr>
      <w:rFonts w:ascii="Helvetica" w:hAnsi="Helvetica" w:hint="default"/>
      <w:b w:val="0"/>
      <w:bCs w:val="0"/>
      <w:i w:val="0"/>
      <w:iCs w:val="0"/>
      <w:color w:val="231F20"/>
      <w:sz w:val="18"/>
      <w:szCs w:val="18"/>
    </w:rPr>
  </w:style>
  <w:style w:type="character" w:customStyle="1" w:styleId="fontstyle21">
    <w:name w:val="fontstyle21"/>
    <w:basedOn w:val="a0"/>
    <w:rsid w:val="001B4AAD"/>
    <w:rPr>
      <w:rFonts w:ascii="BSSymbol-Medium" w:hAnsi="BSSymbol-Medium" w:hint="default"/>
      <w:b w:val="0"/>
      <w:bCs w:val="0"/>
      <w:i w:val="0"/>
      <w:iCs w:val="0"/>
      <w:color w:val="231F20"/>
      <w:sz w:val="18"/>
      <w:szCs w:val="18"/>
    </w:rPr>
  </w:style>
  <w:style w:type="character" w:customStyle="1" w:styleId="fontstyle31">
    <w:name w:val="fontstyle31"/>
    <w:basedOn w:val="a0"/>
    <w:rsid w:val="001B4AAD"/>
    <w:rPr>
      <w:rFonts w:ascii="Helvetica-Oblique" w:hAnsi="Helvetica-Oblique" w:hint="default"/>
      <w:b w:val="0"/>
      <w:bCs w:val="0"/>
      <w:i/>
      <w:iCs/>
      <w:color w:val="231F20"/>
      <w:sz w:val="18"/>
      <w:szCs w:val="18"/>
    </w:rPr>
  </w:style>
  <w:style w:type="character" w:customStyle="1" w:styleId="fontstyle11">
    <w:name w:val="fontstyle11"/>
    <w:basedOn w:val="a0"/>
    <w:rsid w:val="008A3751"/>
    <w:rPr>
      <w:rFonts w:ascii="Helvetica" w:hAnsi="Helvetica" w:hint="default"/>
      <w:b w:val="0"/>
      <w:bCs w:val="0"/>
      <w:i w:val="0"/>
      <w:iCs w:val="0"/>
      <w:color w:val="231F20"/>
      <w:sz w:val="18"/>
      <w:szCs w:val="18"/>
    </w:rPr>
  </w:style>
  <w:style w:type="character" w:customStyle="1" w:styleId="fontstyle41">
    <w:name w:val="fontstyle41"/>
    <w:basedOn w:val="a0"/>
    <w:rsid w:val="00E91620"/>
    <w:rPr>
      <w:rFonts w:ascii="Helvetica-Oblique" w:hAnsi="Helvetica-Oblique" w:hint="default"/>
      <w:b w:val="0"/>
      <w:bCs w:val="0"/>
      <w:i/>
      <w:iCs/>
      <w:color w:val="231F2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1333"/>
    <w:pPr>
      <w:widowControl w:val="0"/>
      <w:jc w:val="both"/>
    </w:pPr>
  </w:style>
  <w:style w:type="paragraph" w:styleId="1">
    <w:name w:val="heading 1"/>
    <w:basedOn w:val="a"/>
    <w:next w:val="a"/>
    <w:link w:val="1Char"/>
    <w:uiPriority w:val="9"/>
    <w:qFormat/>
    <w:rsid w:val="0051109D"/>
    <w:pPr>
      <w:keepNext/>
      <w:keepLines/>
      <w:widowControl/>
      <w:spacing w:before="340" w:after="330" w:line="578" w:lineRule="auto"/>
      <w:outlineLvl w:val="0"/>
    </w:pPr>
    <w:rPr>
      <w:rFonts w:ascii="Times" w:eastAsia="宋体" w:hAnsi="Times" w:cs="Times New Roman"/>
      <w:b/>
      <w:bCs/>
      <w:kern w:val="44"/>
      <w:sz w:val="44"/>
      <w:szCs w:val="44"/>
      <w:lang w:eastAsia="en-US"/>
    </w:rPr>
  </w:style>
  <w:style w:type="paragraph" w:styleId="2">
    <w:name w:val="heading 2"/>
    <w:basedOn w:val="a"/>
    <w:next w:val="a"/>
    <w:link w:val="2Char"/>
    <w:uiPriority w:val="9"/>
    <w:unhideWhenUsed/>
    <w:qFormat/>
    <w:rsid w:val="00C134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3479"/>
    <w:pPr>
      <w:keepNext/>
      <w:keepLines/>
      <w:spacing w:before="260" w:after="260" w:line="416" w:lineRule="auto"/>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46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46CB"/>
    <w:rPr>
      <w:sz w:val="18"/>
      <w:szCs w:val="18"/>
    </w:rPr>
  </w:style>
  <w:style w:type="paragraph" w:styleId="a4">
    <w:name w:val="footer"/>
    <w:basedOn w:val="a"/>
    <w:link w:val="Char0"/>
    <w:uiPriority w:val="99"/>
    <w:unhideWhenUsed/>
    <w:rsid w:val="00DB46CB"/>
    <w:pPr>
      <w:tabs>
        <w:tab w:val="center" w:pos="4153"/>
        <w:tab w:val="right" w:pos="8306"/>
      </w:tabs>
      <w:snapToGrid w:val="0"/>
      <w:jc w:val="left"/>
    </w:pPr>
    <w:rPr>
      <w:sz w:val="18"/>
      <w:szCs w:val="18"/>
    </w:rPr>
  </w:style>
  <w:style w:type="character" w:customStyle="1" w:styleId="Char0">
    <w:name w:val="页脚 Char"/>
    <w:basedOn w:val="a0"/>
    <w:link w:val="a4"/>
    <w:uiPriority w:val="99"/>
    <w:rsid w:val="00DB46CB"/>
    <w:rPr>
      <w:sz w:val="18"/>
      <w:szCs w:val="18"/>
    </w:rPr>
  </w:style>
  <w:style w:type="table" w:styleId="a5">
    <w:name w:val="Table Grid"/>
    <w:basedOn w:val="a1"/>
    <w:uiPriority w:val="59"/>
    <w:rsid w:val="00DB46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7743EC"/>
    <w:rPr>
      <w:sz w:val="18"/>
      <w:szCs w:val="18"/>
    </w:rPr>
  </w:style>
  <w:style w:type="character" w:customStyle="1" w:styleId="Char1">
    <w:name w:val="批注框文本 Char"/>
    <w:basedOn w:val="a0"/>
    <w:link w:val="a6"/>
    <w:uiPriority w:val="99"/>
    <w:semiHidden/>
    <w:rsid w:val="007743EC"/>
    <w:rPr>
      <w:sz w:val="18"/>
      <w:szCs w:val="18"/>
    </w:rPr>
  </w:style>
  <w:style w:type="character" w:styleId="a7">
    <w:name w:val="Strong"/>
    <w:qFormat/>
    <w:rsid w:val="00867DC5"/>
    <w:rPr>
      <w:b/>
      <w:bCs/>
    </w:rPr>
  </w:style>
  <w:style w:type="character" w:styleId="a8">
    <w:name w:val="Hyperlink"/>
    <w:basedOn w:val="a0"/>
    <w:uiPriority w:val="99"/>
    <w:unhideWhenUsed/>
    <w:rsid w:val="002A6341"/>
    <w:rPr>
      <w:color w:val="0000FF"/>
      <w:u w:val="single"/>
    </w:rPr>
  </w:style>
  <w:style w:type="character" w:styleId="a9">
    <w:name w:val="FollowedHyperlink"/>
    <w:basedOn w:val="a0"/>
    <w:uiPriority w:val="99"/>
    <w:semiHidden/>
    <w:unhideWhenUsed/>
    <w:rsid w:val="002A6341"/>
    <w:rPr>
      <w:color w:val="800080"/>
      <w:u w:val="single"/>
    </w:rPr>
  </w:style>
  <w:style w:type="paragraph" w:customStyle="1" w:styleId="font5">
    <w:name w:val="font5"/>
    <w:basedOn w:val="a"/>
    <w:rsid w:val="002A6341"/>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
    <w:rsid w:val="002A634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66">
    <w:name w:val="xl66"/>
    <w:basedOn w:val="a"/>
    <w:rsid w:val="002A6341"/>
    <w:pPr>
      <w:widowControl/>
      <w:spacing w:before="100" w:beforeAutospacing="1" w:after="100" w:afterAutospacing="1"/>
      <w:jc w:val="left"/>
      <w:textAlignment w:val="center"/>
    </w:pPr>
    <w:rPr>
      <w:rFonts w:ascii="宋体" w:eastAsia="宋体" w:hAnsi="宋体" w:cs="宋体"/>
      <w:color w:val="FF0000"/>
      <w:kern w:val="0"/>
      <w:sz w:val="24"/>
      <w:szCs w:val="24"/>
    </w:rPr>
  </w:style>
  <w:style w:type="paragraph" w:customStyle="1" w:styleId="xl67">
    <w:name w:val="xl67"/>
    <w:basedOn w:val="a"/>
    <w:rsid w:val="002A634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68">
    <w:name w:val="xl68"/>
    <w:basedOn w:val="a"/>
    <w:rsid w:val="002A6341"/>
    <w:pPr>
      <w:widowControl/>
      <w:spacing w:before="100" w:beforeAutospacing="1" w:after="100" w:afterAutospacing="1"/>
      <w:jc w:val="left"/>
      <w:textAlignment w:val="center"/>
    </w:pPr>
    <w:rPr>
      <w:rFonts w:ascii="宋体" w:eastAsia="宋体" w:hAnsi="宋体" w:cs="宋体"/>
      <w:color w:val="FF0000"/>
      <w:kern w:val="0"/>
      <w:sz w:val="24"/>
      <w:szCs w:val="24"/>
    </w:rPr>
  </w:style>
  <w:style w:type="paragraph" w:customStyle="1" w:styleId="xl69">
    <w:name w:val="xl69"/>
    <w:basedOn w:val="a"/>
    <w:rsid w:val="002A6341"/>
    <w:pPr>
      <w:widowControl/>
      <w:spacing w:before="100" w:beforeAutospacing="1" w:after="100" w:afterAutospacing="1"/>
      <w:jc w:val="left"/>
      <w:textAlignment w:val="center"/>
    </w:pPr>
    <w:rPr>
      <w:rFonts w:ascii="宋体" w:eastAsia="宋体" w:hAnsi="宋体" w:cs="宋体"/>
      <w:color w:val="00B050"/>
      <w:kern w:val="0"/>
      <w:sz w:val="24"/>
      <w:szCs w:val="24"/>
    </w:rPr>
  </w:style>
  <w:style w:type="paragraph" w:customStyle="1" w:styleId="xl70">
    <w:name w:val="xl70"/>
    <w:basedOn w:val="a"/>
    <w:rsid w:val="002A6341"/>
    <w:pPr>
      <w:widowControl/>
      <w:spacing w:before="100" w:beforeAutospacing="1" w:after="100" w:afterAutospacing="1"/>
      <w:jc w:val="left"/>
      <w:textAlignment w:val="center"/>
    </w:pPr>
    <w:rPr>
      <w:rFonts w:ascii="宋体" w:eastAsia="宋体" w:hAnsi="宋体" w:cs="宋体"/>
      <w:color w:val="FF0000"/>
      <w:kern w:val="0"/>
      <w:sz w:val="24"/>
      <w:szCs w:val="24"/>
    </w:rPr>
  </w:style>
  <w:style w:type="paragraph" w:customStyle="1" w:styleId="xl71">
    <w:name w:val="xl71"/>
    <w:basedOn w:val="a"/>
    <w:rsid w:val="002A6341"/>
    <w:pPr>
      <w:widowControl/>
      <w:spacing w:before="100" w:beforeAutospacing="1" w:after="100" w:afterAutospacing="1"/>
      <w:jc w:val="left"/>
      <w:textAlignment w:val="center"/>
    </w:pPr>
    <w:rPr>
      <w:rFonts w:ascii="宋体" w:eastAsia="宋体" w:hAnsi="宋体" w:cs="宋体"/>
      <w:color w:val="00B050"/>
      <w:kern w:val="0"/>
      <w:sz w:val="24"/>
      <w:szCs w:val="24"/>
    </w:rPr>
  </w:style>
  <w:style w:type="paragraph" w:customStyle="1" w:styleId="xl72">
    <w:name w:val="xl72"/>
    <w:basedOn w:val="a"/>
    <w:rsid w:val="002A6341"/>
    <w:pPr>
      <w:widowControl/>
      <w:spacing w:before="100" w:beforeAutospacing="1" w:after="100" w:afterAutospacing="1"/>
      <w:jc w:val="left"/>
      <w:textAlignment w:val="center"/>
    </w:pPr>
    <w:rPr>
      <w:rFonts w:ascii="宋体" w:eastAsia="宋体" w:hAnsi="宋体" w:cs="宋体"/>
      <w:color w:val="FF0000"/>
      <w:kern w:val="0"/>
      <w:sz w:val="24"/>
      <w:szCs w:val="24"/>
    </w:rPr>
  </w:style>
  <w:style w:type="paragraph" w:customStyle="1" w:styleId="xl73">
    <w:name w:val="xl73"/>
    <w:basedOn w:val="a"/>
    <w:rsid w:val="002A6341"/>
    <w:pPr>
      <w:widowControl/>
      <w:spacing w:before="100" w:beforeAutospacing="1" w:after="100" w:afterAutospacing="1"/>
      <w:jc w:val="left"/>
      <w:textAlignment w:val="center"/>
    </w:pPr>
    <w:rPr>
      <w:rFonts w:ascii="宋体" w:eastAsia="宋体" w:hAnsi="宋体" w:cs="宋体"/>
      <w:kern w:val="0"/>
      <w:sz w:val="24"/>
      <w:szCs w:val="24"/>
    </w:rPr>
  </w:style>
  <w:style w:type="paragraph" w:styleId="aa">
    <w:name w:val="List Paragraph"/>
    <w:basedOn w:val="a"/>
    <w:uiPriority w:val="34"/>
    <w:qFormat/>
    <w:rsid w:val="00DE2351"/>
    <w:pPr>
      <w:ind w:firstLineChars="200" w:firstLine="420"/>
    </w:pPr>
  </w:style>
  <w:style w:type="character" w:customStyle="1" w:styleId="1Char">
    <w:name w:val="标题 1 Char"/>
    <w:basedOn w:val="a0"/>
    <w:link w:val="1"/>
    <w:uiPriority w:val="9"/>
    <w:rsid w:val="0051109D"/>
    <w:rPr>
      <w:rFonts w:ascii="Times" w:eastAsia="宋体" w:hAnsi="Times" w:cs="Times New Roman"/>
      <w:b/>
      <w:bCs/>
      <w:kern w:val="44"/>
      <w:sz w:val="44"/>
      <w:szCs w:val="44"/>
      <w:lang w:eastAsia="en-US"/>
    </w:rPr>
  </w:style>
  <w:style w:type="paragraph" w:customStyle="1" w:styleId="BATitle">
    <w:name w:val="BA_Title"/>
    <w:basedOn w:val="a"/>
    <w:next w:val="a"/>
    <w:rsid w:val="0051109D"/>
    <w:pPr>
      <w:widowControl/>
      <w:spacing w:before="720" w:after="360" w:line="480" w:lineRule="auto"/>
      <w:jc w:val="center"/>
    </w:pPr>
    <w:rPr>
      <w:rFonts w:ascii="Times New Roman" w:eastAsia="宋体" w:hAnsi="Times New Roman" w:cs="Times New Roman"/>
      <w:kern w:val="0"/>
      <w:sz w:val="44"/>
      <w:szCs w:val="20"/>
      <w:lang w:eastAsia="en-US"/>
    </w:rPr>
  </w:style>
  <w:style w:type="paragraph" w:customStyle="1" w:styleId="BCAuthorAddress">
    <w:name w:val="BC_Author_Address"/>
    <w:basedOn w:val="a"/>
    <w:next w:val="a"/>
    <w:rsid w:val="0051109D"/>
    <w:pPr>
      <w:widowControl/>
      <w:spacing w:after="240" w:line="480" w:lineRule="auto"/>
      <w:jc w:val="center"/>
    </w:pPr>
    <w:rPr>
      <w:rFonts w:ascii="Times" w:eastAsia="宋体" w:hAnsi="Times" w:cs="Times New Roman"/>
      <w:kern w:val="0"/>
      <w:sz w:val="24"/>
      <w:szCs w:val="20"/>
      <w:lang w:eastAsia="en-US"/>
    </w:rPr>
  </w:style>
  <w:style w:type="paragraph" w:customStyle="1" w:styleId="FACorrespondingAuthorFootnote">
    <w:name w:val="FA_Corresponding_Author_Footnote"/>
    <w:basedOn w:val="a"/>
    <w:next w:val="a"/>
    <w:rsid w:val="0051109D"/>
    <w:pPr>
      <w:widowControl/>
      <w:spacing w:after="200" w:line="480" w:lineRule="auto"/>
    </w:pPr>
    <w:rPr>
      <w:rFonts w:ascii="Times" w:eastAsia="宋体" w:hAnsi="Times" w:cs="Times New Roman"/>
      <w:kern w:val="0"/>
      <w:sz w:val="24"/>
      <w:szCs w:val="20"/>
      <w:lang w:eastAsia="en-US"/>
    </w:rPr>
  </w:style>
  <w:style w:type="character" w:customStyle="1" w:styleId="2Char">
    <w:name w:val="标题 2 Char"/>
    <w:basedOn w:val="a0"/>
    <w:link w:val="2"/>
    <w:uiPriority w:val="9"/>
    <w:rsid w:val="00C1347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13479"/>
    <w:rPr>
      <w:rFonts w:ascii="Times New Roman" w:hAnsi="Times New Roman"/>
      <w:b/>
      <w:bCs/>
      <w:sz w:val="32"/>
      <w:szCs w:val="32"/>
    </w:rPr>
  </w:style>
  <w:style w:type="character" w:customStyle="1" w:styleId="apple-converted-space">
    <w:name w:val="apple-converted-space"/>
    <w:basedOn w:val="a0"/>
    <w:rsid w:val="00337218"/>
  </w:style>
  <w:style w:type="character" w:customStyle="1" w:styleId="journalname">
    <w:name w:val="journalname"/>
    <w:basedOn w:val="a0"/>
    <w:rsid w:val="00337218"/>
  </w:style>
</w:styles>
</file>

<file path=word/webSettings.xml><?xml version="1.0" encoding="utf-8"?>
<w:webSettings xmlns:r="http://schemas.openxmlformats.org/officeDocument/2006/relationships" xmlns:w="http://schemas.openxmlformats.org/wordprocessingml/2006/main">
  <w:divs>
    <w:div w:id="75515637">
      <w:bodyDiv w:val="1"/>
      <w:marLeft w:val="0"/>
      <w:marRight w:val="0"/>
      <w:marTop w:val="0"/>
      <w:marBottom w:val="0"/>
      <w:divBdr>
        <w:top w:val="none" w:sz="0" w:space="0" w:color="auto"/>
        <w:left w:val="none" w:sz="0" w:space="0" w:color="auto"/>
        <w:bottom w:val="none" w:sz="0" w:space="0" w:color="auto"/>
        <w:right w:val="none" w:sz="0" w:space="0" w:color="auto"/>
      </w:divBdr>
    </w:div>
    <w:div w:id="89352758">
      <w:bodyDiv w:val="1"/>
      <w:marLeft w:val="0"/>
      <w:marRight w:val="0"/>
      <w:marTop w:val="0"/>
      <w:marBottom w:val="0"/>
      <w:divBdr>
        <w:top w:val="none" w:sz="0" w:space="0" w:color="auto"/>
        <w:left w:val="none" w:sz="0" w:space="0" w:color="auto"/>
        <w:bottom w:val="none" w:sz="0" w:space="0" w:color="auto"/>
        <w:right w:val="none" w:sz="0" w:space="0" w:color="auto"/>
      </w:divBdr>
    </w:div>
    <w:div w:id="139925967">
      <w:bodyDiv w:val="1"/>
      <w:marLeft w:val="0"/>
      <w:marRight w:val="0"/>
      <w:marTop w:val="0"/>
      <w:marBottom w:val="0"/>
      <w:divBdr>
        <w:top w:val="none" w:sz="0" w:space="0" w:color="auto"/>
        <w:left w:val="none" w:sz="0" w:space="0" w:color="auto"/>
        <w:bottom w:val="none" w:sz="0" w:space="0" w:color="auto"/>
        <w:right w:val="none" w:sz="0" w:space="0" w:color="auto"/>
      </w:divBdr>
    </w:div>
    <w:div w:id="181864901">
      <w:bodyDiv w:val="1"/>
      <w:marLeft w:val="0"/>
      <w:marRight w:val="0"/>
      <w:marTop w:val="0"/>
      <w:marBottom w:val="0"/>
      <w:divBdr>
        <w:top w:val="none" w:sz="0" w:space="0" w:color="auto"/>
        <w:left w:val="none" w:sz="0" w:space="0" w:color="auto"/>
        <w:bottom w:val="none" w:sz="0" w:space="0" w:color="auto"/>
        <w:right w:val="none" w:sz="0" w:space="0" w:color="auto"/>
      </w:divBdr>
    </w:div>
    <w:div w:id="204563791">
      <w:bodyDiv w:val="1"/>
      <w:marLeft w:val="0"/>
      <w:marRight w:val="0"/>
      <w:marTop w:val="0"/>
      <w:marBottom w:val="0"/>
      <w:divBdr>
        <w:top w:val="none" w:sz="0" w:space="0" w:color="auto"/>
        <w:left w:val="none" w:sz="0" w:space="0" w:color="auto"/>
        <w:bottom w:val="none" w:sz="0" w:space="0" w:color="auto"/>
        <w:right w:val="none" w:sz="0" w:space="0" w:color="auto"/>
      </w:divBdr>
    </w:div>
    <w:div w:id="291064219">
      <w:bodyDiv w:val="1"/>
      <w:marLeft w:val="0"/>
      <w:marRight w:val="0"/>
      <w:marTop w:val="0"/>
      <w:marBottom w:val="0"/>
      <w:divBdr>
        <w:top w:val="none" w:sz="0" w:space="0" w:color="auto"/>
        <w:left w:val="none" w:sz="0" w:space="0" w:color="auto"/>
        <w:bottom w:val="none" w:sz="0" w:space="0" w:color="auto"/>
        <w:right w:val="none" w:sz="0" w:space="0" w:color="auto"/>
      </w:divBdr>
    </w:div>
    <w:div w:id="567420776">
      <w:bodyDiv w:val="1"/>
      <w:marLeft w:val="0"/>
      <w:marRight w:val="0"/>
      <w:marTop w:val="0"/>
      <w:marBottom w:val="0"/>
      <w:divBdr>
        <w:top w:val="none" w:sz="0" w:space="0" w:color="auto"/>
        <w:left w:val="none" w:sz="0" w:space="0" w:color="auto"/>
        <w:bottom w:val="none" w:sz="0" w:space="0" w:color="auto"/>
        <w:right w:val="none" w:sz="0" w:space="0" w:color="auto"/>
      </w:divBdr>
    </w:div>
    <w:div w:id="603193926">
      <w:bodyDiv w:val="1"/>
      <w:marLeft w:val="0"/>
      <w:marRight w:val="0"/>
      <w:marTop w:val="0"/>
      <w:marBottom w:val="0"/>
      <w:divBdr>
        <w:top w:val="none" w:sz="0" w:space="0" w:color="auto"/>
        <w:left w:val="none" w:sz="0" w:space="0" w:color="auto"/>
        <w:bottom w:val="none" w:sz="0" w:space="0" w:color="auto"/>
        <w:right w:val="none" w:sz="0" w:space="0" w:color="auto"/>
      </w:divBdr>
    </w:div>
    <w:div w:id="674579976">
      <w:bodyDiv w:val="1"/>
      <w:marLeft w:val="0"/>
      <w:marRight w:val="0"/>
      <w:marTop w:val="0"/>
      <w:marBottom w:val="0"/>
      <w:divBdr>
        <w:top w:val="none" w:sz="0" w:space="0" w:color="auto"/>
        <w:left w:val="none" w:sz="0" w:space="0" w:color="auto"/>
        <w:bottom w:val="none" w:sz="0" w:space="0" w:color="auto"/>
        <w:right w:val="none" w:sz="0" w:space="0" w:color="auto"/>
      </w:divBdr>
    </w:div>
    <w:div w:id="749274043">
      <w:bodyDiv w:val="1"/>
      <w:marLeft w:val="0"/>
      <w:marRight w:val="0"/>
      <w:marTop w:val="0"/>
      <w:marBottom w:val="0"/>
      <w:divBdr>
        <w:top w:val="none" w:sz="0" w:space="0" w:color="auto"/>
        <w:left w:val="none" w:sz="0" w:space="0" w:color="auto"/>
        <w:bottom w:val="none" w:sz="0" w:space="0" w:color="auto"/>
        <w:right w:val="none" w:sz="0" w:space="0" w:color="auto"/>
      </w:divBdr>
    </w:div>
    <w:div w:id="759103800">
      <w:bodyDiv w:val="1"/>
      <w:marLeft w:val="0"/>
      <w:marRight w:val="0"/>
      <w:marTop w:val="0"/>
      <w:marBottom w:val="0"/>
      <w:divBdr>
        <w:top w:val="none" w:sz="0" w:space="0" w:color="auto"/>
        <w:left w:val="none" w:sz="0" w:space="0" w:color="auto"/>
        <w:bottom w:val="none" w:sz="0" w:space="0" w:color="auto"/>
        <w:right w:val="none" w:sz="0" w:space="0" w:color="auto"/>
      </w:divBdr>
    </w:div>
    <w:div w:id="822962997">
      <w:bodyDiv w:val="1"/>
      <w:marLeft w:val="0"/>
      <w:marRight w:val="0"/>
      <w:marTop w:val="0"/>
      <w:marBottom w:val="0"/>
      <w:divBdr>
        <w:top w:val="none" w:sz="0" w:space="0" w:color="auto"/>
        <w:left w:val="none" w:sz="0" w:space="0" w:color="auto"/>
        <w:bottom w:val="none" w:sz="0" w:space="0" w:color="auto"/>
        <w:right w:val="none" w:sz="0" w:space="0" w:color="auto"/>
      </w:divBdr>
    </w:div>
    <w:div w:id="830557942">
      <w:bodyDiv w:val="1"/>
      <w:marLeft w:val="0"/>
      <w:marRight w:val="0"/>
      <w:marTop w:val="0"/>
      <w:marBottom w:val="0"/>
      <w:divBdr>
        <w:top w:val="none" w:sz="0" w:space="0" w:color="auto"/>
        <w:left w:val="none" w:sz="0" w:space="0" w:color="auto"/>
        <w:bottom w:val="none" w:sz="0" w:space="0" w:color="auto"/>
        <w:right w:val="none" w:sz="0" w:space="0" w:color="auto"/>
      </w:divBdr>
    </w:div>
    <w:div w:id="847528398">
      <w:bodyDiv w:val="1"/>
      <w:marLeft w:val="0"/>
      <w:marRight w:val="0"/>
      <w:marTop w:val="0"/>
      <w:marBottom w:val="0"/>
      <w:divBdr>
        <w:top w:val="none" w:sz="0" w:space="0" w:color="auto"/>
        <w:left w:val="none" w:sz="0" w:space="0" w:color="auto"/>
        <w:bottom w:val="none" w:sz="0" w:space="0" w:color="auto"/>
        <w:right w:val="none" w:sz="0" w:space="0" w:color="auto"/>
      </w:divBdr>
    </w:div>
    <w:div w:id="854465078">
      <w:bodyDiv w:val="1"/>
      <w:marLeft w:val="0"/>
      <w:marRight w:val="0"/>
      <w:marTop w:val="0"/>
      <w:marBottom w:val="0"/>
      <w:divBdr>
        <w:top w:val="none" w:sz="0" w:space="0" w:color="auto"/>
        <w:left w:val="none" w:sz="0" w:space="0" w:color="auto"/>
        <w:bottom w:val="none" w:sz="0" w:space="0" w:color="auto"/>
        <w:right w:val="none" w:sz="0" w:space="0" w:color="auto"/>
      </w:divBdr>
    </w:div>
    <w:div w:id="1047725718">
      <w:bodyDiv w:val="1"/>
      <w:marLeft w:val="0"/>
      <w:marRight w:val="0"/>
      <w:marTop w:val="0"/>
      <w:marBottom w:val="0"/>
      <w:divBdr>
        <w:top w:val="none" w:sz="0" w:space="0" w:color="auto"/>
        <w:left w:val="none" w:sz="0" w:space="0" w:color="auto"/>
        <w:bottom w:val="none" w:sz="0" w:space="0" w:color="auto"/>
        <w:right w:val="none" w:sz="0" w:space="0" w:color="auto"/>
      </w:divBdr>
    </w:div>
    <w:div w:id="1092967232">
      <w:bodyDiv w:val="1"/>
      <w:marLeft w:val="0"/>
      <w:marRight w:val="0"/>
      <w:marTop w:val="0"/>
      <w:marBottom w:val="0"/>
      <w:divBdr>
        <w:top w:val="none" w:sz="0" w:space="0" w:color="auto"/>
        <w:left w:val="none" w:sz="0" w:space="0" w:color="auto"/>
        <w:bottom w:val="none" w:sz="0" w:space="0" w:color="auto"/>
        <w:right w:val="none" w:sz="0" w:space="0" w:color="auto"/>
      </w:divBdr>
    </w:div>
    <w:div w:id="1247376658">
      <w:bodyDiv w:val="1"/>
      <w:marLeft w:val="0"/>
      <w:marRight w:val="0"/>
      <w:marTop w:val="0"/>
      <w:marBottom w:val="0"/>
      <w:divBdr>
        <w:top w:val="none" w:sz="0" w:space="0" w:color="auto"/>
        <w:left w:val="none" w:sz="0" w:space="0" w:color="auto"/>
        <w:bottom w:val="none" w:sz="0" w:space="0" w:color="auto"/>
        <w:right w:val="none" w:sz="0" w:space="0" w:color="auto"/>
      </w:divBdr>
    </w:div>
    <w:div w:id="1257712444">
      <w:bodyDiv w:val="1"/>
      <w:marLeft w:val="0"/>
      <w:marRight w:val="0"/>
      <w:marTop w:val="0"/>
      <w:marBottom w:val="0"/>
      <w:divBdr>
        <w:top w:val="none" w:sz="0" w:space="0" w:color="auto"/>
        <w:left w:val="none" w:sz="0" w:space="0" w:color="auto"/>
        <w:bottom w:val="none" w:sz="0" w:space="0" w:color="auto"/>
        <w:right w:val="none" w:sz="0" w:space="0" w:color="auto"/>
      </w:divBdr>
    </w:div>
    <w:div w:id="1262563728">
      <w:bodyDiv w:val="1"/>
      <w:marLeft w:val="0"/>
      <w:marRight w:val="0"/>
      <w:marTop w:val="0"/>
      <w:marBottom w:val="0"/>
      <w:divBdr>
        <w:top w:val="none" w:sz="0" w:space="0" w:color="auto"/>
        <w:left w:val="none" w:sz="0" w:space="0" w:color="auto"/>
        <w:bottom w:val="none" w:sz="0" w:space="0" w:color="auto"/>
        <w:right w:val="none" w:sz="0" w:space="0" w:color="auto"/>
      </w:divBdr>
    </w:div>
    <w:div w:id="1361395590">
      <w:bodyDiv w:val="1"/>
      <w:marLeft w:val="0"/>
      <w:marRight w:val="0"/>
      <w:marTop w:val="0"/>
      <w:marBottom w:val="0"/>
      <w:divBdr>
        <w:top w:val="none" w:sz="0" w:space="0" w:color="auto"/>
        <w:left w:val="none" w:sz="0" w:space="0" w:color="auto"/>
        <w:bottom w:val="none" w:sz="0" w:space="0" w:color="auto"/>
        <w:right w:val="none" w:sz="0" w:space="0" w:color="auto"/>
      </w:divBdr>
    </w:div>
    <w:div w:id="1391079174">
      <w:bodyDiv w:val="1"/>
      <w:marLeft w:val="0"/>
      <w:marRight w:val="0"/>
      <w:marTop w:val="0"/>
      <w:marBottom w:val="0"/>
      <w:divBdr>
        <w:top w:val="none" w:sz="0" w:space="0" w:color="auto"/>
        <w:left w:val="none" w:sz="0" w:space="0" w:color="auto"/>
        <w:bottom w:val="none" w:sz="0" w:space="0" w:color="auto"/>
        <w:right w:val="none" w:sz="0" w:space="0" w:color="auto"/>
      </w:divBdr>
    </w:div>
    <w:div w:id="1429539556">
      <w:bodyDiv w:val="1"/>
      <w:marLeft w:val="0"/>
      <w:marRight w:val="0"/>
      <w:marTop w:val="0"/>
      <w:marBottom w:val="0"/>
      <w:divBdr>
        <w:top w:val="none" w:sz="0" w:space="0" w:color="auto"/>
        <w:left w:val="none" w:sz="0" w:space="0" w:color="auto"/>
        <w:bottom w:val="none" w:sz="0" w:space="0" w:color="auto"/>
        <w:right w:val="none" w:sz="0" w:space="0" w:color="auto"/>
      </w:divBdr>
    </w:div>
    <w:div w:id="1437481710">
      <w:bodyDiv w:val="1"/>
      <w:marLeft w:val="0"/>
      <w:marRight w:val="0"/>
      <w:marTop w:val="0"/>
      <w:marBottom w:val="0"/>
      <w:divBdr>
        <w:top w:val="none" w:sz="0" w:space="0" w:color="auto"/>
        <w:left w:val="none" w:sz="0" w:space="0" w:color="auto"/>
        <w:bottom w:val="none" w:sz="0" w:space="0" w:color="auto"/>
        <w:right w:val="none" w:sz="0" w:space="0" w:color="auto"/>
      </w:divBdr>
    </w:div>
    <w:div w:id="1461194210">
      <w:bodyDiv w:val="1"/>
      <w:marLeft w:val="0"/>
      <w:marRight w:val="0"/>
      <w:marTop w:val="0"/>
      <w:marBottom w:val="0"/>
      <w:divBdr>
        <w:top w:val="none" w:sz="0" w:space="0" w:color="auto"/>
        <w:left w:val="none" w:sz="0" w:space="0" w:color="auto"/>
        <w:bottom w:val="none" w:sz="0" w:space="0" w:color="auto"/>
        <w:right w:val="none" w:sz="0" w:space="0" w:color="auto"/>
      </w:divBdr>
    </w:div>
    <w:div w:id="1492745817">
      <w:bodyDiv w:val="1"/>
      <w:marLeft w:val="0"/>
      <w:marRight w:val="0"/>
      <w:marTop w:val="0"/>
      <w:marBottom w:val="0"/>
      <w:divBdr>
        <w:top w:val="none" w:sz="0" w:space="0" w:color="auto"/>
        <w:left w:val="none" w:sz="0" w:space="0" w:color="auto"/>
        <w:bottom w:val="none" w:sz="0" w:space="0" w:color="auto"/>
        <w:right w:val="none" w:sz="0" w:space="0" w:color="auto"/>
      </w:divBdr>
    </w:div>
    <w:div w:id="1499299102">
      <w:bodyDiv w:val="1"/>
      <w:marLeft w:val="0"/>
      <w:marRight w:val="0"/>
      <w:marTop w:val="0"/>
      <w:marBottom w:val="0"/>
      <w:divBdr>
        <w:top w:val="none" w:sz="0" w:space="0" w:color="auto"/>
        <w:left w:val="none" w:sz="0" w:space="0" w:color="auto"/>
        <w:bottom w:val="none" w:sz="0" w:space="0" w:color="auto"/>
        <w:right w:val="none" w:sz="0" w:space="0" w:color="auto"/>
      </w:divBdr>
    </w:div>
    <w:div w:id="1510294751">
      <w:bodyDiv w:val="1"/>
      <w:marLeft w:val="0"/>
      <w:marRight w:val="0"/>
      <w:marTop w:val="0"/>
      <w:marBottom w:val="0"/>
      <w:divBdr>
        <w:top w:val="none" w:sz="0" w:space="0" w:color="auto"/>
        <w:left w:val="none" w:sz="0" w:space="0" w:color="auto"/>
        <w:bottom w:val="none" w:sz="0" w:space="0" w:color="auto"/>
        <w:right w:val="none" w:sz="0" w:space="0" w:color="auto"/>
      </w:divBdr>
    </w:div>
    <w:div w:id="1553955522">
      <w:bodyDiv w:val="1"/>
      <w:marLeft w:val="0"/>
      <w:marRight w:val="0"/>
      <w:marTop w:val="0"/>
      <w:marBottom w:val="0"/>
      <w:divBdr>
        <w:top w:val="none" w:sz="0" w:space="0" w:color="auto"/>
        <w:left w:val="none" w:sz="0" w:space="0" w:color="auto"/>
        <w:bottom w:val="none" w:sz="0" w:space="0" w:color="auto"/>
        <w:right w:val="none" w:sz="0" w:space="0" w:color="auto"/>
      </w:divBdr>
    </w:div>
    <w:div w:id="1655450293">
      <w:bodyDiv w:val="1"/>
      <w:marLeft w:val="0"/>
      <w:marRight w:val="0"/>
      <w:marTop w:val="0"/>
      <w:marBottom w:val="0"/>
      <w:divBdr>
        <w:top w:val="none" w:sz="0" w:space="0" w:color="auto"/>
        <w:left w:val="none" w:sz="0" w:space="0" w:color="auto"/>
        <w:bottom w:val="none" w:sz="0" w:space="0" w:color="auto"/>
        <w:right w:val="none" w:sz="0" w:space="0" w:color="auto"/>
      </w:divBdr>
    </w:div>
    <w:div w:id="1668247737">
      <w:bodyDiv w:val="1"/>
      <w:marLeft w:val="0"/>
      <w:marRight w:val="0"/>
      <w:marTop w:val="0"/>
      <w:marBottom w:val="0"/>
      <w:divBdr>
        <w:top w:val="none" w:sz="0" w:space="0" w:color="auto"/>
        <w:left w:val="none" w:sz="0" w:space="0" w:color="auto"/>
        <w:bottom w:val="none" w:sz="0" w:space="0" w:color="auto"/>
        <w:right w:val="none" w:sz="0" w:space="0" w:color="auto"/>
      </w:divBdr>
    </w:div>
    <w:div w:id="1740789307">
      <w:bodyDiv w:val="1"/>
      <w:marLeft w:val="0"/>
      <w:marRight w:val="0"/>
      <w:marTop w:val="0"/>
      <w:marBottom w:val="0"/>
      <w:divBdr>
        <w:top w:val="none" w:sz="0" w:space="0" w:color="auto"/>
        <w:left w:val="none" w:sz="0" w:space="0" w:color="auto"/>
        <w:bottom w:val="none" w:sz="0" w:space="0" w:color="auto"/>
        <w:right w:val="none" w:sz="0" w:space="0" w:color="auto"/>
      </w:divBdr>
    </w:div>
    <w:div w:id="1880900772">
      <w:bodyDiv w:val="1"/>
      <w:marLeft w:val="0"/>
      <w:marRight w:val="0"/>
      <w:marTop w:val="0"/>
      <w:marBottom w:val="0"/>
      <w:divBdr>
        <w:top w:val="none" w:sz="0" w:space="0" w:color="auto"/>
        <w:left w:val="none" w:sz="0" w:space="0" w:color="auto"/>
        <w:bottom w:val="none" w:sz="0" w:space="0" w:color="auto"/>
        <w:right w:val="none" w:sz="0" w:space="0" w:color="auto"/>
      </w:divBdr>
    </w:div>
    <w:div w:id="1885172944">
      <w:bodyDiv w:val="1"/>
      <w:marLeft w:val="0"/>
      <w:marRight w:val="0"/>
      <w:marTop w:val="0"/>
      <w:marBottom w:val="0"/>
      <w:divBdr>
        <w:top w:val="none" w:sz="0" w:space="0" w:color="auto"/>
        <w:left w:val="none" w:sz="0" w:space="0" w:color="auto"/>
        <w:bottom w:val="none" w:sz="0" w:space="0" w:color="auto"/>
        <w:right w:val="none" w:sz="0" w:space="0" w:color="auto"/>
      </w:divBdr>
    </w:div>
    <w:div w:id="1974947199">
      <w:bodyDiv w:val="1"/>
      <w:marLeft w:val="0"/>
      <w:marRight w:val="0"/>
      <w:marTop w:val="0"/>
      <w:marBottom w:val="0"/>
      <w:divBdr>
        <w:top w:val="none" w:sz="0" w:space="0" w:color="auto"/>
        <w:left w:val="none" w:sz="0" w:space="0" w:color="auto"/>
        <w:bottom w:val="none" w:sz="0" w:space="0" w:color="auto"/>
        <w:right w:val="none" w:sz="0" w:space="0" w:color="auto"/>
      </w:divBdr>
    </w:div>
    <w:div w:id="199290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wmf"/><Relationship Id="rId50" Type="http://schemas.openxmlformats.org/officeDocument/2006/relationships/image" Target="media/image43.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emf"/><Relationship Id="rId54"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2.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oleObject" Target="embeddings/oleObject1.bin"/><Relationship Id="rId8" Type="http://schemas.openxmlformats.org/officeDocument/2006/relationships/image" Target="media/image2.png"/><Relationship Id="rId51"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466</TotalTime>
  <Pages>31</Pages>
  <Words>5293</Words>
  <Characters>30175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HKU</Company>
  <LinksUpToDate>false</LinksUpToDate>
  <CharactersWithSpaces>35398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RichieJu</dc:creator>
  <cp:lastModifiedBy>wj</cp:lastModifiedBy>
  <cp:revision>27</cp:revision>
  <cp:lastPrinted>2013-05-28T14:20:00Z</cp:lastPrinted>
  <dcterms:created xsi:type="dcterms:W3CDTF">2019-12-17T06:32:00Z</dcterms:created>
  <dcterms:modified xsi:type="dcterms:W3CDTF">2019-12-18T09:33:00Z</dcterms:modified>
</cp:coreProperties>
</file>