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4" w:type="dxa"/>
        <w:jc w:val="center"/>
        <w:tblLayout w:type="fixed"/>
        <w:tblLook w:val="04A0" w:firstRow="1" w:lastRow="0" w:firstColumn="1" w:lastColumn="0" w:noHBand="0" w:noVBand="1"/>
      </w:tblPr>
      <w:tblGrid>
        <w:gridCol w:w="8394"/>
      </w:tblGrid>
      <w:tr w:rsidR="00317F97">
        <w:trPr>
          <w:trHeight w:val="2880"/>
          <w:jc w:val="center"/>
        </w:trPr>
        <w:tc>
          <w:tcPr>
            <w:tcW w:w="8394" w:type="dxa"/>
          </w:tcPr>
          <w:p w:rsidR="00317F97" w:rsidRDefault="00317F97">
            <w:pPr>
              <w:pStyle w:val="12"/>
              <w:spacing w:line="360" w:lineRule="auto"/>
              <w:jc w:val="both"/>
              <w:rPr>
                <w:rFonts w:asciiTheme="majorHAnsi" w:eastAsiaTheme="majorEastAsia" w:hAnsiTheme="majorHAnsi" w:cstheme="majorBidi"/>
                <w:caps/>
              </w:rPr>
            </w:pPr>
          </w:p>
        </w:tc>
      </w:tr>
      <w:tr w:rsidR="00317F97" w:rsidRPr="00CC7897">
        <w:trPr>
          <w:trHeight w:val="360"/>
          <w:jc w:val="center"/>
        </w:trPr>
        <w:tc>
          <w:tcPr>
            <w:tcW w:w="8394" w:type="dxa"/>
            <w:vAlign w:val="center"/>
          </w:tcPr>
          <w:p w:rsidR="00317F97" w:rsidRDefault="00317F97">
            <w:pPr>
              <w:widowControl/>
              <w:spacing w:line="360" w:lineRule="auto"/>
              <w:rPr>
                <w:rFonts w:asciiTheme="minorEastAsia" w:hAnsiTheme="minorEastAsia"/>
                <w:b/>
                <w:sz w:val="56"/>
                <w:szCs w:val="21"/>
              </w:rPr>
            </w:pPr>
          </w:p>
          <w:p w:rsidR="00317F97" w:rsidRPr="00CC7897" w:rsidRDefault="009302F1">
            <w:pPr>
              <w:widowControl/>
              <w:spacing w:line="360" w:lineRule="auto"/>
              <w:jc w:val="center"/>
              <w:rPr>
                <w:rFonts w:asciiTheme="minorEastAsia" w:hAnsiTheme="minorEastAsia"/>
                <w:b/>
                <w:sz w:val="56"/>
                <w:szCs w:val="21"/>
              </w:rPr>
            </w:pPr>
            <w:r w:rsidRPr="00CC7897">
              <w:rPr>
                <w:rFonts w:asciiTheme="minorEastAsia" w:hAnsiTheme="minorEastAsia" w:hint="eastAsia"/>
                <w:b/>
                <w:sz w:val="56"/>
                <w:szCs w:val="21"/>
              </w:rPr>
              <w:t>基于因子分析法的我国农村居民幸福指数研究</w:t>
            </w:r>
          </w:p>
          <w:p w:rsidR="00317F97" w:rsidRPr="00CC7897" w:rsidRDefault="00317F97">
            <w:pPr>
              <w:pStyle w:val="12"/>
              <w:spacing w:line="360" w:lineRule="auto"/>
              <w:jc w:val="both"/>
            </w:pPr>
          </w:p>
        </w:tc>
      </w:tr>
      <w:tr w:rsidR="00317F97" w:rsidRPr="00CC7897">
        <w:trPr>
          <w:trHeight w:val="360"/>
          <w:jc w:val="center"/>
        </w:trPr>
        <w:tc>
          <w:tcPr>
            <w:tcW w:w="8394" w:type="dxa"/>
            <w:vAlign w:val="center"/>
          </w:tcPr>
          <w:p w:rsidR="00317F97" w:rsidRPr="00CC7897" w:rsidRDefault="00317F97">
            <w:pPr>
              <w:pStyle w:val="12"/>
              <w:spacing w:line="360" w:lineRule="auto"/>
              <w:jc w:val="both"/>
              <w:rPr>
                <w:b/>
                <w:bCs/>
                <w:sz w:val="28"/>
              </w:rPr>
            </w:pPr>
          </w:p>
          <w:p w:rsidR="00317F97" w:rsidRPr="00CC7897" w:rsidRDefault="00317F97">
            <w:pPr>
              <w:pStyle w:val="12"/>
              <w:spacing w:line="360" w:lineRule="auto"/>
              <w:jc w:val="both"/>
              <w:rPr>
                <w:b/>
                <w:bCs/>
                <w:sz w:val="28"/>
              </w:rPr>
            </w:pPr>
          </w:p>
        </w:tc>
      </w:tr>
      <w:tr w:rsidR="00317F97" w:rsidRPr="00CC7897">
        <w:trPr>
          <w:trHeight w:val="360"/>
          <w:jc w:val="center"/>
        </w:trPr>
        <w:tc>
          <w:tcPr>
            <w:tcW w:w="8394" w:type="dxa"/>
            <w:vAlign w:val="center"/>
          </w:tcPr>
          <w:p w:rsidR="00317F97" w:rsidRPr="00CC7897" w:rsidRDefault="00317F97">
            <w:pPr>
              <w:pStyle w:val="12"/>
              <w:spacing w:line="360" w:lineRule="auto"/>
              <w:jc w:val="both"/>
              <w:rPr>
                <w:b/>
                <w:bCs/>
                <w:sz w:val="28"/>
              </w:rPr>
            </w:pPr>
          </w:p>
        </w:tc>
      </w:tr>
      <w:tr w:rsidR="00317F97" w:rsidRPr="00CC7897">
        <w:trPr>
          <w:trHeight w:val="360"/>
          <w:jc w:val="center"/>
        </w:trPr>
        <w:tc>
          <w:tcPr>
            <w:tcW w:w="8394" w:type="dxa"/>
            <w:vAlign w:val="center"/>
          </w:tcPr>
          <w:p w:rsidR="00317F97" w:rsidRPr="00CC7897" w:rsidRDefault="00317F97">
            <w:pPr>
              <w:pStyle w:val="12"/>
              <w:spacing w:line="360" w:lineRule="auto"/>
              <w:jc w:val="both"/>
              <w:rPr>
                <w:b/>
                <w:bCs/>
              </w:rPr>
            </w:pPr>
          </w:p>
        </w:tc>
      </w:tr>
      <w:tr w:rsidR="00317F97" w:rsidRPr="00CC7897">
        <w:trPr>
          <w:trHeight w:val="360"/>
          <w:jc w:val="center"/>
        </w:trPr>
        <w:tc>
          <w:tcPr>
            <w:tcW w:w="8394" w:type="dxa"/>
            <w:vAlign w:val="center"/>
          </w:tcPr>
          <w:p w:rsidR="00317F97" w:rsidRPr="00CC7897" w:rsidRDefault="00317F97">
            <w:pPr>
              <w:pStyle w:val="12"/>
              <w:spacing w:line="360" w:lineRule="auto"/>
              <w:jc w:val="center"/>
              <w:rPr>
                <w:rFonts w:asciiTheme="minorEastAsia" w:hAnsiTheme="minorEastAsia"/>
                <w:b/>
                <w:bCs/>
                <w:sz w:val="32"/>
              </w:rPr>
            </w:pPr>
          </w:p>
        </w:tc>
      </w:tr>
      <w:tr w:rsidR="00317F97" w:rsidRPr="00CC7897">
        <w:trPr>
          <w:trHeight w:val="360"/>
          <w:jc w:val="center"/>
        </w:trPr>
        <w:tc>
          <w:tcPr>
            <w:tcW w:w="8394" w:type="dxa"/>
            <w:vAlign w:val="center"/>
          </w:tcPr>
          <w:p w:rsidR="00E82321" w:rsidRDefault="009302F1" w:rsidP="00E82321">
            <w:pPr>
              <w:pStyle w:val="12"/>
              <w:spacing w:line="360" w:lineRule="auto"/>
              <w:jc w:val="center"/>
              <w:rPr>
                <w:rFonts w:asciiTheme="minorEastAsia" w:hAnsiTheme="minorEastAsia" w:cs="宋体"/>
                <w:b/>
                <w:bCs/>
                <w:sz w:val="32"/>
              </w:rPr>
            </w:pPr>
            <w:r w:rsidRPr="00CC7897">
              <w:rPr>
                <w:rFonts w:asciiTheme="minorEastAsia" w:hAnsiTheme="minorEastAsia" w:hint="eastAsia"/>
                <w:b/>
                <w:bCs/>
                <w:sz w:val="32"/>
              </w:rPr>
              <w:t>1</w:t>
            </w:r>
            <w:r w:rsidR="00E82321">
              <w:rPr>
                <w:rFonts w:asciiTheme="minorEastAsia" w:hAnsiTheme="minorEastAsia" w:hint="eastAsia"/>
                <w:b/>
                <w:bCs/>
                <w:sz w:val="32"/>
              </w:rPr>
              <w:t>0175501112</w:t>
            </w:r>
            <w:r w:rsidRPr="00CC7897">
              <w:rPr>
                <w:rFonts w:asciiTheme="minorEastAsia" w:hAnsiTheme="minorEastAsia" w:hint="eastAsia"/>
                <w:b/>
                <w:bCs/>
                <w:sz w:val="32"/>
              </w:rPr>
              <w:t xml:space="preserve"> </w:t>
            </w:r>
            <w:r w:rsidRPr="00CC7897">
              <w:rPr>
                <w:rFonts w:asciiTheme="minorEastAsia" w:hAnsiTheme="minorEastAsia" w:cs="宋体" w:hint="eastAsia"/>
                <w:b/>
                <w:bCs/>
                <w:sz w:val="32"/>
              </w:rPr>
              <w:t>陈诺</w:t>
            </w:r>
          </w:p>
          <w:p w:rsidR="00E82321" w:rsidRPr="00E82321" w:rsidRDefault="00E82321" w:rsidP="00E82321">
            <w:pPr>
              <w:pStyle w:val="12"/>
              <w:spacing w:line="360" w:lineRule="auto"/>
              <w:jc w:val="center"/>
              <w:rPr>
                <w:rFonts w:asciiTheme="minorEastAsia" w:hAnsiTheme="minorEastAsia" w:cs="宋体"/>
                <w:b/>
                <w:bCs/>
                <w:sz w:val="32"/>
              </w:rPr>
            </w:pPr>
            <w:r>
              <w:rPr>
                <w:rFonts w:asciiTheme="minorEastAsia" w:hAnsiTheme="minorEastAsia" w:cs="宋体" w:hint="eastAsia"/>
                <w:b/>
                <w:bCs/>
                <w:sz w:val="32"/>
              </w:rPr>
              <w:t>华东师范大学 上海浦东 200241</w:t>
            </w:r>
          </w:p>
        </w:tc>
      </w:tr>
    </w:tbl>
    <w:p w:rsidR="00317F97" w:rsidRPr="00CC7897" w:rsidRDefault="00317F97">
      <w:pPr>
        <w:spacing w:line="360" w:lineRule="auto"/>
      </w:pPr>
    </w:p>
    <w:p w:rsidR="00317F97" w:rsidRPr="00CC7897" w:rsidRDefault="00317F97">
      <w:pPr>
        <w:spacing w:line="360" w:lineRule="auto"/>
        <w:rPr>
          <w:b/>
        </w:rPr>
      </w:pPr>
    </w:p>
    <w:p w:rsidR="00317F97" w:rsidRPr="00CC7897" w:rsidRDefault="00317F97">
      <w:pPr>
        <w:spacing w:line="360" w:lineRule="auto"/>
        <w:rPr>
          <w:b/>
        </w:rPr>
      </w:pPr>
    </w:p>
    <w:p w:rsidR="00317F97" w:rsidRPr="00CC7897" w:rsidRDefault="00317F97">
      <w:pPr>
        <w:spacing w:line="360" w:lineRule="auto"/>
        <w:rPr>
          <w:b/>
        </w:rPr>
      </w:pPr>
    </w:p>
    <w:p w:rsidR="00317F97" w:rsidRPr="00CC7897" w:rsidRDefault="00E82321">
      <w:pPr>
        <w:spacing w:line="360" w:lineRule="auto"/>
        <w:rPr>
          <w:b/>
          <w:sz w:val="24"/>
        </w:rPr>
      </w:pPr>
      <w:r>
        <w:rPr>
          <w:rFonts w:hint="eastAsia"/>
          <w:b/>
          <w:sz w:val="24"/>
        </w:rPr>
        <w:br/>
      </w:r>
    </w:p>
    <w:p w:rsidR="00317F97" w:rsidRPr="00CC7897" w:rsidRDefault="00317F97">
      <w:pPr>
        <w:spacing w:line="360" w:lineRule="auto"/>
        <w:jc w:val="center"/>
        <w:rPr>
          <w:b/>
          <w:sz w:val="24"/>
        </w:rPr>
      </w:pPr>
    </w:p>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317F97" w:rsidRPr="00CC7897">
        <w:tc>
          <w:tcPr>
            <w:tcW w:w="8306" w:type="dxa"/>
          </w:tcPr>
          <w:p w:rsidR="00317F97" w:rsidRPr="00CC7897" w:rsidRDefault="00317F97">
            <w:pPr>
              <w:pStyle w:val="12"/>
              <w:spacing w:line="360" w:lineRule="auto"/>
              <w:jc w:val="both"/>
            </w:pPr>
            <w:bookmarkStart w:id="0" w:name="_GoBack"/>
            <w:bookmarkEnd w:id="0"/>
          </w:p>
        </w:tc>
      </w:tr>
    </w:tbl>
    <w:p w:rsidR="000532B4" w:rsidRDefault="000532B4">
      <w:pPr>
        <w:widowControl/>
        <w:spacing w:line="360" w:lineRule="auto"/>
        <w:jc w:val="center"/>
        <w:rPr>
          <w:rFonts w:ascii="黑体" w:eastAsia="黑体" w:hAnsi="黑体"/>
          <w:b/>
          <w:sz w:val="36"/>
          <w:szCs w:val="36"/>
        </w:rPr>
      </w:pPr>
    </w:p>
    <w:p w:rsidR="000532B4" w:rsidRPr="000532B4" w:rsidRDefault="009302F1" w:rsidP="000532B4">
      <w:pPr>
        <w:widowControl/>
        <w:spacing w:line="360" w:lineRule="auto"/>
        <w:jc w:val="center"/>
        <w:rPr>
          <w:rFonts w:ascii="黑体" w:eastAsia="黑体" w:hAnsi="黑体"/>
          <w:b/>
          <w:sz w:val="36"/>
          <w:szCs w:val="36"/>
        </w:rPr>
      </w:pPr>
      <w:r w:rsidRPr="000532B4">
        <w:rPr>
          <w:rFonts w:ascii="黑体" w:eastAsia="黑体" w:hAnsi="黑体" w:hint="eastAsia"/>
          <w:b/>
          <w:sz w:val="36"/>
          <w:szCs w:val="36"/>
        </w:rPr>
        <w:t>基于因子分析法的我国农村居民幸福指数研究</w:t>
      </w:r>
    </w:p>
    <w:p w:rsidR="000532B4" w:rsidRPr="00CC7897" w:rsidRDefault="000532B4" w:rsidP="000532B4">
      <w:pPr>
        <w:widowControl/>
        <w:spacing w:line="480" w:lineRule="auto"/>
        <w:jc w:val="center"/>
        <w:rPr>
          <w:rFonts w:asciiTheme="minorEastAsia" w:hAnsiTheme="minorEastAsia"/>
          <w:b/>
          <w:sz w:val="32"/>
          <w:szCs w:val="21"/>
        </w:rPr>
      </w:pPr>
    </w:p>
    <w:p w:rsidR="00722A87" w:rsidRDefault="009302F1" w:rsidP="000532B4">
      <w:pPr>
        <w:spacing w:line="480" w:lineRule="auto"/>
        <w:rPr>
          <w:rFonts w:asciiTheme="minorEastAsia" w:hAnsiTheme="minorEastAsia"/>
          <w:sz w:val="24"/>
          <w:szCs w:val="24"/>
        </w:rPr>
      </w:pPr>
      <w:r w:rsidRPr="000532B4">
        <w:rPr>
          <w:rFonts w:ascii="黑体" w:eastAsia="黑体" w:hAnsi="黑体" w:hint="eastAsia"/>
          <w:b/>
          <w:sz w:val="24"/>
          <w:szCs w:val="24"/>
        </w:rPr>
        <w:t>摘要</w:t>
      </w:r>
      <w:r w:rsidRPr="000532B4">
        <w:rPr>
          <w:rFonts w:ascii="黑体" w:eastAsia="黑体" w:hAnsi="黑体" w:hint="eastAsia"/>
          <w:sz w:val="24"/>
          <w:szCs w:val="24"/>
        </w:rPr>
        <w:t>：</w:t>
      </w:r>
      <w:r w:rsidRPr="000532B4">
        <w:rPr>
          <w:rFonts w:ascii="楷体" w:eastAsia="楷体" w:hAnsi="楷体" w:hint="eastAsia"/>
          <w:sz w:val="24"/>
          <w:szCs w:val="24"/>
        </w:rPr>
        <w:t>本文从我国</w:t>
      </w:r>
      <w:r w:rsidR="006E619F">
        <w:rPr>
          <w:rFonts w:ascii="楷体" w:eastAsia="楷体" w:hAnsi="楷体" w:hint="eastAsia"/>
          <w:sz w:val="24"/>
          <w:szCs w:val="24"/>
        </w:rPr>
        <w:t>30</w:t>
      </w:r>
      <w:r w:rsidRPr="000532B4">
        <w:rPr>
          <w:rFonts w:ascii="楷体" w:eastAsia="楷体" w:hAnsi="楷体" w:hint="eastAsia"/>
          <w:sz w:val="24"/>
          <w:szCs w:val="24"/>
        </w:rPr>
        <w:t>个省市、自治区</w:t>
      </w:r>
      <w:r w:rsidR="006E619F">
        <w:rPr>
          <w:rStyle w:val="ad"/>
          <w:rFonts w:ascii="楷体" w:eastAsia="楷体" w:hAnsi="楷体"/>
          <w:sz w:val="24"/>
          <w:szCs w:val="24"/>
        </w:rPr>
        <w:footnoteReference w:id="1"/>
      </w:r>
      <w:r w:rsidRPr="000532B4">
        <w:rPr>
          <w:rFonts w:ascii="楷体" w:eastAsia="楷体" w:hAnsi="楷体" w:hint="eastAsia"/>
          <w:sz w:val="24"/>
          <w:szCs w:val="24"/>
        </w:rPr>
        <w:t>2015年的农村经济数据出发，选取14</w:t>
      </w:r>
      <w:r w:rsidR="00A464C9">
        <w:rPr>
          <w:rFonts w:ascii="楷体" w:eastAsia="楷体" w:hAnsi="楷体" w:hint="eastAsia"/>
          <w:sz w:val="24"/>
          <w:szCs w:val="24"/>
        </w:rPr>
        <w:t>个指标，运用因子分析方法</w:t>
      </w:r>
      <w:r w:rsidR="00DC4F11">
        <w:rPr>
          <w:rFonts w:ascii="楷体" w:eastAsia="楷体" w:hAnsi="楷体" w:hint="eastAsia"/>
          <w:sz w:val="24"/>
          <w:szCs w:val="24"/>
        </w:rPr>
        <w:t>，</w:t>
      </w:r>
      <w:r w:rsidR="00A650B5">
        <w:rPr>
          <w:rFonts w:ascii="楷体" w:eastAsia="楷体" w:hAnsi="楷体" w:hint="eastAsia"/>
          <w:sz w:val="24"/>
          <w:szCs w:val="24"/>
        </w:rPr>
        <w:t>利用python实现</w:t>
      </w:r>
      <w:r w:rsidR="00DC4F11">
        <w:rPr>
          <w:rFonts w:ascii="楷体" w:eastAsia="楷体" w:hAnsi="楷体" w:hint="eastAsia"/>
          <w:sz w:val="24"/>
          <w:szCs w:val="24"/>
        </w:rPr>
        <w:t>构建农村居民幸福指数的评价体系，分析</w:t>
      </w:r>
      <w:r w:rsidRPr="000532B4">
        <w:rPr>
          <w:rFonts w:ascii="楷体" w:eastAsia="楷体" w:hAnsi="楷体" w:hint="eastAsia"/>
          <w:sz w:val="24"/>
          <w:szCs w:val="24"/>
        </w:rPr>
        <w:t>影响农村居民主观幸福感的主要因素，总结</w:t>
      </w:r>
      <w:r w:rsidR="00DC4F11">
        <w:rPr>
          <w:rFonts w:ascii="楷体" w:eastAsia="楷体" w:hAnsi="楷体" w:hint="eastAsia"/>
          <w:sz w:val="24"/>
          <w:szCs w:val="24"/>
        </w:rPr>
        <w:t>出</w:t>
      </w:r>
      <w:r w:rsidRPr="000532B4">
        <w:rPr>
          <w:rFonts w:ascii="楷体" w:eastAsia="楷体" w:hAnsi="楷体" w:hint="eastAsia"/>
          <w:sz w:val="24"/>
          <w:szCs w:val="24"/>
        </w:rPr>
        <w:t>各地区间幸福感</w:t>
      </w:r>
      <w:r w:rsidR="00DB201D">
        <w:rPr>
          <w:rFonts w:ascii="楷体" w:eastAsia="楷体" w:hAnsi="楷体" w:hint="eastAsia"/>
          <w:sz w:val="24"/>
          <w:szCs w:val="24"/>
        </w:rPr>
        <w:t>的</w:t>
      </w:r>
      <w:r w:rsidRPr="000532B4">
        <w:rPr>
          <w:rFonts w:ascii="楷体" w:eastAsia="楷体" w:hAnsi="楷体" w:hint="eastAsia"/>
          <w:sz w:val="24"/>
          <w:szCs w:val="24"/>
        </w:rPr>
        <w:t>差异</w:t>
      </w:r>
      <w:r w:rsidR="00DC4F11">
        <w:rPr>
          <w:rFonts w:ascii="楷体" w:eastAsia="楷体" w:hAnsi="楷体" w:hint="eastAsia"/>
          <w:sz w:val="24"/>
          <w:szCs w:val="24"/>
        </w:rPr>
        <w:t>及其</w:t>
      </w:r>
      <w:r w:rsidRPr="000532B4">
        <w:rPr>
          <w:rFonts w:ascii="楷体" w:eastAsia="楷体" w:hAnsi="楷体" w:hint="eastAsia"/>
          <w:sz w:val="24"/>
          <w:szCs w:val="24"/>
        </w:rPr>
        <w:t>原因，并提出政策建议。</w:t>
      </w:r>
    </w:p>
    <w:p w:rsidR="00722A87" w:rsidRPr="000532B4" w:rsidRDefault="00722A87" w:rsidP="000532B4">
      <w:pPr>
        <w:spacing w:line="480" w:lineRule="auto"/>
        <w:rPr>
          <w:rFonts w:ascii="黑体" w:eastAsia="黑体" w:hAnsi="黑体"/>
          <w:sz w:val="24"/>
          <w:szCs w:val="24"/>
        </w:rPr>
      </w:pPr>
      <w:bookmarkStart w:id="1" w:name="OLE_LINK1"/>
      <w:bookmarkStart w:id="2" w:name="OLE_LINK2"/>
      <w:r w:rsidRPr="000532B4">
        <w:rPr>
          <w:rFonts w:ascii="黑体" w:eastAsia="黑体" w:hAnsi="黑体" w:hint="eastAsia"/>
          <w:b/>
          <w:sz w:val="24"/>
          <w:szCs w:val="24"/>
        </w:rPr>
        <w:t>关键词</w:t>
      </w:r>
      <w:r w:rsidRPr="000532B4">
        <w:rPr>
          <w:rFonts w:ascii="黑体" w:eastAsia="黑体" w:hAnsi="黑体" w:hint="eastAsia"/>
          <w:sz w:val="24"/>
          <w:szCs w:val="24"/>
        </w:rPr>
        <w:t>：幸福指数，因子分析，农村居民</w:t>
      </w:r>
      <w:r w:rsidR="00A650B5">
        <w:rPr>
          <w:rFonts w:ascii="黑体" w:eastAsia="黑体" w:hAnsi="黑体" w:hint="eastAsia"/>
          <w:sz w:val="24"/>
          <w:szCs w:val="24"/>
        </w:rPr>
        <w:t>，python</w:t>
      </w:r>
    </w:p>
    <w:p w:rsidR="00A650B5" w:rsidRPr="000532B4" w:rsidRDefault="00A650B5" w:rsidP="00A650B5">
      <w:pPr>
        <w:spacing w:line="480" w:lineRule="auto"/>
        <w:rPr>
          <w:rFonts w:ascii="黑体" w:eastAsia="黑体" w:hAnsi="黑体"/>
          <w:sz w:val="24"/>
          <w:szCs w:val="24"/>
        </w:rPr>
      </w:pPr>
      <w:bookmarkStart w:id="3" w:name="OLE_LINK5"/>
      <w:bookmarkStart w:id="4" w:name="OLE_LINK6"/>
      <w:bookmarkEnd w:id="1"/>
      <w:bookmarkEnd w:id="2"/>
      <w:r>
        <w:rPr>
          <w:rFonts w:ascii="黑体" w:eastAsia="黑体" w:hAnsi="黑体" w:hint="eastAsia"/>
          <w:b/>
          <w:sz w:val="24"/>
          <w:szCs w:val="24"/>
        </w:rPr>
        <w:t>分类号</w:t>
      </w:r>
      <w:r w:rsidRPr="000532B4">
        <w:rPr>
          <w:rFonts w:ascii="黑体" w:eastAsia="黑体" w:hAnsi="黑体" w:hint="eastAsia"/>
          <w:sz w:val="24"/>
          <w:szCs w:val="24"/>
        </w:rPr>
        <w:t>：</w:t>
      </w:r>
      <w:bookmarkStart w:id="5" w:name="OLE_LINK10"/>
      <w:bookmarkStart w:id="6" w:name="OLE_LINK11"/>
      <w:bookmarkStart w:id="7" w:name="OLE_LINK12"/>
      <w:proofErr w:type="gramStart"/>
      <w:r>
        <w:rPr>
          <w:rFonts w:ascii="黑体" w:eastAsia="黑体" w:hAnsi="黑体" w:hint="eastAsia"/>
          <w:sz w:val="24"/>
          <w:szCs w:val="24"/>
        </w:rPr>
        <w:t>C913.7 ,</w:t>
      </w:r>
      <w:proofErr w:type="gramEnd"/>
      <w:r>
        <w:rPr>
          <w:rFonts w:ascii="黑体" w:eastAsia="黑体" w:hAnsi="黑体" w:hint="eastAsia"/>
          <w:sz w:val="24"/>
          <w:szCs w:val="24"/>
        </w:rPr>
        <w:t xml:space="preserve"> </w:t>
      </w:r>
      <w:bookmarkStart w:id="8" w:name="OLE_LINK3"/>
      <w:bookmarkStart w:id="9" w:name="OLE_LINK4"/>
      <w:r w:rsidR="00403A5B">
        <w:rPr>
          <w:rFonts w:ascii="黑体" w:eastAsia="黑体" w:hAnsi="黑体" w:hint="eastAsia"/>
          <w:sz w:val="24"/>
          <w:szCs w:val="24"/>
        </w:rPr>
        <w:t>TP3-05</w:t>
      </w:r>
      <w:bookmarkEnd w:id="8"/>
      <w:bookmarkEnd w:id="9"/>
    </w:p>
    <w:bookmarkEnd w:id="3"/>
    <w:bookmarkEnd w:id="4"/>
    <w:bookmarkEnd w:id="5"/>
    <w:bookmarkEnd w:id="6"/>
    <w:bookmarkEnd w:id="7"/>
    <w:p w:rsidR="000532B4" w:rsidRPr="00FB7E5A" w:rsidRDefault="000532B4" w:rsidP="00FB7E5A">
      <w:pPr>
        <w:widowControl/>
        <w:jc w:val="left"/>
        <w:rPr>
          <w:rFonts w:ascii="宋体" w:eastAsia="宋体" w:hAnsi="宋体" w:cs="宋体"/>
          <w:kern w:val="0"/>
          <w:sz w:val="24"/>
          <w:szCs w:val="24"/>
        </w:rPr>
      </w:pPr>
    </w:p>
    <w:p w:rsidR="00722A87" w:rsidRPr="000532B4" w:rsidRDefault="00722A87" w:rsidP="000532B4">
      <w:pPr>
        <w:widowControl/>
        <w:spacing w:line="480" w:lineRule="auto"/>
        <w:jc w:val="left"/>
        <w:rPr>
          <w:rFonts w:ascii="黑体" w:eastAsia="黑体" w:hAnsi="黑体" w:cs="宋体"/>
          <w:kern w:val="0"/>
          <w:sz w:val="24"/>
          <w:szCs w:val="24"/>
        </w:rPr>
      </w:pPr>
      <w:r w:rsidRPr="00722A87">
        <w:rPr>
          <w:rFonts w:ascii="黑体" w:eastAsia="黑体" w:hAnsi="黑体" w:cs="宋体" w:hint="eastAsia"/>
          <w:b/>
          <w:kern w:val="0"/>
          <w:sz w:val="24"/>
          <w:szCs w:val="24"/>
        </w:rPr>
        <w:t>Abstract:</w:t>
      </w:r>
      <w:r>
        <w:rPr>
          <w:rFonts w:ascii="黑体" w:eastAsia="黑体" w:hAnsi="黑体" w:cs="宋体" w:hint="eastAsia"/>
          <w:b/>
          <w:kern w:val="0"/>
          <w:sz w:val="24"/>
          <w:szCs w:val="24"/>
        </w:rPr>
        <w:t xml:space="preserve"> </w:t>
      </w:r>
      <w:r w:rsidR="00A7436D" w:rsidRPr="00A7436D">
        <w:rPr>
          <w:rFonts w:ascii="黑体" w:eastAsia="黑体" w:hAnsi="黑体" w:cs="宋体"/>
          <w:kern w:val="0"/>
          <w:sz w:val="24"/>
          <w:szCs w:val="24"/>
        </w:rPr>
        <w:t>This paper incorporates the rural economic data for 31 provinces and autonomous regions in China, based on which 14 indexes are selected and positive analyses are conducted by the factor analysis</w:t>
      </w:r>
      <w:r w:rsidR="00A650B5">
        <w:rPr>
          <w:rFonts w:ascii="黑体" w:eastAsia="黑体" w:hAnsi="黑体" w:cs="宋体" w:hint="eastAsia"/>
          <w:kern w:val="0"/>
          <w:sz w:val="24"/>
          <w:szCs w:val="24"/>
        </w:rPr>
        <w:t xml:space="preserve"> and realized by python</w:t>
      </w:r>
      <w:r w:rsidR="00A7436D" w:rsidRPr="00A7436D">
        <w:rPr>
          <w:rFonts w:ascii="黑体" w:eastAsia="黑体" w:hAnsi="黑体" w:cs="宋体"/>
          <w:kern w:val="0"/>
          <w:sz w:val="24"/>
          <w:szCs w:val="24"/>
        </w:rPr>
        <w:t>. In the context, this work aims to construct an evaluation system on the happiness index of rural residents and identify the factors affecting their subjective well-being. Furthermore, the paper exposes the difference of such well-being in diverse regions and sum up the reasons as well, thus putting forward policy suggestions.</w:t>
      </w:r>
    </w:p>
    <w:p w:rsidR="00722A87" w:rsidRPr="00FB7E5A" w:rsidRDefault="00722A87" w:rsidP="000532B4">
      <w:pPr>
        <w:widowControl/>
        <w:spacing w:line="480" w:lineRule="auto"/>
        <w:jc w:val="left"/>
        <w:rPr>
          <w:rFonts w:ascii="黑体" w:eastAsia="黑体" w:hAnsi="黑体" w:cs="宋体"/>
          <w:kern w:val="0"/>
          <w:sz w:val="24"/>
          <w:szCs w:val="24"/>
        </w:rPr>
      </w:pPr>
      <w:bookmarkStart w:id="10" w:name="OLE_LINK7"/>
      <w:bookmarkStart w:id="11" w:name="OLE_LINK8"/>
      <w:bookmarkStart w:id="12" w:name="OLE_LINK9"/>
      <w:r w:rsidRPr="000532B4">
        <w:rPr>
          <w:rFonts w:ascii="黑体" w:eastAsia="黑体" w:hAnsi="黑体" w:cs="宋体" w:hint="eastAsia"/>
          <w:b/>
          <w:kern w:val="0"/>
          <w:sz w:val="24"/>
          <w:szCs w:val="24"/>
        </w:rPr>
        <w:t>Key</w:t>
      </w:r>
      <w:r w:rsidR="00357F6B">
        <w:rPr>
          <w:rFonts w:ascii="黑体" w:eastAsia="黑体" w:hAnsi="黑体" w:cs="宋体" w:hint="eastAsia"/>
          <w:b/>
          <w:kern w:val="0"/>
          <w:sz w:val="24"/>
          <w:szCs w:val="24"/>
        </w:rPr>
        <w:t>words</w:t>
      </w:r>
      <w:r w:rsidRPr="000532B4">
        <w:rPr>
          <w:rFonts w:ascii="黑体" w:eastAsia="黑体" w:hAnsi="黑体" w:cs="宋体" w:hint="eastAsia"/>
          <w:b/>
          <w:kern w:val="0"/>
          <w:sz w:val="24"/>
          <w:szCs w:val="24"/>
        </w:rPr>
        <w:t>:</w:t>
      </w:r>
      <w:r w:rsidR="000532B4" w:rsidRPr="000532B4">
        <w:rPr>
          <w:rFonts w:ascii="黑体" w:eastAsia="黑体" w:hAnsi="黑体" w:cs="宋体"/>
          <w:kern w:val="0"/>
          <w:sz w:val="24"/>
          <w:szCs w:val="24"/>
        </w:rPr>
        <w:t xml:space="preserve"> </w:t>
      </w:r>
      <w:r w:rsidR="000532B4">
        <w:rPr>
          <w:rFonts w:ascii="黑体" w:eastAsia="黑体" w:hAnsi="黑体" w:cs="宋体" w:hint="eastAsia"/>
          <w:kern w:val="0"/>
          <w:sz w:val="24"/>
          <w:szCs w:val="24"/>
        </w:rPr>
        <w:t>H</w:t>
      </w:r>
      <w:r w:rsidR="000532B4" w:rsidRPr="00FB7E5A">
        <w:rPr>
          <w:rFonts w:ascii="黑体" w:eastAsia="黑体" w:hAnsi="黑体" w:cs="宋体"/>
          <w:kern w:val="0"/>
          <w:sz w:val="24"/>
          <w:szCs w:val="24"/>
        </w:rPr>
        <w:t>appiness</w:t>
      </w:r>
      <w:r w:rsidR="000532B4" w:rsidRPr="00722A87">
        <w:rPr>
          <w:rFonts w:ascii="黑体" w:eastAsia="黑体" w:hAnsi="黑体" w:cs="宋体"/>
          <w:kern w:val="0"/>
          <w:sz w:val="24"/>
          <w:szCs w:val="24"/>
        </w:rPr>
        <w:t xml:space="preserve"> </w:t>
      </w:r>
      <w:bookmarkEnd w:id="10"/>
      <w:bookmarkEnd w:id="11"/>
      <w:bookmarkEnd w:id="12"/>
      <w:r w:rsidR="00A650B5" w:rsidRPr="00FB7E5A">
        <w:rPr>
          <w:rFonts w:ascii="黑体" w:eastAsia="黑体" w:hAnsi="黑体" w:cs="宋体"/>
          <w:kern w:val="0"/>
          <w:sz w:val="24"/>
          <w:szCs w:val="24"/>
        </w:rPr>
        <w:t>index</w:t>
      </w:r>
      <w:r w:rsidR="00A650B5">
        <w:rPr>
          <w:rFonts w:ascii="黑体" w:eastAsia="黑体" w:hAnsi="黑体" w:cs="宋体"/>
          <w:kern w:val="0"/>
          <w:sz w:val="24"/>
          <w:szCs w:val="24"/>
        </w:rPr>
        <w:t>,</w:t>
      </w:r>
      <w:r w:rsidR="000532B4">
        <w:rPr>
          <w:rFonts w:ascii="黑体" w:eastAsia="黑体" w:hAnsi="黑体" w:cs="宋体" w:hint="eastAsia"/>
          <w:kern w:val="0"/>
          <w:sz w:val="24"/>
          <w:szCs w:val="24"/>
        </w:rPr>
        <w:t xml:space="preserve"> F</w:t>
      </w:r>
      <w:r w:rsidR="000532B4" w:rsidRPr="00FB7E5A">
        <w:rPr>
          <w:rFonts w:ascii="黑体" w:eastAsia="黑体" w:hAnsi="黑体" w:cs="宋体"/>
          <w:kern w:val="0"/>
          <w:sz w:val="24"/>
          <w:szCs w:val="24"/>
        </w:rPr>
        <w:t>actor</w:t>
      </w:r>
      <w:r w:rsidR="000532B4" w:rsidRPr="00722A87">
        <w:rPr>
          <w:rFonts w:ascii="黑体" w:eastAsia="黑体" w:hAnsi="黑体" w:cs="宋体"/>
          <w:kern w:val="0"/>
          <w:sz w:val="24"/>
          <w:szCs w:val="24"/>
        </w:rPr>
        <w:t xml:space="preserve"> </w:t>
      </w:r>
      <w:r w:rsidR="000532B4" w:rsidRPr="00FB7E5A">
        <w:rPr>
          <w:rFonts w:ascii="黑体" w:eastAsia="黑体" w:hAnsi="黑体" w:cs="宋体"/>
          <w:kern w:val="0"/>
          <w:sz w:val="24"/>
          <w:szCs w:val="24"/>
        </w:rPr>
        <w:t>analysis</w:t>
      </w:r>
      <w:r w:rsidR="000532B4">
        <w:rPr>
          <w:rFonts w:ascii="黑体" w:eastAsia="黑体" w:hAnsi="黑体" w:cs="宋体" w:hint="eastAsia"/>
          <w:kern w:val="0"/>
          <w:sz w:val="24"/>
          <w:szCs w:val="24"/>
        </w:rPr>
        <w:t xml:space="preserve">, </w:t>
      </w:r>
      <w:proofErr w:type="gramStart"/>
      <w:r w:rsidR="000532B4">
        <w:rPr>
          <w:rFonts w:ascii="黑体" w:eastAsia="黑体" w:hAnsi="黑体" w:cs="宋体" w:hint="eastAsia"/>
          <w:kern w:val="0"/>
          <w:sz w:val="24"/>
          <w:szCs w:val="24"/>
        </w:rPr>
        <w:t>R</w:t>
      </w:r>
      <w:r w:rsidR="000532B4" w:rsidRPr="00FB7E5A">
        <w:rPr>
          <w:rFonts w:ascii="黑体" w:eastAsia="黑体" w:hAnsi="黑体" w:cs="宋体"/>
          <w:kern w:val="0"/>
          <w:sz w:val="24"/>
          <w:szCs w:val="24"/>
        </w:rPr>
        <w:t>ural</w:t>
      </w:r>
      <w:proofErr w:type="gramEnd"/>
      <w:r w:rsidR="000532B4" w:rsidRPr="00722A87">
        <w:rPr>
          <w:rFonts w:ascii="黑体" w:eastAsia="黑体" w:hAnsi="黑体" w:cs="宋体"/>
          <w:kern w:val="0"/>
          <w:sz w:val="24"/>
          <w:szCs w:val="24"/>
        </w:rPr>
        <w:t xml:space="preserve"> </w:t>
      </w:r>
      <w:r w:rsidR="000532B4" w:rsidRPr="00FB7E5A">
        <w:rPr>
          <w:rFonts w:ascii="黑体" w:eastAsia="黑体" w:hAnsi="黑体" w:cs="宋体"/>
          <w:kern w:val="0"/>
          <w:sz w:val="24"/>
          <w:szCs w:val="24"/>
        </w:rPr>
        <w:t>residents</w:t>
      </w:r>
      <w:r w:rsidR="00A650B5">
        <w:rPr>
          <w:rFonts w:ascii="黑体" w:eastAsia="黑体" w:hAnsi="黑体" w:cs="宋体" w:hint="eastAsia"/>
          <w:kern w:val="0"/>
          <w:sz w:val="24"/>
          <w:szCs w:val="24"/>
        </w:rPr>
        <w:t>, Python</w:t>
      </w:r>
    </w:p>
    <w:p w:rsidR="00403A5B" w:rsidRPr="000532B4" w:rsidRDefault="00403A5B" w:rsidP="00403A5B">
      <w:pPr>
        <w:spacing w:line="480" w:lineRule="auto"/>
        <w:rPr>
          <w:rFonts w:ascii="黑体" w:eastAsia="黑体" w:hAnsi="黑体"/>
          <w:sz w:val="24"/>
          <w:szCs w:val="24"/>
        </w:rPr>
      </w:pPr>
      <w:r>
        <w:rPr>
          <w:rFonts w:ascii="黑体" w:eastAsia="黑体" w:hAnsi="黑体" w:cs="宋体" w:hint="eastAsia"/>
          <w:b/>
          <w:kern w:val="0"/>
          <w:sz w:val="24"/>
          <w:szCs w:val="24"/>
        </w:rPr>
        <w:t>Classification:</w:t>
      </w:r>
      <w:r w:rsidRPr="000532B4">
        <w:rPr>
          <w:rFonts w:ascii="黑体" w:eastAsia="黑体" w:hAnsi="黑体" w:cs="宋体"/>
          <w:kern w:val="0"/>
          <w:sz w:val="24"/>
          <w:szCs w:val="24"/>
        </w:rPr>
        <w:t xml:space="preserve"> </w:t>
      </w:r>
      <w:proofErr w:type="gramStart"/>
      <w:r>
        <w:rPr>
          <w:rFonts w:ascii="黑体" w:eastAsia="黑体" w:hAnsi="黑体" w:hint="eastAsia"/>
          <w:sz w:val="24"/>
          <w:szCs w:val="24"/>
        </w:rPr>
        <w:t>C913.7 ,</w:t>
      </w:r>
      <w:proofErr w:type="gramEnd"/>
      <w:r>
        <w:rPr>
          <w:rFonts w:ascii="黑体" w:eastAsia="黑体" w:hAnsi="黑体" w:hint="eastAsia"/>
          <w:sz w:val="24"/>
          <w:szCs w:val="24"/>
        </w:rPr>
        <w:t xml:space="preserve"> TP3-05</w:t>
      </w:r>
    </w:p>
    <w:p w:rsidR="000532B4" w:rsidRDefault="000532B4">
      <w:pPr>
        <w:spacing w:line="360" w:lineRule="auto"/>
        <w:rPr>
          <w:rFonts w:asciiTheme="minorEastAsia" w:hAnsiTheme="minorEastAsia"/>
          <w:color w:val="FF0000"/>
          <w:sz w:val="24"/>
          <w:szCs w:val="24"/>
        </w:rPr>
      </w:pPr>
    </w:p>
    <w:p w:rsidR="00E97B1B" w:rsidRDefault="00E97B1B" w:rsidP="00E97B1B">
      <w:pPr>
        <w:widowControl/>
        <w:spacing w:line="480" w:lineRule="auto"/>
        <w:jc w:val="left"/>
        <w:rPr>
          <w:b/>
          <w:bCs/>
          <w:kern w:val="44"/>
          <w:sz w:val="44"/>
          <w:szCs w:val="44"/>
        </w:rPr>
      </w:pPr>
    </w:p>
    <w:sdt>
      <w:sdtPr>
        <w:rPr>
          <w:rFonts w:asciiTheme="minorHAnsi" w:eastAsiaTheme="minorEastAsia" w:hAnsiTheme="minorHAnsi" w:cstheme="minorBidi"/>
          <w:b w:val="0"/>
          <w:bCs w:val="0"/>
          <w:color w:val="auto"/>
          <w:kern w:val="2"/>
          <w:sz w:val="21"/>
          <w:szCs w:val="22"/>
          <w:lang w:val="zh-CN"/>
        </w:rPr>
        <w:id w:val="-404844397"/>
        <w:docPartObj>
          <w:docPartGallery w:val="Table of Contents"/>
          <w:docPartUnique/>
        </w:docPartObj>
      </w:sdtPr>
      <w:sdtContent>
        <w:p w:rsidR="00E97B1B" w:rsidRDefault="00E97B1B" w:rsidP="00E97B1B">
          <w:pPr>
            <w:pStyle w:val="TOC"/>
            <w:spacing w:line="480" w:lineRule="auto"/>
          </w:pPr>
          <w:r>
            <w:rPr>
              <w:lang w:val="zh-CN"/>
            </w:rPr>
            <w:t>目录</w:t>
          </w:r>
        </w:p>
        <w:p w:rsidR="00962818" w:rsidRDefault="00E97B1B">
          <w:pPr>
            <w:pStyle w:val="10"/>
            <w:tabs>
              <w:tab w:val="right" w:leader="dot" w:pos="8296"/>
            </w:tabs>
            <w:rPr>
              <w:noProof/>
              <w:kern w:val="2"/>
              <w:sz w:val="21"/>
            </w:rPr>
          </w:pPr>
          <w:r>
            <w:fldChar w:fldCharType="begin"/>
          </w:r>
          <w:r>
            <w:instrText xml:space="preserve"> TOC \o "1-3" \h \z \u </w:instrText>
          </w:r>
          <w:r>
            <w:fldChar w:fldCharType="separate"/>
          </w:r>
          <w:hyperlink w:anchor="_Toc534480479" w:history="1">
            <w:r w:rsidR="00962818" w:rsidRPr="005B37F2">
              <w:rPr>
                <w:rStyle w:val="a7"/>
                <w:noProof/>
              </w:rPr>
              <w:t xml:space="preserve">1 </w:t>
            </w:r>
            <w:r w:rsidR="00962818" w:rsidRPr="005B37F2">
              <w:rPr>
                <w:rStyle w:val="a7"/>
                <w:rFonts w:hint="eastAsia"/>
                <w:noProof/>
              </w:rPr>
              <w:t>引言</w:t>
            </w:r>
            <w:r w:rsidR="00962818">
              <w:rPr>
                <w:noProof/>
                <w:webHidden/>
              </w:rPr>
              <w:tab/>
            </w:r>
            <w:r w:rsidR="00962818">
              <w:rPr>
                <w:noProof/>
                <w:webHidden/>
              </w:rPr>
              <w:fldChar w:fldCharType="begin"/>
            </w:r>
            <w:r w:rsidR="00962818">
              <w:rPr>
                <w:noProof/>
                <w:webHidden/>
              </w:rPr>
              <w:instrText xml:space="preserve"> PAGEREF _Toc534480479 \h </w:instrText>
            </w:r>
            <w:r w:rsidR="00962818">
              <w:rPr>
                <w:noProof/>
                <w:webHidden/>
              </w:rPr>
            </w:r>
            <w:r w:rsidR="00962818">
              <w:rPr>
                <w:noProof/>
                <w:webHidden/>
              </w:rPr>
              <w:fldChar w:fldCharType="separate"/>
            </w:r>
            <w:r w:rsidR="00962818">
              <w:rPr>
                <w:noProof/>
                <w:webHidden/>
              </w:rPr>
              <w:t>3</w:t>
            </w:r>
            <w:r w:rsidR="00962818">
              <w:rPr>
                <w:noProof/>
                <w:webHidden/>
              </w:rPr>
              <w:fldChar w:fldCharType="end"/>
            </w:r>
          </w:hyperlink>
        </w:p>
        <w:p w:rsidR="00962818" w:rsidRDefault="00E75D80">
          <w:pPr>
            <w:pStyle w:val="20"/>
            <w:tabs>
              <w:tab w:val="right" w:leader="dot" w:pos="8296"/>
            </w:tabs>
            <w:rPr>
              <w:noProof/>
              <w:kern w:val="2"/>
              <w:sz w:val="21"/>
            </w:rPr>
          </w:pPr>
          <w:hyperlink w:anchor="_Toc534480480" w:history="1">
            <w:r w:rsidR="00962818" w:rsidRPr="005B37F2">
              <w:rPr>
                <w:rStyle w:val="a7"/>
                <w:noProof/>
              </w:rPr>
              <w:t xml:space="preserve">1.1 </w:t>
            </w:r>
            <w:r w:rsidR="00962818" w:rsidRPr="005B37F2">
              <w:rPr>
                <w:rStyle w:val="a7"/>
                <w:rFonts w:hint="eastAsia"/>
                <w:noProof/>
              </w:rPr>
              <w:t>研究背景</w:t>
            </w:r>
            <w:r w:rsidR="00962818">
              <w:rPr>
                <w:noProof/>
                <w:webHidden/>
              </w:rPr>
              <w:tab/>
            </w:r>
            <w:r w:rsidR="00962818">
              <w:rPr>
                <w:noProof/>
                <w:webHidden/>
              </w:rPr>
              <w:fldChar w:fldCharType="begin"/>
            </w:r>
            <w:r w:rsidR="00962818">
              <w:rPr>
                <w:noProof/>
                <w:webHidden/>
              </w:rPr>
              <w:instrText xml:space="preserve"> PAGEREF _Toc534480480 \h </w:instrText>
            </w:r>
            <w:r w:rsidR="00962818">
              <w:rPr>
                <w:noProof/>
                <w:webHidden/>
              </w:rPr>
            </w:r>
            <w:r w:rsidR="00962818">
              <w:rPr>
                <w:noProof/>
                <w:webHidden/>
              </w:rPr>
              <w:fldChar w:fldCharType="separate"/>
            </w:r>
            <w:r w:rsidR="00962818">
              <w:rPr>
                <w:noProof/>
                <w:webHidden/>
              </w:rPr>
              <w:t>3</w:t>
            </w:r>
            <w:r w:rsidR="00962818">
              <w:rPr>
                <w:noProof/>
                <w:webHidden/>
              </w:rPr>
              <w:fldChar w:fldCharType="end"/>
            </w:r>
          </w:hyperlink>
        </w:p>
        <w:p w:rsidR="00962818" w:rsidRDefault="00E75D80">
          <w:pPr>
            <w:pStyle w:val="20"/>
            <w:tabs>
              <w:tab w:val="right" w:leader="dot" w:pos="8296"/>
            </w:tabs>
            <w:rPr>
              <w:noProof/>
              <w:kern w:val="2"/>
              <w:sz w:val="21"/>
            </w:rPr>
          </w:pPr>
          <w:hyperlink w:anchor="_Toc534480481" w:history="1">
            <w:r w:rsidR="00962818" w:rsidRPr="005B37F2">
              <w:rPr>
                <w:rStyle w:val="a7"/>
                <w:noProof/>
              </w:rPr>
              <w:t xml:space="preserve">1.2 </w:t>
            </w:r>
            <w:r w:rsidR="00962818" w:rsidRPr="005B37F2">
              <w:rPr>
                <w:rStyle w:val="a7"/>
                <w:rFonts w:hint="eastAsia"/>
                <w:noProof/>
              </w:rPr>
              <w:t>研究现状</w:t>
            </w:r>
            <w:r w:rsidR="00962818">
              <w:rPr>
                <w:noProof/>
                <w:webHidden/>
              </w:rPr>
              <w:tab/>
            </w:r>
            <w:r w:rsidR="00962818">
              <w:rPr>
                <w:noProof/>
                <w:webHidden/>
              </w:rPr>
              <w:fldChar w:fldCharType="begin"/>
            </w:r>
            <w:r w:rsidR="00962818">
              <w:rPr>
                <w:noProof/>
                <w:webHidden/>
              </w:rPr>
              <w:instrText xml:space="preserve"> PAGEREF _Toc534480481 \h </w:instrText>
            </w:r>
            <w:r w:rsidR="00962818">
              <w:rPr>
                <w:noProof/>
                <w:webHidden/>
              </w:rPr>
            </w:r>
            <w:r w:rsidR="00962818">
              <w:rPr>
                <w:noProof/>
                <w:webHidden/>
              </w:rPr>
              <w:fldChar w:fldCharType="separate"/>
            </w:r>
            <w:r w:rsidR="00962818">
              <w:rPr>
                <w:noProof/>
                <w:webHidden/>
              </w:rPr>
              <w:t>3</w:t>
            </w:r>
            <w:r w:rsidR="00962818">
              <w:rPr>
                <w:noProof/>
                <w:webHidden/>
              </w:rPr>
              <w:fldChar w:fldCharType="end"/>
            </w:r>
          </w:hyperlink>
        </w:p>
        <w:p w:rsidR="00962818" w:rsidRDefault="00E75D80">
          <w:pPr>
            <w:pStyle w:val="20"/>
            <w:tabs>
              <w:tab w:val="right" w:leader="dot" w:pos="8296"/>
            </w:tabs>
            <w:rPr>
              <w:noProof/>
              <w:kern w:val="2"/>
              <w:sz w:val="21"/>
            </w:rPr>
          </w:pPr>
          <w:hyperlink w:anchor="_Toc534480482" w:history="1">
            <w:r w:rsidR="00962818" w:rsidRPr="005B37F2">
              <w:rPr>
                <w:rStyle w:val="a7"/>
                <w:noProof/>
              </w:rPr>
              <w:t xml:space="preserve">1.3 </w:t>
            </w:r>
            <w:r w:rsidR="00962818" w:rsidRPr="005B37F2">
              <w:rPr>
                <w:rStyle w:val="a7"/>
                <w:rFonts w:hint="eastAsia"/>
                <w:noProof/>
              </w:rPr>
              <w:t>研究方法</w:t>
            </w:r>
            <w:r w:rsidR="00962818">
              <w:rPr>
                <w:noProof/>
                <w:webHidden/>
              </w:rPr>
              <w:tab/>
            </w:r>
            <w:r w:rsidR="00962818">
              <w:rPr>
                <w:noProof/>
                <w:webHidden/>
              </w:rPr>
              <w:fldChar w:fldCharType="begin"/>
            </w:r>
            <w:r w:rsidR="00962818">
              <w:rPr>
                <w:noProof/>
                <w:webHidden/>
              </w:rPr>
              <w:instrText xml:space="preserve"> PAGEREF _Toc534480482 \h </w:instrText>
            </w:r>
            <w:r w:rsidR="00962818">
              <w:rPr>
                <w:noProof/>
                <w:webHidden/>
              </w:rPr>
            </w:r>
            <w:r w:rsidR="00962818">
              <w:rPr>
                <w:noProof/>
                <w:webHidden/>
              </w:rPr>
              <w:fldChar w:fldCharType="separate"/>
            </w:r>
            <w:r w:rsidR="00962818">
              <w:rPr>
                <w:noProof/>
                <w:webHidden/>
              </w:rPr>
              <w:t>3</w:t>
            </w:r>
            <w:r w:rsidR="00962818">
              <w:rPr>
                <w:noProof/>
                <w:webHidden/>
              </w:rPr>
              <w:fldChar w:fldCharType="end"/>
            </w:r>
          </w:hyperlink>
        </w:p>
        <w:p w:rsidR="00962818" w:rsidRDefault="00E75D80">
          <w:pPr>
            <w:pStyle w:val="10"/>
            <w:tabs>
              <w:tab w:val="right" w:leader="dot" w:pos="8296"/>
            </w:tabs>
            <w:rPr>
              <w:noProof/>
              <w:kern w:val="2"/>
              <w:sz w:val="21"/>
            </w:rPr>
          </w:pPr>
          <w:hyperlink w:anchor="_Toc534480483" w:history="1">
            <w:r w:rsidR="00962818" w:rsidRPr="005B37F2">
              <w:rPr>
                <w:rStyle w:val="a7"/>
                <w:noProof/>
              </w:rPr>
              <w:t xml:space="preserve">2 </w:t>
            </w:r>
            <w:r w:rsidR="00962818" w:rsidRPr="005B37F2">
              <w:rPr>
                <w:rStyle w:val="a7"/>
                <w:rFonts w:hint="eastAsia"/>
                <w:noProof/>
              </w:rPr>
              <w:t>居民幸福指数体系构建</w:t>
            </w:r>
            <w:r w:rsidR="00962818">
              <w:rPr>
                <w:noProof/>
                <w:webHidden/>
              </w:rPr>
              <w:tab/>
            </w:r>
            <w:r w:rsidR="00962818">
              <w:rPr>
                <w:noProof/>
                <w:webHidden/>
              </w:rPr>
              <w:fldChar w:fldCharType="begin"/>
            </w:r>
            <w:r w:rsidR="00962818">
              <w:rPr>
                <w:noProof/>
                <w:webHidden/>
              </w:rPr>
              <w:instrText xml:space="preserve"> PAGEREF _Toc534480483 \h </w:instrText>
            </w:r>
            <w:r w:rsidR="00962818">
              <w:rPr>
                <w:noProof/>
                <w:webHidden/>
              </w:rPr>
            </w:r>
            <w:r w:rsidR="00962818">
              <w:rPr>
                <w:noProof/>
                <w:webHidden/>
              </w:rPr>
              <w:fldChar w:fldCharType="separate"/>
            </w:r>
            <w:r w:rsidR="00962818">
              <w:rPr>
                <w:noProof/>
                <w:webHidden/>
              </w:rPr>
              <w:t>4</w:t>
            </w:r>
            <w:r w:rsidR="00962818">
              <w:rPr>
                <w:noProof/>
                <w:webHidden/>
              </w:rPr>
              <w:fldChar w:fldCharType="end"/>
            </w:r>
          </w:hyperlink>
        </w:p>
        <w:p w:rsidR="00962818" w:rsidRDefault="00E75D80">
          <w:pPr>
            <w:pStyle w:val="20"/>
            <w:tabs>
              <w:tab w:val="right" w:leader="dot" w:pos="8296"/>
            </w:tabs>
            <w:rPr>
              <w:noProof/>
              <w:kern w:val="2"/>
              <w:sz w:val="21"/>
            </w:rPr>
          </w:pPr>
          <w:hyperlink w:anchor="_Toc534480484" w:history="1">
            <w:r w:rsidR="00962818" w:rsidRPr="005B37F2">
              <w:rPr>
                <w:rStyle w:val="a7"/>
                <w:noProof/>
              </w:rPr>
              <w:t xml:space="preserve">2.1 </w:t>
            </w:r>
            <w:r w:rsidR="00962818" w:rsidRPr="005B37F2">
              <w:rPr>
                <w:rStyle w:val="a7"/>
                <w:rFonts w:hint="eastAsia"/>
                <w:noProof/>
              </w:rPr>
              <w:t>生活环境</w:t>
            </w:r>
            <w:r w:rsidR="00962818">
              <w:rPr>
                <w:noProof/>
                <w:webHidden/>
              </w:rPr>
              <w:tab/>
            </w:r>
            <w:r w:rsidR="00962818">
              <w:rPr>
                <w:noProof/>
                <w:webHidden/>
              </w:rPr>
              <w:fldChar w:fldCharType="begin"/>
            </w:r>
            <w:r w:rsidR="00962818">
              <w:rPr>
                <w:noProof/>
                <w:webHidden/>
              </w:rPr>
              <w:instrText xml:space="preserve"> PAGEREF _Toc534480484 \h </w:instrText>
            </w:r>
            <w:r w:rsidR="00962818">
              <w:rPr>
                <w:noProof/>
                <w:webHidden/>
              </w:rPr>
            </w:r>
            <w:r w:rsidR="00962818">
              <w:rPr>
                <w:noProof/>
                <w:webHidden/>
              </w:rPr>
              <w:fldChar w:fldCharType="separate"/>
            </w:r>
            <w:r w:rsidR="00962818">
              <w:rPr>
                <w:noProof/>
                <w:webHidden/>
              </w:rPr>
              <w:t>4</w:t>
            </w:r>
            <w:r w:rsidR="00962818">
              <w:rPr>
                <w:noProof/>
                <w:webHidden/>
              </w:rPr>
              <w:fldChar w:fldCharType="end"/>
            </w:r>
          </w:hyperlink>
        </w:p>
        <w:p w:rsidR="00962818" w:rsidRDefault="00E75D80">
          <w:pPr>
            <w:pStyle w:val="20"/>
            <w:tabs>
              <w:tab w:val="right" w:leader="dot" w:pos="8296"/>
            </w:tabs>
            <w:rPr>
              <w:noProof/>
              <w:kern w:val="2"/>
              <w:sz w:val="21"/>
            </w:rPr>
          </w:pPr>
          <w:hyperlink w:anchor="_Toc534480485" w:history="1">
            <w:r w:rsidR="00962818" w:rsidRPr="005B37F2">
              <w:rPr>
                <w:rStyle w:val="a7"/>
                <w:noProof/>
              </w:rPr>
              <w:t xml:space="preserve">2.2 </w:t>
            </w:r>
            <w:r w:rsidR="00962818" w:rsidRPr="005B37F2">
              <w:rPr>
                <w:rStyle w:val="a7"/>
                <w:rFonts w:hint="eastAsia"/>
                <w:noProof/>
              </w:rPr>
              <w:t>社会环境</w:t>
            </w:r>
            <w:r w:rsidR="00962818">
              <w:rPr>
                <w:noProof/>
                <w:webHidden/>
              </w:rPr>
              <w:tab/>
            </w:r>
            <w:r w:rsidR="00962818">
              <w:rPr>
                <w:noProof/>
                <w:webHidden/>
              </w:rPr>
              <w:fldChar w:fldCharType="begin"/>
            </w:r>
            <w:r w:rsidR="00962818">
              <w:rPr>
                <w:noProof/>
                <w:webHidden/>
              </w:rPr>
              <w:instrText xml:space="preserve"> PAGEREF _Toc534480485 \h </w:instrText>
            </w:r>
            <w:r w:rsidR="00962818">
              <w:rPr>
                <w:noProof/>
                <w:webHidden/>
              </w:rPr>
            </w:r>
            <w:r w:rsidR="00962818">
              <w:rPr>
                <w:noProof/>
                <w:webHidden/>
              </w:rPr>
              <w:fldChar w:fldCharType="separate"/>
            </w:r>
            <w:r w:rsidR="00962818">
              <w:rPr>
                <w:noProof/>
                <w:webHidden/>
              </w:rPr>
              <w:t>4</w:t>
            </w:r>
            <w:r w:rsidR="00962818">
              <w:rPr>
                <w:noProof/>
                <w:webHidden/>
              </w:rPr>
              <w:fldChar w:fldCharType="end"/>
            </w:r>
          </w:hyperlink>
        </w:p>
        <w:p w:rsidR="00962818" w:rsidRDefault="00E75D80">
          <w:pPr>
            <w:pStyle w:val="20"/>
            <w:tabs>
              <w:tab w:val="right" w:leader="dot" w:pos="8296"/>
            </w:tabs>
            <w:rPr>
              <w:noProof/>
              <w:kern w:val="2"/>
              <w:sz w:val="21"/>
            </w:rPr>
          </w:pPr>
          <w:hyperlink w:anchor="_Toc534480486" w:history="1">
            <w:r w:rsidR="00962818" w:rsidRPr="005B37F2">
              <w:rPr>
                <w:rStyle w:val="a7"/>
                <w:noProof/>
              </w:rPr>
              <w:t xml:space="preserve">2.3 </w:t>
            </w:r>
            <w:r w:rsidR="00962818" w:rsidRPr="005B37F2">
              <w:rPr>
                <w:rStyle w:val="a7"/>
                <w:rFonts w:hint="eastAsia"/>
                <w:noProof/>
              </w:rPr>
              <w:t>福利水平</w:t>
            </w:r>
            <w:r w:rsidR="00962818">
              <w:rPr>
                <w:noProof/>
                <w:webHidden/>
              </w:rPr>
              <w:tab/>
            </w:r>
            <w:r w:rsidR="00962818">
              <w:rPr>
                <w:noProof/>
                <w:webHidden/>
              </w:rPr>
              <w:fldChar w:fldCharType="begin"/>
            </w:r>
            <w:r w:rsidR="00962818">
              <w:rPr>
                <w:noProof/>
                <w:webHidden/>
              </w:rPr>
              <w:instrText xml:space="preserve"> PAGEREF _Toc534480486 \h </w:instrText>
            </w:r>
            <w:r w:rsidR="00962818">
              <w:rPr>
                <w:noProof/>
                <w:webHidden/>
              </w:rPr>
            </w:r>
            <w:r w:rsidR="00962818">
              <w:rPr>
                <w:noProof/>
                <w:webHidden/>
              </w:rPr>
              <w:fldChar w:fldCharType="separate"/>
            </w:r>
            <w:r w:rsidR="00962818">
              <w:rPr>
                <w:noProof/>
                <w:webHidden/>
              </w:rPr>
              <w:t>4</w:t>
            </w:r>
            <w:r w:rsidR="00962818">
              <w:rPr>
                <w:noProof/>
                <w:webHidden/>
              </w:rPr>
              <w:fldChar w:fldCharType="end"/>
            </w:r>
          </w:hyperlink>
        </w:p>
        <w:p w:rsidR="00962818" w:rsidRDefault="00E75D80">
          <w:pPr>
            <w:pStyle w:val="10"/>
            <w:tabs>
              <w:tab w:val="right" w:leader="dot" w:pos="8296"/>
            </w:tabs>
            <w:rPr>
              <w:noProof/>
              <w:kern w:val="2"/>
              <w:sz w:val="21"/>
            </w:rPr>
          </w:pPr>
          <w:hyperlink w:anchor="_Toc534480487" w:history="1">
            <w:r w:rsidR="00962818" w:rsidRPr="005B37F2">
              <w:rPr>
                <w:rStyle w:val="a7"/>
                <w:noProof/>
              </w:rPr>
              <w:t xml:space="preserve">3 </w:t>
            </w:r>
            <w:r w:rsidR="00962818" w:rsidRPr="005B37F2">
              <w:rPr>
                <w:rStyle w:val="a7"/>
                <w:rFonts w:hint="eastAsia"/>
                <w:noProof/>
              </w:rPr>
              <w:t>建模方法</w:t>
            </w:r>
            <w:r w:rsidR="00962818">
              <w:rPr>
                <w:noProof/>
                <w:webHidden/>
              </w:rPr>
              <w:tab/>
            </w:r>
            <w:r w:rsidR="00962818">
              <w:rPr>
                <w:noProof/>
                <w:webHidden/>
              </w:rPr>
              <w:fldChar w:fldCharType="begin"/>
            </w:r>
            <w:r w:rsidR="00962818">
              <w:rPr>
                <w:noProof/>
                <w:webHidden/>
              </w:rPr>
              <w:instrText xml:space="preserve"> PAGEREF _Toc534480487 \h </w:instrText>
            </w:r>
            <w:r w:rsidR="00962818">
              <w:rPr>
                <w:noProof/>
                <w:webHidden/>
              </w:rPr>
            </w:r>
            <w:r w:rsidR="00962818">
              <w:rPr>
                <w:noProof/>
                <w:webHidden/>
              </w:rPr>
              <w:fldChar w:fldCharType="separate"/>
            </w:r>
            <w:r w:rsidR="00962818">
              <w:rPr>
                <w:noProof/>
                <w:webHidden/>
              </w:rPr>
              <w:t>4</w:t>
            </w:r>
            <w:r w:rsidR="00962818">
              <w:rPr>
                <w:noProof/>
                <w:webHidden/>
              </w:rPr>
              <w:fldChar w:fldCharType="end"/>
            </w:r>
          </w:hyperlink>
        </w:p>
        <w:p w:rsidR="00962818" w:rsidRDefault="00E75D80">
          <w:pPr>
            <w:pStyle w:val="20"/>
            <w:tabs>
              <w:tab w:val="right" w:leader="dot" w:pos="8296"/>
            </w:tabs>
            <w:rPr>
              <w:noProof/>
              <w:kern w:val="2"/>
              <w:sz w:val="21"/>
            </w:rPr>
          </w:pPr>
          <w:hyperlink w:anchor="_Toc534480488" w:history="1">
            <w:r w:rsidR="00962818" w:rsidRPr="005B37F2">
              <w:rPr>
                <w:rStyle w:val="a7"/>
                <w:noProof/>
              </w:rPr>
              <w:t xml:space="preserve">3.1 </w:t>
            </w:r>
            <w:r w:rsidR="00962818" w:rsidRPr="005B37F2">
              <w:rPr>
                <w:rStyle w:val="a7"/>
                <w:rFonts w:hint="eastAsia"/>
                <w:noProof/>
              </w:rPr>
              <w:t>基本思想</w:t>
            </w:r>
            <w:r w:rsidR="00962818">
              <w:rPr>
                <w:noProof/>
                <w:webHidden/>
              </w:rPr>
              <w:tab/>
            </w:r>
            <w:r w:rsidR="00962818">
              <w:rPr>
                <w:noProof/>
                <w:webHidden/>
              </w:rPr>
              <w:fldChar w:fldCharType="begin"/>
            </w:r>
            <w:r w:rsidR="00962818">
              <w:rPr>
                <w:noProof/>
                <w:webHidden/>
              </w:rPr>
              <w:instrText xml:space="preserve"> PAGEREF _Toc534480488 \h </w:instrText>
            </w:r>
            <w:r w:rsidR="00962818">
              <w:rPr>
                <w:noProof/>
                <w:webHidden/>
              </w:rPr>
            </w:r>
            <w:r w:rsidR="00962818">
              <w:rPr>
                <w:noProof/>
                <w:webHidden/>
              </w:rPr>
              <w:fldChar w:fldCharType="separate"/>
            </w:r>
            <w:r w:rsidR="00962818">
              <w:rPr>
                <w:noProof/>
                <w:webHidden/>
              </w:rPr>
              <w:t>5</w:t>
            </w:r>
            <w:r w:rsidR="00962818">
              <w:rPr>
                <w:noProof/>
                <w:webHidden/>
              </w:rPr>
              <w:fldChar w:fldCharType="end"/>
            </w:r>
          </w:hyperlink>
        </w:p>
        <w:p w:rsidR="00962818" w:rsidRDefault="00E75D80">
          <w:pPr>
            <w:pStyle w:val="20"/>
            <w:tabs>
              <w:tab w:val="right" w:leader="dot" w:pos="8296"/>
            </w:tabs>
            <w:rPr>
              <w:noProof/>
              <w:kern w:val="2"/>
              <w:sz w:val="21"/>
            </w:rPr>
          </w:pPr>
          <w:hyperlink w:anchor="_Toc534480489" w:history="1">
            <w:r w:rsidR="00962818" w:rsidRPr="005B37F2">
              <w:rPr>
                <w:rStyle w:val="a7"/>
                <w:noProof/>
              </w:rPr>
              <w:t xml:space="preserve">3.2 </w:t>
            </w:r>
            <w:r w:rsidR="00962818" w:rsidRPr="005B37F2">
              <w:rPr>
                <w:rStyle w:val="a7"/>
                <w:rFonts w:hint="eastAsia"/>
                <w:noProof/>
              </w:rPr>
              <w:t>数学原理</w:t>
            </w:r>
            <w:r w:rsidR="00962818">
              <w:rPr>
                <w:noProof/>
                <w:webHidden/>
              </w:rPr>
              <w:tab/>
            </w:r>
            <w:r w:rsidR="00962818">
              <w:rPr>
                <w:noProof/>
                <w:webHidden/>
              </w:rPr>
              <w:fldChar w:fldCharType="begin"/>
            </w:r>
            <w:r w:rsidR="00962818">
              <w:rPr>
                <w:noProof/>
                <w:webHidden/>
              </w:rPr>
              <w:instrText xml:space="preserve"> PAGEREF _Toc534480489 \h </w:instrText>
            </w:r>
            <w:r w:rsidR="00962818">
              <w:rPr>
                <w:noProof/>
                <w:webHidden/>
              </w:rPr>
            </w:r>
            <w:r w:rsidR="00962818">
              <w:rPr>
                <w:noProof/>
                <w:webHidden/>
              </w:rPr>
              <w:fldChar w:fldCharType="separate"/>
            </w:r>
            <w:r w:rsidR="00962818">
              <w:rPr>
                <w:noProof/>
                <w:webHidden/>
              </w:rPr>
              <w:t>6</w:t>
            </w:r>
            <w:r w:rsidR="00962818">
              <w:rPr>
                <w:noProof/>
                <w:webHidden/>
              </w:rPr>
              <w:fldChar w:fldCharType="end"/>
            </w:r>
          </w:hyperlink>
        </w:p>
        <w:p w:rsidR="00962818" w:rsidRDefault="00E75D80">
          <w:pPr>
            <w:pStyle w:val="10"/>
            <w:tabs>
              <w:tab w:val="right" w:leader="dot" w:pos="8296"/>
            </w:tabs>
            <w:rPr>
              <w:noProof/>
              <w:kern w:val="2"/>
              <w:sz w:val="21"/>
            </w:rPr>
          </w:pPr>
          <w:hyperlink w:anchor="_Toc534480490" w:history="1">
            <w:r w:rsidR="00962818" w:rsidRPr="005B37F2">
              <w:rPr>
                <w:rStyle w:val="a7"/>
                <w:noProof/>
              </w:rPr>
              <w:t xml:space="preserve">4 </w:t>
            </w:r>
            <w:r w:rsidR="00962818" w:rsidRPr="005B37F2">
              <w:rPr>
                <w:rStyle w:val="a7"/>
                <w:rFonts w:hint="eastAsia"/>
                <w:noProof/>
              </w:rPr>
              <w:t>数据来源与数据处理</w:t>
            </w:r>
            <w:r w:rsidR="00962818">
              <w:rPr>
                <w:noProof/>
                <w:webHidden/>
              </w:rPr>
              <w:tab/>
            </w:r>
            <w:r w:rsidR="00962818">
              <w:rPr>
                <w:noProof/>
                <w:webHidden/>
              </w:rPr>
              <w:fldChar w:fldCharType="begin"/>
            </w:r>
            <w:r w:rsidR="00962818">
              <w:rPr>
                <w:noProof/>
                <w:webHidden/>
              </w:rPr>
              <w:instrText xml:space="preserve"> PAGEREF _Toc534480490 \h </w:instrText>
            </w:r>
            <w:r w:rsidR="00962818">
              <w:rPr>
                <w:noProof/>
                <w:webHidden/>
              </w:rPr>
            </w:r>
            <w:r w:rsidR="00962818">
              <w:rPr>
                <w:noProof/>
                <w:webHidden/>
              </w:rPr>
              <w:fldChar w:fldCharType="separate"/>
            </w:r>
            <w:r w:rsidR="00962818">
              <w:rPr>
                <w:noProof/>
                <w:webHidden/>
              </w:rPr>
              <w:t>7</w:t>
            </w:r>
            <w:r w:rsidR="00962818">
              <w:rPr>
                <w:noProof/>
                <w:webHidden/>
              </w:rPr>
              <w:fldChar w:fldCharType="end"/>
            </w:r>
          </w:hyperlink>
        </w:p>
        <w:p w:rsidR="00962818" w:rsidRDefault="00E75D80">
          <w:pPr>
            <w:pStyle w:val="20"/>
            <w:tabs>
              <w:tab w:val="right" w:leader="dot" w:pos="8296"/>
            </w:tabs>
            <w:rPr>
              <w:noProof/>
              <w:kern w:val="2"/>
              <w:sz w:val="21"/>
            </w:rPr>
          </w:pPr>
          <w:hyperlink w:anchor="_Toc534480491" w:history="1">
            <w:r w:rsidR="00962818" w:rsidRPr="005B37F2">
              <w:rPr>
                <w:rStyle w:val="a7"/>
                <w:noProof/>
              </w:rPr>
              <w:t xml:space="preserve">4.1 </w:t>
            </w:r>
            <w:r w:rsidR="00962818" w:rsidRPr="005B37F2">
              <w:rPr>
                <w:rStyle w:val="a7"/>
                <w:rFonts w:hint="eastAsia"/>
                <w:noProof/>
              </w:rPr>
              <w:t>数据来源</w:t>
            </w:r>
            <w:r w:rsidR="00962818">
              <w:rPr>
                <w:noProof/>
                <w:webHidden/>
              </w:rPr>
              <w:tab/>
            </w:r>
            <w:r w:rsidR="00962818">
              <w:rPr>
                <w:noProof/>
                <w:webHidden/>
              </w:rPr>
              <w:fldChar w:fldCharType="begin"/>
            </w:r>
            <w:r w:rsidR="00962818">
              <w:rPr>
                <w:noProof/>
                <w:webHidden/>
              </w:rPr>
              <w:instrText xml:space="preserve"> PAGEREF _Toc534480491 \h </w:instrText>
            </w:r>
            <w:r w:rsidR="00962818">
              <w:rPr>
                <w:noProof/>
                <w:webHidden/>
              </w:rPr>
            </w:r>
            <w:r w:rsidR="00962818">
              <w:rPr>
                <w:noProof/>
                <w:webHidden/>
              </w:rPr>
              <w:fldChar w:fldCharType="separate"/>
            </w:r>
            <w:r w:rsidR="00962818">
              <w:rPr>
                <w:noProof/>
                <w:webHidden/>
              </w:rPr>
              <w:t>7</w:t>
            </w:r>
            <w:r w:rsidR="00962818">
              <w:rPr>
                <w:noProof/>
                <w:webHidden/>
              </w:rPr>
              <w:fldChar w:fldCharType="end"/>
            </w:r>
          </w:hyperlink>
        </w:p>
        <w:p w:rsidR="00962818" w:rsidRDefault="00E75D80">
          <w:pPr>
            <w:pStyle w:val="20"/>
            <w:tabs>
              <w:tab w:val="right" w:leader="dot" w:pos="8296"/>
            </w:tabs>
            <w:rPr>
              <w:noProof/>
              <w:kern w:val="2"/>
              <w:sz w:val="21"/>
            </w:rPr>
          </w:pPr>
          <w:hyperlink w:anchor="_Toc534480492" w:history="1">
            <w:r w:rsidR="00962818" w:rsidRPr="005B37F2">
              <w:rPr>
                <w:rStyle w:val="a7"/>
                <w:noProof/>
              </w:rPr>
              <w:t xml:space="preserve">4.2 </w:t>
            </w:r>
            <w:r w:rsidR="00962818" w:rsidRPr="005B37F2">
              <w:rPr>
                <w:rStyle w:val="a7"/>
                <w:rFonts w:hint="eastAsia"/>
                <w:noProof/>
              </w:rPr>
              <w:t>数据清洗及预处理</w:t>
            </w:r>
            <w:r w:rsidR="00962818">
              <w:rPr>
                <w:noProof/>
                <w:webHidden/>
              </w:rPr>
              <w:tab/>
            </w:r>
            <w:r w:rsidR="00962818">
              <w:rPr>
                <w:noProof/>
                <w:webHidden/>
              </w:rPr>
              <w:fldChar w:fldCharType="begin"/>
            </w:r>
            <w:r w:rsidR="00962818">
              <w:rPr>
                <w:noProof/>
                <w:webHidden/>
              </w:rPr>
              <w:instrText xml:space="preserve"> PAGEREF _Toc534480492 \h </w:instrText>
            </w:r>
            <w:r w:rsidR="00962818">
              <w:rPr>
                <w:noProof/>
                <w:webHidden/>
              </w:rPr>
            </w:r>
            <w:r w:rsidR="00962818">
              <w:rPr>
                <w:noProof/>
                <w:webHidden/>
              </w:rPr>
              <w:fldChar w:fldCharType="separate"/>
            </w:r>
            <w:r w:rsidR="00962818">
              <w:rPr>
                <w:noProof/>
                <w:webHidden/>
              </w:rPr>
              <w:t>9</w:t>
            </w:r>
            <w:r w:rsidR="00962818">
              <w:rPr>
                <w:noProof/>
                <w:webHidden/>
              </w:rPr>
              <w:fldChar w:fldCharType="end"/>
            </w:r>
          </w:hyperlink>
        </w:p>
        <w:p w:rsidR="00962818" w:rsidRDefault="00E75D80">
          <w:pPr>
            <w:pStyle w:val="30"/>
            <w:tabs>
              <w:tab w:val="right" w:leader="dot" w:pos="8296"/>
            </w:tabs>
            <w:rPr>
              <w:noProof/>
              <w:kern w:val="2"/>
              <w:sz w:val="21"/>
            </w:rPr>
          </w:pPr>
          <w:hyperlink w:anchor="_Toc534480493" w:history="1">
            <w:r w:rsidR="00962818" w:rsidRPr="005B37F2">
              <w:rPr>
                <w:rStyle w:val="a7"/>
                <w:noProof/>
              </w:rPr>
              <w:t xml:space="preserve">4.2.1 </w:t>
            </w:r>
            <w:r w:rsidR="00962818" w:rsidRPr="005B37F2">
              <w:rPr>
                <w:rStyle w:val="a7"/>
                <w:rFonts w:hint="eastAsia"/>
                <w:noProof/>
              </w:rPr>
              <w:t>数据清洗</w:t>
            </w:r>
            <w:r w:rsidR="00962818">
              <w:rPr>
                <w:noProof/>
                <w:webHidden/>
              </w:rPr>
              <w:tab/>
            </w:r>
            <w:r w:rsidR="00962818">
              <w:rPr>
                <w:noProof/>
                <w:webHidden/>
              </w:rPr>
              <w:fldChar w:fldCharType="begin"/>
            </w:r>
            <w:r w:rsidR="00962818">
              <w:rPr>
                <w:noProof/>
                <w:webHidden/>
              </w:rPr>
              <w:instrText xml:space="preserve"> PAGEREF _Toc534480493 \h </w:instrText>
            </w:r>
            <w:r w:rsidR="00962818">
              <w:rPr>
                <w:noProof/>
                <w:webHidden/>
              </w:rPr>
            </w:r>
            <w:r w:rsidR="00962818">
              <w:rPr>
                <w:noProof/>
                <w:webHidden/>
              </w:rPr>
              <w:fldChar w:fldCharType="separate"/>
            </w:r>
            <w:r w:rsidR="00962818">
              <w:rPr>
                <w:noProof/>
                <w:webHidden/>
              </w:rPr>
              <w:t>9</w:t>
            </w:r>
            <w:r w:rsidR="00962818">
              <w:rPr>
                <w:noProof/>
                <w:webHidden/>
              </w:rPr>
              <w:fldChar w:fldCharType="end"/>
            </w:r>
          </w:hyperlink>
        </w:p>
        <w:p w:rsidR="00962818" w:rsidRDefault="00E75D80">
          <w:pPr>
            <w:pStyle w:val="30"/>
            <w:tabs>
              <w:tab w:val="right" w:leader="dot" w:pos="8296"/>
            </w:tabs>
            <w:rPr>
              <w:noProof/>
              <w:kern w:val="2"/>
              <w:sz w:val="21"/>
            </w:rPr>
          </w:pPr>
          <w:hyperlink w:anchor="_Toc534480494" w:history="1">
            <w:r w:rsidR="00962818" w:rsidRPr="005B37F2">
              <w:rPr>
                <w:rStyle w:val="a7"/>
                <w:noProof/>
              </w:rPr>
              <w:t xml:space="preserve">4.2.2 </w:t>
            </w:r>
            <w:r w:rsidR="00962818" w:rsidRPr="005B37F2">
              <w:rPr>
                <w:rStyle w:val="a7"/>
                <w:rFonts w:hint="eastAsia"/>
                <w:noProof/>
              </w:rPr>
              <w:t>缺失值处理</w:t>
            </w:r>
            <w:r w:rsidR="00962818">
              <w:rPr>
                <w:noProof/>
                <w:webHidden/>
              </w:rPr>
              <w:tab/>
            </w:r>
            <w:r w:rsidR="00962818">
              <w:rPr>
                <w:noProof/>
                <w:webHidden/>
              </w:rPr>
              <w:fldChar w:fldCharType="begin"/>
            </w:r>
            <w:r w:rsidR="00962818">
              <w:rPr>
                <w:noProof/>
                <w:webHidden/>
              </w:rPr>
              <w:instrText xml:space="preserve"> PAGEREF _Toc534480494 \h </w:instrText>
            </w:r>
            <w:r w:rsidR="00962818">
              <w:rPr>
                <w:noProof/>
                <w:webHidden/>
              </w:rPr>
            </w:r>
            <w:r w:rsidR="00962818">
              <w:rPr>
                <w:noProof/>
                <w:webHidden/>
              </w:rPr>
              <w:fldChar w:fldCharType="separate"/>
            </w:r>
            <w:r w:rsidR="00962818">
              <w:rPr>
                <w:noProof/>
                <w:webHidden/>
              </w:rPr>
              <w:t>10</w:t>
            </w:r>
            <w:r w:rsidR="00962818">
              <w:rPr>
                <w:noProof/>
                <w:webHidden/>
              </w:rPr>
              <w:fldChar w:fldCharType="end"/>
            </w:r>
          </w:hyperlink>
        </w:p>
        <w:p w:rsidR="00962818" w:rsidRDefault="00E75D80">
          <w:pPr>
            <w:pStyle w:val="30"/>
            <w:tabs>
              <w:tab w:val="right" w:leader="dot" w:pos="8296"/>
            </w:tabs>
            <w:rPr>
              <w:noProof/>
              <w:kern w:val="2"/>
              <w:sz w:val="21"/>
            </w:rPr>
          </w:pPr>
          <w:hyperlink w:anchor="_Toc534480495" w:history="1">
            <w:r w:rsidR="00962818" w:rsidRPr="005B37F2">
              <w:rPr>
                <w:rStyle w:val="a7"/>
                <w:noProof/>
              </w:rPr>
              <w:t xml:space="preserve">4.2.3 </w:t>
            </w:r>
            <w:r w:rsidR="00962818" w:rsidRPr="005B37F2">
              <w:rPr>
                <w:rStyle w:val="a7"/>
                <w:rFonts w:hint="eastAsia"/>
                <w:noProof/>
              </w:rPr>
              <w:t>数据标准化处理及相关检验</w:t>
            </w:r>
            <w:r w:rsidR="00962818">
              <w:rPr>
                <w:noProof/>
                <w:webHidden/>
              </w:rPr>
              <w:tab/>
            </w:r>
            <w:r w:rsidR="00962818">
              <w:rPr>
                <w:noProof/>
                <w:webHidden/>
              </w:rPr>
              <w:fldChar w:fldCharType="begin"/>
            </w:r>
            <w:r w:rsidR="00962818">
              <w:rPr>
                <w:noProof/>
                <w:webHidden/>
              </w:rPr>
              <w:instrText xml:space="preserve"> PAGEREF _Toc534480495 \h </w:instrText>
            </w:r>
            <w:r w:rsidR="00962818">
              <w:rPr>
                <w:noProof/>
                <w:webHidden/>
              </w:rPr>
            </w:r>
            <w:r w:rsidR="00962818">
              <w:rPr>
                <w:noProof/>
                <w:webHidden/>
              </w:rPr>
              <w:fldChar w:fldCharType="separate"/>
            </w:r>
            <w:r w:rsidR="00962818">
              <w:rPr>
                <w:noProof/>
                <w:webHidden/>
              </w:rPr>
              <w:t>10</w:t>
            </w:r>
            <w:r w:rsidR="00962818">
              <w:rPr>
                <w:noProof/>
                <w:webHidden/>
              </w:rPr>
              <w:fldChar w:fldCharType="end"/>
            </w:r>
          </w:hyperlink>
        </w:p>
        <w:p w:rsidR="00962818" w:rsidRDefault="00E75D80">
          <w:pPr>
            <w:pStyle w:val="10"/>
            <w:tabs>
              <w:tab w:val="right" w:leader="dot" w:pos="8296"/>
            </w:tabs>
            <w:rPr>
              <w:noProof/>
              <w:kern w:val="2"/>
              <w:sz w:val="21"/>
            </w:rPr>
          </w:pPr>
          <w:hyperlink w:anchor="_Toc534480496" w:history="1">
            <w:r w:rsidR="00962818" w:rsidRPr="005B37F2">
              <w:rPr>
                <w:rStyle w:val="a7"/>
                <w:noProof/>
              </w:rPr>
              <w:t xml:space="preserve">5 </w:t>
            </w:r>
            <w:r w:rsidR="00962818" w:rsidRPr="005B37F2">
              <w:rPr>
                <w:rStyle w:val="a7"/>
                <w:rFonts w:hint="eastAsia"/>
                <w:noProof/>
              </w:rPr>
              <w:t>因子分析过程</w:t>
            </w:r>
            <w:r w:rsidR="00962818">
              <w:rPr>
                <w:noProof/>
                <w:webHidden/>
              </w:rPr>
              <w:tab/>
            </w:r>
            <w:r w:rsidR="00962818">
              <w:rPr>
                <w:noProof/>
                <w:webHidden/>
              </w:rPr>
              <w:fldChar w:fldCharType="begin"/>
            </w:r>
            <w:r w:rsidR="00962818">
              <w:rPr>
                <w:noProof/>
                <w:webHidden/>
              </w:rPr>
              <w:instrText xml:space="preserve"> PAGEREF _Toc534480496 \h </w:instrText>
            </w:r>
            <w:r w:rsidR="00962818">
              <w:rPr>
                <w:noProof/>
                <w:webHidden/>
              </w:rPr>
            </w:r>
            <w:r w:rsidR="00962818">
              <w:rPr>
                <w:noProof/>
                <w:webHidden/>
              </w:rPr>
              <w:fldChar w:fldCharType="separate"/>
            </w:r>
            <w:r w:rsidR="00962818">
              <w:rPr>
                <w:noProof/>
                <w:webHidden/>
              </w:rPr>
              <w:t>11</w:t>
            </w:r>
            <w:r w:rsidR="00962818">
              <w:rPr>
                <w:noProof/>
                <w:webHidden/>
              </w:rPr>
              <w:fldChar w:fldCharType="end"/>
            </w:r>
          </w:hyperlink>
        </w:p>
        <w:p w:rsidR="00962818" w:rsidRDefault="00E75D80">
          <w:pPr>
            <w:pStyle w:val="20"/>
            <w:tabs>
              <w:tab w:val="right" w:leader="dot" w:pos="8296"/>
            </w:tabs>
            <w:rPr>
              <w:noProof/>
              <w:kern w:val="2"/>
              <w:sz w:val="21"/>
            </w:rPr>
          </w:pPr>
          <w:hyperlink w:anchor="_Toc534480497" w:history="1">
            <w:r w:rsidR="00962818" w:rsidRPr="005B37F2">
              <w:rPr>
                <w:rStyle w:val="a7"/>
                <w:noProof/>
              </w:rPr>
              <w:t xml:space="preserve">5.1 </w:t>
            </w:r>
            <w:r w:rsidR="00962818" w:rsidRPr="005B37F2">
              <w:rPr>
                <w:rStyle w:val="a7"/>
                <w:rFonts w:hint="eastAsia"/>
                <w:noProof/>
              </w:rPr>
              <w:t>确定因子个数及命名</w:t>
            </w:r>
            <w:r w:rsidR="00962818">
              <w:rPr>
                <w:noProof/>
                <w:webHidden/>
              </w:rPr>
              <w:tab/>
            </w:r>
            <w:r w:rsidR="00962818">
              <w:rPr>
                <w:noProof/>
                <w:webHidden/>
              </w:rPr>
              <w:fldChar w:fldCharType="begin"/>
            </w:r>
            <w:r w:rsidR="00962818">
              <w:rPr>
                <w:noProof/>
                <w:webHidden/>
              </w:rPr>
              <w:instrText xml:space="preserve"> PAGEREF _Toc534480497 \h </w:instrText>
            </w:r>
            <w:r w:rsidR="00962818">
              <w:rPr>
                <w:noProof/>
                <w:webHidden/>
              </w:rPr>
            </w:r>
            <w:r w:rsidR="00962818">
              <w:rPr>
                <w:noProof/>
                <w:webHidden/>
              </w:rPr>
              <w:fldChar w:fldCharType="separate"/>
            </w:r>
            <w:r w:rsidR="00962818">
              <w:rPr>
                <w:noProof/>
                <w:webHidden/>
              </w:rPr>
              <w:t>12</w:t>
            </w:r>
            <w:r w:rsidR="00962818">
              <w:rPr>
                <w:noProof/>
                <w:webHidden/>
              </w:rPr>
              <w:fldChar w:fldCharType="end"/>
            </w:r>
          </w:hyperlink>
        </w:p>
        <w:p w:rsidR="00962818" w:rsidRDefault="00E75D80">
          <w:pPr>
            <w:pStyle w:val="30"/>
            <w:tabs>
              <w:tab w:val="right" w:leader="dot" w:pos="8296"/>
            </w:tabs>
            <w:rPr>
              <w:noProof/>
              <w:kern w:val="2"/>
              <w:sz w:val="21"/>
            </w:rPr>
          </w:pPr>
          <w:hyperlink w:anchor="_Toc534480498" w:history="1">
            <w:r w:rsidR="00962818" w:rsidRPr="005B37F2">
              <w:rPr>
                <w:rStyle w:val="a7"/>
                <w:noProof/>
              </w:rPr>
              <w:t xml:space="preserve">5.1.1 </w:t>
            </w:r>
            <w:r w:rsidR="00962818" w:rsidRPr="005B37F2">
              <w:rPr>
                <w:rStyle w:val="a7"/>
                <w:rFonts w:hint="eastAsia"/>
                <w:noProof/>
              </w:rPr>
              <w:t>保留因子个数</w:t>
            </w:r>
            <w:r w:rsidR="00962818">
              <w:rPr>
                <w:noProof/>
                <w:webHidden/>
              </w:rPr>
              <w:tab/>
            </w:r>
            <w:r w:rsidR="00962818">
              <w:rPr>
                <w:noProof/>
                <w:webHidden/>
              </w:rPr>
              <w:fldChar w:fldCharType="begin"/>
            </w:r>
            <w:r w:rsidR="00962818">
              <w:rPr>
                <w:noProof/>
                <w:webHidden/>
              </w:rPr>
              <w:instrText xml:space="preserve"> PAGEREF _Toc534480498 \h </w:instrText>
            </w:r>
            <w:r w:rsidR="00962818">
              <w:rPr>
                <w:noProof/>
                <w:webHidden/>
              </w:rPr>
            </w:r>
            <w:r w:rsidR="00962818">
              <w:rPr>
                <w:noProof/>
                <w:webHidden/>
              </w:rPr>
              <w:fldChar w:fldCharType="separate"/>
            </w:r>
            <w:r w:rsidR="00962818">
              <w:rPr>
                <w:noProof/>
                <w:webHidden/>
              </w:rPr>
              <w:t>12</w:t>
            </w:r>
            <w:r w:rsidR="00962818">
              <w:rPr>
                <w:noProof/>
                <w:webHidden/>
              </w:rPr>
              <w:fldChar w:fldCharType="end"/>
            </w:r>
          </w:hyperlink>
        </w:p>
        <w:p w:rsidR="00962818" w:rsidRDefault="00E75D80">
          <w:pPr>
            <w:pStyle w:val="30"/>
            <w:tabs>
              <w:tab w:val="right" w:leader="dot" w:pos="8296"/>
            </w:tabs>
            <w:rPr>
              <w:noProof/>
              <w:kern w:val="2"/>
              <w:sz w:val="21"/>
            </w:rPr>
          </w:pPr>
          <w:hyperlink w:anchor="_Toc534480499" w:history="1">
            <w:r w:rsidR="00962818" w:rsidRPr="005B37F2">
              <w:rPr>
                <w:rStyle w:val="a7"/>
                <w:noProof/>
              </w:rPr>
              <w:t xml:space="preserve">5.1.2 </w:t>
            </w:r>
            <w:r w:rsidR="00962818" w:rsidRPr="005B37F2">
              <w:rPr>
                <w:rStyle w:val="a7"/>
                <w:rFonts w:hint="eastAsia"/>
                <w:noProof/>
              </w:rPr>
              <w:t>命名</w:t>
            </w:r>
            <w:r w:rsidR="00962818">
              <w:rPr>
                <w:noProof/>
                <w:webHidden/>
              </w:rPr>
              <w:tab/>
            </w:r>
            <w:r w:rsidR="00962818">
              <w:rPr>
                <w:noProof/>
                <w:webHidden/>
              </w:rPr>
              <w:fldChar w:fldCharType="begin"/>
            </w:r>
            <w:r w:rsidR="00962818">
              <w:rPr>
                <w:noProof/>
                <w:webHidden/>
              </w:rPr>
              <w:instrText xml:space="preserve"> PAGEREF _Toc534480499 \h </w:instrText>
            </w:r>
            <w:r w:rsidR="00962818">
              <w:rPr>
                <w:noProof/>
                <w:webHidden/>
              </w:rPr>
            </w:r>
            <w:r w:rsidR="00962818">
              <w:rPr>
                <w:noProof/>
                <w:webHidden/>
              </w:rPr>
              <w:fldChar w:fldCharType="separate"/>
            </w:r>
            <w:r w:rsidR="00962818">
              <w:rPr>
                <w:noProof/>
                <w:webHidden/>
              </w:rPr>
              <w:t>13</w:t>
            </w:r>
            <w:r w:rsidR="00962818">
              <w:rPr>
                <w:noProof/>
                <w:webHidden/>
              </w:rPr>
              <w:fldChar w:fldCharType="end"/>
            </w:r>
          </w:hyperlink>
        </w:p>
        <w:p w:rsidR="00962818" w:rsidRDefault="00E75D80">
          <w:pPr>
            <w:pStyle w:val="20"/>
            <w:tabs>
              <w:tab w:val="right" w:leader="dot" w:pos="8296"/>
            </w:tabs>
            <w:rPr>
              <w:noProof/>
              <w:kern w:val="2"/>
              <w:sz w:val="21"/>
            </w:rPr>
          </w:pPr>
          <w:hyperlink w:anchor="_Toc534480500" w:history="1">
            <w:r w:rsidR="00962818" w:rsidRPr="005B37F2">
              <w:rPr>
                <w:rStyle w:val="a7"/>
                <w:noProof/>
              </w:rPr>
              <w:t xml:space="preserve">5.2 </w:t>
            </w:r>
            <w:r w:rsidR="00962818" w:rsidRPr="005B37F2">
              <w:rPr>
                <w:rStyle w:val="a7"/>
                <w:rFonts w:hint="eastAsia"/>
                <w:noProof/>
              </w:rPr>
              <w:t>因子得分</w:t>
            </w:r>
            <w:r w:rsidR="00962818">
              <w:rPr>
                <w:noProof/>
                <w:webHidden/>
              </w:rPr>
              <w:tab/>
            </w:r>
            <w:r w:rsidR="00962818">
              <w:rPr>
                <w:noProof/>
                <w:webHidden/>
              </w:rPr>
              <w:fldChar w:fldCharType="begin"/>
            </w:r>
            <w:r w:rsidR="00962818">
              <w:rPr>
                <w:noProof/>
                <w:webHidden/>
              </w:rPr>
              <w:instrText xml:space="preserve"> PAGEREF _Toc534480500 \h </w:instrText>
            </w:r>
            <w:r w:rsidR="00962818">
              <w:rPr>
                <w:noProof/>
                <w:webHidden/>
              </w:rPr>
            </w:r>
            <w:r w:rsidR="00962818">
              <w:rPr>
                <w:noProof/>
                <w:webHidden/>
              </w:rPr>
              <w:fldChar w:fldCharType="separate"/>
            </w:r>
            <w:r w:rsidR="00962818">
              <w:rPr>
                <w:noProof/>
                <w:webHidden/>
              </w:rPr>
              <w:t>15</w:t>
            </w:r>
            <w:r w:rsidR="00962818">
              <w:rPr>
                <w:noProof/>
                <w:webHidden/>
              </w:rPr>
              <w:fldChar w:fldCharType="end"/>
            </w:r>
          </w:hyperlink>
        </w:p>
        <w:p w:rsidR="00962818" w:rsidRDefault="00E75D80">
          <w:pPr>
            <w:pStyle w:val="20"/>
            <w:tabs>
              <w:tab w:val="right" w:leader="dot" w:pos="8296"/>
            </w:tabs>
            <w:rPr>
              <w:noProof/>
              <w:kern w:val="2"/>
              <w:sz w:val="21"/>
            </w:rPr>
          </w:pPr>
          <w:hyperlink w:anchor="_Toc534480501" w:history="1">
            <w:r w:rsidR="00962818" w:rsidRPr="005B37F2">
              <w:rPr>
                <w:rStyle w:val="a7"/>
                <w:noProof/>
              </w:rPr>
              <w:t xml:space="preserve">5.3 </w:t>
            </w:r>
            <w:r w:rsidR="00962818" w:rsidRPr="005B37F2">
              <w:rPr>
                <w:rStyle w:val="a7"/>
                <w:rFonts w:hint="eastAsia"/>
                <w:noProof/>
              </w:rPr>
              <w:t>总分排名</w:t>
            </w:r>
            <w:r w:rsidR="00962818">
              <w:rPr>
                <w:noProof/>
                <w:webHidden/>
              </w:rPr>
              <w:tab/>
            </w:r>
            <w:r w:rsidR="00962818">
              <w:rPr>
                <w:noProof/>
                <w:webHidden/>
              </w:rPr>
              <w:fldChar w:fldCharType="begin"/>
            </w:r>
            <w:r w:rsidR="00962818">
              <w:rPr>
                <w:noProof/>
                <w:webHidden/>
              </w:rPr>
              <w:instrText xml:space="preserve"> PAGEREF _Toc534480501 \h </w:instrText>
            </w:r>
            <w:r w:rsidR="00962818">
              <w:rPr>
                <w:noProof/>
                <w:webHidden/>
              </w:rPr>
            </w:r>
            <w:r w:rsidR="00962818">
              <w:rPr>
                <w:noProof/>
                <w:webHidden/>
              </w:rPr>
              <w:fldChar w:fldCharType="separate"/>
            </w:r>
            <w:r w:rsidR="00962818">
              <w:rPr>
                <w:noProof/>
                <w:webHidden/>
              </w:rPr>
              <w:t>17</w:t>
            </w:r>
            <w:r w:rsidR="00962818">
              <w:rPr>
                <w:noProof/>
                <w:webHidden/>
              </w:rPr>
              <w:fldChar w:fldCharType="end"/>
            </w:r>
          </w:hyperlink>
        </w:p>
        <w:p w:rsidR="00962818" w:rsidRDefault="00E75D80">
          <w:pPr>
            <w:pStyle w:val="10"/>
            <w:tabs>
              <w:tab w:val="right" w:leader="dot" w:pos="8296"/>
            </w:tabs>
            <w:rPr>
              <w:noProof/>
              <w:kern w:val="2"/>
              <w:sz w:val="21"/>
            </w:rPr>
          </w:pPr>
          <w:hyperlink w:anchor="_Toc534480502" w:history="1">
            <w:r w:rsidR="00962818" w:rsidRPr="005B37F2">
              <w:rPr>
                <w:rStyle w:val="a7"/>
                <w:noProof/>
              </w:rPr>
              <w:t xml:space="preserve">6 </w:t>
            </w:r>
            <w:r w:rsidR="00962818" w:rsidRPr="005B37F2">
              <w:rPr>
                <w:rStyle w:val="a7"/>
                <w:rFonts w:hint="eastAsia"/>
                <w:noProof/>
              </w:rPr>
              <w:t>结果分析及政策建议</w:t>
            </w:r>
            <w:r w:rsidR="00962818">
              <w:rPr>
                <w:noProof/>
                <w:webHidden/>
              </w:rPr>
              <w:tab/>
            </w:r>
            <w:r w:rsidR="00962818">
              <w:rPr>
                <w:noProof/>
                <w:webHidden/>
              </w:rPr>
              <w:fldChar w:fldCharType="begin"/>
            </w:r>
            <w:r w:rsidR="00962818">
              <w:rPr>
                <w:noProof/>
                <w:webHidden/>
              </w:rPr>
              <w:instrText xml:space="preserve"> PAGEREF _Toc534480502 \h </w:instrText>
            </w:r>
            <w:r w:rsidR="00962818">
              <w:rPr>
                <w:noProof/>
                <w:webHidden/>
              </w:rPr>
            </w:r>
            <w:r w:rsidR="00962818">
              <w:rPr>
                <w:noProof/>
                <w:webHidden/>
              </w:rPr>
              <w:fldChar w:fldCharType="separate"/>
            </w:r>
            <w:r w:rsidR="00962818">
              <w:rPr>
                <w:noProof/>
                <w:webHidden/>
              </w:rPr>
              <w:t>18</w:t>
            </w:r>
            <w:r w:rsidR="00962818">
              <w:rPr>
                <w:noProof/>
                <w:webHidden/>
              </w:rPr>
              <w:fldChar w:fldCharType="end"/>
            </w:r>
          </w:hyperlink>
        </w:p>
        <w:p w:rsidR="00962818" w:rsidRDefault="00E75D80">
          <w:pPr>
            <w:pStyle w:val="10"/>
            <w:tabs>
              <w:tab w:val="right" w:leader="dot" w:pos="8296"/>
            </w:tabs>
            <w:rPr>
              <w:noProof/>
              <w:kern w:val="2"/>
              <w:sz w:val="21"/>
            </w:rPr>
          </w:pPr>
          <w:hyperlink w:anchor="_Toc534480503" w:history="1">
            <w:r w:rsidR="00962818" w:rsidRPr="005B37F2">
              <w:rPr>
                <w:rStyle w:val="a7"/>
                <w:noProof/>
              </w:rPr>
              <w:t xml:space="preserve">7 </w:t>
            </w:r>
            <w:r w:rsidR="00962818" w:rsidRPr="005B37F2">
              <w:rPr>
                <w:rStyle w:val="a7"/>
                <w:rFonts w:hint="eastAsia"/>
                <w:noProof/>
              </w:rPr>
              <w:t>附录</w:t>
            </w:r>
            <w:r w:rsidR="00962818">
              <w:rPr>
                <w:noProof/>
                <w:webHidden/>
              </w:rPr>
              <w:tab/>
            </w:r>
            <w:r w:rsidR="00962818">
              <w:rPr>
                <w:noProof/>
                <w:webHidden/>
              </w:rPr>
              <w:fldChar w:fldCharType="begin"/>
            </w:r>
            <w:r w:rsidR="00962818">
              <w:rPr>
                <w:noProof/>
                <w:webHidden/>
              </w:rPr>
              <w:instrText xml:space="preserve"> PAGEREF _Toc534480503 \h </w:instrText>
            </w:r>
            <w:r w:rsidR="00962818">
              <w:rPr>
                <w:noProof/>
                <w:webHidden/>
              </w:rPr>
            </w:r>
            <w:r w:rsidR="00962818">
              <w:rPr>
                <w:noProof/>
                <w:webHidden/>
              </w:rPr>
              <w:fldChar w:fldCharType="separate"/>
            </w:r>
            <w:r w:rsidR="00962818">
              <w:rPr>
                <w:noProof/>
                <w:webHidden/>
              </w:rPr>
              <w:t>20</w:t>
            </w:r>
            <w:r w:rsidR="00962818">
              <w:rPr>
                <w:noProof/>
                <w:webHidden/>
              </w:rPr>
              <w:fldChar w:fldCharType="end"/>
            </w:r>
          </w:hyperlink>
        </w:p>
        <w:p w:rsidR="00962818" w:rsidRDefault="00E75D80">
          <w:pPr>
            <w:pStyle w:val="30"/>
            <w:tabs>
              <w:tab w:val="right" w:leader="dot" w:pos="8296"/>
            </w:tabs>
            <w:rPr>
              <w:noProof/>
              <w:kern w:val="2"/>
              <w:sz w:val="21"/>
            </w:rPr>
          </w:pPr>
          <w:hyperlink w:anchor="_Toc534480504" w:history="1">
            <w:r w:rsidR="00962818" w:rsidRPr="005B37F2">
              <w:rPr>
                <w:rStyle w:val="a7"/>
                <w:rFonts w:hint="eastAsia"/>
                <w:noProof/>
              </w:rPr>
              <w:t>探索：</w:t>
            </w:r>
            <w:r w:rsidR="00962818" w:rsidRPr="005B37F2">
              <w:rPr>
                <w:rStyle w:val="a7"/>
                <w:noProof/>
              </w:rPr>
              <w:t>python</w:t>
            </w:r>
            <w:r w:rsidR="00962818" w:rsidRPr="005B37F2">
              <w:rPr>
                <w:rStyle w:val="a7"/>
                <w:rFonts w:hint="eastAsia"/>
                <w:noProof/>
              </w:rPr>
              <w:t>与</w:t>
            </w:r>
            <w:r w:rsidR="00962818" w:rsidRPr="005B37F2">
              <w:rPr>
                <w:rStyle w:val="a7"/>
                <w:noProof/>
              </w:rPr>
              <w:t>SPSS</w:t>
            </w:r>
            <w:r w:rsidR="00962818" w:rsidRPr="005B37F2">
              <w:rPr>
                <w:rStyle w:val="a7"/>
                <w:rFonts w:hint="eastAsia"/>
                <w:noProof/>
              </w:rPr>
              <w:t>在结果上的不同</w:t>
            </w:r>
            <w:r w:rsidR="00962818">
              <w:rPr>
                <w:noProof/>
                <w:webHidden/>
              </w:rPr>
              <w:tab/>
            </w:r>
            <w:r w:rsidR="00962818">
              <w:rPr>
                <w:noProof/>
                <w:webHidden/>
              </w:rPr>
              <w:fldChar w:fldCharType="begin"/>
            </w:r>
            <w:r w:rsidR="00962818">
              <w:rPr>
                <w:noProof/>
                <w:webHidden/>
              </w:rPr>
              <w:instrText xml:space="preserve"> PAGEREF _Toc534480504 \h </w:instrText>
            </w:r>
            <w:r w:rsidR="00962818">
              <w:rPr>
                <w:noProof/>
                <w:webHidden/>
              </w:rPr>
            </w:r>
            <w:r w:rsidR="00962818">
              <w:rPr>
                <w:noProof/>
                <w:webHidden/>
              </w:rPr>
              <w:fldChar w:fldCharType="separate"/>
            </w:r>
            <w:r w:rsidR="00962818">
              <w:rPr>
                <w:noProof/>
                <w:webHidden/>
              </w:rPr>
              <w:t>20</w:t>
            </w:r>
            <w:r w:rsidR="00962818">
              <w:rPr>
                <w:noProof/>
                <w:webHidden/>
              </w:rPr>
              <w:fldChar w:fldCharType="end"/>
            </w:r>
          </w:hyperlink>
        </w:p>
        <w:p w:rsidR="00962818" w:rsidRDefault="00E75D80">
          <w:pPr>
            <w:pStyle w:val="10"/>
            <w:tabs>
              <w:tab w:val="right" w:leader="dot" w:pos="8296"/>
            </w:tabs>
            <w:rPr>
              <w:noProof/>
              <w:kern w:val="2"/>
              <w:sz w:val="21"/>
            </w:rPr>
          </w:pPr>
          <w:hyperlink w:anchor="_Toc534480505" w:history="1">
            <w:r w:rsidR="00962818" w:rsidRPr="005B37F2">
              <w:rPr>
                <w:rStyle w:val="a7"/>
                <w:rFonts w:hint="eastAsia"/>
                <w:noProof/>
              </w:rPr>
              <w:t>参考文献</w:t>
            </w:r>
            <w:r w:rsidR="00962818">
              <w:rPr>
                <w:noProof/>
                <w:webHidden/>
              </w:rPr>
              <w:tab/>
            </w:r>
            <w:r w:rsidR="00962818">
              <w:rPr>
                <w:noProof/>
                <w:webHidden/>
              </w:rPr>
              <w:fldChar w:fldCharType="begin"/>
            </w:r>
            <w:r w:rsidR="00962818">
              <w:rPr>
                <w:noProof/>
                <w:webHidden/>
              </w:rPr>
              <w:instrText xml:space="preserve"> PAGEREF _Toc534480505 \h </w:instrText>
            </w:r>
            <w:r w:rsidR="00962818">
              <w:rPr>
                <w:noProof/>
                <w:webHidden/>
              </w:rPr>
            </w:r>
            <w:r w:rsidR="00962818">
              <w:rPr>
                <w:noProof/>
                <w:webHidden/>
              </w:rPr>
              <w:fldChar w:fldCharType="separate"/>
            </w:r>
            <w:r w:rsidR="00962818">
              <w:rPr>
                <w:noProof/>
                <w:webHidden/>
              </w:rPr>
              <w:t>22</w:t>
            </w:r>
            <w:r w:rsidR="00962818">
              <w:rPr>
                <w:noProof/>
                <w:webHidden/>
              </w:rPr>
              <w:fldChar w:fldCharType="end"/>
            </w:r>
          </w:hyperlink>
        </w:p>
        <w:p w:rsidR="00E97B1B" w:rsidRPr="00E97B1B" w:rsidRDefault="00E97B1B" w:rsidP="00E97B1B">
          <w:pPr>
            <w:spacing w:line="480" w:lineRule="auto"/>
          </w:pPr>
          <w:r>
            <w:rPr>
              <w:b/>
              <w:bCs/>
              <w:lang w:val="zh-CN"/>
            </w:rPr>
            <w:fldChar w:fldCharType="end"/>
          </w:r>
        </w:p>
      </w:sdtContent>
    </w:sdt>
    <w:p w:rsidR="00317F97" w:rsidRPr="00E97B1B" w:rsidRDefault="00772EE2" w:rsidP="00E97B1B">
      <w:pPr>
        <w:pStyle w:val="1"/>
        <w:spacing w:line="240" w:lineRule="auto"/>
      </w:pPr>
      <w:bookmarkStart w:id="13" w:name="_Toc534480479"/>
      <w:r w:rsidRPr="00E97B1B">
        <w:rPr>
          <w:rFonts w:hint="eastAsia"/>
        </w:rPr>
        <w:lastRenderedPageBreak/>
        <w:t xml:space="preserve">1 </w:t>
      </w:r>
      <w:r w:rsidR="009302F1" w:rsidRPr="00E97B1B">
        <w:rPr>
          <w:rFonts w:hint="eastAsia"/>
        </w:rPr>
        <w:t>引言</w:t>
      </w:r>
      <w:bookmarkEnd w:id="13"/>
    </w:p>
    <w:p w:rsidR="00317F97" w:rsidRPr="00CC7897" w:rsidRDefault="00772EE2" w:rsidP="00772EE2">
      <w:pPr>
        <w:pStyle w:val="2"/>
      </w:pPr>
      <w:bookmarkStart w:id="14" w:name="_Toc534480480"/>
      <w:r>
        <w:rPr>
          <w:rFonts w:hint="eastAsia"/>
        </w:rPr>
        <w:t xml:space="preserve">1.1 </w:t>
      </w:r>
      <w:r w:rsidR="009302F1" w:rsidRPr="00CC7897">
        <w:rPr>
          <w:rFonts w:hint="eastAsia"/>
        </w:rPr>
        <w:t>研究背景</w:t>
      </w:r>
      <w:bookmarkEnd w:id="14"/>
    </w:p>
    <w:p w:rsidR="00317F97" w:rsidRPr="00CC7897" w:rsidRDefault="009302F1">
      <w:pPr>
        <w:spacing w:line="360" w:lineRule="auto"/>
        <w:ind w:firstLineChars="200" w:firstLine="480"/>
        <w:rPr>
          <w:rFonts w:asciiTheme="minorEastAsia" w:hAnsiTheme="minorEastAsia"/>
          <w:sz w:val="24"/>
          <w:szCs w:val="24"/>
        </w:rPr>
      </w:pPr>
      <w:r w:rsidRPr="00CC7897">
        <w:rPr>
          <w:rFonts w:asciiTheme="minorEastAsia" w:hAnsiTheme="minorEastAsia" w:hint="eastAsia"/>
          <w:sz w:val="24"/>
          <w:szCs w:val="24"/>
        </w:rPr>
        <w:t>“国民幸福指数”这个概念最早由不丹国王于20世纪70年代提出，相关可考据文献最远可至1972年，N.T Feather教授发表的关于学生幸福指数的调查研究；国内对幸福指数的研究起步较晚，2004年才开始全国范围的幸福指数抽样调查，2006年我国学术界对幸福学的探讨才达到热议阶段。一些学者认为，政府过去为了推动国家发展，一味地采取提高GDP的方法是不妥的，相反的，幸福指数是比GDP更需要国家政府重视的指标，对国家发展也更有意义。</w:t>
      </w:r>
    </w:p>
    <w:p w:rsidR="00317F97" w:rsidRPr="00CC7897" w:rsidRDefault="00772EE2" w:rsidP="00772EE2">
      <w:pPr>
        <w:pStyle w:val="2"/>
      </w:pPr>
      <w:bookmarkStart w:id="15" w:name="_Toc534480481"/>
      <w:r>
        <w:rPr>
          <w:rFonts w:hint="eastAsia"/>
        </w:rPr>
        <w:t xml:space="preserve">1.2 </w:t>
      </w:r>
      <w:r w:rsidR="009302F1" w:rsidRPr="00CC7897">
        <w:rPr>
          <w:rFonts w:hint="eastAsia"/>
        </w:rPr>
        <w:t>研究现状</w:t>
      </w:r>
      <w:bookmarkEnd w:id="15"/>
    </w:p>
    <w:p w:rsidR="00317F97" w:rsidRPr="00CC7897" w:rsidRDefault="009302F1" w:rsidP="009302F1">
      <w:pPr>
        <w:spacing w:line="360" w:lineRule="auto"/>
        <w:ind w:firstLineChars="200" w:firstLine="480"/>
        <w:rPr>
          <w:rFonts w:asciiTheme="minorEastAsia" w:hAnsiTheme="minorEastAsia"/>
          <w:sz w:val="24"/>
          <w:szCs w:val="24"/>
        </w:rPr>
      </w:pPr>
      <w:r w:rsidRPr="00CC7897">
        <w:rPr>
          <w:rFonts w:asciiTheme="minorEastAsia" w:hAnsiTheme="minorEastAsia" w:hint="eastAsia"/>
          <w:sz w:val="24"/>
          <w:szCs w:val="24"/>
        </w:rPr>
        <w:t>居民幸福指数是反映居民主观幸福感的直接表现，也是现今最有表现力的一种测度水平。了解居民幸福指数对改善居民生活状况、推动国家基础设施建设、制定社会发展相关决策、促进经济体制改革具有重要意义。目前，学术界对于幸福感指数的调查研究对象主要是广大城镇居民，而对农村居民的幸福指数关注</w:t>
      </w:r>
      <w:proofErr w:type="gramStart"/>
      <w:r w:rsidRPr="00CC7897">
        <w:rPr>
          <w:rFonts w:asciiTheme="minorEastAsia" w:hAnsiTheme="minorEastAsia" w:hint="eastAsia"/>
          <w:sz w:val="24"/>
          <w:szCs w:val="24"/>
        </w:rPr>
        <w:t>较少据</w:t>
      </w:r>
      <w:proofErr w:type="gramEnd"/>
      <w:r w:rsidRPr="00CC7897">
        <w:rPr>
          <w:rFonts w:asciiTheme="minorEastAsia" w:hAnsiTheme="minorEastAsia" w:hint="eastAsia"/>
          <w:sz w:val="24"/>
          <w:szCs w:val="24"/>
        </w:rPr>
        <w:t>统计，在</w:t>
      </w:r>
      <w:proofErr w:type="gramStart"/>
      <w:r w:rsidRPr="00CC7897">
        <w:rPr>
          <w:rFonts w:asciiTheme="minorEastAsia" w:hAnsiTheme="minorEastAsia" w:hint="eastAsia"/>
          <w:sz w:val="24"/>
          <w:szCs w:val="24"/>
        </w:rPr>
        <w:t>中国知网的</w:t>
      </w:r>
      <w:proofErr w:type="gramEnd"/>
      <w:r w:rsidRPr="00CC7897">
        <w:rPr>
          <w:rFonts w:asciiTheme="minorEastAsia" w:hAnsiTheme="minorEastAsia" w:hint="eastAsia"/>
          <w:sz w:val="24"/>
          <w:szCs w:val="24"/>
        </w:rPr>
        <w:t>经济与管理科学学科下，对非农村居民幸福指数的相关研究有11392条结果，而农村仅有697条。</w:t>
      </w:r>
      <w:bookmarkStart w:id="16" w:name="OLE_LINK111"/>
      <w:bookmarkStart w:id="17" w:name="OLE_LINK112"/>
      <w:bookmarkStart w:id="18" w:name="OLE_LINK113"/>
      <w:r w:rsidRPr="00CC7897">
        <w:rPr>
          <w:rFonts w:asciiTheme="minorEastAsia" w:hAnsiTheme="minorEastAsia" w:hint="eastAsia"/>
          <w:sz w:val="24"/>
          <w:szCs w:val="24"/>
        </w:rPr>
        <w:t>此外，现有的农村幸福指数调查研究较为局限，多为区域性调查；现有文献多关注于幸福感的影响因素，缺少对地区间幸福感差异的原因的探索，而这正是本文寻求创新的突破口。</w:t>
      </w:r>
      <w:bookmarkEnd w:id="16"/>
      <w:bookmarkEnd w:id="17"/>
      <w:bookmarkEnd w:id="18"/>
    </w:p>
    <w:p w:rsidR="00317F97" w:rsidRPr="00CC7897" w:rsidRDefault="009302F1" w:rsidP="00772EE2">
      <w:pPr>
        <w:pStyle w:val="2"/>
        <w:rPr>
          <w:color w:val="00B0F0"/>
        </w:rPr>
      </w:pPr>
      <w:bookmarkStart w:id="19" w:name="_Toc534480482"/>
      <w:r w:rsidRPr="00CC7897">
        <w:rPr>
          <w:rFonts w:hint="eastAsia"/>
        </w:rPr>
        <w:t>1</w:t>
      </w:r>
      <w:r w:rsidR="00772EE2">
        <w:t xml:space="preserve">.3 </w:t>
      </w:r>
      <w:r w:rsidRPr="00CC7897">
        <w:rPr>
          <w:rFonts w:hint="eastAsia"/>
        </w:rPr>
        <w:t>研究方法</w:t>
      </w:r>
      <w:bookmarkEnd w:id="19"/>
    </w:p>
    <w:p w:rsidR="00317F97" w:rsidRPr="00CC7897" w:rsidRDefault="009302F1">
      <w:pPr>
        <w:spacing w:line="360" w:lineRule="auto"/>
        <w:ind w:firstLineChars="200" w:firstLine="480"/>
        <w:rPr>
          <w:rFonts w:asciiTheme="minorEastAsia" w:hAnsiTheme="minorEastAsia"/>
          <w:sz w:val="24"/>
          <w:szCs w:val="24"/>
        </w:rPr>
      </w:pPr>
      <w:r w:rsidRPr="00CC7897">
        <w:rPr>
          <w:rFonts w:asciiTheme="minorEastAsia" w:hAnsiTheme="minorEastAsia" w:hint="eastAsia"/>
          <w:sz w:val="24"/>
          <w:szCs w:val="24"/>
        </w:rPr>
        <w:t>基于既有文献，目前幸福指数的研究方法主要有两种，一是专家赋权法，二是因子分析法，本文采用后者。专家赋权法也称为主观赋权法，它根据决策者（专家）对每个变量的重视程度来确定权重，之后采用Delphi方法建立指标体系，其原始数据大部分取决于决策者（专家）经验判断，随意性高，客观性差；因子分析法作为一种更为客观的分析方法，从原始数据出发，研究变量内部之间的依赖程度，对变量进行</w:t>
      </w:r>
      <w:proofErr w:type="gramStart"/>
      <w:r w:rsidRPr="00CC7897">
        <w:rPr>
          <w:rFonts w:asciiTheme="minorEastAsia" w:hAnsiTheme="minorEastAsia" w:hint="eastAsia"/>
          <w:sz w:val="24"/>
          <w:szCs w:val="24"/>
        </w:rPr>
        <w:t>降维并</w:t>
      </w:r>
      <w:proofErr w:type="gramEnd"/>
      <w:r w:rsidRPr="00CC7897">
        <w:rPr>
          <w:rFonts w:asciiTheme="minorEastAsia" w:hAnsiTheme="minorEastAsia" w:hint="eastAsia"/>
          <w:sz w:val="24"/>
          <w:szCs w:val="24"/>
        </w:rPr>
        <w:t>得出公共因子，其运算过程科学严谨，结论更加客观并具有说服力。</w:t>
      </w:r>
    </w:p>
    <w:p w:rsidR="00317F97" w:rsidRPr="00772EE2" w:rsidRDefault="00772EE2" w:rsidP="00E97B1B">
      <w:pPr>
        <w:pStyle w:val="1"/>
        <w:spacing w:line="240" w:lineRule="auto"/>
      </w:pPr>
      <w:bookmarkStart w:id="20" w:name="_Toc534480483"/>
      <w:r>
        <w:rPr>
          <w:rFonts w:hint="eastAsia"/>
        </w:rPr>
        <w:lastRenderedPageBreak/>
        <w:t xml:space="preserve">2 </w:t>
      </w:r>
      <w:r w:rsidR="009302F1" w:rsidRPr="00772EE2">
        <w:rPr>
          <w:rFonts w:hint="eastAsia"/>
        </w:rPr>
        <w:t>居民幸福指数体系构建</w:t>
      </w:r>
      <w:bookmarkEnd w:id="20"/>
    </w:p>
    <w:p w:rsidR="00317F97" w:rsidRPr="00CC7897" w:rsidRDefault="009302F1">
      <w:pPr>
        <w:spacing w:line="360" w:lineRule="auto"/>
        <w:ind w:firstLineChars="200" w:firstLine="480"/>
        <w:rPr>
          <w:rFonts w:asciiTheme="minorEastAsia" w:hAnsiTheme="minorEastAsia"/>
          <w:sz w:val="24"/>
          <w:szCs w:val="24"/>
        </w:rPr>
      </w:pPr>
      <w:r w:rsidRPr="00CC7897">
        <w:rPr>
          <w:rFonts w:asciiTheme="minorEastAsia" w:hAnsiTheme="minorEastAsia" w:hint="eastAsia"/>
          <w:sz w:val="24"/>
          <w:szCs w:val="24"/>
        </w:rPr>
        <w:t>本文基于国内外相关假说、文献，并且考虑到农村较城市设施、经济落后的现实情况，以及现有数据的局限，将从三大模块建立居民幸福指数体系，分别为：生活环境、社会环境、福利水平。</w:t>
      </w:r>
    </w:p>
    <w:p w:rsidR="00317F97" w:rsidRPr="00CC7897" w:rsidRDefault="00772EE2" w:rsidP="00772EE2">
      <w:pPr>
        <w:pStyle w:val="2"/>
      </w:pPr>
      <w:bookmarkStart w:id="21" w:name="_Toc534480484"/>
      <w:r>
        <w:rPr>
          <w:rFonts w:hint="eastAsia"/>
        </w:rPr>
        <w:t xml:space="preserve">2.1 </w:t>
      </w:r>
      <w:r w:rsidR="009302F1" w:rsidRPr="00CC7897">
        <w:rPr>
          <w:rFonts w:hint="eastAsia"/>
        </w:rPr>
        <w:t>生活环境</w:t>
      </w:r>
      <w:bookmarkEnd w:id="21"/>
    </w:p>
    <w:p w:rsidR="00317F97" w:rsidRPr="00CC7897" w:rsidRDefault="009302F1">
      <w:pPr>
        <w:spacing w:line="360" w:lineRule="auto"/>
        <w:ind w:firstLineChars="200" w:firstLine="480"/>
        <w:rPr>
          <w:rFonts w:asciiTheme="minorEastAsia" w:hAnsiTheme="minorEastAsia"/>
          <w:sz w:val="24"/>
          <w:szCs w:val="24"/>
        </w:rPr>
      </w:pPr>
      <w:r w:rsidRPr="00CC7897">
        <w:rPr>
          <w:rFonts w:asciiTheme="minorEastAsia" w:hAnsiTheme="minorEastAsia" w:hint="eastAsia"/>
          <w:sz w:val="24"/>
          <w:szCs w:val="24"/>
        </w:rPr>
        <w:t>生活环境指收入、消费水平，以及房屋建设。它是测量居民生活水平的重要指标，真实反映了居民的生活条件，尤其是对农村居民而言，收入和消费水平在更大程度上影响他们对生活的满意度。从中国的基本国情来看，区别于国外的历史文化，国内对住房问题更加看重，因此房屋建设也是衡量标准之一。</w:t>
      </w:r>
    </w:p>
    <w:p w:rsidR="00317F97" w:rsidRPr="00CC7897" w:rsidRDefault="00772EE2" w:rsidP="00772EE2">
      <w:pPr>
        <w:pStyle w:val="2"/>
      </w:pPr>
      <w:bookmarkStart w:id="22" w:name="_Toc534480485"/>
      <w:r>
        <w:rPr>
          <w:rFonts w:hint="eastAsia"/>
        </w:rPr>
        <w:t xml:space="preserve">2.2 </w:t>
      </w:r>
      <w:r w:rsidR="009302F1" w:rsidRPr="00CC7897">
        <w:rPr>
          <w:rFonts w:hint="eastAsia"/>
        </w:rPr>
        <w:t>社会环境</w:t>
      </w:r>
      <w:bookmarkEnd w:id="22"/>
    </w:p>
    <w:p w:rsidR="00317F97" w:rsidRPr="00CC7897" w:rsidRDefault="009302F1" w:rsidP="009302F1">
      <w:pPr>
        <w:spacing w:line="360" w:lineRule="auto"/>
        <w:ind w:firstLineChars="200" w:firstLine="480"/>
        <w:rPr>
          <w:rFonts w:asciiTheme="minorEastAsia" w:hAnsiTheme="minorEastAsia"/>
          <w:sz w:val="24"/>
          <w:szCs w:val="24"/>
        </w:rPr>
      </w:pPr>
      <w:r w:rsidRPr="00CC7897">
        <w:rPr>
          <w:rFonts w:asciiTheme="minorEastAsia" w:hAnsiTheme="minorEastAsia" w:hint="eastAsia"/>
          <w:sz w:val="24"/>
          <w:szCs w:val="24"/>
        </w:rPr>
        <w:t>社会环境指卫生条件和文化方面。对于部分偏僻山区，卫生条件远远低于我国平均水平，使得农村居民的疾病得不到及时医治，影响国民健康水平，因此，完善的医疗保障体系对提高农村居民的幸福指数尤为重要。文化可以影响一个人的价值观、期望目标、生活态度等等，这是影响居民幸福感的主要内在因素，所以文化普及对农村居民生活也有相应改善。</w:t>
      </w:r>
    </w:p>
    <w:p w:rsidR="00317F97" w:rsidRPr="00CC7897" w:rsidRDefault="00772EE2" w:rsidP="00772EE2">
      <w:pPr>
        <w:pStyle w:val="2"/>
      </w:pPr>
      <w:bookmarkStart w:id="23" w:name="_Toc534480486"/>
      <w:r>
        <w:rPr>
          <w:rFonts w:hint="eastAsia"/>
        </w:rPr>
        <w:t xml:space="preserve">2.3 </w:t>
      </w:r>
      <w:r w:rsidR="009302F1" w:rsidRPr="00CC7897">
        <w:rPr>
          <w:rFonts w:hint="eastAsia"/>
        </w:rPr>
        <w:t>福利水平</w:t>
      </w:r>
      <w:bookmarkEnd w:id="23"/>
    </w:p>
    <w:p w:rsidR="00317F97" w:rsidRPr="00CC7897" w:rsidRDefault="009302F1" w:rsidP="009302F1">
      <w:pPr>
        <w:spacing w:line="360" w:lineRule="auto"/>
        <w:ind w:firstLineChars="200" w:firstLine="480"/>
        <w:rPr>
          <w:rFonts w:asciiTheme="minorEastAsia" w:hAnsiTheme="minorEastAsia"/>
          <w:sz w:val="24"/>
          <w:szCs w:val="24"/>
        </w:rPr>
      </w:pPr>
      <w:r w:rsidRPr="00CC7897">
        <w:rPr>
          <w:rFonts w:asciiTheme="minorEastAsia" w:hAnsiTheme="minorEastAsia" w:hint="eastAsia"/>
          <w:sz w:val="24"/>
          <w:szCs w:val="24"/>
        </w:rPr>
        <w:t>福利水平包括社会救助和养老院建设等。由于目前农村留守问题频生，居民多为老人儿童，他们中的很大一部分人都要靠社会救济金来保障最低生活水平，因此这方面的影响也需要考虑到幸福指数指标中。</w:t>
      </w:r>
    </w:p>
    <w:p w:rsidR="00A31FA6" w:rsidRDefault="00A31FA6" w:rsidP="00E97B1B">
      <w:pPr>
        <w:pStyle w:val="1"/>
        <w:spacing w:line="240" w:lineRule="auto"/>
      </w:pPr>
      <w:bookmarkStart w:id="24" w:name="_Toc534480487"/>
      <w:r>
        <w:rPr>
          <w:rFonts w:hint="eastAsia"/>
        </w:rPr>
        <w:t xml:space="preserve">3 </w:t>
      </w:r>
      <w:r>
        <w:rPr>
          <w:rFonts w:hint="eastAsia"/>
        </w:rPr>
        <w:t>建模方法</w:t>
      </w:r>
      <w:bookmarkEnd w:id="24"/>
    </w:p>
    <w:p w:rsidR="00A31FA6" w:rsidRDefault="00355B68" w:rsidP="00355B68">
      <w:pPr>
        <w:spacing w:line="360" w:lineRule="auto"/>
        <w:ind w:firstLine="420"/>
        <w:rPr>
          <w:rFonts w:asciiTheme="minorEastAsia" w:hAnsiTheme="minorEastAsia"/>
          <w:sz w:val="24"/>
          <w:szCs w:val="24"/>
        </w:rPr>
      </w:pPr>
      <w:bookmarkStart w:id="25" w:name="baidusnap0"/>
      <w:bookmarkEnd w:id="25"/>
      <w:r w:rsidRPr="00355B68">
        <w:rPr>
          <w:rFonts w:asciiTheme="minorEastAsia" w:hAnsiTheme="minorEastAsia"/>
          <w:sz w:val="24"/>
          <w:szCs w:val="24"/>
        </w:rPr>
        <w:t>在科学研究中，</w:t>
      </w:r>
      <w:bookmarkStart w:id="26" w:name="baidusnap4"/>
      <w:bookmarkEnd w:id="26"/>
      <w:r w:rsidRPr="00355B68">
        <w:rPr>
          <w:rFonts w:asciiTheme="minorEastAsia" w:hAnsiTheme="minorEastAsia"/>
          <w:sz w:val="24"/>
          <w:szCs w:val="24"/>
        </w:rPr>
        <w:t>往往希望尽可能多地收集反映研究对象的多个变量，以期能对问题有比较全面、完整的把握与认识。多变量的大样本虽然能为科学研究提供</w:t>
      </w:r>
      <w:r w:rsidRPr="00355B68">
        <w:rPr>
          <w:rFonts w:asciiTheme="minorEastAsia" w:hAnsiTheme="minorEastAsia"/>
          <w:sz w:val="24"/>
          <w:szCs w:val="24"/>
        </w:rPr>
        <w:lastRenderedPageBreak/>
        <w:t>大量的信息，但是在一定程度上增加了数据采集的工作量，更重要的是在大多数情况下，许多变量之间可能存在相关性，这意味着表面上看来彼此不同的变量并不能从各个侧面反映事物的不同属性，而恰恰是事物同一种属性的不同表现。</w:t>
      </w:r>
      <w:r w:rsidRPr="00355B68">
        <w:rPr>
          <w:rFonts w:asciiTheme="minorEastAsia" w:hAnsiTheme="minorEastAsia"/>
          <w:sz w:val="24"/>
          <w:szCs w:val="24"/>
        </w:rPr>
        <w:br/>
        <w:t>   如何从众</w:t>
      </w:r>
      <w:proofErr w:type="gramStart"/>
      <w:r w:rsidRPr="00355B68">
        <w:rPr>
          <w:rFonts w:asciiTheme="minorEastAsia" w:hAnsiTheme="minorEastAsia"/>
          <w:sz w:val="24"/>
          <w:szCs w:val="24"/>
        </w:rPr>
        <w:t>多相关</w:t>
      </w:r>
      <w:proofErr w:type="gramEnd"/>
      <w:r w:rsidRPr="00355B68">
        <w:rPr>
          <w:rFonts w:asciiTheme="minorEastAsia" w:hAnsiTheme="minorEastAsia"/>
          <w:sz w:val="24"/>
          <w:szCs w:val="24"/>
        </w:rPr>
        <w:t>的指标中找出少数几个综合性指标来反映原来指标所包含的主要信息，这就需要进行因子分析（Factor Analysis），它是用少数几个因子来描述许多指标或因素之间的联系，即：用较少几个因子反映原始数据的大部分信息的统计方法。</w:t>
      </w:r>
    </w:p>
    <w:p w:rsidR="00355B68" w:rsidRDefault="00355B68" w:rsidP="00355B68">
      <w:pPr>
        <w:spacing w:line="360" w:lineRule="auto"/>
        <w:rPr>
          <w:rFonts w:asciiTheme="minorEastAsia" w:hAnsiTheme="minorEastAsia"/>
          <w:sz w:val="24"/>
          <w:szCs w:val="24"/>
        </w:rPr>
      </w:pPr>
      <w:r>
        <w:rPr>
          <w:noProof/>
        </w:rPr>
        <w:drawing>
          <wp:inline distT="0" distB="0" distL="0" distR="0" wp14:anchorId="609785D4" wp14:editId="19E97785">
            <wp:extent cx="5274310" cy="3325135"/>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325135"/>
                    </a:xfrm>
                    <a:prstGeom prst="rect">
                      <a:avLst/>
                    </a:prstGeom>
                  </pic:spPr>
                </pic:pic>
              </a:graphicData>
            </a:graphic>
          </wp:inline>
        </w:drawing>
      </w:r>
    </w:p>
    <w:p w:rsidR="00355B68" w:rsidRDefault="00355B68" w:rsidP="00355B68">
      <w:pPr>
        <w:spacing w:line="360" w:lineRule="auto"/>
        <w:jc w:val="center"/>
        <w:rPr>
          <w:rFonts w:asciiTheme="minorEastAsia" w:hAnsiTheme="minorEastAsia"/>
          <w:sz w:val="24"/>
          <w:szCs w:val="24"/>
        </w:rPr>
      </w:pPr>
      <w:r>
        <w:rPr>
          <w:rFonts w:asciiTheme="minorEastAsia" w:hAnsiTheme="minorEastAsia" w:hint="eastAsia"/>
          <w:sz w:val="24"/>
          <w:szCs w:val="24"/>
        </w:rPr>
        <w:t>图3.1 因子分析</w:t>
      </w:r>
    </w:p>
    <w:p w:rsidR="00355B68" w:rsidRDefault="00355B68" w:rsidP="00355B68">
      <w:pPr>
        <w:pStyle w:val="2"/>
      </w:pPr>
      <w:bookmarkStart w:id="27" w:name="_Toc534480488"/>
      <w:bookmarkStart w:id="28" w:name="OLE_LINK31"/>
      <w:bookmarkStart w:id="29" w:name="OLE_LINK32"/>
      <w:r>
        <w:rPr>
          <w:rFonts w:hint="eastAsia"/>
        </w:rPr>
        <w:t xml:space="preserve">3.1 </w:t>
      </w:r>
      <w:r w:rsidR="00FB0362">
        <w:rPr>
          <w:rFonts w:hint="eastAsia"/>
        </w:rPr>
        <w:t>基本思想</w:t>
      </w:r>
      <w:bookmarkEnd w:id="27"/>
    </w:p>
    <w:p w:rsidR="00FB0362" w:rsidRDefault="00FB0362" w:rsidP="00FB0362">
      <w:pPr>
        <w:spacing w:line="360" w:lineRule="auto"/>
        <w:ind w:firstLineChars="200" w:firstLine="480"/>
        <w:rPr>
          <w:sz w:val="24"/>
        </w:rPr>
      </w:pPr>
      <w:bookmarkStart w:id="30" w:name="OLE_LINK114"/>
      <w:bookmarkStart w:id="31" w:name="OLE_LINK115"/>
      <w:bookmarkStart w:id="32" w:name="OLE_LINK116"/>
      <w:bookmarkEnd w:id="28"/>
      <w:bookmarkEnd w:id="29"/>
      <w:r>
        <w:rPr>
          <w:rFonts w:hint="eastAsia"/>
          <w:sz w:val="24"/>
        </w:rPr>
        <w:t>因子分析法的</w:t>
      </w:r>
      <w:r>
        <w:rPr>
          <w:sz w:val="24"/>
        </w:rPr>
        <w:t>基本思想是将观测变量进行分类，将相关性较高，即联系比较紧密的分在同一类中</w:t>
      </w:r>
      <w:bookmarkEnd w:id="30"/>
      <w:bookmarkEnd w:id="31"/>
      <w:bookmarkEnd w:id="32"/>
      <w:r>
        <w:rPr>
          <w:sz w:val="24"/>
        </w:rPr>
        <w:t>，而</w:t>
      </w:r>
      <w:proofErr w:type="gramStart"/>
      <w:r>
        <w:rPr>
          <w:sz w:val="24"/>
        </w:rPr>
        <w:t>不</w:t>
      </w:r>
      <w:proofErr w:type="gramEnd"/>
      <w:r>
        <w:rPr>
          <w:sz w:val="24"/>
        </w:rPr>
        <w:t>同类变量之间的相关性则较低，那么每一类变量实际上就代表了一个基本结构，即公共因子。对于所研究的问题就是试图用最少个数的不可测的所谓公共因子的线性函数与特殊因子之和来描述原来观测的每一分量。</w:t>
      </w:r>
      <w:r>
        <w:rPr>
          <w:rFonts w:hint="eastAsia"/>
          <w:sz w:val="24"/>
        </w:rPr>
        <w:t>这样，就能相对容易地</w:t>
      </w:r>
      <w:r>
        <w:rPr>
          <w:sz w:val="24"/>
        </w:rPr>
        <w:t>以较少的几个因子反映</w:t>
      </w:r>
      <w:proofErr w:type="gramStart"/>
      <w:r>
        <w:rPr>
          <w:sz w:val="24"/>
        </w:rPr>
        <w:t>原资料</w:t>
      </w:r>
      <w:proofErr w:type="gramEnd"/>
      <w:r>
        <w:rPr>
          <w:sz w:val="24"/>
        </w:rPr>
        <w:t>的大部分信息</w:t>
      </w:r>
      <w:r>
        <w:rPr>
          <w:rFonts w:hint="eastAsia"/>
          <w:sz w:val="24"/>
        </w:rPr>
        <w:t>，从而达到浓缩数据，以小见大，抓住问题本质和核心的目的。</w:t>
      </w:r>
    </w:p>
    <w:p w:rsidR="00FB0362" w:rsidRPr="00FB0362" w:rsidRDefault="00FB0362" w:rsidP="00FB0362">
      <w:pPr>
        <w:pStyle w:val="2"/>
      </w:pPr>
      <w:bookmarkStart w:id="33" w:name="_Toc534480489"/>
      <w:r>
        <w:rPr>
          <w:rFonts w:hint="eastAsia"/>
        </w:rPr>
        <w:lastRenderedPageBreak/>
        <w:t xml:space="preserve">3.2 </w:t>
      </w:r>
      <w:r>
        <w:rPr>
          <w:rFonts w:hint="eastAsia"/>
        </w:rPr>
        <w:t>数学原理</w:t>
      </w:r>
      <w:bookmarkEnd w:id="33"/>
    </w:p>
    <w:p w:rsidR="00FB0362" w:rsidRDefault="00FB0362" w:rsidP="00FB0362">
      <w:pPr>
        <w:spacing w:line="360" w:lineRule="auto"/>
        <w:ind w:firstLineChars="200" w:firstLine="480"/>
      </w:pPr>
      <w:r>
        <w:rPr>
          <w:rFonts w:hint="eastAsia"/>
          <w:sz w:val="24"/>
        </w:rPr>
        <w:t>因子分析法的核心是对若干综合指标进行因子分析并提取公共因子，再以每个因子的方差贡献率作为权数与该因子的得分乘数之和构造得分函数。因子分析法的数学表示为矩阵：</w:t>
      </w:r>
      <w:r>
        <w:rPr>
          <w:rFonts w:hint="eastAsia"/>
          <w:position w:val="-4"/>
          <w:sz w:val="24"/>
        </w:rPr>
        <w:object w:dxaOrig="1241"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8pt;height:13.05pt;mso-wrap-style:square;mso-position-horizontal-relative:page;mso-position-vertical-relative:page" o:ole="">
            <v:imagedata r:id="rId11" o:title=""/>
          </v:shape>
          <o:OLEObject Type="Embed" ProgID="Equation.KSEE3" ShapeID="_x0000_i1025" DrawAspect="Content" ObjectID="_1608230531" r:id="rId12">
            <o:FieldCodes>\* MERGEFORMAT</o:FieldCodes>
          </o:OLEObject>
        </w:object>
      </w:r>
      <w:r>
        <w:rPr>
          <w:rFonts w:hint="eastAsia"/>
        </w:rPr>
        <w:t>，即</w:t>
      </w:r>
      <w:r>
        <w:rPr>
          <w:rFonts w:hint="eastAsia"/>
        </w:rPr>
        <w:t>:</w:t>
      </w:r>
    </w:p>
    <w:p w:rsidR="00FB0362" w:rsidRDefault="00FB0362" w:rsidP="00FB0362">
      <w:pPr>
        <w:spacing w:line="360" w:lineRule="auto"/>
        <w:ind w:firstLineChars="200" w:firstLine="480"/>
        <w:rPr>
          <w:sz w:val="24"/>
        </w:rPr>
      </w:pPr>
      <w:r>
        <w:rPr>
          <w:rFonts w:hint="eastAsia"/>
          <w:position w:val="-88"/>
          <w:sz w:val="24"/>
        </w:rPr>
        <w:object w:dxaOrig="4179" w:dyaOrig="1879">
          <v:shape id="_x0000_i1026" type="#_x0000_t75" style="width:209.2pt;height:94.1pt;mso-wrap-style:square;mso-position-horizontal-relative:page;mso-position-vertical-relative:page" o:ole="">
            <v:imagedata r:id="rId13" o:title=""/>
          </v:shape>
          <o:OLEObject Type="Embed" ProgID="Equation.KSEE3" ShapeID="_x0000_i1026" DrawAspect="Content" ObjectID="_1608230532" r:id="rId14">
            <o:FieldCodes>\* MERGEFORMAT</o:FieldCodes>
          </o:OLEObject>
        </w:object>
      </w:r>
      <w:r>
        <w:rPr>
          <w:rFonts w:hint="eastAsia"/>
          <w:sz w:val="24"/>
        </w:rPr>
        <w:t xml:space="preserve">        (k</w:t>
      </w:r>
      <w:r>
        <w:rPr>
          <w:rFonts w:hint="eastAsia"/>
          <w:sz w:val="24"/>
        </w:rPr>
        <w:t>≤</w:t>
      </w:r>
      <w:r>
        <w:rPr>
          <w:rFonts w:hint="eastAsia"/>
          <w:sz w:val="24"/>
        </w:rPr>
        <w:t>p)</w:t>
      </w:r>
      <w:r>
        <w:rPr>
          <w:rFonts w:hint="eastAsia"/>
          <w:sz w:val="24"/>
        </w:rPr>
        <w:t>……</w:t>
      </w:r>
      <w:proofErr w:type="gramStart"/>
      <w:r>
        <w:rPr>
          <w:rFonts w:hint="eastAsia"/>
          <w:sz w:val="24"/>
        </w:rPr>
        <w:t>…………</w:t>
      </w:r>
      <w:proofErr w:type="gramEnd"/>
      <w:r>
        <w:rPr>
          <w:rFonts w:hint="eastAsia"/>
          <w:sz w:val="24"/>
        </w:rPr>
        <w:t>(1</w:t>
      </w:r>
      <w:r>
        <w:rPr>
          <w:rFonts w:hint="eastAsia"/>
          <w:sz w:val="24"/>
        </w:rPr>
        <w:t>式</w:t>
      </w:r>
      <w:r>
        <w:rPr>
          <w:rFonts w:hint="eastAsia"/>
          <w:sz w:val="24"/>
        </w:rPr>
        <w:t>)</w:t>
      </w:r>
    </w:p>
    <w:p w:rsidR="00FB0362" w:rsidRDefault="00FB0362" w:rsidP="00D776B5">
      <w:pPr>
        <w:autoSpaceDE w:val="0"/>
        <w:autoSpaceDN w:val="0"/>
        <w:spacing w:line="360" w:lineRule="auto"/>
        <w:rPr>
          <w:sz w:val="24"/>
        </w:rPr>
      </w:pPr>
      <w:r>
        <w:rPr>
          <w:rFonts w:hint="eastAsia"/>
          <w:sz w:val="24"/>
        </w:rPr>
        <w:t xml:space="preserve">    </w:t>
      </w:r>
      <w:r>
        <w:rPr>
          <w:rFonts w:hint="eastAsia"/>
          <w:sz w:val="24"/>
        </w:rPr>
        <w:t>模型中，向量</w:t>
      </w:r>
      <w:r>
        <w:rPr>
          <w:sz w:val="24"/>
        </w:rPr>
        <w:t>X</w:t>
      </w:r>
      <w:r>
        <w:rPr>
          <w:position w:val="-14"/>
          <w:sz w:val="24"/>
        </w:rPr>
        <w:object w:dxaOrig="1621" w:dyaOrig="380">
          <v:shape id="_x0000_i1027" type="#_x0000_t75" style="width:81.05pt;height:18.7pt;mso-wrap-style:square;mso-position-horizontal-relative:page;mso-position-vertical-relative:page" o:ole="">
            <v:imagedata r:id="rId15" o:title=""/>
          </v:shape>
          <o:OLEObject Type="Embed" ProgID="Equation.KSEE3" ShapeID="_x0000_i1027" DrawAspect="Content" ObjectID="_1608230533" r:id="rId16">
            <o:FieldCodes>\* MERGEFORMAT</o:FieldCodes>
          </o:OLEObject>
        </w:object>
      </w:r>
      <w:r>
        <w:rPr>
          <w:sz w:val="24"/>
        </w:rPr>
        <w:t>是可观测随机向量，</w:t>
      </w:r>
      <w:r>
        <w:rPr>
          <w:rFonts w:hint="eastAsia"/>
          <w:sz w:val="24"/>
        </w:rPr>
        <w:t>即原始观测变量。</w:t>
      </w:r>
      <w:r>
        <w:rPr>
          <w:rFonts w:hint="eastAsia"/>
          <w:sz w:val="24"/>
        </w:rPr>
        <w:t>F</w:t>
      </w:r>
      <w:r>
        <w:rPr>
          <w:rFonts w:hint="eastAsia"/>
          <w:position w:val="-12"/>
          <w:sz w:val="24"/>
        </w:rPr>
        <w:object w:dxaOrig="1661" w:dyaOrig="360">
          <v:shape id="_x0000_i1028" type="#_x0000_t75" style="width:77.65pt;height:18.15pt;mso-wrap-style:square;mso-position-horizontal-relative:page;mso-position-vertical-relative:page" o:ole="">
            <v:imagedata r:id="rId17" o:title=""/>
          </v:shape>
          <o:OLEObject Type="Embed" ProgID="Equation.KSEE3" ShapeID="_x0000_i1028" DrawAspect="Content" ObjectID="_1608230534" r:id="rId18">
            <o:FieldCodes>\* MERGEFORMAT</o:FieldCodes>
          </o:OLEObject>
        </w:object>
      </w:r>
      <w:r>
        <w:rPr>
          <w:rFonts w:hint="eastAsia"/>
          <w:sz w:val="24"/>
        </w:rPr>
        <w:t>是</w:t>
      </w:r>
      <w:r>
        <w:rPr>
          <w:sz w:val="24"/>
        </w:rPr>
        <w:t xml:space="preserve">X </w:t>
      </w:r>
      <w:r>
        <w:rPr>
          <w:position w:val="-14"/>
          <w:sz w:val="24"/>
        </w:rPr>
        <w:object w:dxaOrig="1621" w:dyaOrig="380">
          <v:shape id="_x0000_i1029" type="#_x0000_t75" style="width:81.05pt;height:18.7pt;mso-wrap-style:square;mso-position-horizontal-relative:page;mso-position-vertical-relative:page" o:ole="">
            <v:imagedata r:id="rId19" o:title=""/>
          </v:shape>
          <o:OLEObject Type="Embed" ProgID="Equation.KSEE3" ShapeID="_x0000_i1029" DrawAspect="Content" ObjectID="_1608230535" r:id="rId20">
            <o:FieldCodes>\* MERGEFORMAT</o:FieldCodes>
          </o:OLEObject>
        </w:object>
      </w:r>
      <w:r>
        <w:rPr>
          <w:rFonts w:hint="eastAsia"/>
          <w:sz w:val="24"/>
        </w:rPr>
        <w:t>的公共因子，即</w:t>
      </w:r>
      <w:r>
        <w:rPr>
          <w:rFonts w:ascii="宋体" w:eastAsia="宋体" w:hAnsi="宋体" w:hint="eastAsia"/>
          <w:sz w:val="24"/>
        </w:rPr>
        <w:t>各个原观测变量的表达式中共</w:t>
      </w:r>
      <w:proofErr w:type="gramStart"/>
      <w:r>
        <w:rPr>
          <w:rFonts w:ascii="宋体" w:eastAsia="宋体" w:hAnsi="宋体" w:hint="eastAsia"/>
          <w:sz w:val="24"/>
        </w:rPr>
        <w:t>同出现</w:t>
      </w:r>
      <w:proofErr w:type="gramEnd"/>
      <w:r>
        <w:rPr>
          <w:rFonts w:ascii="宋体" w:eastAsia="宋体" w:hAnsi="宋体" w:hint="eastAsia"/>
          <w:sz w:val="24"/>
        </w:rPr>
        <w:t>的因子，是相互独立的不可观测的理论变量</w:t>
      </w:r>
      <w:r>
        <w:rPr>
          <w:rFonts w:ascii="宋体" w:hAnsi="宋体" w:hint="eastAsia"/>
          <w:sz w:val="24"/>
        </w:rPr>
        <w:t>。公共因子的具体含义必须结合实际研究问题来界定。A</w:t>
      </w:r>
      <w:r>
        <w:rPr>
          <w:rFonts w:ascii="宋体" w:hAnsi="宋体" w:hint="eastAsia"/>
          <w:position w:val="-14"/>
          <w:sz w:val="24"/>
        </w:rPr>
        <w:object w:dxaOrig="460" w:dyaOrig="381">
          <v:shape id="_x0000_i1030" type="#_x0000_t75" style="width:22.7pt;height:18.7pt;mso-wrap-style:square;mso-position-horizontal-relative:page;mso-position-vertical-relative:page" o:ole="">
            <v:imagedata r:id="rId21" o:title=""/>
          </v:shape>
          <o:OLEObject Type="Embed" ProgID="Equation.KSEE3" ShapeID="_x0000_i1030" DrawAspect="Content" ObjectID="_1608230536" r:id="rId22">
            <o:FieldCodes>\* MERGEFORMAT</o:FieldCodes>
          </o:OLEObject>
        </w:object>
      </w:r>
      <w:r>
        <w:rPr>
          <w:rFonts w:ascii="宋体" w:hAnsi="宋体" w:hint="eastAsia"/>
          <w:sz w:val="24"/>
        </w:rPr>
        <w:t>是公共因子</w:t>
      </w:r>
      <w:r>
        <w:rPr>
          <w:rFonts w:hint="eastAsia"/>
          <w:sz w:val="24"/>
        </w:rPr>
        <w:t>F</w:t>
      </w:r>
      <w:r>
        <w:rPr>
          <w:rFonts w:hint="eastAsia"/>
          <w:position w:val="-14"/>
          <w:sz w:val="24"/>
        </w:rPr>
        <w:object w:dxaOrig="1662" w:dyaOrig="360">
          <v:shape id="_x0000_i1031" type="#_x0000_t75" style="width:77.65pt;height:18.15pt;mso-wrap-style:square;mso-position-horizontal-relative:page;mso-position-vertical-relative:page" o:ole="">
            <v:imagedata r:id="rId23" o:title=""/>
          </v:shape>
          <o:OLEObject Type="Embed" ProgID="Equation.KSEE3" ShapeID="_x0000_i1031" DrawAspect="Content" ObjectID="_1608230537" r:id="rId24">
            <o:FieldCodes>\* MERGEFORMAT</o:FieldCodes>
          </o:OLEObject>
        </w:object>
      </w:r>
      <w:r>
        <w:rPr>
          <w:rFonts w:hint="eastAsia"/>
          <w:sz w:val="24"/>
        </w:rPr>
        <w:t>的系数，称为因子载荷矩阵，</w:t>
      </w:r>
      <w:r>
        <w:rPr>
          <w:rFonts w:hint="eastAsia"/>
          <w:position w:val="-14"/>
          <w:sz w:val="24"/>
        </w:rPr>
        <w:object w:dxaOrig="320" w:dyaOrig="381">
          <v:shape id="_x0000_i1032" type="#_x0000_t75" style="width:15.85pt;height:18.7pt;mso-wrap-style:square;mso-position-horizontal-relative:page;mso-position-vertical-relative:page" o:ole="">
            <v:imagedata r:id="rId25" o:title=""/>
          </v:shape>
          <o:OLEObject Type="Embed" ProgID="Equation.KSEE3" ShapeID="_x0000_i1032" DrawAspect="Content" ObjectID="_1608230538" r:id="rId26">
            <o:FieldCodes>\* MERGEFORMAT</o:FieldCodes>
          </o:OLEObject>
        </w:object>
      </w:r>
      <w:r>
        <w:rPr>
          <w:rFonts w:hint="eastAsia"/>
          <w:sz w:val="24"/>
        </w:rPr>
        <w:t>（</w:t>
      </w:r>
      <w:proofErr w:type="spellStart"/>
      <w:r>
        <w:rPr>
          <w:rFonts w:hint="eastAsia"/>
          <w:sz w:val="24"/>
        </w:rPr>
        <w:t>i</w:t>
      </w:r>
      <w:proofErr w:type="spellEnd"/>
      <w:r>
        <w:rPr>
          <w:rFonts w:hint="eastAsia"/>
          <w:sz w:val="24"/>
        </w:rPr>
        <w:t>=1,2,.....</w:t>
      </w:r>
      <w:proofErr w:type="gramStart"/>
      <w:r>
        <w:rPr>
          <w:rFonts w:hint="eastAsia"/>
          <w:sz w:val="24"/>
        </w:rPr>
        <w:t>,</w:t>
      </w:r>
      <w:proofErr w:type="spellStart"/>
      <w:r>
        <w:rPr>
          <w:rFonts w:hint="eastAsia"/>
          <w:sz w:val="24"/>
        </w:rPr>
        <w:t>p</w:t>
      </w:r>
      <w:proofErr w:type="gramEnd"/>
      <w:r>
        <w:rPr>
          <w:rFonts w:hint="eastAsia"/>
          <w:sz w:val="24"/>
        </w:rPr>
        <w:t>;j</w:t>
      </w:r>
      <w:proofErr w:type="spellEnd"/>
      <w:r>
        <w:rPr>
          <w:rFonts w:hint="eastAsia"/>
          <w:sz w:val="24"/>
        </w:rPr>
        <w:t>=1,2,....,k)</w:t>
      </w:r>
      <w:r>
        <w:rPr>
          <w:rFonts w:ascii="宋体" w:eastAsia="宋体" w:hAnsi="宋体" w:hint="eastAsia"/>
          <w:sz w:val="24"/>
        </w:rPr>
        <w:t>称为因子载荷，是第</w:t>
      </w:r>
      <w:proofErr w:type="spellStart"/>
      <w:r>
        <w:rPr>
          <w:rFonts w:ascii="宋体" w:eastAsia="宋体" w:hAnsi="宋体" w:hint="eastAsia"/>
          <w:sz w:val="24"/>
        </w:rPr>
        <w:t>i</w:t>
      </w:r>
      <w:proofErr w:type="spellEnd"/>
      <w:r>
        <w:rPr>
          <w:rFonts w:ascii="宋体" w:eastAsia="宋体" w:hAnsi="宋体" w:hint="eastAsia"/>
          <w:sz w:val="24"/>
        </w:rPr>
        <w:t>个原有变量在第j个因子上的负荷</w:t>
      </w:r>
      <w:r>
        <w:rPr>
          <w:rFonts w:ascii="宋体" w:hAnsi="宋体" w:hint="eastAsia"/>
          <w:sz w:val="24"/>
        </w:rPr>
        <w:t>，或</w:t>
      </w:r>
      <w:r>
        <w:rPr>
          <w:rFonts w:ascii="宋体" w:eastAsia="宋体" w:hAnsi="宋体" w:hint="eastAsia"/>
          <w:sz w:val="24"/>
        </w:rPr>
        <w:t>可将</w:t>
      </w:r>
      <w:r>
        <w:rPr>
          <w:rFonts w:hint="eastAsia"/>
          <w:position w:val="-14"/>
          <w:sz w:val="24"/>
        </w:rPr>
        <w:object w:dxaOrig="320" w:dyaOrig="381">
          <v:shape id="_x0000_i1033" type="#_x0000_t75" style="width:15.85pt;height:18.7pt;mso-wrap-style:square;mso-position-horizontal-relative:page;mso-position-vertical-relative:page" o:ole="">
            <v:imagedata r:id="rId25" o:title=""/>
          </v:shape>
          <o:OLEObject Type="Embed" ProgID="Equation.KSEE3" ShapeID="_x0000_i1033" DrawAspect="Content" ObjectID="_1608230539" r:id="rId27">
            <o:FieldCodes>\* MERGEFORMAT</o:FieldCodes>
          </o:OLEObject>
        </w:object>
      </w:r>
      <w:r>
        <w:rPr>
          <w:rFonts w:ascii="宋体" w:eastAsia="宋体" w:hAnsi="宋体" w:hint="eastAsia"/>
          <w:sz w:val="24"/>
        </w:rPr>
        <w:t>看作第</w:t>
      </w:r>
      <w:proofErr w:type="spellStart"/>
      <w:r>
        <w:rPr>
          <w:rFonts w:ascii="宋体" w:eastAsia="宋体" w:hAnsi="宋体" w:hint="eastAsia"/>
          <w:sz w:val="24"/>
        </w:rPr>
        <w:t>i</w:t>
      </w:r>
      <w:proofErr w:type="spellEnd"/>
      <w:r>
        <w:rPr>
          <w:rFonts w:ascii="宋体" w:eastAsia="宋体" w:hAnsi="宋体" w:hint="eastAsia"/>
          <w:sz w:val="24"/>
        </w:rPr>
        <w:t>个变量在第j公共因子上的权重</w:t>
      </w:r>
      <w:r>
        <w:rPr>
          <w:rFonts w:ascii="宋体" w:hAnsi="宋体" w:hint="eastAsia"/>
          <w:sz w:val="24"/>
        </w:rPr>
        <w:t>。</w:t>
      </w:r>
      <w:r>
        <w:rPr>
          <w:rFonts w:hint="eastAsia"/>
          <w:position w:val="-14"/>
          <w:sz w:val="24"/>
        </w:rPr>
        <w:object w:dxaOrig="320" w:dyaOrig="381">
          <v:shape id="_x0000_i1034" type="#_x0000_t75" style="width:15.85pt;height:18.7pt;mso-wrap-style:square;mso-position-horizontal-relative:page;mso-position-vertical-relative:page" o:ole="">
            <v:imagedata r:id="rId25" o:title=""/>
          </v:shape>
          <o:OLEObject Type="Embed" ProgID="Equation.KSEE3" ShapeID="_x0000_i1034" DrawAspect="Content" ObjectID="_1608230540" r:id="rId28">
            <o:FieldCodes>\* MERGEFORMAT</o:FieldCodes>
          </o:OLEObject>
        </w:object>
      </w:r>
      <w:r>
        <w:rPr>
          <w:rFonts w:ascii="宋体" w:eastAsia="宋体" w:hAnsi="宋体" w:hint="eastAsia"/>
          <w:sz w:val="24"/>
        </w:rPr>
        <w:t>是</w:t>
      </w:r>
      <w:r>
        <w:rPr>
          <w:rFonts w:ascii="宋体" w:hAnsi="宋体" w:hint="eastAsia"/>
          <w:sz w:val="24"/>
        </w:rPr>
        <w:t>x</w:t>
      </w:r>
      <w:r>
        <w:rPr>
          <w:rFonts w:ascii="宋体" w:hAnsi="宋体" w:hint="eastAsia"/>
          <w:sz w:val="24"/>
          <w:vertAlign w:val="subscript"/>
        </w:rPr>
        <w:t>i</w:t>
      </w:r>
      <w:r>
        <w:rPr>
          <w:rFonts w:ascii="宋体" w:eastAsia="宋体" w:hAnsi="宋体" w:hint="eastAsia"/>
          <w:sz w:val="24"/>
        </w:rPr>
        <w:t>与</w:t>
      </w:r>
      <w:r>
        <w:rPr>
          <w:rFonts w:ascii="宋体" w:hAnsi="宋体" w:hint="eastAsia"/>
          <w:sz w:val="24"/>
        </w:rPr>
        <w:t>f</w:t>
      </w:r>
      <w:r>
        <w:rPr>
          <w:rFonts w:ascii="宋体" w:eastAsia="宋体" w:hAnsi="宋体" w:hint="eastAsia"/>
          <w:sz w:val="24"/>
          <w:vertAlign w:val="subscript"/>
        </w:rPr>
        <w:t>j</w:t>
      </w:r>
      <w:r>
        <w:rPr>
          <w:rFonts w:ascii="宋体" w:eastAsia="宋体" w:hAnsi="宋体" w:hint="eastAsia"/>
          <w:sz w:val="24"/>
        </w:rPr>
        <w:t>的协方差，也是</w:t>
      </w:r>
      <w:r>
        <w:rPr>
          <w:rFonts w:ascii="宋体" w:hAnsi="宋体" w:hint="eastAsia"/>
          <w:sz w:val="24"/>
        </w:rPr>
        <w:t>x</w:t>
      </w:r>
      <w:r>
        <w:rPr>
          <w:rFonts w:ascii="宋体" w:hAnsi="宋体" w:hint="eastAsia"/>
          <w:sz w:val="24"/>
          <w:vertAlign w:val="subscript"/>
        </w:rPr>
        <w:t>i</w:t>
      </w:r>
      <w:r>
        <w:rPr>
          <w:rFonts w:ascii="宋体" w:eastAsia="宋体" w:hAnsi="宋体" w:hint="eastAsia"/>
          <w:sz w:val="24"/>
        </w:rPr>
        <w:t>与</w:t>
      </w:r>
      <w:r>
        <w:rPr>
          <w:rFonts w:ascii="宋体" w:hAnsi="宋体" w:hint="eastAsia"/>
          <w:sz w:val="24"/>
        </w:rPr>
        <w:t>f</w:t>
      </w:r>
      <w:r>
        <w:rPr>
          <w:rFonts w:ascii="宋体" w:eastAsia="宋体" w:hAnsi="宋体" w:hint="eastAsia"/>
          <w:sz w:val="24"/>
          <w:vertAlign w:val="subscript"/>
        </w:rPr>
        <w:t>j</w:t>
      </w:r>
      <w:r>
        <w:rPr>
          <w:rFonts w:ascii="宋体" w:eastAsia="宋体" w:hAnsi="宋体" w:hint="eastAsia"/>
          <w:sz w:val="24"/>
        </w:rPr>
        <w:t>的相关系数，表示</w:t>
      </w:r>
      <w:r>
        <w:rPr>
          <w:rFonts w:ascii="宋体" w:hAnsi="宋体" w:hint="eastAsia"/>
          <w:sz w:val="24"/>
        </w:rPr>
        <w:t>x</w:t>
      </w:r>
      <w:r>
        <w:rPr>
          <w:rFonts w:ascii="宋体" w:hAnsi="宋体" w:hint="eastAsia"/>
          <w:sz w:val="24"/>
          <w:vertAlign w:val="subscript"/>
        </w:rPr>
        <w:t>i</w:t>
      </w:r>
      <w:r>
        <w:rPr>
          <w:rFonts w:ascii="宋体" w:hAnsi="宋体" w:hint="eastAsia"/>
          <w:sz w:val="24"/>
        </w:rPr>
        <w:t>对f</w:t>
      </w:r>
      <w:r>
        <w:rPr>
          <w:rFonts w:ascii="宋体" w:eastAsia="宋体" w:hAnsi="宋体" w:hint="eastAsia"/>
          <w:sz w:val="24"/>
          <w:vertAlign w:val="subscript"/>
        </w:rPr>
        <w:t>j</w:t>
      </w:r>
      <w:r>
        <w:rPr>
          <w:rFonts w:ascii="宋体" w:eastAsia="宋体" w:hAnsi="宋体" w:hint="eastAsia"/>
          <w:sz w:val="24"/>
        </w:rPr>
        <w:t>的</w:t>
      </w:r>
      <w:r>
        <w:rPr>
          <w:rFonts w:ascii="宋体" w:hAnsi="宋体" w:hint="eastAsia"/>
          <w:sz w:val="24"/>
        </w:rPr>
        <w:t>依赖程度或相关</w:t>
      </w:r>
      <w:r>
        <w:rPr>
          <w:rFonts w:ascii="宋体" w:eastAsia="宋体" w:hAnsi="宋体" w:hint="eastAsia"/>
          <w:sz w:val="24"/>
        </w:rPr>
        <w:t>程度。</w:t>
      </w:r>
      <w:r>
        <w:rPr>
          <w:rFonts w:hint="eastAsia"/>
          <w:position w:val="-14"/>
          <w:sz w:val="24"/>
        </w:rPr>
        <w:object w:dxaOrig="320" w:dyaOrig="381">
          <v:shape id="_x0000_i1035" type="#_x0000_t75" style="width:15.85pt;height:18.7pt;mso-wrap-style:square;mso-position-horizontal-relative:page;mso-position-vertical-relative:page" o:ole="">
            <v:imagedata r:id="rId25" o:title=""/>
          </v:shape>
          <o:OLEObject Type="Embed" ProgID="Equation.KSEE3" ShapeID="_x0000_i1035" DrawAspect="Content" ObjectID="_1608230541" r:id="rId29">
            <o:FieldCodes>\* MERGEFORMAT</o:FieldCodes>
          </o:OLEObject>
        </w:object>
      </w:r>
      <w:r>
        <w:rPr>
          <w:rFonts w:ascii="宋体" w:eastAsia="宋体" w:hAnsi="宋体" w:hint="eastAsia"/>
          <w:sz w:val="24"/>
        </w:rPr>
        <w:t>的绝对值越大，表明公共因子</w:t>
      </w:r>
      <w:r>
        <w:rPr>
          <w:rFonts w:ascii="宋体" w:hAnsi="宋体" w:hint="eastAsia"/>
          <w:sz w:val="24"/>
        </w:rPr>
        <w:t>f</w:t>
      </w:r>
      <w:r>
        <w:rPr>
          <w:rFonts w:ascii="宋体" w:eastAsia="宋体" w:hAnsi="宋体" w:hint="eastAsia"/>
          <w:sz w:val="24"/>
          <w:vertAlign w:val="subscript"/>
        </w:rPr>
        <w:t>j</w:t>
      </w:r>
      <w:r>
        <w:rPr>
          <w:rFonts w:ascii="宋体" w:eastAsia="宋体" w:hAnsi="宋体" w:hint="eastAsia"/>
          <w:sz w:val="24"/>
        </w:rPr>
        <w:t xml:space="preserve"> 对于x</w:t>
      </w:r>
      <w:r>
        <w:rPr>
          <w:rFonts w:ascii="宋体" w:eastAsia="宋体" w:hAnsi="宋体" w:hint="eastAsia"/>
          <w:sz w:val="24"/>
          <w:vertAlign w:val="subscript"/>
        </w:rPr>
        <w:t>i</w:t>
      </w:r>
      <w:r>
        <w:rPr>
          <w:rFonts w:ascii="宋体" w:eastAsia="宋体" w:hAnsi="宋体" w:hint="eastAsia"/>
          <w:sz w:val="24"/>
        </w:rPr>
        <w:t>的载荷量越大。</w:t>
      </w:r>
      <w:r>
        <w:rPr>
          <w:rFonts w:ascii="宋体" w:hAnsi="宋体" w:hint="eastAsia"/>
          <w:sz w:val="24"/>
        </w:rPr>
        <w:t>B</w:t>
      </w:r>
      <w:r>
        <w:rPr>
          <w:rFonts w:ascii="宋体" w:hAnsi="宋体" w:hint="eastAsia"/>
          <w:position w:val="-14"/>
          <w:sz w:val="24"/>
        </w:rPr>
        <w:object w:dxaOrig="1741" w:dyaOrig="380">
          <v:shape id="_x0000_i1036" type="#_x0000_t75" style="width:86.75pt;height:18.7pt;mso-wrap-style:square;mso-position-horizontal-relative:page;mso-position-vertical-relative:page" o:ole="">
            <v:imagedata r:id="rId30" o:title=""/>
          </v:shape>
          <o:OLEObject Type="Embed" ProgID="Equation.KSEE3" ShapeID="_x0000_i1036" DrawAspect="Content" ObjectID="_1608230542" r:id="rId31">
            <o:FieldCodes>\* MERGEFORMAT</o:FieldCodes>
          </o:OLEObject>
        </w:object>
      </w:r>
      <w:r>
        <w:rPr>
          <w:rFonts w:ascii="宋体" w:hAnsi="宋体" w:hint="eastAsia"/>
          <w:sz w:val="24"/>
        </w:rPr>
        <w:t>是</w:t>
      </w:r>
      <w:r>
        <w:rPr>
          <w:sz w:val="24"/>
        </w:rPr>
        <w:t>X</w:t>
      </w:r>
      <w:r w:rsidRPr="00FB0362">
        <w:rPr>
          <w:rFonts w:ascii="宋体" w:eastAsia="宋体" w:hAnsi="宋体"/>
          <w:sz w:val="24"/>
        </w:rPr>
        <w:object w:dxaOrig="1621" w:dyaOrig="380">
          <v:shape id="_x0000_i1037" type="#_x0000_t75" style="width:81.05pt;height:18.7pt;mso-wrap-style:square;mso-position-horizontal-relative:page;mso-position-vertical-relative:page" o:ole="">
            <v:imagedata r:id="rId15" o:title=""/>
          </v:shape>
          <o:OLEObject Type="Embed" ProgID="Equation.KSEE3" ShapeID="_x0000_i1037" DrawAspect="Content" ObjectID="_1608230543" r:id="rId32">
            <o:FieldCodes>\* MERGEFORMAT</o:FieldCodes>
          </o:OLEObject>
        </w:object>
      </w:r>
      <w:r w:rsidRPr="00FB0362">
        <w:rPr>
          <w:rFonts w:ascii="宋体" w:eastAsia="宋体" w:hAnsi="宋体" w:hint="eastAsia"/>
          <w:sz w:val="24"/>
        </w:rPr>
        <w:t>的特殊因子，是不能被前k</w:t>
      </w:r>
      <w:proofErr w:type="gramStart"/>
      <w:r w:rsidRPr="00FB0362">
        <w:rPr>
          <w:rFonts w:ascii="宋体" w:eastAsia="宋体" w:hAnsi="宋体" w:hint="eastAsia"/>
          <w:sz w:val="24"/>
        </w:rPr>
        <w:t>个</w:t>
      </w:r>
      <w:proofErr w:type="gramEnd"/>
      <w:r w:rsidRPr="00FB0362">
        <w:rPr>
          <w:rFonts w:ascii="宋体" w:eastAsia="宋体" w:hAnsi="宋体" w:hint="eastAsia"/>
          <w:sz w:val="24"/>
        </w:rPr>
        <w:t>公共因子包含的部分，这种因子也是不可观测的。</w:t>
      </w:r>
      <w:r>
        <w:rPr>
          <w:rFonts w:ascii="宋体" w:eastAsia="宋体" w:hAnsi="宋体" w:hint="eastAsia"/>
          <w:sz w:val="24"/>
        </w:rPr>
        <w:t>各特殊因子之间以及特殊因子与所有公共因子之间都是相互独立的。</w:t>
      </w:r>
    </w:p>
    <w:p w:rsidR="00FB0362" w:rsidRPr="00FB0362" w:rsidRDefault="00FB0362" w:rsidP="00FB0362"/>
    <w:p w:rsidR="00355B68" w:rsidRDefault="00355B68" w:rsidP="00355B68">
      <w:pPr>
        <w:spacing w:line="360" w:lineRule="auto"/>
        <w:jc w:val="center"/>
        <w:rPr>
          <w:rFonts w:asciiTheme="minorEastAsia" w:hAnsiTheme="minorEastAsia"/>
          <w:sz w:val="24"/>
          <w:szCs w:val="24"/>
        </w:rPr>
      </w:pPr>
    </w:p>
    <w:p w:rsidR="00355B68" w:rsidRDefault="00355B68" w:rsidP="00FB0362">
      <w:pPr>
        <w:spacing w:line="360" w:lineRule="auto"/>
        <w:jc w:val="center"/>
        <w:rPr>
          <w:rFonts w:asciiTheme="minorEastAsia" w:hAnsiTheme="minorEastAsia"/>
          <w:sz w:val="24"/>
          <w:szCs w:val="24"/>
        </w:rPr>
      </w:pPr>
      <w:r>
        <w:rPr>
          <w:noProof/>
        </w:rPr>
        <w:lastRenderedPageBreak/>
        <w:drawing>
          <wp:inline distT="0" distB="0" distL="0" distR="0" wp14:anchorId="5F417632" wp14:editId="227FADF2">
            <wp:extent cx="4145639" cy="2964437"/>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45639" cy="2964437"/>
                    </a:xfrm>
                    <a:prstGeom prst="rect">
                      <a:avLst/>
                    </a:prstGeom>
                  </pic:spPr>
                </pic:pic>
              </a:graphicData>
            </a:graphic>
          </wp:inline>
        </w:drawing>
      </w:r>
    </w:p>
    <w:p w:rsidR="00FB0362" w:rsidRPr="00355B68" w:rsidRDefault="00FB0362" w:rsidP="00FB0362">
      <w:pPr>
        <w:spacing w:line="360" w:lineRule="auto"/>
        <w:jc w:val="center"/>
        <w:rPr>
          <w:rFonts w:asciiTheme="minorEastAsia" w:hAnsiTheme="minorEastAsia"/>
          <w:sz w:val="24"/>
          <w:szCs w:val="24"/>
        </w:rPr>
      </w:pPr>
      <w:r>
        <w:rPr>
          <w:rFonts w:asciiTheme="minorEastAsia" w:hAnsiTheme="minorEastAsia" w:hint="eastAsia"/>
          <w:sz w:val="24"/>
          <w:szCs w:val="24"/>
        </w:rPr>
        <w:t>图3.2 数学原理</w:t>
      </w:r>
    </w:p>
    <w:p w:rsidR="00317F97" w:rsidRPr="00772EE2" w:rsidRDefault="00A31FA6" w:rsidP="00E97B1B">
      <w:pPr>
        <w:pStyle w:val="1"/>
        <w:spacing w:line="240" w:lineRule="auto"/>
      </w:pPr>
      <w:bookmarkStart w:id="34" w:name="_Toc534480490"/>
      <w:r>
        <w:rPr>
          <w:rFonts w:hint="eastAsia"/>
        </w:rPr>
        <w:t>4</w:t>
      </w:r>
      <w:r w:rsidR="00772EE2">
        <w:rPr>
          <w:rFonts w:hint="eastAsia"/>
        </w:rPr>
        <w:t xml:space="preserve"> </w:t>
      </w:r>
      <w:r w:rsidR="009302F1" w:rsidRPr="00772EE2">
        <w:rPr>
          <w:rFonts w:hint="eastAsia"/>
        </w:rPr>
        <w:t>数据来源与数据处理</w:t>
      </w:r>
      <w:bookmarkEnd w:id="34"/>
    </w:p>
    <w:p w:rsidR="00317F97" w:rsidRPr="00CC7897" w:rsidRDefault="00966C59" w:rsidP="00D776B5">
      <w:pPr>
        <w:pStyle w:val="2"/>
        <w:spacing w:line="360" w:lineRule="auto"/>
      </w:pPr>
      <w:bookmarkStart w:id="35" w:name="_Toc534480491"/>
      <w:bookmarkStart w:id="36" w:name="OLE_LINK26"/>
      <w:bookmarkStart w:id="37" w:name="OLE_LINK27"/>
      <w:bookmarkStart w:id="38" w:name="OLE_LINK33"/>
      <w:bookmarkStart w:id="39" w:name="OLE_LINK34"/>
      <w:r>
        <w:rPr>
          <w:rFonts w:hint="eastAsia"/>
        </w:rPr>
        <w:t>4</w:t>
      </w:r>
      <w:r w:rsidR="00772EE2">
        <w:rPr>
          <w:rFonts w:hint="eastAsia"/>
        </w:rPr>
        <w:t xml:space="preserve">.1 </w:t>
      </w:r>
      <w:r w:rsidR="009302F1" w:rsidRPr="00CC7897">
        <w:rPr>
          <w:rFonts w:hint="eastAsia"/>
        </w:rPr>
        <w:t>数据来源</w:t>
      </w:r>
      <w:bookmarkEnd w:id="35"/>
    </w:p>
    <w:bookmarkEnd w:id="36"/>
    <w:bookmarkEnd w:id="37"/>
    <w:bookmarkEnd w:id="38"/>
    <w:bookmarkEnd w:id="39"/>
    <w:p w:rsidR="00317F97" w:rsidRPr="00CC7897" w:rsidRDefault="009302F1">
      <w:pPr>
        <w:spacing w:line="360" w:lineRule="auto"/>
        <w:ind w:firstLineChars="200" w:firstLine="480"/>
        <w:rPr>
          <w:rFonts w:asciiTheme="minorEastAsia" w:hAnsiTheme="minorEastAsia"/>
          <w:sz w:val="24"/>
          <w:szCs w:val="24"/>
        </w:rPr>
      </w:pPr>
      <w:r w:rsidRPr="00CC7897">
        <w:rPr>
          <w:rFonts w:asciiTheme="minorEastAsia" w:hAnsiTheme="minorEastAsia" w:hint="eastAsia"/>
          <w:sz w:val="24"/>
          <w:szCs w:val="24"/>
        </w:rPr>
        <w:t>为了对我国农村居民的幸福感进行综合评价，本文数据完全来源于E</w:t>
      </w:r>
      <w:r w:rsidRPr="00CC7897">
        <w:rPr>
          <w:rFonts w:asciiTheme="minorEastAsia" w:hAnsiTheme="minorEastAsia"/>
          <w:sz w:val="24"/>
          <w:szCs w:val="24"/>
        </w:rPr>
        <w:t>PS</w:t>
      </w:r>
      <w:r w:rsidRPr="00CC7897">
        <w:rPr>
          <w:rFonts w:asciiTheme="minorEastAsia" w:hAnsiTheme="minorEastAsia" w:hint="eastAsia"/>
          <w:sz w:val="24"/>
          <w:szCs w:val="24"/>
        </w:rPr>
        <w:t>数据平台中的中国三农数据库（分地区），</w:t>
      </w:r>
      <w:bookmarkStart w:id="40" w:name="OLE_LINK117"/>
      <w:bookmarkStart w:id="41" w:name="OLE_LINK118"/>
      <w:bookmarkStart w:id="42" w:name="OLE_LINK119"/>
      <w:r w:rsidRPr="00CC7897">
        <w:rPr>
          <w:rFonts w:asciiTheme="minorEastAsia" w:hAnsiTheme="minorEastAsia" w:hint="eastAsia"/>
          <w:sz w:val="24"/>
          <w:szCs w:val="24"/>
        </w:rPr>
        <w:t>选取2</w:t>
      </w:r>
      <w:r w:rsidRPr="00CC7897">
        <w:rPr>
          <w:rFonts w:asciiTheme="minorEastAsia" w:hAnsiTheme="minorEastAsia"/>
          <w:sz w:val="24"/>
          <w:szCs w:val="24"/>
        </w:rPr>
        <w:t>015</w:t>
      </w:r>
      <w:r w:rsidRPr="00CC7897">
        <w:rPr>
          <w:rFonts w:asciiTheme="minorEastAsia" w:hAnsiTheme="minorEastAsia" w:hint="eastAsia"/>
          <w:sz w:val="24"/>
          <w:szCs w:val="24"/>
        </w:rPr>
        <w:t>年我国3</w:t>
      </w:r>
      <w:r w:rsidRPr="00CC7897">
        <w:rPr>
          <w:rFonts w:asciiTheme="minorEastAsia" w:hAnsiTheme="minorEastAsia"/>
          <w:sz w:val="24"/>
          <w:szCs w:val="24"/>
        </w:rPr>
        <w:t>1</w:t>
      </w:r>
      <w:r w:rsidRPr="00CC7897">
        <w:rPr>
          <w:rFonts w:asciiTheme="minorEastAsia" w:hAnsiTheme="minorEastAsia" w:hint="eastAsia"/>
          <w:sz w:val="24"/>
          <w:szCs w:val="24"/>
        </w:rPr>
        <w:t>个省市、自治区</w:t>
      </w:r>
      <w:r w:rsidR="006E619F">
        <w:rPr>
          <w:rStyle w:val="ad"/>
          <w:rFonts w:asciiTheme="minorEastAsia" w:hAnsiTheme="minorEastAsia"/>
          <w:sz w:val="24"/>
          <w:szCs w:val="24"/>
        </w:rPr>
        <w:footnoteReference w:id="2"/>
      </w:r>
      <w:r w:rsidRPr="00CC7897">
        <w:rPr>
          <w:rFonts w:asciiTheme="minorEastAsia" w:hAnsiTheme="minorEastAsia" w:hint="eastAsia"/>
          <w:sz w:val="24"/>
          <w:szCs w:val="24"/>
        </w:rPr>
        <w:t>有关衡量幸福感的1</w:t>
      </w:r>
      <w:r w:rsidRPr="00CC7897">
        <w:rPr>
          <w:rFonts w:asciiTheme="minorEastAsia" w:hAnsiTheme="minorEastAsia"/>
          <w:sz w:val="24"/>
          <w:szCs w:val="24"/>
        </w:rPr>
        <w:t>4</w:t>
      </w:r>
      <w:r w:rsidRPr="00CC7897">
        <w:rPr>
          <w:rFonts w:asciiTheme="minorEastAsia" w:hAnsiTheme="minorEastAsia" w:hint="eastAsia"/>
          <w:sz w:val="24"/>
          <w:szCs w:val="24"/>
        </w:rPr>
        <w:t>个指标</w:t>
      </w:r>
      <w:bookmarkEnd w:id="40"/>
      <w:bookmarkEnd w:id="41"/>
      <w:bookmarkEnd w:id="42"/>
      <w:r w:rsidRPr="00CC7897">
        <w:rPr>
          <w:rFonts w:asciiTheme="minorEastAsia" w:hAnsiTheme="minorEastAsia" w:hint="eastAsia"/>
          <w:sz w:val="24"/>
          <w:szCs w:val="24"/>
        </w:rPr>
        <w:t>，如表3.1所示：</w:t>
      </w:r>
    </w:p>
    <w:p w:rsidR="00317F97" w:rsidRPr="00CC7897" w:rsidRDefault="00317F97">
      <w:pPr>
        <w:spacing w:line="360" w:lineRule="auto"/>
        <w:ind w:firstLineChars="200" w:firstLine="480"/>
        <w:rPr>
          <w:rFonts w:asciiTheme="minorEastAsia" w:hAnsiTheme="minorEastAsia"/>
          <w:sz w:val="24"/>
          <w:szCs w:val="24"/>
        </w:rPr>
      </w:pPr>
    </w:p>
    <w:tbl>
      <w:tblPr>
        <w:tblStyle w:val="a8"/>
        <w:tblW w:w="5592" w:type="dxa"/>
        <w:jc w:val="center"/>
        <w:tblLayout w:type="fixed"/>
        <w:tblLook w:val="04A0" w:firstRow="1" w:lastRow="0" w:firstColumn="1" w:lastColumn="0" w:noHBand="0" w:noVBand="1"/>
      </w:tblPr>
      <w:tblGrid>
        <w:gridCol w:w="1176"/>
        <w:gridCol w:w="4416"/>
      </w:tblGrid>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hint="eastAsia"/>
                <w:sz w:val="24"/>
                <w:szCs w:val="24"/>
              </w:rPr>
              <w:t>符号表示</w:t>
            </w:r>
          </w:p>
        </w:tc>
        <w:tc>
          <w:tcPr>
            <w:tcW w:w="441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hint="eastAsia"/>
                <w:sz w:val="24"/>
                <w:szCs w:val="24"/>
              </w:rPr>
              <w:t>指标</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x1</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农村居民家庭人均可支配收入（元</w:t>
            </w:r>
            <w:r w:rsidRPr="00CC7897">
              <w:rPr>
                <w:rFonts w:asciiTheme="minorEastAsia" w:hAnsiTheme="minorEastAsia"/>
                <w:sz w:val="24"/>
                <w:szCs w:val="24"/>
              </w:rPr>
              <w:t>/人）</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x2</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卫生厕所普及率（</w:t>
            </w:r>
            <w:r w:rsidRPr="00CC7897">
              <w:rPr>
                <w:rFonts w:asciiTheme="minorEastAsia" w:hAnsiTheme="minorEastAsia"/>
                <w:sz w:val="24"/>
                <w:szCs w:val="24"/>
              </w:rPr>
              <w:t>%）</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x3</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建筑工程（亿元）</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x4</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住宅（亿元）</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x5</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食品支出（元</w:t>
            </w:r>
            <w:r w:rsidRPr="00CC7897">
              <w:rPr>
                <w:rFonts w:asciiTheme="minorEastAsia" w:hAnsiTheme="minorEastAsia"/>
                <w:sz w:val="24"/>
                <w:szCs w:val="24"/>
              </w:rPr>
              <w:t>/人）</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x6</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衣着支出（元</w:t>
            </w:r>
            <w:r w:rsidRPr="00CC7897">
              <w:rPr>
                <w:rFonts w:asciiTheme="minorEastAsia" w:hAnsiTheme="minorEastAsia"/>
                <w:sz w:val="24"/>
                <w:szCs w:val="24"/>
              </w:rPr>
              <w:t>/人）</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x7</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居住支出（元</w:t>
            </w:r>
            <w:r w:rsidRPr="00CC7897">
              <w:rPr>
                <w:rFonts w:asciiTheme="minorEastAsia" w:hAnsiTheme="minorEastAsia"/>
                <w:sz w:val="24"/>
                <w:szCs w:val="24"/>
              </w:rPr>
              <w:t>/人）</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lastRenderedPageBreak/>
              <w:t>x8</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文教娱乐支出（元</w:t>
            </w:r>
            <w:r w:rsidRPr="00CC7897">
              <w:rPr>
                <w:rFonts w:asciiTheme="minorEastAsia" w:hAnsiTheme="minorEastAsia"/>
                <w:sz w:val="24"/>
                <w:szCs w:val="24"/>
              </w:rPr>
              <w:t>/人）</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x9</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医疗保健支出（元</w:t>
            </w:r>
            <w:r w:rsidRPr="00CC7897">
              <w:rPr>
                <w:rFonts w:asciiTheme="minorEastAsia" w:hAnsiTheme="minorEastAsia"/>
                <w:sz w:val="24"/>
                <w:szCs w:val="24"/>
              </w:rPr>
              <w:t>/人）</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x10</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卫生院（</w:t>
            </w:r>
            <w:proofErr w:type="gramStart"/>
            <w:r w:rsidRPr="00CC7897">
              <w:rPr>
                <w:rFonts w:asciiTheme="minorEastAsia" w:hAnsiTheme="minorEastAsia" w:hint="eastAsia"/>
                <w:sz w:val="24"/>
                <w:szCs w:val="24"/>
              </w:rPr>
              <w:t>个</w:t>
            </w:r>
            <w:proofErr w:type="gramEnd"/>
            <w:r w:rsidRPr="00CC7897">
              <w:rPr>
                <w:rFonts w:asciiTheme="minorEastAsia" w:hAnsiTheme="minorEastAsia" w:hint="eastAsia"/>
                <w:sz w:val="24"/>
                <w:szCs w:val="24"/>
              </w:rPr>
              <w:t>）</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x11</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乡镇文化站（</w:t>
            </w:r>
            <w:proofErr w:type="gramStart"/>
            <w:r w:rsidRPr="00CC7897">
              <w:rPr>
                <w:rFonts w:asciiTheme="minorEastAsia" w:hAnsiTheme="minorEastAsia" w:hint="eastAsia"/>
                <w:sz w:val="24"/>
                <w:szCs w:val="24"/>
              </w:rPr>
              <w:t>个</w:t>
            </w:r>
            <w:proofErr w:type="gramEnd"/>
            <w:r w:rsidRPr="00CC7897">
              <w:rPr>
                <w:rFonts w:asciiTheme="minorEastAsia" w:hAnsiTheme="minorEastAsia" w:hint="eastAsia"/>
                <w:sz w:val="24"/>
                <w:szCs w:val="24"/>
              </w:rPr>
              <w:t>）</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x12</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养老院单位数（</w:t>
            </w:r>
            <w:proofErr w:type="gramStart"/>
            <w:r w:rsidRPr="00CC7897">
              <w:rPr>
                <w:rFonts w:asciiTheme="minorEastAsia" w:hAnsiTheme="minorEastAsia" w:hint="eastAsia"/>
                <w:sz w:val="24"/>
                <w:szCs w:val="24"/>
              </w:rPr>
              <w:t>个</w:t>
            </w:r>
            <w:proofErr w:type="gramEnd"/>
            <w:r w:rsidRPr="00CC7897">
              <w:rPr>
                <w:rFonts w:asciiTheme="minorEastAsia" w:hAnsiTheme="minorEastAsia" w:hint="eastAsia"/>
                <w:sz w:val="24"/>
                <w:szCs w:val="24"/>
              </w:rPr>
              <w:t>）</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x13</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农村最低生活保障支出（万元）</w:t>
            </w:r>
          </w:p>
        </w:tc>
      </w:tr>
      <w:tr w:rsidR="00317F97" w:rsidRPr="00CC7897">
        <w:trPr>
          <w:jc w:val="center"/>
        </w:trPr>
        <w:tc>
          <w:tcPr>
            <w:tcW w:w="1176" w:type="dxa"/>
          </w:tcPr>
          <w:p w:rsidR="00317F97" w:rsidRPr="00CC7897" w:rsidRDefault="009302F1">
            <w:pPr>
              <w:spacing w:line="360" w:lineRule="auto"/>
              <w:jc w:val="center"/>
              <w:rPr>
                <w:rFonts w:asciiTheme="minorEastAsia" w:hAnsiTheme="minorEastAsia"/>
                <w:sz w:val="24"/>
                <w:szCs w:val="24"/>
              </w:rPr>
            </w:pPr>
            <w:r w:rsidRPr="00CC7897">
              <w:rPr>
                <w:rFonts w:asciiTheme="minorEastAsia" w:hAnsiTheme="minorEastAsia"/>
                <w:sz w:val="24"/>
                <w:szCs w:val="24"/>
              </w:rPr>
              <w:t>x14</w:t>
            </w:r>
          </w:p>
        </w:tc>
        <w:tc>
          <w:tcPr>
            <w:tcW w:w="4416" w:type="dxa"/>
          </w:tcPr>
          <w:p w:rsidR="00317F97" w:rsidRPr="00CC7897" w:rsidRDefault="009302F1">
            <w:pPr>
              <w:spacing w:line="360" w:lineRule="auto"/>
              <w:rPr>
                <w:rFonts w:asciiTheme="minorEastAsia" w:hAnsiTheme="minorEastAsia"/>
                <w:sz w:val="24"/>
                <w:szCs w:val="24"/>
              </w:rPr>
            </w:pPr>
            <w:r w:rsidRPr="00CC7897">
              <w:rPr>
                <w:rFonts w:asciiTheme="minorEastAsia" w:hAnsiTheme="minorEastAsia" w:hint="eastAsia"/>
                <w:sz w:val="24"/>
                <w:szCs w:val="24"/>
              </w:rPr>
              <w:t>农村居民最低生活保障人数（人）</w:t>
            </w:r>
          </w:p>
        </w:tc>
      </w:tr>
    </w:tbl>
    <w:p w:rsidR="00317F97" w:rsidRDefault="009302F1">
      <w:pPr>
        <w:spacing w:line="360" w:lineRule="auto"/>
        <w:jc w:val="center"/>
        <w:rPr>
          <w:rFonts w:asciiTheme="minorEastAsia" w:hAnsiTheme="minorEastAsia"/>
          <w:sz w:val="24"/>
          <w:szCs w:val="24"/>
        </w:rPr>
      </w:pPr>
      <w:bookmarkStart w:id="43" w:name="OLE_LINK35"/>
      <w:bookmarkStart w:id="44" w:name="OLE_LINK36"/>
      <w:r w:rsidRPr="00CC7897">
        <w:rPr>
          <w:rFonts w:asciiTheme="minorEastAsia" w:hAnsiTheme="minorEastAsia" w:hint="eastAsia"/>
          <w:sz w:val="24"/>
          <w:szCs w:val="24"/>
        </w:rPr>
        <w:t>表</w:t>
      </w:r>
      <w:bookmarkEnd w:id="43"/>
      <w:bookmarkEnd w:id="44"/>
      <w:r w:rsidRPr="00CC7897">
        <w:rPr>
          <w:rFonts w:asciiTheme="minorEastAsia" w:hAnsiTheme="minorEastAsia" w:hint="eastAsia"/>
          <w:sz w:val="24"/>
          <w:szCs w:val="24"/>
        </w:rPr>
        <w:t xml:space="preserve"> 3.1</w:t>
      </w:r>
    </w:p>
    <w:p w:rsidR="00BC4542" w:rsidRPr="00966C59" w:rsidRDefault="00BC4542" w:rsidP="00BC4542">
      <w:pPr>
        <w:pStyle w:val="HTML"/>
        <w:shd w:val="clear" w:color="auto" w:fill="FFFFFF"/>
        <w:tabs>
          <w:tab w:val="clear" w:pos="916"/>
          <w:tab w:val="left" w:pos="435"/>
        </w:tabs>
        <w:rPr>
          <w:rFonts w:asciiTheme="minorEastAsia" w:hAnsiTheme="minorEastAsia"/>
        </w:rPr>
      </w:pPr>
      <w:r>
        <w:rPr>
          <w:rFonts w:hint="eastAsia"/>
          <w:noProof/>
        </w:rPr>
        <w:tab/>
        <w:t>由于调查方向指向不同城市间的差异，所以需要全国范围所有省市的数据。</w:t>
      </w:r>
    </w:p>
    <w:p w:rsidR="00BC4542" w:rsidRPr="00966C59" w:rsidRDefault="00BC4542" w:rsidP="00BC4542">
      <w:r>
        <w:rPr>
          <w:noProof/>
        </w:rPr>
        <w:drawing>
          <wp:inline distT="0" distB="0" distL="0" distR="0" wp14:anchorId="67B1879B" wp14:editId="20AC419E">
            <wp:extent cx="5277552" cy="2703443"/>
            <wp:effectExtent l="0" t="0" r="0" b="1905"/>
            <wp:docPr id="4099" name="Picture 3"/>
            <wp:cNvGraphicFramePr/>
            <a:graphic xmlns:a="http://schemas.openxmlformats.org/drawingml/2006/main">
              <a:graphicData uri="http://schemas.openxmlformats.org/drawingml/2006/picture">
                <pic:pic xmlns:pic="http://schemas.openxmlformats.org/drawingml/2006/picture">
                  <pic:nvPicPr>
                    <pic:cNvPr id="4099" name="Picture 3"/>
                    <pic:cNvPicPr/>
                  </pic:nvPicPr>
                  <pic:blipFill rotWithShape="1">
                    <a:blip r:embed="rId34" cstate="print">
                      <a:extLst>
                        <a:ext uri="{28A0092B-C50C-407E-A947-70E740481C1C}">
                          <a14:useLocalDpi xmlns:a14="http://schemas.microsoft.com/office/drawing/2010/main" val="0"/>
                        </a:ext>
                      </a:extLst>
                    </a:blip>
                    <a:srcRect t="4494"/>
                    <a:stretch/>
                  </pic:blipFill>
                  <pic:spPr bwMode="auto">
                    <a:xfrm>
                      <a:off x="0" y="0"/>
                      <a:ext cx="5274310" cy="270178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C4542" w:rsidRPr="00BC4542" w:rsidRDefault="00BC4542" w:rsidP="00BC4542">
      <w:pPr>
        <w:widowControl/>
        <w:spacing w:line="360" w:lineRule="auto"/>
        <w:jc w:val="center"/>
        <w:rPr>
          <w:rFonts w:asciiTheme="minorEastAsia" w:hAnsiTheme="minorEastAsia"/>
          <w:sz w:val="24"/>
          <w:szCs w:val="24"/>
        </w:rPr>
      </w:pPr>
      <w:r w:rsidRPr="00BC4542">
        <w:rPr>
          <w:rFonts w:asciiTheme="minorEastAsia" w:hAnsiTheme="minorEastAsia" w:hint="eastAsia"/>
          <w:sz w:val="24"/>
          <w:szCs w:val="24"/>
        </w:rPr>
        <w:t>图4.1 筛选数据</w:t>
      </w:r>
    </w:p>
    <w:p w:rsidR="00BC4542" w:rsidRPr="006E1063" w:rsidRDefault="00BC4542" w:rsidP="00BC4542">
      <w:pPr>
        <w:ind w:firstLine="420"/>
        <w:rPr>
          <w:rFonts w:ascii="宋体" w:eastAsia="宋体" w:hAnsi="宋体" w:cs="宋体"/>
          <w:noProof/>
          <w:kern w:val="0"/>
          <w:sz w:val="24"/>
          <w:szCs w:val="24"/>
        </w:rPr>
      </w:pPr>
      <w:r>
        <w:rPr>
          <w:rFonts w:ascii="宋体" w:eastAsia="宋体" w:hAnsi="宋体" w:cs="宋体" w:hint="eastAsia"/>
          <w:noProof/>
          <w:kern w:val="0"/>
          <w:sz w:val="24"/>
          <w:szCs w:val="24"/>
        </w:rPr>
        <w:t>为让数据直观显示并便于分析，</w:t>
      </w:r>
      <w:r w:rsidRPr="006E1063">
        <w:rPr>
          <w:rFonts w:ascii="宋体" w:eastAsia="宋体" w:hAnsi="宋体" w:cs="宋体" w:hint="eastAsia"/>
          <w:noProof/>
          <w:kern w:val="0"/>
          <w:sz w:val="24"/>
          <w:szCs w:val="24"/>
        </w:rPr>
        <w:t>调整数据位置，转置行列并生成表格。</w:t>
      </w:r>
    </w:p>
    <w:p w:rsidR="00BC4542" w:rsidRDefault="00BC4542" w:rsidP="00BC4542">
      <w:pPr>
        <w:widowControl/>
        <w:spacing w:line="360" w:lineRule="auto"/>
        <w:jc w:val="center"/>
        <w:rPr>
          <w:rFonts w:asciiTheme="minorEastAsia" w:hAnsiTheme="minorEastAsia"/>
        </w:rPr>
      </w:pPr>
      <w:r>
        <w:rPr>
          <w:noProof/>
        </w:rPr>
        <w:drawing>
          <wp:inline distT="0" distB="0" distL="0" distR="0" wp14:anchorId="0B5E0AFD" wp14:editId="31D8556A">
            <wp:extent cx="5274310" cy="2829448"/>
            <wp:effectExtent l="0" t="0" r="2540" b="9525"/>
            <wp:docPr id="4" name="Picture 2"/>
            <wp:cNvGraphicFramePr/>
            <a:graphic xmlns:a="http://schemas.openxmlformats.org/drawingml/2006/main">
              <a:graphicData uri="http://schemas.openxmlformats.org/drawingml/2006/picture">
                <pic:pic xmlns:pic="http://schemas.openxmlformats.org/drawingml/2006/picture">
                  <pic:nvPicPr>
                    <pic:cNvPr id="6146" name="Picture 2"/>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829448"/>
                    </a:xfrm>
                    <a:prstGeom prst="rect">
                      <a:avLst/>
                    </a:prstGeom>
                    <a:noFill/>
                    <a:ln>
                      <a:noFill/>
                    </a:ln>
                    <a:effectLst/>
                    <a:extLst/>
                  </pic:spPr>
                </pic:pic>
              </a:graphicData>
            </a:graphic>
          </wp:inline>
        </w:drawing>
      </w:r>
    </w:p>
    <w:p w:rsidR="00BC4542" w:rsidRPr="00CC7897" w:rsidRDefault="00BC4542" w:rsidP="00BC4542">
      <w:pPr>
        <w:spacing w:line="360" w:lineRule="auto"/>
        <w:jc w:val="center"/>
        <w:rPr>
          <w:rFonts w:asciiTheme="minorEastAsia" w:hAnsiTheme="minorEastAsia"/>
          <w:sz w:val="24"/>
          <w:szCs w:val="24"/>
        </w:rPr>
      </w:pPr>
      <w:r w:rsidRPr="00BC4542">
        <w:rPr>
          <w:rFonts w:asciiTheme="minorEastAsia" w:hAnsiTheme="minorEastAsia" w:hint="eastAsia"/>
          <w:sz w:val="24"/>
          <w:szCs w:val="24"/>
        </w:rPr>
        <w:lastRenderedPageBreak/>
        <w:t>图4.2 整理数据</w:t>
      </w:r>
    </w:p>
    <w:p w:rsidR="00317F97" w:rsidRPr="00966C59" w:rsidRDefault="00BC4542" w:rsidP="00D776B5">
      <w:pPr>
        <w:pStyle w:val="HTML"/>
        <w:shd w:val="clear" w:color="auto" w:fill="FFFFFF"/>
        <w:tabs>
          <w:tab w:val="clear" w:pos="916"/>
          <w:tab w:val="left" w:pos="435"/>
        </w:tabs>
        <w:spacing w:line="360" w:lineRule="auto"/>
        <w:rPr>
          <w:color w:val="000000"/>
          <w:sz w:val="23"/>
          <w:szCs w:val="23"/>
        </w:rPr>
      </w:pPr>
      <w:r>
        <w:rPr>
          <w:rFonts w:asciiTheme="minorEastAsia" w:hAnsiTheme="minorEastAsia" w:hint="eastAsia"/>
        </w:rPr>
        <w:tab/>
      </w:r>
      <w:r w:rsidR="009302F1" w:rsidRPr="00CC7897">
        <w:rPr>
          <w:rFonts w:asciiTheme="minorEastAsia" w:hAnsiTheme="minorEastAsia" w:hint="eastAsia"/>
        </w:rPr>
        <w:t>本文利用</w:t>
      </w:r>
      <w:r w:rsidR="00966C59">
        <w:rPr>
          <w:rFonts w:asciiTheme="minorEastAsia" w:hAnsiTheme="minorEastAsia" w:hint="eastAsia"/>
        </w:rPr>
        <w:t>python的</w:t>
      </w:r>
      <w:proofErr w:type="spellStart"/>
      <w:r w:rsidR="00966C59" w:rsidRPr="00966C59">
        <w:rPr>
          <w:rFonts w:hint="eastAsia"/>
          <w:color w:val="000000"/>
          <w:sz w:val="23"/>
          <w:szCs w:val="23"/>
        </w:rPr>
        <w:t>factor_analyzer</w:t>
      </w:r>
      <w:proofErr w:type="spellEnd"/>
      <w:proofErr w:type="gramStart"/>
      <w:r w:rsidR="00966C59">
        <w:rPr>
          <w:rFonts w:hint="eastAsia"/>
          <w:color w:val="000000"/>
          <w:sz w:val="23"/>
          <w:szCs w:val="23"/>
        </w:rPr>
        <w:t>库</w:t>
      </w:r>
      <w:r w:rsidR="009302F1" w:rsidRPr="00CC7897">
        <w:rPr>
          <w:rFonts w:asciiTheme="minorEastAsia" w:hAnsiTheme="minorEastAsia" w:hint="eastAsia"/>
        </w:rPr>
        <w:t>对该</w:t>
      </w:r>
      <w:proofErr w:type="gramEnd"/>
      <w:r w:rsidR="009302F1" w:rsidRPr="00CC7897">
        <w:rPr>
          <w:rFonts w:asciiTheme="minorEastAsia" w:hAnsiTheme="minorEastAsia" w:hint="eastAsia"/>
        </w:rPr>
        <w:t>1</w:t>
      </w:r>
      <w:r w:rsidR="009302F1" w:rsidRPr="00CC7897">
        <w:rPr>
          <w:rFonts w:asciiTheme="minorEastAsia" w:hAnsiTheme="minorEastAsia"/>
        </w:rPr>
        <w:t>4</w:t>
      </w:r>
      <w:r w:rsidR="009302F1" w:rsidRPr="00CC7897">
        <w:rPr>
          <w:rFonts w:asciiTheme="minorEastAsia" w:hAnsiTheme="minorEastAsia" w:hint="eastAsia"/>
        </w:rPr>
        <w:t>个指标进行因子分析</w:t>
      </w:r>
      <w:r w:rsidR="00966C59">
        <w:rPr>
          <w:rFonts w:asciiTheme="minorEastAsia" w:hAnsiTheme="minorEastAsia" w:hint="eastAsia"/>
        </w:rPr>
        <w:t>，并使用其数学原理脱离库也做了一次分析</w:t>
      </w:r>
      <w:r w:rsidR="009302F1" w:rsidRPr="00CC7897">
        <w:rPr>
          <w:rFonts w:asciiTheme="minorEastAsia" w:hAnsiTheme="minorEastAsia" w:hint="eastAsia"/>
        </w:rPr>
        <w:t>。在使用因子分析前，先对指标进行相关预处理。</w:t>
      </w:r>
    </w:p>
    <w:p w:rsidR="00317F97" w:rsidRDefault="00966C59" w:rsidP="00966C59">
      <w:pPr>
        <w:pStyle w:val="2"/>
      </w:pPr>
      <w:bookmarkStart w:id="45" w:name="_Toc534480492"/>
      <w:r>
        <w:rPr>
          <w:rFonts w:hint="eastAsia"/>
        </w:rPr>
        <w:t xml:space="preserve">4.2 </w:t>
      </w:r>
      <w:r w:rsidRPr="00CC7897">
        <w:rPr>
          <w:rFonts w:hint="eastAsia"/>
        </w:rPr>
        <w:t>数据</w:t>
      </w:r>
      <w:r>
        <w:rPr>
          <w:rFonts w:hint="eastAsia"/>
        </w:rPr>
        <w:t>清洗及预处理</w:t>
      </w:r>
      <w:bookmarkEnd w:id="45"/>
    </w:p>
    <w:p w:rsidR="00BC4542" w:rsidRPr="00D776B5" w:rsidRDefault="00966C59" w:rsidP="00D776B5">
      <w:pPr>
        <w:pStyle w:val="HTML"/>
        <w:shd w:val="clear" w:color="auto" w:fill="FFFFFF"/>
        <w:tabs>
          <w:tab w:val="clear" w:pos="916"/>
          <w:tab w:val="left" w:pos="435"/>
        </w:tabs>
        <w:spacing w:line="360" w:lineRule="auto"/>
        <w:rPr>
          <w:rFonts w:asciiTheme="minorEastAsia" w:eastAsiaTheme="minorEastAsia" w:hAnsiTheme="minorEastAsia" w:cstheme="minorBidi"/>
          <w:kern w:val="2"/>
        </w:rPr>
      </w:pPr>
      <w:r w:rsidRPr="00D776B5">
        <w:rPr>
          <w:rFonts w:asciiTheme="minorEastAsia" w:eastAsiaTheme="minorEastAsia" w:hAnsiTheme="minorEastAsia" w:cstheme="minorBidi" w:hint="eastAsia"/>
          <w:kern w:val="2"/>
        </w:rPr>
        <w:tab/>
      </w:r>
      <w:bookmarkStart w:id="46" w:name="OLE_LINK13"/>
      <w:bookmarkStart w:id="47" w:name="OLE_LINK14"/>
      <w:bookmarkStart w:id="48" w:name="OLE_LINK15"/>
      <w:r w:rsidR="00BC4542" w:rsidRPr="00D776B5">
        <w:rPr>
          <w:rFonts w:asciiTheme="minorEastAsia" w:eastAsiaTheme="minorEastAsia" w:hAnsiTheme="minorEastAsia" w:cstheme="minorBidi" w:hint="eastAsia"/>
          <w:kern w:val="2"/>
        </w:rPr>
        <w:t>通过利用EPS数据平台对所需数据筛选并调整后导入，故不存在错误数据、多余数据与重复数据，故只简化表格与</w:t>
      </w:r>
      <w:proofErr w:type="gramStart"/>
      <w:r w:rsidR="00BC4542" w:rsidRPr="00D776B5">
        <w:rPr>
          <w:rFonts w:asciiTheme="minorEastAsia" w:eastAsiaTheme="minorEastAsia" w:hAnsiTheme="minorEastAsia" w:cstheme="minorBidi" w:hint="eastAsia"/>
          <w:kern w:val="2"/>
        </w:rPr>
        <w:t>缺失值</w:t>
      </w:r>
      <w:proofErr w:type="gramEnd"/>
      <w:r w:rsidR="00BC4542" w:rsidRPr="00D776B5">
        <w:rPr>
          <w:rFonts w:asciiTheme="minorEastAsia" w:eastAsiaTheme="minorEastAsia" w:hAnsiTheme="minorEastAsia" w:cstheme="minorBidi" w:hint="eastAsia"/>
          <w:kern w:val="2"/>
        </w:rPr>
        <w:t>处理。</w:t>
      </w:r>
      <w:bookmarkEnd w:id="46"/>
      <w:bookmarkEnd w:id="47"/>
      <w:bookmarkEnd w:id="48"/>
    </w:p>
    <w:p w:rsidR="00BC4542" w:rsidRDefault="00BC4542" w:rsidP="00BC4542">
      <w:pPr>
        <w:pStyle w:val="3"/>
      </w:pPr>
      <w:bookmarkStart w:id="49" w:name="_Toc534480493"/>
      <w:bookmarkStart w:id="50" w:name="OLE_LINK37"/>
      <w:bookmarkStart w:id="51" w:name="OLE_LINK38"/>
      <w:r>
        <w:t xml:space="preserve">4.2.1 </w:t>
      </w:r>
      <w:r w:rsidR="00D776B5">
        <w:rPr>
          <w:rFonts w:hint="eastAsia"/>
        </w:rPr>
        <w:t>数据清洗</w:t>
      </w:r>
      <w:bookmarkEnd w:id="49"/>
    </w:p>
    <w:bookmarkEnd w:id="50"/>
    <w:bookmarkEnd w:id="51"/>
    <w:p w:rsidR="00BC4542" w:rsidRDefault="00BC4542" w:rsidP="00BC4542">
      <w:r>
        <w:rPr>
          <w:noProof/>
        </w:rPr>
        <w:drawing>
          <wp:inline distT="0" distB="0" distL="0" distR="0" wp14:anchorId="20238478" wp14:editId="749F6E89">
            <wp:extent cx="5277554" cy="2321781"/>
            <wp:effectExtent l="0" t="0" r="0" b="2540"/>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rotWithShape="1">
                    <a:blip r:embed="rId36" cstate="print">
                      <a:extLst>
                        <a:ext uri="{28A0092B-C50C-407E-A947-70E740481C1C}">
                          <a14:useLocalDpi xmlns:a14="http://schemas.microsoft.com/office/drawing/2010/main" val="0"/>
                        </a:ext>
                      </a:extLst>
                    </a:blip>
                    <a:srcRect t="17978"/>
                    <a:stretch/>
                  </pic:blipFill>
                  <pic:spPr bwMode="auto">
                    <a:xfrm>
                      <a:off x="0" y="0"/>
                      <a:ext cx="5274310" cy="2320354"/>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C4542" w:rsidRDefault="00BC4542" w:rsidP="00BC4542">
      <w:pPr>
        <w:jc w:val="center"/>
        <w:rPr>
          <w:rFonts w:asciiTheme="minorEastAsia" w:eastAsia="宋体" w:hAnsiTheme="minorEastAsia" w:cs="宋体"/>
          <w:kern w:val="0"/>
          <w:sz w:val="24"/>
          <w:szCs w:val="24"/>
        </w:rPr>
      </w:pPr>
      <w:r w:rsidRPr="00BC4542">
        <w:rPr>
          <w:rFonts w:asciiTheme="minorEastAsia" w:eastAsia="宋体" w:hAnsiTheme="minorEastAsia" w:cs="宋体" w:hint="eastAsia"/>
          <w:kern w:val="0"/>
          <w:sz w:val="24"/>
          <w:szCs w:val="24"/>
        </w:rPr>
        <w:t>图4.3</w:t>
      </w:r>
    </w:p>
    <w:p w:rsidR="00D776B5" w:rsidRPr="00D776B5" w:rsidRDefault="00D776B5" w:rsidP="00D776B5">
      <w:pPr>
        <w:spacing w:line="360" w:lineRule="auto"/>
        <w:rPr>
          <w:rFonts w:asciiTheme="minorEastAsia" w:hAnsiTheme="minorEastAsia"/>
          <w:sz w:val="24"/>
          <w:szCs w:val="24"/>
        </w:rPr>
      </w:pPr>
      <w:r w:rsidRPr="00D776B5">
        <w:rPr>
          <w:rFonts w:asciiTheme="minorEastAsia" w:hAnsiTheme="minorEastAsia" w:hint="eastAsia"/>
          <w:sz w:val="24"/>
          <w:szCs w:val="24"/>
        </w:rPr>
        <w:tab/>
        <w:t>搜集到的数据如图4.3所示。将该csv文件导入后，先将所有空行及年份所在行去除。可以看到图中存在缺失值，因为所分析问题不针对具体地区，所以考虑剔除所有</w:t>
      </w:r>
      <w:proofErr w:type="gramStart"/>
      <w:r w:rsidRPr="00D776B5">
        <w:rPr>
          <w:rFonts w:asciiTheme="minorEastAsia" w:hAnsiTheme="minorEastAsia" w:hint="eastAsia"/>
          <w:sz w:val="24"/>
          <w:szCs w:val="24"/>
        </w:rPr>
        <w:t>缺失值</w:t>
      </w:r>
      <w:proofErr w:type="gramEnd"/>
      <w:r w:rsidRPr="00D776B5">
        <w:rPr>
          <w:rFonts w:asciiTheme="minorEastAsia" w:hAnsiTheme="minorEastAsia" w:hint="eastAsia"/>
          <w:sz w:val="24"/>
          <w:szCs w:val="24"/>
        </w:rPr>
        <w:t>大于1的地区。剩下的</w:t>
      </w:r>
      <w:proofErr w:type="gramStart"/>
      <w:r w:rsidRPr="00D776B5">
        <w:rPr>
          <w:rFonts w:asciiTheme="minorEastAsia" w:hAnsiTheme="minorEastAsia" w:hint="eastAsia"/>
          <w:sz w:val="24"/>
          <w:szCs w:val="24"/>
        </w:rPr>
        <w:t>缺失值考虑用缺失值</w:t>
      </w:r>
      <w:proofErr w:type="gramEnd"/>
      <w:r w:rsidRPr="00D776B5">
        <w:rPr>
          <w:rFonts w:asciiTheme="minorEastAsia" w:hAnsiTheme="minorEastAsia" w:hint="eastAsia"/>
          <w:sz w:val="24"/>
          <w:szCs w:val="24"/>
        </w:rPr>
        <w:t>插补的办法补齐。清洗代码如图4.4所示。</w:t>
      </w:r>
    </w:p>
    <w:p w:rsidR="00D776B5" w:rsidRDefault="00BC4542" w:rsidP="00BC4542">
      <w:pPr>
        <w:widowControl/>
        <w:spacing w:line="360" w:lineRule="auto"/>
        <w:jc w:val="center"/>
        <w:rPr>
          <w:rFonts w:asciiTheme="minorEastAsia" w:hAnsiTheme="minorEastAsia"/>
        </w:rPr>
      </w:pPr>
      <w:r w:rsidRPr="00CC7897">
        <w:rPr>
          <w:rFonts w:asciiTheme="minorEastAsia" w:hAnsiTheme="minorEastAsia"/>
        </w:rPr>
        <w:lastRenderedPageBreak/>
        <w:t xml:space="preserve"> </w:t>
      </w:r>
      <w:r w:rsidR="00D776B5">
        <w:rPr>
          <w:noProof/>
        </w:rPr>
        <w:drawing>
          <wp:inline distT="0" distB="0" distL="0" distR="0" wp14:anchorId="47210443" wp14:editId="58AD63B7">
            <wp:extent cx="2880610" cy="22176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80610" cy="2217612"/>
                    </a:xfrm>
                    <a:prstGeom prst="rect">
                      <a:avLst/>
                    </a:prstGeom>
                  </pic:spPr>
                </pic:pic>
              </a:graphicData>
            </a:graphic>
          </wp:inline>
        </w:drawing>
      </w:r>
      <w:r w:rsidR="00D776B5" w:rsidRPr="00CC7897">
        <w:rPr>
          <w:rFonts w:asciiTheme="minorEastAsia" w:hAnsiTheme="minorEastAsia"/>
        </w:rPr>
        <w:t xml:space="preserve"> </w:t>
      </w:r>
    </w:p>
    <w:p w:rsidR="00D776B5" w:rsidRPr="00134205" w:rsidRDefault="00D776B5" w:rsidP="00BC4542">
      <w:pPr>
        <w:widowControl/>
        <w:spacing w:line="360" w:lineRule="auto"/>
        <w:jc w:val="center"/>
        <w:rPr>
          <w:rFonts w:asciiTheme="minorEastAsia" w:hAnsiTheme="minorEastAsia"/>
          <w:sz w:val="24"/>
          <w:szCs w:val="24"/>
        </w:rPr>
      </w:pPr>
      <w:r w:rsidRPr="00134205">
        <w:rPr>
          <w:rFonts w:asciiTheme="minorEastAsia" w:hAnsiTheme="minorEastAsia" w:hint="eastAsia"/>
          <w:sz w:val="24"/>
          <w:szCs w:val="24"/>
        </w:rPr>
        <w:t>图4.4 数据清洗</w:t>
      </w:r>
    </w:p>
    <w:p w:rsidR="00D776B5" w:rsidRDefault="00D776B5" w:rsidP="00D776B5">
      <w:pPr>
        <w:pStyle w:val="3"/>
      </w:pPr>
      <w:bookmarkStart w:id="52" w:name="_Toc534480494"/>
      <w:bookmarkStart w:id="53" w:name="OLE_LINK39"/>
      <w:bookmarkStart w:id="54" w:name="OLE_LINK40"/>
      <w:r>
        <w:t xml:space="preserve">4.2.2 </w:t>
      </w:r>
      <w:proofErr w:type="gramStart"/>
      <w:r>
        <w:rPr>
          <w:rFonts w:hint="eastAsia"/>
        </w:rPr>
        <w:t>缺失值</w:t>
      </w:r>
      <w:proofErr w:type="gramEnd"/>
      <w:r>
        <w:rPr>
          <w:rFonts w:hint="eastAsia"/>
        </w:rPr>
        <w:t>处理</w:t>
      </w:r>
      <w:bookmarkEnd w:id="52"/>
    </w:p>
    <w:bookmarkEnd w:id="53"/>
    <w:bookmarkEnd w:id="54"/>
    <w:p w:rsidR="00D776B5" w:rsidRDefault="00D776B5" w:rsidP="00D776B5">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在现代的统计研究方法中，处理</w:t>
      </w:r>
      <w:proofErr w:type="gramStart"/>
      <w:r>
        <w:rPr>
          <w:rFonts w:asciiTheme="minorEastAsia" w:hAnsiTheme="minorEastAsia" w:hint="eastAsia"/>
          <w:sz w:val="24"/>
          <w:szCs w:val="24"/>
        </w:rPr>
        <w:t>缺失值</w:t>
      </w:r>
      <w:proofErr w:type="gramEnd"/>
      <w:r>
        <w:rPr>
          <w:rFonts w:asciiTheme="minorEastAsia" w:hAnsiTheme="minorEastAsia" w:hint="eastAsia"/>
          <w:sz w:val="24"/>
          <w:szCs w:val="24"/>
        </w:rPr>
        <w:t>的方法主要有均值插补法、近邻插补法、</w:t>
      </w:r>
      <w:r w:rsidR="00134205">
        <w:rPr>
          <w:rFonts w:asciiTheme="minorEastAsia" w:hAnsiTheme="minorEastAsia" w:hint="eastAsia"/>
          <w:sz w:val="24"/>
          <w:szCs w:val="24"/>
        </w:rPr>
        <w:t>拉格朗日</w:t>
      </w:r>
      <w:r>
        <w:rPr>
          <w:rFonts w:asciiTheme="minorEastAsia" w:hAnsiTheme="minorEastAsia" w:hint="eastAsia"/>
          <w:sz w:val="24"/>
          <w:szCs w:val="24"/>
        </w:rPr>
        <w:t>插</w:t>
      </w:r>
      <w:r w:rsidR="00134205">
        <w:rPr>
          <w:rFonts w:asciiTheme="minorEastAsia" w:hAnsiTheme="minorEastAsia" w:hint="eastAsia"/>
          <w:sz w:val="24"/>
          <w:szCs w:val="24"/>
        </w:rPr>
        <w:t>值</w:t>
      </w:r>
      <w:r>
        <w:rPr>
          <w:rFonts w:asciiTheme="minorEastAsia" w:hAnsiTheme="minorEastAsia" w:hint="eastAsia"/>
          <w:sz w:val="24"/>
          <w:szCs w:val="24"/>
        </w:rPr>
        <w:t>法等方法。</w:t>
      </w:r>
      <w:r w:rsidR="00134205">
        <w:rPr>
          <w:rFonts w:asciiTheme="minorEastAsia" w:hAnsiTheme="minorEastAsia" w:hint="eastAsia"/>
          <w:sz w:val="24"/>
          <w:szCs w:val="24"/>
        </w:rPr>
        <w:t>拉格朗日插值是根据</w:t>
      </w:r>
      <w:r w:rsidR="00134205" w:rsidRPr="00134205">
        <w:rPr>
          <w:rFonts w:asciiTheme="minorEastAsia" w:hAnsiTheme="minorEastAsia"/>
          <w:sz w:val="24"/>
          <w:szCs w:val="24"/>
        </w:rPr>
        <w:t>若干个不同的地方得到相应的观测值，找到一个</w:t>
      </w:r>
      <w:hyperlink r:id="rId38" w:tgtFrame="_blank" w:history="1">
        <w:r w:rsidR="00134205" w:rsidRPr="00134205">
          <w:rPr>
            <w:rFonts w:asciiTheme="minorEastAsia" w:hAnsiTheme="minorEastAsia"/>
            <w:sz w:val="24"/>
            <w:szCs w:val="24"/>
          </w:rPr>
          <w:t>多项式</w:t>
        </w:r>
      </w:hyperlink>
      <w:r w:rsidR="00134205" w:rsidRPr="00134205">
        <w:rPr>
          <w:rFonts w:asciiTheme="minorEastAsia" w:hAnsiTheme="minorEastAsia"/>
          <w:sz w:val="24"/>
          <w:szCs w:val="24"/>
        </w:rPr>
        <w:t>，其恰好在各个观测点取到观测到的值</w:t>
      </w:r>
      <w:r w:rsidR="00134205" w:rsidRPr="00134205">
        <w:rPr>
          <w:rFonts w:asciiTheme="minorEastAsia" w:hAnsiTheme="minorEastAsia" w:hint="eastAsia"/>
          <w:sz w:val="24"/>
          <w:szCs w:val="24"/>
        </w:rPr>
        <w:t>的方法</w:t>
      </w:r>
      <w:r w:rsidR="00134205" w:rsidRPr="00134205">
        <w:rPr>
          <w:rFonts w:asciiTheme="minorEastAsia" w:hAnsiTheme="minorEastAsia"/>
          <w:sz w:val="24"/>
          <w:szCs w:val="24"/>
        </w:rPr>
        <w:t>。</w:t>
      </w:r>
      <w:r w:rsidR="00134205">
        <w:rPr>
          <w:rFonts w:asciiTheme="minorEastAsia" w:hAnsiTheme="minorEastAsia" w:hint="eastAsia"/>
          <w:sz w:val="24"/>
          <w:szCs w:val="24"/>
        </w:rPr>
        <w:t>利用该多项式可较为精确地估计缺失值。故采用该方法作</w:t>
      </w:r>
      <w:proofErr w:type="gramStart"/>
      <w:r w:rsidR="00134205">
        <w:rPr>
          <w:rFonts w:asciiTheme="minorEastAsia" w:hAnsiTheme="minorEastAsia" w:hint="eastAsia"/>
          <w:sz w:val="24"/>
          <w:szCs w:val="24"/>
        </w:rPr>
        <w:t>缺失值</w:t>
      </w:r>
      <w:proofErr w:type="gramEnd"/>
      <w:r w:rsidR="00134205">
        <w:rPr>
          <w:rFonts w:asciiTheme="minorEastAsia" w:hAnsiTheme="minorEastAsia" w:hint="eastAsia"/>
          <w:sz w:val="24"/>
          <w:szCs w:val="24"/>
        </w:rPr>
        <w:t>处理，处理过程如图4.5所示。</w:t>
      </w:r>
    </w:p>
    <w:p w:rsidR="00D776B5" w:rsidRDefault="00134205" w:rsidP="00134205">
      <w:pPr>
        <w:jc w:val="center"/>
      </w:pPr>
      <w:r>
        <w:rPr>
          <w:noProof/>
        </w:rPr>
        <w:drawing>
          <wp:inline distT="0" distB="0" distL="0" distR="0" wp14:anchorId="1D1B4B41" wp14:editId="41987CAD">
            <wp:extent cx="2796782" cy="13945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96782" cy="1394581"/>
                    </a:xfrm>
                    <a:prstGeom prst="rect">
                      <a:avLst/>
                    </a:prstGeom>
                  </pic:spPr>
                </pic:pic>
              </a:graphicData>
            </a:graphic>
          </wp:inline>
        </w:drawing>
      </w:r>
    </w:p>
    <w:p w:rsidR="00134205" w:rsidRPr="00134205" w:rsidRDefault="00134205" w:rsidP="00134205">
      <w:pPr>
        <w:jc w:val="center"/>
        <w:rPr>
          <w:rFonts w:asciiTheme="minorEastAsia" w:hAnsiTheme="minorEastAsia"/>
          <w:sz w:val="24"/>
          <w:szCs w:val="24"/>
        </w:rPr>
      </w:pPr>
      <w:bookmarkStart w:id="55" w:name="OLE_LINK41"/>
      <w:bookmarkStart w:id="56" w:name="OLE_LINK42"/>
      <w:bookmarkStart w:id="57" w:name="OLE_LINK43"/>
      <w:r w:rsidRPr="00134205">
        <w:rPr>
          <w:rFonts w:asciiTheme="minorEastAsia" w:hAnsiTheme="minorEastAsia" w:hint="eastAsia"/>
          <w:sz w:val="24"/>
          <w:szCs w:val="24"/>
        </w:rPr>
        <w:t xml:space="preserve">图4.5 </w:t>
      </w:r>
    </w:p>
    <w:bookmarkEnd w:id="55"/>
    <w:bookmarkEnd w:id="56"/>
    <w:bookmarkEnd w:id="57"/>
    <w:p w:rsidR="00134205" w:rsidRDefault="00134205" w:rsidP="00134205">
      <w:pPr>
        <w:spacing w:line="360" w:lineRule="auto"/>
        <w:ind w:firstLine="420"/>
        <w:rPr>
          <w:rFonts w:asciiTheme="minorEastAsia" w:hAnsiTheme="minorEastAsia"/>
          <w:sz w:val="24"/>
          <w:szCs w:val="24"/>
        </w:rPr>
      </w:pPr>
      <w:r w:rsidRPr="00134205">
        <w:rPr>
          <w:rFonts w:asciiTheme="minorEastAsia" w:hAnsiTheme="minorEastAsia" w:hint="eastAsia"/>
          <w:sz w:val="24"/>
          <w:szCs w:val="24"/>
        </w:rPr>
        <w:t>从导出的文件中可以看到</w:t>
      </w:r>
      <w:r>
        <w:rPr>
          <w:rFonts w:asciiTheme="minorEastAsia" w:hAnsiTheme="minorEastAsia" w:hint="eastAsia"/>
          <w:sz w:val="24"/>
          <w:szCs w:val="24"/>
        </w:rPr>
        <w:t>相关缺失的估计值为：北京x10为288.51，上海x10为140.98。</w:t>
      </w:r>
    </w:p>
    <w:p w:rsidR="00134205" w:rsidRDefault="00134205" w:rsidP="00134205">
      <w:pPr>
        <w:pStyle w:val="3"/>
      </w:pPr>
      <w:bookmarkStart w:id="58" w:name="_Toc534480495"/>
      <w:bookmarkStart w:id="59" w:name="OLE_LINK50"/>
      <w:bookmarkStart w:id="60" w:name="OLE_LINK51"/>
      <w:bookmarkStart w:id="61" w:name="OLE_LINK56"/>
      <w:r>
        <w:t xml:space="preserve">4.2.3 </w:t>
      </w:r>
      <w:r>
        <w:rPr>
          <w:rFonts w:hint="eastAsia"/>
        </w:rPr>
        <w:t>数据标准化处理及相关检验</w:t>
      </w:r>
      <w:bookmarkEnd w:id="58"/>
    </w:p>
    <w:bookmarkEnd w:id="59"/>
    <w:bookmarkEnd w:id="60"/>
    <w:bookmarkEnd w:id="61"/>
    <w:p w:rsidR="006C746A" w:rsidRDefault="006C746A" w:rsidP="006C746A">
      <w:pPr>
        <w:spacing w:line="360" w:lineRule="auto"/>
        <w:ind w:firstLineChars="200" w:firstLine="480"/>
        <w:rPr>
          <w:rFonts w:asciiTheme="minorEastAsia" w:hAnsiTheme="minorEastAsia"/>
          <w:sz w:val="24"/>
          <w:szCs w:val="24"/>
        </w:rPr>
      </w:pPr>
      <w:r w:rsidRPr="006C746A">
        <w:rPr>
          <w:rFonts w:asciiTheme="minorEastAsia" w:hAnsiTheme="minorEastAsia" w:hint="eastAsia"/>
          <w:sz w:val="24"/>
          <w:szCs w:val="24"/>
        </w:rPr>
        <w:t>将补充好</w:t>
      </w:r>
      <w:proofErr w:type="gramStart"/>
      <w:r w:rsidRPr="006C746A">
        <w:rPr>
          <w:rFonts w:asciiTheme="minorEastAsia" w:hAnsiTheme="minorEastAsia" w:hint="eastAsia"/>
          <w:sz w:val="24"/>
          <w:szCs w:val="24"/>
        </w:rPr>
        <w:t>缺失值</w:t>
      </w:r>
      <w:proofErr w:type="gramEnd"/>
      <w:r w:rsidRPr="006C746A">
        <w:rPr>
          <w:rFonts w:asciiTheme="minorEastAsia" w:hAnsiTheme="minorEastAsia" w:hint="eastAsia"/>
          <w:sz w:val="24"/>
          <w:szCs w:val="24"/>
        </w:rPr>
        <w:t>的数据通过Pearson</w:t>
      </w:r>
      <w:proofErr w:type="gramStart"/>
      <w:r w:rsidRPr="006C746A">
        <w:rPr>
          <w:rFonts w:asciiTheme="minorEastAsia" w:hAnsiTheme="minorEastAsia" w:hint="eastAsia"/>
          <w:sz w:val="24"/>
          <w:szCs w:val="24"/>
        </w:rPr>
        <w:t>积矩相关系数</w:t>
      </w:r>
      <w:proofErr w:type="gramEnd"/>
      <w:r w:rsidRPr="006C746A">
        <w:rPr>
          <w:rFonts w:asciiTheme="minorEastAsia" w:hAnsiTheme="minorEastAsia" w:hint="eastAsia"/>
          <w:sz w:val="24"/>
          <w:szCs w:val="24"/>
        </w:rPr>
        <w:t>标准化。</w:t>
      </w:r>
      <w:r>
        <w:rPr>
          <w:rFonts w:asciiTheme="minorEastAsia" w:hAnsiTheme="minorEastAsia" w:hint="eastAsia"/>
          <w:sz w:val="24"/>
          <w:szCs w:val="24"/>
        </w:rPr>
        <w:t>标准化处理后计算其相关系数矩阵，并进行KMO检验和Bartlett检验，以判断样本数据是否适用于因子分析。</w:t>
      </w:r>
      <w:r w:rsidR="00E632C8">
        <w:rPr>
          <w:rFonts w:asciiTheme="minorEastAsia" w:hAnsiTheme="minorEastAsia" w:hint="eastAsia"/>
          <w:sz w:val="24"/>
          <w:szCs w:val="24"/>
        </w:rPr>
        <w:t>相关代码实现如图4.6、图4.7所示。</w:t>
      </w:r>
    </w:p>
    <w:p w:rsidR="00134205" w:rsidRDefault="00E632C8" w:rsidP="00134205">
      <w:r>
        <w:rPr>
          <w:noProof/>
        </w:rPr>
        <w:lastRenderedPageBreak/>
        <w:drawing>
          <wp:inline distT="0" distB="0" distL="0" distR="0" wp14:anchorId="2F60C9E2" wp14:editId="3A5E5695">
            <wp:extent cx="5274310" cy="310537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105372"/>
                    </a:xfrm>
                    <a:prstGeom prst="rect">
                      <a:avLst/>
                    </a:prstGeom>
                  </pic:spPr>
                </pic:pic>
              </a:graphicData>
            </a:graphic>
          </wp:inline>
        </w:drawing>
      </w:r>
    </w:p>
    <w:p w:rsidR="00E632C8" w:rsidRPr="00134205" w:rsidRDefault="00E632C8" w:rsidP="00E632C8">
      <w:pPr>
        <w:jc w:val="center"/>
        <w:rPr>
          <w:rFonts w:asciiTheme="minorEastAsia" w:hAnsiTheme="minorEastAsia"/>
          <w:sz w:val="24"/>
          <w:szCs w:val="24"/>
        </w:rPr>
      </w:pPr>
      <w:bookmarkStart w:id="62" w:name="OLE_LINK44"/>
      <w:bookmarkStart w:id="63" w:name="OLE_LINK45"/>
      <w:bookmarkStart w:id="64" w:name="OLE_LINK46"/>
      <w:r w:rsidRPr="00134205">
        <w:rPr>
          <w:rFonts w:asciiTheme="minorEastAsia" w:hAnsiTheme="minorEastAsia" w:hint="eastAsia"/>
          <w:sz w:val="24"/>
          <w:szCs w:val="24"/>
        </w:rPr>
        <w:t>图4.</w:t>
      </w:r>
      <w:r>
        <w:rPr>
          <w:rFonts w:asciiTheme="minorEastAsia" w:hAnsiTheme="minorEastAsia" w:hint="eastAsia"/>
          <w:sz w:val="24"/>
          <w:szCs w:val="24"/>
        </w:rPr>
        <w:t>6</w:t>
      </w:r>
      <w:r w:rsidRPr="00134205">
        <w:rPr>
          <w:rFonts w:asciiTheme="minorEastAsia" w:hAnsiTheme="minorEastAsia" w:hint="eastAsia"/>
          <w:sz w:val="24"/>
          <w:szCs w:val="24"/>
        </w:rPr>
        <w:t xml:space="preserve"> </w:t>
      </w:r>
      <w:r w:rsidRPr="00E632C8">
        <w:rPr>
          <w:rFonts w:asciiTheme="minorEastAsia" w:hAnsiTheme="minorEastAsia"/>
          <w:sz w:val="24"/>
          <w:szCs w:val="24"/>
        </w:rPr>
        <w:t>Kaiser-Meyer-</w:t>
      </w:r>
      <w:proofErr w:type="spellStart"/>
      <w:r w:rsidRPr="00E632C8">
        <w:rPr>
          <w:rFonts w:asciiTheme="minorEastAsia" w:hAnsiTheme="minorEastAsia"/>
          <w:sz w:val="24"/>
          <w:szCs w:val="24"/>
        </w:rPr>
        <w:t>O</w:t>
      </w:r>
      <w:r>
        <w:rPr>
          <w:rFonts w:asciiTheme="minorEastAsia" w:hAnsiTheme="minorEastAsia" w:hint="eastAsia"/>
          <w:sz w:val="24"/>
          <w:szCs w:val="24"/>
        </w:rPr>
        <w:t>l</w:t>
      </w:r>
      <w:r w:rsidRPr="00E632C8">
        <w:rPr>
          <w:rFonts w:asciiTheme="minorEastAsia" w:hAnsiTheme="minorEastAsia"/>
          <w:sz w:val="24"/>
          <w:szCs w:val="24"/>
        </w:rPr>
        <w:t>kin</w:t>
      </w:r>
      <w:proofErr w:type="spellEnd"/>
      <w:r w:rsidRPr="00E632C8">
        <w:rPr>
          <w:rFonts w:asciiTheme="minorEastAsia" w:hAnsiTheme="minorEastAsia" w:hint="eastAsia"/>
          <w:sz w:val="24"/>
          <w:szCs w:val="24"/>
        </w:rPr>
        <w:t xml:space="preserve"> Test</w:t>
      </w:r>
      <w:bookmarkEnd w:id="62"/>
      <w:bookmarkEnd w:id="63"/>
      <w:bookmarkEnd w:id="64"/>
    </w:p>
    <w:p w:rsidR="006C746A" w:rsidRPr="006C746A" w:rsidRDefault="00E632C8" w:rsidP="00134205">
      <w:r>
        <w:rPr>
          <w:noProof/>
        </w:rPr>
        <w:drawing>
          <wp:inline distT="0" distB="0" distL="0" distR="0" wp14:anchorId="75764BC4" wp14:editId="4614A1F6">
            <wp:extent cx="5274310" cy="1709878"/>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09878"/>
                    </a:xfrm>
                    <a:prstGeom prst="rect">
                      <a:avLst/>
                    </a:prstGeom>
                  </pic:spPr>
                </pic:pic>
              </a:graphicData>
            </a:graphic>
          </wp:inline>
        </w:drawing>
      </w:r>
    </w:p>
    <w:p w:rsidR="00D776B5" w:rsidRDefault="00E632C8" w:rsidP="00BC4542">
      <w:pPr>
        <w:widowControl/>
        <w:spacing w:line="360" w:lineRule="auto"/>
        <w:jc w:val="center"/>
        <w:rPr>
          <w:rFonts w:asciiTheme="minorEastAsia" w:hAnsiTheme="minorEastAsia"/>
          <w:sz w:val="24"/>
          <w:szCs w:val="24"/>
        </w:rPr>
      </w:pPr>
      <w:bookmarkStart w:id="65" w:name="OLE_LINK47"/>
      <w:bookmarkStart w:id="66" w:name="OLE_LINK48"/>
      <w:bookmarkStart w:id="67" w:name="OLE_LINK49"/>
      <w:r w:rsidRPr="00134205">
        <w:rPr>
          <w:rFonts w:asciiTheme="minorEastAsia" w:hAnsiTheme="minorEastAsia" w:hint="eastAsia"/>
          <w:sz w:val="24"/>
          <w:szCs w:val="24"/>
        </w:rPr>
        <w:t>图4.</w:t>
      </w:r>
      <w:r>
        <w:rPr>
          <w:rFonts w:asciiTheme="minorEastAsia" w:hAnsiTheme="minorEastAsia" w:hint="eastAsia"/>
          <w:sz w:val="24"/>
          <w:szCs w:val="24"/>
        </w:rPr>
        <w:t>7</w:t>
      </w:r>
      <w:r w:rsidRPr="00134205">
        <w:rPr>
          <w:rFonts w:asciiTheme="minorEastAsia" w:hAnsiTheme="minorEastAsia" w:hint="eastAsia"/>
          <w:sz w:val="24"/>
          <w:szCs w:val="24"/>
        </w:rPr>
        <w:t xml:space="preserve"> </w:t>
      </w:r>
      <w:r>
        <w:rPr>
          <w:rFonts w:asciiTheme="minorEastAsia" w:hAnsiTheme="minorEastAsia" w:hint="eastAsia"/>
          <w:sz w:val="24"/>
          <w:szCs w:val="24"/>
        </w:rPr>
        <w:t>Bartlett</w:t>
      </w:r>
      <w:r w:rsidRPr="00E632C8">
        <w:rPr>
          <w:rFonts w:asciiTheme="minorEastAsia" w:hAnsiTheme="minorEastAsia" w:hint="eastAsia"/>
          <w:sz w:val="24"/>
          <w:szCs w:val="24"/>
        </w:rPr>
        <w:t xml:space="preserve"> Test</w:t>
      </w:r>
    </w:p>
    <w:tbl>
      <w:tblPr>
        <w:tblStyle w:val="a8"/>
        <w:tblW w:w="7035" w:type="dxa"/>
        <w:jc w:val="center"/>
        <w:tblLayout w:type="fixed"/>
        <w:tblLook w:val="04A0" w:firstRow="1" w:lastRow="0" w:firstColumn="1" w:lastColumn="0" w:noHBand="0" w:noVBand="1"/>
      </w:tblPr>
      <w:tblGrid>
        <w:gridCol w:w="4468"/>
        <w:gridCol w:w="2567"/>
      </w:tblGrid>
      <w:tr w:rsidR="00E632C8" w:rsidTr="00E632C8">
        <w:trPr>
          <w:jc w:val="center"/>
        </w:trPr>
        <w:tc>
          <w:tcPr>
            <w:tcW w:w="7035" w:type="dxa"/>
            <w:gridSpan w:val="2"/>
            <w:tcBorders>
              <w:top w:val="single" w:sz="4" w:space="0" w:color="auto"/>
              <w:left w:val="single" w:sz="4" w:space="0" w:color="auto"/>
              <w:bottom w:val="single" w:sz="4" w:space="0" w:color="auto"/>
              <w:right w:val="single" w:sz="4" w:space="0" w:color="auto"/>
            </w:tcBorders>
            <w:hideMark/>
          </w:tcPr>
          <w:bookmarkEnd w:id="65"/>
          <w:bookmarkEnd w:id="66"/>
          <w:bookmarkEnd w:id="67"/>
          <w:p w:rsidR="00E632C8" w:rsidRDefault="00E632C8" w:rsidP="00E632C8">
            <w:pPr>
              <w:spacing w:line="360" w:lineRule="auto"/>
              <w:jc w:val="center"/>
              <w:rPr>
                <w:rFonts w:asciiTheme="minorEastAsia" w:eastAsia="宋体" w:hAnsiTheme="minorEastAsia" w:cs="Times New Roman"/>
                <w:kern w:val="0"/>
                <w:sz w:val="24"/>
                <w:szCs w:val="24"/>
              </w:rPr>
            </w:pPr>
            <w:r>
              <w:rPr>
                <w:rFonts w:asciiTheme="minorEastAsia" w:hAnsiTheme="minorEastAsia" w:hint="eastAsia"/>
                <w:sz w:val="24"/>
                <w:szCs w:val="24"/>
              </w:rPr>
              <w:t>KMO和Bartlett检验  表4.1</w:t>
            </w:r>
          </w:p>
        </w:tc>
      </w:tr>
      <w:tr w:rsidR="00E632C8" w:rsidTr="00E632C8">
        <w:trPr>
          <w:jc w:val="center"/>
        </w:trPr>
        <w:tc>
          <w:tcPr>
            <w:tcW w:w="4468" w:type="dxa"/>
            <w:tcBorders>
              <w:top w:val="single" w:sz="4" w:space="0" w:color="auto"/>
              <w:left w:val="single" w:sz="4" w:space="0" w:color="auto"/>
              <w:bottom w:val="single" w:sz="4" w:space="0" w:color="auto"/>
              <w:right w:val="single" w:sz="4" w:space="0" w:color="auto"/>
            </w:tcBorders>
            <w:hideMark/>
          </w:tcPr>
          <w:p w:rsidR="00E632C8" w:rsidRDefault="00E632C8">
            <w:pPr>
              <w:spacing w:line="360" w:lineRule="auto"/>
              <w:rPr>
                <w:rFonts w:asciiTheme="minorEastAsia" w:hAnsiTheme="minorEastAsia"/>
                <w:sz w:val="24"/>
                <w:szCs w:val="24"/>
              </w:rPr>
            </w:pPr>
            <w:r>
              <w:rPr>
                <w:rFonts w:asciiTheme="minorEastAsia" w:hAnsiTheme="minorEastAsia" w:hint="eastAsia"/>
                <w:sz w:val="24"/>
                <w:szCs w:val="24"/>
              </w:rPr>
              <w:t>KMO取样适切性量数</w:t>
            </w:r>
          </w:p>
        </w:tc>
        <w:tc>
          <w:tcPr>
            <w:tcW w:w="2567" w:type="dxa"/>
            <w:tcBorders>
              <w:top w:val="single" w:sz="4" w:space="0" w:color="auto"/>
              <w:left w:val="single" w:sz="4" w:space="0" w:color="auto"/>
              <w:bottom w:val="single" w:sz="4" w:space="0" w:color="auto"/>
              <w:right w:val="single" w:sz="4" w:space="0" w:color="auto"/>
            </w:tcBorders>
          </w:tcPr>
          <w:p w:rsidR="00E632C8" w:rsidRDefault="00E632C8">
            <w:pPr>
              <w:spacing w:line="360" w:lineRule="auto"/>
              <w:rPr>
                <w:rFonts w:asciiTheme="minorEastAsia" w:hAnsiTheme="minorEastAsia"/>
                <w:sz w:val="24"/>
                <w:szCs w:val="24"/>
              </w:rPr>
            </w:pPr>
            <w:r>
              <w:rPr>
                <w:rFonts w:asciiTheme="minorEastAsia" w:hAnsiTheme="minorEastAsia" w:hint="eastAsia"/>
                <w:sz w:val="24"/>
                <w:szCs w:val="24"/>
              </w:rPr>
              <w:t>0.742</w:t>
            </w:r>
          </w:p>
        </w:tc>
      </w:tr>
      <w:tr w:rsidR="00E632C8" w:rsidTr="00E632C8">
        <w:trPr>
          <w:trHeight w:val="523"/>
          <w:jc w:val="center"/>
        </w:trPr>
        <w:tc>
          <w:tcPr>
            <w:tcW w:w="4468" w:type="dxa"/>
            <w:tcBorders>
              <w:top w:val="single" w:sz="4" w:space="0" w:color="auto"/>
              <w:left w:val="single" w:sz="4" w:space="0" w:color="auto"/>
              <w:bottom w:val="single" w:sz="4" w:space="0" w:color="auto"/>
              <w:right w:val="single" w:sz="4" w:space="0" w:color="auto"/>
            </w:tcBorders>
            <w:hideMark/>
          </w:tcPr>
          <w:p w:rsidR="00E632C8" w:rsidRDefault="00E632C8">
            <w:pPr>
              <w:spacing w:line="360" w:lineRule="auto"/>
              <w:rPr>
                <w:rFonts w:asciiTheme="minorEastAsia" w:hAnsiTheme="minorEastAsia"/>
                <w:sz w:val="24"/>
                <w:szCs w:val="24"/>
              </w:rPr>
            </w:pPr>
            <w:r>
              <w:rPr>
                <w:rFonts w:asciiTheme="minorEastAsia" w:hAnsiTheme="minorEastAsia" w:hint="eastAsia"/>
                <w:sz w:val="24"/>
                <w:szCs w:val="24"/>
              </w:rPr>
              <w:t>Bartlett的球形度检验</w:t>
            </w:r>
          </w:p>
        </w:tc>
        <w:tc>
          <w:tcPr>
            <w:tcW w:w="2567" w:type="dxa"/>
            <w:tcBorders>
              <w:top w:val="single" w:sz="4" w:space="0" w:color="auto"/>
              <w:left w:val="single" w:sz="4" w:space="0" w:color="auto"/>
              <w:right w:val="single" w:sz="4" w:space="0" w:color="auto"/>
            </w:tcBorders>
            <w:hideMark/>
          </w:tcPr>
          <w:p w:rsidR="00E632C8" w:rsidRDefault="00E632C8">
            <w:pPr>
              <w:spacing w:line="360" w:lineRule="auto"/>
              <w:rPr>
                <w:rFonts w:asciiTheme="minorEastAsia" w:hAnsiTheme="minorEastAsia"/>
                <w:sz w:val="24"/>
                <w:szCs w:val="24"/>
              </w:rPr>
            </w:pPr>
            <w:r>
              <w:rPr>
                <w:rFonts w:asciiTheme="minorEastAsia" w:hAnsiTheme="minorEastAsia" w:hint="eastAsia"/>
                <w:sz w:val="24"/>
                <w:szCs w:val="24"/>
              </w:rPr>
              <w:t>0.014</w:t>
            </w:r>
          </w:p>
        </w:tc>
      </w:tr>
    </w:tbl>
    <w:p w:rsidR="00E632C8" w:rsidRDefault="00E632C8" w:rsidP="00E632C8">
      <w:pPr>
        <w:spacing w:line="360" w:lineRule="auto"/>
        <w:ind w:firstLineChars="200" w:firstLine="480"/>
        <w:rPr>
          <w:rFonts w:asciiTheme="minorEastAsia" w:hAnsiTheme="minorEastAsia"/>
          <w:sz w:val="24"/>
          <w:szCs w:val="24"/>
        </w:rPr>
      </w:pPr>
    </w:p>
    <w:p w:rsidR="00E632C8" w:rsidRDefault="00E632C8" w:rsidP="00E632C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KMO和Bartlett检验结果如表4.1所示。检验结果显示该相关系数矩阵不是一个单位阵，KMO值为0.742，</w:t>
      </w:r>
      <w:r w:rsidR="001D4180">
        <w:rPr>
          <w:rFonts w:asciiTheme="minorEastAsia" w:hAnsiTheme="minorEastAsia" w:hint="eastAsia"/>
          <w:sz w:val="24"/>
          <w:szCs w:val="24"/>
        </w:rPr>
        <w:t>大于0.7，</w:t>
      </w:r>
      <w:r>
        <w:rPr>
          <w:rFonts w:asciiTheme="minorEastAsia" w:hAnsiTheme="minorEastAsia" w:hint="eastAsia"/>
          <w:sz w:val="24"/>
          <w:szCs w:val="24"/>
        </w:rPr>
        <w:t>表现为适合分析，显著性水平为0.014，小于0.05，通过了Bartlett球体检验，因此选取的变量适合做因子分析。</w:t>
      </w:r>
    </w:p>
    <w:p w:rsidR="001D4180" w:rsidRDefault="001D4180" w:rsidP="001D4180">
      <w:pPr>
        <w:pStyle w:val="1"/>
        <w:spacing w:line="240" w:lineRule="auto"/>
      </w:pPr>
      <w:bookmarkStart w:id="68" w:name="_Toc534480496"/>
      <w:bookmarkStart w:id="69" w:name="OLE_LINK52"/>
      <w:bookmarkStart w:id="70" w:name="OLE_LINK53"/>
      <w:r>
        <w:t xml:space="preserve">5 </w:t>
      </w:r>
      <w:r>
        <w:rPr>
          <w:rFonts w:hint="eastAsia"/>
        </w:rPr>
        <w:t>因子分析过程</w:t>
      </w:r>
      <w:bookmarkEnd w:id="68"/>
    </w:p>
    <w:p w:rsidR="00707286" w:rsidRPr="00707286" w:rsidRDefault="00707286" w:rsidP="00707286">
      <w:pPr>
        <w:pStyle w:val="HTML"/>
        <w:shd w:val="clear" w:color="auto" w:fill="FFFFFF"/>
        <w:tabs>
          <w:tab w:val="clear" w:pos="916"/>
          <w:tab w:val="left" w:pos="435"/>
        </w:tabs>
        <w:spacing w:line="360" w:lineRule="auto"/>
        <w:rPr>
          <w:color w:val="000000"/>
          <w:sz w:val="23"/>
          <w:szCs w:val="23"/>
        </w:rPr>
      </w:pPr>
      <w:r>
        <w:rPr>
          <w:rFonts w:hint="eastAsia"/>
        </w:rPr>
        <w:tab/>
        <w:t>本文在分析过程中使用了</w:t>
      </w:r>
      <w:bookmarkStart w:id="71" w:name="OLE_LINK68"/>
      <w:bookmarkStart w:id="72" w:name="OLE_LINK69"/>
      <w:proofErr w:type="spellStart"/>
      <w:r>
        <w:rPr>
          <w:rFonts w:hint="eastAsia"/>
          <w:color w:val="000000"/>
          <w:sz w:val="23"/>
          <w:szCs w:val="23"/>
        </w:rPr>
        <w:t>factor_analyzer</w:t>
      </w:r>
      <w:proofErr w:type="spellEnd"/>
      <w:r>
        <w:rPr>
          <w:rFonts w:hint="eastAsia"/>
          <w:color w:val="000000"/>
          <w:sz w:val="23"/>
          <w:szCs w:val="23"/>
        </w:rPr>
        <w:t>库</w:t>
      </w:r>
      <w:bookmarkEnd w:id="71"/>
      <w:bookmarkEnd w:id="72"/>
      <w:r>
        <w:rPr>
          <w:rFonts w:hint="eastAsia"/>
          <w:color w:val="000000"/>
          <w:sz w:val="23"/>
          <w:szCs w:val="23"/>
        </w:rPr>
        <w:t>，并根据其数学原理重复了过程。</w:t>
      </w:r>
    </w:p>
    <w:p w:rsidR="00707286" w:rsidRDefault="00707286" w:rsidP="001B69AB">
      <w:pPr>
        <w:pStyle w:val="2"/>
      </w:pPr>
      <w:bookmarkStart w:id="73" w:name="_Toc534480497"/>
      <w:bookmarkStart w:id="74" w:name="OLE_LINK57"/>
      <w:bookmarkStart w:id="75" w:name="OLE_LINK58"/>
      <w:bookmarkStart w:id="76" w:name="OLE_LINK77"/>
      <w:r>
        <w:lastRenderedPageBreak/>
        <w:t xml:space="preserve">5.1 </w:t>
      </w:r>
      <w:r w:rsidR="009A662F">
        <w:rPr>
          <w:rFonts w:hint="eastAsia"/>
        </w:rPr>
        <w:t>确定</w:t>
      </w:r>
      <w:r>
        <w:rPr>
          <w:rFonts w:hint="eastAsia"/>
        </w:rPr>
        <w:t>因子</w:t>
      </w:r>
      <w:r w:rsidR="009A662F">
        <w:rPr>
          <w:rFonts w:hint="eastAsia"/>
        </w:rPr>
        <w:t>个数</w:t>
      </w:r>
      <w:r>
        <w:rPr>
          <w:rFonts w:hint="eastAsia"/>
        </w:rPr>
        <w:t>及命名</w:t>
      </w:r>
      <w:bookmarkEnd w:id="73"/>
    </w:p>
    <w:p w:rsidR="009A662F" w:rsidRDefault="009A662F" w:rsidP="009A662F">
      <w:pPr>
        <w:pStyle w:val="3"/>
      </w:pPr>
      <w:bookmarkStart w:id="77" w:name="_Toc534480498"/>
      <w:bookmarkStart w:id="78" w:name="OLE_LINK62"/>
      <w:bookmarkStart w:id="79" w:name="OLE_LINK63"/>
      <w:bookmarkStart w:id="80" w:name="OLE_LINK67"/>
      <w:bookmarkStart w:id="81" w:name="OLE_LINK76"/>
      <w:bookmarkEnd w:id="74"/>
      <w:bookmarkEnd w:id="75"/>
      <w:bookmarkEnd w:id="76"/>
      <w:r>
        <w:t>5.1</w:t>
      </w:r>
      <w:r w:rsidR="001B69AB">
        <w:t>.1</w:t>
      </w:r>
      <w:r>
        <w:t xml:space="preserve"> </w:t>
      </w:r>
      <w:r>
        <w:rPr>
          <w:rFonts w:hint="eastAsia"/>
        </w:rPr>
        <w:t>保留因子个数</w:t>
      </w:r>
      <w:bookmarkEnd w:id="77"/>
    </w:p>
    <w:bookmarkEnd w:id="78"/>
    <w:bookmarkEnd w:id="79"/>
    <w:bookmarkEnd w:id="80"/>
    <w:bookmarkEnd w:id="81"/>
    <w:p w:rsidR="009A662F" w:rsidRDefault="009A662F" w:rsidP="009A662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本文选择14个农村幸福感衡量指标以主成分方法作为因子提取方法。首先采取特征值大于1 的方法提取主成分，但是发现方差累积率较低，所以采取固定因子数量的方法提取四个主成分。由总方差解释表5.</w:t>
      </w:r>
      <w:r w:rsidR="007E5CB1">
        <w:rPr>
          <w:rFonts w:asciiTheme="minorEastAsia" w:hAnsiTheme="minorEastAsia" w:hint="eastAsia"/>
          <w:sz w:val="24"/>
          <w:szCs w:val="24"/>
        </w:rPr>
        <w:t>3</w:t>
      </w:r>
      <w:r>
        <w:rPr>
          <w:rFonts w:asciiTheme="minorEastAsia" w:hAnsiTheme="minorEastAsia" w:hint="eastAsia"/>
          <w:sz w:val="24"/>
          <w:szCs w:val="24"/>
        </w:rPr>
        <w:t>可以看出到</w:t>
      </w:r>
      <w:r w:rsidR="007E5CB1">
        <w:rPr>
          <w:rFonts w:asciiTheme="minorEastAsia" w:hAnsiTheme="minorEastAsia" w:hint="eastAsia"/>
          <w:sz w:val="24"/>
          <w:szCs w:val="24"/>
        </w:rPr>
        <w:t>第</w:t>
      </w:r>
      <w:r>
        <w:rPr>
          <w:rFonts w:asciiTheme="minorEastAsia" w:hAnsiTheme="minorEastAsia" w:hint="eastAsia"/>
          <w:sz w:val="24"/>
          <w:szCs w:val="24"/>
        </w:rPr>
        <w:t>五个因子时，方差累积率为86.4725%，已经超过经验所要求的85%的水平，因此选择保留四个因子。</w:t>
      </w:r>
    </w:p>
    <w:p w:rsidR="00707286" w:rsidRPr="009A662F" w:rsidRDefault="009A662F" w:rsidP="009A662F">
      <w:pPr>
        <w:jc w:val="center"/>
        <w:rPr>
          <w:sz w:val="24"/>
          <w:szCs w:val="24"/>
        </w:rPr>
      </w:pPr>
      <w:r w:rsidRPr="009A662F">
        <w:rPr>
          <w:noProof/>
          <w:sz w:val="24"/>
          <w:szCs w:val="24"/>
        </w:rPr>
        <w:drawing>
          <wp:inline distT="0" distB="0" distL="0" distR="0" wp14:anchorId="0AC2F02E" wp14:editId="7384D1ED">
            <wp:extent cx="3010161" cy="204995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10161" cy="2049958"/>
                    </a:xfrm>
                    <a:prstGeom prst="rect">
                      <a:avLst/>
                    </a:prstGeom>
                  </pic:spPr>
                </pic:pic>
              </a:graphicData>
            </a:graphic>
          </wp:inline>
        </w:drawing>
      </w:r>
    </w:p>
    <w:p w:rsidR="009A662F" w:rsidRPr="009A662F" w:rsidRDefault="009A662F" w:rsidP="009A662F">
      <w:pPr>
        <w:jc w:val="center"/>
        <w:rPr>
          <w:sz w:val="24"/>
          <w:szCs w:val="24"/>
        </w:rPr>
      </w:pPr>
      <w:r w:rsidRPr="009A662F">
        <w:rPr>
          <w:rFonts w:hint="eastAsia"/>
          <w:sz w:val="24"/>
          <w:szCs w:val="24"/>
        </w:rPr>
        <w:t>图</w:t>
      </w:r>
      <w:r w:rsidRPr="009A662F">
        <w:rPr>
          <w:rFonts w:hint="eastAsia"/>
          <w:sz w:val="24"/>
          <w:szCs w:val="24"/>
        </w:rPr>
        <w:t xml:space="preserve">5.1 </w:t>
      </w:r>
    </w:p>
    <w:tbl>
      <w:tblPr>
        <w:tblStyle w:val="a8"/>
        <w:tblW w:w="0" w:type="auto"/>
        <w:jc w:val="center"/>
        <w:tblLook w:val="04A0" w:firstRow="1" w:lastRow="0" w:firstColumn="1" w:lastColumn="0" w:noHBand="0" w:noVBand="1"/>
      </w:tblPr>
      <w:tblGrid>
        <w:gridCol w:w="4261"/>
        <w:gridCol w:w="1801"/>
      </w:tblGrid>
      <w:tr w:rsidR="00CC1E9A" w:rsidTr="00CC1E9A">
        <w:trPr>
          <w:jc w:val="center"/>
        </w:trPr>
        <w:tc>
          <w:tcPr>
            <w:tcW w:w="6062" w:type="dxa"/>
            <w:gridSpan w:val="2"/>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公因子方差 表</w:t>
            </w:r>
            <w:r w:rsidR="003230B8">
              <w:rPr>
                <w:rFonts w:asciiTheme="minorEastAsia" w:hAnsiTheme="minorEastAsia" w:hint="eastAsia"/>
                <w:sz w:val="24"/>
                <w:szCs w:val="24"/>
              </w:rPr>
              <w:t>5.1</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农村居民家庭人均可支配收入（元</w:t>
            </w:r>
            <w:r w:rsidRPr="00336FE0">
              <w:rPr>
                <w:rFonts w:asciiTheme="minorEastAsia" w:hAnsiTheme="minorEastAsia"/>
                <w:sz w:val="24"/>
                <w:szCs w:val="24"/>
              </w:rPr>
              <w:t>/</w:t>
            </w:r>
            <w:r w:rsidRPr="00336FE0">
              <w:rPr>
                <w:rFonts w:asciiTheme="minorEastAsia" w:hAnsiTheme="minorEastAsia" w:hint="eastAsia"/>
                <w:sz w:val="24"/>
                <w:szCs w:val="24"/>
              </w:rPr>
              <w:t>人）</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0.979015</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卫生厕所普及率（</w:t>
            </w:r>
            <w:r w:rsidRPr="00336FE0">
              <w:rPr>
                <w:rFonts w:asciiTheme="minorEastAsia" w:hAnsiTheme="minorEastAsia"/>
                <w:sz w:val="24"/>
                <w:szCs w:val="24"/>
              </w:rPr>
              <w:t>%</w:t>
            </w:r>
            <w:r w:rsidRPr="00336FE0">
              <w:rPr>
                <w:rFonts w:asciiTheme="minorEastAsia" w:hAnsiTheme="minorEastAsia" w:hint="eastAsia"/>
                <w:sz w:val="24"/>
                <w:szCs w:val="24"/>
              </w:rPr>
              <w:t>）</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0.714303</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建筑工程（亿元）</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0.977686</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住宅（亿元）</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0.934984</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食品支出（元</w:t>
            </w:r>
            <w:r w:rsidRPr="00336FE0">
              <w:rPr>
                <w:rFonts w:asciiTheme="minorEastAsia" w:hAnsiTheme="minorEastAsia"/>
                <w:sz w:val="24"/>
                <w:szCs w:val="24"/>
              </w:rPr>
              <w:t>/</w:t>
            </w:r>
            <w:r w:rsidRPr="00336FE0">
              <w:rPr>
                <w:rFonts w:asciiTheme="minorEastAsia" w:hAnsiTheme="minorEastAsia" w:hint="eastAsia"/>
                <w:sz w:val="24"/>
                <w:szCs w:val="24"/>
              </w:rPr>
              <w:t>人）</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0.908247</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衣着支出（元</w:t>
            </w:r>
            <w:r w:rsidRPr="00336FE0">
              <w:rPr>
                <w:rFonts w:asciiTheme="minorEastAsia" w:hAnsiTheme="minorEastAsia"/>
                <w:sz w:val="24"/>
                <w:szCs w:val="24"/>
              </w:rPr>
              <w:t>/</w:t>
            </w:r>
            <w:r w:rsidRPr="00336FE0">
              <w:rPr>
                <w:rFonts w:asciiTheme="minorEastAsia" w:hAnsiTheme="minorEastAsia" w:hint="eastAsia"/>
                <w:sz w:val="24"/>
                <w:szCs w:val="24"/>
              </w:rPr>
              <w:t>人）</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0.788777</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居住支出（元</w:t>
            </w:r>
            <w:r w:rsidRPr="00336FE0">
              <w:rPr>
                <w:rFonts w:asciiTheme="minorEastAsia" w:hAnsiTheme="minorEastAsia"/>
                <w:sz w:val="24"/>
                <w:szCs w:val="24"/>
              </w:rPr>
              <w:t>/</w:t>
            </w:r>
            <w:r w:rsidRPr="00336FE0">
              <w:rPr>
                <w:rFonts w:asciiTheme="minorEastAsia" w:hAnsiTheme="minorEastAsia" w:hint="eastAsia"/>
                <w:sz w:val="24"/>
                <w:szCs w:val="24"/>
              </w:rPr>
              <w:t>人）</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0.775803</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文教娱乐支出（元</w:t>
            </w:r>
            <w:r w:rsidRPr="00336FE0">
              <w:rPr>
                <w:rFonts w:asciiTheme="minorEastAsia" w:hAnsiTheme="minorEastAsia"/>
                <w:sz w:val="24"/>
                <w:szCs w:val="24"/>
              </w:rPr>
              <w:t>/</w:t>
            </w:r>
            <w:r w:rsidRPr="00336FE0">
              <w:rPr>
                <w:rFonts w:asciiTheme="minorEastAsia" w:hAnsiTheme="minorEastAsia" w:hint="eastAsia"/>
                <w:sz w:val="24"/>
                <w:szCs w:val="24"/>
              </w:rPr>
              <w:t>人）</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0.476636</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医疗保健支出（元</w:t>
            </w:r>
            <w:r w:rsidRPr="00336FE0">
              <w:rPr>
                <w:rFonts w:asciiTheme="minorEastAsia" w:hAnsiTheme="minorEastAsia"/>
                <w:sz w:val="24"/>
                <w:szCs w:val="24"/>
              </w:rPr>
              <w:t>/</w:t>
            </w:r>
            <w:r w:rsidRPr="00336FE0">
              <w:rPr>
                <w:rFonts w:asciiTheme="minorEastAsia" w:hAnsiTheme="minorEastAsia" w:hint="eastAsia"/>
                <w:sz w:val="24"/>
                <w:szCs w:val="24"/>
              </w:rPr>
              <w:t>人）</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0.920935</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卫生院（</w:t>
            </w:r>
            <w:proofErr w:type="gramStart"/>
            <w:r w:rsidRPr="00336FE0">
              <w:rPr>
                <w:rFonts w:asciiTheme="minorEastAsia" w:hAnsiTheme="minorEastAsia" w:hint="eastAsia"/>
                <w:sz w:val="24"/>
                <w:szCs w:val="24"/>
              </w:rPr>
              <w:t>个</w:t>
            </w:r>
            <w:proofErr w:type="gramEnd"/>
            <w:r w:rsidRPr="00336FE0">
              <w:rPr>
                <w:rFonts w:asciiTheme="minorEastAsia" w:hAnsiTheme="minorEastAsia" w:hint="eastAsia"/>
                <w:sz w:val="24"/>
                <w:szCs w:val="24"/>
              </w:rPr>
              <w:t>）</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0.999084</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乡镇文化站（</w:t>
            </w:r>
            <w:proofErr w:type="gramStart"/>
            <w:r w:rsidRPr="00336FE0">
              <w:rPr>
                <w:rFonts w:asciiTheme="minorEastAsia" w:hAnsiTheme="minorEastAsia" w:hint="eastAsia"/>
                <w:sz w:val="24"/>
                <w:szCs w:val="24"/>
              </w:rPr>
              <w:t>个</w:t>
            </w:r>
            <w:proofErr w:type="gramEnd"/>
            <w:r w:rsidRPr="00336FE0">
              <w:rPr>
                <w:rFonts w:asciiTheme="minorEastAsia" w:hAnsiTheme="minorEastAsia" w:hint="eastAsia"/>
                <w:sz w:val="24"/>
                <w:szCs w:val="24"/>
              </w:rPr>
              <w:t>）</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0.995501</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单位数（</w:t>
            </w:r>
            <w:proofErr w:type="gramStart"/>
            <w:r w:rsidRPr="00336FE0">
              <w:rPr>
                <w:rFonts w:asciiTheme="minorEastAsia" w:hAnsiTheme="minorEastAsia" w:hint="eastAsia"/>
                <w:sz w:val="24"/>
                <w:szCs w:val="24"/>
              </w:rPr>
              <w:t>个</w:t>
            </w:r>
            <w:proofErr w:type="gramEnd"/>
            <w:r w:rsidRPr="00336FE0">
              <w:rPr>
                <w:rFonts w:asciiTheme="minorEastAsia" w:hAnsiTheme="minorEastAsia" w:hint="eastAsia"/>
                <w:sz w:val="24"/>
                <w:szCs w:val="24"/>
              </w:rPr>
              <w:t>）</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0.610154</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农村最低生活保障支出（万元）</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0.729777</w:t>
            </w:r>
          </w:p>
        </w:tc>
      </w:tr>
      <w:tr w:rsidR="00CC1E9A" w:rsidTr="00CC1E9A">
        <w:trPr>
          <w:jc w:val="center"/>
        </w:trPr>
        <w:tc>
          <w:tcPr>
            <w:tcW w:w="426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hint="eastAsia"/>
                <w:sz w:val="24"/>
                <w:szCs w:val="24"/>
              </w:rPr>
              <w:t>农村居民最低生活保障人数（人）</w:t>
            </w:r>
          </w:p>
        </w:tc>
        <w:tc>
          <w:tcPr>
            <w:tcW w:w="1801" w:type="dxa"/>
            <w:tcBorders>
              <w:top w:val="single" w:sz="4" w:space="0" w:color="auto"/>
              <w:left w:val="single" w:sz="4" w:space="0" w:color="auto"/>
              <w:bottom w:val="single" w:sz="4" w:space="0" w:color="auto"/>
              <w:right w:val="single" w:sz="4" w:space="0" w:color="auto"/>
            </w:tcBorders>
            <w:hideMark/>
          </w:tcPr>
          <w:p w:rsidR="00CC1E9A" w:rsidRPr="00336FE0" w:rsidRDefault="00CC1E9A">
            <w:pPr>
              <w:jc w:val="center"/>
              <w:rPr>
                <w:rFonts w:asciiTheme="minorEastAsia" w:hAnsiTheme="minorEastAsia"/>
                <w:sz w:val="24"/>
                <w:szCs w:val="24"/>
              </w:rPr>
            </w:pPr>
            <w:r w:rsidRPr="00336FE0">
              <w:rPr>
                <w:rFonts w:asciiTheme="minorEastAsia" w:hAnsiTheme="minorEastAsia"/>
                <w:sz w:val="24"/>
                <w:szCs w:val="24"/>
              </w:rPr>
              <w:t>0.773618</w:t>
            </w:r>
          </w:p>
        </w:tc>
      </w:tr>
    </w:tbl>
    <w:p w:rsidR="00707286" w:rsidRDefault="00707286" w:rsidP="00707286"/>
    <w:p w:rsidR="00336FE0" w:rsidRDefault="00336FE0" w:rsidP="00707286"/>
    <w:p w:rsidR="00336FE0" w:rsidRDefault="00336FE0" w:rsidP="00707286"/>
    <w:p w:rsidR="00336FE0" w:rsidRDefault="00336FE0" w:rsidP="00707286"/>
    <w:tbl>
      <w:tblPr>
        <w:tblStyle w:val="a8"/>
        <w:tblW w:w="0" w:type="auto"/>
        <w:tblLook w:val="04A0" w:firstRow="1" w:lastRow="0" w:firstColumn="1" w:lastColumn="0" w:noHBand="0" w:noVBand="1"/>
      </w:tblPr>
      <w:tblGrid>
        <w:gridCol w:w="2373"/>
        <w:gridCol w:w="1229"/>
        <w:gridCol w:w="1230"/>
        <w:gridCol w:w="1230"/>
        <w:gridCol w:w="1230"/>
        <w:gridCol w:w="1230"/>
      </w:tblGrid>
      <w:tr w:rsidR="00336FE0" w:rsidTr="00336FE0">
        <w:tc>
          <w:tcPr>
            <w:tcW w:w="8522" w:type="dxa"/>
            <w:gridSpan w:val="6"/>
            <w:tcBorders>
              <w:top w:val="single" w:sz="4" w:space="0" w:color="auto"/>
              <w:left w:val="single" w:sz="4" w:space="0" w:color="auto"/>
              <w:bottom w:val="single" w:sz="4" w:space="0" w:color="auto"/>
              <w:right w:val="single" w:sz="4" w:space="0" w:color="auto"/>
            </w:tcBorders>
          </w:tcPr>
          <w:p w:rsidR="00336FE0" w:rsidRPr="00336FE0" w:rsidRDefault="00336FE0">
            <w:pPr>
              <w:jc w:val="center"/>
              <w:rPr>
                <w:rFonts w:asciiTheme="minorEastAsia" w:hAnsiTheme="minorEastAsia"/>
                <w:sz w:val="24"/>
                <w:szCs w:val="24"/>
              </w:rPr>
            </w:pPr>
            <w:r w:rsidRPr="00336FE0">
              <w:rPr>
                <w:rFonts w:asciiTheme="minorEastAsia" w:hAnsiTheme="minorEastAsia" w:hint="eastAsia"/>
                <w:sz w:val="24"/>
                <w:szCs w:val="24"/>
              </w:rPr>
              <w:lastRenderedPageBreak/>
              <w:t>总方差解释 表</w:t>
            </w:r>
            <w:r w:rsidR="003230B8">
              <w:rPr>
                <w:rFonts w:asciiTheme="minorEastAsia" w:hAnsiTheme="minorEastAsia" w:hint="eastAsia"/>
                <w:sz w:val="24"/>
                <w:szCs w:val="24"/>
              </w:rPr>
              <w:t>5.2</w:t>
            </w:r>
          </w:p>
        </w:tc>
      </w:tr>
      <w:tr w:rsidR="00336FE0" w:rsidTr="00336FE0">
        <w:tc>
          <w:tcPr>
            <w:tcW w:w="2373" w:type="dxa"/>
            <w:tcBorders>
              <w:top w:val="single" w:sz="4" w:space="0" w:color="auto"/>
              <w:left w:val="single" w:sz="4" w:space="0" w:color="auto"/>
              <w:bottom w:val="single" w:sz="4" w:space="0" w:color="auto"/>
              <w:right w:val="single" w:sz="4" w:space="0" w:color="auto"/>
            </w:tcBorders>
          </w:tcPr>
          <w:p w:rsidR="00336FE0" w:rsidRPr="00336FE0" w:rsidRDefault="00336FE0">
            <w:pPr>
              <w:jc w:val="center"/>
              <w:rPr>
                <w:rFonts w:asciiTheme="minorEastAsia" w:hAnsiTheme="minorEastAsia"/>
                <w:sz w:val="24"/>
                <w:szCs w:val="24"/>
              </w:rPr>
            </w:pPr>
          </w:p>
        </w:tc>
        <w:tc>
          <w:tcPr>
            <w:tcW w:w="1229"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Factor1</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Factor2</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Factor3</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Factor4</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Factor5</w:t>
            </w:r>
          </w:p>
        </w:tc>
      </w:tr>
      <w:tr w:rsidR="00336FE0" w:rsidTr="00336FE0">
        <w:tc>
          <w:tcPr>
            <w:tcW w:w="2373"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SS Loadings</w:t>
            </w:r>
          </w:p>
          <w:p w:rsidR="00336FE0" w:rsidRPr="00336FE0" w:rsidRDefault="00336FE0">
            <w:pPr>
              <w:jc w:val="center"/>
              <w:rPr>
                <w:rFonts w:asciiTheme="minorEastAsia" w:hAnsiTheme="minorEastAsia"/>
                <w:sz w:val="24"/>
                <w:szCs w:val="24"/>
              </w:rPr>
            </w:pPr>
            <w:r w:rsidRPr="00336FE0">
              <w:rPr>
                <w:rFonts w:asciiTheme="minorEastAsia" w:hAnsiTheme="minorEastAsia" w:hint="eastAsia"/>
                <w:sz w:val="24"/>
                <w:szCs w:val="24"/>
              </w:rPr>
              <w:t>特征值</w:t>
            </w:r>
          </w:p>
        </w:tc>
        <w:tc>
          <w:tcPr>
            <w:tcW w:w="1229"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6.834592</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3.194403</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0.961788</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0.593738</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0.457663</w:t>
            </w:r>
          </w:p>
        </w:tc>
      </w:tr>
      <w:tr w:rsidR="00336FE0" w:rsidTr="00336FE0">
        <w:tc>
          <w:tcPr>
            <w:tcW w:w="2373"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 xml:space="preserve">Proportion </w:t>
            </w:r>
            <w:proofErr w:type="spellStart"/>
            <w:r w:rsidRPr="00336FE0">
              <w:rPr>
                <w:rFonts w:asciiTheme="minorEastAsia" w:hAnsiTheme="minorEastAsia"/>
                <w:sz w:val="24"/>
                <w:szCs w:val="24"/>
              </w:rPr>
              <w:t>Var</w:t>
            </w:r>
            <w:proofErr w:type="spellEnd"/>
          </w:p>
          <w:p w:rsidR="00336FE0" w:rsidRPr="00336FE0" w:rsidRDefault="00336FE0">
            <w:pPr>
              <w:jc w:val="center"/>
              <w:rPr>
                <w:rFonts w:asciiTheme="minorEastAsia" w:hAnsiTheme="minorEastAsia"/>
                <w:sz w:val="24"/>
                <w:szCs w:val="24"/>
              </w:rPr>
            </w:pPr>
            <w:r w:rsidRPr="00336FE0">
              <w:rPr>
                <w:rFonts w:asciiTheme="minorEastAsia" w:hAnsiTheme="minorEastAsia" w:hint="eastAsia"/>
                <w:sz w:val="24"/>
                <w:szCs w:val="24"/>
              </w:rPr>
              <w:t>总方差（即贡献率）</w:t>
            </w:r>
          </w:p>
        </w:tc>
        <w:tc>
          <w:tcPr>
            <w:tcW w:w="1229"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0.488185</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0.228172</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0.068699</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0.042410</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0.032690</w:t>
            </w:r>
          </w:p>
        </w:tc>
      </w:tr>
      <w:tr w:rsidR="00336FE0" w:rsidTr="00336FE0">
        <w:tc>
          <w:tcPr>
            <w:tcW w:w="2373"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proofErr w:type="spellStart"/>
            <w:r w:rsidRPr="00336FE0">
              <w:rPr>
                <w:rFonts w:asciiTheme="minorEastAsia" w:hAnsiTheme="minorEastAsia"/>
                <w:sz w:val="24"/>
                <w:szCs w:val="24"/>
              </w:rPr>
              <w:t>CumulativeVar</w:t>
            </w:r>
            <w:proofErr w:type="spellEnd"/>
          </w:p>
          <w:p w:rsidR="00336FE0" w:rsidRPr="00336FE0" w:rsidRDefault="00336FE0">
            <w:pPr>
              <w:jc w:val="center"/>
              <w:rPr>
                <w:rFonts w:asciiTheme="minorEastAsia" w:hAnsiTheme="minorEastAsia"/>
                <w:sz w:val="24"/>
                <w:szCs w:val="24"/>
              </w:rPr>
            </w:pPr>
            <w:r w:rsidRPr="00336FE0">
              <w:rPr>
                <w:rFonts w:asciiTheme="minorEastAsia" w:hAnsiTheme="minorEastAsia" w:hint="eastAsia"/>
                <w:sz w:val="24"/>
                <w:szCs w:val="24"/>
              </w:rPr>
              <w:t>累积率</w:t>
            </w:r>
          </w:p>
        </w:tc>
        <w:tc>
          <w:tcPr>
            <w:tcW w:w="1229"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0.488185</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0.716357</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0.785056</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0.827466</w:t>
            </w:r>
          </w:p>
        </w:tc>
        <w:tc>
          <w:tcPr>
            <w:tcW w:w="1230" w:type="dxa"/>
            <w:tcBorders>
              <w:top w:val="single" w:sz="4" w:space="0" w:color="auto"/>
              <w:left w:val="single" w:sz="4" w:space="0" w:color="auto"/>
              <w:bottom w:val="single" w:sz="4" w:space="0" w:color="auto"/>
              <w:right w:val="single" w:sz="4" w:space="0" w:color="auto"/>
            </w:tcBorders>
            <w:hideMark/>
          </w:tcPr>
          <w:p w:rsidR="00336FE0" w:rsidRPr="00336FE0" w:rsidRDefault="00336FE0">
            <w:pPr>
              <w:jc w:val="center"/>
              <w:rPr>
                <w:rFonts w:asciiTheme="minorEastAsia" w:hAnsiTheme="minorEastAsia"/>
                <w:sz w:val="24"/>
                <w:szCs w:val="24"/>
              </w:rPr>
            </w:pPr>
            <w:r w:rsidRPr="00336FE0">
              <w:rPr>
                <w:rFonts w:asciiTheme="minorEastAsia" w:hAnsiTheme="minorEastAsia"/>
                <w:sz w:val="24"/>
                <w:szCs w:val="24"/>
              </w:rPr>
              <w:t>0.864725</w:t>
            </w:r>
          </w:p>
        </w:tc>
      </w:tr>
    </w:tbl>
    <w:p w:rsidR="00336FE0" w:rsidRDefault="00336FE0" w:rsidP="00707286"/>
    <w:p w:rsidR="003230B8" w:rsidRPr="003230B8" w:rsidRDefault="003230B8" w:rsidP="003230B8">
      <w:pPr>
        <w:spacing w:line="360" w:lineRule="auto"/>
      </w:pPr>
      <w:r w:rsidRPr="003230B8">
        <w:rPr>
          <w:rFonts w:asciiTheme="minorEastAsia" w:hAnsiTheme="minorEastAsia" w:hint="eastAsia"/>
          <w:sz w:val="24"/>
          <w:szCs w:val="24"/>
        </w:rPr>
        <w:tab/>
      </w:r>
      <w:bookmarkStart w:id="82" w:name="OLE_LINK73"/>
      <w:bookmarkStart w:id="83" w:name="OLE_LINK74"/>
      <w:bookmarkStart w:id="84" w:name="OLE_LINK75"/>
      <w:r w:rsidR="008B572C">
        <w:rPr>
          <w:rFonts w:asciiTheme="minorEastAsia" w:hAnsiTheme="minorEastAsia" w:hint="eastAsia"/>
          <w:sz w:val="24"/>
          <w:szCs w:val="24"/>
        </w:rPr>
        <w:t>不借助</w:t>
      </w:r>
      <w:proofErr w:type="spellStart"/>
      <w:r w:rsidR="008B572C">
        <w:rPr>
          <w:rFonts w:hint="eastAsia"/>
          <w:color w:val="000000"/>
          <w:sz w:val="23"/>
          <w:szCs w:val="23"/>
        </w:rPr>
        <w:t>factor_analyzer</w:t>
      </w:r>
      <w:proofErr w:type="spellEnd"/>
      <w:proofErr w:type="gramStart"/>
      <w:r w:rsidR="008B572C">
        <w:rPr>
          <w:rFonts w:hint="eastAsia"/>
          <w:color w:val="000000"/>
          <w:sz w:val="23"/>
          <w:szCs w:val="23"/>
        </w:rPr>
        <w:t>库求因子</w:t>
      </w:r>
      <w:proofErr w:type="gramEnd"/>
      <w:r w:rsidR="008B572C">
        <w:rPr>
          <w:rFonts w:hint="eastAsia"/>
          <w:color w:val="000000"/>
          <w:sz w:val="23"/>
          <w:szCs w:val="23"/>
        </w:rPr>
        <w:t>个数</w:t>
      </w:r>
      <w:bookmarkEnd w:id="82"/>
      <w:bookmarkEnd w:id="83"/>
      <w:bookmarkEnd w:id="84"/>
      <w:r w:rsidR="008B572C">
        <w:rPr>
          <w:rFonts w:hint="eastAsia"/>
          <w:color w:val="000000"/>
          <w:sz w:val="23"/>
          <w:szCs w:val="23"/>
        </w:rPr>
        <w:t>，即</w:t>
      </w:r>
      <w:r w:rsidRPr="003230B8">
        <w:rPr>
          <w:rFonts w:asciiTheme="minorEastAsia" w:hAnsiTheme="minorEastAsia" w:hint="eastAsia"/>
          <w:sz w:val="24"/>
          <w:szCs w:val="24"/>
        </w:rPr>
        <w:t>当特征值的比重大于85%时，输出所求的因子个数。可以看到因子个数亦为4。</w:t>
      </w:r>
    </w:p>
    <w:p w:rsidR="00336FE0" w:rsidRDefault="003230B8" w:rsidP="003230B8">
      <w:pPr>
        <w:jc w:val="center"/>
      </w:pPr>
      <w:r>
        <w:rPr>
          <w:noProof/>
        </w:rPr>
        <w:drawing>
          <wp:inline distT="0" distB="0" distL="0" distR="0" wp14:anchorId="7DA78BE1" wp14:editId="7A088716">
            <wp:extent cx="3421677" cy="3840813"/>
            <wp:effectExtent l="0" t="0" r="762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21677" cy="3840813"/>
                    </a:xfrm>
                    <a:prstGeom prst="rect">
                      <a:avLst/>
                    </a:prstGeom>
                  </pic:spPr>
                </pic:pic>
              </a:graphicData>
            </a:graphic>
          </wp:inline>
        </w:drawing>
      </w:r>
    </w:p>
    <w:p w:rsidR="00336FE0" w:rsidRPr="003230B8" w:rsidRDefault="003230B8" w:rsidP="003230B8">
      <w:pPr>
        <w:jc w:val="center"/>
        <w:rPr>
          <w:sz w:val="24"/>
          <w:szCs w:val="24"/>
        </w:rPr>
      </w:pPr>
      <w:bookmarkStart w:id="85" w:name="OLE_LINK64"/>
      <w:bookmarkStart w:id="86" w:name="OLE_LINK65"/>
      <w:bookmarkStart w:id="87" w:name="OLE_LINK66"/>
      <w:r w:rsidRPr="003230B8">
        <w:rPr>
          <w:rFonts w:hint="eastAsia"/>
          <w:sz w:val="24"/>
          <w:szCs w:val="24"/>
        </w:rPr>
        <w:t>图</w:t>
      </w:r>
      <w:r w:rsidRPr="003230B8">
        <w:rPr>
          <w:rFonts w:hint="eastAsia"/>
          <w:sz w:val="24"/>
          <w:szCs w:val="24"/>
        </w:rPr>
        <w:t>5.2</w:t>
      </w:r>
    </w:p>
    <w:bookmarkEnd w:id="85"/>
    <w:bookmarkEnd w:id="86"/>
    <w:bookmarkEnd w:id="87"/>
    <w:p w:rsidR="00336FE0" w:rsidRDefault="003230B8" w:rsidP="003230B8">
      <w:pPr>
        <w:jc w:val="center"/>
      </w:pPr>
      <w:r>
        <w:rPr>
          <w:noProof/>
        </w:rPr>
        <w:drawing>
          <wp:inline distT="0" distB="0" distL="0" distR="0" wp14:anchorId="61DE26CB" wp14:editId="19F1B2E3">
            <wp:extent cx="3254022" cy="830652"/>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254022" cy="830652"/>
                    </a:xfrm>
                    <a:prstGeom prst="rect">
                      <a:avLst/>
                    </a:prstGeom>
                  </pic:spPr>
                </pic:pic>
              </a:graphicData>
            </a:graphic>
          </wp:inline>
        </w:drawing>
      </w:r>
    </w:p>
    <w:p w:rsidR="003230B8" w:rsidRPr="003230B8" w:rsidRDefault="003230B8" w:rsidP="003230B8">
      <w:pPr>
        <w:jc w:val="center"/>
        <w:rPr>
          <w:sz w:val="24"/>
          <w:szCs w:val="24"/>
        </w:rPr>
      </w:pPr>
      <w:bookmarkStart w:id="88" w:name="OLE_LINK70"/>
      <w:bookmarkStart w:id="89" w:name="OLE_LINK71"/>
      <w:bookmarkStart w:id="90" w:name="OLE_LINK72"/>
      <w:r w:rsidRPr="003230B8">
        <w:rPr>
          <w:rFonts w:hint="eastAsia"/>
          <w:sz w:val="24"/>
          <w:szCs w:val="24"/>
        </w:rPr>
        <w:t>图</w:t>
      </w:r>
      <w:r w:rsidRPr="003230B8">
        <w:rPr>
          <w:rFonts w:hint="eastAsia"/>
          <w:sz w:val="24"/>
          <w:szCs w:val="24"/>
        </w:rPr>
        <w:t>5.</w:t>
      </w:r>
      <w:r>
        <w:rPr>
          <w:rFonts w:hint="eastAsia"/>
          <w:sz w:val="24"/>
          <w:szCs w:val="24"/>
        </w:rPr>
        <w:t>3</w:t>
      </w:r>
      <w:bookmarkEnd w:id="88"/>
      <w:bookmarkEnd w:id="89"/>
      <w:bookmarkEnd w:id="90"/>
    </w:p>
    <w:p w:rsidR="003230B8" w:rsidRDefault="003230B8" w:rsidP="003230B8">
      <w:pPr>
        <w:pStyle w:val="3"/>
      </w:pPr>
      <w:bookmarkStart w:id="91" w:name="_Toc534480499"/>
      <w:r>
        <w:t>5.</w:t>
      </w:r>
      <w:r w:rsidR="001B69AB">
        <w:t>1.</w:t>
      </w:r>
      <w:r>
        <w:t xml:space="preserve">2 </w:t>
      </w:r>
      <w:r>
        <w:rPr>
          <w:rFonts w:hint="eastAsia"/>
        </w:rPr>
        <w:t>命名</w:t>
      </w:r>
      <w:bookmarkEnd w:id="91"/>
    </w:p>
    <w:p w:rsidR="008B572C" w:rsidRDefault="008B572C" w:rsidP="008B57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从旋转后的成分矩阵表4.2可以得出，</w:t>
      </w:r>
      <w:bookmarkStart w:id="92" w:name="OLE_LINK16"/>
      <w:bookmarkStart w:id="93" w:name="OLE_LINK17"/>
      <w:bookmarkStart w:id="94" w:name="OLE_LINK18"/>
      <w:r>
        <w:rPr>
          <w:rFonts w:asciiTheme="minorEastAsia" w:hAnsiTheme="minorEastAsia" w:hint="eastAsia"/>
          <w:sz w:val="24"/>
          <w:szCs w:val="24"/>
        </w:rPr>
        <w:t>x10、x11、x13、x14与第一因子的</w:t>
      </w:r>
      <w:r>
        <w:rPr>
          <w:rFonts w:asciiTheme="minorEastAsia" w:hAnsiTheme="minorEastAsia" w:hint="eastAsia"/>
          <w:sz w:val="24"/>
          <w:szCs w:val="24"/>
        </w:rPr>
        <w:lastRenderedPageBreak/>
        <w:t>相关系数较大，故将第一因子命名为社会服务因子；x1、x2、x5、x</w:t>
      </w:r>
      <w:r w:rsidR="007A121A">
        <w:rPr>
          <w:rFonts w:asciiTheme="minorEastAsia" w:hAnsiTheme="minorEastAsia" w:hint="eastAsia"/>
          <w:sz w:val="24"/>
          <w:szCs w:val="24"/>
        </w:rPr>
        <w:t>6、x12</w:t>
      </w:r>
      <w:r>
        <w:rPr>
          <w:rFonts w:asciiTheme="minorEastAsia" w:hAnsiTheme="minorEastAsia" w:hint="eastAsia"/>
          <w:sz w:val="24"/>
          <w:szCs w:val="24"/>
        </w:rPr>
        <w:t>与第二因子的相关系数较大，故将第二因子命名为生活水平因子；x</w:t>
      </w:r>
      <w:r w:rsidR="007A121A">
        <w:rPr>
          <w:rFonts w:asciiTheme="minorEastAsia" w:hAnsiTheme="minorEastAsia" w:hint="eastAsia"/>
          <w:sz w:val="24"/>
          <w:szCs w:val="24"/>
        </w:rPr>
        <w:t>7</w:t>
      </w:r>
      <w:r>
        <w:rPr>
          <w:rFonts w:asciiTheme="minorEastAsia" w:hAnsiTheme="minorEastAsia" w:hint="eastAsia"/>
          <w:sz w:val="24"/>
          <w:szCs w:val="24"/>
        </w:rPr>
        <w:t>、x8、x9与第三因子的相关系数较大，故将第三因子命名为经济实力因子；x3、x4与第四因子的相关系数较大，故将第四因子命名为农村建设因子。</w:t>
      </w:r>
      <w:bookmarkEnd w:id="92"/>
      <w:bookmarkEnd w:id="93"/>
      <w:bookmarkEnd w:id="94"/>
    </w:p>
    <w:p w:rsidR="00336FE0" w:rsidRDefault="007A121A" w:rsidP="007A121A">
      <w:pPr>
        <w:jc w:val="center"/>
      </w:pPr>
      <w:r>
        <w:rPr>
          <w:noProof/>
        </w:rPr>
        <w:drawing>
          <wp:inline distT="0" distB="0" distL="0" distR="0" wp14:anchorId="60E7715C" wp14:editId="2F259D75">
            <wp:extent cx="2949196" cy="106689"/>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49196" cy="106689"/>
                    </a:xfrm>
                    <a:prstGeom prst="rect">
                      <a:avLst/>
                    </a:prstGeom>
                  </pic:spPr>
                </pic:pic>
              </a:graphicData>
            </a:graphic>
          </wp:inline>
        </w:drawing>
      </w:r>
    </w:p>
    <w:p w:rsidR="00336FE0" w:rsidRDefault="007A121A" w:rsidP="007A121A">
      <w:pPr>
        <w:jc w:val="center"/>
      </w:pPr>
      <w:r w:rsidRPr="003230B8">
        <w:rPr>
          <w:rFonts w:hint="eastAsia"/>
          <w:sz w:val="24"/>
          <w:szCs w:val="24"/>
        </w:rPr>
        <w:t>图</w:t>
      </w:r>
      <w:r w:rsidRPr="003230B8">
        <w:rPr>
          <w:rFonts w:hint="eastAsia"/>
          <w:sz w:val="24"/>
          <w:szCs w:val="24"/>
        </w:rPr>
        <w:t>5.</w:t>
      </w:r>
      <w:r>
        <w:rPr>
          <w:rFonts w:hint="eastAsia"/>
          <w:sz w:val="24"/>
          <w:szCs w:val="24"/>
        </w:rPr>
        <w:t>4</w:t>
      </w:r>
    </w:p>
    <w:tbl>
      <w:tblPr>
        <w:tblStyle w:val="a8"/>
        <w:tblW w:w="0" w:type="auto"/>
        <w:tblLook w:val="04A0" w:firstRow="1" w:lastRow="0" w:firstColumn="1" w:lastColumn="0" w:noHBand="0" w:noVBand="1"/>
      </w:tblPr>
      <w:tblGrid>
        <w:gridCol w:w="3782"/>
        <w:gridCol w:w="1202"/>
        <w:gridCol w:w="1134"/>
        <w:gridCol w:w="1202"/>
        <w:gridCol w:w="1202"/>
      </w:tblGrid>
      <w:tr w:rsidR="00CC1E9A" w:rsidTr="00CC1E9A">
        <w:tc>
          <w:tcPr>
            <w:tcW w:w="8522" w:type="dxa"/>
            <w:gridSpan w:val="5"/>
            <w:tcBorders>
              <w:top w:val="single" w:sz="4" w:space="0" w:color="auto"/>
              <w:left w:val="single" w:sz="4" w:space="0" w:color="auto"/>
              <w:bottom w:val="single" w:sz="4" w:space="0" w:color="auto"/>
              <w:right w:val="single" w:sz="4" w:space="0" w:color="auto"/>
            </w:tcBorders>
            <w:hideMark/>
          </w:tcPr>
          <w:p w:rsidR="00CC1E9A" w:rsidRPr="007A121A" w:rsidRDefault="00CC1E9A" w:rsidP="007A121A">
            <w:pPr>
              <w:jc w:val="center"/>
              <w:rPr>
                <w:sz w:val="24"/>
                <w:szCs w:val="24"/>
              </w:rPr>
            </w:pPr>
            <w:r w:rsidRPr="007A121A">
              <w:rPr>
                <w:rFonts w:hint="eastAsia"/>
                <w:sz w:val="24"/>
                <w:szCs w:val="24"/>
              </w:rPr>
              <w:t>成分矩阵</w:t>
            </w:r>
            <w:r w:rsidR="007A121A" w:rsidRPr="007A121A">
              <w:rPr>
                <w:rFonts w:hint="eastAsia"/>
                <w:sz w:val="24"/>
                <w:szCs w:val="24"/>
              </w:rPr>
              <w:t xml:space="preserve"> </w:t>
            </w:r>
            <w:r w:rsidR="007A121A" w:rsidRPr="007A121A">
              <w:rPr>
                <w:rFonts w:hint="eastAsia"/>
                <w:sz w:val="24"/>
                <w:szCs w:val="24"/>
              </w:rPr>
              <w:t>表</w:t>
            </w:r>
            <w:r w:rsidR="007A121A" w:rsidRPr="007A121A">
              <w:rPr>
                <w:rFonts w:hint="eastAsia"/>
                <w:sz w:val="24"/>
                <w:szCs w:val="24"/>
              </w:rPr>
              <w:t>5.3</w:t>
            </w:r>
          </w:p>
        </w:tc>
      </w:tr>
      <w:tr w:rsidR="00CC1E9A" w:rsidTr="007A121A">
        <w:tc>
          <w:tcPr>
            <w:tcW w:w="3782" w:type="dxa"/>
            <w:tcBorders>
              <w:top w:val="single" w:sz="4" w:space="0" w:color="auto"/>
              <w:left w:val="single" w:sz="4" w:space="0" w:color="auto"/>
              <w:bottom w:val="single" w:sz="4" w:space="0" w:color="auto"/>
              <w:right w:val="single" w:sz="4" w:space="0" w:color="auto"/>
            </w:tcBorders>
          </w:tcPr>
          <w:p w:rsidR="00CC1E9A" w:rsidRPr="007A121A" w:rsidRDefault="00CC1E9A" w:rsidP="00CC1E9A">
            <w:pPr>
              <w:jc w:val="center"/>
              <w:rPr>
                <w:sz w:val="24"/>
                <w:szCs w:val="24"/>
              </w:rPr>
            </w:pP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Factor1</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Factor2</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Factor3</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Factor4</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663960" w:rsidRDefault="00CC1E9A" w:rsidP="00CC1E9A">
            <w:pPr>
              <w:jc w:val="center"/>
              <w:rPr>
                <w:szCs w:val="21"/>
              </w:rPr>
            </w:pPr>
            <w:r w:rsidRPr="00663960">
              <w:rPr>
                <w:rFonts w:hint="eastAsia"/>
                <w:szCs w:val="21"/>
              </w:rPr>
              <w:t>农村居民家庭人均可支配收入（元</w:t>
            </w:r>
            <w:r w:rsidRPr="00663960">
              <w:rPr>
                <w:szCs w:val="21"/>
              </w:rPr>
              <w:t>/</w:t>
            </w:r>
            <w:r w:rsidRPr="00663960">
              <w:rPr>
                <w:rFonts w:hint="eastAsia"/>
                <w:szCs w:val="21"/>
              </w:rPr>
              <w:t>人）</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-0.741840</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0.619400</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-0.181992</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-0.109138</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卫生厕所普及率（</w:t>
            </w:r>
            <w:r w:rsidRPr="007A121A">
              <w:rPr>
                <w:sz w:val="24"/>
                <w:szCs w:val="24"/>
              </w:rPr>
              <w:t>%</w:t>
            </w:r>
            <w:r w:rsidRPr="007A121A">
              <w:rPr>
                <w:rFonts w:hint="eastAsia"/>
                <w:sz w:val="24"/>
                <w:szCs w:val="24"/>
              </w:rPr>
              <w:t>）</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-0.480037</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0.554495</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-0.389450</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-0.157262</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建筑工程（亿元）</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0.619959</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0.656901</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-0.187991</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w:t>
            </w:r>
            <w:r w:rsidR="007A121A" w:rsidRPr="007A121A">
              <w:rPr>
                <w:color w:val="FF0000"/>
                <w:sz w:val="24"/>
                <w:szCs w:val="24"/>
              </w:rPr>
              <w:t>8</w:t>
            </w:r>
            <w:r w:rsidRPr="007A121A">
              <w:rPr>
                <w:color w:val="FF0000"/>
                <w:sz w:val="24"/>
                <w:szCs w:val="24"/>
              </w:rPr>
              <w:t>55637</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住宅（亿元）</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0.626392</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0.634952</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-0.191613</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w:t>
            </w:r>
            <w:r w:rsidR="007A121A" w:rsidRPr="007A121A">
              <w:rPr>
                <w:color w:val="FF0000"/>
                <w:sz w:val="24"/>
                <w:szCs w:val="24"/>
              </w:rPr>
              <w:t>8</w:t>
            </w:r>
            <w:r w:rsidRPr="007A121A">
              <w:rPr>
                <w:color w:val="FF0000"/>
                <w:sz w:val="24"/>
                <w:szCs w:val="24"/>
              </w:rPr>
              <w:t>20526</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食品支出（元</w:t>
            </w:r>
            <w:r w:rsidRPr="007A121A">
              <w:rPr>
                <w:sz w:val="24"/>
                <w:szCs w:val="24"/>
              </w:rPr>
              <w:t>/</w:t>
            </w:r>
            <w:r w:rsidRPr="007A121A">
              <w:rPr>
                <w:rFonts w:hint="eastAsia"/>
                <w:sz w:val="24"/>
                <w:szCs w:val="24"/>
              </w:rPr>
              <w:t>人）</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-0.712575</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0.533618</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-0.277939</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-0.196181</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衣着支出（元</w:t>
            </w:r>
            <w:r w:rsidRPr="007A121A">
              <w:rPr>
                <w:sz w:val="24"/>
                <w:szCs w:val="24"/>
              </w:rPr>
              <w:t>/</w:t>
            </w:r>
            <w:r w:rsidRPr="007A121A">
              <w:rPr>
                <w:rFonts w:hint="eastAsia"/>
                <w:sz w:val="24"/>
                <w:szCs w:val="24"/>
              </w:rPr>
              <w:t>人）</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-0.723884</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0.391067</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0.334416</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0.001439</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居住支出（元</w:t>
            </w:r>
            <w:r w:rsidRPr="007A121A">
              <w:rPr>
                <w:sz w:val="24"/>
                <w:szCs w:val="24"/>
              </w:rPr>
              <w:t>/</w:t>
            </w:r>
            <w:r w:rsidRPr="007A121A">
              <w:rPr>
                <w:rFonts w:hint="eastAsia"/>
                <w:sz w:val="24"/>
                <w:szCs w:val="24"/>
              </w:rPr>
              <w:t>人）</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-0.774069</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0.412782</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w:t>
            </w:r>
            <w:r w:rsidR="007A121A" w:rsidRPr="007A121A">
              <w:rPr>
                <w:color w:val="FF0000"/>
                <w:sz w:val="24"/>
                <w:szCs w:val="24"/>
              </w:rPr>
              <w:t>6</w:t>
            </w:r>
            <w:r w:rsidRPr="007A121A">
              <w:rPr>
                <w:color w:val="FF0000"/>
                <w:sz w:val="24"/>
                <w:szCs w:val="24"/>
              </w:rPr>
              <w:t>63750</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-0.046562</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文教娱乐支出（元</w:t>
            </w:r>
            <w:r w:rsidRPr="007A121A">
              <w:rPr>
                <w:sz w:val="24"/>
                <w:szCs w:val="24"/>
              </w:rPr>
              <w:t>/</w:t>
            </w:r>
            <w:r w:rsidRPr="007A121A">
              <w:rPr>
                <w:rFonts w:hint="eastAsia"/>
                <w:sz w:val="24"/>
                <w:szCs w:val="24"/>
              </w:rPr>
              <w:t>人）</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-0.464631</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0.330300</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w:t>
            </w:r>
            <w:r w:rsidR="007A121A" w:rsidRPr="007A121A">
              <w:rPr>
                <w:color w:val="FF0000"/>
                <w:sz w:val="24"/>
                <w:szCs w:val="24"/>
              </w:rPr>
              <w:t>4</w:t>
            </w:r>
            <w:r w:rsidRPr="007A121A">
              <w:rPr>
                <w:color w:val="FF0000"/>
                <w:sz w:val="24"/>
                <w:szCs w:val="24"/>
              </w:rPr>
              <w:t>39945</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0.306728</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医疗保健支出（元</w:t>
            </w:r>
            <w:r w:rsidRPr="007A121A">
              <w:rPr>
                <w:sz w:val="24"/>
                <w:szCs w:val="24"/>
              </w:rPr>
              <w:t>/</w:t>
            </w:r>
            <w:r w:rsidRPr="007A121A">
              <w:rPr>
                <w:rFonts w:hint="eastAsia"/>
                <w:sz w:val="24"/>
                <w:szCs w:val="24"/>
              </w:rPr>
              <w:t>人）</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-0.737966</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0.285507</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0.511962</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0.180892</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卫生院（</w:t>
            </w:r>
            <w:proofErr w:type="gramStart"/>
            <w:r w:rsidRPr="007A121A">
              <w:rPr>
                <w:rFonts w:hint="eastAsia"/>
                <w:sz w:val="24"/>
                <w:szCs w:val="24"/>
              </w:rPr>
              <w:t>个</w:t>
            </w:r>
            <w:proofErr w:type="gramEnd"/>
            <w:r w:rsidRPr="007A121A">
              <w:rPr>
                <w:rFonts w:hint="eastAsia"/>
                <w:sz w:val="24"/>
                <w:szCs w:val="24"/>
              </w:rPr>
              <w:t>）</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0.785132</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0.472499</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0.320779</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-0.237691</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乡镇文化站（</w:t>
            </w:r>
            <w:proofErr w:type="gramStart"/>
            <w:r w:rsidRPr="007A121A">
              <w:rPr>
                <w:rFonts w:hint="eastAsia"/>
                <w:sz w:val="24"/>
                <w:szCs w:val="24"/>
              </w:rPr>
              <w:t>个</w:t>
            </w:r>
            <w:proofErr w:type="gramEnd"/>
            <w:r w:rsidRPr="007A121A">
              <w:rPr>
                <w:rFonts w:hint="eastAsia"/>
                <w:sz w:val="24"/>
                <w:szCs w:val="24"/>
              </w:rPr>
              <w:t>）</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0.794532</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0.445168</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0.277130</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-0.298739</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单位数（</w:t>
            </w:r>
            <w:proofErr w:type="gramStart"/>
            <w:r w:rsidRPr="007A121A">
              <w:rPr>
                <w:rFonts w:hint="eastAsia"/>
                <w:sz w:val="24"/>
                <w:szCs w:val="24"/>
              </w:rPr>
              <w:t>个</w:t>
            </w:r>
            <w:proofErr w:type="gramEnd"/>
            <w:r w:rsidRPr="007A121A">
              <w:rPr>
                <w:rFonts w:hint="eastAsia"/>
                <w:sz w:val="24"/>
                <w:szCs w:val="24"/>
              </w:rPr>
              <w:t>）</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0.434615</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0.630926</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0.109449</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-0.105913</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农村最低生活保障支出（万元）</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0.835680</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0.171910</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-0.019683</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0.038422</w:t>
            </w:r>
          </w:p>
        </w:tc>
      </w:tr>
      <w:tr w:rsidR="00CC1E9A" w:rsidTr="007A121A">
        <w:tc>
          <w:tcPr>
            <w:tcW w:w="378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rFonts w:hint="eastAsia"/>
                <w:sz w:val="24"/>
                <w:szCs w:val="24"/>
              </w:rPr>
              <w:t>农村居民最低生活保障人数（人）</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color w:val="FF0000"/>
                <w:sz w:val="24"/>
                <w:szCs w:val="24"/>
              </w:rPr>
              <w:t>0.866442</w:t>
            </w:r>
          </w:p>
        </w:tc>
        <w:tc>
          <w:tcPr>
            <w:tcW w:w="1134"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0.144452</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-0.006787</w:t>
            </w:r>
          </w:p>
        </w:tc>
        <w:tc>
          <w:tcPr>
            <w:tcW w:w="1202" w:type="dxa"/>
            <w:tcBorders>
              <w:top w:val="single" w:sz="4" w:space="0" w:color="auto"/>
              <w:left w:val="single" w:sz="4" w:space="0" w:color="auto"/>
              <w:bottom w:val="single" w:sz="4" w:space="0" w:color="auto"/>
              <w:right w:val="single" w:sz="4" w:space="0" w:color="auto"/>
            </w:tcBorders>
            <w:hideMark/>
          </w:tcPr>
          <w:p w:rsidR="00CC1E9A" w:rsidRPr="007A121A" w:rsidRDefault="00CC1E9A" w:rsidP="00CC1E9A">
            <w:pPr>
              <w:jc w:val="center"/>
              <w:rPr>
                <w:sz w:val="24"/>
                <w:szCs w:val="24"/>
              </w:rPr>
            </w:pPr>
            <w:r w:rsidRPr="007A121A">
              <w:rPr>
                <w:sz w:val="24"/>
                <w:szCs w:val="24"/>
              </w:rPr>
              <w:t>-0.044546</w:t>
            </w:r>
          </w:p>
        </w:tc>
      </w:tr>
    </w:tbl>
    <w:p w:rsidR="00707286" w:rsidRPr="007A121A" w:rsidRDefault="007A121A" w:rsidP="00663960">
      <w:pPr>
        <w:spacing w:line="360" w:lineRule="auto"/>
        <w:ind w:firstLine="420"/>
        <w:rPr>
          <w:sz w:val="24"/>
          <w:szCs w:val="24"/>
        </w:rPr>
      </w:pPr>
      <w:r>
        <w:rPr>
          <w:rFonts w:asciiTheme="minorEastAsia" w:hAnsiTheme="minorEastAsia" w:hint="eastAsia"/>
          <w:sz w:val="24"/>
          <w:szCs w:val="24"/>
        </w:rPr>
        <w:t>不借助</w:t>
      </w:r>
      <w:bookmarkStart w:id="95" w:name="OLE_LINK78"/>
      <w:bookmarkStart w:id="96" w:name="OLE_LINK79"/>
      <w:bookmarkStart w:id="97" w:name="OLE_LINK80"/>
      <w:proofErr w:type="spellStart"/>
      <w:r>
        <w:rPr>
          <w:rFonts w:hint="eastAsia"/>
          <w:color w:val="000000"/>
          <w:sz w:val="23"/>
          <w:szCs w:val="23"/>
        </w:rPr>
        <w:t>factor_analyzer</w:t>
      </w:r>
      <w:proofErr w:type="spellEnd"/>
      <w:r>
        <w:rPr>
          <w:rFonts w:hint="eastAsia"/>
          <w:color w:val="000000"/>
          <w:sz w:val="23"/>
          <w:szCs w:val="23"/>
        </w:rPr>
        <w:t>库</w:t>
      </w:r>
      <w:bookmarkEnd w:id="95"/>
      <w:bookmarkEnd w:id="96"/>
      <w:bookmarkEnd w:id="97"/>
      <w:r>
        <w:rPr>
          <w:rFonts w:hint="eastAsia"/>
          <w:color w:val="000000"/>
          <w:sz w:val="23"/>
          <w:szCs w:val="23"/>
        </w:rPr>
        <w:t>求成分矩阵，可以看出</w:t>
      </w:r>
      <w:r w:rsidR="00663960">
        <w:rPr>
          <w:rFonts w:hint="eastAsia"/>
          <w:color w:val="000000"/>
          <w:sz w:val="23"/>
          <w:szCs w:val="23"/>
        </w:rPr>
        <w:t>除了数据有微小差别外原始变量与共同因素的对应完全一致。</w:t>
      </w:r>
    </w:p>
    <w:tbl>
      <w:tblPr>
        <w:tblStyle w:val="a8"/>
        <w:tblW w:w="0" w:type="auto"/>
        <w:tblLook w:val="04A0" w:firstRow="1" w:lastRow="0" w:firstColumn="1" w:lastColumn="0" w:noHBand="0" w:noVBand="1"/>
      </w:tblPr>
      <w:tblGrid>
        <w:gridCol w:w="1704"/>
        <w:gridCol w:w="1704"/>
        <w:gridCol w:w="1704"/>
        <w:gridCol w:w="1705"/>
        <w:gridCol w:w="1705"/>
      </w:tblGrid>
      <w:tr w:rsidR="00663960" w:rsidTr="00663960">
        <w:tc>
          <w:tcPr>
            <w:tcW w:w="8522" w:type="dxa"/>
            <w:gridSpan w:val="5"/>
            <w:tcBorders>
              <w:top w:val="single" w:sz="4" w:space="0" w:color="auto"/>
              <w:left w:val="single" w:sz="4" w:space="0" w:color="auto"/>
              <w:bottom w:val="single" w:sz="4" w:space="0" w:color="auto"/>
              <w:right w:val="single" w:sz="4" w:space="0" w:color="auto"/>
            </w:tcBorders>
            <w:hideMark/>
          </w:tcPr>
          <w:p w:rsidR="00663960" w:rsidRDefault="00663960" w:rsidP="00663960">
            <w:pPr>
              <w:jc w:val="center"/>
              <w:rPr>
                <w:sz w:val="24"/>
                <w:szCs w:val="24"/>
              </w:rPr>
            </w:pPr>
            <w:r>
              <w:rPr>
                <w:rFonts w:hint="eastAsia"/>
                <w:sz w:val="24"/>
                <w:szCs w:val="24"/>
              </w:rPr>
              <w:t>因子载荷矩阵（成分矩阵）</w:t>
            </w:r>
            <w:r>
              <w:rPr>
                <w:rFonts w:hint="eastAsia"/>
                <w:sz w:val="24"/>
                <w:szCs w:val="24"/>
              </w:rPr>
              <w:t xml:space="preserve"> </w:t>
            </w:r>
            <w:r>
              <w:rPr>
                <w:rFonts w:hint="eastAsia"/>
                <w:sz w:val="24"/>
                <w:szCs w:val="24"/>
              </w:rPr>
              <w:t>表</w:t>
            </w:r>
            <w:r>
              <w:rPr>
                <w:rFonts w:hint="eastAsia"/>
                <w:sz w:val="24"/>
                <w:szCs w:val="24"/>
              </w:rPr>
              <w:t>5.4</w:t>
            </w:r>
          </w:p>
        </w:tc>
      </w:tr>
      <w:tr w:rsidR="00663960" w:rsidTr="00663960">
        <w:tc>
          <w:tcPr>
            <w:tcW w:w="1704" w:type="dxa"/>
            <w:tcBorders>
              <w:top w:val="single" w:sz="4" w:space="0" w:color="auto"/>
              <w:left w:val="single" w:sz="4" w:space="0" w:color="auto"/>
              <w:bottom w:val="single" w:sz="4" w:space="0" w:color="auto"/>
              <w:right w:val="single" w:sz="4" w:space="0" w:color="auto"/>
            </w:tcBorders>
          </w:tcPr>
          <w:p w:rsidR="00663960" w:rsidRDefault="00663960">
            <w:pPr>
              <w:rPr>
                <w:sz w:val="24"/>
                <w:szCs w:val="24"/>
              </w:rPr>
            </w:pP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factor1</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factor2</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factor3</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factor4</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-0.738795</w:t>
            </w:r>
          </w:p>
        </w:tc>
        <w:tc>
          <w:tcPr>
            <w:tcW w:w="1704" w:type="dxa"/>
            <w:tcBorders>
              <w:top w:val="single" w:sz="4" w:space="0" w:color="auto"/>
              <w:left w:val="single" w:sz="4" w:space="0" w:color="auto"/>
              <w:bottom w:val="single" w:sz="4" w:space="0" w:color="auto"/>
              <w:right w:val="single" w:sz="4" w:space="0" w:color="auto"/>
            </w:tcBorders>
            <w:hideMark/>
          </w:tcPr>
          <w:p w:rsidR="00663960" w:rsidRPr="00663960" w:rsidRDefault="00663960">
            <w:pPr>
              <w:rPr>
                <w:color w:val="FF0000"/>
                <w:sz w:val="24"/>
                <w:szCs w:val="24"/>
              </w:rPr>
            </w:pPr>
            <w:r w:rsidRPr="00663960">
              <w:rPr>
                <w:color w:val="FF0000"/>
                <w:sz w:val="24"/>
                <w:szCs w:val="24"/>
              </w:rPr>
              <w:t>0.599196</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-0.202794</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-0.063935</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1</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-0.496873</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sidRPr="00663960">
              <w:rPr>
                <w:color w:val="FF0000"/>
                <w:sz w:val="24"/>
                <w:szCs w:val="24"/>
              </w:rPr>
              <w:t>0.584711</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-0.517871</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-0.057619</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2</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0.611422</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0.651266</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-0.119407</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sidRPr="00663960">
              <w:rPr>
                <w:color w:val="FF0000"/>
                <w:sz w:val="24"/>
                <w:szCs w:val="24"/>
              </w:rPr>
              <w:t>0.895104</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3</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0.621681</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0.637594</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-0.129750</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sidRPr="00663960">
              <w:rPr>
                <w:color w:val="FF0000"/>
                <w:sz w:val="24"/>
                <w:szCs w:val="24"/>
              </w:rPr>
              <w:t>0.893243</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4</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-0.716630</w:t>
            </w:r>
          </w:p>
        </w:tc>
        <w:tc>
          <w:tcPr>
            <w:tcW w:w="1704" w:type="dxa"/>
            <w:tcBorders>
              <w:top w:val="single" w:sz="4" w:space="0" w:color="auto"/>
              <w:left w:val="single" w:sz="4" w:space="0" w:color="auto"/>
              <w:bottom w:val="single" w:sz="4" w:space="0" w:color="auto"/>
              <w:right w:val="single" w:sz="4" w:space="0" w:color="auto"/>
            </w:tcBorders>
            <w:hideMark/>
          </w:tcPr>
          <w:p w:rsidR="00663960" w:rsidRPr="00663960" w:rsidRDefault="00663960">
            <w:pPr>
              <w:rPr>
                <w:color w:val="FF0000"/>
                <w:sz w:val="24"/>
                <w:szCs w:val="24"/>
              </w:rPr>
            </w:pPr>
            <w:r w:rsidRPr="00663960">
              <w:rPr>
                <w:color w:val="FF0000"/>
                <w:sz w:val="24"/>
                <w:szCs w:val="24"/>
              </w:rPr>
              <w:t>0.525524</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-0.320552</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-0.105393</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5</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-0.741144</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sidRPr="00663960">
              <w:rPr>
                <w:color w:val="FF0000"/>
                <w:sz w:val="24"/>
                <w:szCs w:val="24"/>
              </w:rPr>
              <w:t>0.398609</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0.332963</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-0.230594</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6</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-0.793158</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0.421061</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sidRPr="00663960">
              <w:rPr>
                <w:color w:val="FF0000"/>
                <w:sz w:val="24"/>
                <w:szCs w:val="24"/>
              </w:rPr>
              <w:t>0.630402</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-0.169792</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7</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-0.498850</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0.379829</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sidRPr="00663960">
              <w:rPr>
                <w:color w:val="FF0000"/>
                <w:sz w:val="24"/>
                <w:szCs w:val="24"/>
              </w:rPr>
              <w:t>0.473675</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0.630747</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8</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-0.741195</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0.279273</w:t>
            </w:r>
          </w:p>
        </w:tc>
        <w:tc>
          <w:tcPr>
            <w:tcW w:w="1705" w:type="dxa"/>
            <w:tcBorders>
              <w:top w:val="single" w:sz="4" w:space="0" w:color="auto"/>
              <w:left w:val="single" w:sz="4" w:space="0" w:color="auto"/>
              <w:bottom w:val="single" w:sz="4" w:space="0" w:color="auto"/>
              <w:right w:val="single" w:sz="4" w:space="0" w:color="auto"/>
            </w:tcBorders>
            <w:hideMark/>
          </w:tcPr>
          <w:p w:rsidR="00663960" w:rsidRPr="00663960" w:rsidRDefault="00663960">
            <w:pPr>
              <w:rPr>
                <w:color w:val="FF0000"/>
                <w:sz w:val="24"/>
                <w:szCs w:val="24"/>
              </w:rPr>
            </w:pPr>
            <w:r w:rsidRPr="00663960">
              <w:rPr>
                <w:color w:val="FF0000"/>
                <w:sz w:val="24"/>
                <w:szCs w:val="24"/>
              </w:rPr>
              <w:t>0.498156</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-0.024852</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9</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sidRPr="00663960">
              <w:rPr>
                <w:color w:val="FF0000"/>
                <w:sz w:val="24"/>
                <w:szCs w:val="24"/>
              </w:rPr>
              <w:t>0.774395</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0.471547</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0.243862</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-0.352917</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10</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sidRPr="00663960">
              <w:rPr>
                <w:color w:val="FF0000"/>
                <w:sz w:val="24"/>
                <w:szCs w:val="24"/>
              </w:rPr>
              <w:t>0.783951</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0.444199</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0.191720</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-0.411541</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11</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0.450954</w:t>
            </w:r>
          </w:p>
        </w:tc>
        <w:tc>
          <w:tcPr>
            <w:tcW w:w="1704" w:type="dxa"/>
            <w:tcBorders>
              <w:top w:val="single" w:sz="4" w:space="0" w:color="auto"/>
              <w:left w:val="single" w:sz="4" w:space="0" w:color="auto"/>
              <w:bottom w:val="single" w:sz="4" w:space="0" w:color="auto"/>
              <w:right w:val="single" w:sz="4" w:space="0" w:color="auto"/>
            </w:tcBorders>
            <w:hideMark/>
          </w:tcPr>
          <w:p w:rsidR="00663960" w:rsidRPr="00663960" w:rsidRDefault="00663960">
            <w:pPr>
              <w:rPr>
                <w:color w:val="FF0000"/>
                <w:sz w:val="24"/>
                <w:szCs w:val="24"/>
              </w:rPr>
            </w:pPr>
            <w:r w:rsidRPr="00663960">
              <w:rPr>
                <w:color w:val="FF0000"/>
                <w:sz w:val="24"/>
                <w:szCs w:val="24"/>
              </w:rPr>
              <w:t>0.704585</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0.126008</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-0.152386</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12</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sidRPr="00663960">
              <w:rPr>
                <w:color w:val="FF0000"/>
                <w:sz w:val="24"/>
                <w:szCs w:val="24"/>
              </w:rPr>
              <w:t>0.859246</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0.194538</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0.007139</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0.090829</w:t>
            </w:r>
          </w:p>
        </w:tc>
      </w:tr>
      <w:tr w:rsidR="00663960" w:rsidTr="00663960">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13</w:t>
            </w:r>
          </w:p>
        </w:tc>
        <w:tc>
          <w:tcPr>
            <w:tcW w:w="1704" w:type="dxa"/>
            <w:tcBorders>
              <w:top w:val="single" w:sz="4" w:space="0" w:color="auto"/>
              <w:left w:val="single" w:sz="4" w:space="0" w:color="auto"/>
              <w:bottom w:val="single" w:sz="4" w:space="0" w:color="auto"/>
              <w:right w:val="single" w:sz="4" w:space="0" w:color="auto"/>
            </w:tcBorders>
            <w:hideMark/>
          </w:tcPr>
          <w:p w:rsidR="00663960" w:rsidRPr="00663960" w:rsidRDefault="00663960">
            <w:pPr>
              <w:rPr>
                <w:color w:val="FF0000"/>
                <w:sz w:val="24"/>
                <w:szCs w:val="24"/>
              </w:rPr>
            </w:pPr>
            <w:r w:rsidRPr="00663960">
              <w:rPr>
                <w:color w:val="FF0000"/>
                <w:sz w:val="24"/>
                <w:szCs w:val="24"/>
              </w:rPr>
              <w:t>0.885451</w:t>
            </w:r>
          </w:p>
        </w:tc>
        <w:tc>
          <w:tcPr>
            <w:tcW w:w="1704"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0.161296</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-0.010026</w:t>
            </w:r>
          </w:p>
        </w:tc>
        <w:tc>
          <w:tcPr>
            <w:tcW w:w="1705" w:type="dxa"/>
            <w:tcBorders>
              <w:top w:val="single" w:sz="4" w:space="0" w:color="auto"/>
              <w:left w:val="single" w:sz="4" w:space="0" w:color="auto"/>
              <w:bottom w:val="single" w:sz="4" w:space="0" w:color="auto"/>
              <w:right w:val="single" w:sz="4" w:space="0" w:color="auto"/>
            </w:tcBorders>
            <w:hideMark/>
          </w:tcPr>
          <w:p w:rsidR="00663960" w:rsidRDefault="00663960">
            <w:pPr>
              <w:rPr>
                <w:sz w:val="24"/>
                <w:szCs w:val="24"/>
              </w:rPr>
            </w:pPr>
            <w:r>
              <w:rPr>
                <w:sz w:val="24"/>
                <w:szCs w:val="24"/>
              </w:rPr>
              <w:t>-0.067972</w:t>
            </w:r>
          </w:p>
        </w:tc>
      </w:tr>
    </w:tbl>
    <w:p w:rsidR="00707286" w:rsidRDefault="001B69AB" w:rsidP="001B69AB">
      <w:pPr>
        <w:jc w:val="center"/>
      </w:pPr>
      <w:r>
        <w:rPr>
          <w:noProof/>
        </w:rPr>
        <w:lastRenderedPageBreak/>
        <w:drawing>
          <wp:inline distT="0" distB="0" distL="0" distR="0" wp14:anchorId="78556756" wp14:editId="7F6A3484">
            <wp:extent cx="3398815" cy="177561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98815" cy="1775614"/>
                    </a:xfrm>
                    <a:prstGeom prst="rect">
                      <a:avLst/>
                    </a:prstGeom>
                  </pic:spPr>
                </pic:pic>
              </a:graphicData>
            </a:graphic>
          </wp:inline>
        </w:drawing>
      </w:r>
    </w:p>
    <w:p w:rsidR="001B69AB" w:rsidRDefault="001B69AB" w:rsidP="001B69AB">
      <w:pPr>
        <w:jc w:val="center"/>
      </w:pPr>
      <w:r w:rsidRPr="001B69AB">
        <w:rPr>
          <w:rFonts w:hint="eastAsia"/>
          <w:sz w:val="24"/>
          <w:szCs w:val="24"/>
        </w:rPr>
        <w:t>图</w:t>
      </w:r>
      <w:r w:rsidRPr="001B69AB">
        <w:rPr>
          <w:rFonts w:hint="eastAsia"/>
          <w:sz w:val="24"/>
          <w:szCs w:val="24"/>
        </w:rPr>
        <w:t>5.5</w:t>
      </w:r>
    </w:p>
    <w:p w:rsidR="00707286" w:rsidRDefault="001B69AB" w:rsidP="001B69AB">
      <w:pPr>
        <w:pStyle w:val="2"/>
      </w:pPr>
      <w:bookmarkStart w:id="98" w:name="_Toc534480500"/>
      <w:bookmarkStart w:id="99" w:name="OLE_LINK99"/>
      <w:bookmarkStart w:id="100" w:name="OLE_LINK100"/>
      <w:r>
        <w:t xml:space="preserve">5.2 </w:t>
      </w:r>
      <w:r>
        <w:rPr>
          <w:rFonts w:hint="eastAsia"/>
        </w:rPr>
        <w:t>因子得分</w:t>
      </w:r>
      <w:bookmarkEnd w:id="98"/>
    </w:p>
    <w:bookmarkEnd w:id="99"/>
    <w:bookmarkEnd w:id="100"/>
    <w:p w:rsidR="001B69AB" w:rsidRDefault="001B69AB" w:rsidP="001B69AB">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将四个因子确定后, 还需要根据因子载荷矩阵计算各个因子的得分。因此,用因子旋转后的成分得分系数矩阵对30个省市、自治区进行分析。根据因子得分表</w:t>
      </w:r>
      <w:r w:rsidR="004A3456">
        <w:rPr>
          <w:rFonts w:asciiTheme="minorEastAsia" w:hAnsiTheme="minorEastAsia" w:hint="eastAsia"/>
          <w:sz w:val="24"/>
          <w:szCs w:val="24"/>
        </w:rPr>
        <w:t>5.5</w:t>
      </w:r>
      <w:r>
        <w:rPr>
          <w:rFonts w:asciiTheme="minorEastAsia" w:hAnsiTheme="minorEastAsia" w:hint="eastAsia"/>
          <w:sz w:val="24"/>
          <w:szCs w:val="24"/>
        </w:rPr>
        <w:t>，可以进一步计算每个省市的各因子的得分，并可以据此对各省市农村幸福感水平进行进一步比较分析。</w:t>
      </w:r>
    </w:p>
    <w:p w:rsidR="004A3456" w:rsidRDefault="004A3456" w:rsidP="004A3456">
      <w:pPr>
        <w:spacing w:line="360" w:lineRule="auto"/>
        <w:ind w:firstLineChars="200" w:firstLine="420"/>
        <w:jc w:val="center"/>
        <w:rPr>
          <w:rFonts w:asciiTheme="minorEastAsia" w:hAnsiTheme="minorEastAsia"/>
          <w:sz w:val="24"/>
          <w:szCs w:val="24"/>
        </w:rPr>
      </w:pPr>
      <w:r>
        <w:rPr>
          <w:noProof/>
        </w:rPr>
        <w:drawing>
          <wp:inline distT="0" distB="0" distL="0" distR="0" wp14:anchorId="485B208B" wp14:editId="6AD4E9E1">
            <wp:extent cx="2126164" cy="373412"/>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26164" cy="373412"/>
                    </a:xfrm>
                    <a:prstGeom prst="rect">
                      <a:avLst/>
                    </a:prstGeom>
                  </pic:spPr>
                </pic:pic>
              </a:graphicData>
            </a:graphic>
          </wp:inline>
        </w:drawing>
      </w:r>
    </w:p>
    <w:p w:rsidR="004A3456" w:rsidRDefault="004A3456" w:rsidP="004A3456">
      <w:pPr>
        <w:spacing w:line="360" w:lineRule="auto"/>
        <w:ind w:firstLineChars="200" w:firstLine="480"/>
        <w:jc w:val="center"/>
        <w:rPr>
          <w:rFonts w:asciiTheme="minorEastAsia" w:hAnsiTheme="minorEastAsia"/>
          <w:sz w:val="24"/>
          <w:szCs w:val="24"/>
        </w:rPr>
      </w:pPr>
      <w:r>
        <w:rPr>
          <w:rFonts w:asciiTheme="minorEastAsia" w:hAnsiTheme="minorEastAsia" w:hint="eastAsia"/>
          <w:sz w:val="24"/>
          <w:szCs w:val="24"/>
        </w:rPr>
        <w:t>图5.6</w:t>
      </w:r>
    </w:p>
    <w:p w:rsidR="004A3456" w:rsidRDefault="004A3456" w:rsidP="004A3456"/>
    <w:tbl>
      <w:tblPr>
        <w:tblStyle w:val="a8"/>
        <w:tblW w:w="0" w:type="auto"/>
        <w:tblLook w:val="04A0" w:firstRow="1" w:lastRow="0" w:firstColumn="1" w:lastColumn="0" w:noHBand="0" w:noVBand="1"/>
      </w:tblPr>
      <w:tblGrid>
        <w:gridCol w:w="1704"/>
        <w:gridCol w:w="1704"/>
        <w:gridCol w:w="1704"/>
        <w:gridCol w:w="1705"/>
        <w:gridCol w:w="1705"/>
      </w:tblGrid>
      <w:tr w:rsidR="004A3456" w:rsidTr="004A3456">
        <w:tc>
          <w:tcPr>
            <w:tcW w:w="8522" w:type="dxa"/>
            <w:gridSpan w:val="5"/>
            <w:tcBorders>
              <w:top w:val="single" w:sz="4" w:space="0" w:color="auto"/>
              <w:left w:val="single" w:sz="4" w:space="0" w:color="auto"/>
              <w:bottom w:val="single" w:sz="4" w:space="0" w:color="auto"/>
              <w:right w:val="single" w:sz="4" w:space="0" w:color="auto"/>
            </w:tcBorders>
            <w:hideMark/>
          </w:tcPr>
          <w:p w:rsidR="004A3456" w:rsidRDefault="004A3456" w:rsidP="004A3456">
            <w:pPr>
              <w:jc w:val="center"/>
            </w:pPr>
            <w:r>
              <w:rPr>
                <w:rFonts w:hint="eastAsia"/>
              </w:rPr>
              <w:t>因子得分</w:t>
            </w:r>
            <w:r>
              <w:rPr>
                <w:rFonts w:hint="eastAsia"/>
              </w:rPr>
              <w:t xml:space="preserve"> </w:t>
            </w:r>
            <w:r>
              <w:rPr>
                <w:rFonts w:hint="eastAsia"/>
              </w:rPr>
              <w:t>表</w:t>
            </w:r>
            <w:r>
              <w:rPr>
                <w:rFonts w:hint="eastAsia"/>
              </w:rPr>
              <w:t>5.5</w:t>
            </w:r>
          </w:p>
        </w:tc>
      </w:tr>
      <w:tr w:rsidR="004A3456" w:rsidTr="004A3456">
        <w:tc>
          <w:tcPr>
            <w:tcW w:w="1704" w:type="dxa"/>
            <w:tcBorders>
              <w:top w:val="single" w:sz="4" w:space="0" w:color="auto"/>
              <w:left w:val="single" w:sz="4" w:space="0" w:color="auto"/>
              <w:bottom w:val="single" w:sz="4" w:space="0" w:color="auto"/>
              <w:right w:val="single" w:sz="4" w:space="0" w:color="auto"/>
            </w:tcBorders>
          </w:tcPr>
          <w:p w:rsidR="004A3456" w:rsidRDefault="004A3456"/>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Factor1</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Factor2</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Factor3</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Factor4</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-2.137689</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0.651531</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0.668025</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-0.404874</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-1.897958</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0.235468</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0.258827</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-0.679857</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0.677230</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0.792481</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0.527338</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-0.194066</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3</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0.349539</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-0.558523</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0.458334</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-0.247075</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4</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-0.330139</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-0.361002</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2.143390</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0.374028</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5</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-0.275593</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0.025416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0.580240</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-0.216648</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6</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-0.652702</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-0.803876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0.628110</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0.597715</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7</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-0.467175</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-0.319421</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1.478733</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-0.302540</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8</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-2.269976</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0.766835</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-1.204037</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-1.567623</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9</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-0.728556</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0.889314</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-0.205469</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0.134404</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10</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-0.971272</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2.465195</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-0.364523</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1.266881</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11</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0.255340</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-0.005137</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-0.581653</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1.331314</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12</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-0.269420</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0.381454</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-1.077252</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-0.963790</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13</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0.745918</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0.147666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-0.732965</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-1.320629</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14</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0.768625</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1.292123</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-0.900911</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1.515853</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15</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1.070255</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0.778949</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-0.373868</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1.297140</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16</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0.076411</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0.175205</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-0.056886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1.143417</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lastRenderedPageBreak/>
              <w:t>17</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1.071789</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1.104903</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-0.087108</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1.145331</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18</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0.115090</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0.436508</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-1.369246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-0.358769</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19</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0.888438</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-0.334590</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-0.745636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0.292708</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20</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-0.298438</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-1.338634</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-1.774191</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-0.463067</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21</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-0.225594</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-0.915992</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-0.248929</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-0.272123</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22</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1.981596</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1.809696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2.098686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-3.010878</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23</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1.144308</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-1.012603</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-0.511748</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-0.915535</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24</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1.203013</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-0.613506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-1.067749</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0.181934</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25</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0.442723</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-0.241226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1.413078</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0.747978</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26</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0.777608</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-1.352772</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0.229954</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-0.967042</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27</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-0.747881</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-1.703114</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0.941792</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1.464923</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28</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-0.476471</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-1.634306</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-0.032314</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0.597008</w:t>
            </w:r>
          </w:p>
        </w:tc>
      </w:tr>
      <w:tr w:rsidR="004A3456" w:rsidTr="004A3456">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29</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0.180981</w:t>
            </w:r>
          </w:p>
        </w:tc>
        <w:tc>
          <w:tcPr>
            <w:tcW w:w="1704" w:type="dxa"/>
            <w:tcBorders>
              <w:top w:val="single" w:sz="4" w:space="0" w:color="auto"/>
              <w:left w:val="single" w:sz="4" w:space="0" w:color="auto"/>
              <w:bottom w:val="single" w:sz="4" w:space="0" w:color="auto"/>
              <w:right w:val="single" w:sz="4" w:space="0" w:color="auto"/>
            </w:tcBorders>
            <w:hideMark/>
          </w:tcPr>
          <w:p w:rsidR="004A3456" w:rsidRDefault="004A3456">
            <w:r>
              <w:t>-0.758044</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-0.092021</w:t>
            </w:r>
          </w:p>
        </w:tc>
        <w:tc>
          <w:tcPr>
            <w:tcW w:w="1705" w:type="dxa"/>
            <w:tcBorders>
              <w:top w:val="single" w:sz="4" w:space="0" w:color="auto"/>
              <w:left w:val="single" w:sz="4" w:space="0" w:color="auto"/>
              <w:bottom w:val="single" w:sz="4" w:space="0" w:color="auto"/>
              <w:right w:val="single" w:sz="4" w:space="0" w:color="auto"/>
            </w:tcBorders>
            <w:hideMark/>
          </w:tcPr>
          <w:p w:rsidR="004A3456" w:rsidRDefault="004A3456">
            <w:r>
              <w:t>-0.206118</w:t>
            </w:r>
          </w:p>
        </w:tc>
      </w:tr>
    </w:tbl>
    <w:p w:rsidR="004A3456" w:rsidRDefault="004A3456" w:rsidP="004A345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根据该表得到以上四个因子的表达式后，可以计算出30个省市对于四个因子的得分情况。</w:t>
      </w:r>
    </w:p>
    <w:p w:rsidR="004A3456" w:rsidRDefault="00D26543" w:rsidP="004A3456">
      <w:pPr>
        <w:widowControl/>
        <w:spacing w:line="360" w:lineRule="auto"/>
        <w:jc w:val="center"/>
        <w:rPr>
          <w:rFonts w:asciiTheme="minorEastAsia" w:hAnsiTheme="minorEastAsia"/>
          <w:sz w:val="24"/>
          <w:szCs w:val="24"/>
        </w:rPr>
      </w:pPr>
      <w:r>
        <w:rPr>
          <w:noProof/>
        </w:rPr>
        <w:drawing>
          <wp:inline distT="0" distB="0" distL="0" distR="0" wp14:anchorId="501593DA" wp14:editId="39429621">
            <wp:extent cx="2941575" cy="792549"/>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41575" cy="792549"/>
                    </a:xfrm>
                    <a:prstGeom prst="rect">
                      <a:avLst/>
                    </a:prstGeom>
                  </pic:spPr>
                </pic:pic>
              </a:graphicData>
            </a:graphic>
          </wp:inline>
        </w:drawing>
      </w:r>
    </w:p>
    <w:p w:rsidR="00D26543" w:rsidRDefault="00D26543" w:rsidP="004A3456">
      <w:pPr>
        <w:widowControl/>
        <w:spacing w:line="360" w:lineRule="auto"/>
        <w:jc w:val="center"/>
        <w:rPr>
          <w:rFonts w:asciiTheme="minorEastAsia" w:hAnsiTheme="minorEastAsia"/>
          <w:sz w:val="24"/>
          <w:szCs w:val="24"/>
        </w:rPr>
      </w:pPr>
      <w:r>
        <w:rPr>
          <w:noProof/>
        </w:rPr>
        <w:drawing>
          <wp:inline distT="0" distB="0" distL="0" distR="0" wp14:anchorId="1F097FCE" wp14:editId="4A78C2E0">
            <wp:extent cx="2438611" cy="5791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38611" cy="579170"/>
                    </a:xfrm>
                    <a:prstGeom prst="rect">
                      <a:avLst/>
                    </a:prstGeom>
                  </pic:spPr>
                </pic:pic>
              </a:graphicData>
            </a:graphic>
          </wp:inline>
        </w:drawing>
      </w:r>
    </w:p>
    <w:p w:rsidR="004A3456" w:rsidRDefault="004A3456" w:rsidP="004A3456">
      <w:pPr>
        <w:widowControl/>
        <w:spacing w:line="360" w:lineRule="auto"/>
        <w:jc w:val="center"/>
        <w:rPr>
          <w:rFonts w:asciiTheme="minorEastAsia" w:hAnsiTheme="minorEastAsia"/>
          <w:sz w:val="24"/>
          <w:szCs w:val="24"/>
        </w:rPr>
      </w:pPr>
      <w:r>
        <w:rPr>
          <w:rFonts w:asciiTheme="minorEastAsia" w:hAnsiTheme="minorEastAsia" w:hint="eastAsia"/>
          <w:sz w:val="24"/>
          <w:szCs w:val="24"/>
        </w:rPr>
        <w:t>图5.7</w:t>
      </w:r>
    </w:p>
    <w:p w:rsidR="00707286" w:rsidRDefault="004A3456" w:rsidP="00D26543">
      <w:pPr>
        <w:spacing w:line="360" w:lineRule="auto"/>
      </w:pPr>
      <w:r>
        <w:rPr>
          <w:rFonts w:asciiTheme="minorEastAsia" w:hAnsiTheme="minorEastAsia" w:hint="eastAsia"/>
          <w:sz w:val="24"/>
          <w:szCs w:val="24"/>
        </w:rPr>
        <w:t>再根据四个因子的方差贡献率组成表达式：</w:t>
      </w:r>
    </w:p>
    <w:p w:rsidR="00707286" w:rsidRPr="00D26543" w:rsidRDefault="00D26543" w:rsidP="00D26543">
      <w:pPr>
        <w:spacing w:line="360" w:lineRule="auto"/>
      </w:pPr>
      <w:bookmarkStart w:id="101" w:name="OLE_LINK81"/>
      <w:bookmarkStart w:id="102" w:name="OLE_LINK82"/>
      <w:bookmarkStart w:id="103" w:name="OLE_LINK83"/>
      <m:oMathPara>
        <m:oMath>
          <m:r>
            <m:rPr>
              <m:sty m:val="p"/>
            </m:rPr>
            <w:rPr>
              <w:rFonts w:ascii="Cambria Math" w:hAnsi="Cambria Math" w:hint="eastAsia"/>
            </w:rPr>
            <m:t>F</m:t>
          </m:r>
          <m:r>
            <m:rPr>
              <m:sty m:val="p"/>
            </m:rPr>
            <w:rPr>
              <w:rFonts w:ascii="Cambria Math" w:hAnsi="Cambria Math"/>
            </w:rPr>
            <m:t>=</m:t>
          </m:r>
          <m:f>
            <m:fPr>
              <m:ctrlPr>
                <w:rPr>
                  <w:rFonts w:ascii="Cambria Math" w:hAnsi="Cambria Math"/>
                </w:rPr>
              </m:ctrlPr>
            </m:fPr>
            <m:num>
              <w:bookmarkStart w:id="104" w:name="OLE_LINK84"/>
              <w:bookmarkStart w:id="105" w:name="OLE_LINK85"/>
              <w:bookmarkStart w:id="106" w:name="OLE_LINK86"/>
              <m:r>
                <m:rPr>
                  <m:sty m:val="p"/>
                </m:rPr>
                <w:rPr>
                  <w:rFonts w:ascii="Cambria Math" w:hAnsi="Cambria Math"/>
                </w:rPr>
                <m:t>0.48818514</m:t>
              </m:r>
              <w:bookmarkEnd w:id="104"/>
              <w:bookmarkEnd w:id="105"/>
              <w:bookmarkEnd w:id="106"/>
              <m:r>
                <m:rPr>
                  <m:sty m:val="p"/>
                </m:rPr>
                <w:rPr>
                  <w:rFonts w:ascii="Cambria Math" w:hAnsi="Cambria Math"/>
                </w:rPr>
                <m:t>*F1+</m:t>
              </m:r>
              <w:bookmarkStart w:id="107" w:name="OLE_LINK87"/>
              <w:bookmarkStart w:id="108" w:name="OLE_LINK88"/>
              <w:bookmarkStart w:id="109" w:name="OLE_LINK89"/>
              <m:r>
                <m:rPr>
                  <m:sty m:val="p"/>
                </m:rPr>
                <w:rPr>
                  <w:rFonts w:ascii="Cambria Math" w:hAnsi="Cambria Math"/>
                </w:rPr>
                <m:t>0.22817165</m:t>
              </m:r>
              <w:bookmarkEnd w:id="107"/>
              <w:bookmarkEnd w:id="108"/>
              <w:bookmarkEnd w:id="109"/>
              <m:r>
                <m:rPr>
                  <m:sty m:val="p"/>
                </m:rPr>
                <w:rPr>
                  <w:rFonts w:ascii="Cambria Math" w:hAnsi="Cambria Math"/>
                </w:rPr>
                <m:t>*F2+</m:t>
              </m:r>
              <w:bookmarkStart w:id="110" w:name="OLE_LINK90"/>
              <w:bookmarkStart w:id="111" w:name="OLE_LINK91"/>
              <w:bookmarkStart w:id="112" w:name="OLE_LINK92"/>
              <m:r>
                <m:rPr>
                  <m:sty m:val="p"/>
                </m:rPr>
                <w:rPr>
                  <w:rFonts w:ascii="Cambria Math" w:hAnsi="Cambria Math"/>
                </w:rPr>
                <m:t>0.06869915</m:t>
              </m:r>
              <w:bookmarkEnd w:id="110"/>
              <w:bookmarkEnd w:id="111"/>
              <w:bookmarkEnd w:id="112"/>
              <m:r>
                <m:rPr>
                  <m:sty m:val="p"/>
                </m:rPr>
                <w:rPr>
                  <w:rFonts w:ascii="Cambria Math" w:hAnsi="Cambria Math"/>
                </w:rPr>
                <m:t>*F3+</m:t>
              </m:r>
              <w:bookmarkStart w:id="113" w:name="OLE_LINK93"/>
              <w:bookmarkStart w:id="114" w:name="OLE_LINK94"/>
              <w:bookmarkStart w:id="115" w:name="OLE_LINK95"/>
              <m:r>
                <m:rPr>
                  <m:sty m:val="p"/>
                </m:rPr>
                <w:rPr>
                  <w:rFonts w:ascii="Cambria Math" w:hAnsi="Cambria Math"/>
                </w:rPr>
                <m:t>0.04240985</m:t>
              </m:r>
              <w:bookmarkEnd w:id="113"/>
              <w:bookmarkEnd w:id="114"/>
              <w:bookmarkEnd w:id="115"/>
              <m:r>
                <m:rPr>
                  <m:sty m:val="p"/>
                </m:rPr>
                <w:rPr>
                  <w:rFonts w:ascii="Cambria Math" w:hAnsi="Cambria Math"/>
                </w:rPr>
                <m:t>*F4</m:t>
              </m:r>
            </m:num>
            <m:den>
              <w:bookmarkStart w:id="116" w:name="OLE_LINK96"/>
              <w:bookmarkStart w:id="117" w:name="OLE_LINK97"/>
              <w:bookmarkStart w:id="118" w:name="OLE_LINK98"/>
              <m:r>
                <m:rPr>
                  <m:sty m:val="p"/>
                </m:rPr>
                <w:rPr>
                  <w:rFonts w:ascii="Cambria Math" w:hAnsi="Cambria Math"/>
                </w:rPr>
                <m:t>0.82746579</m:t>
              </m:r>
              <w:bookmarkEnd w:id="116"/>
              <w:bookmarkEnd w:id="117"/>
              <w:bookmarkEnd w:id="118"/>
            </m:den>
          </m:f>
        </m:oMath>
      </m:oMathPara>
    </w:p>
    <w:bookmarkEnd w:id="101"/>
    <w:bookmarkEnd w:id="102"/>
    <w:bookmarkEnd w:id="103"/>
    <w:p w:rsidR="00707286" w:rsidRDefault="00D26543" w:rsidP="00D26543">
      <w:pPr>
        <w:spacing w:line="360" w:lineRule="auto"/>
        <w:rPr>
          <w:rFonts w:asciiTheme="minorEastAsia" w:hAnsiTheme="minorEastAsia"/>
          <w:sz w:val="24"/>
          <w:szCs w:val="24"/>
        </w:rPr>
      </w:pPr>
      <w:r>
        <w:rPr>
          <w:rFonts w:hint="eastAsia"/>
        </w:rPr>
        <w:tab/>
      </w:r>
      <w:r w:rsidRPr="00D26543">
        <w:rPr>
          <w:rFonts w:asciiTheme="minorEastAsia" w:hAnsiTheme="minorEastAsia" w:hint="eastAsia"/>
          <w:sz w:val="24"/>
          <w:szCs w:val="24"/>
        </w:rPr>
        <w:t>而不利用</w:t>
      </w:r>
      <w:proofErr w:type="spellStart"/>
      <w:r>
        <w:rPr>
          <w:rFonts w:hint="eastAsia"/>
          <w:color w:val="000000"/>
          <w:sz w:val="23"/>
          <w:szCs w:val="23"/>
        </w:rPr>
        <w:t>factor_analyzer</w:t>
      </w:r>
      <w:proofErr w:type="spellEnd"/>
      <w:r>
        <w:rPr>
          <w:rFonts w:hint="eastAsia"/>
          <w:color w:val="000000"/>
          <w:sz w:val="23"/>
          <w:szCs w:val="23"/>
        </w:rPr>
        <w:t>库</w:t>
      </w:r>
      <w:r w:rsidRPr="00D26543">
        <w:rPr>
          <w:rFonts w:asciiTheme="minorEastAsia" w:hAnsiTheme="minorEastAsia" w:hint="eastAsia"/>
          <w:sz w:val="24"/>
          <w:szCs w:val="24"/>
        </w:rPr>
        <w:t>求得的方差贡献率求得的表达式为：</w:t>
      </w:r>
    </w:p>
    <w:p w:rsidR="00D26543" w:rsidRPr="00D26543" w:rsidRDefault="00D26543" w:rsidP="00D26543">
      <w:pPr>
        <w:spacing w:line="360" w:lineRule="auto"/>
      </w:pPr>
      <m:oMathPara>
        <m:oMath>
          <m:r>
            <m:rPr>
              <m:sty m:val="p"/>
            </m:rPr>
            <w:rPr>
              <w:rFonts w:ascii="Cambria Math" w:hAnsi="Cambria Math" w:hint="eastAsia"/>
            </w:rPr>
            <m:t>F</m:t>
          </m:r>
          <m:r>
            <m:rPr>
              <m:sty m:val="p"/>
            </m:rPr>
            <w:rPr>
              <w:rFonts w:ascii="Cambria Math" w:hAnsi="Cambria Math"/>
            </w:rPr>
            <m:t>=</m:t>
          </m:r>
          <m:f>
            <m:fPr>
              <m:ctrlPr>
                <w:rPr>
                  <w:rFonts w:ascii="Cambria Math" w:hAnsi="Cambria Math"/>
                </w:rPr>
              </m:ctrlPr>
            </m:fPr>
            <m:num>
              <m:r>
                <m:rPr>
                  <m:sty m:val="p"/>
                </m:rPr>
                <w:rPr>
                  <w:rFonts w:ascii="Cambria Math" w:hAnsi="Cambria Math"/>
                </w:rPr>
                <m:t>0.54581799*F1+0.35903614*F2+0.0411256*F3+0.00408772*F4</m:t>
              </m:r>
            </m:num>
            <m:den>
              <m:r>
                <m:rPr>
                  <m:sty m:val="p"/>
                </m:rPr>
                <w:rPr>
                  <w:rFonts w:ascii="Cambria Math" w:hAnsi="Cambria Math"/>
                </w:rPr>
                <m:t>0.95006745</m:t>
              </m:r>
            </m:den>
          </m:f>
        </m:oMath>
      </m:oMathPara>
    </w:p>
    <w:p w:rsidR="00D26543" w:rsidRPr="00D26543" w:rsidRDefault="00D26543" w:rsidP="00D26543">
      <w:pPr>
        <w:spacing w:line="360" w:lineRule="auto"/>
        <w:rPr>
          <w:rFonts w:asciiTheme="minorEastAsia" w:hAnsiTheme="minorEastAsia"/>
          <w:sz w:val="24"/>
          <w:szCs w:val="24"/>
        </w:rPr>
      </w:pPr>
    </w:p>
    <w:p w:rsidR="00707286" w:rsidRDefault="00D26543" w:rsidP="00D26543">
      <w:pPr>
        <w:spacing w:line="360" w:lineRule="auto"/>
        <w:jc w:val="center"/>
      </w:pPr>
      <w:r>
        <w:rPr>
          <w:noProof/>
        </w:rPr>
        <w:drawing>
          <wp:inline distT="0" distB="0" distL="0" distR="0" wp14:anchorId="0DD1F5B1" wp14:editId="4ACB4ABC">
            <wp:extent cx="2469094" cy="830652"/>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69094" cy="830652"/>
                    </a:xfrm>
                    <a:prstGeom prst="rect">
                      <a:avLst/>
                    </a:prstGeom>
                  </pic:spPr>
                </pic:pic>
              </a:graphicData>
            </a:graphic>
          </wp:inline>
        </w:drawing>
      </w:r>
    </w:p>
    <w:p w:rsidR="00D26543" w:rsidRDefault="00D26543" w:rsidP="00D26543">
      <w:pPr>
        <w:spacing w:line="360" w:lineRule="auto"/>
        <w:jc w:val="center"/>
      </w:pPr>
      <w:r>
        <w:rPr>
          <w:noProof/>
        </w:rPr>
        <w:drawing>
          <wp:inline distT="0" distB="0" distL="0" distR="0" wp14:anchorId="48BF315F" wp14:editId="501D873C">
            <wp:extent cx="2331922" cy="259102"/>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31922" cy="259102"/>
                    </a:xfrm>
                    <a:prstGeom prst="rect">
                      <a:avLst/>
                    </a:prstGeom>
                  </pic:spPr>
                </pic:pic>
              </a:graphicData>
            </a:graphic>
          </wp:inline>
        </w:drawing>
      </w:r>
    </w:p>
    <w:p w:rsidR="00D26543" w:rsidRPr="00D26543" w:rsidRDefault="00D26543" w:rsidP="00D26543">
      <w:pPr>
        <w:jc w:val="center"/>
        <w:rPr>
          <w:rFonts w:asciiTheme="minorEastAsia" w:hAnsiTheme="minorEastAsia"/>
          <w:sz w:val="24"/>
          <w:szCs w:val="24"/>
        </w:rPr>
      </w:pPr>
      <w:r w:rsidRPr="00D26543">
        <w:rPr>
          <w:rFonts w:asciiTheme="minorEastAsia" w:hAnsiTheme="minorEastAsia" w:hint="eastAsia"/>
          <w:sz w:val="24"/>
          <w:szCs w:val="24"/>
        </w:rPr>
        <w:t>图5.8</w:t>
      </w:r>
    </w:p>
    <w:p w:rsidR="00707286" w:rsidRDefault="00707286" w:rsidP="00707286"/>
    <w:p w:rsidR="00707286" w:rsidRDefault="00707286" w:rsidP="00707286"/>
    <w:p w:rsidR="00394FF6" w:rsidRDefault="00394FF6" w:rsidP="00394FF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lastRenderedPageBreak/>
        <w:t>以求得30个省市在幸福感方面的综合得分F。因此，可以建立对幸福指数测算的评价模型为：</w:t>
      </w:r>
    </w:p>
    <w:p w:rsidR="00394FF6" w:rsidRDefault="00394FF6" w:rsidP="00394FF6">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农村居民幸福指数=(</w:t>
      </w:r>
      <m:oMath>
        <m:r>
          <m:rPr>
            <m:sty m:val="p"/>
          </m:rPr>
          <w:rPr>
            <w:rFonts w:ascii="Cambria Math" w:hAnsi="Cambria Math"/>
          </w:rPr>
          <m:t>0.48818514</m:t>
        </m:r>
      </m:oMath>
      <w:r>
        <w:rPr>
          <w:rFonts w:asciiTheme="minorEastAsia" w:hAnsiTheme="minorEastAsia" w:hint="eastAsia"/>
          <w:sz w:val="24"/>
          <w:szCs w:val="24"/>
        </w:rPr>
        <w:t>*社会服务因子+</w:t>
      </w:r>
      <m:oMath>
        <m:r>
          <m:rPr>
            <m:sty m:val="p"/>
          </m:rPr>
          <w:rPr>
            <w:rFonts w:ascii="Cambria Math" w:hAnsi="Cambria Math"/>
          </w:rPr>
          <m:t>0.22817165</m:t>
        </m:r>
      </m:oMath>
      <w:r>
        <w:rPr>
          <w:rFonts w:asciiTheme="minorEastAsia" w:hAnsiTheme="minorEastAsia" w:hint="eastAsia"/>
          <w:sz w:val="24"/>
          <w:szCs w:val="24"/>
        </w:rPr>
        <w:t>*生活水平因子+</w:t>
      </w:r>
      <m:oMath>
        <m:r>
          <m:rPr>
            <m:sty m:val="p"/>
          </m:rPr>
          <w:rPr>
            <w:rFonts w:ascii="Cambria Math" w:hAnsi="Cambria Math"/>
          </w:rPr>
          <m:t>0.06869915</m:t>
        </m:r>
      </m:oMath>
      <w:r>
        <w:rPr>
          <w:rFonts w:asciiTheme="minorEastAsia" w:hAnsiTheme="minorEastAsia" w:hint="eastAsia"/>
          <w:sz w:val="24"/>
          <w:szCs w:val="24"/>
        </w:rPr>
        <w:t>*经济实力因子+</w:t>
      </w:r>
      <m:oMath>
        <m:r>
          <m:rPr>
            <m:sty m:val="p"/>
          </m:rPr>
          <w:rPr>
            <w:rFonts w:ascii="Cambria Math" w:hAnsi="Cambria Math"/>
          </w:rPr>
          <m:t>0.04240985</m:t>
        </m:r>
      </m:oMath>
      <w:r>
        <w:rPr>
          <w:rFonts w:asciiTheme="minorEastAsia" w:hAnsiTheme="minorEastAsia" w:hint="eastAsia"/>
          <w:sz w:val="24"/>
          <w:szCs w:val="24"/>
        </w:rPr>
        <w:t>*农村建设因子)/</w:t>
      </w:r>
      <m:oMath>
        <m:r>
          <m:rPr>
            <m:sty m:val="p"/>
          </m:rPr>
          <w:rPr>
            <w:rFonts w:ascii="Cambria Math" w:hAnsi="Cambria Math"/>
          </w:rPr>
          <m:t xml:space="preserve"> 0.82746579</m:t>
        </m:r>
      </m:oMath>
    </w:p>
    <w:p w:rsidR="00394FF6" w:rsidRPr="00394FF6" w:rsidRDefault="00394FF6" w:rsidP="00394FF6">
      <w:pPr>
        <w:pStyle w:val="2"/>
      </w:pPr>
      <w:bookmarkStart w:id="119" w:name="_Toc534480501"/>
      <w:r>
        <w:t xml:space="preserve">5.3 </w:t>
      </w:r>
      <w:r>
        <w:rPr>
          <w:rFonts w:hint="eastAsia"/>
        </w:rPr>
        <w:t>总分排名</w:t>
      </w:r>
      <w:bookmarkEnd w:id="119"/>
    </w:p>
    <w:p w:rsidR="00707286" w:rsidRDefault="00394FF6" w:rsidP="00394FF6">
      <w:pPr>
        <w:ind w:firstLine="420"/>
        <w:rPr>
          <w:rFonts w:asciiTheme="minorEastAsia" w:hAnsiTheme="minorEastAsia"/>
          <w:sz w:val="24"/>
          <w:szCs w:val="24"/>
        </w:rPr>
      </w:pPr>
      <w:r>
        <w:rPr>
          <w:rFonts w:asciiTheme="minorEastAsia" w:hAnsiTheme="minorEastAsia" w:hint="eastAsia"/>
          <w:sz w:val="24"/>
          <w:szCs w:val="24"/>
        </w:rPr>
        <w:t>最后，对各省市因子得分和总分进行汇总及排名，如表5.6所示。</w:t>
      </w:r>
    </w:p>
    <w:tbl>
      <w:tblPr>
        <w:tblStyle w:val="a8"/>
        <w:tblW w:w="8520" w:type="dxa"/>
        <w:tblLook w:val="04A0" w:firstRow="1" w:lastRow="0" w:firstColumn="1" w:lastColumn="0" w:noHBand="0" w:noVBand="1"/>
      </w:tblPr>
      <w:tblGrid>
        <w:gridCol w:w="1065"/>
        <w:gridCol w:w="1065"/>
        <w:gridCol w:w="1065"/>
        <w:gridCol w:w="1065"/>
        <w:gridCol w:w="1065"/>
        <w:gridCol w:w="1065"/>
        <w:gridCol w:w="1065"/>
        <w:gridCol w:w="1065"/>
      </w:tblGrid>
      <w:tr w:rsidR="00666D34" w:rsidTr="00962818">
        <w:tc>
          <w:tcPr>
            <w:tcW w:w="8520" w:type="dxa"/>
            <w:gridSpan w:val="8"/>
            <w:vAlign w:val="center"/>
          </w:tcPr>
          <w:p w:rsidR="00666D34" w:rsidRPr="00666D34" w:rsidRDefault="00666D34" w:rsidP="00962818">
            <w:pPr>
              <w:widowControl/>
              <w:jc w:val="center"/>
              <w:rPr>
                <w:rFonts w:ascii="Arial" w:eastAsia="宋体" w:hAnsi="Arial" w:cs="Arial"/>
                <w:b/>
                <w:bCs/>
                <w:kern w:val="0"/>
                <w:sz w:val="20"/>
                <w:szCs w:val="20"/>
              </w:rPr>
            </w:pPr>
            <w:bookmarkStart w:id="120" w:name="_Hlk534487861"/>
            <w:r>
              <w:rPr>
                <w:rFonts w:ascii="Arial" w:eastAsia="宋体" w:hAnsi="Arial" w:cs="Arial" w:hint="eastAsia"/>
                <w:b/>
                <w:bCs/>
                <w:kern w:val="0"/>
                <w:sz w:val="20"/>
                <w:szCs w:val="20"/>
              </w:rPr>
              <w:t>因子得分及排名</w:t>
            </w:r>
            <w:r>
              <w:rPr>
                <w:rFonts w:ascii="Arial" w:eastAsia="宋体" w:hAnsi="Arial" w:cs="Arial" w:hint="eastAsia"/>
                <w:b/>
                <w:bCs/>
                <w:kern w:val="0"/>
                <w:sz w:val="20"/>
                <w:szCs w:val="20"/>
              </w:rPr>
              <w:t xml:space="preserve"> </w:t>
            </w:r>
            <w:r>
              <w:rPr>
                <w:rFonts w:ascii="Arial" w:eastAsia="宋体" w:hAnsi="Arial" w:cs="Arial" w:hint="eastAsia"/>
                <w:b/>
                <w:bCs/>
                <w:kern w:val="0"/>
                <w:sz w:val="20"/>
                <w:szCs w:val="20"/>
              </w:rPr>
              <w:t>表</w:t>
            </w:r>
            <w:r>
              <w:rPr>
                <w:rFonts w:ascii="Arial" w:eastAsia="宋体" w:hAnsi="Arial" w:cs="Arial" w:hint="eastAsia"/>
                <w:b/>
                <w:bCs/>
                <w:kern w:val="0"/>
                <w:sz w:val="20"/>
                <w:szCs w:val="20"/>
              </w:rPr>
              <w:t>5.6</w:t>
            </w:r>
          </w:p>
        </w:tc>
      </w:tr>
      <w:tr w:rsidR="00666D34" w:rsidTr="00666D34">
        <w:tc>
          <w:tcPr>
            <w:tcW w:w="1065" w:type="dxa"/>
            <w:vAlign w:val="center"/>
          </w:tcPr>
          <w:p w:rsidR="00666D34" w:rsidRPr="00666D34" w:rsidRDefault="00666D34" w:rsidP="00962818">
            <w:pPr>
              <w:widowControl/>
              <w:jc w:val="left"/>
              <w:rPr>
                <w:rFonts w:ascii="Arial" w:eastAsia="宋体" w:hAnsi="Arial" w:cs="Arial"/>
                <w:kern w:val="0"/>
                <w:sz w:val="20"/>
                <w:szCs w:val="20"/>
              </w:rPr>
            </w:pPr>
          </w:p>
        </w:tc>
        <w:tc>
          <w:tcPr>
            <w:tcW w:w="1065" w:type="dxa"/>
            <w:vAlign w:val="center"/>
          </w:tcPr>
          <w:p w:rsidR="00666D34" w:rsidRPr="00666D34" w:rsidRDefault="00666D34" w:rsidP="00962818">
            <w:pPr>
              <w:widowControl/>
              <w:jc w:val="left"/>
              <w:rPr>
                <w:rFonts w:ascii="Arial" w:eastAsia="宋体" w:hAnsi="Arial" w:cs="Arial"/>
                <w:kern w:val="0"/>
                <w:sz w:val="20"/>
                <w:szCs w:val="20"/>
              </w:rPr>
            </w:pPr>
          </w:p>
        </w:tc>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Factor1</w:t>
            </w:r>
          </w:p>
        </w:tc>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Factor2</w:t>
            </w:r>
          </w:p>
        </w:tc>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Factor3</w:t>
            </w:r>
          </w:p>
        </w:tc>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Factor4</w:t>
            </w:r>
          </w:p>
        </w:tc>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score</w:t>
            </w:r>
          </w:p>
        </w:tc>
        <w:tc>
          <w:tcPr>
            <w:tcW w:w="1065" w:type="dxa"/>
            <w:vAlign w:val="center"/>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rank</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22</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四川</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1.169095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0.499019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0.17424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-0.15432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1.688039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17</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湖南</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0.63233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0.304674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-0.00723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0.058701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0.988474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15</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河南</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0.631425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0.214793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-0.03104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0.066482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0.88166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3</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14</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山东</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0.45347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0.3563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-0.0748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0.077692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0.812665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4</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河北</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0.399549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0.218525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0.043781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-0.00995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0.651909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5</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24</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云南</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0.709749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-0.16917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-0.08865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0.009325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0.461253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6</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19</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广西</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0.524157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-0.09226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-0.06191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0.015002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0.384992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7</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13</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江西</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0.440074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0.040718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-0.06085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-0.06769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0.352253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8</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25</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陕西</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0.261196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-0.06652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0.117319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0.038336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0.350333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9</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23</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贵州</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0.675115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-0.27922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-0.04249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-0.04692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0.306481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10</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11</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安徽</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0.150645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-0.00142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-0.04829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0.068233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0.169171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11</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16</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湖北</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0.045081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0.048312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-0.00472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0.058603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0.147273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12</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10</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浙江</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-0.57303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0.679771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-0.03026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0.064931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0.141411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13</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3</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山西</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0.20622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-0.15401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0.038053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-0.01266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0.077598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14</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18</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广东</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0.0679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0.120366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-0.11368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-0.01839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0.056199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15</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26</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甘肃</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0.45877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-0.37302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0.019092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-0.04956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0.055275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16</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4</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内蒙古</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-0.19477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-0.09955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0.177952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0.01917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-0.0972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17</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5</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辽宁</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-0.16259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0.007009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0.048174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-0.0111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-0.11852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18</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29</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新疆</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0.106775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-0.20903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-0.00764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-0.01056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-0.12046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19</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12</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福建</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-0.15895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0.105185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-0.08944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-0.0494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-0.1926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20</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9</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江苏</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-0.42983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0.245226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-0.01706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0.006889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-0.19478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21</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7</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黑龙江</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-0.27562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-0.08808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0.12277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-0.01551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-0.25644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22</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21</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重庆</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-0.1331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-0.25258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-0.02067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-0.01395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-0.42029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23</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6</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吉林</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-0.38508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-0.22167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0.052148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0.030635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-0.52396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24</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28</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宁夏</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-0.28111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-0.45066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-0.00268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0.030598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-0.70385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25</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20</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海南</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-0.17607</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-0.36912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-0.1473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-0.02373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-0.71623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26</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27</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青海</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-0.44123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-0.46963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0.078191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0.075081</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-0.75759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27</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0</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北京</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-1.26119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0.179658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0.055462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-0.02075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-1.04682</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28</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1</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天津</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-1.11975</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0.06493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0.021489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-0.03484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-1.06818</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29</w:t>
            </w:r>
          </w:p>
        </w:tc>
      </w:tr>
      <w:tr w:rsidR="00666D34" w:rsidTr="00666D34">
        <w:tc>
          <w:tcPr>
            <w:tcW w:w="1065" w:type="dxa"/>
          </w:tcPr>
          <w:p w:rsidR="00666D34" w:rsidRPr="00666D34" w:rsidRDefault="00666D34" w:rsidP="00962818">
            <w:pPr>
              <w:widowControl/>
              <w:jc w:val="center"/>
              <w:rPr>
                <w:rFonts w:ascii="Arial" w:eastAsia="宋体" w:hAnsi="Arial" w:cs="Arial"/>
                <w:b/>
                <w:bCs/>
                <w:kern w:val="0"/>
                <w:sz w:val="20"/>
                <w:szCs w:val="20"/>
              </w:rPr>
            </w:pPr>
            <w:r w:rsidRPr="00666D34">
              <w:rPr>
                <w:rFonts w:ascii="Arial" w:eastAsia="宋体" w:hAnsi="Arial" w:cs="Arial"/>
                <w:b/>
                <w:bCs/>
                <w:kern w:val="0"/>
                <w:sz w:val="20"/>
                <w:szCs w:val="20"/>
              </w:rPr>
              <w:t>8</w:t>
            </w:r>
          </w:p>
        </w:tc>
        <w:tc>
          <w:tcPr>
            <w:tcW w:w="1065" w:type="dxa"/>
            <w:vAlign w:val="center"/>
          </w:tcPr>
          <w:p w:rsidR="00666D34" w:rsidRPr="00666D34" w:rsidRDefault="00666D34" w:rsidP="00962818">
            <w:pPr>
              <w:widowControl/>
              <w:jc w:val="left"/>
              <w:rPr>
                <w:rFonts w:ascii="Arial" w:eastAsia="宋体" w:hAnsi="Arial" w:cs="Arial"/>
                <w:kern w:val="0"/>
                <w:sz w:val="20"/>
                <w:szCs w:val="20"/>
              </w:rPr>
            </w:pPr>
            <w:r w:rsidRPr="00666D34">
              <w:rPr>
                <w:rFonts w:ascii="Arial" w:eastAsia="宋体" w:hAnsi="Arial" w:cs="Arial"/>
                <w:kern w:val="0"/>
                <w:sz w:val="20"/>
                <w:szCs w:val="20"/>
              </w:rPr>
              <w:t>上海</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-1.33923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0.211453</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-0.09996</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-0.08034</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-1.30809</w:t>
            </w:r>
          </w:p>
        </w:tc>
        <w:tc>
          <w:tcPr>
            <w:tcW w:w="1065" w:type="dxa"/>
            <w:vAlign w:val="bottom"/>
          </w:tcPr>
          <w:p w:rsidR="00666D34" w:rsidRPr="00666D34" w:rsidRDefault="00666D34" w:rsidP="00962818">
            <w:pPr>
              <w:widowControl/>
              <w:jc w:val="right"/>
              <w:rPr>
                <w:rFonts w:ascii="Arial" w:eastAsia="宋体" w:hAnsi="Arial" w:cs="Arial"/>
                <w:kern w:val="0"/>
                <w:sz w:val="20"/>
                <w:szCs w:val="20"/>
              </w:rPr>
            </w:pPr>
            <w:r w:rsidRPr="00666D34">
              <w:rPr>
                <w:rFonts w:ascii="Arial" w:eastAsia="宋体" w:hAnsi="Arial" w:cs="Arial"/>
                <w:kern w:val="0"/>
                <w:sz w:val="20"/>
                <w:szCs w:val="20"/>
              </w:rPr>
              <w:t>30</w:t>
            </w:r>
          </w:p>
        </w:tc>
      </w:tr>
    </w:tbl>
    <w:bookmarkEnd w:id="120"/>
    <w:p w:rsidR="002561F6" w:rsidRDefault="002561F6" w:rsidP="002561F6">
      <w:pPr>
        <w:ind w:firstLine="420"/>
        <w:jc w:val="center"/>
        <w:rPr>
          <w:rFonts w:asciiTheme="minorEastAsia" w:hAnsiTheme="minorEastAsia" w:hint="eastAsia"/>
          <w:sz w:val="24"/>
          <w:szCs w:val="24"/>
        </w:rPr>
      </w:pPr>
      <w:r>
        <w:rPr>
          <w:noProof/>
        </w:rPr>
        <w:lastRenderedPageBreak/>
        <w:drawing>
          <wp:inline distT="0" distB="0" distL="0" distR="0" wp14:anchorId="0FA61730" wp14:editId="773FFEB1">
            <wp:extent cx="2430991" cy="502964"/>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430991" cy="502964"/>
                    </a:xfrm>
                    <a:prstGeom prst="rect">
                      <a:avLst/>
                    </a:prstGeom>
                  </pic:spPr>
                </pic:pic>
              </a:graphicData>
            </a:graphic>
          </wp:inline>
        </w:drawing>
      </w:r>
    </w:p>
    <w:p w:rsidR="002561F6" w:rsidRDefault="002561F6" w:rsidP="002561F6">
      <w:pPr>
        <w:spacing w:line="360" w:lineRule="auto"/>
        <w:ind w:firstLine="420"/>
        <w:jc w:val="center"/>
        <w:rPr>
          <w:rFonts w:asciiTheme="minorEastAsia" w:hAnsiTheme="minorEastAsia" w:hint="eastAsia"/>
          <w:sz w:val="24"/>
          <w:szCs w:val="24"/>
        </w:rPr>
      </w:pPr>
      <w:r>
        <w:rPr>
          <w:rFonts w:asciiTheme="minorEastAsia" w:hAnsiTheme="minorEastAsia" w:hint="eastAsia"/>
          <w:sz w:val="24"/>
          <w:szCs w:val="24"/>
        </w:rPr>
        <w:t>图5.9</w:t>
      </w:r>
    </w:p>
    <w:p w:rsidR="00666D34" w:rsidRPr="00666D34" w:rsidRDefault="00666D34" w:rsidP="002561F6">
      <w:pPr>
        <w:spacing w:line="360" w:lineRule="auto"/>
        <w:ind w:firstLine="420"/>
        <w:rPr>
          <w:rFonts w:asciiTheme="minorEastAsia" w:hAnsiTheme="minorEastAsia"/>
          <w:sz w:val="24"/>
          <w:szCs w:val="24"/>
        </w:rPr>
      </w:pPr>
      <w:r w:rsidRPr="00666D34">
        <w:rPr>
          <w:rFonts w:asciiTheme="minorEastAsia" w:hAnsiTheme="minorEastAsia" w:hint="eastAsia"/>
          <w:sz w:val="24"/>
          <w:szCs w:val="24"/>
        </w:rPr>
        <w:t>利用地图慧工具，</w:t>
      </w:r>
      <w:r>
        <w:rPr>
          <w:rFonts w:asciiTheme="minorEastAsia" w:hAnsiTheme="minorEastAsia" w:hint="eastAsia"/>
          <w:sz w:val="24"/>
          <w:szCs w:val="24"/>
        </w:rPr>
        <w:t>将分数可视化，效果如图5.</w:t>
      </w:r>
      <w:r w:rsidR="002561F6">
        <w:rPr>
          <w:rFonts w:asciiTheme="minorEastAsia" w:hAnsiTheme="minorEastAsia" w:hint="eastAsia"/>
          <w:sz w:val="24"/>
          <w:szCs w:val="24"/>
        </w:rPr>
        <w:t>10</w:t>
      </w:r>
      <w:r>
        <w:rPr>
          <w:rFonts w:asciiTheme="minorEastAsia" w:hAnsiTheme="minorEastAsia" w:hint="eastAsia"/>
          <w:sz w:val="24"/>
          <w:szCs w:val="24"/>
        </w:rPr>
        <w:t>所示。</w:t>
      </w:r>
    </w:p>
    <w:p w:rsidR="00707286" w:rsidRPr="00394FF6" w:rsidRDefault="00707286" w:rsidP="00707286"/>
    <w:p w:rsidR="00707286" w:rsidRDefault="00DB60D5" w:rsidP="00707286">
      <w:r>
        <w:rPr>
          <w:noProof/>
        </w:rPr>
        <w:drawing>
          <wp:inline distT="0" distB="0" distL="0" distR="0" wp14:anchorId="1D6EE899" wp14:editId="6D7BA391">
            <wp:extent cx="5274310" cy="3788469"/>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788469"/>
                    </a:xfrm>
                    <a:prstGeom prst="rect">
                      <a:avLst/>
                    </a:prstGeom>
                  </pic:spPr>
                </pic:pic>
              </a:graphicData>
            </a:graphic>
          </wp:inline>
        </w:drawing>
      </w:r>
    </w:p>
    <w:p w:rsidR="00707286" w:rsidRPr="00666D34" w:rsidRDefault="00666D34" w:rsidP="00666D34">
      <w:pPr>
        <w:jc w:val="center"/>
        <w:rPr>
          <w:rFonts w:asciiTheme="minorEastAsia" w:hAnsiTheme="minorEastAsia"/>
          <w:sz w:val="24"/>
          <w:szCs w:val="24"/>
        </w:rPr>
      </w:pPr>
      <w:r w:rsidRPr="00666D34">
        <w:rPr>
          <w:rFonts w:asciiTheme="minorEastAsia" w:hAnsiTheme="minorEastAsia" w:hint="eastAsia"/>
          <w:sz w:val="24"/>
          <w:szCs w:val="24"/>
        </w:rPr>
        <w:t>图5.</w:t>
      </w:r>
      <w:r w:rsidR="002561F6">
        <w:rPr>
          <w:rFonts w:asciiTheme="minorEastAsia" w:hAnsiTheme="minorEastAsia" w:hint="eastAsia"/>
          <w:sz w:val="24"/>
          <w:szCs w:val="24"/>
        </w:rPr>
        <w:t>10</w:t>
      </w:r>
    </w:p>
    <w:p w:rsidR="00666D34" w:rsidRDefault="00666D34" w:rsidP="00666D34">
      <w:pPr>
        <w:pStyle w:val="1"/>
        <w:spacing w:line="240" w:lineRule="auto"/>
      </w:pPr>
      <w:bookmarkStart w:id="121" w:name="_Toc534480502"/>
      <w:r>
        <w:t xml:space="preserve">6 </w:t>
      </w:r>
      <w:r>
        <w:rPr>
          <w:rFonts w:hint="eastAsia"/>
        </w:rPr>
        <w:t>结果分析及政策建议</w:t>
      </w:r>
      <w:bookmarkEnd w:id="121"/>
    </w:p>
    <w:p w:rsidR="00666D34" w:rsidRDefault="00666D34" w:rsidP="00666D3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由表5.6可得，在社会服务和生活水平的影响下，农村居民的幸福感水平普遍偏低。在社会服务方面，除四川</w:t>
      </w:r>
      <w:r w:rsidR="003726C2">
        <w:rPr>
          <w:rFonts w:asciiTheme="minorEastAsia" w:hAnsiTheme="minorEastAsia" w:hint="eastAsia"/>
          <w:sz w:val="24"/>
          <w:szCs w:val="24"/>
        </w:rPr>
        <w:t>外</w:t>
      </w:r>
      <w:r>
        <w:rPr>
          <w:rFonts w:asciiTheme="minorEastAsia" w:hAnsiTheme="minorEastAsia" w:hint="eastAsia"/>
          <w:sz w:val="24"/>
          <w:szCs w:val="24"/>
        </w:rPr>
        <w:t>，其他省市在该方面发展严重不足。在生活水平方面，</w:t>
      </w:r>
      <w:r w:rsidR="003726C2">
        <w:rPr>
          <w:rFonts w:asciiTheme="minorEastAsia" w:hAnsiTheme="minorEastAsia" w:hint="eastAsia"/>
          <w:sz w:val="24"/>
          <w:szCs w:val="24"/>
        </w:rPr>
        <w:t>浙江</w:t>
      </w:r>
      <w:r>
        <w:rPr>
          <w:rFonts w:asciiTheme="minorEastAsia" w:hAnsiTheme="minorEastAsia" w:hint="eastAsia"/>
          <w:sz w:val="24"/>
          <w:szCs w:val="24"/>
        </w:rPr>
        <w:t>，</w:t>
      </w:r>
      <w:r w:rsidR="003726C2">
        <w:rPr>
          <w:rFonts w:asciiTheme="minorEastAsia" w:hAnsiTheme="minorEastAsia" w:hint="eastAsia"/>
          <w:sz w:val="24"/>
          <w:szCs w:val="24"/>
        </w:rPr>
        <w:t>四川，山东</w:t>
      </w:r>
      <w:r>
        <w:rPr>
          <w:rFonts w:asciiTheme="minorEastAsia" w:hAnsiTheme="minorEastAsia" w:hint="eastAsia"/>
          <w:sz w:val="24"/>
          <w:szCs w:val="24"/>
        </w:rPr>
        <w:t>发展更好，能给农村居民带来较大的幸福感，但其他地区相对欠缺。</w:t>
      </w:r>
    </w:p>
    <w:p w:rsidR="00666D34" w:rsidRDefault="00666D34" w:rsidP="00666D3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社会服务水平对农村居民幸福指数的影响最大。社会服务水平包括社会保障、居住环境、医疗服务、文化体制、教育制度等，这些与居民的生活密切相关，所以会直接影响居民的幸福感及对政府的满意度。从30个省市第一因子得分情况来看，大多数省市在该方面的建设存在很大程度的缺失，不能在一定程度上给居</w:t>
      </w:r>
      <w:r>
        <w:rPr>
          <w:rFonts w:asciiTheme="minorEastAsia" w:hAnsiTheme="minorEastAsia" w:hint="eastAsia"/>
          <w:sz w:val="24"/>
          <w:szCs w:val="24"/>
        </w:rPr>
        <w:lastRenderedPageBreak/>
        <w:t>民带来幸福感，甚至会削弱居民的整体幸福感水平。在这一方面，四川省的幸福指数远远超过其他的省市，这也正是四川省农村居民幸福感排在全国第二名的重要原因。在徐仲安、靳共元关于“四川省震后农村居民幸福感影响因素的实证分析”中提到，四川省震</w:t>
      </w:r>
      <w:proofErr w:type="gramStart"/>
      <w:r>
        <w:rPr>
          <w:rFonts w:asciiTheme="minorEastAsia" w:hAnsiTheme="minorEastAsia" w:hint="eastAsia"/>
          <w:sz w:val="24"/>
          <w:szCs w:val="24"/>
        </w:rPr>
        <w:t>后灾区</w:t>
      </w:r>
      <w:proofErr w:type="gramEnd"/>
      <w:r>
        <w:rPr>
          <w:rFonts w:asciiTheme="minorEastAsia" w:hAnsiTheme="minorEastAsia" w:hint="eastAsia"/>
          <w:sz w:val="24"/>
          <w:szCs w:val="24"/>
        </w:rPr>
        <w:t>居民的幸福感程度远高于非灾区的居民。这说明近年来政府对灾区的经济援建工作十分重视，社会保障制度十分完善，本文建议四川省政府可以将该种工作体制转变为常态化机制，并同时加大对非灾区农村地区的基础设施建设投入，改善地区间经济社会发展不平衡的状况，从而提高四川省农村居民的整体幸福感水平。</w:t>
      </w:r>
    </w:p>
    <w:p w:rsidR="00666D34" w:rsidRDefault="003726C2" w:rsidP="00666D34">
      <w:pPr>
        <w:spacing w:line="360" w:lineRule="auto"/>
        <w:ind w:firstLineChars="200" w:firstLine="480"/>
        <w:rPr>
          <w:rFonts w:asciiTheme="minorEastAsia" w:hAnsiTheme="minorEastAsia"/>
          <w:sz w:val="24"/>
          <w:szCs w:val="24"/>
        </w:rPr>
      </w:pPr>
      <w:r>
        <w:rPr>
          <w:rFonts w:ascii="宋体" w:eastAsia="宋体" w:hAnsi="宋体" w:hint="eastAsia"/>
          <w:sz w:val="24"/>
          <w:szCs w:val="24"/>
        </w:rPr>
        <w:t>浙江</w:t>
      </w:r>
      <w:r w:rsidR="00666D34">
        <w:rPr>
          <w:rFonts w:ascii="宋体" w:eastAsia="宋体" w:hAnsi="宋体" w:hint="eastAsia"/>
          <w:sz w:val="24"/>
          <w:szCs w:val="24"/>
        </w:rPr>
        <w:t>农村居民在生活水</w:t>
      </w:r>
      <w:r w:rsidR="00666D34">
        <w:rPr>
          <w:rFonts w:asciiTheme="minorEastAsia" w:hAnsiTheme="minorEastAsia" w:hint="eastAsia"/>
          <w:sz w:val="24"/>
          <w:szCs w:val="24"/>
        </w:rPr>
        <w:t>平方面的幸福感指数最高</w:t>
      </w:r>
      <w:r>
        <w:rPr>
          <w:rFonts w:asciiTheme="minorEastAsia" w:hAnsiTheme="minorEastAsia" w:hint="eastAsia"/>
          <w:sz w:val="24"/>
          <w:szCs w:val="24"/>
        </w:rPr>
        <w:t>。党的十六大以来，浙江大力实施统筹城乡发展方略，把解决“三农”问题作为全面建成小康社会的重中之重，出台一系列统筹城乡兴“三农”的政策，建立健全以工促农、以城带乡的发展机制，充分发挥工业化、城市化、市场化对“三农”的带动作用，对居民生活水平有显著提高，城乡一体化进程明显加速。</w:t>
      </w:r>
    </w:p>
    <w:p w:rsidR="003726C2" w:rsidRDefault="00666D34" w:rsidP="003726C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经济实力方面内蒙古位居首位。内蒙古具有丰富的矿产资源，工业水平发展迅速，使得该地区人均GDP水平屡次位于我国前列，这也正是其经济水平高的重要原因。然而内蒙古东部区缺少投资，资源匮乏，经济发展缓慢，以农牧业为主，拉低了内蒙古整体幸福感水平。所以，政府要加大对内蒙古东部地区的建设，一视同仁，共同发展。</w:t>
      </w:r>
    </w:p>
    <w:p w:rsidR="00666D34" w:rsidRDefault="00962818" w:rsidP="003726C2">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在</w:t>
      </w:r>
      <w:r w:rsidR="003726C2">
        <w:rPr>
          <w:rFonts w:asciiTheme="minorEastAsia" w:hAnsiTheme="minorEastAsia" w:hint="eastAsia"/>
          <w:sz w:val="24"/>
          <w:szCs w:val="24"/>
        </w:rPr>
        <w:t>农村建设方面</w:t>
      </w:r>
      <w:r>
        <w:rPr>
          <w:rFonts w:asciiTheme="minorEastAsia" w:hAnsiTheme="minorEastAsia" w:hint="eastAsia"/>
          <w:sz w:val="24"/>
          <w:szCs w:val="24"/>
        </w:rPr>
        <w:t>各省市较幸福指数相对平均，且因子载荷也较小。可以说就提升幸福感而言，社会服务、生活水平、经济实力占大头，做好这三方面的工作比加强农村建设更为重要。</w:t>
      </w:r>
    </w:p>
    <w:p w:rsidR="003726C2" w:rsidRDefault="003726C2" w:rsidP="00666D3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而上海这样的大城市农村幸福指数最低，似乎有些出乎意料。笔者认为上海作为我国经济发展中心，其经济实力很强，这种较高的生活水平惠及上海的各个地区，</w:t>
      </w:r>
      <w:bookmarkStart w:id="122" w:name="OLE_LINK109"/>
      <w:bookmarkStart w:id="123" w:name="OLE_LINK110"/>
      <w:r>
        <w:rPr>
          <w:rFonts w:asciiTheme="minorEastAsia" w:hAnsiTheme="minorEastAsia" w:hint="eastAsia"/>
          <w:sz w:val="24"/>
          <w:szCs w:val="24"/>
        </w:rPr>
        <w:t>但是由于过分重视中心城区的发展，而相对忽视对农村的建设。在繁华的大上海背后还隐藏着众多的老城区，有些城区居住条件简陋、生活不便，因为种种原因使得这些问题得不到有效的解决，故而降低了农村居民整体幸福感水平。上海物价高，房价高，居民的经济压力不小，这也在一定程度上影响幸福感水平。</w:t>
      </w:r>
      <w:bookmarkEnd w:id="122"/>
      <w:bookmarkEnd w:id="123"/>
    </w:p>
    <w:p w:rsidR="00666D34" w:rsidRDefault="00666D34" w:rsidP="00666D34">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综上所述，</w:t>
      </w:r>
      <w:r w:rsidR="00962818">
        <w:rPr>
          <w:rFonts w:asciiTheme="minorEastAsia" w:hAnsiTheme="minorEastAsia" w:hint="eastAsia"/>
          <w:sz w:val="24"/>
          <w:szCs w:val="24"/>
        </w:rPr>
        <w:t>四川、湖南、云南</w:t>
      </w:r>
      <w:r>
        <w:rPr>
          <w:rFonts w:asciiTheme="minorEastAsia" w:hAnsiTheme="minorEastAsia" w:hint="eastAsia"/>
          <w:sz w:val="24"/>
          <w:szCs w:val="24"/>
        </w:rPr>
        <w:t>等一些南方地区的农村幸福感水平高于北方地区，这些地区的幸福感水平是正值，说明人们是感到幸福的。其中，</w:t>
      </w:r>
      <w:r w:rsidR="00962818">
        <w:rPr>
          <w:rFonts w:asciiTheme="minorEastAsia" w:hAnsiTheme="minorEastAsia" w:hint="eastAsia"/>
          <w:sz w:val="24"/>
          <w:szCs w:val="24"/>
        </w:rPr>
        <w:t>四川</w:t>
      </w:r>
      <w:r>
        <w:rPr>
          <w:rFonts w:asciiTheme="minorEastAsia" w:hAnsiTheme="minorEastAsia" w:hint="eastAsia"/>
          <w:sz w:val="24"/>
          <w:szCs w:val="24"/>
        </w:rPr>
        <w:t>农村的</w:t>
      </w:r>
      <w:r>
        <w:rPr>
          <w:rFonts w:asciiTheme="minorEastAsia" w:hAnsiTheme="minorEastAsia" w:hint="eastAsia"/>
          <w:sz w:val="24"/>
          <w:szCs w:val="24"/>
        </w:rPr>
        <w:lastRenderedPageBreak/>
        <w:t>幸福感水平是最高的。西部地区人们总体幸福感差，主要是因为其经济实力不强，各方面建设不完善，国家应加大对其人力与物质投入，使人们的幸福感增强,从而带动经济、社会服务和农村建设。</w:t>
      </w:r>
    </w:p>
    <w:p w:rsidR="00707286" w:rsidRPr="00707286" w:rsidRDefault="00707286" w:rsidP="00707286"/>
    <w:p w:rsidR="0070656B" w:rsidRPr="0070656B" w:rsidRDefault="00BB1BF4" w:rsidP="0070656B">
      <w:pPr>
        <w:pStyle w:val="1"/>
        <w:spacing w:line="240" w:lineRule="auto"/>
      </w:pPr>
      <w:bookmarkStart w:id="124" w:name="_Toc534480503"/>
      <w:r>
        <w:rPr>
          <w:rFonts w:hint="eastAsia"/>
        </w:rPr>
        <w:t xml:space="preserve">7 </w:t>
      </w:r>
      <w:r w:rsidR="0070656B">
        <w:rPr>
          <w:rFonts w:hint="eastAsia"/>
        </w:rPr>
        <w:t>附录</w:t>
      </w:r>
      <w:bookmarkEnd w:id="124"/>
    </w:p>
    <w:bookmarkEnd w:id="69"/>
    <w:bookmarkEnd w:id="70"/>
    <w:p w:rsidR="0070656B" w:rsidRDefault="0070656B" w:rsidP="0070656B">
      <w:pPr>
        <w:pStyle w:val="3"/>
      </w:pPr>
      <w:r>
        <w:rPr>
          <w:rFonts w:hint="eastAsia"/>
        </w:rPr>
        <w:t xml:space="preserve"> </w:t>
      </w:r>
      <w:bookmarkStart w:id="125" w:name="_Toc534480504"/>
      <w:r>
        <w:rPr>
          <w:rFonts w:hint="eastAsia"/>
        </w:rPr>
        <w:t>探索：</w:t>
      </w:r>
      <w:r>
        <w:rPr>
          <w:rFonts w:hint="eastAsia"/>
        </w:rPr>
        <w:t>python</w:t>
      </w:r>
      <w:r>
        <w:rPr>
          <w:rFonts w:hint="eastAsia"/>
        </w:rPr>
        <w:t>与</w:t>
      </w:r>
      <w:r>
        <w:rPr>
          <w:rFonts w:hint="eastAsia"/>
        </w:rPr>
        <w:t>SPSS</w:t>
      </w:r>
      <w:r>
        <w:rPr>
          <w:rFonts w:hint="eastAsia"/>
        </w:rPr>
        <w:t>在结果上的不同</w:t>
      </w:r>
      <w:bookmarkEnd w:id="125"/>
    </w:p>
    <w:p w:rsidR="00E632C8" w:rsidRPr="00BB1BF4" w:rsidRDefault="0070656B" w:rsidP="00707286">
      <w:pPr>
        <w:widowControl/>
        <w:spacing w:line="360" w:lineRule="auto"/>
        <w:rPr>
          <w:rFonts w:asciiTheme="minorEastAsia" w:hAnsiTheme="minorEastAsia"/>
          <w:sz w:val="24"/>
          <w:szCs w:val="24"/>
        </w:rPr>
      </w:pPr>
      <w:r w:rsidRPr="00BB1BF4">
        <w:rPr>
          <w:rFonts w:asciiTheme="minorEastAsia" w:hAnsiTheme="minorEastAsia" w:hint="eastAsia"/>
          <w:sz w:val="24"/>
          <w:szCs w:val="24"/>
        </w:rPr>
        <w:tab/>
        <w:t>笔者利用SPSS对该数据集用同</w:t>
      </w:r>
      <w:bookmarkStart w:id="126" w:name="OLE_LINK54"/>
      <w:bookmarkStart w:id="127" w:name="OLE_LINK55"/>
      <w:r w:rsidRPr="00BB1BF4">
        <w:rPr>
          <w:rFonts w:asciiTheme="minorEastAsia" w:hAnsiTheme="minorEastAsia" w:hint="eastAsia"/>
          <w:sz w:val="24"/>
          <w:szCs w:val="24"/>
        </w:rPr>
        <w:t>样的实验过</w:t>
      </w:r>
      <w:bookmarkEnd w:id="126"/>
      <w:bookmarkEnd w:id="127"/>
      <w:r w:rsidRPr="00BB1BF4">
        <w:rPr>
          <w:rFonts w:asciiTheme="minorEastAsia" w:hAnsiTheme="minorEastAsia" w:hint="eastAsia"/>
          <w:sz w:val="24"/>
          <w:szCs w:val="24"/>
        </w:rPr>
        <w:t>程分析了一遍，发现</w:t>
      </w:r>
      <w:r w:rsidR="00BB1BF4" w:rsidRPr="00BB1BF4">
        <w:rPr>
          <w:rFonts w:asciiTheme="minorEastAsia" w:hAnsiTheme="minorEastAsia" w:hint="eastAsia"/>
          <w:sz w:val="24"/>
          <w:szCs w:val="24"/>
        </w:rPr>
        <w:t>结果不尽相同。</w:t>
      </w:r>
    </w:p>
    <w:p w:rsidR="00BB1BF4" w:rsidRDefault="00BB1BF4" w:rsidP="00E632C8">
      <w:pPr>
        <w:widowControl/>
        <w:spacing w:line="360" w:lineRule="auto"/>
        <w:rPr>
          <w:rFonts w:asciiTheme="minorEastAsia" w:hAnsiTheme="minorEastAsia"/>
        </w:rPr>
      </w:pPr>
    </w:p>
    <w:tbl>
      <w:tblPr>
        <w:tblStyle w:val="a8"/>
        <w:tblW w:w="7644" w:type="dxa"/>
        <w:jc w:val="center"/>
        <w:tblLayout w:type="fixed"/>
        <w:tblLook w:val="04A0" w:firstRow="1" w:lastRow="0" w:firstColumn="1" w:lastColumn="0" w:noHBand="0" w:noVBand="1"/>
      </w:tblPr>
      <w:tblGrid>
        <w:gridCol w:w="1215"/>
        <w:gridCol w:w="1910"/>
        <w:gridCol w:w="2144"/>
        <w:gridCol w:w="2375"/>
      </w:tblGrid>
      <w:tr w:rsidR="00BB1BF4" w:rsidTr="00BB1BF4">
        <w:trPr>
          <w:trHeight w:val="380"/>
          <w:jc w:val="center"/>
        </w:trPr>
        <w:tc>
          <w:tcPr>
            <w:tcW w:w="7644" w:type="dxa"/>
            <w:gridSpan w:val="4"/>
            <w:tcBorders>
              <w:top w:val="single" w:sz="4" w:space="0" w:color="auto"/>
              <w:left w:val="single" w:sz="4" w:space="0" w:color="auto"/>
              <w:bottom w:val="single" w:sz="4" w:space="0" w:color="auto"/>
              <w:right w:val="single" w:sz="4" w:space="0" w:color="auto"/>
            </w:tcBorders>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 xml:space="preserve">总方差解释  </w:t>
            </w:r>
            <w:r>
              <w:rPr>
                <w:rFonts w:asciiTheme="minorEastAsia" w:eastAsia="宋体" w:hAnsiTheme="minorEastAsia" w:cs="Times New Roman" w:hint="eastAsia"/>
                <w:kern w:val="0"/>
                <w:sz w:val="24"/>
                <w:szCs w:val="24"/>
              </w:rPr>
              <w:t>表 7.1</w:t>
            </w:r>
          </w:p>
        </w:tc>
      </w:tr>
      <w:tr w:rsidR="00BB1BF4" w:rsidTr="00BB1BF4">
        <w:trPr>
          <w:trHeight w:val="380"/>
          <w:jc w:val="center"/>
        </w:trPr>
        <w:tc>
          <w:tcPr>
            <w:tcW w:w="1215" w:type="dxa"/>
            <w:vMerge w:val="restart"/>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组件</w:t>
            </w:r>
          </w:p>
        </w:tc>
        <w:tc>
          <w:tcPr>
            <w:tcW w:w="6429" w:type="dxa"/>
            <w:gridSpan w:val="3"/>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初始特征值</w:t>
            </w:r>
          </w:p>
        </w:tc>
      </w:tr>
      <w:tr w:rsidR="00BB1BF4" w:rsidTr="00BB1BF4">
        <w:trPr>
          <w:trHeight w:val="115"/>
          <w:jc w:val="center"/>
        </w:trPr>
        <w:tc>
          <w:tcPr>
            <w:tcW w:w="1215" w:type="dxa"/>
            <w:vMerge/>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widowControl/>
              <w:jc w:val="left"/>
              <w:rPr>
                <w:rFonts w:asciiTheme="minorEastAsia" w:hAnsiTheme="minorEastAsia"/>
                <w:sz w:val="24"/>
                <w:szCs w:val="24"/>
              </w:rPr>
            </w:pPr>
          </w:p>
        </w:tc>
        <w:tc>
          <w:tcPr>
            <w:tcW w:w="1910"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总计</w:t>
            </w:r>
          </w:p>
        </w:tc>
        <w:tc>
          <w:tcPr>
            <w:tcW w:w="2144"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方差百分比</w:t>
            </w:r>
          </w:p>
        </w:tc>
        <w:tc>
          <w:tcPr>
            <w:tcW w:w="2375"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累积%</w:t>
            </w:r>
          </w:p>
        </w:tc>
      </w:tr>
      <w:tr w:rsidR="00BB1BF4" w:rsidTr="00BB1BF4">
        <w:trPr>
          <w:trHeight w:val="371"/>
          <w:jc w:val="center"/>
        </w:trPr>
        <w:tc>
          <w:tcPr>
            <w:tcW w:w="1215" w:type="dxa"/>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w:t>
            </w:r>
          </w:p>
        </w:tc>
        <w:tc>
          <w:tcPr>
            <w:tcW w:w="191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6.983</w:t>
            </w:r>
          </w:p>
        </w:tc>
        <w:tc>
          <w:tcPr>
            <w:tcW w:w="2144"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49.880</w:t>
            </w:r>
          </w:p>
        </w:tc>
        <w:tc>
          <w:tcPr>
            <w:tcW w:w="2375"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49.880</w:t>
            </w:r>
          </w:p>
        </w:tc>
      </w:tr>
      <w:tr w:rsidR="00BB1BF4" w:rsidTr="00BB1BF4">
        <w:trPr>
          <w:trHeight w:val="371"/>
          <w:jc w:val="center"/>
        </w:trPr>
        <w:tc>
          <w:tcPr>
            <w:tcW w:w="1215" w:type="dxa"/>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2</w:t>
            </w:r>
          </w:p>
        </w:tc>
        <w:tc>
          <w:tcPr>
            <w:tcW w:w="191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3.346</w:t>
            </w:r>
          </w:p>
        </w:tc>
        <w:tc>
          <w:tcPr>
            <w:tcW w:w="2144"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23.901</w:t>
            </w:r>
          </w:p>
        </w:tc>
        <w:tc>
          <w:tcPr>
            <w:tcW w:w="2375"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73.781</w:t>
            </w:r>
          </w:p>
        </w:tc>
      </w:tr>
      <w:tr w:rsidR="00BB1BF4" w:rsidTr="00BB1BF4">
        <w:trPr>
          <w:trHeight w:val="371"/>
          <w:jc w:val="center"/>
        </w:trPr>
        <w:tc>
          <w:tcPr>
            <w:tcW w:w="1215" w:type="dxa"/>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w:t>
            </w:r>
          </w:p>
        </w:tc>
        <w:tc>
          <w:tcPr>
            <w:tcW w:w="191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1.140</w:t>
            </w:r>
          </w:p>
        </w:tc>
        <w:tc>
          <w:tcPr>
            <w:tcW w:w="2144"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8.141</w:t>
            </w:r>
          </w:p>
        </w:tc>
        <w:tc>
          <w:tcPr>
            <w:tcW w:w="2375"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81.922</w:t>
            </w:r>
          </w:p>
        </w:tc>
      </w:tr>
      <w:tr w:rsidR="00BB1BF4" w:rsidTr="00BB1BF4">
        <w:trPr>
          <w:trHeight w:val="380"/>
          <w:jc w:val="center"/>
        </w:trPr>
        <w:tc>
          <w:tcPr>
            <w:tcW w:w="1215" w:type="dxa"/>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4</w:t>
            </w:r>
          </w:p>
        </w:tc>
        <w:tc>
          <w:tcPr>
            <w:tcW w:w="191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.769</w:t>
            </w:r>
          </w:p>
        </w:tc>
        <w:tc>
          <w:tcPr>
            <w:tcW w:w="2144"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5.490</w:t>
            </w:r>
          </w:p>
        </w:tc>
        <w:tc>
          <w:tcPr>
            <w:tcW w:w="2375"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87.412</w:t>
            </w:r>
          </w:p>
        </w:tc>
      </w:tr>
    </w:tbl>
    <w:p w:rsidR="00BB1BF4" w:rsidRDefault="00BB1BF4" w:rsidP="00BB1BF4">
      <w:pPr>
        <w:widowControl/>
        <w:spacing w:line="360" w:lineRule="auto"/>
        <w:rPr>
          <w:rFonts w:asciiTheme="minorEastAsia" w:hAnsiTheme="minorEastAsia"/>
        </w:rPr>
      </w:pPr>
    </w:p>
    <w:tbl>
      <w:tblPr>
        <w:tblStyle w:val="a8"/>
        <w:tblW w:w="5000" w:type="pct"/>
        <w:jc w:val="center"/>
        <w:tblLook w:val="04A0" w:firstRow="1" w:lastRow="0" w:firstColumn="1" w:lastColumn="0" w:noHBand="0" w:noVBand="1"/>
      </w:tblPr>
      <w:tblGrid>
        <w:gridCol w:w="4368"/>
        <w:gridCol w:w="1271"/>
        <w:gridCol w:w="961"/>
        <w:gridCol w:w="961"/>
        <w:gridCol w:w="961"/>
      </w:tblGrid>
      <w:tr w:rsidR="00BB1BF4" w:rsidTr="004A3456">
        <w:trPr>
          <w:trHeight w:val="374"/>
          <w:jc w:val="center"/>
        </w:trPr>
        <w:tc>
          <w:tcPr>
            <w:tcW w:w="5000" w:type="pct"/>
            <w:gridSpan w:val="5"/>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旋转后的成分矩阵  表7.2</w:t>
            </w:r>
          </w:p>
        </w:tc>
      </w:tr>
      <w:tr w:rsidR="00BB1BF4" w:rsidTr="004A3456">
        <w:trPr>
          <w:trHeight w:val="365"/>
          <w:jc w:val="center"/>
        </w:trPr>
        <w:tc>
          <w:tcPr>
            <w:tcW w:w="2562" w:type="pct"/>
            <w:vMerge w:val="restart"/>
            <w:tcBorders>
              <w:top w:val="single" w:sz="4" w:space="0" w:color="auto"/>
              <w:left w:val="single" w:sz="4" w:space="0" w:color="auto"/>
              <w:bottom w:val="single" w:sz="4" w:space="0" w:color="auto"/>
              <w:right w:val="single" w:sz="4" w:space="0" w:color="auto"/>
            </w:tcBorders>
          </w:tcPr>
          <w:p w:rsidR="00BB1BF4" w:rsidRDefault="00BB1BF4" w:rsidP="004A3456">
            <w:pPr>
              <w:rPr>
                <w:rFonts w:asciiTheme="minorEastAsia" w:hAnsiTheme="minorEastAsia"/>
                <w:sz w:val="24"/>
                <w:szCs w:val="24"/>
              </w:rPr>
            </w:pPr>
          </w:p>
        </w:tc>
        <w:tc>
          <w:tcPr>
            <w:tcW w:w="2438" w:type="pct"/>
            <w:gridSpan w:val="4"/>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组件</w:t>
            </w:r>
          </w:p>
        </w:tc>
      </w:tr>
      <w:tr w:rsidR="00BB1BF4" w:rsidTr="004A3456">
        <w:trPr>
          <w:trHeight w:val="113"/>
          <w:jc w:val="center"/>
        </w:trPr>
        <w:tc>
          <w:tcPr>
            <w:tcW w:w="2562" w:type="pct"/>
            <w:vMerge/>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widowControl/>
              <w:jc w:val="left"/>
              <w:rPr>
                <w:rFonts w:asciiTheme="minorEastAsia" w:hAnsiTheme="minorEastAsia"/>
                <w:sz w:val="24"/>
                <w:szCs w:val="24"/>
              </w:rPr>
            </w:pPr>
          </w:p>
        </w:tc>
        <w:tc>
          <w:tcPr>
            <w:tcW w:w="746" w:type="pct"/>
            <w:tcBorders>
              <w:top w:val="single" w:sz="4" w:space="0" w:color="auto"/>
              <w:left w:val="single" w:sz="4" w:space="0" w:color="auto"/>
              <w:bottom w:val="single" w:sz="4" w:space="0" w:color="auto"/>
              <w:right w:val="single" w:sz="4" w:space="0" w:color="auto"/>
            </w:tcBorders>
            <w:vAlign w:val="bottom"/>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1</w:t>
            </w:r>
          </w:p>
        </w:tc>
        <w:tc>
          <w:tcPr>
            <w:tcW w:w="564" w:type="pct"/>
            <w:tcBorders>
              <w:top w:val="single" w:sz="4" w:space="0" w:color="auto"/>
              <w:left w:val="single" w:sz="4" w:space="0" w:color="auto"/>
              <w:bottom w:val="single" w:sz="4" w:space="0" w:color="auto"/>
              <w:right w:val="single" w:sz="4" w:space="0" w:color="auto"/>
            </w:tcBorders>
            <w:vAlign w:val="bottom"/>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2</w:t>
            </w:r>
          </w:p>
        </w:tc>
        <w:tc>
          <w:tcPr>
            <w:tcW w:w="564" w:type="pct"/>
            <w:tcBorders>
              <w:top w:val="single" w:sz="4" w:space="0" w:color="auto"/>
              <w:left w:val="single" w:sz="4" w:space="0" w:color="auto"/>
              <w:bottom w:val="single" w:sz="4" w:space="0" w:color="auto"/>
              <w:right w:val="single" w:sz="4" w:space="0" w:color="auto"/>
            </w:tcBorders>
            <w:vAlign w:val="bottom"/>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3</w:t>
            </w:r>
          </w:p>
        </w:tc>
        <w:tc>
          <w:tcPr>
            <w:tcW w:w="564" w:type="pct"/>
            <w:tcBorders>
              <w:top w:val="single" w:sz="4" w:space="0" w:color="auto"/>
              <w:left w:val="single" w:sz="4" w:space="0" w:color="auto"/>
              <w:bottom w:val="single" w:sz="4" w:space="0" w:color="auto"/>
              <w:right w:val="single" w:sz="4" w:space="0" w:color="auto"/>
            </w:tcBorders>
            <w:vAlign w:val="bottom"/>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4</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农村居民家庭人均可支配收入（元/人）</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-.099</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.896</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.368</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-.028</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卫生厕所普及率（%）</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-.045</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.914</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.016</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.148</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建筑工程（亿元）</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.632</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.051</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-.048</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.716</w:t>
            </w:r>
          </w:p>
        </w:tc>
      </w:tr>
      <w:tr w:rsidR="00BB1BF4" w:rsidTr="004A3456">
        <w:trPr>
          <w:trHeight w:val="374"/>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住宅（亿元）</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.628</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.043</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-.066</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.717</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食品支出（元/人）</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-.150</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.906</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.233</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-.036</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衣着支出（元/人）</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-.037</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.526</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.662</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-.372</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居住支出（元/人）</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-.152</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.715</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.481</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-.247</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文教娱乐支出（元/人）</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-.139</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.157</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.884</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.247</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医疗保健支出（元/人）</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-.136</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.332</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.803</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-.321</w:t>
            </w:r>
          </w:p>
        </w:tc>
      </w:tr>
      <w:tr w:rsidR="00BB1BF4" w:rsidTr="004A3456">
        <w:trPr>
          <w:trHeight w:val="374"/>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卫生院（</w:t>
            </w:r>
            <w:proofErr w:type="gramStart"/>
            <w:r>
              <w:rPr>
                <w:rFonts w:asciiTheme="minorEastAsia" w:hAnsiTheme="minorEastAsia" w:hint="eastAsia"/>
                <w:sz w:val="24"/>
                <w:szCs w:val="24"/>
              </w:rPr>
              <w:t>个</w:t>
            </w:r>
            <w:proofErr w:type="gramEnd"/>
            <w:r>
              <w:rPr>
                <w:rFonts w:asciiTheme="minorEastAsia" w:hAnsiTheme="minorEastAsia" w:hint="eastAsia"/>
                <w:sz w:val="24"/>
                <w:szCs w:val="24"/>
              </w:rPr>
              <w:t>）</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.950</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-.208</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-.111</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.087</w:t>
            </w:r>
          </w:p>
        </w:tc>
      </w:tr>
      <w:tr w:rsidR="00BB1BF4" w:rsidTr="004A3456">
        <w:trPr>
          <w:trHeight w:val="374"/>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乡镇文化站（</w:t>
            </w:r>
            <w:proofErr w:type="gramStart"/>
            <w:r>
              <w:rPr>
                <w:rFonts w:asciiTheme="minorEastAsia" w:hAnsiTheme="minorEastAsia" w:hint="eastAsia"/>
                <w:sz w:val="24"/>
                <w:szCs w:val="24"/>
              </w:rPr>
              <w:t>个</w:t>
            </w:r>
            <w:proofErr w:type="gramEnd"/>
            <w:r>
              <w:rPr>
                <w:rFonts w:asciiTheme="minorEastAsia" w:hAnsiTheme="minorEastAsia" w:hint="eastAsia"/>
                <w:sz w:val="24"/>
                <w:szCs w:val="24"/>
              </w:rPr>
              <w:t>）</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.943</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-.193</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-.180</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.057</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lastRenderedPageBreak/>
              <w:t>养老院单位数（</w:t>
            </w:r>
            <w:proofErr w:type="gramStart"/>
            <w:r>
              <w:rPr>
                <w:rFonts w:asciiTheme="minorEastAsia" w:hAnsiTheme="minorEastAsia" w:hint="eastAsia"/>
                <w:sz w:val="24"/>
                <w:szCs w:val="24"/>
              </w:rPr>
              <w:t>个</w:t>
            </w:r>
            <w:proofErr w:type="gramEnd"/>
            <w:r>
              <w:rPr>
                <w:rFonts w:asciiTheme="minorEastAsia" w:hAnsiTheme="minorEastAsia" w:hint="eastAsia"/>
                <w:sz w:val="24"/>
                <w:szCs w:val="24"/>
              </w:rPr>
              <w:t>）</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.807</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.142</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.080</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.231</w:t>
            </w:r>
          </w:p>
        </w:tc>
      </w:tr>
      <w:tr w:rsidR="00BB1BF4" w:rsidTr="004A3456">
        <w:trPr>
          <w:trHeight w:val="365"/>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农村最低生活保障支出（万元）</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.621</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-.380</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-.301</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.402</w:t>
            </w:r>
          </w:p>
        </w:tc>
      </w:tr>
      <w:tr w:rsidR="00BB1BF4" w:rsidTr="004A3456">
        <w:trPr>
          <w:trHeight w:val="374"/>
          <w:jc w:val="center"/>
        </w:trPr>
        <w:tc>
          <w:tcPr>
            <w:tcW w:w="2562" w:type="pct"/>
            <w:tcBorders>
              <w:top w:val="single" w:sz="4" w:space="0" w:color="auto"/>
              <w:left w:val="single" w:sz="4" w:space="0" w:color="auto"/>
              <w:bottom w:val="single" w:sz="4" w:space="0" w:color="auto"/>
              <w:right w:val="single" w:sz="4" w:space="0" w:color="auto"/>
            </w:tcBorders>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农村居民最低生活保障人数（人）</w:t>
            </w:r>
          </w:p>
        </w:tc>
        <w:tc>
          <w:tcPr>
            <w:tcW w:w="746"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b/>
                <w:sz w:val="24"/>
                <w:szCs w:val="24"/>
              </w:rPr>
            </w:pPr>
            <w:r>
              <w:rPr>
                <w:rFonts w:asciiTheme="minorEastAsia" w:hAnsiTheme="minorEastAsia" w:hint="eastAsia"/>
                <w:b/>
                <w:sz w:val="24"/>
                <w:szCs w:val="24"/>
              </w:rPr>
              <w:t>.662</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-.378</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-.380</w:t>
            </w:r>
          </w:p>
        </w:tc>
        <w:tc>
          <w:tcPr>
            <w:tcW w:w="564" w:type="pc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autoSpaceDE w:val="0"/>
              <w:autoSpaceDN w:val="0"/>
              <w:adjustRightInd w:val="0"/>
              <w:ind w:left="60" w:right="60"/>
              <w:rPr>
                <w:rFonts w:asciiTheme="minorEastAsia" w:hAnsiTheme="minorEastAsia"/>
                <w:sz w:val="24"/>
                <w:szCs w:val="24"/>
              </w:rPr>
            </w:pPr>
            <w:r>
              <w:rPr>
                <w:rFonts w:asciiTheme="minorEastAsia" w:hAnsiTheme="minorEastAsia" w:hint="eastAsia"/>
                <w:sz w:val="24"/>
                <w:szCs w:val="24"/>
              </w:rPr>
              <w:t>.296</w:t>
            </w:r>
          </w:p>
        </w:tc>
      </w:tr>
    </w:tbl>
    <w:p w:rsidR="00BB1BF4" w:rsidRDefault="00BB1BF4" w:rsidP="00BB1BF4">
      <w:pPr>
        <w:widowControl/>
        <w:spacing w:line="360" w:lineRule="auto"/>
        <w:jc w:val="center"/>
        <w:rPr>
          <w:rFonts w:asciiTheme="minorEastAsia" w:hAnsiTheme="minorEastAsia"/>
        </w:rPr>
      </w:pPr>
    </w:p>
    <w:tbl>
      <w:tblPr>
        <w:tblStyle w:val="a8"/>
        <w:tblW w:w="10365" w:type="dxa"/>
        <w:jc w:val="center"/>
        <w:tblLayout w:type="fixed"/>
        <w:tblLook w:val="04A0" w:firstRow="1" w:lastRow="0" w:firstColumn="1" w:lastColumn="0" w:noHBand="0" w:noVBand="1"/>
      </w:tblPr>
      <w:tblGrid>
        <w:gridCol w:w="739"/>
        <w:gridCol w:w="1363"/>
        <w:gridCol w:w="653"/>
        <w:gridCol w:w="1362"/>
        <w:gridCol w:w="653"/>
        <w:gridCol w:w="1362"/>
        <w:gridCol w:w="653"/>
        <w:gridCol w:w="1362"/>
        <w:gridCol w:w="653"/>
        <w:gridCol w:w="912"/>
        <w:gridCol w:w="653"/>
      </w:tblGrid>
      <w:tr w:rsidR="00BB1BF4" w:rsidTr="00BB1BF4">
        <w:trPr>
          <w:jc w:val="center"/>
        </w:trPr>
        <w:tc>
          <w:tcPr>
            <w:tcW w:w="8296" w:type="dxa"/>
            <w:gridSpan w:val="11"/>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因子得分及排名  表4.4</w:t>
            </w:r>
          </w:p>
        </w:tc>
      </w:tr>
      <w:tr w:rsidR="00BB1BF4" w:rsidTr="00BB1BF4">
        <w:trPr>
          <w:jc w:val="center"/>
        </w:trPr>
        <w:tc>
          <w:tcPr>
            <w:tcW w:w="591" w:type="dxa"/>
            <w:vMerge w:val="restart"/>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省份</w:t>
            </w:r>
          </w:p>
        </w:tc>
        <w:tc>
          <w:tcPr>
            <w:tcW w:w="1613" w:type="dxa"/>
            <w:gridSpan w:val="2"/>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第一因子</w:t>
            </w:r>
          </w:p>
        </w:tc>
        <w:tc>
          <w:tcPr>
            <w:tcW w:w="1613" w:type="dxa"/>
            <w:gridSpan w:val="2"/>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第二因子</w:t>
            </w:r>
          </w:p>
        </w:tc>
        <w:tc>
          <w:tcPr>
            <w:tcW w:w="1613" w:type="dxa"/>
            <w:gridSpan w:val="2"/>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第三因子</w:t>
            </w:r>
          </w:p>
        </w:tc>
        <w:tc>
          <w:tcPr>
            <w:tcW w:w="1613" w:type="dxa"/>
            <w:gridSpan w:val="2"/>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第四因子</w:t>
            </w:r>
          </w:p>
        </w:tc>
        <w:tc>
          <w:tcPr>
            <w:tcW w:w="1253" w:type="dxa"/>
            <w:gridSpan w:val="2"/>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综合得分</w:t>
            </w:r>
          </w:p>
        </w:tc>
      </w:tr>
      <w:tr w:rsidR="00BB1BF4" w:rsidTr="00BB1BF4">
        <w:trPr>
          <w:jc w:val="center"/>
        </w:trPr>
        <w:tc>
          <w:tcPr>
            <w:tcW w:w="8296" w:type="dxa"/>
            <w:vMerge/>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widowControl/>
              <w:jc w:val="left"/>
              <w:rPr>
                <w:rFonts w:asciiTheme="minorEastAsia" w:hAnsiTheme="minorEastAsia"/>
                <w:sz w:val="24"/>
                <w:szCs w:val="24"/>
              </w:rPr>
            </w:pPr>
          </w:p>
        </w:tc>
        <w:tc>
          <w:tcPr>
            <w:tcW w:w="1090"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F1</w:t>
            </w:r>
          </w:p>
        </w:tc>
        <w:tc>
          <w:tcPr>
            <w:tcW w:w="523"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排名</w:t>
            </w:r>
          </w:p>
        </w:tc>
        <w:tc>
          <w:tcPr>
            <w:tcW w:w="1090"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F2</w:t>
            </w:r>
          </w:p>
        </w:tc>
        <w:tc>
          <w:tcPr>
            <w:tcW w:w="523"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排名</w:t>
            </w:r>
          </w:p>
        </w:tc>
        <w:tc>
          <w:tcPr>
            <w:tcW w:w="1090"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F3</w:t>
            </w:r>
          </w:p>
        </w:tc>
        <w:tc>
          <w:tcPr>
            <w:tcW w:w="523"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排名</w:t>
            </w:r>
          </w:p>
        </w:tc>
        <w:tc>
          <w:tcPr>
            <w:tcW w:w="1090"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F4</w:t>
            </w:r>
          </w:p>
        </w:tc>
        <w:tc>
          <w:tcPr>
            <w:tcW w:w="523"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排名</w:t>
            </w:r>
          </w:p>
        </w:tc>
        <w:tc>
          <w:tcPr>
            <w:tcW w:w="730"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F</w:t>
            </w:r>
          </w:p>
        </w:tc>
        <w:tc>
          <w:tcPr>
            <w:tcW w:w="523" w:type="dxa"/>
            <w:tcBorders>
              <w:top w:val="single" w:sz="4" w:space="0" w:color="auto"/>
              <w:left w:val="single" w:sz="4" w:space="0" w:color="auto"/>
              <w:bottom w:val="single" w:sz="4" w:space="0" w:color="auto"/>
              <w:right w:val="single" w:sz="4" w:space="0" w:color="auto"/>
            </w:tcBorders>
            <w:hideMark/>
          </w:tcPr>
          <w:p w:rsidR="00BB1BF4" w:rsidRDefault="00BB1BF4" w:rsidP="004A3456">
            <w:pPr>
              <w:jc w:val="center"/>
              <w:rPr>
                <w:rFonts w:asciiTheme="minorEastAsia" w:hAnsiTheme="minorEastAsia"/>
                <w:sz w:val="24"/>
                <w:szCs w:val="24"/>
              </w:rPr>
            </w:pPr>
            <w:r>
              <w:rPr>
                <w:rFonts w:asciiTheme="minorEastAsia" w:hAnsiTheme="minorEastAsia" w:hint="eastAsia"/>
                <w:sz w:val="24"/>
                <w:szCs w:val="24"/>
              </w:rPr>
              <w:t>排名</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浙江</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0.16125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1.55634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3</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1.98369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2.0582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四川</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4.04414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widowControl/>
              <w:rPr>
                <w:rFonts w:asciiTheme="minorEastAsia" w:hAnsiTheme="minorEastAsia"/>
                <w:sz w:val="24"/>
                <w:szCs w:val="24"/>
              </w:rPr>
            </w:pPr>
            <w:r>
              <w:rPr>
                <w:rFonts w:asciiTheme="minorEastAsia" w:hAnsiTheme="minorEastAsia" w:hint="eastAsia"/>
                <w:sz w:val="24"/>
                <w:szCs w:val="24"/>
              </w:rPr>
              <w:t>1</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0.30402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widowControl/>
              <w:rPr>
                <w:rFonts w:asciiTheme="minorEastAsia" w:hAnsiTheme="minorEastAsia"/>
                <w:sz w:val="24"/>
                <w:szCs w:val="24"/>
              </w:rPr>
            </w:pPr>
            <w:r>
              <w:rPr>
                <w:rFonts w:asciiTheme="minorEastAsia" w:hAnsiTheme="minorEastAsia" w:hint="eastAsia"/>
                <w:sz w:val="24"/>
                <w:szCs w:val="24"/>
              </w:rPr>
              <w:t>10</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-0.77185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widowControl/>
              <w:rPr>
                <w:rFonts w:asciiTheme="minorEastAsia" w:hAnsiTheme="minorEastAsia"/>
                <w:sz w:val="24"/>
                <w:szCs w:val="24"/>
              </w:rPr>
            </w:pPr>
            <w:r>
              <w:rPr>
                <w:rFonts w:asciiTheme="minorEastAsia" w:hAnsiTheme="minorEastAsia" w:hint="eastAsia"/>
                <w:sz w:val="24"/>
                <w:szCs w:val="24"/>
              </w:rPr>
              <w:t>22</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-2.0414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widowControl/>
              <w:rPr>
                <w:rFonts w:asciiTheme="minorEastAsia" w:hAnsiTheme="minorEastAsia"/>
                <w:sz w:val="24"/>
                <w:szCs w:val="24"/>
              </w:rPr>
            </w:pPr>
            <w:r>
              <w:rPr>
                <w:rFonts w:asciiTheme="minorEastAsia" w:hAnsiTheme="minorEastAsia" w:hint="eastAsia"/>
                <w:sz w:val="24"/>
                <w:szCs w:val="24"/>
              </w:rPr>
              <w:t>30</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widowControl/>
              <w:rPr>
                <w:rFonts w:asciiTheme="minorEastAsia" w:hAnsiTheme="minorEastAsia"/>
                <w:sz w:val="24"/>
                <w:szCs w:val="24"/>
              </w:rPr>
            </w:pPr>
            <w:r>
              <w:rPr>
                <w:rFonts w:asciiTheme="minorEastAsia" w:hAnsiTheme="minorEastAsia" w:hint="eastAsia"/>
                <w:sz w:val="24"/>
                <w:szCs w:val="24"/>
              </w:rPr>
              <w:t>2</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湖南</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1.3195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-0.36105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18</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1.09741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4</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1.48632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3</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江苏</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0.32613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7</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0.92378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7</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1.00944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5</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0.54059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9</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0.68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4</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山东</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0.54077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5</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0.58708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8</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-0.41004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18</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1.38611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3</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5</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北京</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-0.40163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21</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1.75853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0.97002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6</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-1.33327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28</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6</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河南</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1.05283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3</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-0.12471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14</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-0.28991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16</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0.96517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6</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7</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湖北</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0.16423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9</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-0.039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0.48081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11</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0.92297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8</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8</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广东</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-0.03075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15</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1.07187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5</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-1.02516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25</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0.97587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5</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9</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上海</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-0.66457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25</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2.65232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-0.70068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21</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-1.51747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29</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天津</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-0.72235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27</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1.28767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4</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1.12235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3</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-1.15216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26</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河北</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0.85264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4</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-0.13751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15</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0.08966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-0.29662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17</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江西</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0.39364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6</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0.45935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9</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-1.1168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26</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0.37004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福建</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-0.61179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24</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1.06023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6</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-0.5691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20</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0.40488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11</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14</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安徽</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0.20074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8</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-0.15241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17</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-0.43195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19</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0.53091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15</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内蒙古</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-0.13056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16</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-1.2326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28</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2.25354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-0.42234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20</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16</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辽宁</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-0.28619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19</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-0.58524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21</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0.81665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8</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-0.35087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18</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17</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陕西</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0.09331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-1.32056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29</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0.78017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9</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0.02788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14</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18</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黑龙江</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-0.33248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20</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-0.73636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23</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0.87952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7</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-0.64848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23</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19</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吉林</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-0.52106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23</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-0.56337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19</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0.6694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10</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-0.387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19</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20</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广西</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-0.46828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22</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-0.14553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16</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-1.26141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28</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1.34594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4</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21</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山西</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-0.19182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17</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-1.15113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27</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0.36054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-0.24857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16</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22</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新疆</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-0.23668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18</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-0.00083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-1.11922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27</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-0.7826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24</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23</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云南</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0.00135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14</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-0.96955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26</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-1.31572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29</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0.96349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7</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-0.44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24</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贵州</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0.10829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11</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-1.34931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30</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-0.89055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23</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0.01116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15</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25</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重庆</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-0.70725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26</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-0.5647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20</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-0.3379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17</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-0.5668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22</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25</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甘肃</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0.00895</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13</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-0.92259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25</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-0.95938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24</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-0.78471</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25</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27</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宁夏</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-1.23507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29</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-0.60693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22</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0.07322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15</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-0.56644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21</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-0.67</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28</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青海</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-0.93758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28</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-0.8359</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24</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0.07448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14</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-1.28744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27</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-0.74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29</w:t>
            </w:r>
          </w:p>
        </w:tc>
      </w:tr>
      <w:tr w:rsidR="00BB1BF4" w:rsidTr="00BB1BF4">
        <w:trPr>
          <w:jc w:val="center"/>
        </w:trPr>
        <w:tc>
          <w:tcPr>
            <w:tcW w:w="591" w:type="dxa"/>
            <w:tcBorders>
              <w:top w:val="single" w:sz="4" w:space="0" w:color="auto"/>
              <w:left w:val="single" w:sz="4" w:space="0" w:color="auto"/>
              <w:bottom w:val="single" w:sz="4" w:space="0" w:color="auto"/>
              <w:right w:val="single" w:sz="4" w:space="0" w:color="auto"/>
            </w:tcBorders>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海南</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-1.78973</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30</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0.13808</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11</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-1.46124</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30</w:t>
            </w:r>
          </w:p>
        </w:tc>
        <w:tc>
          <w:tcPr>
            <w:tcW w:w="109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0.39666</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12</w:t>
            </w:r>
          </w:p>
        </w:tc>
        <w:tc>
          <w:tcPr>
            <w:tcW w:w="730"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-0.82</w:t>
            </w:r>
          </w:p>
        </w:tc>
        <w:tc>
          <w:tcPr>
            <w:tcW w:w="523" w:type="dxa"/>
            <w:tcBorders>
              <w:top w:val="single" w:sz="4" w:space="0" w:color="auto"/>
              <w:left w:val="single" w:sz="4" w:space="0" w:color="auto"/>
              <w:bottom w:val="single" w:sz="4" w:space="0" w:color="auto"/>
              <w:right w:val="single" w:sz="4" w:space="0" w:color="auto"/>
            </w:tcBorders>
            <w:vAlign w:val="center"/>
            <w:hideMark/>
          </w:tcPr>
          <w:p w:rsidR="00BB1BF4" w:rsidRDefault="00BB1BF4" w:rsidP="004A3456">
            <w:pPr>
              <w:rPr>
                <w:rFonts w:asciiTheme="minorEastAsia" w:hAnsiTheme="minorEastAsia"/>
                <w:sz w:val="24"/>
                <w:szCs w:val="24"/>
              </w:rPr>
            </w:pPr>
            <w:r>
              <w:rPr>
                <w:rFonts w:asciiTheme="minorEastAsia" w:hAnsiTheme="minorEastAsia" w:hint="eastAsia"/>
                <w:sz w:val="24"/>
                <w:szCs w:val="24"/>
              </w:rPr>
              <w:t>30</w:t>
            </w:r>
          </w:p>
        </w:tc>
      </w:tr>
    </w:tbl>
    <w:p w:rsidR="00BB1BF4" w:rsidRPr="00707286" w:rsidRDefault="00BB1BF4" w:rsidP="00707286">
      <w:pPr>
        <w:widowControl/>
        <w:spacing w:line="360" w:lineRule="auto"/>
        <w:jc w:val="left"/>
        <w:rPr>
          <w:rFonts w:asciiTheme="minorEastAsia" w:hAnsiTheme="minorEastAsia"/>
          <w:sz w:val="24"/>
          <w:szCs w:val="24"/>
        </w:rPr>
      </w:pPr>
      <w:r>
        <w:rPr>
          <w:rFonts w:asciiTheme="minorEastAsia" w:hAnsiTheme="minorEastAsia" w:hint="eastAsia"/>
        </w:rPr>
        <w:lastRenderedPageBreak/>
        <w:tab/>
      </w:r>
      <w:r w:rsidR="00707286" w:rsidRPr="00707286">
        <w:rPr>
          <w:rFonts w:asciiTheme="minorEastAsia" w:hAnsiTheme="minorEastAsia" w:hint="eastAsia"/>
          <w:sz w:val="24"/>
          <w:szCs w:val="24"/>
        </w:rPr>
        <w:t>笔者认为原因有二。其一</w:t>
      </w:r>
      <w:r w:rsidRPr="00707286">
        <w:rPr>
          <w:rFonts w:asciiTheme="minorEastAsia" w:hAnsiTheme="minorEastAsia" w:hint="eastAsia"/>
          <w:sz w:val="24"/>
          <w:szCs w:val="24"/>
        </w:rPr>
        <w:t>SPSS默认用的提取方法是主成分分析，即PCA中的principal 函数，而模块</w:t>
      </w:r>
      <w:proofErr w:type="spellStart"/>
      <w:r w:rsidRPr="00707286">
        <w:rPr>
          <w:rFonts w:asciiTheme="minorEastAsia" w:hAnsiTheme="minorEastAsia" w:hint="eastAsia"/>
          <w:sz w:val="24"/>
          <w:szCs w:val="24"/>
        </w:rPr>
        <w:t>factor_analyzer</w:t>
      </w:r>
      <w:proofErr w:type="spellEnd"/>
      <w:r w:rsidRPr="00707286">
        <w:rPr>
          <w:rFonts w:asciiTheme="minorEastAsia" w:hAnsiTheme="minorEastAsia" w:hint="eastAsia"/>
          <w:sz w:val="24"/>
          <w:szCs w:val="24"/>
        </w:rPr>
        <w:t>中用的提取方法是fa函数</w:t>
      </w:r>
      <w:r w:rsidR="00707286" w:rsidRPr="00707286">
        <w:rPr>
          <w:rFonts w:asciiTheme="minorEastAsia" w:hAnsiTheme="minorEastAsia" w:hint="eastAsia"/>
          <w:sz w:val="24"/>
          <w:szCs w:val="24"/>
        </w:rPr>
        <w:t>，其二</w:t>
      </w:r>
      <w:r w:rsidRPr="00707286">
        <w:rPr>
          <w:rFonts w:asciiTheme="minorEastAsia" w:hAnsiTheme="minorEastAsia" w:hint="eastAsia"/>
          <w:sz w:val="24"/>
          <w:szCs w:val="24"/>
        </w:rPr>
        <w:t>SPSS选择了最大平衡法旋转，而python的代码中， rotation=None</w:t>
      </w:r>
      <w:r w:rsidR="00707286" w:rsidRPr="00707286">
        <w:rPr>
          <w:rFonts w:asciiTheme="minorEastAsia" w:hAnsiTheme="minorEastAsia" w:hint="eastAsia"/>
          <w:sz w:val="24"/>
          <w:szCs w:val="24"/>
        </w:rPr>
        <w:t>，没有旋转。</w:t>
      </w:r>
    </w:p>
    <w:p w:rsidR="00317F97" w:rsidRPr="00CC7897" w:rsidRDefault="009302F1" w:rsidP="00BC4542">
      <w:pPr>
        <w:widowControl/>
        <w:spacing w:line="360" w:lineRule="auto"/>
        <w:jc w:val="center"/>
        <w:rPr>
          <w:rFonts w:asciiTheme="minorEastAsia" w:hAnsiTheme="minorEastAsia"/>
        </w:rPr>
      </w:pPr>
      <w:r w:rsidRPr="00CC7897">
        <w:rPr>
          <w:rFonts w:asciiTheme="minorEastAsia" w:hAnsiTheme="minorEastAsia"/>
        </w:rPr>
        <w:br w:type="page"/>
      </w:r>
    </w:p>
    <w:p w:rsidR="00317F97" w:rsidRPr="00772EE2" w:rsidRDefault="00E97B1B" w:rsidP="00772EE2">
      <w:pPr>
        <w:pStyle w:val="1"/>
      </w:pPr>
      <w:bookmarkStart w:id="128" w:name="_Toc534480505"/>
      <w:r>
        <w:rPr>
          <w:rFonts w:hint="eastAsia"/>
        </w:rPr>
        <w:lastRenderedPageBreak/>
        <w:t>参考文献</w:t>
      </w:r>
      <w:bookmarkEnd w:id="128"/>
      <w:r w:rsidR="009302F1" w:rsidRPr="00772EE2">
        <w:tab/>
      </w:r>
    </w:p>
    <w:p w:rsidR="00317F97" w:rsidRPr="00CC7897" w:rsidRDefault="00E75D80">
      <w:pPr>
        <w:pStyle w:val="11"/>
        <w:widowControl/>
        <w:numPr>
          <w:ilvl w:val="0"/>
          <w:numId w:val="2"/>
        </w:numPr>
        <w:spacing w:line="360" w:lineRule="auto"/>
        <w:ind w:firstLineChars="0"/>
        <w:rPr>
          <w:rFonts w:asciiTheme="minorEastAsia" w:hAnsiTheme="minorEastAsia"/>
          <w:sz w:val="24"/>
          <w:szCs w:val="21"/>
        </w:rPr>
      </w:pPr>
      <w:hyperlink r:id="rId54" w:tgtFrame="kcmstarget" w:history="1">
        <w:r w:rsidR="009302F1" w:rsidRPr="00CC7897">
          <w:rPr>
            <w:rFonts w:asciiTheme="minorEastAsia" w:hAnsiTheme="minorEastAsia"/>
            <w:sz w:val="24"/>
            <w:szCs w:val="21"/>
          </w:rPr>
          <w:t>国民幸福指数测算方法研究</w:t>
        </w:r>
      </w:hyperlink>
      <w:r w:rsidR="009302F1" w:rsidRPr="00CC7897">
        <w:rPr>
          <w:rFonts w:asciiTheme="minorEastAsia" w:hAnsiTheme="minorEastAsia"/>
          <w:sz w:val="24"/>
          <w:szCs w:val="21"/>
        </w:rPr>
        <w:t>[J]. 李刚,王斌,刘筱慧.东北大学学报(社会科学版).2015(04)</w:t>
      </w:r>
    </w:p>
    <w:bookmarkStart w:id="129" w:name="_Hlk501718623"/>
    <w:p w:rsidR="00317F97" w:rsidRPr="00CC7897" w:rsidRDefault="009302F1">
      <w:pPr>
        <w:pStyle w:val="11"/>
        <w:numPr>
          <w:ilvl w:val="0"/>
          <w:numId w:val="2"/>
        </w:numPr>
        <w:spacing w:line="360" w:lineRule="auto"/>
        <w:ind w:firstLineChars="0"/>
        <w:rPr>
          <w:rFonts w:asciiTheme="minorEastAsia" w:hAnsiTheme="minorEastAsia"/>
          <w:sz w:val="24"/>
          <w:szCs w:val="21"/>
        </w:rPr>
      </w:pPr>
      <w:r w:rsidRPr="00CC7897">
        <w:fldChar w:fldCharType="begin"/>
      </w:r>
      <w:r w:rsidRPr="00CC7897">
        <w:instrText xml:space="preserve"> HYPERLINK "http://kns.cnki.net/kcms/detail/detail.aspx?filename=ZGSM201627078&amp;dbcode=CJFQ&amp;dbname=CJFDTEMP&amp;v=" \t "kcmstarget" </w:instrText>
      </w:r>
      <w:r w:rsidRPr="00CC7897">
        <w:fldChar w:fldCharType="separate"/>
      </w:r>
      <w:r w:rsidRPr="00CC7897">
        <w:rPr>
          <w:rFonts w:asciiTheme="minorEastAsia" w:hAnsiTheme="minorEastAsia"/>
          <w:sz w:val="24"/>
          <w:szCs w:val="21"/>
        </w:rPr>
        <w:t>基于因子分析、聚类分析对我国居民幸福指数的研究——论国民幸福指数</w:t>
      </w:r>
      <w:r w:rsidRPr="00CC7897">
        <w:rPr>
          <w:rFonts w:asciiTheme="minorEastAsia" w:hAnsiTheme="minorEastAsia"/>
          <w:sz w:val="24"/>
          <w:szCs w:val="21"/>
        </w:rPr>
        <w:fldChar w:fldCharType="end"/>
      </w:r>
      <w:bookmarkEnd w:id="129"/>
      <w:r w:rsidRPr="00CC7897">
        <w:rPr>
          <w:rFonts w:asciiTheme="minorEastAsia" w:hAnsiTheme="minorEastAsia"/>
          <w:sz w:val="24"/>
          <w:szCs w:val="21"/>
        </w:rPr>
        <w:t>[J].赵</w:t>
      </w:r>
      <w:proofErr w:type="gramStart"/>
      <w:r w:rsidRPr="00CC7897">
        <w:rPr>
          <w:rFonts w:asciiTheme="minorEastAsia" w:hAnsiTheme="minorEastAsia"/>
          <w:sz w:val="24"/>
          <w:szCs w:val="21"/>
        </w:rPr>
        <w:t>一</w:t>
      </w:r>
      <w:proofErr w:type="gramEnd"/>
      <w:r w:rsidRPr="00CC7897">
        <w:rPr>
          <w:rFonts w:asciiTheme="minorEastAsia" w:hAnsiTheme="minorEastAsia"/>
          <w:sz w:val="24"/>
          <w:szCs w:val="21"/>
        </w:rPr>
        <w:t>纯.</w:t>
      </w:r>
      <w:proofErr w:type="gramStart"/>
      <w:r w:rsidRPr="00CC7897">
        <w:rPr>
          <w:rFonts w:asciiTheme="minorEastAsia" w:hAnsiTheme="minorEastAsia"/>
          <w:sz w:val="24"/>
          <w:szCs w:val="21"/>
        </w:rPr>
        <w:t>中国商论</w:t>
      </w:r>
      <w:proofErr w:type="gramEnd"/>
      <w:r w:rsidRPr="00CC7897">
        <w:rPr>
          <w:rFonts w:asciiTheme="minorEastAsia" w:hAnsiTheme="minorEastAsia"/>
          <w:sz w:val="24"/>
          <w:szCs w:val="21"/>
        </w:rPr>
        <w:t>.2016(27)</w:t>
      </w:r>
    </w:p>
    <w:p w:rsidR="00317F97" w:rsidRPr="00CC7897" w:rsidRDefault="00E75D80">
      <w:pPr>
        <w:pStyle w:val="11"/>
        <w:numPr>
          <w:ilvl w:val="0"/>
          <w:numId w:val="2"/>
        </w:numPr>
        <w:spacing w:line="360" w:lineRule="auto"/>
        <w:ind w:firstLineChars="0"/>
        <w:rPr>
          <w:rFonts w:asciiTheme="minorEastAsia" w:hAnsiTheme="minorEastAsia"/>
          <w:sz w:val="24"/>
          <w:szCs w:val="21"/>
        </w:rPr>
      </w:pPr>
      <w:hyperlink r:id="rId55" w:tgtFrame="kcmstarget" w:history="1">
        <w:r w:rsidR="009302F1" w:rsidRPr="00CC7897">
          <w:rPr>
            <w:rFonts w:asciiTheme="minorEastAsia" w:hAnsiTheme="minorEastAsia"/>
            <w:sz w:val="24"/>
            <w:szCs w:val="21"/>
          </w:rPr>
          <w:t>国内外幸福指数研究现状评述及展望</w:t>
        </w:r>
      </w:hyperlink>
      <w:r w:rsidR="009302F1" w:rsidRPr="00CC7897">
        <w:rPr>
          <w:rFonts w:asciiTheme="minorEastAsia" w:hAnsiTheme="minorEastAsia"/>
          <w:sz w:val="24"/>
          <w:szCs w:val="21"/>
        </w:rPr>
        <w:t>[J].姜文华,朱孔来,李俊杰.经济与管理.2014(04)</w:t>
      </w:r>
    </w:p>
    <w:p w:rsidR="00317F97" w:rsidRPr="00CC7897" w:rsidRDefault="009302F1">
      <w:pPr>
        <w:pStyle w:val="11"/>
        <w:numPr>
          <w:ilvl w:val="0"/>
          <w:numId w:val="2"/>
        </w:numPr>
        <w:spacing w:line="360" w:lineRule="auto"/>
        <w:ind w:firstLineChars="0"/>
        <w:rPr>
          <w:rFonts w:asciiTheme="minorEastAsia" w:hAnsiTheme="minorEastAsia"/>
          <w:sz w:val="24"/>
          <w:szCs w:val="21"/>
        </w:rPr>
      </w:pPr>
      <w:r w:rsidRPr="00CC7897">
        <w:rPr>
          <w:rFonts w:asciiTheme="minorEastAsia" w:hAnsiTheme="minorEastAsia" w:hint="eastAsia"/>
          <w:sz w:val="24"/>
          <w:szCs w:val="21"/>
        </w:rPr>
        <w:t>基于因子分析的苏州居民幸福指数构建及实证分析[J].</w:t>
      </w:r>
      <w:proofErr w:type="gramStart"/>
      <w:r w:rsidRPr="00CC7897">
        <w:rPr>
          <w:rFonts w:asciiTheme="minorEastAsia" w:hAnsiTheme="minorEastAsia" w:hint="eastAsia"/>
          <w:sz w:val="24"/>
          <w:szCs w:val="21"/>
        </w:rPr>
        <w:t>宣春霞</w:t>
      </w:r>
      <w:proofErr w:type="gramEnd"/>
      <w:r w:rsidRPr="00CC7897">
        <w:rPr>
          <w:rFonts w:asciiTheme="minorEastAsia" w:hAnsiTheme="minorEastAsia" w:hint="eastAsia"/>
          <w:sz w:val="24"/>
          <w:szCs w:val="21"/>
        </w:rPr>
        <w:t>.湖北师范学院学报（哲学社会科学版）.2015(01)</w:t>
      </w:r>
    </w:p>
    <w:p w:rsidR="00317F97" w:rsidRPr="00CC7897" w:rsidRDefault="009302F1">
      <w:pPr>
        <w:pStyle w:val="11"/>
        <w:numPr>
          <w:ilvl w:val="0"/>
          <w:numId w:val="2"/>
        </w:numPr>
        <w:spacing w:line="360" w:lineRule="auto"/>
        <w:ind w:firstLineChars="0"/>
        <w:rPr>
          <w:rFonts w:asciiTheme="minorEastAsia" w:hAnsiTheme="minorEastAsia"/>
          <w:sz w:val="24"/>
          <w:szCs w:val="21"/>
        </w:rPr>
      </w:pPr>
      <w:r w:rsidRPr="00CC7897">
        <w:rPr>
          <w:rFonts w:asciiTheme="minorEastAsia" w:hAnsiTheme="minorEastAsia" w:hint="eastAsia"/>
          <w:sz w:val="24"/>
          <w:szCs w:val="21"/>
        </w:rPr>
        <w:t>基于因子分析法的城镇居民幸福感研究[J].武娇艳,杨苹.公共管理.2016(04)</w:t>
      </w:r>
    </w:p>
    <w:p w:rsidR="00317F97" w:rsidRPr="00CC7897" w:rsidRDefault="00E75D80">
      <w:pPr>
        <w:pStyle w:val="11"/>
        <w:numPr>
          <w:ilvl w:val="0"/>
          <w:numId w:val="2"/>
        </w:numPr>
        <w:spacing w:line="360" w:lineRule="auto"/>
        <w:ind w:firstLineChars="0"/>
        <w:rPr>
          <w:rFonts w:asciiTheme="minorEastAsia" w:hAnsiTheme="minorEastAsia"/>
          <w:sz w:val="24"/>
          <w:szCs w:val="21"/>
        </w:rPr>
      </w:pPr>
      <w:hyperlink r:id="rId56" w:tgtFrame="kcmstarget" w:history="1">
        <w:r w:rsidR="009302F1" w:rsidRPr="00CC7897">
          <w:rPr>
            <w:rFonts w:asciiTheme="minorEastAsia" w:hAnsiTheme="minorEastAsia"/>
            <w:sz w:val="24"/>
            <w:szCs w:val="21"/>
          </w:rPr>
          <w:t>基于因子分析法的我国农村居民主观幸福感研究</w:t>
        </w:r>
      </w:hyperlink>
      <w:r w:rsidR="009302F1" w:rsidRPr="00CC7897">
        <w:rPr>
          <w:rFonts w:asciiTheme="minorEastAsia" w:hAnsiTheme="minorEastAsia"/>
          <w:sz w:val="24"/>
          <w:szCs w:val="21"/>
        </w:rPr>
        <w:t>[J].郭玉彬.安徽农业科学.2012(24)</w:t>
      </w:r>
    </w:p>
    <w:p w:rsidR="00317F97" w:rsidRPr="00CC7897" w:rsidRDefault="00E75D80">
      <w:pPr>
        <w:pStyle w:val="11"/>
        <w:numPr>
          <w:ilvl w:val="0"/>
          <w:numId w:val="2"/>
        </w:numPr>
        <w:spacing w:line="360" w:lineRule="auto"/>
        <w:ind w:firstLineChars="0"/>
        <w:rPr>
          <w:rFonts w:asciiTheme="minorEastAsia" w:hAnsiTheme="minorEastAsia"/>
          <w:sz w:val="24"/>
          <w:szCs w:val="21"/>
        </w:rPr>
      </w:pPr>
      <w:hyperlink r:id="rId57" w:tgtFrame="kcmstarget" w:history="1">
        <w:r w:rsidR="009302F1" w:rsidRPr="00CC7897">
          <w:rPr>
            <w:rFonts w:asciiTheme="minorEastAsia" w:hAnsiTheme="minorEastAsia"/>
            <w:sz w:val="24"/>
            <w:szCs w:val="21"/>
          </w:rPr>
          <w:t>我国农民幸福指数的实证研究</w:t>
        </w:r>
      </w:hyperlink>
      <w:r w:rsidR="009302F1" w:rsidRPr="00CC7897">
        <w:rPr>
          <w:rFonts w:asciiTheme="minorEastAsia" w:hAnsiTheme="minorEastAsia"/>
          <w:sz w:val="24"/>
          <w:szCs w:val="21"/>
        </w:rPr>
        <w:t>[J]. 熊彩云,孟荣钊,史亚峰.农业经济问题.2014(12)</w:t>
      </w:r>
    </w:p>
    <w:p w:rsidR="00317F97" w:rsidRPr="00CC7897" w:rsidRDefault="009302F1">
      <w:pPr>
        <w:pStyle w:val="11"/>
        <w:numPr>
          <w:ilvl w:val="0"/>
          <w:numId w:val="2"/>
        </w:numPr>
        <w:spacing w:line="360" w:lineRule="auto"/>
        <w:ind w:firstLineChars="0"/>
        <w:rPr>
          <w:rFonts w:asciiTheme="minorEastAsia" w:hAnsiTheme="minorEastAsia"/>
          <w:sz w:val="24"/>
          <w:szCs w:val="21"/>
        </w:rPr>
      </w:pPr>
      <w:r w:rsidRPr="00CC7897">
        <w:rPr>
          <w:rFonts w:asciiTheme="minorEastAsia" w:hAnsiTheme="minorEastAsia" w:hint="eastAsia"/>
          <w:sz w:val="24"/>
          <w:szCs w:val="21"/>
        </w:rPr>
        <w:t>我国商业银行经营绩效评价实证研究——基于因子分析和</w:t>
      </w:r>
      <w:proofErr w:type="gramStart"/>
      <w:r w:rsidRPr="00CC7897">
        <w:rPr>
          <w:rFonts w:asciiTheme="minorEastAsia" w:hAnsiTheme="minorEastAsia" w:hint="eastAsia"/>
          <w:sz w:val="24"/>
          <w:szCs w:val="21"/>
        </w:rPr>
        <w:t>缺失值</w:t>
      </w:r>
      <w:proofErr w:type="gramEnd"/>
      <w:r w:rsidRPr="00CC7897">
        <w:rPr>
          <w:rFonts w:asciiTheme="minorEastAsia" w:hAnsiTheme="minorEastAsia" w:hint="eastAsia"/>
          <w:sz w:val="24"/>
          <w:szCs w:val="21"/>
        </w:rPr>
        <w:t>插补[J].谢英欣,张</w:t>
      </w:r>
      <w:proofErr w:type="gramStart"/>
      <w:r w:rsidRPr="00CC7897">
        <w:rPr>
          <w:rFonts w:asciiTheme="minorEastAsia" w:hAnsiTheme="minorEastAsia" w:hint="eastAsia"/>
          <w:sz w:val="24"/>
          <w:szCs w:val="21"/>
        </w:rPr>
        <w:t>世</w:t>
      </w:r>
      <w:proofErr w:type="gramEnd"/>
      <w:r w:rsidRPr="00CC7897">
        <w:rPr>
          <w:rFonts w:asciiTheme="minorEastAsia" w:hAnsiTheme="minorEastAsia" w:hint="eastAsia"/>
          <w:sz w:val="24"/>
          <w:szCs w:val="21"/>
        </w:rPr>
        <w:t>玲.统计与管理.2015(09)</w:t>
      </w:r>
    </w:p>
    <w:p w:rsidR="00317F97" w:rsidRPr="00CC7897" w:rsidRDefault="009302F1">
      <w:pPr>
        <w:pStyle w:val="11"/>
        <w:numPr>
          <w:ilvl w:val="0"/>
          <w:numId w:val="2"/>
        </w:numPr>
        <w:spacing w:line="360" w:lineRule="auto"/>
        <w:ind w:firstLineChars="0"/>
        <w:rPr>
          <w:rFonts w:asciiTheme="minorEastAsia" w:hAnsiTheme="minorEastAsia"/>
          <w:sz w:val="24"/>
          <w:szCs w:val="21"/>
        </w:rPr>
      </w:pPr>
      <w:r w:rsidRPr="00CC7897">
        <w:rPr>
          <w:rFonts w:asciiTheme="minorEastAsia" w:hAnsiTheme="minorEastAsia" w:hint="eastAsia"/>
          <w:sz w:val="24"/>
          <w:szCs w:val="21"/>
        </w:rPr>
        <w:t>影响居民幸福感因素的调查与分析——以江苏省常州市武进区为例[J].李素君.才智. 2010(29)</w:t>
      </w:r>
    </w:p>
    <w:p w:rsidR="00317F97" w:rsidRDefault="009302F1">
      <w:pPr>
        <w:spacing w:line="360" w:lineRule="auto"/>
        <w:rPr>
          <w:rFonts w:asciiTheme="minorEastAsia" w:hAnsiTheme="minorEastAsia"/>
          <w:sz w:val="24"/>
          <w:szCs w:val="21"/>
        </w:rPr>
      </w:pPr>
      <w:r w:rsidRPr="00CC7897">
        <w:rPr>
          <w:rFonts w:asciiTheme="minorEastAsia" w:hAnsiTheme="minorEastAsia" w:hint="eastAsia"/>
          <w:sz w:val="24"/>
          <w:szCs w:val="21"/>
        </w:rPr>
        <w:t>[</w:t>
      </w:r>
      <w:r w:rsidRPr="00CC7897">
        <w:rPr>
          <w:rFonts w:asciiTheme="minorEastAsia" w:hAnsiTheme="minorEastAsia"/>
          <w:sz w:val="24"/>
          <w:szCs w:val="21"/>
        </w:rPr>
        <w:t>10]</w:t>
      </w:r>
      <w:r w:rsidRPr="00CC7897">
        <w:rPr>
          <w:rFonts w:asciiTheme="minorEastAsia" w:hAnsiTheme="minorEastAsia" w:hint="eastAsia"/>
          <w:sz w:val="24"/>
          <w:szCs w:val="21"/>
        </w:rPr>
        <w:t>农村居民幸福感影响因素的实证分析</w:t>
      </w:r>
      <w:bookmarkStart w:id="130" w:name="OLE_LINK20"/>
      <w:bookmarkStart w:id="131" w:name="OLE_LINK21"/>
      <w:bookmarkStart w:id="132" w:name="OLE_LINK22"/>
      <w:r w:rsidRPr="00CC7897">
        <w:rPr>
          <w:rFonts w:asciiTheme="minorEastAsia" w:hAnsiTheme="minorEastAsia" w:hint="eastAsia"/>
          <w:sz w:val="24"/>
          <w:szCs w:val="21"/>
        </w:rPr>
        <w:t>[</w:t>
      </w:r>
      <w:r w:rsidRPr="00CC7897">
        <w:rPr>
          <w:rFonts w:asciiTheme="minorEastAsia" w:hAnsiTheme="minorEastAsia"/>
          <w:sz w:val="24"/>
          <w:szCs w:val="21"/>
        </w:rPr>
        <w:t>J].</w:t>
      </w:r>
      <w:bookmarkEnd w:id="130"/>
      <w:bookmarkEnd w:id="131"/>
      <w:bookmarkEnd w:id="132"/>
      <w:r w:rsidRPr="00CC7897">
        <w:rPr>
          <w:rFonts w:asciiTheme="minorEastAsia" w:hAnsiTheme="minorEastAsia" w:hint="eastAsia"/>
          <w:sz w:val="24"/>
          <w:szCs w:val="21"/>
        </w:rPr>
        <w:t>徐仲安,靳共元.中国农村观察</w:t>
      </w:r>
      <w:bookmarkStart w:id="133" w:name="OLE_LINK23"/>
      <w:bookmarkStart w:id="134" w:name="OLE_LINK24"/>
      <w:bookmarkStart w:id="135" w:name="OLE_LINK25"/>
      <w:r w:rsidRPr="00CC7897">
        <w:rPr>
          <w:rFonts w:asciiTheme="minorEastAsia" w:hAnsiTheme="minorEastAsia" w:hint="eastAsia"/>
          <w:sz w:val="24"/>
          <w:szCs w:val="21"/>
        </w:rPr>
        <w:t>.</w:t>
      </w:r>
      <w:bookmarkEnd w:id="133"/>
      <w:bookmarkEnd w:id="134"/>
      <w:bookmarkEnd w:id="135"/>
      <w:r w:rsidRPr="00CC7897">
        <w:rPr>
          <w:rFonts w:asciiTheme="minorEastAsia" w:hAnsiTheme="minorEastAsia" w:hint="eastAsia"/>
          <w:sz w:val="24"/>
          <w:szCs w:val="21"/>
        </w:rPr>
        <w:t>2013(04)</w:t>
      </w:r>
    </w:p>
    <w:p w:rsidR="00355B68" w:rsidRDefault="00355B68">
      <w:pPr>
        <w:spacing w:line="360" w:lineRule="auto"/>
        <w:rPr>
          <w:rFonts w:asciiTheme="minorEastAsia" w:hAnsiTheme="minorEastAsia"/>
          <w:sz w:val="24"/>
          <w:szCs w:val="21"/>
        </w:rPr>
      </w:pPr>
      <w:r>
        <w:rPr>
          <w:rFonts w:asciiTheme="minorEastAsia" w:hAnsiTheme="minorEastAsia" w:hint="eastAsia"/>
          <w:sz w:val="24"/>
          <w:szCs w:val="21"/>
        </w:rPr>
        <w:t>[11]</w:t>
      </w:r>
      <w:r w:rsidRPr="00355B68">
        <w:rPr>
          <w:rFonts w:ascii="Arial" w:hAnsi="Arial" w:cs="Arial"/>
          <w:color w:val="333333"/>
          <w:sz w:val="20"/>
          <w:szCs w:val="20"/>
        </w:rPr>
        <w:t xml:space="preserve"> </w:t>
      </w:r>
      <w:r w:rsidRPr="00355B68">
        <w:rPr>
          <w:rFonts w:asciiTheme="minorEastAsia" w:hAnsiTheme="minorEastAsia"/>
          <w:sz w:val="24"/>
          <w:szCs w:val="21"/>
        </w:rPr>
        <w:t>因子分析—SPSS操作及其原理</w:t>
      </w:r>
      <w:r w:rsidRPr="00CC7897">
        <w:rPr>
          <w:rFonts w:asciiTheme="minorEastAsia" w:hAnsiTheme="minorEastAsia" w:hint="eastAsia"/>
          <w:sz w:val="24"/>
          <w:szCs w:val="21"/>
        </w:rPr>
        <w:t>[</w:t>
      </w:r>
      <w:r w:rsidRPr="00CC7897">
        <w:rPr>
          <w:rFonts w:asciiTheme="minorEastAsia" w:hAnsiTheme="minorEastAsia"/>
          <w:sz w:val="24"/>
          <w:szCs w:val="21"/>
        </w:rPr>
        <w:t>J].</w:t>
      </w:r>
      <w:r>
        <w:rPr>
          <w:rFonts w:ascii="Arial" w:hAnsi="Arial" w:cs="Arial"/>
          <w:color w:val="333333"/>
          <w:sz w:val="20"/>
          <w:szCs w:val="20"/>
        </w:rPr>
        <w:t>陶鑫</w:t>
      </w:r>
      <w:r w:rsidRPr="00CC7897">
        <w:rPr>
          <w:rFonts w:asciiTheme="minorEastAsia" w:hAnsiTheme="minorEastAsia" w:hint="eastAsia"/>
          <w:sz w:val="24"/>
          <w:szCs w:val="21"/>
        </w:rPr>
        <w:t>.</w:t>
      </w:r>
      <w:r w:rsidRPr="00355B68">
        <w:rPr>
          <w:rFonts w:asciiTheme="minorEastAsia" w:hAnsiTheme="minorEastAsia"/>
          <w:sz w:val="24"/>
          <w:szCs w:val="21"/>
        </w:rPr>
        <w:t>2008</w:t>
      </w:r>
    </w:p>
    <w:sectPr w:rsidR="00355B68">
      <w:footerReference w:type="default" r:id="rId5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AA4" w:rsidRDefault="00FE7AA4" w:rsidP="009302F1">
      <w:r>
        <w:separator/>
      </w:r>
    </w:p>
  </w:endnote>
  <w:endnote w:type="continuationSeparator" w:id="0">
    <w:p w:rsidR="00FE7AA4" w:rsidRDefault="00FE7AA4" w:rsidP="00930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Arial Unicode MS"/>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5D80" w:rsidRPr="00357F6B" w:rsidRDefault="00E75D80" w:rsidP="00357F6B">
    <w:pPr>
      <w:pStyle w:val="a5"/>
      <w:rPr>
        <w:rFonts w:ascii="宋体" w:hAnsi="宋体"/>
        <w:sz w:val="21"/>
        <w:szCs w:val="21"/>
      </w:rPr>
    </w:pPr>
    <w:r w:rsidRPr="00D14B82">
      <w:rPr>
        <w:rFonts w:ascii="宋体" w:hAnsi="宋体" w:hint="eastAsia"/>
        <w:sz w:val="21"/>
        <w:szCs w:val="21"/>
      </w:rPr>
      <w:t xml:space="preserve">* </w:t>
    </w:r>
    <w:r w:rsidRPr="004D3362">
      <w:rPr>
        <w:rFonts w:ascii="宋体" w:hAnsi="宋体" w:hint="eastAsia"/>
        <w:b/>
        <w:sz w:val="21"/>
        <w:szCs w:val="21"/>
      </w:rPr>
      <w:t>作者简介：</w:t>
    </w:r>
    <w:r w:rsidRPr="00D14B82">
      <w:rPr>
        <w:rFonts w:ascii="宋体" w:hAnsi="宋体"/>
        <w:sz w:val="21"/>
        <w:szCs w:val="21"/>
      </w:rPr>
      <w:t xml:space="preserve"> </w:t>
    </w:r>
    <w:r>
      <w:rPr>
        <w:rFonts w:ascii="宋体" w:hAnsi="宋体" w:hint="eastAsia"/>
        <w:sz w:val="21"/>
        <w:szCs w:val="21"/>
      </w:rPr>
      <w:t>陈诺</w:t>
    </w:r>
    <w:r w:rsidRPr="00D14B82">
      <w:rPr>
        <w:rFonts w:ascii="宋体" w:hAnsi="宋体" w:hint="eastAsia"/>
        <w:sz w:val="21"/>
        <w:szCs w:val="21"/>
      </w:rPr>
      <w:t>，</w:t>
    </w:r>
    <w:r>
      <w:rPr>
        <w:rFonts w:ascii="宋体" w:hAnsi="宋体" w:hint="eastAsia"/>
        <w:sz w:val="21"/>
        <w:szCs w:val="21"/>
      </w:rPr>
      <w:t>本科在读，chennuo909@163.</w:t>
    </w:r>
    <w:proofErr w:type="gramStart"/>
    <w:r>
      <w:rPr>
        <w:rFonts w:ascii="宋体" w:hAnsi="宋体" w:hint="eastAsia"/>
        <w:sz w:val="21"/>
        <w:szCs w:val="21"/>
      </w:rPr>
      <w:t>com</w:t>
    </w:r>
    <w:proofErr w:type="gramEnd"/>
  </w:p>
  <w:p w:rsidR="00E75D80" w:rsidRDefault="00E75D8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AA4" w:rsidRDefault="00FE7AA4" w:rsidP="009302F1">
      <w:r>
        <w:separator/>
      </w:r>
    </w:p>
  </w:footnote>
  <w:footnote w:type="continuationSeparator" w:id="0">
    <w:p w:rsidR="00FE7AA4" w:rsidRDefault="00FE7AA4" w:rsidP="009302F1">
      <w:r>
        <w:continuationSeparator/>
      </w:r>
    </w:p>
  </w:footnote>
  <w:footnote w:id="1">
    <w:p w:rsidR="00E75D80" w:rsidRPr="006E619F" w:rsidRDefault="00E75D80">
      <w:pPr>
        <w:pStyle w:val="ac"/>
      </w:pPr>
      <w:r>
        <w:rPr>
          <w:rStyle w:val="ad"/>
        </w:rPr>
        <w:footnoteRef/>
      </w:r>
      <w:r>
        <w:t xml:space="preserve"> </w:t>
      </w:r>
      <w:r>
        <w:rPr>
          <w:rFonts w:hint="eastAsia"/>
        </w:rPr>
        <w:t>因数据有限，本文所选数据不包含西藏、香港、台湾地区</w:t>
      </w:r>
    </w:p>
  </w:footnote>
  <w:footnote w:id="2">
    <w:p w:rsidR="00E75D80" w:rsidRDefault="00E75D80">
      <w:pPr>
        <w:pStyle w:val="ac"/>
      </w:pPr>
      <w:r>
        <w:rPr>
          <w:rStyle w:val="ad"/>
        </w:rPr>
        <w:footnoteRef/>
      </w:r>
      <w:r>
        <w:t xml:space="preserve"> </w:t>
      </w:r>
      <w:r>
        <w:rPr>
          <w:rFonts w:hint="eastAsia"/>
        </w:rPr>
        <w:t>因数据有限，不包含西藏、香港、台湾地区</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2AB"/>
    <w:multiLevelType w:val="multilevel"/>
    <w:tmpl w:val="042F22AB"/>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BA979E6"/>
    <w:multiLevelType w:val="multilevel"/>
    <w:tmpl w:val="3BA979E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F97"/>
    <w:rsid w:val="000532B4"/>
    <w:rsid w:val="00134205"/>
    <w:rsid w:val="00196E75"/>
    <w:rsid w:val="001B69AB"/>
    <w:rsid w:val="001D4180"/>
    <w:rsid w:val="002267D0"/>
    <w:rsid w:val="002561F6"/>
    <w:rsid w:val="00317F97"/>
    <w:rsid w:val="003230B8"/>
    <w:rsid w:val="00336FE0"/>
    <w:rsid w:val="00355B68"/>
    <w:rsid w:val="00357F6B"/>
    <w:rsid w:val="003726C2"/>
    <w:rsid w:val="00394FF6"/>
    <w:rsid w:val="00403A5B"/>
    <w:rsid w:val="004263DF"/>
    <w:rsid w:val="00460E2E"/>
    <w:rsid w:val="00482DFB"/>
    <w:rsid w:val="004A3456"/>
    <w:rsid w:val="00587AB5"/>
    <w:rsid w:val="00590C73"/>
    <w:rsid w:val="005923A6"/>
    <w:rsid w:val="00614375"/>
    <w:rsid w:val="00635A12"/>
    <w:rsid w:val="00663960"/>
    <w:rsid w:val="00666D34"/>
    <w:rsid w:val="00683726"/>
    <w:rsid w:val="006C05E8"/>
    <w:rsid w:val="006C746A"/>
    <w:rsid w:val="006E1063"/>
    <w:rsid w:val="006E619F"/>
    <w:rsid w:val="0070656B"/>
    <w:rsid w:val="00707286"/>
    <w:rsid w:val="00722A87"/>
    <w:rsid w:val="007655B6"/>
    <w:rsid w:val="00772EE2"/>
    <w:rsid w:val="007A121A"/>
    <w:rsid w:val="007E5CB1"/>
    <w:rsid w:val="00825EDA"/>
    <w:rsid w:val="00887384"/>
    <w:rsid w:val="008B572C"/>
    <w:rsid w:val="009302F1"/>
    <w:rsid w:val="00962818"/>
    <w:rsid w:val="00966C59"/>
    <w:rsid w:val="009A662F"/>
    <w:rsid w:val="009C0B6F"/>
    <w:rsid w:val="00A31FA6"/>
    <w:rsid w:val="00A464C9"/>
    <w:rsid w:val="00A650B5"/>
    <w:rsid w:val="00A7436D"/>
    <w:rsid w:val="00AA226E"/>
    <w:rsid w:val="00BA7580"/>
    <w:rsid w:val="00BB1BF4"/>
    <w:rsid w:val="00BC4542"/>
    <w:rsid w:val="00CC1E9A"/>
    <w:rsid w:val="00CC7897"/>
    <w:rsid w:val="00CD2647"/>
    <w:rsid w:val="00D26543"/>
    <w:rsid w:val="00D776B5"/>
    <w:rsid w:val="00DB201D"/>
    <w:rsid w:val="00DB60D5"/>
    <w:rsid w:val="00DC4F11"/>
    <w:rsid w:val="00DD4FC3"/>
    <w:rsid w:val="00E632C8"/>
    <w:rsid w:val="00E75D80"/>
    <w:rsid w:val="00E82321"/>
    <w:rsid w:val="00E97B1B"/>
    <w:rsid w:val="00EB5FC9"/>
    <w:rsid w:val="00FB0362"/>
    <w:rsid w:val="00FB7E5A"/>
    <w:rsid w:val="00FC5B61"/>
    <w:rsid w:val="00FE7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4FF6"/>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pPr>
      <w:jc w:val="left"/>
    </w:pPr>
  </w:style>
  <w:style w:type="paragraph" w:styleId="30">
    <w:name w:val="toc 3"/>
    <w:basedOn w:val="a"/>
    <w:next w:val="a"/>
    <w:uiPriority w:val="39"/>
    <w:unhideWhenUsed/>
    <w:qFormat/>
    <w:pPr>
      <w:widowControl/>
      <w:spacing w:after="100" w:line="276" w:lineRule="auto"/>
      <w:ind w:left="440"/>
      <w:jc w:val="left"/>
    </w:pPr>
    <w:rPr>
      <w:kern w:val="0"/>
      <w:sz w:val="22"/>
    </w:rPr>
  </w:style>
  <w:style w:type="paragraph" w:styleId="a4">
    <w:name w:val="Balloon Text"/>
    <w:basedOn w:val="a"/>
    <w:link w:val="Char"/>
    <w:uiPriority w:val="99"/>
    <w:unhideWhenUsed/>
    <w:rPr>
      <w:rFonts w:ascii="Arial" w:eastAsia="宋体" w:hAnsi="Arial" w:cs="Times New Roman"/>
      <w:kern w:val="0"/>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0">
    <w:name w:val="toc 2"/>
    <w:basedOn w:val="a"/>
    <w:next w:val="a"/>
    <w:uiPriority w:val="39"/>
    <w:unhideWhenUsed/>
    <w:qFormat/>
    <w:pPr>
      <w:widowControl/>
      <w:spacing w:after="100" w:line="276" w:lineRule="auto"/>
      <w:ind w:left="220"/>
      <w:jc w:val="left"/>
    </w:pPr>
    <w:rPr>
      <w:kern w:val="0"/>
      <w:sz w:val="22"/>
    </w:rPr>
  </w:style>
  <w:style w:type="character" w:styleId="a7">
    <w:name w:val="Hyperlink"/>
    <w:basedOn w:val="a0"/>
    <w:uiPriority w:val="99"/>
    <w:unhideWhenUsed/>
    <w:rPr>
      <w:color w:val="0000FF"/>
      <w:u w:val="single"/>
    </w:rPr>
  </w:style>
  <w:style w:type="table" w:styleId="a8">
    <w:name w:val="Table Grid"/>
    <w:basedOn w:val="a1"/>
    <w:uiPriority w:val="59"/>
    <w:rPr>
      <w:rFonts w:ascii="Arial" w:hAnsi="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rPr>
      <w:sz w:val="18"/>
      <w:szCs w:val="18"/>
    </w:rPr>
  </w:style>
  <w:style w:type="paragraph" w:customStyle="1" w:styleId="11">
    <w:name w:val="列出段落1"/>
    <w:basedOn w:val="a"/>
    <w:uiPriority w:val="34"/>
    <w:qFormat/>
    <w:pPr>
      <w:ind w:firstLineChars="200" w:firstLine="420"/>
    </w:p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semiHidden/>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Pr>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Pr>
      <w:b/>
      <w:bCs/>
      <w:sz w:val="24"/>
      <w:szCs w:val="24"/>
    </w:rPr>
  </w:style>
  <w:style w:type="character" w:customStyle="1" w:styleId="8Char">
    <w:name w:val="标题 8 Char"/>
    <w:basedOn w:val="a0"/>
    <w:link w:val="8"/>
    <w:uiPriority w:val="9"/>
    <w:semiHidden/>
    <w:rPr>
      <w:rFonts w:asciiTheme="majorHAnsi" w:eastAsiaTheme="majorEastAsia" w:hAnsiTheme="majorHAnsi" w:cstheme="majorBidi"/>
      <w:sz w:val="24"/>
      <w:szCs w:val="24"/>
    </w:rPr>
  </w:style>
  <w:style w:type="character" w:customStyle="1" w:styleId="9Char">
    <w:name w:val="标题 9 Char"/>
    <w:basedOn w:val="a0"/>
    <w:link w:val="9"/>
    <w:uiPriority w:val="9"/>
    <w:semiHidden/>
    <w:rPr>
      <w:rFonts w:asciiTheme="majorHAnsi" w:eastAsiaTheme="majorEastAsia" w:hAnsiTheme="majorHAnsi" w:cstheme="majorBidi"/>
      <w:szCs w:val="21"/>
    </w:rPr>
  </w:style>
  <w:style w:type="character" w:customStyle="1" w:styleId="apple-converted-space">
    <w:name w:val="apple-converted-space"/>
    <w:basedOn w:val="a0"/>
    <w:qFormat/>
  </w:style>
  <w:style w:type="character" w:customStyle="1" w:styleId="Char">
    <w:name w:val="批注框文本 Char"/>
    <w:basedOn w:val="a0"/>
    <w:link w:val="a4"/>
    <w:uiPriority w:val="99"/>
    <w:semiHidden/>
    <w:rPr>
      <w:rFonts w:ascii="Arial" w:eastAsia="宋体" w:hAnsi="Arial" w:cs="Times New Roman"/>
      <w:kern w:val="0"/>
      <w:sz w:val="18"/>
      <w:szCs w:val="18"/>
    </w:rPr>
  </w:style>
  <w:style w:type="paragraph" w:customStyle="1" w:styleId="12">
    <w:name w:val="无间隔1"/>
    <w:link w:val="a9"/>
    <w:uiPriority w:val="1"/>
    <w:qFormat/>
    <w:rPr>
      <w:rFonts w:asciiTheme="minorHAnsi" w:eastAsiaTheme="minorEastAsia" w:hAnsiTheme="minorHAnsi" w:cstheme="minorBidi"/>
      <w:sz w:val="22"/>
      <w:szCs w:val="22"/>
    </w:rPr>
  </w:style>
  <w:style w:type="character" w:customStyle="1" w:styleId="a9">
    <w:name w:val="无间隔 字符"/>
    <w:basedOn w:val="a0"/>
    <w:link w:val="12"/>
    <w:uiPriority w:val="1"/>
    <w:rPr>
      <w:kern w:val="0"/>
      <w:sz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
    <w:name w:val="TOC Heading"/>
    <w:basedOn w:val="1"/>
    <w:next w:val="a"/>
    <w:uiPriority w:val="39"/>
    <w:semiHidden/>
    <w:unhideWhenUsed/>
    <w:qFormat/>
    <w:rsid w:val="00E97B1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a">
    <w:name w:val="endnote text"/>
    <w:basedOn w:val="a"/>
    <w:link w:val="Char2"/>
    <w:uiPriority w:val="99"/>
    <w:semiHidden/>
    <w:unhideWhenUsed/>
    <w:rsid w:val="006E619F"/>
    <w:pPr>
      <w:snapToGrid w:val="0"/>
      <w:jc w:val="left"/>
    </w:pPr>
  </w:style>
  <w:style w:type="character" w:customStyle="1" w:styleId="Char2">
    <w:name w:val="尾注文本 Char"/>
    <w:basedOn w:val="a0"/>
    <w:link w:val="aa"/>
    <w:uiPriority w:val="99"/>
    <w:semiHidden/>
    <w:rsid w:val="006E619F"/>
    <w:rPr>
      <w:rFonts w:asciiTheme="minorHAnsi" w:eastAsiaTheme="minorEastAsia" w:hAnsiTheme="minorHAnsi" w:cstheme="minorBidi"/>
      <w:kern w:val="2"/>
      <w:sz w:val="21"/>
      <w:szCs w:val="22"/>
    </w:rPr>
  </w:style>
  <w:style w:type="character" w:styleId="ab">
    <w:name w:val="endnote reference"/>
    <w:basedOn w:val="a0"/>
    <w:uiPriority w:val="99"/>
    <w:semiHidden/>
    <w:unhideWhenUsed/>
    <w:rsid w:val="006E619F"/>
    <w:rPr>
      <w:vertAlign w:val="superscript"/>
    </w:rPr>
  </w:style>
  <w:style w:type="paragraph" w:styleId="ac">
    <w:name w:val="footnote text"/>
    <w:basedOn w:val="a"/>
    <w:link w:val="Char3"/>
    <w:uiPriority w:val="99"/>
    <w:semiHidden/>
    <w:unhideWhenUsed/>
    <w:rsid w:val="006E619F"/>
    <w:pPr>
      <w:snapToGrid w:val="0"/>
      <w:jc w:val="left"/>
    </w:pPr>
    <w:rPr>
      <w:sz w:val="18"/>
      <w:szCs w:val="18"/>
    </w:rPr>
  </w:style>
  <w:style w:type="character" w:customStyle="1" w:styleId="Char3">
    <w:name w:val="脚注文本 Char"/>
    <w:basedOn w:val="a0"/>
    <w:link w:val="ac"/>
    <w:uiPriority w:val="99"/>
    <w:semiHidden/>
    <w:rsid w:val="006E619F"/>
    <w:rPr>
      <w:rFonts w:asciiTheme="minorHAnsi" w:eastAsiaTheme="minorEastAsia" w:hAnsiTheme="minorHAnsi" w:cstheme="minorBidi"/>
      <w:kern w:val="2"/>
      <w:sz w:val="18"/>
      <w:szCs w:val="18"/>
    </w:rPr>
  </w:style>
  <w:style w:type="character" w:styleId="ad">
    <w:name w:val="footnote reference"/>
    <w:basedOn w:val="a0"/>
    <w:uiPriority w:val="99"/>
    <w:semiHidden/>
    <w:unhideWhenUsed/>
    <w:rsid w:val="006E619F"/>
    <w:rPr>
      <w:vertAlign w:val="superscript"/>
    </w:rPr>
  </w:style>
  <w:style w:type="paragraph" w:styleId="HTML">
    <w:name w:val="HTML Preformatted"/>
    <w:basedOn w:val="a"/>
    <w:link w:val="HTMLChar"/>
    <w:uiPriority w:val="99"/>
    <w:unhideWhenUsed/>
    <w:rsid w:val="00966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66C59"/>
    <w:rPr>
      <w:rFonts w:ascii="宋体" w:hAnsi="宋体" w:cs="宋体"/>
      <w:sz w:val="24"/>
      <w:szCs w:val="24"/>
    </w:rPr>
  </w:style>
  <w:style w:type="table" w:customStyle="1" w:styleId="13">
    <w:name w:val="网格型1"/>
    <w:basedOn w:val="a1"/>
    <w:next w:val="a8"/>
    <w:uiPriority w:val="59"/>
    <w:rsid w:val="00336FE0"/>
    <w:rPr>
      <w:rFonts w:asciiTheme="minorHAnsi" w:eastAsia="Times New Roman" w:hAnsiTheme="minorHAnsi" w:cstheme="minorBid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D2654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4FF6"/>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pPr>
      <w:jc w:val="left"/>
    </w:pPr>
  </w:style>
  <w:style w:type="paragraph" w:styleId="30">
    <w:name w:val="toc 3"/>
    <w:basedOn w:val="a"/>
    <w:next w:val="a"/>
    <w:uiPriority w:val="39"/>
    <w:unhideWhenUsed/>
    <w:qFormat/>
    <w:pPr>
      <w:widowControl/>
      <w:spacing w:after="100" w:line="276" w:lineRule="auto"/>
      <w:ind w:left="440"/>
      <w:jc w:val="left"/>
    </w:pPr>
    <w:rPr>
      <w:kern w:val="0"/>
      <w:sz w:val="22"/>
    </w:rPr>
  </w:style>
  <w:style w:type="paragraph" w:styleId="a4">
    <w:name w:val="Balloon Text"/>
    <w:basedOn w:val="a"/>
    <w:link w:val="Char"/>
    <w:uiPriority w:val="99"/>
    <w:unhideWhenUsed/>
    <w:rPr>
      <w:rFonts w:ascii="Arial" w:eastAsia="宋体" w:hAnsi="Arial" w:cs="Times New Roman"/>
      <w:kern w:val="0"/>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widowControl/>
      <w:spacing w:after="100" w:line="276" w:lineRule="auto"/>
      <w:jc w:val="left"/>
    </w:pPr>
    <w:rPr>
      <w:kern w:val="0"/>
      <w:sz w:val="22"/>
    </w:rPr>
  </w:style>
  <w:style w:type="paragraph" w:styleId="20">
    <w:name w:val="toc 2"/>
    <w:basedOn w:val="a"/>
    <w:next w:val="a"/>
    <w:uiPriority w:val="39"/>
    <w:unhideWhenUsed/>
    <w:qFormat/>
    <w:pPr>
      <w:widowControl/>
      <w:spacing w:after="100" w:line="276" w:lineRule="auto"/>
      <w:ind w:left="220"/>
      <w:jc w:val="left"/>
    </w:pPr>
    <w:rPr>
      <w:kern w:val="0"/>
      <w:sz w:val="22"/>
    </w:rPr>
  </w:style>
  <w:style w:type="character" w:styleId="a7">
    <w:name w:val="Hyperlink"/>
    <w:basedOn w:val="a0"/>
    <w:uiPriority w:val="99"/>
    <w:unhideWhenUsed/>
    <w:rPr>
      <w:color w:val="0000FF"/>
      <w:u w:val="single"/>
    </w:rPr>
  </w:style>
  <w:style w:type="table" w:styleId="a8">
    <w:name w:val="Table Grid"/>
    <w:basedOn w:val="a1"/>
    <w:uiPriority w:val="59"/>
    <w:rPr>
      <w:rFonts w:ascii="Arial" w:hAnsi="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6"/>
    <w:uiPriority w:val="99"/>
    <w:qFormat/>
    <w:rPr>
      <w:sz w:val="18"/>
      <w:szCs w:val="18"/>
    </w:rPr>
  </w:style>
  <w:style w:type="character" w:customStyle="1" w:styleId="Char0">
    <w:name w:val="页脚 Char"/>
    <w:basedOn w:val="a0"/>
    <w:link w:val="a5"/>
    <w:uiPriority w:val="99"/>
    <w:rPr>
      <w:sz w:val="18"/>
      <w:szCs w:val="18"/>
    </w:rPr>
  </w:style>
  <w:style w:type="paragraph" w:customStyle="1" w:styleId="11">
    <w:name w:val="列出段落1"/>
    <w:basedOn w:val="a"/>
    <w:uiPriority w:val="34"/>
    <w:qFormat/>
    <w:pPr>
      <w:ind w:firstLineChars="200" w:firstLine="420"/>
    </w:p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4Char">
    <w:name w:val="标题 4 Char"/>
    <w:basedOn w:val="a0"/>
    <w:link w:val="4"/>
    <w:uiPriority w:val="9"/>
    <w:semiHidden/>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Pr>
      <w:b/>
      <w:bCs/>
      <w:sz w:val="28"/>
      <w:szCs w:val="28"/>
    </w:rPr>
  </w:style>
  <w:style w:type="character" w:customStyle="1" w:styleId="6Char">
    <w:name w:val="标题 6 Char"/>
    <w:basedOn w:val="a0"/>
    <w:link w:val="6"/>
    <w:uiPriority w:val="9"/>
    <w:semiHidden/>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Pr>
      <w:b/>
      <w:bCs/>
      <w:sz w:val="24"/>
      <w:szCs w:val="24"/>
    </w:rPr>
  </w:style>
  <w:style w:type="character" w:customStyle="1" w:styleId="8Char">
    <w:name w:val="标题 8 Char"/>
    <w:basedOn w:val="a0"/>
    <w:link w:val="8"/>
    <w:uiPriority w:val="9"/>
    <w:semiHidden/>
    <w:rPr>
      <w:rFonts w:asciiTheme="majorHAnsi" w:eastAsiaTheme="majorEastAsia" w:hAnsiTheme="majorHAnsi" w:cstheme="majorBidi"/>
      <w:sz w:val="24"/>
      <w:szCs w:val="24"/>
    </w:rPr>
  </w:style>
  <w:style w:type="character" w:customStyle="1" w:styleId="9Char">
    <w:name w:val="标题 9 Char"/>
    <w:basedOn w:val="a0"/>
    <w:link w:val="9"/>
    <w:uiPriority w:val="9"/>
    <w:semiHidden/>
    <w:rPr>
      <w:rFonts w:asciiTheme="majorHAnsi" w:eastAsiaTheme="majorEastAsia" w:hAnsiTheme="majorHAnsi" w:cstheme="majorBidi"/>
      <w:szCs w:val="21"/>
    </w:rPr>
  </w:style>
  <w:style w:type="character" w:customStyle="1" w:styleId="apple-converted-space">
    <w:name w:val="apple-converted-space"/>
    <w:basedOn w:val="a0"/>
    <w:qFormat/>
  </w:style>
  <w:style w:type="character" w:customStyle="1" w:styleId="Char">
    <w:name w:val="批注框文本 Char"/>
    <w:basedOn w:val="a0"/>
    <w:link w:val="a4"/>
    <w:uiPriority w:val="99"/>
    <w:semiHidden/>
    <w:rPr>
      <w:rFonts w:ascii="Arial" w:eastAsia="宋体" w:hAnsi="Arial" w:cs="Times New Roman"/>
      <w:kern w:val="0"/>
      <w:sz w:val="18"/>
      <w:szCs w:val="18"/>
    </w:rPr>
  </w:style>
  <w:style w:type="paragraph" w:customStyle="1" w:styleId="12">
    <w:name w:val="无间隔1"/>
    <w:link w:val="a9"/>
    <w:uiPriority w:val="1"/>
    <w:qFormat/>
    <w:rPr>
      <w:rFonts w:asciiTheme="minorHAnsi" w:eastAsiaTheme="minorEastAsia" w:hAnsiTheme="minorHAnsi" w:cstheme="minorBidi"/>
      <w:sz w:val="22"/>
      <w:szCs w:val="22"/>
    </w:rPr>
  </w:style>
  <w:style w:type="character" w:customStyle="1" w:styleId="a9">
    <w:name w:val="无间隔 字符"/>
    <w:basedOn w:val="a0"/>
    <w:link w:val="12"/>
    <w:uiPriority w:val="1"/>
    <w:rPr>
      <w:kern w:val="0"/>
      <w:sz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
    <w:name w:val="TOC Heading"/>
    <w:basedOn w:val="1"/>
    <w:next w:val="a"/>
    <w:uiPriority w:val="39"/>
    <w:semiHidden/>
    <w:unhideWhenUsed/>
    <w:qFormat/>
    <w:rsid w:val="00E97B1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a">
    <w:name w:val="endnote text"/>
    <w:basedOn w:val="a"/>
    <w:link w:val="Char2"/>
    <w:uiPriority w:val="99"/>
    <w:semiHidden/>
    <w:unhideWhenUsed/>
    <w:rsid w:val="006E619F"/>
    <w:pPr>
      <w:snapToGrid w:val="0"/>
      <w:jc w:val="left"/>
    </w:pPr>
  </w:style>
  <w:style w:type="character" w:customStyle="1" w:styleId="Char2">
    <w:name w:val="尾注文本 Char"/>
    <w:basedOn w:val="a0"/>
    <w:link w:val="aa"/>
    <w:uiPriority w:val="99"/>
    <w:semiHidden/>
    <w:rsid w:val="006E619F"/>
    <w:rPr>
      <w:rFonts w:asciiTheme="minorHAnsi" w:eastAsiaTheme="minorEastAsia" w:hAnsiTheme="minorHAnsi" w:cstheme="minorBidi"/>
      <w:kern w:val="2"/>
      <w:sz w:val="21"/>
      <w:szCs w:val="22"/>
    </w:rPr>
  </w:style>
  <w:style w:type="character" w:styleId="ab">
    <w:name w:val="endnote reference"/>
    <w:basedOn w:val="a0"/>
    <w:uiPriority w:val="99"/>
    <w:semiHidden/>
    <w:unhideWhenUsed/>
    <w:rsid w:val="006E619F"/>
    <w:rPr>
      <w:vertAlign w:val="superscript"/>
    </w:rPr>
  </w:style>
  <w:style w:type="paragraph" w:styleId="ac">
    <w:name w:val="footnote text"/>
    <w:basedOn w:val="a"/>
    <w:link w:val="Char3"/>
    <w:uiPriority w:val="99"/>
    <w:semiHidden/>
    <w:unhideWhenUsed/>
    <w:rsid w:val="006E619F"/>
    <w:pPr>
      <w:snapToGrid w:val="0"/>
      <w:jc w:val="left"/>
    </w:pPr>
    <w:rPr>
      <w:sz w:val="18"/>
      <w:szCs w:val="18"/>
    </w:rPr>
  </w:style>
  <w:style w:type="character" w:customStyle="1" w:styleId="Char3">
    <w:name w:val="脚注文本 Char"/>
    <w:basedOn w:val="a0"/>
    <w:link w:val="ac"/>
    <w:uiPriority w:val="99"/>
    <w:semiHidden/>
    <w:rsid w:val="006E619F"/>
    <w:rPr>
      <w:rFonts w:asciiTheme="minorHAnsi" w:eastAsiaTheme="minorEastAsia" w:hAnsiTheme="minorHAnsi" w:cstheme="minorBidi"/>
      <w:kern w:val="2"/>
      <w:sz w:val="18"/>
      <w:szCs w:val="18"/>
    </w:rPr>
  </w:style>
  <w:style w:type="character" w:styleId="ad">
    <w:name w:val="footnote reference"/>
    <w:basedOn w:val="a0"/>
    <w:uiPriority w:val="99"/>
    <w:semiHidden/>
    <w:unhideWhenUsed/>
    <w:rsid w:val="006E619F"/>
    <w:rPr>
      <w:vertAlign w:val="superscript"/>
    </w:rPr>
  </w:style>
  <w:style w:type="paragraph" w:styleId="HTML">
    <w:name w:val="HTML Preformatted"/>
    <w:basedOn w:val="a"/>
    <w:link w:val="HTMLChar"/>
    <w:uiPriority w:val="99"/>
    <w:unhideWhenUsed/>
    <w:rsid w:val="00966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966C59"/>
    <w:rPr>
      <w:rFonts w:ascii="宋体" w:hAnsi="宋体" w:cs="宋体"/>
      <w:sz w:val="24"/>
      <w:szCs w:val="24"/>
    </w:rPr>
  </w:style>
  <w:style w:type="table" w:customStyle="1" w:styleId="13">
    <w:name w:val="网格型1"/>
    <w:basedOn w:val="a1"/>
    <w:next w:val="a8"/>
    <w:uiPriority w:val="59"/>
    <w:rsid w:val="00336FE0"/>
    <w:rPr>
      <w:rFonts w:asciiTheme="minorHAnsi" w:eastAsia="Times New Roman" w:hAnsiTheme="minorHAnsi" w:cstheme="minorBid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D265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80768">
      <w:bodyDiv w:val="1"/>
      <w:marLeft w:val="0"/>
      <w:marRight w:val="0"/>
      <w:marTop w:val="0"/>
      <w:marBottom w:val="0"/>
      <w:divBdr>
        <w:top w:val="none" w:sz="0" w:space="0" w:color="auto"/>
        <w:left w:val="none" w:sz="0" w:space="0" w:color="auto"/>
        <w:bottom w:val="none" w:sz="0" w:space="0" w:color="auto"/>
        <w:right w:val="none" w:sz="0" w:space="0" w:color="auto"/>
      </w:divBdr>
    </w:div>
    <w:div w:id="73355312">
      <w:bodyDiv w:val="1"/>
      <w:marLeft w:val="0"/>
      <w:marRight w:val="0"/>
      <w:marTop w:val="0"/>
      <w:marBottom w:val="0"/>
      <w:divBdr>
        <w:top w:val="none" w:sz="0" w:space="0" w:color="auto"/>
        <w:left w:val="none" w:sz="0" w:space="0" w:color="auto"/>
        <w:bottom w:val="none" w:sz="0" w:space="0" w:color="auto"/>
        <w:right w:val="none" w:sz="0" w:space="0" w:color="auto"/>
      </w:divBdr>
    </w:div>
    <w:div w:id="80302530">
      <w:bodyDiv w:val="1"/>
      <w:marLeft w:val="0"/>
      <w:marRight w:val="0"/>
      <w:marTop w:val="0"/>
      <w:marBottom w:val="0"/>
      <w:divBdr>
        <w:top w:val="none" w:sz="0" w:space="0" w:color="auto"/>
        <w:left w:val="none" w:sz="0" w:space="0" w:color="auto"/>
        <w:bottom w:val="none" w:sz="0" w:space="0" w:color="auto"/>
        <w:right w:val="none" w:sz="0" w:space="0" w:color="auto"/>
      </w:divBdr>
    </w:div>
    <w:div w:id="179777582">
      <w:bodyDiv w:val="1"/>
      <w:marLeft w:val="0"/>
      <w:marRight w:val="0"/>
      <w:marTop w:val="0"/>
      <w:marBottom w:val="0"/>
      <w:divBdr>
        <w:top w:val="none" w:sz="0" w:space="0" w:color="auto"/>
        <w:left w:val="none" w:sz="0" w:space="0" w:color="auto"/>
        <w:bottom w:val="none" w:sz="0" w:space="0" w:color="auto"/>
        <w:right w:val="none" w:sz="0" w:space="0" w:color="auto"/>
      </w:divBdr>
      <w:divsChild>
        <w:div w:id="1640110696">
          <w:marLeft w:val="0"/>
          <w:marRight w:val="0"/>
          <w:marTop w:val="0"/>
          <w:marBottom w:val="0"/>
          <w:divBdr>
            <w:top w:val="none" w:sz="0" w:space="0" w:color="auto"/>
            <w:left w:val="none" w:sz="0" w:space="0" w:color="auto"/>
            <w:bottom w:val="none" w:sz="0" w:space="0" w:color="auto"/>
            <w:right w:val="none" w:sz="0" w:space="0" w:color="auto"/>
          </w:divBdr>
        </w:div>
      </w:divsChild>
    </w:div>
    <w:div w:id="291987430">
      <w:bodyDiv w:val="1"/>
      <w:marLeft w:val="0"/>
      <w:marRight w:val="0"/>
      <w:marTop w:val="0"/>
      <w:marBottom w:val="0"/>
      <w:divBdr>
        <w:top w:val="none" w:sz="0" w:space="0" w:color="auto"/>
        <w:left w:val="none" w:sz="0" w:space="0" w:color="auto"/>
        <w:bottom w:val="none" w:sz="0" w:space="0" w:color="auto"/>
        <w:right w:val="none" w:sz="0" w:space="0" w:color="auto"/>
      </w:divBdr>
    </w:div>
    <w:div w:id="393087793">
      <w:bodyDiv w:val="1"/>
      <w:marLeft w:val="0"/>
      <w:marRight w:val="0"/>
      <w:marTop w:val="0"/>
      <w:marBottom w:val="0"/>
      <w:divBdr>
        <w:top w:val="none" w:sz="0" w:space="0" w:color="auto"/>
        <w:left w:val="none" w:sz="0" w:space="0" w:color="auto"/>
        <w:bottom w:val="none" w:sz="0" w:space="0" w:color="auto"/>
        <w:right w:val="none" w:sz="0" w:space="0" w:color="auto"/>
      </w:divBdr>
    </w:div>
    <w:div w:id="490028809">
      <w:bodyDiv w:val="1"/>
      <w:marLeft w:val="0"/>
      <w:marRight w:val="0"/>
      <w:marTop w:val="0"/>
      <w:marBottom w:val="0"/>
      <w:divBdr>
        <w:top w:val="none" w:sz="0" w:space="0" w:color="auto"/>
        <w:left w:val="none" w:sz="0" w:space="0" w:color="auto"/>
        <w:bottom w:val="none" w:sz="0" w:space="0" w:color="auto"/>
        <w:right w:val="none" w:sz="0" w:space="0" w:color="auto"/>
      </w:divBdr>
    </w:div>
    <w:div w:id="564950583">
      <w:bodyDiv w:val="1"/>
      <w:marLeft w:val="0"/>
      <w:marRight w:val="0"/>
      <w:marTop w:val="0"/>
      <w:marBottom w:val="0"/>
      <w:divBdr>
        <w:top w:val="none" w:sz="0" w:space="0" w:color="auto"/>
        <w:left w:val="none" w:sz="0" w:space="0" w:color="auto"/>
        <w:bottom w:val="none" w:sz="0" w:space="0" w:color="auto"/>
        <w:right w:val="none" w:sz="0" w:space="0" w:color="auto"/>
      </w:divBdr>
    </w:div>
    <w:div w:id="571307581">
      <w:bodyDiv w:val="1"/>
      <w:marLeft w:val="0"/>
      <w:marRight w:val="0"/>
      <w:marTop w:val="0"/>
      <w:marBottom w:val="0"/>
      <w:divBdr>
        <w:top w:val="none" w:sz="0" w:space="0" w:color="auto"/>
        <w:left w:val="none" w:sz="0" w:space="0" w:color="auto"/>
        <w:bottom w:val="none" w:sz="0" w:space="0" w:color="auto"/>
        <w:right w:val="none" w:sz="0" w:space="0" w:color="auto"/>
      </w:divBdr>
    </w:div>
    <w:div w:id="618148372">
      <w:bodyDiv w:val="1"/>
      <w:marLeft w:val="0"/>
      <w:marRight w:val="0"/>
      <w:marTop w:val="0"/>
      <w:marBottom w:val="0"/>
      <w:divBdr>
        <w:top w:val="none" w:sz="0" w:space="0" w:color="auto"/>
        <w:left w:val="none" w:sz="0" w:space="0" w:color="auto"/>
        <w:bottom w:val="none" w:sz="0" w:space="0" w:color="auto"/>
        <w:right w:val="none" w:sz="0" w:space="0" w:color="auto"/>
      </w:divBdr>
      <w:divsChild>
        <w:div w:id="1664695201">
          <w:marLeft w:val="0"/>
          <w:marRight w:val="0"/>
          <w:marTop w:val="0"/>
          <w:marBottom w:val="0"/>
          <w:divBdr>
            <w:top w:val="none" w:sz="0" w:space="0" w:color="auto"/>
            <w:left w:val="none" w:sz="0" w:space="0" w:color="auto"/>
            <w:bottom w:val="none" w:sz="0" w:space="0" w:color="auto"/>
            <w:right w:val="none" w:sz="0" w:space="0" w:color="auto"/>
          </w:divBdr>
        </w:div>
      </w:divsChild>
    </w:div>
    <w:div w:id="618220738">
      <w:bodyDiv w:val="1"/>
      <w:marLeft w:val="0"/>
      <w:marRight w:val="0"/>
      <w:marTop w:val="0"/>
      <w:marBottom w:val="0"/>
      <w:divBdr>
        <w:top w:val="none" w:sz="0" w:space="0" w:color="auto"/>
        <w:left w:val="none" w:sz="0" w:space="0" w:color="auto"/>
        <w:bottom w:val="none" w:sz="0" w:space="0" w:color="auto"/>
        <w:right w:val="none" w:sz="0" w:space="0" w:color="auto"/>
      </w:divBdr>
    </w:div>
    <w:div w:id="862942936">
      <w:bodyDiv w:val="1"/>
      <w:marLeft w:val="0"/>
      <w:marRight w:val="0"/>
      <w:marTop w:val="0"/>
      <w:marBottom w:val="0"/>
      <w:divBdr>
        <w:top w:val="none" w:sz="0" w:space="0" w:color="auto"/>
        <w:left w:val="none" w:sz="0" w:space="0" w:color="auto"/>
        <w:bottom w:val="none" w:sz="0" w:space="0" w:color="auto"/>
        <w:right w:val="none" w:sz="0" w:space="0" w:color="auto"/>
      </w:divBdr>
    </w:div>
    <w:div w:id="1041706334">
      <w:bodyDiv w:val="1"/>
      <w:marLeft w:val="0"/>
      <w:marRight w:val="0"/>
      <w:marTop w:val="0"/>
      <w:marBottom w:val="0"/>
      <w:divBdr>
        <w:top w:val="none" w:sz="0" w:space="0" w:color="auto"/>
        <w:left w:val="none" w:sz="0" w:space="0" w:color="auto"/>
        <w:bottom w:val="none" w:sz="0" w:space="0" w:color="auto"/>
        <w:right w:val="none" w:sz="0" w:space="0" w:color="auto"/>
      </w:divBdr>
    </w:div>
    <w:div w:id="1330936928">
      <w:bodyDiv w:val="1"/>
      <w:marLeft w:val="0"/>
      <w:marRight w:val="0"/>
      <w:marTop w:val="0"/>
      <w:marBottom w:val="0"/>
      <w:divBdr>
        <w:top w:val="none" w:sz="0" w:space="0" w:color="auto"/>
        <w:left w:val="none" w:sz="0" w:space="0" w:color="auto"/>
        <w:bottom w:val="none" w:sz="0" w:space="0" w:color="auto"/>
        <w:right w:val="none" w:sz="0" w:space="0" w:color="auto"/>
      </w:divBdr>
    </w:div>
    <w:div w:id="1341816405">
      <w:bodyDiv w:val="1"/>
      <w:marLeft w:val="0"/>
      <w:marRight w:val="0"/>
      <w:marTop w:val="0"/>
      <w:marBottom w:val="0"/>
      <w:divBdr>
        <w:top w:val="none" w:sz="0" w:space="0" w:color="auto"/>
        <w:left w:val="none" w:sz="0" w:space="0" w:color="auto"/>
        <w:bottom w:val="none" w:sz="0" w:space="0" w:color="auto"/>
        <w:right w:val="none" w:sz="0" w:space="0" w:color="auto"/>
      </w:divBdr>
    </w:div>
    <w:div w:id="1356806995">
      <w:bodyDiv w:val="1"/>
      <w:marLeft w:val="0"/>
      <w:marRight w:val="0"/>
      <w:marTop w:val="0"/>
      <w:marBottom w:val="0"/>
      <w:divBdr>
        <w:top w:val="none" w:sz="0" w:space="0" w:color="auto"/>
        <w:left w:val="none" w:sz="0" w:space="0" w:color="auto"/>
        <w:bottom w:val="none" w:sz="0" w:space="0" w:color="auto"/>
        <w:right w:val="none" w:sz="0" w:space="0" w:color="auto"/>
      </w:divBdr>
    </w:div>
    <w:div w:id="1433470749">
      <w:bodyDiv w:val="1"/>
      <w:marLeft w:val="0"/>
      <w:marRight w:val="0"/>
      <w:marTop w:val="0"/>
      <w:marBottom w:val="0"/>
      <w:divBdr>
        <w:top w:val="none" w:sz="0" w:space="0" w:color="auto"/>
        <w:left w:val="none" w:sz="0" w:space="0" w:color="auto"/>
        <w:bottom w:val="none" w:sz="0" w:space="0" w:color="auto"/>
        <w:right w:val="none" w:sz="0" w:space="0" w:color="auto"/>
      </w:divBdr>
    </w:div>
    <w:div w:id="1486580418">
      <w:bodyDiv w:val="1"/>
      <w:marLeft w:val="0"/>
      <w:marRight w:val="0"/>
      <w:marTop w:val="0"/>
      <w:marBottom w:val="0"/>
      <w:divBdr>
        <w:top w:val="none" w:sz="0" w:space="0" w:color="auto"/>
        <w:left w:val="none" w:sz="0" w:space="0" w:color="auto"/>
        <w:bottom w:val="none" w:sz="0" w:space="0" w:color="auto"/>
        <w:right w:val="none" w:sz="0" w:space="0" w:color="auto"/>
      </w:divBdr>
    </w:div>
    <w:div w:id="1505127489">
      <w:bodyDiv w:val="1"/>
      <w:marLeft w:val="0"/>
      <w:marRight w:val="0"/>
      <w:marTop w:val="0"/>
      <w:marBottom w:val="0"/>
      <w:divBdr>
        <w:top w:val="none" w:sz="0" w:space="0" w:color="auto"/>
        <w:left w:val="none" w:sz="0" w:space="0" w:color="auto"/>
        <w:bottom w:val="none" w:sz="0" w:space="0" w:color="auto"/>
        <w:right w:val="none" w:sz="0" w:space="0" w:color="auto"/>
      </w:divBdr>
    </w:div>
    <w:div w:id="1682390877">
      <w:bodyDiv w:val="1"/>
      <w:marLeft w:val="0"/>
      <w:marRight w:val="0"/>
      <w:marTop w:val="0"/>
      <w:marBottom w:val="0"/>
      <w:divBdr>
        <w:top w:val="none" w:sz="0" w:space="0" w:color="auto"/>
        <w:left w:val="none" w:sz="0" w:space="0" w:color="auto"/>
        <w:bottom w:val="none" w:sz="0" w:space="0" w:color="auto"/>
        <w:right w:val="none" w:sz="0" w:space="0" w:color="auto"/>
      </w:divBdr>
    </w:div>
    <w:div w:id="1707759121">
      <w:bodyDiv w:val="1"/>
      <w:marLeft w:val="0"/>
      <w:marRight w:val="0"/>
      <w:marTop w:val="0"/>
      <w:marBottom w:val="0"/>
      <w:divBdr>
        <w:top w:val="none" w:sz="0" w:space="0" w:color="auto"/>
        <w:left w:val="none" w:sz="0" w:space="0" w:color="auto"/>
        <w:bottom w:val="none" w:sz="0" w:space="0" w:color="auto"/>
        <w:right w:val="none" w:sz="0" w:space="0" w:color="auto"/>
      </w:divBdr>
    </w:div>
    <w:div w:id="1723214547">
      <w:bodyDiv w:val="1"/>
      <w:marLeft w:val="0"/>
      <w:marRight w:val="0"/>
      <w:marTop w:val="0"/>
      <w:marBottom w:val="0"/>
      <w:divBdr>
        <w:top w:val="none" w:sz="0" w:space="0" w:color="auto"/>
        <w:left w:val="none" w:sz="0" w:space="0" w:color="auto"/>
        <w:bottom w:val="none" w:sz="0" w:space="0" w:color="auto"/>
        <w:right w:val="none" w:sz="0" w:space="0" w:color="auto"/>
      </w:divBdr>
    </w:div>
    <w:div w:id="1757943805">
      <w:bodyDiv w:val="1"/>
      <w:marLeft w:val="0"/>
      <w:marRight w:val="0"/>
      <w:marTop w:val="0"/>
      <w:marBottom w:val="0"/>
      <w:divBdr>
        <w:top w:val="none" w:sz="0" w:space="0" w:color="auto"/>
        <w:left w:val="none" w:sz="0" w:space="0" w:color="auto"/>
        <w:bottom w:val="none" w:sz="0" w:space="0" w:color="auto"/>
        <w:right w:val="none" w:sz="0" w:space="0" w:color="auto"/>
      </w:divBdr>
    </w:div>
    <w:div w:id="1818305808">
      <w:bodyDiv w:val="1"/>
      <w:marLeft w:val="0"/>
      <w:marRight w:val="0"/>
      <w:marTop w:val="0"/>
      <w:marBottom w:val="0"/>
      <w:divBdr>
        <w:top w:val="none" w:sz="0" w:space="0" w:color="auto"/>
        <w:left w:val="none" w:sz="0" w:space="0" w:color="auto"/>
        <w:bottom w:val="none" w:sz="0" w:space="0" w:color="auto"/>
        <w:right w:val="none" w:sz="0" w:space="0" w:color="auto"/>
      </w:divBdr>
    </w:div>
    <w:div w:id="1890726504">
      <w:bodyDiv w:val="1"/>
      <w:marLeft w:val="0"/>
      <w:marRight w:val="0"/>
      <w:marTop w:val="0"/>
      <w:marBottom w:val="0"/>
      <w:divBdr>
        <w:top w:val="none" w:sz="0" w:space="0" w:color="auto"/>
        <w:left w:val="none" w:sz="0" w:space="0" w:color="auto"/>
        <w:bottom w:val="none" w:sz="0" w:space="0" w:color="auto"/>
        <w:right w:val="none" w:sz="0" w:space="0" w:color="auto"/>
      </w:divBdr>
    </w:div>
    <w:div w:id="2003508342">
      <w:bodyDiv w:val="1"/>
      <w:marLeft w:val="0"/>
      <w:marRight w:val="0"/>
      <w:marTop w:val="0"/>
      <w:marBottom w:val="0"/>
      <w:divBdr>
        <w:top w:val="none" w:sz="0" w:space="0" w:color="auto"/>
        <w:left w:val="none" w:sz="0" w:space="0" w:color="auto"/>
        <w:bottom w:val="none" w:sz="0" w:space="0" w:color="auto"/>
        <w:right w:val="none" w:sz="0" w:space="0" w:color="auto"/>
      </w:divBdr>
    </w:div>
    <w:div w:id="2004310956">
      <w:bodyDiv w:val="1"/>
      <w:marLeft w:val="0"/>
      <w:marRight w:val="0"/>
      <w:marTop w:val="0"/>
      <w:marBottom w:val="0"/>
      <w:divBdr>
        <w:top w:val="none" w:sz="0" w:space="0" w:color="auto"/>
        <w:left w:val="none" w:sz="0" w:space="0" w:color="auto"/>
        <w:bottom w:val="none" w:sz="0" w:space="0" w:color="auto"/>
        <w:right w:val="none" w:sz="0" w:space="0" w:color="auto"/>
      </w:divBdr>
    </w:div>
    <w:div w:id="2019503369">
      <w:bodyDiv w:val="1"/>
      <w:marLeft w:val="0"/>
      <w:marRight w:val="0"/>
      <w:marTop w:val="0"/>
      <w:marBottom w:val="0"/>
      <w:divBdr>
        <w:top w:val="none" w:sz="0" w:space="0" w:color="auto"/>
        <w:left w:val="none" w:sz="0" w:space="0" w:color="auto"/>
        <w:bottom w:val="none" w:sz="0" w:space="0" w:color="auto"/>
        <w:right w:val="none" w:sz="0" w:space="0" w:color="auto"/>
      </w:divBdr>
    </w:div>
    <w:div w:id="2088771296">
      <w:bodyDiv w:val="1"/>
      <w:marLeft w:val="0"/>
      <w:marRight w:val="0"/>
      <w:marTop w:val="0"/>
      <w:marBottom w:val="0"/>
      <w:divBdr>
        <w:top w:val="none" w:sz="0" w:space="0" w:color="auto"/>
        <w:left w:val="none" w:sz="0" w:space="0" w:color="auto"/>
        <w:bottom w:val="none" w:sz="0" w:space="0" w:color="auto"/>
        <w:right w:val="none" w:sz="0" w:space="0" w:color="auto"/>
      </w:divBdr>
    </w:div>
    <w:div w:id="2106993394">
      <w:bodyDiv w:val="1"/>
      <w:marLeft w:val="0"/>
      <w:marRight w:val="0"/>
      <w:marTop w:val="0"/>
      <w:marBottom w:val="0"/>
      <w:divBdr>
        <w:top w:val="none" w:sz="0" w:space="0" w:color="auto"/>
        <w:left w:val="none" w:sz="0" w:space="0" w:color="auto"/>
        <w:bottom w:val="none" w:sz="0" w:space="0" w:color="auto"/>
        <w:right w:val="none" w:sz="0" w:space="0" w:color="auto"/>
      </w:divBdr>
    </w:div>
    <w:div w:id="2118526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png"/><Relationship Id="rId21" Type="http://schemas.openxmlformats.org/officeDocument/2006/relationships/image" Target="media/image7.wmf"/><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kns.cnki.net/kcms/detail/detail.aspx?filename=JJGL201404006&amp;dbcode=CJFQ&amp;dbname=CJFD2014&amp;v=" TargetMode="Externa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1.png"/><Relationship Id="rId38" Type="http://schemas.openxmlformats.org/officeDocument/2006/relationships/hyperlink" Target="https://baike.baidu.com/item/%E5%A4%9A%E9%A1%B9%E5%BC%8F/10660961" TargetMode="External"/><Relationship Id="rId46" Type="http://schemas.openxmlformats.org/officeDocument/2006/relationships/image" Target="media/image2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11.bin"/><Relationship Id="rId41" Type="http://schemas.openxmlformats.org/officeDocument/2006/relationships/image" Target="media/image18.png"/><Relationship Id="rId54" Type="http://schemas.openxmlformats.org/officeDocument/2006/relationships/hyperlink" Target="http://kns.cnki.net/kcms/detail/detail.aspx?filename=DBDS201504008&amp;dbcode=CJFQ&amp;dbname=CJFDTEMP&amp;v="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oleObject" Target="embeddings/oleObject13.bin"/><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10.bin"/><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kns.cnki.net/kcms/detail/detail.aspx?filename=NJWT201412004&amp;dbcode=CJFQ&amp;dbname=CJFD2014&amp;v=" TargetMode="External"/><Relationship Id="rId10" Type="http://schemas.openxmlformats.org/officeDocument/2006/relationships/image" Target="media/image1.png"/><Relationship Id="rId19" Type="http://schemas.openxmlformats.org/officeDocument/2006/relationships/image" Target="media/image6.wmf"/><Relationship Id="rId31" Type="http://schemas.openxmlformats.org/officeDocument/2006/relationships/oleObject" Target="embeddings/oleObject12.bin"/><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image" Target="media/image10.wmf"/><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kns.cnki.net/kcms/detail/detail.aspx?filename=AHNY201224136&amp;dbcode=CJFQ&amp;dbname=CJFD2012&amp;v=" TargetMode="External"/><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D27C83-0922-476A-BE0B-B1C794D0A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2738</Words>
  <Characters>15612</Characters>
  <Application>Microsoft Office Word</Application>
  <DocSecurity>0</DocSecurity>
  <Lines>130</Lines>
  <Paragraphs>36</Paragraphs>
  <ScaleCrop>false</ScaleCrop>
  <Company>MS</Company>
  <LinksUpToDate>false</LinksUpToDate>
  <CharactersWithSpaces>18314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基于因子分析法的我国农村居民幸福指数研究</dc:title>
  <dc:creator>陈诺</dc:creator>
  <cp:lastModifiedBy>mathskiller</cp:lastModifiedBy>
  <cp:revision>3</cp:revision>
  <dcterms:created xsi:type="dcterms:W3CDTF">2019-01-05T13:55:00Z</dcterms:created>
  <dcterms:modified xsi:type="dcterms:W3CDTF">2019-01-05T13:55:00Z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vt:lpwstr>
  </property>
</Properties>
</file>