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2941" w14:textId="77777777" w:rsidR="00F76A78" w:rsidRDefault="00F76A78" w:rsidP="004553BC">
      <w:pPr>
        <w:pStyle w:val="Titel"/>
      </w:pPr>
    </w:p>
    <w:p w14:paraId="5A3F97EC" w14:textId="77777777" w:rsidR="00F76A78" w:rsidRDefault="00F76A78" w:rsidP="00F76A78">
      <w:pPr>
        <w:pStyle w:val="Titel"/>
        <w:jc w:val="center"/>
      </w:pPr>
    </w:p>
    <w:p w14:paraId="1DBA663D" w14:textId="77777777" w:rsidR="00F76A78" w:rsidRDefault="00F76A78" w:rsidP="00F76A78">
      <w:pPr>
        <w:pStyle w:val="Titel"/>
        <w:jc w:val="center"/>
      </w:pPr>
    </w:p>
    <w:p w14:paraId="5504EF71" w14:textId="2EB9A00D" w:rsidR="00E81978" w:rsidRDefault="00D16939" w:rsidP="00F76A78">
      <w:pPr>
        <w:pStyle w:val="Titel"/>
        <w:jc w:val="center"/>
      </w:pPr>
      <w:r>
        <w:t>Beveiligin</w:t>
      </w:r>
      <w:r w:rsidR="009806F9">
        <w:t>g</w:t>
      </w:r>
      <w:r>
        <w:t>s</w:t>
      </w:r>
      <w:r w:rsidR="009806F9">
        <w:t>rapport</w:t>
      </w:r>
    </w:p>
    <w:p w14:paraId="3ED74DB0" w14:textId="77777777" w:rsidR="00F76A78" w:rsidRDefault="00F76A78" w:rsidP="00F76A78"/>
    <w:p w14:paraId="09B3633C" w14:textId="77777777" w:rsidR="00F76A78" w:rsidRDefault="00F76A78" w:rsidP="00F76A78"/>
    <w:p w14:paraId="6E8EBC7F" w14:textId="77777777" w:rsidR="00110A64" w:rsidRDefault="00110A64" w:rsidP="00F76A78">
      <w:pPr>
        <w:rPr>
          <w:rFonts w:ascii="Arial" w:hAnsi="Arial" w:cs="Arial"/>
          <w:sz w:val="24"/>
          <w:szCs w:val="24"/>
        </w:rPr>
      </w:pPr>
    </w:p>
    <w:p w14:paraId="753AB33E" w14:textId="77777777" w:rsidR="00110A64" w:rsidRDefault="00110A64" w:rsidP="00F76A78">
      <w:pPr>
        <w:rPr>
          <w:rFonts w:ascii="Arial" w:hAnsi="Arial" w:cs="Arial"/>
          <w:sz w:val="24"/>
          <w:szCs w:val="24"/>
        </w:rPr>
      </w:pPr>
    </w:p>
    <w:p w14:paraId="51FAD7A2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751FA3CB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58B3E549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4A27B44F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469B7383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484C3FCD" w14:textId="77777777" w:rsidR="00712427" w:rsidRDefault="00712427" w:rsidP="00F76A78">
      <w:pPr>
        <w:rPr>
          <w:rFonts w:ascii="Arial" w:hAnsi="Arial" w:cs="Arial"/>
          <w:sz w:val="24"/>
          <w:szCs w:val="24"/>
        </w:rPr>
      </w:pPr>
    </w:p>
    <w:p w14:paraId="4B6D8D1F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215FFC96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176BD1D9" w14:textId="77777777" w:rsidR="00195DFD" w:rsidRDefault="00195DFD" w:rsidP="00F76A78">
      <w:pPr>
        <w:rPr>
          <w:rFonts w:ascii="Arial" w:hAnsi="Arial" w:cs="Arial"/>
          <w:sz w:val="24"/>
          <w:szCs w:val="24"/>
        </w:rPr>
      </w:pPr>
    </w:p>
    <w:p w14:paraId="5FCA2809" w14:textId="20A61B36" w:rsidR="00110A64" w:rsidRDefault="00822998" w:rsidP="00F76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Cursus</w:t>
      </w:r>
      <w:r w:rsidR="003551E3">
        <w:rPr>
          <w:rFonts w:ascii="Arial" w:hAnsi="Arial" w:cs="Arial"/>
          <w:sz w:val="24"/>
          <w:szCs w:val="24"/>
        </w:rPr>
        <w:t>code</w:t>
      </w:r>
      <w:r w:rsidR="00B92852">
        <w:rPr>
          <w:rFonts w:ascii="Arial" w:hAnsi="Arial" w:cs="Arial"/>
          <w:sz w:val="24"/>
          <w:szCs w:val="24"/>
        </w:rPr>
        <w:t xml:space="preserve">/Cursusnaam: </w:t>
      </w:r>
      <w:r w:rsidR="005B6715">
        <w:rPr>
          <w:rFonts w:ascii="Arial" w:hAnsi="Arial" w:cs="Arial"/>
          <w:sz w:val="24"/>
          <w:szCs w:val="24"/>
        </w:rPr>
        <w:t>TIN</w:t>
      </w:r>
      <w:r w:rsidR="006517DD">
        <w:rPr>
          <w:rFonts w:ascii="Arial" w:hAnsi="Arial" w:cs="Arial"/>
          <w:sz w:val="24"/>
          <w:szCs w:val="24"/>
        </w:rPr>
        <w:t>PRJ0334/Project Bank</w:t>
      </w:r>
    </w:p>
    <w:p w14:paraId="3DF93216" w14:textId="37C2DD57" w:rsidR="00F10BF1" w:rsidRDefault="00B92852" w:rsidP="00F76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Versie:</w:t>
      </w:r>
      <w:r w:rsidR="000B1A07">
        <w:rPr>
          <w:rFonts w:ascii="Arial" w:hAnsi="Arial" w:cs="Arial"/>
          <w:sz w:val="24"/>
          <w:szCs w:val="24"/>
        </w:rPr>
        <w:t xml:space="preserve"> </w:t>
      </w:r>
      <w:r w:rsidR="00636EDE">
        <w:rPr>
          <w:rFonts w:ascii="Arial" w:hAnsi="Arial" w:cs="Arial"/>
          <w:sz w:val="24"/>
          <w:szCs w:val="24"/>
        </w:rPr>
        <w:t>eerste versie</w:t>
      </w:r>
    </w:p>
    <w:p w14:paraId="0D31157A" w14:textId="0684A198" w:rsidR="00B92852" w:rsidRPr="00F76A78" w:rsidRDefault="00493064" w:rsidP="00F76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</w:t>
      </w:r>
      <w:proofErr w:type="spellStart"/>
      <w:r>
        <w:rPr>
          <w:rFonts w:ascii="Arial" w:hAnsi="Arial" w:cs="Arial"/>
          <w:sz w:val="24"/>
          <w:szCs w:val="24"/>
        </w:rPr>
        <w:t>Owners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0B1A07">
        <w:rPr>
          <w:rFonts w:ascii="Arial" w:hAnsi="Arial" w:cs="Arial"/>
          <w:sz w:val="24"/>
          <w:szCs w:val="24"/>
        </w:rPr>
        <w:t>L.</w:t>
      </w:r>
      <w:r>
        <w:rPr>
          <w:rFonts w:ascii="Arial" w:hAnsi="Arial" w:cs="Arial"/>
          <w:sz w:val="24"/>
          <w:szCs w:val="24"/>
        </w:rPr>
        <w:t xml:space="preserve"> van Dam &amp; W</w:t>
      </w:r>
      <w:r w:rsidR="000B1A07">
        <w:rPr>
          <w:rFonts w:ascii="Arial" w:hAnsi="Arial" w:cs="Arial"/>
          <w:sz w:val="24"/>
          <w:szCs w:val="24"/>
        </w:rPr>
        <w:t>.B. Volders</w:t>
      </w:r>
    </w:p>
    <w:tbl>
      <w:tblPr>
        <w:tblStyle w:val="Rastertabel7kleurrijk"/>
        <w:tblW w:w="0" w:type="auto"/>
        <w:tblLook w:val="04A0" w:firstRow="1" w:lastRow="0" w:firstColumn="1" w:lastColumn="0" w:noHBand="0" w:noVBand="1"/>
      </w:tblPr>
      <w:tblGrid>
        <w:gridCol w:w="2552"/>
        <w:gridCol w:w="3544"/>
      </w:tblGrid>
      <w:tr w:rsidR="00EF2657" w:rsidRPr="00C10CEB" w14:paraId="64BFA1C2" w14:textId="77777777" w:rsidTr="00110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4497623B" w14:textId="77777777" w:rsidR="00EF2657" w:rsidRPr="00110A64" w:rsidRDefault="00EF2657" w:rsidP="000727B6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110A64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Naam</w:t>
            </w:r>
          </w:p>
        </w:tc>
        <w:tc>
          <w:tcPr>
            <w:tcW w:w="3544" w:type="dxa"/>
          </w:tcPr>
          <w:p w14:paraId="7EA03FE1" w14:textId="77777777" w:rsidR="00EF2657" w:rsidRPr="00110A64" w:rsidRDefault="00EF2657" w:rsidP="0007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0A64">
              <w:rPr>
                <w:rFonts w:ascii="Arial" w:hAnsi="Arial" w:cs="Arial"/>
                <w:sz w:val="24"/>
                <w:szCs w:val="24"/>
              </w:rPr>
              <w:t>Studentennummer</w:t>
            </w:r>
          </w:p>
        </w:tc>
      </w:tr>
      <w:tr w:rsidR="00EF2657" w:rsidRPr="00C10CEB" w14:paraId="0847E08B" w14:textId="77777777" w:rsidTr="00110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AD759B" w14:textId="77777777" w:rsidR="00EF2657" w:rsidRPr="00110A64" w:rsidRDefault="00EF2657" w:rsidP="000727B6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110A64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Taylor Wernet</w:t>
            </w:r>
          </w:p>
        </w:tc>
        <w:tc>
          <w:tcPr>
            <w:tcW w:w="3544" w:type="dxa"/>
          </w:tcPr>
          <w:p w14:paraId="678584E3" w14:textId="77777777" w:rsidR="00EF2657" w:rsidRPr="00110A64" w:rsidRDefault="00EF2657" w:rsidP="0007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0A64">
              <w:rPr>
                <w:rStyle w:val="Zwaar"/>
                <w:rFonts w:ascii="Arial" w:hAnsi="Arial" w:cs="Arial"/>
                <w:b w:val="0"/>
                <w:bCs w:val="0"/>
                <w:sz w:val="24"/>
                <w:szCs w:val="24"/>
              </w:rPr>
              <w:t>0948313</w:t>
            </w:r>
          </w:p>
        </w:tc>
      </w:tr>
      <w:tr w:rsidR="00EF2657" w:rsidRPr="00C10CEB" w14:paraId="0CCECDA7" w14:textId="77777777" w:rsidTr="00110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87DF370" w14:textId="77777777" w:rsidR="00EF2657" w:rsidRPr="00110A64" w:rsidRDefault="00EF2657" w:rsidP="000727B6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110A64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Connor </w:t>
            </w:r>
            <w:proofErr w:type="spellStart"/>
            <w:r w:rsidRPr="00110A64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</w:rPr>
              <w:t>Cullens</w:t>
            </w:r>
            <w:proofErr w:type="spellEnd"/>
          </w:p>
        </w:tc>
        <w:tc>
          <w:tcPr>
            <w:tcW w:w="3544" w:type="dxa"/>
          </w:tcPr>
          <w:p w14:paraId="22F0D958" w14:textId="77777777" w:rsidR="00EF2657" w:rsidRPr="00110A64" w:rsidRDefault="00EF2657" w:rsidP="0007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0A64">
              <w:rPr>
                <w:rFonts w:ascii="Arial" w:hAnsi="Arial" w:cs="Arial"/>
                <w:sz w:val="24"/>
                <w:szCs w:val="24"/>
              </w:rPr>
              <w:t>1011010</w:t>
            </w:r>
          </w:p>
        </w:tc>
      </w:tr>
      <w:tr w:rsidR="00EF2657" w:rsidRPr="00C10CEB" w14:paraId="19A28F36" w14:textId="77777777" w:rsidTr="00110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B43A7C" w14:textId="77777777" w:rsidR="00EF2657" w:rsidRPr="00110A64" w:rsidRDefault="00EF2657" w:rsidP="000727B6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110A64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</w:rPr>
              <w:t>Frank van Etten</w:t>
            </w:r>
          </w:p>
        </w:tc>
        <w:tc>
          <w:tcPr>
            <w:tcW w:w="3544" w:type="dxa"/>
          </w:tcPr>
          <w:p w14:paraId="41349771" w14:textId="77777777" w:rsidR="00EF2657" w:rsidRPr="00110A64" w:rsidRDefault="00EF2657" w:rsidP="00072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0A64">
              <w:rPr>
                <w:rFonts w:ascii="Arial" w:hAnsi="Arial" w:cs="Arial"/>
                <w:sz w:val="24"/>
                <w:szCs w:val="24"/>
              </w:rPr>
              <w:t>1009269</w:t>
            </w:r>
          </w:p>
        </w:tc>
      </w:tr>
      <w:tr w:rsidR="00EF2657" w:rsidRPr="00C10CEB" w14:paraId="1D0A1718" w14:textId="77777777" w:rsidTr="00110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5CD733" w14:textId="77777777" w:rsidR="00EF2657" w:rsidRPr="00712427" w:rsidRDefault="00EF2657" w:rsidP="000727B6">
            <w:pPr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proofErr w:type="spellStart"/>
            <w:r w:rsidRPr="00712427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Marouan</w:t>
            </w:r>
            <w:proofErr w:type="spellEnd"/>
            <w:r w:rsidRPr="00712427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El </w:t>
            </w:r>
            <w:proofErr w:type="spellStart"/>
            <w:r w:rsidRPr="00712427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Yachioui</w:t>
            </w:r>
            <w:proofErr w:type="spellEnd"/>
          </w:p>
        </w:tc>
        <w:tc>
          <w:tcPr>
            <w:tcW w:w="3544" w:type="dxa"/>
          </w:tcPr>
          <w:p w14:paraId="60B86511" w14:textId="77777777" w:rsidR="00EF2657" w:rsidRPr="00712427" w:rsidRDefault="00EF2657" w:rsidP="0007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12427">
              <w:rPr>
                <w:rFonts w:ascii="Arial" w:hAnsi="Arial" w:cs="Arial"/>
                <w:color w:val="auto"/>
                <w:sz w:val="24"/>
                <w:szCs w:val="24"/>
              </w:rPr>
              <w:t>1014860</w:t>
            </w:r>
          </w:p>
        </w:tc>
      </w:tr>
    </w:tbl>
    <w:sdt>
      <w:sdtPr>
        <w:rPr>
          <w:rFonts w:ascii="Arial" w:eastAsiaTheme="minorEastAsia" w:hAnsi="Arial" w:cs="Arial"/>
          <w:color w:val="auto"/>
          <w:sz w:val="22"/>
          <w:szCs w:val="22"/>
        </w:rPr>
        <w:id w:val="-60703908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4183A265" w14:textId="7F2FF57A" w:rsidR="00800DF3" w:rsidRPr="00712427" w:rsidRDefault="00800DF3">
          <w:pPr>
            <w:pStyle w:val="Kopvaninhoudsopgave"/>
            <w:rPr>
              <w:rFonts w:ascii="Arial" w:hAnsi="Arial" w:cs="Arial"/>
              <w:color w:val="auto"/>
            </w:rPr>
          </w:pPr>
          <w:r w:rsidRPr="00712427">
            <w:rPr>
              <w:rFonts w:ascii="Arial" w:hAnsi="Arial" w:cs="Arial"/>
              <w:color w:val="auto"/>
            </w:rPr>
            <w:t>Inhoud</w:t>
          </w:r>
        </w:p>
        <w:p w14:paraId="4F1F99AA" w14:textId="32578A66" w:rsidR="00BA04AD" w:rsidRPr="00D10E39" w:rsidRDefault="00800DF3">
          <w:pPr>
            <w:pStyle w:val="Inhopg1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r w:rsidRPr="00D10E39">
            <w:rPr>
              <w:rFonts w:ascii="Arial" w:hAnsi="Arial" w:cs="Arial"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 w:rsidRPr="00D10E3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8187218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Inleiding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_Toc68187218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3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6DF89" w14:textId="5C50556C" w:rsidR="00BA04AD" w:rsidRPr="00D10E39" w:rsidRDefault="0040143C">
          <w:pPr>
            <w:pStyle w:val="Inhopg1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19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Design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_Toc68187219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4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A36E7" w14:textId="78137497" w:rsidR="00BA04AD" w:rsidRPr="00D10E39" w:rsidRDefault="0040143C">
          <w:pPr>
            <w:pStyle w:val="Inhopg3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0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Risicofactoren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_Toc68187220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4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9153D" w14:textId="6ECB3979" w:rsidR="00BA04AD" w:rsidRPr="00D10E39" w:rsidRDefault="0040143C">
          <w:pPr>
            <w:pStyle w:val="Inhopg3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1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Maatregelen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_Toc68187221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4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0660E" w14:textId="1F3BD270" w:rsidR="00BA04AD" w:rsidRPr="00D10E39" w:rsidRDefault="0040143C">
          <w:pPr>
            <w:pStyle w:val="Inhopg1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2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Database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_Toc68187222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5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7F6F6" w14:textId="363E07E2" w:rsidR="00BA04AD" w:rsidRPr="00D10E39" w:rsidRDefault="0040143C">
          <w:pPr>
            <w:pStyle w:val="Inhopg3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3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Risicofactoren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_Toc68187223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5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A06F7" w14:textId="047CD160" w:rsidR="00BA04AD" w:rsidRPr="00D10E39" w:rsidRDefault="0040143C">
          <w:pPr>
            <w:pStyle w:val="Inhopg3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4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Maatregelen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_Toc68187224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5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A3C7F" w14:textId="131B1589" w:rsidR="00BA04AD" w:rsidRPr="00D10E39" w:rsidRDefault="0040143C">
          <w:pPr>
            <w:pStyle w:val="Inhopg1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5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User interface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_Toc68187225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6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FBD43" w14:textId="11137304" w:rsidR="00BA04AD" w:rsidRPr="00D10E39" w:rsidRDefault="0040143C">
          <w:pPr>
            <w:pStyle w:val="Inhopg2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6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Risicofactoren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_Toc68187226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6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C871D" w14:textId="7A177C04" w:rsidR="00BA04AD" w:rsidRPr="00D10E39" w:rsidRDefault="0040143C">
          <w:pPr>
            <w:pStyle w:val="Inhopg3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7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Maatregelen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_Toc68187227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6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819DB" w14:textId="2B3ECA67" w:rsidR="00BA04AD" w:rsidRPr="00D10E39" w:rsidRDefault="0040143C">
          <w:pPr>
            <w:pStyle w:val="Inhopg1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8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Server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_Toc68187228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7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4DADA" w14:textId="2A407011" w:rsidR="00BA04AD" w:rsidRPr="00D10E39" w:rsidRDefault="0040143C">
          <w:pPr>
            <w:pStyle w:val="Inhopg2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29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Risicofactoren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_Toc68187229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7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C8D13" w14:textId="06B2B8E8" w:rsidR="00BA04AD" w:rsidRPr="00D10E39" w:rsidRDefault="0040143C">
          <w:pPr>
            <w:pStyle w:val="Inhopg2"/>
            <w:tabs>
              <w:tab w:val="right" w:leader="dot" w:pos="9016"/>
            </w:tabs>
            <w:rPr>
              <w:noProof/>
              <w:sz w:val="24"/>
              <w:szCs w:val="24"/>
              <w:lang w:eastAsia="nl-NL"/>
            </w:rPr>
          </w:pPr>
          <w:hyperlink w:anchor="_Toc68187230" w:history="1">
            <w:r w:rsidR="00BA04AD" w:rsidRPr="00D10E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Maatregelen</w:t>
            </w:r>
            <w:r w:rsidR="00BA04AD" w:rsidRPr="00D10E39">
              <w:rPr>
                <w:noProof/>
                <w:webHidden/>
                <w:sz w:val="24"/>
                <w:szCs w:val="24"/>
              </w:rPr>
              <w:tab/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begin"/>
            </w:r>
            <w:r w:rsidR="00BA04AD" w:rsidRPr="00D10E39">
              <w:rPr>
                <w:noProof/>
                <w:webHidden/>
                <w:sz w:val="24"/>
                <w:szCs w:val="24"/>
              </w:rPr>
              <w:instrText xml:space="preserve"> PAGEREF _Toc68187230 \h </w:instrText>
            </w:r>
            <w:r w:rsidR="00BA04AD" w:rsidRPr="00D10E39">
              <w:rPr>
                <w:noProof/>
                <w:webHidden/>
                <w:sz w:val="24"/>
                <w:szCs w:val="24"/>
              </w:rPr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C414C">
              <w:rPr>
                <w:noProof/>
                <w:webHidden/>
                <w:sz w:val="24"/>
                <w:szCs w:val="24"/>
              </w:rPr>
              <w:t>7</w:t>
            </w:r>
            <w:r w:rsidR="00BA04AD" w:rsidRPr="00D10E3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9E1FE" w14:textId="356CEE5D" w:rsidR="00800DF3" w:rsidRDefault="00800DF3">
          <w:r w:rsidRPr="00D10E39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sdtContent>
    </w:sdt>
    <w:p w14:paraId="1DBC823F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3E9C65E8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05737DDB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0799BFFC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7373B91C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184935DE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79E7C77D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760F0C56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0E50D9D1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55DB265C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760C4966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5BC6D973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32150F18" w14:textId="77777777" w:rsidR="00250D6B" w:rsidRDefault="00250D6B" w:rsidP="00F76A78">
      <w:pPr>
        <w:rPr>
          <w:rFonts w:ascii="Arial" w:hAnsi="Arial" w:cs="Arial"/>
          <w:sz w:val="28"/>
          <w:szCs w:val="28"/>
        </w:rPr>
      </w:pPr>
    </w:p>
    <w:p w14:paraId="6488C2A8" w14:textId="78A590B4" w:rsidR="002A7142" w:rsidRDefault="002A7142" w:rsidP="002A7142">
      <w:pPr>
        <w:rPr>
          <w:rFonts w:ascii="Arial" w:hAnsi="Arial" w:cs="Arial"/>
          <w:sz w:val="28"/>
          <w:szCs w:val="28"/>
        </w:rPr>
      </w:pPr>
    </w:p>
    <w:p w14:paraId="27B506B8" w14:textId="77777777" w:rsidR="00F64A4F" w:rsidRPr="00712427" w:rsidRDefault="00F64A4F" w:rsidP="00F76A78"/>
    <w:p w14:paraId="3EE04AF1" w14:textId="77777777" w:rsidR="00162408" w:rsidRPr="00712427" w:rsidRDefault="00F11B01" w:rsidP="00B21EC5">
      <w:pPr>
        <w:pStyle w:val="Kop1"/>
        <w:jc w:val="center"/>
        <w:rPr>
          <w:rFonts w:ascii="Arial" w:hAnsi="Arial" w:cs="Arial"/>
          <w:color w:val="auto"/>
        </w:rPr>
      </w:pPr>
      <w:bookmarkStart w:id="0" w:name="_Toc68187218"/>
      <w:r w:rsidRPr="00712427">
        <w:rPr>
          <w:rFonts w:ascii="Arial" w:hAnsi="Arial" w:cs="Arial"/>
          <w:color w:val="auto"/>
        </w:rPr>
        <w:lastRenderedPageBreak/>
        <w:t>In</w:t>
      </w:r>
      <w:r w:rsidR="007D7B75" w:rsidRPr="00712427">
        <w:rPr>
          <w:rFonts w:ascii="Arial" w:hAnsi="Arial" w:cs="Arial"/>
          <w:color w:val="auto"/>
        </w:rPr>
        <w:t>leiding</w:t>
      </w:r>
      <w:bookmarkEnd w:id="0"/>
    </w:p>
    <w:p w14:paraId="1AA79405" w14:textId="77777777" w:rsidR="00D722F1" w:rsidRPr="00712427" w:rsidRDefault="00D722F1" w:rsidP="00D722F1">
      <w:pPr>
        <w:rPr>
          <w:rFonts w:ascii="Arial" w:hAnsi="Arial" w:cs="Arial"/>
        </w:rPr>
      </w:pPr>
    </w:p>
    <w:p w14:paraId="02166183" w14:textId="55F03C24" w:rsidR="003939B1" w:rsidRPr="009135B4" w:rsidRDefault="000D542F" w:rsidP="003939B1">
      <w:pPr>
        <w:rPr>
          <w:rFonts w:ascii="Arial" w:hAnsi="Arial" w:cs="Arial"/>
          <w:sz w:val="24"/>
          <w:szCs w:val="24"/>
        </w:rPr>
      </w:pPr>
      <w:r w:rsidRPr="009135B4">
        <w:rPr>
          <w:rFonts w:ascii="Arial" w:hAnsi="Arial" w:cs="Arial"/>
          <w:sz w:val="24"/>
          <w:szCs w:val="24"/>
        </w:rPr>
        <w:t>Dit verslag is geschreven om de verschillende elementen van de beveiliging van dit project in kaart te brengen.</w:t>
      </w:r>
      <w:r w:rsidR="004F011D" w:rsidRPr="009135B4">
        <w:rPr>
          <w:rFonts w:ascii="Arial" w:hAnsi="Arial" w:cs="Arial"/>
          <w:sz w:val="24"/>
          <w:szCs w:val="24"/>
        </w:rPr>
        <w:t xml:space="preserve"> </w:t>
      </w:r>
      <w:r w:rsidR="00432291" w:rsidRPr="009135B4">
        <w:rPr>
          <w:rFonts w:ascii="Arial" w:hAnsi="Arial" w:cs="Arial"/>
          <w:sz w:val="24"/>
          <w:szCs w:val="24"/>
        </w:rPr>
        <w:t xml:space="preserve">Hier wordt uitgelecht welke bedreigingen er voor kunnen komen aan de integriteit </w:t>
      </w:r>
      <w:r w:rsidR="009326C2" w:rsidRPr="009135B4">
        <w:rPr>
          <w:rFonts w:ascii="Arial" w:hAnsi="Arial" w:cs="Arial"/>
          <w:sz w:val="24"/>
          <w:szCs w:val="24"/>
        </w:rPr>
        <w:t>van de bank</w:t>
      </w:r>
      <w:r w:rsidR="004F011D" w:rsidRPr="009135B4">
        <w:rPr>
          <w:rFonts w:ascii="Arial" w:hAnsi="Arial" w:cs="Arial"/>
          <w:sz w:val="24"/>
          <w:szCs w:val="24"/>
        </w:rPr>
        <w:t xml:space="preserve"> </w:t>
      </w:r>
      <w:r w:rsidR="008328DD" w:rsidRPr="009135B4">
        <w:rPr>
          <w:rFonts w:ascii="Arial" w:hAnsi="Arial" w:cs="Arial"/>
          <w:sz w:val="24"/>
          <w:szCs w:val="24"/>
        </w:rPr>
        <w:t xml:space="preserve">en </w:t>
      </w:r>
      <w:r w:rsidR="00087E38" w:rsidRPr="009135B4">
        <w:rPr>
          <w:rFonts w:ascii="Arial" w:hAnsi="Arial" w:cs="Arial"/>
          <w:sz w:val="24"/>
          <w:szCs w:val="24"/>
        </w:rPr>
        <w:t>hoe we de bedreigingen het beste kunnen oplossen.</w:t>
      </w:r>
    </w:p>
    <w:p w14:paraId="29362E78" w14:textId="1FE027A2" w:rsidR="002A7142" w:rsidRDefault="00157245" w:rsidP="00250D6B">
      <w:pPr>
        <w:rPr>
          <w:rFonts w:ascii="Arial" w:hAnsi="Arial" w:cs="Arial"/>
          <w:sz w:val="24"/>
          <w:szCs w:val="24"/>
        </w:rPr>
      </w:pPr>
      <w:r w:rsidRPr="00221889">
        <w:rPr>
          <w:rFonts w:ascii="Arial" w:hAnsi="Arial" w:cs="Arial"/>
          <w:sz w:val="24"/>
          <w:szCs w:val="24"/>
        </w:rPr>
        <w:t>Bij de oplever</w:t>
      </w:r>
      <w:r w:rsidR="00734124" w:rsidRPr="00221889">
        <w:rPr>
          <w:rFonts w:ascii="Arial" w:hAnsi="Arial" w:cs="Arial"/>
          <w:sz w:val="24"/>
          <w:szCs w:val="24"/>
        </w:rPr>
        <w:t>ing van de beveil</w:t>
      </w:r>
      <w:r w:rsidR="00CA27D5" w:rsidRPr="00221889">
        <w:rPr>
          <w:rFonts w:ascii="Arial" w:hAnsi="Arial" w:cs="Arial"/>
          <w:sz w:val="24"/>
          <w:szCs w:val="24"/>
        </w:rPr>
        <w:t>i</w:t>
      </w:r>
      <w:r w:rsidR="00FB71A3" w:rsidRPr="00221889">
        <w:rPr>
          <w:rFonts w:ascii="Arial" w:hAnsi="Arial" w:cs="Arial"/>
          <w:sz w:val="24"/>
          <w:szCs w:val="24"/>
        </w:rPr>
        <w:t>g</w:t>
      </w:r>
      <w:r w:rsidR="00734124" w:rsidRPr="00221889">
        <w:rPr>
          <w:rFonts w:ascii="Arial" w:hAnsi="Arial" w:cs="Arial"/>
          <w:sz w:val="24"/>
          <w:szCs w:val="24"/>
        </w:rPr>
        <w:t xml:space="preserve">ingsplan aan de opdrachtgever(Product Owner) </w:t>
      </w:r>
      <w:r w:rsidR="00C02112" w:rsidRPr="00221889">
        <w:rPr>
          <w:rFonts w:ascii="Arial" w:hAnsi="Arial" w:cs="Arial"/>
          <w:sz w:val="24"/>
          <w:szCs w:val="24"/>
        </w:rPr>
        <w:t xml:space="preserve">laten we zien </w:t>
      </w:r>
      <w:r w:rsidR="00315569" w:rsidRPr="00221889">
        <w:rPr>
          <w:rFonts w:ascii="Arial" w:hAnsi="Arial" w:cs="Arial"/>
          <w:sz w:val="24"/>
          <w:szCs w:val="24"/>
        </w:rPr>
        <w:t xml:space="preserve">wat </w:t>
      </w:r>
      <w:r w:rsidR="005D2748" w:rsidRPr="00221889">
        <w:rPr>
          <w:rFonts w:ascii="Arial" w:hAnsi="Arial" w:cs="Arial"/>
          <w:sz w:val="24"/>
          <w:szCs w:val="24"/>
        </w:rPr>
        <w:t xml:space="preserve">de risicofactoren </w:t>
      </w:r>
      <w:r w:rsidR="00BF4EEC" w:rsidRPr="00221889">
        <w:rPr>
          <w:rFonts w:ascii="Arial" w:hAnsi="Arial" w:cs="Arial"/>
          <w:sz w:val="24"/>
          <w:szCs w:val="24"/>
        </w:rPr>
        <w:t xml:space="preserve">zijn van de </w:t>
      </w:r>
      <w:r w:rsidR="00BB47F2" w:rsidRPr="00221889">
        <w:rPr>
          <w:rFonts w:ascii="Arial" w:hAnsi="Arial" w:cs="Arial"/>
          <w:sz w:val="24"/>
          <w:szCs w:val="24"/>
        </w:rPr>
        <w:t xml:space="preserve">bank </w:t>
      </w:r>
      <w:r w:rsidR="00AB6B63" w:rsidRPr="00221889">
        <w:rPr>
          <w:rFonts w:ascii="Arial" w:hAnsi="Arial" w:cs="Arial"/>
          <w:sz w:val="24"/>
          <w:szCs w:val="24"/>
        </w:rPr>
        <w:t xml:space="preserve">en welke maatregelen er genomen gaat worden om </w:t>
      </w:r>
      <w:r w:rsidR="00490F0D" w:rsidRPr="00221889">
        <w:rPr>
          <w:rFonts w:ascii="Arial" w:hAnsi="Arial" w:cs="Arial"/>
          <w:sz w:val="24"/>
          <w:szCs w:val="24"/>
        </w:rPr>
        <w:t xml:space="preserve">de risico’s </w:t>
      </w:r>
      <w:r w:rsidR="009B7F6D" w:rsidRPr="00221889">
        <w:rPr>
          <w:rFonts w:ascii="Arial" w:hAnsi="Arial" w:cs="Arial"/>
          <w:sz w:val="24"/>
          <w:szCs w:val="24"/>
        </w:rPr>
        <w:t xml:space="preserve">op een </w:t>
      </w:r>
      <w:r w:rsidR="00D35066" w:rsidRPr="00221889">
        <w:rPr>
          <w:rFonts w:ascii="Arial" w:hAnsi="Arial" w:cs="Arial"/>
          <w:sz w:val="24"/>
          <w:szCs w:val="24"/>
        </w:rPr>
        <w:t>effectieve manier</w:t>
      </w:r>
      <w:r w:rsidR="002617DB" w:rsidRPr="00221889">
        <w:rPr>
          <w:rFonts w:ascii="Arial" w:hAnsi="Arial" w:cs="Arial"/>
          <w:sz w:val="24"/>
          <w:szCs w:val="24"/>
        </w:rPr>
        <w:t xml:space="preserve"> </w:t>
      </w:r>
      <w:r w:rsidR="00FE3A72" w:rsidRPr="00221889">
        <w:rPr>
          <w:rFonts w:ascii="Arial" w:hAnsi="Arial" w:cs="Arial"/>
          <w:sz w:val="24"/>
          <w:szCs w:val="24"/>
        </w:rPr>
        <w:t>te minimaliseren.</w:t>
      </w:r>
    </w:p>
    <w:p w14:paraId="6E146263" w14:textId="77777777" w:rsidR="00E74756" w:rsidRDefault="00E74756" w:rsidP="00250D6B">
      <w:pPr>
        <w:rPr>
          <w:rFonts w:ascii="Arial" w:hAnsi="Arial" w:cs="Arial"/>
          <w:sz w:val="24"/>
          <w:szCs w:val="24"/>
        </w:rPr>
      </w:pPr>
    </w:p>
    <w:p w14:paraId="36B4AD79" w14:textId="77777777" w:rsidR="00E74756" w:rsidRDefault="00E74756" w:rsidP="00250D6B">
      <w:pPr>
        <w:rPr>
          <w:rFonts w:ascii="Arial" w:hAnsi="Arial" w:cs="Arial"/>
          <w:sz w:val="24"/>
          <w:szCs w:val="24"/>
        </w:rPr>
      </w:pPr>
    </w:p>
    <w:p w14:paraId="7C0AE9C2" w14:textId="16749E62" w:rsidR="00CA2EBD" w:rsidRDefault="00CA2EBD" w:rsidP="00250D6B">
      <w:pPr>
        <w:rPr>
          <w:rFonts w:ascii="Arial" w:hAnsi="Arial" w:cs="Arial"/>
          <w:sz w:val="24"/>
          <w:szCs w:val="24"/>
        </w:rPr>
      </w:pPr>
    </w:p>
    <w:p w14:paraId="12ECDBF6" w14:textId="77777777" w:rsidR="00CA2EBD" w:rsidRDefault="00CA2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6643ED" w14:textId="2415AA74" w:rsidR="007F29C3" w:rsidRPr="00852A74" w:rsidRDefault="0094332A" w:rsidP="00F64A4F">
      <w:pPr>
        <w:pStyle w:val="Kop1"/>
        <w:jc w:val="center"/>
      </w:pPr>
      <w:bookmarkStart w:id="1" w:name="_Toc68187219"/>
      <w:r w:rsidRPr="00712427">
        <w:rPr>
          <w:rFonts w:ascii="Arial" w:hAnsi="Arial" w:cs="Arial"/>
          <w:color w:val="auto"/>
        </w:rPr>
        <w:lastRenderedPageBreak/>
        <w:t>Design</w:t>
      </w:r>
      <w:bookmarkEnd w:id="1"/>
    </w:p>
    <w:p w14:paraId="6C7C709F" w14:textId="77777777" w:rsidR="00F64A4F" w:rsidRPr="00F64A4F" w:rsidRDefault="00F64A4F" w:rsidP="00F64A4F"/>
    <w:p w14:paraId="0E5D9FF7" w14:textId="21FEB070" w:rsidR="00FA2BFD" w:rsidRPr="00371E38" w:rsidRDefault="00FA2BFD" w:rsidP="00FA2BFD">
      <w:pPr>
        <w:pStyle w:val="Kop3"/>
        <w:rPr>
          <w:rFonts w:ascii="Arial" w:hAnsi="Arial" w:cs="Arial"/>
          <w:color w:val="auto"/>
          <w:sz w:val="32"/>
          <w:szCs w:val="32"/>
        </w:rPr>
      </w:pPr>
      <w:bookmarkStart w:id="2" w:name="_Toc68187220"/>
      <w:r w:rsidRPr="00371E38">
        <w:rPr>
          <w:rFonts w:ascii="Arial" w:hAnsi="Arial" w:cs="Arial"/>
          <w:color w:val="auto"/>
          <w:sz w:val="32"/>
          <w:szCs w:val="32"/>
        </w:rPr>
        <w:t>Risico</w:t>
      </w:r>
      <w:bookmarkEnd w:id="2"/>
      <w:r w:rsidR="002F4580">
        <w:rPr>
          <w:rFonts w:ascii="Arial" w:hAnsi="Arial" w:cs="Arial"/>
          <w:color w:val="auto"/>
          <w:sz w:val="32"/>
          <w:szCs w:val="32"/>
        </w:rPr>
        <w:t>analyse</w:t>
      </w:r>
    </w:p>
    <w:p w14:paraId="408824D7" w14:textId="17D8B22B" w:rsidR="0054329F" w:rsidRPr="00712427" w:rsidRDefault="001967D3" w:rsidP="00660EE3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De </w:t>
      </w:r>
      <w:r w:rsidR="00E3451A" w:rsidRPr="00712427">
        <w:rPr>
          <w:rFonts w:ascii="Arial" w:hAnsi="Arial" w:cs="Arial"/>
          <w:sz w:val="24"/>
          <w:szCs w:val="24"/>
        </w:rPr>
        <w:t>risicofactoren die in de design kunnen voorkomen</w:t>
      </w:r>
      <w:r w:rsidR="0054329F" w:rsidRPr="00712427">
        <w:rPr>
          <w:rFonts w:ascii="Arial" w:hAnsi="Arial" w:cs="Arial"/>
          <w:sz w:val="24"/>
          <w:szCs w:val="24"/>
        </w:rPr>
        <w:t xml:space="preserve"> zijn:</w:t>
      </w:r>
    </w:p>
    <w:p w14:paraId="126FCE6E" w14:textId="40D180E3" w:rsidR="00547FEF" w:rsidRPr="00712427" w:rsidRDefault="00CA3484" w:rsidP="00EF7ACF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="00BB27FB">
        <w:rPr>
          <w:rFonts w:ascii="Arial" w:hAnsi="Arial" w:cs="Arial"/>
          <w:sz w:val="24"/>
          <w:szCs w:val="24"/>
        </w:rPr>
        <w:t xml:space="preserve"> h</w:t>
      </w:r>
      <w:r w:rsidR="001E055E" w:rsidRPr="00712427">
        <w:rPr>
          <w:rFonts w:ascii="Arial" w:hAnsi="Arial" w:cs="Arial"/>
          <w:sz w:val="24"/>
          <w:szCs w:val="24"/>
        </w:rPr>
        <w:t xml:space="preserve">ardware </w:t>
      </w:r>
      <w:r w:rsidR="00BB27FB">
        <w:rPr>
          <w:rFonts w:ascii="Arial" w:hAnsi="Arial" w:cs="Arial"/>
          <w:sz w:val="24"/>
          <w:szCs w:val="24"/>
        </w:rPr>
        <w:t xml:space="preserve">is </w:t>
      </w:r>
      <w:r w:rsidR="001E055E" w:rsidRPr="00712427">
        <w:rPr>
          <w:rFonts w:ascii="Arial" w:hAnsi="Arial" w:cs="Arial"/>
          <w:sz w:val="24"/>
          <w:szCs w:val="24"/>
        </w:rPr>
        <w:t>bloo</w:t>
      </w:r>
      <w:r w:rsidR="001E50B2" w:rsidRPr="00712427">
        <w:rPr>
          <w:rFonts w:ascii="Arial" w:hAnsi="Arial" w:cs="Arial"/>
          <w:sz w:val="24"/>
          <w:szCs w:val="24"/>
        </w:rPr>
        <w:t>t</w:t>
      </w:r>
      <w:r w:rsidR="001E055E" w:rsidRPr="00712427">
        <w:rPr>
          <w:rFonts w:ascii="Arial" w:hAnsi="Arial" w:cs="Arial"/>
          <w:sz w:val="24"/>
          <w:szCs w:val="24"/>
        </w:rPr>
        <w:t>gesteld</w:t>
      </w:r>
      <w:r w:rsidR="00BB27FB">
        <w:rPr>
          <w:rFonts w:ascii="Arial" w:hAnsi="Arial" w:cs="Arial"/>
          <w:sz w:val="24"/>
          <w:szCs w:val="24"/>
        </w:rPr>
        <w:t xml:space="preserve"> waardoor een persoon het</w:t>
      </w:r>
      <w:r>
        <w:rPr>
          <w:rFonts w:ascii="Arial" w:hAnsi="Arial" w:cs="Arial"/>
          <w:sz w:val="24"/>
          <w:szCs w:val="24"/>
        </w:rPr>
        <w:t xml:space="preserve"> kan stuk maken</w:t>
      </w:r>
      <w:r w:rsidR="004022FB">
        <w:rPr>
          <w:rFonts w:ascii="Arial" w:hAnsi="Arial" w:cs="Arial"/>
          <w:sz w:val="24"/>
          <w:szCs w:val="24"/>
        </w:rPr>
        <w:t xml:space="preserve"> of </w:t>
      </w:r>
      <w:r w:rsidR="000F1827">
        <w:rPr>
          <w:rFonts w:ascii="Arial" w:hAnsi="Arial" w:cs="Arial"/>
          <w:sz w:val="24"/>
          <w:szCs w:val="24"/>
        </w:rPr>
        <w:t>de hardware</w:t>
      </w:r>
      <w:r w:rsidR="00253F3E">
        <w:rPr>
          <w:rFonts w:ascii="Arial" w:hAnsi="Arial" w:cs="Arial"/>
          <w:sz w:val="24"/>
          <w:szCs w:val="24"/>
        </w:rPr>
        <w:t xml:space="preserve"> misbruiken.</w:t>
      </w:r>
    </w:p>
    <w:p w14:paraId="3D04F0AD" w14:textId="228850D8" w:rsidR="001E055E" w:rsidRPr="00712427" w:rsidRDefault="00253F3E" w:rsidP="00EF7ACF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g</w:t>
      </w:r>
      <w:r w:rsidR="001E055E" w:rsidRPr="00712427">
        <w:rPr>
          <w:rFonts w:ascii="Arial" w:hAnsi="Arial" w:cs="Arial"/>
          <w:sz w:val="24"/>
          <w:szCs w:val="24"/>
        </w:rPr>
        <w:t xml:space="preserve">eld </w:t>
      </w:r>
      <w:r>
        <w:rPr>
          <w:rFonts w:ascii="Arial" w:hAnsi="Arial" w:cs="Arial"/>
          <w:sz w:val="24"/>
          <w:szCs w:val="24"/>
        </w:rPr>
        <w:t xml:space="preserve">is </w:t>
      </w:r>
      <w:r w:rsidR="001E055E" w:rsidRPr="00712427">
        <w:rPr>
          <w:rFonts w:ascii="Arial" w:hAnsi="Arial" w:cs="Arial"/>
          <w:sz w:val="24"/>
          <w:szCs w:val="24"/>
        </w:rPr>
        <w:t>makkelijk bereikbaar</w:t>
      </w:r>
      <w:r>
        <w:rPr>
          <w:rFonts w:ascii="Arial" w:hAnsi="Arial" w:cs="Arial"/>
          <w:sz w:val="24"/>
          <w:szCs w:val="24"/>
        </w:rPr>
        <w:t xml:space="preserve"> waardoor </w:t>
      </w:r>
      <w:r w:rsidR="001E799F">
        <w:rPr>
          <w:rFonts w:ascii="Arial" w:hAnsi="Arial" w:cs="Arial"/>
          <w:sz w:val="24"/>
          <w:szCs w:val="24"/>
        </w:rPr>
        <w:t>een persoon er makkelijk bij kan komen en vervolgens stelen.</w:t>
      </w:r>
    </w:p>
    <w:p w14:paraId="26E5B86B" w14:textId="75CC736E" w:rsidR="00384309" w:rsidRPr="00712427" w:rsidRDefault="001E799F" w:rsidP="00907640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geldautomaat is zwak geconstrueerd waardoor </w:t>
      </w:r>
      <w:r w:rsidR="00231782">
        <w:rPr>
          <w:rFonts w:ascii="Arial" w:hAnsi="Arial" w:cs="Arial"/>
          <w:sz w:val="24"/>
          <w:szCs w:val="24"/>
        </w:rPr>
        <w:t xml:space="preserve">een persoon het makkelijk stuk kan maken en </w:t>
      </w:r>
      <w:r w:rsidR="00065E83">
        <w:rPr>
          <w:rFonts w:ascii="Arial" w:hAnsi="Arial" w:cs="Arial"/>
          <w:sz w:val="24"/>
          <w:szCs w:val="24"/>
        </w:rPr>
        <w:t>bij het geld of hardware van de geldautomaat kan komen.</w:t>
      </w:r>
    </w:p>
    <w:p w14:paraId="2F273D6F" w14:textId="77777777" w:rsidR="00BF5E08" w:rsidRPr="00371E38" w:rsidRDefault="00BF5E08" w:rsidP="00BF5E08">
      <w:pPr>
        <w:pStyle w:val="Kop3"/>
        <w:rPr>
          <w:rFonts w:ascii="Arial" w:hAnsi="Arial" w:cs="Arial"/>
          <w:color w:val="auto"/>
          <w:sz w:val="32"/>
          <w:szCs w:val="32"/>
        </w:rPr>
      </w:pPr>
      <w:bookmarkStart w:id="3" w:name="_Toc68187221"/>
      <w:r w:rsidRPr="00371E38">
        <w:rPr>
          <w:rFonts w:ascii="Arial" w:hAnsi="Arial" w:cs="Arial"/>
          <w:color w:val="auto"/>
          <w:sz w:val="32"/>
          <w:szCs w:val="32"/>
        </w:rPr>
        <w:t>Maatregelen</w:t>
      </w:r>
      <w:bookmarkEnd w:id="3"/>
    </w:p>
    <w:p w14:paraId="11973350" w14:textId="5EEF400F" w:rsidR="00714B47" w:rsidRPr="00712427" w:rsidRDefault="005638A5" w:rsidP="00625307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>De maatregelen die in de design genomen gaan worden</w:t>
      </w:r>
      <w:r w:rsidR="003163E1" w:rsidRPr="00712427">
        <w:rPr>
          <w:rFonts w:ascii="Arial" w:hAnsi="Arial" w:cs="Arial"/>
          <w:sz w:val="24"/>
          <w:szCs w:val="24"/>
        </w:rPr>
        <w:t xml:space="preserve"> </w:t>
      </w:r>
      <w:r w:rsidR="00714B47" w:rsidRPr="00712427">
        <w:rPr>
          <w:rFonts w:ascii="Arial" w:hAnsi="Arial" w:cs="Arial"/>
          <w:sz w:val="24"/>
          <w:szCs w:val="24"/>
        </w:rPr>
        <w:t>zijn:</w:t>
      </w:r>
    </w:p>
    <w:p w14:paraId="1AC4CDA6" w14:textId="44DF1F39" w:rsidR="00625307" w:rsidRPr="00712427" w:rsidRDefault="00ED5334" w:rsidP="00625307">
      <w:pPr>
        <w:pStyle w:val="Lijstaline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Hardware wordt onbereikbaar gemaakt voor de gebruiker, door </w:t>
      </w:r>
      <w:r w:rsidR="00107B53" w:rsidRPr="00712427">
        <w:rPr>
          <w:rFonts w:ascii="Arial" w:hAnsi="Arial" w:cs="Arial"/>
          <w:sz w:val="24"/>
          <w:szCs w:val="24"/>
        </w:rPr>
        <w:t>het te verbergen in de constructie</w:t>
      </w:r>
      <w:r w:rsidR="00554F45" w:rsidRPr="00712427">
        <w:rPr>
          <w:rFonts w:ascii="Arial" w:hAnsi="Arial" w:cs="Arial"/>
          <w:sz w:val="24"/>
          <w:szCs w:val="24"/>
        </w:rPr>
        <w:t>.</w:t>
      </w:r>
    </w:p>
    <w:p w14:paraId="2031D113" w14:textId="55FEE8E9" w:rsidR="00625307" w:rsidRPr="00712427" w:rsidRDefault="00625307" w:rsidP="00625307">
      <w:pPr>
        <w:pStyle w:val="Lijstaline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Geld </w:t>
      </w:r>
      <w:r w:rsidR="0030099D" w:rsidRPr="00712427">
        <w:rPr>
          <w:rFonts w:ascii="Arial" w:hAnsi="Arial" w:cs="Arial"/>
          <w:sz w:val="24"/>
          <w:szCs w:val="24"/>
        </w:rPr>
        <w:t xml:space="preserve">wordt onbereikbaar gemaakt voor de gebruiker, door het </w:t>
      </w:r>
      <w:r w:rsidR="00554F45" w:rsidRPr="00712427">
        <w:rPr>
          <w:rFonts w:ascii="Arial" w:hAnsi="Arial" w:cs="Arial"/>
          <w:sz w:val="24"/>
          <w:szCs w:val="24"/>
        </w:rPr>
        <w:t>te verbergen in de constructie.</w:t>
      </w:r>
    </w:p>
    <w:p w14:paraId="7265460F" w14:textId="29B63721" w:rsidR="00565121" w:rsidRPr="00712427" w:rsidRDefault="000F4526" w:rsidP="00565121">
      <w:pPr>
        <w:pStyle w:val="Lijstaline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>De construc</w:t>
      </w:r>
      <w:r w:rsidR="00251661" w:rsidRPr="00712427">
        <w:rPr>
          <w:rFonts w:ascii="Arial" w:hAnsi="Arial" w:cs="Arial"/>
          <w:sz w:val="24"/>
          <w:szCs w:val="24"/>
        </w:rPr>
        <w:t>tie wordt van hou</w:t>
      </w:r>
      <w:r w:rsidR="00244840" w:rsidRPr="00712427">
        <w:rPr>
          <w:rFonts w:ascii="Arial" w:hAnsi="Arial" w:cs="Arial"/>
          <w:sz w:val="24"/>
          <w:szCs w:val="24"/>
        </w:rPr>
        <w:t>t</w:t>
      </w:r>
      <w:r w:rsidR="00251661" w:rsidRPr="00712427">
        <w:rPr>
          <w:rFonts w:ascii="Arial" w:hAnsi="Arial" w:cs="Arial"/>
          <w:sz w:val="24"/>
          <w:szCs w:val="24"/>
        </w:rPr>
        <w:t xml:space="preserve"> gemaakt zodat het stevig is</w:t>
      </w:r>
      <w:r w:rsidR="00CE1F69" w:rsidRPr="00712427">
        <w:rPr>
          <w:rFonts w:ascii="Arial" w:hAnsi="Arial" w:cs="Arial"/>
          <w:sz w:val="24"/>
          <w:szCs w:val="24"/>
        </w:rPr>
        <w:t>.</w:t>
      </w:r>
    </w:p>
    <w:p w14:paraId="4A60DCBC" w14:textId="77777777" w:rsidR="00712427" w:rsidRDefault="00712427" w:rsidP="00565121">
      <w:pPr>
        <w:pStyle w:val="Kop1"/>
        <w:rPr>
          <w:rFonts w:ascii="Arial" w:hAnsi="Arial" w:cs="Arial"/>
          <w:color w:val="auto"/>
        </w:rPr>
      </w:pPr>
    </w:p>
    <w:p w14:paraId="1F135AD5" w14:textId="77777777" w:rsidR="00712427" w:rsidRDefault="00712427" w:rsidP="00565121">
      <w:pPr>
        <w:pStyle w:val="Kop1"/>
        <w:rPr>
          <w:rFonts w:ascii="Arial" w:hAnsi="Arial" w:cs="Arial"/>
          <w:color w:val="auto"/>
        </w:rPr>
      </w:pPr>
    </w:p>
    <w:p w14:paraId="73F2CB42" w14:textId="77777777" w:rsidR="00712427" w:rsidRDefault="00712427" w:rsidP="00565121">
      <w:pPr>
        <w:pStyle w:val="Kop1"/>
        <w:rPr>
          <w:rFonts w:ascii="Arial" w:hAnsi="Arial" w:cs="Arial"/>
          <w:color w:val="auto"/>
        </w:rPr>
      </w:pPr>
    </w:p>
    <w:p w14:paraId="1486A703" w14:textId="77777777" w:rsidR="00712427" w:rsidRDefault="00712427" w:rsidP="00565121">
      <w:pPr>
        <w:pStyle w:val="Kop1"/>
        <w:rPr>
          <w:rFonts w:ascii="Arial" w:hAnsi="Arial" w:cs="Arial"/>
          <w:color w:val="auto"/>
        </w:rPr>
      </w:pPr>
    </w:p>
    <w:p w14:paraId="6B9900C2" w14:textId="77777777" w:rsidR="00712427" w:rsidRDefault="00712427" w:rsidP="00565121">
      <w:pPr>
        <w:pStyle w:val="Kop1"/>
        <w:rPr>
          <w:rFonts w:ascii="Arial" w:hAnsi="Arial" w:cs="Arial"/>
          <w:color w:val="auto"/>
        </w:rPr>
      </w:pPr>
    </w:p>
    <w:p w14:paraId="2ADE95EC" w14:textId="77777777" w:rsidR="00712427" w:rsidRDefault="00712427" w:rsidP="00712427"/>
    <w:p w14:paraId="4BA6104C" w14:textId="77777777" w:rsidR="00712427" w:rsidRDefault="00712427" w:rsidP="00712427"/>
    <w:p w14:paraId="25511096" w14:textId="77777777" w:rsidR="00712427" w:rsidRDefault="00712427" w:rsidP="00565121">
      <w:pPr>
        <w:pStyle w:val="Kop1"/>
        <w:rPr>
          <w:rFonts w:ascii="Arial" w:hAnsi="Arial" w:cs="Arial"/>
          <w:color w:val="auto"/>
        </w:rPr>
      </w:pPr>
    </w:p>
    <w:p w14:paraId="0BE345E6" w14:textId="77777777" w:rsidR="00712427" w:rsidRDefault="00712427" w:rsidP="00565121">
      <w:pPr>
        <w:pStyle w:val="Kop1"/>
        <w:rPr>
          <w:rFonts w:ascii="Arial" w:hAnsi="Arial" w:cs="Arial"/>
          <w:color w:val="auto"/>
        </w:rPr>
      </w:pPr>
    </w:p>
    <w:p w14:paraId="24258B69" w14:textId="77777777" w:rsidR="00712427" w:rsidRDefault="00712427" w:rsidP="00712427"/>
    <w:p w14:paraId="60F79680" w14:textId="77777777" w:rsidR="00712427" w:rsidRDefault="00712427" w:rsidP="00712427"/>
    <w:p w14:paraId="1206101E" w14:textId="77777777" w:rsidR="00712427" w:rsidRDefault="00712427" w:rsidP="00712427"/>
    <w:p w14:paraId="61DA0D61" w14:textId="1A7DA5B8" w:rsidR="00EA55F4" w:rsidRPr="00712427" w:rsidRDefault="00EA55F4" w:rsidP="00712427"/>
    <w:p w14:paraId="3655798E" w14:textId="1ACB7F67" w:rsidR="00822695" w:rsidRDefault="00EB12D2" w:rsidP="00EA55F4">
      <w:pPr>
        <w:pStyle w:val="Kop1"/>
        <w:jc w:val="center"/>
        <w:rPr>
          <w:rFonts w:ascii="Arial" w:hAnsi="Arial" w:cs="Arial"/>
          <w:color w:val="auto"/>
        </w:rPr>
      </w:pPr>
      <w:bookmarkStart w:id="4" w:name="_Toc68187222"/>
      <w:r w:rsidRPr="00712427">
        <w:rPr>
          <w:rFonts w:ascii="Arial" w:hAnsi="Arial" w:cs="Arial"/>
          <w:color w:val="auto"/>
        </w:rPr>
        <w:t>Database</w:t>
      </w:r>
      <w:bookmarkEnd w:id="4"/>
    </w:p>
    <w:p w14:paraId="4DFF40FA" w14:textId="64CA43AB" w:rsidR="00EA55F4" w:rsidRPr="00EA55F4" w:rsidRDefault="00EA55F4" w:rsidP="00EA55F4"/>
    <w:p w14:paraId="3EFFA845" w14:textId="699F035C" w:rsidR="003C12D4" w:rsidRPr="00371E38" w:rsidRDefault="003715FD" w:rsidP="00822695">
      <w:pPr>
        <w:pStyle w:val="Kop3"/>
        <w:rPr>
          <w:rFonts w:ascii="Arial" w:hAnsi="Arial" w:cs="Arial"/>
          <w:color w:val="auto"/>
          <w:sz w:val="32"/>
          <w:szCs w:val="32"/>
        </w:rPr>
      </w:pPr>
      <w:bookmarkStart w:id="5" w:name="_Toc68187223"/>
      <w:r w:rsidRPr="00371E38">
        <w:rPr>
          <w:rFonts w:ascii="Arial" w:hAnsi="Arial" w:cs="Arial"/>
          <w:color w:val="auto"/>
          <w:sz w:val="32"/>
          <w:szCs w:val="32"/>
        </w:rPr>
        <w:t>Ris</w:t>
      </w:r>
      <w:r w:rsidR="00822695" w:rsidRPr="00371E38">
        <w:rPr>
          <w:rFonts w:ascii="Arial" w:hAnsi="Arial" w:cs="Arial"/>
          <w:color w:val="auto"/>
          <w:sz w:val="32"/>
          <w:szCs w:val="32"/>
        </w:rPr>
        <w:t>icofactoren</w:t>
      </w:r>
      <w:bookmarkEnd w:id="5"/>
    </w:p>
    <w:p w14:paraId="0E3F6EC9" w14:textId="70CBD29A" w:rsidR="00822695" w:rsidRPr="00712427" w:rsidRDefault="00822695" w:rsidP="00822695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>De risicofactoren die in de database kunnen voorkomen zijn:</w:t>
      </w:r>
    </w:p>
    <w:p w14:paraId="092C55A8" w14:textId="0B4791F9" w:rsidR="00822695" w:rsidRPr="00712427" w:rsidRDefault="005440B2" w:rsidP="00A854ED">
      <w:pPr>
        <w:pStyle w:val="Lijstaline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>Iemand kan makkelijk in de database komen</w:t>
      </w:r>
      <w:r w:rsidR="00F04B83" w:rsidRPr="00712427">
        <w:rPr>
          <w:rFonts w:ascii="Arial" w:hAnsi="Arial" w:cs="Arial"/>
          <w:sz w:val="24"/>
          <w:szCs w:val="24"/>
        </w:rPr>
        <w:t xml:space="preserve"> als de accoun</w:t>
      </w:r>
      <w:r w:rsidR="00BC4D47" w:rsidRPr="00712427">
        <w:rPr>
          <w:rFonts w:ascii="Arial" w:hAnsi="Arial" w:cs="Arial"/>
          <w:sz w:val="24"/>
          <w:szCs w:val="24"/>
        </w:rPr>
        <w:t>t niet goed beveiligd is.</w:t>
      </w:r>
    </w:p>
    <w:p w14:paraId="30B8F386" w14:textId="2BC03B78" w:rsidR="00653F75" w:rsidRPr="00712427" w:rsidRDefault="004D1AAB" w:rsidP="008B13EB">
      <w:pPr>
        <w:pStyle w:val="Lijstaline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>De pincodes</w:t>
      </w:r>
      <w:r w:rsidR="00CA50C9" w:rsidRPr="00712427">
        <w:rPr>
          <w:rFonts w:ascii="Arial" w:hAnsi="Arial" w:cs="Arial"/>
          <w:sz w:val="24"/>
          <w:szCs w:val="24"/>
        </w:rPr>
        <w:t xml:space="preserve"> </w:t>
      </w:r>
      <w:r w:rsidRPr="00712427">
        <w:rPr>
          <w:rFonts w:ascii="Arial" w:hAnsi="Arial" w:cs="Arial"/>
          <w:sz w:val="24"/>
          <w:szCs w:val="24"/>
        </w:rPr>
        <w:t xml:space="preserve">zijn zichtbaar </w:t>
      </w:r>
      <w:r w:rsidR="00653F75" w:rsidRPr="00712427">
        <w:rPr>
          <w:rFonts w:ascii="Arial" w:hAnsi="Arial" w:cs="Arial"/>
          <w:sz w:val="24"/>
          <w:szCs w:val="24"/>
        </w:rPr>
        <w:t>in de database van de gebruikers.</w:t>
      </w:r>
    </w:p>
    <w:p w14:paraId="56FB3671" w14:textId="4B72A026" w:rsidR="00302EEC" w:rsidRPr="00F765AF" w:rsidRDefault="004A7E1E" w:rsidP="00F765AF">
      <w:pPr>
        <w:pStyle w:val="Lijstaline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Een gebruiker kan </w:t>
      </w:r>
      <w:r w:rsidR="00EE56A4" w:rsidRPr="00712427">
        <w:rPr>
          <w:rFonts w:ascii="Arial" w:hAnsi="Arial" w:cs="Arial"/>
          <w:sz w:val="24"/>
          <w:szCs w:val="24"/>
        </w:rPr>
        <w:t>pincode</w:t>
      </w:r>
      <w:r w:rsidR="002258BE" w:rsidRPr="00712427">
        <w:rPr>
          <w:rFonts w:ascii="Arial" w:hAnsi="Arial" w:cs="Arial"/>
          <w:sz w:val="24"/>
          <w:szCs w:val="24"/>
        </w:rPr>
        <w:t xml:space="preserve"> eindeloos invoeren en het account wordt niet geblokkeerd.</w:t>
      </w:r>
    </w:p>
    <w:p w14:paraId="41487232" w14:textId="77777777" w:rsidR="00F869D1" w:rsidRPr="00371E38" w:rsidRDefault="00F869D1" w:rsidP="00F869D1">
      <w:pPr>
        <w:pStyle w:val="Kop3"/>
        <w:rPr>
          <w:rFonts w:ascii="Arial" w:hAnsi="Arial" w:cs="Arial"/>
          <w:color w:val="auto"/>
          <w:sz w:val="32"/>
          <w:szCs w:val="32"/>
        </w:rPr>
      </w:pPr>
      <w:bookmarkStart w:id="6" w:name="_Toc68187224"/>
      <w:r w:rsidRPr="00371E38">
        <w:rPr>
          <w:rFonts w:ascii="Arial" w:hAnsi="Arial" w:cs="Arial"/>
          <w:color w:val="auto"/>
          <w:sz w:val="32"/>
          <w:szCs w:val="32"/>
        </w:rPr>
        <w:t>Maatregelen</w:t>
      </w:r>
      <w:bookmarkEnd w:id="6"/>
    </w:p>
    <w:p w14:paraId="1351AC94" w14:textId="57AC2FC2" w:rsidR="00F869D1" w:rsidRPr="00712427" w:rsidRDefault="00F869D1" w:rsidP="00F869D1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De maatregelen die in de </w:t>
      </w:r>
      <w:r w:rsidR="006B61F3" w:rsidRPr="00712427">
        <w:rPr>
          <w:rFonts w:ascii="Arial" w:hAnsi="Arial" w:cs="Arial"/>
          <w:sz w:val="24"/>
          <w:szCs w:val="24"/>
        </w:rPr>
        <w:t>database</w:t>
      </w:r>
      <w:r w:rsidRPr="00712427">
        <w:rPr>
          <w:rFonts w:ascii="Arial" w:hAnsi="Arial" w:cs="Arial"/>
          <w:sz w:val="24"/>
          <w:szCs w:val="24"/>
        </w:rPr>
        <w:t xml:space="preserve"> genomen gaan worden zijn:</w:t>
      </w:r>
    </w:p>
    <w:p w14:paraId="5C9645C7" w14:textId="34A43832" w:rsidR="006B61F3" w:rsidRPr="00712427" w:rsidRDefault="006B61F3" w:rsidP="006B61F3">
      <w:pPr>
        <w:pStyle w:val="Lijstaline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De </w:t>
      </w:r>
      <w:r w:rsidR="00347229" w:rsidRPr="00712427">
        <w:rPr>
          <w:rFonts w:ascii="Arial" w:hAnsi="Arial" w:cs="Arial"/>
          <w:sz w:val="24"/>
          <w:szCs w:val="24"/>
        </w:rPr>
        <w:t xml:space="preserve">database wordt beveiligd </w:t>
      </w:r>
      <w:r w:rsidR="008E1FC6" w:rsidRPr="00712427">
        <w:rPr>
          <w:rFonts w:ascii="Arial" w:hAnsi="Arial" w:cs="Arial"/>
          <w:sz w:val="24"/>
          <w:szCs w:val="24"/>
        </w:rPr>
        <w:t xml:space="preserve">met accounts die alleen gebruikt mogen worden door de beheerder en product </w:t>
      </w:r>
      <w:proofErr w:type="spellStart"/>
      <w:r w:rsidR="008E1FC6" w:rsidRPr="00712427">
        <w:rPr>
          <w:rFonts w:ascii="Arial" w:hAnsi="Arial" w:cs="Arial"/>
          <w:sz w:val="24"/>
          <w:szCs w:val="24"/>
        </w:rPr>
        <w:t>owner</w:t>
      </w:r>
      <w:proofErr w:type="spellEnd"/>
      <w:r w:rsidR="00573250" w:rsidRPr="00712427">
        <w:rPr>
          <w:rFonts w:ascii="Arial" w:hAnsi="Arial" w:cs="Arial"/>
          <w:sz w:val="24"/>
          <w:szCs w:val="24"/>
        </w:rPr>
        <w:t>.</w:t>
      </w:r>
      <w:r w:rsidR="00862101" w:rsidRPr="00712427">
        <w:rPr>
          <w:rFonts w:ascii="Arial" w:hAnsi="Arial" w:cs="Arial"/>
          <w:sz w:val="24"/>
          <w:szCs w:val="24"/>
        </w:rPr>
        <w:t xml:space="preserve"> Op deze manier weten alleen </w:t>
      </w:r>
      <w:r w:rsidR="00F21944" w:rsidRPr="00712427">
        <w:rPr>
          <w:rFonts w:ascii="Arial" w:hAnsi="Arial" w:cs="Arial"/>
          <w:sz w:val="24"/>
          <w:szCs w:val="24"/>
        </w:rPr>
        <w:t>zij alleen de inlog gegevens en kunnen zij alleen bij de database komen.</w:t>
      </w:r>
    </w:p>
    <w:p w14:paraId="5241D517" w14:textId="02612872" w:rsidR="00573250" w:rsidRPr="00712427" w:rsidRDefault="00F21944" w:rsidP="006B61F3">
      <w:pPr>
        <w:pStyle w:val="Lijstaline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De pincode wordt </w:t>
      </w:r>
      <w:proofErr w:type="spellStart"/>
      <w:r w:rsidRPr="00712427">
        <w:rPr>
          <w:rFonts w:ascii="Arial" w:hAnsi="Arial" w:cs="Arial"/>
          <w:sz w:val="24"/>
          <w:szCs w:val="24"/>
        </w:rPr>
        <w:t>gehashed</w:t>
      </w:r>
      <w:proofErr w:type="spellEnd"/>
      <w:r w:rsidRPr="00712427">
        <w:rPr>
          <w:rFonts w:ascii="Arial" w:hAnsi="Arial" w:cs="Arial"/>
          <w:sz w:val="24"/>
          <w:szCs w:val="24"/>
        </w:rPr>
        <w:t xml:space="preserve"> zodat niemand </w:t>
      </w:r>
      <w:r w:rsidR="002877B3" w:rsidRPr="00712427">
        <w:rPr>
          <w:rFonts w:ascii="Arial" w:hAnsi="Arial" w:cs="Arial"/>
          <w:sz w:val="24"/>
          <w:szCs w:val="24"/>
        </w:rPr>
        <w:t>kan zien wat de pincode is.</w:t>
      </w:r>
    </w:p>
    <w:p w14:paraId="07F13925" w14:textId="587355E2" w:rsidR="00712427" w:rsidRPr="003002E0" w:rsidRDefault="009C78B8" w:rsidP="00712427">
      <w:pPr>
        <w:pStyle w:val="Lijstaline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Er wordt gekeken </w:t>
      </w:r>
      <w:r w:rsidR="006C5643">
        <w:rPr>
          <w:rFonts w:ascii="Arial" w:hAnsi="Arial" w:cs="Arial"/>
          <w:sz w:val="24"/>
          <w:szCs w:val="24"/>
        </w:rPr>
        <w:t>naar de aantal keren dat de</w:t>
      </w:r>
      <w:r w:rsidRPr="00712427">
        <w:rPr>
          <w:rFonts w:ascii="Arial" w:hAnsi="Arial" w:cs="Arial"/>
          <w:sz w:val="24"/>
          <w:szCs w:val="24"/>
        </w:rPr>
        <w:t xml:space="preserve"> pincode verkeerd is ingevoerd</w:t>
      </w:r>
      <w:r w:rsidR="00E6645D" w:rsidRPr="00712427">
        <w:rPr>
          <w:rFonts w:ascii="Arial" w:hAnsi="Arial" w:cs="Arial"/>
          <w:sz w:val="24"/>
          <w:szCs w:val="24"/>
        </w:rPr>
        <w:t xml:space="preserve">, na 3 </w:t>
      </w:r>
      <w:r w:rsidR="00322F6A" w:rsidRPr="00712427">
        <w:rPr>
          <w:rFonts w:ascii="Arial" w:hAnsi="Arial" w:cs="Arial"/>
          <w:sz w:val="24"/>
          <w:szCs w:val="24"/>
        </w:rPr>
        <w:t xml:space="preserve">keer </w:t>
      </w:r>
      <w:r w:rsidR="00302742" w:rsidRPr="00712427">
        <w:rPr>
          <w:rFonts w:ascii="Arial" w:hAnsi="Arial" w:cs="Arial"/>
          <w:sz w:val="24"/>
          <w:szCs w:val="24"/>
        </w:rPr>
        <w:t>fou</w:t>
      </w:r>
      <w:r w:rsidR="00CE3276" w:rsidRPr="00712427">
        <w:rPr>
          <w:rFonts w:ascii="Arial" w:hAnsi="Arial" w:cs="Arial"/>
          <w:sz w:val="24"/>
          <w:szCs w:val="24"/>
        </w:rPr>
        <w:t>t invoeren wordt de pas geblokkeerd.</w:t>
      </w:r>
    </w:p>
    <w:p w14:paraId="2F786F82" w14:textId="368CB6A9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2245558E" w14:textId="212AEA2F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76A7748E" w14:textId="536735E5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05F1E98C" w14:textId="6F9FDE45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271723BF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49D2D1C4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03345FA5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22B77641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5FA8A0A7" w14:textId="1F621038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08238491" w14:textId="1F621038" w:rsidR="00CB199D" w:rsidRDefault="00CB199D" w:rsidP="00712427">
      <w:pPr>
        <w:rPr>
          <w:rFonts w:ascii="Arial" w:hAnsi="Arial" w:cs="Arial"/>
          <w:sz w:val="24"/>
          <w:szCs w:val="24"/>
        </w:rPr>
      </w:pPr>
    </w:p>
    <w:p w14:paraId="62709FF2" w14:textId="1F621038" w:rsidR="00CB199D" w:rsidRDefault="00CB199D" w:rsidP="00712427">
      <w:pPr>
        <w:rPr>
          <w:rFonts w:ascii="Arial" w:hAnsi="Arial" w:cs="Arial"/>
          <w:sz w:val="24"/>
          <w:szCs w:val="24"/>
        </w:rPr>
      </w:pPr>
    </w:p>
    <w:p w14:paraId="68ED839C" w14:textId="77777777" w:rsidR="00712427" w:rsidRP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66930C31" w14:textId="0447D5D3" w:rsidR="00322F6A" w:rsidRDefault="00322F6A" w:rsidP="00EA55F4">
      <w:pPr>
        <w:pStyle w:val="Kop1"/>
        <w:jc w:val="center"/>
        <w:rPr>
          <w:rFonts w:ascii="Arial" w:hAnsi="Arial" w:cs="Arial"/>
          <w:color w:val="auto"/>
        </w:rPr>
      </w:pPr>
      <w:bookmarkStart w:id="7" w:name="_Toc68187225"/>
      <w:r w:rsidRPr="00712427">
        <w:rPr>
          <w:rFonts w:ascii="Arial" w:hAnsi="Arial" w:cs="Arial"/>
          <w:color w:val="auto"/>
        </w:rPr>
        <w:lastRenderedPageBreak/>
        <w:t>User interface</w:t>
      </w:r>
      <w:bookmarkEnd w:id="7"/>
    </w:p>
    <w:p w14:paraId="5E9E25D1" w14:textId="77777777" w:rsidR="00EA55F4" w:rsidRPr="00EA55F4" w:rsidRDefault="00EA55F4" w:rsidP="00EA55F4"/>
    <w:p w14:paraId="5DA8C91E" w14:textId="2376006E" w:rsidR="00322F6A" w:rsidRPr="00371E38" w:rsidRDefault="00322F6A" w:rsidP="00322F6A">
      <w:pPr>
        <w:pStyle w:val="Kop2"/>
        <w:rPr>
          <w:rFonts w:ascii="Arial" w:hAnsi="Arial" w:cs="Arial"/>
          <w:color w:val="auto"/>
        </w:rPr>
      </w:pPr>
      <w:bookmarkStart w:id="8" w:name="_Toc68187226"/>
      <w:r w:rsidRPr="00371E38">
        <w:rPr>
          <w:rFonts w:ascii="Arial" w:hAnsi="Arial" w:cs="Arial"/>
          <w:color w:val="auto"/>
        </w:rPr>
        <w:t>Risicofactoren</w:t>
      </w:r>
      <w:bookmarkEnd w:id="8"/>
    </w:p>
    <w:p w14:paraId="6D0C722E" w14:textId="6A949883" w:rsidR="00322F6A" w:rsidRPr="00712427" w:rsidRDefault="00322F6A" w:rsidP="00322F6A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>De risicofactoren die in de user interface kunnen voorkomen zijn:</w:t>
      </w:r>
    </w:p>
    <w:p w14:paraId="0E4A2A95" w14:textId="48056D06" w:rsidR="00C53BDE" w:rsidRPr="00426462" w:rsidRDefault="009E1F1F" w:rsidP="00732C9F">
      <w:pPr>
        <w:pStyle w:val="Lijstalinea"/>
        <w:numPr>
          <w:ilvl w:val="0"/>
          <w:numId w:val="21"/>
        </w:numPr>
        <w:rPr>
          <w:rFonts w:ascii="Arial" w:hAnsi="Arial" w:cs="Arial"/>
        </w:rPr>
      </w:pPr>
      <w:r w:rsidRPr="00712427">
        <w:rPr>
          <w:rFonts w:ascii="Arial" w:hAnsi="Arial" w:cs="Arial"/>
          <w:sz w:val="24"/>
          <w:szCs w:val="24"/>
        </w:rPr>
        <w:t>De gebruiker kan de ingevoerde pincode zien</w:t>
      </w:r>
      <w:r w:rsidR="00453C59" w:rsidRPr="00712427">
        <w:rPr>
          <w:rFonts w:ascii="Arial" w:hAnsi="Arial" w:cs="Arial"/>
          <w:sz w:val="24"/>
          <w:szCs w:val="24"/>
        </w:rPr>
        <w:t xml:space="preserve"> </w:t>
      </w:r>
      <w:r w:rsidR="00244135" w:rsidRPr="00712427">
        <w:rPr>
          <w:rFonts w:ascii="Arial" w:hAnsi="Arial" w:cs="Arial"/>
          <w:sz w:val="24"/>
          <w:szCs w:val="24"/>
        </w:rPr>
        <w:t xml:space="preserve">op het scherm </w:t>
      </w:r>
      <w:r w:rsidR="0069762F" w:rsidRPr="00712427">
        <w:rPr>
          <w:rFonts w:ascii="Arial" w:hAnsi="Arial" w:cs="Arial"/>
          <w:sz w:val="24"/>
          <w:szCs w:val="24"/>
        </w:rPr>
        <w:t xml:space="preserve">en dus ook de mensen </w:t>
      </w:r>
      <w:r w:rsidR="00244135" w:rsidRPr="00712427">
        <w:rPr>
          <w:rFonts w:ascii="Arial" w:hAnsi="Arial" w:cs="Arial"/>
          <w:sz w:val="24"/>
          <w:szCs w:val="24"/>
        </w:rPr>
        <w:t>die achter de gebruiker staan kunnen het op het scherm zien</w:t>
      </w:r>
      <w:r w:rsidR="00E77756" w:rsidRPr="00712427">
        <w:rPr>
          <w:rFonts w:ascii="Arial" w:hAnsi="Arial" w:cs="Arial"/>
          <w:sz w:val="24"/>
          <w:szCs w:val="24"/>
        </w:rPr>
        <w:t>.</w:t>
      </w:r>
    </w:p>
    <w:p w14:paraId="13345666" w14:textId="2A87CC77" w:rsidR="00426462" w:rsidRPr="00712427" w:rsidRDefault="00426462" w:rsidP="00732C9F">
      <w:pPr>
        <w:pStyle w:val="Lijstaline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De sessie van de gebruiker blijft open na het pinnen</w:t>
      </w:r>
      <w:r w:rsidR="002F50C5">
        <w:rPr>
          <w:rFonts w:ascii="Arial" w:hAnsi="Arial" w:cs="Arial"/>
          <w:sz w:val="24"/>
          <w:szCs w:val="24"/>
        </w:rPr>
        <w:t>.</w:t>
      </w:r>
    </w:p>
    <w:p w14:paraId="7FC96BA6" w14:textId="38D63F60" w:rsidR="00732C9F" w:rsidRPr="00371E38" w:rsidRDefault="00732C9F" w:rsidP="00732C9F">
      <w:pPr>
        <w:pStyle w:val="Kop3"/>
        <w:rPr>
          <w:rFonts w:ascii="Arial" w:hAnsi="Arial" w:cs="Arial"/>
          <w:color w:val="auto"/>
          <w:sz w:val="32"/>
          <w:szCs w:val="32"/>
        </w:rPr>
      </w:pPr>
      <w:bookmarkStart w:id="9" w:name="_Toc68187227"/>
      <w:r w:rsidRPr="00371E38">
        <w:rPr>
          <w:rFonts w:ascii="Arial" w:hAnsi="Arial" w:cs="Arial"/>
          <w:color w:val="auto"/>
          <w:sz w:val="32"/>
          <w:szCs w:val="32"/>
        </w:rPr>
        <w:t>Maatregelen</w:t>
      </w:r>
      <w:bookmarkEnd w:id="9"/>
    </w:p>
    <w:p w14:paraId="6D33CA25" w14:textId="3A4A4B73" w:rsidR="00732C9F" w:rsidRPr="00712427" w:rsidRDefault="00732C9F" w:rsidP="00732C9F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>De maatregelen die in de user interface genomen gaan worden zijn:</w:t>
      </w:r>
    </w:p>
    <w:p w14:paraId="377C8648" w14:textId="36BBAE00" w:rsidR="006B2A51" w:rsidRDefault="003A5613" w:rsidP="008D404D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Op het moment dat de pincode wordt ingevoerd, het enigste dat de gebruiker op het scherm te zien </w:t>
      </w:r>
      <w:r w:rsidR="00991416" w:rsidRPr="00712427">
        <w:rPr>
          <w:rFonts w:ascii="Arial" w:hAnsi="Arial" w:cs="Arial"/>
          <w:sz w:val="24"/>
          <w:szCs w:val="24"/>
        </w:rPr>
        <w:t>krijgt zijn s</w:t>
      </w:r>
      <w:r w:rsidR="00D63D52" w:rsidRPr="00712427">
        <w:rPr>
          <w:rFonts w:ascii="Arial" w:hAnsi="Arial" w:cs="Arial"/>
          <w:sz w:val="24"/>
          <w:szCs w:val="24"/>
        </w:rPr>
        <w:t xml:space="preserve">terretjes zodat de pincode niet te zien is. Op deze manier </w:t>
      </w:r>
      <w:r w:rsidR="000032AB" w:rsidRPr="00712427">
        <w:rPr>
          <w:rFonts w:ascii="Arial" w:hAnsi="Arial" w:cs="Arial"/>
          <w:sz w:val="24"/>
          <w:szCs w:val="24"/>
        </w:rPr>
        <w:t xml:space="preserve">is de pincode niet zichtbaar maar kan je wel zien </w:t>
      </w:r>
      <w:r w:rsidR="003F3F23" w:rsidRPr="00712427">
        <w:rPr>
          <w:rFonts w:ascii="Arial" w:hAnsi="Arial" w:cs="Arial"/>
          <w:sz w:val="24"/>
          <w:szCs w:val="24"/>
        </w:rPr>
        <w:t>hoeveel cijfers je hebt ingevoerd.</w:t>
      </w:r>
    </w:p>
    <w:p w14:paraId="590EF563" w14:textId="600D885C" w:rsidR="002F50C5" w:rsidRDefault="002F50C5" w:rsidP="008D404D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sessie van de gebruiker wordt per direct afgesloten als de gebruiker heeft gepind of als de gebruiker de sessie heeft afgebroken.</w:t>
      </w:r>
    </w:p>
    <w:p w14:paraId="51D617BA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3151C7E1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7685ED81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02DD2753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4E881569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7E1D7270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32F30FD1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2845E7A2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0ADD58FD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1AF058BB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48800779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3B561B26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0027F0F2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69019CB1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5CDFD7CF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15FA47A2" w14:textId="77777777" w:rsid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54EA0148" w14:textId="77777777" w:rsidR="00BA04AD" w:rsidRDefault="00BA04AD" w:rsidP="00712427">
      <w:pPr>
        <w:rPr>
          <w:rFonts w:ascii="Arial" w:hAnsi="Arial" w:cs="Arial"/>
          <w:sz w:val="24"/>
          <w:szCs w:val="24"/>
        </w:rPr>
      </w:pPr>
    </w:p>
    <w:p w14:paraId="7590F92F" w14:textId="77777777" w:rsidR="00712427" w:rsidRPr="00712427" w:rsidRDefault="00712427" w:rsidP="00712427">
      <w:pPr>
        <w:rPr>
          <w:rFonts w:ascii="Arial" w:hAnsi="Arial" w:cs="Arial"/>
          <w:sz w:val="24"/>
          <w:szCs w:val="24"/>
        </w:rPr>
      </w:pPr>
    </w:p>
    <w:p w14:paraId="43508803" w14:textId="450F1926" w:rsidR="00374048" w:rsidRDefault="00374048" w:rsidP="00EA55F4">
      <w:pPr>
        <w:pStyle w:val="Kop1"/>
        <w:jc w:val="center"/>
        <w:rPr>
          <w:rFonts w:ascii="Arial" w:hAnsi="Arial" w:cs="Arial"/>
          <w:color w:val="auto"/>
        </w:rPr>
      </w:pPr>
      <w:bookmarkStart w:id="10" w:name="_Toc68187228"/>
      <w:r w:rsidRPr="00712427">
        <w:rPr>
          <w:rFonts w:ascii="Arial" w:hAnsi="Arial" w:cs="Arial"/>
          <w:color w:val="auto"/>
        </w:rPr>
        <w:t>Server</w:t>
      </w:r>
      <w:bookmarkEnd w:id="10"/>
    </w:p>
    <w:p w14:paraId="10634929" w14:textId="77777777" w:rsidR="00EA55F4" w:rsidRPr="00EA55F4" w:rsidRDefault="00EA55F4" w:rsidP="00EA55F4"/>
    <w:p w14:paraId="037EB42F" w14:textId="77777777" w:rsidR="00374048" w:rsidRPr="00371E38" w:rsidRDefault="00374048" w:rsidP="00374048">
      <w:pPr>
        <w:pStyle w:val="Kop2"/>
        <w:rPr>
          <w:rFonts w:ascii="Arial" w:hAnsi="Arial" w:cs="Arial"/>
          <w:color w:val="auto"/>
        </w:rPr>
      </w:pPr>
      <w:bookmarkStart w:id="11" w:name="_Toc68187229"/>
      <w:r w:rsidRPr="00371E38">
        <w:rPr>
          <w:rFonts w:ascii="Arial" w:hAnsi="Arial" w:cs="Arial"/>
          <w:color w:val="auto"/>
        </w:rPr>
        <w:t>Risicofactoren</w:t>
      </w:r>
      <w:bookmarkEnd w:id="11"/>
    </w:p>
    <w:p w14:paraId="30BF3135" w14:textId="13A26FC3" w:rsidR="004874F9" w:rsidRDefault="00374048" w:rsidP="00374048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De risicofactoren die in de user </w:t>
      </w:r>
      <w:r w:rsidR="00B1418C" w:rsidRPr="00712427">
        <w:rPr>
          <w:rFonts w:ascii="Arial" w:hAnsi="Arial" w:cs="Arial"/>
          <w:sz w:val="24"/>
          <w:szCs w:val="24"/>
        </w:rPr>
        <w:t>server</w:t>
      </w:r>
      <w:r w:rsidRPr="00712427">
        <w:rPr>
          <w:rFonts w:ascii="Arial" w:hAnsi="Arial" w:cs="Arial"/>
          <w:sz w:val="24"/>
          <w:szCs w:val="24"/>
        </w:rPr>
        <w:t xml:space="preserve"> kunnen voorkomen zijn:</w:t>
      </w:r>
    </w:p>
    <w:p w14:paraId="0E391B7F" w14:textId="59A6429D" w:rsidR="00371E38" w:rsidRDefault="00257E93" w:rsidP="00371E38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verbin</w:t>
      </w:r>
      <w:r w:rsidR="0090706A">
        <w:rPr>
          <w:rFonts w:ascii="Arial" w:hAnsi="Arial" w:cs="Arial"/>
          <w:sz w:val="24"/>
          <w:szCs w:val="24"/>
        </w:rPr>
        <w:t xml:space="preserve">ding tussen de </w:t>
      </w:r>
      <w:r w:rsidR="00CA095C">
        <w:rPr>
          <w:rFonts w:ascii="Arial" w:hAnsi="Arial" w:cs="Arial"/>
          <w:sz w:val="24"/>
          <w:szCs w:val="24"/>
        </w:rPr>
        <w:t xml:space="preserve">client en server zijn </w:t>
      </w:r>
      <w:r w:rsidR="00394BAE">
        <w:rPr>
          <w:rFonts w:ascii="Arial" w:hAnsi="Arial" w:cs="Arial"/>
          <w:sz w:val="24"/>
          <w:szCs w:val="24"/>
        </w:rPr>
        <w:t>makkelijk</w:t>
      </w:r>
      <w:r w:rsidR="002D6A83">
        <w:rPr>
          <w:rFonts w:ascii="Arial" w:hAnsi="Arial" w:cs="Arial"/>
          <w:sz w:val="24"/>
          <w:szCs w:val="24"/>
        </w:rPr>
        <w:t xml:space="preserve"> te bereiken omdat </w:t>
      </w:r>
      <w:r w:rsidR="00A97FA1">
        <w:rPr>
          <w:rFonts w:ascii="Arial" w:hAnsi="Arial" w:cs="Arial"/>
          <w:sz w:val="24"/>
          <w:szCs w:val="24"/>
        </w:rPr>
        <w:t xml:space="preserve">de verbinding </w:t>
      </w:r>
      <w:r w:rsidR="002D6A83">
        <w:rPr>
          <w:rFonts w:ascii="Arial" w:hAnsi="Arial" w:cs="Arial"/>
          <w:sz w:val="24"/>
          <w:szCs w:val="24"/>
        </w:rPr>
        <w:t>niet beveiligd is</w:t>
      </w:r>
      <w:r w:rsidR="00371E38">
        <w:rPr>
          <w:rFonts w:ascii="Arial" w:hAnsi="Arial" w:cs="Arial"/>
          <w:sz w:val="24"/>
          <w:szCs w:val="24"/>
        </w:rPr>
        <w:t>.</w:t>
      </w:r>
    </w:p>
    <w:p w14:paraId="5A566969" w14:textId="7A8F2FC9" w:rsidR="004874F9" w:rsidRDefault="004874F9" w:rsidP="00371E38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je de server wilt bereikt wordt het gedaan op een niet beveiligd</w:t>
      </w:r>
      <w:r w:rsidR="008A7526">
        <w:rPr>
          <w:rFonts w:ascii="Arial" w:hAnsi="Arial" w:cs="Arial"/>
          <w:sz w:val="24"/>
          <w:szCs w:val="24"/>
        </w:rPr>
        <w:t xml:space="preserve">e verbinding bijv. </w:t>
      </w:r>
      <w:r w:rsidR="000B2EA0">
        <w:rPr>
          <w:rFonts w:ascii="Arial" w:hAnsi="Arial" w:cs="Arial"/>
          <w:sz w:val="24"/>
          <w:szCs w:val="24"/>
        </w:rPr>
        <w:t>Telnet</w:t>
      </w:r>
      <w:r w:rsidR="008A7526">
        <w:rPr>
          <w:rFonts w:ascii="Arial" w:hAnsi="Arial" w:cs="Arial"/>
          <w:sz w:val="24"/>
          <w:szCs w:val="24"/>
        </w:rPr>
        <w:t>.</w:t>
      </w:r>
    </w:p>
    <w:p w14:paraId="58B3607A" w14:textId="6F770ED8" w:rsidR="00573DF3" w:rsidRDefault="00876F08" w:rsidP="00371E38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server kan makkelijk binnengedrongen worden door een </w:t>
      </w:r>
      <w:r w:rsidR="00C869AE">
        <w:rPr>
          <w:rFonts w:ascii="Arial" w:hAnsi="Arial" w:cs="Arial"/>
          <w:sz w:val="24"/>
          <w:szCs w:val="24"/>
        </w:rPr>
        <w:t>voorspelbare en makkelijke wachtwoord te gebruiken.</w:t>
      </w:r>
    </w:p>
    <w:p w14:paraId="45817306" w14:textId="7383F00A" w:rsidR="00A2296A" w:rsidRPr="00ED13A4" w:rsidRDefault="00A2296A" w:rsidP="00371E38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server kan makkelijk aangevallen worden door dat je niet bewust bent van welke poorten de aanvallen kunnen komen.</w:t>
      </w:r>
    </w:p>
    <w:p w14:paraId="7ED40590" w14:textId="05467621" w:rsidR="00371E38" w:rsidRPr="00371E38" w:rsidRDefault="00371E38" w:rsidP="00371E38">
      <w:pPr>
        <w:pStyle w:val="Kop2"/>
        <w:rPr>
          <w:rFonts w:ascii="Arial" w:hAnsi="Arial" w:cs="Arial"/>
          <w:color w:val="auto"/>
        </w:rPr>
      </w:pPr>
      <w:bookmarkStart w:id="12" w:name="_Toc68187230"/>
      <w:r w:rsidRPr="00371E38">
        <w:rPr>
          <w:rFonts w:ascii="Arial" w:hAnsi="Arial" w:cs="Arial"/>
          <w:color w:val="auto"/>
        </w:rPr>
        <w:t>Maatregelen</w:t>
      </w:r>
      <w:bookmarkEnd w:id="12"/>
    </w:p>
    <w:p w14:paraId="5478B203" w14:textId="5B6597EF" w:rsidR="00371E38" w:rsidRDefault="00371E38" w:rsidP="00371E38">
      <w:pPr>
        <w:rPr>
          <w:rFonts w:ascii="Arial" w:hAnsi="Arial" w:cs="Arial"/>
          <w:sz w:val="24"/>
          <w:szCs w:val="24"/>
        </w:rPr>
      </w:pPr>
      <w:r w:rsidRPr="00712427">
        <w:rPr>
          <w:rFonts w:ascii="Arial" w:hAnsi="Arial" w:cs="Arial"/>
          <w:sz w:val="24"/>
          <w:szCs w:val="24"/>
        </w:rPr>
        <w:t xml:space="preserve">De maatregelen die in de </w:t>
      </w:r>
      <w:r>
        <w:rPr>
          <w:rFonts w:ascii="Arial" w:hAnsi="Arial" w:cs="Arial"/>
          <w:sz w:val="24"/>
          <w:szCs w:val="24"/>
        </w:rPr>
        <w:t>server</w:t>
      </w:r>
      <w:r w:rsidRPr="00712427">
        <w:rPr>
          <w:rFonts w:ascii="Arial" w:hAnsi="Arial" w:cs="Arial"/>
          <w:sz w:val="24"/>
          <w:szCs w:val="24"/>
        </w:rPr>
        <w:t xml:space="preserve"> genomen gaan worden zijn:</w:t>
      </w:r>
    </w:p>
    <w:p w14:paraId="2A816A4E" w14:textId="1D595DE8" w:rsidR="00047702" w:rsidRPr="00A2296A" w:rsidRDefault="00ED13A4" w:rsidP="00A2296A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 wordt gebruik gemaakt van een VPN </w:t>
      </w:r>
      <w:r w:rsidR="00A14991">
        <w:rPr>
          <w:rFonts w:ascii="Arial" w:hAnsi="Arial" w:cs="Arial"/>
          <w:sz w:val="24"/>
          <w:szCs w:val="24"/>
        </w:rPr>
        <w:t xml:space="preserve">om de </w:t>
      </w:r>
      <w:r w:rsidR="000B7968">
        <w:rPr>
          <w:rFonts w:ascii="Arial" w:hAnsi="Arial" w:cs="Arial"/>
          <w:sz w:val="24"/>
          <w:szCs w:val="24"/>
        </w:rPr>
        <w:t>IP adressen niet te kunnen vinden</w:t>
      </w:r>
      <w:r w:rsidR="008924C3">
        <w:rPr>
          <w:rFonts w:ascii="Arial" w:hAnsi="Arial" w:cs="Arial"/>
          <w:sz w:val="24"/>
          <w:szCs w:val="24"/>
        </w:rPr>
        <w:t>, als er wordt binnengedrongen.</w:t>
      </w:r>
      <w:r w:rsidR="00A2296A">
        <w:rPr>
          <w:rFonts w:ascii="Arial" w:hAnsi="Arial" w:cs="Arial"/>
          <w:sz w:val="24"/>
          <w:szCs w:val="24"/>
        </w:rPr>
        <w:t xml:space="preserve"> </w:t>
      </w:r>
      <w:r w:rsidR="00047702" w:rsidRPr="00A2296A">
        <w:rPr>
          <w:rFonts w:ascii="Arial" w:hAnsi="Arial" w:cs="Arial"/>
          <w:sz w:val="24"/>
          <w:szCs w:val="24"/>
        </w:rPr>
        <w:t xml:space="preserve">De verbinding tussen de client en server </w:t>
      </w:r>
      <w:r w:rsidR="00771A75" w:rsidRPr="00A2296A">
        <w:rPr>
          <w:rFonts w:ascii="Arial" w:hAnsi="Arial" w:cs="Arial"/>
          <w:sz w:val="24"/>
          <w:szCs w:val="24"/>
        </w:rPr>
        <w:t xml:space="preserve">is moeilijker binnen te dringen doordat er een </w:t>
      </w:r>
      <w:r w:rsidR="00A33711" w:rsidRPr="00A2296A">
        <w:rPr>
          <w:rFonts w:ascii="Arial" w:hAnsi="Arial" w:cs="Arial"/>
          <w:sz w:val="24"/>
          <w:szCs w:val="24"/>
        </w:rPr>
        <w:t>firewall</w:t>
      </w:r>
      <w:r w:rsidR="00771A75" w:rsidRPr="00A2296A">
        <w:rPr>
          <w:rFonts w:ascii="Arial" w:hAnsi="Arial" w:cs="Arial"/>
          <w:sz w:val="24"/>
          <w:szCs w:val="24"/>
        </w:rPr>
        <w:t xml:space="preserve"> aanwezig is die de </w:t>
      </w:r>
      <w:r w:rsidR="00EA435B" w:rsidRPr="00A2296A">
        <w:rPr>
          <w:rFonts w:ascii="Arial" w:hAnsi="Arial" w:cs="Arial"/>
          <w:sz w:val="24"/>
          <w:szCs w:val="24"/>
        </w:rPr>
        <w:t>verbindingen</w:t>
      </w:r>
      <w:r w:rsidR="00771A75" w:rsidRPr="00A2296A">
        <w:rPr>
          <w:rFonts w:ascii="Arial" w:hAnsi="Arial" w:cs="Arial"/>
          <w:sz w:val="24"/>
          <w:szCs w:val="24"/>
        </w:rPr>
        <w:t xml:space="preserve"> tussen de server en de client </w:t>
      </w:r>
      <w:r w:rsidR="00EA435B" w:rsidRPr="00A2296A">
        <w:rPr>
          <w:rFonts w:ascii="Arial" w:hAnsi="Arial" w:cs="Arial"/>
          <w:sz w:val="24"/>
          <w:szCs w:val="24"/>
        </w:rPr>
        <w:t>voortdurend monitort</w:t>
      </w:r>
      <w:r w:rsidR="00A33711" w:rsidRPr="00A2296A">
        <w:rPr>
          <w:rFonts w:ascii="Arial" w:hAnsi="Arial" w:cs="Arial"/>
          <w:sz w:val="24"/>
          <w:szCs w:val="24"/>
        </w:rPr>
        <w:t>.</w:t>
      </w:r>
    </w:p>
    <w:p w14:paraId="43DE2162" w14:textId="12D16816" w:rsidR="008A7526" w:rsidRDefault="008A7526" w:rsidP="00ED13A4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Door SSH de gebruiken bij een  verbinding </w:t>
      </w:r>
      <w:r w:rsidR="005B24FA">
        <w:rPr>
          <w:rFonts w:ascii="Arial" w:hAnsi="Arial" w:cs="Arial"/>
          <w:sz w:val="24"/>
          <w:szCs w:val="24"/>
        </w:rPr>
        <w:t>krijg je een beschermde verbinden en wordt alle data</w:t>
      </w:r>
      <w:r w:rsidR="00F33027">
        <w:rPr>
          <w:rFonts w:ascii="Arial" w:hAnsi="Arial" w:cs="Arial"/>
          <w:sz w:val="24"/>
          <w:szCs w:val="24"/>
        </w:rPr>
        <w:t xml:space="preserve"> geincrypt.</w:t>
      </w:r>
    </w:p>
    <w:p w14:paraId="7077920A" w14:textId="6B178E3B" w:rsidR="00A2296A" w:rsidRDefault="00241389" w:rsidP="006220A0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 worden bepaalde </w:t>
      </w:r>
      <w:r w:rsidR="00EB3854">
        <w:rPr>
          <w:rFonts w:ascii="Arial" w:hAnsi="Arial" w:cs="Arial"/>
          <w:sz w:val="24"/>
          <w:szCs w:val="24"/>
        </w:rPr>
        <w:t>wachtwoordvereisten gemaakt zodat de wachtwoord niet makkelijk te kraken valt.</w:t>
      </w:r>
    </w:p>
    <w:p w14:paraId="42DB6ED1" w14:textId="496DD43B" w:rsidR="005A7422" w:rsidRPr="00BA4C14" w:rsidRDefault="006220A0" w:rsidP="00F869D1">
      <w:pPr>
        <w:pStyle w:val="Lijstalinea"/>
        <w:numPr>
          <w:ilvl w:val="0"/>
          <w:numId w:val="21"/>
        </w:numPr>
        <w:rPr>
          <w:rFonts w:ascii="Arial" w:hAnsi="Arial" w:cs="Arial"/>
          <w:sz w:val="24"/>
          <w:szCs w:val="24"/>
        </w:rPr>
        <w:sectPr w:rsidR="005A7422" w:rsidRPr="00BA4C14" w:rsidSect="005F6826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Kijk welke poorten</w:t>
      </w:r>
      <w:r w:rsidR="00C510CB">
        <w:rPr>
          <w:rFonts w:ascii="Arial" w:hAnsi="Arial" w:cs="Arial"/>
          <w:sz w:val="24"/>
          <w:szCs w:val="24"/>
        </w:rPr>
        <w:t xml:space="preserve">, protocollen  en </w:t>
      </w:r>
      <w:r w:rsidR="00F45E4D">
        <w:rPr>
          <w:rFonts w:ascii="Arial" w:hAnsi="Arial" w:cs="Arial"/>
          <w:sz w:val="24"/>
          <w:szCs w:val="24"/>
        </w:rPr>
        <w:t xml:space="preserve">services er op de server worden gedraaid. Op die manier </w:t>
      </w:r>
      <w:r w:rsidR="009A0DD6">
        <w:rPr>
          <w:rFonts w:ascii="Arial" w:hAnsi="Arial" w:cs="Arial"/>
          <w:sz w:val="24"/>
          <w:szCs w:val="24"/>
        </w:rPr>
        <w:t>w</w:t>
      </w:r>
      <w:r w:rsidR="006A7800">
        <w:rPr>
          <w:rFonts w:ascii="Arial" w:hAnsi="Arial" w:cs="Arial"/>
          <w:sz w:val="24"/>
          <w:szCs w:val="24"/>
        </w:rPr>
        <w:t xml:space="preserve">eet je waar je mogelijke aanvallen kan verwachten </w:t>
      </w:r>
      <w:r w:rsidR="000B2EA0">
        <w:rPr>
          <w:rFonts w:ascii="Arial" w:hAnsi="Arial" w:cs="Arial"/>
          <w:sz w:val="24"/>
          <w:szCs w:val="24"/>
        </w:rPr>
        <w:t>zodat je het kan voorkomen</w:t>
      </w:r>
      <w:r w:rsidR="00953C96">
        <w:rPr>
          <w:rFonts w:ascii="Arial" w:hAnsi="Arial" w:cs="Arial"/>
          <w:sz w:val="24"/>
          <w:szCs w:val="24"/>
        </w:rPr>
        <w:t>.</w:t>
      </w:r>
    </w:p>
    <w:p w14:paraId="1922AD5C" w14:textId="7C55DEEB" w:rsidR="005A7422" w:rsidRDefault="00BA4C14" w:rsidP="00F869D1">
      <w:pPr>
        <w:rPr>
          <w:rFonts w:ascii="Arial" w:hAnsi="Arial" w:cs="Arial"/>
        </w:rPr>
        <w:sectPr w:rsidR="005A7422" w:rsidSect="005A7422">
          <w:footnotePr>
            <w:pos w:val="beneathText"/>
          </w:footnotePr>
          <w:pgSz w:w="16838" w:h="11906" w:orient="landscape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A4C1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60288" behindDoc="0" locked="0" layoutInCell="0" allowOverlap="1" wp14:anchorId="3A6062C4" wp14:editId="42D03690">
                <wp:simplePos x="0" y="0"/>
                <wp:positionH relativeFrom="margin">
                  <wp:posOffset>-57150</wp:posOffset>
                </wp:positionH>
                <wp:positionV relativeFrom="paragraph">
                  <wp:posOffset>6985</wp:posOffset>
                </wp:positionV>
                <wp:extent cx="3657600" cy="947420"/>
                <wp:effectExtent l="0" t="0" r="0" b="0"/>
                <wp:wrapSquare wrapText="bothSides"/>
                <wp:docPr id="6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99CFE9B" w14:textId="03C7EFCE" w:rsidR="00BA4C14" w:rsidRDefault="00BA4C14">
                            <w:pPr>
                              <w:pBdr>
                                <w:left w:val="single" w:sz="12" w:space="9" w:color="DDDDDD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A5A5A5" w:themeColor="accent1" w:themeShade="BF"/>
                                <w:sz w:val="24"/>
                                <w:szCs w:val="24"/>
                              </w:rPr>
                              <w:t>Data flow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3A6062C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4.5pt;margin-top:.55pt;width:4in;height:74.6pt;z-index:251660288;visibility:visible;mso-wrap-style:square;mso-width-percent:594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" o:allowincell="f" filled="f" stroked="f">
                <v:textbox style="mso-fit-shape-to-text:t">
                  <w:txbxContent>
                    <w:p w14:paraId="499CFE9B" w14:textId="03C7EFCE" w:rsidR="00BA4C14" w:rsidRDefault="00BA4C14">
                      <w:pPr>
                        <w:pBdr>
                          <w:left w:val="single" w:sz="12" w:space="9" w:color="DDDDDD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A5A5A5" w:themeColor="accent1" w:themeShade="BF"/>
                          <w:sz w:val="24"/>
                          <w:szCs w:val="24"/>
                        </w:rPr>
                        <w:t>Data flow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A39202" wp14:editId="178EA577">
            <wp:simplePos x="0" y="0"/>
            <wp:positionH relativeFrom="margin">
              <wp:posOffset>-86360</wp:posOffset>
            </wp:positionH>
            <wp:positionV relativeFrom="paragraph">
              <wp:posOffset>354330</wp:posOffset>
            </wp:positionV>
            <wp:extent cx="8845037" cy="3914775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037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8EA95" w14:textId="77777777" w:rsidR="00BA4C14" w:rsidRPr="00BA4C14" w:rsidRDefault="00BA4C14" w:rsidP="00BA4C14">
      <w:pPr>
        <w:jc w:val="center"/>
        <w:rPr>
          <w:rFonts w:ascii="Arial" w:hAnsi="Arial" w:cs="Arial"/>
        </w:rPr>
      </w:pPr>
    </w:p>
    <w:sectPr w:rsidR="00BA4C14" w:rsidRPr="00BA4C14" w:rsidSect="005F6826"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C315" w14:textId="77777777" w:rsidR="0040143C" w:rsidRDefault="0040143C">
      <w:pPr>
        <w:spacing w:line="240" w:lineRule="auto"/>
      </w:pPr>
      <w:r>
        <w:separator/>
      </w:r>
    </w:p>
    <w:p w14:paraId="1B12E6CE" w14:textId="77777777" w:rsidR="0040143C" w:rsidRDefault="0040143C"/>
  </w:endnote>
  <w:endnote w:type="continuationSeparator" w:id="0">
    <w:p w14:paraId="43769521" w14:textId="77777777" w:rsidR="0040143C" w:rsidRDefault="0040143C">
      <w:pPr>
        <w:spacing w:line="240" w:lineRule="auto"/>
      </w:pPr>
      <w:r>
        <w:continuationSeparator/>
      </w:r>
    </w:p>
    <w:p w14:paraId="3743E20A" w14:textId="77777777" w:rsidR="0040143C" w:rsidRDefault="0040143C"/>
  </w:endnote>
  <w:endnote w:type="continuationNotice" w:id="1">
    <w:p w14:paraId="2E927313" w14:textId="77777777" w:rsidR="0040143C" w:rsidRDefault="004014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503187"/>
      <w:docPartObj>
        <w:docPartGallery w:val="Page Numbers (Bottom of Page)"/>
        <w:docPartUnique/>
      </w:docPartObj>
    </w:sdtPr>
    <w:sdtEndPr/>
    <w:sdtContent>
      <w:p w14:paraId="727BF01B" w14:textId="09995E31" w:rsidR="00110A64" w:rsidRDefault="00110A64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786739A" wp14:editId="5A972F55">
                  <wp:extent cx="5467350" cy="45085"/>
                  <wp:effectExtent l="9525" t="9525" r="0" b="2540"/>
                  <wp:docPr id="3" name="Stroomdiagram: Beslissi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9B86E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7B732DF" w14:textId="0F8C049B" w:rsidR="00110A64" w:rsidRDefault="00110A64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C535B3" w14:textId="77777777" w:rsidR="00110A64" w:rsidRDefault="00110A6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ED63" w14:textId="7ADB96B6" w:rsidR="00211FEC" w:rsidRDefault="00211FEC">
    <w:pPr>
      <w:pStyle w:val="Voettekst"/>
      <w:jc w:val="center"/>
    </w:pPr>
  </w:p>
  <w:p w14:paraId="5ADD36C1" w14:textId="0F244EE4" w:rsidR="00211FEC" w:rsidRDefault="00211FEC">
    <w:pPr>
      <w:pStyle w:val="Voettekst"/>
      <w:jc w:val="center"/>
    </w:pPr>
  </w:p>
  <w:p w14:paraId="2D9944F2" w14:textId="77777777" w:rsidR="008A1E71" w:rsidRDefault="008A1E71">
    <w:pPr>
      <w:pStyle w:val="Voettekst"/>
      <w:jc w:val="center"/>
    </w:pPr>
  </w:p>
  <w:sdt>
    <w:sdtPr>
      <w:id w:val="2080401540"/>
      <w:docPartObj>
        <w:docPartGallery w:val="Page Numbers (Bottom of Page)"/>
        <w:docPartUnique/>
      </w:docPartObj>
    </w:sdtPr>
    <w:sdtEndPr/>
    <w:sdtContent>
      <w:p w14:paraId="1FDF794B" w14:textId="48033476" w:rsidR="00C74EF5" w:rsidRDefault="00C74EF5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FB3DCE2" wp14:editId="784C536F">
                  <wp:extent cx="5467350" cy="45085"/>
                  <wp:effectExtent l="9525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C7BFC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B3D03EB" w14:textId="163345A3" w:rsidR="00C74EF5" w:rsidRDefault="00C74EF5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4948D" w14:textId="77777777" w:rsidR="00C74EF5" w:rsidRDefault="00C74E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799A" w14:textId="77777777" w:rsidR="0040143C" w:rsidRDefault="0040143C">
      <w:pPr>
        <w:spacing w:line="240" w:lineRule="auto"/>
      </w:pPr>
      <w:r>
        <w:separator/>
      </w:r>
    </w:p>
    <w:p w14:paraId="3A6002A1" w14:textId="77777777" w:rsidR="0040143C" w:rsidRDefault="0040143C"/>
  </w:footnote>
  <w:footnote w:type="continuationSeparator" w:id="0">
    <w:p w14:paraId="2968CD39" w14:textId="77777777" w:rsidR="0040143C" w:rsidRDefault="0040143C">
      <w:pPr>
        <w:spacing w:line="240" w:lineRule="auto"/>
      </w:pPr>
      <w:r>
        <w:continuationSeparator/>
      </w:r>
    </w:p>
    <w:p w14:paraId="3495D7B4" w14:textId="77777777" w:rsidR="0040143C" w:rsidRDefault="0040143C"/>
  </w:footnote>
  <w:footnote w:type="continuationNotice" w:id="1">
    <w:p w14:paraId="320F9853" w14:textId="77777777" w:rsidR="0040143C" w:rsidRDefault="004014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CEEF" w14:textId="562100F5" w:rsidR="00E81978" w:rsidRDefault="005D3A03">
    <w:pPr>
      <w:pStyle w:val="Koptekst"/>
    </w:pPr>
    <w:r>
      <w:rPr>
        <w:rStyle w:val="Zwaar"/>
        <w:lang w:bidi="nl-N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jstnummering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jstopsomtek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B1252F5"/>
    <w:multiLevelType w:val="hybridMultilevel"/>
    <w:tmpl w:val="9DB25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F713C"/>
    <w:multiLevelType w:val="hybridMultilevel"/>
    <w:tmpl w:val="BF885B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ED0613"/>
    <w:multiLevelType w:val="hybridMultilevel"/>
    <w:tmpl w:val="6A06CD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A1417"/>
    <w:multiLevelType w:val="hybridMultilevel"/>
    <w:tmpl w:val="3B4401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71DB0"/>
    <w:multiLevelType w:val="hybridMultilevel"/>
    <w:tmpl w:val="49D017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0971CBF"/>
    <w:multiLevelType w:val="hybridMultilevel"/>
    <w:tmpl w:val="EA3A5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3"/>
  </w:num>
  <w:num w:numId="14">
    <w:abstractNumId w:val="12"/>
  </w:num>
  <w:num w:numId="15">
    <w:abstractNumId w:val="17"/>
  </w:num>
  <w:num w:numId="16">
    <w:abstractNumId w:val="14"/>
  </w:num>
  <w:num w:numId="17">
    <w:abstractNumId w:val="18"/>
  </w:num>
  <w:num w:numId="18">
    <w:abstractNumId w:val="10"/>
  </w:num>
  <w:num w:numId="19">
    <w:abstractNumId w:val="16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5E"/>
    <w:rsid w:val="000011D3"/>
    <w:rsid w:val="00002BD9"/>
    <w:rsid w:val="000032AB"/>
    <w:rsid w:val="00017FA1"/>
    <w:rsid w:val="000212C3"/>
    <w:rsid w:val="00033E15"/>
    <w:rsid w:val="0004040E"/>
    <w:rsid w:val="00043A9F"/>
    <w:rsid w:val="00043DF1"/>
    <w:rsid w:val="00047702"/>
    <w:rsid w:val="000525D8"/>
    <w:rsid w:val="0005693F"/>
    <w:rsid w:val="00065E83"/>
    <w:rsid w:val="000727B6"/>
    <w:rsid w:val="000744AB"/>
    <w:rsid w:val="0007474E"/>
    <w:rsid w:val="00074D2A"/>
    <w:rsid w:val="00080412"/>
    <w:rsid w:val="00082D93"/>
    <w:rsid w:val="00086F36"/>
    <w:rsid w:val="00087E38"/>
    <w:rsid w:val="000964DC"/>
    <w:rsid w:val="000979AB"/>
    <w:rsid w:val="000A2F6F"/>
    <w:rsid w:val="000B1A07"/>
    <w:rsid w:val="000B1FEB"/>
    <w:rsid w:val="000B2EA0"/>
    <w:rsid w:val="000B7968"/>
    <w:rsid w:val="000C0DBC"/>
    <w:rsid w:val="000C0F8A"/>
    <w:rsid w:val="000C33B7"/>
    <w:rsid w:val="000C4198"/>
    <w:rsid w:val="000D3F41"/>
    <w:rsid w:val="000D542F"/>
    <w:rsid w:val="000E2BBD"/>
    <w:rsid w:val="000F105C"/>
    <w:rsid w:val="000F1827"/>
    <w:rsid w:val="000F2EED"/>
    <w:rsid w:val="000F33F3"/>
    <w:rsid w:val="000F4526"/>
    <w:rsid w:val="00100225"/>
    <w:rsid w:val="00104093"/>
    <w:rsid w:val="00107B53"/>
    <w:rsid w:val="00110A64"/>
    <w:rsid w:val="0012138E"/>
    <w:rsid w:val="001234B8"/>
    <w:rsid w:val="00135056"/>
    <w:rsid w:val="001369C3"/>
    <w:rsid w:val="00144259"/>
    <w:rsid w:val="00155C79"/>
    <w:rsid w:val="00157060"/>
    <w:rsid w:val="00157245"/>
    <w:rsid w:val="00160030"/>
    <w:rsid w:val="001601ED"/>
    <w:rsid w:val="00162408"/>
    <w:rsid w:val="0016315E"/>
    <w:rsid w:val="00171790"/>
    <w:rsid w:val="00175738"/>
    <w:rsid w:val="00183002"/>
    <w:rsid w:val="00195DFD"/>
    <w:rsid w:val="001967D3"/>
    <w:rsid w:val="001A1BC9"/>
    <w:rsid w:val="001A3473"/>
    <w:rsid w:val="001A6556"/>
    <w:rsid w:val="001A72E7"/>
    <w:rsid w:val="001B2AF7"/>
    <w:rsid w:val="001B3F6D"/>
    <w:rsid w:val="001B6577"/>
    <w:rsid w:val="001C0D19"/>
    <w:rsid w:val="001C38F5"/>
    <w:rsid w:val="001C47E7"/>
    <w:rsid w:val="001C65DD"/>
    <w:rsid w:val="001D39BE"/>
    <w:rsid w:val="001E055E"/>
    <w:rsid w:val="001E0782"/>
    <w:rsid w:val="001E50B2"/>
    <w:rsid w:val="001E799F"/>
    <w:rsid w:val="001F37D7"/>
    <w:rsid w:val="002040D6"/>
    <w:rsid w:val="00211FEC"/>
    <w:rsid w:val="00221889"/>
    <w:rsid w:val="002258BE"/>
    <w:rsid w:val="00230B52"/>
    <w:rsid w:val="00231782"/>
    <w:rsid w:val="002335D8"/>
    <w:rsid w:val="00235892"/>
    <w:rsid w:val="00236807"/>
    <w:rsid w:val="00240FA5"/>
    <w:rsid w:val="00241099"/>
    <w:rsid w:val="00241389"/>
    <w:rsid w:val="002437DE"/>
    <w:rsid w:val="00244135"/>
    <w:rsid w:val="00244840"/>
    <w:rsid w:val="00250D6B"/>
    <w:rsid w:val="00251661"/>
    <w:rsid w:val="00252203"/>
    <w:rsid w:val="00252D63"/>
    <w:rsid w:val="002537C5"/>
    <w:rsid w:val="00253F3E"/>
    <w:rsid w:val="00257182"/>
    <w:rsid w:val="00257E93"/>
    <w:rsid w:val="002617DB"/>
    <w:rsid w:val="00271106"/>
    <w:rsid w:val="002723AC"/>
    <w:rsid w:val="00276412"/>
    <w:rsid w:val="002810FD"/>
    <w:rsid w:val="002877B3"/>
    <w:rsid w:val="00287F38"/>
    <w:rsid w:val="00296177"/>
    <w:rsid w:val="0029740C"/>
    <w:rsid w:val="002A31BD"/>
    <w:rsid w:val="002A4122"/>
    <w:rsid w:val="002A6FC5"/>
    <w:rsid w:val="002A7142"/>
    <w:rsid w:val="002B41D8"/>
    <w:rsid w:val="002C5C6E"/>
    <w:rsid w:val="002D205E"/>
    <w:rsid w:val="002D429C"/>
    <w:rsid w:val="002D6A83"/>
    <w:rsid w:val="002E27E1"/>
    <w:rsid w:val="002E5038"/>
    <w:rsid w:val="002F4580"/>
    <w:rsid w:val="002F50C5"/>
    <w:rsid w:val="002F72EB"/>
    <w:rsid w:val="003002E0"/>
    <w:rsid w:val="0030099D"/>
    <w:rsid w:val="00301E73"/>
    <w:rsid w:val="00302742"/>
    <w:rsid w:val="00302A45"/>
    <w:rsid w:val="00302EEC"/>
    <w:rsid w:val="003108AA"/>
    <w:rsid w:val="00315324"/>
    <w:rsid w:val="00315569"/>
    <w:rsid w:val="00315B06"/>
    <w:rsid w:val="003163E1"/>
    <w:rsid w:val="00322960"/>
    <w:rsid w:val="00322F6A"/>
    <w:rsid w:val="00327C4C"/>
    <w:rsid w:val="003457F8"/>
    <w:rsid w:val="00347229"/>
    <w:rsid w:val="003551E3"/>
    <w:rsid w:val="00355DCA"/>
    <w:rsid w:val="003715FD"/>
    <w:rsid w:val="00371E38"/>
    <w:rsid w:val="00374048"/>
    <w:rsid w:val="003768E7"/>
    <w:rsid w:val="00381BC2"/>
    <w:rsid w:val="00384309"/>
    <w:rsid w:val="003849D7"/>
    <w:rsid w:val="00384BF0"/>
    <w:rsid w:val="003939B1"/>
    <w:rsid w:val="00394BAE"/>
    <w:rsid w:val="0039601A"/>
    <w:rsid w:val="003A5613"/>
    <w:rsid w:val="003A5EBC"/>
    <w:rsid w:val="003A6D82"/>
    <w:rsid w:val="003B0E97"/>
    <w:rsid w:val="003B7372"/>
    <w:rsid w:val="003C12D4"/>
    <w:rsid w:val="003C32E4"/>
    <w:rsid w:val="003C4698"/>
    <w:rsid w:val="003D6011"/>
    <w:rsid w:val="003D63D9"/>
    <w:rsid w:val="003E3709"/>
    <w:rsid w:val="003F3F23"/>
    <w:rsid w:val="003F5FE6"/>
    <w:rsid w:val="003F7A04"/>
    <w:rsid w:val="0040143C"/>
    <w:rsid w:val="004022FB"/>
    <w:rsid w:val="004050B5"/>
    <w:rsid w:val="00410D9B"/>
    <w:rsid w:val="004247D1"/>
    <w:rsid w:val="00426462"/>
    <w:rsid w:val="00432291"/>
    <w:rsid w:val="0044399C"/>
    <w:rsid w:val="004439A5"/>
    <w:rsid w:val="00445DF1"/>
    <w:rsid w:val="00447D91"/>
    <w:rsid w:val="004510F6"/>
    <w:rsid w:val="004532B5"/>
    <w:rsid w:val="00453C59"/>
    <w:rsid w:val="004548FD"/>
    <w:rsid w:val="004553BC"/>
    <w:rsid w:val="00460C47"/>
    <w:rsid w:val="00463FDC"/>
    <w:rsid w:val="0047102C"/>
    <w:rsid w:val="004732A2"/>
    <w:rsid w:val="004803C0"/>
    <w:rsid w:val="00483563"/>
    <w:rsid w:val="004861F0"/>
    <w:rsid w:val="004874F9"/>
    <w:rsid w:val="00487DF0"/>
    <w:rsid w:val="00490F0D"/>
    <w:rsid w:val="00492B7C"/>
    <w:rsid w:val="00493064"/>
    <w:rsid w:val="004939AF"/>
    <w:rsid w:val="0049733E"/>
    <w:rsid w:val="004A04B6"/>
    <w:rsid w:val="004A0B2E"/>
    <w:rsid w:val="004A1B89"/>
    <w:rsid w:val="004A37A6"/>
    <w:rsid w:val="004A7E1E"/>
    <w:rsid w:val="004B0D48"/>
    <w:rsid w:val="004B2279"/>
    <w:rsid w:val="004B60BD"/>
    <w:rsid w:val="004B6C3D"/>
    <w:rsid w:val="004C6825"/>
    <w:rsid w:val="004D1AAB"/>
    <w:rsid w:val="004D3BF5"/>
    <w:rsid w:val="004D7C4F"/>
    <w:rsid w:val="004F011D"/>
    <w:rsid w:val="004F1BFD"/>
    <w:rsid w:val="004F4059"/>
    <w:rsid w:val="004F4CBD"/>
    <w:rsid w:val="00510331"/>
    <w:rsid w:val="0051073E"/>
    <w:rsid w:val="00523170"/>
    <w:rsid w:val="005237AF"/>
    <w:rsid w:val="00525899"/>
    <w:rsid w:val="005347F0"/>
    <w:rsid w:val="005350FE"/>
    <w:rsid w:val="00536EF3"/>
    <w:rsid w:val="0053740D"/>
    <w:rsid w:val="00543033"/>
    <w:rsid w:val="0054329F"/>
    <w:rsid w:val="005440B2"/>
    <w:rsid w:val="00546118"/>
    <w:rsid w:val="00547FEF"/>
    <w:rsid w:val="00551A02"/>
    <w:rsid w:val="005534FA"/>
    <w:rsid w:val="00554F45"/>
    <w:rsid w:val="00557AEA"/>
    <w:rsid w:val="00562518"/>
    <w:rsid w:val="005638A5"/>
    <w:rsid w:val="00565121"/>
    <w:rsid w:val="00573250"/>
    <w:rsid w:val="00573DF3"/>
    <w:rsid w:val="00592006"/>
    <w:rsid w:val="00595F69"/>
    <w:rsid w:val="005A01AE"/>
    <w:rsid w:val="005A7422"/>
    <w:rsid w:val="005A7926"/>
    <w:rsid w:val="005B24FA"/>
    <w:rsid w:val="005B538F"/>
    <w:rsid w:val="005B57A3"/>
    <w:rsid w:val="005B6715"/>
    <w:rsid w:val="005C23AA"/>
    <w:rsid w:val="005C32D1"/>
    <w:rsid w:val="005C36DC"/>
    <w:rsid w:val="005D091B"/>
    <w:rsid w:val="005D2748"/>
    <w:rsid w:val="005D3A03"/>
    <w:rsid w:val="005D40D4"/>
    <w:rsid w:val="005D48AE"/>
    <w:rsid w:val="005D4B0D"/>
    <w:rsid w:val="005D4E0C"/>
    <w:rsid w:val="005E0608"/>
    <w:rsid w:val="005E1A14"/>
    <w:rsid w:val="005E68B8"/>
    <w:rsid w:val="005E7FF2"/>
    <w:rsid w:val="005F6826"/>
    <w:rsid w:val="00600EAB"/>
    <w:rsid w:val="00601E1B"/>
    <w:rsid w:val="00606624"/>
    <w:rsid w:val="00611127"/>
    <w:rsid w:val="0062035E"/>
    <w:rsid w:val="00620A47"/>
    <w:rsid w:val="00621B2F"/>
    <w:rsid w:val="006220A0"/>
    <w:rsid w:val="00622B94"/>
    <w:rsid w:val="00625307"/>
    <w:rsid w:val="00633710"/>
    <w:rsid w:val="00636EDE"/>
    <w:rsid w:val="00636EFC"/>
    <w:rsid w:val="006431A9"/>
    <w:rsid w:val="006517DD"/>
    <w:rsid w:val="00653F75"/>
    <w:rsid w:val="00654AD7"/>
    <w:rsid w:val="00660EE3"/>
    <w:rsid w:val="006617D0"/>
    <w:rsid w:val="006632C5"/>
    <w:rsid w:val="00685916"/>
    <w:rsid w:val="00686ABC"/>
    <w:rsid w:val="00690FD7"/>
    <w:rsid w:val="006924B9"/>
    <w:rsid w:val="0069762F"/>
    <w:rsid w:val="006A31E5"/>
    <w:rsid w:val="006A7800"/>
    <w:rsid w:val="006B2A51"/>
    <w:rsid w:val="006B61F3"/>
    <w:rsid w:val="006B7F62"/>
    <w:rsid w:val="006C168D"/>
    <w:rsid w:val="006C414C"/>
    <w:rsid w:val="006C5643"/>
    <w:rsid w:val="006D08BD"/>
    <w:rsid w:val="006D3DCE"/>
    <w:rsid w:val="006E250E"/>
    <w:rsid w:val="006F1D72"/>
    <w:rsid w:val="006F55CC"/>
    <w:rsid w:val="006F569C"/>
    <w:rsid w:val="006F5F49"/>
    <w:rsid w:val="007005FC"/>
    <w:rsid w:val="0070544D"/>
    <w:rsid w:val="00706559"/>
    <w:rsid w:val="007067B4"/>
    <w:rsid w:val="00712427"/>
    <w:rsid w:val="007125C8"/>
    <w:rsid w:val="00713FDB"/>
    <w:rsid w:val="00714B47"/>
    <w:rsid w:val="007168C4"/>
    <w:rsid w:val="00720219"/>
    <w:rsid w:val="00723A8E"/>
    <w:rsid w:val="00725ABE"/>
    <w:rsid w:val="00732C9F"/>
    <w:rsid w:val="00734124"/>
    <w:rsid w:val="00736E22"/>
    <w:rsid w:val="00737803"/>
    <w:rsid w:val="0074395F"/>
    <w:rsid w:val="00746774"/>
    <w:rsid w:val="00763C85"/>
    <w:rsid w:val="00771A75"/>
    <w:rsid w:val="0077449B"/>
    <w:rsid w:val="00775F6A"/>
    <w:rsid w:val="0078172C"/>
    <w:rsid w:val="00783895"/>
    <w:rsid w:val="00783B33"/>
    <w:rsid w:val="007844CB"/>
    <w:rsid w:val="007861AE"/>
    <w:rsid w:val="00793922"/>
    <w:rsid w:val="007A3446"/>
    <w:rsid w:val="007A5154"/>
    <w:rsid w:val="007A5802"/>
    <w:rsid w:val="007B069C"/>
    <w:rsid w:val="007C1B41"/>
    <w:rsid w:val="007C2161"/>
    <w:rsid w:val="007C609A"/>
    <w:rsid w:val="007D77D9"/>
    <w:rsid w:val="007D7B75"/>
    <w:rsid w:val="007E388B"/>
    <w:rsid w:val="007E5AB8"/>
    <w:rsid w:val="007F29C3"/>
    <w:rsid w:val="007F2B0B"/>
    <w:rsid w:val="008002C0"/>
    <w:rsid w:val="00800805"/>
    <w:rsid w:val="00800DF3"/>
    <w:rsid w:val="0080788D"/>
    <w:rsid w:val="00810574"/>
    <w:rsid w:val="00814607"/>
    <w:rsid w:val="00822695"/>
    <w:rsid w:val="00822998"/>
    <w:rsid w:val="00825ED0"/>
    <w:rsid w:val="00830316"/>
    <w:rsid w:val="00831E2E"/>
    <w:rsid w:val="008328DD"/>
    <w:rsid w:val="00833A5D"/>
    <w:rsid w:val="00837F2B"/>
    <w:rsid w:val="00843922"/>
    <w:rsid w:val="008461D6"/>
    <w:rsid w:val="00847D75"/>
    <w:rsid w:val="00852A74"/>
    <w:rsid w:val="00853AA0"/>
    <w:rsid w:val="00856F33"/>
    <w:rsid w:val="00860ACD"/>
    <w:rsid w:val="00861367"/>
    <w:rsid w:val="00862101"/>
    <w:rsid w:val="0086599C"/>
    <w:rsid w:val="008660A3"/>
    <w:rsid w:val="00871C0A"/>
    <w:rsid w:val="00873650"/>
    <w:rsid w:val="00876F08"/>
    <w:rsid w:val="008804D0"/>
    <w:rsid w:val="008812A2"/>
    <w:rsid w:val="00883212"/>
    <w:rsid w:val="00886DF5"/>
    <w:rsid w:val="008924C3"/>
    <w:rsid w:val="008931A7"/>
    <w:rsid w:val="00895608"/>
    <w:rsid w:val="00895736"/>
    <w:rsid w:val="008A1E71"/>
    <w:rsid w:val="008A521B"/>
    <w:rsid w:val="008A694C"/>
    <w:rsid w:val="008A7526"/>
    <w:rsid w:val="008B13EB"/>
    <w:rsid w:val="008B325A"/>
    <w:rsid w:val="008C022B"/>
    <w:rsid w:val="008C5323"/>
    <w:rsid w:val="008C5752"/>
    <w:rsid w:val="008C7B58"/>
    <w:rsid w:val="008D404D"/>
    <w:rsid w:val="008D49EB"/>
    <w:rsid w:val="008E1FC6"/>
    <w:rsid w:val="008E303B"/>
    <w:rsid w:val="008E53DB"/>
    <w:rsid w:val="008F5366"/>
    <w:rsid w:val="00904305"/>
    <w:rsid w:val="0090706A"/>
    <w:rsid w:val="00907640"/>
    <w:rsid w:val="0091217F"/>
    <w:rsid w:val="009135B4"/>
    <w:rsid w:val="009170EF"/>
    <w:rsid w:val="00931C4E"/>
    <w:rsid w:val="009326C2"/>
    <w:rsid w:val="0094113B"/>
    <w:rsid w:val="0094332A"/>
    <w:rsid w:val="00945154"/>
    <w:rsid w:val="009453B3"/>
    <w:rsid w:val="00946680"/>
    <w:rsid w:val="009473CE"/>
    <w:rsid w:val="00950ED0"/>
    <w:rsid w:val="009538E1"/>
    <w:rsid w:val="00953C96"/>
    <w:rsid w:val="00956899"/>
    <w:rsid w:val="009614E5"/>
    <w:rsid w:val="00970B96"/>
    <w:rsid w:val="00980696"/>
    <w:rsid w:val="009806F9"/>
    <w:rsid w:val="00980EBF"/>
    <w:rsid w:val="00983EAF"/>
    <w:rsid w:val="0098708A"/>
    <w:rsid w:val="00991416"/>
    <w:rsid w:val="00995E77"/>
    <w:rsid w:val="009A0DD6"/>
    <w:rsid w:val="009A2292"/>
    <w:rsid w:val="009A3793"/>
    <w:rsid w:val="009A5C63"/>
    <w:rsid w:val="009A6A3B"/>
    <w:rsid w:val="009B3E0A"/>
    <w:rsid w:val="009B40FD"/>
    <w:rsid w:val="009B6F0B"/>
    <w:rsid w:val="009B7F6D"/>
    <w:rsid w:val="009C78B8"/>
    <w:rsid w:val="009D0D26"/>
    <w:rsid w:val="009D6092"/>
    <w:rsid w:val="009D7D28"/>
    <w:rsid w:val="009E1F1F"/>
    <w:rsid w:val="009E7048"/>
    <w:rsid w:val="009F094A"/>
    <w:rsid w:val="009F1143"/>
    <w:rsid w:val="009F55DF"/>
    <w:rsid w:val="00A030F1"/>
    <w:rsid w:val="00A037A5"/>
    <w:rsid w:val="00A070B8"/>
    <w:rsid w:val="00A07BAF"/>
    <w:rsid w:val="00A13921"/>
    <w:rsid w:val="00A14991"/>
    <w:rsid w:val="00A168F1"/>
    <w:rsid w:val="00A16E9A"/>
    <w:rsid w:val="00A2296A"/>
    <w:rsid w:val="00A3078D"/>
    <w:rsid w:val="00A33711"/>
    <w:rsid w:val="00A3738E"/>
    <w:rsid w:val="00A42E7D"/>
    <w:rsid w:val="00A44868"/>
    <w:rsid w:val="00A46082"/>
    <w:rsid w:val="00A4695B"/>
    <w:rsid w:val="00A47321"/>
    <w:rsid w:val="00A52E81"/>
    <w:rsid w:val="00A53529"/>
    <w:rsid w:val="00A55297"/>
    <w:rsid w:val="00A60F74"/>
    <w:rsid w:val="00A70278"/>
    <w:rsid w:val="00A71306"/>
    <w:rsid w:val="00A779F6"/>
    <w:rsid w:val="00A818DC"/>
    <w:rsid w:val="00A83BDF"/>
    <w:rsid w:val="00A854ED"/>
    <w:rsid w:val="00A9121E"/>
    <w:rsid w:val="00A91984"/>
    <w:rsid w:val="00A91DA3"/>
    <w:rsid w:val="00A92308"/>
    <w:rsid w:val="00A94405"/>
    <w:rsid w:val="00A97FA1"/>
    <w:rsid w:val="00AA7AAA"/>
    <w:rsid w:val="00AB0E1D"/>
    <w:rsid w:val="00AB6B63"/>
    <w:rsid w:val="00AC2D70"/>
    <w:rsid w:val="00AD31C4"/>
    <w:rsid w:val="00AE4797"/>
    <w:rsid w:val="00AE785B"/>
    <w:rsid w:val="00AF34C8"/>
    <w:rsid w:val="00AF460D"/>
    <w:rsid w:val="00AF4C63"/>
    <w:rsid w:val="00B02E24"/>
    <w:rsid w:val="00B1034E"/>
    <w:rsid w:val="00B10B70"/>
    <w:rsid w:val="00B1335D"/>
    <w:rsid w:val="00B1418C"/>
    <w:rsid w:val="00B157F6"/>
    <w:rsid w:val="00B1722C"/>
    <w:rsid w:val="00B21EC5"/>
    <w:rsid w:val="00B27263"/>
    <w:rsid w:val="00B33815"/>
    <w:rsid w:val="00B34CDD"/>
    <w:rsid w:val="00B57F15"/>
    <w:rsid w:val="00B60F34"/>
    <w:rsid w:val="00B60FE5"/>
    <w:rsid w:val="00B7001E"/>
    <w:rsid w:val="00B823AA"/>
    <w:rsid w:val="00B8637B"/>
    <w:rsid w:val="00B8685F"/>
    <w:rsid w:val="00B86C6F"/>
    <w:rsid w:val="00B92205"/>
    <w:rsid w:val="00B92852"/>
    <w:rsid w:val="00BA04AD"/>
    <w:rsid w:val="00BA289C"/>
    <w:rsid w:val="00BA45DB"/>
    <w:rsid w:val="00BA4C14"/>
    <w:rsid w:val="00BB27FB"/>
    <w:rsid w:val="00BB47F2"/>
    <w:rsid w:val="00BC0414"/>
    <w:rsid w:val="00BC0EFF"/>
    <w:rsid w:val="00BC13F6"/>
    <w:rsid w:val="00BC225B"/>
    <w:rsid w:val="00BC4D47"/>
    <w:rsid w:val="00BD26AB"/>
    <w:rsid w:val="00BD3A3D"/>
    <w:rsid w:val="00BD4C92"/>
    <w:rsid w:val="00BD7813"/>
    <w:rsid w:val="00BE0D7F"/>
    <w:rsid w:val="00BE5214"/>
    <w:rsid w:val="00BF0CEA"/>
    <w:rsid w:val="00BF4184"/>
    <w:rsid w:val="00BF4EEC"/>
    <w:rsid w:val="00BF5E08"/>
    <w:rsid w:val="00C02112"/>
    <w:rsid w:val="00C052D6"/>
    <w:rsid w:val="00C056F8"/>
    <w:rsid w:val="00C0601E"/>
    <w:rsid w:val="00C114B7"/>
    <w:rsid w:val="00C11758"/>
    <w:rsid w:val="00C2037E"/>
    <w:rsid w:val="00C20942"/>
    <w:rsid w:val="00C21BDF"/>
    <w:rsid w:val="00C26D74"/>
    <w:rsid w:val="00C31B76"/>
    <w:rsid w:val="00C31D30"/>
    <w:rsid w:val="00C350A4"/>
    <w:rsid w:val="00C43BEB"/>
    <w:rsid w:val="00C43E7B"/>
    <w:rsid w:val="00C510CB"/>
    <w:rsid w:val="00C53BDE"/>
    <w:rsid w:val="00C54591"/>
    <w:rsid w:val="00C55BD3"/>
    <w:rsid w:val="00C5606C"/>
    <w:rsid w:val="00C614E2"/>
    <w:rsid w:val="00C72A88"/>
    <w:rsid w:val="00C73ECF"/>
    <w:rsid w:val="00C74EF5"/>
    <w:rsid w:val="00C7522B"/>
    <w:rsid w:val="00C772A4"/>
    <w:rsid w:val="00C869AE"/>
    <w:rsid w:val="00C91444"/>
    <w:rsid w:val="00C92FDA"/>
    <w:rsid w:val="00C93769"/>
    <w:rsid w:val="00C957A5"/>
    <w:rsid w:val="00C95A99"/>
    <w:rsid w:val="00CA095C"/>
    <w:rsid w:val="00CA1202"/>
    <w:rsid w:val="00CA27D5"/>
    <w:rsid w:val="00CA2EBD"/>
    <w:rsid w:val="00CA3484"/>
    <w:rsid w:val="00CA4FD4"/>
    <w:rsid w:val="00CA50C9"/>
    <w:rsid w:val="00CB199D"/>
    <w:rsid w:val="00CB30AB"/>
    <w:rsid w:val="00CC4979"/>
    <w:rsid w:val="00CC6818"/>
    <w:rsid w:val="00CD1562"/>
    <w:rsid w:val="00CD3971"/>
    <w:rsid w:val="00CD42E8"/>
    <w:rsid w:val="00CD6E39"/>
    <w:rsid w:val="00CD7BAF"/>
    <w:rsid w:val="00CE1F69"/>
    <w:rsid w:val="00CE3276"/>
    <w:rsid w:val="00CF1B2B"/>
    <w:rsid w:val="00CF6E91"/>
    <w:rsid w:val="00CF7D11"/>
    <w:rsid w:val="00D02A2C"/>
    <w:rsid w:val="00D02D9B"/>
    <w:rsid w:val="00D035BF"/>
    <w:rsid w:val="00D10E39"/>
    <w:rsid w:val="00D16939"/>
    <w:rsid w:val="00D3216D"/>
    <w:rsid w:val="00D35066"/>
    <w:rsid w:val="00D40748"/>
    <w:rsid w:val="00D437C9"/>
    <w:rsid w:val="00D43FCF"/>
    <w:rsid w:val="00D551FA"/>
    <w:rsid w:val="00D63D52"/>
    <w:rsid w:val="00D64A5F"/>
    <w:rsid w:val="00D71110"/>
    <w:rsid w:val="00D722F1"/>
    <w:rsid w:val="00D740D5"/>
    <w:rsid w:val="00D813C5"/>
    <w:rsid w:val="00D83B40"/>
    <w:rsid w:val="00D8512F"/>
    <w:rsid w:val="00D85B68"/>
    <w:rsid w:val="00D879E2"/>
    <w:rsid w:val="00D94078"/>
    <w:rsid w:val="00DA55C0"/>
    <w:rsid w:val="00DA685F"/>
    <w:rsid w:val="00DD54BE"/>
    <w:rsid w:val="00DE649B"/>
    <w:rsid w:val="00DE770F"/>
    <w:rsid w:val="00DF4931"/>
    <w:rsid w:val="00E002C9"/>
    <w:rsid w:val="00E03BDB"/>
    <w:rsid w:val="00E15FB7"/>
    <w:rsid w:val="00E236F0"/>
    <w:rsid w:val="00E266C6"/>
    <w:rsid w:val="00E33A8F"/>
    <w:rsid w:val="00E3451A"/>
    <w:rsid w:val="00E40E04"/>
    <w:rsid w:val="00E41457"/>
    <w:rsid w:val="00E50432"/>
    <w:rsid w:val="00E555D9"/>
    <w:rsid w:val="00E6004D"/>
    <w:rsid w:val="00E662FB"/>
    <w:rsid w:val="00E6645D"/>
    <w:rsid w:val="00E70D16"/>
    <w:rsid w:val="00E71A67"/>
    <w:rsid w:val="00E7259E"/>
    <w:rsid w:val="00E74756"/>
    <w:rsid w:val="00E74DD4"/>
    <w:rsid w:val="00E77756"/>
    <w:rsid w:val="00E81978"/>
    <w:rsid w:val="00E86E30"/>
    <w:rsid w:val="00E876E7"/>
    <w:rsid w:val="00E96C35"/>
    <w:rsid w:val="00EA1672"/>
    <w:rsid w:val="00EA3520"/>
    <w:rsid w:val="00EA435B"/>
    <w:rsid w:val="00EA55F4"/>
    <w:rsid w:val="00EA6538"/>
    <w:rsid w:val="00EB12D2"/>
    <w:rsid w:val="00EB2A55"/>
    <w:rsid w:val="00EB3854"/>
    <w:rsid w:val="00EC0BBD"/>
    <w:rsid w:val="00ED13A4"/>
    <w:rsid w:val="00ED3A71"/>
    <w:rsid w:val="00ED5334"/>
    <w:rsid w:val="00EE079F"/>
    <w:rsid w:val="00EE25DA"/>
    <w:rsid w:val="00EE3538"/>
    <w:rsid w:val="00EE56A4"/>
    <w:rsid w:val="00EF0DEF"/>
    <w:rsid w:val="00EF117B"/>
    <w:rsid w:val="00EF2657"/>
    <w:rsid w:val="00EF7ACF"/>
    <w:rsid w:val="00F0162B"/>
    <w:rsid w:val="00F04B83"/>
    <w:rsid w:val="00F10BF1"/>
    <w:rsid w:val="00F11B01"/>
    <w:rsid w:val="00F11CFA"/>
    <w:rsid w:val="00F135DC"/>
    <w:rsid w:val="00F21944"/>
    <w:rsid w:val="00F33027"/>
    <w:rsid w:val="00F350EE"/>
    <w:rsid w:val="00F379B7"/>
    <w:rsid w:val="00F425F7"/>
    <w:rsid w:val="00F45E4D"/>
    <w:rsid w:val="00F525FA"/>
    <w:rsid w:val="00F532D0"/>
    <w:rsid w:val="00F57A31"/>
    <w:rsid w:val="00F60047"/>
    <w:rsid w:val="00F61553"/>
    <w:rsid w:val="00F648D2"/>
    <w:rsid w:val="00F64A4F"/>
    <w:rsid w:val="00F659A0"/>
    <w:rsid w:val="00F71482"/>
    <w:rsid w:val="00F739CB"/>
    <w:rsid w:val="00F765AF"/>
    <w:rsid w:val="00F76A78"/>
    <w:rsid w:val="00F819A3"/>
    <w:rsid w:val="00F8314F"/>
    <w:rsid w:val="00F869D1"/>
    <w:rsid w:val="00F93398"/>
    <w:rsid w:val="00F9375B"/>
    <w:rsid w:val="00FA2BFD"/>
    <w:rsid w:val="00FA59DB"/>
    <w:rsid w:val="00FB0745"/>
    <w:rsid w:val="00FB50F0"/>
    <w:rsid w:val="00FB69F9"/>
    <w:rsid w:val="00FB71A3"/>
    <w:rsid w:val="00FC2B7B"/>
    <w:rsid w:val="00FD54AF"/>
    <w:rsid w:val="00FD7357"/>
    <w:rsid w:val="00FE232D"/>
    <w:rsid w:val="00FE3A72"/>
    <w:rsid w:val="00FE57F1"/>
    <w:rsid w:val="00FE7A51"/>
    <w:rsid w:val="00FE7B26"/>
    <w:rsid w:val="00FF2002"/>
    <w:rsid w:val="00FF61BA"/>
    <w:rsid w:val="00FF6BAD"/>
    <w:rsid w:val="4D4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AC960"/>
  <w15:chartTrackingRefBased/>
  <w15:docId w15:val="{A450CB24-0B26-49DC-9A8C-9E4CD877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048"/>
  </w:style>
  <w:style w:type="paragraph" w:styleId="Kop1">
    <w:name w:val="heading 1"/>
    <w:basedOn w:val="Standaard"/>
    <w:next w:val="Standaard"/>
    <w:link w:val="Kop1Char"/>
    <w:uiPriority w:val="4"/>
    <w:qFormat/>
    <w:rsid w:val="00C74EF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4"/>
    <w:unhideWhenUsed/>
    <w:qFormat/>
    <w:rsid w:val="00C74E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4"/>
    <w:unhideWhenUsed/>
    <w:qFormat/>
    <w:rsid w:val="00C74E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4"/>
    <w:unhideWhenUsed/>
    <w:qFormat/>
    <w:rsid w:val="00C74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4"/>
    <w:unhideWhenUsed/>
    <w:qFormat/>
    <w:rsid w:val="00C74E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74E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74E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74E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74E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ectietitel">
    <w:name w:val="Sectietitel"/>
    <w:basedOn w:val="Standaard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kern w:val="24"/>
    </w:rPr>
  </w:style>
  <w:style w:type="character" w:styleId="Zwaar">
    <w:name w:val="Strong"/>
    <w:basedOn w:val="Standaardalinea-lettertype"/>
    <w:uiPriority w:val="22"/>
    <w:qFormat/>
    <w:rsid w:val="00C74EF5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5D3A03"/>
    <w:rPr>
      <w:color w:val="404040" w:themeColor="text1" w:themeTint="BF"/>
    </w:rPr>
  </w:style>
  <w:style w:type="paragraph" w:styleId="Geenafstand">
    <w:name w:val="No Spacing"/>
    <w:aliases w:val="No Indent"/>
    <w:uiPriority w:val="3"/>
    <w:qFormat/>
    <w:rsid w:val="00C74EF5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4"/>
    <w:rsid w:val="00C74EF5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4"/>
    <w:rsid w:val="00C74EF5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qFormat/>
    <w:rsid w:val="00C74E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rsid w:val="00C74EF5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styleId="Nadruk">
    <w:name w:val="Emphasis"/>
    <w:basedOn w:val="Standaardalinea-lettertype"/>
    <w:uiPriority w:val="4"/>
    <w:qFormat/>
    <w:rsid w:val="00C74EF5"/>
    <w:rPr>
      <w:i/>
      <w:iCs/>
    </w:rPr>
  </w:style>
  <w:style w:type="character" w:customStyle="1" w:styleId="Kop3Char">
    <w:name w:val="Kop 3 Char"/>
    <w:basedOn w:val="Standaardalinea-lettertype"/>
    <w:link w:val="Kop3"/>
    <w:uiPriority w:val="4"/>
    <w:rsid w:val="00C74EF5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4"/>
    <w:rsid w:val="00C74EF5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4"/>
    <w:rsid w:val="00C74EF5"/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e">
    <w:name w:val="Bibliography"/>
    <w:basedOn w:val="Standaard"/>
    <w:next w:val="Standaard"/>
    <w:uiPriority w:val="37"/>
    <w:unhideWhenUsed/>
    <w:qFormat/>
    <w:pPr>
      <w:ind w:left="720" w:hanging="720"/>
    </w:pPr>
  </w:style>
  <w:style w:type="paragraph" w:styleId="Bloktekst">
    <w:name w:val="Block Text"/>
    <w:basedOn w:val="Standaard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Plattetekst">
    <w:name w:val="Body Text"/>
    <w:basedOn w:val="Standaard"/>
    <w:link w:val="PlattetekstChar"/>
    <w:uiPriority w:val="99"/>
    <w:semiHidden/>
    <w:unhideWhenUsed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Pr>
      <w:kern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pPr>
      <w:spacing w:after="120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Pr>
      <w:kern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F2002"/>
    <w:rPr>
      <w:kern w:val="24"/>
      <w:sz w:val="22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pPr>
      <w:spacing w:after="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Pr>
      <w:kern w:val="2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Pr>
      <w:kern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pPr>
      <w:spacing w:after="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Pr>
      <w:kern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pPr>
      <w:spacing w:after="120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Pr>
      <w:kern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F2002"/>
    <w:rPr>
      <w:kern w:val="24"/>
      <w:sz w:val="22"/>
      <w:szCs w:val="1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74EF5"/>
    <w:pPr>
      <w:spacing w:line="240" w:lineRule="auto"/>
    </w:pPr>
    <w:rPr>
      <w:b/>
      <w:bCs/>
      <w:smallCaps/>
      <w:color w:val="000000" w:themeColor="text2"/>
    </w:rPr>
  </w:style>
  <w:style w:type="paragraph" w:styleId="Afsluiting">
    <w:name w:val="Closing"/>
    <w:basedOn w:val="Standaard"/>
    <w:link w:val="AfsluitingChar"/>
    <w:uiPriority w:val="99"/>
    <w:semiHidden/>
    <w:unhideWhenUsed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Pr>
      <w:kern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F2002"/>
    <w:rPr>
      <w:kern w:val="24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Pr>
      <w:b/>
      <w:bCs/>
      <w:kern w:val="24"/>
      <w:sz w:val="20"/>
      <w:szCs w:val="20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</w:style>
  <w:style w:type="character" w:customStyle="1" w:styleId="DatumChar">
    <w:name w:val="Datum Char"/>
    <w:basedOn w:val="Standaardalinea-lettertype"/>
    <w:link w:val="Datum"/>
    <w:uiPriority w:val="99"/>
    <w:semiHidden/>
    <w:rPr>
      <w:kern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Pr>
      <w:kern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F2002"/>
    <w:rPr>
      <w:kern w:val="24"/>
      <w:sz w:val="22"/>
      <w:szCs w:val="20"/>
    </w:rPr>
  </w:style>
  <w:style w:type="paragraph" w:styleId="Adresenvelop">
    <w:name w:val="envelope address"/>
    <w:basedOn w:val="Standa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zender">
    <w:name w:val="envelope return"/>
    <w:basedOn w:val="Standaard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8002C0"/>
    <w:pPr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02C0"/>
    <w:rPr>
      <w:kern w:val="24"/>
    </w:rPr>
  </w:style>
  <w:style w:type="table" w:styleId="Tabelraster">
    <w:name w:val="Table Grid"/>
    <w:basedOn w:val="Standaardtabe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6Char">
    <w:name w:val="Kop 6 Char"/>
    <w:basedOn w:val="Standaardalinea-lettertype"/>
    <w:link w:val="Kop6"/>
    <w:uiPriority w:val="9"/>
    <w:semiHidden/>
    <w:rsid w:val="00C74EF5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74EF5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74EF5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74EF5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TML-adres">
    <w:name w:val="HTML Address"/>
    <w:basedOn w:val="Standaard"/>
    <w:link w:val="HTML-adre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Pr>
      <w:i/>
      <w:iCs/>
      <w:kern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pPr>
      <w:spacing w:line="240" w:lineRule="auto"/>
      <w:ind w:left="2160"/>
    </w:pPr>
  </w:style>
  <w:style w:type="paragraph" w:styleId="Indexkop">
    <w:name w:val="index heading"/>
    <w:basedOn w:val="Standa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74EF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74EF5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paragraph" w:styleId="Lijst">
    <w:name w:val="List"/>
    <w:basedOn w:val="Standaard"/>
    <w:uiPriority w:val="99"/>
    <w:semiHidden/>
    <w:unhideWhenUsed/>
    <w:pPr>
      <w:ind w:left="360"/>
      <w:contextualSpacing/>
    </w:pPr>
  </w:style>
  <w:style w:type="paragraph" w:styleId="Lijst2">
    <w:name w:val="List 2"/>
    <w:basedOn w:val="Standaard"/>
    <w:uiPriority w:val="99"/>
    <w:semiHidden/>
    <w:unhideWhenUsed/>
    <w:pPr>
      <w:ind w:left="720"/>
      <w:contextualSpacing/>
    </w:pPr>
  </w:style>
  <w:style w:type="paragraph" w:styleId="Lijst3">
    <w:name w:val="List 3"/>
    <w:basedOn w:val="Standaard"/>
    <w:uiPriority w:val="99"/>
    <w:semiHidden/>
    <w:unhideWhenUsed/>
    <w:pPr>
      <w:ind w:left="1080"/>
      <w:contextualSpacing/>
    </w:pPr>
  </w:style>
  <w:style w:type="paragraph" w:styleId="Lijst4">
    <w:name w:val="List 4"/>
    <w:basedOn w:val="Standaard"/>
    <w:uiPriority w:val="99"/>
    <w:semiHidden/>
    <w:unhideWhenUsed/>
    <w:pPr>
      <w:ind w:left="1440"/>
      <w:contextualSpacing/>
    </w:pPr>
  </w:style>
  <w:style w:type="paragraph" w:styleId="Lijst5">
    <w:name w:val="List 5"/>
    <w:basedOn w:val="Standaard"/>
    <w:uiPriority w:val="99"/>
    <w:semiHidden/>
    <w:unhideWhenUsed/>
    <w:pPr>
      <w:ind w:left="1800"/>
      <w:contextualSpacing/>
    </w:pPr>
  </w:style>
  <w:style w:type="paragraph" w:styleId="Lijstopsomteken">
    <w:name w:val="List Bullet"/>
    <w:basedOn w:val="Standaard"/>
    <w:uiPriority w:val="9"/>
    <w:unhideWhenUsed/>
    <w:qFormat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jstopsomteken3">
    <w:name w:val="List Bullet 3"/>
    <w:basedOn w:val="Standa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jstopsomteken4">
    <w:name w:val="List Bullet 4"/>
    <w:basedOn w:val="Standa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jstopsomteken5">
    <w:name w:val="List Bullet 5"/>
    <w:basedOn w:val="Standa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jstvoortzetting">
    <w:name w:val="List Continue"/>
    <w:basedOn w:val="Standaard"/>
    <w:uiPriority w:val="99"/>
    <w:semiHidden/>
    <w:unhideWhenUsed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"/>
    <w:unhideWhenUsed/>
    <w:qFormat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Macrotekst">
    <w:name w:val="macro"/>
    <w:link w:val="Macroteks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Pr>
      <w:rFonts w:ascii="Times New Roman" w:hAnsi="Times New Roman" w:cs="Times New Roman"/>
    </w:rPr>
  </w:style>
  <w:style w:type="paragraph" w:styleId="Standaardinspringing">
    <w:name w:val="Normal Indent"/>
    <w:basedOn w:val="Standaard"/>
    <w:uiPriority w:val="99"/>
    <w:semiHidden/>
    <w:unhideWhenUsed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Pr>
      <w:kern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C74EF5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74EF5"/>
    <w:rPr>
      <w:color w:val="000000" w:themeColor="text2"/>
      <w:sz w:val="24"/>
      <w:szCs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</w:style>
  <w:style w:type="character" w:customStyle="1" w:styleId="AanhefChar">
    <w:name w:val="Aanhef Char"/>
    <w:basedOn w:val="Standaardalinea-lettertype"/>
    <w:link w:val="Aanhef"/>
    <w:uiPriority w:val="99"/>
    <w:semiHidden/>
    <w:rPr>
      <w:kern w:val="24"/>
    </w:rPr>
  </w:style>
  <w:style w:type="paragraph" w:styleId="Handtekening">
    <w:name w:val="Signature"/>
    <w:basedOn w:val="Standaard"/>
    <w:link w:val="HandtekeningChar"/>
    <w:uiPriority w:val="99"/>
    <w:semiHidden/>
    <w:unhideWhenUsed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Pr>
      <w:kern w:val="24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pPr>
      <w:ind w:left="240"/>
    </w:pPr>
  </w:style>
  <w:style w:type="paragraph" w:styleId="Lijstmetafbeeldingen">
    <w:name w:val="table of figures"/>
    <w:basedOn w:val="Standaard"/>
    <w:next w:val="Standaard"/>
    <w:uiPriority w:val="99"/>
    <w:semiHidden/>
    <w:unhideWhenUsed/>
  </w:style>
  <w:style w:type="paragraph" w:styleId="Kopbronvermelding">
    <w:name w:val="toa heading"/>
    <w:basedOn w:val="Standaard"/>
    <w:next w:val="Standa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pPr>
      <w:spacing w:after="100"/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pPr>
      <w:spacing w:after="100"/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pPr>
      <w:spacing w:after="100"/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pPr>
      <w:spacing w:after="100"/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pPr>
      <w:spacing w:after="100"/>
      <w:ind w:left="168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pPr>
      <w:spacing w:after="100"/>
      <w:ind w:left="1920"/>
    </w:pPr>
  </w:style>
  <w:style w:type="character" w:styleId="Eindnootmarkering">
    <w:name w:val="endnote reference"/>
    <w:basedOn w:val="Standaardalinea-lettertype"/>
    <w:uiPriority w:val="99"/>
    <w:semiHidden/>
    <w:unhideWhenUsed/>
    <w:rPr>
      <w:vertAlign w:val="superscript"/>
    </w:rPr>
  </w:style>
  <w:style w:type="character" w:styleId="Voetnootmarkering">
    <w:name w:val="footnote reference"/>
    <w:basedOn w:val="Standaardalinea-lettertype"/>
    <w:uiPriority w:val="5"/>
    <w:unhideWhenUsed/>
    <w:qFormat/>
    <w:rPr>
      <w:vertAlign w:val="superscript"/>
    </w:rPr>
  </w:style>
  <w:style w:type="table" w:customStyle="1" w:styleId="APA-rapport">
    <w:name w:val="APA-rapport"/>
    <w:basedOn w:val="Standaardtabe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beelding">
    <w:name w:val="Tabel/afbeelding"/>
    <w:basedOn w:val="Standaard"/>
    <w:uiPriority w:val="39"/>
    <w:qFormat/>
    <w:pPr>
      <w:spacing w:before="240"/>
      <w:contextualSpacing/>
    </w:pPr>
  </w:style>
  <w:style w:type="table" w:styleId="Onopgemaaktetabel1">
    <w:name w:val="Plain Table 1"/>
    <w:basedOn w:val="Standaardtabe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F2002"/>
    <w:rPr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qFormat/>
    <w:rsid w:val="00FF2002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ievebenadrukking">
    <w:name w:val="Intense Emphasis"/>
    <w:basedOn w:val="Standaardalinea-lettertype"/>
    <w:uiPriority w:val="21"/>
    <w:qFormat/>
    <w:rsid w:val="00C74EF5"/>
    <w:rPr>
      <w:b/>
      <w:bCs/>
      <w:i/>
      <w:iCs/>
    </w:rPr>
  </w:style>
  <w:style w:type="character" w:styleId="Intensieveverwijzing">
    <w:name w:val="Intense Reference"/>
    <w:basedOn w:val="Standaardalinea-lettertype"/>
    <w:uiPriority w:val="32"/>
    <w:qFormat/>
    <w:rsid w:val="00C74EF5"/>
    <w:rPr>
      <w:b/>
      <w:bCs/>
      <w:smallCaps/>
      <w:color w:val="000000" w:themeColor="text2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74EF5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Standaard"/>
    <w:uiPriority w:val="1"/>
    <w:qFormat/>
    <w:rsid w:val="00B823AA"/>
    <w:pPr>
      <w:jc w:val="center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C74E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74EF5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C74EF5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C74E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elvanboek">
    <w:name w:val="Book Title"/>
    <w:basedOn w:val="Standaardalinea-lettertype"/>
    <w:uiPriority w:val="33"/>
    <w:qFormat/>
    <w:rsid w:val="00C74EF5"/>
    <w:rPr>
      <w:b/>
      <w:bCs/>
      <w:smallCaps/>
      <w:spacing w:val="10"/>
    </w:rPr>
  </w:style>
  <w:style w:type="table" w:styleId="Rastertabel7kleurrijk">
    <w:name w:val="Grid Table 7 Colorful"/>
    <w:basedOn w:val="Standaardtabel"/>
    <w:uiPriority w:val="52"/>
    <w:rsid w:val="00C114B7"/>
    <w:pPr>
      <w:spacing w:before="100" w:after="0" w:line="240" w:lineRule="auto"/>
    </w:pPr>
    <w:rPr>
      <w:color w:val="000000" w:themeColor="text1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5E1A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E1A1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E1A14"/>
    <w:rPr>
      <w:color w:val="5F5F5F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600E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nl-NL%7b5FAF3DCB-F530-4900-9A96-CCEE8457CAAB%7d\%7b717CF4D8-37F2-421A-A839-6E25221C0C45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{5D9716E7-BFBB-4F11-8F81-16FA15068B72}</b:Guid>
    <b:Title>Titel van artikel</b:Title>
    <b:Year>Jaar</b:Year>
    <b:JournalName>Titel van logboek</b:JournalName>
    <b:Pages>Pagina’s Van - Tot</b:Pages>
    <b:Author>
      <b:Author>
        <b:NameList>
          <b:Person>
            <b:Last>Achternaam</b:Last>
            <b:First>voornaam,</b:First>
            <b:Middle>tussenvoegsel</b:Middle>
          </b:Person>
        </b:NameList>
      </b:Author>
    </b:Author>
    <b:RefOrder>1</b:RefOrder>
  </b:Source>
  <b:Source>
    <b:Tag>Last</b:Tag>
    <b:SourceType>Book</b:SourceType>
    <b:Guid>{2DE32CC8-2739-4C0D-ABA3-BB371E7796DC}</b:Guid>
    <b:Title>Boektitel</b:Title>
    <b:Year>Jaar</b:Year>
    <b:City>Naam van de stad</b:City>
    <b:Publisher>Naam van de uitgever</b:Publisher>
    <b:Author>
      <b:Author>
        <b:NameList>
          <b:Person>
            <b:Last>Achternaam</b:Last>
            <b:First>voornaam,</b:First>
            <b:Middle>tussenvoegsel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37D61-2AE9-45EA-861F-75535EF9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{717CF4D8-37F2-421A-A839-6E25221C0C45}tf03982351_win32</Template>
  <TotalTime>3</TotalTime>
  <Pages>1</Pages>
  <Words>828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5374</CharactersWithSpaces>
  <SharedDoc>false</SharedDoc>
  <HLinks>
    <vt:vector size="78" baseType="variant"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_Toc68187230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_Toc68187229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_Toc68187228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_Toc68187227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_Toc68187226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_Toc68187225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_Toc68187224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_Toc68187223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_Toc68187222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_Toc68187221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_Toc68187220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_Toc68187219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_Toc68187218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Taylor Wernet (0948313)</cp:lastModifiedBy>
  <cp:revision>8</cp:revision>
  <cp:lastPrinted>2021-04-30T13:53:00Z</cp:lastPrinted>
  <dcterms:created xsi:type="dcterms:W3CDTF">2021-04-30T13:37:00Z</dcterms:created>
  <dcterms:modified xsi:type="dcterms:W3CDTF">2021-04-30T13:53:00Z</dcterms:modified>
</cp:coreProperties>
</file>