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EF35" w14:textId="77777777" w:rsidR="00AA1E6E" w:rsidRDefault="00AA1E6E" w:rsidP="00AA1E6E"/>
    <w:p w14:paraId="68BEABE1" w14:textId="77777777" w:rsidR="00AA1E6E" w:rsidRDefault="00AA1E6E" w:rsidP="00AA1E6E"/>
    <w:p w14:paraId="75D4B897" w14:textId="77777777" w:rsidR="00D5337A" w:rsidRDefault="00D5337A" w:rsidP="00D5337A">
      <w:r>
        <w:rPr>
          <w:noProof/>
        </w:rPr>
        <w:drawing>
          <wp:inline distT="0" distB="0" distL="0" distR="0" wp14:anchorId="7CC3FA9E" wp14:editId="19FEBACC">
            <wp:extent cx="1308313" cy="1800000"/>
            <wp:effectExtent l="0" t="0" r="6350" b="0"/>
            <wp:docPr id="1263697219" name="Graphic 1" descr="Coat of arms of Unlisted Thou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7219" name="Graphic 1" descr="Coat of arms of Unlisted Thoughts"/>
                    <pic:cNvPicPr/>
                  </pic:nvPicPr>
                  <pic:blipFill>
                    <a:blip r:embed="rId8">
                      <a:extLst>
                        <a:ext uri="{96DAC541-7B7A-43D3-8B79-37D633B846F1}">
                          <asvg:svgBlip xmlns:asvg="http://schemas.microsoft.com/office/drawing/2016/SVG/main" r:embed="rId9"/>
                        </a:ext>
                      </a:extLst>
                    </a:blip>
                    <a:stretch>
                      <a:fillRect/>
                    </a:stretch>
                  </pic:blipFill>
                  <pic:spPr>
                    <a:xfrm>
                      <a:off x="0" y="0"/>
                      <a:ext cx="1308313" cy="1800000"/>
                    </a:xfrm>
                    <a:prstGeom prst="rect">
                      <a:avLst/>
                    </a:prstGeom>
                  </pic:spPr>
                </pic:pic>
              </a:graphicData>
            </a:graphic>
          </wp:inline>
        </w:drawing>
      </w:r>
    </w:p>
    <w:p w14:paraId="7CBA8199" w14:textId="77777777" w:rsidR="00340AF7" w:rsidRDefault="00340AF7" w:rsidP="00D5337A"/>
    <w:sdt>
      <w:sdtPr>
        <w:rPr>
          <w:rStyle w:val="TitleChar"/>
        </w:rPr>
        <w:alias w:val="Title"/>
        <w:tag w:val=""/>
        <w:id w:val="-1401832266"/>
        <w:placeholder>
          <w:docPart w:val="F8FBE9B1277D42CE8C83F61520E50499"/>
        </w:placeholder>
        <w:dataBinding w:prefixMappings="xmlns:ns0='http://purl.org/dc/elements/1.1/' xmlns:ns1='http://schemas.openxmlformats.org/package/2006/metadata/core-properties' " w:xpath="/ns1:coreProperties[1]/ns0:title[1]" w:storeItemID="{6C3C8BC8-F283-45AE-878A-BAB7291924A1}"/>
        <w:text/>
      </w:sdtPr>
      <w:sdtContent>
        <w:p w14:paraId="1A0AB775" w14:textId="47D0C506" w:rsidR="00340AF7" w:rsidRPr="00340AF7" w:rsidRDefault="007D06FE" w:rsidP="00340AF7">
          <w:pPr>
            <w:pStyle w:val="Footer"/>
            <w:rPr>
              <w:rStyle w:val="TitleChar"/>
            </w:rPr>
          </w:pPr>
          <w:r>
            <w:rPr>
              <w:rStyle w:val="TitleChar"/>
            </w:rPr>
            <w:t>Heraldry</w:t>
          </w:r>
          <w:r w:rsidR="00340AF7" w:rsidRPr="00340AF7">
            <w:rPr>
              <w:rStyle w:val="TitleChar"/>
            </w:rPr>
            <w:t xml:space="preserve"> By-</w:t>
          </w:r>
          <w:r w:rsidR="00275815">
            <w:rPr>
              <w:rStyle w:val="TitleChar"/>
            </w:rPr>
            <w:t>l</w:t>
          </w:r>
          <w:r w:rsidR="00340AF7" w:rsidRPr="00340AF7">
            <w:rPr>
              <w:rStyle w:val="TitleChar"/>
            </w:rPr>
            <w:t>aw 20</w:t>
          </w:r>
          <w:r>
            <w:rPr>
              <w:rStyle w:val="TitleChar"/>
            </w:rPr>
            <w:t>26</w:t>
          </w:r>
        </w:p>
      </w:sdtContent>
    </w:sdt>
    <w:p w14:paraId="282CB422" w14:textId="75D525C6" w:rsidR="00340AF7" w:rsidRDefault="00340AF7" w:rsidP="00340AF7">
      <w:pPr>
        <w:pStyle w:val="Subtitle"/>
      </w:pPr>
      <w:r w:rsidRPr="00340AF7">
        <w:t xml:space="preserve">No. </w:t>
      </w:r>
      <w:sdt>
        <w:sdtPr>
          <w:alias w:val="No."/>
          <w:tag w:val="No."/>
          <w:id w:val="982039957"/>
          <w:placeholder>
            <w:docPart w:val="2B1A7C6D41A14B319A949C8674CC99DB"/>
          </w:placeholder>
          <w:temporary/>
        </w:sdtPr>
        <w:sdtContent>
          <w:r w:rsidRPr="00340AF7">
            <w:t>XX</w:t>
          </w:r>
        </w:sdtContent>
      </w:sdt>
      <w:r w:rsidRPr="00340AF7">
        <w:t xml:space="preserve">, </w:t>
      </w:r>
      <w:r w:rsidR="007D06FE">
        <w:t>2026</w:t>
      </w:r>
    </w:p>
    <w:p w14:paraId="560751C5" w14:textId="77777777" w:rsidR="00B56745" w:rsidRDefault="00B56745" w:rsidP="00B56745"/>
    <w:p w14:paraId="71D8CF1A" w14:textId="77777777" w:rsidR="00B56745" w:rsidRDefault="00B56745" w:rsidP="00B56745"/>
    <w:p w14:paraId="258DFECD" w14:textId="77777777" w:rsidR="00B56745" w:rsidRDefault="00B56745" w:rsidP="00B56745"/>
    <w:p w14:paraId="5374B6BE" w14:textId="77777777" w:rsidR="00B56745" w:rsidRDefault="00B56745" w:rsidP="00B56745"/>
    <w:p w14:paraId="3F9380AC" w14:textId="77777777" w:rsidR="00B56745" w:rsidRDefault="00B56745" w:rsidP="00B56745"/>
    <w:p w14:paraId="18BC24AC" w14:textId="77777777" w:rsidR="00B56745" w:rsidRDefault="00B56745" w:rsidP="00B56745"/>
    <w:p w14:paraId="04D79A54" w14:textId="77777777" w:rsidR="00B56745" w:rsidRDefault="00B56745" w:rsidP="00B56745"/>
    <w:p w14:paraId="5E4832B3" w14:textId="77777777" w:rsidR="00B56745" w:rsidRDefault="00B56745" w:rsidP="00B56745"/>
    <w:p w14:paraId="12CDE0FC" w14:textId="77777777" w:rsidR="00B56745" w:rsidRDefault="00B56745" w:rsidP="00B56745"/>
    <w:p w14:paraId="7F3CE2DC" w14:textId="77777777" w:rsidR="00B56745" w:rsidRDefault="00B56745" w:rsidP="00B56745"/>
    <w:p w14:paraId="5DD7FE6B" w14:textId="77777777" w:rsidR="00B56745" w:rsidRDefault="00B56745" w:rsidP="00B56745"/>
    <w:p w14:paraId="4248294F" w14:textId="77777777" w:rsidR="00B56745" w:rsidRDefault="00B56745" w:rsidP="00B56745"/>
    <w:p w14:paraId="65659EC1" w14:textId="77777777" w:rsidR="00B56745" w:rsidRDefault="00B56745" w:rsidP="00B56745"/>
    <w:p w14:paraId="068830E7" w14:textId="77777777" w:rsidR="00B0612C" w:rsidRDefault="00B0612C" w:rsidP="00B56745"/>
    <w:p w14:paraId="31C8B8C7" w14:textId="77777777" w:rsidR="00B56745" w:rsidRPr="00B56745" w:rsidRDefault="00B56745" w:rsidP="00B56745">
      <w:r>
        <w:t>Prepared by the Unlisted Printer, Sydney</w:t>
      </w:r>
    </w:p>
    <w:p w14:paraId="7C65803B" w14:textId="77777777" w:rsidR="00D5337A" w:rsidRDefault="00D5337A">
      <w:r>
        <w:br w:type="page"/>
      </w:r>
    </w:p>
    <w:p w14:paraId="5CF564BF" w14:textId="77777777" w:rsidR="00F91331" w:rsidRDefault="00F91331">
      <w:r>
        <w:rPr>
          <w:b/>
          <w:bCs/>
        </w:rPr>
        <w:lastRenderedPageBreak/>
        <w:t>Copyright information</w:t>
      </w:r>
    </w:p>
    <w:p w14:paraId="4D26E367" w14:textId="77777777" w:rsidR="00F91331" w:rsidRPr="00F91331" w:rsidRDefault="001F0DD3">
      <w:r w:rsidRPr="001F0DD3">
        <w:t xml:space="preserve">To the extent possible under law, </w:t>
      </w:r>
      <w:r w:rsidR="00B53EFB">
        <w:t>Unlisted Thoughts</w:t>
      </w:r>
      <w:r w:rsidRPr="001F0DD3">
        <w:t xml:space="preserve"> has waived all copyright and related or neighbouring rights to this work. This work is released under </w:t>
      </w:r>
      <w:hyperlink r:id="rId10" w:history="1">
        <w:r w:rsidRPr="001F0DD3">
          <w:rPr>
            <w:rStyle w:val="Hyperlink"/>
          </w:rPr>
          <w:t>CC0 1.0 Universal</w:t>
        </w:r>
      </w:hyperlink>
      <w:r w:rsidRPr="001F0DD3">
        <w:t xml:space="preserve"> (CC0 1.0) Public Domain Dedication.</w:t>
      </w:r>
    </w:p>
    <w:p w14:paraId="67EED576" w14:textId="77777777" w:rsidR="00F91331" w:rsidRDefault="00F91331">
      <w:r>
        <w:br w:type="page"/>
      </w:r>
    </w:p>
    <w:sdt>
      <w:sdtPr>
        <w:rPr>
          <w:rFonts w:asciiTheme="minorHAnsi" w:eastAsiaTheme="minorHAnsi" w:hAnsiTheme="minorHAnsi" w:cstheme="minorBidi"/>
          <w:color w:val="auto"/>
          <w:kern w:val="2"/>
          <w:sz w:val="22"/>
          <w:szCs w:val="22"/>
          <w:lang w:val="en-AU"/>
          <w14:ligatures w14:val="standardContextual"/>
        </w:rPr>
        <w:id w:val="649565451"/>
        <w:docPartObj>
          <w:docPartGallery w:val="Table of Contents"/>
          <w:docPartUnique/>
        </w:docPartObj>
      </w:sdtPr>
      <w:sdtEndPr>
        <w:rPr>
          <w:b/>
          <w:bCs/>
          <w:noProof/>
        </w:rPr>
      </w:sdtEndPr>
      <w:sdtContent>
        <w:p w14:paraId="507FF10C" w14:textId="77777777" w:rsidR="00CA7BED" w:rsidRPr="0056570F" w:rsidRDefault="00CA7BED">
          <w:pPr>
            <w:pStyle w:val="TOCHeading"/>
            <w:rPr>
              <w:b/>
              <w:bCs/>
              <w:sz w:val="40"/>
              <w:szCs w:val="40"/>
            </w:rPr>
          </w:pPr>
          <w:r w:rsidRPr="0056570F">
            <w:rPr>
              <w:b/>
              <w:bCs/>
              <w:sz w:val="40"/>
              <w:szCs w:val="40"/>
            </w:rPr>
            <w:t>Contents</w:t>
          </w:r>
        </w:p>
        <w:p w14:paraId="75E01349" w14:textId="7021037C" w:rsidR="007B7BCE" w:rsidRDefault="00D24C04">
          <w:pPr>
            <w:pStyle w:val="TOC1"/>
            <w:tabs>
              <w:tab w:val="right" w:leader="dot" w:pos="9060"/>
            </w:tabs>
            <w:rPr>
              <w:rFonts w:eastAsiaTheme="minorEastAsia"/>
              <w:noProof/>
              <w:sz w:val="24"/>
              <w:szCs w:val="24"/>
              <w:lang w:eastAsia="en-AU"/>
            </w:rPr>
          </w:pPr>
          <w:r>
            <w:fldChar w:fldCharType="begin"/>
          </w:r>
          <w:r>
            <w:instrText xml:space="preserve"> TOC \o "1-3" \h \z \u </w:instrText>
          </w:r>
          <w:r>
            <w:fldChar w:fldCharType="separate"/>
          </w:r>
          <w:hyperlink w:anchor="_Toc222023428" w:history="1">
            <w:r w:rsidR="007B7BCE" w:rsidRPr="009F3F4B">
              <w:rPr>
                <w:rStyle w:val="Hyperlink"/>
                <w:noProof/>
              </w:rPr>
              <w:t>Part 1—Preliminary</w:t>
            </w:r>
            <w:r w:rsidR="007B7BCE">
              <w:rPr>
                <w:noProof/>
                <w:webHidden/>
              </w:rPr>
              <w:tab/>
            </w:r>
            <w:r w:rsidR="007B7BCE">
              <w:rPr>
                <w:noProof/>
                <w:webHidden/>
              </w:rPr>
              <w:fldChar w:fldCharType="begin"/>
            </w:r>
            <w:r w:rsidR="007B7BCE">
              <w:rPr>
                <w:noProof/>
                <w:webHidden/>
              </w:rPr>
              <w:instrText xml:space="preserve"> PAGEREF _Toc222023428 \h </w:instrText>
            </w:r>
            <w:r w:rsidR="007B7BCE">
              <w:rPr>
                <w:noProof/>
                <w:webHidden/>
              </w:rPr>
            </w:r>
            <w:r w:rsidR="007B7BCE">
              <w:rPr>
                <w:noProof/>
                <w:webHidden/>
              </w:rPr>
              <w:fldChar w:fldCharType="separate"/>
            </w:r>
            <w:r w:rsidR="007B7BCE">
              <w:rPr>
                <w:noProof/>
                <w:webHidden/>
              </w:rPr>
              <w:t>5</w:t>
            </w:r>
            <w:r w:rsidR="007B7BCE">
              <w:rPr>
                <w:noProof/>
                <w:webHidden/>
              </w:rPr>
              <w:fldChar w:fldCharType="end"/>
            </w:r>
          </w:hyperlink>
        </w:p>
        <w:p w14:paraId="3050CEA8" w14:textId="491B243D" w:rsidR="007B7BCE" w:rsidRDefault="007B7BCE">
          <w:pPr>
            <w:pStyle w:val="TOC3"/>
            <w:tabs>
              <w:tab w:val="right" w:leader="dot" w:pos="9060"/>
            </w:tabs>
            <w:rPr>
              <w:rFonts w:eastAsiaTheme="minorEastAsia"/>
              <w:noProof/>
              <w:sz w:val="24"/>
              <w:szCs w:val="24"/>
              <w:lang w:eastAsia="en-AU"/>
            </w:rPr>
          </w:pPr>
          <w:hyperlink w:anchor="_Toc222023429" w:history="1">
            <w:r w:rsidRPr="009F3F4B">
              <w:rPr>
                <w:rStyle w:val="Hyperlink"/>
                <w:noProof/>
              </w:rPr>
              <w:t>1 Short title</w:t>
            </w:r>
            <w:r>
              <w:rPr>
                <w:noProof/>
                <w:webHidden/>
              </w:rPr>
              <w:tab/>
            </w:r>
            <w:r>
              <w:rPr>
                <w:noProof/>
                <w:webHidden/>
              </w:rPr>
              <w:fldChar w:fldCharType="begin"/>
            </w:r>
            <w:r>
              <w:rPr>
                <w:noProof/>
                <w:webHidden/>
              </w:rPr>
              <w:instrText xml:space="preserve"> PAGEREF _Toc222023429 \h </w:instrText>
            </w:r>
            <w:r>
              <w:rPr>
                <w:noProof/>
                <w:webHidden/>
              </w:rPr>
            </w:r>
            <w:r>
              <w:rPr>
                <w:noProof/>
                <w:webHidden/>
              </w:rPr>
              <w:fldChar w:fldCharType="separate"/>
            </w:r>
            <w:r>
              <w:rPr>
                <w:noProof/>
                <w:webHidden/>
              </w:rPr>
              <w:t>5</w:t>
            </w:r>
            <w:r>
              <w:rPr>
                <w:noProof/>
                <w:webHidden/>
              </w:rPr>
              <w:fldChar w:fldCharType="end"/>
            </w:r>
          </w:hyperlink>
        </w:p>
        <w:p w14:paraId="2714D5AE" w14:textId="0302EBC5" w:rsidR="007B7BCE" w:rsidRDefault="007B7BCE">
          <w:pPr>
            <w:pStyle w:val="TOC3"/>
            <w:tabs>
              <w:tab w:val="right" w:leader="dot" w:pos="9060"/>
            </w:tabs>
            <w:rPr>
              <w:rFonts w:eastAsiaTheme="minorEastAsia"/>
              <w:noProof/>
              <w:sz w:val="24"/>
              <w:szCs w:val="24"/>
              <w:lang w:eastAsia="en-AU"/>
            </w:rPr>
          </w:pPr>
          <w:hyperlink w:anchor="_Toc222023430" w:history="1">
            <w:r w:rsidRPr="009F3F4B">
              <w:rPr>
                <w:rStyle w:val="Hyperlink"/>
                <w:noProof/>
              </w:rPr>
              <w:t>2 Commencement</w:t>
            </w:r>
            <w:r>
              <w:rPr>
                <w:noProof/>
                <w:webHidden/>
              </w:rPr>
              <w:tab/>
            </w:r>
            <w:r>
              <w:rPr>
                <w:noProof/>
                <w:webHidden/>
              </w:rPr>
              <w:fldChar w:fldCharType="begin"/>
            </w:r>
            <w:r>
              <w:rPr>
                <w:noProof/>
                <w:webHidden/>
              </w:rPr>
              <w:instrText xml:space="preserve"> PAGEREF _Toc222023430 \h </w:instrText>
            </w:r>
            <w:r>
              <w:rPr>
                <w:noProof/>
                <w:webHidden/>
              </w:rPr>
            </w:r>
            <w:r>
              <w:rPr>
                <w:noProof/>
                <w:webHidden/>
              </w:rPr>
              <w:fldChar w:fldCharType="separate"/>
            </w:r>
            <w:r>
              <w:rPr>
                <w:noProof/>
                <w:webHidden/>
              </w:rPr>
              <w:t>5</w:t>
            </w:r>
            <w:r>
              <w:rPr>
                <w:noProof/>
                <w:webHidden/>
              </w:rPr>
              <w:fldChar w:fldCharType="end"/>
            </w:r>
          </w:hyperlink>
        </w:p>
        <w:p w14:paraId="65563519" w14:textId="165A1E8C" w:rsidR="007B7BCE" w:rsidRDefault="007B7BCE">
          <w:pPr>
            <w:pStyle w:val="TOC3"/>
            <w:tabs>
              <w:tab w:val="right" w:leader="dot" w:pos="9060"/>
            </w:tabs>
            <w:rPr>
              <w:rFonts w:eastAsiaTheme="minorEastAsia"/>
              <w:noProof/>
              <w:sz w:val="24"/>
              <w:szCs w:val="24"/>
              <w:lang w:eastAsia="en-AU"/>
            </w:rPr>
          </w:pPr>
          <w:hyperlink w:anchor="_Toc222023431" w:history="1">
            <w:r w:rsidRPr="009F3F4B">
              <w:rPr>
                <w:rStyle w:val="Hyperlink"/>
                <w:noProof/>
              </w:rPr>
              <w:t>3 Object</w:t>
            </w:r>
            <w:r>
              <w:rPr>
                <w:noProof/>
                <w:webHidden/>
              </w:rPr>
              <w:tab/>
            </w:r>
            <w:r>
              <w:rPr>
                <w:noProof/>
                <w:webHidden/>
              </w:rPr>
              <w:fldChar w:fldCharType="begin"/>
            </w:r>
            <w:r>
              <w:rPr>
                <w:noProof/>
                <w:webHidden/>
              </w:rPr>
              <w:instrText xml:space="preserve"> PAGEREF _Toc222023431 \h </w:instrText>
            </w:r>
            <w:r>
              <w:rPr>
                <w:noProof/>
                <w:webHidden/>
              </w:rPr>
            </w:r>
            <w:r>
              <w:rPr>
                <w:noProof/>
                <w:webHidden/>
              </w:rPr>
              <w:fldChar w:fldCharType="separate"/>
            </w:r>
            <w:r>
              <w:rPr>
                <w:noProof/>
                <w:webHidden/>
              </w:rPr>
              <w:t>5</w:t>
            </w:r>
            <w:r>
              <w:rPr>
                <w:noProof/>
                <w:webHidden/>
              </w:rPr>
              <w:fldChar w:fldCharType="end"/>
            </w:r>
          </w:hyperlink>
        </w:p>
        <w:p w14:paraId="373FE576" w14:textId="6CBB3CCB" w:rsidR="007B7BCE" w:rsidRDefault="007B7BCE">
          <w:pPr>
            <w:pStyle w:val="TOC3"/>
            <w:tabs>
              <w:tab w:val="right" w:leader="dot" w:pos="9060"/>
            </w:tabs>
            <w:rPr>
              <w:rFonts w:eastAsiaTheme="minorEastAsia"/>
              <w:noProof/>
              <w:sz w:val="24"/>
              <w:szCs w:val="24"/>
              <w:lang w:eastAsia="en-AU"/>
            </w:rPr>
          </w:pPr>
          <w:hyperlink w:anchor="_Toc222023432" w:history="1">
            <w:r w:rsidRPr="009F3F4B">
              <w:rPr>
                <w:rStyle w:val="Hyperlink"/>
                <w:noProof/>
              </w:rPr>
              <w:t>4 Definitions</w:t>
            </w:r>
            <w:r>
              <w:rPr>
                <w:noProof/>
                <w:webHidden/>
              </w:rPr>
              <w:tab/>
            </w:r>
            <w:r>
              <w:rPr>
                <w:noProof/>
                <w:webHidden/>
              </w:rPr>
              <w:fldChar w:fldCharType="begin"/>
            </w:r>
            <w:r>
              <w:rPr>
                <w:noProof/>
                <w:webHidden/>
              </w:rPr>
              <w:instrText xml:space="preserve"> PAGEREF _Toc222023432 \h </w:instrText>
            </w:r>
            <w:r>
              <w:rPr>
                <w:noProof/>
                <w:webHidden/>
              </w:rPr>
            </w:r>
            <w:r>
              <w:rPr>
                <w:noProof/>
                <w:webHidden/>
              </w:rPr>
              <w:fldChar w:fldCharType="separate"/>
            </w:r>
            <w:r>
              <w:rPr>
                <w:noProof/>
                <w:webHidden/>
              </w:rPr>
              <w:t>5</w:t>
            </w:r>
            <w:r>
              <w:rPr>
                <w:noProof/>
                <w:webHidden/>
              </w:rPr>
              <w:fldChar w:fldCharType="end"/>
            </w:r>
          </w:hyperlink>
        </w:p>
        <w:p w14:paraId="2952B07E" w14:textId="459DEB46" w:rsidR="007B7BCE" w:rsidRDefault="007B7BCE">
          <w:pPr>
            <w:pStyle w:val="TOC3"/>
            <w:tabs>
              <w:tab w:val="right" w:leader="dot" w:pos="9060"/>
            </w:tabs>
            <w:rPr>
              <w:rFonts w:eastAsiaTheme="minorEastAsia"/>
              <w:noProof/>
              <w:sz w:val="24"/>
              <w:szCs w:val="24"/>
              <w:lang w:eastAsia="en-AU"/>
            </w:rPr>
          </w:pPr>
          <w:hyperlink w:anchor="_Toc222023433" w:history="1">
            <w:r w:rsidRPr="009F3F4B">
              <w:rPr>
                <w:rStyle w:val="Hyperlink"/>
                <w:noProof/>
              </w:rPr>
              <w:t>5 Definition of Minister</w:t>
            </w:r>
            <w:r>
              <w:rPr>
                <w:noProof/>
                <w:webHidden/>
              </w:rPr>
              <w:tab/>
            </w:r>
            <w:r>
              <w:rPr>
                <w:noProof/>
                <w:webHidden/>
              </w:rPr>
              <w:fldChar w:fldCharType="begin"/>
            </w:r>
            <w:r>
              <w:rPr>
                <w:noProof/>
                <w:webHidden/>
              </w:rPr>
              <w:instrText xml:space="preserve"> PAGEREF _Toc222023433 \h </w:instrText>
            </w:r>
            <w:r>
              <w:rPr>
                <w:noProof/>
                <w:webHidden/>
              </w:rPr>
            </w:r>
            <w:r>
              <w:rPr>
                <w:noProof/>
                <w:webHidden/>
              </w:rPr>
              <w:fldChar w:fldCharType="separate"/>
            </w:r>
            <w:r>
              <w:rPr>
                <w:noProof/>
                <w:webHidden/>
              </w:rPr>
              <w:t>5</w:t>
            </w:r>
            <w:r>
              <w:rPr>
                <w:noProof/>
                <w:webHidden/>
              </w:rPr>
              <w:fldChar w:fldCharType="end"/>
            </w:r>
          </w:hyperlink>
        </w:p>
        <w:p w14:paraId="64499655" w14:textId="7B7D0351" w:rsidR="007B7BCE" w:rsidRDefault="007B7BCE">
          <w:pPr>
            <w:pStyle w:val="TOC3"/>
            <w:tabs>
              <w:tab w:val="right" w:leader="dot" w:pos="9060"/>
            </w:tabs>
            <w:rPr>
              <w:rFonts w:eastAsiaTheme="minorEastAsia"/>
              <w:noProof/>
              <w:sz w:val="24"/>
              <w:szCs w:val="24"/>
              <w:lang w:eastAsia="en-AU"/>
            </w:rPr>
          </w:pPr>
          <w:hyperlink w:anchor="_Toc222023434" w:history="1">
            <w:r w:rsidRPr="009F3F4B">
              <w:rPr>
                <w:rStyle w:val="Hyperlink"/>
                <w:noProof/>
              </w:rPr>
              <w:t>6 Definition of Secretary and Department</w:t>
            </w:r>
            <w:r>
              <w:rPr>
                <w:noProof/>
                <w:webHidden/>
              </w:rPr>
              <w:tab/>
            </w:r>
            <w:r>
              <w:rPr>
                <w:noProof/>
                <w:webHidden/>
              </w:rPr>
              <w:fldChar w:fldCharType="begin"/>
            </w:r>
            <w:r>
              <w:rPr>
                <w:noProof/>
                <w:webHidden/>
              </w:rPr>
              <w:instrText xml:space="preserve"> PAGEREF _Toc222023434 \h </w:instrText>
            </w:r>
            <w:r>
              <w:rPr>
                <w:noProof/>
                <w:webHidden/>
              </w:rPr>
            </w:r>
            <w:r>
              <w:rPr>
                <w:noProof/>
                <w:webHidden/>
              </w:rPr>
              <w:fldChar w:fldCharType="separate"/>
            </w:r>
            <w:r>
              <w:rPr>
                <w:noProof/>
                <w:webHidden/>
              </w:rPr>
              <w:t>6</w:t>
            </w:r>
            <w:r>
              <w:rPr>
                <w:noProof/>
                <w:webHidden/>
              </w:rPr>
              <w:fldChar w:fldCharType="end"/>
            </w:r>
          </w:hyperlink>
        </w:p>
        <w:p w14:paraId="76191C6F" w14:textId="2A477623" w:rsidR="007B7BCE" w:rsidRDefault="007B7BCE">
          <w:pPr>
            <w:pStyle w:val="TOC1"/>
            <w:tabs>
              <w:tab w:val="right" w:leader="dot" w:pos="9060"/>
            </w:tabs>
            <w:rPr>
              <w:rFonts w:eastAsiaTheme="minorEastAsia"/>
              <w:noProof/>
              <w:sz w:val="24"/>
              <w:szCs w:val="24"/>
              <w:lang w:eastAsia="en-AU"/>
            </w:rPr>
          </w:pPr>
          <w:hyperlink w:anchor="_Toc222023435" w:history="1">
            <w:r w:rsidRPr="009F3F4B">
              <w:rPr>
                <w:rStyle w:val="Hyperlink"/>
                <w:noProof/>
              </w:rPr>
              <w:t>Part 2—Unlisted Herald</w:t>
            </w:r>
            <w:r>
              <w:rPr>
                <w:noProof/>
                <w:webHidden/>
              </w:rPr>
              <w:tab/>
            </w:r>
            <w:r>
              <w:rPr>
                <w:noProof/>
                <w:webHidden/>
              </w:rPr>
              <w:fldChar w:fldCharType="begin"/>
            </w:r>
            <w:r>
              <w:rPr>
                <w:noProof/>
                <w:webHidden/>
              </w:rPr>
              <w:instrText xml:space="preserve"> PAGEREF _Toc222023435 \h </w:instrText>
            </w:r>
            <w:r>
              <w:rPr>
                <w:noProof/>
                <w:webHidden/>
              </w:rPr>
            </w:r>
            <w:r>
              <w:rPr>
                <w:noProof/>
                <w:webHidden/>
              </w:rPr>
              <w:fldChar w:fldCharType="separate"/>
            </w:r>
            <w:r>
              <w:rPr>
                <w:noProof/>
                <w:webHidden/>
              </w:rPr>
              <w:t>6</w:t>
            </w:r>
            <w:r>
              <w:rPr>
                <w:noProof/>
                <w:webHidden/>
              </w:rPr>
              <w:fldChar w:fldCharType="end"/>
            </w:r>
          </w:hyperlink>
        </w:p>
        <w:p w14:paraId="3C64BB32" w14:textId="1E089C90" w:rsidR="007B7BCE" w:rsidRDefault="007B7BCE">
          <w:pPr>
            <w:pStyle w:val="TOC3"/>
            <w:tabs>
              <w:tab w:val="right" w:leader="dot" w:pos="9060"/>
            </w:tabs>
            <w:rPr>
              <w:rFonts w:eastAsiaTheme="minorEastAsia"/>
              <w:noProof/>
              <w:sz w:val="24"/>
              <w:szCs w:val="24"/>
              <w:lang w:eastAsia="en-AU"/>
            </w:rPr>
          </w:pPr>
          <w:hyperlink w:anchor="_Toc222023436" w:history="1">
            <w:r w:rsidRPr="009F3F4B">
              <w:rPr>
                <w:rStyle w:val="Hyperlink"/>
                <w:noProof/>
              </w:rPr>
              <w:t>7 Appointment of Unlisted Herald</w:t>
            </w:r>
            <w:r>
              <w:rPr>
                <w:noProof/>
                <w:webHidden/>
              </w:rPr>
              <w:tab/>
            </w:r>
            <w:r>
              <w:rPr>
                <w:noProof/>
                <w:webHidden/>
              </w:rPr>
              <w:fldChar w:fldCharType="begin"/>
            </w:r>
            <w:r>
              <w:rPr>
                <w:noProof/>
                <w:webHidden/>
              </w:rPr>
              <w:instrText xml:space="preserve"> PAGEREF _Toc222023436 \h </w:instrText>
            </w:r>
            <w:r>
              <w:rPr>
                <w:noProof/>
                <w:webHidden/>
              </w:rPr>
            </w:r>
            <w:r>
              <w:rPr>
                <w:noProof/>
                <w:webHidden/>
              </w:rPr>
              <w:fldChar w:fldCharType="separate"/>
            </w:r>
            <w:r>
              <w:rPr>
                <w:noProof/>
                <w:webHidden/>
              </w:rPr>
              <w:t>6</w:t>
            </w:r>
            <w:r>
              <w:rPr>
                <w:noProof/>
                <w:webHidden/>
              </w:rPr>
              <w:fldChar w:fldCharType="end"/>
            </w:r>
          </w:hyperlink>
        </w:p>
        <w:p w14:paraId="7F6E4427" w14:textId="6359240F" w:rsidR="007B7BCE" w:rsidRDefault="007B7BCE">
          <w:pPr>
            <w:pStyle w:val="TOC3"/>
            <w:tabs>
              <w:tab w:val="right" w:leader="dot" w:pos="9060"/>
            </w:tabs>
            <w:rPr>
              <w:rFonts w:eastAsiaTheme="minorEastAsia"/>
              <w:noProof/>
              <w:sz w:val="24"/>
              <w:szCs w:val="24"/>
              <w:lang w:eastAsia="en-AU"/>
            </w:rPr>
          </w:pPr>
          <w:hyperlink w:anchor="_Toc222023437" w:history="1">
            <w:r w:rsidRPr="009F3F4B">
              <w:rPr>
                <w:rStyle w:val="Hyperlink"/>
                <w:noProof/>
              </w:rPr>
              <w:t>8 Functions of Unlisted Herald</w:t>
            </w:r>
            <w:r>
              <w:rPr>
                <w:noProof/>
                <w:webHidden/>
              </w:rPr>
              <w:tab/>
            </w:r>
            <w:r>
              <w:rPr>
                <w:noProof/>
                <w:webHidden/>
              </w:rPr>
              <w:fldChar w:fldCharType="begin"/>
            </w:r>
            <w:r>
              <w:rPr>
                <w:noProof/>
                <w:webHidden/>
              </w:rPr>
              <w:instrText xml:space="preserve"> PAGEREF _Toc222023437 \h </w:instrText>
            </w:r>
            <w:r>
              <w:rPr>
                <w:noProof/>
                <w:webHidden/>
              </w:rPr>
            </w:r>
            <w:r>
              <w:rPr>
                <w:noProof/>
                <w:webHidden/>
              </w:rPr>
              <w:fldChar w:fldCharType="separate"/>
            </w:r>
            <w:r>
              <w:rPr>
                <w:noProof/>
                <w:webHidden/>
              </w:rPr>
              <w:t>6</w:t>
            </w:r>
            <w:r>
              <w:rPr>
                <w:noProof/>
                <w:webHidden/>
              </w:rPr>
              <w:fldChar w:fldCharType="end"/>
            </w:r>
          </w:hyperlink>
        </w:p>
        <w:p w14:paraId="443987F3" w14:textId="5C22C74D" w:rsidR="007B7BCE" w:rsidRDefault="007B7BCE">
          <w:pPr>
            <w:pStyle w:val="TOC3"/>
            <w:tabs>
              <w:tab w:val="right" w:leader="dot" w:pos="9060"/>
            </w:tabs>
            <w:rPr>
              <w:rFonts w:eastAsiaTheme="minorEastAsia"/>
              <w:noProof/>
              <w:sz w:val="24"/>
              <w:szCs w:val="24"/>
              <w:lang w:eastAsia="en-AU"/>
            </w:rPr>
          </w:pPr>
          <w:hyperlink w:anchor="_Toc222023438" w:history="1">
            <w:r w:rsidRPr="009F3F4B">
              <w:rPr>
                <w:rStyle w:val="Hyperlink"/>
                <w:noProof/>
              </w:rPr>
              <w:t>9 Unlisted Herald may represent association</w:t>
            </w:r>
            <w:r>
              <w:rPr>
                <w:noProof/>
                <w:webHidden/>
              </w:rPr>
              <w:tab/>
            </w:r>
            <w:r>
              <w:rPr>
                <w:noProof/>
                <w:webHidden/>
              </w:rPr>
              <w:fldChar w:fldCharType="begin"/>
            </w:r>
            <w:r>
              <w:rPr>
                <w:noProof/>
                <w:webHidden/>
              </w:rPr>
              <w:instrText xml:space="preserve"> PAGEREF _Toc222023438 \h </w:instrText>
            </w:r>
            <w:r>
              <w:rPr>
                <w:noProof/>
                <w:webHidden/>
              </w:rPr>
            </w:r>
            <w:r>
              <w:rPr>
                <w:noProof/>
                <w:webHidden/>
              </w:rPr>
              <w:fldChar w:fldCharType="separate"/>
            </w:r>
            <w:r>
              <w:rPr>
                <w:noProof/>
                <w:webHidden/>
              </w:rPr>
              <w:t>6</w:t>
            </w:r>
            <w:r>
              <w:rPr>
                <w:noProof/>
                <w:webHidden/>
              </w:rPr>
              <w:fldChar w:fldCharType="end"/>
            </w:r>
          </w:hyperlink>
        </w:p>
        <w:p w14:paraId="6E2151D0" w14:textId="10016715" w:rsidR="007B7BCE" w:rsidRDefault="007B7BCE">
          <w:pPr>
            <w:pStyle w:val="TOC3"/>
            <w:tabs>
              <w:tab w:val="right" w:leader="dot" w:pos="9060"/>
            </w:tabs>
            <w:rPr>
              <w:rFonts w:eastAsiaTheme="minorEastAsia"/>
              <w:noProof/>
              <w:sz w:val="24"/>
              <w:szCs w:val="24"/>
              <w:lang w:eastAsia="en-AU"/>
            </w:rPr>
          </w:pPr>
          <w:hyperlink w:anchor="_Toc222023439" w:history="1">
            <w:r w:rsidRPr="009F3F4B">
              <w:rPr>
                <w:rStyle w:val="Hyperlink"/>
                <w:noProof/>
              </w:rPr>
              <w:t>10 Unlisted Herald may grant Arms</w:t>
            </w:r>
            <w:r>
              <w:rPr>
                <w:noProof/>
                <w:webHidden/>
              </w:rPr>
              <w:tab/>
            </w:r>
            <w:r>
              <w:rPr>
                <w:noProof/>
                <w:webHidden/>
              </w:rPr>
              <w:fldChar w:fldCharType="begin"/>
            </w:r>
            <w:r>
              <w:rPr>
                <w:noProof/>
                <w:webHidden/>
              </w:rPr>
              <w:instrText xml:space="preserve"> PAGEREF _Toc222023439 \h </w:instrText>
            </w:r>
            <w:r>
              <w:rPr>
                <w:noProof/>
                <w:webHidden/>
              </w:rPr>
            </w:r>
            <w:r>
              <w:rPr>
                <w:noProof/>
                <w:webHidden/>
              </w:rPr>
              <w:fldChar w:fldCharType="separate"/>
            </w:r>
            <w:r>
              <w:rPr>
                <w:noProof/>
                <w:webHidden/>
              </w:rPr>
              <w:t>6</w:t>
            </w:r>
            <w:r>
              <w:rPr>
                <w:noProof/>
                <w:webHidden/>
              </w:rPr>
              <w:fldChar w:fldCharType="end"/>
            </w:r>
          </w:hyperlink>
        </w:p>
        <w:p w14:paraId="0F4C7EEB" w14:textId="3C8C98B9" w:rsidR="007B7BCE" w:rsidRDefault="007B7BCE">
          <w:pPr>
            <w:pStyle w:val="TOC3"/>
            <w:tabs>
              <w:tab w:val="right" w:leader="dot" w:pos="9060"/>
            </w:tabs>
            <w:rPr>
              <w:rFonts w:eastAsiaTheme="minorEastAsia"/>
              <w:noProof/>
              <w:sz w:val="24"/>
              <w:szCs w:val="24"/>
              <w:lang w:eastAsia="en-AU"/>
            </w:rPr>
          </w:pPr>
          <w:hyperlink w:anchor="_Toc222023440" w:history="1">
            <w:r w:rsidRPr="009F3F4B">
              <w:rPr>
                <w:rStyle w:val="Hyperlink"/>
                <w:noProof/>
              </w:rPr>
              <w:t>11 Term of office</w:t>
            </w:r>
            <w:r>
              <w:rPr>
                <w:noProof/>
                <w:webHidden/>
              </w:rPr>
              <w:tab/>
            </w:r>
            <w:r>
              <w:rPr>
                <w:noProof/>
                <w:webHidden/>
              </w:rPr>
              <w:fldChar w:fldCharType="begin"/>
            </w:r>
            <w:r>
              <w:rPr>
                <w:noProof/>
                <w:webHidden/>
              </w:rPr>
              <w:instrText xml:space="preserve"> PAGEREF _Toc222023440 \h </w:instrText>
            </w:r>
            <w:r>
              <w:rPr>
                <w:noProof/>
                <w:webHidden/>
              </w:rPr>
            </w:r>
            <w:r>
              <w:rPr>
                <w:noProof/>
                <w:webHidden/>
              </w:rPr>
              <w:fldChar w:fldCharType="separate"/>
            </w:r>
            <w:r>
              <w:rPr>
                <w:noProof/>
                <w:webHidden/>
              </w:rPr>
              <w:t>7</w:t>
            </w:r>
            <w:r>
              <w:rPr>
                <w:noProof/>
                <w:webHidden/>
              </w:rPr>
              <w:fldChar w:fldCharType="end"/>
            </w:r>
          </w:hyperlink>
        </w:p>
        <w:p w14:paraId="04ADB5A5" w14:textId="3D3F1CC6" w:rsidR="007B7BCE" w:rsidRDefault="007B7BCE">
          <w:pPr>
            <w:pStyle w:val="TOC3"/>
            <w:tabs>
              <w:tab w:val="right" w:leader="dot" w:pos="9060"/>
            </w:tabs>
            <w:rPr>
              <w:rFonts w:eastAsiaTheme="minorEastAsia"/>
              <w:noProof/>
              <w:sz w:val="24"/>
              <w:szCs w:val="24"/>
              <w:lang w:eastAsia="en-AU"/>
            </w:rPr>
          </w:pPr>
          <w:hyperlink w:anchor="_Toc222023441" w:history="1">
            <w:r w:rsidRPr="009F3F4B">
              <w:rPr>
                <w:rStyle w:val="Hyperlink"/>
                <w:noProof/>
              </w:rPr>
              <w:t>12 Vacancy in office of Unlisted Herald</w:t>
            </w:r>
            <w:r>
              <w:rPr>
                <w:noProof/>
                <w:webHidden/>
              </w:rPr>
              <w:tab/>
            </w:r>
            <w:r>
              <w:rPr>
                <w:noProof/>
                <w:webHidden/>
              </w:rPr>
              <w:fldChar w:fldCharType="begin"/>
            </w:r>
            <w:r>
              <w:rPr>
                <w:noProof/>
                <w:webHidden/>
              </w:rPr>
              <w:instrText xml:space="preserve"> PAGEREF _Toc222023441 \h </w:instrText>
            </w:r>
            <w:r>
              <w:rPr>
                <w:noProof/>
                <w:webHidden/>
              </w:rPr>
            </w:r>
            <w:r>
              <w:rPr>
                <w:noProof/>
                <w:webHidden/>
              </w:rPr>
              <w:fldChar w:fldCharType="separate"/>
            </w:r>
            <w:r>
              <w:rPr>
                <w:noProof/>
                <w:webHidden/>
              </w:rPr>
              <w:t>7</w:t>
            </w:r>
            <w:r>
              <w:rPr>
                <w:noProof/>
                <w:webHidden/>
              </w:rPr>
              <w:fldChar w:fldCharType="end"/>
            </w:r>
          </w:hyperlink>
        </w:p>
        <w:p w14:paraId="171E3E3B" w14:textId="5A46333D" w:rsidR="007B7BCE" w:rsidRDefault="007B7BCE">
          <w:pPr>
            <w:pStyle w:val="TOC3"/>
            <w:tabs>
              <w:tab w:val="right" w:leader="dot" w:pos="9060"/>
            </w:tabs>
            <w:rPr>
              <w:rFonts w:eastAsiaTheme="minorEastAsia"/>
              <w:noProof/>
              <w:sz w:val="24"/>
              <w:szCs w:val="24"/>
              <w:lang w:eastAsia="en-AU"/>
            </w:rPr>
          </w:pPr>
          <w:hyperlink w:anchor="_Toc222023442" w:history="1">
            <w:r w:rsidRPr="009F3F4B">
              <w:rPr>
                <w:rStyle w:val="Hyperlink"/>
                <w:noProof/>
              </w:rPr>
              <w:t>13 Removal of office of Unlisted Herald</w:t>
            </w:r>
            <w:r>
              <w:rPr>
                <w:noProof/>
                <w:webHidden/>
              </w:rPr>
              <w:tab/>
            </w:r>
            <w:r>
              <w:rPr>
                <w:noProof/>
                <w:webHidden/>
              </w:rPr>
              <w:fldChar w:fldCharType="begin"/>
            </w:r>
            <w:r>
              <w:rPr>
                <w:noProof/>
                <w:webHidden/>
              </w:rPr>
              <w:instrText xml:space="preserve"> PAGEREF _Toc222023442 \h </w:instrText>
            </w:r>
            <w:r>
              <w:rPr>
                <w:noProof/>
                <w:webHidden/>
              </w:rPr>
            </w:r>
            <w:r>
              <w:rPr>
                <w:noProof/>
                <w:webHidden/>
              </w:rPr>
              <w:fldChar w:fldCharType="separate"/>
            </w:r>
            <w:r>
              <w:rPr>
                <w:noProof/>
                <w:webHidden/>
              </w:rPr>
              <w:t>7</w:t>
            </w:r>
            <w:r>
              <w:rPr>
                <w:noProof/>
                <w:webHidden/>
              </w:rPr>
              <w:fldChar w:fldCharType="end"/>
            </w:r>
          </w:hyperlink>
        </w:p>
        <w:p w14:paraId="7E461540" w14:textId="7A1844EC" w:rsidR="007B7BCE" w:rsidRDefault="007B7BCE">
          <w:pPr>
            <w:pStyle w:val="TOC3"/>
            <w:tabs>
              <w:tab w:val="right" w:leader="dot" w:pos="9060"/>
            </w:tabs>
            <w:rPr>
              <w:rFonts w:eastAsiaTheme="minorEastAsia"/>
              <w:noProof/>
              <w:sz w:val="24"/>
              <w:szCs w:val="24"/>
              <w:lang w:eastAsia="en-AU"/>
            </w:rPr>
          </w:pPr>
          <w:hyperlink w:anchor="_Toc222023443" w:history="1">
            <w:r w:rsidRPr="009F3F4B">
              <w:rPr>
                <w:rStyle w:val="Hyperlink"/>
                <w:noProof/>
              </w:rPr>
              <w:t>14 Member of association</w:t>
            </w:r>
            <w:r>
              <w:rPr>
                <w:noProof/>
                <w:webHidden/>
              </w:rPr>
              <w:tab/>
            </w:r>
            <w:r>
              <w:rPr>
                <w:noProof/>
                <w:webHidden/>
              </w:rPr>
              <w:fldChar w:fldCharType="begin"/>
            </w:r>
            <w:r>
              <w:rPr>
                <w:noProof/>
                <w:webHidden/>
              </w:rPr>
              <w:instrText xml:space="preserve"> PAGEREF _Toc222023443 \h </w:instrText>
            </w:r>
            <w:r>
              <w:rPr>
                <w:noProof/>
                <w:webHidden/>
              </w:rPr>
            </w:r>
            <w:r>
              <w:rPr>
                <w:noProof/>
                <w:webHidden/>
              </w:rPr>
              <w:fldChar w:fldCharType="separate"/>
            </w:r>
            <w:r>
              <w:rPr>
                <w:noProof/>
                <w:webHidden/>
              </w:rPr>
              <w:t>7</w:t>
            </w:r>
            <w:r>
              <w:rPr>
                <w:noProof/>
                <w:webHidden/>
              </w:rPr>
              <w:fldChar w:fldCharType="end"/>
            </w:r>
          </w:hyperlink>
        </w:p>
        <w:p w14:paraId="61AA44D0" w14:textId="2E6FE350" w:rsidR="007B7BCE" w:rsidRDefault="007B7BCE">
          <w:pPr>
            <w:pStyle w:val="TOC3"/>
            <w:tabs>
              <w:tab w:val="right" w:leader="dot" w:pos="9060"/>
            </w:tabs>
            <w:rPr>
              <w:rFonts w:eastAsiaTheme="minorEastAsia"/>
              <w:noProof/>
              <w:sz w:val="24"/>
              <w:szCs w:val="24"/>
              <w:lang w:eastAsia="en-AU"/>
            </w:rPr>
          </w:pPr>
          <w:hyperlink w:anchor="_Toc222023444" w:history="1">
            <w:r w:rsidRPr="009F3F4B">
              <w:rPr>
                <w:rStyle w:val="Hyperlink"/>
                <w:noProof/>
              </w:rPr>
              <w:t>15 Attendance of Board meetings</w:t>
            </w:r>
            <w:r>
              <w:rPr>
                <w:noProof/>
                <w:webHidden/>
              </w:rPr>
              <w:tab/>
            </w:r>
            <w:r>
              <w:rPr>
                <w:noProof/>
                <w:webHidden/>
              </w:rPr>
              <w:fldChar w:fldCharType="begin"/>
            </w:r>
            <w:r>
              <w:rPr>
                <w:noProof/>
                <w:webHidden/>
              </w:rPr>
              <w:instrText xml:space="preserve"> PAGEREF _Toc222023444 \h </w:instrText>
            </w:r>
            <w:r>
              <w:rPr>
                <w:noProof/>
                <w:webHidden/>
              </w:rPr>
            </w:r>
            <w:r>
              <w:rPr>
                <w:noProof/>
                <w:webHidden/>
              </w:rPr>
              <w:fldChar w:fldCharType="separate"/>
            </w:r>
            <w:r>
              <w:rPr>
                <w:noProof/>
                <w:webHidden/>
              </w:rPr>
              <w:t>7</w:t>
            </w:r>
            <w:r>
              <w:rPr>
                <w:noProof/>
                <w:webHidden/>
              </w:rPr>
              <w:fldChar w:fldCharType="end"/>
            </w:r>
          </w:hyperlink>
        </w:p>
        <w:p w14:paraId="5C1ED679" w14:textId="0EB19C61" w:rsidR="007B7BCE" w:rsidRDefault="007B7BCE">
          <w:pPr>
            <w:pStyle w:val="TOC3"/>
            <w:tabs>
              <w:tab w:val="right" w:leader="dot" w:pos="9060"/>
            </w:tabs>
            <w:rPr>
              <w:rFonts w:eastAsiaTheme="minorEastAsia"/>
              <w:noProof/>
              <w:sz w:val="24"/>
              <w:szCs w:val="24"/>
              <w:lang w:eastAsia="en-AU"/>
            </w:rPr>
          </w:pPr>
          <w:hyperlink w:anchor="_Toc222023445" w:history="1">
            <w:r w:rsidRPr="009F3F4B">
              <w:rPr>
                <w:rStyle w:val="Hyperlink"/>
                <w:noProof/>
              </w:rPr>
              <w:t>16 Acting Unlisted Herald</w:t>
            </w:r>
            <w:r>
              <w:rPr>
                <w:noProof/>
                <w:webHidden/>
              </w:rPr>
              <w:tab/>
            </w:r>
            <w:r>
              <w:rPr>
                <w:noProof/>
                <w:webHidden/>
              </w:rPr>
              <w:fldChar w:fldCharType="begin"/>
            </w:r>
            <w:r>
              <w:rPr>
                <w:noProof/>
                <w:webHidden/>
              </w:rPr>
              <w:instrText xml:space="preserve"> PAGEREF _Toc222023445 \h </w:instrText>
            </w:r>
            <w:r>
              <w:rPr>
                <w:noProof/>
                <w:webHidden/>
              </w:rPr>
            </w:r>
            <w:r>
              <w:rPr>
                <w:noProof/>
                <w:webHidden/>
              </w:rPr>
              <w:fldChar w:fldCharType="separate"/>
            </w:r>
            <w:r>
              <w:rPr>
                <w:noProof/>
                <w:webHidden/>
              </w:rPr>
              <w:t>8</w:t>
            </w:r>
            <w:r>
              <w:rPr>
                <w:noProof/>
                <w:webHidden/>
              </w:rPr>
              <w:fldChar w:fldCharType="end"/>
            </w:r>
          </w:hyperlink>
        </w:p>
        <w:p w14:paraId="2616C3EA" w14:textId="0F044A18" w:rsidR="007B7BCE" w:rsidRDefault="007B7BCE">
          <w:pPr>
            <w:pStyle w:val="TOC3"/>
            <w:tabs>
              <w:tab w:val="right" w:leader="dot" w:pos="9060"/>
            </w:tabs>
            <w:rPr>
              <w:rFonts w:eastAsiaTheme="minorEastAsia"/>
              <w:noProof/>
              <w:sz w:val="24"/>
              <w:szCs w:val="24"/>
              <w:lang w:eastAsia="en-AU"/>
            </w:rPr>
          </w:pPr>
          <w:hyperlink w:anchor="_Toc222023446" w:history="1">
            <w:r w:rsidRPr="009F3F4B">
              <w:rPr>
                <w:rStyle w:val="Hyperlink"/>
                <w:noProof/>
              </w:rPr>
              <w:t>17 Delegation</w:t>
            </w:r>
            <w:r>
              <w:rPr>
                <w:noProof/>
                <w:webHidden/>
              </w:rPr>
              <w:tab/>
            </w:r>
            <w:r>
              <w:rPr>
                <w:noProof/>
                <w:webHidden/>
              </w:rPr>
              <w:fldChar w:fldCharType="begin"/>
            </w:r>
            <w:r>
              <w:rPr>
                <w:noProof/>
                <w:webHidden/>
              </w:rPr>
              <w:instrText xml:space="preserve"> PAGEREF _Toc222023446 \h </w:instrText>
            </w:r>
            <w:r>
              <w:rPr>
                <w:noProof/>
                <w:webHidden/>
              </w:rPr>
            </w:r>
            <w:r>
              <w:rPr>
                <w:noProof/>
                <w:webHidden/>
              </w:rPr>
              <w:fldChar w:fldCharType="separate"/>
            </w:r>
            <w:r>
              <w:rPr>
                <w:noProof/>
                <w:webHidden/>
              </w:rPr>
              <w:t>8</w:t>
            </w:r>
            <w:r>
              <w:rPr>
                <w:noProof/>
                <w:webHidden/>
              </w:rPr>
              <w:fldChar w:fldCharType="end"/>
            </w:r>
          </w:hyperlink>
        </w:p>
        <w:p w14:paraId="5266A752" w14:textId="046DBB2E" w:rsidR="007B7BCE" w:rsidRDefault="007B7BCE">
          <w:pPr>
            <w:pStyle w:val="TOC3"/>
            <w:tabs>
              <w:tab w:val="right" w:leader="dot" w:pos="9060"/>
            </w:tabs>
            <w:rPr>
              <w:rFonts w:eastAsiaTheme="minorEastAsia"/>
              <w:noProof/>
              <w:sz w:val="24"/>
              <w:szCs w:val="24"/>
              <w:lang w:eastAsia="en-AU"/>
            </w:rPr>
          </w:pPr>
          <w:hyperlink w:anchor="_Toc222023447" w:history="1">
            <w:r w:rsidRPr="009F3F4B">
              <w:rPr>
                <w:rStyle w:val="Hyperlink"/>
                <w:noProof/>
              </w:rPr>
              <w:t>18 Language</w:t>
            </w:r>
            <w:r>
              <w:rPr>
                <w:noProof/>
                <w:webHidden/>
              </w:rPr>
              <w:tab/>
            </w:r>
            <w:r>
              <w:rPr>
                <w:noProof/>
                <w:webHidden/>
              </w:rPr>
              <w:fldChar w:fldCharType="begin"/>
            </w:r>
            <w:r>
              <w:rPr>
                <w:noProof/>
                <w:webHidden/>
              </w:rPr>
              <w:instrText xml:space="preserve"> PAGEREF _Toc222023447 \h </w:instrText>
            </w:r>
            <w:r>
              <w:rPr>
                <w:noProof/>
                <w:webHidden/>
              </w:rPr>
            </w:r>
            <w:r>
              <w:rPr>
                <w:noProof/>
                <w:webHidden/>
              </w:rPr>
              <w:fldChar w:fldCharType="separate"/>
            </w:r>
            <w:r>
              <w:rPr>
                <w:noProof/>
                <w:webHidden/>
              </w:rPr>
              <w:t>8</w:t>
            </w:r>
            <w:r>
              <w:rPr>
                <w:noProof/>
                <w:webHidden/>
              </w:rPr>
              <w:fldChar w:fldCharType="end"/>
            </w:r>
          </w:hyperlink>
        </w:p>
        <w:p w14:paraId="472DE149" w14:textId="5A52811E" w:rsidR="007B7BCE" w:rsidRDefault="007B7BCE">
          <w:pPr>
            <w:pStyle w:val="TOC3"/>
            <w:tabs>
              <w:tab w:val="right" w:leader="dot" w:pos="9060"/>
            </w:tabs>
            <w:rPr>
              <w:rFonts w:eastAsiaTheme="minorEastAsia"/>
              <w:noProof/>
              <w:sz w:val="24"/>
              <w:szCs w:val="24"/>
              <w:lang w:eastAsia="en-AU"/>
            </w:rPr>
          </w:pPr>
          <w:hyperlink w:anchor="_Toc222023448" w:history="1">
            <w:r w:rsidRPr="009F3F4B">
              <w:rPr>
                <w:rStyle w:val="Hyperlink"/>
                <w:noProof/>
              </w:rPr>
              <w:t>19 Seal</w:t>
            </w:r>
            <w:r>
              <w:rPr>
                <w:noProof/>
                <w:webHidden/>
              </w:rPr>
              <w:tab/>
            </w:r>
            <w:r>
              <w:rPr>
                <w:noProof/>
                <w:webHidden/>
              </w:rPr>
              <w:fldChar w:fldCharType="begin"/>
            </w:r>
            <w:r>
              <w:rPr>
                <w:noProof/>
                <w:webHidden/>
              </w:rPr>
              <w:instrText xml:space="preserve"> PAGEREF _Toc222023448 \h </w:instrText>
            </w:r>
            <w:r>
              <w:rPr>
                <w:noProof/>
                <w:webHidden/>
              </w:rPr>
            </w:r>
            <w:r>
              <w:rPr>
                <w:noProof/>
                <w:webHidden/>
              </w:rPr>
              <w:fldChar w:fldCharType="separate"/>
            </w:r>
            <w:r>
              <w:rPr>
                <w:noProof/>
                <w:webHidden/>
              </w:rPr>
              <w:t>8</w:t>
            </w:r>
            <w:r>
              <w:rPr>
                <w:noProof/>
                <w:webHidden/>
              </w:rPr>
              <w:fldChar w:fldCharType="end"/>
            </w:r>
          </w:hyperlink>
        </w:p>
        <w:p w14:paraId="462887F5" w14:textId="1B055D33" w:rsidR="007B7BCE" w:rsidRDefault="007B7BCE">
          <w:pPr>
            <w:pStyle w:val="TOC3"/>
            <w:tabs>
              <w:tab w:val="right" w:leader="dot" w:pos="9060"/>
            </w:tabs>
            <w:rPr>
              <w:rFonts w:eastAsiaTheme="minorEastAsia"/>
              <w:noProof/>
              <w:sz w:val="24"/>
              <w:szCs w:val="24"/>
              <w:lang w:eastAsia="en-AU"/>
            </w:rPr>
          </w:pPr>
          <w:hyperlink w:anchor="_Toc222023449" w:history="1">
            <w:r w:rsidRPr="009F3F4B">
              <w:rPr>
                <w:rStyle w:val="Hyperlink"/>
                <w:noProof/>
              </w:rPr>
              <w:t>20 Use of Unlisted Arms</w:t>
            </w:r>
            <w:r>
              <w:rPr>
                <w:noProof/>
                <w:webHidden/>
              </w:rPr>
              <w:tab/>
            </w:r>
            <w:r>
              <w:rPr>
                <w:noProof/>
                <w:webHidden/>
              </w:rPr>
              <w:fldChar w:fldCharType="begin"/>
            </w:r>
            <w:r>
              <w:rPr>
                <w:noProof/>
                <w:webHidden/>
              </w:rPr>
              <w:instrText xml:space="preserve"> PAGEREF _Toc222023449 \h </w:instrText>
            </w:r>
            <w:r>
              <w:rPr>
                <w:noProof/>
                <w:webHidden/>
              </w:rPr>
            </w:r>
            <w:r>
              <w:rPr>
                <w:noProof/>
                <w:webHidden/>
              </w:rPr>
              <w:fldChar w:fldCharType="separate"/>
            </w:r>
            <w:r>
              <w:rPr>
                <w:noProof/>
                <w:webHidden/>
              </w:rPr>
              <w:t>8</w:t>
            </w:r>
            <w:r>
              <w:rPr>
                <w:noProof/>
                <w:webHidden/>
              </w:rPr>
              <w:fldChar w:fldCharType="end"/>
            </w:r>
          </w:hyperlink>
        </w:p>
        <w:p w14:paraId="1BF4A510" w14:textId="05E73A78" w:rsidR="007B7BCE" w:rsidRDefault="007B7BCE">
          <w:pPr>
            <w:pStyle w:val="TOC1"/>
            <w:tabs>
              <w:tab w:val="right" w:leader="dot" w:pos="9060"/>
            </w:tabs>
            <w:rPr>
              <w:rFonts w:eastAsiaTheme="minorEastAsia"/>
              <w:noProof/>
              <w:sz w:val="24"/>
              <w:szCs w:val="24"/>
              <w:lang w:eastAsia="en-AU"/>
            </w:rPr>
          </w:pPr>
          <w:hyperlink w:anchor="_Toc222023450" w:history="1">
            <w:r w:rsidRPr="009F3F4B">
              <w:rPr>
                <w:rStyle w:val="Hyperlink"/>
                <w:noProof/>
              </w:rPr>
              <w:t>Part 3—Australian Herald</w:t>
            </w:r>
            <w:r>
              <w:rPr>
                <w:noProof/>
                <w:webHidden/>
              </w:rPr>
              <w:tab/>
            </w:r>
            <w:r>
              <w:rPr>
                <w:noProof/>
                <w:webHidden/>
              </w:rPr>
              <w:fldChar w:fldCharType="begin"/>
            </w:r>
            <w:r>
              <w:rPr>
                <w:noProof/>
                <w:webHidden/>
              </w:rPr>
              <w:instrText xml:space="preserve"> PAGEREF _Toc222023450 \h </w:instrText>
            </w:r>
            <w:r>
              <w:rPr>
                <w:noProof/>
                <w:webHidden/>
              </w:rPr>
            </w:r>
            <w:r>
              <w:rPr>
                <w:noProof/>
                <w:webHidden/>
              </w:rPr>
              <w:fldChar w:fldCharType="separate"/>
            </w:r>
            <w:r>
              <w:rPr>
                <w:noProof/>
                <w:webHidden/>
              </w:rPr>
              <w:t>8</w:t>
            </w:r>
            <w:r>
              <w:rPr>
                <w:noProof/>
                <w:webHidden/>
              </w:rPr>
              <w:fldChar w:fldCharType="end"/>
            </w:r>
          </w:hyperlink>
        </w:p>
        <w:p w14:paraId="136D0F3D" w14:textId="246D801B" w:rsidR="007B7BCE" w:rsidRDefault="007B7BCE">
          <w:pPr>
            <w:pStyle w:val="TOC2"/>
            <w:tabs>
              <w:tab w:val="right" w:leader="dot" w:pos="9060"/>
            </w:tabs>
            <w:rPr>
              <w:rFonts w:eastAsiaTheme="minorEastAsia"/>
              <w:noProof/>
              <w:sz w:val="24"/>
              <w:szCs w:val="24"/>
              <w:lang w:eastAsia="en-AU"/>
            </w:rPr>
          </w:pPr>
          <w:hyperlink w:anchor="_Toc222023451" w:history="1">
            <w:r w:rsidRPr="009F3F4B">
              <w:rPr>
                <w:rStyle w:val="Hyperlink"/>
                <w:noProof/>
              </w:rPr>
              <w:t>Division 1—Establishment and functions of the Australian Herald</w:t>
            </w:r>
            <w:r>
              <w:rPr>
                <w:noProof/>
                <w:webHidden/>
              </w:rPr>
              <w:tab/>
            </w:r>
            <w:r>
              <w:rPr>
                <w:noProof/>
                <w:webHidden/>
              </w:rPr>
              <w:fldChar w:fldCharType="begin"/>
            </w:r>
            <w:r>
              <w:rPr>
                <w:noProof/>
                <w:webHidden/>
              </w:rPr>
              <w:instrText xml:space="preserve"> PAGEREF _Toc222023451 \h </w:instrText>
            </w:r>
            <w:r>
              <w:rPr>
                <w:noProof/>
                <w:webHidden/>
              </w:rPr>
            </w:r>
            <w:r>
              <w:rPr>
                <w:noProof/>
                <w:webHidden/>
              </w:rPr>
              <w:fldChar w:fldCharType="separate"/>
            </w:r>
            <w:r>
              <w:rPr>
                <w:noProof/>
                <w:webHidden/>
              </w:rPr>
              <w:t>8</w:t>
            </w:r>
            <w:r>
              <w:rPr>
                <w:noProof/>
                <w:webHidden/>
              </w:rPr>
              <w:fldChar w:fldCharType="end"/>
            </w:r>
          </w:hyperlink>
        </w:p>
        <w:p w14:paraId="59EE4205" w14:textId="60CF44DC" w:rsidR="007B7BCE" w:rsidRDefault="007B7BCE">
          <w:pPr>
            <w:pStyle w:val="TOC3"/>
            <w:tabs>
              <w:tab w:val="right" w:leader="dot" w:pos="9060"/>
            </w:tabs>
            <w:rPr>
              <w:rFonts w:eastAsiaTheme="minorEastAsia"/>
              <w:noProof/>
              <w:sz w:val="24"/>
              <w:szCs w:val="24"/>
              <w:lang w:eastAsia="en-AU"/>
            </w:rPr>
          </w:pPr>
          <w:hyperlink w:anchor="_Toc222023452" w:history="1">
            <w:r w:rsidRPr="009F3F4B">
              <w:rPr>
                <w:rStyle w:val="Hyperlink"/>
                <w:noProof/>
              </w:rPr>
              <w:t>21 Establishment of Australian Herald</w:t>
            </w:r>
            <w:r>
              <w:rPr>
                <w:noProof/>
                <w:webHidden/>
              </w:rPr>
              <w:tab/>
            </w:r>
            <w:r>
              <w:rPr>
                <w:noProof/>
                <w:webHidden/>
              </w:rPr>
              <w:fldChar w:fldCharType="begin"/>
            </w:r>
            <w:r>
              <w:rPr>
                <w:noProof/>
                <w:webHidden/>
              </w:rPr>
              <w:instrText xml:space="preserve"> PAGEREF _Toc222023452 \h </w:instrText>
            </w:r>
            <w:r>
              <w:rPr>
                <w:noProof/>
                <w:webHidden/>
              </w:rPr>
            </w:r>
            <w:r>
              <w:rPr>
                <w:noProof/>
                <w:webHidden/>
              </w:rPr>
              <w:fldChar w:fldCharType="separate"/>
            </w:r>
            <w:r>
              <w:rPr>
                <w:noProof/>
                <w:webHidden/>
              </w:rPr>
              <w:t>8</w:t>
            </w:r>
            <w:r>
              <w:rPr>
                <w:noProof/>
                <w:webHidden/>
              </w:rPr>
              <w:fldChar w:fldCharType="end"/>
            </w:r>
          </w:hyperlink>
        </w:p>
        <w:p w14:paraId="24678FC3" w14:textId="0C88D2B9" w:rsidR="007B7BCE" w:rsidRDefault="007B7BCE">
          <w:pPr>
            <w:pStyle w:val="TOC3"/>
            <w:tabs>
              <w:tab w:val="right" w:leader="dot" w:pos="9060"/>
            </w:tabs>
            <w:rPr>
              <w:rFonts w:eastAsiaTheme="minorEastAsia"/>
              <w:noProof/>
              <w:sz w:val="24"/>
              <w:szCs w:val="24"/>
              <w:lang w:eastAsia="en-AU"/>
            </w:rPr>
          </w:pPr>
          <w:hyperlink w:anchor="_Toc222023453" w:history="1">
            <w:r w:rsidRPr="009F3F4B">
              <w:rPr>
                <w:rStyle w:val="Hyperlink"/>
                <w:noProof/>
              </w:rPr>
              <w:t>22 Functions of the Australian Herald</w:t>
            </w:r>
            <w:r>
              <w:rPr>
                <w:noProof/>
                <w:webHidden/>
              </w:rPr>
              <w:tab/>
            </w:r>
            <w:r>
              <w:rPr>
                <w:noProof/>
                <w:webHidden/>
              </w:rPr>
              <w:fldChar w:fldCharType="begin"/>
            </w:r>
            <w:r>
              <w:rPr>
                <w:noProof/>
                <w:webHidden/>
              </w:rPr>
              <w:instrText xml:space="preserve"> PAGEREF _Toc222023453 \h </w:instrText>
            </w:r>
            <w:r>
              <w:rPr>
                <w:noProof/>
                <w:webHidden/>
              </w:rPr>
            </w:r>
            <w:r>
              <w:rPr>
                <w:noProof/>
                <w:webHidden/>
              </w:rPr>
              <w:fldChar w:fldCharType="separate"/>
            </w:r>
            <w:r>
              <w:rPr>
                <w:noProof/>
                <w:webHidden/>
              </w:rPr>
              <w:t>8</w:t>
            </w:r>
            <w:r>
              <w:rPr>
                <w:noProof/>
                <w:webHidden/>
              </w:rPr>
              <w:fldChar w:fldCharType="end"/>
            </w:r>
          </w:hyperlink>
        </w:p>
        <w:p w14:paraId="3402EC6E" w14:textId="7F837E31" w:rsidR="007B7BCE" w:rsidRDefault="007B7BCE">
          <w:pPr>
            <w:pStyle w:val="TOC3"/>
            <w:tabs>
              <w:tab w:val="right" w:leader="dot" w:pos="9060"/>
            </w:tabs>
            <w:rPr>
              <w:rFonts w:eastAsiaTheme="minorEastAsia"/>
              <w:noProof/>
              <w:sz w:val="24"/>
              <w:szCs w:val="24"/>
              <w:lang w:eastAsia="en-AU"/>
            </w:rPr>
          </w:pPr>
          <w:hyperlink w:anchor="_Toc222023454" w:history="1">
            <w:r w:rsidRPr="009F3F4B">
              <w:rPr>
                <w:rStyle w:val="Hyperlink"/>
                <w:noProof/>
              </w:rPr>
              <w:t>23 Establishment and functions of advisory committees</w:t>
            </w:r>
            <w:r>
              <w:rPr>
                <w:noProof/>
                <w:webHidden/>
              </w:rPr>
              <w:tab/>
            </w:r>
            <w:r>
              <w:rPr>
                <w:noProof/>
                <w:webHidden/>
              </w:rPr>
              <w:fldChar w:fldCharType="begin"/>
            </w:r>
            <w:r>
              <w:rPr>
                <w:noProof/>
                <w:webHidden/>
              </w:rPr>
              <w:instrText xml:space="preserve"> PAGEREF _Toc222023454 \h </w:instrText>
            </w:r>
            <w:r>
              <w:rPr>
                <w:noProof/>
                <w:webHidden/>
              </w:rPr>
            </w:r>
            <w:r>
              <w:rPr>
                <w:noProof/>
                <w:webHidden/>
              </w:rPr>
              <w:fldChar w:fldCharType="separate"/>
            </w:r>
            <w:r>
              <w:rPr>
                <w:noProof/>
                <w:webHidden/>
              </w:rPr>
              <w:t>9</w:t>
            </w:r>
            <w:r>
              <w:rPr>
                <w:noProof/>
                <w:webHidden/>
              </w:rPr>
              <w:fldChar w:fldCharType="end"/>
            </w:r>
          </w:hyperlink>
        </w:p>
        <w:p w14:paraId="6F350177" w14:textId="2D03C43F" w:rsidR="007B7BCE" w:rsidRDefault="007B7BCE">
          <w:pPr>
            <w:pStyle w:val="TOC3"/>
            <w:tabs>
              <w:tab w:val="right" w:leader="dot" w:pos="9060"/>
            </w:tabs>
            <w:rPr>
              <w:rFonts w:eastAsiaTheme="minorEastAsia"/>
              <w:noProof/>
              <w:sz w:val="24"/>
              <w:szCs w:val="24"/>
              <w:lang w:eastAsia="en-AU"/>
            </w:rPr>
          </w:pPr>
          <w:hyperlink w:anchor="_Toc222023455" w:history="1">
            <w:r w:rsidRPr="009F3F4B">
              <w:rPr>
                <w:rStyle w:val="Hyperlink"/>
                <w:noProof/>
              </w:rPr>
              <w:t>24 Members of advisory committees</w:t>
            </w:r>
            <w:r>
              <w:rPr>
                <w:noProof/>
                <w:webHidden/>
              </w:rPr>
              <w:tab/>
            </w:r>
            <w:r>
              <w:rPr>
                <w:noProof/>
                <w:webHidden/>
              </w:rPr>
              <w:fldChar w:fldCharType="begin"/>
            </w:r>
            <w:r>
              <w:rPr>
                <w:noProof/>
                <w:webHidden/>
              </w:rPr>
              <w:instrText xml:space="preserve"> PAGEREF _Toc222023455 \h </w:instrText>
            </w:r>
            <w:r>
              <w:rPr>
                <w:noProof/>
                <w:webHidden/>
              </w:rPr>
            </w:r>
            <w:r>
              <w:rPr>
                <w:noProof/>
                <w:webHidden/>
              </w:rPr>
              <w:fldChar w:fldCharType="separate"/>
            </w:r>
            <w:r>
              <w:rPr>
                <w:noProof/>
                <w:webHidden/>
              </w:rPr>
              <w:t>10</w:t>
            </w:r>
            <w:r>
              <w:rPr>
                <w:noProof/>
                <w:webHidden/>
              </w:rPr>
              <w:fldChar w:fldCharType="end"/>
            </w:r>
          </w:hyperlink>
        </w:p>
        <w:p w14:paraId="5F861356" w14:textId="1B1A8BF0" w:rsidR="007B7BCE" w:rsidRDefault="007B7BCE">
          <w:pPr>
            <w:pStyle w:val="TOC3"/>
            <w:tabs>
              <w:tab w:val="right" w:leader="dot" w:pos="9060"/>
            </w:tabs>
            <w:rPr>
              <w:rFonts w:eastAsiaTheme="minorEastAsia"/>
              <w:noProof/>
              <w:sz w:val="24"/>
              <w:szCs w:val="24"/>
              <w:lang w:eastAsia="en-AU"/>
            </w:rPr>
          </w:pPr>
          <w:hyperlink w:anchor="_Toc222023456" w:history="1">
            <w:r w:rsidRPr="009F3F4B">
              <w:rPr>
                <w:rStyle w:val="Hyperlink"/>
                <w:noProof/>
              </w:rPr>
              <w:t>25 Ministerial directions</w:t>
            </w:r>
            <w:r>
              <w:rPr>
                <w:noProof/>
                <w:webHidden/>
              </w:rPr>
              <w:tab/>
            </w:r>
            <w:r>
              <w:rPr>
                <w:noProof/>
                <w:webHidden/>
              </w:rPr>
              <w:fldChar w:fldCharType="begin"/>
            </w:r>
            <w:r>
              <w:rPr>
                <w:noProof/>
                <w:webHidden/>
              </w:rPr>
              <w:instrText xml:space="preserve"> PAGEREF _Toc222023456 \h </w:instrText>
            </w:r>
            <w:r>
              <w:rPr>
                <w:noProof/>
                <w:webHidden/>
              </w:rPr>
            </w:r>
            <w:r>
              <w:rPr>
                <w:noProof/>
                <w:webHidden/>
              </w:rPr>
              <w:fldChar w:fldCharType="separate"/>
            </w:r>
            <w:r>
              <w:rPr>
                <w:noProof/>
                <w:webHidden/>
              </w:rPr>
              <w:t>11</w:t>
            </w:r>
            <w:r>
              <w:rPr>
                <w:noProof/>
                <w:webHidden/>
              </w:rPr>
              <w:fldChar w:fldCharType="end"/>
            </w:r>
          </w:hyperlink>
        </w:p>
        <w:p w14:paraId="35A0B3AB" w14:textId="4B88E4CA" w:rsidR="007B7BCE" w:rsidRDefault="007B7BCE">
          <w:pPr>
            <w:pStyle w:val="TOC2"/>
            <w:tabs>
              <w:tab w:val="right" w:leader="dot" w:pos="9060"/>
            </w:tabs>
            <w:rPr>
              <w:rFonts w:eastAsiaTheme="minorEastAsia"/>
              <w:noProof/>
              <w:sz w:val="24"/>
              <w:szCs w:val="24"/>
              <w:lang w:eastAsia="en-AU"/>
            </w:rPr>
          </w:pPr>
          <w:hyperlink w:anchor="_Toc222023457" w:history="1">
            <w:r w:rsidRPr="009F3F4B">
              <w:rPr>
                <w:rStyle w:val="Hyperlink"/>
                <w:noProof/>
              </w:rPr>
              <w:t>Division 2—Administration</w:t>
            </w:r>
            <w:r>
              <w:rPr>
                <w:noProof/>
                <w:webHidden/>
              </w:rPr>
              <w:tab/>
            </w:r>
            <w:r>
              <w:rPr>
                <w:noProof/>
                <w:webHidden/>
              </w:rPr>
              <w:fldChar w:fldCharType="begin"/>
            </w:r>
            <w:r>
              <w:rPr>
                <w:noProof/>
                <w:webHidden/>
              </w:rPr>
              <w:instrText xml:space="preserve"> PAGEREF _Toc222023457 \h </w:instrText>
            </w:r>
            <w:r>
              <w:rPr>
                <w:noProof/>
                <w:webHidden/>
              </w:rPr>
            </w:r>
            <w:r>
              <w:rPr>
                <w:noProof/>
                <w:webHidden/>
              </w:rPr>
              <w:fldChar w:fldCharType="separate"/>
            </w:r>
            <w:r>
              <w:rPr>
                <w:noProof/>
                <w:webHidden/>
              </w:rPr>
              <w:t>11</w:t>
            </w:r>
            <w:r>
              <w:rPr>
                <w:noProof/>
                <w:webHidden/>
              </w:rPr>
              <w:fldChar w:fldCharType="end"/>
            </w:r>
          </w:hyperlink>
        </w:p>
        <w:p w14:paraId="71197066" w14:textId="5D000E2B" w:rsidR="007B7BCE" w:rsidRDefault="007B7BCE">
          <w:pPr>
            <w:pStyle w:val="TOC3"/>
            <w:tabs>
              <w:tab w:val="right" w:leader="dot" w:pos="9060"/>
            </w:tabs>
            <w:rPr>
              <w:rFonts w:eastAsiaTheme="minorEastAsia"/>
              <w:noProof/>
              <w:sz w:val="24"/>
              <w:szCs w:val="24"/>
              <w:lang w:eastAsia="en-AU"/>
            </w:rPr>
          </w:pPr>
          <w:hyperlink w:anchor="_Toc222023458" w:history="1">
            <w:r w:rsidRPr="009F3F4B">
              <w:rPr>
                <w:rStyle w:val="Hyperlink"/>
                <w:noProof/>
              </w:rPr>
              <w:t>26 Appointment</w:t>
            </w:r>
            <w:r>
              <w:rPr>
                <w:noProof/>
                <w:webHidden/>
              </w:rPr>
              <w:tab/>
            </w:r>
            <w:r>
              <w:rPr>
                <w:noProof/>
                <w:webHidden/>
              </w:rPr>
              <w:fldChar w:fldCharType="begin"/>
            </w:r>
            <w:r>
              <w:rPr>
                <w:noProof/>
                <w:webHidden/>
              </w:rPr>
              <w:instrText xml:space="preserve"> PAGEREF _Toc222023458 \h </w:instrText>
            </w:r>
            <w:r>
              <w:rPr>
                <w:noProof/>
                <w:webHidden/>
              </w:rPr>
            </w:r>
            <w:r>
              <w:rPr>
                <w:noProof/>
                <w:webHidden/>
              </w:rPr>
              <w:fldChar w:fldCharType="separate"/>
            </w:r>
            <w:r>
              <w:rPr>
                <w:noProof/>
                <w:webHidden/>
              </w:rPr>
              <w:t>11</w:t>
            </w:r>
            <w:r>
              <w:rPr>
                <w:noProof/>
                <w:webHidden/>
              </w:rPr>
              <w:fldChar w:fldCharType="end"/>
            </w:r>
          </w:hyperlink>
        </w:p>
        <w:p w14:paraId="77F9EB9E" w14:textId="51C5E4F7" w:rsidR="007B7BCE" w:rsidRDefault="007B7BCE">
          <w:pPr>
            <w:pStyle w:val="TOC3"/>
            <w:tabs>
              <w:tab w:val="right" w:leader="dot" w:pos="9060"/>
            </w:tabs>
            <w:rPr>
              <w:rFonts w:eastAsiaTheme="minorEastAsia"/>
              <w:noProof/>
              <w:sz w:val="24"/>
              <w:szCs w:val="24"/>
              <w:lang w:eastAsia="en-AU"/>
            </w:rPr>
          </w:pPr>
          <w:hyperlink w:anchor="_Toc222023459" w:history="1">
            <w:r w:rsidRPr="009F3F4B">
              <w:rPr>
                <w:rStyle w:val="Hyperlink"/>
                <w:noProof/>
              </w:rPr>
              <w:t>27 Acting appointments</w:t>
            </w:r>
            <w:r>
              <w:rPr>
                <w:noProof/>
                <w:webHidden/>
              </w:rPr>
              <w:tab/>
            </w:r>
            <w:r>
              <w:rPr>
                <w:noProof/>
                <w:webHidden/>
              </w:rPr>
              <w:fldChar w:fldCharType="begin"/>
            </w:r>
            <w:r>
              <w:rPr>
                <w:noProof/>
                <w:webHidden/>
              </w:rPr>
              <w:instrText xml:space="preserve"> PAGEREF _Toc222023459 \h </w:instrText>
            </w:r>
            <w:r>
              <w:rPr>
                <w:noProof/>
                <w:webHidden/>
              </w:rPr>
            </w:r>
            <w:r>
              <w:rPr>
                <w:noProof/>
                <w:webHidden/>
              </w:rPr>
              <w:fldChar w:fldCharType="separate"/>
            </w:r>
            <w:r>
              <w:rPr>
                <w:noProof/>
                <w:webHidden/>
              </w:rPr>
              <w:t>11</w:t>
            </w:r>
            <w:r>
              <w:rPr>
                <w:noProof/>
                <w:webHidden/>
              </w:rPr>
              <w:fldChar w:fldCharType="end"/>
            </w:r>
          </w:hyperlink>
        </w:p>
        <w:p w14:paraId="49D10243" w14:textId="5014D96E" w:rsidR="007B7BCE" w:rsidRDefault="007B7BCE">
          <w:pPr>
            <w:pStyle w:val="TOC3"/>
            <w:tabs>
              <w:tab w:val="right" w:leader="dot" w:pos="9060"/>
            </w:tabs>
            <w:rPr>
              <w:rFonts w:eastAsiaTheme="minorEastAsia"/>
              <w:noProof/>
              <w:sz w:val="24"/>
              <w:szCs w:val="24"/>
              <w:lang w:eastAsia="en-AU"/>
            </w:rPr>
          </w:pPr>
          <w:hyperlink w:anchor="_Toc222023460" w:history="1">
            <w:r w:rsidRPr="009F3F4B">
              <w:rPr>
                <w:rStyle w:val="Hyperlink"/>
                <w:noProof/>
              </w:rPr>
              <w:t>28 Remuneration</w:t>
            </w:r>
            <w:r>
              <w:rPr>
                <w:noProof/>
                <w:webHidden/>
              </w:rPr>
              <w:tab/>
            </w:r>
            <w:r>
              <w:rPr>
                <w:noProof/>
                <w:webHidden/>
              </w:rPr>
              <w:fldChar w:fldCharType="begin"/>
            </w:r>
            <w:r>
              <w:rPr>
                <w:noProof/>
                <w:webHidden/>
              </w:rPr>
              <w:instrText xml:space="preserve"> PAGEREF _Toc222023460 \h </w:instrText>
            </w:r>
            <w:r>
              <w:rPr>
                <w:noProof/>
                <w:webHidden/>
              </w:rPr>
            </w:r>
            <w:r>
              <w:rPr>
                <w:noProof/>
                <w:webHidden/>
              </w:rPr>
              <w:fldChar w:fldCharType="separate"/>
            </w:r>
            <w:r>
              <w:rPr>
                <w:noProof/>
                <w:webHidden/>
              </w:rPr>
              <w:t>12</w:t>
            </w:r>
            <w:r>
              <w:rPr>
                <w:noProof/>
                <w:webHidden/>
              </w:rPr>
              <w:fldChar w:fldCharType="end"/>
            </w:r>
          </w:hyperlink>
        </w:p>
        <w:p w14:paraId="72509389" w14:textId="7C1E7F78" w:rsidR="007B7BCE" w:rsidRDefault="007B7BCE">
          <w:pPr>
            <w:pStyle w:val="TOC3"/>
            <w:tabs>
              <w:tab w:val="right" w:leader="dot" w:pos="9060"/>
            </w:tabs>
            <w:rPr>
              <w:rFonts w:eastAsiaTheme="minorEastAsia"/>
              <w:noProof/>
              <w:sz w:val="24"/>
              <w:szCs w:val="24"/>
              <w:lang w:eastAsia="en-AU"/>
            </w:rPr>
          </w:pPr>
          <w:hyperlink w:anchor="_Toc222023461" w:history="1">
            <w:r w:rsidRPr="009F3F4B">
              <w:rPr>
                <w:rStyle w:val="Hyperlink"/>
                <w:noProof/>
              </w:rPr>
              <w:t>29 Leave of absence</w:t>
            </w:r>
            <w:r>
              <w:rPr>
                <w:noProof/>
                <w:webHidden/>
              </w:rPr>
              <w:tab/>
            </w:r>
            <w:r>
              <w:rPr>
                <w:noProof/>
                <w:webHidden/>
              </w:rPr>
              <w:fldChar w:fldCharType="begin"/>
            </w:r>
            <w:r>
              <w:rPr>
                <w:noProof/>
                <w:webHidden/>
              </w:rPr>
              <w:instrText xml:space="preserve"> PAGEREF _Toc222023461 \h </w:instrText>
            </w:r>
            <w:r>
              <w:rPr>
                <w:noProof/>
                <w:webHidden/>
              </w:rPr>
            </w:r>
            <w:r>
              <w:rPr>
                <w:noProof/>
                <w:webHidden/>
              </w:rPr>
              <w:fldChar w:fldCharType="separate"/>
            </w:r>
            <w:r>
              <w:rPr>
                <w:noProof/>
                <w:webHidden/>
              </w:rPr>
              <w:t>12</w:t>
            </w:r>
            <w:r>
              <w:rPr>
                <w:noProof/>
                <w:webHidden/>
              </w:rPr>
              <w:fldChar w:fldCharType="end"/>
            </w:r>
          </w:hyperlink>
        </w:p>
        <w:p w14:paraId="1838EEC0" w14:textId="4449ED8D" w:rsidR="007B7BCE" w:rsidRDefault="007B7BCE">
          <w:pPr>
            <w:pStyle w:val="TOC3"/>
            <w:tabs>
              <w:tab w:val="right" w:leader="dot" w:pos="9060"/>
            </w:tabs>
            <w:rPr>
              <w:rFonts w:eastAsiaTheme="minorEastAsia"/>
              <w:noProof/>
              <w:sz w:val="24"/>
              <w:szCs w:val="24"/>
              <w:lang w:eastAsia="en-AU"/>
            </w:rPr>
          </w:pPr>
          <w:hyperlink w:anchor="_Toc222023462" w:history="1">
            <w:r w:rsidRPr="009F3F4B">
              <w:rPr>
                <w:rStyle w:val="Hyperlink"/>
                <w:noProof/>
              </w:rPr>
              <w:t>30 Engaging in other paid work</w:t>
            </w:r>
            <w:r>
              <w:rPr>
                <w:noProof/>
                <w:webHidden/>
              </w:rPr>
              <w:tab/>
            </w:r>
            <w:r>
              <w:rPr>
                <w:noProof/>
                <w:webHidden/>
              </w:rPr>
              <w:fldChar w:fldCharType="begin"/>
            </w:r>
            <w:r>
              <w:rPr>
                <w:noProof/>
                <w:webHidden/>
              </w:rPr>
              <w:instrText xml:space="preserve"> PAGEREF _Toc222023462 \h </w:instrText>
            </w:r>
            <w:r>
              <w:rPr>
                <w:noProof/>
                <w:webHidden/>
              </w:rPr>
            </w:r>
            <w:r>
              <w:rPr>
                <w:noProof/>
                <w:webHidden/>
              </w:rPr>
              <w:fldChar w:fldCharType="separate"/>
            </w:r>
            <w:r>
              <w:rPr>
                <w:noProof/>
                <w:webHidden/>
              </w:rPr>
              <w:t>12</w:t>
            </w:r>
            <w:r>
              <w:rPr>
                <w:noProof/>
                <w:webHidden/>
              </w:rPr>
              <w:fldChar w:fldCharType="end"/>
            </w:r>
          </w:hyperlink>
        </w:p>
        <w:p w14:paraId="5B2BF884" w14:textId="05A22784" w:rsidR="007B7BCE" w:rsidRDefault="007B7BCE">
          <w:pPr>
            <w:pStyle w:val="TOC3"/>
            <w:tabs>
              <w:tab w:val="right" w:leader="dot" w:pos="9060"/>
            </w:tabs>
            <w:rPr>
              <w:rFonts w:eastAsiaTheme="minorEastAsia"/>
              <w:noProof/>
              <w:sz w:val="24"/>
              <w:szCs w:val="24"/>
              <w:lang w:eastAsia="en-AU"/>
            </w:rPr>
          </w:pPr>
          <w:hyperlink w:anchor="_Toc222023463" w:history="1">
            <w:r w:rsidRPr="009F3F4B">
              <w:rPr>
                <w:rStyle w:val="Hyperlink"/>
                <w:noProof/>
              </w:rPr>
              <w:t>31 Other terms and conditions</w:t>
            </w:r>
            <w:r>
              <w:rPr>
                <w:noProof/>
                <w:webHidden/>
              </w:rPr>
              <w:tab/>
            </w:r>
            <w:r>
              <w:rPr>
                <w:noProof/>
                <w:webHidden/>
              </w:rPr>
              <w:fldChar w:fldCharType="begin"/>
            </w:r>
            <w:r>
              <w:rPr>
                <w:noProof/>
                <w:webHidden/>
              </w:rPr>
              <w:instrText xml:space="preserve"> PAGEREF _Toc222023463 \h </w:instrText>
            </w:r>
            <w:r>
              <w:rPr>
                <w:noProof/>
                <w:webHidden/>
              </w:rPr>
            </w:r>
            <w:r>
              <w:rPr>
                <w:noProof/>
                <w:webHidden/>
              </w:rPr>
              <w:fldChar w:fldCharType="separate"/>
            </w:r>
            <w:r>
              <w:rPr>
                <w:noProof/>
                <w:webHidden/>
              </w:rPr>
              <w:t>12</w:t>
            </w:r>
            <w:r>
              <w:rPr>
                <w:noProof/>
                <w:webHidden/>
              </w:rPr>
              <w:fldChar w:fldCharType="end"/>
            </w:r>
          </w:hyperlink>
        </w:p>
        <w:p w14:paraId="40E9C5B5" w14:textId="0427FD0F" w:rsidR="007B7BCE" w:rsidRDefault="007B7BCE">
          <w:pPr>
            <w:pStyle w:val="TOC3"/>
            <w:tabs>
              <w:tab w:val="right" w:leader="dot" w:pos="9060"/>
            </w:tabs>
            <w:rPr>
              <w:rFonts w:eastAsiaTheme="minorEastAsia"/>
              <w:noProof/>
              <w:sz w:val="24"/>
              <w:szCs w:val="24"/>
              <w:lang w:eastAsia="en-AU"/>
            </w:rPr>
          </w:pPr>
          <w:hyperlink w:anchor="_Toc222023464" w:history="1">
            <w:r w:rsidRPr="009F3F4B">
              <w:rPr>
                <w:rStyle w:val="Hyperlink"/>
                <w:noProof/>
              </w:rPr>
              <w:t>32 Resignation</w:t>
            </w:r>
            <w:r>
              <w:rPr>
                <w:noProof/>
                <w:webHidden/>
              </w:rPr>
              <w:tab/>
            </w:r>
            <w:r>
              <w:rPr>
                <w:noProof/>
                <w:webHidden/>
              </w:rPr>
              <w:fldChar w:fldCharType="begin"/>
            </w:r>
            <w:r>
              <w:rPr>
                <w:noProof/>
                <w:webHidden/>
              </w:rPr>
              <w:instrText xml:space="preserve"> PAGEREF _Toc222023464 \h </w:instrText>
            </w:r>
            <w:r>
              <w:rPr>
                <w:noProof/>
                <w:webHidden/>
              </w:rPr>
            </w:r>
            <w:r>
              <w:rPr>
                <w:noProof/>
                <w:webHidden/>
              </w:rPr>
              <w:fldChar w:fldCharType="separate"/>
            </w:r>
            <w:r>
              <w:rPr>
                <w:noProof/>
                <w:webHidden/>
              </w:rPr>
              <w:t>12</w:t>
            </w:r>
            <w:r>
              <w:rPr>
                <w:noProof/>
                <w:webHidden/>
              </w:rPr>
              <w:fldChar w:fldCharType="end"/>
            </w:r>
          </w:hyperlink>
        </w:p>
        <w:p w14:paraId="63527DDA" w14:textId="34B2F985" w:rsidR="007B7BCE" w:rsidRDefault="007B7BCE">
          <w:pPr>
            <w:pStyle w:val="TOC3"/>
            <w:tabs>
              <w:tab w:val="right" w:leader="dot" w:pos="9060"/>
            </w:tabs>
            <w:rPr>
              <w:rFonts w:eastAsiaTheme="minorEastAsia"/>
              <w:noProof/>
              <w:sz w:val="24"/>
              <w:szCs w:val="24"/>
              <w:lang w:eastAsia="en-AU"/>
            </w:rPr>
          </w:pPr>
          <w:hyperlink w:anchor="_Toc222023465" w:history="1">
            <w:r w:rsidRPr="009F3F4B">
              <w:rPr>
                <w:rStyle w:val="Hyperlink"/>
                <w:noProof/>
              </w:rPr>
              <w:t>33 Termination of appointment</w:t>
            </w:r>
            <w:r>
              <w:rPr>
                <w:noProof/>
                <w:webHidden/>
              </w:rPr>
              <w:tab/>
            </w:r>
            <w:r>
              <w:rPr>
                <w:noProof/>
                <w:webHidden/>
              </w:rPr>
              <w:fldChar w:fldCharType="begin"/>
            </w:r>
            <w:r>
              <w:rPr>
                <w:noProof/>
                <w:webHidden/>
              </w:rPr>
              <w:instrText xml:space="preserve"> PAGEREF _Toc222023465 \h </w:instrText>
            </w:r>
            <w:r>
              <w:rPr>
                <w:noProof/>
                <w:webHidden/>
              </w:rPr>
            </w:r>
            <w:r>
              <w:rPr>
                <w:noProof/>
                <w:webHidden/>
              </w:rPr>
              <w:fldChar w:fldCharType="separate"/>
            </w:r>
            <w:r>
              <w:rPr>
                <w:noProof/>
                <w:webHidden/>
              </w:rPr>
              <w:t>12</w:t>
            </w:r>
            <w:r>
              <w:rPr>
                <w:noProof/>
                <w:webHidden/>
              </w:rPr>
              <w:fldChar w:fldCharType="end"/>
            </w:r>
          </w:hyperlink>
        </w:p>
        <w:p w14:paraId="6EB310E0" w14:textId="1AF7F0DF" w:rsidR="007B7BCE" w:rsidRDefault="007B7BCE">
          <w:pPr>
            <w:pStyle w:val="TOC3"/>
            <w:tabs>
              <w:tab w:val="right" w:leader="dot" w:pos="9060"/>
            </w:tabs>
            <w:rPr>
              <w:rFonts w:eastAsiaTheme="minorEastAsia"/>
              <w:noProof/>
              <w:sz w:val="24"/>
              <w:szCs w:val="24"/>
              <w:lang w:eastAsia="en-AU"/>
            </w:rPr>
          </w:pPr>
          <w:hyperlink w:anchor="_Toc222023466" w:history="1">
            <w:r w:rsidRPr="009F3F4B">
              <w:rPr>
                <w:rStyle w:val="Hyperlink"/>
                <w:noProof/>
              </w:rPr>
              <w:t>34 Application of finance law etc.</w:t>
            </w:r>
            <w:r>
              <w:rPr>
                <w:noProof/>
                <w:webHidden/>
              </w:rPr>
              <w:tab/>
            </w:r>
            <w:r>
              <w:rPr>
                <w:noProof/>
                <w:webHidden/>
              </w:rPr>
              <w:fldChar w:fldCharType="begin"/>
            </w:r>
            <w:r>
              <w:rPr>
                <w:noProof/>
                <w:webHidden/>
              </w:rPr>
              <w:instrText xml:space="preserve"> PAGEREF _Toc222023466 \h </w:instrText>
            </w:r>
            <w:r>
              <w:rPr>
                <w:noProof/>
                <w:webHidden/>
              </w:rPr>
            </w:r>
            <w:r>
              <w:rPr>
                <w:noProof/>
                <w:webHidden/>
              </w:rPr>
              <w:fldChar w:fldCharType="separate"/>
            </w:r>
            <w:r>
              <w:rPr>
                <w:noProof/>
                <w:webHidden/>
              </w:rPr>
              <w:t>13</w:t>
            </w:r>
            <w:r>
              <w:rPr>
                <w:noProof/>
                <w:webHidden/>
              </w:rPr>
              <w:fldChar w:fldCharType="end"/>
            </w:r>
          </w:hyperlink>
        </w:p>
        <w:p w14:paraId="669B44CE" w14:textId="1FE75847" w:rsidR="007B7BCE" w:rsidRDefault="007B7BCE">
          <w:pPr>
            <w:pStyle w:val="TOC3"/>
            <w:tabs>
              <w:tab w:val="right" w:leader="dot" w:pos="9060"/>
            </w:tabs>
            <w:rPr>
              <w:rFonts w:eastAsiaTheme="minorEastAsia"/>
              <w:noProof/>
              <w:sz w:val="24"/>
              <w:szCs w:val="24"/>
              <w:lang w:eastAsia="en-AU"/>
            </w:rPr>
          </w:pPr>
          <w:hyperlink w:anchor="_Toc222023467" w:history="1">
            <w:r w:rsidRPr="009F3F4B">
              <w:rPr>
                <w:rStyle w:val="Hyperlink"/>
                <w:noProof/>
              </w:rPr>
              <w:t>35 Arrangements relating to staff of the Department</w:t>
            </w:r>
            <w:r>
              <w:rPr>
                <w:noProof/>
                <w:webHidden/>
              </w:rPr>
              <w:tab/>
            </w:r>
            <w:r>
              <w:rPr>
                <w:noProof/>
                <w:webHidden/>
              </w:rPr>
              <w:fldChar w:fldCharType="begin"/>
            </w:r>
            <w:r>
              <w:rPr>
                <w:noProof/>
                <w:webHidden/>
              </w:rPr>
              <w:instrText xml:space="preserve"> PAGEREF _Toc222023467 \h </w:instrText>
            </w:r>
            <w:r>
              <w:rPr>
                <w:noProof/>
                <w:webHidden/>
              </w:rPr>
            </w:r>
            <w:r>
              <w:rPr>
                <w:noProof/>
                <w:webHidden/>
              </w:rPr>
              <w:fldChar w:fldCharType="separate"/>
            </w:r>
            <w:r>
              <w:rPr>
                <w:noProof/>
                <w:webHidden/>
              </w:rPr>
              <w:t>13</w:t>
            </w:r>
            <w:r>
              <w:rPr>
                <w:noProof/>
                <w:webHidden/>
              </w:rPr>
              <w:fldChar w:fldCharType="end"/>
            </w:r>
          </w:hyperlink>
        </w:p>
        <w:p w14:paraId="6DAB6E2C" w14:textId="6C931F28" w:rsidR="007B7BCE" w:rsidRDefault="007B7BCE">
          <w:pPr>
            <w:pStyle w:val="TOC3"/>
            <w:tabs>
              <w:tab w:val="right" w:leader="dot" w:pos="9060"/>
            </w:tabs>
            <w:rPr>
              <w:rFonts w:eastAsiaTheme="minorEastAsia"/>
              <w:noProof/>
              <w:sz w:val="24"/>
              <w:szCs w:val="24"/>
              <w:lang w:eastAsia="en-AU"/>
            </w:rPr>
          </w:pPr>
          <w:hyperlink w:anchor="_Toc222023468" w:history="1">
            <w:r w:rsidRPr="009F3F4B">
              <w:rPr>
                <w:rStyle w:val="Hyperlink"/>
                <w:noProof/>
              </w:rPr>
              <w:t>36 Other persons assisting the Commissioner</w:t>
            </w:r>
            <w:r>
              <w:rPr>
                <w:noProof/>
                <w:webHidden/>
              </w:rPr>
              <w:tab/>
            </w:r>
            <w:r>
              <w:rPr>
                <w:noProof/>
                <w:webHidden/>
              </w:rPr>
              <w:fldChar w:fldCharType="begin"/>
            </w:r>
            <w:r>
              <w:rPr>
                <w:noProof/>
                <w:webHidden/>
              </w:rPr>
              <w:instrText xml:space="preserve"> PAGEREF _Toc222023468 \h </w:instrText>
            </w:r>
            <w:r>
              <w:rPr>
                <w:noProof/>
                <w:webHidden/>
              </w:rPr>
            </w:r>
            <w:r>
              <w:rPr>
                <w:noProof/>
                <w:webHidden/>
              </w:rPr>
              <w:fldChar w:fldCharType="separate"/>
            </w:r>
            <w:r>
              <w:rPr>
                <w:noProof/>
                <w:webHidden/>
              </w:rPr>
              <w:t>13</w:t>
            </w:r>
            <w:r>
              <w:rPr>
                <w:noProof/>
                <w:webHidden/>
              </w:rPr>
              <w:fldChar w:fldCharType="end"/>
            </w:r>
          </w:hyperlink>
        </w:p>
        <w:p w14:paraId="64AE77EE" w14:textId="3CD6ECE9" w:rsidR="007B7BCE" w:rsidRDefault="007B7BCE">
          <w:pPr>
            <w:pStyle w:val="TOC3"/>
            <w:tabs>
              <w:tab w:val="right" w:leader="dot" w:pos="9060"/>
            </w:tabs>
            <w:rPr>
              <w:rFonts w:eastAsiaTheme="minorEastAsia"/>
              <w:noProof/>
              <w:sz w:val="24"/>
              <w:szCs w:val="24"/>
              <w:lang w:eastAsia="en-AU"/>
            </w:rPr>
          </w:pPr>
          <w:hyperlink w:anchor="_Toc222023469" w:history="1">
            <w:r w:rsidRPr="009F3F4B">
              <w:rPr>
                <w:rStyle w:val="Hyperlink"/>
                <w:noProof/>
              </w:rPr>
              <w:t>37 Consultants</w:t>
            </w:r>
            <w:r>
              <w:rPr>
                <w:noProof/>
                <w:webHidden/>
              </w:rPr>
              <w:tab/>
            </w:r>
            <w:r>
              <w:rPr>
                <w:noProof/>
                <w:webHidden/>
              </w:rPr>
              <w:fldChar w:fldCharType="begin"/>
            </w:r>
            <w:r>
              <w:rPr>
                <w:noProof/>
                <w:webHidden/>
              </w:rPr>
              <w:instrText xml:space="preserve"> PAGEREF _Toc222023469 \h </w:instrText>
            </w:r>
            <w:r>
              <w:rPr>
                <w:noProof/>
                <w:webHidden/>
              </w:rPr>
            </w:r>
            <w:r>
              <w:rPr>
                <w:noProof/>
                <w:webHidden/>
              </w:rPr>
              <w:fldChar w:fldCharType="separate"/>
            </w:r>
            <w:r>
              <w:rPr>
                <w:noProof/>
                <w:webHidden/>
              </w:rPr>
              <w:t>13</w:t>
            </w:r>
            <w:r>
              <w:rPr>
                <w:noProof/>
                <w:webHidden/>
              </w:rPr>
              <w:fldChar w:fldCharType="end"/>
            </w:r>
          </w:hyperlink>
        </w:p>
        <w:p w14:paraId="143BDFAC" w14:textId="15E099FE" w:rsidR="007B7BCE" w:rsidRDefault="007B7BCE">
          <w:pPr>
            <w:pStyle w:val="TOC2"/>
            <w:tabs>
              <w:tab w:val="right" w:leader="dot" w:pos="9060"/>
            </w:tabs>
            <w:rPr>
              <w:rFonts w:eastAsiaTheme="minorEastAsia"/>
              <w:noProof/>
              <w:sz w:val="24"/>
              <w:szCs w:val="24"/>
              <w:lang w:eastAsia="en-AU"/>
            </w:rPr>
          </w:pPr>
          <w:hyperlink w:anchor="_Toc222023470" w:history="1">
            <w:r w:rsidRPr="009F3F4B">
              <w:rPr>
                <w:rStyle w:val="Hyperlink"/>
                <w:noProof/>
              </w:rPr>
              <w:t>Division 3—Australian Heraldic Authority</w:t>
            </w:r>
            <w:r>
              <w:rPr>
                <w:noProof/>
                <w:webHidden/>
              </w:rPr>
              <w:tab/>
            </w:r>
            <w:r>
              <w:rPr>
                <w:noProof/>
                <w:webHidden/>
              </w:rPr>
              <w:fldChar w:fldCharType="begin"/>
            </w:r>
            <w:r>
              <w:rPr>
                <w:noProof/>
                <w:webHidden/>
              </w:rPr>
              <w:instrText xml:space="preserve"> PAGEREF _Toc222023470 \h </w:instrText>
            </w:r>
            <w:r>
              <w:rPr>
                <w:noProof/>
                <w:webHidden/>
              </w:rPr>
            </w:r>
            <w:r>
              <w:rPr>
                <w:noProof/>
                <w:webHidden/>
              </w:rPr>
              <w:fldChar w:fldCharType="separate"/>
            </w:r>
            <w:r>
              <w:rPr>
                <w:noProof/>
                <w:webHidden/>
              </w:rPr>
              <w:t>14</w:t>
            </w:r>
            <w:r>
              <w:rPr>
                <w:noProof/>
                <w:webHidden/>
              </w:rPr>
              <w:fldChar w:fldCharType="end"/>
            </w:r>
          </w:hyperlink>
        </w:p>
        <w:p w14:paraId="580086C6" w14:textId="2AD0EFD0" w:rsidR="007B7BCE" w:rsidRDefault="007B7BCE">
          <w:pPr>
            <w:pStyle w:val="TOC3"/>
            <w:tabs>
              <w:tab w:val="right" w:leader="dot" w:pos="9060"/>
            </w:tabs>
            <w:rPr>
              <w:rFonts w:eastAsiaTheme="minorEastAsia"/>
              <w:noProof/>
              <w:sz w:val="24"/>
              <w:szCs w:val="24"/>
              <w:lang w:eastAsia="en-AU"/>
            </w:rPr>
          </w:pPr>
          <w:hyperlink w:anchor="_Toc222023471" w:history="1">
            <w:r w:rsidRPr="009F3F4B">
              <w:rPr>
                <w:rStyle w:val="Hyperlink"/>
                <w:noProof/>
              </w:rPr>
              <w:t>38 Establishment</w:t>
            </w:r>
            <w:r>
              <w:rPr>
                <w:noProof/>
                <w:webHidden/>
              </w:rPr>
              <w:tab/>
            </w:r>
            <w:r>
              <w:rPr>
                <w:noProof/>
                <w:webHidden/>
              </w:rPr>
              <w:fldChar w:fldCharType="begin"/>
            </w:r>
            <w:r>
              <w:rPr>
                <w:noProof/>
                <w:webHidden/>
              </w:rPr>
              <w:instrText xml:space="preserve"> PAGEREF _Toc222023471 \h </w:instrText>
            </w:r>
            <w:r>
              <w:rPr>
                <w:noProof/>
                <w:webHidden/>
              </w:rPr>
            </w:r>
            <w:r>
              <w:rPr>
                <w:noProof/>
                <w:webHidden/>
              </w:rPr>
              <w:fldChar w:fldCharType="separate"/>
            </w:r>
            <w:r>
              <w:rPr>
                <w:noProof/>
                <w:webHidden/>
              </w:rPr>
              <w:t>14</w:t>
            </w:r>
            <w:r>
              <w:rPr>
                <w:noProof/>
                <w:webHidden/>
              </w:rPr>
              <w:fldChar w:fldCharType="end"/>
            </w:r>
          </w:hyperlink>
        </w:p>
        <w:p w14:paraId="273F4A19" w14:textId="2E6006BE" w:rsidR="007B7BCE" w:rsidRDefault="007B7BCE">
          <w:pPr>
            <w:pStyle w:val="TOC3"/>
            <w:tabs>
              <w:tab w:val="right" w:leader="dot" w:pos="9060"/>
            </w:tabs>
            <w:rPr>
              <w:rFonts w:eastAsiaTheme="minorEastAsia"/>
              <w:noProof/>
              <w:sz w:val="24"/>
              <w:szCs w:val="24"/>
              <w:lang w:eastAsia="en-AU"/>
            </w:rPr>
          </w:pPr>
          <w:hyperlink w:anchor="_Toc222023472" w:history="1">
            <w:r w:rsidRPr="009F3F4B">
              <w:rPr>
                <w:rStyle w:val="Hyperlink"/>
                <w:noProof/>
              </w:rPr>
              <w:t>39 Functions</w:t>
            </w:r>
            <w:r>
              <w:rPr>
                <w:noProof/>
                <w:webHidden/>
              </w:rPr>
              <w:tab/>
            </w:r>
            <w:r>
              <w:rPr>
                <w:noProof/>
                <w:webHidden/>
              </w:rPr>
              <w:fldChar w:fldCharType="begin"/>
            </w:r>
            <w:r>
              <w:rPr>
                <w:noProof/>
                <w:webHidden/>
              </w:rPr>
              <w:instrText xml:space="preserve"> PAGEREF _Toc222023472 \h </w:instrText>
            </w:r>
            <w:r>
              <w:rPr>
                <w:noProof/>
                <w:webHidden/>
              </w:rPr>
            </w:r>
            <w:r>
              <w:rPr>
                <w:noProof/>
                <w:webHidden/>
              </w:rPr>
              <w:fldChar w:fldCharType="separate"/>
            </w:r>
            <w:r>
              <w:rPr>
                <w:noProof/>
                <w:webHidden/>
              </w:rPr>
              <w:t>14</w:t>
            </w:r>
            <w:r>
              <w:rPr>
                <w:noProof/>
                <w:webHidden/>
              </w:rPr>
              <w:fldChar w:fldCharType="end"/>
            </w:r>
          </w:hyperlink>
        </w:p>
        <w:p w14:paraId="420A77B3" w14:textId="62A85609" w:rsidR="007B7BCE" w:rsidRDefault="007B7BCE">
          <w:pPr>
            <w:pStyle w:val="TOC2"/>
            <w:tabs>
              <w:tab w:val="right" w:leader="dot" w:pos="9060"/>
            </w:tabs>
            <w:rPr>
              <w:rFonts w:eastAsiaTheme="minorEastAsia"/>
              <w:noProof/>
              <w:sz w:val="24"/>
              <w:szCs w:val="24"/>
              <w:lang w:eastAsia="en-AU"/>
            </w:rPr>
          </w:pPr>
          <w:hyperlink w:anchor="_Toc222023473" w:history="1">
            <w:r w:rsidRPr="009F3F4B">
              <w:rPr>
                <w:rStyle w:val="Hyperlink"/>
                <w:noProof/>
              </w:rPr>
              <w:t>Division 4—Miscellaneous</w:t>
            </w:r>
            <w:r>
              <w:rPr>
                <w:noProof/>
                <w:webHidden/>
              </w:rPr>
              <w:tab/>
            </w:r>
            <w:r>
              <w:rPr>
                <w:noProof/>
                <w:webHidden/>
              </w:rPr>
              <w:fldChar w:fldCharType="begin"/>
            </w:r>
            <w:r>
              <w:rPr>
                <w:noProof/>
                <w:webHidden/>
              </w:rPr>
              <w:instrText xml:space="preserve"> PAGEREF _Toc222023473 \h </w:instrText>
            </w:r>
            <w:r>
              <w:rPr>
                <w:noProof/>
                <w:webHidden/>
              </w:rPr>
            </w:r>
            <w:r>
              <w:rPr>
                <w:noProof/>
                <w:webHidden/>
              </w:rPr>
              <w:fldChar w:fldCharType="separate"/>
            </w:r>
            <w:r>
              <w:rPr>
                <w:noProof/>
                <w:webHidden/>
              </w:rPr>
              <w:t>14</w:t>
            </w:r>
            <w:r>
              <w:rPr>
                <w:noProof/>
                <w:webHidden/>
              </w:rPr>
              <w:fldChar w:fldCharType="end"/>
            </w:r>
          </w:hyperlink>
        </w:p>
        <w:p w14:paraId="269EE6F8" w14:textId="72ABAE62" w:rsidR="007B7BCE" w:rsidRDefault="007B7BCE">
          <w:pPr>
            <w:pStyle w:val="TOC3"/>
            <w:tabs>
              <w:tab w:val="right" w:leader="dot" w:pos="9060"/>
            </w:tabs>
            <w:rPr>
              <w:rFonts w:eastAsiaTheme="minorEastAsia"/>
              <w:noProof/>
              <w:sz w:val="24"/>
              <w:szCs w:val="24"/>
              <w:lang w:eastAsia="en-AU"/>
            </w:rPr>
          </w:pPr>
          <w:hyperlink w:anchor="_Toc222023474" w:history="1">
            <w:r w:rsidRPr="009F3F4B">
              <w:rPr>
                <w:rStyle w:val="Hyperlink"/>
                <w:noProof/>
              </w:rPr>
              <w:t>40 Delegation</w:t>
            </w:r>
            <w:r>
              <w:rPr>
                <w:noProof/>
                <w:webHidden/>
              </w:rPr>
              <w:tab/>
            </w:r>
            <w:r>
              <w:rPr>
                <w:noProof/>
                <w:webHidden/>
              </w:rPr>
              <w:fldChar w:fldCharType="begin"/>
            </w:r>
            <w:r>
              <w:rPr>
                <w:noProof/>
                <w:webHidden/>
              </w:rPr>
              <w:instrText xml:space="preserve"> PAGEREF _Toc222023474 \h </w:instrText>
            </w:r>
            <w:r>
              <w:rPr>
                <w:noProof/>
                <w:webHidden/>
              </w:rPr>
            </w:r>
            <w:r>
              <w:rPr>
                <w:noProof/>
                <w:webHidden/>
              </w:rPr>
              <w:fldChar w:fldCharType="separate"/>
            </w:r>
            <w:r>
              <w:rPr>
                <w:noProof/>
                <w:webHidden/>
              </w:rPr>
              <w:t>14</w:t>
            </w:r>
            <w:r>
              <w:rPr>
                <w:noProof/>
                <w:webHidden/>
              </w:rPr>
              <w:fldChar w:fldCharType="end"/>
            </w:r>
          </w:hyperlink>
        </w:p>
        <w:p w14:paraId="490230A5" w14:textId="390F82DF" w:rsidR="00845ADB" w:rsidRDefault="00D24C04" w:rsidP="00CA7BED">
          <w:pPr>
            <w:rPr>
              <w:b/>
              <w:bCs/>
              <w:noProof/>
            </w:rPr>
          </w:pPr>
          <w:r>
            <w:fldChar w:fldCharType="end"/>
          </w:r>
        </w:p>
      </w:sdtContent>
    </w:sdt>
    <w:p w14:paraId="74111336" w14:textId="77777777" w:rsidR="00571EA3" w:rsidRDefault="00EC41C4" w:rsidP="00CA7BED">
      <w:r>
        <w:br w:type="page"/>
      </w:r>
    </w:p>
    <w:p w14:paraId="4E1B06B0" w14:textId="319FBC1C" w:rsidR="00244BA9" w:rsidRDefault="00244BA9" w:rsidP="00571EA3">
      <w:pPr>
        <w:rPr>
          <w:b/>
          <w:bCs/>
          <w:sz w:val="40"/>
          <w:szCs w:val="40"/>
        </w:rPr>
      </w:pPr>
      <w:r w:rsidRPr="00244BA9">
        <w:rPr>
          <w:b/>
          <w:bCs/>
          <w:sz w:val="40"/>
          <w:szCs w:val="40"/>
        </w:rPr>
        <w:lastRenderedPageBreak/>
        <w:t xml:space="preserve">A </w:t>
      </w:r>
      <w:r w:rsidR="007D06FE">
        <w:rPr>
          <w:b/>
          <w:bCs/>
          <w:sz w:val="40"/>
          <w:szCs w:val="40"/>
        </w:rPr>
        <w:t>B</w:t>
      </w:r>
      <w:r w:rsidRPr="00244BA9">
        <w:rPr>
          <w:b/>
          <w:bCs/>
          <w:sz w:val="40"/>
          <w:szCs w:val="40"/>
        </w:rPr>
        <w:t>y-law for</w:t>
      </w:r>
      <w:r w:rsidR="00276659">
        <w:rPr>
          <w:b/>
          <w:bCs/>
          <w:sz w:val="40"/>
          <w:szCs w:val="40"/>
        </w:rPr>
        <w:t xml:space="preserve"> </w:t>
      </w:r>
      <w:r w:rsidR="007D06FE">
        <w:rPr>
          <w:b/>
          <w:bCs/>
          <w:sz w:val="40"/>
          <w:szCs w:val="40"/>
        </w:rPr>
        <w:t>the practising of heraldry and to establish the Australian Heraldic Authority, and for related purposes</w:t>
      </w:r>
    </w:p>
    <w:p w14:paraId="7DDC6261" w14:textId="17D6E4D1" w:rsidR="00172507" w:rsidRDefault="007304D6" w:rsidP="00244BA9">
      <w:pPr>
        <w:pStyle w:val="Heading1"/>
      </w:pPr>
      <w:bookmarkStart w:id="0" w:name="_Toc222023428"/>
      <w:r>
        <w:t>Part</w:t>
      </w:r>
      <w:r w:rsidR="008D2879">
        <w:t xml:space="preserve"> 1—</w:t>
      </w:r>
      <w:r w:rsidR="007D06FE">
        <w:t>Preliminary</w:t>
      </w:r>
      <w:bookmarkEnd w:id="0"/>
    </w:p>
    <w:p w14:paraId="2D2B2B25" w14:textId="77777777" w:rsidR="00276659" w:rsidRDefault="00276659" w:rsidP="00347127">
      <w:pPr>
        <w:pStyle w:val="Heading3"/>
      </w:pPr>
      <w:bookmarkStart w:id="1" w:name="_Toc222023429"/>
      <w:r>
        <w:t>Short title</w:t>
      </w:r>
      <w:bookmarkEnd w:id="1"/>
    </w:p>
    <w:p w14:paraId="6C22EBA0" w14:textId="79581971" w:rsidR="00276659" w:rsidRDefault="00276659" w:rsidP="00276659">
      <w:pPr>
        <w:pStyle w:val="BodyText"/>
        <w:numPr>
          <w:ilvl w:val="0"/>
          <w:numId w:val="0"/>
        </w:numPr>
        <w:ind w:left="1080"/>
      </w:pPr>
      <w:r>
        <w:t xml:space="preserve">This </w:t>
      </w:r>
      <w:r w:rsidR="00E24091">
        <w:t>B</w:t>
      </w:r>
      <w:r>
        <w:t xml:space="preserve">y-law may be cited as the </w:t>
      </w:r>
      <w:sdt>
        <w:sdtPr>
          <w:rPr>
            <w:i/>
            <w:iCs/>
          </w:rPr>
          <w:alias w:val="Title"/>
          <w:tag w:val=""/>
          <w:id w:val="-15548207"/>
          <w:placeholder>
            <w:docPart w:val="8467586EF24945B5B2262E112BEEF714"/>
          </w:placeholder>
          <w:dataBinding w:prefixMappings="xmlns:ns0='http://purl.org/dc/elements/1.1/' xmlns:ns1='http://schemas.openxmlformats.org/package/2006/metadata/core-properties' " w:xpath="/ns1:coreProperties[1]/ns0:title[1]" w:storeItemID="{6C3C8BC8-F283-45AE-878A-BAB7291924A1}"/>
          <w:text/>
        </w:sdtPr>
        <w:sdtContent>
          <w:r w:rsidR="007D06FE">
            <w:rPr>
              <w:i/>
              <w:iCs/>
            </w:rPr>
            <w:t>Heraldry By-law 2026</w:t>
          </w:r>
        </w:sdtContent>
      </w:sdt>
      <w:r>
        <w:t>.</w:t>
      </w:r>
    </w:p>
    <w:p w14:paraId="12B65A61" w14:textId="77777777" w:rsidR="00276659" w:rsidRDefault="00276659" w:rsidP="00276659">
      <w:pPr>
        <w:pStyle w:val="Heading3"/>
      </w:pPr>
      <w:bookmarkStart w:id="2" w:name="_Toc222023430"/>
      <w:r>
        <w:t>Commencement</w:t>
      </w:r>
      <w:bookmarkEnd w:id="2"/>
    </w:p>
    <w:p w14:paraId="78B5FB73" w14:textId="08058976" w:rsidR="00276659" w:rsidRDefault="00276659" w:rsidP="00276659">
      <w:pPr>
        <w:pStyle w:val="BodyText"/>
        <w:numPr>
          <w:ilvl w:val="0"/>
          <w:numId w:val="0"/>
        </w:numPr>
        <w:ind w:left="1080"/>
      </w:pPr>
      <w:r>
        <w:t xml:space="preserve">This </w:t>
      </w:r>
      <w:r w:rsidR="00E24091">
        <w:t>B</w:t>
      </w:r>
      <w:r>
        <w:t xml:space="preserve">y-law commences on </w:t>
      </w:r>
      <w:r w:rsidR="007D06FE">
        <w:t>1 March 2026</w:t>
      </w:r>
      <w:r>
        <w:t>.</w:t>
      </w:r>
    </w:p>
    <w:p w14:paraId="787C5E2A" w14:textId="77777777" w:rsidR="00276659" w:rsidRDefault="00276659" w:rsidP="00276659">
      <w:pPr>
        <w:pStyle w:val="Heading3"/>
      </w:pPr>
      <w:bookmarkStart w:id="3" w:name="_Toc222023431"/>
      <w:r>
        <w:t>Object</w:t>
      </w:r>
      <w:bookmarkEnd w:id="3"/>
    </w:p>
    <w:p w14:paraId="563566F8" w14:textId="77777777" w:rsidR="00276659" w:rsidRDefault="00276659" w:rsidP="006C0FA5">
      <w:pPr>
        <w:pStyle w:val="BodyText"/>
        <w:numPr>
          <w:ilvl w:val="0"/>
          <w:numId w:val="0"/>
        </w:numPr>
        <w:ind w:left="1080"/>
      </w:pPr>
      <w:r>
        <w:t xml:space="preserve">The </w:t>
      </w:r>
      <w:r w:rsidRPr="00276659">
        <w:t>object</w:t>
      </w:r>
      <w:r>
        <w:t xml:space="preserve"> of this </w:t>
      </w:r>
      <w:r w:rsidR="00E24091">
        <w:t>B</w:t>
      </w:r>
      <w:r>
        <w:t>y-law is to:</w:t>
      </w:r>
    </w:p>
    <w:p w14:paraId="6679E0C9" w14:textId="50347D7F" w:rsidR="007D06FE" w:rsidRDefault="007D06FE" w:rsidP="00276659">
      <w:pPr>
        <w:pStyle w:val="BodyText"/>
        <w:numPr>
          <w:ilvl w:val="1"/>
          <w:numId w:val="53"/>
        </w:numPr>
      </w:pPr>
      <w:r>
        <w:t>allow for the granting of Arms,</w:t>
      </w:r>
    </w:p>
    <w:p w14:paraId="42C4345A" w14:textId="730D12FE" w:rsidR="007D06FE" w:rsidRDefault="007D06FE" w:rsidP="00276659">
      <w:pPr>
        <w:pStyle w:val="BodyText"/>
        <w:numPr>
          <w:ilvl w:val="1"/>
          <w:numId w:val="53"/>
        </w:numPr>
      </w:pPr>
      <w:r>
        <w:t xml:space="preserve">encourage </w:t>
      </w:r>
      <w:r w:rsidR="00B0035D">
        <w:t xml:space="preserve">the </w:t>
      </w:r>
      <w:r>
        <w:t>public discussion of Arms,</w:t>
      </w:r>
    </w:p>
    <w:p w14:paraId="5FB2F293" w14:textId="560EBC09" w:rsidR="00276659" w:rsidRPr="00276659" w:rsidRDefault="007D06FE" w:rsidP="007D06FE">
      <w:pPr>
        <w:pStyle w:val="BodyText"/>
        <w:numPr>
          <w:ilvl w:val="1"/>
          <w:numId w:val="53"/>
        </w:numPr>
      </w:pPr>
      <w:r>
        <w:t>promote the creation of an Australian Heraldic Authority.</w:t>
      </w:r>
    </w:p>
    <w:p w14:paraId="6F10E7B6" w14:textId="77777777" w:rsidR="00276659" w:rsidRDefault="006C0FA5" w:rsidP="006C0FA5">
      <w:pPr>
        <w:pStyle w:val="Heading3"/>
      </w:pPr>
      <w:bookmarkStart w:id="4" w:name="_Toc222023432"/>
      <w:r>
        <w:t>Definitions</w:t>
      </w:r>
      <w:bookmarkEnd w:id="4"/>
    </w:p>
    <w:p w14:paraId="76962A0C" w14:textId="382FAA9D" w:rsidR="006C0FA5" w:rsidRDefault="006C0FA5" w:rsidP="006C0FA5">
      <w:pPr>
        <w:pStyle w:val="BodyText"/>
        <w:numPr>
          <w:ilvl w:val="0"/>
          <w:numId w:val="0"/>
        </w:numPr>
        <w:ind w:left="1080"/>
      </w:pPr>
      <w:r>
        <w:t xml:space="preserve">In this </w:t>
      </w:r>
      <w:r w:rsidR="00B347D7">
        <w:t>B</w:t>
      </w:r>
      <w:r>
        <w:t>y-law:</w:t>
      </w:r>
    </w:p>
    <w:p w14:paraId="71B070AD" w14:textId="175B4E4C" w:rsidR="006C0FA5" w:rsidRDefault="007D06FE" w:rsidP="006C0FA5">
      <w:pPr>
        <w:pStyle w:val="BodyText"/>
        <w:numPr>
          <w:ilvl w:val="0"/>
          <w:numId w:val="0"/>
        </w:numPr>
        <w:ind w:left="1080"/>
      </w:pPr>
      <w:r>
        <w:rPr>
          <w:b/>
          <w:bCs/>
          <w:i/>
          <w:iCs/>
        </w:rPr>
        <w:t xml:space="preserve">Arms </w:t>
      </w:r>
      <w:proofErr w:type="gramStart"/>
      <w:r>
        <w:t>includes</w:t>
      </w:r>
      <w:proofErr w:type="gramEnd"/>
      <w:r>
        <w:t xml:space="preserve"> Badges and all heraldic devices.</w:t>
      </w:r>
    </w:p>
    <w:p w14:paraId="5CBF50B9" w14:textId="0760E5C7" w:rsidR="004D02F5" w:rsidRPr="004D02F5" w:rsidRDefault="004D02F5" w:rsidP="006C0FA5">
      <w:pPr>
        <w:pStyle w:val="BodyText"/>
        <w:numPr>
          <w:ilvl w:val="0"/>
          <w:numId w:val="0"/>
        </w:numPr>
        <w:ind w:left="1080"/>
      </w:pPr>
      <w:r>
        <w:rPr>
          <w:b/>
          <w:bCs/>
          <w:i/>
          <w:iCs/>
        </w:rPr>
        <w:t xml:space="preserve">Australian Herald </w:t>
      </w:r>
      <w:r>
        <w:t xml:space="preserve">means the Australian Herald established under section </w:t>
      </w:r>
      <w:r w:rsidR="00CD5EB8">
        <w:t>26.</w:t>
      </w:r>
    </w:p>
    <w:p w14:paraId="73C88625" w14:textId="78017D02" w:rsidR="004D02F5" w:rsidRDefault="004D02F5" w:rsidP="006C0FA5">
      <w:pPr>
        <w:pStyle w:val="BodyText"/>
        <w:numPr>
          <w:ilvl w:val="0"/>
          <w:numId w:val="0"/>
        </w:numPr>
        <w:ind w:left="1080"/>
      </w:pPr>
      <w:r>
        <w:rPr>
          <w:b/>
          <w:bCs/>
          <w:i/>
          <w:iCs/>
        </w:rPr>
        <w:t xml:space="preserve">Authority </w:t>
      </w:r>
      <w:r>
        <w:t xml:space="preserve">means the Australian Heraldic Authority established under section </w:t>
      </w:r>
      <w:r w:rsidR="00CD5EB8">
        <w:t>38(1)</w:t>
      </w:r>
      <w:r>
        <w:t>.</w:t>
      </w:r>
    </w:p>
    <w:p w14:paraId="657856A7" w14:textId="68D8EAC5" w:rsidR="00907A12" w:rsidRPr="00907A12" w:rsidRDefault="00907A12" w:rsidP="006C0FA5">
      <w:pPr>
        <w:pStyle w:val="BodyText"/>
        <w:numPr>
          <w:ilvl w:val="0"/>
          <w:numId w:val="0"/>
        </w:numPr>
        <w:ind w:left="1080"/>
      </w:pPr>
      <w:r>
        <w:rPr>
          <w:b/>
          <w:bCs/>
          <w:i/>
          <w:iCs/>
        </w:rPr>
        <w:t xml:space="preserve">Commonwealth </w:t>
      </w:r>
      <w:r>
        <w:t>means the Commonwealth of Australia.</w:t>
      </w:r>
    </w:p>
    <w:p w14:paraId="044ED867" w14:textId="0518A034" w:rsidR="00D927DE" w:rsidRDefault="0087484B" w:rsidP="006C0FA5">
      <w:pPr>
        <w:pStyle w:val="BodyText"/>
        <w:numPr>
          <w:ilvl w:val="0"/>
          <w:numId w:val="0"/>
        </w:numPr>
        <w:ind w:left="1080"/>
      </w:pPr>
      <w:r>
        <w:rPr>
          <w:b/>
          <w:bCs/>
          <w:i/>
          <w:iCs/>
        </w:rPr>
        <w:t xml:space="preserve">Unlisted </w:t>
      </w:r>
      <w:r w:rsidR="00D927DE">
        <w:rPr>
          <w:b/>
          <w:bCs/>
          <w:i/>
          <w:iCs/>
        </w:rPr>
        <w:t xml:space="preserve">Herald </w:t>
      </w:r>
      <w:r w:rsidR="00D927DE">
        <w:t xml:space="preserve">means the Unlisted Herald appointed under section </w:t>
      </w:r>
      <w:r w:rsidR="00C63CFC">
        <w:t>7</w:t>
      </w:r>
      <w:r w:rsidR="00D927DE">
        <w:t>.</w:t>
      </w:r>
    </w:p>
    <w:p w14:paraId="48E780F0" w14:textId="54838F13" w:rsidR="00907CF9" w:rsidRPr="00907CF9" w:rsidRDefault="00907CF9" w:rsidP="006C0FA5">
      <w:pPr>
        <w:pStyle w:val="BodyText"/>
        <w:numPr>
          <w:ilvl w:val="0"/>
          <w:numId w:val="0"/>
        </w:numPr>
        <w:ind w:left="1080"/>
      </w:pPr>
      <w:r>
        <w:rPr>
          <w:b/>
          <w:bCs/>
          <w:i/>
          <w:iCs/>
        </w:rPr>
        <w:t xml:space="preserve">House of the Parliament </w:t>
      </w:r>
      <w:r>
        <w:t>means the Senate and the House of Representatives</w:t>
      </w:r>
      <w:r w:rsidR="00D671B6">
        <w:t xml:space="preserve"> of the Parliament of Australia</w:t>
      </w:r>
      <w:r>
        <w:t>.</w:t>
      </w:r>
    </w:p>
    <w:p w14:paraId="472F5E73" w14:textId="3AEB6AA4" w:rsidR="00BD38CE" w:rsidRDefault="00BD38CE" w:rsidP="006C0FA5">
      <w:pPr>
        <w:pStyle w:val="BodyText"/>
        <w:numPr>
          <w:ilvl w:val="0"/>
          <w:numId w:val="0"/>
        </w:numPr>
        <w:ind w:left="1080"/>
      </w:pPr>
      <w:r>
        <w:rPr>
          <w:b/>
          <w:bCs/>
          <w:i/>
          <w:iCs/>
        </w:rPr>
        <w:t>Unlisted Arms</w:t>
      </w:r>
      <w:r>
        <w:t xml:space="preserve"> means the Arms of the association.</w:t>
      </w:r>
    </w:p>
    <w:p w14:paraId="64F11326" w14:textId="5708E07F" w:rsidR="005D5424" w:rsidRDefault="005D5424" w:rsidP="005D5424">
      <w:pPr>
        <w:pStyle w:val="Heading3"/>
      </w:pPr>
      <w:bookmarkStart w:id="5" w:name="_Toc222023433"/>
      <w:r>
        <w:t>Definition of Minister</w:t>
      </w:r>
      <w:bookmarkEnd w:id="5"/>
    </w:p>
    <w:p w14:paraId="35D5365D" w14:textId="75B09DE1" w:rsidR="005D5424" w:rsidRDefault="005D5424" w:rsidP="005D5424">
      <w:pPr>
        <w:pStyle w:val="BodyText"/>
        <w:numPr>
          <w:ilvl w:val="0"/>
          <w:numId w:val="0"/>
        </w:numPr>
        <w:ind w:left="1080"/>
      </w:pPr>
      <w:r>
        <w:t>The Chairman-General may, by order, identify a Minister responsible for the Australian Heraldic Authority.</w:t>
      </w:r>
    </w:p>
    <w:p w14:paraId="40EED910" w14:textId="5A0E8F70" w:rsidR="00D675E5" w:rsidRDefault="00D675E5" w:rsidP="00D675E5">
      <w:pPr>
        <w:pStyle w:val="Heading3"/>
      </w:pPr>
      <w:bookmarkStart w:id="6" w:name="_Toc222023434"/>
      <w:r>
        <w:lastRenderedPageBreak/>
        <w:t>Definition of Secretary</w:t>
      </w:r>
      <w:r w:rsidR="00D671B6">
        <w:t xml:space="preserve"> and Department</w:t>
      </w:r>
      <w:bookmarkEnd w:id="6"/>
    </w:p>
    <w:p w14:paraId="2042B45D" w14:textId="0897A7B7" w:rsidR="00D675E5" w:rsidRPr="005D5424" w:rsidRDefault="00D675E5" w:rsidP="00D671B6">
      <w:pPr>
        <w:pStyle w:val="BodyText"/>
        <w:numPr>
          <w:ilvl w:val="0"/>
          <w:numId w:val="0"/>
        </w:numPr>
        <w:ind w:left="1080"/>
      </w:pPr>
      <w:r>
        <w:t xml:space="preserve">The Chairman-General may, by order, identify a Secretary </w:t>
      </w:r>
      <w:r w:rsidR="00D671B6">
        <w:t xml:space="preserve">and Department </w:t>
      </w:r>
      <w:r>
        <w:t>responsible for the Australian Heraldic Authority.</w:t>
      </w:r>
    </w:p>
    <w:p w14:paraId="7ADF8493" w14:textId="71825AB4" w:rsidR="00D927DE" w:rsidRDefault="00D927DE" w:rsidP="00D927DE">
      <w:pPr>
        <w:pStyle w:val="Heading1"/>
      </w:pPr>
      <w:bookmarkStart w:id="7" w:name="_Toc222023435"/>
      <w:r>
        <w:t xml:space="preserve">Part </w:t>
      </w:r>
      <w:r w:rsidR="003855BA">
        <w:t>2</w:t>
      </w:r>
      <w:r>
        <w:t>—Unlisted Herald</w:t>
      </w:r>
      <w:bookmarkEnd w:id="7"/>
    </w:p>
    <w:p w14:paraId="12062091" w14:textId="03122178" w:rsidR="00D927DE" w:rsidRDefault="00D927DE" w:rsidP="00D927DE">
      <w:pPr>
        <w:pStyle w:val="Heading3"/>
      </w:pPr>
      <w:bookmarkStart w:id="8" w:name="_Toc222023436"/>
      <w:r>
        <w:t xml:space="preserve">Appointment of </w:t>
      </w:r>
      <w:r w:rsidR="0087484B">
        <w:t xml:space="preserve">Unlisted </w:t>
      </w:r>
      <w:r>
        <w:t>Herald</w:t>
      </w:r>
      <w:bookmarkEnd w:id="8"/>
    </w:p>
    <w:p w14:paraId="126C4C9F" w14:textId="5FF6E518" w:rsidR="00D927DE" w:rsidRDefault="00D927DE" w:rsidP="00D927DE">
      <w:pPr>
        <w:pStyle w:val="BodyText"/>
        <w:numPr>
          <w:ilvl w:val="0"/>
          <w:numId w:val="0"/>
        </w:numPr>
        <w:ind w:left="1080"/>
      </w:pPr>
      <w:r>
        <w:t>The Chairman-General may, by order, appoint an Unlisted Herald.</w:t>
      </w:r>
    </w:p>
    <w:p w14:paraId="744AE005" w14:textId="6B89583B" w:rsidR="003D769B" w:rsidRDefault="003D769B" w:rsidP="003D769B">
      <w:pPr>
        <w:pStyle w:val="Heading3"/>
      </w:pPr>
      <w:bookmarkStart w:id="9" w:name="_Toc222023437"/>
      <w:r>
        <w:t xml:space="preserve">Functions of </w:t>
      </w:r>
      <w:r w:rsidR="0087484B">
        <w:t>Unlisted Herald</w:t>
      </w:r>
      <w:bookmarkEnd w:id="9"/>
    </w:p>
    <w:p w14:paraId="6A159398" w14:textId="59D436F4" w:rsidR="00AB04B3" w:rsidRDefault="003D769B" w:rsidP="003D769B">
      <w:pPr>
        <w:pStyle w:val="BodyText"/>
        <w:numPr>
          <w:ilvl w:val="0"/>
          <w:numId w:val="0"/>
        </w:numPr>
        <w:ind w:left="1080"/>
      </w:pPr>
      <w:r>
        <w:t xml:space="preserve">The functions of the </w:t>
      </w:r>
      <w:r w:rsidR="0087484B">
        <w:t xml:space="preserve">Unlisted </w:t>
      </w:r>
      <w:r>
        <w:t xml:space="preserve">Herald </w:t>
      </w:r>
      <w:r w:rsidR="00AB04B3">
        <w:t>are</w:t>
      </w:r>
      <w:r>
        <w:t xml:space="preserve"> to</w:t>
      </w:r>
      <w:r w:rsidR="00AB04B3">
        <w:t>:</w:t>
      </w:r>
    </w:p>
    <w:p w14:paraId="6A3675FB" w14:textId="1FC24BAB" w:rsidR="003D769B" w:rsidRDefault="003D769B" w:rsidP="00AB04B3">
      <w:pPr>
        <w:pStyle w:val="BodyText"/>
        <w:numPr>
          <w:ilvl w:val="0"/>
          <w:numId w:val="97"/>
        </w:numPr>
      </w:pPr>
      <w:r>
        <w:t xml:space="preserve">deal with heraldry in the association with due regard also to Vexillology and </w:t>
      </w:r>
      <w:proofErr w:type="gramStart"/>
      <w:r>
        <w:t>Genealogy</w:t>
      </w:r>
      <w:r w:rsidR="00AB04B3">
        <w:t>;</w:t>
      </w:r>
      <w:proofErr w:type="gramEnd"/>
      <w:r w:rsidR="00AB04B3">
        <w:t xml:space="preserve"> </w:t>
      </w:r>
    </w:p>
    <w:p w14:paraId="026F99AB" w14:textId="7551A779" w:rsidR="00AB04B3" w:rsidRDefault="00AB04B3" w:rsidP="00AB04B3">
      <w:pPr>
        <w:pStyle w:val="BodyText"/>
        <w:numPr>
          <w:ilvl w:val="0"/>
          <w:numId w:val="97"/>
        </w:numPr>
      </w:pPr>
      <w:r>
        <w:t xml:space="preserve">advise the Board on the granting of </w:t>
      </w:r>
      <w:proofErr w:type="gramStart"/>
      <w:r>
        <w:t>Arms;</w:t>
      </w:r>
      <w:proofErr w:type="gramEnd"/>
    </w:p>
    <w:p w14:paraId="0629BEF7" w14:textId="2434615C" w:rsidR="009C219D" w:rsidRDefault="009C219D" w:rsidP="00AB04B3">
      <w:pPr>
        <w:pStyle w:val="BodyText"/>
        <w:numPr>
          <w:ilvl w:val="0"/>
          <w:numId w:val="97"/>
        </w:numPr>
      </w:pPr>
      <w:r>
        <w:t xml:space="preserve">maintain a register known as the Register of Unlisted </w:t>
      </w:r>
      <w:proofErr w:type="gramStart"/>
      <w:r>
        <w:t>Arms;</w:t>
      </w:r>
      <w:proofErr w:type="gramEnd"/>
      <w:r>
        <w:t xml:space="preserve"> </w:t>
      </w:r>
    </w:p>
    <w:p w14:paraId="04BDFEB7" w14:textId="05425497" w:rsidR="009C219D" w:rsidRDefault="009C219D" w:rsidP="00AB04B3">
      <w:pPr>
        <w:pStyle w:val="BodyText"/>
        <w:numPr>
          <w:ilvl w:val="0"/>
          <w:numId w:val="97"/>
        </w:numPr>
      </w:pPr>
      <w:r>
        <w:t>establish and maintain other such registers, inventories</w:t>
      </w:r>
      <w:r w:rsidR="00062918">
        <w:t>,</w:t>
      </w:r>
      <w:r>
        <w:t xml:space="preserve"> and indices </w:t>
      </w:r>
      <w:r w:rsidR="00062918">
        <w:t xml:space="preserve">as may be required in connection with the good maintenance of the Register of Unlisted </w:t>
      </w:r>
      <w:proofErr w:type="gramStart"/>
      <w:r w:rsidR="00062918">
        <w:t>Arms;</w:t>
      </w:r>
      <w:proofErr w:type="gramEnd"/>
    </w:p>
    <w:p w14:paraId="5E320D57" w14:textId="532D2070" w:rsidR="00062918" w:rsidRDefault="00062918" w:rsidP="00AB04B3">
      <w:pPr>
        <w:pStyle w:val="BodyText"/>
        <w:numPr>
          <w:ilvl w:val="0"/>
          <w:numId w:val="97"/>
        </w:numPr>
      </w:pPr>
      <w:r>
        <w:t xml:space="preserve">promote the association’s heraldic, </w:t>
      </w:r>
      <w:proofErr w:type="spellStart"/>
      <w:r>
        <w:t>vexillological</w:t>
      </w:r>
      <w:proofErr w:type="spellEnd"/>
      <w:r>
        <w:t xml:space="preserve"> and genealogical </w:t>
      </w:r>
      <w:proofErr w:type="gramStart"/>
      <w:r>
        <w:t>heritage;</w:t>
      </w:r>
      <w:proofErr w:type="gramEnd"/>
    </w:p>
    <w:p w14:paraId="791B9329" w14:textId="59A78859" w:rsidR="00BA5DD2" w:rsidRDefault="00160585" w:rsidP="00AB04B3">
      <w:pPr>
        <w:pStyle w:val="BodyText"/>
        <w:numPr>
          <w:ilvl w:val="0"/>
          <w:numId w:val="97"/>
        </w:numPr>
      </w:pPr>
      <w:r>
        <w:t xml:space="preserve">grant Arms, by order, in accordance with </w:t>
      </w:r>
      <w:r w:rsidR="00595261">
        <w:t xml:space="preserve">section </w:t>
      </w:r>
      <w:proofErr w:type="gramStart"/>
      <w:r w:rsidR="00C63CFC">
        <w:t>10</w:t>
      </w:r>
      <w:r w:rsidR="00595261">
        <w:t>;</w:t>
      </w:r>
      <w:proofErr w:type="gramEnd"/>
    </w:p>
    <w:p w14:paraId="3132AE9B" w14:textId="569C36FE" w:rsidR="00595261" w:rsidRDefault="00595261" w:rsidP="00AB04B3">
      <w:pPr>
        <w:pStyle w:val="BodyText"/>
        <w:numPr>
          <w:ilvl w:val="0"/>
          <w:numId w:val="97"/>
        </w:numPr>
      </w:pPr>
      <w:r>
        <w:t xml:space="preserve">maintain, manage, and control the application process for people desirous of acquiring or registering </w:t>
      </w:r>
      <w:proofErr w:type="gramStart"/>
      <w:r>
        <w:t>Arms;</w:t>
      </w:r>
      <w:proofErr w:type="gramEnd"/>
    </w:p>
    <w:p w14:paraId="7F627653" w14:textId="415EEC4A" w:rsidR="00B74158" w:rsidRDefault="00B74158" w:rsidP="00AB04B3">
      <w:pPr>
        <w:pStyle w:val="BodyText"/>
        <w:numPr>
          <w:ilvl w:val="0"/>
          <w:numId w:val="97"/>
        </w:numPr>
      </w:pPr>
      <w:r>
        <w:t>publish guidelines on the provision of heraldic services; and</w:t>
      </w:r>
    </w:p>
    <w:p w14:paraId="7EA80B12" w14:textId="11BB07CC" w:rsidR="00B74158" w:rsidRDefault="00B74158" w:rsidP="00AB04B3">
      <w:pPr>
        <w:pStyle w:val="BodyText"/>
        <w:numPr>
          <w:ilvl w:val="0"/>
          <w:numId w:val="97"/>
        </w:numPr>
      </w:pPr>
      <w:r>
        <w:t xml:space="preserve">promote participation in collaborative heraldic, </w:t>
      </w:r>
      <w:proofErr w:type="spellStart"/>
      <w:r>
        <w:t>vexillological</w:t>
      </w:r>
      <w:proofErr w:type="spellEnd"/>
      <w:r>
        <w:t>, or genealogical projects.</w:t>
      </w:r>
    </w:p>
    <w:p w14:paraId="47E41CF9" w14:textId="09B79C47" w:rsidR="003855BA" w:rsidRDefault="0087484B" w:rsidP="003855BA">
      <w:pPr>
        <w:pStyle w:val="Heading3"/>
      </w:pPr>
      <w:bookmarkStart w:id="10" w:name="_Toc222023438"/>
      <w:r>
        <w:t xml:space="preserve">Unlisted Herald </w:t>
      </w:r>
      <w:r w:rsidR="006320E7">
        <w:t>may</w:t>
      </w:r>
      <w:r w:rsidR="003855BA">
        <w:t xml:space="preserve"> represent association</w:t>
      </w:r>
      <w:bookmarkEnd w:id="10"/>
    </w:p>
    <w:p w14:paraId="4E4CE7C3" w14:textId="3D4D12AC" w:rsidR="003855BA" w:rsidRDefault="003855BA" w:rsidP="003855BA">
      <w:pPr>
        <w:pStyle w:val="BodyText"/>
        <w:numPr>
          <w:ilvl w:val="0"/>
          <w:numId w:val="0"/>
        </w:numPr>
        <w:ind w:left="1080"/>
      </w:pPr>
      <w:r>
        <w:t xml:space="preserve">The </w:t>
      </w:r>
      <w:r w:rsidR="0087484B">
        <w:t xml:space="preserve">Unlisted </w:t>
      </w:r>
      <w:r>
        <w:t xml:space="preserve">Herald may represent the association with respect to the </w:t>
      </w:r>
      <w:r w:rsidR="006320E7">
        <w:t>Herald’s functions</w:t>
      </w:r>
      <w:r>
        <w:t>.</w:t>
      </w:r>
    </w:p>
    <w:p w14:paraId="0E056065" w14:textId="4D7969D4" w:rsidR="006320E7" w:rsidRDefault="0087484B" w:rsidP="006320E7">
      <w:pPr>
        <w:pStyle w:val="Heading3"/>
      </w:pPr>
      <w:bookmarkStart w:id="11" w:name="_Toc222023439"/>
      <w:r>
        <w:t xml:space="preserve">Unlisted Herald </w:t>
      </w:r>
      <w:r w:rsidR="006320E7">
        <w:t>may grant Arms</w:t>
      </w:r>
      <w:bookmarkEnd w:id="11"/>
    </w:p>
    <w:p w14:paraId="209225BA" w14:textId="5DDB81B1" w:rsidR="006320E7" w:rsidRDefault="006320E7" w:rsidP="006320E7">
      <w:pPr>
        <w:pStyle w:val="BodyText"/>
        <w:numPr>
          <w:ilvl w:val="0"/>
          <w:numId w:val="98"/>
        </w:numPr>
      </w:pPr>
      <w:r>
        <w:t xml:space="preserve">The Board may delegate, by order, </w:t>
      </w:r>
      <w:r w:rsidR="00D815E1">
        <w:t xml:space="preserve">to the </w:t>
      </w:r>
      <w:r w:rsidR="0087484B">
        <w:t xml:space="preserve">Unlisted </w:t>
      </w:r>
      <w:r w:rsidR="00D815E1">
        <w:t xml:space="preserve">Herald </w:t>
      </w:r>
      <w:r w:rsidR="0087484B">
        <w:t>certain</w:t>
      </w:r>
      <w:r w:rsidR="005E7C4E">
        <w:t xml:space="preserve"> function</w:t>
      </w:r>
      <w:r w:rsidR="0087484B">
        <w:t>s</w:t>
      </w:r>
      <w:r w:rsidR="005E7C4E">
        <w:t xml:space="preserve"> of granting Arms.</w:t>
      </w:r>
    </w:p>
    <w:p w14:paraId="4B9C378D" w14:textId="3537030A" w:rsidR="005E7C4E" w:rsidRPr="006320E7" w:rsidRDefault="005E7C4E" w:rsidP="006320E7">
      <w:pPr>
        <w:pStyle w:val="BodyText"/>
        <w:numPr>
          <w:ilvl w:val="0"/>
          <w:numId w:val="98"/>
        </w:numPr>
      </w:pPr>
      <w:r>
        <w:t xml:space="preserve">The delegation order must specify what class of Arms the </w:t>
      </w:r>
      <w:r w:rsidR="0087484B">
        <w:t xml:space="preserve">Unlisted </w:t>
      </w:r>
      <w:r>
        <w:t>Herald may grant</w:t>
      </w:r>
      <w:r w:rsidR="00EB6A04">
        <w:t>.</w:t>
      </w:r>
    </w:p>
    <w:p w14:paraId="115AC109" w14:textId="4B63E6A7" w:rsidR="007D06FE" w:rsidRDefault="00D927DE" w:rsidP="00D927DE">
      <w:pPr>
        <w:pStyle w:val="Heading3"/>
      </w:pPr>
      <w:bookmarkStart w:id="12" w:name="_Toc222023440"/>
      <w:r>
        <w:lastRenderedPageBreak/>
        <w:t>Term of office</w:t>
      </w:r>
      <w:bookmarkEnd w:id="12"/>
    </w:p>
    <w:p w14:paraId="242F3997" w14:textId="00CA7543" w:rsidR="00D927DE" w:rsidRDefault="00D927DE" w:rsidP="00D927DE">
      <w:pPr>
        <w:pStyle w:val="BodyText"/>
        <w:numPr>
          <w:ilvl w:val="0"/>
          <w:numId w:val="0"/>
        </w:numPr>
        <w:ind w:left="1080"/>
      </w:pPr>
      <w:r>
        <w:t>The Unlisted Herald holds office for such term, not exceeding 10 years, as specified in the appointment order, but is eligible for re-appointment.</w:t>
      </w:r>
    </w:p>
    <w:p w14:paraId="7DE26C96" w14:textId="7CE5929B" w:rsidR="00D927DE" w:rsidRDefault="00D927DE" w:rsidP="00D927DE">
      <w:pPr>
        <w:pStyle w:val="Heading3"/>
      </w:pPr>
      <w:bookmarkStart w:id="13" w:name="_Toc222023441"/>
      <w:r>
        <w:t xml:space="preserve">Vacancy in office of </w:t>
      </w:r>
      <w:r w:rsidR="0087484B">
        <w:t>Unlisted Herald</w:t>
      </w:r>
      <w:bookmarkEnd w:id="13"/>
    </w:p>
    <w:p w14:paraId="7908F7EE" w14:textId="265E173F" w:rsidR="00D927DE" w:rsidRDefault="00D927DE" w:rsidP="00D927DE">
      <w:pPr>
        <w:pStyle w:val="BodyText"/>
        <w:numPr>
          <w:ilvl w:val="0"/>
          <w:numId w:val="95"/>
        </w:numPr>
      </w:pPr>
      <w:r>
        <w:t xml:space="preserve">The office of </w:t>
      </w:r>
      <w:r w:rsidR="0087484B">
        <w:t xml:space="preserve">Unlisted </w:t>
      </w:r>
      <w:r>
        <w:t>Herald becomes vacant if the holder:</w:t>
      </w:r>
    </w:p>
    <w:p w14:paraId="5AB6CA6E" w14:textId="1AF1CB24" w:rsidR="00D927DE" w:rsidRDefault="00D927DE" w:rsidP="00D927DE">
      <w:pPr>
        <w:pStyle w:val="BodyText"/>
        <w:numPr>
          <w:ilvl w:val="1"/>
          <w:numId w:val="95"/>
        </w:numPr>
      </w:pPr>
      <w:r>
        <w:t>dies; or</w:t>
      </w:r>
    </w:p>
    <w:p w14:paraId="70C458F2" w14:textId="3FC426C8" w:rsidR="00D927DE" w:rsidRDefault="00D927DE" w:rsidP="00D927DE">
      <w:pPr>
        <w:pStyle w:val="BodyText"/>
        <w:numPr>
          <w:ilvl w:val="1"/>
          <w:numId w:val="95"/>
        </w:numPr>
      </w:pPr>
      <w:r>
        <w:t>completes a term of office and is not re-appointed; or</w:t>
      </w:r>
    </w:p>
    <w:p w14:paraId="4FFDEEB4" w14:textId="0D85B55C" w:rsidR="00D927DE" w:rsidRDefault="00D927DE" w:rsidP="00D927DE">
      <w:pPr>
        <w:pStyle w:val="BodyText"/>
        <w:numPr>
          <w:ilvl w:val="1"/>
          <w:numId w:val="95"/>
        </w:numPr>
      </w:pPr>
      <w:r>
        <w:t>resigns the office by writing to the Chairman-General; or</w:t>
      </w:r>
    </w:p>
    <w:p w14:paraId="4B1E9184" w14:textId="4111DAE4" w:rsidR="00D927DE" w:rsidRDefault="00D927DE" w:rsidP="00D927DE">
      <w:pPr>
        <w:pStyle w:val="BodyText"/>
        <w:numPr>
          <w:ilvl w:val="1"/>
          <w:numId w:val="95"/>
        </w:numPr>
      </w:pPr>
      <w:r>
        <w:t>declares to the Board, at any time, that they are incompetent; or</w:t>
      </w:r>
    </w:p>
    <w:p w14:paraId="23A28A88" w14:textId="2B0BD33E" w:rsidR="00D927DE" w:rsidRDefault="00D927DE" w:rsidP="00D927DE">
      <w:pPr>
        <w:pStyle w:val="BodyText"/>
        <w:numPr>
          <w:ilvl w:val="1"/>
          <w:numId w:val="95"/>
        </w:numPr>
      </w:pPr>
      <w:r>
        <w:t>becomes bankrupt, applies to take the benefit of any law for the relief of bankrupt or insolvent debtors, compounds with his or her creditors or makes an assignment of his or her remuneration for their benefit; or</w:t>
      </w:r>
    </w:p>
    <w:p w14:paraId="0D2A8DFA" w14:textId="2104229C" w:rsidR="00D927DE" w:rsidRDefault="00D927DE" w:rsidP="00D927DE">
      <w:pPr>
        <w:pStyle w:val="BodyText"/>
        <w:numPr>
          <w:ilvl w:val="1"/>
          <w:numId w:val="95"/>
        </w:numPr>
      </w:pPr>
      <w:r w:rsidRPr="00D927DE">
        <w:t xml:space="preserve">becomes a mentally incapacitated </w:t>
      </w:r>
      <w:proofErr w:type="gramStart"/>
      <w:r w:rsidRPr="00D927DE">
        <w:t>person</w:t>
      </w:r>
      <w:r>
        <w:t>;</w:t>
      </w:r>
      <w:proofErr w:type="gramEnd"/>
    </w:p>
    <w:p w14:paraId="2B7A0F67" w14:textId="3C95D5CD" w:rsidR="00D927DE" w:rsidRDefault="00D927DE" w:rsidP="00D927DE">
      <w:pPr>
        <w:pStyle w:val="BodyText"/>
        <w:numPr>
          <w:ilvl w:val="1"/>
          <w:numId w:val="95"/>
        </w:numPr>
      </w:pPr>
      <w:r>
        <w:t>is convicted in New South Wales of an offence that is punishable by imprisonment for 12 months or more or is convicted elsewhere than in New South Wales of an offence that, if committed in New South Wales, would be an offence so punishable; or</w:t>
      </w:r>
    </w:p>
    <w:p w14:paraId="0A5F9940" w14:textId="1F4933E3" w:rsidR="00D927DE" w:rsidRDefault="00D927DE" w:rsidP="00D927DE">
      <w:pPr>
        <w:pStyle w:val="BodyText"/>
        <w:numPr>
          <w:ilvl w:val="1"/>
          <w:numId w:val="95"/>
        </w:numPr>
      </w:pPr>
      <w:r>
        <w:t xml:space="preserve">is removed from office under section </w:t>
      </w:r>
      <w:r w:rsidR="00C63CFC">
        <w:t>13</w:t>
      </w:r>
      <w:r>
        <w:t>.</w:t>
      </w:r>
    </w:p>
    <w:p w14:paraId="2D21CF94" w14:textId="7076309F" w:rsidR="00D927DE" w:rsidRDefault="00D927DE" w:rsidP="00D927DE">
      <w:pPr>
        <w:pStyle w:val="BodyText"/>
        <w:numPr>
          <w:ilvl w:val="0"/>
          <w:numId w:val="95"/>
        </w:numPr>
      </w:pPr>
      <w:r>
        <w:t xml:space="preserve">If the office of </w:t>
      </w:r>
      <w:r w:rsidR="0087484B">
        <w:t xml:space="preserve">Unlisted </w:t>
      </w:r>
      <w:r>
        <w:t xml:space="preserve">Herald becomes vacant, a person is, subject to </w:t>
      </w:r>
      <w:r w:rsidR="00CB301C">
        <w:t>t</w:t>
      </w:r>
      <w:r>
        <w:t>his By-law, to be appointed to fill the vacancy.</w:t>
      </w:r>
    </w:p>
    <w:p w14:paraId="0A602B9B" w14:textId="4870AAE3" w:rsidR="00D927DE" w:rsidRDefault="00D927DE" w:rsidP="00D927DE">
      <w:pPr>
        <w:pStyle w:val="Heading3"/>
      </w:pPr>
      <w:bookmarkStart w:id="14" w:name="_Toc222023442"/>
      <w:r>
        <w:t xml:space="preserve">Removal of office of </w:t>
      </w:r>
      <w:r w:rsidR="0087484B">
        <w:t xml:space="preserve">Unlisted </w:t>
      </w:r>
      <w:r>
        <w:t>Herald</w:t>
      </w:r>
      <w:bookmarkEnd w:id="14"/>
    </w:p>
    <w:p w14:paraId="55069D67" w14:textId="6E8DBE3D" w:rsidR="00D927DE" w:rsidRDefault="00D927DE" w:rsidP="00D927DE">
      <w:pPr>
        <w:pStyle w:val="BodyText"/>
        <w:numPr>
          <w:ilvl w:val="0"/>
          <w:numId w:val="0"/>
        </w:numPr>
        <w:ind w:left="1080"/>
      </w:pPr>
      <w:r>
        <w:t xml:space="preserve">The Chairman-General may remove the </w:t>
      </w:r>
      <w:r w:rsidR="0087484B">
        <w:t xml:space="preserve">Unlisted </w:t>
      </w:r>
      <w:r>
        <w:t>Herald from office, but only for:</w:t>
      </w:r>
    </w:p>
    <w:p w14:paraId="662605FB" w14:textId="188CACBB" w:rsidR="00D927DE" w:rsidRDefault="007B7BCE" w:rsidP="0087484B">
      <w:pPr>
        <w:pStyle w:val="BodyText"/>
        <w:numPr>
          <w:ilvl w:val="0"/>
          <w:numId w:val="102"/>
        </w:numPr>
      </w:pPr>
      <w:r>
        <w:t>i</w:t>
      </w:r>
      <w:r w:rsidR="00D927DE">
        <w:t>ncompetence,</w:t>
      </w:r>
      <w:r w:rsidR="004928D5">
        <w:t xml:space="preserve"> or</w:t>
      </w:r>
    </w:p>
    <w:p w14:paraId="7CE24577" w14:textId="77777777" w:rsidR="00D927DE" w:rsidRDefault="00D927DE" w:rsidP="0087484B">
      <w:pPr>
        <w:pStyle w:val="BodyText"/>
        <w:numPr>
          <w:ilvl w:val="0"/>
          <w:numId w:val="102"/>
        </w:numPr>
      </w:pPr>
      <w:r>
        <w:t xml:space="preserve">incapacity, or </w:t>
      </w:r>
    </w:p>
    <w:p w14:paraId="40133695" w14:textId="5BC0574E" w:rsidR="00D927DE" w:rsidRDefault="00D927DE" w:rsidP="0087484B">
      <w:pPr>
        <w:pStyle w:val="BodyText"/>
        <w:numPr>
          <w:ilvl w:val="0"/>
          <w:numId w:val="102"/>
        </w:numPr>
      </w:pPr>
      <w:r>
        <w:t xml:space="preserve">misbehaviour. </w:t>
      </w:r>
    </w:p>
    <w:p w14:paraId="1BBFD40C" w14:textId="2115CEC1" w:rsidR="0042514E" w:rsidRDefault="0042514E" w:rsidP="0042514E">
      <w:pPr>
        <w:pStyle w:val="Heading3"/>
      </w:pPr>
      <w:bookmarkStart w:id="15" w:name="_Toc222023443"/>
      <w:r>
        <w:t>Member of association</w:t>
      </w:r>
      <w:bookmarkEnd w:id="15"/>
    </w:p>
    <w:p w14:paraId="709D1F26" w14:textId="66D5F18C" w:rsidR="0042514E" w:rsidRDefault="0042514E" w:rsidP="0042514E">
      <w:pPr>
        <w:pStyle w:val="BodyText"/>
        <w:numPr>
          <w:ilvl w:val="0"/>
          <w:numId w:val="0"/>
        </w:numPr>
        <w:ind w:left="1080"/>
      </w:pPr>
      <w:r>
        <w:t xml:space="preserve">The </w:t>
      </w:r>
      <w:r w:rsidR="0087484B">
        <w:t xml:space="preserve">Unlisted </w:t>
      </w:r>
      <w:r>
        <w:t xml:space="preserve">Herald must be a member of the association </w:t>
      </w:r>
      <w:r w:rsidR="005A5AA1">
        <w:t>prior to appointment</w:t>
      </w:r>
      <w:r w:rsidR="00BD38CE">
        <w:t xml:space="preserve"> under section </w:t>
      </w:r>
      <w:r w:rsidR="00C63CFC">
        <w:t>7</w:t>
      </w:r>
      <w:r w:rsidR="005A5AA1">
        <w:t>.</w:t>
      </w:r>
    </w:p>
    <w:p w14:paraId="32FB70D1" w14:textId="7A98D1AF" w:rsidR="00BA5DD2" w:rsidRDefault="00BA5DD2" w:rsidP="00BA5DD2">
      <w:pPr>
        <w:pStyle w:val="Heading3"/>
      </w:pPr>
      <w:bookmarkStart w:id="16" w:name="_Toc222023444"/>
      <w:r>
        <w:t>Attendance of Board meetings</w:t>
      </w:r>
      <w:bookmarkEnd w:id="16"/>
    </w:p>
    <w:p w14:paraId="4B40F376" w14:textId="00306D6C" w:rsidR="00BA5DD2" w:rsidRPr="00BA5DD2" w:rsidRDefault="00BA5DD2" w:rsidP="00BA5DD2">
      <w:pPr>
        <w:pStyle w:val="BodyText"/>
        <w:numPr>
          <w:ilvl w:val="0"/>
          <w:numId w:val="0"/>
        </w:numPr>
        <w:ind w:left="1080"/>
      </w:pPr>
      <w:r>
        <w:t xml:space="preserve">If the </w:t>
      </w:r>
      <w:r w:rsidR="0087484B">
        <w:t xml:space="preserve">Unlisted </w:t>
      </w:r>
      <w:r>
        <w:t xml:space="preserve">Herald is not a member of the Board, the </w:t>
      </w:r>
      <w:r w:rsidR="0087484B">
        <w:t xml:space="preserve">Unlisted </w:t>
      </w:r>
      <w:r>
        <w:t>Herald may attend Board meetings as an observer</w:t>
      </w:r>
      <w:r w:rsidR="00160585">
        <w:t xml:space="preserve"> if the Board meeting relates to the </w:t>
      </w:r>
      <w:r w:rsidR="0087484B">
        <w:t xml:space="preserve">Unlisted </w:t>
      </w:r>
      <w:r w:rsidR="00160585">
        <w:t>Herald’s functions.</w:t>
      </w:r>
    </w:p>
    <w:p w14:paraId="2E63D53F" w14:textId="1EFBF856" w:rsidR="0042514E" w:rsidRDefault="0042514E" w:rsidP="0042514E">
      <w:pPr>
        <w:pStyle w:val="Heading3"/>
      </w:pPr>
      <w:bookmarkStart w:id="17" w:name="_Toc222023445"/>
      <w:r>
        <w:lastRenderedPageBreak/>
        <w:t xml:space="preserve">Acting </w:t>
      </w:r>
      <w:r w:rsidR="0087484B">
        <w:t xml:space="preserve">Unlisted </w:t>
      </w:r>
      <w:r>
        <w:t>Herald</w:t>
      </w:r>
      <w:bookmarkEnd w:id="17"/>
    </w:p>
    <w:p w14:paraId="3DE1F52B" w14:textId="26544497" w:rsidR="0042514E" w:rsidRDefault="0042514E" w:rsidP="005A5AA1">
      <w:pPr>
        <w:pStyle w:val="BodyText"/>
        <w:numPr>
          <w:ilvl w:val="0"/>
          <w:numId w:val="96"/>
        </w:numPr>
      </w:pPr>
      <w:r>
        <w:t xml:space="preserve">The Chairman-General may, from time to time, appoint a </w:t>
      </w:r>
      <w:r w:rsidR="005A5AA1">
        <w:t>member of the association</w:t>
      </w:r>
      <w:r>
        <w:t xml:space="preserve"> to act</w:t>
      </w:r>
      <w:r w:rsidR="005A5AA1">
        <w:t xml:space="preserve"> in the office of the </w:t>
      </w:r>
      <w:r w:rsidR="0087484B">
        <w:t xml:space="preserve">Unlisted </w:t>
      </w:r>
      <w:r w:rsidR="005A5AA1">
        <w:t>Herald</w:t>
      </w:r>
      <w:r w:rsidR="00286729">
        <w:t xml:space="preserve"> during any period, or during all periods, when the </w:t>
      </w:r>
      <w:r w:rsidR="0087484B">
        <w:t xml:space="preserve">Unlisted </w:t>
      </w:r>
      <w:r w:rsidR="00286729">
        <w:t>Herald:</w:t>
      </w:r>
    </w:p>
    <w:p w14:paraId="51BC225D" w14:textId="097C6437" w:rsidR="00286729" w:rsidRDefault="00286729" w:rsidP="00286729">
      <w:pPr>
        <w:pStyle w:val="BodyText"/>
        <w:numPr>
          <w:ilvl w:val="1"/>
          <w:numId w:val="96"/>
        </w:numPr>
      </w:pPr>
      <w:r w:rsidRPr="00286729">
        <w:t>is absent from duty; or</w:t>
      </w:r>
    </w:p>
    <w:p w14:paraId="7334DD35" w14:textId="2107E59B" w:rsidR="00286729" w:rsidRDefault="00286729" w:rsidP="00286729">
      <w:pPr>
        <w:pStyle w:val="BodyText"/>
        <w:numPr>
          <w:ilvl w:val="1"/>
          <w:numId w:val="96"/>
        </w:numPr>
      </w:pPr>
      <w:r w:rsidRPr="00286729">
        <w:t>is, for any reason, unable to perform the duties of the office.</w:t>
      </w:r>
    </w:p>
    <w:p w14:paraId="5C824010" w14:textId="09D80FC1" w:rsidR="000B54E1" w:rsidRDefault="000B54E1" w:rsidP="000B54E1">
      <w:pPr>
        <w:pStyle w:val="BodyText"/>
        <w:numPr>
          <w:ilvl w:val="0"/>
          <w:numId w:val="96"/>
        </w:numPr>
      </w:pPr>
      <w:r>
        <w:t xml:space="preserve">The Chairman-General may, at any time, remove a person from the office of acting </w:t>
      </w:r>
      <w:r w:rsidR="0087484B">
        <w:t xml:space="preserve">Unlisted </w:t>
      </w:r>
      <w:r>
        <w:t>Herald.</w:t>
      </w:r>
    </w:p>
    <w:p w14:paraId="09F183E3" w14:textId="588059E0" w:rsidR="000B54E1" w:rsidRDefault="000B54E1" w:rsidP="000B54E1">
      <w:pPr>
        <w:pStyle w:val="Heading3"/>
      </w:pPr>
      <w:bookmarkStart w:id="18" w:name="_Toc222023446"/>
      <w:r>
        <w:t>Delegation</w:t>
      </w:r>
      <w:bookmarkEnd w:id="18"/>
    </w:p>
    <w:p w14:paraId="076DEBB4" w14:textId="40E109BF" w:rsidR="000B54E1" w:rsidRDefault="000B54E1" w:rsidP="000B54E1">
      <w:pPr>
        <w:pStyle w:val="BodyText"/>
        <w:numPr>
          <w:ilvl w:val="0"/>
          <w:numId w:val="0"/>
        </w:numPr>
        <w:ind w:left="1080"/>
      </w:pPr>
      <w:r>
        <w:t xml:space="preserve">The </w:t>
      </w:r>
      <w:r w:rsidR="0087484B">
        <w:t xml:space="preserve">Unlisted </w:t>
      </w:r>
      <w:r>
        <w:t>Herald may delegate any of his or her functions (other than this power of delegation) to a member of the association.</w:t>
      </w:r>
    </w:p>
    <w:p w14:paraId="5B7D1DF0" w14:textId="61F56C12" w:rsidR="009033A0" w:rsidRDefault="009033A0" w:rsidP="009033A0">
      <w:pPr>
        <w:pStyle w:val="Heading3"/>
      </w:pPr>
      <w:bookmarkStart w:id="19" w:name="_Toc222023447"/>
      <w:r>
        <w:t>Language</w:t>
      </w:r>
      <w:bookmarkEnd w:id="19"/>
    </w:p>
    <w:p w14:paraId="6F07EB1D" w14:textId="65482709" w:rsidR="009033A0" w:rsidRDefault="009033A0" w:rsidP="009033A0">
      <w:pPr>
        <w:pStyle w:val="BodyText"/>
        <w:numPr>
          <w:ilvl w:val="0"/>
          <w:numId w:val="0"/>
        </w:numPr>
        <w:ind w:left="1080"/>
      </w:pPr>
      <w:r>
        <w:t>All matters are to be conducted in the English language.</w:t>
      </w:r>
    </w:p>
    <w:p w14:paraId="6E70E783" w14:textId="2BF791F2" w:rsidR="009033A0" w:rsidRDefault="00511FFF" w:rsidP="009033A0">
      <w:pPr>
        <w:pStyle w:val="Heading3"/>
      </w:pPr>
      <w:bookmarkStart w:id="20" w:name="_Toc222023448"/>
      <w:r>
        <w:t>Seal</w:t>
      </w:r>
      <w:bookmarkEnd w:id="20"/>
    </w:p>
    <w:p w14:paraId="302652AB" w14:textId="6E79D155" w:rsidR="00BD38CE" w:rsidRDefault="00511FFF" w:rsidP="00BD38CE">
      <w:pPr>
        <w:pStyle w:val="BodyText"/>
        <w:numPr>
          <w:ilvl w:val="0"/>
          <w:numId w:val="0"/>
        </w:numPr>
        <w:ind w:left="1080"/>
      </w:pPr>
      <w:r>
        <w:t xml:space="preserve">The </w:t>
      </w:r>
      <w:r w:rsidR="0087484B">
        <w:t xml:space="preserve">Unlisted </w:t>
      </w:r>
      <w:r>
        <w:t>Herald may have a seal and use the seal to seal or stamp any documents</w:t>
      </w:r>
      <w:r w:rsidR="00BD38CE">
        <w:t xml:space="preserve"> relating to the </w:t>
      </w:r>
      <w:r w:rsidR="0087484B">
        <w:t xml:space="preserve">Unlisted </w:t>
      </w:r>
      <w:r w:rsidR="00BD38CE">
        <w:t>Herald’s functions.</w:t>
      </w:r>
    </w:p>
    <w:p w14:paraId="2B7A7C06" w14:textId="331E0964" w:rsidR="00BD38CE" w:rsidRDefault="00BD38CE" w:rsidP="00BD38CE">
      <w:pPr>
        <w:pStyle w:val="Heading3"/>
      </w:pPr>
      <w:bookmarkStart w:id="21" w:name="_Toc222023449"/>
      <w:r>
        <w:t>Use of Unlisted Arms</w:t>
      </w:r>
      <w:bookmarkEnd w:id="21"/>
    </w:p>
    <w:p w14:paraId="6B260F33" w14:textId="5260989F" w:rsidR="00D675E5" w:rsidRDefault="00BD38CE" w:rsidP="00907A12">
      <w:pPr>
        <w:pStyle w:val="BodyText"/>
        <w:numPr>
          <w:ilvl w:val="0"/>
          <w:numId w:val="0"/>
        </w:numPr>
        <w:ind w:left="1080"/>
      </w:pPr>
      <w:r>
        <w:t xml:space="preserve">The </w:t>
      </w:r>
      <w:r w:rsidR="0087484B">
        <w:t xml:space="preserve">Unlisted </w:t>
      </w:r>
      <w:r>
        <w:t>Herald is authorised to use and grant the use of the Unlisted Arms.</w:t>
      </w:r>
    </w:p>
    <w:p w14:paraId="0A2CB7B6" w14:textId="10484D21" w:rsidR="00BD38CE" w:rsidRDefault="00907A12" w:rsidP="005D5424">
      <w:pPr>
        <w:pStyle w:val="Heading1"/>
      </w:pPr>
      <w:bookmarkStart w:id="22" w:name="_Toc222023450"/>
      <w:r>
        <w:t>Part 3</w:t>
      </w:r>
      <w:r w:rsidR="005D5424">
        <w:t>—Australia</w:t>
      </w:r>
      <w:r w:rsidR="00E64202">
        <w:t>n Herald</w:t>
      </w:r>
      <w:bookmarkEnd w:id="22"/>
    </w:p>
    <w:p w14:paraId="7211FAB3" w14:textId="460CB0EB" w:rsidR="0084502D" w:rsidRPr="0084502D" w:rsidRDefault="00A15D78" w:rsidP="00A15D78">
      <w:pPr>
        <w:pStyle w:val="Heading2"/>
      </w:pPr>
      <w:bookmarkStart w:id="23" w:name="_Toc222023451"/>
      <w:r>
        <w:t>Division 1—Establishment and functions of the Australian Herald</w:t>
      </w:r>
      <w:bookmarkEnd w:id="23"/>
    </w:p>
    <w:p w14:paraId="342F0C37" w14:textId="77777777" w:rsidR="00D675E5" w:rsidRDefault="00D675E5" w:rsidP="00D675E5">
      <w:pPr>
        <w:pStyle w:val="Heading3"/>
      </w:pPr>
      <w:bookmarkStart w:id="24" w:name="_Toc222023452"/>
      <w:r>
        <w:t>Establishment of Australian Herald</w:t>
      </w:r>
      <w:bookmarkEnd w:id="24"/>
    </w:p>
    <w:p w14:paraId="0BF46EBA" w14:textId="77777777" w:rsidR="00D675E5" w:rsidRDefault="00D675E5" w:rsidP="00D675E5">
      <w:pPr>
        <w:pStyle w:val="BodyText"/>
        <w:numPr>
          <w:ilvl w:val="0"/>
          <w:numId w:val="0"/>
        </w:numPr>
        <w:ind w:left="1080"/>
      </w:pPr>
      <w:r>
        <w:t>There is to be an Australian Herald.</w:t>
      </w:r>
    </w:p>
    <w:p w14:paraId="6CD960D7" w14:textId="0C7C8B00" w:rsidR="00D675E5" w:rsidRDefault="00D675E5" w:rsidP="00D675E5">
      <w:pPr>
        <w:pStyle w:val="Heading3"/>
      </w:pPr>
      <w:bookmarkStart w:id="25" w:name="_Toc222023453"/>
      <w:r>
        <w:t>Functions of the Australian Herald</w:t>
      </w:r>
      <w:bookmarkEnd w:id="25"/>
    </w:p>
    <w:p w14:paraId="4696A56A" w14:textId="7B82BBDA" w:rsidR="00D675E5" w:rsidRDefault="00D675E5" w:rsidP="00D675E5">
      <w:pPr>
        <w:pStyle w:val="BodyText"/>
        <w:numPr>
          <w:ilvl w:val="0"/>
          <w:numId w:val="100"/>
        </w:numPr>
      </w:pPr>
      <w:r>
        <w:t>The functions of the Australian Herald are:</w:t>
      </w:r>
    </w:p>
    <w:p w14:paraId="10AB1AA8" w14:textId="27CF5CA2" w:rsidR="00D675E5" w:rsidRDefault="00D675E5" w:rsidP="00F454FF">
      <w:pPr>
        <w:pStyle w:val="BodyText"/>
        <w:numPr>
          <w:ilvl w:val="1"/>
          <w:numId w:val="100"/>
        </w:numPr>
      </w:pPr>
      <w:r>
        <w:t>to provide advice to the Minister in relation to Australian herald</w:t>
      </w:r>
      <w:r w:rsidR="00454957">
        <w:t xml:space="preserve">ic, </w:t>
      </w:r>
      <w:proofErr w:type="spellStart"/>
      <w:r w:rsidR="00454957">
        <w:t>vexillological</w:t>
      </w:r>
      <w:proofErr w:type="spellEnd"/>
      <w:r w:rsidR="00454957">
        <w:t xml:space="preserve"> and genealo</w:t>
      </w:r>
      <w:r w:rsidR="00F454FF">
        <w:t xml:space="preserve">gical </w:t>
      </w:r>
      <w:proofErr w:type="gramStart"/>
      <w:r w:rsidR="00F454FF">
        <w:t>heritage;</w:t>
      </w:r>
      <w:proofErr w:type="gramEnd"/>
    </w:p>
    <w:p w14:paraId="30C7D54F" w14:textId="7A11C086" w:rsidR="006020B1" w:rsidRDefault="00892201" w:rsidP="006020B1">
      <w:pPr>
        <w:pStyle w:val="BodyText"/>
        <w:numPr>
          <w:ilvl w:val="1"/>
          <w:numId w:val="100"/>
        </w:numPr>
      </w:pPr>
      <w:r>
        <w:t>to inform the public about the matters mentioned in paragraph (a); and</w:t>
      </w:r>
    </w:p>
    <w:p w14:paraId="1FF41F30" w14:textId="6A29BF2C" w:rsidR="00350FFC" w:rsidRDefault="00350FFC" w:rsidP="006020B1">
      <w:pPr>
        <w:pStyle w:val="BodyText"/>
        <w:numPr>
          <w:ilvl w:val="1"/>
          <w:numId w:val="100"/>
        </w:numPr>
      </w:pPr>
      <w:r>
        <w:lastRenderedPageBreak/>
        <w:t>to promote</w:t>
      </w:r>
      <w:r w:rsidR="001B29B7">
        <w:t xml:space="preserve"> and safeguard heraldic, </w:t>
      </w:r>
      <w:proofErr w:type="spellStart"/>
      <w:r w:rsidR="001B29B7">
        <w:t>vexillological</w:t>
      </w:r>
      <w:proofErr w:type="spellEnd"/>
      <w:r w:rsidR="001B29B7">
        <w:t xml:space="preserve"> and genealogical heritage as an intrinsic part of Australian </w:t>
      </w:r>
      <w:proofErr w:type="gramStart"/>
      <w:r w:rsidR="001B29B7">
        <w:t>heritage;</w:t>
      </w:r>
      <w:proofErr w:type="gramEnd"/>
    </w:p>
    <w:p w14:paraId="6BA8C6EB" w14:textId="4777C00B" w:rsidR="0035774E" w:rsidRDefault="0035774E" w:rsidP="006020B1">
      <w:pPr>
        <w:pStyle w:val="BodyText"/>
        <w:numPr>
          <w:ilvl w:val="1"/>
          <w:numId w:val="100"/>
        </w:numPr>
      </w:pPr>
      <w:r>
        <w:t>p</w:t>
      </w:r>
      <w:r w:rsidRPr="0035774E">
        <w:t>articipate   and   promote participation</w:t>
      </w:r>
      <w:r w:rsidR="003B7ECE">
        <w:t xml:space="preserve"> </w:t>
      </w:r>
      <w:r w:rsidRPr="0035774E">
        <w:t>in</w:t>
      </w:r>
      <w:r>
        <w:t xml:space="preserve"> </w:t>
      </w:r>
      <w:r w:rsidRPr="0035774E">
        <w:t>international collaborative heraldic,</w:t>
      </w:r>
      <w:r>
        <w:t xml:space="preserve"> </w:t>
      </w:r>
      <w:proofErr w:type="spellStart"/>
      <w:r>
        <w:t>v</w:t>
      </w:r>
      <w:r w:rsidRPr="0035774E">
        <w:t>exillological</w:t>
      </w:r>
      <w:proofErr w:type="spellEnd"/>
      <w:r>
        <w:t xml:space="preserve"> </w:t>
      </w:r>
      <w:r w:rsidRPr="0035774E">
        <w:t>or</w:t>
      </w:r>
      <w:r>
        <w:t xml:space="preserve"> </w:t>
      </w:r>
      <w:r w:rsidRPr="0035774E">
        <w:t>genealogical projects, and to enter into agreements with similar</w:t>
      </w:r>
      <w:r>
        <w:t xml:space="preserve"> </w:t>
      </w:r>
      <w:proofErr w:type="gramStart"/>
      <w:r w:rsidRPr="0035774E">
        <w:t>bodie</w:t>
      </w:r>
      <w:r>
        <w:t>s;</w:t>
      </w:r>
      <w:proofErr w:type="gramEnd"/>
    </w:p>
    <w:p w14:paraId="612D4F26" w14:textId="7C85ABAA" w:rsidR="0035774E" w:rsidRDefault="0035774E" w:rsidP="006020B1">
      <w:pPr>
        <w:pStyle w:val="BodyText"/>
        <w:numPr>
          <w:ilvl w:val="1"/>
          <w:numId w:val="100"/>
        </w:numPr>
      </w:pPr>
      <w:r>
        <w:t>com</w:t>
      </w:r>
      <w:r w:rsidRPr="0035774E">
        <w:t xml:space="preserve">pile, publish and distribute with or </w:t>
      </w:r>
      <w:r>
        <w:t>without c</w:t>
      </w:r>
      <w:r w:rsidRPr="0035774E">
        <w:t>harge books, magazines, journals, reports or other printed</w:t>
      </w:r>
      <w:r>
        <w:t xml:space="preserve"> </w:t>
      </w:r>
      <w:r w:rsidRPr="0035774E">
        <w:t xml:space="preserve">matter, including </w:t>
      </w:r>
      <w:r>
        <w:t>audio</w:t>
      </w:r>
      <w:r w:rsidRPr="0035774E">
        <w:t xml:space="preserve">, visual, </w:t>
      </w:r>
      <w:r>
        <w:t>and digital</w:t>
      </w:r>
      <w:r w:rsidRPr="0035774E">
        <w:t xml:space="preserve"> material as may be </w:t>
      </w:r>
      <w:proofErr w:type="gramStart"/>
      <w:r w:rsidRPr="0035774E">
        <w:t>appropriate</w:t>
      </w:r>
      <w:r>
        <w:t>;</w:t>
      </w:r>
      <w:proofErr w:type="gramEnd"/>
    </w:p>
    <w:p w14:paraId="0AD2D753" w14:textId="2378BCC2" w:rsidR="003B298F" w:rsidRDefault="003B298F" w:rsidP="006020B1">
      <w:pPr>
        <w:pStyle w:val="BodyText"/>
        <w:numPr>
          <w:ilvl w:val="1"/>
          <w:numId w:val="100"/>
        </w:numPr>
      </w:pPr>
      <w:r>
        <w:t>pu</w:t>
      </w:r>
      <w:r w:rsidRPr="003B298F">
        <w:t>blish guidelines on the provision of heraldic</w:t>
      </w:r>
      <w:r>
        <w:t xml:space="preserve"> </w:t>
      </w:r>
      <w:r w:rsidRPr="003B298F">
        <w:t>services and to establish</w:t>
      </w:r>
      <w:r>
        <w:t xml:space="preserve"> </w:t>
      </w:r>
      <w:r w:rsidRPr="003B298F">
        <w:t>and maintain standards in the</w:t>
      </w:r>
      <w:r>
        <w:t xml:space="preserve"> </w:t>
      </w:r>
      <w:r w:rsidRPr="003B298F">
        <w:t xml:space="preserve">preparation and depiction of Arms and </w:t>
      </w:r>
      <w:proofErr w:type="gramStart"/>
      <w:r w:rsidRPr="003B298F">
        <w:t>Flags</w:t>
      </w:r>
      <w:r>
        <w:t>;</w:t>
      </w:r>
      <w:proofErr w:type="gramEnd"/>
    </w:p>
    <w:p w14:paraId="702D4D0A" w14:textId="3E218B05" w:rsidR="003B298F" w:rsidRDefault="00252FCE" w:rsidP="006020B1">
      <w:pPr>
        <w:pStyle w:val="BodyText"/>
        <w:numPr>
          <w:ilvl w:val="1"/>
          <w:numId w:val="100"/>
        </w:numPr>
      </w:pPr>
      <w:r>
        <w:t>gu</w:t>
      </w:r>
      <w:r w:rsidRPr="00252FCE">
        <w:t>ide, advise, warn and consult, particularly where</w:t>
      </w:r>
      <w:r>
        <w:t xml:space="preserve"> </w:t>
      </w:r>
      <w:r w:rsidRPr="00252FCE">
        <w:t>arms unofficially in use may not be conducive to the harmonious</w:t>
      </w:r>
      <w:r>
        <w:t xml:space="preserve"> </w:t>
      </w:r>
      <w:r w:rsidRPr="00252FCE">
        <w:t>rules of heraldry and</w:t>
      </w:r>
      <w:r w:rsidR="008D1E0B">
        <w:t>/</w:t>
      </w:r>
      <w:r w:rsidRPr="00252FCE">
        <w:t xml:space="preserve">or vexillology, and to offer </w:t>
      </w:r>
      <w:proofErr w:type="gramStart"/>
      <w:r w:rsidRPr="00252FCE">
        <w:t>solutions;</w:t>
      </w:r>
      <w:proofErr w:type="gramEnd"/>
    </w:p>
    <w:p w14:paraId="339DBEF8" w14:textId="4E913DBC" w:rsidR="00252FCE" w:rsidRDefault="00252FCE" w:rsidP="006020B1">
      <w:pPr>
        <w:pStyle w:val="BodyText"/>
        <w:numPr>
          <w:ilvl w:val="1"/>
          <w:numId w:val="100"/>
        </w:numPr>
      </w:pPr>
      <w:r>
        <w:t>d</w:t>
      </w:r>
      <w:r w:rsidRPr="00252FCE">
        <w:t>evise and grant new Arms,</w:t>
      </w:r>
      <w:r>
        <w:t xml:space="preserve"> b</w:t>
      </w:r>
      <w:r w:rsidRPr="00252FCE">
        <w:t>oth</w:t>
      </w:r>
      <w:r>
        <w:t xml:space="preserve"> </w:t>
      </w:r>
      <w:r w:rsidRPr="00252FCE">
        <w:t>personal</w:t>
      </w:r>
      <w:r>
        <w:t xml:space="preserve"> </w:t>
      </w:r>
      <w:r w:rsidRPr="00252FCE">
        <w:t>and</w:t>
      </w:r>
      <w:r>
        <w:t xml:space="preserve"> </w:t>
      </w:r>
      <w:proofErr w:type="gramStart"/>
      <w:r w:rsidRPr="00252FCE">
        <w:t>corporate</w:t>
      </w:r>
      <w:r>
        <w:t>;</w:t>
      </w:r>
      <w:proofErr w:type="gramEnd"/>
    </w:p>
    <w:p w14:paraId="20741FB4" w14:textId="643E5C60" w:rsidR="00252FCE" w:rsidRDefault="00252FCE" w:rsidP="006020B1">
      <w:pPr>
        <w:pStyle w:val="BodyText"/>
        <w:numPr>
          <w:ilvl w:val="1"/>
          <w:numId w:val="100"/>
        </w:numPr>
      </w:pPr>
      <w:r>
        <w:t>gr</w:t>
      </w:r>
      <w:r w:rsidRPr="00252FCE">
        <w:t>ant Arms by Letters Patent</w:t>
      </w:r>
      <w:r>
        <w:t xml:space="preserve"> in accordance with this </w:t>
      </w:r>
      <w:proofErr w:type="gramStart"/>
      <w:r>
        <w:t>By-law;</w:t>
      </w:r>
      <w:proofErr w:type="gramEnd"/>
    </w:p>
    <w:p w14:paraId="294C2C5D" w14:textId="2A0B8802" w:rsidR="00F20B52" w:rsidRDefault="00F20B52" w:rsidP="006020B1">
      <w:pPr>
        <w:pStyle w:val="BodyText"/>
        <w:numPr>
          <w:ilvl w:val="1"/>
          <w:numId w:val="100"/>
        </w:numPr>
      </w:pPr>
      <w:r>
        <w:t>re</w:t>
      </w:r>
      <w:r w:rsidRPr="00F20B52">
        <w:t>gister other Arms</w:t>
      </w:r>
      <w:r>
        <w:t>,</w:t>
      </w:r>
      <w:r w:rsidRPr="00F20B52">
        <w:t xml:space="preserve"> in accordance with</w:t>
      </w:r>
      <w:r>
        <w:t xml:space="preserve"> this </w:t>
      </w:r>
      <w:proofErr w:type="gramStart"/>
      <w:r>
        <w:t>By-law;</w:t>
      </w:r>
      <w:proofErr w:type="gramEnd"/>
    </w:p>
    <w:p w14:paraId="42FE637A" w14:textId="3E15F6C5" w:rsidR="00B91431" w:rsidRDefault="00B91431" w:rsidP="006020B1">
      <w:pPr>
        <w:pStyle w:val="BodyText"/>
        <w:numPr>
          <w:ilvl w:val="1"/>
          <w:numId w:val="100"/>
        </w:numPr>
      </w:pPr>
      <w:r>
        <w:t>any function that:</w:t>
      </w:r>
    </w:p>
    <w:p w14:paraId="2BCFC2E5" w14:textId="016B2AF3" w:rsidR="00B91431" w:rsidRDefault="00B91431" w:rsidP="00B91431">
      <w:pPr>
        <w:pStyle w:val="BodyText"/>
        <w:numPr>
          <w:ilvl w:val="2"/>
          <w:numId w:val="100"/>
        </w:numPr>
      </w:pPr>
      <w:r>
        <w:t>is conferred on the Australian Herald by this By-law or by any other law of the Commonwealth; or</w:t>
      </w:r>
    </w:p>
    <w:p w14:paraId="5738E380" w14:textId="1B67AED5" w:rsidR="00B91431" w:rsidRDefault="00B91431" w:rsidP="00B91431">
      <w:pPr>
        <w:pStyle w:val="BodyText"/>
        <w:numPr>
          <w:ilvl w:val="2"/>
          <w:numId w:val="100"/>
        </w:numPr>
      </w:pPr>
      <w:r>
        <w:t>is incidental or conducive to the performance of the above functions.</w:t>
      </w:r>
    </w:p>
    <w:p w14:paraId="49E5A1BD" w14:textId="4E924593" w:rsidR="00907CF9" w:rsidRDefault="00907CF9" w:rsidP="00907CF9">
      <w:pPr>
        <w:pStyle w:val="BodyText"/>
        <w:numPr>
          <w:ilvl w:val="0"/>
          <w:numId w:val="100"/>
        </w:numPr>
      </w:pPr>
      <w:r>
        <w:t>The Australian Herald must, before the end of each calendar year beginning or after 1 January 2030, prepare and give the Minister a report on Australia’s heraldry.</w:t>
      </w:r>
    </w:p>
    <w:p w14:paraId="4DC2DCC1" w14:textId="7314F53A" w:rsidR="00907CF9" w:rsidRDefault="00907CF9" w:rsidP="00907CF9">
      <w:pPr>
        <w:pStyle w:val="BodyText"/>
        <w:numPr>
          <w:ilvl w:val="0"/>
          <w:numId w:val="100"/>
        </w:numPr>
      </w:pPr>
      <w:r>
        <w:t>The Minister must table the report in each House of the Parliament as soon as practicable after receiving the report.</w:t>
      </w:r>
    </w:p>
    <w:p w14:paraId="231E9025" w14:textId="4EF8334C" w:rsidR="00D671B6" w:rsidRPr="00D675E5" w:rsidRDefault="00D671B6" w:rsidP="00D671B6">
      <w:pPr>
        <w:pStyle w:val="BodyText"/>
        <w:numPr>
          <w:ilvl w:val="0"/>
          <w:numId w:val="100"/>
        </w:numPr>
      </w:pPr>
      <w:r>
        <w:t>The Australian Herald must, as soon as practicable after the report is tabled in the House of Representatives, publish the report on the Department’s website.</w:t>
      </w:r>
    </w:p>
    <w:p w14:paraId="123E14F9" w14:textId="1FF9394F" w:rsidR="00A757A2" w:rsidRDefault="001E3BC5" w:rsidP="001E3BC5">
      <w:pPr>
        <w:pStyle w:val="Heading3"/>
      </w:pPr>
      <w:bookmarkStart w:id="26" w:name="_Toc222023454"/>
      <w:r>
        <w:t>Establishment and functions of advisory committees</w:t>
      </w:r>
      <w:bookmarkEnd w:id="26"/>
    </w:p>
    <w:p w14:paraId="3A645A31" w14:textId="3DB42DAC" w:rsidR="001E3BC5" w:rsidRDefault="001E3BC5" w:rsidP="001E3BC5">
      <w:pPr>
        <w:pStyle w:val="BodyText"/>
        <w:numPr>
          <w:ilvl w:val="0"/>
          <w:numId w:val="101"/>
        </w:numPr>
      </w:pPr>
      <w:r>
        <w:t>The Minister may establish, in writing, advisory committees to advise the Australian Herald in relation to the performance of the Australian Herald’s functions.</w:t>
      </w:r>
    </w:p>
    <w:p w14:paraId="3844C110" w14:textId="76FA9AAA" w:rsidR="001B1A78" w:rsidRDefault="001B1A78" w:rsidP="001E3BC5">
      <w:pPr>
        <w:pStyle w:val="BodyText"/>
        <w:numPr>
          <w:ilvl w:val="0"/>
          <w:numId w:val="101"/>
        </w:numPr>
      </w:pPr>
      <w:r>
        <w:t>T</w:t>
      </w:r>
      <w:r w:rsidRPr="001B1A78">
        <w:t>he Minister may determine, in relation to an advisory committee:</w:t>
      </w:r>
    </w:p>
    <w:p w14:paraId="7E3BC447" w14:textId="77777777" w:rsidR="001B1A78" w:rsidRDefault="001B1A78" w:rsidP="001B1A78">
      <w:pPr>
        <w:pStyle w:val="BodyText"/>
        <w:numPr>
          <w:ilvl w:val="1"/>
          <w:numId w:val="101"/>
        </w:numPr>
      </w:pPr>
      <w:r>
        <w:t xml:space="preserve">the committee’s terms of reference; and </w:t>
      </w:r>
    </w:p>
    <w:p w14:paraId="230131E6" w14:textId="1C9AEB26" w:rsidR="001B1A78" w:rsidRDefault="001B1A78" w:rsidP="001B1A78">
      <w:pPr>
        <w:pStyle w:val="BodyText"/>
        <w:numPr>
          <w:ilvl w:val="1"/>
          <w:numId w:val="101"/>
        </w:numPr>
      </w:pPr>
      <w:r>
        <w:lastRenderedPageBreak/>
        <w:t>the terms and conditions of appointment of the members of the committee; and</w:t>
      </w:r>
    </w:p>
    <w:p w14:paraId="02A20D9A" w14:textId="1A507B67" w:rsidR="001B1A78" w:rsidRDefault="001B1A78" w:rsidP="001B1A78">
      <w:pPr>
        <w:pStyle w:val="BodyText"/>
        <w:numPr>
          <w:ilvl w:val="1"/>
          <w:numId w:val="101"/>
        </w:numPr>
      </w:pPr>
      <w:r>
        <w:t>the procedures to be followed by the committee.</w:t>
      </w:r>
    </w:p>
    <w:p w14:paraId="6C62D18D" w14:textId="1A61E305" w:rsidR="001B1A78" w:rsidRDefault="00E40DE2" w:rsidP="00E40DE2">
      <w:pPr>
        <w:pStyle w:val="BodyText"/>
        <w:numPr>
          <w:ilvl w:val="0"/>
          <w:numId w:val="101"/>
        </w:numPr>
      </w:pPr>
      <w:r>
        <w:t>In performing the Australian Herald’s functions under this Part, the Australian Herald must have regard to any relevant advice given to the Australian Herald by an advisory committee.</w:t>
      </w:r>
    </w:p>
    <w:p w14:paraId="5CA53A5E" w14:textId="1DB2394E" w:rsidR="00E40DE2" w:rsidRDefault="00E40DE2" w:rsidP="00E40DE2">
      <w:pPr>
        <w:pStyle w:val="BodyText"/>
        <w:numPr>
          <w:ilvl w:val="0"/>
          <w:numId w:val="101"/>
        </w:numPr>
      </w:pPr>
      <w:r>
        <w:t>Subsection (3) does not, by implication, limit the matters to which the Australian Herald may have regard.</w:t>
      </w:r>
    </w:p>
    <w:p w14:paraId="4E8F711A" w14:textId="760D52B0" w:rsidR="005566B7" w:rsidRDefault="005566B7" w:rsidP="005566B7">
      <w:pPr>
        <w:pStyle w:val="Heading3"/>
      </w:pPr>
      <w:bookmarkStart w:id="27" w:name="_Toc222023455"/>
      <w:r w:rsidRPr="005566B7">
        <w:t>Members of advisory committees</w:t>
      </w:r>
      <w:bookmarkEnd w:id="27"/>
    </w:p>
    <w:p w14:paraId="04015FDE" w14:textId="39802EAC" w:rsidR="005566B7" w:rsidRDefault="005566B7" w:rsidP="005566B7">
      <w:pPr>
        <w:pStyle w:val="BodyText"/>
        <w:numPr>
          <w:ilvl w:val="0"/>
          <w:numId w:val="103"/>
        </w:numPr>
      </w:pPr>
      <w:r w:rsidRPr="005566B7">
        <w:t>Each member of an advisory committee is to be appointed by the Minister by written instrument.</w:t>
      </w:r>
    </w:p>
    <w:p w14:paraId="4DE8BAE9" w14:textId="10343BD6" w:rsidR="005566B7" w:rsidRDefault="005566B7" w:rsidP="005566B7">
      <w:pPr>
        <w:pStyle w:val="BodyText"/>
        <w:numPr>
          <w:ilvl w:val="0"/>
          <w:numId w:val="103"/>
        </w:numPr>
      </w:pPr>
      <w:r w:rsidRPr="005566B7">
        <w:t>A person may only be appointed as a member of an advisory committee if the Minister is satisfied that the person has appropriate qualifications, knowledge or experience.</w:t>
      </w:r>
    </w:p>
    <w:p w14:paraId="7097B270" w14:textId="61C2F14D" w:rsidR="005566B7" w:rsidRDefault="005566B7" w:rsidP="005566B7">
      <w:pPr>
        <w:pStyle w:val="BodyText"/>
        <w:numPr>
          <w:ilvl w:val="0"/>
          <w:numId w:val="103"/>
        </w:numPr>
      </w:pPr>
      <w:r w:rsidRPr="005566B7">
        <w:t xml:space="preserve">A member of an advisory committee is not an official of the Department for the purposes of the </w:t>
      </w:r>
      <w:r w:rsidRPr="005566B7">
        <w:rPr>
          <w:i/>
          <w:iCs/>
        </w:rPr>
        <w:t>Public Governance, Performance and Accountability Act 2013</w:t>
      </w:r>
      <w:r>
        <w:t xml:space="preserve"> (</w:t>
      </w:r>
      <w:proofErr w:type="spellStart"/>
      <w:r>
        <w:t>Cth</w:t>
      </w:r>
      <w:proofErr w:type="spellEnd"/>
      <w:r>
        <w:t>)</w:t>
      </w:r>
      <w:r w:rsidRPr="005566B7">
        <w:t>.</w:t>
      </w:r>
    </w:p>
    <w:p w14:paraId="73FF43F9" w14:textId="0E979E14" w:rsidR="00041067" w:rsidRDefault="00041067" w:rsidP="005566B7">
      <w:pPr>
        <w:pStyle w:val="BodyText"/>
        <w:numPr>
          <w:ilvl w:val="0"/>
          <w:numId w:val="103"/>
        </w:numPr>
      </w:pPr>
      <w:r w:rsidRPr="00041067">
        <w:t xml:space="preserve">A member of an advisory committee is to be paid the remuneration that is determined by the Remuneration Tribunal. </w:t>
      </w:r>
    </w:p>
    <w:p w14:paraId="6413A057" w14:textId="0ED415AC" w:rsidR="00041067" w:rsidRDefault="00041067" w:rsidP="005566B7">
      <w:pPr>
        <w:pStyle w:val="BodyText"/>
        <w:numPr>
          <w:ilvl w:val="0"/>
          <w:numId w:val="103"/>
        </w:numPr>
      </w:pPr>
      <w:r w:rsidRPr="00041067">
        <w:t xml:space="preserve">A member of an advisory committee must act in an impartial and independent manner in relation to the giving of advice to the </w:t>
      </w:r>
      <w:r>
        <w:t>Australian Herald</w:t>
      </w:r>
      <w:r w:rsidRPr="00041067">
        <w:t>.</w:t>
      </w:r>
    </w:p>
    <w:p w14:paraId="10976782" w14:textId="1A8901A9" w:rsidR="00041067" w:rsidRDefault="00041067" w:rsidP="005566B7">
      <w:pPr>
        <w:pStyle w:val="BodyText"/>
        <w:numPr>
          <w:ilvl w:val="0"/>
          <w:numId w:val="103"/>
        </w:numPr>
      </w:pPr>
      <w:r w:rsidRPr="00041067">
        <w:t>A member of an advisory committee may resign from the committee by giving the Minister a written resignation.</w:t>
      </w:r>
    </w:p>
    <w:p w14:paraId="5AE00943" w14:textId="22E6104E" w:rsidR="00041067" w:rsidRDefault="00041067" w:rsidP="005566B7">
      <w:pPr>
        <w:pStyle w:val="BodyText"/>
        <w:numPr>
          <w:ilvl w:val="0"/>
          <w:numId w:val="103"/>
        </w:numPr>
      </w:pPr>
      <w:r w:rsidRPr="00041067">
        <w:t>The resignation takes effect on the day it is received by the Minister or, if a later day is specified in the resignation, on that later day.</w:t>
      </w:r>
    </w:p>
    <w:p w14:paraId="43D0315A" w14:textId="2401AA79" w:rsidR="00041067" w:rsidRDefault="00041067" w:rsidP="005566B7">
      <w:pPr>
        <w:pStyle w:val="BodyText"/>
        <w:numPr>
          <w:ilvl w:val="0"/>
          <w:numId w:val="103"/>
        </w:numPr>
      </w:pPr>
      <w:r w:rsidRPr="00041067">
        <w:t>The Minister may terminate the appointment of a member of an advisory committee:</w:t>
      </w:r>
    </w:p>
    <w:p w14:paraId="61E9EA86" w14:textId="64ED0AC5" w:rsidR="00041067" w:rsidRDefault="00041067" w:rsidP="00041067">
      <w:pPr>
        <w:pStyle w:val="BodyText"/>
        <w:numPr>
          <w:ilvl w:val="1"/>
          <w:numId w:val="103"/>
        </w:numPr>
      </w:pPr>
      <w:r w:rsidRPr="00041067">
        <w:t>for misbehaviour; or</w:t>
      </w:r>
    </w:p>
    <w:p w14:paraId="7C865FE2" w14:textId="59DE7212" w:rsidR="00041067" w:rsidRDefault="00041067" w:rsidP="00041067">
      <w:pPr>
        <w:pStyle w:val="BodyText"/>
        <w:numPr>
          <w:ilvl w:val="1"/>
          <w:numId w:val="103"/>
        </w:numPr>
      </w:pPr>
      <w:r w:rsidRPr="00041067">
        <w:t>if the member is unable to perform the duties of a member of the committee because of physical or mental incapacity.</w:t>
      </w:r>
    </w:p>
    <w:p w14:paraId="185D41C3" w14:textId="226D5496" w:rsidR="00041067" w:rsidRDefault="00041067" w:rsidP="00041067">
      <w:pPr>
        <w:pStyle w:val="BodyText"/>
        <w:numPr>
          <w:ilvl w:val="0"/>
          <w:numId w:val="103"/>
        </w:numPr>
      </w:pPr>
      <w:r w:rsidRPr="00041067">
        <w:t>The Minister may terminate the appointment of a member of an advisory committee if:</w:t>
      </w:r>
    </w:p>
    <w:p w14:paraId="1F844F17" w14:textId="0CC62DCE" w:rsidR="00041067" w:rsidRDefault="00041067" w:rsidP="00041067">
      <w:pPr>
        <w:pStyle w:val="BodyText"/>
        <w:numPr>
          <w:ilvl w:val="1"/>
          <w:numId w:val="103"/>
        </w:numPr>
      </w:pPr>
      <w:r>
        <w:t>the member:</w:t>
      </w:r>
    </w:p>
    <w:p w14:paraId="5B6B2DBC" w14:textId="56FFFCE2" w:rsidR="00041067" w:rsidRDefault="00EF6BBC" w:rsidP="00041067">
      <w:pPr>
        <w:pStyle w:val="BodyText"/>
        <w:numPr>
          <w:ilvl w:val="2"/>
          <w:numId w:val="103"/>
        </w:numPr>
      </w:pPr>
      <w:r w:rsidRPr="00EF6BBC">
        <w:t>becomes bankrupt; or</w:t>
      </w:r>
    </w:p>
    <w:p w14:paraId="394852A3" w14:textId="22AC1FDD" w:rsidR="00EF6BBC" w:rsidRDefault="00EF6BBC" w:rsidP="00041067">
      <w:pPr>
        <w:pStyle w:val="BodyText"/>
        <w:numPr>
          <w:ilvl w:val="2"/>
          <w:numId w:val="103"/>
        </w:numPr>
      </w:pPr>
      <w:r w:rsidRPr="00EF6BBC">
        <w:lastRenderedPageBreak/>
        <w:t>applies to take the benefit of any law for the relief of bankrupt or insolvent debtors; or</w:t>
      </w:r>
    </w:p>
    <w:p w14:paraId="39A7B74A" w14:textId="56A553D9" w:rsidR="00EF6BBC" w:rsidRDefault="00EF6BBC" w:rsidP="00041067">
      <w:pPr>
        <w:pStyle w:val="BodyText"/>
        <w:numPr>
          <w:ilvl w:val="2"/>
          <w:numId w:val="103"/>
        </w:numPr>
      </w:pPr>
      <w:r w:rsidRPr="00EF6BBC">
        <w:t>compounds with the member’s creditors; or</w:t>
      </w:r>
    </w:p>
    <w:p w14:paraId="3BD5B032" w14:textId="4004E74F" w:rsidR="00EF6BBC" w:rsidRDefault="00EF6BBC" w:rsidP="00041067">
      <w:pPr>
        <w:pStyle w:val="BodyText"/>
        <w:numPr>
          <w:ilvl w:val="2"/>
          <w:numId w:val="103"/>
        </w:numPr>
      </w:pPr>
      <w:r w:rsidRPr="00EF6BBC">
        <w:t>makes an assignment of the member’s remuneration for the benefit of the member’s creditors; or</w:t>
      </w:r>
    </w:p>
    <w:p w14:paraId="5584727F" w14:textId="5655A80F" w:rsidR="00EF6BBC" w:rsidRDefault="00EF6BBC" w:rsidP="00EF6BBC">
      <w:pPr>
        <w:pStyle w:val="BodyText"/>
        <w:numPr>
          <w:ilvl w:val="1"/>
          <w:numId w:val="103"/>
        </w:numPr>
      </w:pPr>
      <w:r w:rsidRPr="00EF6BBC">
        <w:t>the member fails to comply with subsection (5) (which deals with giving advice in an impartial and independent manner).</w:t>
      </w:r>
    </w:p>
    <w:p w14:paraId="0CC95797" w14:textId="5768C737" w:rsidR="00EF6BBC" w:rsidRDefault="00EF6BBC" w:rsidP="00EF6BBC">
      <w:pPr>
        <w:pStyle w:val="Heading3"/>
      </w:pPr>
      <w:bookmarkStart w:id="28" w:name="_Toc222023456"/>
      <w:r>
        <w:t>Ministerial directions</w:t>
      </w:r>
      <w:bookmarkEnd w:id="28"/>
    </w:p>
    <w:p w14:paraId="0B406381" w14:textId="1BFBF724" w:rsidR="00EF6BBC" w:rsidRDefault="0084502D" w:rsidP="0084502D">
      <w:pPr>
        <w:pStyle w:val="BodyText"/>
        <w:numPr>
          <w:ilvl w:val="0"/>
          <w:numId w:val="104"/>
        </w:numPr>
      </w:pPr>
      <w:r w:rsidRPr="0084502D">
        <w:t xml:space="preserve">The Minister may, by legislative instrument, give the </w:t>
      </w:r>
      <w:r>
        <w:t>Australian Herald</w:t>
      </w:r>
      <w:r w:rsidRPr="0084502D">
        <w:t xml:space="preserve"> directions about the way in which the </w:t>
      </w:r>
      <w:r>
        <w:t>Australian Herald</w:t>
      </w:r>
      <w:r w:rsidRPr="0084502D">
        <w:t xml:space="preserve"> is to carry out the </w:t>
      </w:r>
      <w:r>
        <w:t xml:space="preserve">Australian Herald’s </w:t>
      </w:r>
      <w:r w:rsidRPr="0084502D">
        <w:t>functions.</w:t>
      </w:r>
    </w:p>
    <w:p w14:paraId="4BA9A9C8" w14:textId="1EB106B4" w:rsidR="00A15D78" w:rsidRDefault="0084502D" w:rsidP="00A15D78">
      <w:pPr>
        <w:pStyle w:val="BodyText"/>
        <w:numPr>
          <w:ilvl w:val="0"/>
          <w:numId w:val="104"/>
        </w:numPr>
      </w:pPr>
      <w:r w:rsidRPr="0084502D">
        <w:t xml:space="preserve">The </w:t>
      </w:r>
      <w:r>
        <w:t>Australian Herald</w:t>
      </w:r>
      <w:r w:rsidRPr="0084502D">
        <w:t xml:space="preserve"> must comply with a direction under subsection (1).</w:t>
      </w:r>
    </w:p>
    <w:p w14:paraId="24511CDE" w14:textId="166B5C39" w:rsidR="00A15D78" w:rsidRDefault="00A15D78" w:rsidP="00A15D78">
      <w:pPr>
        <w:pStyle w:val="Heading2"/>
      </w:pPr>
      <w:bookmarkStart w:id="29" w:name="_Toc222023457"/>
      <w:r>
        <w:t>Division 2—Administration</w:t>
      </w:r>
      <w:bookmarkEnd w:id="29"/>
    </w:p>
    <w:p w14:paraId="4EDCFE60" w14:textId="3F0EF757" w:rsidR="00A15D78" w:rsidRDefault="00A15D78" w:rsidP="00A15D78">
      <w:pPr>
        <w:pStyle w:val="Heading3"/>
      </w:pPr>
      <w:bookmarkStart w:id="30" w:name="_Toc222023458"/>
      <w:r>
        <w:t>Appointment</w:t>
      </w:r>
      <w:bookmarkEnd w:id="30"/>
    </w:p>
    <w:p w14:paraId="23804B05" w14:textId="06A2E855" w:rsidR="00A15D78" w:rsidRDefault="00A15D78" w:rsidP="00A15D78">
      <w:pPr>
        <w:pStyle w:val="BodyText"/>
        <w:numPr>
          <w:ilvl w:val="0"/>
          <w:numId w:val="105"/>
        </w:numPr>
      </w:pPr>
      <w:r w:rsidRPr="00A15D78">
        <w:t xml:space="preserve">The </w:t>
      </w:r>
      <w:r>
        <w:t>Australian Herald</w:t>
      </w:r>
      <w:r w:rsidRPr="00A15D78">
        <w:t xml:space="preserve"> is to be appointed by the Minister by written instrument, on a full-time basis.</w:t>
      </w:r>
    </w:p>
    <w:p w14:paraId="4DC0A5E0" w14:textId="34A55C3C" w:rsidR="00A15D78" w:rsidRDefault="00A15D78" w:rsidP="00A15D78">
      <w:pPr>
        <w:pStyle w:val="BodyText"/>
        <w:numPr>
          <w:ilvl w:val="0"/>
          <w:numId w:val="105"/>
        </w:numPr>
      </w:pPr>
      <w:r w:rsidRPr="00A15D78">
        <w:t xml:space="preserve">The </w:t>
      </w:r>
      <w:r>
        <w:t>Australian Herald</w:t>
      </w:r>
      <w:r w:rsidRPr="00A15D78">
        <w:t xml:space="preserve"> holds office for the period specified in the instrument of appointment. The period must not exceed 5 years.</w:t>
      </w:r>
    </w:p>
    <w:p w14:paraId="386AD7A9" w14:textId="54E9D3FB" w:rsidR="00C84763" w:rsidRDefault="00C84763" w:rsidP="00A15D78">
      <w:pPr>
        <w:pStyle w:val="BodyText"/>
        <w:numPr>
          <w:ilvl w:val="0"/>
          <w:numId w:val="105"/>
        </w:numPr>
      </w:pPr>
      <w:r w:rsidRPr="00C84763">
        <w:t xml:space="preserve">A person may only be appointed as the </w:t>
      </w:r>
      <w:r>
        <w:t>Australian Herald</w:t>
      </w:r>
      <w:r w:rsidRPr="00C84763">
        <w:t xml:space="preserve"> if the Minister is satisfied that the person has appropriate qualifications, knowledge or experience.</w:t>
      </w:r>
    </w:p>
    <w:p w14:paraId="33C97996" w14:textId="2713F153" w:rsidR="00C84763" w:rsidRDefault="00C84763" w:rsidP="00C84763">
      <w:pPr>
        <w:pStyle w:val="Heading3"/>
      </w:pPr>
      <w:bookmarkStart w:id="31" w:name="_Toc222023459"/>
      <w:r>
        <w:t>Acting appointments</w:t>
      </w:r>
      <w:bookmarkEnd w:id="31"/>
    </w:p>
    <w:p w14:paraId="6A942288" w14:textId="35C9CE25" w:rsidR="00C84763" w:rsidRDefault="00C84763" w:rsidP="00C84763">
      <w:pPr>
        <w:pStyle w:val="BodyText"/>
        <w:numPr>
          <w:ilvl w:val="0"/>
          <w:numId w:val="106"/>
        </w:numPr>
      </w:pPr>
      <w:r w:rsidRPr="00C84763">
        <w:t xml:space="preserve">The Minister may, by written instrument, appoint a person to act as the </w:t>
      </w:r>
      <w:r>
        <w:t>Australian Herald</w:t>
      </w:r>
      <w:r w:rsidRPr="00C84763">
        <w:t>:</w:t>
      </w:r>
    </w:p>
    <w:p w14:paraId="12B53437" w14:textId="1E8D5A00" w:rsidR="00C84763" w:rsidRDefault="00C84763" w:rsidP="00C84763">
      <w:pPr>
        <w:pStyle w:val="BodyText"/>
        <w:numPr>
          <w:ilvl w:val="1"/>
          <w:numId w:val="106"/>
        </w:numPr>
      </w:pPr>
      <w:r w:rsidRPr="00C84763">
        <w:t xml:space="preserve">during a vacancy in the office of the </w:t>
      </w:r>
      <w:r>
        <w:t>Australian Herald</w:t>
      </w:r>
      <w:r w:rsidRPr="00C84763">
        <w:t xml:space="preserve"> (</w:t>
      </w:r>
      <w:proofErr w:type="gramStart"/>
      <w:r w:rsidRPr="00C84763">
        <w:t>whether or not</w:t>
      </w:r>
      <w:proofErr w:type="gramEnd"/>
      <w:r w:rsidRPr="00C84763">
        <w:t xml:space="preserve"> an appointment has previously been made to the office); or</w:t>
      </w:r>
    </w:p>
    <w:p w14:paraId="052E0E33" w14:textId="34E8EED3" w:rsidR="00C84763" w:rsidRDefault="00C84763" w:rsidP="00C84763">
      <w:pPr>
        <w:pStyle w:val="BodyText"/>
        <w:numPr>
          <w:ilvl w:val="1"/>
          <w:numId w:val="106"/>
        </w:numPr>
      </w:pPr>
      <w:r w:rsidRPr="00C84763">
        <w:t xml:space="preserve">during any period when the </w:t>
      </w:r>
      <w:r w:rsidR="0046649D">
        <w:t>Australian Herald</w:t>
      </w:r>
      <w:r w:rsidRPr="00C84763">
        <w:t>:</w:t>
      </w:r>
    </w:p>
    <w:p w14:paraId="53E35B24" w14:textId="04561C8A" w:rsidR="00C84763" w:rsidRDefault="00C84763" w:rsidP="00C84763">
      <w:pPr>
        <w:pStyle w:val="BodyText"/>
        <w:numPr>
          <w:ilvl w:val="2"/>
          <w:numId w:val="106"/>
        </w:numPr>
      </w:pPr>
      <w:r w:rsidRPr="00C84763">
        <w:t>is absent from duty or from Australia; or</w:t>
      </w:r>
    </w:p>
    <w:p w14:paraId="49E9A039" w14:textId="3C98FE1D" w:rsidR="00C84763" w:rsidRDefault="00C84763" w:rsidP="00C84763">
      <w:pPr>
        <w:pStyle w:val="BodyText"/>
        <w:numPr>
          <w:ilvl w:val="2"/>
          <w:numId w:val="106"/>
        </w:numPr>
      </w:pPr>
      <w:r w:rsidRPr="00C84763">
        <w:t>is, for any reason, unable to perform the duties of the office.</w:t>
      </w:r>
    </w:p>
    <w:p w14:paraId="052A068C" w14:textId="7F24641C" w:rsidR="00C84763" w:rsidRDefault="006A12C2" w:rsidP="006A12C2">
      <w:pPr>
        <w:pStyle w:val="BodyText"/>
        <w:numPr>
          <w:ilvl w:val="0"/>
          <w:numId w:val="106"/>
        </w:numPr>
      </w:pPr>
      <w:r w:rsidRPr="006A12C2">
        <w:t xml:space="preserve">A person may only be appointed to act as the </w:t>
      </w:r>
      <w:r>
        <w:t>Australian Herald</w:t>
      </w:r>
      <w:r w:rsidRPr="006A12C2">
        <w:t xml:space="preserve"> if the Minister is satisfied that the person has appropriate qualifications, knowledge or experience.</w:t>
      </w:r>
    </w:p>
    <w:p w14:paraId="47E2A897" w14:textId="57013C43" w:rsidR="006A12C2" w:rsidRDefault="006A12C2" w:rsidP="006A12C2">
      <w:pPr>
        <w:pStyle w:val="Heading3"/>
      </w:pPr>
      <w:bookmarkStart w:id="32" w:name="_Toc222023460"/>
      <w:r>
        <w:lastRenderedPageBreak/>
        <w:t>Remuneration</w:t>
      </w:r>
      <w:bookmarkEnd w:id="32"/>
    </w:p>
    <w:p w14:paraId="5951FA69" w14:textId="5E8064E0" w:rsidR="006A12C2" w:rsidRDefault="006A12C2" w:rsidP="00DD0588">
      <w:pPr>
        <w:pStyle w:val="BodyText"/>
        <w:numPr>
          <w:ilvl w:val="0"/>
          <w:numId w:val="0"/>
        </w:numPr>
        <w:ind w:left="1080"/>
      </w:pPr>
      <w:r w:rsidRPr="006A12C2">
        <w:t xml:space="preserve">The </w:t>
      </w:r>
      <w:r>
        <w:t>Australian Herald</w:t>
      </w:r>
      <w:r w:rsidRPr="006A12C2">
        <w:t xml:space="preserve"> is to be paid the remuneration that is determined by the Remuneration Tribunal.</w:t>
      </w:r>
    </w:p>
    <w:p w14:paraId="7BAF4206" w14:textId="0809AEB4" w:rsidR="00DD0588" w:rsidRDefault="00DD0588" w:rsidP="00DD0588">
      <w:pPr>
        <w:pStyle w:val="Heading3"/>
      </w:pPr>
      <w:bookmarkStart w:id="33" w:name="_Toc222023461"/>
      <w:r>
        <w:t>Leave of absence</w:t>
      </w:r>
      <w:bookmarkEnd w:id="33"/>
    </w:p>
    <w:p w14:paraId="22C4D51C" w14:textId="4D51CDA4" w:rsidR="00DD0588" w:rsidRDefault="00DD0588" w:rsidP="00DD0588">
      <w:pPr>
        <w:pStyle w:val="BodyText"/>
        <w:numPr>
          <w:ilvl w:val="0"/>
          <w:numId w:val="108"/>
        </w:numPr>
      </w:pPr>
      <w:r w:rsidRPr="00DD0588">
        <w:t xml:space="preserve">The </w:t>
      </w:r>
      <w:r>
        <w:t>Australian Herald</w:t>
      </w:r>
      <w:r w:rsidRPr="00DD0588">
        <w:t xml:space="preserve"> has the recreation leave entitlements that are determined by the Remuneration Tribunal.</w:t>
      </w:r>
    </w:p>
    <w:p w14:paraId="1F9C58B8" w14:textId="2AB5E1DB" w:rsidR="00DD0588" w:rsidRDefault="00DD0588" w:rsidP="00DD0588">
      <w:pPr>
        <w:pStyle w:val="BodyText"/>
      </w:pPr>
      <w:r w:rsidRPr="00DD0588">
        <w:t xml:space="preserve">The Minister may grant the </w:t>
      </w:r>
      <w:r>
        <w:t>Australian Herald</w:t>
      </w:r>
      <w:r w:rsidRPr="00DD0588">
        <w:t xml:space="preserve"> leave of absence, other than recreation leave, on the terms and conditions as to remuneration or otherwise that the Minister determines.</w:t>
      </w:r>
    </w:p>
    <w:p w14:paraId="6E6DA057" w14:textId="1AFD8944" w:rsidR="00DD0588" w:rsidRDefault="00DD0588" w:rsidP="00DD0588">
      <w:pPr>
        <w:pStyle w:val="Heading3"/>
      </w:pPr>
      <w:bookmarkStart w:id="34" w:name="_Toc222023462"/>
      <w:r w:rsidRPr="00DD0588">
        <w:t>Engaging in other paid work</w:t>
      </w:r>
      <w:bookmarkEnd w:id="34"/>
    </w:p>
    <w:p w14:paraId="6EAB98CB" w14:textId="4F9E2845" w:rsidR="00DD0588" w:rsidRPr="00DD0588" w:rsidRDefault="002631A9" w:rsidP="002631A9">
      <w:pPr>
        <w:pStyle w:val="BodyText"/>
        <w:numPr>
          <w:ilvl w:val="0"/>
          <w:numId w:val="0"/>
        </w:numPr>
        <w:ind w:left="1080"/>
      </w:pPr>
      <w:r w:rsidRPr="002631A9">
        <w:t xml:space="preserve">The </w:t>
      </w:r>
      <w:r>
        <w:t>Australian Herald</w:t>
      </w:r>
      <w:r w:rsidRPr="002631A9">
        <w:t xml:space="preserve"> must not engage in paid work outside the duties of the </w:t>
      </w:r>
      <w:r>
        <w:t>Australian Herald’s</w:t>
      </w:r>
      <w:r w:rsidRPr="002631A9">
        <w:t xml:space="preserve"> office without the Minister’s approval.</w:t>
      </w:r>
    </w:p>
    <w:p w14:paraId="034BE421" w14:textId="327B1356" w:rsidR="002631A9" w:rsidRDefault="002631A9" w:rsidP="002631A9">
      <w:pPr>
        <w:pStyle w:val="Heading3"/>
      </w:pPr>
      <w:bookmarkStart w:id="35" w:name="_Toc222023463"/>
      <w:r w:rsidRPr="002631A9">
        <w:t>Other terms and conditions</w:t>
      </w:r>
      <w:bookmarkEnd w:id="35"/>
    </w:p>
    <w:p w14:paraId="6DFEBAE4" w14:textId="59B4FD44" w:rsidR="002631A9" w:rsidRDefault="002631A9" w:rsidP="002631A9">
      <w:pPr>
        <w:pStyle w:val="BodyText"/>
        <w:numPr>
          <w:ilvl w:val="0"/>
          <w:numId w:val="0"/>
        </w:numPr>
        <w:ind w:left="1080"/>
      </w:pPr>
      <w:r w:rsidRPr="002631A9">
        <w:t xml:space="preserve">The </w:t>
      </w:r>
      <w:r w:rsidR="00624E8F">
        <w:t>Australian Herald</w:t>
      </w:r>
      <w:r w:rsidR="00624E8F" w:rsidRPr="00624E8F">
        <w:t xml:space="preserve"> </w:t>
      </w:r>
      <w:r w:rsidRPr="002631A9">
        <w:t xml:space="preserve">holds office on the terms and conditions (if any) in relation to matters not covered by this </w:t>
      </w:r>
      <w:r>
        <w:t>By-law</w:t>
      </w:r>
      <w:r w:rsidRPr="002631A9">
        <w:t xml:space="preserve"> that are determined by the Minister.</w:t>
      </w:r>
    </w:p>
    <w:p w14:paraId="455A00F0" w14:textId="78DFBCDD" w:rsidR="002631A9" w:rsidRDefault="00624E8F" w:rsidP="002631A9">
      <w:pPr>
        <w:pStyle w:val="Heading3"/>
      </w:pPr>
      <w:bookmarkStart w:id="36" w:name="_Toc222023464"/>
      <w:r w:rsidRPr="00624E8F">
        <w:t>Resignation</w:t>
      </w:r>
      <w:bookmarkEnd w:id="36"/>
    </w:p>
    <w:p w14:paraId="29361857" w14:textId="0F65035B" w:rsidR="00624E8F" w:rsidRDefault="00624E8F" w:rsidP="00624E8F">
      <w:pPr>
        <w:pStyle w:val="BodyText"/>
        <w:numPr>
          <w:ilvl w:val="0"/>
          <w:numId w:val="109"/>
        </w:numPr>
      </w:pPr>
      <w:r w:rsidRPr="00624E8F">
        <w:t xml:space="preserve">The </w:t>
      </w:r>
      <w:r>
        <w:t>Australian Herald</w:t>
      </w:r>
      <w:r w:rsidRPr="00624E8F">
        <w:t xml:space="preserve"> may resign the </w:t>
      </w:r>
      <w:r>
        <w:t xml:space="preserve">Australian Herald’s </w:t>
      </w:r>
      <w:r w:rsidRPr="00624E8F">
        <w:t>appointment by giving the Minister a written resignation</w:t>
      </w:r>
      <w:r>
        <w:t>.</w:t>
      </w:r>
    </w:p>
    <w:p w14:paraId="43A3AAF1" w14:textId="25245EFE" w:rsidR="00624E8F" w:rsidRDefault="00624E8F" w:rsidP="00624E8F">
      <w:pPr>
        <w:pStyle w:val="BodyText"/>
        <w:numPr>
          <w:ilvl w:val="0"/>
          <w:numId w:val="109"/>
        </w:numPr>
      </w:pPr>
      <w:r w:rsidRPr="00624E8F">
        <w:t>The resignation takes effect on the day it is received by the Minister or, if a later day is specified in the resignation, on that later day.</w:t>
      </w:r>
    </w:p>
    <w:p w14:paraId="2C7FE567" w14:textId="6521B8AC" w:rsidR="00624E8F" w:rsidRDefault="00624E8F" w:rsidP="00624E8F">
      <w:pPr>
        <w:pStyle w:val="Heading3"/>
      </w:pPr>
      <w:bookmarkStart w:id="37" w:name="_Toc222023465"/>
      <w:r w:rsidRPr="00624E8F">
        <w:t>Termination of appointment</w:t>
      </w:r>
      <w:bookmarkEnd w:id="37"/>
    </w:p>
    <w:p w14:paraId="18D9C854" w14:textId="06286842" w:rsidR="003B4948" w:rsidRDefault="003B4948" w:rsidP="003B4948">
      <w:pPr>
        <w:pStyle w:val="BodyText"/>
        <w:numPr>
          <w:ilvl w:val="0"/>
          <w:numId w:val="110"/>
        </w:numPr>
      </w:pPr>
      <w:r>
        <w:t>The Minister may terminate the appointment of the Australian Herald</w:t>
      </w:r>
      <w:r w:rsidR="004A7E22">
        <w:t xml:space="preserve"> for</w:t>
      </w:r>
      <w:r>
        <w:t>:</w:t>
      </w:r>
    </w:p>
    <w:p w14:paraId="75E700D3" w14:textId="332E496D" w:rsidR="003B4948" w:rsidRDefault="003B4948" w:rsidP="003B4948">
      <w:pPr>
        <w:pStyle w:val="BodyText"/>
        <w:numPr>
          <w:ilvl w:val="1"/>
          <w:numId w:val="53"/>
        </w:numPr>
      </w:pPr>
      <w:r>
        <w:t>misbehaviour; or</w:t>
      </w:r>
    </w:p>
    <w:p w14:paraId="3A179557" w14:textId="6A02E314" w:rsidR="003B4948" w:rsidRDefault="003B4948" w:rsidP="003B4948">
      <w:pPr>
        <w:pStyle w:val="BodyText"/>
        <w:numPr>
          <w:ilvl w:val="1"/>
          <w:numId w:val="53"/>
        </w:numPr>
      </w:pPr>
      <w:r>
        <w:t>if the Australian Herald is unable to perform the duties of the Australian Herald’s office because of physical or mental incapacity.</w:t>
      </w:r>
    </w:p>
    <w:p w14:paraId="35C8F9A8" w14:textId="4E4B6F6D" w:rsidR="003B4948" w:rsidRDefault="003B4948" w:rsidP="003B4948">
      <w:pPr>
        <w:pStyle w:val="BodyText"/>
      </w:pPr>
      <w:r>
        <w:t>The Minister may terminate the appointment of the Australian Herald if:</w:t>
      </w:r>
    </w:p>
    <w:p w14:paraId="7A1E6DB5" w14:textId="4C3A2167" w:rsidR="003B4948" w:rsidRDefault="003B4948" w:rsidP="001B35F1">
      <w:pPr>
        <w:pStyle w:val="BodyText"/>
        <w:numPr>
          <w:ilvl w:val="1"/>
          <w:numId w:val="53"/>
        </w:numPr>
      </w:pPr>
      <w:r>
        <w:t xml:space="preserve">the </w:t>
      </w:r>
      <w:r w:rsidR="001B35F1">
        <w:t>Australian Herald</w:t>
      </w:r>
      <w:r>
        <w:t>:</w:t>
      </w:r>
    </w:p>
    <w:p w14:paraId="7C63A41F" w14:textId="6D204AD3" w:rsidR="003B4948" w:rsidRDefault="003B4948" w:rsidP="001B35F1">
      <w:pPr>
        <w:pStyle w:val="BodyText"/>
        <w:numPr>
          <w:ilvl w:val="2"/>
          <w:numId w:val="53"/>
        </w:numPr>
      </w:pPr>
      <w:r>
        <w:t>becomes bankrupt; or</w:t>
      </w:r>
    </w:p>
    <w:p w14:paraId="159C44B5" w14:textId="0AE37BC3" w:rsidR="003B4948" w:rsidRDefault="003B4948" w:rsidP="001B35F1">
      <w:pPr>
        <w:pStyle w:val="BodyText"/>
        <w:numPr>
          <w:ilvl w:val="2"/>
          <w:numId w:val="53"/>
        </w:numPr>
      </w:pPr>
      <w:r>
        <w:t>applies to take the benefit of any law for the relief of bankrupt or insolvent debtors; or</w:t>
      </w:r>
    </w:p>
    <w:p w14:paraId="27048895" w14:textId="603C1F48" w:rsidR="003B4948" w:rsidRDefault="003B4948" w:rsidP="001B35F1">
      <w:pPr>
        <w:pStyle w:val="BodyText"/>
        <w:numPr>
          <w:ilvl w:val="2"/>
          <w:numId w:val="53"/>
        </w:numPr>
      </w:pPr>
      <w:r>
        <w:t xml:space="preserve">compounds with the </w:t>
      </w:r>
      <w:r w:rsidR="001B35F1">
        <w:t>Australian Herald’s</w:t>
      </w:r>
      <w:r>
        <w:t xml:space="preserve"> creditors; or</w:t>
      </w:r>
    </w:p>
    <w:p w14:paraId="73F871C6" w14:textId="3168A3FC" w:rsidR="003B4948" w:rsidRDefault="003B4948" w:rsidP="001B35F1">
      <w:pPr>
        <w:pStyle w:val="BodyText"/>
        <w:numPr>
          <w:ilvl w:val="2"/>
          <w:numId w:val="53"/>
        </w:numPr>
      </w:pPr>
      <w:r>
        <w:t xml:space="preserve">makes an assignment of the </w:t>
      </w:r>
      <w:r w:rsidR="001B35F1">
        <w:t>Australian Herald’s</w:t>
      </w:r>
      <w:r>
        <w:t xml:space="preserve"> remuneration for the benefit of the </w:t>
      </w:r>
      <w:r w:rsidR="001B35F1">
        <w:t xml:space="preserve">Australian Herald’s </w:t>
      </w:r>
      <w:r>
        <w:t>creditors; or</w:t>
      </w:r>
    </w:p>
    <w:p w14:paraId="1D31BB3C" w14:textId="59C6AF6C" w:rsidR="003B4948" w:rsidRDefault="001B35F1" w:rsidP="001B35F1">
      <w:pPr>
        <w:pStyle w:val="BodyText"/>
        <w:numPr>
          <w:ilvl w:val="1"/>
          <w:numId w:val="53"/>
        </w:numPr>
      </w:pPr>
      <w:r>
        <w:lastRenderedPageBreak/>
        <w:t>the Australian Herald</w:t>
      </w:r>
      <w:r w:rsidR="003B4948">
        <w:t xml:space="preserve"> is absent, except on leave of absence, for 14 consecutive days or for 28 days in any 12 </w:t>
      </w:r>
      <w:proofErr w:type="gramStart"/>
      <w:r w:rsidR="003B4948">
        <w:t>months;</w:t>
      </w:r>
      <w:proofErr w:type="gramEnd"/>
      <w:r w:rsidR="003B4948">
        <w:t xml:space="preserve"> or</w:t>
      </w:r>
    </w:p>
    <w:p w14:paraId="17E89B7B" w14:textId="345656BA" w:rsidR="003B4948" w:rsidRDefault="001B35F1" w:rsidP="001B35F1">
      <w:pPr>
        <w:pStyle w:val="BodyText"/>
        <w:numPr>
          <w:ilvl w:val="1"/>
          <w:numId w:val="53"/>
        </w:numPr>
      </w:pPr>
      <w:r>
        <w:t xml:space="preserve">the Australian Herald </w:t>
      </w:r>
      <w:r w:rsidR="003B4948">
        <w:t xml:space="preserve">engages, except with the Minister’s approval, in paid work outside the duties of the </w:t>
      </w:r>
      <w:r>
        <w:t>Australian Herald’s</w:t>
      </w:r>
      <w:r w:rsidR="003B4948">
        <w:t xml:space="preserve"> office; or</w:t>
      </w:r>
    </w:p>
    <w:p w14:paraId="4CFB62BB" w14:textId="61AAA67B" w:rsidR="00624E8F" w:rsidRDefault="003B4948" w:rsidP="001B35F1">
      <w:pPr>
        <w:pStyle w:val="BodyText"/>
        <w:numPr>
          <w:ilvl w:val="1"/>
          <w:numId w:val="53"/>
        </w:numPr>
      </w:pPr>
      <w:r>
        <w:t xml:space="preserve">the </w:t>
      </w:r>
      <w:r w:rsidR="001B35F1">
        <w:t xml:space="preserve">Australian Herald </w:t>
      </w:r>
      <w:r>
        <w:t xml:space="preserve">fails, without reasonable excuse, to comply with section 29 of the </w:t>
      </w:r>
      <w:r w:rsidRPr="001B35F1">
        <w:rPr>
          <w:i/>
          <w:iCs/>
        </w:rPr>
        <w:t xml:space="preserve">Public Governance, Performance and Accountability Act 2013 </w:t>
      </w:r>
      <w:r w:rsidR="00A53A29">
        <w:t>(</w:t>
      </w:r>
      <w:proofErr w:type="spellStart"/>
      <w:r w:rsidR="00A53A29">
        <w:t>Cth</w:t>
      </w:r>
      <w:proofErr w:type="spellEnd"/>
      <w:r w:rsidR="00A53A29">
        <w:t xml:space="preserve">) </w:t>
      </w:r>
      <w:r>
        <w:t>(which deals with the duty to disclose interests) or rules made for the purposes of that section.</w:t>
      </w:r>
    </w:p>
    <w:p w14:paraId="21770BC9" w14:textId="3A003116" w:rsidR="001B35F1" w:rsidRDefault="00A53A29" w:rsidP="00A53A29">
      <w:pPr>
        <w:pStyle w:val="Heading3"/>
      </w:pPr>
      <w:bookmarkStart w:id="38" w:name="_Toc222023466"/>
      <w:r>
        <w:t>Application of finance law etc.</w:t>
      </w:r>
      <w:bookmarkEnd w:id="38"/>
    </w:p>
    <w:p w14:paraId="3FEAA365" w14:textId="1B5759F1" w:rsidR="00A53A29" w:rsidRDefault="00A53A29" w:rsidP="00A53A29">
      <w:pPr>
        <w:pStyle w:val="BodyText"/>
        <w:numPr>
          <w:ilvl w:val="0"/>
          <w:numId w:val="111"/>
        </w:numPr>
      </w:pPr>
      <w:r>
        <w:t xml:space="preserve">For the purposes of the finance law (within the meaning of the </w:t>
      </w:r>
      <w:r w:rsidRPr="00A53A29">
        <w:rPr>
          <w:i/>
          <w:iCs/>
        </w:rPr>
        <w:t>Public Governance, Performance and Accountability Act 2013</w:t>
      </w:r>
      <w:r>
        <w:rPr>
          <w:i/>
          <w:iCs/>
        </w:rPr>
        <w:t xml:space="preserve"> </w:t>
      </w:r>
      <w:r>
        <w:t>(</w:t>
      </w:r>
      <w:proofErr w:type="spellStart"/>
      <w:r>
        <w:t>Cth</w:t>
      </w:r>
      <w:proofErr w:type="spellEnd"/>
      <w:r>
        <w:t>)), the Australian Herald is taken to be an official of the Department.</w:t>
      </w:r>
    </w:p>
    <w:p w14:paraId="13E41B28" w14:textId="3064CF72" w:rsidR="00A53A29" w:rsidRPr="00A53A29" w:rsidRDefault="00A53A29" w:rsidP="00A53A29">
      <w:pPr>
        <w:pStyle w:val="BodyText"/>
        <w:numPr>
          <w:ilvl w:val="0"/>
          <w:numId w:val="111"/>
        </w:numPr>
      </w:pPr>
      <w:r>
        <w:t xml:space="preserve">The Secretary, when preparing the Department’s annual report under section 46 of the </w:t>
      </w:r>
      <w:r w:rsidRPr="00A53A29">
        <w:rPr>
          <w:i/>
          <w:iCs/>
        </w:rPr>
        <w:t>Public Governance, Performance and Accountability Act 2013</w:t>
      </w:r>
      <w:r>
        <w:rPr>
          <w:i/>
          <w:iCs/>
        </w:rPr>
        <w:t xml:space="preserve"> </w:t>
      </w:r>
      <w:r>
        <w:t>(</w:t>
      </w:r>
      <w:proofErr w:type="spellStart"/>
      <w:r>
        <w:t>Cth</w:t>
      </w:r>
      <w:proofErr w:type="spellEnd"/>
      <w:r>
        <w:t>) for a period, must include information in that report about the performance of the Australian Herald’s functions, and the exercise of the Australian Herald’s powers, during the period.</w:t>
      </w:r>
    </w:p>
    <w:p w14:paraId="06628F3E" w14:textId="002B1286" w:rsidR="00BC2B2F" w:rsidRDefault="00BC2B2F" w:rsidP="00BC2B2F">
      <w:pPr>
        <w:pStyle w:val="Heading3"/>
      </w:pPr>
      <w:bookmarkStart w:id="39" w:name="_Toc222023467"/>
      <w:r w:rsidRPr="00BC2B2F">
        <w:t>Arrangements relating to staff of the Department</w:t>
      </w:r>
      <w:bookmarkEnd w:id="39"/>
    </w:p>
    <w:p w14:paraId="4A270953" w14:textId="1CA31076" w:rsidR="00BC2B2F" w:rsidRDefault="00BC2B2F" w:rsidP="00BC2B2F">
      <w:pPr>
        <w:pStyle w:val="BodyText"/>
        <w:numPr>
          <w:ilvl w:val="0"/>
          <w:numId w:val="112"/>
        </w:numPr>
      </w:pPr>
      <w:r>
        <w:t>The staff assisting the Australian Herald are to be APS employees in the Department whose services are made available to the Australian Herald, by the Secretary, in connection with the performance of any of the Australian Herald’s functions.</w:t>
      </w:r>
    </w:p>
    <w:p w14:paraId="2E200D38" w14:textId="56794EEA" w:rsidR="00BC2B2F" w:rsidRDefault="00BC2B2F" w:rsidP="00BC2B2F">
      <w:pPr>
        <w:pStyle w:val="BodyText"/>
        <w:numPr>
          <w:ilvl w:val="0"/>
          <w:numId w:val="112"/>
        </w:numPr>
      </w:pPr>
      <w:r>
        <w:t>When performing services for the Australian Herald, the persons are subject to the directions of the Australian Herald.</w:t>
      </w:r>
    </w:p>
    <w:p w14:paraId="3E03180E" w14:textId="137AFA03" w:rsidR="00BC2B2F" w:rsidRDefault="00BC2B2F" w:rsidP="00BC2B2F">
      <w:pPr>
        <w:pStyle w:val="Heading3"/>
      </w:pPr>
      <w:bookmarkStart w:id="40" w:name="_Toc222023468"/>
      <w:r w:rsidRPr="00BC2B2F">
        <w:t xml:space="preserve">Other persons assisting the </w:t>
      </w:r>
      <w:bookmarkEnd w:id="40"/>
      <w:r w:rsidR="00822E9E">
        <w:t>Australian Herald</w:t>
      </w:r>
    </w:p>
    <w:p w14:paraId="556EDE05" w14:textId="2401F7EF" w:rsidR="00BC2B2F" w:rsidRDefault="00BC2B2F" w:rsidP="00BC2B2F">
      <w:pPr>
        <w:pStyle w:val="BodyText"/>
        <w:numPr>
          <w:ilvl w:val="0"/>
          <w:numId w:val="113"/>
        </w:numPr>
      </w:pPr>
      <w:r>
        <w:t xml:space="preserve">The Australian Herald may also be assisted by employees of Agencies (within the meaning of the </w:t>
      </w:r>
      <w:r w:rsidRPr="00BC2B2F">
        <w:rPr>
          <w:i/>
          <w:iCs/>
        </w:rPr>
        <w:t>Public Service Act 1999</w:t>
      </w:r>
      <w:r>
        <w:rPr>
          <w:i/>
          <w:iCs/>
        </w:rPr>
        <w:t xml:space="preserve"> </w:t>
      </w:r>
      <w:r>
        <w:t>(</w:t>
      </w:r>
      <w:proofErr w:type="spellStart"/>
      <w:r>
        <w:t>Cth</w:t>
      </w:r>
      <w:proofErr w:type="spellEnd"/>
      <w:r>
        <w:t>)) whose services are made available to the Australian Herald in connection with the performance of any of the Australian Herald’s functions.</w:t>
      </w:r>
    </w:p>
    <w:p w14:paraId="6D1EA401" w14:textId="32F4B942" w:rsidR="00BC2B2F" w:rsidRDefault="00BC2B2F" w:rsidP="00BC2B2F">
      <w:pPr>
        <w:pStyle w:val="BodyText"/>
        <w:numPr>
          <w:ilvl w:val="0"/>
          <w:numId w:val="113"/>
        </w:numPr>
      </w:pPr>
      <w:r>
        <w:t>When performing services for the Australian Herald, the employees are subject to the directions of the Australian Herald.</w:t>
      </w:r>
    </w:p>
    <w:p w14:paraId="39883F5F" w14:textId="42646973" w:rsidR="00AF1A62" w:rsidRDefault="00AF1A62" w:rsidP="00AF1A62">
      <w:pPr>
        <w:pStyle w:val="Heading3"/>
      </w:pPr>
      <w:bookmarkStart w:id="41" w:name="_Toc222023469"/>
      <w:r w:rsidRPr="00AF1A62">
        <w:t>Consultants</w:t>
      </w:r>
      <w:bookmarkEnd w:id="41"/>
    </w:p>
    <w:p w14:paraId="77F193EC" w14:textId="3A8C05BC" w:rsidR="00AF1A62" w:rsidRDefault="00AF1A62" w:rsidP="00AF1A62">
      <w:pPr>
        <w:pStyle w:val="BodyText"/>
        <w:numPr>
          <w:ilvl w:val="0"/>
          <w:numId w:val="115"/>
        </w:numPr>
      </w:pPr>
      <w:r>
        <w:t>The Australian Herald may, on behalf of the Commonwealth, engage consultants to assist in the performance of the Australian Herald’s functions.</w:t>
      </w:r>
    </w:p>
    <w:p w14:paraId="032FEC3C" w14:textId="588DB64E" w:rsidR="00AF1A62" w:rsidRPr="00AF1A62" w:rsidRDefault="00AF1A62" w:rsidP="00AF1A62">
      <w:pPr>
        <w:pStyle w:val="BodyText"/>
      </w:pPr>
      <w:r>
        <w:t>The consultants are to be engaged on the terms and conditions that the Australian Herald determines in writing.</w:t>
      </w:r>
    </w:p>
    <w:p w14:paraId="4ADE91B3" w14:textId="1D2E0704" w:rsidR="001105DE" w:rsidRDefault="001105DE" w:rsidP="001105DE">
      <w:pPr>
        <w:pStyle w:val="Heading2"/>
      </w:pPr>
      <w:bookmarkStart w:id="42" w:name="_Toc222023470"/>
      <w:r>
        <w:lastRenderedPageBreak/>
        <w:t>Division 3—Australian Heraldic Authority</w:t>
      </w:r>
      <w:bookmarkEnd w:id="42"/>
    </w:p>
    <w:p w14:paraId="070E6674" w14:textId="51E4B8C4" w:rsidR="001105DE" w:rsidRDefault="001105DE" w:rsidP="001105DE">
      <w:pPr>
        <w:pStyle w:val="Heading3"/>
      </w:pPr>
      <w:bookmarkStart w:id="43" w:name="_Toc222023471"/>
      <w:r>
        <w:t>Establishment</w:t>
      </w:r>
      <w:bookmarkEnd w:id="43"/>
    </w:p>
    <w:p w14:paraId="30F0E605" w14:textId="282303CD" w:rsidR="001105DE" w:rsidRDefault="001105DE" w:rsidP="001105DE">
      <w:pPr>
        <w:pStyle w:val="BodyText"/>
        <w:numPr>
          <w:ilvl w:val="0"/>
          <w:numId w:val="114"/>
        </w:numPr>
      </w:pPr>
      <w:r>
        <w:t>There is to be an Australian Heraldic Authority.</w:t>
      </w:r>
    </w:p>
    <w:p w14:paraId="0AE2D886" w14:textId="60C9C818" w:rsidR="001105DE" w:rsidRDefault="001105DE" w:rsidP="001105DE">
      <w:pPr>
        <w:pStyle w:val="BodyText"/>
        <w:numPr>
          <w:ilvl w:val="0"/>
          <w:numId w:val="114"/>
        </w:numPr>
      </w:pPr>
      <w:r>
        <w:t>The Authority consists of the Australian Herald and the staff referred to in section 35</w:t>
      </w:r>
      <w:r w:rsidR="00AF1A62">
        <w:t>.</w:t>
      </w:r>
    </w:p>
    <w:p w14:paraId="13200EF7" w14:textId="291DF2B1" w:rsidR="00AF1A62" w:rsidRDefault="00AF1A62" w:rsidP="00AF1A62">
      <w:pPr>
        <w:pStyle w:val="Heading3"/>
      </w:pPr>
      <w:bookmarkStart w:id="44" w:name="_Toc222023472"/>
      <w:r>
        <w:t>Functions</w:t>
      </w:r>
      <w:bookmarkEnd w:id="44"/>
    </w:p>
    <w:p w14:paraId="4037F67F" w14:textId="7957F982" w:rsidR="00AF1A62" w:rsidRDefault="00AF1A62" w:rsidP="00AF1A62">
      <w:pPr>
        <w:pStyle w:val="BodyText"/>
        <w:numPr>
          <w:ilvl w:val="0"/>
          <w:numId w:val="0"/>
        </w:numPr>
        <w:ind w:left="1080"/>
      </w:pPr>
      <w:r>
        <w:t>The function of the Authority is to assist the Australian Herald in performing the Australian Herald’s functions.</w:t>
      </w:r>
    </w:p>
    <w:p w14:paraId="0B7CD119" w14:textId="16B737F0" w:rsidR="00AF1A62" w:rsidRDefault="00AF1A62" w:rsidP="00AF1A62">
      <w:pPr>
        <w:pStyle w:val="Heading2"/>
      </w:pPr>
      <w:bookmarkStart w:id="45" w:name="_Toc222023473"/>
      <w:r>
        <w:t>Division 4—Miscellaneous</w:t>
      </w:r>
      <w:bookmarkEnd w:id="45"/>
    </w:p>
    <w:p w14:paraId="5DA079B1" w14:textId="38D97E9D" w:rsidR="00AF1A62" w:rsidRDefault="00DD50AE" w:rsidP="00AF1A62">
      <w:pPr>
        <w:pStyle w:val="Heading3"/>
      </w:pPr>
      <w:bookmarkStart w:id="46" w:name="_Toc222023474"/>
      <w:r>
        <w:t>Delegation</w:t>
      </w:r>
      <w:bookmarkEnd w:id="46"/>
    </w:p>
    <w:p w14:paraId="27BA8676" w14:textId="49765BC1" w:rsidR="00DD50AE" w:rsidRDefault="00DD50AE" w:rsidP="00DD50AE">
      <w:pPr>
        <w:pStyle w:val="BodyText"/>
        <w:numPr>
          <w:ilvl w:val="0"/>
          <w:numId w:val="116"/>
        </w:numPr>
      </w:pPr>
      <w:r>
        <w:t xml:space="preserve">The Minister may, in writing, delegate the Minister’s powers under </w:t>
      </w:r>
      <w:r w:rsidR="00B67852">
        <w:t>section</w:t>
      </w:r>
      <w:r w:rsidR="00195A13">
        <w:t>s</w:t>
      </w:r>
      <w:r>
        <w:t xml:space="preserve"> </w:t>
      </w:r>
      <w:r w:rsidR="00B67852">
        <w:t>27</w:t>
      </w:r>
      <w:r>
        <w:t xml:space="preserve">(1) or </w:t>
      </w:r>
      <w:r w:rsidR="00B67852">
        <w:t>29</w:t>
      </w:r>
      <w:r>
        <w:t>(2), to:</w:t>
      </w:r>
    </w:p>
    <w:p w14:paraId="19C4E01E" w14:textId="30D6A901" w:rsidR="00DD50AE" w:rsidRDefault="00DD50AE" w:rsidP="00DD50AE">
      <w:pPr>
        <w:pStyle w:val="BodyText"/>
        <w:numPr>
          <w:ilvl w:val="1"/>
          <w:numId w:val="116"/>
        </w:numPr>
      </w:pPr>
      <w:r>
        <w:t>the Secretary of the Department; or</w:t>
      </w:r>
    </w:p>
    <w:p w14:paraId="11729373" w14:textId="361E577E" w:rsidR="00DD50AE" w:rsidRDefault="00DD50AE" w:rsidP="00DD50AE">
      <w:pPr>
        <w:pStyle w:val="BodyText"/>
        <w:numPr>
          <w:ilvl w:val="1"/>
          <w:numId w:val="116"/>
        </w:numPr>
      </w:pPr>
      <w:r>
        <w:t>an SES, or an acting SES employee, in the Department.</w:t>
      </w:r>
    </w:p>
    <w:p w14:paraId="47CE8C22" w14:textId="272BE1B8" w:rsidR="00B67852" w:rsidRDefault="00B67852" w:rsidP="00B67852">
      <w:pPr>
        <w:pStyle w:val="BodyText"/>
        <w:numPr>
          <w:ilvl w:val="0"/>
          <w:numId w:val="116"/>
        </w:numPr>
      </w:pPr>
      <w:r>
        <w:t>The Australian Herald may, in writing, delegate all or any of the Australian Herald functions or powers under this Act to a person who:</w:t>
      </w:r>
    </w:p>
    <w:p w14:paraId="702E87DB" w14:textId="77777777" w:rsidR="00B67852" w:rsidRDefault="00B67852" w:rsidP="00B67852">
      <w:pPr>
        <w:pStyle w:val="BodyText"/>
        <w:numPr>
          <w:ilvl w:val="1"/>
          <w:numId w:val="116"/>
        </w:numPr>
      </w:pPr>
      <w:r>
        <w:t>is:</w:t>
      </w:r>
    </w:p>
    <w:p w14:paraId="6F62E492" w14:textId="66FA9435" w:rsidR="00B67852" w:rsidRDefault="00B67852" w:rsidP="00B67852">
      <w:pPr>
        <w:pStyle w:val="BodyText"/>
        <w:numPr>
          <w:ilvl w:val="2"/>
          <w:numId w:val="116"/>
        </w:numPr>
      </w:pPr>
      <w:r>
        <w:t xml:space="preserve">a member of the staff assisting the Australian Herald as mentioned in section </w:t>
      </w:r>
      <w:r w:rsidR="007505A4">
        <w:t>35</w:t>
      </w:r>
      <w:r>
        <w:t>(1); or</w:t>
      </w:r>
    </w:p>
    <w:p w14:paraId="3FE7A79B" w14:textId="47943E17" w:rsidR="00B67852" w:rsidRDefault="00B67852" w:rsidP="007505A4">
      <w:pPr>
        <w:pStyle w:val="BodyText"/>
        <w:numPr>
          <w:ilvl w:val="2"/>
          <w:numId w:val="116"/>
        </w:numPr>
      </w:pPr>
      <w:r>
        <w:t xml:space="preserve">a person whose services are made available to the </w:t>
      </w:r>
      <w:r w:rsidR="00AF28E8">
        <w:t>Australian Herald</w:t>
      </w:r>
      <w:r>
        <w:t xml:space="preserve"> as mentioned in subsection </w:t>
      </w:r>
      <w:r w:rsidR="007505A4">
        <w:t>36</w:t>
      </w:r>
      <w:r>
        <w:t>(1); and</w:t>
      </w:r>
    </w:p>
    <w:p w14:paraId="3ED3569D" w14:textId="0B4B0460" w:rsidR="00B67852" w:rsidRDefault="00B67852" w:rsidP="007505A4">
      <w:pPr>
        <w:pStyle w:val="BodyText"/>
        <w:numPr>
          <w:ilvl w:val="1"/>
          <w:numId w:val="116"/>
        </w:numPr>
      </w:pPr>
      <w:r>
        <w:t>holds or is acting in an Executive Level 2 position, or an equivalent or higher position.</w:t>
      </w:r>
    </w:p>
    <w:p w14:paraId="35E706AB" w14:textId="471FC3DF" w:rsidR="007505A4" w:rsidRPr="00DD50AE" w:rsidRDefault="007505A4" w:rsidP="007505A4">
      <w:pPr>
        <w:pStyle w:val="BodyText"/>
        <w:numPr>
          <w:ilvl w:val="0"/>
          <w:numId w:val="116"/>
        </w:numPr>
      </w:pPr>
      <w:r w:rsidRPr="007505A4">
        <w:t xml:space="preserve">In performing a delegated function or exercising a delegated power, the delegate must comply with any written directions of the Minister or </w:t>
      </w:r>
      <w:r>
        <w:t>Australian Herald</w:t>
      </w:r>
      <w:r w:rsidRPr="007505A4">
        <w:t>, as the case requires.</w:t>
      </w:r>
    </w:p>
    <w:sectPr w:rsidR="007505A4" w:rsidRPr="00DD50AE" w:rsidSect="0056570F">
      <w:headerReference w:type="default" r:id="rId11"/>
      <w:footerReference w:type="default" r:id="rId12"/>
      <w:headerReference w:type="first" r:id="rId13"/>
      <w:type w:val="continuous"/>
      <w:pgSz w:w="11906" w:h="16838"/>
      <w:pgMar w:top="737" w:right="1418" w:bottom="73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7043D" w14:textId="77777777" w:rsidR="00ED2472" w:rsidRDefault="00ED2472" w:rsidP="00D5337A">
      <w:pPr>
        <w:spacing w:after="0" w:line="240" w:lineRule="auto"/>
      </w:pPr>
      <w:r>
        <w:separator/>
      </w:r>
    </w:p>
  </w:endnote>
  <w:endnote w:type="continuationSeparator" w:id="0">
    <w:p w14:paraId="44566F67" w14:textId="77777777" w:rsidR="00ED2472" w:rsidRDefault="00ED2472" w:rsidP="00D53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B2E93" w14:paraId="0790AFC7" w14:textId="77777777" w:rsidTr="007B2E93">
      <w:tc>
        <w:tcPr>
          <w:tcW w:w="3020" w:type="dxa"/>
          <w:tcBorders>
            <w:top w:val="single" w:sz="18" w:space="0" w:color="000000" w:themeColor="text1"/>
          </w:tcBorders>
        </w:tcPr>
        <w:p w14:paraId="0976E4F9" w14:textId="77777777" w:rsidR="007B2E93" w:rsidRDefault="007B2E93" w:rsidP="007B2E93">
          <w:pPr>
            <w:pStyle w:val="NoSpacing"/>
          </w:pPr>
        </w:p>
      </w:tc>
      <w:tc>
        <w:tcPr>
          <w:tcW w:w="3020" w:type="dxa"/>
          <w:tcBorders>
            <w:top w:val="single" w:sz="18" w:space="0" w:color="000000" w:themeColor="text1"/>
          </w:tcBorders>
        </w:tcPr>
        <w:p w14:paraId="313AD456" w14:textId="5CE8F09B" w:rsidR="007B2E93" w:rsidRPr="00F97EAC" w:rsidRDefault="00000000" w:rsidP="007B2E93">
          <w:pPr>
            <w:pStyle w:val="NoSpacing"/>
            <w:rPr>
              <w:i/>
              <w:iCs/>
            </w:rPr>
          </w:pPr>
          <w:sdt>
            <w:sdtPr>
              <w:rPr>
                <w:i/>
                <w:iCs/>
              </w:rPr>
              <w:alias w:val="Title"/>
              <w:tag w:val=""/>
              <w:id w:val="786621876"/>
              <w:placeholder>
                <w:docPart w:val="8467586EF24945B5B2262E112BEEF714"/>
              </w:placeholder>
              <w:dataBinding w:prefixMappings="xmlns:ns0='http://purl.org/dc/elements/1.1/' xmlns:ns1='http://schemas.openxmlformats.org/package/2006/metadata/core-properties' " w:xpath="/ns1:coreProperties[1]/ns0:title[1]" w:storeItemID="{6C3C8BC8-F283-45AE-878A-BAB7291924A1}"/>
              <w:text/>
            </w:sdtPr>
            <w:sdtContent>
              <w:r w:rsidR="007D06FE">
                <w:rPr>
                  <w:i/>
                  <w:iCs/>
                </w:rPr>
                <w:t>Heraldry By-law 2026</w:t>
              </w:r>
            </w:sdtContent>
          </w:sdt>
        </w:p>
      </w:tc>
      <w:tc>
        <w:tcPr>
          <w:tcW w:w="3020" w:type="dxa"/>
          <w:tcBorders>
            <w:top w:val="single" w:sz="18" w:space="0" w:color="000000" w:themeColor="text1"/>
          </w:tcBorders>
        </w:tcPr>
        <w:p w14:paraId="38F0C3B4" w14:textId="77777777" w:rsidR="007B2E93" w:rsidRDefault="00000000" w:rsidP="007B2E93">
          <w:pPr>
            <w:pStyle w:val="NoSpacing"/>
            <w:jc w:val="right"/>
          </w:pPr>
          <w:sdt>
            <w:sdtPr>
              <w:id w:val="-1668629117"/>
              <w:docPartObj>
                <w:docPartGallery w:val="Page Numbers (Bottom of Page)"/>
                <w:docPartUnique/>
              </w:docPartObj>
            </w:sdtPr>
            <w:sdtContent>
              <w:r w:rsidR="007B2E93" w:rsidRPr="007B2E93">
                <w:fldChar w:fldCharType="begin"/>
              </w:r>
              <w:r w:rsidR="007B2E93" w:rsidRPr="007B2E93">
                <w:instrText xml:space="preserve"> PAGE   \* MERGEFORMAT </w:instrText>
              </w:r>
              <w:r w:rsidR="007B2E93" w:rsidRPr="007B2E93">
                <w:fldChar w:fldCharType="separate"/>
              </w:r>
              <w:r w:rsidR="007B2E93">
                <w:t>5</w:t>
              </w:r>
              <w:r w:rsidR="007B2E93" w:rsidRPr="007B2E93">
                <w:fldChar w:fldCharType="end"/>
              </w:r>
            </w:sdtContent>
          </w:sdt>
        </w:p>
      </w:tc>
    </w:tr>
    <w:tr w:rsidR="007B2E93" w14:paraId="594B472C" w14:textId="77777777" w:rsidTr="007B2E93">
      <w:tc>
        <w:tcPr>
          <w:tcW w:w="3020" w:type="dxa"/>
        </w:tcPr>
        <w:p w14:paraId="54B42189" w14:textId="77777777" w:rsidR="007B2E93" w:rsidRDefault="007B2E93" w:rsidP="007B2E93">
          <w:pPr>
            <w:pStyle w:val="NoSpacing"/>
          </w:pPr>
          <w:r w:rsidRPr="007B2E93">
            <w:t xml:space="preserve">Number: </w:t>
          </w:r>
          <w:sdt>
            <w:sdtPr>
              <w:alias w:val="No."/>
              <w:tag w:val="No."/>
              <w:id w:val="-579829554"/>
              <w:temporary/>
            </w:sdtPr>
            <w:sdtContent>
              <w:r w:rsidRPr="007B2E93">
                <w:t>XX</w:t>
              </w:r>
            </w:sdtContent>
          </w:sdt>
        </w:p>
      </w:tc>
      <w:tc>
        <w:tcPr>
          <w:tcW w:w="3020" w:type="dxa"/>
        </w:tcPr>
        <w:p w14:paraId="1D77601C" w14:textId="77777777" w:rsidR="007B2E93" w:rsidRDefault="007B2E93" w:rsidP="007B2E93">
          <w:pPr>
            <w:pStyle w:val="NoSpacing"/>
          </w:pPr>
        </w:p>
      </w:tc>
      <w:tc>
        <w:tcPr>
          <w:tcW w:w="3020" w:type="dxa"/>
        </w:tcPr>
        <w:p w14:paraId="07AED5C3" w14:textId="77777777" w:rsidR="007B2E93" w:rsidRDefault="007B2E93" w:rsidP="007B2E93">
          <w:pPr>
            <w:pStyle w:val="NoSpacing"/>
          </w:pPr>
          <w:r w:rsidRPr="007B2E93">
            <w:t xml:space="preserve">Registered: </w:t>
          </w:r>
          <w:sdt>
            <w:sdtPr>
              <w:alias w:val="Date"/>
              <w:tag w:val="Date"/>
              <w:id w:val="-902678698"/>
              <w:temporary/>
            </w:sdtPr>
            <w:sdtContent>
              <w:r w:rsidRPr="007B2E93">
                <w:t>DD/MM/YYYY</w:t>
              </w:r>
            </w:sdtContent>
          </w:sdt>
        </w:p>
      </w:tc>
    </w:tr>
  </w:tbl>
  <w:p w14:paraId="37F638B4" w14:textId="77777777" w:rsidR="008F4EAE" w:rsidRPr="007B2E93" w:rsidRDefault="008F4EAE" w:rsidP="007B2E93">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84D1" w14:textId="77777777" w:rsidR="00ED2472" w:rsidRDefault="00ED2472" w:rsidP="00D5337A">
      <w:pPr>
        <w:spacing w:after="0" w:line="240" w:lineRule="auto"/>
      </w:pPr>
      <w:r>
        <w:separator/>
      </w:r>
    </w:p>
  </w:footnote>
  <w:footnote w:type="continuationSeparator" w:id="0">
    <w:p w14:paraId="3CAFC4CD" w14:textId="77777777" w:rsidR="00ED2472" w:rsidRDefault="00ED2472" w:rsidP="00D53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60"/>
    </w:tblGrid>
    <w:tr w:rsidR="007B2E93" w14:paraId="1EC09416" w14:textId="77777777" w:rsidTr="007B2E93">
      <w:tc>
        <w:tcPr>
          <w:tcW w:w="9060" w:type="dxa"/>
          <w:tcBorders>
            <w:top w:val="nil"/>
            <w:left w:val="nil"/>
            <w:bottom w:val="single" w:sz="18" w:space="0" w:color="000000" w:themeColor="text1"/>
            <w:right w:val="nil"/>
          </w:tcBorders>
        </w:tcPr>
        <w:p w14:paraId="29BEFB6F" w14:textId="77777777" w:rsidR="007B2E93" w:rsidRDefault="007B2E93" w:rsidP="007B2E93">
          <w:pPr>
            <w:pStyle w:val="NoSpacing"/>
          </w:pPr>
        </w:p>
      </w:tc>
    </w:tr>
  </w:tbl>
  <w:p w14:paraId="5CFDE3C3" w14:textId="76BD248D" w:rsidR="00D5337A" w:rsidRDefault="00B652FE" w:rsidP="007B2E93">
    <w:pPr>
      <w:pStyle w:val="NoSpacing"/>
    </w:pPr>
    <w:r>
      <w:rPr>
        <w:noProof/>
      </w:rPr>
      <w:pict w14:anchorId="55002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32.55pt;margin-top:260.65pt;width:412.4pt;height:247.45pt;rotation:315;z-index:-251657216;mso-position-horizontal-relative:margin;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DFA9" w14:textId="4745B54A" w:rsidR="00B652FE" w:rsidRDefault="00B652FE">
    <w:pPr>
      <w:pStyle w:val="Header"/>
    </w:pPr>
    <w:r>
      <w:rPr>
        <w:noProof/>
      </w:rPr>
      <w:pict w14:anchorId="55002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2EF"/>
    <w:multiLevelType w:val="hybridMultilevel"/>
    <w:tmpl w:val="370C2302"/>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15:restartNumberingAfterBreak="0">
    <w:nsid w:val="04D7543F"/>
    <w:multiLevelType w:val="hybridMultilevel"/>
    <w:tmpl w:val="6EB45534"/>
    <w:lvl w:ilvl="0" w:tplc="2820D6F4">
      <w:start w:val="1"/>
      <w:numFmt w:val="decimal"/>
      <w:pStyle w:val="BodyText"/>
      <w:lvlText w:val="(%1)"/>
      <w:lvlJc w:val="right"/>
      <w:pPr>
        <w:ind w:left="1080" w:hanging="360"/>
      </w:p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700" w:hanging="360"/>
      </w:pPr>
      <w:rPr>
        <w:rFonts w:hint="default"/>
      </w:rPr>
    </w:lvl>
    <w:lvl w:ilvl="3" w:tplc="0C09000F">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133968"/>
    <w:multiLevelType w:val="hybridMultilevel"/>
    <w:tmpl w:val="6A44537E"/>
    <w:lvl w:ilvl="0" w:tplc="12441334">
      <w:start w:val="1"/>
      <w:numFmt w:val="decimal"/>
      <w:pStyle w:val="SectionText"/>
      <w:lvlText w:val="(%1)"/>
      <w:lvlJc w:val="left"/>
      <w:pPr>
        <w:ind w:left="1080" w:hanging="360"/>
      </w:pPr>
      <w:rPr>
        <w:rFonts w:hint="default"/>
      </w:r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520" w:hanging="180"/>
      </w:pPr>
      <w:rPr>
        <w:rFonts w:hint="default"/>
      </w:r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7DC41CC"/>
    <w:multiLevelType w:val="hybridMultilevel"/>
    <w:tmpl w:val="DFBE03AE"/>
    <w:lvl w:ilvl="0" w:tplc="7736F54E">
      <w:start w:val="1"/>
      <w:numFmt w:val="decimal"/>
      <w:pStyle w:val="NoteOLD"/>
      <w:lvlText w:val="Example %1:"/>
      <w:lvlJc w:val="righ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8573451"/>
    <w:multiLevelType w:val="hybridMultilevel"/>
    <w:tmpl w:val="9F7A91A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 w15:restartNumberingAfterBreak="0">
    <w:nsid w:val="0CC4603B"/>
    <w:multiLevelType w:val="hybridMultilevel"/>
    <w:tmpl w:val="FBFCAC14"/>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CD32554"/>
    <w:multiLevelType w:val="hybridMultilevel"/>
    <w:tmpl w:val="536A71F4"/>
    <w:lvl w:ilvl="0" w:tplc="E9A049C4">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1A403E2A"/>
    <w:multiLevelType w:val="hybridMultilevel"/>
    <w:tmpl w:val="34E80606"/>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8" w15:restartNumberingAfterBreak="0">
    <w:nsid w:val="3C9F5040"/>
    <w:multiLevelType w:val="hybridMultilevel"/>
    <w:tmpl w:val="C714C38A"/>
    <w:lvl w:ilvl="0" w:tplc="91D8B1A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FA25840"/>
    <w:multiLevelType w:val="hybridMultilevel"/>
    <w:tmpl w:val="0A7215E0"/>
    <w:lvl w:ilvl="0" w:tplc="BD88C496">
      <w:start w:val="1"/>
      <w:numFmt w:val="decimal"/>
      <w:pStyle w:val="Heading3"/>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51695DF3"/>
    <w:multiLevelType w:val="hybridMultilevel"/>
    <w:tmpl w:val="ADCC0D92"/>
    <w:lvl w:ilvl="0" w:tplc="FFFFFFFF">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5B284E17"/>
    <w:multiLevelType w:val="hybridMultilevel"/>
    <w:tmpl w:val="FBFCAC14"/>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1330B6"/>
    <w:multiLevelType w:val="hybridMultilevel"/>
    <w:tmpl w:val="1C289F50"/>
    <w:lvl w:ilvl="0" w:tplc="3862605A">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6EC97062"/>
    <w:multiLevelType w:val="hybridMultilevel"/>
    <w:tmpl w:val="53F2D680"/>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844907325">
    <w:abstractNumId w:val="9"/>
  </w:num>
  <w:num w:numId="2" w16cid:durableId="817065787">
    <w:abstractNumId w:val="2"/>
  </w:num>
  <w:num w:numId="3" w16cid:durableId="22293443">
    <w:abstractNumId w:val="1"/>
  </w:num>
  <w:num w:numId="4" w16cid:durableId="923340783">
    <w:abstractNumId w:val="3"/>
  </w:num>
  <w:num w:numId="5" w16cid:durableId="1575775072">
    <w:abstractNumId w:val="1"/>
    <w:lvlOverride w:ilvl="0">
      <w:startOverride w:val="1"/>
    </w:lvlOverride>
  </w:num>
  <w:num w:numId="6" w16cid:durableId="1305618905">
    <w:abstractNumId w:val="1"/>
    <w:lvlOverride w:ilvl="0">
      <w:startOverride w:val="1"/>
    </w:lvlOverride>
  </w:num>
  <w:num w:numId="7" w16cid:durableId="124322708">
    <w:abstractNumId w:val="1"/>
    <w:lvlOverride w:ilvl="0">
      <w:startOverride w:val="1"/>
    </w:lvlOverride>
  </w:num>
  <w:num w:numId="8" w16cid:durableId="1530532375">
    <w:abstractNumId w:val="1"/>
    <w:lvlOverride w:ilvl="0">
      <w:startOverride w:val="1"/>
    </w:lvlOverride>
  </w:num>
  <w:num w:numId="9" w16cid:durableId="818378973">
    <w:abstractNumId w:val="1"/>
    <w:lvlOverride w:ilvl="0">
      <w:startOverride w:val="1"/>
    </w:lvlOverride>
  </w:num>
  <w:num w:numId="10" w16cid:durableId="1895432941">
    <w:abstractNumId w:val="1"/>
    <w:lvlOverride w:ilvl="0">
      <w:startOverride w:val="1"/>
    </w:lvlOverride>
  </w:num>
  <w:num w:numId="11" w16cid:durableId="300352228">
    <w:abstractNumId w:val="1"/>
    <w:lvlOverride w:ilvl="0">
      <w:startOverride w:val="1"/>
    </w:lvlOverride>
  </w:num>
  <w:num w:numId="12" w16cid:durableId="260987469">
    <w:abstractNumId w:val="1"/>
    <w:lvlOverride w:ilvl="0">
      <w:startOverride w:val="1"/>
    </w:lvlOverride>
  </w:num>
  <w:num w:numId="13" w16cid:durableId="884607118">
    <w:abstractNumId w:val="13"/>
  </w:num>
  <w:num w:numId="14" w16cid:durableId="886063588">
    <w:abstractNumId w:val="1"/>
    <w:lvlOverride w:ilvl="0">
      <w:startOverride w:val="1"/>
    </w:lvlOverride>
  </w:num>
  <w:num w:numId="15" w16cid:durableId="1031145432">
    <w:abstractNumId w:val="4"/>
  </w:num>
  <w:num w:numId="16" w16cid:durableId="188960093">
    <w:abstractNumId w:val="1"/>
    <w:lvlOverride w:ilvl="0">
      <w:startOverride w:val="1"/>
    </w:lvlOverride>
  </w:num>
  <w:num w:numId="17" w16cid:durableId="89350752">
    <w:abstractNumId w:val="1"/>
    <w:lvlOverride w:ilvl="0">
      <w:startOverride w:val="1"/>
    </w:lvlOverride>
  </w:num>
  <w:num w:numId="18" w16cid:durableId="1012800711">
    <w:abstractNumId w:val="1"/>
    <w:lvlOverride w:ilvl="0">
      <w:startOverride w:val="1"/>
    </w:lvlOverride>
  </w:num>
  <w:num w:numId="19" w16cid:durableId="942422281">
    <w:abstractNumId w:val="1"/>
    <w:lvlOverride w:ilvl="0">
      <w:startOverride w:val="1"/>
    </w:lvlOverride>
  </w:num>
  <w:num w:numId="20" w16cid:durableId="1481649389">
    <w:abstractNumId w:val="1"/>
  </w:num>
  <w:num w:numId="21" w16cid:durableId="1907032809">
    <w:abstractNumId w:val="1"/>
    <w:lvlOverride w:ilvl="0">
      <w:startOverride w:val="1"/>
    </w:lvlOverride>
  </w:num>
  <w:num w:numId="22" w16cid:durableId="2132893573">
    <w:abstractNumId w:val="8"/>
  </w:num>
  <w:num w:numId="23" w16cid:durableId="293411354">
    <w:abstractNumId w:val="1"/>
    <w:lvlOverride w:ilvl="0">
      <w:startOverride w:val="1"/>
    </w:lvlOverride>
  </w:num>
  <w:num w:numId="24" w16cid:durableId="1300842496">
    <w:abstractNumId w:val="1"/>
    <w:lvlOverride w:ilvl="0">
      <w:startOverride w:val="1"/>
    </w:lvlOverride>
  </w:num>
  <w:num w:numId="25" w16cid:durableId="377973479">
    <w:abstractNumId w:val="1"/>
    <w:lvlOverride w:ilvl="0">
      <w:startOverride w:val="1"/>
    </w:lvlOverride>
  </w:num>
  <w:num w:numId="26" w16cid:durableId="16469015">
    <w:abstractNumId w:val="1"/>
    <w:lvlOverride w:ilvl="0">
      <w:startOverride w:val="1"/>
    </w:lvlOverride>
  </w:num>
  <w:num w:numId="27" w16cid:durableId="1543664981">
    <w:abstractNumId w:val="1"/>
    <w:lvlOverride w:ilvl="0">
      <w:startOverride w:val="1"/>
    </w:lvlOverride>
  </w:num>
  <w:num w:numId="28" w16cid:durableId="1468742827">
    <w:abstractNumId w:val="1"/>
    <w:lvlOverride w:ilvl="0">
      <w:startOverride w:val="1"/>
    </w:lvlOverride>
  </w:num>
  <w:num w:numId="29" w16cid:durableId="893811825">
    <w:abstractNumId w:val="1"/>
    <w:lvlOverride w:ilvl="0">
      <w:startOverride w:val="1"/>
    </w:lvlOverride>
  </w:num>
  <w:num w:numId="30" w16cid:durableId="1003363469">
    <w:abstractNumId w:val="1"/>
    <w:lvlOverride w:ilvl="0">
      <w:startOverride w:val="1"/>
    </w:lvlOverride>
  </w:num>
  <w:num w:numId="31" w16cid:durableId="1881748833">
    <w:abstractNumId w:val="1"/>
    <w:lvlOverride w:ilvl="0">
      <w:startOverride w:val="1"/>
    </w:lvlOverride>
  </w:num>
  <w:num w:numId="32" w16cid:durableId="1928148022">
    <w:abstractNumId w:val="1"/>
    <w:lvlOverride w:ilvl="0">
      <w:startOverride w:val="1"/>
    </w:lvlOverride>
  </w:num>
  <w:num w:numId="33" w16cid:durableId="1209950035">
    <w:abstractNumId w:val="1"/>
    <w:lvlOverride w:ilvl="0">
      <w:startOverride w:val="1"/>
    </w:lvlOverride>
  </w:num>
  <w:num w:numId="34" w16cid:durableId="1824472033">
    <w:abstractNumId w:val="12"/>
  </w:num>
  <w:num w:numId="35" w16cid:durableId="461654039">
    <w:abstractNumId w:val="1"/>
    <w:lvlOverride w:ilvl="0">
      <w:startOverride w:val="1"/>
    </w:lvlOverride>
  </w:num>
  <w:num w:numId="36" w16cid:durableId="1504852313">
    <w:abstractNumId w:val="1"/>
    <w:lvlOverride w:ilvl="0">
      <w:startOverride w:val="1"/>
    </w:lvlOverride>
  </w:num>
  <w:num w:numId="37" w16cid:durableId="131605183">
    <w:abstractNumId w:val="10"/>
  </w:num>
  <w:num w:numId="38" w16cid:durableId="868569200">
    <w:abstractNumId w:val="1"/>
    <w:lvlOverride w:ilvl="0">
      <w:startOverride w:val="1"/>
    </w:lvlOverride>
  </w:num>
  <w:num w:numId="39" w16cid:durableId="1972861829">
    <w:abstractNumId w:val="1"/>
    <w:lvlOverride w:ilvl="0">
      <w:startOverride w:val="1"/>
    </w:lvlOverride>
  </w:num>
  <w:num w:numId="40" w16cid:durableId="442696397">
    <w:abstractNumId w:val="1"/>
    <w:lvlOverride w:ilvl="0">
      <w:startOverride w:val="1"/>
    </w:lvlOverride>
  </w:num>
  <w:num w:numId="41" w16cid:durableId="529297748">
    <w:abstractNumId w:val="1"/>
  </w:num>
  <w:num w:numId="42" w16cid:durableId="1590575106">
    <w:abstractNumId w:val="1"/>
    <w:lvlOverride w:ilvl="0">
      <w:startOverride w:val="1"/>
    </w:lvlOverride>
  </w:num>
  <w:num w:numId="43" w16cid:durableId="992443103">
    <w:abstractNumId w:val="1"/>
    <w:lvlOverride w:ilvl="0">
      <w:startOverride w:val="1"/>
    </w:lvlOverride>
  </w:num>
  <w:num w:numId="44" w16cid:durableId="1640257662">
    <w:abstractNumId w:val="1"/>
    <w:lvlOverride w:ilvl="0">
      <w:startOverride w:val="1"/>
    </w:lvlOverride>
  </w:num>
  <w:num w:numId="45" w16cid:durableId="1090195895">
    <w:abstractNumId w:val="1"/>
    <w:lvlOverride w:ilvl="0">
      <w:startOverride w:val="1"/>
    </w:lvlOverride>
  </w:num>
  <w:num w:numId="46" w16cid:durableId="1077678196">
    <w:abstractNumId w:val="1"/>
    <w:lvlOverride w:ilvl="0">
      <w:startOverride w:val="1"/>
    </w:lvlOverride>
  </w:num>
  <w:num w:numId="47" w16cid:durableId="969020068">
    <w:abstractNumId w:val="1"/>
    <w:lvlOverride w:ilvl="0">
      <w:startOverride w:val="1"/>
    </w:lvlOverride>
  </w:num>
  <w:num w:numId="48" w16cid:durableId="1431386716">
    <w:abstractNumId w:val="1"/>
    <w:lvlOverride w:ilvl="0">
      <w:startOverride w:val="1"/>
    </w:lvlOverride>
  </w:num>
  <w:num w:numId="49" w16cid:durableId="1519656672">
    <w:abstractNumId w:val="1"/>
    <w:lvlOverride w:ilvl="0">
      <w:startOverride w:val="1"/>
    </w:lvlOverride>
  </w:num>
  <w:num w:numId="50" w16cid:durableId="1429815084">
    <w:abstractNumId w:val="1"/>
    <w:lvlOverride w:ilvl="0">
      <w:startOverride w:val="1"/>
    </w:lvlOverride>
  </w:num>
  <w:num w:numId="51" w16cid:durableId="213346400">
    <w:abstractNumId w:val="6"/>
  </w:num>
  <w:num w:numId="52" w16cid:durableId="169105128">
    <w:abstractNumId w:val="1"/>
    <w:lvlOverride w:ilvl="0">
      <w:startOverride w:val="1"/>
    </w:lvlOverride>
  </w:num>
  <w:num w:numId="53" w16cid:durableId="1096250605">
    <w:abstractNumId w:val="1"/>
  </w:num>
  <w:num w:numId="54" w16cid:durableId="440565088">
    <w:abstractNumId w:val="1"/>
    <w:lvlOverride w:ilvl="0">
      <w:startOverride w:val="1"/>
    </w:lvlOverride>
  </w:num>
  <w:num w:numId="55" w16cid:durableId="900409308">
    <w:abstractNumId w:val="1"/>
    <w:lvlOverride w:ilvl="0">
      <w:startOverride w:val="1"/>
    </w:lvlOverride>
  </w:num>
  <w:num w:numId="56" w16cid:durableId="569778091">
    <w:abstractNumId w:val="1"/>
    <w:lvlOverride w:ilvl="0">
      <w:startOverride w:val="1"/>
    </w:lvlOverride>
  </w:num>
  <w:num w:numId="57" w16cid:durableId="557590313">
    <w:abstractNumId w:val="1"/>
    <w:lvlOverride w:ilvl="0">
      <w:startOverride w:val="1"/>
    </w:lvlOverride>
  </w:num>
  <w:num w:numId="58" w16cid:durableId="976685790">
    <w:abstractNumId w:val="1"/>
    <w:lvlOverride w:ilvl="0">
      <w:startOverride w:val="1"/>
    </w:lvlOverride>
  </w:num>
  <w:num w:numId="59" w16cid:durableId="1844005498">
    <w:abstractNumId w:val="1"/>
    <w:lvlOverride w:ilvl="0">
      <w:startOverride w:val="1"/>
    </w:lvlOverride>
  </w:num>
  <w:num w:numId="60" w16cid:durableId="859660715">
    <w:abstractNumId w:val="1"/>
    <w:lvlOverride w:ilvl="0">
      <w:startOverride w:val="1"/>
    </w:lvlOverride>
  </w:num>
  <w:num w:numId="61" w16cid:durableId="537549147">
    <w:abstractNumId w:val="1"/>
    <w:lvlOverride w:ilvl="0">
      <w:startOverride w:val="1"/>
    </w:lvlOverride>
  </w:num>
  <w:num w:numId="62" w16cid:durableId="252397961">
    <w:abstractNumId w:val="1"/>
    <w:lvlOverride w:ilvl="0">
      <w:startOverride w:val="1"/>
    </w:lvlOverride>
  </w:num>
  <w:num w:numId="63" w16cid:durableId="1584333561">
    <w:abstractNumId w:val="1"/>
    <w:lvlOverride w:ilvl="0">
      <w:startOverride w:val="1"/>
    </w:lvlOverride>
  </w:num>
  <w:num w:numId="64" w16cid:durableId="1371757860">
    <w:abstractNumId w:val="1"/>
    <w:lvlOverride w:ilvl="0">
      <w:startOverride w:val="1"/>
    </w:lvlOverride>
  </w:num>
  <w:num w:numId="65" w16cid:durableId="396435652">
    <w:abstractNumId w:val="1"/>
    <w:lvlOverride w:ilvl="0">
      <w:startOverride w:val="1"/>
    </w:lvlOverride>
  </w:num>
  <w:num w:numId="66" w16cid:durableId="997852673">
    <w:abstractNumId w:val="1"/>
    <w:lvlOverride w:ilvl="0">
      <w:startOverride w:val="1"/>
    </w:lvlOverride>
  </w:num>
  <w:num w:numId="67" w16cid:durableId="418334813">
    <w:abstractNumId w:val="1"/>
    <w:lvlOverride w:ilvl="0">
      <w:startOverride w:val="1"/>
    </w:lvlOverride>
  </w:num>
  <w:num w:numId="68" w16cid:durableId="766467734">
    <w:abstractNumId w:val="1"/>
    <w:lvlOverride w:ilvl="0">
      <w:startOverride w:val="1"/>
    </w:lvlOverride>
  </w:num>
  <w:num w:numId="69" w16cid:durableId="889145569">
    <w:abstractNumId w:val="1"/>
    <w:lvlOverride w:ilvl="0">
      <w:startOverride w:val="1"/>
    </w:lvlOverride>
  </w:num>
  <w:num w:numId="70" w16cid:durableId="94980423">
    <w:abstractNumId w:val="1"/>
    <w:lvlOverride w:ilvl="0">
      <w:startOverride w:val="1"/>
    </w:lvlOverride>
  </w:num>
  <w:num w:numId="71" w16cid:durableId="1008479485">
    <w:abstractNumId w:val="1"/>
    <w:lvlOverride w:ilvl="0">
      <w:startOverride w:val="1"/>
    </w:lvlOverride>
  </w:num>
  <w:num w:numId="72" w16cid:durableId="1381394703">
    <w:abstractNumId w:val="1"/>
    <w:lvlOverride w:ilvl="0">
      <w:startOverride w:val="1"/>
    </w:lvlOverride>
  </w:num>
  <w:num w:numId="73" w16cid:durableId="2077506393">
    <w:abstractNumId w:val="1"/>
    <w:lvlOverride w:ilvl="0">
      <w:startOverride w:val="1"/>
    </w:lvlOverride>
  </w:num>
  <w:num w:numId="74" w16cid:durableId="894583880">
    <w:abstractNumId w:val="1"/>
    <w:lvlOverride w:ilvl="0">
      <w:startOverride w:val="1"/>
    </w:lvlOverride>
  </w:num>
  <w:num w:numId="75" w16cid:durableId="1506943196">
    <w:abstractNumId w:val="1"/>
    <w:lvlOverride w:ilvl="0">
      <w:startOverride w:val="1"/>
    </w:lvlOverride>
  </w:num>
  <w:num w:numId="76" w16cid:durableId="1788499451">
    <w:abstractNumId w:val="1"/>
    <w:lvlOverride w:ilvl="0">
      <w:startOverride w:val="1"/>
    </w:lvlOverride>
  </w:num>
  <w:num w:numId="77" w16cid:durableId="1042752063">
    <w:abstractNumId w:val="1"/>
    <w:lvlOverride w:ilvl="0">
      <w:startOverride w:val="1"/>
    </w:lvlOverride>
  </w:num>
  <w:num w:numId="78" w16cid:durableId="1604537291">
    <w:abstractNumId w:val="1"/>
    <w:lvlOverride w:ilvl="0">
      <w:startOverride w:val="1"/>
    </w:lvlOverride>
  </w:num>
  <w:num w:numId="79" w16cid:durableId="683899512">
    <w:abstractNumId w:val="1"/>
    <w:lvlOverride w:ilvl="0">
      <w:startOverride w:val="1"/>
    </w:lvlOverride>
  </w:num>
  <w:num w:numId="80" w16cid:durableId="1545630910">
    <w:abstractNumId w:val="1"/>
    <w:lvlOverride w:ilvl="0">
      <w:startOverride w:val="1"/>
    </w:lvlOverride>
  </w:num>
  <w:num w:numId="81" w16cid:durableId="1831670921">
    <w:abstractNumId w:val="1"/>
    <w:lvlOverride w:ilvl="0">
      <w:startOverride w:val="1"/>
    </w:lvlOverride>
  </w:num>
  <w:num w:numId="82" w16cid:durableId="1418289199">
    <w:abstractNumId w:val="1"/>
    <w:lvlOverride w:ilvl="0">
      <w:startOverride w:val="1"/>
    </w:lvlOverride>
  </w:num>
  <w:num w:numId="83" w16cid:durableId="328753181">
    <w:abstractNumId w:val="1"/>
    <w:lvlOverride w:ilvl="0">
      <w:startOverride w:val="1"/>
    </w:lvlOverride>
  </w:num>
  <w:num w:numId="84" w16cid:durableId="1094521569">
    <w:abstractNumId w:val="0"/>
  </w:num>
  <w:num w:numId="85" w16cid:durableId="548733134">
    <w:abstractNumId w:val="7"/>
  </w:num>
  <w:num w:numId="86" w16cid:durableId="233661100">
    <w:abstractNumId w:val="1"/>
    <w:lvlOverride w:ilvl="0">
      <w:startOverride w:val="1"/>
    </w:lvlOverride>
  </w:num>
  <w:num w:numId="87" w16cid:durableId="343022437">
    <w:abstractNumId w:val="1"/>
    <w:lvlOverride w:ilvl="0">
      <w:startOverride w:val="1"/>
    </w:lvlOverride>
  </w:num>
  <w:num w:numId="88" w16cid:durableId="351763862">
    <w:abstractNumId w:val="1"/>
    <w:lvlOverride w:ilvl="0">
      <w:startOverride w:val="1"/>
    </w:lvlOverride>
  </w:num>
  <w:num w:numId="89" w16cid:durableId="366679451">
    <w:abstractNumId w:val="1"/>
    <w:lvlOverride w:ilvl="0">
      <w:startOverride w:val="1"/>
    </w:lvlOverride>
  </w:num>
  <w:num w:numId="90" w16cid:durableId="1009722232">
    <w:abstractNumId w:val="1"/>
    <w:lvlOverride w:ilvl="0">
      <w:startOverride w:val="1"/>
    </w:lvlOverride>
  </w:num>
  <w:num w:numId="91" w16cid:durableId="1546865253">
    <w:abstractNumId w:val="1"/>
    <w:lvlOverride w:ilvl="0">
      <w:startOverride w:val="1"/>
    </w:lvlOverride>
  </w:num>
  <w:num w:numId="92" w16cid:durableId="1341814721">
    <w:abstractNumId w:val="9"/>
    <w:lvlOverride w:ilvl="0">
      <w:startOverride w:val="1"/>
    </w:lvlOverride>
  </w:num>
  <w:num w:numId="93" w16cid:durableId="1684823527">
    <w:abstractNumId w:val="1"/>
    <w:lvlOverride w:ilvl="0">
      <w:startOverride w:val="1"/>
    </w:lvlOverride>
  </w:num>
  <w:num w:numId="94" w16cid:durableId="2065178321">
    <w:abstractNumId w:val="9"/>
    <w:lvlOverride w:ilvl="0">
      <w:startOverride w:val="1"/>
    </w:lvlOverride>
  </w:num>
  <w:num w:numId="95" w16cid:durableId="1375346433">
    <w:abstractNumId w:val="1"/>
    <w:lvlOverride w:ilvl="0">
      <w:startOverride w:val="1"/>
    </w:lvlOverride>
  </w:num>
  <w:num w:numId="96" w16cid:durableId="485325059">
    <w:abstractNumId w:val="1"/>
    <w:lvlOverride w:ilvl="0">
      <w:startOverride w:val="1"/>
    </w:lvlOverride>
  </w:num>
  <w:num w:numId="97" w16cid:durableId="1108891987">
    <w:abstractNumId w:val="5"/>
  </w:num>
  <w:num w:numId="98" w16cid:durableId="186455740">
    <w:abstractNumId w:val="1"/>
    <w:lvlOverride w:ilvl="0">
      <w:startOverride w:val="1"/>
    </w:lvlOverride>
  </w:num>
  <w:num w:numId="99" w16cid:durableId="587151352">
    <w:abstractNumId w:val="9"/>
    <w:lvlOverride w:ilvl="0">
      <w:startOverride w:val="1"/>
    </w:lvlOverride>
  </w:num>
  <w:num w:numId="100" w16cid:durableId="203761202">
    <w:abstractNumId w:val="1"/>
    <w:lvlOverride w:ilvl="0">
      <w:startOverride w:val="1"/>
    </w:lvlOverride>
  </w:num>
  <w:num w:numId="101" w16cid:durableId="1515996856">
    <w:abstractNumId w:val="1"/>
    <w:lvlOverride w:ilvl="0">
      <w:startOverride w:val="1"/>
    </w:lvlOverride>
  </w:num>
  <w:num w:numId="102" w16cid:durableId="9720849">
    <w:abstractNumId w:val="11"/>
  </w:num>
  <w:num w:numId="103" w16cid:durableId="1514221566">
    <w:abstractNumId w:val="1"/>
    <w:lvlOverride w:ilvl="0">
      <w:startOverride w:val="1"/>
    </w:lvlOverride>
  </w:num>
  <w:num w:numId="104" w16cid:durableId="828136948">
    <w:abstractNumId w:val="1"/>
    <w:lvlOverride w:ilvl="0">
      <w:startOverride w:val="1"/>
    </w:lvlOverride>
  </w:num>
  <w:num w:numId="105" w16cid:durableId="594481677">
    <w:abstractNumId w:val="1"/>
    <w:lvlOverride w:ilvl="0">
      <w:startOverride w:val="1"/>
    </w:lvlOverride>
  </w:num>
  <w:num w:numId="106" w16cid:durableId="1707219566">
    <w:abstractNumId w:val="1"/>
    <w:lvlOverride w:ilvl="0">
      <w:startOverride w:val="1"/>
    </w:lvlOverride>
  </w:num>
  <w:num w:numId="107" w16cid:durableId="123013898">
    <w:abstractNumId w:val="1"/>
    <w:lvlOverride w:ilvl="0">
      <w:startOverride w:val="1"/>
    </w:lvlOverride>
  </w:num>
  <w:num w:numId="108" w16cid:durableId="1722748058">
    <w:abstractNumId w:val="1"/>
    <w:lvlOverride w:ilvl="0">
      <w:startOverride w:val="1"/>
    </w:lvlOverride>
  </w:num>
  <w:num w:numId="109" w16cid:durableId="1698433413">
    <w:abstractNumId w:val="1"/>
    <w:lvlOverride w:ilvl="0">
      <w:startOverride w:val="1"/>
    </w:lvlOverride>
  </w:num>
  <w:num w:numId="110" w16cid:durableId="774249727">
    <w:abstractNumId w:val="1"/>
    <w:lvlOverride w:ilvl="0">
      <w:startOverride w:val="1"/>
    </w:lvlOverride>
  </w:num>
  <w:num w:numId="111" w16cid:durableId="1400904762">
    <w:abstractNumId w:val="1"/>
    <w:lvlOverride w:ilvl="0">
      <w:startOverride w:val="1"/>
    </w:lvlOverride>
  </w:num>
  <w:num w:numId="112" w16cid:durableId="432866671">
    <w:abstractNumId w:val="1"/>
    <w:lvlOverride w:ilvl="0">
      <w:startOverride w:val="1"/>
    </w:lvlOverride>
  </w:num>
  <w:num w:numId="113" w16cid:durableId="521089696">
    <w:abstractNumId w:val="1"/>
    <w:lvlOverride w:ilvl="0">
      <w:startOverride w:val="1"/>
    </w:lvlOverride>
  </w:num>
  <w:num w:numId="114" w16cid:durableId="406729770">
    <w:abstractNumId w:val="1"/>
    <w:lvlOverride w:ilvl="0">
      <w:startOverride w:val="1"/>
    </w:lvlOverride>
  </w:num>
  <w:num w:numId="115" w16cid:durableId="1724478135">
    <w:abstractNumId w:val="1"/>
    <w:lvlOverride w:ilvl="0">
      <w:startOverride w:val="1"/>
    </w:lvlOverride>
  </w:num>
  <w:num w:numId="116" w16cid:durableId="40980770">
    <w:abstractNumId w:val="1"/>
    <w:lvlOverride w:ilvl="0">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FE"/>
    <w:rsid w:val="0000219B"/>
    <w:rsid w:val="00003772"/>
    <w:rsid w:val="00010E43"/>
    <w:rsid w:val="00012CC3"/>
    <w:rsid w:val="00013C78"/>
    <w:rsid w:val="000140C4"/>
    <w:rsid w:val="00016520"/>
    <w:rsid w:val="00016A38"/>
    <w:rsid w:val="00016E61"/>
    <w:rsid w:val="000208EC"/>
    <w:rsid w:val="000213D7"/>
    <w:rsid w:val="00021673"/>
    <w:rsid w:val="00025D3B"/>
    <w:rsid w:val="00032708"/>
    <w:rsid w:val="000342ED"/>
    <w:rsid w:val="00037905"/>
    <w:rsid w:val="00037DE6"/>
    <w:rsid w:val="00041067"/>
    <w:rsid w:val="000435EE"/>
    <w:rsid w:val="00043713"/>
    <w:rsid w:val="00044ECA"/>
    <w:rsid w:val="0004506C"/>
    <w:rsid w:val="000452CD"/>
    <w:rsid w:val="00045CCD"/>
    <w:rsid w:val="0004631B"/>
    <w:rsid w:val="00052641"/>
    <w:rsid w:val="00062918"/>
    <w:rsid w:val="000655CD"/>
    <w:rsid w:val="00067C1A"/>
    <w:rsid w:val="0007187D"/>
    <w:rsid w:val="00074577"/>
    <w:rsid w:val="000747BB"/>
    <w:rsid w:val="00074981"/>
    <w:rsid w:val="00075CCC"/>
    <w:rsid w:val="00076560"/>
    <w:rsid w:val="0007784E"/>
    <w:rsid w:val="00080B8E"/>
    <w:rsid w:val="000842FA"/>
    <w:rsid w:val="000872AE"/>
    <w:rsid w:val="0009089A"/>
    <w:rsid w:val="00090931"/>
    <w:rsid w:val="00094396"/>
    <w:rsid w:val="000945BD"/>
    <w:rsid w:val="00094CC4"/>
    <w:rsid w:val="00094CE7"/>
    <w:rsid w:val="0009504F"/>
    <w:rsid w:val="000A10CA"/>
    <w:rsid w:val="000A1D8A"/>
    <w:rsid w:val="000A38F4"/>
    <w:rsid w:val="000A479A"/>
    <w:rsid w:val="000A4FBD"/>
    <w:rsid w:val="000A6695"/>
    <w:rsid w:val="000A78A1"/>
    <w:rsid w:val="000A7E1B"/>
    <w:rsid w:val="000B0ED8"/>
    <w:rsid w:val="000B20DA"/>
    <w:rsid w:val="000B32E0"/>
    <w:rsid w:val="000B45C4"/>
    <w:rsid w:val="000B54E1"/>
    <w:rsid w:val="000C2430"/>
    <w:rsid w:val="000C77B4"/>
    <w:rsid w:val="000C7D4D"/>
    <w:rsid w:val="000D402E"/>
    <w:rsid w:val="000D4F6E"/>
    <w:rsid w:val="000E6D63"/>
    <w:rsid w:val="000F0364"/>
    <w:rsid w:val="000F1737"/>
    <w:rsid w:val="000F1CB6"/>
    <w:rsid w:val="000F3A0A"/>
    <w:rsid w:val="000F3EF2"/>
    <w:rsid w:val="000F44B8"/>
    <w:rsid w:val="000F7125"/>
    <w:rsid w:val="0010372D"/>
    <w:rsid w:val="00103B6F"/>
    <w:rsid w:val="0010487A"/>
    <w:rsid w:val="001105DE"/>
    <w:rsid w:val="001214C8"/>
    <w:rsid w:val="00122FB2"/>
    <w:rsid w:val="0012334C"/>
    <w:rsid w:val="00126B6C"/>
    <w:rsid w:val="00127C6B"/>
    <w:rsid w:val="0014169F"/>
    <w:rsid w:val="00143B4A"/>
    <w:rsid w:val="001449D9"/>
    <w:rsid w:val="00145175"/>
    <w:rsid w:val="001567B5"/>
    <w:rsid w:val="00157213"/>
    <w:rsid w:val="00160585"/>
    <w:rsid w:val="001635F6"/>
    <w:rsid w:val="001650B9"/>
    <w:rsid w:val="00172507"/>
    <w:rsid w:val="001730DD"/>
    <w:rsid w:val="00175857"/>
    <w:rsid w:val="00177741"/>
    <w:rsid w:val="001814E3"/>
    <w:rsid w:val="00183478"/>
    <w:rsid w:val="001838D7"/>
    <w:rsid w:val="001874BA"/>
    <w:rsid w:val="00190ADA"/>
    <w:rsid w:val="001949AF"/>
    <w:rsid w:val="00195A13"/>
    <w:rsid w:val="00196503"/>
    <w:rsid w:val="00197A03"/>
    <w:rsid w:val="001A2396"/>
    <w:rsid w:val="001A2BF5"/>
    <w:rsid w:val="001A44A1"/>
    <w:rsid w:val="001A5297"/>
    <w:rsid w:val="001B0877"/>
    <w:rsid w:val="001B1A78"/>
    <w:rsid w:val="001B29B7"/>
    <w:rsid w:val="001B35F1"/>
    <w:rsid w:val="001B4485"/>
    <w:rsid w:val="001B4930"/>
    <w:rsid w:val="001B5F33"/>
    <w:rsid w:val="001B68A4"/>
    <w:rsid w:val="001B705E"/>
    <w:rsid w:val="001C081B"/>
    <w:rsid w:val="001C20A9"/>
    <w:rsid w:val="001C3588"/>
    <w:rsid w:val="001C460E"/>
    <w:rsid w:val="001C4924"/>
    <w:rsid w:val="001C725E"/>
    <w:rsid w:val="001D1236"/>
    <w:rsid w:val="001D2E50"/>
    <w:rsid w:val="001D5B6B"/>
    <w:rsid w:val="001D5DB8"/>
    <w:rsid w:val="001E2F14"/>
    <w:rsid w:val="001E3BC5"/>
    <w:rsid w:val="001E714F"/>
    <w:rsid w:val="001F0DD3"/>
    <w:rsid w:val="001F1BFB"/>
    <w:rsid w:val="001F4907"/>
    <w:rsid w:val="00201234"/>
    <w:rsid w:val="00202D01"/>
    <w:rsid w:val="0020732D"/>
    <w:rsid w:val="00210C4F"/>
    <w:rsid w:val="0021550F"/>
    <w:rsid w:val="00216BB8"/>
    <w:rsid w:val="002174BB"/>
    <w:rsid w:val="00221229"/>
    <w:rsid w:val="00221E4C"/>
    <w:rsid w:val="00222A69"/>
    <w:rsid w:val="00222E44"/>
    <w:rsid w:val="00227F01"/>
    <w:rsid w:val="0023159E"/>
    <w:rsid w:val="00231B24"/>
    <w:rsid w:val="00237D99"/>
    <w:rsid w:val="00243ABA"/>
    <w:rsid w:val="00244BA9"/>
    <w:rsid w:val="00246CD4"/>
    <w:rsid w:val="00252E2B"/>
    <w:rsid w:val="00252FCE"/>
    <w:rsid w:val="002567AA"/>
    <w:rsid w:val="00260D43"/>
    <w:rsid w:val="00261CE4"/>
    <w:rsid w:val="00262A29"/>
    <w:rsid w:val="002631A9"/>
    <w:rsid w:val="00263272"/>
    <w:rsid w:val="00264ACF"/>
    <w:rsid w:val="002658FD"/>
    <w:rsid w:val="00271E7F"/>
    <w:rsid w:val="00275815"/>
    <w:rsid w:val="00276659"/>
    <w:rsid w:val="002776E0"/>
    <w:rsid w:val="00281060"/>
    <w:rsid w:val="00281369"/>
    <w:rsid w:val="00281D03"/>
    <w:rsid w:val="0028628A"/>
    <w:rsid w:val="00286729"/>
    <w:rsid w:val="002913C8"/>
    <w:rsid w:val="00293B96"/>
    <w:rsid w:val="00294CEC"/>
    <w:rsid w:val="00295C87"/>
    <w:rsid w:val="00296AC7"/>
    <w:rsid w:val="002A0EC6"/>
    <w:rsid w:val="002A0F78"/>
    <w:rsid w:val="002A2983"/>
    <w:rsid w:val="002A2C90"/>
    <w:rsid w:val="002A4DFB"/>
    <w:rsid w:val="002A62C5"/>
    <w:rsid w:val="002B59A0"/>
    <w:rsid w:val="002B727B"/>
    <w:rsid w:val="002B78D1"/>
    <w:rsid w:val="002C2442"/>
    <w:rsid w:val="002C3959"/>
    <w:rsid w:val="002C42A9"/>
    <w:rsid w:val="002C4E44"/>
    <w:rsid w:val="002C548A"/>
    <w:rsid w:val="002C70F1"/>
    <w:rsid w:val="002D09B5"/>
    <w:rsid w:val="002D1CFD"/>
    <w:rsid w:val="002D5AC9"/>
    <w:rsid w:val="002D5D3F"/>
    <w:rsid w:val="002D6CF6"/>
    <w:rsid w:val="002E1734"/>
    <w:rsid w:val="002E4070"/>
    <w:rsid w:val="002E4C9A"/>
    <w:rsid w:val="002F0289"/>
    <w:rsid w:val="002F139E"/>
    <w:rsid w:val="002F183F"/>
    <w:rsid w:val="002F570D"/>
    <w:rsid w:val="002F6B0A"/>
    <w:rsid w:val="002F7D59"/>
    <w:rsid w:val="0030348B"/>
    <w:rsid w:val="00303615"/>
    <w:rsid w:val="00304785"/>
    <w:rsid w:val="00306804"/>
    <w:rsid w:val="00312E47"/>
    <w:rsid w:val="003132BB"/>
    <w:rsid w:val="00321AC2"/>
    <w:rsid w:val="00321B00"/>
    <w:rsid w:val="00324EB0"/>
    <w:rsid w:val="003250F8"/>
    <w:rsid w:val="0032578F"/>
    <w:rsid w:val="00326575"/>
    <w:rsid w:val="0033019D"/>
    <w:rsid w:val="00331055"/>
    <w:rsid w:val="00333B74"/>
    <w:rsid w:val="003347E9"/>
    <w:rsid w:val="003363EA"/>
    <w:rsid w:val="003368C3"/>
    <w:rsid w:val="003401A5"/>
    <w:rsid w:val="00340AF7"/>
    <w:rsid w:val="00340AFB"/>
    <w:rsid w:val="00340E19"/>
    <w:rsid w:val="003435F1"/>
    <w:rsid w:val="00345341"/>
    <w:rsid w:val="00347127"/>
    <w:rsid w:val="00350FFC"/>
    <w:rsid w:val="00351DC5"/>
    <w:rsid w:val="00353241"/>
    <w:rsid w:val="00356F5E"/>
    <w:rsid w:val="0035774E"/>
    <w:rsid w:val="00357992"/>
    <w:rsid w:val="003615D4"/>
    <w:rsid w:val="0036333D"/>
    <w:rsid w:val="00363F64"/>
    <w:rsid w:val="00363FC6"/>
    <w:rsid w:val="00364635"/>
    <w:rsid w:val="003710CC"/>
    <w:rsid w:val="003743CF"/>
    <w:rsid w:val="00375FA9"/>
    <w:rsid w:val="00382317"/>
    <w:rsid w:val="003855BA"/>
    <w:rsid w:val="00390D9E"/>
    <w:rsid w:val="00392522"/>
    <w:rsid w:val="003966A3"/>
    <w:rsid w:val="003975FF"/>
    <w:rsid w:val="003A2CC3"/>
    <w:rsid w:val="003A76A1"/>
    <w:rsid w:val="003A7A99"/>
    <w:rsid w:val="003A7F44"/>
    <w:rsid w:val="003B0BAC"/>
    <w:rsid w:val="003B18B5"/>
    <w:rsid w:val="003B298F"/>
    <w:rsid w:val="003B4948"/>
    <w:rsid w:val="003B7ECE"/>
    <w:rsid w:val="003C0560"/>
    <w:rsid w:val="003C16AC"/>
    <w:rsid w:val="003C4DE2"/>
    <w:rsid w:val="003D0186"/>
    <w:rsid w:val="003D08CD"/>
    <w:rsid w:val="003D2AEC"/>
    <w:rsid w:val="003D5488"/>
    <w:rsid w:val="003D6E78"/>
    <w:rsid w:val="003D769B"/>
    <w:rsid w:val="003D7D50"/>
    <w:rsid w:val="003E162E"/>
    <w:rsid w:val="003E1656"/>
    <w:rsid w:val="003E3D0C"/>
    <w:rsid w:val="003E4F67"/>
    <w:rsid w:val="003E72FA"/>
    <w:rsid w:val="003F0C83"/>
    <w:rsid w:val="003F3F5A"/>
    <w:rsid w:val="003F43AD"/>
    <w:rsid w:val="003F4BAB"/>
    <w:rsid w:val="003F4BAD"/>
    <w:rsid w:val="003F73D6"/>
    <w:rsid w:val="003F7B29"/>
    <w:rsid w:val="00400ADA"/>
    <w:rsid w:val="00403712"/>
    <w:rsid w:val="00407DDB"/>
    <w:rsid w:val="0041029D"/>
    <w:rsid w:val="00412216"/>
    <w:rsid w:val="00413369"/>
    <w:rsid w:val="00415280"/>
    <w:rsid w:val="004155E9"/>
    <w:rsid w:val="00417EBB"/>
    <w:rsid w:val="0042514E"/>
    <w:rsid w:val="00427288"/>
    <w:rsid w:val="00432B3F"/>
    <w:rsid w:val="004340E2"/>
    <w:rsid w:val="00434374"/>
    <w:rsid w:val="004407E2"/>
    <w:rsid w:val="00441071"/>
    <w:rsid w:val="00443B57"/>
    <w:rsid w:val="00443FC5"/>
    <w:rsid w:val="004442B5"/>
    <w:rsid w:val="00444F3B"/>
    <w:rsid w:val="00454957"/>
    <w:rsid w:val="00455DFD"/>
    <w:rsid w:val="00456AAF"/>
    <w:rsid w:val="00460604"/>
    <w:rsid w:val="00462E63"/>
    <w:rsid w:val="00465AB3"/>
    <w:rsid w:val="00466203"/>
    <w:rsid w:val="0046649D"/>
    <w:rsid w:val="00470C83"/>
    <w:rsid w:val="00473E2F"/>
    <w:rsid w:val="004748E8"/>
    <w:rsid w:val="00481198"/>
    <w:rsid w:val="00481491"/>
    <w:rsid w:val="00482742"/>
    <w:rsid w:val="00483C2C"/>
    <w:rsid w:val="00487F15"/>
    <w:rsid w:val="00490427"/>
    <w:rsid w:val="004928D5"/>
    <w:rsid w:val="00493CA7"/>
    <w:rsid w:val="0049409E"/>
    <w:rsid w:val="004959F3"/>
    <w:rsid w:val="0049604F"/>
    <w:rsid w:val="00496963"/>
    <w:rsid w:val="004A2787"/>
    <w:rsid w:val="004A4CE9"/>
    <w:rsid w:val="004A7E22"/>
    <w:rsid w:val="004B1634"/>
    <w:rsid w:val="004B26D4"/>
    <w:rsid w:val="004B2F28"/>
    <w:rsid w:val="004B7AF7"/>
    <w:rsid w:val="004C194B"/>
    <w:rsid w:val="004C27DF"/>
    <w:rsid w:val="004C349F"/>
    <w:rsid w:val="004C41B4"/>
    <w:rsid w:val="004C5089"/>
    <w:rsid w:val="004D02F5"/>
    <w:rsid w:val="004D0369"/>
    <w:rsid w:val="004D098C"/>
    <w:rsid w:val="004E06FD"/>
    <w:rsid w:val="004E2DF6"/>
    <w:rsid w:val="004E46E9"/>
    <w:rsid w:val="004E65C0"/>
    <w:rsid w:val="004F052C"/>
    <w:rsid w:val="004F21E9"/>
    <w:rsid w:val="004F5811"/>
    <w:rsid w:val="00500D1B"/>
    <w:rsid w:val="00506C27"/>
    <w:rsid w:val="00510373"/>
    <w:rsid w:val="00511FFF"/>
    <w:rsid w:val="00512AF0"/>
    <w:rsid w:val="00512BC2"/>
    <w:rsid w:val="00520BA4"/>
    <w:rsid w:val="00522380"/>
    <w:rsid w:val="00526735"/>
    <w:rsid w:val="00527C8E"/>
    <w:rsid w:val="00531439"/>
    <w:rsid w:val="00534E69"/>
    <w:rsid w:val="0054166B"/>
    <w:rsid w:val="00541AF7"/>
    <w:rsid w:val="00543156"/>
    <w:rsid w:val="00543BA8"/>
    <w:rsid w:val="00552A9D"/>
    <w:rsid w:val="005566B7"/>
    <w:rsid w:val="00556DA2"/>
    <w:rsid w:val="00561DCD"/>
    <w:rsid w:val="00563B50"/>
    <w:rsid w:val="005652FF"/>
    <w:rsid w:val="0056553D"/>
    <w:rsid w:val="0056570F"/>
    <w:rsid w:val="00567707"/>
    <w:rsid w:val="00570723"/>
    <w:rsid w:val="00571EA3"/>
    <w:rsid w:val="005721E4"/>
    <w:rsid w:val="00573518"/>
    <w:rsid w:val="0057427E"/>
    <w:rsid w:val="005759D9"/>
    <w:rsid w:val="00577FB5"/>
    <w:rsid w:val="00581726"/>
    <w:rsid w:val="00582759"/>
    <w:rsid w:val="00584754"/>
    <w:rsid w:val="00584875"/>
    <w:rsid w:val="00584ACD"/>
    <w:rsid w:val="005858D1"/>
    <w:rsid w:val="00587A7E"/>
    <w:rsid w:val="00595261"/>
    <w:rsid w:val="00595B0A"/>
    <w:rsid w:val="0059680A"/>
    <w:rsid w:val="005A0682"/>
    <w:rsid w:val="005A2B17"/>
    <w:rsid w:val="005A5AA1"/>
    <w:rsid w:val="005A6108"/>
    <w:rsid w:val="005B298A"/>
    <w:rsid w:val="005B4E0D"/>
    <w:rsid w:val="005B7E6C"/>
    <w:rsid w:val="005C7A01"/>
    <w:rsid w:val="005D2594"/>
    <w:rsid w:val="005D3747"/>
    <w:rsid w:val="005D431E"/>
    <w:rsid w:val="005D5424"/>
    <w:rsid w:val="005D7696"/>
    <w:rsid w:val="005D7E8D"/>
    <w:rsid w:val="005E08C9"/>
    <w:rsid w:val="005E1D72"/>
    <w:rsid w:val="005E7C4E"/>
    <w:rsid w:val="005F562D"/>
    <w:rsid w:val="005F595F"/>
    <w:rsid w:val="005F5C73"/>
    <w:rsid w:val="005F5E7B"/>
    <w:rsid w:val="005F6C3D"/>
    <w:rsid w:val="00601207"/>
    <w:rsid w:val="006020B1"/>
    <w:rsid w:val="00602965"/>
    <w:rsid w:val="00602A3C"/>
    <w:rsid w:val="00603CA3"/>
    <w:rsid w:val="00611879"/>
    <w:rsid w:val="00611BA9"/>
    <w:rsid w:val="00616DDD"/>
    <w:rsid w:val="006222B9"/>
    <w:rsid w:val="00623745"/>
    <w:rsid w:val="00623F21"/>
    <w:rsid w:val="006241D7"/>
    <w:rsid w:val="00624E8F"/>
    <w:rsid w:val="006262F3"/>
    <w:rsid w:val="00631053"/>
    <w:rsid w:val="006316D9"/>
    <w:rsid w:val="00631CB3"/>
    <w:rsid w:val="006320E7"/>
    <w:rsid w:val="006322F1"/>
    <w:rsid w:val="00633A7F"/>
    <w:rsid w:val="00633BC9"/>
    <w:rsid w:val="0063612D"/>
    <w:rsid w:val="006374C5"/>
    <w:rsid w:val="0064261B"/>
    <w:rsid w:val="00663D09"/>
    <w:rsid w:val="0066425A"/>
    <w:rsid w:val="00673872"/>
    <w:rsid w:val="00675577"/>
    <w:rsid w:val="0067692A"/>
    <w:rsid w:val="00676D00"/>
    <w:rsid w:val="0067704C"/>
    <w:rsid w:val="00677A52"/>
    <w:rsid w:val="006835FE"/>
    <w:rsid w:val="00685C11"/>
    <w:rsid w:val="00687896"/>
    <w:rsid w:val="006908CA"/>
    <w:rsid w:val="006951FF"/>
    <w:rsid w:val="00696312"/>
    <w:rsid w:val="00696456"/>
    <w:rsid w:val="00697C86"/>
    <w:rsid w:val="006A03A4"/>
    <w:rsid w:val="006A12C2"/>
    <w:rsid w:val="006A15E8"/>
    <w:rsid w:val="006A220B"/>
    <w:rsid w:val="006A3215"/>
    <w:rsid w:val="006A5455"/>
    <w:rsid w:val="006A75AA"/>
    <w:rsid w:val="006B36C8"/>
    <w:rsid w:val="006B40F1"/>
    <w:rsid w:val="006B647A"/>
    <w:rsid w:val="006C0FA5"/>
    <w:rsid w:val="006C238C"/>
    <w:rsid w:val="006C49AF"/>
    <w:rsid w:val="006C5B2E"/>
    <w:rsid w:val="006D05CC"/>
    <w:rsid w:val="006D0943"/>
    <w:rsid w:val="006D0C4F"/>
    <w:rsid w:val="006D20B6"/>
    <w:rsid w:val="006D2DD2"/>
    <w:rsid w:val="006D41FB"/>
    <w:rsid w:val="006D428D"/>
    <w:rsid w:val="006D4F4A"/>
    <w:rsid w:val="006D518B"/>
    <w:rsid w:val="006E04D1"/>
    <w:rsid w:val="006E4E63"/>
    <w:rsid w:val="006E4EB0"/>
    <w:rsid w:val="006F23F3"/>
    <w:rsid w:val="006F4E0D"/>
    <w:rsid w:val="006F7342"/>
    <w:rsid w:val="007014EC"/>
    <w:rsid w:val="00704D5E"/>
    <w:rsid w:val="00707155"/>
    <w:rsid w:val="0071098C"/>
    <w:rsid w:val="0071127A"/>
    <w:rsid w:val="00717804"/>
    <w:rsid w:val="00722452"/>
    <w:rsid w:val="00726C63"/>
    <w:rsid w:val="007304D6"/>
    <w:rsid w:val="00731AE7"/>
    <w:rsid w:val="00733B97"/>
    <w:rsid w:val="00733D1B"/>
    <w:rsid w:val="007344E0"/>
    <w:rsid w:val="00741DE0"/>
    <w:rsid w:val="0075058A"/>
    <w:rsid w:val="007505A4"/>
    <w:rsid w:val="00753B36"/>
    <w:rsid w:val="0076196C"/>
    <w:rsid w:val="007629DD"/>
    <w:rsid w:val="00762EA7"/>
    <w:rsid w:val="00764DB6"/>
    <w:rsid w:val="0077302D"/>
    <w:rsid w:val="00777892"/>
    <w:rsid w:val="007842D6"/>
    <w:rsid w:val="0078493E"/>
    <w:rsid w:val="00785BF7"/>
    <w:rsid w:val="00786695"/>
    <w:rsid w:val="00786A1D"/>
    <w:rsid w:val="00786C39"/>
    <w:rsid w:val="00787C1B"/>
    <w:rsid w:val="00793C2A"/>
    <w:rsid w:val="00795E2E"/>
    <w:rsid w:val="007A13AB"/>
    <w:rsid w:val="007A198D"/>
    <w:rsid w:val="007A1A4C"/>
    <w:rsid w:val="007A4686"/>
    <w:rsid w:val="007A4D0E"/>
    <w:rsid w:val="007A5358"/>
    <w:rsid w:val="007A684A"/>
    <w:rsid w:val="007A6D74"/>
    <w:rsid w:val="007B2E93"/>
    <w:rsid w:val="007B7BCE"/>
    <w:rsid w:val="007C0D75"/>
    <w:rsid w:val="007C334D"/>
    <w:rsid w:val="007C714A"/>
    <w:rsid w:val="007D06FE"/>
    <w:rsid w:val="007D3CA7"/>
    <w:rsid w:val="007D49FC"/>
    <w:rsid w:val="007E5325"/>
    <w:rsid w:val="007E6CA7"/>
    <w:rsid w:val="007F08B1"/>
    <w:rsid w:val="007F0B01"/>
    <w:rsid w:val="00801D0E"/>
    <w:rsid w:val="00803B0A"/>
    <w:rsid w:val="00804798"/>
    <w:rsid w:val="00804C7F"/>
    <w:rsid w:val="00804E37"/>
    <w:rsid w:val="00811016"/>
    <w:rsid w:val="00811AE6"/>
    <w:rsid w:val="00812A87"/>
    <w:rsid w:val="00813F53"/>
    <w:rsid w:val="008168F1"/>
    <w:rsid w:val="00817BC5"/>
    <w:rsid w:val="00822E9E"/>
    <w:rsid w:val="008235A4"/>
    <w:rsid w:val="00823D33"/>
    <w:rsid w:val="00824E4D"/>
    <w:rsid w:val="0083190A"/>
    <w:rsid w:val="00831ADA"/>
    <w:rsid w:val="0084502D"/>
    <w:rsid w:val="00845ADB"/>
    <w:rsid w:val="008570FC"/>
    <w:rsid w:val="008576D3"/>
    <w:rsid w:val="0085778A"/>
    <w:rsid w:val="00857CF3"/>
    <w:rsid w:val="008635F2"/>
    <w:rsid w:val="00863A90"/>
    <w:rsid w:val="008640E4"/>
    <w:rsid w:val="008658F9"/>
    <w:rsid w:val="00865D99"/>
    <w:rsid w:val="00866BB1"/>
    <w:rsid w:val="0087009F"/>
    <w:rsid w:val="00872D12"/>
    <w:rsid w:val="0087460F"/>
    <w:rsid w:val="0087483A"/>
    <w:rsid w:val="0087484B"/>
    <w:rsid w:val="008756DC"/>
    <w:rsid w:val="00877F34"/>
    <w:rsid w:val="008804B7"/>
    <w:rsid w:val="00887C5B"/>
    <w:rsid w:val="00892201"/>
    <w:rsid w:val="00892ECE"/>
    <w:rsid w:val="00895F44"/>
    <w:rsid w:val="008A23F4"/>
    <w:rsid w:val="008A261B"/>
    <w:rsid w:val="008A3C32"/>
    <w:rsid w:val="008B2865"/>
    <w:rsid w:val="008B5D36"/>
    <w:rsid w:val="008C0358"/>
    <w:rsid w:val="008C40B3"/>
    <w:rsid w:val="008C5042"/>
    <w:rsid w:val="008D1E0B"/>
    <w:rsid w:val="008D2879"/>
    <w:rsid w:val="008D7051"/>
    <w:rsid w:val="008E1A8C"/>
    <w:rsid w:val="008E212D"/>
    <w:rsid w:val="008E2BAA"/>
    <w:rsid w:val="008E4ACE"/>
    <w:rsid w:val="008E74F2"/>
    <w:rsid w:val="008F19F0"/>
    <w:rsid w:val="008F1CC5"/>
    <w:rsid w:val="008F375A"/>
    <w:rsid w:val="008F3E69"/>
    <w:rsid w:val="008F4EAE"/>
    <w:rsid w:val="008F6DF2"/>
    <w:rsid w:val="008F7069"/>
    <w:rsid w:val="009033A0"/>
    <w:rsid w:val="0090420D"/>
    <w:rsid w:val="00904FD7"/>
    <w:rsid w:val="00907A12"/>
    <w:rsid w:val="00907CF9"/>
    <w:rsid w:val="00911208"/>
    <w:rsid w:val="00912F0F"/>
    <w:rsid w:val="009261D5"/>
    <w:rsid w:val="00927F8D"/>
    <w:rsid w:val="00931C07"/>
    <w:rsid w:val="00932297"/>
    <w:rsid w:val="0094085E"/>
    <w:rsid w:val="00946501"/>
    <w:rsid w:val="00947DBC"/>
    <w:rsid w:val="00951B3B"/>
    <w:rsid w:val="00952176"/>
    <w:rsid w:val="009526BF"/>
    <w:rsid w:val="00952A5C"/>
    <w:rsid w:val="0095321D"/>
    <w:rsid w:val="009545EC"/>
    <w:rsid w:val="00963D32"/>
    <w:rsid w:val="00965007"/>
    <w:rsid w:val="00967103"/>
    <w:rsid w:val="00967AE4"/>
    <w:rsid w:val="0097251E"/>
    <w:rsid w:val="009726A0"/>
    <w:rsid w:val="00974E44"/>
    <w:rsid w:val="00980C16"/>
    <w:rsid w:val="0098238C"/>
    <w:rsid w:val="00982AE9"/>
    <w:rsid w:val="00983352"/>
    <w:rsid w:val="0098463E"/>
    <w:rsid w:val="00985A79"/>
    <w:rsid w:val="00985FF3"/>
    <w:rsid w:val="0098629E"/>
    <w:rsid w:val="009876ED"/>
    <w:rsid w:val="009878AB"/>
    <w:rsid w:val="00987BEC"/>
    <w:rsid w:val="00992291"/>
    <w:rsid w:val="00996316"/>
    <w:rsid w:val="00996BAB"/>
    <w:rsid w:val="009A0C9B"/>
    <w:rsid w:val="009A2929"/>
    <w:rsid w:val="009A3AF8"/>
    <w:rsid w:val="009A6C4B"/>
    <w:rsid w:val="009B049E"/>
    <w:rsid w:val="009B13CF"/>
    <w:rsid w:val="009B4484"/>
    <w:rsid w:val="009C219D"/>
    <w:rsid w:val="009C35E3"/>
    <w:rsid w:val="009C79E2"/>
    <w:rsid w:val="009D2A8E"/>
    <w:rsid w:val="009D3C08"/>
    <w:rsid w:val="009D4199"/>
    <w:rsid w:val="009D43BF"/>
    <w:rsid w:val="009D4510"/>
    <w:rsid w:val="009D4DA1"/>
    <w:rsid w:val="009D588A"/>
    <w:rsid w:val="009D65A8"/>
    <w:rsid w:val="009D7626"/>
    <w:rsid w:val="009E1218"/>
    <w:rsid w:val="009E5AEE"/>
    <w:rsid w:val="009E77AC"/>
    <w:rsid w:val="00A02165"/>
    <w:rsid w:val="00A04A2C"/>
    <w:rsid w:val="00A050C1"/>
    <w:rsid w:val="00A05FEE"/>
    <w:rsid w:val="00A069F0"/>
    <w:rsid w:val="00A10D8A"/>
    <w:rsid w:val="00A11D9E"/>
    <w:rsid w:val="00A1204C"/>
    <w:rsid w:val="00A12BB7"/>
    <w:rsid w:val="00A13010"/>
    <w:rsid w:val="00A1392B"/>
    <w:rsid w:val="00A1443E"/>
    <w:rsid w:val="00A151F9"/>
    <w:rsid w:val="00A15D78"/>
    <w:rsid w:val="00A20387"/>
    <w:rsid w:val="00A22108"/>
    <w:rsid w:val="00A2443A"/>
    <w:rsid w:val="00A24807"/>
    <w:rsid w:val="00A2752A"/>
    <w:rsid w:val="00A27573"/>
    <w:rsid w:val="00A30309"/>
    <w:rsid w:val="00A31F47"/>
    <w:rsid w:val="00A32C90"/>
    <w:rsid w:val="00A334A9"/>
    <w:rsid w:val="00A33937"/>
    <w:rsid w:val="00A35584"/>
    <w:rsid w:val="00A40A06"/>
    <w:rsid w:val="00A431CC"/>
    <w:rsid w:val="00A46C02"/>
    <w:rsid w:val="00A47479"/>
    <w:rsid w:val="00A475E2"/>
    <w:rsid w:val="00A515EC"/>
    <w:rsid w:val="00A53233"/>
    <w:rsid w:val="00A53A29"/>
    <w:rsid w:val="00A542D4"/>
    <w:rsid w:val="00A56CEC"/>
    <w:rsid w:val="00A56E63"/>
    <w:rsid w:val="00A643E3"/>
    <w:rsid w:val="00A64F57"/>
    <w:rsid w:val="00A660B5"/>
    <w:rsid w:val="00A66DF2"/>
    <w:rsid w:val="00A716EF"/>
    <w:rsid w:val="00A72789"/>
    <w:rsid w:val="00A743AB"/>
    <w:rsid w:val="00A757A2"/>
    <w:rsid w:val="00A75917"/>
    <w:rsid w:val="00A7664E"/>
    <w:rsid w:val="00A76922"/>
    <w:rsid w:val="00A776CC"/>
    <w:rsid w:val="00A8312B"/>
    <w:rsid w:val="00A84EBB"/>
    <w:rsid w:val="00A864A2"/>
    <w:rsid w:val="00A86F93"/>
    <w:rsid w:val="00A87511"/>
    <w:rsid w:val="00A90678"/>
    <w:rsid w:val="00A9174E"/>
    <w:rsid w:val="00A93737"/>
    <w:rsid w:val="00A95C39"/>
    <w:rsid w:val="00A96F36"/>
    <w:rsid w:val="00A97508"/>
    <w:rsid w:val="00AA15C6"/>
    <w:rsid w:val="00AA1742"/>
    <w:rsid w:val="00AA1E6E"/>
    <w:rsid w:val="00AA26A0"/>
    <w:rsid w:val="00AA53CB"/>
    <w:rsid w:val="00AA5BF3"/>
    <w:rsid w:val="00AB0145"/>
    <w:rsid w:val="00AB04B3"/>
    <w:rsid w:val="00AB1B21"/>
    <w:rsid w:val="00AB4622"/>
    <w:rsid w:val="00AB5425"/>
    <w:rsid w:val="00AB5E48"/>
    <w:rsid w:val="00AC0B53"/>
    <w:rsid w:val="00AC28CC"/>
    <w:rsid w:val="00AC3B92"/>
    <w:rsid w:val="00AC4954"/>
    <w:rsid w:val="00AC4F28"/>
    <w:rsid w:val="00AC4FC8"/>
    <w:rsid w:val="00AD01B5"/>
    <w:rsid w:val="00AD1473"/>
    <w:rsid w:val="00AD23B3"/>
    <w:rsid w:val="00AD2B3E"/>
    <w:rsid w:val="00AD3AA0"/>
    <w:rsid w:val="00AD63D2"/>
    <w:rsid w:val="00AE01D1"/>
    <w:rsid w:val="00AE2DB9"/>
    <w:rsid w:val="00AE4AF5"/>
    <w:rsid w:val="00AE5861"/>
    <w:rsid w:val="00AE7575"/>
    <w:rsid w:val="00AF1A62"/>
    <w:rsid w:val="00AF28E8"/>
    <w:rsid w:val="00AF5EB6"/>
    <w:rsid w:val="00AF72B4"/>
    <w:rsid w:val="00B0035D"/>
    <w:rsid w:val="00B02924"/>
    <w:rsid w:val="00B02AA4"/>
    <w:rsid w:val="00B0394D"/>
    <w:rsid w:val="00B03B3E"/>
    <w:rsid w:val="00B0407C"/>
    <w:rsid w:val="00B060AB"/>
    <w:rsid w:val="00B0612C"/>
    <w:rsid w:val="00B06BB2"/>
    <w:rsid w:val="00B111C6"/>
    <w:rsid w:val="00B124D3"/>
    <w:rsid w:val="00B12B06"/>
    <w:rsid w:val="00B12B96"/>
    <w:rsid w:val="00B14063"/>
    <w:rsid w:val="00B22466"/>
    <w:rsid w:val="00B23202"/>
    <w:rsid w:val="00B23434"/>
    <w:rsid w:val="00B26129"/>
    <w:rsid w:val="00B30C1A"/>
    <w:rsid w:val="00B347D7"/>
    <w:rsid w:val="00B34AEF"/>
    <w:rsid w:val="00B371D5"/>
    <w:rsid w:val="00B3777F"/>
    <w:rsid w:val="00B41490"/>
    <w:rsid w:val="00B41E15"/>
    <w:rsid w:val="00B420F5"/>
    <w:rsid w:val="00B42990"/>
    <w:rsid w:val="00B42B78"/>
    <w:rsid w:val="00B43F8D"/>
    <w:rsid w:val="00B522EC"/>
    <w:rsid w:val="00B53EFB"/>
    <w:rsid w:val="00B53F0A"/>
    <w:rsid w:val="00B54EEA"/>
    <w:rsid w:val="00B5653D"/>
    <w:rsid w:val="00B56745"/>
    <w:rsid w:val="00B61241"/>
    <w:rsid w:val="00B61FD8"/>
    <w:rsid w:val="00B652FE"/>
    <w:rsid w:val="00B67852"/>
    <w:rsid w:val="00B70B9C"/>
    <w:rsid w:val="00B711B6"/>
    <w:rsid w:val="00B713A8"/>
    <w:rsid w:val="00B72D18"/>
    <w:rsid w:val="00B74158"/>
    <w:rsid w:val="00B762D1"/>
    <w:rsid w:val="00B81DCE"/>
    <w:rsid w:val="00B8393D"/>
    <w:rsid w:val="00B90946"/>
    <w:rsid w:val="00B91431"/>
    <w:rsid w:val="00B92657"/>
    <w:rsid w:val="00B96EF5"/>
    <w:rsid w:val="00BA06CC"/>
    <w:rsid w:val="00BA1D42"/>
    <w:rsid w:val="00BA200A"/>
    <w:rsid w:val="00BA211B"/>
    <w:rsid w:val="00BA5CC9"/>
    <w:rsid w:val="00BA5DD2"/>
    <w:rsid w:val="00BA6607"/>
    <w:rsid w:val="00BA7CD3"/>
    <w:rsid w:val="00BB1AD4"/>
    <w:rsid w:val="00BB1CDC"/>
    <w:rsid w:val="00BB325B"/>
    <w:rsid w:val="00BB48C1"/>
    <w:rsid w:val="00BB4D2D"/>
    <w:rsid w:val="00BB5406"/>
    <w:rsid w:val="00BB75C2"/>
    <w:rsid w:val="00BC2B2F"/>
    <w:rsid w:val="00BC3CAB"/>
    <w:rsid w:val="00BC53B9"/>
    <w:rsid w:val="00BD38CE"/>
    <w:rsid w:val="00BD5E56"/>
    <w:rsid w:val="00BD609D"/>
    <w:rsid w:val="00BD69F9"/>
    <w:rsid w:val="00BE149A"/>
    <w:rsid w:val="00BE1A4B"/>
    <w:rsid w:val="00BE1C03"/>
    <w:rsid w:val="00BF1C3D"/>
    <w:rsid w:val="00BF37C8"/>
    <w:rsid w:val="00BF42A0"/>
    <w:rsid w:val="00BF7996"/>
    <w:rsid w:val="00C02520"/>
    <w:rsid w:val="00C07AE4"/>
    <w:rsid w:val="00C15496"/>
    <w:rsid w:val="00C15C85"/>
    <w:rsid w:val="00C16150"/>
    <w:rsid w:val="00C238F8"/>
    <w:rsid w:val="00C26378"/>
    <w:rsid w:val="00C30BA5"/>
    <w:rsid w:val="00C40F58"/>
    <w:rsid w:val="00C421EB"/>
    <w:rsid w:val="00C456BB"/>
    <w:rsid w:val="00C469D5"/>
    <w:rsid w:val="00C61BAB"/>
    <w:rsid w:val="00C63CFC"/>
    <w:rsid w:val="00C64EE5"/>
    <w:rsid w:val="00C66A5E"/>
    <w:rsid w:val="00C7111D"/>
    <w:rsid w:val="00C729B6"/>
    <w:rsid w:val="00C7395F"/>
    <w:rsid w:val="00C8044C"/>
    <w:rsid w:val="00C82558"/>
    <w:rsid w:val="00C84763"/>
    <w:rsid w:val="00C86DED"/>
    <w:rsid w:val="00C9546A"/>
    <w:rsid w:val="00C96CEC"/>
    <w:rsid w:val="00CA04C9"/>
    <w:rsid w:val="00CA2EED"/>
    <w:rsid w:val="00CA5732"/>
    <w:rsid w:val="00CA5DD8"/>
    <w:rsid w:val="00CA7BED"/>
    <w:rsid w:val="00CA7E54"/>
    <w:rsid w:val="00CB13E3"/>
    <w:rsid w:val="00CB1428"/>
    <w:rsid w:val="00CB1A80"/>
    <w:rsid w:val="00CB301C"/>
    <w:rsid w:val="00CB5985"/>
    <w:rsid w:val="00CC190D"/>
    <w:rsid w:val="00CC1AF6"/>
    <w:rsid w:val="00CC2A7B"/>
    <w:rsid w:val="00CC4A05"/>
    <w:rsid w:val="00CC50CF"/>
    <w:rsid w:val="00CC565F"/>
    <w:rsid w:val="00CD14E4"/>
    <w:rsid w:val="00CD4CBB"/>
    <w:rsid w:val="00CD5EB8"/>
    <w:rsid w:val="00CD5FDA"/>
    <w:rsid w:val="00CD78A9"/>
    <w:rsid w:val="00CD7B88"/>
    <w:rsid w:val="00CE16F7"/>
    <w:rsid w:val="00CE1CD8"/>
    <w:rsid w:val="00CE2AE2"/>
    <w:rsid w:val="00CE6FCD"/>
    <w:rsid w:val="00CF0445"/>
    <w:rsid w:val="00D05C18"/>
    <w:rsid w:val="00D066DC"/>
    <w:rsid w:val="00D06783"/>
    <w:rsid w:val="00D140C1"/>
    <w:rsid w:val="00D17752"/>
    <w:rsid w:val="00D223DD"/>
    <w:rsid w:val="00D24C04"/>
    <w:rsid w:val="00D34215"/>
    <w:rsid w:val="00D349D7"/>
    <w:rsid w:val="00D40A02"/>
    <w:rsid w:val="00D41B88"/>
    <w:rsid w:val="00D42C10"/>
    <w:rsid w:val="00D441C4"/>
    <w:rsid w:val="00D44E8B"/>
    <w:rsid w:val="00D475A4"/>
    <w:rsid w:val="00D51860"/>
    <w:rsid w:val="00D5337A"/>
    <w:rsid w:val="00D5350F"/>
    <w:rsid w:val="00D54B35"/>
    <w:rsid w:val="00D5678A"/>
    <w:rsid w:val="00D6045D"/>
    <w:rsid w:val="00D60A68"/>
    <w:rsid w:val="00D60D79"/>
    <w:rsid w:val="00D671B6"/>
    <w:rsid w:val="00D671F7"/>
    <w:rsid w:val="00D675E5"/>
    <w:rsid w:val="00D73965"/>
    <w:rsid w:val="00D7643A"/>
    <w:rsid w:val="00D815E1"/>
    <w:rsid w:val="00D85C1F"/>
    <w:rsid w:val="00D90CF4"/>
    <w:rsid w:val="00D92601"/>
    <w:rsid w:val="00D927DE"/>
    <w:rsid w:val="00DA146F"/>
    <w:rsid w:val="00DA5F13"/>
    <w:rsid w:val="00DB1BF1"/>
    <w:rsid w:val="00DB1CA7"/>
    <w:rsid w:val="00DB2EE1"/>
    <w:rsid w:val="00DB3AB3"/>
    <w:rsid w:val="00DB3ABB"/>
    <w:rsid w:val="00DB568F"/>
    <w:rsid w:val="00DB59B7"/>
    <w:rsid w:val="00DB5C6A"/>
    <w:rsid w:val="00DB740A"/>
    <w:rsid w:val="00DC0309"/>
    <w:rsid w:val="00DC0A59"/>
    <w:rsid w:val="00DC0C21"/>
    <w:rsid w:val="00DC4609"/>
    <w:rsid w:val="00DC4C8D"/>
    <w:rsid w:val="00DC573F"/>
    <w:rsid w:val="00DC61E1"/>
    <w:rsid w:val="00DC6B4D"/>
    <w:rsid w:val="00DD0588"/>
    <w:rsid w:val="00DD3F7D"/>
    <w:rsid w:val="00DD4614"/>
    <w:rsid w:val="00DD50AE"/>
    <w:rsid w:val="00DD50BE"/>
    <w:rsid w:val="00DE2E92"/>
    <w:rsid w:val="00DE4391"/>
    <w:rsid w:val="00DF12F2"/>
    <w:rsid w:val="00DF32C1"/>
    <w:rsid w:val="00E002FC"/>
    <w:rsid w:val="00E01FE6"/>
    <w:rsid w:val="00E02768"/>
    <w:rsid w:val="00E037AA"/>
    <w:rsid w:val="00E04121"/>
    <w:rsid w:val="00E0701B"/>
    <w:rsid w:val="00E110F1"/>
    <w:rsid w:val="00E13F1A"/>
    <w:rsid w:val="00E14F6B"/>
    <w:rsid w:val="00E17DA3"/>
    <w:rsid w:val="00E24091"/>
    <w:rsid w:val="00E24788"/>
    <w:rsid w:val="00E25479"/>
    <w:rsid w:val="00E2730C"/>
    <w:rsid w:val="00E30512"/>
    <w:rsid w:val="00E3478D"/>
    <w:rsid w:val="00E36393"/>
    <w:rsid w:val="00E3684A"/>
    <w:rsid w:val="00E36B3E"/>
    <w:rsid w:val="00E40DE2"/>
    <w:rsid w:val="00E40E16"/>
    <w:rsid w:val="00E41344"/>
    <w:rsid w:val="00E41B65"/>
    <w:rsid w:val="00E445A1"/>
    <w:rsid w:val="00E52F70"/>
    <w:rsid w:val="00E53991"/>
    <w:rsid w:val="00E5593D"/>
    <w:rsid w:val="00E56653"/>
    <w:rsid w:val="00E614DA"/>
    <w:rsid w:val="00E635DE"/>
    <w:rsid w:val="00E64202"/>
    <w:rsid w:val="00E72118"/>
    <w:rsid w:val="00E7245B"/>
    <w:rsid w:val="00E7279B"/>
    <w:rsid w:val="00E74C40"/>
    <w:rsid w:val="00E74DD7"/>
    <w:rsid w:val="00E771EF"/>
    <w:rsid w:val="00E77431"/>
    <w:rsid w:val="00E774EC"/>
    <w:rsid w:val="00E915D3"/>
    <w:rsid w:val="00EA2517"/>
    <w:rsid w:val="00EA2677"/>
    <w:rsid w:val="00EA450E"/>
    <w:rsid w:val="00EA47FF"/>
    <w:rsid w:val="00EA7247"/>
    <w:rsid w:val="00EB2285"/>
    <w:rsid w:val="00EB3319"/>
    <w:rsid w:val="00EB5BBD"/>
    <w:rsid w:val="00EB66A8"/>
    <w:rsid w:val="00EB6A04"/>
    <w:rsid w:val="00EB7449"/>
    <w:rsid w:val="00EB7C2D"/>
    <w:rsid w:val="00EC3D9E"/>
    <w:rsid w:val="00EC41C4"/>
    <w:rsid w:val="00EC45DF"/>
    <w:rsid w:val="00ED07EE"/>
    <w:rsid w:val="00ED2472"/>
    <w:rsid w:val="00ED2681"/>
    <w:rsid w:val="00ED278E"/>
    <w:rsid w:val="00ED3E7F"/>
    <w:rsid w:val="00ED4A63"/>
    <w:rsid w:val="00ED5374"/>
    <w:rsid w:val="00EE336E"/>
    <w:rsid w:val="00EE4563"/>
    <w:rsid w:val="00EE49E7"/>
    <w:rsid w:val="00EE4B58"/>
    <w:rsid w:val="00EE5B76"/>
    <w:rsid w:val="00EF1062"/>
    <w:rsid w:val="00EF1E61"/>
    <w:rsid w:val="00EF5464"/>
    <w:rsid w:val="00EF6BBC"/>
    <w:rsid w:val="00EF795A"/>
    <w:rsid w:val="00F07B62"/>
    <w:rsid w:val="00F10821"/>
    <w:rsid w:val="00F1090A"/>
    <w:rsid w:val="00F10DB0"/>
    <w:rsid w:val="00F14935"/>
    <w:rsid w:val="00F168F5"/>
    <w:rsid w:val="00F20518"/>
    <w:rsid w:val="00F20B52"/>
    <w:rsid w:val="00F23846"/>
    <w:rsid w:val="00F25697"/>
    <w:rsid w:val="00F2685A"/>
    <w:rsid w:val="00F301F0"/>
    <w:rsid w:val="00F33202"/>
    <w:rsid w:val="00F3355C"/>
    <w:rsid w:val="00F4167B"/>
    <w:rsid w:val="00F41786"/>
    <w:rsid w:val="00F42C9F"/>
    <w:rsid w:val="00F43DF1"/>
    <w:rsid w:val="00F454FF"/>
    <w:rsid w:val="00F50EA5"/>
    <w:rsid w:val="00F51689"/>
    <w:rsid w:val="00F525ED"/>
    <w:rsid w:val="00F570AE"/>
    <w:rsid w:val="00F6131E"/>
    <w:rsid w:val="00F662F8"/>
    <w:rsid w:val="00F74F81"/>
    <w:rsid w:val="00F76B4F"/>
    <w:rsid w:val="00F77B24"/>
    <w:rsid w:val="00F8091F"/>
    <w:rsid w:val="00F812C4"/>
    <w:rsid w:val="00F8423D"/>
    <w:rsid w:val="00F86E05"/>
    <w:rsid w:val="00F90372"/>
    <w:rsid w:val="00F91331"/>
    <w:rsid w:val="00F9165E"/>
    <w:rsid w:val="00F93EB1"/>
    <w:rsid w:val="00F943B9"/>
    <w:rsid w:val="00F94A7D"/>
    <w:rsid w:val="00F96BA2"/>
    <w:rsid w:val="00F97EAC"/>
    <w:rsid w:val="00FA0617"/>
    <w:rsid w:val="00FB29A6"/>
    <w:rsid w:val="00FB3213"/>
    <w:rsid w:val="00FB6F4C"/>
    <w:rsid w:val="00FC0487"/>
    <w:rsid w:val="00FC504B"/>
    <w:rsid w:val="00FC530E"/>
    <w:rsid w:val="00FC698C"/>
    <w:rsid w:val="00FC6B4A"/>
    <w:rsid w:val="00FD1293"/>
    <w:rsid w:val="00FD203E"/>
    <w:rsid w:val="00FD4F98"/>
    <w:rsid w:val="00FD6C45"/>
    <w:rsid w:val="00FD7A87"/>
    <w:rsid w:val="00FE11C3"/>
    <w:rsid w:val="00FE1C27"/>
    <w:rsid w:val="00FE1C3D"/>
    <w:rsid w:val="00FE200C"/>
    <w:rsid w:val="00FE38E1"/>
    <w:rsid w:val="00FE5605"/>
    <w:rsid w:val="00FE6DD1"/>
    <w:rsid w:val="00FF343B"/>
    <w:rsid w:val="00FF51AF"/>
    <w:rsid w:val="00FF60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5668"/>
  <w15:chartTrackingRefBased/>
  <w15:docId w15:val="{9D04FF86-3A4D-46B7-AE03-31329856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080B8E"/>
    <w:pPr>
      <w:keepNext/>
      <w:keepLines/>
      <w:spacing w:before="360" w:after="8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unhideWhenUsed/>
    <w:qFormat/>
    <w:rsid w:val="00080B8E"/>
    <w:pPr>
      <w:keepNext/>
      <w:keepLines/>
      <w:spacing w:before="160" w:after="80"/>
      <w:outlineLvl w:val="1"/>
    </w:pPr>
    <w:rPr>
      <w:rFonts w:asciiTheme="majorHAnsi" w:eastAsiaTheme="majorEastAsia" w:hAnsiTheme="majorHAnsi" w:cstheme="majorBidi"/>
      <w:b/>
      <w:bCs/>
      <w:color w:val="000000" w:themeColor="text1"/>
      <w:sz w:val="40"/>
      <w:szCs w:val="40"/>
    </w:rPr>
  </w:style>
  <w:style w:type="paragraph" w:styleId="Heading3">
    <w:name w:val="heading 3"/>
    <w:basedOn w:val="Normal"/>
    <w:next w:val="Normal"/>
    <w:link w:val="Heading3Char"/>
    <w:uiPriority w:val="9"/>
    <w:unhideWhenUsed/>
    <w:qFormat/>
    <w:rsid w:val="00080B8E"/>
    <w:pPr>
      <w:keepNext/>
      <w:keepLines/>
      <w:numPr>
        <w:numId w:val="1"/>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D5337A"/>
    <w:pPr>
      <w:keepNext/>
      <w:keepLines/>
      <w:spacing w:before="80" w:after="40"/>
      <w:outlineLvl w:val="3"/>
    </w:pPr>
    <w:rPr>
      <w:rFonts w:eastAsiaTheme="majorEastAsia" w:cstheme="majorBidi"/>
      <w:i/>
      <w:iCs/>
      <w:color w:val="00122F" w:themeColor="accent1" w:themeShade="BF"/>
    </w:rPr>
  </w:style>
  <w:style w:type="paragraph" w:styleId="Heading5">
    <w:name w:val="heading 5"/>
    <w:basedOn w:val="Normal"/>
    <w:next w:val="Normal"/>
    <w:link w:val="Heading5Char"/>
    <w:uiPriority w:val="9"/>
    <w:semiHidden/>
    <w:unhideWhenUsed/>
    <w:qFormat/>
    <w:rsid w:val="00D5337A"/>
    <w:pPr>
      <w:keepNext/>
      <w:keepLines/>
      <w:spacing w:before="80" w:after="40"/>
      <w:outlineLvl w:val="4"/>
    </w:pPr>
    <w:rPr>
      <w:rFonts w:eastAsiaTheme="majorEastAsia" w:cstheme="majorBidi"/>
      <w:color w:val="00122F" w:themeColor="accent1" w:themeShade="BF"/>
    </w:rPr>
  </w:style>
  <w:style w:type="paragraph" w:styleId="Heading6">
    <w:name w:val="heading 6"/>
    <w:basedOn w:val="Normal"/>
    <w:next w:val="Normal"/>
    <w:link w:val="Heading6Char"/>
    <w:uiPriority w:val="9"/>
    <w:semiHidden/>
    <w:unhideWhenUsed/>
    <w:qFormat/>
    <w:rsid w:val="00D5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8E"/>
    <w:rPr>
      <w:rFonts w:asciiTheme="majorHAnsi" w:eastAsiaTheme="majorEastAsia" w:hAnsiTheme="majorHAnsi" w:cstheme="majorBidi"/>
      <w:b/>
      <w:bCs/>
      <w:color w:val="000000" w:themeColor="text1"/>
      <w:sz w:val="48"/>
      <w:szCs w:val="48"/>
    </w:rPr>
  </w:style>
  <w:style w:type="character" w:customStyle="1" w:styleId="Heading2Char">
    <w:name w:val="Heading 2 Char"/>
    <w:basedOn w:val="DefaultParagraphFont"/>
    <w:link w:val="Heading2"/>
    <w:uiPriority w:val="9"/>
    <w:rsid w:val="00080B8E"/>
    <w:rPr>
      <w:rFonts w:asciiTheme="majorHAnsi" w:eastAsiaTheme="majorEastAsia" w:hAnsiTheme="majorHAnsi" w:cstheme="majorBidi"/>
      <w:b/>
      <w:bCs/>
      <w:color w:val="000000" w:themeColor="text1"/>
      <w:sz w:val="40"/>
      <w:szCs w:val="40"/>
    </w:rPr>
  </w:style>
  <w:style w:type="character" w:customStyle="1" w:styleId="Heading3Char">
    <w:name w:val="Heading 3 Char"/>
    <w:basedOn w:val="DefaultParagraphFont"/>
    <w:link w:val="Heading3"/>
    <w:uiPriority w:val="9"/>
    <w:rsid w:val="00080B8E"/>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D5337A"/>
    <w:rPr>
      <w:rFonts w:eastAsiaTheme="majorEastAsia" w:cstheme="majorBidi"/>
      <w:i/>
      <w:iCs/>
      <w:color w:val="00122F" w:themeColor="accent1" w:themeShade="BF"/>
    </w:rPr>
  </w:style>
  <w:style w:type="character" w:customStyle="1" w:styleId="Heading5Char">
    <w:name w:val="Heading 5 Char"/>
    <w:basedOn w:val="DefaultParagraphFont"/>
    <w:link w:val="Heading5"/>
    <w:uiPriority w:val="9"/>
    <w:semiHidden/>
    <w:rsid w:val="00D5337A"/>
    <w:rPr>
      <w:rFonts w:eastAsiaTheme="majorEastAsia" w:cstheme="majorBidi"/>
      <w:color w:val="00122F" w:themeColor="accent1" w:themeShade="BF"/>
    </w:rPr>
  </w:style>
  <w:style w:type="character" w:customStyle="1" w:styleId="Heading6Char">
    <w:name w:val="Heading 6 Char"/>
    <w:basedOn w:val="DefaultParagraphFont"/>
    <w:link w:val="Heading6"/>
    <w:uiPriority w:val="9"/>
    <w:semiHidden/>
    <w:rsid w:val="00D5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7A"/>
    <w:rPr>
      <w:rFonts w:eastAsiaTheme="majorEastAsia" w:cstheme="majorBidi"/>
      <w:color w:val="272727" w:themeColor="text1" w:themeTint="D8"/>
    </w:rPr>
  </w:style>
  <w:style w:type="paragraph" w:styleId="Title">
    <w:name w:val="Title"/>
    <w:basedOn w:val="Normal"/>
    <w:next w:val="Normal"/>
    <w:link w:val="TitleChar"/>
    <w:uiPriority w:val="10"/>
    <w:qFormat/>
    <w:rsid w:val="00340AF7"/>
    <w:pPr>
      <w:spacing w:after="80" w:line="240" w:lineRule="auto"/>
      <w:contextualSpacing/>
    </w:pPr>
    <w:rPr>
      <w:rFonts w:asciiTheme="majorHAnsi" w:eastAsiaTheme="majorEastAsia" w:hAnsiTheme="majorHAnsi" w:cstheme="majorBidi"/>
      <w:b/>
      <w:bCs/>
      <w:spacing w:val="-10"/>
      <w:kern w:val="28"/>
      <w:sz w:val="48"/>
      <w:szCs w:val="48"/>
    </w:rPr>
  </w:style>
  <w:style w:type="character" w:customStyle="1" w:styleId="TitleChar">
    <w:name w:val="Title Char"/>
    <w:basedOn w:val="DefaultParagraphFont"/>
    <w:link w:val="Title"/>
    <w:uiPriority w:val="10"/>
    <w:rsid w:val="00340AF7"/>
    <w:rPr>
      <w:rFonts w:asciiTheme="majorHAnsi" w:eastAsiaTheme="majorEastAsia" w:hAnsiTheme="majorHAnsi" w:cstheme="majorBidi"/>
      <w:b/>
      <w:bCs/>
      <w:spacing w:val="-10"/>
      <w:kern w:val="28"/>
      <w:sz w:val="48"/>
      <w:szCs w:val="48"/>
    </w:rPr>
  </w:style>
  <w:style w:type="paragraph" w:styleId="Subtitle">
    <w:name w:val="Subtitle"/>
    <w:basedOn w:val="Normal"/>
    <w:next w:val="Normal"/>
    <w:link w:val="SubtitleChar"/>
    <w:uiPriority w:val="11"/>
    <w:qFormat/>
    <w:rsid w:val="00340AF7"/>
    <w:rPr>
      <w:b/>
      <w:bCs/>
      <w:sz w:val="32"/>
      <w:szCs w:val="32"/>
    </w:rPr>
  </w:style>
  <w:style w:type="character" w:customStyle="1" w:styleId="SubtitleChar">
    <w:name w:val="Subtitle Char"/>
    <w:basedOn w:val="DefaultParagraphFont"/>
    <w:link w:val="Subtitle"/>
    <w:uiPriority w:val="11"/>
    <w:rsid w:val="00340AF7"/>
    <w:rPr>
      <w:b/>
      <w:bCs/>
      <w:sz w:val="32"/>
      <w:szCs w:val="32"/>
    </w:rPr>
  </w:style>
  <w:style w:type="paragraph" w:styleId="Quote">
    <w:name w:val="Quote"/>
    <w:basedOn w:val="Normal"/>
    <w:next w:val="Normal"/>
    <w:link w:val="QuoteChar"/>
    <w:uiPriority w:val="29"/>
    <w:qFormat/>
    <w:rsid w:val="00D5337A"/>
    <w:pPr>
      <w:spacing w:before="160"/>
      <w:jc w:val="center"/>
    </w:pPr>
    <w:rPr>
      <w:i/>
      <w:iCs/>
      <w:color w:val="404040" w:themeColor="text1" w:themeTint="BF"/>
    </w:rPr>
  </w:style>
  <w:style w:type="character" w:customStyle="1" w:styleId="QuoteChar">
    <w:name w:val="Quote Char"/>
    <w:basedOn w:val="DefaultParagraphFont"/>
    <w:link w:val="Quote"/>
    <w:uiPriority w:val="29"/>
    <w:rsid w:val="00D5337A"/>
    <w:rPr>
      <w:i/>
      <w:iCs/>
      <w:color w:val="404040" w:themeColor="text1" w:themeTint="BF"/>
    </w:rPr>
  </w:style>
  <w:style w:type="paragraph" w:styleId="ListParagraph">
    <w:name w:val="List Paragraph"/>
    <w:basedOn w:val="Normal"/>
    <w:uiPriority w:val="34"/>
    <w:qFormat/>
    <w:rsid w:val="00D5337A"/>
    <w:pPr>
      <w:ind w:left="720"/>
      <w:contextualSpacing/>
    </w:pPr>
  </w:style>
  <w:style w:type="character" w:styleId="IntenseEmphasis">
    <w:name w:val="Intense Emphasis"/>
    <w:basedOn w:val="DefaultParagraphFont"/>
    <w:uiPriority w:val="21"/>
    <w:qFormat/>
    <w:rsid w:val="00D5337A"/>
    <w:rPr>
      <w:i/>
      <w:iCs/>
      <w:color w:val="00122F" w:themeColor="accent1" w:themeShade="BF"/>
    </w:rPr>
  </w:style>
  <w:style w:type="paragraph" w:styleId="IntenseQuote">
    <w:name w:val="Intense Quote"/>
    <w:basedOn w:val="Normal"/>
    <w:next w:val="Normal"/>
    <w:link w:val="IntenseQuoteChar"/>
    <w:uiPriority w:val="30"/>
    <w:qFormat/>
    <w:rsid w:val="00D5337A"/>
    <w:pPr>
      <w:pBdr>
        <w:top w:val="single" w:sz="4" w:space="10" w:color="00122F" w:themeColor="accent1" w:themeShade="BF"/>
        <w:bottom w:val="single" w:sz="4" w:space="10" w:color="00122F" w:themeColor="accent1" w:themeShade="BF"/>
      </w:pBdr>
      <w:spacing w:before="360" w:after="360"/>
      <w:ind w:left="864" w:right="864"/>
      <w:jc w:val="center"/>
    </w:pPr>
    <w:rPr>
      <w:i/>
      <w:iCs/>
      <w:color w:val="00122F" w:themeColor="accent1" w:themeShade="BF"/>
    </w:rPr>
  </w:style>
  <w:style w:type="character" w:customStyle="1" w:styleId="IntenseQuoteChar">
    <w:name w:val="Intense Quote Char"/>
    <w:basedOn w:val="DefaultParagraphFont"/>
    <w:link w:val="IntenseQuote"/>
    <w:uiPriority w:val="30"/>
    <w:rsid w:val="00D5337A"/>
    <w:rPr>
      <w:i/>
      <w:iCs/>
      <w:color w:val="00122F" w:themeColor="accent1" w:themeShade="BF"/>
    </w:rPr>
  </w:style>
  <w:style w:type="character" w:styleId="IntenseReference">
    <w:name w:val="Intense Reference"/>
    <w:basedOn w:val="DefaultParagraphFont"/>
    <w:uiPriority w:val="32"/>
    <w:qFormat/>
    <w:rsid w:val="00D5337A"/>
    <w:rPr>
      <w:b/>
      <w:bCs/>
      <w:smallCaps/>
      <w:color w:val="00122F" w:themeColor="accent1" w:themeShade="BF"/>
      <w:spacing w:val="5"/>
    </w:rPr>
  </w:style>
  <w:style w:type="paragraph" w:styleId="Header">
    <w:name w:val="header"/>
    <w:basedOn w:val="Normal"/>
    <w:link w:val="HeaderChar"/>
    <w:uiPriority w:val="99"/>
    <w:unhideWhenUsed/>
    <w:rsid w:val="00D5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37A"/>
  </w:style>
  <w:style w:type="paragraph" w:styleId="Footer">
    <w:name w:val="footer"/>
    <w:basedOn w:val="Normal"/>
    <w:link w:val="FooterChar"/>
    <w:uiPriority w:val="99"/>
    <w:unhideWhenUsed/>
    <w:rsid w:val="00D5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37A"/>
  </w:style>
  <w:style w:type="character" w:styleId="PlaceholderText">
    <w:name w:val="Placeholder Text"/>
    <w:basedOn w:val="DefaultParagraphFont"/>
    <w:uiPriority w:val="99"/>
    <w:semiHidden/>
    <w:rsid w:val="00B43F8D"/>
    <w:rPr>
      <w:color w:val="666666"/>
    </w:rPr>
  </w:style>
  <w:style w:type="paragraph" w:styleId="NoSpacing">
    <w:name w:val="No Spacing"/>
    <w:uiPriority w:val="1"/>
    <w:qFormat/>
    <w:rsid w:val="004B26D4"/>
    <w:pPr>
      <w:spacing w:after="0" w:line="240" w:lineRule="auto"/>
    </w:pPr>
  </w:style>
  <w:style w:type="character" w:styleId="Hyperlink">
    <w:name w:val="Hyperlink"/>
    <w:basedOn w:val="DefaultParagraphFont"/>
    <w:uiPriority w:val="99"/>
    <w:unhideWhenUsed/>
    <w:rsid w:val="001F0DD3"/>
    <w:rPr>
      <w:color w:val="007777" w:themeColor="hyperlink"/>
      <w:u w:val="single"/>
    </w:rPr>
  </w:style>
  <w:style w:type="character" w:styleId="UnresolvedMention">
    <w:name w:val="Unresolved Mention"/>
    <w:basedOn w:val="DefaultParagraphFont"/>
    <w:uiPriority w:val="99"/>
    <w:semiHidden/>
    <w:unhideWhenUsed/>
    <w:rsid w:val="001F0DD3"/>
    <w:rPr>
      <w:color w:val="605E5C"/>
      <w:shd w:val="clear" w:color="auto" w:fill="E1DFDD"/>
    </w:rPr>
  </w:style>
  <w:style w:type="paragraph" w:customStyle="1" w:styleId="SectionText">
    <w:name w:val="Section Text"/>
    <w:basedOn w:val="Normal"/>
    <w:link w:val="SectionTextChar"/>
    <w:rsid w:val="00A53233"/>
    <w:pPr>
      <w:numPr>
        <w:numId w:val="2"/>
      </w:numPr>
    </w:pPr>
  </w:style>
  <w:style w:type="character" w:customStyle="1" w:styleId="SectionTextChar">
    <w:name w:val="Section Text Char"/>
    <w:basedOn w:val="DefaultParagraphFont"/>
    <w:link w:val="SectionText"/>
    <w:rsid w:val="00A53233"/>
  </w:style>
  <w:style w:type="paragraph" w:styleId="BodyText">
    <w:name w:val="Body Text"/>
    <w:basedOn w:val="Normal"/>
    <w:link w:val="BodyTextChar"/>
    <w:uiPriority w:val="99"/>
    <w:unhideWhenUsed/>
    <w:qFormat/>
    <w:rsid w:val="00AC3B92"/>
    <w:pPr>
      <w:numPr>
        <w:numId w:val="53"/>
      </w:numPr>
      <w:spacing w:after="120"/>
    </w:pPr>
  </w:style>
  <w:style w:type="character" w:customStyle="1" w:styleId="BodyTextChar">
    <w:name w:val="Body Text Char"/>
    <w:basedOn w:val="DefaultParagraphFont"/>
    <w:link w:val="BodyText"/>
    <w:uiPriority w:val="99"/>
    <w:rsid w:val="00AC3B92"/>
  </w:style>
  <w:style w:type="paragraph" w:customStyle="1" w:styleId="NoteOLD">
    <w:name w:val="Note (OLD)"/>
    <w:basedOn w:val="BodyText"/>
    <w:link w:val="NoteOLDChar"/>
    <w:rsid w:val="00487F15"/>
    <w:pPr>
      <w:numPr>
        <w:numId w:val="4"/>
      </w:numPr>
    </w:pPr>
  </w:style>
  <w:style w:type="character" w:customStyle="1" w:styleId="NoteOLDChar">
    <w:name w:val="Note (OLD) Char"/>
    <w:basedOn w:val="BodyTextChar"/>
    <w:link w:val="NoteOLD"/>
    <w:rsid w:val="00487F15"/>
  </w:style>
  <w:style w:type="paragraph" w:customStyle="1" w:styleId="Note">
    <w:name w:val="Note"/>
    <w:basedOn w:val="BodyText"/>
    <w:link w:val="NoteChar"/>
    <w:qFormat/>
    <w:rsid w:val="004748E8"/>
    <w:pPr>
      <w:numPr>
        <w:numId w:val="0"/>
      </w:numPr>
      <w:ind w:left="1440" w:hanging="720"/>
    </w:pPr>
  </w:style>
  <w:style w:type="character" w:customStyle="1" w:styleId="NoteChar">
    <w:name w:val="Note Char"/>
    <w:basedOn w:val="BodyTextChar"/>
    <w:link w:val="Note"/>
    <w:rsid w:val="004748E8"/>
  </w:style>
  <w:style w:type="paragraph" w:styleId="TOCHeading">
    <w:name w:val="TOC Heading"/>
    <w:basedOn w:val="Heading1"/>
    <w:next w:val="Normal"/>
    <w:uiPriority w:val="39"/>
    <w:unhideWhenUsed/>
    <w:qFormat/>
    <w:rsid w:val="00CA7BED"/>
    <w:pPr>
      <w:spacing w:before="240" w:after="0"/>
      <w:outlineLvl w:val="9"/>
    </w:pPr>
    <w:rPr>
      <w:b w:val="0"/>
      <w:bCs w:val="0"/>
      <w:color w:val="00122F" w:themeColor="accent1" w:themeShade="BF"/>
      <w:kern w:val="0"/>
      <w:sz w:val="32"/>
      <w:szCs w:val="32"/>
      <w:lang w:val="en-US"/>
      <w14:ligatures w14:val="none"/>
    </w:rPr>
  </w:style>
  <w:style w:type="paragraph" w:styleId="TOC2">
    <w:name w:val="toc 2"/>
    <w:basedOn w:val="Normal"/>
    <w:next w:val="Normal"/>
    <w:autoRedefine/>
    <w:uiPriority w:val="39"/>
    <w:unhideWhenUsed/>
    <w:rsid w:val="00CA7BED"/>
    <w:pPr>
      <w:spacing w:after="100"/>
      <w:ind w:left="220"/>
    </w:pPr>
  </w:style>
  <w:style w:type="paragraph" w:styleId="TOC3">
    <w:name w:val="toc 3"/>
    <w:basedOn w:val="Normal"/>
    <w:next w:val="Normal"/>
    <w:autoRedefine/>
    <w:uiPriority w:val="39"/>
    <w:unhideWhenUsed/>
    <w:rsid w:val="00CA7BED"/>
    <w:pPr>
      <w:spacing w:after="100"/>
      <w:ind w:left="440"/>
    </w:pPr>
  </w:style>
  <w:style w:type="paragraph" w:styleId="TOC1">
    <w:name w:val="toc 1"/>
    <w:basedOn w:val="Normal"/>
    <w:next w:val="Normal"/>
    <w:autoRedefine/>
    <w:uiPriority w:val="39"/>
    <w:unhideWhenUsed/>
    <w:rsid w:val="00D24C04"/>
    <w:pPr>
      <w:spacing w:after="100"/>
    </w:pPr>
  </w:style>
  <w:style w:type="table" w:styleId="TableGrid">
    <w:name w:val="Table Grid"/>
    <w:basedOn w:val="TableNormal"/>
    <w:uiPriority w:val="39"/>
    <w:rsid w:val="00145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basedOn w:val="TableNormal"/>
    <w:uiPriority w:val="99"/>
    <w:rsid w:val="00145175"/>
    <w:pPr>
      <w:spacing w:after="0" w:line="240" w:lineRule="auto"/>
    </w:pPr>
    <w:tblPr>
      <w:tblBorders>
        <w:insideH w:val="single" w:sz="4" w:space="0" w:color="auto"/>
      </w:tblBorders>
    </w:tblPr>
    <w:tblStylePr w:type="firstRow">
      <w:rPr>
        <w:b/>
      </w:rPr>
      <w:tblPr/>
      <w:tcPr>
        <w:tcBorders>
          <w:top w:val="single" w:sz="18" w:space="0" w:color="auto"/>
          <w:bottom w:val="single" w:sz="18" w:space="0" w:color="auto"/>
        </w:tcBorders>
      </w:tcPr>
    </w:tblStylePr>
  </w:style>
  <w:style w:type="character" w:styleId="Emphasis">
    <w:name w:val="Emphasis"/>
    <w:basedOn w:val="DefaultParagraphFont"/>
    <w:uiPriority w:val="20"/>
    <w:qFormat/>
    <w:rsid w:val="00032708"/>
    <w:rPr>
      <w:i/>
      <w:iCs/>
    </w:rPr>
  </w:style>
  <w:style w:type="paragraph" w:customStyle="1" w:styleId="Part">
    <w:name w:val="Part"/>
    <w:basedOn w:val="Heading3"/>
    <w:link w:val="PartChar"/>
    <w:qFormat/>
    <w:rsid w:val="00563B50"/>
    <w:pPr>
      <w:numPr>
        <w:numId w:val="0"/>
      </w:numPr>
    </w:pPr>
    <w:rPr>
      <w:rFonts w:asciiTheme="majorHAnsi" w:hAnsiTheme="majorHAnsi" w:cstheme="majorHAnsi"/>
      <w:bCs w:val="0"/>
      <w:sz w:val="36"/>
      <w:szCs w:val="36"/>
    </w:rPr>
  </w:style>
  <w:style w:type="character" w:customStyle="1" w:styleId="PartChar">
    <w:name w:val="Part Char"/>
    <w:basedOn w:val="Heading3Char"/>
    <w:link w:val="Part"/>
    <w:rsid w:val="00563B50"/>
    <w:rPr>
      <w:rFonts w:asciiTheme="majorHAnsi" w:eastAsiaTheme="majorEastAsia" w:hAnsiTheme="majorHAnsi" w:cstheme="majorHAnsi"/>
      <w:b/>
      <w:bCs w:val="0"/>
      <w:color w:val="000000" w:themeColor="text1"/>
      <w:sz w:val="36"/>
      <w:szCs w:val="36"/>
    </w:rPr>
  </w:style>
  <w:style w:type="paragraph" w:styleId="TOC4">
    <w:name w:val="toc 4"/>
    <w:basedOn w:val="Normal"/>
    <w:next w:val="Normal"/>
    <w:autoRedefine/>
    <w:uiPriority w:val="39"/>
    <w:unhideWhenUsed/>
    <w:rsid w:val="002F0289"/>
    <w:pPr>
      <w:spacing w:after="100" w:line="278" w:lineRule="auto"/>
      <w:ind w:left="720"/>
    </w:pPr>
    <w:rPr>
      <w:rFonts w:eastAsiaTheme="minorEastAsia"/>
      <w:sz w:val="24"/>
      <w:szCs w:val="24"/>
      <w:lang w:eastAsia="en-AU"/>
    </w:rPr>
  </w:style>
  <w:style w:type="paragraph" w:styleId="TOC5">
    <w:name w:val="toc 5"/>
    <w:basedOn w:val="Normal"/>
    <w:next w:val="Normal"/>
    <w:autoRedefine/>
    <w:uiPriority w:val="39"/>
    <w:unhideWhenUsed/>
    <w:rsid w:val="002F0289"/>
    <w:pPr>
      <w:spacing w:after="100" w:line="278" w:lineRule="auto"/>
      <w:ind w:left="960"/>
    </w:pPr>
    <w:rPr>
      <w:rFonts w:eastAsiaTheme="minorEastAsia"/>
      <w:sz w:val="24"/>
      <w:szCs w:val="24"/>
      <w:lang w:eastAsia="en-AU"/>
    </w:rPr>
  </w:style>
  <w:style w:type="paragraph" w:styleId="TOC6">
    <w:name w:val="toc 6"/>
    <w:basedOn w:val="Normal"/>
    <w:next w:val="Normal"/>
    <w:autoRedefine/>
    <w:uiPriority w:val="39"/>
    <w:unhideWhenUsed/>
    <w:rsid w:val="002F0289"/>
    <w:pPr>
      <w:spacing w:after="100" w:line="278" w:lineRule="auto"/>
      <w:ind w:left="1200"/>
    </w:pPr>
    <w:rPr>
      <w:rFonts w:eastAsiaTheme="minorEastAsia"/>
      <w:sz w:val="24"/>
      <w:szCs w:val="24"/>
      <w:lang w:eastAsia="en-AU"/>
    </w:rPr>
  </w:style>
  <w:style w:type="paragraph" w:styleId="TOC7">
    <w:name w:val="toc 7"/>
    <w:basedOn w:val="Normal"/>
    <w:next w:val="Normal"/>
    <w:autoRedefine/>
    <w:uiPriority w:val="39"/>
    <w:unhideWhenUsed/>
    <w:rsid w:val="002F0289"/>
    <w:pPr>
      <w:spacing w:after="100" w:line="278" w:lineRule="auto"/>
      <w:ind w:left="1440"/>
    </w:pPr>
    <w:rPr>
      <w:rFonts w:eastAsiaTheme="minorEastAsia"/>
      <w:sz w:val="24"/>
      <w:szCs w:val="24"/>
      <w:lang w:eastAsia="en-AU"/>
    </w:rPr>
  </w:style>
  <w:style w:type="paragraph" w:styleId="TOC8">
    <w:name w:val="toc 8"/>
    <w:basedOn w:val="Normal"/>
    <w:next w:val="Normal"/>
    <w:autoRedefine/>
    <w:uiPriority w:val="39"/>
    <w:unhideWhenUsed/>
    <w:rsid w:val="002F0289"/>
    <w:pPr>
      <w:spacing w:after="100" w:line="278" w:lineRule="auto"/>
      <w:ind w:left="1680"/>
    </w:pPr>
    <w:rPr>
      <w:rFonts w:eastAsiaTheme="minorEastAsia"/>
      <w:sz w:val="24"/>
      <w:szCs w:val="24"/>
      <w:lang w:eastAsia="en-AU"/>
    </w:rPr>
  </w:style>
  <w:style w:type="paragraph" w:styleId="TOC9">
    <w:name w:val="toc 9"/>
    <w:basedOn w:val="Normal"/>
    <w:next w:val="Normal"/>
    <w:autoRedefine/>
    <w:uiPriority w:val="39"/>
    <w:unhideWhenUsed/>
    <w:rsid w:val="002F0289"/>
    <w:pPr>
      <w:spacing w:after="100" w:line="278" w:lineRule="auto"/>
      <w:ind w:left="1920"/>
    </w:pPr>
    <w:rPr>
      <w:rFonts w:eastAsiaTheme="minorEastAsia"/>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creativecommons.org/publicdomain/zero/1.0/deed.e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eHu\Downloads\UT_By-Law_Template(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FBE9B1277D42CE8C83F61520E50499"/>
        <w:category>
          <w:name w:val="General"/>
          <w:gallery w:val="placeholder"/>
        </w:category>
        <w:types>
          <w:type w:val="bbPlcHdr"/>
        </w:types>
        <w:behaviors>
          <w:behavior w:val="content"/>
        </w:behaviors>
        <w:guid w:val="{3A6FD379-6C4F-4620-BC86-ACA65B364C80}"/>
      </w:docPartPr>
      <w:docPartBody>
        <w:p w:rsidR="004A0EFC" w:rsidRDefault="004A0EFC">
          <w:pPr>
            <w:pStyle w:val="F8FBE9B1277D42CE8C83F61520E50499"/>
          </w:pPr>
          <w:r w:rsidRPr="00E17B1C">
            <w:rPr>
              <w:rStyle w:val="PlaceholderText"/>
            </w:rPr>
            <w:t>[Title]</w:t>
          </w:r>
        </w:p>
      </w:docPartBody>
    </w:docPart>
    <w:docPart>
      <w:docPartPr>
        <w:name w:val="2B1A7C6D41A14B319A949C8674CC99DB"/>
        <w:category>
          <w:name w:val="General"/>
          <w:gallery w:val="placeholder"/>
        </w:category>
        <w:types>
          <w:type w:val="bbPlcHdr"/>
        </w:types>
        <w:behaviors>
          <w:behavior w:val="content"/>
        </w:behaviors>
        <w:guid w:val="{0A03F97A-2FDA-4B31-88C0-80F5E14B0256}"/>
      </w:docPartPr>
      <w:docPartBody>
        <w:p w:rsidR="004A0EFC" w:rsidRDefault="004A0EFC">
          <w:pPr>
            <w:pStyle w:val="2B1A7C6D41A14B319A949C8674CC99DB"/>
          </w:pPr>
          <w:r w:rsidRPr="009D6EBD">
            <w:rPr>
              <w:rStyle w:val="PlaceholderText"/>
            </w:rPr>
            <w:t>Click or tap here to enter text.</w:t>
          </w:r>
        </w:p>
      </w:docPartBody>
    </w:docPart>
    <w:docPart>
      <w:docPartPr>
        <w:name w:val="8467586EF24945B5B2262E112BEEF714"/>
        <w:category>
          <w:name w:val="General"/>
          <w:gallery w:val="placeholder"/>
        </w:category>
        <w:types>
          <w:type w:val="bbPlcHdr"/>
        </w:types>
        <w:behaviors>
          <w:behavior w:val="content"/>
        </w:behaviors>
        <w:guid w:val="{CD67C120-0889-4285-9D43-2F8D3B3E6DF8}"/>
      </w:docPartPr>
      <w:docPartBody>
        <w:p w:rsidR="004A0EFC" w:rsidRDefault="004A0EFC">
          <w:pPr>
            <w:pStyle w:val="8467586EF24945B5B2262E112BEEF714"/>
          </w:pPr>
          <w:r w:rsidRPr="0029429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FC"/>
    <w:rsid w:val="00063ADE"/>
    <w:rsid w:val="001C081B"/>
    <w:rsid w:val="00382317"/>
    <w:rsid w:val="004A0EFC"/>
    <w:rsid w:val="004F052C"/>
    <w:rsid w:val="007F6B49"/>
    <w:rsid w:val="00917C17"/>
    <w:rsid w:val="00B14A85"/>
    <w:rsid w:val="00B26356"/>
    <w:rsid w:val="00C238F8"/>
    <w:rsid w:val="00D34215"/>
    <w:rsid w:val="00D671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F8FBE9B1277D42CE8C83F61520E50499">
    <w:name w:val="F8FBE9B1277D42CE8C83F61520E50499"/>
  </w:style>
  <w:style w:type="paragraph" w:customStyle="1" w:styleId="2B1A7C6D41A14B319A949C8674CC99DB">
    <w:name w:val="2B1A7C6D41A14B319A949C8674CC99DB"/>
  </w:style>
  <w:style w:type="paragraph" w:customStyle="1" w:styleId="8467586EF24945B5B2262E112BEEF714">
    <w:name w:val="8467586EF24945B5B2262E112BEEF7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Unlisted Thoughts">
      <a:dk1>
        <a:sysClr val="windowText" lastClr="000000"/>
      </a:dk1>
      <a:lt1>
        <a:sysClr val="window" lastClr="FFFFFF"/>
      </a:lt1>
      <a:dk2>
        <a:srgbClr val="001940"/>
      </a:dk2>
      <a:lt2>
        <a:srgbClr val="BFBFBF"/>
      </a:lt2>
      <a:accent1>
        <a:srgbClr val="001940"/>
      </a:accent1>
      <a:accent2>
        <a:srgbClr val="FFFF83"/>
      </a:accent2>
      <a:accent3>
        <a:srgbClr val="FF3500"/>
      </a:accent3>
      <a:accent4>
        <a:srgbClr val="33CC66"/>
      </a:accent4>
      <a:accent5>
        <a:srgbClr val="00FFFF"/>
      </a:accent5>
      <a:accent6>
        <a:srgbClr val="400C00"/>
      </a:accent6>
      <a:hlink>
        <a:srgbClr val="007777"/>
      </a:hlink>
      <a:folHlink>
        <a:srgbClr val="404040"/>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C5BA-55C5-4BA9-804F-026C48E9E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UT_By-Law_Template(3).dotx</Template>
  <TotalTime>107</TotalTime>
  <Pages>14</Pages>
  <Words>3042</Words>
  <Characters>17343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By-law Name By-law 20XX</vt:lpstr>
    </vt:vector>
  </TitlesOfParts>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Heraldry By-law 2026</dc:title>
  <dc:subject/>
  <dc:creator>William Luu</dc:creator>
  <cp:keywords/>
  <dc:description/>
  <cp:lastModifiedBy>William Luu</cp:lastModifiedBy>
  <cp:revision>92</cp:revision>
  <cp:lastPrinted>2025-09-02T10:43:00Z</cp:lastPrinted>
  <dcterms:created xsi:type="dcterms:W3CDTF">2026-02-13T16:56:00Z</dcterms:created>
  <dcterms:modified xsi:type="dcterms:W3CDTF">2026-02-19T01:32:00Z</dcterms:modified>
</cp:coreProperties>
</file>