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E9DF7" w14:textId="61CB861A" w:rsidR="00701E4D" w:rsidRDefault="007D4EF3">
      <w:pPr>
        <w:pBdr>
          <w:bottom w:val="single" w:sz="6" w:space="1" w:color="auto"/>
        </w:pBdr>
        <w:rPr>
          <w:b/>
          <w:bCs/>
        </w:rPr>
      </w:pPr>
      <w:r w:rsidRPr="005F067C">
        <w:rPr>
          <w:b/>
          <w:bCs/>
        </w:rPr>
        <w:t>B.</w:t>
      </w:r>
      <w:r w:rsidR="00061B3B">
        <w:rPr>
          <w:b/>
          <w:bCs/>
        </w:rPr>
        <w:t>3</w:t>
      </w:r>
    </w:p>
    <w:p w14:paraId="7609350E" w14:textId="51B73C80" w:rsidR="008C178A" w:rsidRDefault="008C178A" w:rsidP="00061B3B">
      <w:r>
        <w:t>For this task, I created two functions, one for a candlestick chart, and one for a boxplot chart. I started with the candlestick chart.</w:t>
      </w:r>
      <w:r w:rsidR="00D37AB3">
        <w:t xml:space="preserve"> I had a lot of trouble getting started properly on this, as I had a lot of trouble with the Date column, but after I figured out what was wrong and understood how it was working, I got through the charts pretty quickly. So I spent most of the time just debugging and understanding </w:t>
      </w:r>
      <w:r w:rsidR="006205AB">
        <w:t>a concept related to the load_data() function.</w:t>
      </w:r>
    </w:p>
    <w:p w14:paraId="2432180A" w14:textId="6720667D" w:rsidR="008C178A" w:rsidRDefault="008C178A" w:rsidP="00061B3B">
      <w:r>
        <w:t>To start off, I added a string variable called “data” to the paraments, so that when called, the function will access the file specified. Later I added the Boolean trading_days_agg, but I will come back to that.</w:t>
      </w:r>
    </w:p>
    <w:p w14:paraId="516D6AA2" w14:textId="38CEF13B" w:rsidR="00C2683F" w:rsidRPr="008C178A" w:rsidRDefault="00F046C0" w:rsidP="00061B3B">
      <w:pPr>
        <w:rPr>
          <w:b/>
          <w:bCs/>
        </w:rPr>
      </w:pPr>
      <w:r w:rsidRPr="008C178A">
        <w:rPr>
          <w:b/>
          <w:bCs/>
        </w:rPr>
        <w:t>Candlestick Chart</w:t>
      </w:r>
    </w:p>
    <w:p w14:paraId="1FB37DB0" w14:textId="3D1ED2E2" w:rsidR="008C178A" w:rsidRPr="008C178A" w:rsidRDefault="008C178A" w:rsidP="00061B3B">
      <w:pPr>
        <w:rPr>
          <w:u w:val="single"/>
        </w:rPr>
      </w:pPr>
      <w:r w:rsidRPr="008C178A">
        <w:rPr>
          <w:u w:val="single"/>
        </w:rPr>
        <w:t>Function call at end of file</w:t>
      </w:r>
    </w:p>
    <w:p w14:paraId="3452C61D" w14:textId="234F9EC7" w:rsidR="00B767D6" w:rsidRDefault="00B767D6" w:rsidP="00061B3B">
      <w:r w:rsidRPr="00B767D6">
        <w:drawing>
          <wp:inline distT="0" distB="0" distL="0" distR="0" wp14:anchorId="408B0CAA" wp14:editId="31719D77">
            <wp:extent cx="4388076" cy="196860"/>
            <wp:effectExtent l="0" t="0" r="0" b="0"/>
            <wp:docPr id="94478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81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EB89" w14:textId="60070260" w:rsidR="008C178A" w:rsidRPr="008C178A" w:rsidRDefault="008C178A" w:rsidP="00061B3B">
      <w:pPr>
        <w:rPr>
          <w:u w:val="single"/>
        </w:rPr>
      </w:pPr>
      <w:r w:rsidRPr="008C178A">
        <w:rPr>
          <w:u w:val="single"/>
        </w:rPr>
        <w:t>Function</w:t>
      </w:r>
    </w:p>
    <w:p w14:paraId="5FDAC495" w14:textId="2FFD2272" w:rsidR="00B767D6" w:rsidRDefault="00B767D6" w:rsidP="00061B3B">
      <w:r w:rsidRPr="00B767D6">
        <w:drawing>
          <wp:inline distT="0" distB="0" distL="0" distR="0" wp14:anchorId="1D1F3CD1" wp14:editId="0A7562BC">
            <wp:extent cx="5754954" cy="2260600"/>
            <wp:effectExtent l="0" t="0" r="0" b="6350"/>
            <wp:docPr id="188274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41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995" cy="2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45CD" w14:textId="1C21D701" w:rsidR="008C178A" w:rsidRDefault="008C178A" w:rsidP="00061B3B">
      <w:r>
        <w:t>First, I assigned the dataframe to be used with  pd.read_csv(data), as the data has already been loaded and saved to a .csv file with the load_data() function.</w:t>
      </w:r>
    </w:p>
    <w:p w14:paraId="5257CDE8" w14:textId="3C0A9579" w:rsidR="008C178A" w:rsidRDefault="008C178A" w:rsidP="00061B3B">
      <w:r>
        <w:t>I converted df[‘Date’] to datetime and then set the index to Date. At first I didn’t think I needed to do this since I already did that in the load_data() function, but not having it was creating an error with the dates being displayed on the X axis of the chart figure.</w:t>
      </w:r>
    </w:p>
    <w:p w14:paraId="2FB37C20" w14:textId="3871A1D5" w:rsidR="008C178A" w:rsidRDefault="008C178A" w:rsidP="00061B3B">
      <w:r>
        <w:t>Next, I added Height as a column as the candlesticks needed their own column for the calculations.</w:t>
      </w:r>
    </w:p>
    <w:p w14:paraId="221B7036" w14:textId="77777777" w:rsidR="00B767D6" w:rsidRDefault="00B767D6" w:rsidP="00061B3B"/>
    <w:p w14:paraId="25FD1FB7" w14:textId="45D27716" w:rsidR="00B767D6" w:rsidRDefault="00B767D6" w:rsidP="00061B3B">
      <w:r w:rsidRPr="00B767D6">
        <w:lastRenderedPageBreak/>
        <w:drawing>
          <wp:inline distT="0" distB="0" distL="0" distR="0" wp14:anchorId="362F713E" wp14:editId="15B04D68">
            <wp:extent cx="5283472" cy="4235668"/>
            <wp:effectExtent l="0" t="0" r="0" b="0"/>
            <wp:docPr id="82384613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613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242C" w14:textId="64DC5DC4" w:rsidR="00B767D6" w:rsidRDefault="00F212F3" w:rsidP="00061B3B">
      <w:r>
        <w:t xml:space="preserve">I created a condition for the </w:t>
      </w:r>
      <w:r w:rsidRPr="003213C1">
        <w:rPr>
          <w:i/>
          <w:iCs/>
        </w:rPr>
        <w:t>trading_days_agg paramenter</w:t>
      </w:r>
      <w:r>
        <w:t xml:space="preserve">. If True is parsed through the parameter, the data will </w:t>
      </w:r>
      <w:r w:rsidR="003213C1">
        <w:t xml:space="preserve">resample and </w:t>
      </w:r>
      <w:r>
        <w:t xml:space="preserve">aggregate to display data according to </w:t>
      </w:r>
      <w:r w:rsidRPr="00F212F3">
        <w:rPr>
          <w:i/>
          <w:iCs/>
          <w:color w:val="FF0000"/>
        </w:rPr>
        <w:t xml:space="preserve">n </w:t>
      </w:r>
      <w:r>
        <w:t>number of trading days</w:t>
      </w:r>
      <w:r w:rsidR="003213C1">
        <w:t xml:space="preserve"> (the D within the resample parameter represents days, if I </w:t>
      </w:r>
      <w:r>
        <w:t xml:space="preserve">. If False is parsed through, the candlestick chart </w:t>
      </w:r>
      <w:r w:rsidR="003213C1">
        <w:t xml:space="preserve">wrote M, it would </w:t>
      </w:r>
      <w:r w:rsidR="001F1987">
        <w:t>resample</w:t>
      </w:r>
      <w:r w:rsidR="003213C1">
        <w:t xml:space="preserve"> by </w:t>
      </w:r>
      <w:r w:rsidR="003213C1" w:rsidRPr="003213C1">
        <w:rPr>
          <w:i/>
          <w:iCs/>
          <w:color w:val="FF0000"/>
        </w:rPr>
        <w:t>n</w:t>
      </w:r>
      <w:r w:rsidR="003213C1">
        <w:t xml:space="preserve"> number of trading months. </w:t>
      </w:r>
      <w:r>
        <w:t>will display the data without aggregating.</w:t>
      </w:r>
    </w:p>
    <w:p w14:paraId="44B413A8" w14:textId="4158BF3A" w:rsidR="00330E8C" w:rsidRDefault="00330E8C" w:rsidP="00061B3B">
      <w:r>
        <w:t xml:space="preserve">The candles need to be defined by making a copy of the dataframe, where Close is greater than Open for green, and Open is greater than Close for red. If </w:t>
      </w:r>
      <w:r w:rsidRPr="003213C1">
        <w:rPr>
          <w:i/>
          <w:iCs/>
        </w:rPr>
        <w:t>trading_days_agg</w:t>
      </w:r>
      <w:r>
        <w:t xml:space="preserve"> is set to True, a new dataframe name (n_df) is used with the assigned aggregated data.</w:t>
      </w:r>
    </w:p>
    <w:p w14:paraId="7766E0E1" w14:textId="3408DBE2" w:rsidR="00330E8C" w:rsidRDefault="00330E8C" w:rsidP="00061B3B">
      <w:r>
        <w:t>After the candles are first declared, they need to be altered to subtract Open or Close from each</w:t>
      </w:r>
      <w:r w:rsidR="001A3C4E">
        <w:t xml:space="preserve"> to show the difference during each trading timeframe</w:t>
      </w:r>
      <w:r>
        <w:t xml:space="preserve">. The green candles show the </w:t>
      </w:r>
      <w:r w:rsidR="00773C52">
        <w:t>increase</w:t>
      </w:r>
      <w:r>
        <w:t xml:space="preserve"> of prices, while the red candles show the </w:t>
      </w:r>
      <w:r w:rsidR="00773C52">
        <w:t>decline in prices</w:t>
      </w:r>
      <w:r>
        <w:t>.</w:t>
      </w:r>
      <w:r w:rsidR="00534C42">
        <w:t xml:space="preserve"> These will be plotted with plt.bar. While plt.vlines will create the lines or “wicks” that go through them, that represents the overall </w:t>
      </w:r>
      <w:r w:rsidR="00121734">
        <w:t>h</w:t>
      </w:r>
      <w:r w:rsidR="00534C42">
        <w:t>eight of the prices in trading days, with the top of the wick being the highest price reached, and the bottom of the wick being the lowest price reached.</w:t>
      </w:r>
    </w:p>
    <w:p w14:paraId="4A89EEDF" w14:textId="2A9013D1" w:rsidR="00B767D6" w:rsidRDefault="00B767D6" w:rsidP="00061B3B">
      <w:r w:rsidRPr="00B767D6">
        <w:lastRenderedPageBreak/>
        <w:drawing>
          <wp:inline distT="0" distB="0" distL="0" distR="0" wp14:anchorId="7454FEAE" wp14:editId="4E09F2EF">
            <wp:extent cx="5943600" cy="2070735"/>
            <wp:effectExtent l="0" t="0" r="0" b="5715"/>
            <wp:docPr id="6535056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0562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0ECA" w14:textId="3FD14261" w:rsidR="00F212F3" w:rsidRDefault="00F212F3" w:rsidP="00061B3B">
      <w:r>
        <w:t>I created two constant variables for easy colour reference, to be used when plotting the chart. Then set the figure size, followed by labels. I noticed that plt.figure() should be coded before the labels, otherwise the labels will not show up on the figure.</w:t>
      </w:r>
      <w:r w:rsidR="00690BC9">
        <w:t xml:space="preserve"> </w:t>
      </w:r>
    </w:p>
    <w:p w14:paraId="5C093672" w14:textId="4D66DBCB" w:rsidR="00690BC9" w:rsidRDefault="00690BC9" w:rsidP="00061B3B">
      <w:r>
        <w:t xml:space="preserve">Next, I wanted the dates to be displayed on the X axis by month, so that it’s not over-saturated with labels and smashing text together, so I used </w:t>
      </w:r>
      <w:r w:rsidRPr="003213C1">
        <w:rPr>
          <w:i/>
          <w:iCs/>
        </w:rPr>
        <w:t>plt.gca().xaxi</w:t>
      </w:r>
      <w:r w:rsidR="004E6288" w:rsidRPr="003213C1">
        <w:rPr>
          <w:i/>
          <w:iCs/>
        </w:rPr>
        <w:t>s</w:t>
      </w:r>
      <w:r w:rsidR="00AA132F" w:rsidRPr="003213C1">
        <w:rPr>
          <w:i/>
          <w:iCs/>
        </w:rPr>
        <w:t>.set_major_locator(mdates.MonthLocator())</w:t>
      </w:r>
      <w:r w:rsidR="00AA132F">
        <w:t xml:space="preserve"> to space out the time labels by month, </w:t>
      </w:r>
      <w:r w:rsidR="00AA132F" w:rsidRPr="003213C1">
        <w:rPr>
          <w:i/>
          <w:iCs/>
        </w:rPr>
        <w:t xml:space="preserve">and plt.gca().xaxis.set_major_formatter(plt.matplotlib.dates.DateFormatter(‘%b-%Y’)) </w:t>
      </w:r>
      <w:r w:rsidR="00AA132F">
        <w:t xml:space="preserve"> to format the labels to show a shorthand label for each month, a dash, and then the year (with a capital Y, as I learnt that capitals format 4 digits while lower case formats 2 digits).</w:t>
      </w:r>
    </w:p>
    <w:p w14:paraId="5ED42316" w14:textId="5731A23E" w:rsidR="00B767D6" w:rsidRDefault="004E6288" w:rsidP="00061B3B">
      <w:r>
        <w:t xml:space="preserve">For plotting the candles, it was imperative that the index be set to ‘Date’, so that I could set </w:t>
      </w:r>
      <w:r w:rsidRPr="003213C1">
        <w:rPr>
          <w:i/>
          <w:iCs/>
        </w:rPr>
        <w:t>x=green/red_candle.index</w:t>
      </w:r>
      <w:r>
        <w:t xml:space="preserve">, as </w:t>
      </w:r>
      <w:r w:rsidRPr="003213C1">
        <w:rPr>
          <w:i/>
          <w:iCs/>
        </w:rPr>
        <w:t>green/red_candle[‘Date’]</w:t>
      </w:r>
      <w:r>
        <w:t xml:space="preserve"> did not work for some reason, even though the man in supplied tutorial video did that without any issue.</w:t>
      </w:r>
    </w:p>
    <w:p w14:paraId="06C613D8" w14:textId="34DFA0D1" w:rsidR="00B767D6" w:rsidRDefault="00B767D6" w:rsidP="00061B3B">
      <w:r w:rsidRPr="00B767D6">
        <w:drawing>
          <wp:inline distT="0" distB="0" distL="0" distR="0" wp14:anchorId="0229506A" wp14:editId="7D28A962">
            <wp:extent cx="5943600" cy="1233170"/>
            <wp:effectExtent l="0" t="0" r="0" b="5080"/>
            <wp:docPr id="19004993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99342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CC1E" w14:textId="4B6AF46F" w:rsidR="00B767D6" w:rsidRDefault="00814881" w:rsidP="00061B3B">
      <w:pPr>
        <w:rPr>
          <w:b/>
          <w:bCs/>
        </w:rPr>
      </w:pPr>
      <w:r w:rsidRPr="00814881">
        <w:rPr>
          <w:b/>
          <w:bCs/>
        </w:rPr>
        <w:t>Results</w:t>
      </w:r>
    </w:p>
    <w:p w14:paraId="5607ADD3" w14:textId="08FC8C24" w:rsidR="001D76D3" w:rsidRDefault="001D76D3" w:rsidP="00061B3B">
      <w:r>
        <w:t xml:space="preserve">For this task, I set the dates to a shorter </w:t>
      </w:r>
      <w:r w:rsidR="00264078">
        <w:t>timeframe</w:t>
      </w:r>
      <w:r>
        <w:t xml:space="preserve"> to make debugging faster.</w:t>
      </w:r>
    </w:p>
    <w:p w14:paraId="5927D40A" w14:textId="39C3ABA3" w:rsidR="001D76D3" w:rsidRPr="001D76D3" w:rsidRDefault="001D76D3" w:rsidP="00061B3B">
      <w:r w:rsidRPr="001D76D3">
        <w:drawing>
          <wp:inline distT="0" distB="0" distL="0" distR="0" wp14:anchorId="229C6FCC" wp14:editId="31374584">
            <wp:extent cx="1612900" cy="684642"/>
            <wp:effectExtent l="0" t="0" r="6350" b="1270"/>
            <wp:docPr id="16536986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9863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126" cy="6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95FF" w14:textId="71B4C645" w:rsidR="00814881" w:rsidRPr="00814881" w:rsidRDefault="00814881" w:rsidP="00061B3B">
      <w:pPr>
        <w:rPr>
          <w:u w:val="single"/>
        </w:rPr>
      </w:pPr>
      <w:r w:rsidRPr="00814881">
        <w:rPr>
          <w:u w:val="single"/>
        </w:rPr>
        <w:lastRenderedPageBreak/>
        <w:t>With trading_days_agg set to False</w:t>
      </w:r>
    </w:p>
    <w:p w14:paraId="5DD059E2" w14:textId="7B91EF43" w:rsidR="00814881" w:rsidRDefault="00814881" w:rsidP="00061B3B">
      <w:r w:rsidRPr="00814881">
        <w:drawing>
          <wp:inline distT="0" distB="0" distL="0" distR="0" wp14:anchorId="2894C617" wp14:editId="0E9AD0B2">
            <wp:extent cx="5943600" cy="3302635"/>
            <wp:effectExtent l="0" t="0" r="0" b="0"/>
            <wp:docPr id="598578285" name="Picture 1" descr="A graph of candlestick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78285" name="Picture 1" descr="A graph of candlestick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A00" w14:textId="77777777" w:rsidR="00814881" w:rsidRDefault="00814881" w:rsidP="00061B3B"/>
    <w:p w14:paraId="7C9EF61D" w14:textId="43187537" w:rsidR="00814881" w:rsidRPr="00814881" w:rsidRDefault="00814881" w:rsidP="00061B3B">
      <w:pPr>
        <w:rPr>
          <w:u w:val="single"/>
        </w:rPr>
      </w:pPr>
      <w:r w:rsidRPr="00814881">
        <w:rPr>
          <w:u w:val="single"/>
        </w:rPr>
        <w:t>With it set to True, and n is 5</w:t>
      </w:r>
    </w:p>
    <w:p w14:paraId="3E135D6B" w14:textId="41D68613" w:rsidR="00814881" w:rsidRDefault="00814881" w:rsidP="00061B3B">
      <w:r>
        <w:t>When the data is aggregated to represent n trading days, the candlesticks should get longer, with fewer appearing as the days (or n) increases.</w:t>
      </w:r>
    </w:p>
    <w:p w14:paraId="45F8D77D" w14:textId="1FC17A0C" w:rsidR="00814881" w:rsidRDefault="00814881" w:rsidP="00061B3B">
      <w:r w:rsidRPr="00814881">
        <w:drawing>
          <wp:inline distT="0" distB="0" distL="0" distR="0" wp14:anchorId="5C73CF49" wp14:editId="010CE0E6">
            <wp:extent cx="5943600" cy="3296285"/>
            <wp:effectExtent l="0" t="0" r="0" b="0"/>
            <wp:docPr id="863516542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6542" name="Picture 1" descr="A graph with red and green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2D12" w14:textId="6B0CBEC3" w:rsidR="00814881" w:rsidRPr="003213C1" w:rsidRDefault="00814881" w:rsidP="00061B3B">
      <w:pPr>
        <w:rPr>
          <w:u w:val="single"/>
        </w:rPr>
      </w:pPr>
      <w:r w:rsidRPr="003213C1">
        <w:rPr>
          <w:u w:val="single"/>
        </w:rPr>
        <w:lastRenderedPageBreak/>
        <w:t>With n set to 20</w:t>
      </w:r>
    </w:p>
    <w:p w14:paraId="214D5364" w14:textId="3E4CE5BC" w:rsidR="00814881" w:rsidRDefault="00814881" w:rsidP="00061B3B">
      <w:r w:rsidRPr="00814881">
        <w:drawing>
          <wp:inline distT="0" distB="0" distL="0" distR="0" wp14:anchorId="271635A4" wp14:editId="4272057B">
            <wp:extent cx="5943600" cy="3232785"/>
            <wp:effectExtent l="0" t="0" r="0" b="5715"/>
            <wp:docPr id="747006470" name="Picture 1" descr="A graph with green and re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06470" name="Picture 1" descr="A graph with green and red poin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F89C" w14:textId="77777777" w:rsidR="00B767D6" w:rsidRDefault="00B767D6" w:rsidP="00061B3B"/>
    <w:p w14:paraId="1C10B3BD" w14:textId="37C51003" w:rsidR="00814881" w:rsidRPr="003213C1" w:rsidRDefault="001D76D3">
      <w:pPr>
        <w:rPr>
          <w:u w:val="single"/>
        </w:rPr>
      </w:pPr>
      <w:r w:rsidRPr="003213C1">
        <w:rPr>
          <w:u w:val="single"/>
        </w:rPr>
        <w:t>After reducing the TRAIN_START_DATE by a year</w:t>
      </w:r>
      <w:r w:rsidR="00284E34" w:rsidRPr="003213C1">
        <w:rPr>
          <w:u w:val="single"/>
        </w:rPr>
        <w:t xml:space="preserve"> (just for demonstrating)</w:t>
      </w:r>
    </w:p>
    <w:p w14:paraId="6D1F1503" w14:textId="24DD117F" w:rsidR="001D76D3" w:rsidRDefault="001D76D3">
      <w:r w:rsidRPr="001D76D3">
        <w:drawing>
          <wp:inline distT="0" distB="0" distL="0" distR="0" wp14:anchorId="4FF50BAE" wp14:editId="46BEA08C">
            <wp:extent cx="5943600" cy="3473450"/>
            <wp:effectExtent l="0" t="0" r="0" b="0"/>
            <wp:docPr id="1362391904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91904" name="Picture 1" descr="A graph with red and green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11C" w14:textId="1A222F83" w:rsidR="001D76D3" w:rsidRDefault="001D76D3">
      <w:r w:rsidRPr="001D76D3">
        <w:lastRenderedPageBreak/>
        <w:drawing>
          <wp:inline distT="0" distB="0" distL="0" distR="0" wp14:anchorId="2C857029" wp14:editId="47CB7B6A">
            <wp:extent cx="2476627" cy="1092256"/>
            <wp:effectExtent l="0" t="0" r="0" b="0"/>
            <wp:docPr id="15321454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45491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BE01" w14:textId="77777777" w:rsidR="00814881" w:rsidRDefault="00814881"/>
    <w:p w14:paraId="016036AA" w14:textId="47CC13BB" w:rsidR="00C2683F" w:rsidRPr="003213C1" w:rsidRDefault="00F046C0">
      <w:pPr>
        <w:rPr>
          <w:b/>
          <w:bCs/>
        </w:rPr>
      </w:pPr>
      <w:r w:rsidRPr="003213C1">
        <w:rPr>
          <w:b/>
          <w:bCs/>
        </w:rPr>
        <w:t>Boxplot Chart</w:t>
      </w:r>
    </w:p>
    <w:p w14:paraId="4C46370D" w14:textId="15BA854B" w:rsidR="00F046C0" w:rsidRDefault="00284E34">
      <w:r>
        <w:t>The boxplot chart was a lot simpler to work with, and mainly just involved parsing the dataframe into the plt.boxplot() function</w:t>
      </w:r>
    </w:p>
    <w:p w14:paraId="0271019A" w14:textId="32DD2C36" w:rsidR="00284E34" w:rsidRDefault="00284E34">
      <w:r w:rsidRPr="00284E34">
        <w:drawing>
          <wp:inline distT="0" distB="0" distL="0" distR="0" wp14:anchorId="69F5ED27" wp14:editId="5ED0D90F">
            <wp:extent cx="2817482" cy="1365250"/>
            <wp:effectExtent l="0" t="0" r="2540" b="6350"/>
            <wp:docPr id="198174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45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0392" cy="13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0613" w14:textId="4A04D319" w:rsidR="00284E34" w:rsidRDefault="00284E34">
      <w:r w:rsidRPr="00284E34">
        <w:drawing>
          <wp:inline distT="0" distB="0" distL="0" distR="0" wp14:anchorId="36233B6D" wp14:editId="0729B97E">
            <wp:extent cx="3556000" cy="4073732"/>
            <wp:effectExtent l="0" t="0" r="6350" b="3175"/>
            <wp:docPr id="15061108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10820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0565" cy="40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74B0" w14:textId="3744EC28" w:rsidR="003F0739" w:rsidRPr="003213C1" w:rsidRDefault="003F0739">
      <w:pPr>
        <w:rPr>
          <w:b/>
          <w:bCs/>
        </w:rPr>
      </w:pPr>
      <w:r w:rsidRPr="003213C1">
        <w:rPr>
          <w:b/>
          <w:bCs/>
        </w:rPr>
        <w:lastRenderedPageBreak/>
        <w:t>Results</w:t>
      </w:r>
    </w:p>
    <w:p w14:paraId="1671484D" w14:textId="3CA50732" w:rsidR="003F0739" w:rsidRPr="003213C1" w:rsidRDefault="003F0739">
      <w:pPr>
        <w:rPr>
          <w:u w:val="single"/>
        </w:rPr>
      </w:pPr>
      <w:r w:rsidRPr="003213C1">
        <w:rPr>
          <w:u w:val="single"/>
        </w:rPr>
        <w:t>With trading_days_agg set to False</w:t>
      </w:r>
    </w:p>
    <w:p w14:paraId="2524392E" w14:textId="1EF3C329" w:rsidR="003F0739" w:rsidRDefault="003F0739">
      <w:r w:rsidRPr="003F0739">
        <w:drawing>
          <wp:inline distT="0" distB="0" distL="0" distR="0" wp14:anchorId="0892AF39" wp14:editId="34FDF808">
            <wp:extent cx="5943600" cy="3281045"/>
            <wp:effectExtent l="0" t="0" r="0" b="0"/>
            <wp:docPr id="44112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22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EB9" w14:textId="6189699A" w:rsidR="003F0739" w:rsidRPr="003213C1" w:rsidRDefault="003F0739">
      <w:pPr>
        <w:rPr>
          <w:u w:val="single"/>
        </w:rPr>
      </w:pPr>
      <w:r w:rsidRPr="003213C1">
        <w:rPr>
          <w:u w:val="single"/>
        </w:rPr>
        <w:t>With it set to True, with n being 5</w:t>
      </w:r>
    </w:p>
    <w:p w14:paraId="2EA58E77" w14:textId="106A0296" w:rsidR="003F0739" w:rsidRDefault="003F0739">
      <w:r w:rsidRPr="003F0739">
        <w:drawing>
          <wp:inline distT="0" distB="0" distL="0" distR="0" wp14:anchorId="4DF1DF47" wp14:editId="00E38475">
            <wp:extent cx="5943600" cy="3191510"/>
            <wp:effectExtent l="0" t="0" r="0" b="8890"/>
            <wp:docPr id="4028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5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426D" w14:textId="77777777" w:rsidR="00C56EC2" w:rsidRDefault="00C56EC2">
      <w:pPr>
        <w:rPr>
          <w:u w:val="single"/>
        </w:rPr>
      </w:pPr>
    </w:p>
    <w:p w14:paraId="4485AD0D" w14:textId="77777777" w:rsidR="00C56EC2" w:rsidRDefault="00C56EC2">
      <w:pPr>
        <w:rPr>
          <w:u w:val="single"/>
        </w:rPr>
      </w:pPr>
    </w:p>
    <w:p w14:paraId="164361AC" w14:textId="42294695" w:rsidR="003F0739" w:rsidRPr="003213C1" w:rsidRDefault="003F0739">
      <w:pPr>
        <w:rPr>
          <w:u w:val="single"/>
        </w:rPr>
      </w:pPr>
      <w:r w:rsidRPr="003213C1">
        <w:rPr>
          <w:u w:val="single"/>
        </w:rPr>
        <w:lastRenderedPageBreak/>
        <w:t>With n set to 20</w:t>
      </w:r>
    </w:p>
    <w:p w14:paraId="16C6B9A6" w14:textId="2784FEC4" w:rsidR="003F0739" w:rsidRDefault="003F0739">
      <w:r w:rsidRPr="003F0739">
        <w:drawing>
          <wp:inline distT="0" distB="0" distL="0" distR="0" wp14:anchorId="342E5FCC" wp14:editId="079AB5B5">
            <wp:extent cx="5943600" cy="3154045"/>
            <wp:effectExtent l="0" t="0" r="0" b="8255"/>
            <wp:docPr id="17943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039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9B8E" w14:textId="77777777" w:rsidR="00653FE9" w:rsidRDefault="00653FE9"/>
    <w:p w14:paraId="0EE6F335" w14:textId="3FEE2C2A" w:rsidR="00653FE9" w:rsidRPr="003213C1" w:rsidRDefault="00AA132F">
      <w:pPr>
        <w:rPr>
          <w:u w:val="single"/>
        </w:rPr>
      </w:pPr>
      <w:r w:rsidRPr="003213C1">
        <w:rPr>
          <w:u w:val="single"/>
        </w:rPr>
        <w:t>Example with the TRAIN_START_DATE set to 2023 (for demonstration)</w:t>
      </w:r>
    </w:p>
    <w:p w14:paraId="1D7C3AFC" w14:textId="38B4A95B" w:rsidR="00653FE9" w:rsidRDefault="00653FE9">
      <w:r w:rsidRPr="00653FE9">
        <w:drawing>
          <wp:inline distT="0" distB="0" distL="0" distR="0" wp14:anchorId="05D1DC82" wp14:editId="4B87CC75">
            <wp:extent cx="5943600" cy="3268980"/>
            <wp:effectExtent l="0" t="0" r="0" b="7620"/>
            <wp:docPr id="733842173" name="Picture 1" descr="A graph of a number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2173" name="Picture 1" descr="A graph of a number of box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88C0" w14:textId="77777777" w:rsidR="001F1987" w:rsidRDefault="001F1987"/>
    <w:p w14:paraId="1F14C33B" w14:textId="77777777" w:rsidR="001F1987" w:rsidRDefault="001F1987"/>
    <w:p w14:paraId="67895BAD" w14:textId="7A92643B" w:rsidR="001F1987" w:rsidRPr="00812964" w:rsidRDefault="001F1987">
      <w:pPr>
        <w:rPr>
          <w:b/>
          <w:bCs/>
        </w:rPr>
      </w:pPr>
      <w:r w:rsidRPr="00812964">
        <w:rPr>
          <w:b/>
          <w:bCs/>
        </w:rPr>
        <w:lastRenderedPageBreak/>
        <w:t>Useful resources:</w:t>
      </w:r>
    </w:p>
    <w:p w14:paraId="1CD2C34F" w14:textId="04F258B6" w:rsidR="001F1987" w:rsidRDefault="001F1987">
      <w:hyperlink r:id="rId23" w:history="1">
        <w:r w:rsidRPr="009A53D3">
          <w:rPr>
            <w:rStyle w:val="Hyperlink"/>
          </w:rPr>
          <w:t>https://www.earthdatascience.org/courses/use-data-open-source-python/use-time-series-data-in-python/date-time-types-in-pandas-python/resample-time-series-data-pandas-python/</w:t>
        </w:r>
      </w:hyperlink>
    </w:p>
    <w:p w14:paraId="2973B9F5" w14:textId="0DA847F5" w:rsidR="001F1987" w:rsidRDefault="001F1987">
      <w:hyperlink r:id="rId24" w:history="1">
        <w:r w:rsidRPr="009A53D3">
          <w:rPr>
            <w:rStyle w:val="Hyperlink"/>
          </w:rPr>
          <w:t>https://www.geeksforgeeks.org/box-plot-in-python-using-matplotlib/</w:t>
        </w:r>
      </w:hyperlink>
    </w:p>
    <w:p w14:paraId="5DB2DC52" w14:textId="64489F8C" w:rsidR="001F1987" w:rsidRDefault="001F1987">
      <w:hyperlink r:id="rId25" w:history="1">
        <w:r w:rsidRPr="009A53D3">
          <w:rPr>
            <w:rStyle w:val="Hyperlink"/>
          </w:rPr>
          <w:t>https://wellbeingatschool.org.nz/information-sheet/understanding-and-interpreting-box-plots</w:t>
        </w:r>
      </w:hyperlink>
    </w:p>
    <w:p w14:paraId="75014269" w14:textId="7DB9B36F" w:rsidR="001F1987" w:rsidRDefault="00EC6768">
      <w:pPr>
        <w:pBdr>
          <w:bottom w:val="single" w:sz="6" w:space="1" w:color="auto"/>
        </w:pBdr>
      </w:pPr>
      <w:hyperlink r:id="rId26" w:history="1">
        <w:r w:rsidRPr="009A53D3">
          <w:rPr>
            <w:rStyle w:val="Hyperlink"/>
          </w:rPr>
          <w:t>https://www.coinbase.com/en-au/learn/tips-and-tutorials/how-to-read-candlestick-charts</w:t>
        </w:r>
      </w:hyperlink>
    </w:p>
    <w:p w14:paraId="447FC54D" w14:textId="77777777" w:rsidR="00DD0D21" w:rsidRDefault="00DD0D21">
      <w:pPr>
        <w:rPr>
          <w:b/>
          <w:bCs/>
        </w:rPr>
      </w:pPr>
    </w:p>
    <w:p w14:paraId="679DFB49" w14:textId="59A27909" w:rsidR="00EC6768" w:rsidRPr="00DD0D21" w:rsidRDefault="00215D49">
      <w:pPr>
        <w:rPr>
          <w:i/>
          <w:iCs/>
        </w:rPr>
      </w:pPr>
      <w:r w:rsidRPr="00DD0D21">
        <w:rPr>
          <w:b/>
          <w:bCs/>
        </w:rPr>
        <w:t>File path:</w:t>
      </w:r>
      <w:r w:rsidRPr="00DD0D21">
        <w:t xml:space="preserve"> </w:t>
      </w:r>
      <w:r w:rsidRPr="00DD0D21">
        <w:rPr>
          <w:i/>
          <w:iCs/>
        </w:rPr>
        <w:t>project/venv/scripts/stock_prediction3.py</w:t>
      </w:r>
    </w:p>
    <w:sectPr w:rsidR="00EC6768" w:rsidRPr="00DD0D21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03859" w14:textId="77777777" w:rsidR="003A31EB" w:rsidRDefault="003A31EB" w:rsidP="005114EE">
      <w:pPr>
        <w:spacing w:after="0" w:line="240" w:lineRule="auto"/>
      </w:pPr>
      <w:r>
        <w:separator/>
      </w:r>
    </w:p>
  </w:endnote>
  <w:endnote w:type="continuationSeparator" w:id="0">
    <w:p w14:paraId="5944C733" w14:textId="77777777" w:rsidR="003A31EB" w:rsidRDefault="003A31EB" w:rsidP="0051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342F5" w14:textId="77777777" w:rsidR="003A31EB" w:rsidRDefault="003A31EB" w:rsidP="005114EE">
      <w:pPr>
        <w:spacing w:after="0" w:line="240" w:lineRule="auto"/>
      </w:pPr>
      <w:r>
        <w:separator/>
      </w:r>
    </w:p>
  </w:footnote>
  <w:footnote w:type="continuationSeparator" w:id="0">
    <w:p w14:paraId="53F97991" w14:textId="77777777" w:rsidR="003A31EB" w:rsidRDefault="003A31EB" w:rsidP="0051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64993" w14:textId="34617EEA" w:rsidR="005114EE" w:rsidRDefault="005114EE">
    <w:pPr>
      <w:pStyle w:val="Header"/>
    </w:pPr>
    <w:r>
      <w:t>Intelligent Systems, semester 2, 2024</w:t>
    </w:r>
    <w:r>
      <w:tab/>
    </w:r>
    <w:r>
      <w:tab/>
      <w:t>Niki D’Arcy, 102106269</w:t>
    </w:r>
  </w:p>
  <w:p w14:paraId="49A34A85" w14:textId="77777777" w:rsidR="005114EE" w:rsidRDefault="005114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F3"/>
    <w:rsid w:val="00005126"/>
    <w:rsid w:val="00061B3B"/>
    <w:rsid w:val="000C284E"/>
    <w:rsid w:val="000D714B"/>
    <w:rsid w:val="00121734"/>
    <w:rsid w:val="00163898"/>
    <w:rsid w:val="001831FE"/>
    <w:rsid w:val="001A3C4E"/>
    <w:rsid w:val="001D76D3"/>
    <w:rsid w:val="001F1987"/>
    <w:rsid w:val="00215D49"/>
    <w:rsid w:val="00264078"/>
    <w:rsid w:val="00284E34"/>
    <w:rsid w:val="003065EB"/>
    <w:rsid w:val="003213C1"/>
    <w:rsid w:val="00330E8C"/>
    <w:rsid w:val="003A31EB"/>
    <w:rsid w:val="003F0739"/>
    <w:rsid w:val="0047402E"/>
    <w:rsid w:val="00483DE4"/>
    <w:rsid w:val="004E3426"/>
    <w:rsid w:val="004E6288"/>
    <w:rsid w:val="005114EE"/>
    <w:rsid w:val="00534C42"/>
    <w:rsid w:val="0059373E"/>
    <w:rsid w:val="005D2BA1"/>
    <w:rsid w:val="005F067C"/>
    <w:rsid w:val="006205AB"/>
    <w:rsid w:val="00653FE9"/>
    <w:rsid w:val="00690BC9"/>
    <w:rsid w:val="00701E4D"/>
    <w:rsid w:val="00773C52"/>
    <w:rsid w:val="007D4EF3"/>
    <w:rsid w:val="00812964"/>
    <w:rsid w:val="00814881"/>
    <w:rsid w:val="00833669"/>
    <w:rsid w:val="008C178A"/>
    <w:rsid w:val="009109FE"/>
    <w:rsid w:val="009B4F7D"/>
    <w:rsid w:val="00A850DE"/>
    <w:rsid w:val="00AA132F"/>
    <w:rsid w:val="00AD5B01"/>
    <w:rsid w:val="00AE4465"/>
    <w:rsid w:val="00B1748F"/>
    <w:rsid w:val="00B767D6"/>
    <w:rsid w:val="00B776AC"/>
    <w:rsid w:val="00BD629B"/>
    <w:rsid w:val="00BD7F06"/>
    <w:rsid w:val="00BF26A3"/>
    <w:rsid w:val="00C2683F"/>
    <w:rsid w:val="00C56EC2"/>
    <w:rsid w:val="00C65010"/>
    <w:rsid w:val="00D26395"/>
    <w:rsid w:val="00D37AB3"/>
    <w:rsid w:val="00DA2AC2"/>
    <w:rsid w:val="00DD0D21"/>
    <w:rsid w:val="00E65FAE"/>
    <w:rsid w:val="00EC6768"/>
    <w:rsid w:val="00F046C0"/>
    <w:rsid w:val="00F2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7B5"/>
  <w15:chartTrackingRefBased/>
  <w15:docId w15:val="{84DFE64F-D15A-4BE1-B19E-B1100FFA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E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F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EF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EF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EF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F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F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F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D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EF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F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D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EF3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7D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F3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7D4EF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EB"/>
    <w:rPr>
      <w:rFonts w:ascii="Consolas" w:hAnsi="Consolas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1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4E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1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4EE"/>
    <w:rPr>
      <w:lang w:val="en-AU"/>
    </w:rPr>
  </w:style>
  <w:style w:type="character" w:styleId="Hyperlink">
    <w:name w:val="Hyperlink"/>
    <w:basedOn w:val="DefaultParagraphFont"/>
    <w:uiPriority w:val="99"/>
    <w:unhideWhenUsed/>
    <w:rsid w:val="001F19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coinbase.com/en-au/learn/tips-and-tutorials/how-to-read-candlestick-chart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ellbeingatschool.org.nz/information-sheet/understanding-and-interpreting-box-plot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geeksforgeeks.org/box-plot-in-python-using-matplotlib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www.earthdatascience.org/courses/use-data-open-source-python/use-time-series-data-in-python/date-time-types-in-pandas-python/resample-time-series-data-pandas-pyth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ニキ 。</dc:creator>
  <cp:keywords/>
  <dc:description/>
  <cp:lastModifiedBy>ニキ 。</cp:lastModifiedBy>
  <cp:revision>31</cp:revision>
  <cp:lastPrinted>2024-09-25T03:24:00Z</cp:lastPrinted>
  <dcterms:created xsi:type="dcterms:W3CDTF">2024-09-24T20:05:00Z</dcterms:created>
  <dcterms:modified xsi:type="dcterms:W3CDTF">2024-09-25T03:37:00Z</dcterms:modified>
</cp:coreProperties>
</file>