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塔防游戏设计分析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两种塔防范式的空间逻辑对比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植物大战僵尸（PvZ）vs 王国保卫战（KR）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一、空间结构的底层差异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PvZ：网格化的"平行战场"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PvZ的地图是一个5×9（或类似比例）的均质网格。每一行是一条独立的入侵通道，僵尸只会沿着自己所在的行笔直推进，行与行之间完全隔离——一只第三行的僵尸，永远不会威胁到第一行的防线。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这带来一个关键的空间性质：行间独立性。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← 僵尸进攻方向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行1: 🧟 ———————————————→ [家]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行2: 🧟🧟 —————————————→ [家]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行3: 🧟 ———————————————→ [家]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行4: 🧟🧟🧟 ———————————→ [家]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行5: 🧟 ———————————————→ [家]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每行都是一个封闭的、自给自足的防守单元。玩家必须对每一行负责，不能让任何一行出现防守真空。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KR：路径化的"拓扑网络"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KR的地图是一条（或多条）有明确走向的曲折路径，敌人沿固定路线移动，地图上所有可放塔的"节点"，其价值完全由它能覆盖路径的长度与频率决定。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这带来一个关键的空间性质：节点覆盖的不均等性。同一张地图上，有的节点只能覆盖路径的一小段，有的节点（尤其是拐角内侧）可以被三四段路径反复经过，价值天差地别。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二、防守思维的分叉点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PvZ：均匀铺满的"面防御"逻辑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由于行间独立、敌人线性推进，PvZ的防守压力具有空间均质性——五条路就是五个独立威胁，没有哪一行天然比另一行更重要（除非关卡设计特殊）。这催生了玩家的两种核心本能：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"每行必须有人管"原则：留空任何一行，就等于给敌人开了一条免费通道。因此玩家会横向扫描整个战场，确保每一行都有足够的火力覆盖。布局优先级是"宽度优先"——先保证覆盖面，再追求深度。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纵深即容错：在一行之内，玩家需要考虑纵深——植物越靠后，僵尸抵达它的时间越长，玩家就有更多时间输出。所以"前排坚盾+中排输出+后排支援"的纵向分工是PvZ的经典范式。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结论：</w:t>
      </w:r>
      <w:r>
        <w:rPr>
          <w:rFonts w:ascii="Arial" w:cs="Arial" w:eastAsia="Arial" w:hAnsi="Arial"/>
          <w:sz w:val="22"/>
          <w:szCs w:val="22"/>
        </w:rPr>
        <w:t xml:space="preserve">PvZ的最优布局趋向于矩阵式铺满——尽可能填充更多格子，火力分布均匀地覆盖整个战场宽度，同时保持纵深。这是一种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面积型防御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KR：极限堆叠的"点防御"逻辑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KR中，节点价值极度不均等，拐点内侧的黄金格位可能被敌人经过4-5次，而某些边缘格位只能覆盖路径的一小节。这催生了完全不同的两种核心本能：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节点价值评估先行：在放第一座塔之前，玩家必须先"读图"——识别哪些节点是高价值的交叉覆盖点。这是一种拓扑分析，而非面积扫描。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黄金节点极限堆叠：一旦确认了价值最高的节点，正确的策略往往是把最强的塔放在这里，并尽可能升级它，而不是分散到其他次优节点。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结论：</w:t>
      </w:r>
      <w:r>
        <w:rPr>
          <w:rFonts w:ascii="Arial" w:cs="Arial" w:eastAsia="Arial" w:hAnsi="Arial"/>
          <w:sz w:val="22"/>
          <w:szCs w:val="22"/>
        </w:rPr>
        <w:t xml:space="preserve">KR的最优布局趋向于精英点位集中——识别少数几个极高价值的节点，将资源集中堆叠于此。这是一种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杠杆型防御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三、两种范式的战略意识对比</w:t>
      </w:r>
    </w:p>
    <w:p>
      <w:pPr>
        <w:spacing w:after="1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PvZ（网格范式）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KR（路径范式）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空间分析单位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行（Row）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节点覆盖范围（Coverage）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资源分配逻辑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均摊到每一行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集中到黄金节点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防守失败的原因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某一行出现真空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黄金节点选错/升级不足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核心技能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节奏管理与纵深规划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地图阅读与节点识别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容错机制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靠纵深争取时间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靠前置节点拦截漏网之鱼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最优解形态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布局接近"铺满"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布局接近"稀疏但精锐"</w:t>
            </w:r>
          </w:p>
        </w:tc>
      </w:tr>
    </w:tbl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四、深层设计哲学的差异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PvZ把复杂度分散在时间轴上</w:t>
      </w:r>
      <w:r>
        <w:rPr>
          <w:rFonts w:ascii="Arial" w:cs="Arial" w:eastAsia="Arial" w:hAnsi="Arial"/>
          <w:sz w:val="22"/>
          <w:szCs w:val="22"/>
        </w:rPr>
        <w:t xml:space="preserve">——空间结构简单直观（行就是行），但压力随波次推进动态变化，玩家需要实时响应。紧张感来自时间压力。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KR把复杂度集中在空间分析上</w:t>
      </w:r>
      <w:r>
        <w:rPr>
          <w:rFonts w:ascii="Arial" w:cs="Arial" w:eastAsia="Arial" w:hAnsi="Arial"/>
          <w:sz w:val="22"/>
          <w:szCs w:val="22"/>
        </w:rPr>
        <w:t xml:space="preserve">——一旦塔放下就相对静态，但前期"读图选点"的决策权重极高，一个错误的节点选择会带来难以弥补的效率损失。紧张感来自信息压力。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这也是为什么PvZ更容易上手（空间逻辑直觉化），而KR给人更强的"研究地图"的智识快感——两者都是塔防，但在玩家与空间的关系上，走向了截然不同的设计路径。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塔防游戏设计分析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"生产型经济"vs"掠夺型经济"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资源机制如何塑造玩家心智与游戏节奏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一、资源的本质差异：钱从哪里来？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这个问题看似简单，却是两款游戏节奏感和心理体验分叉的根本原因。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PvZ的资源循环：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[种向日葵] → [等待生产] → [阳光掉落] → [手动点收] → [种更多植物]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↑_________________________________________|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自给自足的内循环</w:t>
      </w:r>
    </w:p>
    <w:p>
      <w:pPr>
        <w:spacing w:after="60" w:before="60"/>
      </w:pP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KR的资源循环：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[放置防御塔] → [敌人被击杀] → [金币自动入账] → [升级/新建塔]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↑_________________________________________|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依赖外部输入的外循环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PvZ的阳光是内生资源</w:t>
      </w:r>
      <w:r>
        <w:rPr>
          <w:rFonts w:ascii="Arial" w:cs="Arial" w:eastAsia="Arial" w:hAnsi="Arial"/>
          <w:sz w:val="22"/>
          <w:szCs w:val="22"/>
        </w:rPr>
        <w:t xml:space="preserve">——它的产出速度由玩家自己的建设决策决定，与敌人是否到来、是否被击杀无关。向日葵种得越早越多，经济就越强，这是一个与战斗逻辑解耦的独立经济系统。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KR的金币是外生资源</w:t>
      </w:r>
      <w:r>
        <w:rPr>
          <w:rFonts w:ascii="Arial" w:cs="Arial" w:eastAsia="Arial" w:hAnsi="Arial"/>
          <w:sz w:val="22"/>
          <w:szCs w:val="22"/>
        </w:rPr>
        <w:t xml:space="preserve">——它完全依赖于击杀事件的发生。没有敌人，就没有收入；敌人没死，也没有收入。经济系统与战斗系统深度耦合，防线的强弱直接决定钱袋的厚薄。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二、手动收集阳光：一个反"挂机"的天才设计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传统塔防的"挂机陷阱"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大多数塔防游戏（包括KR）在部署完防线后，玩家可以进入一种观战模式——塔在自动攻击，玩家只需要偶尔决策是否升级或新建。这带来了一种"导演感"，但也容易让玩家与战场产生心理距离。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阳光点收：强制注意力分裂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PvZ的手动点收机制，在玩家的认知系统中制造了一个持续性的竞争需求，让注意力在两个任务间反复横跳：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任务A（战局观察）：哪行压力大？需要补种植物吗？前排坚果血量还剩多少？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任务B（阳光收集）：这颗阳光快消失了！向日葵掉了三颗没点！</w:t>
      </w:r>
    </w:p>
    <w:p>
      <w:pPr>
        <w:spacing w:after="8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这种设计制造的心理效果是：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时间压迫感的具象化：阳光落地后会在几秒内消失。这个设定让"时间紧迫"不再是抽象的波次压力，而是变成了屏幕上具体的、会消失的视觉对象。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微操带来的掌控感与焦虑感：每一次成功点到阳光都会产生微小的成就反馈；每一次错过，都会产生轻微的损失厌恶。PvZ实际上把资源收集变成了一个低强度的实时小游戏。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打破"全知视角"的认知幻觉：手动收集阳光打破了玩家"上帝俯瞰"的全知感——在点阳光的瞬间，视线和注意力必然从战局某处移开，制造出真实的信息不完整感。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结论：</w:t>
      </w:r>
      <w:r>
        <w:rPr>
          <w:rFonts w:ascii="Arial" w:cs="Arial" w:eastAsia="Arial" w:hAnsi="Arial"/>
          <w:sz w:val="22"/>
          <w:szCs w:val="22"/>
        </w:rPr>
        <w:t xml:space="preserve">手动点收阳光本质上是在塔防框架内嵌入了一个注意力管理游戏。它让PvZ在"策略游戏"之外，同时成为了一个考验多任务处理能力的轻度动作游戏。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三、"种葵"还是"种炮"：生产型经济的战略张力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PvZ经济体系最精妙的地方，在于它制造了一个贯穿全局的核心两难困境：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向日葵（生产单元）          攻击植物（战斗单元）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↓                           ↓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增加未来收入               提升当前防御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推迟当前风险应对            牺牲未来经济潜力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→ 这是一个跨越时间的资源分配博弈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这个困境在游戏的早期阶段最为尖锐：太激进种向日葵，当前防御不足，早期波次可能突破防线；太保守少种葵，后期经济贫血，无法建立强大的中后期防线。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这种设计让PvZ的前期决策具有战略深度——玩家实际上在做一个"投资回报率"的判断，向日葵是一笔需要时间回本的投资，而每一波僵尸都在压缩这个回本窗口。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四、KR的击杀经济：富者更富的内生逻辑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正向飞轮：防线越强，钱越多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强力防线 → 高效击杀 → 更多金币 → 进一步升级 → 防线更强</w:t>
      </w:r>
    </w:p>
    <w:p>
      <w:pPr>
        <w:pBdr>
          <w:left w:val="single" w:color="2E75B6" w:sz="6" w:space="10"/>
        </w:pBdr>
        <w:spacing w:after="60" w:before="6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↑_______________________________________________|</w:t>
      </w:r>
    </w:p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负向螺旋：漏怪的双重惩罚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KR的残酷之处在于，漏怪这个事件同时惩罚了两个维度：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直接惩罚：生命值减少，接近游戏失败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间接惩罚：那只没被击杀的怪，带走了本该属于你的金币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这与PvZ形成鲜明对比——在PvZ中，即使某行压力很大、植物濒死，向日葵仍然在产出阳光。经济系统的韧性来自于它与战斗的解耦，即使局部战线告急，玩家的资源积累也不会因此崩溃。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KR的平衡机制</w:t>
      </w:r>
    </w:p>
    <w:p>
      <w:pPr>
        <w:spacing w:after="1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波次间的固定奖励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每波结束有额外金币，不完全依赖击杀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关卡内置难度曲线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早期敌人弱，给新手建立初始积累的窗口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卖塔退款机制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允许玩家重新分配资源，一定程度上纠错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英雄技能的即时干预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在经济崩溃时可以用技能硬撑，争取喘息</w:t>
            </w:r>
          </w:p>
        </w:tc>
      </w:tr>
    </w:tbl>
    <w:p>
      <w:pPr>
        <w:spacing w:after="80" w:before="14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但这些机制的本质是缓冲，而非根本性的解耦。KR的底层经济逻辑仍然是：防御效率决定资源积累速度，强者愈强的趋势始终存在。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五、两种经济对"玩家心智"的塑造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PvZ培养的心智：农民思维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PvZ玩家学会的核心直觉是"先建设，再防守"。最优策略往往是在游戏早期"赌一把"，拼命种向日葵，建立经济基础，然后用丰厚的阳光收入在中后期快速建立强大防线。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这是一种延迟满足的投资思维</w:t>
      </w:r>
      <w:r>
        <w:rPr>
          <w:rFonts w:ascii="Arial" w:cs="Arial" w:eastAsia="Arial" w:hAnsi="Arial"/>
          <w:sz w:val="22"/>
          <w:szCs w:val="22"/>
        </w:rPr>
        <w:t xml:space="preserve">：接受短期的脆弱，换取长期的强大。向日葵不打僵尸，但它是整个防守体系的地基。这种心智的副产品是：PvZ玩家对"空格子"有一种近乎强迫的厌恶感——空着的格子是浪费，是没有被转化为阳光或防御的潜力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KR培养的心智：军事家思维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KR玩家学会的核心直觉是"效率优先，精准打击"。每一分钱都应该花在产出最高的地方，每一座塔都应该尽可能多地覆盖敌人的行进路线。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这是一种即时效益的工程思维</w:t>
      </w:r>
      <w:r>
        <w:rPr>
          <w:rFonts w:ascii="Arial" w:cs="Arial" w:eastAsia="Arial" w:hAnsi="Arial"/>
          <w:sz w:val="22"/>
          <w:szCs w:val="22"/>
        </w:rPr>
        <w:t xml:space="preserve">：没有生产期，没有投资回报周期，每一笔支出都应该立刻产生可量化的防御收益。这种心智的副产品是：KR玩家对"升级时机"极度敏感——因为金币来自击杀，升级的时间节点直接影响整场游戏的经济曲线。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六、节奏感的本质差异</w:t>
      </w:r>
    </w:p>
    <w:p>
      <w:pPr>
        <w:spacing w:after="1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PvZ（生产型经济）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KR（掠夺型经济）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资源来源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内生，由建设决策决定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外生，依赖击杀事件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经济与战斗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解耦，战局不影响产出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深度耦合，防线强弱即经济强弱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节奏控制权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玩家主导（建设节奏）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关卡设计主导（波次节奏）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失败螺旋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局部告急不影响总体经济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漏怪触发双重惩罚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游戏气质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经营一座农场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指挥一场战役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PvZ让玩家感觉自己在经营一座农场</w:t>
      </w:r>
      <w:r>
        <w:rPr>
          <w:rFonts w:ascii="Arial" w:cs="Arial" w:eastAsia="Arial" w:hAnsi="Arial"/>
          <w:sz w:val="22"/>
          <w:szCs w:val="22"/>
        </w:rPr>
        <w:t xml:space="preserve">，而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KR让玩家感觉自己在指挥一场战役</w:t>
      </w:r>
      <w:r>
        <w:rPr>
          <w:rFonts w:ascii="Arial" w:cs="Arial" w:eastAsia="Arial" w:hAnsi="Arial"/>
          <w:sz w:val="22"/>
          <w:szCs w:val="22"/>
        </w:rPr>
        <w:t xml:space="preserve">。前者的主体感更强，后者的戏剧张力更强——这也许是两款游戏最根本的气质差异。</w:t>
      </w:r>
    </w:p>
    <w:p>
      <w:pPr>
        <w:pBdr>
          <w:bottom w:val="single" w:color="CCCCCC" w:sz="4" w:space="1"/>
        </w:pBdr>
        <w:spacing w:after="200"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2026-04-22T02:31:19.054Z</dcterms:created>
  <dcterms:modified xsi:type="dcterms:W3CDTF">2026-04-22T02:31:19.055Z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