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96" w:rsidRPr="00351C96" w:rsidRDefault="00D36D21" w:rsidP="00F10309">
      <w:pPr>
        <w:widowControl/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240" w:after="240"/>
        <w:ind w:left="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机器学习毕业项目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 xml:space="preserve"> </w:t>
      </w:r>
      <w:hyperlink r:id="rId5" w:tgtFrame="_blank" w:history="1">
        <w:r w:rsidRPr="00351C96">
          <w:rPr>
            <w:rFonts w:ascii="Helvetica" w:eastAsia="宋体" w:hAnsi="Helvetica" w:cs="Helvetica"/>
            <w:b/>
            <w:bCs/>
            <w:color w:val="333333"/>
            <w:kern w:val="36"/>
            <w:sz w:val="44"/>
            <w:szCs w:val="54"/>
          </w:rPr>
          <w:t>侦测走神司机</w:t>
        </w:r>
      </w:hyperlink>
      <w:r w:rsidRPr="00351C96">
        <w:rPr>
          <w:rFonts w:ascii="Helvetica" w:eastAsia="宋体" w:hAnsi="Helvetica" w:cs="Helvetica"/>
          <w:b/>
          <w:bCs/>
          <w:color w:val="333333"/>
          <w:kern w:val="36"/>
          <w:sz w:val="44"/>
          <w:szCs w:val="54"/>
        </w:rPr>
        <w:t xml:space="preserve"> 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开题</w:t>
      </w:r>
    </w:p>
    <w:p w:rsidR="00D36D21" w:rsidRPr="00351C96" w:rsidRDefault="00D36D21" w:rsidP="00351C96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王闻宇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br/>
        <w:t>2017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年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5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月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31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日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项目背景</w:t>
      </w:r>
    </w:p>
    <w:p w:rsidR="00D36D21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我们经常遇到这样的场景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：一盏灯变成绿色，你面前的车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不走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另外，在没有任何意外发生的情况下，前面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的车辆突然减速，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或者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转弯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变道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等等这些现象，给道路安全带来了很大的影响。</w:t>
      </w:r>
    </w:p>
    <w:p w:rsid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那么造成这样现象的原因是什么，主要有因为司机疲劳驾驶，或者走神去做其他事情，想象身边的例子，开车时候犯困，开始时候打电话，发短信，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喝水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拿后面东西，整理化妆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的都有。这对道路安全和行车效率形成了极大的影响。</w:t>
      </w:r>
    </w:p>
    <w:p w:rsid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>
            <wp:extent cx="5274310" cy="1016642"/>
            <wp:effectExtent l="0" t="0" r="2540" b="0"/>
            <wp:docPr id="1" name="图片 1" descr="https://kaggle2.blob.core.windows.net/competitions/kaggle/5048/media/drivers_statef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ggle2.blob.core.windows.net/competitions/kaggle/5048/media/drivers_statefa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21" w:rsidRP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据</w:t>
      </w:r>
      <w:r w:rsidR="003A02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中国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安全部门介绍，五分之一的车祸是由司机分心引起的。令人遗憾的是，这样一来，每年有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42.5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万人受伤，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3000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人因分心驾驶而死亡。</w:t>
      </w:r>
    </w:p>
    <w:p w:rsidR="00D36D21" w:rsidRP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我们希望通过车内摄像机来自动检测驾驶员走神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来改善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这一现象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，并更好地保证客户的安全。</w:t>
      </w:r>
    </w:p>
    <w:p w:rsid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问题描述</w:t>
      </w:r>
    </w:p>
    <w:p w:rsidR="003A026D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我们要做的事情，就是根据车内摄像机的画面自动检测驾驶员走神</w:t>
      </w: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26216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如果是安全驾驶则一切正常，如果有走神行为，给予警报提醒。</w:t>
      </w:r>
    </w:p>
    <w:p w:rsidR="003A026D" w:rsidRPr="003A026D" w:rsidRDefault="003A026D" w:rsidP="00823D9C">
      <w:pPr>
        <w:widowControl/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驾驶员可能存在的走神的行为，大概有如下几种，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左右手用手机打字，左右手用手持方式打电话，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调收音机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823D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玩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车机），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喝饮料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拿后面的东西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整理头发和化妆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和其他乘客说话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3A026D" w:rsidRPr="003A026D" w:rsidRDefault="0026216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侦测的准确率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就是衡量解决这个问题好坏的重要指标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输入数据集</w:t>
      </w:r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输入数据</w:t>
      </w:r>
      <w:proofErr w:type="gramStart"/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集来自</w:t>
      </w:r>
      <w:proofErr w:type="gramEnd"/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Kagg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e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下载地址如下：</w:t>
      </w:r>
    </w:p>
    <w:p w:rsidR="00D36D21" w:rsidRDefault="005217B3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hyperlink r:id="rId7" w:history="1">
        <w:r w:rsidR="00D36D21" w:rsidRPr="007F4879">
          <w:rPr>
            <w:rStyle w:val="a6"/>
            <w:rFonts w:ascii="Helvetica" w:eastAsia="宋体" w:hAnsi="Helvetica" w:cs="Helvetica"/>
            <w:kern w:val="0"/>
            <w:sz w:val="24"/>
            <w:szCs w:val="36"/>
          </w:rPr>
          <w:t>https://www.kaggle.com/c/state-farm-distracted-driver-detection/data</w:t>
        </w:r>
      </w:hyperlink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下载下来解压后有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个文件</w:t>
      </w:r>
    </w:p>
    <w:p w:rsidR="00262161" w:rsidRPr="00262161" w:rsidRDefault="00262161" w:rsidP="006574DB">
      <w:pPr>
        <w:widowControl/>
        <w:shd w:val="clear" w:color="auto" w:fill="FFFFFF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lastRenderedPageBreak/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 (92.89K)</w:t>
      </w:r>
      <w:r w:rsidR="006574DB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</w:p>
    <w:p w:rsidR="00262161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- imgs.zip (4G)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所有的图片数据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,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解压后</w:t>
      </w:r>
    </w:p>
    <w:p w:rsidR="008A1260" w:rsidRDefault="008A126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训练集数据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c0 ~ c9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分别表示不同状态的训练集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test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(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测试集数据，用于提交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比赛的测试集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</w:t>
      </w:r>
    </w:p>
    <w:p w:rsidR="006574DB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sample_submission.csv.zip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206.25K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比赛需要提交的样本</w:t>
      </w: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下面是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种状态下每个状态的示例图片：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图片大小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640x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480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c0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安全驾驶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073F6AA5" wp14:editId="26EAEC59">
                  <wp:extent cx="2470283" cy="1854200"/>
                  <wp:effectExtent l="0" t="0" r="6350" b="0"/>
                  <wp:docPr id="2" name="图片 2" descr="C:\Users\elnin\AppData\Local\Microsoft\Windows\INetCache\Content.Word\img_4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nin\AppData\Local\Microsoft\Windows\INetCache\Content.Word\img_4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380" cy="187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>c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75C7A860" wp14:editId="079353EE">
                  <wp:extent cx="2444903" cy="1835150"/>
                  <wp:effectExtent l="0" t="0" r="0" b="0"/>
                  <wp:docPr id="3" name="图片 3" descr="C:\Users\elnin\AppData\Local\Microsoft\Windows\INetCache\Content.Word\img_4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nin\AppData\Local\Microsoft\Windows\INetCache\Content.Word\img_4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618" cy="185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c2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右手打电话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AA1F81E" wp14:editId="72B87169">
                  <wp:extent cx="2489200" cy="1866900"/>
                  <wp:effectExtent l="0" t="0" r="6350" b="0"/>
                  <wp:docPr id="4" name="图片 4" descr="C:\Users\elnin\AppData\Local\Microsoft\Windows\INetCache\Content.Word\img_4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nin\AppData\Local\Microsoft\Windows\INetCache\Content.Word\img_4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592" cy="187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c3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1153C8FE" wp14:editId="56526036">
                  <wp:extent cx="2506131" cy="1879600"/>
                  <wp:effectExtent l="0" t="0" r="8890" b="6350"/>
                  <wp:docPr id="5" name="图片 5" descr="C:\Users\elnin\AppData\Local\Microsoft\Windows\INetCache\Content.Word\img_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nin\AppData\Local\Microsoft\Windows\INetCache\Content.Word\img_2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162" cy="18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c4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D4F1720" wp14:editId="1E36F7A0">
                  <wp:extent cx="2501900" cy="1876425"/>
                  <wp:effectExtent l="0" t="0" r="0" b="9525"/>
                  <wp:docPr id="6" name="图片 6" descr="C:\Users\elnin\AppData\Local\Microsoft\Windows\INetCache\Content.Word\img_3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lnin\AppData\Local\Microsoft\Windows\INetCache\Content.Word\img_3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9" cy="188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c5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调收音机（玩车机）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56853DFF" wp14:editId="50A84B4F">
                  <wp:extent cx="2495550" cy="1871663"/>
                  <wp:effectExtent l="0" t="0" r="0" b="0"/>
                  <wp:docPr id="7" name="图片 7" descr="C:\Users\elnin\AppData\Local\Microsoft\Windows\INetCache\Content.Word\img_4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lnin\AppData\Local\Microsoft\Windows\INetCache\Content.Word\img_48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37" cy="188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c6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喝水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lastRenderedPageBreak/>
              <w:drawing>
                <wp:inline distT="0" distB="0" distL="0" distR="0" wp14:anchorId="3D4F37AD" wp14:editId="2317B95F">
                  <wp:extent cx="2421467" cy="1816100"/>
                  <wp:effectExtent l="0" t="0" r="0" b="0"/>
                  <wp:docPr id="8" name="图片 8" descr="C:\Users\elnin\AppData\Local\Microsoft\Windows\INetCache\Content.Word\img_3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lnin\AppData\Local\Microsoft\Windows\INetCache\Content.Word\img_39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27" cy="183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 xml:space="preserve">c7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拿后面东西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lastRenderedPageBreak/>
              <w:drawing>
                <wp:inline distT="0" distB="0" distL="0" distR="0" wp14:anchorId="0AEEBD89" wp14:editId="03E9DD6E">
                  <wp:extent cx="2451100" cy="1838325"/>
                  <wp:effectExtent l="0" t="0" r="6350" b="9525"/>
                  <wp:docPr id="9" name="图片 9" descr="C:\Users\elnin\AppData\Local\Microsoft\Windows\INetCache\Content.Word\img_36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lnin\AppData\Local\Microsoft\Windows\INetCache\Content.Word\img_36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263" cy="184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>c8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整理头发和化妆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0BDC6662" wp14:editId="2150708E">
                  <wp:extent cx="2421467" cy="1816100"/>
                  <wp:effectExtent l="0" t="0" r="0" b="0"/>
                  <wp:docPr id="10" name="图片 10" descr="C:\Users\elnin\AppData\Local\Microsoft\Windows\INetCache\Content.Word\img_12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lnin\AppData\Local\Microsoft\Windows\INetCache\Content.Word\img_12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588" cy="18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c9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和其他乘客说话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617CDF92" wp14:editId="0E99C872">
                  <wp:extent cx="2457450" cy="1843087"/>
                  <wp:effectExtent l="0" t="0" r="0" b="5080"/>
                  <wp:docPr id="11" name="图片 11" descr="C:\Users\elnin\AppData\Local\Microsoft\Windows\INetCache\Content.Word\img_5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lnin\AppData\Local\Microsoft\Windows\INetCache\Content.Word\img_5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106" cy="185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F0A" w:rsidRDefault="00FB7F0A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351C96" w:rsidRDefault="006574DB" w:rsidP="00FB7F0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其中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 w:rsidR="00351C96"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</w:t>
      </w:r>
      <w:r w:rsid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的是对分类标号和人分类编号的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文件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。这个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表格有三列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s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ubject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：人的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ID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，不同的人，这个值不同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lassname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：状态，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0 ~ c9</w:t>
      </w:r>
    </w:p>
    <w:p w:rsidR="00FB7F0A" w:rsidRP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mg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：图片名称</w:t>
      </w:r>
    </w:p>
    <w:p w:rsidR="006574DB" w:rsidRPr="00262161" w:rsidRDefault="006574DB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解决方法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这是一个分类器分为，预测的时候是将图片进行归类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C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~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C9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首先，第一步，对图片进行预处理，保留有用的部分</w:t>
      </w:r>
    </w:p>
    <w:p w:rsidR="008A12D9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第二步，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将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数据，划分为训练和验证集，</w:t>
      </w:r>
    </w:p>
    <w:p w:rsidR="008A12D9" w:rsidRDefault="008A12D9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第三步，建模调参，首先采用迁移学习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transfer learning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的方式，对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上的已经训练好的模型拿过来，只对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以已经预测过的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数据做全连接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层的训练。在验证集上看精度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accuracy.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然后尝试改造模型和自己建模，在验证集上看精度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8A12D9" w:rsidRPr="008A12D9" w:rsidRDefault="00535A03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第四步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，选择最高精度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的模型和参数，生成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测试集提交文件，手动拿出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20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个数据开人眼判断是否正确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lastRenderedPageBreak/>
        <w:t>基准模型</w:t>
      </w:r>
    </w:p>
    <w:p w:rsidR="008A12D9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上已经成熟的模型来做基准模型来和我的计算结果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做对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3A153F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B9548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我选择以下</w:t>
      </w:r>
      <w:r w:rsidR="00B9548D">
        <w:rPr>
          <w:rFonts w:ascii="Helvetica" w:eastAsia="宋体" w:hAnsi="Helvetica" w:cs="Helvetica"/>
          <w:color w:val="333333"/>
          <w:kern w:val="0"/>
          <w:sz w:val="24"/>
          <w:szCs w:val="36"/>
        </w:rPr>
        <w:t>3</w:t>
      </w:r>
      <w:r w:rsidR="00B9548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种模型作为基准模型</w:t>
      </w:r>
    </w:p>
    <w:p w:rsidR="00B9548D" w:rsidRPr="003A153F" w:rsidRDefault="00B9548D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ResNet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50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X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eption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InceptionV3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评估指标</w:t>
      </w:r>
    </w:p>
    <w:p w:rsidR="00881BD4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这是典型的分类问题，评估指标采用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</w:p>
    <w:p w:rsidR="00881BD4" w:rsidRDefault="008A12D9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精度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 w:rsidRPr="00881BD4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来评估结果好坏。</w:t>
      </w:r>
    </w:p>
    <w:p w:rsidR="00CE6802" w:rsidRDefault="00881BD4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的评估方式，这也是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比赛的评估方式</w:t>
      </w:r>
    </w:p>
    <w:p w:rsidR="00B9548D" w:rsidRPr="00B9548D" w:rsidRDefault="00881BD4" w:rsidP="00B9548D">
      <w:pPr>
        <w:pStyle w:val="a8"/>
        <w:widowControl/>
        <w:shd w:val="clear" w:color="auto" w:fill="FFFFFF"/>
        <w:spacing w:after="240"/>
        <w:ind w:left="360" w:firstLineChars="0" w:firstLine="0"/>
        <w:jc w:val="center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 wp14:anchorId="395D74FD" wp14:editId="1A5FA49F">
            <wp:extent cx="512445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对比这两种方案。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对于判断正确和错误的比重是一样的，也就是对了就多一个，错了就少一个，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最终看正确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的百分比</w:t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的评估方式对判断是不是是有明显的方法，如果正确了，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=1 =&gt; log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)=0,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=0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999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=&gt; log(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)=-0.001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。最后增加的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差不多。但如果判断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错误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0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=&gt; log(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 = -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无穷。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Pih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=0.001 =&gt; log(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)=-6.9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也就是判断错误一个，对等分影响会非常大。</w:t>
      </w:r>
    </w:p>
    <w:p w:rsidR="00B9548D" w:rsidRDefault="00B9548D" w:rsidP="00B9548D">
      <w:pPr>
        <w:widowControl/>
        <w:shd w:val="clear" w:color="auto" w:fill="FFFFFF"/>
        <w:spacing w:after="24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我认为，在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accuray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&gt;0.95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的情况下，看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更有意义</w:t>
      </w:r>
    </w:p>
    <w:p w:rsidR="00B9548D" w:rsidRDefault="00B9548D" w:rsidP="00B9548D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设计大纲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预处理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基准模型评估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改造模型或者自建模型评估</w:t>
      </w:r>
      <w:bookmarkStart w:id="0" w:name="_GoBack"/>
      <w:bookmarkEnd w:id="0"/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模式可视化和调优，得到最终模型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用</w:t>
      </w:r>
      <w:proofErr w:type="spellStart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proofErr w:type="spell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测试集数据生成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 xml:space="preserve">pred.csv, 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然后提到</w:t>
      </w:r>
      <w:proofErr w:type="gramStart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到</w:t>
      </w:r>
      <w:proofErr w:type="spellStart"/>
      <w:proofErr w:type="gram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proofErr w:type="spell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看全球排名情况</w:t>
      </w:r>
    </w:p>
    <w:p w:rsidR="00B9548D" w:rsidRPr="00B9548D" w:rsidRDefault="00B9548D" w:rsidP="00B9548D">
      <w:pPr>
        <w:widowControl/>
        <w:shd w:val="clear" w:color="auto" w:fill="FFFFFF"/>
        <w:spacing w:after="240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</w:p>
    <w:sectPr w:rsidR="00B9548D" w:rsidRPr="00B9548D" w:rsidSect="00D3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0AE"/>
    <w:multiLevelType w:val="hybridMultilevel"/>
    <w:tmpl w:val="F110B9AE"/>
    <w:lvl w:ilvl="0" w:tplc="2D50E53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6E05"/>
    <w:multiLevelType w:val="hybridMultilevel"/>
    <w:tmpl w:val="372A8FCE"/>
    <w:lvl w:ilvl="0" w:tplc="9C5A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D0635"/>
    <w:multiLevelType w:val="hybridMultilevel"/>
    <w:tmpl w:val="B37ABD44"/>
    <w:lvl w:ilvl="0" w:tplc="D2C8E91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37E1B"/>
    <w:multiLevelType w:val="hybridMultilevel"/>
    <w:tmpl w:val="69926030"/>
    <w:lvl w:ilvl="0" w:tplc="B5342C56">
      <w:numFmt w:val="bullet"/>
      <w:lvlText w:val="-"/>
      <w:lvlJc w:val="left"/>
      <w:pPr>
        <w:ind w:left="72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991475"/>
    <w:multiLevelType w:val="multilevel"/>
    <w:tmpl w:val="12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D0683"/>
    <w:multiLevelType w:val="multilevel"/>
    <w:tmpl w:val="DF0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359FB"/>
    <w:multiLevelType w:val="multilevel"/>
    <w:tmpl w:val="8C3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33D68"/>
    <w:multiLevelType w:val="hybridMultilevel"/>
    <w:tmpl w:val="093C8FFA"/>
    <w:lvl w:ilvl="0" w:tplc="521C77E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E"/>
    <w:rsid w:val="001D018E"/>
    <w:rsid w:val="00237B80"/>
    <w:rsid w:val="00262161"/>
    <w:rsid w:val="00351C96"/>
    <w:rsid w:val="003A026D"/>
    <w:rsid w:val="003A153F"/>
    <w:rsid w:val="00414353"/>
    <w:rsid w:val="005217B3"/>
    <w:rsid w:val="00535A03"/>
    <w:rsid w:val="006574DB"/>
    <w:rsid w:val="00823D9C"/>
    <w:rsid w:val="00881BD4"/>
    <w:rsid w:val="008A1260"/>
    <w:rsid w:val="008A12D9"/>
    <w:rsid w:val="00B02EF8"/>
    <w:rsid w:val="00B9548D"/>
    <w:rsid w:val="00CE6802"/>
    <w:rsid w:val="00D36D21"/>
    <w:rsid w:val="00ED6988"/>
    <w:rsid w:val="00F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FB51"/>
  <w15:chartTrackingRefBased/>
  <w15:docId w15:val="{DF040096-979E-4894-AEF2-764E637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6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6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6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D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6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6D2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3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36D21"/>
    <w:rPr>
      <w:i/>
      <w:iCs/>
    </w:rPr>
  </w:style>
  <w:style w:type="character" w:customStyle="1" w:styleId="apple-converted-space">
    <w:name w:val="apple-converted-space"/>
    <w:basedOn w:val="a0"/>
    <w:rsid w:val="00D36D21"/>
  </w:style>
  <w:style w:type="character" w:styleId="a5">
    <w:name w:val="Strong"/>
    <w:basedOn w:val="a0"/>
    <w:uiPriority w:val="22"/>
    <w:qFormat/>
    <w:rsid w:val="00D36D21"/>
    <w:rPr>
      <w:b/>
      <w:bCs/>
    </w:rPr>
  </w:style>
  <w:style w:type="character" w:styleId="a6">
    <w:name w:val="Hyperlink"/>
    <w:basedOn w:val="a0"/>
    <w:uiPriority w:val="99"/>
    <w:unhideWhenUsed/>
    <w:rsid w:val="00D36D21"/>
    <w:rPr>
      <w:color w:val="0000FF"/>
      <w:u w:val="single"/>
    </w:rPr>
  </w:style>
  <w:style w:type="character" w:styleId="a7">
    <w:name w:val="Mention"/>
    <w:basedOn w:val="a0"/>
    <w:uiPriority w:val="99"/>
    <w:semiHidden/>
    <w:unhideWhenUsed/>
    <w:rsid w:val="00D36D21"/>
    <w:rPr>
      <w:color w:val="2B579A"/>
      <w:shd w:val="clear" w:color="auto" w:fill="E6E6E6"/>
    </w:rPr>
  </w:style>
  <w:style w:type="paragraph" w:styleId="a8">
    <w:name w:val="List Paragraph"/>
    <w:basedOn w:val="a"/>
    <w:uiPriority w:val="34"/>
    <w:qFormat/>
    <w:rsid w:val="00262161"/>
    <w:pPr>
      <w:ind w:firstLineChars="200" w:firstLine="420"/>
    </w:pPr>
  </w:style>
  <w:style w:type="table" w:styleId="a9">
    <w:name w:val="Table Grid"/>
    <w:basedOn w:val="a1"/>
    <w:uiPriority w:val="39"/>
    <w:rsid w:val="00237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state-farm-distracted-driver-detection/data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nd009/capstone/tree/master/distracted_driver_detection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王闻宇</dc:creator>
  <cp:keywords/>
  <dc:description/>
  <cp:lastModifiedBy>王闻宇</cp:lastModifiedBy>
  <cp:revision>22</cp:revision>
  <dcterms:created xsi:type="dcterms:W3CDTF">2017-06-02T11:55:00Z</dcterms:created>
  <dcterms:modified xsi:type="dcterms:W3CDTF">2017-06-05T06:56:00Z</dcterms:modified>
</cp:coreProperties>
</file>