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A351B" w14:textId="14FA18D6" w:rsidR="00DA21F3" w:rsidRDefault="001C0444" w:rsidP="00DF5FAB">
      <w:pPr>
        <w:pStyle w:val="1"/>
        <w:jc w:val="left"/>
      </w:pPr>
      <w:r>
        <w:rPr>
          <w:rFonts w:hint="eastAsia"/>
        </w:rPr>
        <w:t>机器学习期末报告</w:t>
      </w:r>
    </w:p>
    <w:p w14:paraId="32139C12" w14:textId="77777777" w:rsidR="001C0444" w:rsidRPr="001C0444" w:rsidRDefault="001C0444" w:rsidP="00DF5FAB">
      <w:pPr>
        <w:jc w:val="left"/>
        <w:rPr>
          <w:rFonts w:hint="eastAsia"/>
        </w:rPr>
      </w:pPr>
    </w:p>
    <w:p w14:paraId="7CD31DF6" w14:textId="6E2AE0CE" w:rsidR="001C0444" w:rsidRDefault="001C0444" w:rsidP="00DF5FAB">
      <w:pPr>
        <w:jc w:val="left"/>
      </w:pPr>
      <w:r>
        <w:rPr>
          <w:rFonts w:hint="eastAsia"/>
        </w:rPr>
        <w:t>组别：A2</w:t>
      </w:r>
    </w:p>
    <w:p w14:paraId="7DFF35AB" w14:textId="6A4A751F" w:rsidR="001C0444" w:rsidRDefault="001C0444" w:rsidP="00DF5FAB">
      <w:pPr>
        <w:jc w:val="left"/>
      </w:pPr>
      <w:r>
        <w:rPr>
          <w:rFonts w:hint="eastAsia"/>
        </w:rPr>
        <w:t>组长：王茂华</w:t>
      </w:r>
    </w:p>
    <w:p w14:paraId="457C0DE3" w14:textId="355733F5" w:rsidR="001C0444" w:rsidRDefault="001C0444" w:rsidP="00DF5FAB">
      <w:pPr>
        <w:jc w:val="left"/>
      </w:pPr>
      <w:r>
        <w:rPr>
          <w:rFonts w:hint="eastAsia"/>
        </w:rPr>
        <w:t>组员：</w:t>
      </w:r>
      <w:proofErr w:type="gramStart"/>
      <w:r w:rsidRPr="001C0444">
        <w:rPr>
          <w:rFonts w:hint="eastAsia"/>
        </w:rPr>
        <w:t>钟宗幸</w:t>
      </w:r>
      <w:proofErr w:type="gramEnd"/>
      <w:r w:rsidRPr="001C0444">
        <w:rPr>
          <w:rFonts w:hint="eastAsia"/>
        </w:rPr>
        <w:t>、陈远涛、</w:t>
      </w:r>
      <w:r w:rsidRPr="001C0444">
        <w:t>侯君凌、刘煜龙</w:t>
      </w:r>
    </w:p>
    <w:p w14:paraId="6D711A8A" w14:textId="2714067D" w:rsidR="001C0444" w:rsidRDefault="001C0444" w:rsidP="00DF5FAB">
      <w:pPr>
        <w:jc w:val="left"/>
      </w:pPr>
    </w:p>
    <w:p w14:paraId="6C6BCB1B" w14:textId="7E5BB102" w:rsidR="001C0444" w:rsidRDefault="001C0444" w:rsidP="00DF5FAB">
      <w:pPr>
        <w:jc w:val="left"/>
        <w:rPr>
          <w:rFonts w:hint="eastAsia"/>
        </w:rPr>
      </w:pPr>
    </w:p>
    <w:p w14:paraId="1EA290A4" w14:textId="73BE072A" w:rsidR="001C0444" w:rsidRDefault="001C0444" w:rsidP="00DF5FAB">
      <w:pPr>
        <w:pStyle w:val="2"/>
        <w:jc w:val="left"/>
      </w:pPr>
      <w:r>
        <w:rPr>
          <w:rFonts w:hint="eastAsia"/>
        </w:rPr>
        <w:t>前言</w:t>
      </w:r>
    </w:p>
    <w:p w14:paraId="706B251E" w14:textId="77777777" w:rsidR="001C0444" w:rsidRDefault="001C0444" w:rsidP="00DF5FAB">
      <w:pPr>
        <w:ind w:firstLineChars="200" w:firstLine="420"/>
        <w:jc w:val="left"/>
      </w:pPr>
      <w:r w:rsidRPr="001C0444">
        <w:rPr>
          <w:rFonts w:hint="eastAsia"/>
        </w:rPr>
        <w:t>我国不仅是一个严重缺水的国家，而且水资源的总量十分有限，水污染也很严重，甚至到了触目惊心的地步。据统计，我国淡水域普遍受到污染，全国</w:t>
      </w:r>
      <w:r w:rsidRPr="001C0444">
        <w:t xml:space="preserve">3/4的江河呈现不同程度的富营养化；大部分城市水体污染严重，对我国128个南北分布城市的地下水进行调查显示，125个城市的地下水受到了不同程度的污染。 </w:t>
      </w:r>
    </w:p>
    <w:p w14:paraId="5C25D290" w14:textId="597BEF0D" w:rsidR="001C0444" w:rsidRDefault="001C0444" w:rsidP="00DF5FAB">
      <w:pPr>
        <w:ind w:firstLineChars="200" w:firstLine="420"/>
        <w:jc w:val="left"/>
      </w:pPr>
      <w:r w:rsidRPr="001C0444">
        <w:t>水是生命之源。水体（质）的优劣与人类健康密切相关，水质检测则是确保水环境的必备工作之一。传统的水质检测技术主要是采用化学方法对水质进行检测，一般是依靠人工现场采取水样，利用实验室仪器对其进行测试分析。实验室中进行水质检测，虽然所</w:t>
      </w:r>
      <w:r w:rsidRPr="001C0444">
        <w:rPr>
          <w:rFonts w:hint="eastAsia"/>
        </w:rPr>
        <w:t>需仪器俱全、工作环境稳定，但是实验室检测存在周期长、监测频率低、采样误差大以及造成二次污染等诸多缺点</w:t>
      </w:r>
      <w:r>
        <w:rPr>
          <w:rFonts w:hint="eastAsia"/>
        </w:rPr>
        <w:t>。</w:t>
      </w:r>
    </w:p>
    <w:p w14:paraId="028EA902" w14:textId="63E37131" w:rsidR="001C0444" w:rsidRDefault="001C0444" w:rsidP="00DF5FAB">
      <w:pPr>
        <w:ind w:firstLineChars="200" w:firstLine="420"/>
        <w:jc w:val="left"/>
      </w:pPr>
      <w:r>
        <w:rPr>
          <w:rFonts w:hint="eastAsia"/>
        </w:rPr>
        <w:t>由此，我小组决定以</w:t>
      </w:r>
      <w:r w:rsidRPr="001C0444">
        <w:rPr>
          <w:rFonts w:hint="eastAsia"/>
        </w:rPr>
        <w:t>基于水色图像的水质评价</w:t>
      </w:r>
      <w:r>
        <w:rPr>
          <w:rFonts w:hint="eastAsia"/>
        </w:rPr>
        <w:t>为题，完成本次期末实践。</w:t>
      </w:r>
    </w:p>
    <w:p w14:paraId="277A5F16" w14:textId="116C8723" w:rsidR="001C0444" w:rsidRDefault="001C0444" w:rsidP="00DF5FAB">
      <w:pPr>
        <w:pStyle w:val="2"/>
        <w:jc w:val="left"/>
      </w:pPr>
      <w:r>
        <w:rPr>
          <w:rFonts w:hint="eastAsia"/>
        </w:rPr>
        <w:t>分析方法与过程</w:t>
      </w:r>
    </w:p>
    <w:p w14:paraId="0B88F9E6" w14:textId="084CB90D" w:rsidR="001C0444" w:rsidRDefault="001C0444" w:rsidP="00DF5FAB">
      <w:pPr>
        <w:pStyle w:val="3"/>
        <w:jc w:val="left"/>
      </w:pPr>
      <w:r>
        <w:tab/>
      </w:r>
      <w:r w:rsidR="00DF5FAB">
        <w:rPr>
          <w:rFonts w:hint="eastAsia"/>
        </w:rPr>
        <w:t>1.</w:t>
      </w:r>
      <w:r>
        <w:rPr>
          <w:rFonts w:hint="eastAsia"/>
        </w:rPr>
        <w:t>原始数据</w:t>
      </w:r>
      <w:r w:rsidR="00DF5FAB">
        <w:rPr>
          <w:rFonts w:hint="eastAsia"/>
        </w:rPr>
        <w:t>与分类标准</w:t>
      </w:r>
    </w:p>
    <w:p w14:paraId="1DF72D0B" w14:textId="77777777" w:rsidR="00DF5FAB" w:rsidRDefault="001C0444" w:rsidP="00F02024">
      <w:pPr>
        <w:ind w:firstLineChars="200" w:firstLine="420"/>
        <w:jc w:val="left"/>
      </w:pPr>
      <w:r>
        <w:rPr>
          <w:rFonts w:hint="eastAsia"/>
        </w:rPr>
        <w:t>我们选择了197张不同水质等级、在近似条件下拍摄的水样照片作为原始数据</w:t>
      </w:r>
      <w:r w:rsidR="00DF5FAB">
        <w:rPr>
          <w:rFonts w:hint="eastAsia"/>
        </w:rPr>
        <w:t>，</w:t>
      </w:r>
      <w:r>
        <w:rPr>
          <w:rFonts w:hint="eastAsia"/>
        </w:rPr>
        <w:t>并将其</w:t>
      </w:r>
      <w:r w:rsidR="00DF5FAB">
        <w:rPr>
          <w:rFonts w:hint="eastAsia"/>
        </w:rPr>
        <w:t>按【水质等级】_【图片序号】的方式命名。</w:t>
      </w:r>
    </w:p>
    <w:p w14:paraId="09CE4338" w14:textId="22456469" w:rsidR="001C0444" w:rsidRDefault="00DF5FAB" w:rsidP="00DF5FAB">
      <w:pPr>
        <w:jc w:val="center"/>
      </w:pPr>
      <w:r>
        <w:rPr>
          <w:rFonts w:hint="eastAsia"/>
          <w:noProof/>
        </w:rPr>
        <w:drawing>
          <wp:inline distT="0" distB="0" distL="0" distR="0" wp14:anchorId="57519A72" wp14:editId="430DC756">
            <wp:extent cx="3402000" cy="2361600"/>
            <wp:effectExtent l="0" t="0" r="825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圖2020061401590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2000" cy="2361600"/>
                    </a:xfrm>
                    <a:prstGeom prst="rect">
                      <a:avLst/>
                    </a:prstGeom>
                  </pic:spPr>
                </pic:pic>
              </a:graphicData>
            </a:graphic>
          </wp:inline>
        </w:drawing>
      </w:r>
    </w:p>
    <w:p w14:paraId="5C7EDE2A" w14:textId="77777777" w:rsidR="00DF5FAB" w:rsidRDefault="00DF5FAB" w:rsidP="00DF5FAB">
      <w:pPr>
        <w:jc w:val="left"/>
      </w:pPr>
      <w:r>
        <w:rPr>
          <w:rFonts w:hint="eastAsia"/>
        </w:rPr>
        <w:t>其水质等级分类方法如下：</w:t>
      </w:r>
    </w:p>
    <w:tbl>
      <w:tblPr>
        <w:tblStyle w:val="a4"/>
        <w:tblW w:w="0" w:type="auto"/>
        <w:tblLook w:val="04A0" w:firstRow="1" w:lastRow="0" w:firstColumn="1" w:lastColumn="0" w:noHBand="0" w:noVBand="1"/>
      </w:tblPr>
      <w:tblGrid>
        <w:gridCol w:w="1555"/>
        <w:gridCol w:w="1275"/>
      </w:tblGrid>
      <w:tr w:rsidR="00DF5FAB" w14:paraId="6A98F900" w14:textId="77777777" w:rsidTr="00DF5FAB">
        <w:tc>
          <w:tcPr>
            <w:tcW w:w="1555" w:type="dxa"/>
          </w:tcPr>
          <w:p w14:paraId="0D6D9463" w14:textId="666F41CE" w:rsidR="00DF5FAB" w:rsidRDefault="00DF5FAB" w:rsidP="00DF5FAB">
            <w:pPr>
              <w:jc w:val="center"/>
            </w:pPr>
            <w:r>
              <w:rPr>
                <w:rFonts w:hint="eastAsia"/>
              </w:rPr>
              <w:t>水样颜色</w:t>
            </w:r>
          </w:p>
        </w:tc>
        <w:tc>
          <w:tcPr>
            <w:tcW w:w="1275" w:type="dxa"/>
          </w:tcPr>
          <w:p w14:paraId="3FE26066" w14:textId="11608417" w:rsidR="00DF5FAB" w:rsidRDefault="00DF5FAB" w:rsidP="00DF5FAB">
            <w:pPr>
              <w:jc w:val="center"/>
              <w:rPr>
                <w:rFonts w:hint="eastAsia"/>
              </w:rPr>
            </w:pPr>
            <w:r>
              <w:rPr>
                <w:rFonts w:hint="eastAsia"/>
              </w:rPr>
              <w:t>水质级别</w:t>
            </w:r>
          </w:p>
        </w:tc>
      </w:tr>
      <w:tr w:rsidR="00DF5FAB" w14:paraId="60D2D74E" w14:textId="77777777" w:rsidTr="00DF5FAB">
        <w:tc>
          <w:tcPr>
            <w:tcW w:w="1555" w:type="dxa"/>
          </w:tcPr>
          <w:p w14:paraId="09956DF0" w14:textId="412A43CD" w:rsidR="00DF5FAB" w:rsidRDefault="00DF5FAB" w:rsidP="00DF5FAB">
            <w:pPr>
              <w:jc w:val="center"/>
            </w:pPr>
            <w:r>
              <w:rPr>
                <w:rFonts w:hint="eastAsia"/>
              </w:rPr>
              <w:t>浅绿</w:t>
            </w:r>
          </w:p>
        </w:tc>
        <w:tc>
          <w:tcPr>
            <w:tcW w:w="1275" w:type="dxa"/>
          </w:tcPr>
          <w:p w14:paraId="44A74A1B" w14:textId="0D77F7ED" w:rsidR="00DF5FAB" w:rsidRDefault="00DF5FAB" w:rsidP="00DF5FAB">
            <w:pPr>
              <w:jc w:val="center"/>
            </w:pPr>
            <w:r>
              <w:rPr>
                <w:rFonts w:hint="eastAsia"/>
              </w:rPr>
              <w:t>1</w:t>
            </w:r>
          </w:p>
        </w:tc>
      </w:tr>
      <w:tr w:rsidR="00DF5FAB" w14:paraId="6D644C38" w14:textId="77777777" w:rsidTr="00DF5FAB">
        <w:tc>
          <w:tcPr>
            <w:tcW w:w="1555" w:type="dxa"/>
          </w:tcPr>
          <w:p w14:paraId="139AC1F3" w14:textId="7A385B51" w:rsidR="00DF5FAB" w:rsidRDefault="00DF5FAB" w:rsidP="00DF5FAB">
            <w:pPr>
              <w:jc w:val="center"/>
            </w:pPr>
            <w:r>
              <w:rPr>
                <w:rFonts w:hint="eastAsia"/>
              </w:rPr>
              <w:t>灰蓝</w:t>
            </w:r>
          </w:p>
        </w:tc>
        <w:tc>
          <w:tcPr>
            <w:tcW w:w="1275" w:type="dxa"/>
          </w:tcPr>
          <w:p w14:paraId="330F4F5C" w14:textId="5F1422BE" w:rsidR="00DF5FAB" w:rsidRDefault="00DF5FAB" w:rsidP="00DF5FAB">
            <w:pPr>
              <w:jc w:val="center"/>
            </w:pPr>
            <w:r>
              <w:rPr>
                <w:rFonts w:hint="eastAsia"/>
              </w:rPr>
              <w:t>2</w:t>
            </w:r>
          </w:p>
        </w:tc>
      </w:tr>
      <w:tr w:rsidR="00DF5FAB" w14:paraId="5FCE47BD" w14:textId="77777777" w:rsidTr="00DF5FAB">
        <w:tc>
          <w:tcPr>
            <w:tcW w:w="1555" w:type="dxa"/>
          </w:tcPr>
          <w:p w14:paraId="3BCCEB58" w14:textId="6D8BB6B2" w:rsidR="00DF5FAB" w:rsidRDefault="00DF5FAB" w:rsidP="00DF5FAB">
            <w:pPr>
              <w:jc w:val="center"/>
            </w:pPr>
            <w:r>
              <w:rPr>
                <w:rFonts w:hint="eastAsia"/>
              </w:rPr>
              <w:t>黄褐</w:t>
            </w:r>
          </w:p>
        </w:tc>
        <w:tc>
          <w:tcPr>
            <w:tcW w:w="1275" w:type="dxa"/>
          </w:tcPr>
          <w:p w14:paraId="3F6D5121" w14:textId="23ECCF37" w:rsidR="00DF5FAB" w:rsidRDefault="00DF5FAB" w:rsidP="00DF5FAB">
            <w:pPr>
              <w:jc w:val="center"/>
            </w:pPr>
            <w:r>
              <w:rPr>
                <w:rFonts w:hint="eastAsia"/>
              </w:rPr>
              <w:t>3</w:t>
            </w:r>
          </w:p>
        </w:tc>
      </w:tr>
      <w:tr w:rsidR="00DF5FAB" w14:paraId="28A85018" w14:textId="77777777" w:rsidTr="00DF5FAB">
        <w:tc>
          <w:tcPr>
            <w:tcW w:w="1555" w:type="dxa"/>
          </w:tcPr>
          <w:p w14:paraId="07A2F4F5" w14:textId="4BF53A90" w:rsidR="00DF5FAB" w:rsidRDefault="00DF5FAB" w:rsidP="00DF5FAB">
            <w:pPr>
              <w:jc w:val="center"/>
            </w:pPr>
            <w:r>
              <w:rPr>
                <w:rFonts w:hint="eastAsia"/>
              </w:rPr>
              <w:t>茶褐/姜黄</w:t>
            </w:r>
          </w:p>
        </w:tc>
        <w:tc>
          <w:tcPr>
            <w:tcW w:w="1275" w:type="dxa"/>
          </w:tcPr>
          <w:p w14:paraId="119BFF92" w14:textId="19D48CAB" w:rsidR="00DF5FAB" w:rsidRDefault="00DF5FAB" w:rsidP="00DF5FAB">
            <w:pPr>
              <w:jc w:val="center"/>
            </w:pPr>
            <w:r>
              <w:rPr>
                <w:rFonts w:hint="eastAsia"/>
              </w:rPr>
              <w:t>4</w:t>
            </w:r>
          </w:p>
        </w:tc>
      </w:tr>
      <w:tr w:rsidR="00DF5FAB" w14:paraId="386833B0" w14:textId="77777777" w:rsidTr="00DF5FAB">
        <w:tc>
          <w:tcPr>
            <w:tcW w:w="1555" w:type="dxa"/>
          </w:tcPr>
          <w:p w14:paraId="5C156A34" w14:textId="4BB9EE65" w:rsidR="00DF5FAB" w:rsidRDefault="00DF5FAB" w:rsidP="00DF5FAB">
            <w:pPr>
              <w:jc w:val="center"/>
            </w:pPr>
            <w:r>
              <w:rPr>
                <w:rFonts w:hint="eastAsia"/>
              </w:rPr>
              <w:t>绿/黄绿/油绿</w:t>
            </w:r>
          </w:p>
        </w:tc>
        <w:tc>
          <w:tcPr>
            <w:tcW w:w="1275" w:type="dxa"/>
          </w:tcPr>
          <w:p w14:paraId="3C9843A7" w14:textId="215956AA" w:rsidR="00DF5FAB" w:rsidRDefault="00DF5FAB" w:rsidP="00DF5FAB">
            <w:pPr>
              <w:jc w:val="center"/>
            </w:pPr>
            <w:r>
              <w:rPr>
                <w:rFonts w:hint="eastAsia"/>
              </w:rPr>
              <w:t>5</w:t>
            </w:r>
          </w:p>
        </w:tc>
      </w:tr>
    </w:tbl>
    <w:p w14:paraId="67591EFF" w14:textId="3B9BBD5D" w:rsidR="00DF5FAB" w:rsidRDefault="009B2C17" w:rsidP="00706AFB">
      <w:pPr>
        <w:pStyle w:val="3"/>
        <w:ind w:firstLine="420"/>
        <w:jc w:val="left"/>
      </w:pPr>
      <w:r>
        <w:rPr>
          <w:rFonts w:hint="eastAsia"/>
        </w:rPr>
        <w:t>2</w:t>
      </w:r>
      <w:r w:rsidR="00706AFB">
        <w:rPr>
          <w:rFonts w:hint="eastAsia"/>
        </w:rPr>
        <w:t>.实践目标</w:t>
      </w:r>
    </w:p>
    <w:p w14:paraId="6BC24B2B" w14:textId="57BD1D07" w:rsidR="00706AFB" w:rsidRDefault="00706AFB" w:rsidP="00F02024">
      <w:pPr>
        <w:ind w:firstLineChars="200" w:firstLine="420"/>
        <w:jc w:val="left"/>
      </w:pPr>
      <w:r>
        <w:rPr>
          <w:rFonts w:hint="eastAsia"/>
        </w:rPr>
        <w:t>我们希望利用图像处理技术和对应的模型，利用水体样本图片，实现水质的自动评价。</w:t>
      </w:r>
    </w:p>
    <w:p w14:paraId="0D0F802B" w14:textId="7397FDA1" w:rsidR="00706AFB" w:rsidRDefault="00706AFB" w:rsidP="00F02024">
      <w:pPr>
        <w:ind w:firstLineChars="200" w:firstLine="420"/>
        <w:jc w:val="left"/>
      </w:pPr>
      <w:r>
        <w:rPr>
          <w:rFonts w:hint="eastAsia"/>
        </w:rPr>
        <w:t>通过对历史图像样本的总结学习，探究不同级别水体样本图片的特征，以此建立水样图片自动识别、评价与水质分类的模型。</w:t>
      </w:r>
    </w:p>
    <w:p w14:paraId="28E9FE87" w14:textId="4E6D2A30" w:rsidR="00706AFB" w:rsidRDefault="00706AFB" w:rsidP="00706AFB">
      <w:r w:rsidRPr="00706AFB">
        <w:rPr>
          <w:noProof/>
          <w:sz w:val="20"/>
          <w:szCs w:val="21"/>
        </w:rPr>
        <w:drawing>
          <wp:inline distT="0" distB="0" distL="0" distR="0" wp14:anchorId="5B2446CF" wp14:editId="204D57A3">
            <wp:extent cx="5011569" cy="22531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4602" cy="2268030"/>
                    </a:xfrm>
                    <a:prstGeom prst="rect">
                      <a:avLst/>
                    </a:prstGeom>
                    <a:noFill/>
                  </pic:spPr>
                </pic:pic>
              </a:graphicData>
            </a:graphic>
          </wp:inline>
        </w:drawing>
      </w:r>
    </w:p>
    <w:p w14:paraId="6C0CF639" w14:textId="575A0C7B" w:rsidR="009B2C17" w:rsidRDefault="009B2C17" w:rsidP="009B2C17">
      <w:pPr>
        <w:pStyle w:val="3"/>
        <w:ind w:firstLine="420"/>
        <w:jc w:val="left"/>
      </w:pPr>
      <w:r>
        <w:rPr>
          <w:rFonts w:hint="eastAsia"/>
        </w:rPr>
        <w:t>3</w:t>
      </w:r>
      <w:r>
        <w:rPr>
          <w:rFonts w:hint="eastAsia"/>
        </w:rPr>
        <w:t>.对于样本图像的</w:t>
      </w:r>
      <w:r w:rsidR="00F02024">
        <w:rPr>
          <w:rFonts w:hint="eastAsia"/>
        </w:rPr>
        <w:t>预处理与</w:t>
      </w:r>
      <w:r>
        <w:rPr>
          <w:rFonts w:hint="eastAsia"/>
        </w:rPr>
        <w:t>特征提取</w:t>
      </w:r>
    </w:p>
    <w:p w14:paraId="349DA4AC" w14:textId="544860AF" w:rsidR="00F02024" w:rsidRDefault="00F02024" w:rsidP="00F02024">
      <w:pPr>
        <w:pStyle w:val="4"/>
      </w:pPr>
      <w:r>
        <w:rPr>
          <w:rFonts w:hint="eastAsia"/>
        </w:rPr>
        <w:t>预处理：</w:t>
      </w:r>
    </w:p>
    <w:p w14:paraId="2CA9A473" w14:textId="203FC1FC" w:rsidR="00F02024" w:rsidRPr="00F02024" w:rsidRDefault="00F02024" w:rsidP="00F02024">
      <w:pPr>
        <w:pStyle w:val="5"/>
      </w:pPr>
      <w:r w:rsidRPr="00F02024">
        <w:rPr>
          <w:rFonts w:hint="eastAsia"/>
        </w:rPr>
        <w:t>数据转化</w:t>
      </w:r>
      <w:r>
        <w:rPr>
          <w:rFonts w:hint="eastAsia"/>
        </w:rPr>
        <w:t>：</w:t>
      </w:r>
    </w:p>
    <w:p w14:paraId="03169CCF" w14:textId="77777777" w:rsidR="00F02024" w:rsidRPr="00F02024" w:rsidRDefault="00F02024" w:rsidP="00F02024">
      <w:r w:rsidRPr="00F02024">
        <w:rPr>
          <w:rFonts w:hint="eastAsia"/>
        </w:rPr>
        <w:t>图片转</w:t>
      </w:r>
      <w:proofErr w:type="gramStart"/>
      <w:r w:rsidRPr="00F02024">
        <w:rPr>
          <w:rFonts w:hint="eastAsia"/>
        </w:rPr>
        <w:t>像素值</w:t>
      </w:r>
      <w:proofErr w:type="gramEnd"/>
      <w:r w:rsidRPr="00F02024">
        <w:rPr>
          <w:rFonts w:hint="eastAsia"/>
        </w:rPr>
        <w:t>矩阵：</w:t>
      </w:r>
      <w:r w:rsidRPr="00F02024">
        <w:t xml:space="preserve">PIL  </w:t>
      </w:r>
    </w:p>
    <w:p w14:paraId="158A5A30" w14:textId="77777777" w:rsidR="00F02024" w:rsidRPr="00F02024" w:rsidRDefault="00F02024" w:rsidP="00F02024">
      <w:proofErr w:type="spellStart"/>
      <w:r w:rsidRPr="00F02024">
        <w:t>r,g,b</w:t>
      </w:r>
      <w:proofErr w:type="spellEnd"/>
      <w:r w:rsidRPr="00F02024">
        <w:t xml:space="preserve"> = </w:t>
      </w:r>
      <w:proofErr w:type="spellStart"/>
      <w:r w:rsidRPr="00F02024">
        <w:t>im.split</w:t>
      </w:r>
      <w:proofErr w:type="spellEnd"/>
      <w:r w:rsidRPr="00F02024">
        <w:t>()  #分成3个颜色通道</w:t>
      </w:r>
    </w:p>
    <w:p w14:paraId="77B20F0F" w14:textId="24EB7DA4" w:rsidR="00F02024" w:rsidRDefault="00F02024" w:rsidP="00F02024">
      <w:proofErr w:type="spellStart"/>
      <w:r w:rsidRPr="00F02024">
        <w:t>r_d</w:t>
      </w:r>
      <w:proofErr w:type="spellEnd"/>
      <w:r w:rsidRPr="00F02024">
        <w:t xml:space="preserve"> = </w:t>
      </w:r>
      <w:proofErr w:type="spellStart"/>
      <w:r w:rsidRPr="00F02024">
        <w:t>np.asarray</w:t>
      </w:r>
      <w:proofErr w:type="spellEnd"/>
      <w:r w:rsidRPr="00F02024">
        <w:t>(r) #取出各通道像素值</w:t>
      </w:r>
    </w:p>
    <w:p w14:paraId="089B43D0" w14:textId="77777777" w:rsidR="00F02024" w:rsidRPr="00F02024" w:rsidRDefault="00F02024" w:rsidP="00F02024">
      <w:pPr>
        <w:pStyle w:val="5"/>
      </w:pPr>
      <w:r w:rsidRPr="00F02024">
        <w:rPr>
          <w:rFonts w:hint="eastAsia"/>
        </w:rPr>
        <w:t>图像切割</w:t>
      </w:r>
    </w:p>
    <w:p w14:paraId="478542ED" w14:textId="77777777" w:rsidR="00F02024" w:rsidRPr="00F02024" w:rsidRDefault="00F02024" w:rsidP="00F02024">
      <w:r w:rsidRPr="00F02024">
        <w:rPr>
          <w:rFonts w:hint="eastAsia"/>
        </w:rPr>
        <w:t>提取水样图像中央101*101像素的图像。</w:t>
      </w:r>
    </w:p>
    <w:p w14:paraId="5E65590F" w14:textId="0A03DCCD" w:rsidR="00F02024" w:rsidRPr="00F02024" w:rsidRDefault="00F02024" w:rsidP="00F02024">
      <w:r w:rsidRPr="00F02024">
        <w:rPr>
          <w:rFonts w:hint="eastAsia"/>
        </w:rPr>
        <w:t>设原始图像的大小是</w:t>
      </w:r>
      <m:oMath>
        <m:r>
          <w:rPr>
            <w:rFonts w:ascii="Cambria Math" w:hAnsi="Cambria Math"/>
          </w:rPr>
          <m:t>M×N</m:t>
        </m:r>
      </m:oMath>
    </w:p>
    <w:p w14:paraId="711681EB" w14:textId="296A0114" w:rsidR="00F02024" w:rsidRPr="00F02024" w:rsidRDefault="00F02024" w:rsidP="00F02024">
      <w:r w:rsidRPr="00F02024">
        <w:rPr>
          <w:rFonts w:hint="eastAsia"/>
        </w:rPr>
        <w:t>则截取宽从第</w:t>
      </w:r>
      <m:oMath>
        <m:r>
          <w:rPr>
            <w:rFonts w:ascii="Cambria Math" w:hAnsi="Cambria Math"/>
          </w:rPr>
          <m:t>fix</m:t>
        </m:r>
        <m:d>
          <m:dPr>
            <m:ctrlPr>
              <w:rPr>
                <w:rFonts w:ascii="Cambria Math" w:hAnsi="Cambria Math"/>
                <w:i/>
                <w:iCs/>
              </w:rPr>
            </m:ctrlPr>
          </m:dPr>
          <m:e>
            <m:f>
              <m:fPr>
                <m:ctrlPr>
                  <w:rPr>
                    <w:rFonts w:ascii="Cambria Math" w:hAnsi="Cambria Math"/>
                    <w:i/>
                    <w:iCs/>
                  </w:rPr>
                </m:ctrlPr>
              </m:fPr>
              <m:num>
                <m:r>
                  <w:rPr>
                    <w:rFonts w:ascii="Cambria Math" w:hAnsi="Cambria Math"/>
                  </w:rPr>
                  <m:t>M</m:t>
                </m:r>
              </m:num>
              <m:den>
                <m:r>
                  <w:rPr>
                    <w:rFonts w:ascii="Cambria Math" w:hAnsi="Cambria Math"/>
                  </w:rPr>
                  <m:t>2</m:t>
                </m:r>
              </m:den>
            </m:f>
          </m:e>
        </m:d>
        <m:r>
          <w:rPr>
            <w:rFonts w:ascii="Cambria Math" w:hAnsi="Cambria Math"/>
          </w:rPr>
          <m:t>-50</m:t>
        </m:r>
      </m:oMath>
      <w:proofErr w:type="gramStart"/>
      <w:r w:rsidRPr="00F02024">
        <w:rPr>
          <w:rFonts w:hint="eastAsia"/>
        </w:rPr>
        <w:t>个</w:t>
      </w:r>
      <w:proofErr w:type="gramEnd"/>
      <w:r w:rsidRPr="00F02024">
        <w:rPr>
          <w:rFonts w:hint="eastAsia"/>
        </w:rPr>
        <w:t>像素点到第</w:t>
      </w:r>
      <m:oMath>
        <m:r>
          <w:rPr>
            <w:rFonts w:ascii="Cambria Math" w:hAnsi="Cambria Math"/>
          </w:rPr>
          <m:t>fix</m:t>
        </m:r>
        <m:d>
          <m:dPr>
            <m:ctrlPr>
              <w:rPr>
                <w:rFonts w:ascii="Cambria Math" w:hAnsi="Cambria Math"/>
                <w:i/>
                <w:iCs/>
              </w:rPr>
            </m:ctrlPr>
          </m:dPr>
          <m:e>
            <m:f>
              <m:fPr>
                <m:ctrlPr>
                  <w:rPr>
                    <w:rFonts w:ascii="Cambria Math" w:hAnsi="Cambria Math"/>
                    <w:i/>
                    <w:iCs/>
                  </w:rPr>
                </m:ctrlPr>
              </m:fPr>
              <m:num>
                <m:r>
                  <w:rPr>
                    <w:rFonts w:ascii="Cambria Math" w:hAnsi="Cambria Math"/>
                  </w:rPr>
                  <m:t>M</m:t>
                </m:r>
              </m:num>
              <m:den>
                <m:r>
                  <w:rPr>
                    <w:rFonts w:ascii="Cambria Math" w:hAnsi="Cambria Math"/>
                  </w:rPr>
                  <m:t>2</m:t>
                </m:r>
              </m:den>
            </m:f>
          </m:e>
        </m:d>
        <m:r>
          <w:rPr>
            <w:rFonts w:ascii="Cambria Math" w:hAnsi="Cambria Math"/>
          </w:rPr>
          <m:t>+50</m:t>
        </m:r>
      </m:oMath>
      <w:proofErr w:type="gramStart"/>
      <w:r w:rsidRPr="00F02024">
        <w:rPr>
          <w:rFonts w:hint="eastAsia"/>
        </w:rPr>
        <w:t>个</w:t>
      </w:r>
      <w:proofErr w:type="gramEnd"/>
      <w:r w:rsidRPr="00F02024">
        <w:rPr>
          <w:rFonts w:hint="eastAsia"/>
        </w:rPr>
        <w:t>像素点，高从第</w:t>
      </w:r>
      <m:oMath>
        <m:r>
          <w:rPr>
            <w:rFonts w:ascii="Cambria Math" w:hAnsi="Cambria Math"/>
          </w:rPr>
          <m:t>fix</m:t>
        </m:r>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2</m:t>
                </m:r>
              </m:den>
            </m:f>
          </m:e>
        </m:d>
        <m:r>
          <w:rPr>
            <w:rFonts w:ascii="Cambria Math" w:hAnsi="Cambria Math"/>
          </w:rPr>
          <m:t>-50</m:t>
        </m:r>
      </m:oMath>
      <w:proofErr w:type="gramStart"/>
      <w:r w:rsidRPr="00F02024">
        <w:rPr>
          <w:rFonts w:hint="eastAsia"/>
        </w:rPr>
        <w:t>个</w:t>
      </w:r>
      <w:proofErr w:type="gramEnd"/>
      <w:r w:rsidRPr="00F02024">
        <w:rPr>
          <w:rFonts w:hint="eastAsia"/>
        </w:rPr>
        <w:t>像素点到第</w:t>
      </w:r>
      <m:oMath>
        <m:r>
          <w:rPr>
            <w:rFonts w:ascii="Cambria Math" w:hAnsi="Cambria Math"/>
          </w:rPr>
          <m:t>fix</m:t>
        </m:r>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2</m:t>
                </m:r>
              </m:den>
            </m:f>
          </m:e>
        </m:d>
        <m:r>
          <w:rPr>
            <w:rFonts w:ascii="Cambria Math" w:hAnsi="Cambria Math"/>
          </w:rPr>
          <m:t>+50</m:t>
        </m:r>
      </m:oMath>
      <w:proofErr w:type="gramStart"/>
      <w:r w:rsidRPr="00F02024">
        <w:rPr>
          <w:rFonts w:hint="eastAsia"/>
        </w:rPr>
        <w:t>个</w:t>
      </w:r>
      <w:proofErr w:type="gramEnd"/>
      <w:r w:rsidRPr="00F02024">
        <w:rPr>
          <w:rFonts w:hint="eastAsia"/>
        </w:rPr>
        <w:t>像素点的子图像。</w:t>
      </w:r>
    </w:p>
    <w:p w14:paraId="793FD0F2" w14:textId="33B228DD" w:rsidR="00F02024" w:rsidRPr="00F02024" w:rsidRDefault="00F02024" w:rsidP="00F02024">
      <w:pPr>
        <w:pStyle w:val="4"/>
        <w:rPr>
          <w:rFonts w:hint="eastAsia"/>
        </w:rPr>
      </w:pPr>
      <w:r>
        <w:rPr>
          <w:rFonts w:hint="eastAsia"/>
        </w:rPr>
        <w:t>特征提取</w:t>
      </w:r>
    </w:p>
    <w:p w14:paraId="484ED32E" w14:textId="77777777" w:rsidR="009B2C17" w:rsidRPr="00DF5FAB" w:rsidRDefault="009B2C17" w:rsidP="00F02024">
      <w:pPr>
        <w:ind w:firstLineChars="200" w:firstLine="420"/>
        <w:jc w:val="left"/>
      </w:pPr>
      <w:r w:rsidRPr="00DF5FAB">
        <w:rPr>
          <w:rFonts w:hint="eastAsia"/>
        </w:rPr>
        <w:t>图像特征主要包括：颜色特征、纹理特征、形状特征、空间关系特征等。</w:t>
      </w:r>
    </w:p>
    <w:p w14:paraId="130869E6" w14:textId="77777777" w:rsidR="009B2C17" w:rsidRDefault="009B2C17" w:rsidP="00F02024">
      <w:pPr>
        <w:ind w:firstLineChars="200" w:firstLine="420"/>
        <w:jc w:val="left"/>
      </w:pPr>
      <w:r w:rsidRPr="00DF5FAB">
        <w:rPr>
          <w:rFonts w:hint="eastAsia"/>
        </w:rPr>
        <w:t>与几何特征相比，颜色特征更为稳健，对于物体的大小和方向均不敏感，表现出较强的鲁棒性。</w:t>
      </w:r>
      <w:r>
        <w:rPr>
          <w:rFonts w:hint="eastAsia"/>
        </w:rPr>
        <w:t>所以我们选择分析原始数据图像的颜色特征作为本次实践中对样本的分析方式。</w:t>
      </w:r>
    </w:p>
    <w:p w14:paraId="69F3F8F7" w14:textId="77777777" w:rsidR="00F02024" w:rsidRPr="00F02024" w:rsidRDefault="00F02024" w:rsidP="00F02024">
      <w:pPr>
        <w:ind w:firstLineChars="200" w:firstLine="420"/>
        <w:jc w:val="left"/>
      </w:pPr>
      <w:r w:rsidRPr="00F02024">
        <w:rPr>
          <w:rFonts w:hint="eastAsia"/>
        </w:rPr>
        <w:t>颜色直方图：反映的是图像中颜色的组成分布，即出现了哪些颜色以及各种颜色出现的概率。其优点在于它能简单描述一幅图像中颜色的全局分布，即不同色彩在整幅图像中所占的比例，特别适用于描述那些难以自动分割的图像和不需要考虑物体空间位置的图像。其缺点在于它无法描述图像中颜色的局部分布及每种色彩所处的空间位置，即无法描述图像中的某一具体的对象或物体。</w:t>
      </w:r>
    </w:p>
    <w:p w14:paraId="4FA3150A" w14:textId="77777777" w:rsidR="00F02024" w:rsidRPr="00F02024" w:rsidRDefault="00F02024" w:rsidP="00F02024">
      <w:pPr>
        <w:ind w:firstLineChars="200" w:firstLine="420"/>
        <w:jc w:val="left"/>
      </w:pPr>
      <w:r w:rsidRPr="00F02024">
        <w:rPr>
          <w:rFonts w:hint="eastAsia"/>
        </w:rPr>
        <w:t>颜色矩：图像中任何的颜色分布均可以用它的矩来表示。根据概率论，随机变量的概率分布可以由其</w:t>
      </w:r>
      <w:proofErr w:type="gramStart"/>
      <w:r w:rsidRPr="00F02024">
        <w:rPr>
          <w:rFonts w:hint="eastAsia"/>
        </w:rPr>
        <w:t>各阶矩唯一</w:t>
      </w:r>
      <w:proofErr w:type="gramEnd"/>
      <w:r w:rsidRPr="00F02024">
        <w:rPr>
          <w:rFonts w:hint="eastAsia"/>
        </w:rPr>
        <w:t>的表示和描述。一副图像的色彩分布也可认为是一种概率分布，那么图像可以由其</w:t>
      </w:r>
      <w:proofErr w:type="gramStart"/>
      <w:r w:rsidRPr="00F02024">
        <w:rPr>
          <w:rFonts w:hint="eastAsia"/>
        </w:rPr>
        <w:t>各阶矩</w:t>
      </w:r>
      <w:proofErr w:type="gramEnd"/>
      <w:r w:rsidRPr="00F02024">
        <w:rPr>
          <w:rFonts w:hint="eastAsia"/>
        </w:rPr>
        <w:t>来描述。颜色</w:t>
      </w:r>
      <w:proofErr w:type="gramStart"/>
      <w:r w:rsidRPr="00F02024">
        <w:rPr>
          <w:rFonts w:hint="eastAsia"/>
        </w:rPr>
        <w:t>矩</w:t>
      </w:r>
      <w:proofErr w:type="gramEnd"/>
      <w:r w:rsidRPr="00F02024">
        <w:rPr>
          <w:rFonts w:hint="eastAsia"/>
        </w:rPr>
        <w:t>包含各个颜色通道的一阶距、</w:t>
      </w:r>
      <w:proofErr w:type="gramStart"/>
      <w:r w:rsidRPr="00F02024">
        <w:rPr>
          <w:rFonts w:hint="eastAsia"/>
        </w:rPr>
        <w:t>二阶矩和</w:t>
      </w:r>
      <w:proofErr w:type="gramEnd"/>
      <w:r w:rsidRPr="00F02024">
        <w:rPr>
          <w:rFonts w:hint="eastAsia"/>
        </w:rPr>
        <w:t>三阶矩，对于一幅</w:t>
      </w:r>
      <w:r w:rsidRPr="00F02024">
        <w:t>RGB颜色空间的图像，具有R、G和B三个颜色通道，则有9个分量。</w:t>
      </w:r>
    </w:p>
    <w:p w14:paraId="4CF848C8" w14:textId="2174D89E" w:rsidR="009B2C17" w:rsidRDefault="00F02024" w:rsidP="00F02024">
      <w:pPr>
        <w:ind w:firstLineChars="200" w:firstLine="420"/>
        <w:jc w:val="left"/>
      </w:pPr>
      <w:r w:rsidRPr="00F02024">
        <w:rPr>
          <w:rFonts w:hint="eastAsia"/>
        </w:rPr>
        <w:t>颜色直方图产生特征维数一般大于颜色矩的特征维数，为了避免过多变量影响后续的分类效果，在本案例采用颜色矩来提取水样图像的特征。</w:t>
      </w:r>
    </w:p>
    <w:p w14:paraId="1AA6EF5B" w14:textId="51FEEA95" w:rsidR="00F02024" w:rsidRDefault="00F02024" w:rsidP="00F02024">
      <w:pPr>
        <w:jc w:val="left"/>
        <w:rPr>
          <w:rFonts w:hint="eastAsia"/>
        </w:rPr>
      </w:pPr>
      <w:r>
        <w:rPr>
          <w:rFonts w:hint="eastAsia"/>
        </w:rPr>
        <w:t>以下为颜色</w:t>
      </w:r>
      <w:proofErr w:type="gramStart"/>
      <w:r>
        <w:rPr>
          <w:rFonts w:hint="eastAsia"/>
        </w:rPr>
        <w:t>矩</w:t>
      </w:r>
      <w:proofErr w:type="gramEnd"/>
      <w:r>
        <w:rPr>
          <w:rFonts w:hint="eastAsia"/>
        </w:rPr>
        <w:t>计算公式与对样本图片的处理结果：</w:t>
      </w:r>
    </w:p>
    <w:p w14:paraId="17BB690C" w14:textId="77777777" w:rsidR="00F02024" w:rsidRPr="00F02024" w:rsidRDefault="00F02024" w:rsidP="00F02024">
      <w:pPr>
        <w:numPr>
          <w:ilvl w:val="0"/>
          <w:numId w:val="2"/>
        </w:numPr>
        <w:ind w:firstLine="0"/>
        <w:jc w:val="left"/>
      </w:pPr>
      <w:r w:rsidRPr="00F02024">
        <w:rPr>
          <w:rFonts w:hint="eastAsia"/>
          <w:b/>
          <w:bCs/>
        </w:rPr>
        <w:t>一阶颜色</w:t>
      </w:r>
      <w:proofErr w:type="gramStart"/>
      <w:r w:rsidRPr="00F02024">
        <w:rPr>
          <w:rFonts w:hint="eastAsia"/>
          <w:b/>
          <w:bCs/>
        </w:rPr>
        <w:t>矩</w:t>
      </w:r>
      <w:proofErr w:type="gramEnd"/>
    </w:p>
    <w:p w14:paraId="0BB9B579" w14:textId="203FB47E" w:rsidR="00F02024" w:rsidRPr="00F02024" w:rsidRDefault="00F02024" w:rsidP="00F02024">
      <w:pPr>
        <w:jc w:val="left"/>
      </w:pPr>
      <w:r w:rsidRPr="00F02024">
        <w:rPr>
          <w:rFonts w:hint="eastAsia"/>
        </w:rPr>
        <w:t>采用一阶原点矩反映图像的整体明暗程度</w:t>
      </w:r>
    </w:p>
    <w:p w14:paraId="6E739AB4" w14:textId="0E1B8093" w:rsidR="00F02024" w:rsidRPr="00F02024" w:rsidRDefault="00F02024" w:rsidP="00F02024">
      <w:pPr>
        <w:jc w:val="left"/>
      </w:pPr>
      <m:oMathPara>
        <m:oMathParaPr>
          <m:jc m:val="left"/>
        </m:oMathParaPr>
        <m:oMath>
          <m:r>
            <w:rPr>
              <w:rFonts w:ascii="Cambria Math" w:hAnsi="Cambria Math"/>
            </w:rPr>
            <m:t>E=</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subHide m:val="1"/>
              <m:supHide m:val="1"/>
              <m:ctrlPr>
                <w:rPr>
                  <w:rFonts w:ascii="Cambria Math" w:hAnsi="Cambria Math"/>
                  <w:i/>
                  <w:iCs/>
                </w:rPr>
              </m:ctrlPr>
            </m:naryPr>
            <m:sub/>
            <m:sup/>
            <m:e>
              <m:r>
                <w:rPr>
                  <w:rFonts w:ascii="Cambria Math" w:hAnsi="Cambria Math"/>
                </w:rPr>
                <m:t>pix</m:t>
              </m:r>
            </m:e>
          </m:nary>
        </m:oMath>
      </m:oMathPara>
    </w:p>
    <w:p w14:paraId="6402CA9F" w14:textId="77777777" w:rsidR="00F02024" w:rsidRPr="00F02024" w:rsidRDefault="00F02024" w:rsidP="00F02024">
      <w:pPr>
        <w:numPr>
          <w:ilvl w:val="0"/>
          <w:numId w:val="3"/>
        </w:numPr>
        <w:ind w:firstLine="0"/>
        <w:jc w:val="left"/>
      </w:pPr>
      <w:r w:rsidRPr="00F02024">
        <w:rPr>
          <w:rFonts w:hint="eastAsia"/>
          <w:b/>
          <w:bCs/>
        </w:rPr>
        <w:t>二阶颜色</w:t>
      </w:r>
      <w:proofErr w:type="gramStart"/>
      <w:r w:rsidRPr="00F02024">
        <w:rPr>
          <w:rFonts w:hint="eastAsia"/>
          <w:b/>
          <w:bCs/>
        </w:rPr>
        <w:t>矩</w:t>
      </w:r>
      <w:proofErr w:type="gramEnd"/>
    </w:p>
    <w:p w14:paraId="5A2430DE" w14:textId="417340EF" w:rsidR="00F02024" w:rsidRPr="00F02024" w:rsidRDefault="00F02024" w:rsidP="00F02024">
      <w:pPr>
        <w:jc w:val="left"/>
      </w:pPr>
      <w:r w:rsidRPr="00F02024">
        <w:rPr>
          <w:rFonts w:hint="eastAsia"/>
        </w:rPr>
        <w:t>采用二阶中心矩的平方根</w:t>
      </w:r>
      <w:r>
        <w:rPr>
          <w:rFonts w:hint="eastAsia"/>
        </w:rPr>
        <w:t>，</w:t>
      </w:r>
      <w:r w:rsidRPr="00F02024">
        <w:rPr>
          <w:rFonts w:hint="eastAsia"/>
        </w:rPr>
        <w:t>反映图像颜色的分布范围</w:t>
      </w:r>
    </w:p>
    <w:p w14:paraId="39739F32" w14:textId="0D3DF084" w:rsidR="00F02024" w:rsidRPr="00F02024" w:rsidRDefault="00F02024" w:rsidP="00F02024">
      <w:pPr>
        <w:jc w:val="left"/>
      </w:pPr>
      <m:oMathPara>
        <m:oMathParaPr>
          <m:jc m:val="left"/>
        </m:oMathParaPr>
        <m:oMath>
          <m:r>
            <w:rPr>
              <w:rFonts w:ascii="Cambria Math" w:hAnsi="Cambria Math"/>
            </w:rPr>
            <m:t>σ=</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den>
              </m:f>
              <m:nary>
                <m:naryPr>
                  <m:chr m:val="∑"/>
                  <m:subHide m:val="1"/>
                  <m:supHide m:val="1"/>
                  <m:ctrlPr>
                    <w:rPr>
                      <w:rFonts w:ascii="Cambria Math" w:hAnsi="Cambria Math"/>
                      <w:i/>
                      <w:iCs/>
                    </w:rPr>
                  </m:ctrlPr>
                </m:naryPr>
                <m:sub/>
                <m:sup/>
                <m:e>
                  <m:sSup>
                    <m:sSupPr>
                      <m:ctrlPr>
                        <w:rPr>
                          <w:rFonts w:ascii="Cambria Math" w:hAnsi="Cambria Math"/>
                          <w:i/>
                          <w:iCs/>
                        </w:rPr>
                      </m:ctrlPr>
                    </m:sSupPr>
                    <m:e>
                      <m:r>
                        <w:rPr>
                          <w:rFonts w:ascii="Cambria Math" w:hAnsi="Cambria Math"/>
                        </w:rPr>
                        <m:t>(pix-E)</m:t>
                      </m:r>
                    </m:e>
                    <m:sup>
                      <m:r>
                        <w:rPr>
                          <w:rFonts w:ascii="Cambria Math" w:hAnsi="Cambria Math"/>
                        </w:rPr>
                        <m:t>2</m:t>
                      </m:r>
                    </m:sup>
                  </m:sSup>
                </m:e>
              </m:nary>
            </m:e>
          </m:rad>
        </m:oMath>
      </m:oMathPara>
    </w:p>
    <w:p w14:paraId="23AF263F" w14:textId="77777777" w:rsidR="00F02024" w:rsidRPr="00F02024" w:rsidRDefault="00F02024" w:rsidP="00F02024">
      <w:pPr>
        <w:numPr>
          <w:ilvl w:val="0"/>
          <w:numId w:val="4"/>
        </w:numPr>
        <w:ind w:firstLine="0"/>
        <w:jc w:val="left"/>
      </w:pPr>
      <w:r w:rsidRPr="00F02024">
        <w:rPr>
          <w:rFonts w:hint="eastAsia"/>
          <w:b/>
          <w:bCs/>
        </w:rPr>
        <w:t>三阶颜色</w:t>
      </w:r>
      <w:proofErr w:type="gramStart"/>
      <w:r w:rsidRPr="00F02024">
        <w:rPr>
          <w:rFonts w:hint="eastAsia"/>
          <w:b/>
          <w:bCs/>
        </w:rPr>
        <w:t>矩</w:t>
      </w:r>
      <w:proofErr w:type="gramEnd"/>
    </w:p>
    <w:p w14:paraId="115AF3A4" w14:textId="48F15A8E" w:rsidR="00F02024" w:rsidRPr="00F02024" w:rsidRDefault="00F02024" w:rsidP="00F02024">
      <w:pPr>
        <w:jc w:val="left"/>
      </w:pPr>
      <w:r w:rsidRPr="00F02024">
        <w:rPr>
          <w:rFonts w:hint="eastAsia"/>
        </w:rPr>
        <w:t>采用三阶中心矩的立方根，反映了图像颜色分布的对称性</w:t>
      </w:r>
    </w:p>
    <w:p w14:paraId="69418942" w14:textId="6EA69FCC" w:rsidR="00F02024" w:rsidRPr="00F02024" w:rsidRDefault="00F02024" w:rsidP="00F02024">
      <w:pPr>
        <w:jc w:val="left"/>
      </w:pPr>
      <m:oMathPara>
        <m:oMathParaPr>
          <m:jc m:val="left"/>
        </m:oMathParaPr>
        <m:oMath>
          <m:r>
            <w:rPr>
              <w:rFonts w:ascii="Cambria Math" w:hAnsi="Cambria Math"/>
            </w:rPr>
            <m:t>s=</m:t>
          </m:r>
          <m:rad>
            <m:radPr>
              <m:ctrlPr>
                <w:rPr>
                  <w:rFonts w:ascii="Cambria Math" w:hAnsi="Cambria Math"/>
                  <w:i/>
                  <w:iCs/>
                </w:rPr>
              </m:ctrlPr>
            </m:radPr>
            <m:deg>
              <m:r>
                <w:rPr>
                  <w:rFonts w:ascii="Cambria Math" w:hAnsi="Cambria Math"/>
                </w:rPr>
                <m:t>3</m:t>
              </m:r>
            </m:deg>
            <m:e>
              <m:f>
                <m:fPr>
                  <m:ctrlPr>
                    <w:rPr>
                      <w:rFonts w:ascii="Cambria Math" w:hAnsi="Cambria Math"/>
                      <w:i/>
                      <w:iCs/>
                    </w:rPr>
                  </m:ctrlPr>
                </m:fPr>
                <m:num>
                  <m:r>
                    <w:rPr>
                      <w:rFonts w:ascii="Cambria Math" w:hAnsi="Cambria Math"/>
                    </w:rPr>
                    <m:t>1</m:t>
                  </m:r>
                </m:num>
                <m:den>
                  <m:r>
                    <w:rPr>
                      <w:rFonts w:ascii="Cambria Math" w:hAnsi="Cambria Math"/>
                    </w:rPr>
                    <m:t>N</m:t>
                  </m:r>
                </m:den>
              </m:f>
              <m:nary>
                <m:naryPr>
                  <m:chr m:val="∑"/>
                  <m:subHide m:val="1"/>
                  <m:supHide m:val="1"/>
                  <m:ctrlPr>
                    <w:rPr>
                      <w:rFonts w:ascii="Cambria Math" w:hAnsi="Cambria Math"/>
                      <w:i/>
                      <w:iCs/>
                    </w:rPr>
                  </m:ctrlPr>
                </m:naryPr>
                <m:sub/>
                <m:sup/>
                <m:e>
                  <m:sSup>
                    <m:sSupPr>
                      <m:ctrlPr>
                        <w:rPr>
                          <w:rFonts w:ascii="Cambria Math" w:hAnsi="Cambria Math"/>
                          <w:i/>
                          <w:iCs/>
                        </w:rPr>
                      </m:ctrlPr>
                    </m:sSupPr>
                    <m:e>
                      <m:r>
                        <w:rPr>
                          <w:rFonts w:ascii="Cambria Math" w:hAnsi="Cambria Math"/>
                        </w:rPr>
                        <m:t>(pix-E)</m:t>
                      </m:r>
                    </m:e>
                    <m:sup>
                      <m:r>
                        <w:rPr>
                          <w:rFonts w:ascii="Cambria Math" w:hAnsi="Cambria Math"/>
                        </w:rPr>
                        <m:t>2</m:t>
                      </m:r>
                    </m:sup>
                  </m:sSup>
                </m:e>
              </m:nary>
            </m:e>
          </m:rad>
        </m:oMath>
      </m:oMathPara>
    </w:p>
    <w:p w14:paraId="2310A562" w14:textId="238DAEEF" w:rsidR="00F02024" w:rsidRDefault="00F02024" w:rsidP="00F02024">
      <w:r w:rsidRPr="00F02024">
        <w:drawing>
          <wp:inline distT="0" distB="0" distL="0" distR="0" wp14:anchorId="052BB14D" wp14:editId="5F2E28A8">
            <wp:extent cx="5274310" cy="2330450"/>
            <wp:effectExtent l="0" t="0" r="254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 b="25817"/>
                    <a:stretch/>
                  </pic:blipFill>
                  <pic:spPr bwMode="auto">
                    <a:xfrm>
                      <a:off x="0" y="0"/>
                      <a:ext cx="5274310" cy="2330450"/>
                    </a:xfrm>
                    <a:prstGeom prst="rect">
                      <a:avLst/>
                    </a:prstGeom>
                    <a:solidFill>
                      <a:schemeClr val="bg1"/>
                    </a:solid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14:paraId="0D7CC7B7" w14:textId="77777777" w:rsidR="00F02024" w:rsidRDefault="00F02024" w:rsidP="00F02024">
      <w:pPr>
        <w:rPr>
          <w:rFonts w:hint="eastAsia"/>
        </w:rPr>
      </w:pPr>
    </w:p>
    <w:p w14:paraId="73913E2C" w14:textId="28A6D6DD" w:rsidR="00F02024" w:rsidRDefault="00F02024" w:rsidP="00F02024">
      <w:pPr>
        <w:rPr>
          <w:rFonts w:hint="eastAsia"/>
        </w:rPr>
      </w:pPr>
      <w:r>
        <w:rPr>
          <w:rFonts w:hint="eastAsia"/>
        </w:rPr>
        <w:t>对数据进行图像分析，确认data与label有一定关系</w:t>
      </w:r>
    </w:p>
    <w:p w14:paraId="7CCE1415" w14:textId="1CB3F99D" w:rsidR="00F02024" w:rsidRDefault="00F02024" w:rsidP="00F02024">
      <w:r w:rsidRPr="00F02024">
        <w:drawing>
          <wp:inline distT="0" distB="0" distL="0" distR="0" wp14:anchorId="0095FFB2" wp14:editId="17C0ED22">
            <wp:extent cx="5274310" cy="2634615"/>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4310" cy="2634615"/>
                    </a:xfrm>
                    <a:prstGeom prst="rect">
                      <a:avLst/>
                    </a:prstGeom>
                  </pic:spPr>
                </pic:pic>
              </a:graphicData>
            </a:graphic>
          </wp:inline>
        </w:drawing>
      </w:r>
    </w:p>
    <w:p w14:paraId="500FE970" w14:textId="317852FA" w:rsidR="00F02024" w:rsidRDefault="00F02024" w:rsidP="00F02024">
      <w:pPr>
        <w:pStyle w:val="3"/>
        <w:ind w:firstLine="420"/>
        <w:jc w:val="left"/>
      </w:pPr>
      <w:r>
        <w:rPr>
          <w:rFonts w:hint="eastAsia"/>
        </w:rPr>
        <w:t>4</w:t>
      </w:r>
      <w:r>
        <w:rPr>
          <w:rFonts w:hint="eastAsia"/>
        </w:rPr>
        <w:t>.</w:t>
      </w:r>
      <w:r>
        <w:rPr>
          <w:rFonts w:hint="eastAsia"/>
        </w:rPr>
        <w:t>模型优化与交叉验证</w:t>
      </w:r>
    </w:p>
    <w:p w14:paraId="6B3677D5" w14:textId="37A46185" w:rsidR="00F02024" w:rsidRDefault="00F02024" w:rsidP="00F02024">
      <w:pPr>
        <w:rPr>
          <w:rFonts w:hint="eastAsia"/>
        </w:rPr>
      </w:pPr>
      <w:r>
        <w:rPr>
          <w:rFonts w:hint="eastAsia"/>
        </w:rPr>
        <w:t>使用</w:t>
      </w:r>
      <w:proofErr w:type="spellStart"/>
      <w:r>
        <w:rPr>
          <w:rFonts w:hint="eastAsia"/>
        </w:rPr>
        <w:t>Min</w:t>
      </w:r>
      <w:r>
        <w:t>MaxScaler</w:t>
      </w:r>
      <w:proofErr w:type="spellEnd"/>
      <w:r>
        <w:rPr>
          <w:rFonts w:hint="eastAsia"/>
        </w:rPr>
        <w:t>对得到的数据data进行处理</w:t>
      </w:r>
    </w:p>
    <w:p w14:paraId="3F7BC28C" w14:textId="2E44CD00" w:rsidR="00F02024" w:rsidRDefault="00F02024" w:rsidP="00F02024">
      <w:r w:rsidRPr="00F02024">
        <w:drawing>
          <wp:inline distT="0" distB="0" distL="0" distR="0" wp14:anchorId="4636F2BE" wp14:editId="14FAB5E9">
            <wp:extent cx="5274310" cy="555625"/>
            <wp:effectExtent l="0" t="0" r="2540" b="0"/>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9"/>
                    <a:stretch>
                      <a:fillRect/>
                    </a:stretch>
                  </pic:blipFill>
                  <pic:spPr bwMode="auto">
                    <a:xfrm>
                      <a:off x="0" y="0"/>
                      <a:ext cx="5274310" cy="555625"/>
                    </a:xfrm>
                    <a:prstGeom prst="rect">
                      <a:avLst/>
                    </a:prstGeom>
                    <a:noFill/>
                    <a:ln>
                      <a:noFill/>
                    </a:ln>
                  </pic:spPr>
                </pic:pic>
              </a:graphicData>
            </a:graphic>
          </wp:inline>
        </w:drawing>
      </w:r>
    </w:p>
    <w:p w14:paraId="7073971E" w14:textId="77777777" w:rsidR="00C10B77" w:rsidRDefault="00C10B77" w:rsidP="00C10B77">
      <w:r w:rsidRPr="00C10B77">
        <w:drawing>
          <wp:inline distT="0" distB="0" distL="0" distR="0" wp14:anchorId="7A9B28A7" wp14:editId="43C622E8">
            <wp:extent cx="5274310" cy="4053840"/>
            <wp:effectExtent l="0" t="0" r="2540" b="381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4310" cy="4053840"/>
                    </a:xfrm>
                    <a:prstGeom prst="rect">
                      <a:avLst/>
                    </a:prstGeom>
                  </pic:spPr>
                </pic:pic>
              </a:graphicData>
            </a:graphic>
          </wp:inline>
        </w:drawing>
      </w:r>
    </w:p>
    <w:p w14:paraId="1DFF8BE5" w14:textId="52465D3C" w:rsidR="00C10B77" w:rsidRPr="00C10B77" w:rsidRDefault="00C10B77" w:rsidP="00C10B77">
      <w:pPr>
        <w:pStyle w:val="2"/>
        <w:rPr>
          <w:rFonts w:hint="eastAsia"/>
        </w:rPr>
      </w:pPr>
      <w:r w:rsidRPr="00C10B77">
        <w:rPr>
          <w:rFonts w:hint="eastAsia"/>
        </w:rPr>
        <w:t>源代码</w:t>
      </w:r>
    </w:p>
    <w:p w14:paraId="08237D1E" w14:textId="30F612C4" w:rsidR="00F02024" w:rsidRDefault="00C10B77" w:rsidP="00F02024">
      <w:r>
        <w:rPr>
          <w:rFonts w:hint="eastAsia"/>
          <w:noProof/>
        </w:rPr>
        <w:drawing>
          <wp:inline distT="0" distB="0" distL="0" distR="0" wp14:anchorId="456ECCE7" wp14:editId="1653B0DE">
            <wp:extent cx="3778232" cy="16028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截圖20200614033527.jpg"/>
                    <pic:cNvPicPr/>
                  </pic:nvPicPr>
                  <pic:blipFill rotWithShape="1">
                    <a:blip r:embed="rId11">
                      <a:extLst>
                        <a:ext uri="{28A0092B-C50C-407E-A947-70E740481C1C}">
                          <a14:useLocalDpi xmlns:a14="http://schemas.microsoft.com/office/drawing/2010/main" val="0"/>
                        </a:ext>
                      </a:extLst>
                    </a:blip>
                    <a:srcRect b="24819"/>
                    <a:stretch/>
                  </pic:blipFill>
                  <pic:spPr bwMode="auto">
                    <a:xfrm>
                      <a:off x="0" y="0"/>
                      <a:ext cx="3936898" cy="1670202"/>
                    </a:xfrm>
                    <a:prstGeom prst="rect">
                      <a:avLst/>
                    </a:prstGeom>
                    <a:ln>
                      <a:noFill/>
                    </a:ln>
                    <a:extLst>
                      <a:ext uri="{53640926-AAD7-44D8-BBD7-CCE9431645EC}">
                        <a14:shadowObscured xmlns:a14="http://schemas.microsoft.com/office/drawing/2010/main"/>
                      </a:ext>
                    </a:extLst>
                  </pic:spPr>
                </pic:pic>
              </a:graphicData>
            </a:graphic>
          </wp:inline>
        </w:drawing>
      </w:r>
    </w:p>
    <w:p w14:paraId="13D2EBD6" w14:textId="77777777" w:rsidR="00C10B77" w:rsidRDefault="00C10B77" w:rsidP="00C10B77">
      <w:pPr>
        <w:jc w:val="left"/>
      </w:pPr>
      <w:r>
        <w:rPr>
          <w:rFonts w:hint="eastAsia"/>
        </w:rPr>
        <w:t>path为样本图片所在位置</w:t>
      </w:r>
    </w:p>
    <w:p w14:paraId="3D7F40B4" w14:textId="77777777" w:rsidR="00C10B77" w:rsidRDefault="00C10B77" w:rsidP="00C10B77">
      <w:pPr>
        <w:jc w:val="left"/>
      </w:pPr>
    </w:p>
    <w:p w14:paraId="6B3AC8CF" w14:textId="55E21CF8" w:rsidR="00C10B77" w:rsidRDefault="00C10B77" w:rsidP="00C10B77">
      <w:pPr>
        <w:jc w:val="left"/>
      </w:pPr>
      <w:r>
        <w:rPr>
          <w:rFonts w:hint="eastAsia"/>
          <w:noProof/>
        </w:rPr>
        <w:drawing>
          <wp:inline distT="0" distB="0" distL="0" distR="0" wp14:anchorId="7256448A" wp14:editId="04ED2DA5">
            <wp:extent cx="3065930" cy="569595"/>
            <wp:effectExtent l="0" t="0" r="127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截圖20200614033527.jpg"/>
                    <pic:cNvPicPr/>
                  </pic:nvPicPr>
                  <pic:blipFill rotWithShape="1">
                    <a:blip r:embed="rId11">
                      <a:extLst>
                        <a:ext uri="{28A0092B-C50C-407E-A947-70E740481C1C}">
                          <a14:useLocalDpi xmlns:a14="http://schemas.microsoft.com/office/drawing/2010/main" val="0"/>
                        </a:ext>
                      </a:extLst>
                    </a:blip>
                    <a:srcRect t="80634" r="41853" b="218"/>
                    <a:stretch/>
                  </pic:blipFill>
                  <pic:spPr bwMode="auto">
                    <a:xfrm>
                      <a:off x="0" y="0"/>
                      <a:ext cx="3066334" cy="569670"/>
                    </a:xfrm>
                    <a:prstGeom prst="rect">
                      <a:avLst/>
                    </a:prstGeom>
                    <a:ln>
                      <a:noFill/>
                    </a:ln>
                    <a:extLst>
                      <a:ext uri="{53640926-AAD7-44D8-BBD7-CCE9431645EC}">
                        <a14:shadowObscured xmlns:a14="http://schemas.microsoft.com/office/drawing/2010/main"/>
                      </a:ext>
                    </a:extLst>
                  </pic:spPr>
                </pic:pic>
              </a:graphicData>
            </a:graphic>
          </wp:inline>
        </w:drawing>
      </w:r>
    </w:p>
    <w:p w14:paraId="5E7E3F4B" w14:textId="798A3AEA" w:rsidR="00C10B77" w:rsidRDefault="00C10B77" w:rsidP="00C10B77">
      <w:pPr>
        <w:jc w:val="left"/>
      </w:pPr>
      <w:r>
        <w:rPr>
          <w:rFonts w:hint="eastAsia"/>
        </w:rPr>
        <w:t>求颜色通道三阶颜色</w:t>
      </w:r>
      <w:proofErr w:type="gramStart"/>
      <w:r>
        <w:rPr>
          <w:rFonts w:hint="eastAsia"/>
        </w:rPr>
        <w:t>矩</w:t>
      </w:r>
      <w:proofErr w:type="gramEnd"/>
    </w:p>
    <w:p w14:paraId="4703266F" w14:textId="5EE63AE0" w:rsidR="00C10B77" w:rsidRDefault="00C10B77" w:rsidP="00C10B77">
      <w:pPr>
        <w:jc w:val="left"/>
      </w:pPr>
    </w:p>
    <w:p w14:paraId="416D9950" w14:textId="32396C8A" w:rsidR="00C10B77" w:rsidRDefault="00C10B77" w:rsidP="00C10B77">
      <w:pPr>
        <w:jc w:val="left"/>
      </w:pPr>
      <w:r>
        <w:rPr>
          <w:rFonts w:hint="eastAsia"/>
          <w:noProof/>
        </w:rPr>
        <w:drawing>
          <wp:inline distT="0" distB="0" distL="0" distR="0" wp14:anchorId="444221B6" wp14:editId="6FC4798F">
            <wp:extent cx="3743662" cy="1007909"/>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截圖20200614034032.jpg"/>
                    <pic:cNvPicPr/>
                  </pic:nvPicPr>
                  <pic:blipFill>
                    <a:blip r:embed="rId12">
                      <a:extLst>
                        <a:ext uri="{28A0092B-C50C-407E-A947-70E740481C1C}">
                          <a14:useLocalDpi xmlns:a14="http://schemas.microsoft.com/office/drawing/2010/main" val="0"/>
                        </a:ext>
                      </a:extLst>
                    </a:blip>
                    <a:stretch>
                      <a:fillRect/>
                    </a:stretch>
                  </pic:blipFill>
                  <pic:spPr>
                    <a:xfrm>
                      <a:off x="0" y="0"/>
                      <a:ext cx="3851687" cy="1036993"/>
                    </a:xfrm>
                    <a:prstGeom prst="rect">
                      <a:avLst/>
                    </a:prstGeom>
                  </pic:spPr>
                </pic:pic>
              </a:graphicData>
            </a:graphic>
          </wp:inline>
        </w:drawing>
      </w:r>
    </w:p>
    <w:p w14:paraId="6005BA14" w14:textId="7FCEF997" w:rsidR="00C10B77" w:rsidRDefault="00C10B77" w:rsidP="00C10B77">
      <w:pPr>
        <w:jc w:val="left"/>
      </w:pPr>
      <w:r>
        <w:rPr>
          <w:rFonts w:hint="eastAsia"/>
        </w:rPr>
        <w:t>利用正则表达式提取样本图片</w:t>
      </w:r>
    </w:p>
    <w:p w14:paraId="4A3FAE90" w14:textId="7A309048" w:rsidR="00C10B77" w:rsidRDefault="00C10B77" w:rsidP="00C10B77">
      <w:pPr>
        <w:jc w:val="left"/>
      </w:pPr>
    </w:p>
    <w:p w14:paraId="341C0D06" w14:textId="0747E77E" w:rsidR="00C10B77" w:rsidRDefault="00C10B77" w:rsidP="00C10B77">
      <w:pPr>
        <w:jc w:val="left"/>
      </w:pPr>
      <w:r>
        <w:rPr>
          <w:rFonts w:hint="eastAsia"/>
          <w:noProof/>
        </w:rPr>
        <w:drawing>
          <wp:inline distT="0" distB="0" distL="0" distR="0" wp14:anchorId="7C5C4531" wp14:editId="16871E94">
            <wp:extent cx="3532830" cy="2963732"/>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截圖20200614034126.jpg"/>
                    <pic:cNvPicPr/>
                  </pic:nvPicPr>
                  <pic:blipFill>
                    <a:blip r:embed="rId13">
                      <a:extLst>
                        <a:ext uri="{28A0092B-C50C-407E-A947-70E740481C1C}">
                          <a14:useLocalDpi xmlns:a14="http://schemas.microsoft.com/office/drawing/2010/main" val="0"/>
                        </a:ext>
                      </a:extLst>
                    </a:blip>
                    <a:stretch>
                      <a:fillRect/>
                    </a:stretch>
                  </pic:blipFill>
                  <pic:spPr>
                    <a:xfrm>
                      <a:off x="0" y="0"/>
                      <a:ext cx="3577593" cy="3001284"/>
                    </a:xfrm>
                    <a:prstGeom prst="rect">
                      <a:avLst/>
                    </a:prstGeom>
                  </pic:spPr>
                </pic:pic>
              </a:graphicData>
            </a:graphic>
          </wp:inline>
        </w:drawing>
      </w:r>
    </w:p>
    <w:p w14:paraId="6C888BB6" w14:textId="31A53817" w:rsidR="00C10B77" w:rsidRDefault="00C10B77" w:rsidP="00C10B77">
      <w:pPr>
        <w:jc w:val="left"/>
      </w:pPr>
      <w:r>
        <w:rPr>
          <w:rFonts w:hint="eastAsia"/>
        </w:rPr>
        <w:t>利用此函数处理图片数据</w:t>
      </w:r>
    </w:p>
    <w:p w14:paraId="2A658866" w14:textId="142E73D2" w:rsidR="00C10B77" w:rsidRDefault="00C10B77" w:rsidP="00C10B77">
      <w:pPr>
        <w:jc w:val="left"/>
      </w:pPr>
    </w:p>
    <w:p w14:paraId="551DECB2" w14:textId="1959DCB7" w:rsidR="00C10B77" w:rsidRDefault="00C10B77" w:rsidP="00C10B77">
      <w:pPr>
        <w:jc w:val="left"/>
      </w:pPr>
      <w:r>
        <w:rPr>
          <w:rFonts w:hint="eastAsia"/>
          <w:noProof/>
        </w:rPr>
        <w:drawing>
          <wp:inline distT="0" distB="0" distL="0" distR="0" wp14:anchorId="21D2B902" wp14:editId="2F4230E0">
            <wp:extent cx="5219700" cy="2190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Q截圖20200614034310.jpg"/>
                    <pic:cNvPicPr/>
                  </pic:nvPicPr>
                  <pic:blipFill>
                    <a:blip r:embed="rId14">
                      <a:extLst>
                        <a:ext uri="{28A0092B-C50C-407E-A947-70E740481C1C}">
                          <a14:useLocalDpi xmlns:a14="http://schemas.microsoft.com/office/drawing/2010/main" val="0"/>
                        </a:ext>
                      </a:extLst>
                    </a:blip>
                    <a:stretch>
                      <a:fillRect/>
                    </a:stretch>
                  </pic:blipFill>
                  <pic:spPr>
                    <a:xfrm>
                      <a:off x="0" y="0"/>
                      <a:ext cx="5219700" cy="219075"/>
                    </a:xfrm>
                    <a:prstGeom prst="rect">
                      <a:avLst/>
                    </a:prstGeom>
                  </pic:spPr>
                </pic:pic>
              </a:graphicData>
            </a:graphic>
          </wp:inline>
        </w:drawing>
      </w:r>
    </w:p>
    <w:p w14:paraId="27751C11" w14:textId="17BD48CA" w:rsidR="00C10B77" w:rsidRDefault="00C10B77" w:rsidP="00C10B77">
      <w:pPr>
        <w:jc w:val="left"/>
      </w:pPr>
      <w:r>
        <w:rPr>
          <w:rFonts w:hint="eastAsia"/>
        </w:rPr>
        <w:t>得到data与label</w:t>
      </w:r>
    </w:p>
    <w:p w14:paraId="539E32B1" w14:textId="770B8AD0" w:rsidR="00C10B77" w:rsidRDefault="00C10B77" w:rsidP="00C10B77">
      <w:pPr>
        <w:jc w:val="left"/>
      </w:pPr>
    </w:p>
    <w:p w14:paraId="10D93797" w14:textId="67366E78" w:rsidR="00C10B77" w:rsidRDefault="00C10B77" w:rsidP="00C10B77">
      <w:pPr>
        <w:jc w:val="left"/>
      </w:pPr>
      <w:r w:rsidRPr="00C10B77">
        <w:drawing>
          <wp:inline distT="0" distB="0" distL="0" distR="0" wp14:anchorId="553686A2" wp14:editId="10F22A4A">
            <wp:extent cx="3759798" cy="1878088"/>
            <wp:effectExtent l="0" t="0" r="0" b="825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839219" cy="1917760"/>
                    </a:xfrm>
                    <a:prstGeom prst="rect">
                      <a:avLst/>
                    </a:prstGeom>
                  </pic:spPr>
                </pic:pic>
              </a:graphicData>
            </a:graphic>
          </wp:inline>
        </w:drawing>
      </w:r>
    </w:p>
    <w:p w14:paraId="2E38DFF7" w14:textId="00DF54CE" w:rsidR="00C10B77" w:rsidRDefault="00C10B77" w:rsidP="00C10B77">
      <w:pPr>
        <w:jc w:val="left"/>
      </w:pPr>
      <w:r>
        <w:rPr>
          <w:rFonts w:hint="eastAsia"/>
        </w:rPr>
        <w:t>分析</w:t>
      </w:r>
      <w:proofErr w:type="gramStart"/>
      <w:r>
        <w:rPr>
          <w:rFonts w:hint="eastAsia"/>
        </w:rPr>
        <w:t>图象</w:t>
      </w:r>
      <w:proofErr w:type="gramEnd"/>
      <w:r>
        <w:rPr>
          <w:rFonts w:hint="eastAsia"/>
        </w:rPr>
        <w:t>，确定data、l</w:t>
      </w:r>
      <w:r>
        <w:t>abel</w:t>
      </w:r>
      <w:r>
        <w:rPr>
          <w:rFonts w:hint="eastAsia"/>
        </w:rPr>
        <w:t>关系</w:t>
      </w:r>
    </w:p>
    <w:p w14:paraId="12C5053B" w14:textId="2B666A39" w:rsidR="00C10B77" w:rsidRDefault="00C10B77" w:rsidP="00C10B77">
      <w:pPr>
        <w:jc w:val="left"/>
      </w:pPr>
    </w:p>
    <w:p w14:paraId="1305DE1F" w14:textId="7850CE91" w:rsidR="00C10B77" w:rsidRDefault="00C10B77" w:rsidP="00C10B77">
      <w:pPr>
        <w:jc w:val="left"/>
      </w:pPr>
      <w:r>
        <w:rPr>
          <w:rFonts w:hint="eastAsia"/>
          <w:noProof/>
        </w:rPr>
        <w:drawing>
          <wp:inline distT="0" distB="0" distL="0" distR="0" wp14:anchorId="16AB2C1D" wp14:editId="5437B613">
            <wp:extent cx="5274310" cy="1172210"/>
            <wp:effectExtent l="0" t="0" r="254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Q截圖20200614034447.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p>
    <w:p w14:paraId="4F117E72" w14:textId="4C4E1366" w:rsidR="00C10B77" w:rsidRDefault="00C10B77" w:rsidP="00C10B77">
      <w:pPr>
        <w:jc w:val="left"/>
      </w:pPr>
      <w:r>
        <w:rPr>
          <w:rFonts w:hint="eastAsia"/>
        </w:rPr>
        <w:t>利用</w:t>
      </w:r>
      <w:proofErr w:type="spellStart"/>
      <w:r>
        <w:rPr>
          <w:rFonts w:hint="eastAsia"/>
        </w:rPr>
        <w:t>Min</w:t>
      </w:r>
      <w:r>
        <w:t>MaxScaler</w:t>
      </w:r>
      <w:proofErr w:type="spellEnd"/>
      <w:r>
        <w:rPr>
          <w:rFonts w:hint="eastAsia"/>
        </w:rPr>
        <w:t>进行处理，并用决策树模型训练，最后模型预测得出模型精度为0.875</w:t>
      </w:r>
    </w:p>
    <w:p w14:paraId="6A4B11C2" w14:textId="5CF53A48" w:rsidR="00C10B77" w:rsidRDefault="00C10B77" w:rsidP="00C10B77">
      <w:pPr>
        <w:jc w:val="left"/>
      </w:pPr>
    </w:p>
    <w:p w14:paraId="46C9D132" w14:textId="60C361FA" w:rsidR="00C10B77" w:rsidRDefault="00C10B77" w:rsidP="00C10B77">
      <w:pPr>
        <w:jc w:val="left"/>
      </w:pPr>
      <w:bookmarkStart w:id="0" w:name="_GoBack"/>
      <w:r>
        <w:rPr>
          <w:rFonts w:hint="eastAsia"/>
          <w:noProof/>
        </w:rPr>
        <w:lastRenderedPageBreak/>
        <w:drawing>
          <wp:inline distT="0" distB="0" distL="0" distR="0" wp14:anchorId="70AFBB2F" wp14:editId="422D5E32">
            <wp:extent cx="3484549" cy="3431689"/>
            <wp:effectExtent l="0" t="0" r="190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Q截圖20200614034622.jpg"/>
                    <pic:cNvPicPr/>
                  </pic:nvPicPr>
                  <pic:blipFill>
                    <a:blip r:embed="rId16">
                      <a:extLst>
                        <a:ext uri="{28A0092B-C50C-407E-A947-70E740481C1C}">
                          <a14:useLocalDpi xmlns:a14="http://schemas.microsoft.com/office/drawing/2010/main" val="0"/>
                        </a:ext>
                      </a:extLst>
                    </a:blip>
                    <a:stretch>
                      <a:fillRect/>
                    </a:stretch>
                  </pic:blipFill>
                  <pic:spPr>
                    <a:xfrm>
                      <a:off x="0" y="0"/>
                      <a:ext cx="3511058" cy="3457796"/>
                    </a:xfrm>
                    <a:prstGeom prst="rect">
                      <a:avLst/>
                    </a:prstGeom>
                  </pic:spPr>
                </pic:pic>
              </a:graphicData>
            </a:graphic>
          </wp:inline>
        </w:drawing>
      </w:r>
      <w:bookmarkEnd w:id="0"/>
    </w:p>
    <w:p w14:paraId="4292A50A" w14:textId="6D2F20EC" w:rsidR="00C10B77" w:rsidRPr="00C10B77" w:rsidRDefault="00C10B77" w:rsidP="00C10B77">
      <w:pPr>
        <w:jc w:val="left"/>
        <w:rPr>
          <w:rFonts w:hint="eastAsia"/>
        </w:rPr>
      </w:pPr>
      <w:r>
        <w:rPr>
          <w:rFonts w:hint="eastAsia"/>
        </w:rPr>
        <w:t>使用网格交叉验证得出最佳精度、最好参数与最好参数的精度</w:t>
      </w:r>
    </w:p>
    <w:sectPr w:rsidR="00C10B77" w:rsidRPr="00C10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E1123"/>
    <w:multiLevelType w:val="hybridMultilevel"/>
    <w:tmpl w:val="2622523C"/>
    <w:lvl w:ilvl="0" w:tplc="408A7988">
      <w:start w:val="1"/>
      <w:numFmt w:val="bullet"/>
      <w:lvlText w:val="•"/>
      <w:lvlJc w:val="left"/>
      <w:pPr>
        <w:tabs>
          <w:tab w:val="num" w:pos="720"/>
        </w:tabs>
        <w:ind w:left="720" w:hanging="360"/>
      </w:pPr>
      <w:rPr>
        <w:rFonts w:ascii="Arial" w:hAnsi="Arial" w:hint="default"/>
      </w:rPr>
    </w:lvl>
    <w:lvl w:ilvl="1" w:tplc="F274EDD6" w:tentative="1">
      <w:start w:val="1"/>
      <w:numFmt w:val="bullet"/>
      <w:lvlText w:val="•"/>
      <w:lvlJc w:val="left"/>
      <w:pPr>
        <w:tabs>
          <w:tab w:val="num" w:pos="1440"/>
        </w:tabs>
        <w:ind w:left="1440" w:hanging="360"/>
      </w:pPr>
      <w:rPr>
        <w:rFonts w:ascii="Arial" w:hAnsi="Arial" w:hint="default"/>
      </w:rPr>
    </w:lvl>
    <w:lvl w:ilvl="2" w:tplc="EB467972" w:tentative="1">
      <w:start w:val="1"/>
      <w:numFmt w:val="bullet"/>
      <w:lvlText w:val="•"/>
      <w:lvlJc w:val="left"/>
      <w:pPr>
        <w:tabs>
          <w:tab w:val="num" w:pos="2160"/>
        </w:tabs>
        <w:ind w:left="2160" w:hanging="360"/>
      </w:pPr>
      <w:rPr>
        <w:rFonts w:ascii="Arial" w:hAnsi="Arial" w:hint="default"/>
      </w:rPr>
    </w:lvl>
    <w:lvl w:ilvl="3" w:tplc="97BCA618" w:tentative="1">
      <w:start w:val="1"/>
      <w:numFmt w:val="bullet"/>
      <w:lvlText w:val="•"/>
      <w:lvlJc w:val="left"/>
      <w:pPr>
        <w:tabs>
          <w:tab w:val="num" w:pos="2880"/>
        </w:tabs>
        <w:ind w:left="2880" w:hanging="360"/>
      </w:pPr>
      <w:rPr>
        <w:rFonts w:ascii="Arial" w:hAnsi="Arial" w:hint="default"/>
      </w:rPr>
    </w:lvl>
    <w:lvl w:ilvl="4" w:tplc="69381BF6" w:tentative="1">
      <w:start w:val="1"/>
      <w:numFmt w:val="bullet"/>
      <w:lvlText w:val="•"/>
      <w:lvlJc w:val="left"/>
      <w:pPr>
        <w:tabs>
          <w:tab w:val="num" w:pos="3600"/>
        </w:tabs>
        <w:ind w:left="3600" w:hanging="360"/>
      </w:pPr>
      <w:rPr>
        <w:rFonts w:ascii="Arial" w:hAnsi="Arial" w:hint="default"/>
      </w:rPr>
    </w:lvl>
    <w:lvl w:ilvl="5" w:tplc="0AA0001A" w:tentative="1">
      <w:start w:val="1"/>
      <w:numFmt w:val="bullet"/>
      <w:lvlText w:val="•"/>
      <w:lvlJc w:val="left"/>
      <w:pPr>
        <w:tabs>
          <w:tab w:val="num" w:pos="4320"/>
        </w:tabs>
        <w:ind w:left="4320" w:hanging="360"/>
      </w:pPr>
      <w:rPr>
        <w:rFonts w:ascii="Arial" w:hAnsi="Arial" w:hint="default"/>
      </w:rPr>
    </w:lvl>
    <w:lvl w:ilvl="6" w:tplc="2C08B748" w:tentative="1">
      <w:start w:val="1"/>
      <w:numFmt w:val="bullet"/>
      <w:lvlText w:val="•"/>
      <w:lvlJc w:val="left"/>
      <w:pPr>
        <w:tabs>
          <w:tab w:val="num" w:pos="5040"/>
        </w:tabs>
        <w:ind w:left="5040" w:hanging="360"/>
      </w:pPr>
      <w:rPr>
        <w:rFonts w:ascii="Arial" w:hAnsi="Arial" w:hint="default"/>
      </w:rPr>
    </w:lvl>
    <w:lvl w:ilvl="7" w:tplc="C136CB70" w:tentative="1">
      <w:start w:val="1"/>
      <w:numFmt w:val="bullet"/>
      <w:lvlText w:val="•"/>
      <w:lvlJc w:val="left"/>
      <w:pPr>
        <w:tabs>
          <w:tab w:val="num" w:pos="5760"/>
        </w:tabs>
        <w:ind w:left="5760" w:hanging="360"/>
      </w:pPr>
      <w:rPr>
        <w:rFonts w:ascii="Arial" w:hAnsi="Arial" w:hint="default"/>
      </w:rPr>
    </w:lvl>
    <w:lvl w:ilvl="8" w:tplc="380C97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D9D7A19"/>
    <w:multiLevelType w:val="hybridMultilevel"/>
    <w:tmpl w:val="C03EA3FA"/>
    <w:lvl w:ilvl="0" w:tplc="5F281FD2">
      <w:start w:val="1"/>
      <w:numFmt w:val="bullet"/>
      <w:lvlText w:val="•"/>
      <w:lvlJc w:val="left"/>
      <w:pPr>
        <w:tabs>
          <w:tab w:val="num" w:pos="720"/>
        </w:tabs>
        <w:ind w:left="720" w:hanging="360"/>
      </w:pPr>
      <w:rPr>
        <w:rFonts w:ascii="Arial" w:hAnsi="Arial" w:hint="default"/>
      </w:rPr>
    </w:lvl>
    <w:lvl w:ilvl="1" w:tplc="417A502E" w:tentative="1">
      <w:start w:val="1"/>
      <w:numFmt w:val="bullet"/>
      <w:lvlText w:val="•"/>
      <w:lvlJc w:val="left"/>
      <w:pPr>
        <w:tabs>
          <w:tab w:val="num" w:pos="1440"/>
        </w:tabs>
        <w:ind w:left="1440" w:hanging="360"/>
      </w:pPr>
      <w:rPr>
        <w:rFonts w:ascii="Arial" w:hAnsi="Arial" w:hint="default"/>
      </w:rPr>
    </w:lvl>
    <w:lvl w:ilvl="2" w:tplc="5A9C66CA" w:tentative="1">
      <w:start w:val="1"/>
      <w:numFmt w:val="bullet"/>
      <w:lvlText w:val="•"/>
      <w:lvlJc w:val="left"/>
      <w:pPr>
        <w:tabs>
          <w:tab w:val="num" w:pos="2160"/>
        </w:tabs>
        <w:ind w:left="2160" w:hanging="360"/>
      </w:pPr>
      <w:rPr>
        <w:rFonts w:ascii="Arial" w:hAnsi="Arial" w:hint="default"/>
      </w:rPr>
    </w:lvl>
    <w:lvl w:ilvl="3" w:tplc="A9F46D98" w:tentative="1">
      <w:start w:val="1"/>
      <w:numFmt w:val="bullet"/>
      <w:lvlText w:val="•"/>
      <w:lvlJc w:val="left"/>
      <w:pPr>
        <w:tabs>
          <w:tab w:val="num" w:pos="2880"/>
        </w:tabs>
        <w:ind w:left="2880" w:hanging="360"/>
      </w:pPr>
      <w:rPr>
        <w:rFonts w:ascii="Arial" w:hAnsi="Arial" w:hint="default"/>
      </w:rPr>
    </w:lvl>
    <w:lvl w:ilvl="4" w:tplc="D162156C" w:tentative="1">
      <w:start w:val="1"/>
      <w:numFmt w:val="bullet"/>
      <w:lvlText w:val="•"/>
      <w:lvlJc w:val="left"/>
      <w:pPr>
        <w:tabs>
          <w:tab w:val="num" w:pos="3600"/>
        </w:tabs>
        <w:ind w:left="3600" w:hanging="360"/>
      </w:pPr>
      <w:rPr>
        <w:rFonts w:ascii="Arial" w:hAnsi="Arial" w:hint="default"/>
      </w:rPr>
    </w:lvl>
    <w:lvl w:ilvl="5" w:tplc="16A07AAA" w:tentative="1">
      <w:start w:val="1"/>
      <w:numFmt w:val="bullet"/>
      <w:lvlText w:val="•"/>
      <w:lvlJc w:val="left"/>
      <w:pPr>
        <w:tabs>
          <w:tab w:val="num" w:pos="4320"/>
        </w:tabs>
        <w:ind w:left="4320" w:hanging="360"/>
      </w:pPr>
      <w:rPr>
        <w:rFonts w:ascii="Arial" w:hAnsi="Arial" w:hint="default"/>
      </w:rPr>
    </w:lvl>
    <w:lvl w:ilvl="6" w:tplc="2D70A410" w:tentative="1">
      <w:start w:val="1"/>
      <w:numFmt w:val="bullet"/>
      <w:lvlText w:val="•"/>
      <w:lvlJc w:val="left"/>
      <w:pPr>
        <w:tabs>
          <w:tab w:val="num" w:pos="5040"/>
        </w:tabs>
        <w:ind w:left="5040" w:hanging="360"/>
      </w:pPr>
      <w:rPr>
        <w:rFonts w:ascii="Arial" w:hAnsi="Arial" w:hint="default"/>
      </w:rPr>
    </w:lvl>
    <w:lvl w:ilvl="7" w:tplc="9CDA01E6" w:tentative="1">
      <w:start w:val="1"/>
      <w:numFmt w:val="bullet"/>
      <w:lvlText w:val="•"/>
      <w:lvlJc w:val="left"/>
      <w:pPr>
        <w:tabs>
          <w:tab w:val="num" w:pos="5760"/>
        </w:tabs>
        <w:ind w:left="5760" w:hanging="360"/>
      </w:pPr>
      <w:rPr>
        <w:rFonts w:ascii="Arial" w:hAnsi="Arial" w:hint="default"/>
      </w:rPr>
    </w:lvl>
    <w:lvl w:ilvl="8" w:tplc="379E3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6E133E"/>
    <w:multiLevelType w:val="hybridMultilevel"/>
    <w:tmpl w:val="A6603586"/>
    <w:lvl w:ilvl="0" w:tplc="2488E1DE">
      <w:start w:val="1"/>
      <w:numFmt w:val="decimal"/>
      <w:lvlText w:val="级别%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BB4E0A"/>
    <w:multiLevelType w:val="hybridMultilevel"/>
    <w:tmpl w:val="517C9772"/>
    <w:lvl w:ilvl="0" w:tplc="A0207CBA">
      <w:start w:val="1"/>
      <w:numFmt w:val="bullet"/>
      <w:lvlText w:val="•"/>
      <w:lvlJc w:val="left"/>
      <w:pPr>
        <w:tabs>
          <w:tab w:val="num" w:pos="720"/>
        </w:tabs>
        <w:ind w:left="720" w:hanging="360"/>
      </w:pPr>
      <w:rPr>
        <w:rFonts w:ascii="Arial" w:hAnsi="Arial" w:hint="default"/>
      </w:rPr>
    </w:lvl>
    <w:lvl w:ilvl="1" w:tplc="890E4592" w:tentative="1">
      <w:start w:val="1"/>
      <w:numFmt w:val="bullet"/>
      <w:lvlText w:val="•"/>
      <w:lvlJc w:val="left"/>
      <w:pPr>
        <w:tabs>
          <w:tab w:val="num" w:pos="1440"/>
        </w:tabs>
        <w:ind w:left="1440" w:hanging="360"/>
      </w:pPr>
      <w:rPr>
        <w:rFonts w:ascii="Arial" w:hAnsi="Arial" w:hint="default"/>
      </w:rPr>
    </w:lvl>
    <w:lvl w:ilvl="2" w:tplc="640C8FE6" w:tentative="1">
      <w:start w:val="1"/>
      <w:numFmt w:val="bullet"/>
      <w:lvlText w:val="•"/>
      <w:lvlJc w:val="left"/>
      <w:pPr>
        <w:tabs>
          <w:tab w:val="num" w:pos="2160"/>
        </w:tabs>
        <w:ind w:left="2160" w:hanging="360"/>
      </w:pPr>
      <w:rPr>
        <w:rFonts w:ascii="Arial" w:hAnsi="Arial" w:hint="default"/>
      </w:rPr>
    </w:lvl>
    <w:lvl w:ilvl="3" w:tplc="14C65E46" w:tentative="1">
      <w:start w:val="1"/>
      <w:numFmt w:val="bullet"/>
      <w:lvlText w:val="•"/>
      <w:lvlJc w:val="left"/>
      <w:pPr>
        <w:tabs>
          <w:tab w:val="num" w:pos="2880"/>
        </w:tabs>
        <w:ind w:left="2880" w:hanging="360"/>
      </w:pPr>
      <w:rPr>
        <w:rFonts w:ascii="Arial" w:hAnsi="Arial" w:hint="default"/>
      </w:rPr>
    </w:lvl>
    <w:lvl w:ilvl="4" w:tplc="13645C3E" w:tentative="1">
      <w:start w:val="1"/>
      <w:numFmt w:val="bullet"/>
      <w:lvlText w:val="•"/>
      <w:lvlJc w:val="left"/>
      <w:pPr>
        <w:tabs>
          <w:tab w:val="num" w:pos="3600"/>
        </w:tabs>
        <w:ind w:left="3600" w:hanging="360"/>
      </w:pPr>
      <w:rPr>
        <w:rFonts w:ascii="Arial" w:hAnsi="Arial" w:hint="default"/>
      </w:rPr>
    </w:lvl>
    <w:lvl w:ilvl="5" w:tplc="3A60F028" w:tentative="1">
      <w:start w:val="1"/>
      <w:numFmt w:val="bullet"/>
      <w:lvlText w:val="•"/>
      <w:lvlJc w:val="left"/>
      <w:pPr>
        <w:tabs>
          <w:tab w:val="num" w:pos="4320"/>
        </w:tabs>
        <w:ind w:left="4320" w:hanging="360"/>
      </w:pPr>
      <w:rPr>
        <w:rFonts w:ascii="Arial" w:hAnsi="Arial" w:hint="default"/>
      </w:rPr>
    </w:lvl>
    <w:lvl w:ilvl="6" w:tplc="CA5E0560" w:tentative="1">
      <w:start w:val="1"/>
      <w:numFmt w:val="bullet"/>
      <w:lvlText w:val="•"/>
      <w:lvlJc w:val="left"/>
      <w:pPr>
        <w:tabs>
          <w:tab w:val="num" w:pos="5040"/>
        </w:tabs>
        <w:ind w:left="5040" w:hanging="360"/>
      </w:pPr>
      <w:rPr>
        <w:rFonts w:ascii="Arial" w:hAnsi="Arial" w:hint="default"/>
      </w:rPr>
    </w:lvl>
    <w:lvl w:ilvl="7" w:tplc="AC860562" w:tentative="1">
      <w:start w:val="1"/>
      <w:numFmt w:val="bullet"/>
      <w:lvlText w:val="•"/>
      <w:lvlJc w:val="left"/>
      <w:pPr>
        <w:tabs>
          <w:tab w:val="num" w:pos="5760"/>
        </w:tabs>
        <w:ind w:left="5760" w:hanging="360"/>
      </w:pPr>
      <w:rPr>
        <w:rFonts w:ascii="Arial" w:hAnsi="Arial" w:hint="default"/>
      </w:rPr>
    </w:lvl>
    <w:lvl w:ilvl="8" w:tplc="F42E3E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FF44C8"/>
    <w:multiLevelType w:val="hybridMultilevel"/>
    <w:tmpl w:val="F124718A"/>
    <w:lvl w:ilvl="0" w:tplc="29C869A8">
      <w:start w:val="1"/>
      <w:numFmt w:val="bullet"/>
      <w:lvlText w:val=""/>
      <w:lvlJc w:val="left"/>
      <w:pPr>
        <w:tabs>
          <w:tab w:val="num" w:pos="720"/>
        </w:tabs>
        <w:ind w:left="720" w:hanging="360"/>
      </w:pPr>
      <w:rPr>
        <w:rFonts w:ascii="Wingdings" w:hAnsi="Wingdings" w:hint="default"/>
      </w:rPr>
    </w:lvl>
    <w:lvl w:ilvl="1" w:tplc="CF324C96" w:tentative="1">
      <w:start w:val="1"/>
      <w:numFmt w:val="bullet"/>
      <w:lvlText w:val=""/>
      <w:lvlJc w:val="left"/>
      <w:pPr>
        <w:tabs>
          <w:tab w:val="num" w:pos="1440"/>
        </w:tabs>
        <w:ind w:left="1440" w:hanging="360"/>
      </w:pPr>
      <w:rPr>
        <w:rFonts w:ascii="Wingdings" w:hAnsi="Wingdings" w:hint="default"/>
      </w:rPr>
    </w:lvl>
    <w:lvl w:ilvl="2" w:tplc="6D98D4A0" w:tentative="1">
      <w:start w:val="1"/>
      <w:numFmt w:val="bullet"/>
      <w:lvlText w:val=""/>
      <w:lvlJc w:val="left"/>
      <w:pPr>
        <w:tabs>
          <w:tab w:val="num" w:pos="2160"/>
        </w:tabs>
        <w:ind w:left="2160" w:hanging="360"/>
      </w:pPr>
      <w:rPr>
        <w:rFonts w:ascii="Wingdings" w:hAnsi="Wingdings" w:hint="default"/>
      </w:rPr>
    </w:lvl>
    <w:lvl w:ilvl="3" w:tplc="8926FAC0" w:tentative="1">
      <w:start w:val="1"/>
      <w:numFmt w:val="bullet"/>
      <w:lvlText w:val=""/>
      <w:lvlJc w:val="left"/>
      <w:pPr>
        <w:tabs>
          <w:tab w:val="num" w:pos="2880"/>
        </w:tabs>
        <w:ind w:left="2880" w:hanging="360"/>
      </w:pPr>
      <w:rPr>
        <w:rFonts w:ascii="Wingdings" w:hAnsi="Wingdings" w:hint="default"/>
      </w:rPr>
    </w:lvl>
    <w:lvl w:ilvl="4" w:tplc="443068E6" w:tentative="1">
      <w:start w:val="1"/>
      <w:numFmt w:val="bullet"/>
      <w:lvlText w:val=""/>
      <w:lvlJc w:val="left"/>
      <w:pPr>
        <w:tabs>
          <w:tab w:val="num" w:pos="3600"/>
        </w:tabs>
        <w:ind w:left="3600" w:hanging="360"/>
      </w:pPr>
      <w:rPr>
        <w:rFonts w:ascii="Wingdings" w:hAnsi="Wingdings" w:hint="default"/>
      </w:rPr>
    </w:lvl>
    <w:lvl w:ilvl="5" w:tplc="D362E8A8" w:tentative="1">
      <w:start w:val="1"/>
      <w:numFmt w:val="bullet"/>
      <w:lvlText w:val=""/>
      <w:lvlJc w:val="left"/>
      <w:pPr>
        <w:tabs>
          <w:tab w:val="num" w:pos="4320"/>
        </w:tabs>
        <w:ind w:left="4320" w:hanging="360"/>
      </w:pPr>
      <w:rPr>
        <w:rFonts w:ascii="Wingdings" w:hAnsi="Wingdings" w:hint="default"/>
      </w:rPr>
    </w:lvl>
    <w:lvl w:ilvl="6" w:tplc="3D288CAA" w:tentative="1">
      <w:start w:val="1"/>
      <w:numFmt w:val="bullet"/>
      <w:lvlText w:val=""/>
      <w:lvlJc w:val="left"/>
      <w:pPr>
        <w:tabs>
          <w:tab w:val="num" w:pos="5040"/>
        </w:tabs>
        <w:ind w:left="5040" w:hanging="360"/>
      </w:pPr>
      <w:rPr>
        <w:rFonts w:ascii="Wingdings" w:hAnsi="Wingdings" w:hint="default"/>
      </w:rPr>
    </w:lvl>
    <w:lvl w:ilvl="7" w:tplc="CD2A7916" w:tentative="1">
      <w:start w:val="1"/>
      <w:numFmt w:val="bullet"/>
      <w:lvlText w:val=""/>
      <w:lvlJc w:val="left"/>
      <w:pPr>
        <w:tabs>
          <w:tab w:val="num" w:pos="5760"/>
        </w:tabs>
        <w:ind w:left="5760" w:hanging="360"/>
      </w:pPr>
      <w:rPr>
        <w:rFonts w:ascii="Wingdings" w:hAnsi="Wingdings" w:hint="default"/>
      </w:rPr>
    </w:lvl>
    <w:lvl w:ilvl="8" w:tplc="B3DCB1B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05"/>
    <w:rsid w:val="001C0444"/>
    <w:rsid w:val="006B352A"/>
    <w:rsid w:val="00706AFB"/>
    <w:rsid w:val="009B2C17"/>
    <w:rsid w:val="00C10B77"/>
    <w:rsid w:val="00DA21F3"/>
    <w:rsid w:val="00DF5FAB"/>
    <w:rsid w:val="00E82728"/>
    <w:rsid w:val="00F02024"/>
    <w:rsid w:val="00F3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07EF"/>
  <w15:chartTrackingRefBased/>
  <w15:docId w15:val="{D683ABAD-A137-4E42-B5FD-59C0A8DE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04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04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04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202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202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0444"/>
    <w:rPr>
      <w:b/>
      <w:bCs/>
      <w:kern w:val="44"/>
      <w:sz w:val="44"/>
      <w:szCs w:val="44"/>
    </w:rPr>
  </w:style>
  <w:style w:type="character" w:customStyle="1" w:styleId="20">
    <w:name w:val="标题 2 字符"/>
    <w:basedOn w:val="a0"/>
    <w:link w:val="2"/>
    <w:uiPriority w:val="9"/>
    <w:rsid w:val="001C04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0444"/>
    <w:rPr>
      <w:b/>
      <w:bCs/>
      <w:sz w:val="32"/>
      <w:szCs w:val="32"/>
    </w:rPr>
  </w:style>
  <w:style w:type="paragraph" w:styleId="a3">
    <w:name w:val="List Paragraph"/>
    <w:basedOn w:val="a"/>
    <w:uiPriority w:val="34"/>
    <w:qFormat/>
    <w:rsid w:val="00DF5FAB"/>
    <w:pPr>
      <w:ind w:firstLineChars="200" w:firstLine="420"/>
    </w:pPr>
  </w:style>
  <w:style w:type="table" w:styleId="a4">
    <w:name w:val="Table Grid"/>
    <w:basedOn w:val="a1"/>
    <w:uiPriority w:val="39"/>
    <w:rsid w:val="00DF5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DF5FAB"/>
    <w:rPr>
      <w:sz w:val="18"/>
      <w:szCs w:val="18"/>
    </w:rPr>
  </w:style>
  <w:style w:type="character" w:customStyle="1" w:styleId="a6">
    <w:name w:val="批注框文本 字符"/>
    <w:basedOn w:val="a0"/>
    <w:link w:val="a5"/>
    <w:uiPriority w:val="99"/>
    <w:semiHidden/>
    <w:rsid w:val="00DF5FAB"/>
    <w:rPr>
      <w:sz w:val="18"/>
      <w:szCs w:val="18"/>
    </w:rPr>
  </w:style>
  <w:style w:type="character" w:customStyle="1" w:styleId="40">
    <w:name w:val="标题 4 字符"/>
    <w:basedOn w:val="a0"/>
    <w:link w:val="4"/>
    <w:uiPriority w:val="9"/>
    <w:rsid w:val="00F0202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0202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19763">
      <w:bodyDiv w:val="1"/>
      <w:marLeft w:val="0"/>
      <w:marRight w:val="0"/>
      <w:marTop w:val="0"/>
      <w:marBottom w:val="0"/>
      <w:divBdr>
        <w:top w:val="none" w:sz="0" w:space="0" w:color="auto"/>
        <w:left w:val="none" w:sz="0" w:space="0" w:color="auto"/>
        <w:bottom w:val="none" w:sz="0" w:space="0" w:color="auto"/>
        <w:right w:val="none" w:sz="0" w:space="0" w:color="auto"/>
      </w:divBdr>
      <w:divsChild>
        <w:div w:id="1006518247">
          <w:marLeft w:val="547"/>
          <w:marRight w:val="0"/>
          <w:marTop w:val="0"/>
          <w:marBottom w:val="0"/>
          <w:divBdr>
            <w:top w:val="none" w:sz="0" w:space="0" w:color="auto"/>
            <w:left w:val="none" w:sz="0" w:space="0" w:color="auto"/>
            <w:bottom w:val="none" w:sz="0" w:space="0" w:color="auto"/>
            <w:right w:val="none" w:sz="0" w:space="0" w:color="auto"/>
          </w:divBdr>
        </w:div>
        <w:div w:id="106774387">
          <w:marLeft w:val="547"/>
          <w:marRight w:val="0"/>
          <w:marTop w:val="0"/>
          <w:marBottom w:val="0"/>
          <w:divBdr>
            <w:top w:val="none" w:sz="0" w:space="0" w:color="auto"/>
            <w:left w:val="none" w:sz="0" w:space="0" w:color="auto"/>
            <w:bottom w:val="none" w:sz="0" w:space="0" w:color="auto"/>
            <w:right w:val="none" w:sz="0" w:space="0" w:color="auto"/>
          </w:divBdr>
        </w:div>
        <w:div w:id="1936162742">
          <w:marLeft w:val="547"/>
          <w:marRight w:val="0"/>
          <w:marTop w:val="0"/>
          <w:marBottom w:val="0"/>
          <w:divBdr>
            <w:top w:val="none" w:sz="0" w:space="0" w:color="auto"/>
            <w:left w:val="none" w:sz="0" w:space="0" w:color="auto"/>
            <w:bottom w:val="none" w:sz="0" w:space="0" w:color="auto"/>
            <w:right w:val="none" w:sz="0" w:space="0" w:color="auto"/>
          </w:divBdr>
        </w:div>
      </w:divsChild>
    </w:div>
    <w:div w:id="204636136">
      <w:bodyDiv w:val="1"/>
      <w:marLeft w:val="0"/>
      <w:marRight w:val="0"/>
      <w:marTop w:val="0"/>
      <w:marBottom w:val="0"/>
      <w:divBdr>
        <w:top w:val="none" w:sz="0" w:space="0" w:color="auto"/>
        <w:left w:val="none" w:sz="0" w:space="0" w:color="auto"/>
        <w:bottom w:val="none" w:sz="0" w:space="0" w:color="auto"/>
        <w:right w:val="none" w:sz="0" w:space="0" w:color="auto"/>
      </w:divBdr>
    </w:div>
    <w:div w:id="392850464">
      <w:bodyDiv w:val="1"/>
      <w:marLeft w:val="0"/>
      <w:marRight w:val="0"/>
      <w:marTop w:val="0"/>
      <w:marBottom w:val="0"/>
      <w:divBdr>
        <w:top w:val="none" w:sz="0" w:space="0" w:color="auto"/>
        <w:left w:val="none" w:sz="0" w:space="0" w:color="auto"/>
        <w:bottom w:val="none" w:sz="0" w:space="0" w:color="auto"/>
        <w:right w:val="none" w:sz="0" w:space="0" w:color="auto"/>
      </w:divBdr>
      <w:divsChild>
        <w:div w:id="498347084">
          <w:marLeft w:val="547"/>
          <w:marRight w:val="0"/>
          <w:marTop w:val="0"/>
          <w:marBottom w:val="0"/>
          <w:divBdr>
            <w:top w:val="none" w:sz="0" w:space="0" w:color="auto"/>
            <w:left w:val="none" w:sz="0" w:space="0" w:color="auto"/>
            <w:bottom w:val="none" w:sz="0" w:space="0" w:color="auto"/>
            <w:right w:val="none" w:sz="0" w:space="0" w:color="auto"/>
          </w:divBdr>
        </w:div>
      </w:divsChild>
    </w:div>
    <w:div w:id="439373772">
      <w:bodyDiv w:val="1"/>
      <w:marLeft w:val="0"/>
      <w:marRight w:val="0"/>
      <w:marTop w:val="0"/>
      <w:marBottom w:val="0"/>
      <w:divBdr>
        <w:top w:val="none" w:sz="0" w:space="0" w:color="auto"/>
        <w:left w:val="none" w:sz="0" w:space="0" w:color="auto"/>
        <w:bottom w:val="none" w:sz="0" w:space="0" w:color="auto"/>
        <w:right w:val="none" w:sz="0" w:space="0" w:color="auto"/>
      </w:divBdr>
    </w:div>
    <w:div w:id="1082022114">
      <w:bodyDiv w:val="1"/>
      <w:marLeft w:val="0"/>
      <w:marRight w:val="0"/>
      <w:marTop w:val="0"/>
      <w:marBottom w:val="0"/>
      <w:divBdr>
        <w:top w:val="none" w:sz="0" w:space="0" w:color="auto"/>
        <w:left w:val="none" w:sz="0" w:space="0" w:color="auto"/>
        <w:bottom w:val="none" w:sz="0" w:space="0" w:color="auto"/>
        <w:right w:val="none" w:sz="0" w:space="0" w:color="auto"/>
      </w:divBdr>
    </w:div>
    <w:div w:id="1474370568">
      <w:bodyDiv w:val="1"/>
      <w:marLeft w:val="0"/>
      <w:marRight w:val="0"/>
      <w:marTop w:val="0"/>
      <w:marBottom w:val="0"/>
      <w:divBdr>
        <w:top w:val="none" w:sz="0" w:space="0" w:color="auto"/>
        <w:left w:val="none" w:sz="0" w:space="0" w:color="auto"/>
        <w:bottom w:val="none" w:sz="0" w:space="0" w:color="auto"/>
        <w:right w:val="none" w:sz="0" w:space="0" w:color="auto"/>
      </w:divBdr>
      <w:divsChild>
        <w:div w:id="1137456027">
          <w:marLeft w:val="432"/>
          <w:marRight w:val="0"/>
          <w:marTop w:val="86"/>
          <w:marBottom w:val="0"/>
          <w:divBdr>
            <w:top w:val="none" w:sz="0" w:space="0" w:color="auto"/>
            <w:left w:val="none" w:sz="0" w:space="0" w:color="auto"/>
            <w:bottom w:val="none" w:sz="0" w:space="0" w:color="auto"/>
            <w:right w:val="none" w:sz="0" w:space="0" w:color="auto"/>
          </w:divBdr>
        </w:div>
        <w:div w:id="937904579">
          <w:marLeft w:val="432"/>
          <w:marRight w:val="0"/>
          <w:marTop w:val="86"/>
          <w:marBottom w:val="0"/>
          <w:divBdr>
            <w:top w:val="none" w:sz="0" w:space="0" w:color="auto"/>
            <w:left w:val="none" w:sz="0" w:space="0" w:color="auto"/>
            <w:bottom w:val="none" w:sz="0" w:space="0" w:color="auto"/>
            <w:right w:val="none" w:sz="0" w:space="0" w:color="auto"/>
          </w:divBdr>
        </w:div>
      </w:divsChild>
    </w:div>
    <w:div w:id="1941722077">
      <w:bodyDiv w:val="1"/>
      <w:marLeft w:val="0"/>
      <w:marRight w:val="0"/>
      <w:marTop w:val="0"/>
      <w:marBottom w:val="0"/>
      <w:divBdr>
        <w:top w:val="none" w:sz="0" w:space="0" w:color="auto"/>
        <w:left w:val="none" w:sz="0" w:space="0" w:color="auto"/>
        <w:bottom w:val="none" w:sz="0" w:space="0" w:color="auto"/>
        <w:right w:val="none" w:sz="0" w:space="0" w:color="auto"/>
      </w:divBdr>
      <w:divsChild>
        <w:div w:id="43259062">
          <w:marLeft w:val="432"/>
          <w:marRight w:val="0"/>
          <w:marTop w:val="77"/>
          <w:marBottom w:val="0"/>
          <w:divBdr>
            <w:top w:val="none" w:sz="0" w:space="0" w:color="auto"/>
            <w:left w:val="none" w:sz="0" w:space="0" w:color="auto"/>
            <w:bottom w:val="none" w:sz="0" w:space="0" w:color="auto"/>
            <w:right w:val="none" w:sz="0" w:space="0" w:color="auto"/>
          </w:divBdr>
        </w:div>
        <w:div w:id="735249586">
          <w:marLeft w:val="432"/>
          <w:marRight w:val="0"/>
          <w:marTop w:val="77"/>
          <w:marBottom w:val="0"/>
          <w:divBdr>
            <w:top w:val="none" w:sz="0" w:space="0" w:color="auto"/>
            <w:left w:val="none" w:sz="0" w:space="0" w:color="auto"/>
            <w:bottom w:val="none" w:sz="0" w:space="0" w:color="auto"/>
            <w:right w:val="none" w:sz="0" w:space="0" w:color="auto"/>
          </w:divBdr>
        </w:div>
        <w:div w:id="501504523">
          <w:marLeft w:val="432"/>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Lx</dc:creator>
  <cp:keywords/>
  <dc:description/>
  <cp:lastModifiedBy>刘 Lx</cp:lastModifiedBy>
  <cp:revision>3</cp:revision>
  <dcterms:created xsi:type="dcterms:W3CDTF">2020-06-13T17:50:00Z</dcterms:created>
  <dcterms:modified xsi:type="dcterms:W3CDTF">2020-06-13T19:50:00Z</dcterms:modified>
</cp:coreProperties>
</file>