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kern w:val="0"/>
          <w:sz w:val="20"/>
          <w:szCs w:val="20"/>
        </w:rPr>
      </w:pPr>
      <w:r>
        <w:rPr>
          <w:rFonts w:ascii="Arial" w:eastAsia="GoudySans-Bold-OV-GZZDIB" w:cs="Arial" w:hAnsi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1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0" t="0" r="0" b="0"/>
                <wp:wrapNone/>
                <wp:docPr id="1" name="Line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28575" cmpd="sng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Line 4 2" o:spid="_x0000_s2" from="0.0pt,27.3pt" to="468.0pt,27.3pt" filled="f" stroked="t" strokeweight="2.25pt" style="position:absolute;z-index:14;mso-position-horizontal:absolute;mso-position-vertical:absolute;">
                <v:stroke color="#000000"/>
              </v:line>
            </w:pict>
          </mc:Fallback>
        </mc:AlternateContent>
      </w:r>
      <w:r>
        <w:rPr>
          <w:rFonts w:ascii="Arial" w:eastAsia="GoudySans-Bold-OV-GZZDIB" w:cs="Arial" w:hAnsi="Arial"/>
          <w:b/>
          <w:bCs/>
          <w:kern w:val="0"/>
          <w:sz w:val="36"/>
          <w:szCs w:val="36"/>
        </w:rPr>
        <w:t>Lab Exercise</w:t>
      </w:r>
      <w:r>
        <w:rPr>
          <w:rFonts w:ascii="Arial" w:eastAsia="GoudySans-Bold-OV-GZZDIB" w:cs="Arial" w:hAnsi="Arial" w:hint="eastAsia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>软件1803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>武树滔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ID:________201816040302________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  <w:u w:val="single"/>
        </w:rPr>
        <w:t>2019-12-17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  <w:tab/>
        <w:tab/>
        <w:tab/>
        <w:t xml:space="preserve">Score: </w:t>
      </w:r>
      <w:r>
        <w:rPr>
          <w:rFonts w:hint="eastAsia"/>
          <w:sz w:val="24"/>
          <w:u w:val="single"/>
        </w:rPr>
        <w:t xml:space="preserve">                     </w:t>
        <w:tab/>
        <w:tab/>
      </w:r>
    </w:p>
    <w:p>
      <w:pPr>
        <w:autoSpaceDE w:val="0"/>
        <w:autoSpaceDN w:val="0"/>
        <w:adjustRightInd w:val="0"/>
        <w:jc w:val="center"/>
        <w:rPr>
          <w:rFonts w:ascii="Arial" w:eastAsia="GoudySans-Medium-OV-FZZDIB" w:cs="Arial" w:hAnsi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Medium-OV-FZZDIB" w:cs="Arial" w:hAnsi="Arial"/>
          <w:b/>
          <w:kern w:val="0"/>
          <w:sz w:val="32"/>
          <w:szCs w:val="28"/>
        </w:rPr>
      </w:pPr>
      <w:r>
        <w:rPr>
          <w:rFonts w:ascii="Arial" w:eastAsia="GoudySans-Medium-OV-FZZDIB" w:cs="Arial" w:hAnsi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eastAsia="GoudySans-Medium-OV-FZZDIB" w:cs="Arial" w:hAnsi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8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</w:rPr>
        <w:t>I</w: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cs="Arial" w:hAnsi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eastAsia="AGaramond-Regular" w:cs="Arial" w:hAnsi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instrText>= 2 \* ROMAN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</w:rPr>
        <w:t>II</w: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cs="Arial" w:hAnsi="Arial"/>
          <w:b/>
          <w:bCs/>
          <w:kern w:val="0"/>
          <w:sz w:val="28"/>
        </w:rPr>
        <w:t>Description of the Problem</w:t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eastAsia="AGaramond-Regular" w:hAnsi="Lucida Console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eastAsia="AGaramond-Regular" w:hAnsi="Lucida Console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eastAsia="AGaramond-Regular" w:hAnsi="Lucida Console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eastAsia="AGaramond-Regular" w:hAnsi="Lucida Console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eastAsia="AGaramond-Regular" w:cs="Arial" w:hAnsi="Consolas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eastAsia="AGaramond-Regular" w:cs="Arial" w:hAnsi="Lucida Console"/>
          <w:kern w:val="0"/>
          <w:sz w:val="20"/>
          <w:szCs w:val="21"/>
        </w:rPr>
      </w:pPr>
      <w:r>
        <w:rPr>
          <w:rFonts w:ascii="Lucida Console" w:eastAsia="AGaramond-Regular" w:cs="Arial" w:hAnsi="Lucida Console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  <w:r>
        <w:rPr>
          <w:rFonts w:ascii="Arial" w:eastAsia="GoudySans-Bold-OV-GZZDIB" w:cs="Arial" w:hAnsi="Arial" w:hint="eastAsia"/>
          <w:b/>
          <w:bCs/>
          <w:kern w:val="0"/>
          <w:sz w:val="24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cs="Arial" w:hAnsi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4"/>
        </w:rPr>
        <w:t>III</w:t>
      </w:r>
      <w:r>
        <w:rPr>
          <w:rFonts w:ascii="Arial" w:eastAsia="GoudySans-Bold-OV-GZZDIB" w:cs="Arial" w:hAnsi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cs="Arial" w:hAnsi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  <w:r>
        <w:drawing>
          <wp:inline distT="0" distB="0" distL="0" distR="0">
            <wp:extent cx="3114675" cy="4929143"/>
            <wp:effectExtent l="0" t="0" r="0" b="0"/>
            <wp:docPr id="3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4675" cy="4929143"/>
                    </a:xfrm>
                    <a:prstGeom prst="rect"/>
                    <a:noFill/>
                    <a:ln w="19050" cmpd="sng" cap="flat">
                      <a:solidFill>
                        <a:srgbClr val="2E75B6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 w:hAnsi="GoudySans-Bold-OV-LLAEIB"/>
          <w:b/>
          <w:bCs/>
          <w:kern w:val="0"/>
          <w:sz w:val="28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</w:rPr>
        <w:t>IV</w: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t xml:space="preserve"> </w:t>
      </w:r>
      <w:r>
        <w:rPr>
          <w:rFonts w:ascii="Arial" w:eastAsia="GoudySans-Bold-OV-GZZDIB" w:cs="Arial" w:hAnsi="Arial"/>
          <w:b/>
          <w:bCs/>
          <w:kern w:val="0"/>
          <w:sz w:val="28"/>
        </w:rPr>
        <w:t>Problem-Solving Tips</w:t>
      </w:r>
    </w:p>
    <w:p>
      <w:pPr>
        <w:pStyle w:val="1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eastAsia="AGaramond-Regular" w:hAnsi="Lucida Console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1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eastAsia="AGaramond-Regular" w:cs="Arial" w:hAnsi="Arial"/>
          <w:kern w:val="0"/>
          <w:sz w:val="28"/>
          <w:szCs w:val="28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  <w:szCs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  <w:szCs w:val="28"/>
        </w:rPr>
        <w:instrText>= 5 \* ROMAN</w:instrTex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t>V</w: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&lt;iostream&gt;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template&lt;typename T&gt;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int printArray(const T *array,int a,int lowSubscrip,int highSunbscript)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if ( 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or if the range is invalid */ highSunbscript&lt;=lowSubscrip||lowSubscrip&lt;0)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for ( /* Write code to iterate from lowSubscript up to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and including highSubscript */int i = lowSubscrip; i &lt;= highSunbscript; i++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0 to ACOUNT - 1 as the range */printArray(a,ACOUNT,0,ACOUNT-1);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1 to 3 as the range */printArray(a,ACOUNT,1,3);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-1 to 10 as the range */printArray(a,ACOUNT,-1,10);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0 to BCOUNT - 1 as the range */printArray(b,BCOUNT,0,BCOUNT-1);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1 to 3 as the range */printArray(b,BCOUNT,1,3);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-1 to 10 as the range */printArray(b,BCOUNT,-1,10);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0 to CCOUNT - 2 as the range */printArray(c,CCOUNT,0,CCOUNT-2);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1 to 3 as the range */printArray(c,CCOUNT,1,3);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elements = /* Write a call to printArray that specifies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-1 to 10 as the range */printArray(c,CCOUNT,-1,10);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       *</w:t>
      </w:r>
    </w:p>
    <w:p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drawing>
          <wp:inline distT="0" distB="0" distL="0" distR="0">
            <wp:extent cx="6369050" cy="6358254"/>
            <wp:effectExtent l="0" t="0" r="0" b="0"/>
            <wp:docPr id="6" name="图片" descr="C:\Users\user\AppData\Roaming\Tencent\Users\3195415065\QQ\WinTemp\RichOle\~]H[4SKBQ3QDL0BDG~[$7UK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69050" cy="6358254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  <w:r>
        <w:rPr>
          <w:rFonts w:ascii="Arial" w:eastAsia="GoudySans-Bold-OV-GZZDIB" w:cs="Arial" w:hAnsi="Arial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kern w:val="0"/>
        </w:rPr>
      </w:pP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GoudySans-Medium-OV-UM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variable"/>
    <w:sig w:usb0="E10002FF" w:usb1="4000FCFF" w:usb2="00000009" w:usb3="00000000" w:csb0="0000019F" w:csb1="00000000"/>
  </w:font>
  <w:font w:name="GoudySans-Bold-OV-LL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1E12005"/>
    <w:multiLevelType w:val="hybridMultilevel"/>
    <w:tmpl w:val="1A7AF9A6"/>
    <w:lvl w:ilvl="0">
      <w:start w:val="1"/>
      <w:numFmt w:val="decimal"/>
      <w:lvlRestart w:val="0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220EAF"/>
    <w:multiLevelType w:val="hybridMultilevel"/>
    <w:tmpl w:val="EA60032E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7">
    <w:name w:val="List Paragraph"/>
    <w:basedOn w:val="0"/>
    <w:pPr>
      <w:ind w:firstLineChars="200" w:firstLine="200"/>
    </w:pPr>
  </w:style>
  <w:style w:type="paragraph" w:styleId="18">
    <w:name w:val="Balloon Text"/>
    <w:basedOn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4.png"/><Relationship Id="rId4" Type="http://schemas.openxmlformats.org/officeDocument/2006/relationships/image" Target="media/7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63</TotalTime>
  <Application>Yozo_Office</Application>
  <Pages>8</Pages>
  <Words>1089</Words>
  <Characters>5432</Characters>
  <Lines>221</Lines>
  <Paragraphs>150</Paragraphs>
  <CharactersWithSpaces>6968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Lab Exercises</dc:title>
  <dc:creator>User</dc:creator>
  <cp:lastModifiedBy>123</cp:lastModifiedBy>
  <cp:revision>8</cp:revision>
  <dcterms:created xsi:type="dcterms:W3CDTF">2019-12-07T11:39:00Z</dcterms:created>
  <dcterms:modified xsi:type="dcterms:W3CDTF">2019-12-17T00:45:11Z</dcterms:modified>
</cp:coreProperties>
</file>