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AC" w:rsidRPr="00121EB4" w:rsidRDefault="00EE3CAC" w:rsidP="0084326A">
      <w:pPr>
        <w:jc w:val="center"/>
        <w:rPr>
          <w:rFonts w:asciiTheme="minorEastAsia" w:hAnsiTheme="minorEastAsia"/>
          <w:sz w:val="32"/>
          <w:szCs w:val="32"/>
        </w:rPr>
      </w:pPr>
      <w:r w:rsidRPr="00121EB4">
        <w:rPr>
          <w:rFonts w:asciiTheme="minorEastAsia" w:hAnsiTheme="minorEastAsia" w:hint="eastAsia"/>
          <w:sz w:val="32"/>
          <w:szCs w:val="32"/>
        </w:rPr>
        <w:t>民事诉讼</w:t>
      </w:r>
    </w:p>
    <w:p w:rsidR="00967EA1" w:rsidRPr="00506CA9" w:rsidRDefault="00967EA1" w:rsidP="00EE3CAC">
      <w:pPr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4"/>
          <w:szCs w:val="24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原告</w:t>
      </w:r>
      <w:r w:rsidR="00DA231C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刘</w:t>
      </w:r>
      <w:r w:rsidRPr="00506CA9">
        <w:rPr>
          <w:rFonts w:asciiTheme="minorEastAsia" w:hAnsiTheme="minorEastAsia" w:hint="eastAsia"/>
          <w:sz w:val="28"/>
          <w:szCs w:val="28"/>
        </w:rPr>
        <w:t>奎</w:t>
      </w:r>
      <w:r w:rsidR="00EE3CAC" w:rsidRPr="00506CA9">
        <w:rPr>
          <w:rFonts w:asciiTheme="minorEastAsia" w:hAnsiTheme="minorEastAsia" w:hint="eastAsia"/>
          <w:sz w:val="28"/>
          <w:szCs w:val="28"/>
        </w:rPr>
        <w:t>，</w:t>
      </w:r>
      <w:r w:rsidRPr="00506CA9">
        <w:rPr>
          <w:rFonts w:asciiTheme="minorEastAsia" w:hAnsiTheme="minorEastAsia" w:hint="eastAsia"/>
          <w:sz w:val="28"/>
          <w:szCs w:val="28"/>
        </w:rPr>
        <w:t>男</w:t>
      </w:r>
      <w:r w:rsidR="00EE3CAC" w:rsidRPr="00506CA9">
        <w:rPr>
          <w:rFonts w:asciiTheme="minorEastAsia" w:hAnsiTheme="minorEastAsia" w:hint="eastAsia"/>
          <w:sz w:val="28"/>
          <w:szCs w:val="28"/>
        </w:rPr>
        <w:t>，汉族，1989年11月20日出生，住址</w:t>
      </w:r>
      <w:r w:rsidRPr="00506CA9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江苏省</w:t>
      </w:r>
      <w:r w:rsidR="00084E89">
        <w:rPr>
          <w:rFonts w:asciiTheme="minorEastAsia" w:hAnsiTheme="minorEastAsia" w:hint="eastAsia"/>
          <w:sz w:val="28"/>
          <w:szCs w:val="28"/>
        </w:rPr>
        <w:t>阜</w:t>
      </w:r>
      <w:r w:rsidR="00EE3CAC" w:rsidRPr="00506CA9">
        <w:rPr>
          <w:rFonts w:asciiTheme="minorEastAsia" w:hAnsiTheme="minorEastAsia" w:hint="eastAsia"/>
          <w:sz w:val="28"/>
          <w:szCs w:val="28"/>
        </w:rPr>
        <w:t>宁县古河镇神墩村八组55号，身份证</w:t>
      </w:r>
      <w:r w:rsidR="00A64E69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32092319891206371</w:t>
      </w:r>
    </w:p>
    <w:p w:rsidR="00967EA1" w:rsidRPr="00506CA9" w:rsidRDefault="00DA32E5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现住址</w:t>
      </w:r>
      <w:r w:rsidR="001463FB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上海市嘉定区</w:t>
      </w:r>
      <w:r w:rsidR="008F70DC">
        <w:rPr>
          <w:rFonts w:asciiTheme="minorEastAsia" w:hAnsiTheme="minorEastAsia" w:hint="eastAsia"/>
          <w:sz w:val="28"/>
          <w:szCs w:val="28"/>
        </w:rPr>
        <w:t>菊园新区管委会 秋竹路 119弄11号901室</w:t>
      </w:r>
      <w:r w:rsidR="00967EA1" w:rsidRPr="00506CA9">
        <w:rPr>
          <w:rFonts w:asciiTheme="minorEastAsia" w:hAnsiTheme="minorEastAsia" w:hint="eastAsia"/>
          <w:sz w:val="28"/>
          <w:szCs w:val="28"/>
        </w:rPr>
        <w:t>。</w:t>
      </w:r>
    </w:p>
    <w:p w:rsidR="00EE3CAC" w:rsidRPr="00506CA9" w:rsidRDefault="007A6EF0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联系方式</w:t>
      </w:r>
      <w:r w:rsidR="00CB4BD6">
        <w:rPr>
          <w:rFonts w:asciiTheme="minorEastAsia" w:hAnsiTheme="minorEastAsia" w:hint="eastAsia"/>
          <w:sz w:val="28"/>
          <w:szCs w:val="28"/>
        </w:rPr>
        <w:t>：</w:t>
      </w:r>
      <w:r w:rsidR="00967EA1" w:rsidRPr="00506CA9">
        <w:rPr>
          <w:rFonts w:asciiTheme="minorEastAsia" w:hAnsiTheme="minorEastAsia" w:hint="eastAsia"/>
          <w:sz w:val="28"/>
          <w:szCs w:val="28"/>
        </w:rPr>
        <w:t>17621746371</w:t>
      </w:r>
    </w:p>
    <w:p w:rsidR="00EE3CAC" w:rsidRPr="00506CA9" w:rsidRDefault="00EE3CAC" w:rsidP="00EE3CAC">
      <w:pPr>
        <w:rPr>
          <w:rFonts w:asciiTheme="minorEastAsia" w:hAnsiTheme="minorEastAsia"/>
          <w:sz w:val="28"/>
          <w:szCs w:val="28"/>
        </w:rPr>
      </w:pPr>
    </w:p>
    <w:p w:rsidR="00DE394F" w:rsidRDefault="001C3A61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被告</w:t>
      </w:r>
      <w:r w:rsidR="00967EA1" w:rsidRPr="00506CA9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上海聚教网络科技有限公司</w:t>
      </w:r>
      <w:r w:rsidR="00967EA1" w:rsidRPr="00506CA9">
        <w:rPr>
          <w:rFonts w:asciiTheme="minorEastAsia" w:hAnsiTheme="minorEastAsia" w:hint="eastAsia"/>
          <w:sz w:val="28"/>
          <w:szCs w:val="28"/>
        </w:rPr>
        <w:t>，</w:t>
      </w:r>
    </w:p>
    <w:p w:rsidR="00967EA1" w:rsidRPr="00506CA9" w:rsidRDefault="008B023D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统一信用代码</w:t>
      </w:r>
      <w:r w:rsidR="00DE394F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913101133124560827</w:t>
      </w:r>
      <w:r w:rsidR="00967EA1" w:rsidRPr="00506CA9">
        <w:rPr>
          <w:rFonts w:asciiTheme="minorEastAsia" w:hAnsiTheme="minorEastAsia" w:hint="eastAsia"/>
          <w:sz w:val="28"/>
          <w:szCs w:val="28"/>
        </w:rPr>
        <w:t>，</w:t>
      </w:r>
    </w:p>
    <w:p w:rsidR="00967EA1" w:rsidRPr="00506CA9" w:rsidRDefault="00000A51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公司所在地</w:t>
      </w:r>
      <w:r w:rsidR="00D501C2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上海市宝山区苏川路5475号2645室</w:t>
      </w:r>
      <w:r w:rsidR="00967EA1" w:rsidRPr="00506CA9">
        <w:rPr>
          <w:rFonts w:asciiTheme="minorEastAsia" w:hAnsiTheme="minorEastAsia" w:hint="eastAsia"/>
          <w:sz w:val="28"/>
          <w:szCs w:val="28"/>
        </w:rPr>
        <w:t>。</w:t>
      </w:r>
    </w:p>
    <w:p w:rsidR="0005205D" w:rsidRDefault="00000A51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法定代表人</w:t>
      </w:r>
      <w:r w:rsidR="00C30726">
        <w:rPr>
          <w:rFonts w:asciiTheme="minorEastAsia" w:hAnsiTheme="minorEastAsia" w:hint="eastAsia"/>
          <w:sz w:val="28"/>
          <w:szCs w:val="28"/>
        </w:rPr>
        <w:t>：</w:t>
      </w:r>
      <w:r w:rsidR="00E14CA7">
        <w:rPr>
          <w:rFonts w:asciiTheme="minorEastAsia" w:hAnsiTheme="minorEastAsia" w:hint="eastAsia"/>
          <w:sz w:val="28"/>
          <w:szCs w:val="28"/>
        </w:rPr>
        <w:t>贾</w:t>
      </w:r>
      <w:r w:rsidR="00EE3CAC" w:rsidRPr="00506CA9">
        <w:rPr>
          <w:rFonts w:asciiTheme="minorEastAsia" w:hAnsiTheme="minorEastAsia" w:hint="eastAsia"/>
          <w:sz w:val="28"/>
          <w:szCs w:val="28"/>
        </w:rPr>
        <w:t>会民</w:t>
      </w:r>
      <w:r w:rsidR="0005205D">
        <w:rPr>
          <w:rFonts w:asciiTheme="minorEastAsia" w:hAnsiTheme="minorEastAsia" w:hint="eastAsia"/>
          <w:sz w:val="28"/>
          <w:szCs w:val="28"/>
        </w:rPr>
        <w:t xml:space="preserve"> ，身份证：41132319810413173X</w:t>
      </w:r>
      <w:r w:rsidR="00EE3CAC" w:rsidRPr="00506CA9">
        <w:rPr>
          <w:rFonts w:asciiTheme="minorEastAsia" w:hAnsiTheme="minorEastAsia" w:hint="eastAsia"/>
          <w:sz w:val="28"/>
          <w:szCs w:val="28"/>
        </w:rPr>
        <w:t>。</w:t>
      </w:r>
    </w:p>
    <w:p w:rsidR="00EE3CAC" w:rsidRPr="00506CA9" w:rsidRDefault="00000A51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联系方式</w:t>
      </w:r>
      <w:r w:rsidR="00C30726">
        <w:rPr>
          <w:rFonts w:asciiTheme="minorEastAsia" w:hAnsiTheme="minorEastAsia" w:hint="eastAsia"/>
          <w:sz w:val="28"/>
          <w:szCs w:val="28"/>
        </w:rPr>
        <w:t>：</w:t>
      </w:r>
      <w:r w:rsidR="00EE3CAC" w:rsidRPr="00506CA9">
        <w:rPr>
          <w:rFonts w:asciiTheme="minorEastAsia" w:hAnsiTheme="minorEastAsia" w:hint="eastAsia"/>
          <w:sz w:val="28"/>
          <w:szCs w:val="28"/>
        </w:rPr>
        <w:t>15800714263</w:t>
      </w:r>
    </w:p>
    <w:p w:rsidR="00EE3CAC" w:rsidRPr="00506CA9" w:rsidRDefault="00EE3CAC" w:rsidP="00EE3CAC">
      <w:pPr>
        <w:rPr>
          <w:rFonts w:asciiTheme="minorEastAsia" w:hAnsiTheme="minorEastAsia"/>
          <w:sz w:val="28"/>
          <w:szCs w:val="28"/>
        </w:rPr>
      </w:pPr>
    </w:p>
    <w:p w:rsidR="00EE3CAC" w:rsidRPr="00506CA9" w:rsidRDefault="00EE3CAC" w:rsidP="00664569">
      <w:pPr>
        <w:jc w:val="center"/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诉讼请求</w:t>
      </w:r>
    </w:p>
    <w:p w:rsidR="00EE3CAC" w:rsidRPr="00506CA9" w:rsidRDefault="00EE3CAC" w:rsidP="00EE3CAC">
      <w:pPr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一</w:t>
      </w:r>
      <w:r w:rsidR="00967EA1" w:rsidRPr="00506CA9">
        <w:rPr>
          <w:rFonts w:asciiTheme="minorEastAsia" w:hAnsiTheme="minorEastAsia" w:hint="eastAsia"/>
          <w:sz w:val="28"/>
          <w:szCs w:val="28"/>
        </w:rPr>
        <w:t>、</w:t>
      </w:r>
      <w:r w:rsidR="00BD7EAF">
        <w:rPr>
          <w:rFonts w:asciiTheme="minorEastAsia" w:hAnsiTheme="minorEastAsia" w:hint="eastAsia"/>
          <w:sz w:val="28"/>
          <w:szCs w:val="28"/>
        </w:rPr>
        <w:t>请求人民法院依法</w:t>
      </w:r>
      <w:r w:rsidRPr="00506CA9">
        <w:rPr>
          <w:rFonts w:asciiTheme="minorEastAsia" w:hAnsiTheme="minorEastAsia" w:hint="eastAsia"/>
          <w:sz w:val="28"/>
          <w:szCs w:val="28"/>
        </w:rPr>
        <w:t>判决被告</w:t>
      </w:r>
      <w:r w:rsidR="000D2BA4">
        <w:rPr>
          <w:rFonts w:asciiTheme="minorEastAsia" w:hAnsiTheme="minorEastAsia" w:hint="eastAsia"/>
          <w:sz w:val="28"/>
          <w:szCs w:val="28"/>
        </w:rPr>
        <w:t>给付尚未付清</w:t>
      </w:r>
      <w:r w:rsidRPr="00506CA9">
        <w:rPr>
          <w:rFonts w:asciiTheme="minorEastAsia" w:hAnsiTheme="minorEastAsia" w:hint="eastAsia"/>
          <w:sz w:val="28"/>
          <w:szCs w:val="28"/>
        </w:rPr>
        <w:t>原告的工资</w:t>
      </w:r>
      <w:r w:rsidR="008A75CE">
        <w:rPr>
          <w:rFonts w:asciiTheme="minorEastAsia" w:hAnsiTheme="minorEastAsia" w:hint="eastAsia"/>
          <w:sz w:val="28"/>
          <w:szCs w:val="28"/>
        </w:rPr>
        <w:t>人民币</w:t>
      </w:r>
      <w:r w:rsidR="00F165B2">
        <w:rPr>
          <w:rFonts w:asciiTheme="minorEastAsia" w:hAnsiTheme="minorEastAsia" w:hint="eastAsia"/>
          <w:sz w:val="28"/>
          <w:szCs w:val="28"/>
        </w:rPr>
        <w:t>20143.77</w:t>
      </w:r>
      <w:r w:rsidRPr="00506CA9">
        <w:rPr>
          <w:rFonts w:asciiTheme="minorEastAsia" w:hAnsiTheme="minorEastAsia" w:hint="eastAsia"/>
          <w:sz w:val="28"/>
          <w:szCs w:val="28"/>
        </w:rPr>
        <w:t>元(</w:t>
      </w:r>
      <w:r w:rsidR="00633CB9" w:rsidRPr="00633CB9">
        <w:rPr>
          <w:rFonts w:asciiTheme="minorEastAsia" w:hAnsiTheme="minorEastAsia" w:hint="eastAsia"/>
          <w:sz w:val="28"/>
          <w:szCs w:val="28"/>
        </w:rPr>
        <w:t>贰万零壹佰肆拾叁元柒角柒分</w:t>
      </w:r>
      <w:r w:rsidRPr="00506CA9">
        <w:rPr>
          <w:rFonts w:asciiTheme="minorEastAsia" w:hAnsiTheme="minorEastAsia" w:hint="eastAsia"/>
          <w:sz w:val="28"/>
          <w:szCs w:val="28"/>
        </w:rPr>
        <w:t>)及利息。</w:t>
      </w:r>
    </w:p>
    <w:p w:rsidR="00EE3CAC" w:rsidRPr="00FD6738" w:rsidRDefault="00EE3CAC" w:rsidP="00EE3CAC">
      <w:pPr>
        <w:rPr>
          <w:rFonts w:asciiTheme="minorEastAsia" w:hAnsiTheme="minorEastAsia"/>
          <w:sz w:val="28"/>
          <w:szCs w:val="28"/>
        </w:rPr>
      </w:pPr>
    </w:p>
    <w:p w:rsidR="00EE3CAC" w:rsidRPr="00506CA9" w:rsidRDefault="00EE3CAC" w:rsidP="00EE3CAC">
      <w:pPr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二</w:t>
      </w:r>
      <w:r w:rsidR="00967EA1" w:rsidRPr="00506CA9">
        <w:rPr>
          <w:rFonts w:asciiTheme="minorEastAsia" w:hAnsiTheme="minorEastAsia" w:hint="eastAsia"/>
          <w:sz w:val="28"/>
          <w:szCs w:val="28"/>
        </w:rPr>
        <w:t>、</w:t>
      </w:r>
      <w:r w:rsidRPr="00506CA9">
        <w:rPr>
          <w:rFonts w:asciiTheme="minorEastAsia" w:hAnsiTheme="minorEastAsia" w:hint="eastAsia"/>
          <w:sz w:val="28"/>
          <w:szCs w:val="28"/>
        </w:rPr>
        <w:t>请求人民法院依法判决被告人承担本案诉讼费。</w:t>
      </w:r>
    </w:p>
    <w:p w:rsidR="00EE3CAC" w:rsidRPr="00506CA9" w:rsidRDefault="00EE3CAC" w:rsidP="00EE3CAC">
      <w:pPr>
        <w:rPr>
          <w:rFonts w:asciiTheme="minorEastAsia" w:hAnsiTheme="minorEastAsia"/>
          <w:sz w:val="28"/>
          <w:szCs w:val="28"/>
        </w:rPr>
      </w:pPr>
    </w:p>
    <w:p w:rsidR="00EE3CAC" w:rsidRPr="00506CA9" w:rsidRDefault="00EE3CAC" w:rsidP="006C6C6D">
      <w:pPr>
        <w:jc w:val="center"/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事实和理由</w:t>
      </w:r>
    </w:p>
    <w:p w:rsidR="00EE3CAC" w:rsidRPr="00506CA9" w:rsidRDefault="0084326A" w:rsidP="00EE3CAC">
      <w:pPr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ab/>
      </w:r>
      <w:r w:rsidR="00EE3CAC" w:rsidRPr="00506CA9">
        <w:rPr>
          <w:rFonts w:asciiTheme="minorEastAsia" w:hAnsiTheme="minorEastAsia" w:hint="eastAsia"/>
          <w:sz w:val="28"/>
          <w:szCs w:val="28"/>
        </w:rPr>
        <w:t>原告与2017年5月15日与被告签订了劳动合同，系被告员工，在2017年10月20日被辞</w:t>
      </w:r>
      <w:r w:rsidR="00084E89">
        <w:rPr>
          <w:rFonts w:asciiTheme="minorEastAsia" w:hAnsiTheme="minorEastAsia" w:hint="eastAsia"/>
          <w:sz w:val="28"/>
          <w:szCs w:val="28"/>
        </w:rPr>
        <w:t>退</w:t>
      </w:r>
      <w:r w:rsidR="00EE3CAC" w:rsidRPr="00506CA9">
        <w:rPr>
          <w:rFonts w:asciiTheme="minorEastAsia" w:hAnsiTheme="minorEastAsia" w:hint="eastAsia"/>
          <w:sz w:val="28"/>
          <w:szCs w:val="28"/>
        </w:rPr>
        <w:t>。被告人拖欠原告工资31406.77元人民</w:t>
      </w:r>
      <w:r w:rsidR="00EE3CAC" w:rsidRPr="00506CA9">
        <w:rPr>
          <w:rFonts w:asciiTheme="minorEastAsia" w:hAnsiTheme="minorEastAsia" w:hint="eastAsia"/>
          <w:sz w:val="28"/>
          <w:szCs w:val="28"/>
        </w:rPr>
        <w:lastRenderedPageBreak/>
        <w:t>币，并且被告人在2017年10月20日为原告出具了员工离职清单</w:t>
      </w:r>
      <w:r w:rsidR="00967EA1" w:rsidRPr="00506CA9">
        <w:rPr>
          <w:rFonts w:asciiTheme="minorEastAsia" w:hAnsiTheme="minorEastAsia" w:hint="eastAsia"/>
          <w:sz w:val="28"/>
          <w:szCs w:val="28"/>
        </w:rPr>
        <w:t>，</w:t>
      </w:r>
      <w:r w:rsidR="00EE3CAC" w:rsidRPr="00506CA9">
        <w:rPr>
          <w:rFonts w:asciiTheme="minorEastAsia" w:hAnsiTheme="minorEastAsia" w:hint="eastAsia"/>
          <w:sz w:val="28"/>
          <w:szCs w:val="28"/>
        </w:rPr>
        <w:t>明确约定了拖欠的工资分3次付清，赔偿金于2018年4月1日付清，经承诺在2017年11月20日付清第一笔工资。但被告至今</w:t>
      </w:r>
      <w:r w:rsidR="00576165">
        <w:rPr>
          <w:rFonts w:asciiTheme="minorEastAsia" w:hAnsiTheme="minorEastAsia" w:hint="eastAsia"/>
          <w:sz w:val="28"/>
          <w:szCs w:val="28"/>
        </w:rPr>
        <w:t>尚</w:t>
      </w:r>
      <w:r w:rsidR="00EE3CAC" w:rsidRPr="00506CA9">
        <w:rPr>
          <w:rFonts w:asciiTheme="minorEastAsia" w:hAnsiTheme="minorEastAsia" w:hint="eastAsia"/>
          <w:sz w:val="28"/>
          <w:szCs w:val="28"/>
        </w:rPr>
        <w:t>未付</w:t>
      </w:r>
      <w:r w:rsidR="008E1D32">
        <w:rPr>
          <w:rFonts w:asciiTheme="minorEastAsia" w:hAnsiTheme="minorEastAsia" w:hint="eastAsia"/>
          <w:sz w:val="28"/>
          <w:szCs w:val="28"/>
        </w:rPr>
        <w:t>清</w:t>
      </w:r>
      <w:r w:rsidR="00EE3CAC" w:rsidRPr="00506CA9">
        <w:rPr>
          <w:rFonts w:asciiTheme="minorEastAsia" w:hAnsiTheme="minorEastAsia" w:hint="eastAsia"/>
          <w:sz w:val="28"/>
          <w:szCs w:val="28"/>
        </w:rPr>
        <w:t>给原告工资</w:t>
      </w:r>
      <w:r w:rsidR="00735DD8">
        <w:rPr>
          <w:rFonts w:asciiTheme="minorEastAsia" w:hAnsiTheme="minorEastAsia" w:hint="eastAsia"/>
          <w:sz w:val="28"/>
          <w:szCs w:val="28"/>
        </w:rPr>
        <w:t>（</w:t>
      </w:r>
      <w:r w:rsidR="00EF3249">
        <w:rPr>
          <w:rFonts w:asciiTheme="minorEastAsia" w:hAnsiTheme="minorEastAsia" w:hint="eastAsia"/>
          <w:sz w:val="28"/>
          <w:szCs w:val="28"/>
        </w:rPr>
        <w:t>欠款</w:t>
      </w:r>
      <w:r w:rsidR="00735DD8">
        <w:rPr>
          <w:rFonts w:asciiTheme="minorEastAsia" w:hAnsiTheme="minorEastAsia" w:hint="eastAsia"/>
          <w:sz w:val="28"/>
          <w:szCs w:val="28"/>
        </w:rPr>
        <w:t>转账明细见附录1）</w:t>
      </w:r>
      <w:r w:rsidR="00EE3CAC" w:rsidRPr="00506CA9">
        <w:rPr>
          <w:rFonts w:asciiTheme="minorEastAsia" w:hAnsiTheme="minorEastAsia" w:hint="eastAsia"/>
          <w:sz w:val="28"/>
          <w:szCs w:val="28"/>
        </w:rPr>
        <w:t>。</w:t>
      </w:r>
    </w:p>
    <w:p w:rsidR="00EE3CAC" w:rsidRPr="00506CA9" w:rsidRDefault="00EE3CAC" w:rsidP="00EE3CAC">
      <w:pPr>
        <w:rPr>
          <w:rFonts w:asciiTheme="minorEastAsia" w:hAnsiTheme="minorEastAsia"/>
          <w:sz w:val="28"/>
          <w:szCs w:val="28"/>
        </w:rPr>
      </w:pPr>
    </w:p>
    <w:p w:rsidR="00CC3244" w:rsidRPr="00506CA9" w:rsidRDefault="00034801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滋被告行为严重违反原告离职时经双协定被告还清所欠全部金额</w:t>
      </w:r>
      <w:r w:rsidR="002B3A4D">
        <w:rPr>
          <w:rFonts w:asciiTheme="minorEastAsia" w:hAnsiTheme="minorEastAsia" w:hint="eastAsia"/>
          <w:sz w:val="28"/>
          <w:szCs w:val="28"/>
        </w:rPr>
        <w:t>及</w:t>
      </w:r>
      <w:r>
        <w:rPr>
          <w:rFonts w:asciiTheme="minorEastAsia" w:hAnsiTheme="minorEastAsia" w:hint="eastAsia"/>
          <w:sz w:val="28"/>
          <w:szCs w:val="28"/>
        </w:rPr>
        <w:t>日期</w:t>
      </w:r>
      <w:r w:rsidR="000C1D98"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协议</w:t>
      </w:r>
      <w:r w:rsidR="002B3A4D">
        <w:rPr>
          <w:rFonts w:asciiTheme="minorEastAsia" w:hAnsiTheme="minorEastAsia" w:hint="eastAsia"/>
          <w:sz w:val="28"/>
          <w:szCs w:val="28"/>
        </w:rPr>
        <w:t>（员工离职工资结算单）</w:t>
      </w:r>
      <w:r>
        <w:rPr>
          <w:rFonts w:asciiTheme="minorEastAsia" w:hAnsiTheme="minorEastAsia" w:hint="eastAsia"/>
          <w:sz w:val="28"/>
          <w:szCs w:val="28"/>
        </w:rPr>
        <w:t>，且</w:t>
      </w:r>
      <w:r w:rsidR="00E84AF4">
        <w:rPr>
          <w:rFonts w:asciiTheme="minorEastAsia" w:hAnsiTheme="minorEastAsia" w:hint="eastAsia"/>
          <w:sz w:val="28"/>
          <w:szCs w:val="28"/>
        </w:rPr>
        <w:t>在</w:t>
      </w:r>
      <w:r w:rsidR="00EC6C47">
        <w:rPr>
          <w:rFonts w:asciiTheme="minorEastAsia" w:hAnsiTheme="minorEastAsia" w:hint="eastAsia"/>
          <w:sz w:val="28"/>
          <w:szCs w:val="28"/>
        </w:rPr>
        <w:t>经</w:t>
      </w:r>
      <w:r w:rsidR="00607F4D">
        <w:rPr>
          <w:rFonts w:asciiTheme="minorEastAsia" w:hAnsiTheme="minorEastAsia" w:hint="eastAsia"/>
          <w:sz w:val="28"/>
          <w:szCs w:val="28"/>
        </w:rPr>
        <w:t>双方</w:t>
      </w:r>
      <w:r w:rsidR="00E84AF4">
        <w:rPr>
          <w:rFonts w:asciiTheme="minorEastAsia" w:hAnsiTheme="minorEastAsia" w:hint="eastAsia"/>
          <w:sz w:val="28"/>
          <w:szCs w:val="28"/>
        </w:rPr>
        <w:t>协定被告偿还欠款期间</w:t>
      </w:r>
      <w:r>
        <w:rPr>
          <w:rFonts w:asciiTheme="minorEastAsia" w:hAnsiTheme="minorEastAsia" w:hint="eastAsia"/>
          <w:sz w:val="28"/>
          <w:szCs w:val="28"/>
        </w:rPr>
        <w:t>被告一再拖延付款日期及金额</w:t>
      </w:r>
      <w:r w:rsidR="002B3A4D">
        <w:rPr>
          <w:rFonts w:asciiTheme="minorEastAsia" w:hAnsiTheme="minorEastAsia" w:hint="eastAsia"/>
          <w:sz w:val="28"/>
          <w:szCs w:val="28"/>
        </w:rPr>
        <w:t>的行为极其恶劣。</w:t>
      </w:r>
      <w:r w:rsidR="00EE3CAC" w:rsidRPr="00506CA9">
        <w:rPr>
          <w:rFonts w:asciiTheme="minorEastAsia" w:hAnsiTheme="minorEastAsia" w:hint="eastAsia"/>
          <w:sz w:val="28"/>
          <w:szCs w:val="28"/>
        </w:rPr>
        <w:t>为维护原告合法权益，特根据(</w:t>
      </w:r>
      <w:r w:rsidR="00967EA1" w:rsidRPr="00506CA9">
        <w:rPr>
          <w:rFonts w:asciiTheme="minorEastAsia" w:hAnsiTheme="minorEastAsia" w:hint="eastAsia"/>
          <w:sz w:val="28"/>
          <w:szCs w:val="28"/>
        </w:rPr>
        <w:t>中华人民共和国民事诉讼法》及相关司法解释有关规定，诉至上海市宝山区人民法院，望判如所请！</w:t>
      </w:r>
    </w:p>
    <w:p w:rsidR="00967EA1" w:rsidRPr="00506CA9" w:rsidRDefault="00967EA1" w:rsidP="00EE3CAC">
      <w:pPr>
        <w:rPr>
          <w:rFonts w:asciiTheme="minorEastAsia" w:hAnsiTheme="minorEastAsia"/>
          <w:sz w:val="28"/>
          <w:szCs w:val="28"/>
        </w:rPr>
      </w:pPr>
    </w:p>
    <w:p w:rsidR="00967EA1" w:rsidRPr="00506CA9" w:rsidRDefault="00864067" w:rsidP="00EE3C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967EA1" w:rsidRPr="00506CA9">
        <w:rPr>
          <w:rFonts w:asciiTheme="minorEastAsia" w:hAnsiTheme="minorEastAsia" w:hint="eastAsia"/>
          <w:sz w:val="28"/>
          <w:szCs w:val="28"/>
        </w:rPr>
        <w:t>此致</w:t>
      </w:r>
    </w:p>
    <w:p w:rsidR="00967EA1" w:rsidRPr="00506CA9" w:rsidRDefault="00967EA1" w:rsidP="00EE3CAC">
      <w:pPr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上海市宝山区人民法院</w:t>
      </w:r>
    </w:p>
    <w:p w:rsidR="00957E76" w:rsidRDefault="00660F88" w:rsidP="00660F88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</w:t>
      </w:r>
    </w:p>
    <w:p w:rsidR="00967EA1" w:rsidRPr="00506CA9" w:rsidRDefault="00957E76" w:rsidP="00660F88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</w:t>
      </w:r>
      <w:r w:rsidR="00BD7EAF">
        <w:rPr>
          <w:rFonts w:asciiTheme="minorEastAsia" w:hAnsiTheme="minorEastAsia" w:hint="eastAsia"/>
          <w:sz w:val="28"/>
          <w:szCs w:val="28"/>
        </w:rPr>
        <w:t>具状人：</w:t>
      </w:r>
    </w:p>
    <w:p w:rsidR="0024139B" w:rsidRDefault="008527C6" w:rsidP="008527C6">
      <w:pPr>
        <w:jc w:val="right"/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2018年12月6日</w:t>
      </w:r>
    </w:p>
    <w:p w:rsidR="008527C6" w:rsidRDefault="008527C6" w:rsidP="00EB0FD1">
      <w:pPr>
        <w:jc w:val="left"/>
        <w:rPr>
          <w:rFonts w:asciiTheme="minorEastAsia" w:hAnsiTheme="minorEastAsia"/>
          <w:sz w:val="28"/>
          <w:szCs w:val="28"/>
        </w:rPr>
      </w:pPr>
    </w:p>
    <w:p w:rsidR="00EB0FD1" w:rsidRDefault="00EB0FD1" w:rsidP="00EB0FD1">
      <w:pPr>
        <w:jc w:val="left"/>
        <w:rPr>
          <w:rFonts w:asciiTheme="minorEastAsia" w:hAnsiTheme="minorEastAsia"/>
          <w:sz w:val="28"/>
          <w:szCs w:val="28"/>
        </w:rPr>
      </w:pPr>
    </w:p>
    <w:p w:rsidR="00EB0FD1" w:rsidRDefault="00EB0FD1" w:rsidP="00EB0FD1">
      <w:pPr>
        <w:jc w:val="left"/>
        <w:rPr>
          <w:rFonts w:asciiTheme="minorEastAsia" w:hAnsiTheme="minorEastAsia"/>
          <w:sz w:val="28"/>
          <w:szCs w:val="28"/>
        </w:rPr>
      </w:pPr>
    </w:p>
    <w:p w:rsidR="00EB0FD1" w:rsidRDefault="00EB0FD1" w:rsidP="00EB0FD1">
      <w:pPr>
        <w:jc w:val="left"/>
        <w:rPr>
          <w:rFonts w:asciiTheme="minorEastAsia" w:hAnsiTheme="minorEastAsia"/>
          <w:sz w:val="28"/>
          <w:szCs w:val="28"/>
        </w:rPr>
      </w:pPr>
    </w:p>
    <w:p w:rsidR="00EB0FD1" w:rsidRDefault="00EB0FD1" w:rsidP="00EB0FD1">
      <w:pPr>
        <w:jc w:val="left"/>
        <w:rPr>
          <w:rFonts w:asciiTheme="minorEastAsia" w:hAnsiTheme="minorEastAsia"/>
          <w:sz w:val="28"/>
          <w:szCs w:val="28"/>
        </w:rPr>
      </w:pPr>
    </w:p>
    <w:p w:rsidR="00EB0FD1" w:rsidRDefault="00EB0FD1" w:rsidP="00B22071">
      <w:pPr>
        <w:jc w:val="left"/>
        <w:rPr>
          <w:rFonts w:asciiTheme="minorEastAsia" w:hAnsiTheme="minorEastAsia"/>
          <w:sz w:val="28"/>
          <w:szCs w:val="28"/>
        </w:rPr>
      </w:pPr>
    </w:p>
    <w:p w:rsidR="008527C6" w:rsidRPr="00CA23B2" w:rsidRDefault="008527C6" w:rsidP="008527C6">
      <w:pPr>
        <w:jc w:val="center"/>
        <w:rPr>
          <w:rFonts w:asciiTheme="minorEastAsia" w:hAnsiTheme="minorEastAsia" w:hint="eastAsia"/>
          <w:sz w:val="30"/>
          <w:szCs w:val="30"/>
        </w:rPr>
      </w:pPr>
      <w:r w:rsidRPr="00CA23B2">
        <w:rPr>
          <w:rFonts w:asciiTheme="minorEastAsia" w:hAnsiTheme="minorEastAsia" w:hint="eastAsia"/>
          <w:sz w:val="30"/>
          <w:szCs w:val="30"/>
        </w:rPr>
        <w:lastRenderedPageBreak/>
        <w:t>附录1</w:t>
      </w:r>
    </w:p>
    <w:p w:rsidR="00B46667" w:rsidRDefault="00B46667" w:rsidP="00CA23B2">
      <w:pPr>
        <w:jc w:val="left"/>
        <w:rPr>
          <w:rFonts w:asciiTheme="minorEastAsia" w:hAnsiTheme="minorEastAsia"/>
          <w:sz w:val="28"/>
          <w:szCs w:val="28"/>
        </w:rPr>
      </w:pPr>
    </w:p>
    <w:p w:rsidR="008527C6" w:rsidRDefault="00EB0FD1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总计欠款：</w:t>
      </w:r>
      <w:r w:rsidRPr="00506CA9">
        <w:rPr>
          <w:rFonts w:asciiTheme="minorEastAsia" w:hAnsiTheme="minorEastAsia" w:hint="eastAsia"/>
          <w:sz w:val="28"/>
          <w:szCs w:val="28"/>
        </w:rPr>
        <w:t>31406.7</w:t>
      </w:r>
      <w:r w:rsidR="00A252D5"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元</w:t>
      </w:r>
      <w:r w:rsidR="00AE6EFC" w:rsidRPr="00506CA9">
        <w:rPr>
          <w:rFonts w:asciiTheme="minorEastAsia" w:hAnsiTheme="minorEastAsia" w:hint="eastAsia"/>
          <w:sz w:val="28"/>
          <w:szCs w:val="28"/>
        </w:rPr>
        <w:t>(</w:t>
      </w:r>
      <w:r w:rsidR="006F0F43" w:rsidRPr="006F0F43">
        <w:rPr>
          <w:rFonts w:asciiTheme="minorEastAsia" w:hAnsiTheme="minorEastAsia" w:hint="eastAsia"/>
          <w:sz w:val="28"/>
          <w:szCs w:val="28"/>
        </w:rPr>
        <w:t>叁万壹仟肆佰零陆元柒角柒分</w:t>
      </w:r>
      <w:r w:rsidR="00AE6EFC" w:rsidRPr="00506CA9">
        <w:rPr>
          <w:rFonts w:asciiTheme="minorEastAsia" w:hAnsiTheme="minorEastAsia" w:hint="eastAsia"/>
          <w:sz w:val="28"/>
          <w:szCs w:val="28"/>
        </w:rPr>
        <w:t>)</w:t>
      </w:r>
      <w:r w:rsidR="00CA654B">
        <w:rPr>
          <w:rFonts w:asciiTheme="minorEastAsia" w:hAnsiTheme="minorEastAsia" w:hint="eastAsia"/>
          <w:sz w:val="28"/>
          <w:szCs w:val="28"/>
        </w:rPr>
        <w:t>。</w:t>
      </w:r>
    </w:p>
    <w:p w:rsidR="00CA654B" w:rsidRDefault="00CA654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已还欠款：</w:t>
      </w:r>
      <w:r w:rsidR="0059331B">
        <w:rPr>
          <w:rFonts w:asciiTheme="minorEastAsia" w:hAnsiTheme="minorEastAsia" w:hint="eastAsia"/>
          <w:sz w:val="28"/>
          <w:szCs w:val="28"/>
        </w:rPr>
        <w:t>11</w:t>
      </w:r>
      <w:r>
        <w:rPr>
          <w:rFonts w:asciiTheme="minorEastAsia" w:hAnsiTheme="minorEastAsia" w:hint="eastAsia"/>
          <w:sz w:val="28"/>
          <w:szCs w:val="28"/>
        </w:rPr>
        <w:t>263元</w:t>
      </w:r>
      <w:r w:rsidR="00AE6EFC" w:rsidRPr="00506CA9">
        <w:rPr>
          <w:rFonts w:asciiTheme="minorEastAsia" w:hAnsiTheme="minorEastAsia" w:hint="eastAsia"/>
          <w:sz w:val="28"/>
          <w:szCs w:val="28"/>
        </w:rPr>
        <w:t>(</w:t>
      </w:r>
      <w:r w:rsidR="006F0F43" w:rsidRPr="006F0F43">
        <w:rPr>
          <w:rFonts w:asciiTheme="minorEastAsia" w:hAnsiTheme="minorEastAsia" w:hint="eastAsia"/>
          <w:sz w:val="28"/>
          <w:szCs w:val="28"/>
        </w:rPr>
        <w:t>壹万壹仟贰佰陆拾叁元整</w:t>
      </w:r>
      <w:r w:rsidR="00AE6EFC" w:rsidRPr="00506CA9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76DB4" w:rsidRDefault="0057401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未还款：20143.77</w:t>
      </w:r>
      <w:r w:rsidRPr="00506CA9">
        <w:rPr>
          <w:rFonts w:asciiTheme="minorEastAsia" w:hAnsiTheme="minorEastAsia" w:hint="eastAsia"/>
          <w:sz w:val="28"/>
          <w:szCs w:val="28"/>
        </w:rPr>
        <w:t>元(</w:t>
      </w:r>
      <w:r w:rsidR="00B43342" w:rsidRPr="00B43342">
        <w:rPr>
          <w:rFonts w:asciiTheme="minorEastAsia" w:hAnsiTheme="minorEastAsia" w:hint="eastAsia"/>
          <w:sz w:val="28"/>
          <w:szCs w:val="28"/>
        </w:rPr>
        <w:t>贰万零壹佰肆拾叁元柒角柒分</w:t>
      </w:r>
      <w:r w:rsidRPr="00506CA9">
        <w:rPr>
          <w:rFonts w:asciiTheme="minorEastAsia" w:hAnsiTheme="minorEastAsia" w:hint="eastAsia"/>
          <w:sz w:val="28"/>
          <w:szCs w:val="28"/>
        </w:rPr>
        <w:t>)</w:t>
      </w:r>
    </w:p>
    <w:p w:rsidR="005D2AE6" w:rsidRDefault="005D2AE6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7F2DAE" w:rsidRPr="00C635A2" w:rsidRDefault="00DA39B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已还打款明细如下表：</w:t>
      </w:r>
    </w:p>
    <w:tbl>
      <w:tblPr>
        <w:tblStyle w:val="a7"/>
        <w:tblW w:w="0" w:type="auto"/>
        <w:tblLook w:val="04A0"/>
      </w:tblPr>
      <w:tblGrid>
        <w:gridCol w:w="2660"/>
        <w:gridCol w:w="3827"/>
        <w:gridCol w:w="2035"/>
      </w:tblGrid>
      <w:tr w:rsidR="00EB0FD1" w:rsidTr="00295079">
        <w:tc>
          <w:tcPr>
            <w:tcW w:w="2660" w:type="dxa"/>
          </w:tcPr>
          <w:p w:rsidR="00EB0FD1" w:rsidRDefault="00832D91" w:rsidP="00832D91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3827" w:type="dxa"/>
          </w:tcPr>
          <w:p w:rsidR="00EB0FD1" w:rsidRDefault="00832D91" w:rsidP="00832D91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金额</w:t>
            </w:r>
          </w:p>
        </w:tc>
        <w:tc>
          <w:tcPr>
            <w:tcW w:w="2035" w:type="dxa"/>
          </w:tcPr>
          <w:p w:rsidR="00EB0FD1" w:rsidRDefault="00832D91" w:rsidP="00832D91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付款方式</w:t>
            </w:r>
          </w:p>
        </w:tc>
      </w:tr>
      <w:tr w:rsidR="00EB0FD1" w:rsidTr="00295079">
        <w:tc>
          <w:tcPr>
            <w:tcW w:w="2660" w:type="dxa"/>
          </w:tcPr>
          <w:p w:rsidR="00EB0FD1" w:rsidRDefault="00AA2974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2017年11月20日    </w:t>
            </w:r>
          </w:p>
        </w:tc>
        <w:tc>
          <w:tcPr>
            <w:tcW w:w="3827" w:type="dxa"/>
          </w:tcPr>
          <w:p w:rsidR="00EB0FD1" w:rsidRDefault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2000</w:t>
            </w:r>
            <w:r w:rsidR="00902930">
              <w:rPr>
                <w:rFonts w:asciiTheme="minorEastAsia" w:hAnsiTheme="minorEastAsia" w:hint="eastAsia"/>
                <w:sz w:val="28"/>
                <w:szCs w:val="28"/>
              </w:rPr>
              <w:t>（</w:t>
            </w:r>
            <w:r w:rsidR="00374084">
              <w:rPr>
                <w:rFonts w:asciiTheme="minorEastAsia" w:hAnsiTheme="minorEastAsia" w:hint="eastAsia"/>
                <w:sz w:val="28"/>
                <w:szCs w:val="28"/>
              </w:rPr>
              <w:t>贰仟元</w:t>
            </w:r>
            <w:r w:rsidR="00902930"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  <w:tc>
          <w:tcPr>
            <w:tcW w:w="2035" w:type="dxa"/>
          </w:tcPr>
          <w:p w:rsidR="00EB0FD1" w:rsidRDefault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支付宝转账</w:t>
            </w:r>
          </w:p>
        </w:tc>
      </w:tr>
      <w:tr w:rsidR="006E70FE" w:rsidTr="00295079">
        <w:tc>
          <w:tcPr>
            <w:tcW w:w="2660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2017年12月5日    </w:t>
            </w:r>
          </w:p>
        </w:tc>
        <w:tc>
          <w:tcPr>
            <w:tcW w:w="3827" w:type="dxa"/>
          </w:tcPr>
          <w:p w:rsidR="006E70FE" w:rsidRDefault="006E70FE" w:rsidP="00EB7A1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1000</w:t>
            </w:r>
            <w:r w:rsidR="00EB7A13">
              <w:rPr>
                <w:rFonts w:asciiTheme="minorEastAsia" w:hAnsiTheme="minorEastAsia" w:hint="eastAsia"/>
                <w:sz w:val="28"/>
                <w:szCs w:val="28"/>
              </w:rPr>
              <w:t>（壹</w:t>
            </w:r>
            <w:r w:rsidR="00374084">
              <w:rPr>
                <w:rFonts w:asciiTheme="minorEastAsia" w:hAnsiTheme="minorEastAsia" w:hint="eastAsia"/>
                <w:sz w:val="28"/>
                <w:szCs w:val="28"/>
              </w:rPr>
              <w:t>仟元</w:t>
            </w:r>
            <w:r w:rsidR="00EB7A13"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  <w:tc>
          <w:tcPr>
            <w:tcW w:w="2035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支付宝转账</w:t>
            </w:r>
          </w:p>
        </w:tc>
      </w:tr>
      <w:tr w:rsidR="006E70FE" w:rsidTr="00295079">
        <w:tc>
          <w:tcPr>
            <w:tcW w:w="2660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2017年12月15日    </w:t>
            </w:r>
          </w:p>
        </w:tc>
        <w:tc>
          <w:tcPr>
            <w:tcW w:w="3827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2000</w:t>
            </w:r>
            <w:r w:rsidR="00374084">
              <w:rPr>
                <w:rFonts w:asciiTheme="minorEastAsia" w:hAnsiTheme="minorEastAsia" w:hint="eastAsia"/>
                <w:sz w:val="28"/>
                <w:szCs w:val="28"/>
              </w:rPr>
              <w:t>（贰仟元）</w:t>
            </w:r>
          </w:p>
        </w:tc>
        <w:tc>
          <w:tcPr>
            <w:tcW w:w="2035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支付宝转账</w:t>
            </w:r>
          </w:p>
        </w:tc>
      </w:tr>
      <w:tr w:rsidR="006E70FE" w:rsidTr="00295079">
        <w:tc>
          <w:tcPr>
            <w:tcW w:w="2660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2018年2月13日    </w:t>
            </w:r>
          </w:p>
        </w:tc>
        <w:tc>
          <w:tcPr>
            <w:tcW w:w="3827" w:type="dxa"/>
          </w:tcPr>
          <w:p w:rsidR="006E70FE" w:rsidRDefault="006E70FE" w:rsidP="00374084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1000</w:t>
            </w:r>
            <w:r w:rsidR="00374084">
              <w:rPr>
                <w:rFonts w:asciiTheme="minorEastAsia" w:hAnsiTheme="minorEastAsia" w:hint="eastAsia"/>
                <w:sz w:val="28"/>
                <w:szCs w:val="28"/>
              </w:rPr>
              <w:t>（壹仟元）</w:t>
            </w:r>
          </w:p>
        </w:tc>
        <w:tc>
          <w:tcPr>
            <w:tcW w:w="2035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支付宝转账</w:t>
            </w:r>
          </w:p>
        </w:tc>
      </w:tr>
      <w:tr w:rsidR="006E70FE" w:rsidTr="00295079">
        <w:tc>
          <w:tcPr>
            <w:tcW w:w="2660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2018年5月14日    </w:t>
            </w:r>
          </w:p>
        </w:tc>
        <w:tc>
          <w:tcPr>
            <w:tcW w:w="3827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1500</w:t>
            </w:r>
            <w:r w:rsidR="00374084">
              <w:rPr>
                <w:rFonts w:asciiTheme="minorEastAsia" w:hAnsiTheme="minorEastAsia" w:hint="eastAsia"/>
                <w:sz w:val="28"/>
                <w:szCs w:val="28"/>
              </w:rPr>
              <w:t>（壹仟伍佰元）</w:t>
            </w:r>
          </w:p>
        </w:tc>
        <w:tc>
          <w:tcPr>
            <w:tcW w:w="2035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微信转账</w:t>
            </w:r>
          </w:p>
        </w:tc>
      </w:tr>
      <w:tr w:rsidR="006E70FE" w:rsidTr="00295079">
        <w:tc>
          <w:tcPr>
            <w:tcW w:w="2660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2018年5月17日    </w:t>
            </w:r>
          </w:p>
        </w:tc>
        <w:tc>
          <w:tcPr>
            <w:tcW w:w="3827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1763</w:t>
            </w:r>
            <w:r w:rsidR="00B44E75">
              <w:rPr>
                <w:rFonts w:asciiTheme="minorEastAsia" w:hAnsiTheme="minorEastAsia" w:hint="eastAsia"/>
                <w:sz w:val="28"/>
                <w:szCs w:val="28"/>
              </w:rPr>
              <w:t>（壹仟柒佰陆拾叁元）</w:t>
            </w:r>
          </w:p>
        </w:tc>
        <w:tc>
          <w:tcPr>
            <w:tcW w:w="2035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微信转账</w:t>
            </w:r>
          </w:p>
        </w:tc>
      </w:tr>
      <w:tr w:rsidR="006E70FE" w:rsidTr="00295079">
        <w:tc>
          <w:tcPr>
            <w:tcW w:w="2660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2018年5月17日    </w:t>
            </w:r>
          </w:p>
        </w:tc>
        <w:tc>
          <w:tcPr>
            <w:tcW w:w="3827" w:type="dxa"/>
          </w:tcPr>
          <w:p w:rsidR="006E70FE" w:rsidRDefault="006E70FE" w:rsidP="009408DD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2000</w:t>
            </w:r>
            <w:r w:rsidR="00710C0C">
              <w:rPr>
                <w:rFonts w:asciiTheme="minorEastAsia" w:hAnsiTheme="minorEastAsia" w:hint="eastAsia"/>
                <w:sz w:val="28"/>
                <w:szCs w:val="28"/>
              </w:rPr>
              <w:t>（贰仟元）</w:t>
            </w:r>
          </w:p>
        </w:tc>
        <w:tc>
          <w:tcPr>
            <w:tcW w:w="2035" w:type="dxa"/>
          </w:tcPr>
          <w:p w:rsidR="006E70FE" w:rsidRDefault="006E70FE" w:rsidP="006E70FE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工商银行转账</w:t>
            </w:r>
          </w:p>
        </w:tc>
      </w:tr>
    </w:tbl>
    <w:p w:rsidR="00EB0FD1" w:rsidRDefault="00EB0FD1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610A79" w:rsidRDefault="00610A79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610A79" w:rsidRDefault="00610A79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610A79" w:rsidRDefault="00610A79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610A79" w:rsidRDefault="00610A79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610A79" w:rsidRDefault="00BC76F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</w:t>
      </w:r>
    </w:p>
    <w:p w:rsidR="00610A79" w:rsidRDefault="00610A79" w:rsidP="00610A79">
      <w:pPr>
        <w:jc w:val="right"/>
        <w:rPr>
          <w:rFonts w:asciiTheme="minorEastAsia" w:hAnsiTheme="minorEastAsia"/>
          <w:sz w:val="28"/>
          <w:szCs w:val="28"/>
        </w:rPr>
      </w:pPr>
      <w:r w:rsidRPr="00506CA9">
        <w:rPr>
          <w:rFonts w:asciiTheme="minorEastAsia" w:hAnsiTheme="minorEastAsia" w:hint="eastAsia"/>
          <w:sz w:val="28"/>
          <w:szCs w:val="28"/>
        </w:rPr>
        <w:t>2018年12月6日</w:t>
      </w:r>
    </w:p>
    <w:sectPr w:rsidR="00610A79" w:rsidSect="005E0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E32" w:rsidRDefault="00A34E32" w:rsidP="00EE3CAC">
      <w:r>
        <w:separator/>
      </w:r>
    </w:p>
  </w:endnote>
  <w:endnote w:type="continuationSeparator" w:id="0">
    <w:p w:rsidR="00A34E32" w:rsidRDefault="00A34E32" w:rsidP="00EE3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E32" w:rsidRDefault="00A34E32" w:rsidP="00EE3CAC">
      <w:r>
        <w:separator/>
      </w:r>
    </w:p>
  </w:footnote>
  <w:footnote w:type="continuationSeparator" w:id="0">
    <w:p w:rsidR="00A34E32" w:rsidRDefault="00A34E32" w:rsidP="00EE3C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CAC"/>
    <w:rsid w:val="00000A51"/>
    <w:rsid w:val="00034801"/>
    <w:rsid w:val="0005205D"/>
    <w:rsid w:val="00084E89"/>
    <w:rsid w:val="00097F66"/>
    <w:rsid w:val="000B5F2B"/>
    <w:rsid w:val="000C1D98"/>
    <w:rsid w:val="000D2BA4"/>
    <w:rsid w:val="0010486B"/>
    <w:rsid w:val="00121EB4"/>
    <w:rsid w:val="001463FB"/>
    <w:rsid w:val="001C3A61"/>
    <w:rsid w:val="001D045D"/>
    <w:rsid w:val="001E2B50"/>
    <w:rsid w:val="0024139B"/>
    <w:rsid w:val="00295079"/>
    <w:rsid w:val="002A7B61"/>
    <w:rsid w:val="002B3A4D"/>
    <w:rsid w:val="002D304D"/>
    <w:rsid w:val="002D51FB"/>
    <w:rsid w:val="00331BC4"/>
    <w:rsid w:val="00374084"/>
    <w:rsid w:val="004B6E48"/>
    <w:rsid w:val="00506CA9"/>
    <w:rsid w:val="00574018"/>
    <w:rsid w:val="00576165"/>
    <w:rsid w:val="00576DB4"/>
    <w:rsid w:val="005850D3"/>
    <w:rsid w:val="0059331B"/>
    <w:rsid w:val="005D2AE6"/>
    <w:rsid w:val="005E0B67"/>
    <w:rsid w:val="00607F4D"/>
    <w:rsid w:val="00610A79"/>
    <w:rsid w:val="00633CB9"/>
    <w:rsid w:val="00635522"/>
    <w:rsid w:val="00651595"/>
    <w:rsid w:val="00660F88"/>
    <w:rsid w:val="00664569"/>
    <w:rsid w:val="00666E36"/>
    <w:rsid w:val="006C6C6D"/>
    <w:rsid w:val="006E70FE"/>
    <w:rsid w:val="006F0F43"/>
    <w:rsid w:val="00710C0C"/>
    <w:rsid w:val="00721925"/>
    <w:rsid w:val="00735DD8"/>
    <w:rsid w:val="00742F20"/>
    <w:rsid w:val="007451A5"/>
    <w:rsid w:val="00781DED"/>
    <w:rsid w:val="007A6EF0"/>
    <w:rsid w:val="007F2DAE"/>
    <w:rsid w:val="00806045"/>
    <w:rsid w:val="00832D91"/>
    <w:rsid w:val="0084326A"/>
    <w:rsid w:val="008527C6"/>
    <w:rsid w:val="00864067"/>
    <w:rsid w:val="008A75CE"/>
    <w:rsid w:val="008B023D"/>
    <w:rsid w:val="008C6A84"/>
    <w:rsid w:val="008D710E"/>
    <w:rsid w:val="008E1D32"/>
    <w:rsid w:val="008F70DC"/>
    <w:rsid w:val="00902930"/>
    <w:rsid w:val="00957E76"/>
    <w:rsid w:val="00967EA1"/>
    <w:rsid w:val="009C4736"/>
    <w:rsid w:val="00A04555"/>
    <w:rsid w:val="00A05701"/>
    <w:rsid w:val="00A252D5"/>
    <w:rsid w:val="00A34E32"/>
    <w:rsid w:val="00A64E69"/>
    <w:rsid w:val="00AA2974"/>
    <w:rsid w:val="00AE6EFC"/>
    <w:rsid w:val="00B22071"/>
    <w:rsid w:val="00B43342"/>
    <w:rsid w:val="00B44E75"/>
    <w:rsid w:val="00B46667"/>
    <w:rsid w:val="00BC76F8"/>
    <w:rsid w:val="00BD7EAF"/>
    <w:rsid w:val="00C30726"/>
    <w:rsid w:val="00C51FF5"/>
    <w:rsid w:val="00C635A2"/>
    <w:rsid w:val="00C815EF"/>
    <w:rsid w:val="00CA23B2"/>
    <w:rsid w:val="00CA654B"/>
    <w:rsid w:val="00CB4BD6"/>
    <w:rsid w:val="00D30D7C"/>
    <w:rsid w:val="00D501C2"/>
    <w:rsid w:val="00D846BB"/>
    <w:rsid w:val="00DA231C"/>
    <w:rsid w:val="00DA32E5"/>
    <w:rsid w:val="00DA39B4"/>
    <w:rsid w:val="00DE394F"/>
    <w:rsid w:val="00E14CA7"/>
    <w:rsid w:val="00E84AF4"/>
    <w:rsid w:val="00EB0FD1"/>
    <w:rsid w:val="00EB7A13"/>
    <w:rsid w:val="00EC6C47"/>
    <w:rsid w:val="00ED3722"/>
    <w:rsid w:val="00EE3CAC"/>
    <w:rsid w:val="00EF3249"/>
    <w:rsid w:val="00F165B2"/>
    <w:rsid w:val="00F32850"/>
    <w:rsid w:val="00FD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CAC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semiHidden/>
    <w:unhideWhenUsed/>
    <w:rsid w:val="00967EA1"/>
  </w:style>
  <w:style w:type="character" w:customStyle="1" w:styleId="Char1">
    <w:name w:val="称呼 Char"/>
    <w:basedOn w:val="a0"/>
    <w:link w:val="a5"/>
    <w:uiPriority w:val="99"/>
    <w:semiHidden/>
    <w:rsid w:val="00967EA1"/>
  </w:style>
  <w:style w:type="paragraph" w:styleId="a6">
    <w:name w:val="Closing"/>
    <w:basedOn w:val="a"/>
    <w:link w:val="Char2"/>
    <w:uiPriority w:val="99"/>
    <w:semiHidden/>
    <w:unhideWhenUsed/>
    <w:rsid w:val="00967EA1"/>
    <w:pPr>
      <w:ind w:leftChars="2100" w:left="100"/>
    </w:pPr>
  </w:style>
  <w:style w:type="character" w:customStyle="1" w:styleId="Char2">
    <w:name w:val="结束语 Char"/>
    <w:basedOn w:val="a0"/>
    <w:link w:val="a6"/>
    <w:uiPriority w:val="99"/>
    <w:semiHidden/>
    <w:rsid w:val="00967EA1"/>
  </w:style>
  <w:style w:type="table" w:styleId="a7">
    <w:name w:val="Table Grid"/>
    <w:basedOn w:val="a1"/>
    <w:uiPriority w:val="59"/>
    <w:rsid w:val="00EB0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2018-12-04T01:51:00Z</dcterms:created>
  <dcterms:modified xsi:type="dcterms:W3CDTF">2018-12-04T03:12:00Z</dcterms:modified>
</cp:coreProperties>
</file>