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1.Player Settings</w:t>
      </w:r>
    </w:p>
    <w:p>
      <w:r>
        <w:drawing>
          <wp:inline distT="0" distB="0" distL="114300" distR="114300">
            <wp:extent cx="4162425" cy="628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152900" cy="2181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移动身体碰到碰撞体会显示真实世界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LeftHandAnchor</w:t>
      </w:r>
      <w:r>
        <w:rPr>
          <w:rFonts w:hint="eastAsia"/>
          <w:lang w:val="en-US" w:eastAsia="zh-CN"/>
        </w:rPr>
        <w:t>和RightHandAnchor要有OVRGrabber脚本可以抓取带有</w:t>
      </w:r>
      <w:r>
        <w:rPr>
          <w:rFonts w:ascii="Helvetica" w:hAnsi="Helvetica" w:eastAsia="Helvetica" w:cs="Helvetica"/>
          <w:i w:val="0"/>
          <w:caps w:val="0"/>
          <w:color w:val="323436"/>
          <w:spacing w:val="0"/>
          <w:sz w:val="25"/>
          <w:szCs w:val="25"/>
          <w:shd w:val="clear" w:fill="FFFFFF"/>
        </w:rPr>
        <w:t>OVRGrabbable</w:t>
      </w:r>
      <w:r>
        <w:rPr>
          <w:rFonts w:hint="eastAsia" w:ascii="Helvetica" w:hAnsi="Helvetica" w:eastAsia="宋体" w:cs="Helvetica"/>
          <w:i w:val="0"/>
          <w:caps w:val="0"/>
          <w:color w:val="323436"/>
          <w:spacing w:val="0"/>
          <w:sz w:val="25"/>
          <w:szCs w:val="25"/>
          <w:shd w:val="clear" w:fill="FFFFFF"/>
          <w:lang w:val="en-US" w:eastAsia="zh-CN"/>
        </w:rPr>
        <w:t>脚本的物体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参考资料 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"https://blog.csdn.net/weixin_42066580/article/details/95620971"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https://blog.csdn.net/weixin_42066580/article/details/95620971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"https://blog.csdn.net/weixin_38239050/article/details/101672951"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https://blog.csdn.net/weixin_38239050/article/details/101672951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"https://blog.csdn.net/weixin_38239050/article/details/101692916"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https://blog.csdn.net/weixin_38239050/article/details/101692916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480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1C1E21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1C1E21"/>
          <w:spacing w:val="0"/>
          <w:sz w:val="37"/>
          <w:szCs w:val="37"/>
          <w:bdr w:val="none" w:color="auto" w:sz="0" w:space="0"/>
          <w:shd w:val="clear" w:fill="FFFFFF"/>
        </w:rPr>
        <w:t>Touch Input Mapping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23436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caps w:val="0"/>
          <w:color w:val="323436"/>
          <w:spacing w:val="0"/>
          <w:sz w:val="25"/>
          <w:szCs w:val="25"/>
          <w:shd w:val="clear" w:fill="FFFFFF"/>
        </w:rPr>
        <w:t>The following diagrams illustrate common input mappings for Oculus Touch controllers. For more information on additional mappings that are available, refer to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23436"/>
          <w:spacing w:val="0"/>
          <w:sz w:val="25"/>
          <w:szCs w:val="25"/>
          <w:shd w:val="clear" w:fill="FFFFFF"/>
        </w:rPr>
        <w:t>OVRInput</w:t>
      </w:r>
      <w:r>
        <w:rPr>
          <w:rFonts w:hint="default" w:ascii="Helvetica" w:hAnsi="Helvetica" w:eastAsia="Helvetica" w:cs="Helvetica"/>
          <w:i w:val="0"/>
          <w:caps w:val="0"/>
          <w:color w:val="323436"/>
          <w:spacing w:val="0"/>
          <w:sz w:val="25"/>
          <w:szCs w:val="25"/>
          <w:shd w:val="clear" w:fill="FFFFFF"/>
        </w:rPr>
        <w:t> in the </w:t>
      </w:r>
      <w:r>
        <w:rPr>
          <w:rFonts w:hint="default" w:ascii="Helvetica" w:hAnsi="Helvetica" w:eastAsia="Helvetica" w:cs="Helvetica"/>
          <w:i w:val="0"/>
          <w:caps w:val="0"/>
          <w:color w:val="1574D4"/>
          <w:spacing w:val="0"/>
          <w:sz w:val="25"/>
          <w:szCs w:val="25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1574D4"/>
          <w:spacing w:val="0"/>
          <w:sz w:val="25"/>
          <w:szCs w:val="25"/>
          <w:u w:val="none"/>
          <w:shd w:val="clear" w:fill="FFFFFF"/>
        </w:rPr>
        <w:instrText xml:space="preserve"> HYPERLINK "https://developer.oculus.com/documentation/quest/latest/concepts/unity-reference-scripting/" </w:instrText>
      </w:r>
      <w:r>
        <w:rPr>
          <w:rFonts w:hint="default" w:ascii="Helvetica" w:hAnsi="Helvetica" w:eastAsia="Helvetica" w:cs="Helvetica"/>
          <w:i w:val="0"/>
          <w:caps w:val="0"/>
          <w:color w:val="1574D4"/>
          <w:spacing w:val="0"/>
          <w:sz w:val="25"/>
          <w:szCs w:val="25"/>
          <w:u w:val="none"/>
          <w:shd w:val="clear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1574D4"/>
          <w:spacing w:val="0"/>
          <w:sz w:val="25"/>
          <w:szCs w:val="25"/>
          <w:u w:val="none"/>
          <w:shd w:val="clear" w:fill="FFFFFF"/>
        </w:rPr>
        <w:t>Unity Scripting Reference</w:t>
      </w:r>
      <w:r>
        <w:rPr>
          <w:rFonts w:hint="default" w:ascii="Helvetica" w:hAnsi="Helvetica" w:eastAsia="Helvetica" w:cs="Helvetica"/>
          <w:i w:val="0"/>
          <w:caps w:val="0"/>
          <w:color w:val="1574D4"/>
          <w:spacing w:val="0"/>
          <w:sz w:val="25"/>
          <w:szCs w:val="25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23436"/>
          <w:spacing w:val="0"/>
          <w:sz w:val="25"/>
          <w:szCs w:val="25"/>
          <w:shd w:val="clear" w:fill="FFFFFF"/>
        </w:rPr>
        <w:t> guide.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420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1C1E21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1C1E21"/>
          <w:spacing w:val="0"/>
          <w:sz w:val="31"/>
          <w:szCs w:val="31"/>
          <w:bdr w:val="none" w:color="auto" w:sz="0" w:space="0"/>
          <w:shd w:val="clear" w:fill="FFFFFF"/>
        </w:rPr>
        <w:t>Virtual Mapping (Accessed as a Combined Controller)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23436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caps w:val="0"/>
          <w:color w:val="323436"/>
          <w:spacing w:val="0"/>
          <w:sz w:val="25"/>
          <w:szCs w:val="25"/>
          <w:shd w:val="clear" w:fill="FFFFFF"/>
        </w:rPr>
        <w:t>When accessing the Oculus Touch controllers as a combined pair with </w:t>
      </w:r>
      <w:r>
        <w:rPr>
          <w:rStyle w:val="9"/>
          <w:rFonts w:ascii="monospace" w:hAnsi="monospace" w:eastAsia="monospace" w:cs="monospace"/>
          <w:i w:val="0"/>
          <w:caps w:val="0"/>
          <w:color w:val="323436"/>
          <w:spacing w:val="0"/>
          <w:sz w:val="25"/>
          <w:szCs w:val="25"/>
          <w:shd w:val="clear" w:fill="FFFFFF"/>
        </w:rPr>
        <w:t>OVRInput.Controller.Touch</w:t>
      </w:r>
      <w:r>
        <w:rPr>
          <w:rFonts w:hint="default" w:ascii="Helvetica" w:hAnsi="Helvetica" w:eastAsia="Helvetica" w:cs="Helvetica"/>
          <w:i w:val="0"/>
          <w:caps w:val="0"/>
          <w:color w:val="323436"/>
          <w:spacing w:val="0"/>
          <w:sz w:val="25"/>
          <w:szCs w:val="25"/>
          <w:shd w:val="clear" w:fill="FFFFFF"/>
        </w:rPr>
        <w:t>, the virtual mapping closely matches the layout of a typical gamepad split across the left and right hands.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23436"/>
          <w:spacing w:val="0"/>
          <w:kern w:val="0"/>
          <w:sz w:val="19"/>
          <w:szCs w:val="19"/>
          <w:shd w:val="clear" w:fill="FFFFFF"/>
          <w:lang w:val="en-US" w:eastAsia="zh-CN" w:bidi="ar"/>
        </w:rPr>
        <w:drawing>
          <wp:inline distT="0" distB="0" distL="114300" distR="114300">
            <wp:extent cx="4556760" cy="5099685"/>
            <wp:effectExtent l="0" t="0" r="15240" b="571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5099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420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1C1E21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1C1E21"/>
          <w:spacing w:val="0"/>
          <w:sz w:val="31"/>
          <w:szCs w:val="31"/>
          <w:bdr w:val="none" w:color="auto" w:sz="0" w:space="0"/>
          <w:shd w:val="clear" w:fill="FFFFFF"/>
        </w:rPr>
        <w:t>Virtual Mapping (Accessed as Individual Controllers)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23436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caps w:val="0"/>
          <w:color w:val="323436"/>
          <w:spacing w:val="0"/>
          <w:sz w:val="25"/>
          <w:szCs w:val="25"/>
          <w:shd w:val="clear" w:fill="FFFFFF"/>
        </w:rPr>
        <w:t>When accessing the left or right controller individually with </w:t>
      </w:r>
      <w:r>
        <w:rPr>
          <w:rStyle w:val="9"/>
          <w:rFonts w:hint="default" w:ascii="monospace" w:hAnsi="monospace" w:eastAsia="monospace" w:cs="monospace"/>
          <w:i w:val="0"/>
          <w:caps w:val="0"/>
          <w:color w:val="323436"/>
          <w:spacing w:val="0"/>
          <w:sz w:val="25"/>
          <w:szCs w:val="25"/>
          <w:shd w:val="clear" w:fill="FFFFFF"/>
        </w:rPr>
        <w:t>OVRInput.Controller.LTouch</w:t>
      </w:r>
      <w:r>
        <w:rPr>
          <w:rFonts w:hint="default" w:ascii="Helvetica" w:hAnsi="Helvetica" w:eastAsia="Helvetica" w:cs="Helvetica"/>
          <w:i w:val="0"/>
          <w:caps w:val="0"/>
          <w:color w:val="323436"/>
          <w:spacing w:val="0"/>
          <w:sz w:val="25"/>
          <w:szCs w:val="25"/>
          <w:shd w:val="clear" w:fill="FFFFFF"/>
        </w:rPr>
        <w:t> or </w:t>
      </w:r>
      <w:r>
        <w:rPr>
          <w:rStyle w:val="9"/>
          <w:rFonts w:hint="default" w:ascii="monospace" w:hAnsi="monospace" w:eastAsia="monospace" w:cs="monospace"/>
          <w:i w:val="0"/>
          <w:caps w:val="0"/>
          <w:color w:val="323436"/>
          <w:spacing w:val="0"/>
          <w:sz w:val="25"/>
          <w:szCs w:val="25"/>
          <w:shd w:val="clear" w:fill="FFFFFF"/>
        </w:rPr>
        <w:t>OVRInput.Controller.RTouch</w:t>
      </w:r>
      <w:r>
        <w:rPr>
          <w:rFonts w:hint="default" w:ascii="Helvetica" w:hAnsi="Helvetica" w:eastAsia="Helvetica" w:cs="Helvetica"/>
          <w:i w:val="0"/>
          <w:caps w:val="0"/>
          <w:color w:val="323436"/>
          <w:spacing w:val="0"/>
          <w:sz w:val="25"/>
          <w:szCs w:val="25"/>
          <w:shd w:val="clear" w:fill="FFFFFF"/>
        </w:rPr>
        <w:t>, the virtual mapping changes to allow for hand-agnostic input bindings. For example, the same script can dynamically query the left or right controller depending on which hand it is attached to, and </w:t>
      </w:r>
      <w:r>
        <w:rPr>
          <w:rStyle w:val="9"/>
          <w:rFonts w:hint="default" w:ascii="monospace" w:hAnsi="monospace" w:eastAsia="monospace" w:cs="monospace"/>
          <w:i w:val="0"/>
          <w:caps w:val="0"/>
          <w:color w:val="323436"/>
          <w:spacing w:val="0"/>
          <w:sz w:val="25"/>
          <w:szCs w:val="25"/>
          <w:shd w:val="clear" w:fill="FFFFFF"/>
        </w:rPr>
        <w:t>Button.One</w:t>
      </w:r>
      <w:r>
        <w:rPr>
          <w:rFonts w:hint="default" w:ascii="Helvetica" w:hAnsi="Helvetica" w:eastAsia="Helvetica" w:cs="Helvetica"/>
          <w:i w:val="0"/>
          <w:caps w:val="0"/>
          <w:color w:val="323436"/>
          <w:spacing w:val="0"/>
          <w:sz w:val="25"/>
          <w:szCs w:val="25"/>
          <w:shd w:val="clear" w:fill="FFFFFF"/>
        </w:rPr>
        <w:t> is mapped appropriately to either the A or X button.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23436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822315" cy="6248400"/>
            <wp:effectExtent l="0" t="0" r="6985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2315" cy="624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420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1C1E21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1C1E21"/>
          <w:spacing w:val="0"/>
          <w:sz w:val="31"/>
          <w:szCs w:val="31"/>
          <w:bdr w:val="none" w:color="auto" w:sz="0" w:space="0"/>
          <w:shd w:val="clear" w:fill="FFFFFF"/>
        </w:rPr>
        <w:t>Raw Mapping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23436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caps w:val="0"/>
          <w:color w:val="323436"/>
          <w:spacing w:val="0"/>
          <w:sz w:val="25"/>
          <w:szCs w:val="25"/>
          <w:shd w:val="clear" w:fill="FFFFFF"/>
        </w:rPr>
        <w:t>The raw mapping directly exposes the controllers. The layout of the controllers closely matches the layout of a typical gamepad split across the left and right hands.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23436"/>
          <w:spacing w:val="0"/>
          <w:kern w:val="0"/>
          <w:sz w:val="19"/>
          <w:szCs w:val="19"/>
          <w:shd w:val="clear" w:fill="FFFFFF"/>
          <w:lang w:val="en-US" w:eastAsia="zh-CN" w:bidi="ar"/>
        </w:rPr>
        <w:drawing>
          <wp:inline distT="0" distB="0" distL="114300" distR="114300">
            <wp:extent cx="6102350" cy="6248400"/>
            <wp:effectExtent l="0" t="0" r="12700" b="0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624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A742F"/>
    <w:multiLevelType w:val="singleLevel"/>
    <w:tmpl w:val="1D5A742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471CB"/>
    <w:rsid w:val="0A1C58C7"/>
    <w:rsid w:val="11F05AB6"/>
    <w:rsid w:val="15DC4518"/>
    <w:rsid w:val="21D70B2D"/>
    <w:rsid w:val="29093E81"/>
    <w:rsid w:val="292508DF"/>
    <w:rsid w:val="31D23543"/>
    <w:rsid w:val="38293630"/>
    <w:rsid w:val="383A716C"/>
    <w:rsid w:val="390F0AAB"/>
    <w:rsid w:val="3947520A"/>
    <w:rsid w:val="3AE90412"/>
    <w:rsid w:val="3BAC0357"/>
    <w:rsid w:val="3C171465"/>
    <w:rsid w:val="470C09C8"/>
    <w:rsid w:val="495B6107"/>
    <w:rsid w:val="4F9D4D6A"/>
    <w:rsid w:val="511F4AA2"/>
    <w:rsid w:val="550C0C22"/>
    <w:rsid w:val="58BE6B05"/>
    <w:rsid w:val="6B78308C"/>
    <w:rsid w:val="6CA028BD"/>
    <w:rsid w:val="6F495730"/>
    <w:rsid w:val="728841A9"/>
    <w:rsid w:val="7E4B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2020-04-18T01:30:00Z</dcterms:created>
  <dc:creator>CWC</dc:creator>
  <cp:lastModifiedBy>晴天霹雳588632</cp:lastModifiedBy>
  <dcterms:modified xsi:type="dcterms:W3CDTF">2020-04-23T02:40:24Z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