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偏振效果，UI呈现在左右眼混乱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解决方案：主相机调整渲染Eyerything, Canvas指定渲染模式为World Space，Canvas需要调整位置和缩放直到进入主相机视野，隐藏系统鼠标，创建一个鼠标精灵跟随系统鼠标动态移动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相机参数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67150" cy="445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43350" cy="521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亦可根据情况临时调整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7438C"/>
    <w:rsid w:val="07851504"/>
    <w:rsid w:val="07DF78AB"/>
    <w:rsid w:val="08184DBE"/>
    <w:rsid w:val="1CD66A02"/>
    <w:rsid w:val="1D287BC7"/>
    <w:rsid w:val="1D2F2081"/>
    <w:rsid w:val="2D4A6B9B"/>
    <w:rsid w:val="31765F48"/>
    <w:rsid w:val="39D87158"/>
    <w:rsid w:val="3C087B40"/>
    <w:rsid w:val="430F6735"/>
    <w:rsid w:val="435454EC"/>
    <w:rsid w:val="47062B45"/>
    <w:rsid w:val="55BF4839"/>
    <w:rsid w:val="5C6F0148"/>
    <w:rsid w:val="5DE623E1"/>
    <w:rsid w:val="609865FE"/>
    <w:rsid w:val="6A237E7B"/>
    <w:rsid w:val="6EAF079E"/>
    <w:rsid w:val="7AC5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luoyikun</dc:creator>
  <cp:lastModifiedBy>晴天霹雳588632</cp:lastModifiedBy>
  <dcterms:modified xsi:type="dcterms:W3CDTF">2019-03-20T15:09:07Z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