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A415" w14:textId="77777777" w:rsidR="00381981" w:rsidRDefault="00000000">
      <w:pPr>
        <w:pStyle w:val="Titel"/>
      </w:pPr>
      <w:r>
        <w:t>Projectplan SiteScan</w:t>
      </w:r>
    </w:p>
    <w:p w14:paraId="1AB48EAD" w14:textId="77777777" w:rsidR="00381981" w:rsidRDefault="00000000">
      <w:pPr>
        <w:spacing w:after="240"/>
      </w:pPr>
      <w:r>
        <w:rPr>
          <w:i/>
          <w:color w:val="227C9D"/>
          <w:sz w:val="24"/>
        </w:rPr>
        <w:t>Een eenvoudige technische websitecheck voor studenten en kleine organisaties</w:t>
      </w:r>
    </w:p>
    <w:tbl>
      <w:tblPr>
        <w:tblW w:w="0" w:type="auto"/>
        <w:jc w:val="center"/>
        <w:tblLook w:val="04A0" w:firstRow="1" w:lastRow="0" w:firstColumn="1" w:lastColumn="0" w:noHBand="0" w:noVBand="1"/>
      </w:tblPr>
      <w:tblGrid>
        <w:gridCol w:w="3331"/>
        <w:gridCol w:w="3331"/>
        <w:gridCol w:w="3331"/>
      </w:tblGrid>
      <w:tr w:rsidR="00381981" w14:paraId="57E0240D" w14:textId="77777777">
        <w:trPr>
          <w:jc w:val="center"/>
        </w:trPr>
        <w:tc>
          <w:tcPr>
            <w:tcW w:w="3331" w:type="dxa"/>
            <w:shd w:val="clear" w:color="auto" w:fill="EAF3F8"/>
          </w:tcPr>
          <w:p w14:paraId="1BD23C8C" w14:textId="77777777" w:rsidR="00381981" w:rsidRDefault="00000000">
            <w:pPr>
              <w:spacing w:after="40"/>
            </w:pPr>
            <w:r>
              <w:rPr>
                <w:b/>
                <w:color w:val="227C9D"/>
                <w:sz w:val="18"/>
              </w:rPr>
              <w:t>Project</w:t>
            </w:r>
            <w:r>
              <w:rPr>
                <w:b/>
                <w:color w:val="227C9D"/>
                <w:sz w:val="18"/>
              </w:rPr>
              <w:br/>
            </w:r>
            <w:r>
              <w:t>SiteScan</w:t>
            </w:r>
          </w:p>
        </w:tc>
        <w:tc>
          <w:tcPr>
            <w:tcW w:w="3331" w:type="dxa"/>
            <w:shd w:val="clear" w:color="auto" w:fill="EAF3F8"/>
          </w:tcPr>
          <w:p w14:paraId="6B697516" w14:textId="77777777" w:rsidR="00381981" w:rsidRDefault="00000000">
            <w:pPr>
              <w:spacing w:after="40"/>
            </w:pPr>
            <w:r>
              <w:rPr>
                <w:b/>
                <w:color w:val="227C9D"/>
                <w:sz w:val="18"/>
              </w:rPr>
              <w:t>Versie</w:t>
            </w:r>
            <w:r>
              <w:rPr>
                <w:b/>
                <w:color w:val="227C9D"/>
                <w:sz w:val="18"/>
              </w:rPr>
              <w:br/>
            </w:r>
            <w:r>
              <w:t>Concept 1.0</w:t>
            </w:r>
          </w:p>
        </w:tc>
        <w:tc>
          <w:tcPr>
            <w:tcW w:w="3331" w:type="dxa"/>
            <w:shd w:val="clear" w:color="auto" w:fill="EAF3F8"/>
          </w:tcPr>
          <w:p w14:paraId="47BDCFF7" w14:textId="77777777" w:rsidR="00381981" w:rsidRDefault="00000000">
            <w:pPr>
              <w:spacing w:after="40"/>
            </w:pPr>
            <w:r>
              <w:rPr>
                <w:b/>
                <w:color w:val="227C9D"/>
                <w:sz w:val="18"/>
              </w:rPr>
              <w:t>Aanpak</w:t>
            </w:r>
            <w:r>
              <w:rPr>
                <w:b/>
                <w:color w:val="227C9D"/>
                <w:sz w:val="18"/>
              </w:rPr>
              <w:br/>
            </w:r>
            <w:r>
              <w:t>Klein en stapsgewijs</w:t>
            </w:r>
          </w:p>
        </w:tc>
      </w:tr>
    </w:tbl>
    <w:p w14:paraId="4CD3E116" w14:textId="77777777" w:rsidR="00381981" w:rsidRDefault="00000000">
      <w:pPr>
        <w:pStyle w:val="Kop1"/>
      </w:pPr>
      <w:r>
        <w:t>1. Project in het kort</w:t>
      </w:r>
    </w:p>
    <w:p w14:paraId="776EE513" w14:textId="77777777" w:rsidR="00381981" w:rsidRDefault="00000000">
      <w:r>
        <w:t>SiteScan is een kleine webtool die een openbaar websiteadres controleert op technische basispunten. De gebruiker krijgt een score, een lijst met goede punten en aandachtspunten, en per bevinding een praktische tip. De eerste versie van de website en Node.js-server is al aanwezig; dit plan richt zich daarom op afronden, controleren en begrijpelijk opleveren.</w:t>
      </w:r>
    </w:p>
    <w:p w14:paraId="7457132B" w14:textId="77777777" w:rsidR="00381981" w:rsidRDefault="00000000">
      <w:pPr>
        <w:pStyle w:val="Kop2"/>
      </w:pPr>
      <w:r>
        <w:t>Doel</w:t>
      </w:r>
    </w:p>
    <w:p w14:paraId="4B874FD5" w14:textId="77777777" w:rsidR="00381981" w:rsidRDefault="00000000">
      <w:r>
        <w:t>Een gebruiker moet zonder technische voorkennis een openbare HTML-pagina kunnen scannen en begrijpen welke technische verbeteringen mogelijk zijn.</w:t>
      </w:r>
    </w:p>
    <w:p w14:paraId="210E77EC" w14:textId="77777777" w:rsidR="00381981" w:rsidRDefault="00000000">
      <w:pPr>
        <w:pStyle w:val="Kop2"/>
      </w:pPr>
      <w:r>
        <w:t>Voor wie</w:t>
      </w:r>
    </w:p>
    <w:p w14:paraId="431B4E88" w14:textId="77777777" w:rsidR="00381981" w:rsidRDefault="00000000">
      <w:pPr>
        <w:pStyle w:val="Lijstopsomteken"/>
        <w:spacing w:after="40"/>
      </w:pPr>
      <w:r>
        <w:t>Primaire gebruiker: student, beginnende websitebeheerder of kleine organisatie.</w:t>
      </w:r>
    </w:p>
    <w:p w14:paraId="09A0A149" w14:textId="77777777" w:rsidR="00381981" w:rsidRDefault="00000000">
      <w:pPr>
        <w:pStyle w:val="Lijstopsomteken"/>
        <w:spacing w:after="40"/>
      </w:pPr>
      <w:r>
        <w:t>Betrokkenen: studentontwikkelaar en docent of opdrachtgever als begeleider.</w:t>
      </w:r>
    </w:p>
    <w:p w14:paraId="725813E1" w14:textId="77777777" w:rsidR="00381981" w:rsidRDefault="00000000">
      <w:pPr>
        <w:pStyle w:val="Kop2"/>
      </w:pPr>
      <w:r>
        <w:t>Resultaat en afbakening</w:t>
      </w:r>
    </w:p>
    <w:p w14:paraId="37FF9EF1" w14:textId="77777777" w:rsidR="00381981" w:rsidRDefault="00000000">
      <w:r>
        <w:t>Het resultaat is een lokaal te starten website met URL-invoer en een scanrapport. De scan kijkt onder meer naar titels, koppen, afbeeldingen, HTTPS, metadata, beveiligingsheaders, redirects en reactietijd. De bestaande melding in de app geeft terecht aan dat inhoudelijke kwaliteit, volledige toegankelijkheid en kapotte links niet worden beoordeeld.</w:t>
      </w:r>
    </w:p>
    <w:p w14:paraId="6481554C" w14:textId="77777777" w:rsidR="00381981" w:rsidRDefault="00000000">
      <w:pPr>
        <w:pStyle w:val="Lijstopsomteken"/>
        <w:spacing w:after="40"/>
      </w:pPr>
      <w:r>
        <w:t>Binnen dit project: één openbare HTML-pagina per scan, score en bevindingen, begrijpelijke tips en foutmeldingen.</w:t>
      </w:r>
    </w:p>
    <w:p w14:paraId="50B224F7" w14:textId="77777777" w:rsidR="00381981" w:rsidRDefault="00000000">
      <w:pPr>
        <w:pStyle w:val="Lijstopsomteken"/>
        <w:spacing w:after="40"/>
      </w:pPr>
      <w:r>
        <w:t>Buiten dit project: accounts, opgeslagen scanhistorie, automatische aanpassingen aan websites en volledige SEO- of toegankelijkheidsaudit.</w:t>
      </w:r>
    </w:p>
    <w:p w14:paraId="5D410832" w14:textId="77777777" w:rsidR="00381981" w:rsidRDefault="00000000">
      <w:r>
        <w:br w:type="page"/>
      </w:r>
    </w:p>
    <w:p w14:paraId="22E458A8" w14:textId="77777777" w:rsidR="00381981" w:rsidRDefault="00000000">
      <w:pPr>
        <w:pStyle w:val="Kop1"/>
      </w:pPr>
      <w:r>
        <w:lastRenderedPageBreak/>
        <w:t>2. Gebruik en werking</w:t>
      </w:r>
    </w:p>
    <w:p w14:paraId="2D29ED7D" w14:textId="77777777" w:rsidR="00381981" w:rsidRDefault="00000000">
      <w:r>
        <w:t>De belangrijkste usecase is bewust kort gehouden: de gebruiker plakt een URL, start de analyse en bekijkt het rapport. Bij een ongeldige of niet-toegestane bestemming krijgt de gebruiker een foutmelding en kan die de invoer aanpassen.</w:t>
      </w:r>
    </w:p>
    <w:p w14:paraId="3C88A0B0" w14:textId="77777777" w:rsidR="00381981" w:rsidRDefault="00000000">
      <w:pPr>
        <w:jc w:val="center"/>
      </w:pPr>
      <w:r>
        <w:rPr>
          <w:noProof/>
        </w:rPr>
        <w:drawing>
          <wp:inline distT="0" distB="0" distL="0" distR="0" wp14:anchorId="2C1F37EE" wp14:editId="44B15FFB">
            <wp:extent cx="6080760" cy="4053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scan_flow.png"/>
                    <pic:cNvPicPr/>
                  </pic:nvPicPr>
                  <pic:blipFill>
                    <a:blip r:embed="rId8"/>
                    <a:stretch>
                      <a:fillRect/>
                    </a:stretch>
                  </pic:blipFill>
                  <pic:spPr>
                    <a:xfrm>
                      <a:off x="0" y="0"/>
                      <a:ext cx="6080760" cy="4053840"/>
                    </a:xfrm>
                    <a:prstGeom prst="rect">
                      <a:avLst/>
                    </a:prstGeom>
                  </pic:spPr>
                </pic:pic>
              </a:graphicData>
            </a:graphic>
          </wp:inline>
        </w:drawing>
      </w:r>
    </w:p>
    <w:p w14:paraId="60895654" w14:textId="77777777" w:rsidR="00381981" w:rsidRDefault="00000000">
      <w:pPr>
        <w:jc w:val="center"/>
      </w:pPr>
      <w:r>
        <w:rPr>
          <w:i/>
          <w:sz w:val="18"/>
        </w:rPr>
        <w:t>Figuur 1. Eenvoudige usecaseflow van URL-invoer tot scanrapport.</w:t>
      </w:r>
    </w:p>
    <w:p w14:paraId="0FC1BEEB" w14:textId="77777777" w:rsidR="00381981" w:rsidRDefault="00000000">
      <w:pPr>
        <w:pStyle w:val="Kop2"/>
      </w:pPr>
      <w:r>
        <w:t>Hoofd-usecase</w:t>
      </w:r>
    </w:p>
    <w:tbl>
      <w:tblPr>
        <w:tblStyle w:val="Tabelraster"/>
        <w:tblW w:w="0" w:type="auto"/>
        <w:jc w:val="center"/>
        <w:tblLook w:val="04A0" w:firstRow="1" w:lastRow="0" w:firstColumn="1" w:lastColumn="0" w:noHBand="0" w:noVBand="1"/>
      </w:tblPr>
      <w:tblGrid>
        <w:gridCol w:w="4992"/>
        <w:gridCol w:w="4992"/>
      </w:tblGrid>
      <w:tr w:rsidR="00381981" w14:paraId="470EF830" w14:textId="77777777">
        <w:trPr>
          <w:jc w:val="center"/>
        </w:trPr>
        <w:tc>
          <w:tcPr>
            <w:tcW w:w="4997" w:type="dxa"/>
            <w:shd w:val="clear" w:color="auto" w:fill="15324B"/>
            <w:vAlign w:val="center"/>
          </w:tcPr>
          <w:p w14:paraId="16C5EE27" w14:textId="77777777" w:rsidR="00381981" w:rsidRDefault="00000000">
            <w:pPr>
              <w:spacing w:after="40"/>
            </w:pPr>
            <w:r>
              <w:rPr>
                <w:b/>
                <w:color w:val="FFFFFF"/>
                <w:sz w:val="18"/>
              </w:rPr>
              <w:t>Onderdeel</w:t>
            </w:r>
          </w:p>
        </w:tc>
        <w:tc>
          <w:tcPr>
            <w:tcW w:w="4997" w:type="dxa"/>
            <w:shd w:val="clear" w:color="auto" w:fill="15324B"/>
            <w:vAlign w:val="center"/>
          </w:tcPr>
          <w:p w14:paraId="424E0B29" w14:textId="77777777" w:rsidR="00381981" w:rsidRDefault="00000000">
            <w:pPr>
              <w:spacing w:after="40"/>
            </w:pPr>
            <w:r>
              <w:rPr>
                <w:color w:val="FFFFFF"/>
                <w:sz w:val="18"/>
              </w:rPr>
              <w:t>Beschrijving</w:t>
            </w:r>
          </w:p>
        </w:tc>
      </w:tr>
      <w:tr w:rsidR="00381981" w14:paraId="6D97E144" w14:textId="77777777">
        <w:trPr>
          <w:jc w:val="center"/>
        </w:trPr>
        <w:tc>
          <w:tcPr>
            <w:tcW w:w="4997" w:type="dxa"/>
            <w:vAlign w:val="center"/>
          </w:tcPr>
          <w:p w14:paraId="2454308A" w14:textId="77777777" w:rsidR="00381981" w:rsidRDefault="00000000">
            <w:pPr>
              <w:spacing w:after="40"/>
            </w:pPr>
            <w:r>
              <w:rPr>
                <w:b/>
                <w:sz w:val="18"/>
              </w:rPr>
              <w:t>Actor</w:t>
            </w:r>
          </w:p>
        </w:tc>
        <w:tc>
          <w:tcPr>
            <w:tcW w:w="4997" w:type="dxa"/>
            <w:vAlign w:val="center"/>
          </w:tcPr>
          <w:p w14:paraId="4CD6F593" w14:textId="77777777" w:rsidR="00381981" w:rsidRDefault="00000000">
            <w:pPr>
              <w:spacing w:after="40"/>
            </w:pPr>
            <w:r>
              <w:rPr>
                <w:sz w:val="18"/>
              </w:rPr>
              <w:t>Gebruiker van SiteScan</w:t>
            </w:r>
          </w:p>
        </w:tc>
      </w:tr>
      <w:tr w:rsidR="00381981" w14:paraId="5921E41F" w14:textId="77777777">
        <w:trPr>
          <w:jc w:val="center"/>
        </w:trPr>
        <w:tc>
          <w:tcPr>
            <w:tcW w:w="4997" w:type="dxa"/>
            <w:vAlign w:val="center"/>
          </w:tcPr>
          <w:p w14:paraId="76A9D7E0" w14:textId="77777777" w:rsidR="00381981" w:rsidRDefault="00000000">
            <w:pPr>
              <w:spacing w:after="40"/>
            </w:pPr>
            <w:r>
              <w:rPr>
                <w:b/>
                <w:sz w:val="18"/>
              </w:rPr>
              <w:t>Startvoorwaarde</w:t>
            </w:r>
          </w:p>
        </w:tc>
        <w:tc>
          <w:tcPr>
            <w:tcW w:w="4997" w:type="dxa"/>
            <w:vAlign w:val="center"/>
          </w:tcPr>
          <w:p w14:paraId="6CCB950C" w14:textId="77777777" w:rsidR="00381981" w:rsidRDefault="00000000">
            <w:pPr>
              <w:spacing w:after="40"/>
            </w:pPr>
            <w:r>
              <w:rPr>
                <w:sz w:val="18"/>
              </w:rPr>
              <w:t>De gebruiker kan de lokale SiteScan-pagina openen.</w:t>
            </w:r>
          </w:p>
        </w:tc>
      </w:tr>
      <w:tr w:rsidR="00381981" w14:paraId="71D64FC1" w14:textId="77777777">
        <w:trPr>
          <w:jc w:val="center"/>
        </w:trPr>
        <w:tc>
          <w:tcPr>
            <w:tcW w:w="4997" w:type="dxa"/>
            <w:vAlign w:val="center"/>
          </w:tcPr>
          <w:p w14:paraId="04394F5C" w14:textId="77777777" w:rsidR="00381981" w:rsidRDefault="00000000">
            <w:pPr>
              <w:spacing w:after="40"/>
            </w:pPr>
            <w:r>
              <w:rPr>
                <w:b/>
                <w:sz w:val="18"/>
              </w:rPr>
              <w:t>Hoofdstroom</w:t>
            </w:r>
          </w:p>
        </w:tc>
        <w:tc>
          <w:tcPr>
            <w:tcW w:w="4997" w:type="dxa"/>
            <w:vAlign w:val="center"/>
          </w:tcPr>
          <w:p w14:paraId="25A62496" w14:textId="77777777" w:rsidR="00381981" w:rsidRDefault="00000000">
            <w:pPr>
              <w:spacing w:after="40"/>
            </w:pPr>
            <w:r>
              <w:rPr>
                <w:sz w:val="18"/>
              </w:rPr>
              <w:t>1. Gebruiker vult een volledige URL in.  2. Gebruiker start de scan.  3. Server controleert URL en haalt de HTML-pagina op.  4. Server voert controles uit en berekent score.  5. Website toont resultaten en tips.</w:t>
            </w:r>
          </w:p>
        </w:tc>
      </w:tr>
      <w:tr w:rsidR="00381981" w14:paraId="512DAA7E" w14:textId="77777777">
        <w:trPr>
          <w:jc w:val="center"/>
        </w:trPr>
        <w:tc>
          <w:tcPr>
            <w:tcW w:w="4997" w:type="dxa"/>
            <w:vAlign w:val="center"/>
          </w:tcPr>
          <w:p w14:paraId="45BE80F8" w14:textId="77777777" w:rsidR="00381981" w:rsidRDefault="00000000">
            <w:pPr>
              <w:spacing w:after="40"/>
            </w:pPr>
            <w:r>
              <w:rPr>
                <w:b/>
                <w:sz w:val="18"/>
              </w:rPr>
              <w:t>Alternatief</w:t>
            </w:r>
          </w:p>
        </w:tc>
        <w:tc>
          <w:tcPr>
            <w:tcW w:w="4997" w:type="dxa"/>
            <w:vAlign w:val="center"/>
          </w:tcPr>
          <w:p w14:paraId="38668CA0" w14:textId="77777777" w:rsidR="00381981" w:rsidRDefault="00000000">
            <w:pPr>
              <w:spacing w:after="40"/>
            </w:pPr>
            <w:r>
              <w:rPr>
                <w:sz w:val="18"/>
              </w:rPr>
              <w:t>URL ongeldig, host niet bereikbaar, bestemming niet publiek, geen HTML, time-out of limiet overschreden: toon een duidelijke foutmelding.</w:t>
            </w:r>
          </w:p>
        </w:tc>
      </w:tr>
      <w:tr w:rsidR="00381981" w14:paraId="495CC49F" w14:textId="77777777">
        <w:trPr>
          <w:jc w:val="center"/>
        </w:trPr>
        <w:tc>
          <w:tcPr>
            <w:tcW w:w="4997" w:type="dxa"/>
            <w:vAlign w:val="center"/>
          </w:tcPr>
          <w:p w14:paraId="5FF291D7" w14:textId="77777777" w:rsidR="00381981" w:rsidRDefault="00000000">
            <w:pPr>
              <w:spacing w:after="40"/>
            </w:pPr>
            <w:r>
              <w:rPr>
                <w:b/>
                <w:sz w:val="18"/>
              </w:rPr>
              <w:t>Eindresultaat</w:t>
            </w:r>
          </w:p>
        </w:tc>
        <w:tc>
          <w:tcPr>
            <w:tcW w:w="4997" w:type="dxa"/>
            <w:vAlign w:val="center"/>
          </w:tcPr>
          <w:p w14:paraId="77D1DEC9" w14:textId="77777777" w:rsidR="00381981" w:rsidRDefault="00000000">
            <w:pPr>
              <w:spacing w:after="40"/>
            </w:pPr>
            <w:r>
              <w:rPr>
                <w:sz w:val="18"/>
              </w:rPr>
              <w:t>Een rapport is zichtbaar, of de gebruiker weet waarom de scan niet is gelukt.</w:t>
            </w:r>
          </w:p>
        </w:tc>
      </w:tr>
    </w:tbl>
    <w:p w14:paraId="06EFEE7E" w14:textId="77777777" w:rsidR="00381981" w:rsidRDefault="00000000">
      <w:r>
        <w:br w:type="page"/>
      </w:r>
    </w:p>
    <w:p w14:paraId="3D9D0C60" w14:textId="77777777" w:rsidR="00381981" w:rsidRDefault="00000000">
      <w:pPr>
        <w:pStyle w:val="Kop1"/>
      </w:pPr>
      <w:r>
        <w:lastRenderedPageBreak/>
        <w:t>3. Werkplan en afspraken</w:t>
      </w:r>
    </w:p>
    <w:p w14:paraId="4CF085FB" w14:textId="77777777" w:rsidR="00381981" w:rsidRDefault="00000000">
      <w:r>
        <w:t>Een compacte planning van drie weken is een voorstel. De fasen kunnen worden aangepast aan de beschikbare schooltijd en feedbackmomenten.</w:t>
      </w:r>
    </w:p>
    <w:tbl>
      <w:tblPr>
        <w:tblStyle w:val="Tabelraster"/>
        <w:tblW w:w="0" w:type="auto"/>
        <w:jc w:val="center"/>
        <w:tblLook w:val="04A0" w:firstRow="1" w:lastRow="0" w:firstColumn="1" w:lastColumn="0" w:noHBand="0" w:noVBand="1"/>
      </w:tblPr>
      <w:tblGrid>
        <w:gridCol w:w="3328"/>
        <w:gridCol w:w="3328"/>
        <w:gridCol w:w="3328"/>
      </w:tblGrid>
      <w:tr w:rsidR="00381981" w14:paraId="5F804ADA" w14:textId="77777777">
        <w:trPr>
          <w:jc w:val="center"/>
        </w:trPr>
        <w:tc>
          <w:tcPr>
            <w:tcW w:w="3331" w:type="dxa"/>
            <w:shd w:val="clear" w:color="auto" w:fill="15324B"/>
            <w:vAlign w:val="center"/>
          </w:tcPr>
          <w:p w14:paraId="4250D67C" w14:textId="77777777" w:rsidR="00381981" w:rsidRDefault="00000000">
            <w:pPr>
              <w:spacing w:after="40"/>
            </w:pPr>
            <w:r>
              <w:rPr>
                <w:b/>
                <w:color w:val="FFFFFF"/>
                <w:sz w:val="18"/>
              </w:rPr>
              <w:t>Week</w:t>
            </w:r>
          </w:p>
        </w:tc>
        <w:tc>
          <w:tcPr>
            <w:tcW w:w="3331" w:type="dxa"/>
            <w:shd w:val="clear" w:color="auto" w:fill="15324B"/>
            <w:vAlign w:val="center"/>
          </w:tcPr>
          <w:p w14:paraId="324126E5" w14:textId="77777777" w:rsidR="00381981" w:rsidRDefault="00000000">
            <w:pPr>
              <w:spacing w:after="40"/>
            </w:pPr>
            <w:r>
              <w:rPr>
                <w:b/>
                <w:color w:val="FFFFFF"/>
                <w:sz w:val="18"/>
              </w:rPr>
              <w:t>Werk</w:t>
            </w:r>
          </w:p>
        </w:tc>
        <w:tc>
          <w:tcPr>
            <w:tcW w:w="3331" w:type="dxa"/>
            <w:shd w:val="clear" w:color="auto" w:fill="15324B"/>
            <w:vAlign w:val="center"/>
          </w:tcPr>
          <w:p w14:paraId="087DDC7D" w14:textId="77777777" w:rsidR="00381981" w:rsidRDefault="00000000">
            <w:pPr>
              <w:spacing w:after="40"/>
            </w:pPr>
            <w:r>
              <w:rPr>
                <w:b/>
                <w:color w:val="FFFFFF"/>
                <w:sz w:val="18"/>
              </w:rPr>
              <w:t>Oplevering</w:t>
            </w:r>
          </w:p>
        </w:tc>
      </w:tr>
      <w:tr w:rsidR="00381981" w14:paraId="481BCE0F" w14:textId="77777777">
        <w:trPr>
          <w:jc w:val="center"/>
        </w:trPr>
        <w:tc>
          <w:tcPr>
            <w:tcW w:w="3331" w:type="dxa"/>
            <w:vAlign w:val="center"/>
          </w:tcPr>
          <w:p w14:paraId="57C463D0" w14:textId="77777777" w:rsidR="00381981" w:rsidRDefault="00000000">
            <w:pPr>
              <w:spacing w:after="40"/>
            </w:pPr>
            <w:r>
              <w:rPr>
                <w:sz w:val="18"/>
              </w:rPr>
              <w:t>1. Begrijpen</w:t>
            </w:r>
          </w:p>
        </w:tc>
        <w:tc>
          <w:tcPr>
            <w:tcW w:w="3331" w:type="dxa"/>
            <w:vAlign w:val="center"/>
          </w:tcPr>
          <w:p w14:paraId="2435FB81" w14:textId="77777777" w:rsidR="00381981" w:rsidRDefault="00000000">
            <w:pPr>
              <w:spacing w:after="40"/>
            </w:pPr>
            <w:r>
              <w:rPr>
                <w:sz w:val="18"/>
              </w:rPr>
              <w:t>Code doornemen, eisen afspreken en scanbegrenzing controleren.</w:t>
            </w:r>
          </w:p>
        </w:tc>
        <w:tc>
          <w:tcPr>
            <w:tcW w:w="3331" w:type="dxa"/>
            <w:vAlign w:val="center"/>
          </w:tcPr>
          <w:p w14:paraId="45FE4EA4" w14:textId="77777777" w:rsidR="00381981" w:rsidRDefault="00000000">
            <w:pPr>
              <w:spacing w:after="40"/>
            </w:pPr>
            <w:r>
              <w:rPr>
                <w:sz w:val="18"/>
              </w:rPr>
              <w:t>Korte eisenlijst en werkende startinstructie.</w:t>
            </w:r>
          </w:p>
        </w:tc>
      </w:tr>
      <w:tr w:rsidR="00381981" w14:paraId="02B93C54" w14:textId="77777777">
        <w:trPr>
          <w:jc w:val="center"/>
        </w:trPr>
        <w:tc>
          <w:tcPr>
            <w:tcW w:w="3331" w:type="dxa"/>
            <w:vAlign w:val="center"/>
          </w:tcPr>
          <w:p w14:paraId="6DBCDF2D" w14:textId="77777777" w:rsidR="00381981" w:rsidRDefault="00000000">
            <w:pPr>
              <w:spacing w:after="40"/>
            </w:pPr>
            <w:r>
              <w:rPr>
                <w:sz w:val="18"/>
              </w:rPr>
              <w:t>2. Verbeteren</w:t>
            </w:r>
          </w:p>
        </w:tc>
        <w:tc>
          <w:tcPr>
            <w:tcW w:w="3331" w:type="dxa"/>
            <w:vAlign w:val="center"/>
          </w:tcPr>
          <w:p w14:paraId="01CAB75D" w14:textId="77777777" w:rsidR="00381981" w:rsidRDefault="00000000">
            <w:pPr>
              <w:spacing w:after="40"/>
            </w:pPr>
            <w:r>
              <w:rPr>
                <w:sz w:val="18"/>
              </w:rPr>
              <w:t>Foutmeldingen, score-uitleg en resultaten op begrijpelijkheid nalopen.</w:t>
            </w:r>
          </w:p>
        </w:tc>
        <w:tc>
          <w:tcPr>
            <w:tcW w:w="3331" w:type="dxa"/>
            <w:vAlign w:val="center"/>
          </w:tcPr>
          <w:p w14:paraId="58E9218E" w14:textId="77777777" w:rsidR="00381981" w:rsidRDefault="00000000">
            <w:pPr>
              <w:spacing w:after="40"/>
            </w:pPr>
            <w:r>
              <w:rPr>
                <w:sz w:val="18"/>
              </w:rPr>
              <w:t>Verbeterde en consistente gebruikersflow.</w:t>
            </w:r>
          </w:p>
        </w:tc>
      </w:tr>
      <w:tr w:rsidR="00381981" w14:paraId="5D7A5376" w14:textId="77777777">
        <w:trPr>
          <w:jc w:val="center"/>
        </w:trPr>
        <w:tc>
          <w:tcPr>
            <w:tcW w:w="3331" w:type="dxa"/>
            <w:vAlign w:val="center"/>
          </w:tcPr>
          <w:p w14:paraId="174C10AD" w14:textId="77777777" w:rsidR="00381981" w:rsidRDefault="00000000">
            <w:pPr>
              <w:spacing w:after="40"/>
            </w:pPr>
            <w:r>
              <w:rPr>
                <w:sz w:val="18"/>
              </w:rPr>
              <w:t>3. Afronden</w:t>
            </w:r>
          </w:p>
        </w:tc>
        <w:tc>
          <w:tcPr>
            <w:tcW w:w="3331" w:type="dxa"/>
            <w:vAlign w:val="center"/>
          </w:tcPr>
          <w:p w14:paraId="5C286C21" w14:textId="77777777" w:rsidR="00381981" w:rsidRDefault="00000000">
            <w:pPr>
              <w:spacing w:after="40"/>
            </w:pPr>
            <w:r>
              <w:rPr>
                <w:sz w:val="18"/>
              </w:rPr>
              <w:t>Met voorbeeld-URL’s handmatig nalopen, feedback verwerken en documenteren.</w:t>
            </w:r>
          </w:p>
        </w:tc>
        <w:tc>
          <w:tcPr>
            <w:tcW w:w="3331" w:type="dxa"/>
            <w:vAlign w:val="center"/>
          </w:tcPr>
          <w:p w14:paraId="15C91013" w14:textId="77777777" w:rsidR="00381981" w:rsidRDefault="00000000">
            <w:pPr>
              <w:spacing w:after="40"/>
            </w:pPr>
            <w:r>
              <w:rPr>
                <w:sz w:val="18"/>
              </w:rPr>
              <w:t>Opgeleverde versie en korte demo.</w:t>
            </w:r>
          </w:p>
        </w:tc>
      </w:tr>
    </w:tbl>
    <w:p w14:paraId="38E0B64D" w14:textId="77777777" w:rsidR="00381981" w:rsidRDefault="00000000">
      <w:pPr>
        <w:pStyle w:val="Kop2"/>
      </w:pPr>
      <w:r>
        <w:t>Belangrijkste eisen</w:t>
      </w:r>
    </w:p>
    <w:p w14:paraId="1FBE790C" w14:textId="77777777" w:rsidR="00381981" w:rsidRDefault="00000000">
      <w:pPr>
        <w:pStyle w:val="Lijstopsomteken"/>
        <w:spacing w:after="40"/>
      </w:pPr>
      <w:r>
        <w:t>De gebruiker kan een volledige HTTP- of HTTPS-URL invoeren.</w:t>
      </w:r>
    </w:p>
    <w:p w14:paraId="6936895D" w14:textId="77777777" w:rsidR="00381981" w:rsidRDefault="00000000">
      <w:pPr>
        <w:pStyle w:val="Lijstopsomteken"/>
        <w:spacing w:after="40"/>
      </w:pPr>
      <w:r>
        <w:t>De app geeft tijdens het scannen status en voorkomt dubbel starten.</w:t>
      </w:r>
    </w:p>
    <w:p w14:paraId="6C40A3FA" w14:textId="77777777" w:rsidR="00381981" w:rsidRDefault="00000000">
      <w:pPr>
        <w:pStyle w:val="Lijstopsomteken"/>
        <w:spacing w:after="40"/>
      </w:pPr>
      <w:r>
        <w:t>Een geslaagde scan toont URL, HTTP-status, score, aantallen en bevindingen met tips.</w:t>
      </w:r>
    </w:p>
    <w:p w14:paraId="06DF9CF1" w14:textId="77777777" w:rsidR="00381981" w:rsidRDefault="00000000">
      <w:pPr>
        <w:pStyle w:val="Lijstopsomteken"/>
        <w:spacing w:after="40"/>
      </w:pPr>
      <w:r>
        <w:t>Fouten worden in gewone taal getoond; de gebruiker kan opnieuw proberen.</w:t>
      </w:r>
    </w:p>
    <w:p w14:paraId="4B948B6A" w14:textId="77777777" w:rsidR="00381981" w:rsidRDefault="00000000">
      <w:pPr>
        <w:pStyle w:val="Lijstopsomteken"/>
        <w:spacing w:after="40"/>
      </w:pPr>
      <w:r>
        <w:t>Alleen publieke adressen en HTML-pagina’s worden geanalyseerd; download en redirects zijn begrensd.</w:t>
      </w:r>
    </w:p>
    <w:p w14:paraId="1CB52E63" w14:textId="77777777" w:rsidR="00381981" w:rsidRDefault="00000000">
      <w:pPr>
        <w:pStyle w:val="Lijstopsomteken"/>
        <w:spacing w:after="40"/>
      </w:pPr>
      <w:r>
        <w:t>De instructie noemt Node.js 18+ en het starten via node server.js.</w:t>
      </w:r>
    </w:p>
    <w:p w14:paraId="6DC14D60" w14:textId="77777777" w:rsidR="00381981" w:rsidRDefault="00000000">
      <w:pPr>
        <w:pStyle w:val="Kop2"/>
      </w:pPr>
      <w:r>
        <w:t>Risico’s en eenvoudige maatregelen</w:t>
      </w:r>
    </w:p>
    <w:tbl>
      <w:tblPr>
        <w:tblStyle w:val="Tabelraster"/>
        <w:tblW w:w="0" w:type="auto"/>
        <w:jc w:val="center"/>
        <w:tblLook w:val="04A0" w:firstRow="1" w:lastRow="0" w:firstColumn="1" w:lastColumn="0" w:noHBand="0" w:noVBand="1"/>
      </w:tblPr>
      <w:tblGrid>
        <w:gridCol w:w="4992"/>
        <w:gridCol w:w="4992"/>
      </w:tblGrid>
      <w:tr w:rsidR="00381981" w14:paraId="70190685" w14:textId="77777777">
        <w:trPr>
          <w:jc w:val="center"/>
        </w:trPr>
        <w:tc>
          <w:tcPr>
            <w:tcW w:w="4997" w:type="dxa"/>
            <w:shd w:val="clear" w:color="auto" w:fill="15324B"/>
            <w:vAlign w:val="center"/>
          </w:tcPr>
          <w:p w14:paraId="2BC24BAB" w14:textId="77777777" w:rsidR="00381981" w:rsidRDefault="00000000">
            <w:pPr>
              <w:spacing w:after="40"/>
            </w:pPr>
            <w:r>
              <w:rPr>
                <w:b/>
                <w:color w:val="FFFFFF"/>
                <w:sz w:val="18"/>
              </w:rPr>
              <w:t>Risico</w:t>
            </w:r>
          </w:p>
        </w:tc>
        <w:tc>
          <w:tcPr>
            <w:tcW w:w="4997" w:type="dxa"/>
            <w:shd w:val="clear" w:color="auto" w:fill="15324B"/>
            <w:vAlign w:val="center"/>
          </w:tcPr>
          <w:p w14:paraId="57DDB942" w14:textId="77777777" w:rsidR="00381981" w:rsidRDefault="00000000">
            <w:pPr>
              <w:spacing w:after="40"/>
            </w:pPr>
            <w:r>
              <w:rPr>
                <w:b/>
                <w:color w:val="FFFFFF"/>
                <w:sz w:val="18"/>
              </w:rPr>
              <w:t>Maatregel</w:t>
            </w:r>
          </w:p>
        </w:tc>
      </w:tr>
      <w:tr w:rsidR="00381981" w14:paraId="560986E1" w14:textId="77777777">
        <w:trPr>
          <w:jc w:val="center"/>
        </w:trPr>
        <w:tc>
          <w:tcPr>
            <w:tcW w:w="4997" w:type="dxa"/>
            <w:vAlign w:val="center"/>
          </w:tcPr>
          <w:p w14:paraId="0B1C0B97" w14:textId="77777777" w:rsidR="00381981" w:rsidRDefault="00000000">
            <w:pPr>
              <w:spacing w:after="40"/>
            </w:pPr>
            <w:r>
              <w:rPr>
                <w:sz w:val="18"/>
              </w:rPr>
              <w:t>Website reageert traag of blokkeert de scan</w:t>
            </w:r>
          </w:p>
        </w:tc>
        <w:tc>
          <w:tcPr>
            <w:tcW w:w="4997" w:type="dxa"/>
            <w:vAlign w:val="center"/>
          </w:tcPr>
          <w:p w14:paraId="4DF5494A" w14:textId="77777777" w:rsidR="00381981" w:rsidRDefault="00000000">
            <w:pPr>
              <w:spacing w:after="40"/>
            </w:pPr>
            <w:r>
              <w:rPr>
                <w:sz w:val="18"/>
              </w:rPr>
              <w:t>Time-out en duidelijke foutmelding behouden; meerdere openbare URL’s proberen.</w:t>
            </w:r>
          </w:p>
        </w:tc>
      </w:tr>
      <w:tr w:rsidR="00381981" w14:paraId="0F13CEA6" w14:textId="77777777">
        <w:trPr>
          <w:jc w:val="center"/>
        </w:trPr>
        <w:tc>
          <w:tcPr>
            <w:tcW w:w="4997" w:type="dxa"/>
            <w:vAlign w:val="center"/>
          </w:tcPr>
          <w:p w14:paraId="46884E43" w14:textId="77777777" w:rsidR="00381981" w:rsidRDefault="00000000">
            <w:pPr>
              <w:spacing w:after="40"/>
            </w:pPr>
            <w:r>
              <w:rPr>
                <w:sz w:val="18"/>
              </w:rPr>
              <w:t>Score wordt gezien als algemeen kwaliteitsoordeel</w:t>
            </w:r>
          </w:p>
        </w:tc>
        <w:tc>
          <w:tcPr>
            <w:tcW w:w="4997" w:type="dxa"/>
            <w:vAlign w:val="center"/>
          </w:tcPr>
          <w:p w14:paraId="762F4916" w14:textId="77777777" w:rsidR="00381981" w:rsidRDefault="00000000">
            <w:pPr>
              <w:spacing w:after="40"/>
            </w:pPr>
            <w:r>
              <w:rPr>
                <w:sz w:val="18"/>
              </w:rPr>
              <w:t>Leg uit dat het om een strenge technische indicatie gaat, geen totaalbeoordeling.</w:t>
            </w:r>
          </w:p>
        </w:tc>
      </w:tr>
      <w:tr w:rsidR="00381981" w14:paraId="5F592492" w14:textId="77777777">
        <w:trPr>
          <w:jc w:val="center"/>
        </w:trPr>
        <w:tc>
          <w:tcPr>
            <w:tcW w:w="4997" w:type="dxa"/>
            <w:vAlign w:val="center"/>
          </w:tcPr>
          <w:p w14:paraId="05EB8150" w14:textId="77777777" w:rsidR="00381981" w:rsidRDefault="00000000">
            <w:pPr>
              <w:spacing w:after="40"/>
            </w:pPr>
            <w:r>
              <w:rPr>
                <w:sz w:val="18"/>
              </w:rPr>
              <w:t>Te veel werk voor de beschikbare tijd</w:t>
            </w:r>
          </w:p>
        </w:tc>
        <w:tc>
          <w:tcPr>
            <w:tcW w:w="4997" w:type="dxa"/>
            <w:vAlign w:val="center"/>
          </w:tcPr>
          <w:p w14:paraId="36CC86B8" w14:textId="77777777" w:rsidR="00381981" w:rsidRDefault="00000000">
            <w:pPr>
              <w:spacing w:after="40"/>
            </w:pPr>
            <w:r>
              <w:rPr>
                <w:sz w:val="18"/>
              </w:rPr>
              <w:t>Eerst scanflow en foutafhandeling afronden; extra controles zijn optioneel.</w:t>
            </w:r>
          </w:p>
        </w:tc>
      </w:tr>
      <w:tr w:rsidR="00381981" w14:paraId="3559D3DC" w14:textId="77777777">
        <w:trPr>
          <w:jc w:val="center"/>
        </w:trPr>
        <w:tc>
          <w:tcPr>
            <w:tcW w:w="4997" w:type="dxa"/>
            <w:vAlign w:val="center"/>
          </w:tcPr>
          <w:p w14:paraId="79DCEC2C" w14:textId="77777777" w:rsidR="00381981" w:rsidRDefault="00000000">
            <w:pPr>
              <w:spacing w:after="40"/>
            </w:pPr>
            <w:r>
              <w:rPr>
                <w:sz w:val="18"/>
              </w:rPr>
              <w:t>Onveilige of lokale URL wordt ingevoerd</w:t>
            </w:r>
          </w:p>
        </w:tc>
        <w:tc>
          <w:tcPr>
            <w:tcW w:w="4997" w:type="dxa"/>
            <w:vAlign w:val="center"/>
          </w:tcPr>
          <w:p w14:paraId="2B5D4CD8" w14:textId="77777777" w:rsidR="00381981" w:rsidRDefault="00000000">
            <w:pPr>
              <w:spacing w:after="40"/>
            </w:pPr>
            <w:r>
              <w:rPr>
                <w:sz w:val="18"/>
              </w:rPr>
              <w:t>Bestaande controle op publieke IP-adressen en redirects behouden en nalopen.</w:t>
            </w:r>
          </w:p>
        </w:tc>
      </w:tr>
    </w:tbl>
    <w:p w14:paraId="52216D25" w14:textId="77777777" w:rsidR="00381981" w:rsidRDefault="00000000">
      <w:pPr>
        <w:pStyle w:val="Kop2"/>
      </w:pPr>
      <w:r>
        <w:t>Wanneer is het klaar?</w:t>
      </w:r>
    </w:p>
    <w:p w14:paraId="6765168E" w14:textId="77777777" w:rsidR="00381981" w:rsidRDefault="00000000">
      <w:r>
        <w:t>Het project is klaar wanneer de gebruiker de serverinstructies kan volgen, een bereikbare publieke HTML-pagina kan scannen, een leesbaar rapport krijgt en bij ongeldige invoer een begrijpelijke melding ziet. De belangrijkste beperking van de scan staat duidelijk bij het rapport.</w:t>
      </w:r>
    </w:p>
    <w:sectPr w:rsidR="00381981" w:rsidSect="00034616">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D522" w14:textId="77777777" w:rsidR="007B1DF6" w:rsidRDefault="007B1DF6">
      <w:pPr>
        <w:spacing w:after="0" w:line="240" w:lineRule="auto"/>
      </w:pPr>
      <w:r>
        <w:separator/>
      </w:r>
    </w:p>
  </w:endnote>
  <w:endnote w:type="continuationSeparator" w:id="0">
    <w:p w14:paraId="08649C4E" w14:textId="77777777" w:rsidR="007B1DF6" w:rsidRDefault="007B1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86C1" w14:textId="77777777" w:rsidR="00381981" w:rsidRDefault="00000000">
    <w:pPr>
      <w:pStyle w:val="Voettekst"/>
      <w:jc w:val="right"/>
    </w:pPr>
    <w:proofErr w:type="spellStart"/>
    <w:proofErr w:type="gramStart"/>
    <w:r>
      <w:rPr>
        <w:color w:val="6E7D87"/>
        <w:sz w:val="16"/>
      </w:rPr>
      <w:t>SiteScan</w:t>
    </w:r>
    <w:proofErr w:type="spellEnd"/>
    <w:r>
      <w:rPr>
        <w:color w:val="6E7D87"/>
        <w:sz w:val="16"/>
      </w:rPr>
      <w:t xml:space="preserve">  |</w:t>
    </w:r>
    <w:proofErr w:type="gramEnd"/>
    <w:r>
      <w:rPr>
        <w:color w:val="6E7D87"/>
        <w:sz w:val="16"/>
      </w:rPr>
      <w:t xml:space="preserve">  </w:t>
    </w:r>
    <w:proofErr w:type="spellStart"/>
    <w:r>
      <w:rPr>
        <w:color w:val="6E7D87"/>
        <w:sz w:val="16"/>
      </w:rPr>
      <w:t>Projectplan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42B26" w14:textId="77777777" w:rsidR="007B1DF6" w:rsidRDefault="007B1DF6">
      <w:pPr>
        <w:spacing w:after="0" w:line="240" w:lineRule="auto"/>
      </w:pPr>
      <w:r>
        <w:separator/>
      </w:r>
    </w:p>
  </w:footnote>
  <w:footnote w:type="continuationSeparator" w:id="0">
    <w:p w14:paraId="6AAEE45F" w14:textId="77777777" w:rsidR="007B1DF6" w:rsidRDefault="007B1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914825027">
    <w:abstractNumId w:val="8"/>
  </w:num>
  <w:num w:numId="2" w16cid:durableId="298262902">
    <w:abstractNumId w:val="6"/>
  </w:num>
  <w:num w:numId="3" w16cid:durableId="1653754978">
    <w:abstractNumId w:val="5"/>
  </w:num>
  <w:num w:numId="4" w16cid:durableId="1866401702">
    <w:abstractNumId w:val="4"/>
  </w:num>
  <w:num w:numId="5" w16cid:durableId="1929578847">
    <w:abstractNumId w:val="7"/>
  </w:num>
  <w:num w:numId="6" w16cid:durableId="2029403513">
    <w:abstractNumId w:val="3"/>
  </w:num>
  <w:num w:numId="7" w16cid:durableId="1882210440">
    <w:abstractNumId w:val="2"/>
  </w:num>
  <w:num w:numId="8" w16cid:durableId="1117066055">
    <w:abstractNumId w:val="1"/>
  </w:num>
  <w:num w:numId="9" w16cid:durableId="156861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B7B"/>
    <w:rsid w:val="0029639D"/>
    <w:rsid w:val="00326F90"/>
    <w:rsid w:val="00381981"/>
    <w:rsid w:val="007B1DF6"/>
    <w:rsid w:val="00AA1D8D"/>
    <w:rsid w:val="00B47730"/>
    <w:rsid w:val="00B61E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1F99C"/>
  <w14:defaultImageDpi w14:val="300"/>
  <w15:docId w15:val="{350D19CA-9F54-4E07-AB09-9131B641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pPr>
    <w:rPr>
      <w:rFonts w:ascii="Arial" w:hAnsi="Arial"/>
      <w:color w:val="2D3A44"/>
      <w:sz w:val="20"/>
    </w:rPr>
  </w:style>
  <w:style w:type="paragraph" w:styleId="Kop1">
    <w:name w:val="heading 1"/>
    <w:basedOn w:val="Standaard"/>
    <w:next w:val="Standaard"/>
    <w:link w:val="Kop1Char"/>
    <w:uiPriority w:val="9"/>
    <w:qFormat/>
    <w:rsid w:val="00FC693F"/>
    <w:pPr>
      <w:keepNext/>
      <w:keepLines/>
      <w:spacing w:before="160"/>
      <w:outlineLvl w:val="0"/>
    </w:pPr>
    <w:rPr>
      <w:rFonts w:asciiTheme="majorHAnsi" w:eastAsiaTheme="majorEastAsia" w:hAnsiTheme="majorHAnsi" w:cstheme="majorBidi"/>
      <w:b/>
      <w:bCs/>
      <w:color w:val="15324B"/>
      <w:sz w:val="36"/>
      <w:szCs w:val="28"/>
    </w:rPr>
  </w:style>
  <w:style w:type="paragraph" w:styleId="Kop2">
    <w:name w:val="heading 2"/>
    <w:basedOn w:val="Standaard"/>
    <w:next w:val="Standaard"/>
    <w:link w:val="Kop2Char"/>
    <w:uiPriority w:val="9"/>
    <w:unhideWhenUsed/>
    <w:qFormat/>
    <w:rsid w:val="00FC693F"/>
    <w:pPr>
      <w:keepNext/>
      <w:keepLines/>
      <w:spacing w:before="160"/>
      <w:outlineLvl w:val="1"/>
    </w:pPr>
    <w:rPr>
      <w:rFonts w:asciiTheme="majorHAnsi" w:eastAsiaTheme="majorEastAsia" w:hAnsiTheme="majorHAnsi" w:cstheme="majorBidi"/>
      <w:b/>
      <w:bCs/>
      <w:color w:val="227C9D"/>
      <w:sz w:val="24"/>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color w:val="15324B"/>
      <w:spacing w:val="5"/>
      <w:kern w:val="28"/>
      <w:sz w:val="56"/>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661</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Projectplan SiteScan</dc:title>
  <dc:subject>Compact projectplan met usecaseflow voor SiteScan</dc:subject>
  <dc:creator>Thierry Chatoorang</dc:creator>
  <cp:keywords/>
  <dc:description>generated by python-docx</dc:description>
  <cp:lastModifiedBy>Thierry Chatoorang</cp:lastModifiedBy>
  <cp:revision>2</cp:revision>
  <dcterms:created xsi:type="dcterms:W3CDTF">2026-10-07T11:40:00Z</dcterms:created>
  <dcterms:modified xsi:type="dcterms:W3CDTF">2026-10-07T11:40:00Z</dcterms:modified>
  <cp:category/>
</cp:coreProperties>
</file>