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1E875" w14:textId="28C4B64E" w:rsidR="007B799A" w:rsidRDefault="00292DD4">
      <w:pPr>
        <w:spacing w:after="100"/>
      </w:pPr>
      <w:r>
        <w:rPr>
          <w:noProof/>
        </w:rPr>
        <w:drawing>
          <wp:anchor distT="0" distB="0" distL="114300" distR="114300" simplePos="0" relativeHeight="251658243" behindDoc="1" locked="0" layoutInCell="1" allowOverlap="1" wp14:anchorId="08C9153D" wp14:editId="19088B30">
            <wp:simplePos x="0" y="0"/>
            <wp:positionH relativeFrom="margin">
              <wp:align>center</wp:align>
            </wp:positionH>
            <wp:positionV relativeFrom="paragraph">
              <wp:posOffset>0</wp:posOffset>
            </wp:positionV>
            <wp:extent cx="3158837" cy="3158837"/>
            <wp:effectExtent l="0" t="0" r="3810" b="3810"/>
            <wp:wrapNone/>
            <wp:docPr id="1653799750" name="Picture 3" descr="A logo for a clin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99750" name="Picture 3" descr="A logo for a clinic&#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58837" cy="3158837"/>
                    </a:xfrm>
                    <a:prstGeom prst="rect">
                      <a:avLst/>
                    </a:prstGeom>
                  </pic:spPr>
                </pic:pic>
              </a:graphicData>
            </a:graphic>
            <wp14:sizeRelH relativeFrom="margin">
              <wp14:pctWidth>0</wp14:pctWidth>
            </wp14:sizeRelH>
            <wp14:sizeRelV relativeFrom="margin">
              <wp14:pctHeight>0</wp14:pctHeight>
            </wp14:sizeRelV>
          </wp:anchor>
        </w:drawing>
      </w:r>
    </w:p>
    <w:p w14:paraId="5C2FD87F" w14:textId="77777777" w:rsidR="007B799A" w:rsidRDefault="007B799A">
      <w:pPr>
        <w:spacing w:after="100"/>
      </w:pPr>
    </w:p>
    <w:p w14:paraId="3291740D" w14:textId="77777777" w:rsidR="007B799A" w:rsidRDefault="007B799A">
      <w:pPr>
        <w:spacing w:after="100"/>
      </w:pPr>
    </w:p>
    <w:p w14:paraId="111DF07D" w14:textId="77777777" w:rsidR="007B799A" w:rsidRDefault="007B799A">
      <w:pPr>
        <w:spacing w:after="100"/>
      </w:pPr>
    </w:p>
    <w:p w14:paraId="702B128A" w14:textId="77777777" w:rsidR="00E1778D" w:rsidRDefault="00E1778D">
      <w:pPr>
        <w:spacing w:after="100"/>
      </w:pPr>
    </w:p>
    <w:p w14:paraId="413C98E3" w14:textId="77777777" w:rsidR="00E1778D" w:rsidRDefault="00E1778D">
      <w:pPr>
        <w:spacing w:after="100"/>
      </w:pPr>
    </w:p>
    <w:p w14:paraId="4D2C1C84" w14:textId="77777777" w:rsidR="00E1778D" w:rsidRDefault="00E1778D">
      <w:pPr>
        <w:spacing w:after="100"/>
      </w:pPr>
    </w:p>
    <w:p w14:paraId="449FB61D" w14:textId="77777777" w:rsidR="007B799A" w:rsidRDefault="007B799A">
      <w:pPr>
        <w:spacing w:after="100"/>
      </w:pPr>
    </w:p>
    <w:p w14:paraId="3E1A540C" w14:textId="77777777" w:rsidR="007B799A" w:rsidRDefault="007B799A">
      <w:pPr>
        <w:spacing w:after="100"/>
      </w:pPr>
    </w:p>
    <w:p w14:paraId="33607DF8" w14:textId="77777777" w:rsidR="00E1778D" w:rsidRDefault="00E1778D">
      <w:pPr>
        <w:spacing w:after="100"/>
      </w:pPr>
    </w:p>
    <w:p w14:paraId="3A66D6CC" w14:textId="77777777" w:rsidR="00292DD4" w:rsidRDefault="00292DD4">
      <w:pPr>
        <w:spacing w:after="100"/>
      </w:pPr>
    </w:p>
    <w:p w14:paraId="5AFFD32F" w14:textId="77777777" w:rsidR="00292DD4" w:rsidRDefault="00292DD4">
      <w:pPr>
        <w:spacing w:after="100"/>
      </w:pPr>
    </w:p>
    <w:p w14:paraId="0997652A" w14:textId="77777777" w:rsidR="00292DD4" w:rsidRDefault="00292DD4">
      <w:pPr>
        <w:spacing w:after="100"/>
      </w:pPr>
    </w:p>
    <w:p w14:paraId="5E4D3C70" w14:textId="77777777" w:rsidR="00254C9E" w:rsidRDefault="00254C9E">
      <w:pPr>
        <w:spacing w:after="100"/>
      </w:pPr>
    </w:p>
    <w:p w14:paraId="3D26D206" w14:textId="77777777" w:rsidR="00E1778D" w:rsidRDefault="00E1778D">
      <w:pPr>
        <w:spacing w:after="100"/>
      </w:pPr>
    </w:p>
    <w:p w14:paraId="7C372768" w14:textId="5F727827" w:rsidR="007B799A" w:rsidRPr="00DE5D99" w:rsidRDefault="00497E4C" w:rsidP="00DE5D99">
      <w:pPr>
        <w:spacing w:after="200"/>
        <w:jc w:val="center"/>
        <w:rPr>
          <w:b/>
          <w:bCs/>
          <w:color w:val="1B4F72"/>
          <w:sz w:val="56"/>
          <w:szCs w:val="56"/>
        </w:rPr>
      </w:pPr>
      <w:r>
        <w:rPr>
          <w:b/>
          <w:bCs/>
          <w:color w:val="1B4F72"/>
          <w:sz w:val="56"/>
          <w:szCs w:val="56"/>
        </w:rPr>
        <w:t>OSHA</w:t>
      </w:r>
      <w:r w:rsidR="00DE5D99">
        <w:rPr>
          <w:b/>
          <w:bCs/>
          <w:color w:val="1B4F72"/>
          <w:sz w:val="56"/>
          <w:szCs w:val="56"/>
        </w:rPr>
        <w:t xml:space="preserve"> </w:t>
      </w:r>
      <w:r>
        <w:rPr>
          <w:b/>
          <w:bCs/>
          <w:color w:val="1B4F72"/>
          <w:sz w:val="56"/>
          <w:szCs w:val="56"/>
        </w:rPr>
        <w:t>MAN</w:t>
      </w:r>
      <w:commentRangeStart w:id="0"/>
      <w:r>
        <w:rPr>
          <w:b/>
          <w:bCs/>
          <w:color w:val="1B4F72"/>
          <w:sz w:val="56"/>
          <w:szCs w:val="56"/>
        </w:rPr>
        <w:t>UAL</w:t>
      </w:r>
      <w:commentRangeEnd w:id="0"/>
      <w:r w:rsidR="00223C73" w:rsidRPr="00DE5D99">
        <w:rPr>
          <w:rStyle w:val="CommentReference"/>
          <w:b/>
          <w:bCs/>
          <w:color w:val="1B4F72"/>
          <w:sz w:val="56"/>
          <w:szCs w:val="56"/>
        </w:rPr>
        <w:commentReference w:id="0"/>
      </w:r>
    </w:p>
    <w:p w14:paraId="625759FF" w14:textId="44136E64" w:rsidR="00292DD4" w:rsidRDefault="00BF2C6A">
      <w:pPr>
        <w:spacing w:after="100"/>
      </w:pPr>
      <w:r>
        <w:rPr>
          <w:noProof/>
        </w:rPr>
        <mc:AlternateContent>
          <mc:Choice Requires="wps">
            <w:drawing>
              <wp:anchor distT="0" distB="0" distL="114300" distR="114300" simplePos="0" relativeHeight="251658242" behindDoc="0" locked="0" layoutInCell="1" allowOverlap="1" wp14:anchorId="77B085CA" wp14:editId="31DC1796">
                <wp:simplePos x="0" y="0"/>
                <wp:positionH relativeFrom="margin">
                  <wp:align>center</wp:align>
                </wp:positionH>
                <wp:positionV relativeFrom="paragraph">
                  <wp:posOffset>7620</wp:posOffset>
                </wp:positionV>
                <wp:extent cx="5762625" cy="0"/>
                <wp:effectExtent l="0" t="0" r="0" b="0"/>
                <wp:wrapNone/>
                <wp:docPr id="232269521" name="Straight Connector 2"/>
                <wp:cNvGraphicFramePr/>
                <a:graphic xmlns:a="http://schemas.openxmlformats.org/drawingml/2006/main">
                  <a:graphicData uri="http://schemas.microsoft.com/office/word/2010/wordprocessingShape">
                    <wps:wsp>
                      <wps:cNvCnPr/>
                      <wps:spPr>
                        <a:xfrm>
                          <a:off x="0" y="0"/>
                          <a:ext cx="57626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rto="http://schemas.microsoft.com/office/word/2006/arto">
            <w:pict>
              <v:line w14:anchorId="7B8B9824" id="Straight Connector 2" o:spid="_x0000_s1026" style="position:absolute;z-index:251658242;visibility:visible;mso-wrap-style:square;mso-wrap-distance-left:9pt;mso-wrap-distance-top:0;mso-wrap-distance-right:9pt;mso-wrap-distance-bottom:0;mso-position-horizontal:center;mso-position-horizontal-relative:margin;mso-position-vertical:absolute;mso-position-vertical-relative:text" from="0,.6pt" to="453.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" strokecolor="#1c3557 [3204]" strokeweight="1.5pt">
                <v:stroke joinstyle="miter"/>
                <w10:wrap anchorx="margin"/>
              </v:line>
            </w:pict>
          </mc:Fallback>
        </mc:AlternateContent>
      </w:r>
    </w:p>
    <w:p w14:paraId="6AEFC63A" w14:textId="2DC96B52" w:rsidR="007B799A" w:rsidRDefault="007B799A">
      <w:pPr>
        <w:spacing w:after="100"/>
      </w:pPr>
    </w:p>
    <w:p w14:paraId="0B948C3F" w14:textId="500DB40F" w:rsidR="007B799A" w:rsidRDefault="00497E4C">
      <w:pPr>
        <w:spacing w:after="200"/>
        <w:jc w:val="center"/>
      </w:pPr>
      <w:r>
        <w:rPr>
          <w:color w:val="1C1C1C"/>
          <w:sz w:val="28"/>
          <w:szCs w:val="28"/>
        </w:rPr>
        <w:t>[</w:t>
      </w:r>
      <w:r w:rsidR="00F13513">
        <w:rPr>
          <w:color w:val="1C1C1C"/>
          <w:sz w:val="28"/>
          <w:szCs w:val="28"/>
        </w:rPr>
        <w:t>COMPANY</w:t>
      </w:r>
      <w:r>
        <w:rPr>
          <w:color w:val="1C1C1C"/>
          <w:sz w:val="28"/>
          <w:szCs w:val="28"/>
        </w:rPr>
        <w:t>]</w:t>
      </w:r>
    </w:p>
    <w:p w14:paraId="5CD4F306" w14:textId="77777777" w:rsidR="007B799A" w:rsidRDefault="00497E4C">
      <w:pPr>
        <w:spacing w:after="200"/>
        <w:jc w:val="center"/>
      </w:pPr>
      <w:r>
        <w:rPr>
          <w:color w:val="555555"/>
          <w:sz w:val="24"/>
          <w:szCs w:val="24"/>
        </w:rPr>
        <w:t>[Address]</w:t>
      </w:r>
    </w:p>
    <w:p w14:paraId="7C52753B" w14:textId="36A2441B" w:rsidR="00E1778D" w:rsidRDefault="00497E4C" w:rsidP="00292DD4">
      <w:pPr>
        <w:spacing w:after="200"/>
        <w:jc w:val="center"/>
      </w:pPr>
      <w:r>
        <w:rPr>
          <w:color w:val="555555"/>
          <w:sz w:val="24"/>
          <w:szCs w:val="24"/>
        </w:rPr>
        <w:t>[City, State, ZIP]</w:t>
      </w:r>
    </w:p>
    <w:p w14:paraId="2AD09D89" w14:textId="77777777" w:rsidR="00E1778D" w:rsidRDefault="00E1778D">
      <w:pPr>
        <w:spacing w:after="100"/>
      </w:pPr>
    </w:p>
    <w:p w14:paraId="2FD48F0B" w14:textId="77777777" w:rsidR="00E1778D" w:rsidRDefault="00E1778D">
      <w:pPr>
        <w:spacing w:after="100"/>
      </w:pPr>
    </w:p>
    <w:p w14:paraId="6C362166" w14:textId="77777777" w:rsidR="00E1778D" w:rsidRDefault="00E1778D">
      <w:pPr>
        <w:spacing w:after="100"/>
      </w:pPr>
    </w:p>
    <w:p w14:paraId="73AC25CF" w14:textId="77777777" w:rsidR="007B799A" w:rsidRDefault="007B799A">
      <w:pPr>
        <w:spacing w:after="100"/>
      </w:pPr>
    </w:p>
    <w:p w14:paraId="2E337BCC" w14:textId="77777777" w:rsidR="007B799A" w:rsidRDefault="00497E4C">
      <w:pPr>
        <w:jc w:val="center"/>
      </w:pPr>
      <w:r>
        <w:rPr>
          <w:color w:val="555555"/>
        </w:rPr>
        <w:t>Prepared: [Date]</w:t>
      </w:r>
    </w:p>
    <w:p w14:paraId="082115DB" w14:textId="77777777" w:rsidR="007B799A" w:rsidRDefault="00497E4C">
      <w:pPr>
        <w:jc w:val="center"/>
      </w:pPr>
      <w:r>
        <w:rPr>
          <w:color w:val="555555"/>
        </w:rPr>
        <w:t>Last Revised: [Date]</w:t>
      </w:r>
    </w:p>
    <w:p w14:paraId="785036BD" w14:textId="1DFD4535" w:rsidR="007B799A" w:rsidRDefault="00F13513">
      <w:pPr>
        <w:spacing w:after="200"/>
        <w:jc w:val="center"/>
      </w:pPr>
      <w:r>
        <w:rPr>
          <w:color w:val="555555"/>
        </w:rPr>
        <w:t>OSHA</w:t>
      </w:r>
      <w:r w:rsidR="00497E4C">
        <w:rPr>
          <w:color w:val="555555"/>
        </w:rPr>
        <w:t xml:space="preserve"> Officer: [Name/Title]</w:t>
      </w:r>
    </w:p>
    <w:p w14:paraId="3850FC1A" w14:textId="77777777" w:rsidR="007B799A" w:rsidRDefault="007B799A">
      <w:pPr>
        <w:spacing w:after="100"/>
      </w:pPr>
    </w:p>
    <w:p w14:paraId="15E44CA3" w14:textId="77777777" w:rsidR="007B799A" w:rsidRDefault="007B799A">
      <w:pPr>
        <w:spacing w:after="100"/>
      </w:pPr>
    </w:p>
    <w:p w14:paraId="725CBEDC" w14:textId="77777777" w:rsidR="007B799A" w:rsidRDefault="007B799A">
      <w:pPr>
        <w:spacing w:after="100"/>
      </w:pPr>
    </w:p>
    <w:p w14:paraId="6B130038" w14:textId="77777777" w:rsidR="007B799A" w:rsidRDefault="00497E4C">
      <w:pPr>
        <w:jc w:val="center"/>
      </w:pPr>
      <w:r>
        <w:rPr>
          <w:b/>
          <w:bCs/>
          <w:color w:val="999999"/>
          <w:sz w:val="20"/>
          <w:szCs w:val="20"/>
        </w:rPr>
        <w:t>CONFIDENTIAL — FOR INTERNAL USE ONLY</w:t>
      </w:r>
    </w:p>
    <w:p w14:paraId="52FC5FC0" w14:textId="77777777" w:rsidR="007B799A" w:rsidRDefault="00497E4C">
      <w:r>
        <w:br w:type="page"/>
      </w:r>
    </w:p>
    <w:p w14:paraId="36F228E2" w14:textId="77777777" w:rsidR="007B799A" w:rsidRDefault="007B799A">
      <w:pPr>
        <w:sectPr w:rsidR="007B799A">
          <w:pgSz w:w="12240" w:h="15840"/>
          <w:pgMar w:top="1440" w:right="1440" w:bottom="1440" w:left="1440" w:header="708" w:footer="708" w:gutter="0"/>
          <w:cols w:space="720"/>
          <w:docGrid w:linePitch="360"/>
        </w:sectPr>
      </w:pPr>
    </w:p>
    <w:p w14:paraId="031741AB" w14:textId="6E27DA79" w:rsidR="007B799A" w:rsidRDefault="00497E4C">
      <w:pPr>
        <w:pStyle w:val="Heading1"/>
      </w:pPr>
      <w:bookmarkStart w:id="1" w:name="_Toc234315004"/>
      <w:r>
        <w:t xml:space="preserve">Table of </w:t>
      </w:r>
      <w:commentRangeStart w:id="2"/>
      <w:commentRangeStart w:id="3"/>
      <w:commentRangeStart w:id="4"/>
      <w:commentRangeStart w:id="5"/>
      <w:commentRangeStart w:id="6"/>
      <w:commentRangeStart w:id="7"/>
      <w:commentRangeStart w:id="8"/>
      <w:r>
        <w:t>Contents</w:t>
      </w:r>
      <w:bookmarkEnd w:id="1"/>
      <w:commentRangeEnd w:id="2"/>
      <w:r w:rsidR="00605B57">
        <w:rPr>
          <w:rStyle w:val="CommentReference"/>
          <w:sz w:val="36"/>
          <w:szCs w:val="36"/>
        </w:rPr>
        <w:commentReference w:id="2"/>
      </w:r>
      <w:commentRangeEnd w:id="3"/>
      <w:r w:rsidR="00044F0A">
        <w:rPr>
          <w:rStyle w:val="CommentReference"/>
          <w:sz w:val="36"/>
          <w:szCs w:val="36"/>
        </w:rPr>
        <w:commentReference w:id="3"/>
      </w:r>
      <w:commentRangeEnd w:id="4"/>
      <w:r w:rsidR="0099567D">
        <w:rPr>
          <w:rStyle w:val="CommentReference"/>
          <w:sz w:val="36"/>
          <w:szCs w:val="36"/>
        </w:rPr>
        <w:commentReference w:id="4"/>
      </w:r>
      <w:commentRangeEnd w:id="5"/>
      <w:r w:rsidR="000A4F20">
        <w:rPr>
          <w:rStyle w:val="CommentReference"/>
          <w:sz w:val="36"/>
          <w:szCs w:val="36"/>
        </w:rPr>
        <w:commentReference w:id="5"/>
      </w:r>
      <w:commentRangeEnd w:id="6"/>
      <w:r w:rsidR="00244A64">
        <w:rPr>
          <w:rStyle w:val="CommentReference"/>
          <w:sz w:val="36"/>
          <w:szCs w:val="36"/>
        </w:rPr>
        <w:commentReference w:id="6"/>
      </w:r>
      <w:commentRangeEnd w:id="7"/>
      <w:r w:rsidR="004763ED">
        <w:rPr>
          <w:rStyle w:val="CommentReference"/>
          <w:sz w:val="36"/>
          <w:szCs w:val="36"/>
        </w:rPr>
        <w:commentReference w:id="7"/>
      </w:r>
      <w:commentRangeEnd w:id="8"/>
      <w:r w:rsidR="00C822B2">
        <w:rPr>
          <w:rStyle w:val="CommentReference"/>
          <w:sz w:val="36"/>
          <w:szCs w:val="36"/>
        </w:rPr>
        <w:commentReference w:id="8"/>
      </w:r>
    </w:p>
    <w:sdt>
      <w:sdtPr>
        <w:alias w:val="Table of Contents"/>
        <w:id w:val="-1411383846"/>
      </w:sdtPr>
      <w:sdtEndPr/>
      <w:sdtContent>
        <w:p w14:paraId="4B75422A" w14:textId="48AEE435" w:rsidR="008472EA" w:rsidRDefault="00497E4C">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4315004" w:history="1">
            <w:r w:rsidR="008472EA" w:rsidRPr="00EA7A67">
              <w:rPr>
                <w:rStyle w:val="Hyperlink"/>
                <w:noProof/>
              </w:rPr>
              <w:t>Table of Contents</w:t>
            </w:r>
            <w:r w:rsidR="008472EA">
              <w:rPr>
                <w:noProof/>
              </w:rPr>
              <w:tab/>
            </w:r>
            <w:r w:rsidR="008472EA">
              <w:rPr>
                <w:noProof/>
              </w:rPr>
              <w:fldChar w:fldCharType="begin"/>
            </w:r>
            <w:r w:rsidR="008472EA">
              <w:rPr>
                <w:noProof/>
              </w:rPr>
              <w:instrText xml:space="preserve"> PAGEREF _Toc234315004 \h </w:instrText>
            </w:r>
            <w:r w:rsidR="008472EA">
              <w:rPr>
                <w:noProof/>
              </w:rPr>
            </w:r>
            <w:r w:rsidR="008472EA">
              <w:rPr>
                <w:noProof/>
              </w:rPr>
              <w:fldChar w:fldCharType="separate"/>
            </w:r>
            <w:r w:rsidR="008472EA">
              <w:rPr>
                <w:noProof/>
              </w:rPr>
              <w:t>2</w:t>
            </w:r>
            <w:r w:rsidR="008472EA">
              <w:rPr>
                <w:noProof/>
              </w:rPr>
              <w:fldChar w:fldCharType="end"/>
            </w:r>
          </w:hyperlink>
        </w:p>
        <w:p w14:paraId="6C782BE8" w14:textId="0C9B0273"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005" w:history="1">
            <w:r w:rsidRPr="00EA7A67">
              <w:rPr>
                <w:rStyle w:val="Hyperlink"/>
                <w:noProof/>
              </w:rPr>
              <w:t>Quick Reference Guide: Site Specific Information</w:t>
            </w:r>
            <w:r>
              <w:rPr>
                <w:noProof/>
              </w:rPr>
              <w:tab/>
            </w:r>
            <w:r>
              <w:rPr>
                <w:noProof/>
              </w:rPr>
              <w:fldChar w:fldCharType="begin"/>
            </w:r>
            <w:r>
              <w:rPr>
                <w:noProof/>
              </w:rPr>
              <w:instrText xml:space="preserve"> PAGEREF _Toc234315005 \h </w:instrText>
            </w:r>
            <w:r>
              <w:rPr>
                <w:noProof/>
              </w:rPr>
            </w:r>
            <w:r>
              <w:rPr>
                <w:noProof/>
              </w:rPr>
              <w:fldChar w:fldCharType="separate"/>
            </w:r>
            <w:r>
              <w:rPr>
                <w:noProof/>
              </w:rPr>
              <w:t>11</w:t>
            </w:r>
            <w:r>
              <w:rPr>
                <w:noProof/>
              </w:rPr>
              <w:fldChar w:fldCharType="end"/>
            </w:r>
          </w:hyperlink>
        </w:p>
        <w:p w14:paraId="59395DA3" w14:textId="4613E374"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006" w:history="1">
            <w:r w:rsidRPr="00EA7A67">
              <w:rPr>
                <w:rStyle w:val="Hyperlink"/>
                <w:noProof/>
              </w:rPr>
              <w:t>Quick Reference Guide: Site Specific (Multi-Location)</w:t>
            </w:r>
            <w:r>
              <w:rPr>
                <w:noProof/>
              </w:rPr>
              <w:tab/>
            </w:r>
            <w:r>
              <w:rPr>
                <w:noProof/>
              </w:rPr>
              <w:fldChar w:fldCharType="begin"/>
            </w:r>
            <w:r>
              <w:rPr>
                <w:noProof/>
              </w:rPr>
              <w:instrText xml:space="preserve"> PAGEREF _Toc234315006 \h </w:instrText>
            </w:r>
            <w:r>
              <w:rPr>
                <w:noProof/>
              </w:rPr>
            </w:r>
            <w:r>
              <w:rPr>
                <w:noProof/>
              </w:rPr>
              <w:fldChar w:fldCharType="separate"/>
            </w:r>
            <w:r>
              <w:rPr>
                <w:noProof/>
              </w:rPr>
              <w:t>14</w:t>
            </w:r>
            <w:r>
              <w:rPr>
                <w:noProof/>
              </w:rPr>
              <w:fldChar w:fldCharType="end"/>
            </w:r>
          </w:hyperlink>
        </w:p>
        <w:p w14:paraId="08CA27E2" w14:textId="462759A3"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007" w:history="1">
            <w:r w:rsidRPr="00EA7A67">
              <w:rPr>
                <w:rStyle w:val="Hyperlink"/>
                <w:noProof/>
              </w:rPr>
              <w:t>Quick Reference Guide: Emergency Kits</w:t>
            </w:r>
            <w:r>
              <w:rPr>
                <w:noProof/>
              </w:rPr>
              <w:tab/>
            </w:r>
            <w:r>
              <w:rPr>
                <w:noProof/>
              </w:rPr>
              <w:fldChar w:fldCharType="begin"/>
            </w:r>
            <w:r>
              <w:rPr>
                <w:noProof/>
              </w:rPr>
              <w:instrText xml:space="preserve"> PAGEREF _Toc234315007 \h </w:instrText>
            </w:r>
            <w:r>
              <w:rPr>
                <w:noProof/>
              </w:rPr>
            </w:r>
            <w:r>
              <w:rPr>
                <w:noProof/>
              </w:rPr>
              <w:fldChar w:fldCharType="separate"/>
            </w:r>
            <w:r>
              <w:rPr>
                <w:noProof/>
              </w:rPr>
              <w:t>17</w:t>
            </w:r>
            <w:r>
              <w:rPr>
                <w:noProof/>
              </w:rPr>
              <w:fldChar w:fldCharType="end"/>
            </w:r>
          </w:hyperlink>
        </w:p>
        <w:p w14:paraId="4E68D1A2" w14:textId="039E96B4"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08" w:history="1">
            <w:r w:rsidRPr="00EA7A67">
              <w:rPr>
                <w:rStyle w:val="Hyperlink"/>
                <w:noProof/>
              </w:rPr>
              <w:t>First-Aid Kit</w:t>
            </w:r>
            <w:r>
              <w:rPr>
                <w:noProof/>
              </w:rPr>
              <w:tab/>
            </w:r>
            <w:r>
              <w:rPr>
                <w:noProof/>
              </w:rPr>
              <w:fldChar w:fldCharType="begin"/>
            </w:r>
            <w:r>
              <w:rPr>
                <w:noProof/>
              </w:rPr>
              <w:instrText xml:space="preserve"> PAGEREF _Toc234315008 \h </w:instrText>
            </w:r>
            <w:r>
              <w:rPr>
                <w:noProof/>
              </w:rPr>
            </w:r>
            <w:r>
              <w:rPr>
                <w:noProof/>
              </w:rPr>
              <w:fldChar w:fldCharType="separate"/>
            </w:r>
            <w:r>
              <w:rPr>
                <w:noProof/>
              </w:rPr>
              <w:t>17</w:t>
            </w:r>
            <w:r>
              <w:rPr>
                <w:noProof/>
              </w:rPr>
              <w:fldChar w:fldCharType="end"/>
            </w:r>
          </w:hyperlink>
        </w:p>
        <w:p w14:paraId="263F0719" w14:textId="6340C89D"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09" w:history="1">
            <w:r w:rsidRPr="00EA7A67">
              <w:rPr>
                <w:rStyle w:val="Hyperlink"/>
                <w:noProof/>
              </w:rPr>
              <w:t>Chemical Spill Kit</w:t>
            </w:r>
            <w:r>
              <w:rPr>
                <w:noProof/>
              </w:rPr>
              <w:tab/>
            </w:r>
            <w:r>
              <w:rPr>
                <w:noProof/>
              </w:rPr>
              <w:fldChar w:fldCharType="begin"/>
            </w:r>
            <w:r>
              <w:rPr>
                <w:noProof/>
              </w:rPr>
              <w:instrText xml:space="preserve"> PAGEREF _Toc234315009 \h </w:instrText>
            </w:r>
            <w:r>
              <w:rPr>
                <w:noProof/>
              </w:rPr>
            </w:r>
            <w:r>
              <w:rPr>
                <w:noProof/>
              </w:rPr>
              <w:fldChar w:fldCharType="separate"/>
            </w:r>
            <w:r>
              <w:rPr>
                <w:noProof/>
              </w:rPr>
              <w:t>17</w:t>
            </w:r>
            <w:r>
              <w:rPr>
                <w:noProof/>
              </w:rPr>
              <w:fldChar w:fldCharType="end"/>
            </w:r>
          </w:hyperlink>
        </w:p>
        <w:p w14:paraId="5B001C5A" w14:textId="7E25A256"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10" w:history="1">
            <w:r w:rsidRPr="00EA7A67">
              <w:rPr>
                <w:rStyle w:val="Hyperlink"/>
                <w:noProof/>
              </w:rPr>
              <w:t>Biohazard Spill Kit</w:t>
            </w:r>
            <w:r>
              <w:rPr>
                <w:noProof/>
              </w:rPr>
              <w:tab/>
            </w:r>
            <w:r>
              <w:rPr>
                <w:noProof/>
              </w:rPr>
              <w:fldChar w:fldCharType="begin"/>
            </w:r>
            <w:r>
              <w:rPr>
                <w:noProof/>
              </w:rPr>
              <w:instrText xml:space="preserve"> PAGEREF _Toc234315010 \h </w:instrText>
            </w:r>
            <w:r>
              <w:rPr>
                <w:noProof/>
              </w:rPr>
            </w:r>
            <w:r>
              <w:rPr>
                <w:noProof/>
              </w:rPr>
              <w:fldChar w:fldCharType="separate"/>
            </w:r>
            <w:r>
              <w:rPr>
                <w:noProof/>
              </w:rPr>
              <w:t>18</w:t>
            </w:r>
            <w:r>
              <w:rPr>
                <w:noProof/>
              </w:rPr>
              <w:fldChar w:fldCharType="end"/>
            </w:r>
          </w:hyperlink>
        </w:p>
        <w:p w14:paraId="2E4C9378" w14:textId="56499418"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11" w:history="1">
            <w:r w:rsidRPr="00EA7A67">
              <w:rPr>
                <w:rStyle w:val="Hyperlink"/>
                <w:noProof/>
              </w:rPr>
              <w:t>Hazardous Drug Spill Kit</w:t>
            </w:r>
            <w:r>
              <w:rPr>
                <w:noProof/>
              </w:rPr>
              <w:tab/>
            </w:r>
            <w:r>
              <w:rPr>
                <w:noProof/>
              </w:rPr>
              <w:fldChar w:fldCharType="begin"/>
            </w:r>
            <w:r>
              <w:rPr>
                <w:noProof/>
              </w:rPr>
              <w:instrText xml:space="preserve"> PAGEREF _Toc234315011 \h </w:instrText>
            </w:r>
            <w:r>
              <w:rPr>
                <w:noProof/>
              </w:rPr>
            </w:r>
            <w:r>
              <w:rPr>
                <w:noProof/>
              </w:rPr>
              <w:fldChar w:fldCharType="separate"/>
            </w:r>
            <w:r>
              <w:rPr>
                <w:noProof/>
              </w:rPr>
              <w:t>18</w:t>
            </w:r>
            <w:r>
              <w:rPr>
                <w:noProof/>
              </w:rPr>
              <w:fldChar w:fldCharType="end"/>
            </w:r>
          </w:hyperlink>
        </w:p>
        <w:p w14:paraId="4AC23637" w14:textId="3C621B59"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12" w:history="1">
            <w:r w:rsidRPr="00EA7A67">
              <w:rPr>
                <w:rStyle w:val="Hyperlink"/>
                <w:noProof/>
              </w:rPr>
              <w:t>Blood Spill Kit</w:t>
            </w:r>
            <w:r>
              <w:rPr>
                <w:noProof/>
              </w:rPr>
              <w:tab/>
            </w:r>
            <w:r>
              <w:rPr>
                <w:noProof/>
              </w:rPr>
              <w:fldChar w:fldCharType="begin"/>
            </w:r>
            <w:r>
              <w:rPr>
                <w:noProof/>
              </w:rPr>
              <w:instrText xml:space="preserve"> PAGEREF _Toc234315012 \h </w:instrText>
            </w:r>
            <w:r>
              <w:rPr>
                <w:noProof/>
              </w:rPr>
            </w:r>
            <w:r>
              <w:rPr>
                <w:noProof/>
              </w:rPr>
              <w:fldChar w:fldCharType="separate"/>
            </w:r>
            <w:r>
              <w:rPr>
                <w:noProof/>
              </w:rPr>
              <w:t>19</w:t>
            </w:r>
            <w:r>
              <w:rPr>
                <w:noProof/>
              </w:rPr>
              <w:fldChar w:fldCharType="end"/>
            </w:r>
          </w:hyperlink>
        </w:p>
        <w:p w14:paraId="17A6AABC" w14:textId="6A0D6F4C"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013" w:history="1">
            <w:r w:rsidRPr="00EA7A67">
              <w:rPr>
                <w:rStyle w:val="Hyperlink"/>
                <w:noProof/>
              </w:rPr>
              <w:t>Quick Reference Guide: Emergency Response for Accidents</w:t>
            </w:r>
            <w:r>
              <w:rPr>
                <w:noProof/>
              </w:rPr>
              <w:tab/>
            </w:r>
            <w:r>
              <w:rPr>
                <w:noProof/>
              </w:rPr>
              <w:fldChar w:fldCharType="begin"/>
            </w:r>
            <w:r>
              <w:rPr>
                <w:noProof/>
              </w:rPr>
              <w:instrText xml:space="preserve"> PAGEREF _Toc234315013 \h </w:instrText>
            </w:r>
            <w:r>
              <w:rPr>
                <w:noProof/>
              </w:rPr>
            </w:r>
            <w:r>
              <w:rPr>
                <w:noProof/>
              </w:rPr>
              <w:fldChar w:fldCharType="separate"/>
            </w:r>
            <w:r>
              <w:rPr>
                <w:noProof/>
              </w:rPr>
              <w:t>20</w:t>
            </w:r>
            <w:r>
              <w:rPr>
                <w:noProof/>
              </w:rPr>
              <w:fldChar w:fldCharType="end"/>
            </w:r>
          </w:hyperlink>
        </w:p>
        <w:p w14:paraId="6FF09E19" w14:textId="04FA2197"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14" w:history="1">
            <w:r w:rsidRPr="00EA7A67">
              <w:rPr>
                <w:rStyle w:val="Hyperlink"/>
                <w:noProof/>
              </w:rPr>
              <w:t>Chemical Exposure to the Eyes</w:t>
            </w:r>
            <w:r>
              <w:rPr>
                <w:noProof/>
              </w:rPr>
              <w:tab/>
            </w:r>
            <w:r>
              <w:rPr>
                <w:noProof/>
              </w:rPr>
              <w:fldChar w:fldCharType="begin"/>
            </w:r>
            <w:r>
              <w:rPr>
                <w:noProof/>
              </w:rPr>
              <w:instrText xml:space="preserve"> PAGEREF _Toc234315014 \h </w:instrText>
            </w:r>
            <w:r>
              <w:rPr>
                <w:noProof/>
              </w:rPr>
            </w:r>
            <w:r>
              <w:rPr>
                <w:noProof/>
              </w:rPr>
              <w:fldChar w:fldCharType="separate"/>
            </w:r>
            <w:r>
              <w:rPr>
                <w:noProof/>
              </w:rPr>
              <w:t>20</w:t>
            </w:r>
            <w:r>
              <w:rPr>
                <w:noProof/>
              </w:rPr>
              <w:fldChar w:fldCharType="end"/>
            </w:r>
          </w:hyperlink>
        </w:p>
        <w:p w14:paraId="7CEE20EF" w14:textId="6EA10596"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15" w:history="1">
            <w:r w:rsidRPr="00EA7A67">
              <w:rPr>
                <w:rStyle w:val="Hyperlink"/>
                <w:noProof/>
              </w:rPr>
              <w:t>Chemical Exposure to the Skin</w:t>
            </w:r>
            <w:r>
              <w:rPr>
                <w:noProof/>
              </w:rPr>
              <w:tab/>
            </w:r>
            <w:r>
              <w:rPr>
                <w:noProof/>
              </w:rPr>
              <w:fldChar w:fldCharType="begin"/>
            </w:r>
            <w:r>
              <w:rPr>
                <w:noProof/>
              </w:rPr>
              <w:instrText xml:space="preserve"> PAGEREF _Toc234315015 \h </w:instrText>
            </w:r>
            <w:r>
              <w:rPr>
                <w:noProof/>
              </w:rPr>
            </w:r>
            <w:r>
              <w:rPr>
                <w:noProof/>
              </w:rPr>
              <w:fldChar w:fldCharType="separate"/>
            </w:r>
            <w:r>
              <w:rPr>
                <w:noProof/>
              </w:rPr>
              <w:t>20</w:t>
            </w:r>
            <w:r>
              <w:rPr>
                <w:noProof/>
              </w:rPr>
              <w:fldChar w:fldCharType="end"/>
            </w:r>
          </w:hyperlink>
        </w:p>
        <w:p w14:paraId="56727AC4" w14:textId="59BB045F"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16" w:history="1">
            <w:r w:rsidRPr="00EA7A67">
              <w:rPr>
                <w:rStyle w:val="Hyperlink"/>
                <w:noProof/>
              </w:rPr>
              <w:t>Thermal Burns</w:t>
            </w:r>
            <w:r>
              <w:rPr>
                <w:noProof/>
              </w:rPr>
              <w:tab/>
            </w:r>
            <w:r>
              <w:rPr>
                <w:noProof/>
              </w:rPr>
              <w:fldChar w:fldCharType="begin"/>
            </w:r>
            <w:r>
              <w:rPr>
                <w:noProof/>
              </w:rPr>
              <w:instrText xml:space="preserve"> PAGEREF _Toc234315016 \h </w:instrText>
            </w:r>
            <w:r>
              <w:rPr>
                <w:noProof/>
              </w:rPr>
            </w:r>
            <w:r>
              <w:rPr>
                <w:noProof/>
              </w:rPr>
              <w:fldChar w:fldCharType="separate"/>
            </w:r>
            <w:r>
              <w:rPr>
                <w:noProof/>
              </w:rPr>
              <w:t>20</w:t>
            </w:r>
            <w:r>
              <w:rPr>
                <w:noProof/>
              </w:rPr>
              <w:fldChar w:fldCharType="end"/>
            </w:r>
          </w:hyperlink>
        </w:p>
        <w:p w14:paraId="00DC9A7B" w14:textId="6D620CE2"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17" w:history="1">
            <w:r w:rsidRPr="00EA7A67">
              <w:rPr>
                <w:rStyle w:val="Hyperlink"/>
                <w:noProof/>
              </w:rPr>
              <w:t>Poisoning by Ingestion</w:t>
            </w:r>
            <w:r>
              <w:rPr>
                <w:noProof/>
              </w:rPr>
              <w:tab/>
            </w:r>
            <w:r>
              <w:rPr>
                <w:noProof/>
              </w:rPr>
              <w:fldChar w:fldCharType="begin"/>
            </w:r>
            <w:r>
              <w:rPr>
                <w:noProof/>
              </w:rPr>
              <w:instrText xml:space="preserve"> PAGEREF _Toc234315017 \h </w:instrText>
            </w:r>
            <w:r>
              <w:rPr>
                <w:noProof/>
              </w:rPr>
            </w:r>
            <w:r>
              <w:rPr>
                <w:noProof/>
              </w:rPr>
              <w:fldChar w:fldCharType="separate"/>
            </w:r>
            <w:r>
              <w:rPr>
                <w:noProof/>
              </w:rPr>
              <w:t>20</w:t>
            </w:r>
            <w:r>
              <w:rPr>
                <w:noProof/>
              </w:rPr>
              <w:fldChar w:fldCharType="end"/>
            </w:r>
          </w:hyperlink>
        </w:p>
        <w:p w14:paraId="2A1F1C07" w14:textId="0359718E"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18" w:history="1">
            <w:r w:rsidRPr="00EA7A67">
              <w:rPr>
                <w:rStyle w:val="Hyperlink"/>
                <w:noProof/>
              </w:rPr>
              <w:t>Poisoning by Inhalation</w:t>
            </w:r>
            <w:r>
              <w:rPr>
                <w:noProof/>
              </w:rPr>
              <w:tab/>
            </w:r>
            <w:r>
              <w:rPr>
                <w:noProof/>
              </w:rPr>
              <w:fldChar w:fldCharType="begin"/>
            </w:r>
            <w:r>
              <w:rPr>
                <w:noProof/>
              </w:rPr>
              <w:instrText xml:space="preserve"> PAGEREF _Toc234315018 \h </w:instrText>
            </w:r>
            <w:r>
              <w:rPr>
                <w:noProof/>
              </w:rPr>
            </w:r>
            <w:r>
              <w:rPr>
                <w:noProof/>
              </w:rPr>
              <w:fldChar w:fldCharType="separate"/>
            </w:r>
            <w:r>
              <w:rPr>
                <w:noProof/>
              </w:rPr>
              <w:t>20</w:t>
            </w:r>
            <w:r>
              <w:rPr>
                <w:noProof/>
              </w:rPr>
              <w:fldChar w:fldCharType="end"/>
            </w:r>
          </w:hyperlink>
        </w:p>
        <w:p w14:paraId="06830CFE" w14:textId="16921A37"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19" w:history="1">
            <w:r w:rsidRPr="00EA7A67">
              <w:rPr>
                <w:rStyle w:val="Hyperlink"/>
                <w:noProof/>
              </w:rPr>
              <w:t>Cuts and Abrasions</w:t>
            </w:r>
            <w:r>
              <w:rPr>
                <w:noProof/>
              </w:rPr>
              <w:tab/>
            </w:r>
            <w:r>
              <w:rPr>
                <w:noProof/>
              </w:rPr>
              <w:fldChar w:fldCharType="begin"/>
            </w:r>
            <w:r>
              <w:rPr>
                <w:noProof/>
              </w:rPr>
              <w:instrText xml:space="preserve"> PAGEREF _Toc234315019 \h </w:instrText>
            </w:r>
            <w:r>
              <w:rPr>
                <w:noProof/>
              </w:rPr>
            </w:r>
            <w:r>
              <w:rPr>
                <w:noProof/>
              </w:rPr>
              <w:fldChar w:fldCharType="separate"/>
            </w:r>
            <w:r>
              <w:rPr>
                <w:noProof/>
              </w:rPr>
              <w:t>20</w:t>
            </w:r>
            <w:r>
              <w:rPr>
                <w:noProof/>
              </w:rPr>
              <w:fldChar w:fldCharType="end"/>
            </w:r>
          </w:hyperlink>
        </w:p>
        <w:p w14:paraId="6C962015" w14:textId="0BFDEDA3"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20" w:history="1">
            <w:r w:rsidRPr="00EA7A67">
              <w:rPr>
                <w:rStyle w:val="Hyperlink"/>
                <w:noProof/>
              </w:rPr>
              <w:t>Medical Emergencies</w:t>
            </w:r>
            <w:r>
              <w:rPr>
                <w:noProof/>
              </w:rPr>
              <w:tab/>
            </w:r>
            <w:r>
              <w:rPr>
                <w:noProof/>
              </w:rPr>
              <w:fldChar w:fldCharType="begin"/>
            </w:r>
            <w:r>
              <w:rPr>
                <w:noProof/>
              </w:rPr>
              <w:instrText xml:space="preserve"> PAGEREF _Toc234315020 \h </w:instrText>
            </w:r>
            <w:r>
              <w:rPr>
                <w:noProof/>
              </w:rPr>
            </w:r>
            <w:r>
              <w:rPr>
                <w:noProof/>
              </w:rPr>
              <w:fldChar w:fldCharType="separate"/>
            </w:r>
            <w:r>
              <w:rPr>
                <w:noProof/>
              </w:rPr>
              <w:t>21</w:t>
            </w:r>
            <w:r>
              <w:rPr>
                <w:noProof/>
              </w:rPr>
              <w:fldChar w:fldCharType="end"/>
            </w:r>
          </w:hyperlink>
        </w:p>
        <w:p w14:paraId="5659C9D7" w14:textId="759FAC35"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021" w:history="1">
            <w:r w:rsidRPr="00EA7A67">
              <w:rPr>
                <w:rStyle w:val="Hyperlink"/>
                <w:noProof/>
              </w:rPr>
              <w:t>Section 1: Purpose and Scope</w:t>
            </w:r>
            <w:r>
              <w:rPr>
                <w:noProof/>
              </w:rPr>
              <w:tab/>
            </w:r>
            <w:r>
              <w:rPr>
                <w:noProof/>
              </w:rPr>
              <w:fldChar w:fldCharType="begin"/>
            </w:r>
            <w:r>
              <w:rPr>
                <w:noProof/>
              </w:rPr>
              <w:instrText xml:space="preserve"> PAGEREF _Toc234315021 \h </w:instrText>
            </w:r>
            <w:r>
              <w:rPr>
                <w:noProof/>
              </w:rPr>
            </w:r>
            <w:r>
              <w:rPr>
                <w:noProof/>
              </w:rPr>
              <w:fldChar w:fldCharType="separate"/>
            </w:r>
            <w:r>
              <w:rPr>
                <w:noProof/>
              </w:rPr>
              <w:t>22</w:t>
            </w:r>
            <w:r>
              <w:rPr>
                <w:noProof/>
              </w:rPr>
              <w:fldChar w:fldCharType="end"/>
            </w:r>
          </w:hyperlink>
        </w:p>
        <w:p w14:paraId="4DA1173E" w14:textId="7A89995B"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22" w:history="1">
            <w:r w:rsidRPr="00EA7A67">
              <w:rPr>
                <w:rStyle w:val="Hyperlink"/>
                <w:noProof/>
              </w:rPr>
              <w:t>1.1 Purpose</w:t>
            </w:r>
            <w:r>
              <w:rPr>
                <w:noProof/>
              </w:rPr>
              <w:tab/>
            </w:r>
            <w:r>
              <w:rPr>
                <w:noProof/>
              </w:rPr>
              <w:fldChar w:fldCharType="begin"/>
            </w:r>
            <w:r>
              <w:rPr>
                <w:noProof/>
              </w:rPr>
              <w:instrText xml:space="preserve"> PAGEREF _Toc234315022 \h </w:instrText>
            </w:r>
            <w:r>
              <w:rPr>
                <w:noProof/>
              </w:rPr>
            </w:r>
            <w:r>
              <w:rPr>
                <w:noProof/>
              </w:rPr>
              <w:fldChar w:fldCharType="separate"/>
            </w:r>
            <w:r>
              <w:rPr>
                <w:noProof/>
              </w:rPr>
              <w:t>22</w:t>
            </w:r>
            <w:r>
              <w:rPr>
                <w:noProof/>
              </w:rPr>
              <w:fldChar w:fldCharType="end"/>
            </w:r>
          </w:hyperlink>
        </w:p>
        <w:p w14:paraId="38059312" w14:textId="51BF7912"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23" w:history="1">
            <w:r w:rsidRPr="00EA7A67">
              <w:rPr>
                <w:rStyle w:val="Hyperlink"/>
                <w:noProof/>
              </w:rPr>
              <w:t>1.2 Scope</w:t>
            </w:r>
            <w:r>
              <w:rPr>
                <w:noProof/>
              </w:rPr>
              <w:tab/>
            </w:r>
            <w:r>
              <w:rPr>
                <w:noProof/>
              </w:rPr>
              <w:fldChar w:fldCharType="begin"/>
            </w:r>
            <w:r>
              <w:rPr>
                <w:noProof/>
              </w:rPr>
              <w:instrText xml:space="preserve"> PAGEREF _Toc234315023 \h </w:instrText>
            </w:r>
            <w:r>
              <w:rPr>
                <w:noProof/>
              </w:rPr>
            </w:r>
            <w:r>
              <w:rPr>
                <w:noProof/>
              </w:rPr>
              <w:fldChar w:fldCharType="separate"/>
            </w:r>
            <w:r>
              <w:rPr>
                <w:noProof/>
              </w:rPr>
              <w:t>22</w:t>
            </w:r>
            <w:r>
              <w:rPr>
                <w:noProof/>
              </w:rPr>
              <w:fldChar w:fldCharType="end"/>
            </w:r>
          </w:hyperlink>
        </w:p>
        <w:p w14:paraId="48E7E272" w14:textId="42D0ED98"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24" w:history="1">
            <w:r w:rsidRPr="00EA7A67">
              <w:rPr>
                <w:rStyle w:val="Hyperlink"/>
                <w:noProof/>
              </w:rPr>
              <w:t>1.3 Regulatory Framework</w:t>
            </w:r>
            <w:r>
              <w:rPr>
                <w:noProof/>
              </w:rPr>
              <w:tab/>
            </w:r>
            <w:r>
              <w:rPr>
                <w:noProof/>
              </w:rPr>
              <w:fldChar w:fldCharType="begin"/>
            </w:r>
            <w:r>
              <w:rPr>
                <w:noProof/>
              </w:rPr>
              <w:instrText xml:space="preserve"> PAGEREF _Toc234315024 \h </w:instrText>
            </w:r>
            <w:r>
              <w:rPr>
                <w:noProof/>
              </w:rPr>
            </w:r>
            <w:r>
              <w:rPr>
                <w:noProof/>
              </w:rPr>
              <w:fldChar w:fldCharType="separate"/>
            </w:r>
            <w:r>
              <w:rPr>
                <w:noProof/>
              </w:rPr>
              <w:t>22</w:t>
            </w:r>
            <w:r>
              <w:rPr>
                <w:noProof/>
              </w:rPr>
              <w:fldChar w:fldCharType="end"/>
            </w:r>
          </w:hyperlink>
        </w:p>
        <w:p w14:paraId="02E6FF24" w14:textId="53D1496B"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25" w:history="1">
            <w:r w:rsidRPr="00EA7A67">
              <w:rPr>
                <w:rStyle w:val="Hyperlink"/>
                <w:noProof/>
              </w:rPr>
              <w:t>1.4 Management Commitment</w:t>
            </w:r>
            <w:r>
              <w:rPr>
                <w:noProof/>
              </w:rPr>
              <w:tab/>
            </w:r>
            <w:r>
              <w:rPr>
                <w:noProof/>
              </w:rPr>
              <w:fldChar w:fldCharType="begin"/>
            </w:r>
            <w:r>
              <w:rPr>
                <w:noProof/>
              </w:rPr>
              <w:instrText xml:space="preserve"> PAGEREF _Toc234315025 \h </w:instrText>
            </w:r>
            <w:r>
              <w:rPr>
                <w:noProof/>
              </w:rPr>
            </w:r>
            <w:r>
              <w:rPr>
                <w:noProof/>
              </w:rPr>
              <w:fldChar w:fldCharType="separate"/>
            </w:r>
            <w:r>
              <w:rPr>
                <w:noProof/>
              </w:rPr>
              <w:t>22</w:t>
            </w:r>
            <w:r>
              <w:rPr>
                <w:noProof/>
              </w:rPr>
              <w:fldChar w:fldCharType="end"/>
            </w:r>
          </w:hyperlink>
        </w:p>
        <w:p w14:paraId="72D6C5BE" w14:textId="758D1E8E"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026" w:history="1">
            <w:r w:rsidRPr="00EA7A67">
              <w:rPr>
                <w:rStyle w:val="Hyperlink"/>
                <w:noProof/>
              </w:rPr>
              <w:t>Section 2: Roles and Responsibilities</w:t>
            </w:r>
            <w:r>
              <w:rPr>
                <w:noProof/>
              </w:rPr>
              <w:tab/>
            </w:r>
            <w:r>
              <w:rPr>
                <w:noProof/>
              </w:rPr>
              <w:fldChar w:fldCharType="begin"/>
            </w:r>
            <w:r>
              <w:rPr>
                <w:noProof/>
              </w:rPr>
              <w:instrText xml:space="preserve"> PAGEREF _Toc234315026 \h </w:instrText>
            </w:r>
            <w:r>
              <w:rPr>
                <w:noProof/>
              </w:rPr>
            </w:r>
            <w:r>
              <w:rPr>
                <w:noProof/>
              </w:rPr>
              <w:fldChar w:fldCharType="separate"/>
            </w:r>
            <w:r>
              <w:rPr>
                <w:noProof/>
              </w:rPr>
              <w:t>23</w:t>
            </w:r>
            <w:r>
              <w:rPr>
                <w:noProof/>
              </w:rPr>
              <w:fldChar w:fldCharType="end"/>
            </w:r>
          </w:hyperlink>
        </w:p>
        <w:p w14:paraId="346CF6AC" w14:textId="66FF5A13"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27" w:history="1">
            <w:r w:rsidRPr="00EA7A67">
              <w:rPr>
                <w:rStyle w:val="Hyperlink"/>
                <w:noProof/>
              </w:rPr>
              <w:t>2.1 Practice Owner/Managing Physician</w:t>
            </w:r>
            <w:r>
              <w:rPr>
                <w:noProof/>
              </w:rPr>
              <w:tab/>
            </w:r>
            <w:r>
              <w:rPr>
                <w:noProof/>
              </w:rPr>
              <w:fldChar w:fldCharType="begin"/>
            </w:r>
            <w:r>
              <w:rPr>
                <w:noProof/>
              </w:rPr>
              <w:instrText xml:space="preserve"> PAGEREF _Toc234315027 \h </w:instrText>
            </w:r>
            <w:r>
              <w:rPr>
                <w:noProof/>
              </w:rPr>
            </w:r>
            <w:r>
              <w:rPr>
                <w:noProof/>
              </w:rPr>
              <w:fldChar w:fldCharType="separate"/>
            </w:r>
            <w:r>
              <w:rPr>
                <w:noProof/>
              </w:rPr>
              <w:t>23</w:t>
            </w:r>
            <w:r>
              <w:rPr>
                <w:noProof/>
              </w:rPr>
              <w:fldChar w:fldCharType="end"/>
            </w:r>
          </w:hyperlink>
        </w:p>
        <w:p w14:paraId="533FFD93" w14:textId="35BBEE58"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28" w:history="1">
            <w:r w:rsidRPr="00EA7A67">
              <w:rPr>
                <w:rStyle w:val="Hyperlink"/>
                <w:noProof/>
              </w:rPr>
              <w:t>2.2 OSHA Officer</w:t>
            </w:r>
            <w:r>
              <w:rPr>
                <w:noProof/>
              </w:rPr>
              <w:tab/>
            </w:r>
            <w:r>
              <w:rPr>
                <w:noProof/>
              </w:rPr>
              <w:fldChar w:fldCharType="begin"/>
            </w:r>
            <w:r>
              <w:rPr>
                <w:noProof/>
              </w:rPr>
              <w:instrText xml:space="preserve"> PAGEREF _Toc234315028 \h </w:instrText>
            </w:r>
            <w:r>
              <w:rPr>
                <w:noProof/>
              </w:rPr>
            </w:r>
            <w:r>
              <w:rPr>
                <w:noProof/>
              </w:rPr>
              <w:fldChar w:fldCharType="separate"/>
            </w:r>
            <w:r>
              <w:rPr>
                <w:noProof/>
              </w:rPr>
              <w:t>23</w:t>
            </w:r>
            <w:r>
              <w:rPr>
                <w:noProof/>
              </w:rPr>
              <w:fldChar w:fldCharType="end"/>
            </w:r>
          </w:hyperlink>
        </w:p>
        <w:p w14:paraId="58EFC91E" w14:textId="481217BF"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29" w:history="1">
            <w:r w:rsidRPr="00EA7A67">
              <w:rPr>
                <w:rStyle w:val="Hyperlink"/>
                <w:noProof/>
              </w:rPr>
              <w:t>2.3 Physicians and Clinical Supervisors</w:t>
            </w:r>
            <w:r>
              <w:rPr>
                <w:noProof/>
              </w:rPr>
              <w:tab/>
            </w:r>
            <w:r>
              <w:rPr>
                <w:noProof/>
              </w:rPr>
              <w:fldChar w:fldCharType="begin"/>
            </w:r>
            <w:r>
              <w:rPr>
                <w:noProof/>
              </w:rPr>
              <w:instrText xml:space="preserve"> PAGEREF _Toc234315029 \h </w:instrText>
            </w:r>
            <w:r>
              <w:rPr>
                <w:noProof/>
              </w:rPr>
            </w:r>
            <w:r>
              <w:rPr>
                <w:noProof/>
              </w:rPr>
              <w:fldChar w:fldCharType="separate"/>
            </w:r>
            <w:r>
              <w:rPr>
                <w:noProof/>
              </w:rPr>
              <w:t>23</w:t>
            </w:r>
            <w:r>
              <w:rPr>
                <w:noProof/>
              </w:rPr>
              <w:fldChar w:fldCharType="end"/>
            </w:r>
          </w:hyperlink>
        </w:p>
        <w:p w14:paraId="02036024" w14:textId="08B0DB51"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30" w:history="1">
            <w:r w:rsidRPr="00EA7A67">
              <w:rPr>
                <w:rStyle w:val="Hyperlink"/>
                <w:noProof/>
              </w:rPr>
              <w:t>2.4 All Employees</w:t>
            </w:r>
            <w:r>
              <w:rPr>
                <w:noProof/>
              </w:rPr>
              <w:tab/>
            </w:r>
            <w:r>
              <w:rPr>
                <w:noProof/>
              </w:rPr>
              <w:fldChar w:fldCharType="begin"/>
            </w:r>
            <w:r>
              <w:rPr>
                <w:noProof/>
              </w:rPr>
              <w:instrText xml:space="preserve"> PAGEREF _Toc234315030 \h </w:instrText>
            </w:r>
            <w:r>
              <w:rPr>
                <w:noProof/>
              </w:rPr>
            </w:r>
            <w:r>
              <w:rPr>
                <w:noProof/>
              </w:rPr>
              <w:fldChar w:fldCharType="separate"/>
            </w:r>
            <w:r>
              <w:rPr>
                <w:noProof/>
              </w:rPr>
              <w:t>23</w:t>
            </w:r>
            <w:r>
              <w:rPr>
                <w:noProof/>
              </w:rPr>
              <w:fldChar w:fldCharType="end"/>
            </w:r>
          </w:hyperlink>
        </w:p>
        <w:p w14:paraId="568BE931" w14:textId="606D329D"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031" w:history="1">
            <w:r w:rsidRPr="00EA7A67">
              <w:rPr>
                <w:rStyle w:val="Hyperlink"/>
                <w:noProof/>
              </w:rPr>
              <w:t>Section 3: Employee Training Program</w:t>
            </w:r>
            <w:r>
              <w:rPr>
                <w:noProof/>
              </w:rPr>
              <w:tab/>
            </w:r>
            <w:r>
              <w:rPr>
                <w:noProof/>
              </w:rPr>
              <w:fldChar w:fldCharType="begin"/>
            </w:r>
            <w:r>
              <w:rPr>
                <w:noProof/>
              </w:rPr>
              <w:instrText xml:space="preserve"> PAGEREF _Toc234315031 \h </w:instrText>
            </w:r>
            <w:r>
              <w:rPr>
                <w:noProof/>
              </w:rPr>
            </w:r>
            <w:r>
              <w:rPr>
                <w:noProof/>
              </w:rPr>
              <w:fldChar w:fldCharType="separate"/>
            </w:r>
            <w:r>
              <w:rPr>
                <w:noProof/>
              </w:rPr>
              <w:t>24</w:t>
            </w:r>
            <w:r>
              <w:rPr>
                <w:noProof/>
              </w:rPr>
              <w:fldChar w:fldCharType="end"/>
            </w:r>
          </w:hyperlink>
        </w:p>
        <w:p w14:paraId="507DEBC5" w14:textId="5FA4C381"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32" w:history="1">
            <w:r w:rsidRPr="00EA7A67">
              <w:rPr>
                <w:rStyle w:val="Hyperlink"/>
                <w:noProof/>
              </w:rPr>
              <w:t>3.1 Training Requirements</w:t>
            </w:r>
            <w:r>
              <w:rPr>
                <w:noProof/>
              </w:rPr>
              <w:tab/>
            </w:r>
            <w:r>
              <w:rPr>
                <w:noProof/>
              </w:rPr>
              <w:fldChar w:fldCharType="begin"/>
            </w:r>
            <w:r>
              <w:rPr>
                <w:noProof/>
              </w:rPr>
              <w:instrText xml:space="preserve"> PAGEREF _Toc234315032 \h </w:instrText>
            </w:r>
            <w:r>
              <w:rPr>
                <w:noProof/>
              </w:rPr>
            </w:r>
            <w:r>
              <w:rPr>
                <w:noProof/>
              </w:rPr>
              <w:fldChar w:fldCharType="separate"/>
            </w:r>
            <w:r>
              <w:rPr>
                <w:noProof/>
              </w:rPr>
              <w:t>24</w:t>
            </w:r>
            <w:r>
              <w:rPr>
                <w:noProof/>
              </w:rPr>
              <w:fldChar w:fldCharType="end"/>
            </w:r>
          </w:hyperlink>
        </w:p>
        <w:p w14:paraId="09CAD5C9" w14:textId="52BDD220"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33" w:history="1">
            <w:r w:rsidRPr="00EA7A67">
              <w:rPr>
                <w:rStyle w:val="Hyperlink"/>
                <w:noProof/>
              </w:rPr>
              <w:t>3.2 Training Documentation</w:t>
            </w:r>
            <w:r>
              <w:rPr>
                <w:noProof/>
              </w:rPr>
              <w:tab/>
            </w:r>
            <w:r>
              <w:rPr>
                <w:noProof/>
              </w:rPr>
              <w:fldChar w:fldCharType="begin"/>
            </w:r>
            <w:r>
              <w:rPr>
                <w:noProof/>
              </w:rPr>
              <w:instrText xml:space="preserve"> PAGEREF _Toc234315033 \h </w:instrText>
            </w:r>
            <w:r>
              <w:rPr>
                <w:noProof/>
              </w:rPr>
            </w:r>
            <w:r>
              <w:rPr>
                <w:noProof/>
              </w:rPr>
              <w:fldChar w:fldCharType="separate"/>
            </w:r>
            <w:r>
              <w:rPr>
                <w:noProof/>
              </w:rPr>
              <w:t>25</w:t>
            </w:r>
            <w:r>
              <w:rPr>
                <w:noProof/>
              </w:rPr>
              <w:fldChar w:fldCharType="end"/>
            </w:r>
          </w:hyperlink>
        </w:p>
        <w:p w14:paraId="4578451A" w14:textId="34CF3911"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34" w:history="1">
            <w:r w:rsidRPr="00EA7A67">
              <w:rPr>
                <w:rStyle w:val="Hyperlink"/>
                <w:noProof/>
              </w:rPr>
              <w:t>3.3 Competency Verification</w:t>
            </w:r>
            <w:r>
              <w:rPr>
                <w:noProof/>
              </w:rPr>
              <w:tab/>
            </w:r>
            <w:r>
              <w:rPr>
                <w:noProof/>
              </w:rPr>
              <w:fldChar w:fldCharType="begin"/>
            </w:r>
            <w:r>
              <w:rPr>
                <w:noProof/>
              </w:rPr>
              <w:instrText xml:space="preserve"> PAGEREF _Toc234315034 \h </w:instrText>
            </w:r>
            <w:r>
              <w:rPr>
                <w:noProof/>
              </w:rPr>
            </w:r>
            <w:r>
              <w:rPr>
                <w:noProof/>
              </w:rPr>
              <w:fldChar w:fldCharType="separate"/>
            </w:r>
            <w:r>
              <w:rPr>
                <w:noProof/>
              </w:rPr>
              <w:t>25</w:t>
            </w:r>
            <w:r>
              <w:rPr>
                <w:noProof/>
              </w:rPr>
              <w:fldChar w:fldCharType="end"/>
            </w:r>
          </w:hyperlink>
        </w:p>
        <w:p w14:paraId="31FFE26B" w14:textId="3F8F09B5"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35" w:history="1">
            <w:r w:rsidRPr="00EA7A67">
              <w:rPr>
                <w:rStyle w:val="Hyperlink"/>
                <w:noProof/>
              </w:rPr>
              <w:t>3.4 Training Administration</w:t>
            </w:r>
            <w:r>
              <w:rPr>
                <w:noProof/>
              </w:rPr>
              <w:tab/>
            </w:r>
            <w:r>
              <w:rPr>
                <w:noProof/>
              </w:rPr>
              <w:fldChar w:fldCharType="begin"/>
            </w:r>
            <w:r>
              <w:rPr>
                <w:noProof/>
              </w:rPr>
              <w:instrText xml:space="preserve"> PAGEREF _Toc234315035 \h </w:instrText>
            </w:r>
            <w:r>
              <w:rPr>
                <w:noProof/>
              </w:rPr>
            </w:r>
            <w:r>
              <w:rPr>
                <w:noProof/>
              </w:rPr>
              <w:fldChar w:fldCharType="separate"/>
            </w:r>
            <w:r>
              <w:rPr>
                <w:noProof/>
              </w:rPr>
              <w:t>25</w:t>
            </w:r>
            <w:r>
              <w:rPr>
                <w:noProof/>
              </w:rPr>
              <w:fldChar w:fldCharType="end"/>
            </w:r>
          </w:hyperlink>
        </w:p>
        <w:p w14:paraId="409DF2E5" w14:textId="285CC2AF"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36" w:history="1">
            <w:r w:rsidRPr="00EA7A67">
              <w:rPr>
                <w:rStyle w:val="Hyperlink"/>
                <w:noProof/>
              </w:rPr>
              <w:t>3.5 Recordkeeping</w:t>
            </w:r>
            <w:r>
              <w:rPr>
                <w:noProof/>
              </w:rPr>
              <w:tab/>
            </w:r>
            <w:r>
              <w:rPr>
                <w:noProof/>
              </w:rPr>
              <w:fldChar w:fldCharType="begin"/>
            </w:r>
            <w:r>
              <w:rPr>
                <w:noProof/>
              </w:rPr>
              <w:instrText xml:space="preserve"> PAGEREF _Toc234315036 \h </w:instrText>
            </w:r>
            <w:r>
              <w:rPr>
                <w:noProof/>
              </w:rPr>
            </w:r>
            <w:r>
              <w:rPr>
                <w:noProof/>
              </w:rPr>
              <w:fldChar w:fldCharType="separate"/>
            </w:r>
            <w:r>
              <w:rPr>
                <w:noProof/>
              </w:rPr>
              <w:t>25</w:t>
            </w:r>
            <w:r>
              <w:rPr>
                <w:noProof/>
              </w:rPr>
              <w:fldChar w:fldCharType="end"/>
            </w:r>
          </w:hyperlink>
        </w:p>
        <w:p w14:paraId="067C14BC" w14:textId="75B7BC63"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037" w:history="1">
            <w:r w:rsidRPr="00EA7A67">
              <w:rPr>
                <w:rStyle w:val="Hyperlink"/>
                <w:noProof/>
              </w:rPr>
              <w:t>Section 4: Hazard Communication Program</w:t>
            </w:r>
            <w:r>
              <w:rPr>
                <w:noProof/>
              </w:rPr>
              <w:tab/>
            </w:r>
            <w:r>
              <w:rPr>
                <w:noProof/>
              </w:rPr>
              <w:fldChar w:fldCharType="begin"/>
            </w:r>
            <w:r>
              <w:rPr>
                <w:noProof/>
              </w:rPr>
              <w:instrText xml:space="preserve"> PAGEREF _Toc234315037 \h </w:instrText>
            </w:r>
            <w:r>
              <w:rPr>
                <w:noProof/>
              </w:rPr>
            </w:r>
            <w:r>
              <w:rPr>
                <w:noProof/>
              </w:rPr>
              <w:fldChar w:fldCharType="separate"/>
            </w:r>
            <w:r>
              <w:rPr>
                <w:noProof/>
              </w:rPr>
              <w:t>26</w:t>
            </w:r>
            <w:r>
              <w:rPr>
                <w:noProof/>
              </w:rPr>
              <w:fldChar w:fldCharType="end"/>
            </w:r>
          </w:hyperlink>
        </w:p>
        <w:p w14:paraId="61342618" w14:textId="2A72ECF0"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38" w:history="1">
            <w:r w:rsidRPr="00EA7A67">
              <w:rPr>
                <w:rStyle w:val="Hyperlink"/>
                <w:noProof/>
              </w:rPr>
              <w:t>4.1 Purpose</w:t>
            </w:r>
            <w:r>
              <w:rPr>
                <w:noProof/>
              </w:rPr>
              <w:tab/>
            </w:r>
            <w:r>
              <w:rPr>
                <w:noProof/>
              </w:rPr>
              <w:fldChar w:fldCharType="begin"/>
            </w:r>
            <w:r>
              <w:rPr>
                <w:noProof/>
              </w:rPr>
              <w:instrText xml:space="preserve"> PAGEREF _Toc234315038 \h </w:instrText>
            </w:r>
            <w:r>
              <w:rPr>
                <w:noProof/>
              </w:rPr>
            </w:r>
            <w:r>
              <w:rPr>
                <w:noProof/>
              </w:rPr>
              <w:fldChar w:fldCharType="separate"/>
            </w:r>
            <w:r>
              <w:rPr>
                <w:noProof/>
              </w:rPr>
              <w:t>26</w:t>
            </w:r>
            <w:r>
              <w:rPr>
                <w:noProof/>
              </w:rPr>
              <w:fldChar w:fldCharType="end"/>
            </w:r>
          </w:hyperlink>
        </w:p>
        <w:p w14:paraId="28A65098" w14:textId="4C369C4D"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39" w:history="1">
            <w:r w:rsidRPr="00EA7A67">
              <w:rPr>
                <w:rStyle w:val="Hyperlink"/>
                <w:noProof/>
              </w:rPr>
              <w:t>4.2 Hazard Risk Assessment</w:t>
            </w:r>
            <w:r>
              <w:rPr>
                <w:noProof/>
              </w:rPr>
              <w:tab/>
            </w:r>
            <w:r>
              <w:rPr>
                <w:noProof/>
              </w:rPr>
              <w:fldChar w:fldCharType="begin"/>
            </w:r>
            <w:r>
              <w:rPr>
                <w:noProof/>
              </w:rPr>
              <w:instrText xml:space="preserve"> PAGEREF _Toc234315039 \h </w:instrText>
            </w:r>
            <w:r>
              <w:rPr>
                <w:noProof/>
              </w:rPr>
            </w:r>
            <w:r>
              <w:rPr>
                <w:noProof/>
              </w:rPr>
              <w:fldChar w:fldCharType="separate"/>
            </w:r>
            <w:r>
              <w:rPr>
                <w:noProof/>
              </w:rPr>
              <w:t>26</w:t>
            </w:r>
            <w:r>
              <w:rPr>
                <w:noProof/>
              </w:rPr>
              <w:fldChar w:fldCharType="end"/>
            </w:r>
          </w:hyperlink>
        </w:p>
        <w:p w14:paraId="0F6EA3F3" w14:textId="6A8D35B8"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40" w:history="1">
            <w:r w:rsidRPr="00EA7A67">
              <w:rPr>
                <w:rStyle w:val="Hyperlink"/>
                <w:noProof/>
              </w:rPr>
              <w:t>4.3 Hazard Classification</w:t>
            </w:r>
            <w:r>
              <w:rPr>
                <w:noProof/>
              </w:rPr>
              <w:tab/>
            </w:r>
            <w:r>
              <w:rPr>
                <w:noProof/>
              </w:rPr>
              <w:fldChar w:fldCharType="begin"/>
            </w:r>
            <w:r>
              <w:rPr>
                <w:noProof/>
              </w:rPr>
              <w:instrText xml:space="preserve"> PAGEREF _Toc234315040 \h </w:instrText>
            </w:r>
            <w:r>
              <w:rPr>
                <w:noProof/>
              </w:rPr>
            </w:r>
            <w:r>
              <w:rPr>
                <w:noProof/>
              </w:rPr>
              <w:fldChar w:fldCharType="separate"/>
            </w:r>
            <w:r>
              <w:rPr>
                <w:noProof/>
              </w:rPr>
              <w:t>26</w:t>
            </w:r>
            <w:r>
              <w:rPr>
                <w:noProof/>
              </w:rPr>
              <w:fldChar w:fldCharType="end"/>
            </w:r>
          </w:hyperlink>
        </w:p>
        <w:p w14:paraId="229454C1" w14:textId="03AB69E5"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41" w:history="1">
            <w:r w:rsidRPr="00EA7A67">
              <w:rPr>
                <w:rStyle w:val="Hyperlink"/>
                <w:noProof/>
              </w:rPr>
              <w:t>4.3.1 Hazard Classes</w:t>
            </w:r>
            <w:r>
              <w:rPr>
                <w:noProof/>
              </w:rPr>
              <w:tab/>
            </w:r>
            <w:r>
              <w:rPr>
                <w:noProof/>
              </w:rPr>
              <w:fldChar w:fldCharType="begin"/>
            </w:r>
            <w:r>
              <w:rPr>
                <w:noProof/>
              </w:rPr>
              <w:instrText xml:space="preserve"> PAGEREF _Toc234315041 \h </w:instrText>
            </w:r>
            <w:r>
              <w:rPr>
                <w:noProof/>
              </w:rPr>
            </w:r>
            <w:r>
              <w:rPr>
                <w:noProof/>
              </w:rPr>
              <w:fldChar w:fldCharType="separate"/>
            </w:r>
            <w:r>
              <w:rPr>
                <w:noProof/>
              </w:rPr>
              <w:t>27</w:t>
            </w:r>
            <w:r>
              <w:rPr>
                <w:noProof/>
              </w:rPr>
              <w:fldChar w:fldCharType="end"/>
            </w:r>
          </w:hyperlink>
        </w:p>
        <w:p w14:paraId="2F8441C9" w14:textId="09581822"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42" w:history="1">
            <w:r w:rsidRPr="00EA7A67">
              <w:rPr>
                <w:rStyle w:val="Hyperlink"/>
                <w:noProof/>
              </w:rPr>
              <w:t>4.3.2 Hazard Categories</w:t>
            </w:r>
            <w:r>
              <w:rPr>
                <w:noProof/>
              </w:rPr>
              <w:tab/>
            </w:r>
            <w:r>
              <w:rPr>
                <w:noProof/>
              </w:rPr>
              <w:fldChar w:fldCharType="begin"/>
            </w:r>
            <w:r>
              <w:rPr>
                <w:noProof/>
              </w:rPr>
              <w:instrText xml:space="preserve"> PAGEREF _Toc234315042 \h </w:instrText>
            </w:r>
            <w:r>
              <w:rPr>
                <w:noProof/>
              </w:rPr>
            </w:r>
            <w:r>
              <w:rPr>
                <w:noProof/>
              </w:rPr>
              <w:fldChar w:fldCharType="separate"/>
            </w:r>
            <w:r>
              <w:rPr>
                <w:noProof/>
              </w:rPr>
              <w:t>27</w:t>
            </w:r>
            <w:r>
              <w:rPr>
                <w:noProof/>
              </w:rPr>
              <w:fldChar w:fldCharType="end"/>
            </w:r>
          </w:hyperlink>
        </w:p>
        <w:p w14:paraId="7FDC9568" w14:textId="07E5EE48"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43" w:history="1">
            <w:r w:rsidRPr="00EA7A67">
              <w:rPr>
                <w:rStyle w:val="Hyperlink"/>
                <w:noProof/>
              </w:rPr>
              <w:t>4.4 Chemical Inventory</w:t>
            </w:r>
            <w:r>
              <w:rPr>
                <w:noProof/>
              </w:rPr>
              <w:tab/>
            </w:r>
            <w:r>
              <w:rPr>
                <w:noProof/>
              </w:rPr>
              <w:fldChar w:fldCharType="begin"/>
            </w:r>
            <w:r>
              <w:rPr>
                <w:noProof/>
              </w:rPr>
              <w:instrText xml:space="preserve"> PAGEREF _Toc234315043 \h </w:instrText>
            </w:r>
            <w:r>
              <w:rPr>
                <w:noProof/>
              </w:rPr>
            </w:r>
            <w:r>
              <w:rPr>
                <w:noProof/>
              </w:rPr>
              <w:fldChar w:fldCharType="separate"/>
            </w:r>
            <w:r>
              <w:rPr>
                <w:noProof/>
              </w:rPr>
              <w:t>28</w:t>
            </w:r>
            <w:r>
              <w:rPr>
                <w:noProof/>
              </w:rPr>
              <w:fldChar w:fldCharType="end"/>
            </w:r>
          </w:hyperlink>
        </w:p>
        <w:p w14:paraId="4C5CAB5F" w14:textId="155DE7C9"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44" w:history="1">
            <w:r w:rsidRPr="00EA7A67">
              <w:rPr>
                <w:rStyle w:val="Hyperlink"/>
                <w:noProof/>
              </w:rPr>
              <w:t>4.5 Safety Data Sheets (SDS)</w:t>
            </w:r>
            <w:r>
              <w:rPr>
                <w:noProof/>
              </w:rPr>
              <w:tab/>
            </w:r>
            <w:r>
              <w:rPr>
                <w:noProof/>
              </w:rPr>
              <w:fldChar w:fldCharType="begin"/>
            </w:r>
            <w:r>
              <w:rPr>
                <w:noProof/>
              </w:rPr>
              <w:instrText xml:space="preserve"> PAGEREF _Toc234315044 \h </w:instrText>
            </w:r>
            <w:r>
              <w:rPr>
                <w:noProof/>
              </w:rPr>
            </w:r>
            <w:r>
              <w:rPr>
                <w:noProof/>
              </w:rPr>
              <w:fldChar w:fldCharType="separate"/>
            </w:r>
            <w:r>
              <w:rPr>
                <w:noProof/>
              </w:rPr>
              <w:t>28</w:t>
            </w:r>
            <w:r>
              <w:rPr>
                <w:noProof/>
              </w:rPr>
              <w:fldChar w:fldCharType="end"/>
            </w:r>
          </w:hyperlink>
        </w:p>
        <w:p w14:paraId="1A272744" w14:textId="2C6F470B"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45" w:history="1">
            <w:r w:rsidRPr="00EA7A67">
              <w:rPr>
                <w:rStyle w:val="Hyperlink"/>
                <w:noProof/>
              </w:rPr>
              <w:t>4.5.1 SDS Catalog</w:t>
            </w:r>
            <w:r>
              <w:rPr>
                <w:noProof/>
              </w:rPr>
              <w:tab/>
            </w:r>
            <w:r>
              <w:rPr>
                <w:noProof/>
              </w:rPr>
              <w:fldChar w:fldCharType="begin"/>
            </w:r>
            <w:r>
              <w:rPr>
                <w:noProof/>
              </w:rPr>
              <w:instrText xml:space="preserve"> PAGEREF _Toc234315045 \h </w:instrText>
            </w:r>
            <w:r>
              <w:rPr>
                <w:noProof/>
              </w:rPr>
            </w:r>
            <w:r>
              <w:rPr>
                <w:noProof/>
              </w:rPr>
              <w:fldChar w:fldCharType="separate"/>
            </w:r>
            <w:r>
              <w:rPr>
                <w:noProof/>
              </w:rPr>
              <w:t>29</w:t>
            </w:r>
            <w:r>
              <w:rPr>
                <w:noProof/>
              </w:rPr>
              <w:fldChar w:fldCharType="end"/>
            </w:r>
          </w:hyperlink>
        </w:p>
        <w:p w14:paraId="6B1A27AE" w14:textId="248EF807"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46" w:history="1">
            <w:r w:rsidRPr="00EA7A67">
              <w:rPr>
                <w:rStyle w:val="Hyperlink"/>
                <w:noProof/>
              </w:rPr>
              <w:t>4.6 Container Labeling</w:t>
            </w:r>
            <w:r>
              <w:rPr>
                <w:noProof/>
              </w:rPr>
              <w:tab/>
            </w:r>
            <w:r>
              <w:rPr>
                <w:noProof/>
              </w:rPr>
              <w:fldChar w:fldCharType="begin"/>
            </w:r>
            <w:r>
              <w:rPr>
                <w:noProof/>
              </w:rPr>
              <w:instrText xml:space="preserve"> PAGEREF _Toc234315046 \h </w:instrText>
            </w:r>
            <w:r>
              <w:rPr>
                <w:noProof/>
              </w:rPr>
            </w:r>
            <w:r>
              <w:rPr>
                <w:noProof/>
              </w:rPr>
              <w:fldChar w:fldCharType="separate"/>
            </w:r>
            <w:r>
              <w:rPr>
                <w:noProof/>
              </w:rPr>
              <w:t>29</w:t>
            </w:r>
            <w:r>
              <w:rPr>
                <w:noProof/>
              </w:rPr>
              <w:fldChar w:fldCharType="end"/>
            </w:r>
          </w:hyperlink>
        </w:p>
        <w:p w14:paraId="65711F17" w14:textId="3BA23479"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47" w:history="1">
            <w:r w:rsidRPr="00EA7A67">
              <w:rPr>
                <w:rStyle w:val="Hyperlink"/>
                <w:noProof/>
              </w:rPr>
              <w:t>4.6.1 Primary Containers</w:t>
            </w:r>
            <w:r>
              <w:rPr>
                <w:noProof/>
              </w:rPr>
              <w:tab/>
            </w:r>
            <w:r>
              <w:rPr>
                <w:noProof/>
              </w:rPr>
              <w:fldChar w:fldCharType="begin"/>
            </w:r>
            <w:r>
              <w:rPr>
                <w:noProof/>
              </w:rPr>
              <w:instrText xml:space="preserve"> PAGEREF _Toc234315047 \h </w:instrText>
            </w:r>
            <w:r>
              <w:rPr>
                <w:noProof/>
              </w:rPr>
            </w:r>
            <w:r>
              <w:rPr>
                <w:noProof/>
              </w:rPr>
              <w:fldChar w:fldCharType="separate"/>
            </w:r>
            <w:r>
              <w:rPr>
                <w:noProof/>
              </w:rPr>
              <w:t>30</w:t>
            </w:r>
            <w:r>
              <w:rPr>
                <w:noProof/>
              </w:rPr>
              <w:fldChar w:fldCharType="end"/>
            </w:r>
          </w:hyperlink>
        </w:p>
        <w:p w14:paraId="3FC2B050" w14:textId="44F56845"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48" w:history="1">
            <w:r w:rsidRPr="00EA7A67">
              <w:rPr>
                <w:rStyle w:val="Hyperlink"/>
                <w:noProof/>
              </w:rPr>
              <w:t>4.6.2 Secondary Containers</w:t>
            </w:r>
            <w:r>
              <w:rPr>
                <w:noProof/>
              </w:rPr>
              <w:tab/>
            </w:r>
            <w:r>
              <w:rPr>
                <w:noProof/>
              </w:rPr>
              <w:fldChar w:fldCharType="begin"/>
            </w:r>
            <w:r>
              <w:rPr>
                <w:noProof/>
              </w:rPr>
              <w:instrText xml:space="preserve"> PAGEREF _Toc234315048 \h </w:instrText>
            </w:r>
            <w:r>
              <w:rPr>
                <w:noProof/>
              </w:rPr>
            </w:r>
            <w:r>
              <w:rPr>
                <w:noProof/>
              </w:rPr>
              <w:fldChar w:fldCharType="separate"/>
            </w:r>
            <w:r>
              <w:rPr>
                <w:noProof/>
              </w:rPr>
              <w:t>30</w:t>
            </w:r>
            <w:r>
              <w:rPr>
                <w:noProof/>
              </w:rPr>
              <w:fldChar w:fldCharType="end"/>
            </w:r>
          </w:hyperlink>
        </w:p>
        <w:p w14:paraId="2AF2C9AD" w14:textId="46AC2726"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49" w:history="1">
            <w:r w:rsidRPr="00EA7A67">
              <w:rPr>
                <w:rStyle w:val="Hyperlink"/>
                <w:noProof/>
              </w:rPr>
              <w:t>4.6.3 Products Regulated by The FDA Or Consumer Product Safety Commission</w:t>
            </w:r>
            <w:r>
              <w:rPr>
                <w:noProof/>
              </w:rPr>
              <w:tab/>
            </w:r>
            <w:r>
              <w:rPr>
                <w:noProof/>
              </w:rPr>
              <w:fldChar w:fldCharType="begin"/>
            </w:r>
            <w:r>
              <w:rPr>
                <w:noProof/>
              </w:rPr>
              <w:instrText xml:space="preserve"> PAGEREF _Toc234315049 \h </w:instrText>
            </w:r>
            <w:r>
              <w:rPr>
                <w:noProof/>
              </w:rPr>
            </w:r>
            <w:r>
              <w:rPr>
                <w:noProof/>
              </w:rPr>
              <w:fldChar w:fldCharType="separate"/>
            </w:r>
            <w:r>
              <w:rPr>
                <w:noProof/>
              </w:rPr>
              <w:t>31</w:t>
            </w:r>
            <w:r>
              <w:rPr>
                <w:noProof/>
              </w:rPr>
              <w:fldChar w:fldCharType="end"/>
            </w:r>
          </w:hyperlink>
        </w:p>
        <w:p w14:paraId="3F2FB8CE" w14:textId="3E65AD00"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50" w:history="1">
            <w:r w:rsidRPr="00EA7A67">
              <w:rPr>
                <w:rStyle w:val="Hyperlink"/>
                <w:noProof/>
              </w:rPr>
              <w:t>4.6.4 Label Legibility and Maintenance</w:t>
            </w:r>
            <w:r>
              <w:rPr>
                <w:noProof/>
              </w:rPr>
              <w:tab/>
            </w:r>
            <w:r>
              <w:rPr>
                <w:noProof/>
              </w:rPr>
              <w:fldChar w:fldCharType="begin"/>
            </w:r>
            <w:r>
              <w:rPr>
                <w:noProof/>
              </w:rPr>
              <w:instrText xml:space="preserve"> PAGEREF _Toc234315050 \h </w:instrText>
            </w:r>
            <w:r>
              <w:rPr>
                <w:noProof/>
              </w:rPr>
            </w:r>
            <w:r>
              <w:rPr>
                <w:noProof/>
              </w:rPr>
              <w:fldChar w:fldCharType="separate"/>
            </w:r>
            <w:r>
              <w:rPr>
                <w:noProof/>
              </w:rPr>
              <w:t>31</w:t>
            </w:r>
            <w:r>
              <w:rPr>
                <w:noProof/>
              </w:rPr>
              <w:fldChar w:fldCharType="end"/>
            </w:r>
          </w:hyperlink>
        </w:p>
        <w:p w14:paraId="24D19134" w14:textId="785AE387"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51" w:history="1">
            <w:r w:rsidRPr="00EA7A67">
              <w:rPr>
                <w:rStyle w:val="Hyperlink"/>
                <w:noProof/>
              </w:rPr>
              <w:t>4.6.5 Special Labeling Considerations in Healthcare</w:t>
            </w:r>
            <w:r>
              <w:rPr>
                <w:noProof/>
              </w:rPr>
              <w:tab/>
            </w:r>
            <w:r>
              <w:rPr>
                <w:noProof/>
              </w:rPr>
              <w:fldChar w:fldCharType="begin"/>
            </w:r>
            <w:r>
              <w:rPr>
                <w:noProof/>
              </w:rPr>
              <w:instrText xml:space="preserve"> PAGEREF _Toc234315051 \h </w:instrText>
            </w:r>
            <w:r>
              <w:rPr>
                <w:noProof/>
              </w:rPr>
            </w:r>
            <w:r>
              <w:rPr>
                <w:noProof/>
              </w:rPr>
              <w:fldChar w:fldCharType="separate"/>
            </w:r>
            <w:r>
              <w:rPr>
                <w:noProof/>
              </w:rPr>
              <w:t>32</w:t>
            </w:r>
            <w:r>
              <w:rPr>
                <w:noProof/>
              </w:rPr>
              <w:fldChar w:fldCharType="end"/>
            </w:r>
          </w:hyperlink>
        </w:p>
        <w:p w14:paraId="16BC2D9E" w14:textId="5BE35C44"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52" w:history="1">
            <w:r w:rsidRPr="00EA7A67">
              <w:rPr>
                <w:rStyle w:val="Hyperlink"/>
                <w:noProof/>
              </w:rPr>
              <w:t>4.7 Hazardous Drugs</w:t>
            </w:r>
            <w:r>
              <w:rPr>
                <w:noProof/>
              </w:rPr>
              <w:tab/>
            </w:r>
            <w:r>
              <w:rPr>
                <w:noProof/>
              </w:rPr>
              <w:fldChar w:fldCharType="begin"/>
            </w:r>
            <w:r>
              <w:rPr>
                <w:noProof/>
              </w:rPr>
              <w:instrText xml:space="preserve"> PAGEREF _Toc234315052 \h </w:instrText>
            </w:r>
            <w:r>
              <w:rPr>
                <w:noProof/>
              </w:rPr>
            </w:r>
            <w:r>
              <w:rPr>
                <w:noProof/>
              </w:rPr>
              <w:fldChar w:fldCharType="separate"/>
            </w:r>
            <w:r>
              <w:rPr>
                <w:noProof/>
              </w:rPr>
              <w:t>32</w:t>
            </w:r>
            <w:r>
              <w:rPr>
                <w:noProof/>
              </w:rPr>
              <w:fldChar w:fldCharType="end"/>
            </w:r>
          </w:hyperlink>
        </w:p>
        <w:p w14:paraId="4C2EC2F1" w14:textId="17144F4C"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53" w:history="1">
            <w:r w:rsidRPr="00EA7A67">
              <w:rPr>
                <w:rStyle w:val="Hyperlink"/>
                <w:noProof/>
              </w:rPr>
              <w:t>4.8 Exposure to Hazardous Chemicals</w:t>
            </w:r>
            <w:r>
              <w:rPr>
                <w:noProof/>
              </w:rPr>
              <w:tab/>
            </w:r>
            <w:r>
              <w:rPr>
                <w:noProof/>
              </w:rPr>
              <w:fldChar w:fldCharType="begin"/>
            </w:r>
            <w:r>
              <w:rPr>
                <w:noProof/>
              </w:rPr>
              <w:instrText xml:space="preserve"> PAGEREF _Toc234315053 \h </w:instrText>
            </w:r>
            <w:r>
              <w:rPr>
                <w:noProof/>
              </w:rPr>
            </w:r>
            <w:r>
              <w:rPr>
                <w:noProof/>
              </w:rPr>
              <w:fldChar w:fldCharType="separate"/>
            </w:r>
            <w:r>
              <w:rPr>
                <w:noProof/>
              </w:rPr>
              <w:t>32</w:t>
            </w:r>
            <w:r>
              <w:rPr>
                <w:noProof/>
              </w:rPr>
              <w:fldChar w:fldCharType="end"/>
            </w:r>
          </w:hyperlink>
        </w:p>
        <w:p w14:paraId="38F96866" w14:textId="73E422CD"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54" w:history="1">
            <w:r w:rsidRPr="00EA7A67">
              <w:rPr>
                <w:rStyle w:val="Hyperlink"/>
                <w:noProof/>
              </w:rPr>
              <w:t>4.9 Contractor Exposure to Hazardous Chemicals</w:t>
            </w:r>
            <w:r>
              <w:rPr>
                <w:noProof/>
              </w:rPr>
              <w:tab/>
            </w:r>
            <w:r>
              <w:rPr>
                <w:noProof/>
              </w:rPr>
              <w:fldChar w:fldCharType="begin"/>
            </w:r>
            <w:r>
              <w:rPr>
                <w:noProof/>
              </w:rPr>
              <w:instrText xml:space="preserve"> PAGEREF _Toc234315054 \h </w:instrText>
            </w:r>
            <w:r>
              <w:rPr>
                <w:noProof/>
              </w:rPr>
            </w:r>
            <w:r>
              <w:rPr>
                <w:noProof/>
              </w:rPr>
              <w:fldChar w:fldCharType="separate"/>
            </w:r>
            <w:r>
              <w:rPr>
                <w:noProof/>
              </w:rPr>
              <w:t>33</w:t>
            </w:r>
            <w:r>
              <w:rPr>
                <w:noProof/>
              </w:rPr>
              <w:fldChar w:fldCharType="end"/>
            </w:r>
          </w:hyperlink>
        </w:p>
        <w:p w14:paraId="5326EA85" w14:textId="06D75368"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55" w:history="1">
            <w:r w:rsidRPr="00EA7A67">
              <w:rPr>
                <w:rStyle w:val="Hyperlink"/>
                <w:noProof/>
              </w:rPr>
              <w:t>4.10 Employee Training</w:t>
            </w:r>
            <w:r>
              <w:rPr>
                <w:noProof/>
              </w:rPr>
              <w:tab/>
            </w:r>
            <w:r>
              <w:rPr>
                <w:noProof/>
              </w:rPr>
              <w:fldChar w:fldCharType="begin"/>
            </w:r>
            <w:r>
              <w:rPr>
                <w:noProof/>
              </w:rPr>
              <w:instrText xml:space="preserve"> PAGEREF _Toc234315055 \h </w:instrText>
            </w:r>
            <w:r>
              <w:rPr>
                <w:noProof/>
              </w:rPr>
            </w:r>
            <w:r>
              <w:rPr>
                <w:noProof/>
              </w:rPr>
              <w:fldChar w:fldCharType="separate"/>
            </w:r>
            <w:r>
              <w:rPr>
                <w:noProof/>
              </w:rPr>
              <w:t>34</w:t>
            </w:r>
            <w:r>
              <w:rPr>
                <w:noProof/>
              </w:rPr>
              <w:fldChar w:fldCharType="end"/>
            </w:r>
          </w:hyperlink>
        </w:p>
        <w:p w14:paraId="16FFC583" w14:textId="5303CC71"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056" w:history="1">
            <w:r w:rsidRPr="00EA7A67">
              <w:rPr>
                <w:rStyle w:val="Hyperlink"/>
                <w:noProof/>
              </w:rPr>
              <w:t>Section 5: Infection Control and Prevention</w:t>
            </w:r>
            <w:r>
              <w:rPr>
                <w:noProof/>
              </w:rPr>
              <w:tab/>
            </w:r>
            <w:r>
              <w:rPr>
                <w:noProof/>
              </w:rPr>
              <w:fldChar w:fldCharType="begin"/>
            </w:r>
            <w:r>
              <w:rPr>
                <w:noProof/>
              </w:rPr>
              <w:instrText xml:space="preserve"> PAGEREF _Toc234315056 \h </w:instrText>
            </w:r>
            <w:r>
              <w:rPr>
                <w:noProof/>
              </w:rPr>
            </w:r>
            <w:r>
              <w:rPr>
                <w:noProof/>
              </w:rPr>
              <w:fldChar w:fldCharType="separate"/>
            </w:r>
            <w:r>
              <w:rPr>
                <w:noProof/>
              </w:rPr>
              <w:t>35</w:t>
            </w:r>
            <w:r>
              <w:rPr>
                <w:noProof/>
              </w:rPr>
              <w:fldChar w:fldCharType="end"/>
            </w:r>
          </w:hyperlink>
        </w:p>
        <w:p w14:paraId="6D48FA38" w14:textId="6E8D957E"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57" w:history="1">
            <w:r w:rsidRPr="00EA7A67">
              <w:rPr>
                <w:rStyle w:val="Hyperlink"/>
                <w:noProof/>
              </w:rPr>
              <w:t>Purpose</w:t>
            </w:r>
            <w:r>
              <w:rPr>
                <w:noProof/>
              </w:rPr>
              <w:tab/>
            </w:r>
            <w:r>
              <w:rPr>
                <w:noProof/>
              </w:rPr>
              <w:fldChar w:fldCharType="begin"/>
            </w:r>
            <w:r>
              <w:rPr>
                <w:noProof/>
              </w:rPr>
              <w:instrText xml:space="preserve"> PAGEREF _Toc234315057 \h </w:instrText>
            </w:r>
            <w:r>
              <w:rPr>
                <w:noProof/>
              </w:rPr>
            </w:r>
            <w:r>
              <w:rPr>
                <w:noProof/>
              </w:rPr>
              <w:fldChar w:fldCharType="separate"/>
            </w:r>
            <w:r>
              <w:rPr>
                <w:noProof/>
              </w:rPr>
              <w:t>35</w:t>
            </w:r>
            <w:r>
              <w:rPr>
                <w:noProof/>
              </w:rPr>
              <w:fldChar w:fldCharType="end"/>
            </w:r>
          </w:hyperlink>
        </w:p>
        <w:p w14:paraId="23B42910" w14:textId="129FB3D1"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58" w:history="1">
            <w:r w:rsidRPr="00EA7A67">
              <w:rPr>
                <w:rStyle w:val="Hyperlink"/>
                <w:noProof/>
              </w:rPr>
              <w:t>5.1 Standard Precautions</w:t>
            </w:r>
            <w:r>
              <w:rPr>
                <w:noProof/>
              </w:rPr>
              <w:tab/>
            </w:r>
            <w:r>
              <w:rPr>
                <w:noProof/>
              </w:rPr>
              <w:fldChar w:fldCharType="begin"/>
            </w:r>
            <w:r>
              <w:rPr>
                <w:noProof/>
              </w:rPr>
              <w:instrText xml:space="preserve"> PAGEREF _Toc234315058 \h </w:instrText>
            </w:r>
            <w:r>
              <w:rPr>
                <w:noProof/>
              </w:rPr>
            </w:r>
            <w:r>
              <w:rPr>
                <w:noProof/>
              </w:rPr>
              <w:fldChar w:fldCharType="separate"/>
            </w:r>
            <w:r>
              <w:rPr>
                <w:noProof/>
              </w:rPr>
              <w:t>35</w:t>
            </w:r>
            <w:r>
              <w:rPr>
                <w:noProof/>
              </w:rPr>
              <w:fldChar w:fldCharType="end"/>
            </w:r>
          </w:hyperlink>
        </w:p>
        <w:p w14:paraId="519801E2" w14:textId="20A8525A"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59" w:history="1">
            <w:r w:rsidRPr="00EA7A67">
              <w:rPr>
                <w:rStyle w:val="Hyperlink"/>
                <w:noProof/>
              </w:rPr>
              <w:t>5.2 Work Practice Controls</w:t>
            </w:r>
            <w:r>
              <w:rPr>
                <w:noProof/>
              </w:rPr>
              <w:tab/>
            </w:r>
            <w:r>
              <w:rPr>
                <w:noProof/>
              </w:rPr>
              <w:fldChar w:fldCharType="begin"/>
            </w:r>
            <w:r>
              <w:rPr>
                <w:noProof/>
              </w:rPr>
              <w:instrText xml:space="preserve"> PAGEREF _Toc234315059 \h </w:instrText>
            </w:r>
            <w:r>
              <w:rPr>
                <w:noProof/>
              </w:rPr>
            </w:r>
            <w:r>
              <w:rPr>
                <w:noProof/>
              </w:rPr>
              <w:fldChar w:fldCharType="separate"/>
            </w:r>
            <w:r>
              <w:rPr>
                <w:noProof/>
              </w:rPr>
              <w:t>35</w:t>
            </w:r>
            <w:r>
              <w:rPr>
                <w:noProof/>
              </w:rPr>
              <w:fldChar w:fldCharType="end"/>
            </w:r>
          </w:hyperlink>
        </w:p>
        <w:p w14:paraId="4F8D2859" w14:textId="5D2BBC6D"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60" w:history="1">
            <w:r w:rsidRPr="00EA7A67">
              <w:rPr>
                <w:rStyle w:val="Hyperlink"/>
                <w:noProof/>
              </w:rPr>
              <w:t>5.3 Hand Hygiene Program</w:t>
            </w:r>
            <w:r>
              <w:rPr>
                <w:noProof/>
              </w:rPr>
              <w:tab/>
            </w:r>
            <w:r>
              <w:rPr>
                <w:noProof/>
              </w:rPr>
              <w:fldChar w:fldCharType="begin"/>
            </w:r>
            <w:r>
              <w:rPr>
                <w:noProof/>
              </w:rPr>
              <w:instrText xml:space="preserve"> PAGEREF _Toc234315060 \h </w:instrText>
            </w:r>
            <w:r>
              <w:rPr>
                <w:noProof/>
              </w:rPr>
            </w:r>
            <w:r>
              <w:rPr>
                <w:noProof/>
              </w:rPr>
              <w:fldChar w:fldCharType="separate"/>
            </w:r>
            <w:r>
              <w:rPr>
                <w:noProof/>
              </w:rPr>
              <w:t>35</w:t>
            </w:r>
            <w:r>
              <w:rPr>
                <w:noProof/>
              </w:rPr>
              <w:fldChar w:fldCharType="end"/>
            </w:r>
          </w:hyperlink>
        </w:p>
        <w:p w14:paraId="7551B1B9" w14:textId="44CEBF17"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61" w:history="1">
            <w:r w:rsidRPr="00EA7A67">
              <w:rPr>
                <w:rStyle w:val="Hyperlink"/>
                <w:noProof/>
              </w:rPr>
              <w:t>5.3.1 Handwashing Requirements</w:t>
            </w:r>
            <w:r>
              <w:rPr>
                <w:noProof/>
              </w:rPr>
              <w:tab/>
            </w:r>
            <w:r>
              <w:rPr>
                <w:noProof/>
              </w:rPr>
              <w:fldChar w:fldCharType="begin"/>
            </w:r>
            <w:r>
              <w:rPr>
                <w:noProof/>
              </w:rPr>
              <w:instrText xml:space="preserve"> PAGEREF _Toc234315061 \h </w:instrText>
            </w:r>
            <w:r>
              <w:rPr>
                <w:noProof/>
              </w:rPr>
            </w:r>
            <w:r>
              <w:rPr>
                <w:noProof/>
              </w:rPr>
              <w:fldChar w:fldCharType="separate"/>
            </w:r>
            <w:r>
              <w:rPr>
                <w:noProof/>
              </w:rPr>
              <w:t>36</w:t>
            </w:r>
            <w:r>
              <w:rPr>
                <w:noProof/>
              </w:rPr>
              <w:fldChar w:fldCharType="end"/>
            </w:r>
          </w:hyperlink>
        </w:p>
        <w:p w14:paraId="5A1C0CC7" w14:textId="54A70E63"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62" w:history="1">
            <w:r w:rsidRPr="00EA7A67">
              <w:rPr>
                <w:rStyle w:val="Hyperlink"/>
                <w:noProof/>
              </w:rPr>
              <w:t>5.3.2 Proper Handwashing Technique</w:t>
            </w:r>
            <w:r>
              <w:rPr>
                <w:noProof/>
              </w:rPr>
              <w:tab/>
            </w:r>
            <w:r>
              <w:rPr>
                <w:noProof/>
              </w:rPr>
              <w:fldChar w:fldCharType="begin"/>
            </w:r>
            <w:r>
              <w:rPr>
                <w:noProof/>
              </w:rPr>
              <w:instrText xml:space="preserve"> PAGEREF _Toc234315062 \h </w:instrText>
            </w:r>
            <w:r>
              <w:rPr>
                <w:noProof/>
              </w:rPr>
            </w:r>
            <w:r>
              <w:rPr>
                <w:noProof/>
              </w:rPr>
              <w:fldChar w:fldCharType="separate"/>
            </w:r>
            <w:r>
              <w:rPr>
                <w:noProof/>
              </w:rPr>
              <w:t>36</w:t>
            </w:r>
            <w:r>
              <w:rPr>
                <w:noProof/>
              </w:rPr>
              <w:fldChar w:fldCharType="end"/>
            </w:r>
          </w:hyperlink>
        </w:p>
        <w:p w14:paraId="012310D4" w14:textId="20DA3AD6"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63" w:history="1">
            <w:r w:rsidRPr="00EA7A67">
              <w:rPr>
                <w:rStyle w:val="Hyperlink"/>
                <w:noProof/>
              </w:rPr>
              <w:t>5.3.3 Use of Alcohol-Based Hand Sanitizers</w:t>
            </w:r>
            <w:r>
              <w:rPr>
                <w:noProof/>
              </w:rPr>
              <w:tab/>
            </w:r>
            <w:r>
              <w:rPr>
                <w:noProof/>
              </w:rPr>
              <w:fldChar w:fldCharType="begin"/>
            </w:r>
            <w:r>
              <w:rPr>
                <w:noProof/>
              </w:rPr>
              <w:instrText xml:space="preserve"> PAGEREF _Toc234315063 \h </w:instrText>
            </w:r>
            <w:r>
              <w:rPr>
                <w:noProof/>
              </w:rPr>
            </w:r>
            <w:r>
              <w:rPr>
                <w:noProof/>
              </w:rPr>
              <w:fldChar w:fldCharType="separate"/>
            </w:r>
            <w:r>
              <w:rPr>
                <w:noProof/>
              </w:rPr>
              <w:t>37</w:t>
            </w:r>
            <w:r>
              <w:rPr>
                <w:noProof/>
              </w:rPr>
              <w:fldChar w:fldCharType="end"/>
            </w:r>
          </w:hyperlink>
        </w:p>
        <w:p w14:paraId="39494306" w14:textId="59CCD8D1"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64" w:history="1">
            <w:r w:rsidRPr="00EA7A67">
              <w:rPr>
                <w:rStyle w:val="Hyperlink"/>
                <w:noProof/>
              </w:rPr>
              <w:t>5.4 Cleaning and Disinfection</w:t>
            </w:r>
            <w:r>
              <w:rPr>
                <w:noProof/>
              </w:rPr>
              <w:tab/>
            </w:r>
            <w:r>
              <w:rPr>
                <w:noProof/>
              </w:rPr>
              <w:fldChar w:fldCharType="begin"/>
            </w:r>
            <w:r>
              <w:rPr>
                <w:noProof/>
              </w:rPr>
              <w:instrText xml:space="preserve"> PAGEREF _Toc234315064 \h </w:instrText>
            </w:r>
            <w:r>
              <w:rPr>
                <w:noProof/>
              </w:rPr>
            </w:r>
            <w:r>
              <w:rPr>
                <w:noProof/>
              </w:rPr>
              <w:fldChar w:fldCharType="separate"/>
            </w:r>
            <w:r>
              <w:rPr>
                <w:noProof/>
              </w:rPr>
              <w:t>37</w:t>
            </w:r>
            <w:r>
              <w:rPr>
                <w:noProof/>
              </w:rPr>
              <w:fldChar w:fldCharType="end"/>
            </w:r>
          </w:hyperlink>
        </w:p>
        <w:p w14:paraId="4A9D04E3" w14:textId="06A4CD93"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65" w:history="1">
            <w:r w:rsidRPr="00EA7A67">
              <w:rPr>
                <w:rStyle w:val="Hyperlink"/>
                <w:noProof/>
              </w:rPr>
              <w:t>5.4.1 Environmental surfaces</w:t>
            </w:r>
            <w:r>
              <w:rPr>
                <w:noProof/>
              </w:rPr>
              <w:tab/>
            </w:r>
            <w:r>
              <w:rPr>
                <w:noProof/>
              </w:rPr>
              <w:fldChar w:fldCharType="begin"/>
            </w:r>
            <w:r>
              <w:rPr>
                <w:noProof/>
              </w:rPr>
              <w:instrText xml:space="preserve"> PAGEREF _Toc234315065 \h </w:instrText>
            </w:r>
            <w:r>
              <w:rPr>
                <w:noProof/>
              </w:rPr>
            </w:r>
            <w:r>
              <w:rPr>
                <w:noProof/>
              </w:rPr>
              <w:fldChar w:fldCharType="separate"/>
            </w:r>
            <w:r>
              <w:rPr>
                <w:noProof/>
              </w:rPr>
              <w:t>37</w:t>
            </w:r>
            <w:r>
              <w:rPr>
                <w:noProof/>
              </w:rPr>
              <w:fldChar w:fldCharType="end"/>
            </w:r>
          </w:hyperlink>
        </w:p>
        <w:p w14:paraId="04D15741" w14:textId="4E348F9D"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66" w:history="1">
            <w:r w:rsidRPr="00EA7A67">
              <w:rPr>
                <w:rStyle w:val="Hyperlink"/>
                <w:noProof/>
              </w:rPr>
              <w:t>5.4.2 Housekeeping</w:t>
            </w:r>
            <w:r>
              <w:rPr>
                <w:noProof/>
              </w:rPr>
              <w:tab/>
            </w:r>
            <w:r>
              <w:rPr>
                <w:noProof/>
              </w:rPr>
              <w:fldChar w:fldCharType="begin"/>
            </w:r>
            <w:r>
              <w:rPr>
                <w:noProof/>
              </w:rPr>
              <w:instrText xml:space="preserve"> PAGEREF _Toc234315066 \h </w:instrText>
            </w:r>
            <w:r>
              <w:rPr>
                <w:noProof/>
              </w:rPr>
            </w:r>
            <w:r>
              <w:rPr>
                <w:noProof/>
              </w:rPr>
              <w:fldChar w:fldCharType="separate"/>
            </w:r>
            <w:r>
              <w:rPr>
                <w:noProof/>
              </w:rPr>
              <w:t>37</w:t>
            </w:r>
            <w:r>
              <w:rPr>
                <w:noProof/>
              </w:rPr>
              <w:fldChar w:fldCharType="end"/>
            </w:r>
          </w:hyperlink>
        </w:p>
        <w:p w14:paraId="6E0D0378" w14:textId="44B265F2"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67" w:history="1">
            <w:r w:rsidRPr="00EA7A67">
              <w:rPr>
                <w:rStyle w:val="Hyperlink"/>
                <w:noProof/>
              </w:rPr>
              <w:t>5.4.3 Carpet Cleaning Policy</w:t>
            </w:r>
            <w:r>
              <w:rPr>
                <w:noProof/>
              </w:rPr>
              <w:tab/>
            </w:r>
            <w:r>
              <w:rPr>
                <w:noProof/>
              </w:rPr>
              <w:fldChar w:fldCharType="begin"/>
            </w:r>
            <w:r>
              <w:rPr>
                <w:noProof/>
              </w:rPr>
              <w:instrText xml:space="preserve"> PAGEREF _Toc234315067 \h </w:instrText>
            </w:r>
            <w:r>
              <w:rPr>
                <w:noProof/>
              </w:rPr>
            </w:r>
            <w:r>
              <w:rPr>
                <w:noProof/>
              </w:rPr>
              <w:fldChar w:fldCharType="separate"/>
            </w:r>
            <w:r>
              <w:rPr>
                <w:noProof/>
              </w:rPr>
              <w:t>38</w:t>
            </w:r>
            <w:r>
              <w:rPr>
                <w:noProof/>
              </w:rPr>
              <w:fldChar w:fldCharType="end"/>
            </w:r>
          </w:hyperlink>
        </w:p>
        <w:p w14:paraId="044B0EE7" w14:textId="4E05C94D"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68" w:history="1">
            <w:r w:rsidRPr="00EA7A67">
              <w:rPr>
                <w:rStyle w:val="Hyperlink"/>
                <w:noProof/>
              </w:rPr>
              <w:t>5.4.2 Cleaning</w:t>
            </w:r>
            <w:r>
              <w:rPr>
                <w:noProof/>
              </w:rPr>
              <w:tab/>
            </w:r>
            <w:r>
              <w:rPr>
                <w:noProof/>
              </w:rPr>
              <w:fldChar w:fldCharType="begin"/>
            </w:r>
            <w:r>
              <w:rPr>
                <w:noProof/>
              </w:rPr>
              <w:instrText xml:space="preserve"> PAGEREF _Toc234315068 \h </w:instrText>
            </w:r>
            <w:r>
              <w:rPr>
                <w:noProof/>
              </w:rPr>
            </w:r>
            <w:r>
              <w:rPr>
                <w:noProof/>
              </w:rPr>
              <w:fldChar w:fldCharType="separate"/>
            </w:r>
            <w:r>
              <w:rPr>
                <w:noProof/>
              </w:rPr>
              <w:t>38</w:t>
            </w:r>
            <w:r>
              <w:rPr>
                <w:noProof/>
              </w:rPr>
              <w:fldChar w:fldCharType="end"/>
            </w:r>
          </w:hyperlink>
        </w:p>
        <w:p w14:paraId="4E877495" w14:textId="3EBE5C96"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69" w:history="1">
            <w:r w:rsidRPr="00EA7A67">
              <w:rPr>
                <w:rStyle w:val="Hyperlink"/>
                <w:noProof/>
              </w:rPr>
              <w:t>5.4.3 Disinfection</w:t>
            </w:r>
            <w:r>
              <w:rPr>
                <w:noProof/>
              </w:rPr>
              <w:tab/>
            </w:r>
            <w:r>
              <w:rPr>
                <w:noProof/>
              </w:rPr>
              <w:fldChar w:fldCharType="begin"/>
            </w:r>
            <w:r>
              <w:rPr>
                <w:noProof/>
              </w:rPr>
              <w:instrText xml:space="preserve"> PAGEREF _Toc234315069 \h </w:instrText>
            </w:r>
            <w:r>
              <w:rPr>
                <w:noProof/>
              </w:rPr>
            </w:r>
            <w:r>
              <w:rPr>
                <w:noProof/>
              </w:rPr>
              <w:fldChar w:fldCharType="separate"/>
            </w:r>
            <w:r>
              <w:rPr>
                <w:noProof/>
              </w:rPr>
              <w:t>38</w:t>
            </w:r>
            <w:r>
              <w:rPr>
                <w:noProof/>
              </w:rPr>
              <w:fldChar w:fldCharType="end"/>
            </w:r>
          </w:hyperlink>
        </w:p>
        <w:p w14:paraId="3D90489A" w14:textId="5692899A"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70" w:history="1">
            <w:r w:rsidRPr="00EA7A67">
              <w:rPr>
                <w:rStyle w:val="Hyperlink"/>
                <w:noProof/>
              </w:rPr>
              <w:t>5.4.4 Chemical Disinfectants Safety</w:t>
            </w:r>
            <w:r>
              <w:rPr>
                <w:noProof/>
              </w:rPr>
              <w:tab/>
            </w:r>
            <w:r>
              <w:rPr>
                <w:noProof/>
              </w:rPr>
              <w:fldChar w:fldCharType="begin"/>
            </w:r>
            <w:r>
              <w:rPr>
                <w:noProof/>
              </w:rPr>
              <w:instrText xml:space="preserve"> PAGEREF _Toc234315070 \h </w:instrText>
            </w:r>
            <w:r>
              <w:rPr>
                <w:noProof/>
              </w:rPr>
            </w:r>
            <w:r>
              <w:rPr>
                <w:noProof/>
              </w:rPr>
              <w:fldChar w:fldCharType="separate"/>
            </w:r>
            <w:r>
              <w:rPr>
                <w:noProof/>
              </w:rPr>
              <w:t>39</w:t>
            </w:r>
            <w:r>
              <w:rPr>
                <w:noProof/>
              </w:rPr>
              <w:fldChar w:fldCharType="end"/>
            </w:r>
          </w:hyperlink>
        </w:p>
        <w:p w14:paraId="633E18EE" w14:textId="14A58991"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71" w:history="1">
            <w:r w:rsidRPr="00EA7A67">
              <w:rPr>
                <w:rStyle w:val="Hyperlink"/>
                <w:noProof/>
              </w:rPr>
              <w:t>5.5 Instrument Reprocessing and Sterilization</w:t>
            </w:r>
            <w:r>
              <w:rPr>
                <w:noProof/>
              </w:rPr>
              <w:tab/>
            </w:r>
            <w:r>
              <w:rPr>
                <w:noProof/>
              </w:rPr>
              <w:fldChar w:fldCharType="begin"/>
            </w:r>
            <w:r>
              <w:rPr>
                <w:noProof/>
              </w:rPr>
              <w:instrText xml:space="preserve"> PAGEREF _Toc234315071 \h </w:instrText>
            </w:r>
            <w:r>
              <w:rPr>
                <w:noProof/>
              </w:rPr>
            </w:r>
            <w:r>
              <w:rPr>
                <w:noProof/>
              </w:rPr>
              <w:fldChar w:fldCharType="separate"/>
            </w:r>
            <w:r>
              <w:rPr>
                <w:noProof/>
              </w:rPr>
              <w:t>39</w:t>
            </w:r>
            <w:r>
              <w:rPr>
                <w:noProof/>
              </w:rPr>
              <w:fldChar w:fldCharType="end"/>
            </w:r>
          </w:hyperlink>
        </w:p>
        <w:p w14:paraId="604F4C42" w14:textId="5BB943D2"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72" w:history="1">
            <w:r w:rsidRPr="00EA7A67">
              <w:rPr>
                <w:rStyle w:val="Hyperlink"/>
                <w:noProof/>
              </w:rPr>
              <w:t>5.5.1 General Principles</w:t>
            </w:r>
            <w:r>
              <w:rPr>
                <w:noProof/>
              </w:rPr>
              <w:tab/>
            </w:r>
            <w:r>
              <w:rPr>
                <w:noProof/>
              </w:rPr>
              <w:fldChar w:fldCharType="begin"/>
            </w:r>
            <w:r>
              <w:rPr>
                <w:noProof/>
              </w:rPr>
              <w:instrText xml:space="preserve"> PAGEREF _Toc234315072 \h </w:instrText>
            </w:r>
            <w:r>
              <w:rPr>
                <w:noProof/>
              </w:rPr>
            </w:r>
            <w:r>
              <w:rPr>
                <w:noProof/>
              </w:rPr>
              <w:fldChar w:fldCharType="separate"/>
            </w:r>
            <w:r>
              <w:rPr>
                <w:noProof/>
              </w:rPr>
              <w:t>40</w:t>
            </w:r>
            <w:r>
              <w:rPr>
                <w:noProof/>
              </w:rPr>
              <w:fldChar w:fldCharType="end"/>
            </w:r>
          </w:hyperlink>
        </w:p>
        <w:p w14:paraId="5D2D6C19" w14:textId="61EA2B64"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73" w:history="1">
            <w:r w:rsidRPr="00EA7A67">
              <w:rPr>
                <w:rStyle w:val="Hyperlink"/>
                <w:noProof/>
              </w:rPr>
              <w:t>5.5.2 Classification and Required Processing</w:t>
            </w:r>
            <w:r>
              <w:rPr>
                <w:noProof/>
              </w:rPr>
              <w:tab/>
            </w:r>
            <w:r>
              <w:rPr>
                <w:noProof/>
              </w:rPr>
              <w:fldChar w:fldCharType="begin"/>
            </w:r>
            <w:r>
              <w:rPr>
                <w:noProof/>
              </w:rPr>
              <w:instrText xml:space="preserve"> PAGEREF _Toc234315073 \h </w:instrText>
            </w:r>
            <w:r>
              <w:rPr>
                <w:noProof/>
              </w:rPr>
            </w:r>
            <w:r>
              <w:rPr>
                <w:noProof/>
              </w:rPr>
              <w:fldChar w:fldCharType="separate"/>
            </w:r>
            <w:r>
              <w:rPr>
                <w:noProof/>
              </w:rPr>
              <w:t>40</w:t>
            </w:r>
            <w:r>
              <w:rPr>
                <w:noProof/>
              </w:rPr>
              <w:fldChar w:fldCharType="end"/>
            </w:r>
          </w:hyperlink>
        </w:p>
        <w:p w14:paraId="3298D90B" w14:textId="484726A2"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74" w:history="1">
            <w:r w:rsidRPr="00EA7A67">
              <w:rPr>
                <w:rStyle w:val="Hyperlink"/>
                <w:noProof/>
              </w:rPr>
              <w:t>5.5.3 Cleaning and Decontamination</w:t>
            </w:r>
            <w:r>
              <w:rPr>
                <w:noProof/>
              </w:rPr>
              <w:tab/>
            </w:r>
            <w:r>
              <w:rPr>
                <w:noProof/>
              </w:rPr>
              <w:fldChar w:fldCharType="begin"/>
            </w:r>
            <w:r>
              <w:rPr>
                <w:noProof/>
              </w:rPr>
              <w:instrText xml:space="preserve"> PAGEREF _Toc234315074 \h </w:instrText>
            </w:r>
            <w:r>
              <w:rPr>
                <w:noProof/>
              </w:rPr>
            </w:r>
            <w:r>
              <w:rPr>
                <w:noProof/>
              </w:rPr>
              <w:fldChar w:fldCharType="separate"/>
            </w:r>
            <w:r>
              <w:rPr>
                <w:noProof/>
              </w:rPr>
              <w:t>40</w:t>
            </w:r>
            <w:r>
              <w:rPr>
                <w:noProof/>
              </w:rPr>
              <w:fldChar w:fldCharType="end"/>
            </w:r>
          </w:hyperlink>
        </w:p>
        <w:p w14:paraId="2CCB4C4B" w14:textId="5E9AB321"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75" w:history="1">
            <w:r w:rsidRPr="00EA7A67">
              <w:rPr>
                <w:rStyle w:val="Hyperlink"/>
                <w:noProof/>
              </w:rPr>
              <w:t>5.5.4 Sterilization Methods and Monitoring</w:t>
            </w:r>
            <w:r>
              <w:rPr>
                <w:noProof/>
              </w:rPr>
              <w:tab/>
            </w:r>
            <w:r>
              <w:rPr>
                <w:noProof/>
              </w:rPr>
              <w:fldChar w:fldCharType="begin"/>
            </w:r>
            <w:r>
              <w:rPr>
                <w:noProof/>
              </w:rPr>
              <w:instrText xml:space="preserve"> PAGEREF _Toc234315075 \h </w:instrText>
            </w:r>
            <w:r>
              <w:rPr>
                <w:noProof/>
              </w:rPr>
            </w:r>
            <w:r>
              <w:rPr>
                <w:noProof/>
              </w:rPr>
              <w:fldChar w:fldCharType="separate"/>
            </w:r>
            <w:r>
              <w:rPr>
                <w:noProof/>
              </w:rPr>
              <w:t>41</w:t>
            </w:r>
            <w:r>
              <w:rPr>
                <w:noProof/>
              </w:rPr>
              <w:fldChar w:fldCharType="end"/>
            </w:r>
          </w:hyperlink>
        </w:p>
        <w:p w14:paraId="0E3AB629" w14:textId="2572CDC4"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76" w:history="1">
            <w:r w:rsidRPr="00EA7A67">
              <w:rPr>
                <w:rStyle w:val="Hyperlink"/>
                <w:noProof/>
              </w:rPr>
              <w:t>5.5.5 Handling, Storage, and Transport</w:t>
            </w:r>
            <w:r>
              <w:rPr>
                <w:noProof/>
              </w:rPr>
              <w:tab/>
            </w:r>
            <w:r>
              <w:rPr>
                <w:noProof/>
              </w:rPr>
              <w:fldChar w:fldCharType="begin"/>
            </w:r>
            <w:r>
              <w:rPr>
                <w:noProof/>
              </w:rPr>
              <w:instrText xml:space="preserve"> PAGEREF _Toc234315076 \h </w:instrText>
            </w:r>
            <w:r>
              <w:rPr>
                <w:noProof/>
              </w:rPr>
            </w:r>
            <w:r>
              <w:rPr>
                <w:noProof/>
              </w:rPr>
              <w:fldChar w:fldCharType="separate"/>
            </w:r>
            <w:r>
              <w:rPr>
                <w:noProof/>
              </w:rPr>
              <w:t>41</w:t>
            </w:r>
            <w:r>
              <w:rPr>
                <w:noProof/>
              </w:rPr>
              <w:fldChar w:fldCharType="end"/>
            </w:r>
          </w:hyperlink>
        </w:p>
        <w:p w14:paraId="7D6AFF5C" w14:textId="0B730F13"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77" w:history="1">
            <w:r w:rsidRPr="00EA7A67">
              <w:rPr>
                <w:rStyle w:val="Hyperlink"/>
                <w:noProof/>
              </w:rPr>
              <w:t>5.5.6 Training and Oversight</w:t>
            </w:r>
            <w:r>
              <w:rPr>
                <w:noProof/>
              </w:rPr>
              <w:tab/>
            </w:r>
            <w:r>
              <w:rPr>
                <w:noProof/>
              </w:rPr>
              <w:fldChar w:fldCharType="begin"/>
            </w:r>
            <w:r>
              <w:rPr>
                <w:noProof/>
              </w:rPr>
              <w:instrText xml:space="preserve"> PAGEREF _Toc234315077 \h </w:instrText>
            </w:r>
            <w:r>
              <w:rPr>
                <w:noProof/>
              </w:rPr>
            </w:r>
            <w:r>
              <w:rPr>
                <w:noProof/>
              </w:rPr>
              <w:fldChar w:fldCharType="separate"/>
            </w:r>
            <w:r>
              <w:rPr>
                <w:noProof/>
              </w:rPr>
              <w:t>41</w:t>
            </w:r>
            <w:r>
              <w:rPr>
                <w:noProof/>
              </w:rPr>
              <w:fldChar w:fldCharType="end"/>
            </w:r>
          </w:hyperlink>
        </w:p>
        <w:p w14:paraId="0CD35CAB" w14:textId="664272DF"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78" w:history="1">
            <w:r w:rsidRPr="00EA7A67">
              <w:rPr>
                <w:rStyle w:val="Hyperlink"/>
                <w:noProof/>
              </w:rPr>
              <w:t>5.6 Laundry</w:t>
            </w:r>
            <w:r>
              <w:rPr>
                <w:noProof/>
              </w:rPr>
              <w:tab/>
            </w:r>
            <w:r>
              <w:rPr>
                <w:noProof/>
              </w:rPr>
              <w:fldChar w:fldCharType="begin"/>
            </w:r>
            <w:r>
              <w:rPr>
                <w:noProof/>
              </w:rPr>
              <w:instrText xml:space="preserve"> PAGEREF _Toc234315078 \h </w:instrText>
            </w:r>
            <w:r>
              <w:rPr>
                <w:noProof/>
              </w:rPr>
            </w:r>
            <w:r>
              <w:rPr>
                <w:noProof/>
              </w:rPr>
              <w:fldChar w:fldCharType="separate"/>
            </w:r>
            <w:r>
              <w:rPr>
                <w:noProof/>
              </w:rPr>
              <w:t>41</w:t>
            </w:r>
            <w:r>
              <w:rPr>
                <w:noProof/>
              </w:rPr>
              <w:fldChar w:fldCharType="end"/>
            </w:r>
          </w:hyperlink>
        </w:p>
        <w:p w14:paraId="2396C37F" w14:textId="523F183A"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79" w:history="1">
            <w:r w:rsidRPr="00EA7A67">
              <w:rPr>
                <w:rStyle w:val="Hyperlink"/>
                <w:noProof/>
              </w:rPr>
              <w:t>5.6.1 Storage and Segregation</w:t>
            </w:r>
            <w:r>
              <w:rPr>
                <w:noProof/>
              </w:rPr>
              <w:tab/>
            </w:r>
            <w:r>
              <w:rPr>
                <w:noProof/>
              </w:rPr>
              <w:fldChar w:fldCharType="begin"/>
            </w:r>
            <w:r>
              <w:rPr>
                <w:noProof/>
              </w:rPr>
              <w:instrText xml:space="preserve"> PAGEREF _Toc234315079 \h </w:instrText>
            </w:r>
            <w:r>
              <w:rPr>
                <w:noProof/>
              </w:rPr>
            </w:r>
            <w:r>
              <w:rPr>
                <w:noProof/>
              </w:rPr>
              <w:fldChar w:fldCharType="separate"/>
            </w:r>
            <w:r>
              <w:rPr>
                <w:noProof/>
              </w:rPr>
              <w:t>42</w:t>
            </w:r>
            <w:r>
              <w:rPr>
                <w:noProof/>
              </w:rPr>
              <w:fldChar w:fldCharType="end"/>
            </w:r>
          </w:hyperlink>
        </w:p>
        <w:p w14:paraId="69D69B87" w14:textId="5A6A6E9F"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80" w:history="1">
            <w:r w:rsidRPr="00EA7A67">
              <w:rPr>
                <w:rStyle w:val="Hyperlink"/>
                <w:noProof/>
              </w:rPr>
              <w:t>5.6.2 Handling Requirements</w:t>
            </w:r>
            <w:r>
              <w:rPr>
                <w:noProof/>
              </w:rPr>
              <w:tab/>
            </w:r>
            <w:r>
              <w:rPr>
                <w:noProof/>
              </w:rPr>
              <w:fldChar w:fldCharType="begin"/>
            </w:r>
            <w:r>
              <w:rPr>
                <w:noProof/>
              </w:rPr>
              <w:instrText xml:space="preserve"> PAGEREF _Toc234315080 \h </w:instrText>
            </w:r>
            <w:r>
              <w:rPr>
                <w:noProof/>
              </w:rPr>
            </w:r>
            <w:r>
              <w:rPr>
                <w:noProof/>
              </w:rPr>
              <w:fldChar w:fldCharType="separate"/>
            </w:r>
            <w:r>
              <w:rPr>
                <w:noProof/>
              </w:rPr>
              <w:t>42</w:t>
            </w:r>
            <w:r>
              <w:rPr>
                <w:noProof/>
              </w:rPr>
              <w:fldChar w:fldCharType="end"/>
            </w:r>
          </w:hyperlink>
        </w:p>
        <w:p w14:paraId="69197351" w14:textId="0E33C8D2"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81" w:history="1">
            <w:r w:rsidRPr="00EA7A67">
              <w:rPr>
                <w:rStyle w:val="Hyperlink"/>
                <w:noProof/>
              </w:rPr>
              <w:t>5.6.3 Home Laundering</w:t>
            </w:r>
            <w:r>
              <w:rPr>
                <w:noProof/>
              </w:rPr>
              <w:tab/>
            </w:r>
            <w:r>
              <w:rPr>
                <w:noProof/>
              </w:rPr>
              <w:fldChar w:fldCharType="begin"/>
            </w:r>
            <w:r>
              <w:rPr>
                <w:noProof/>
              </w:rPr>
              <w:instrText xml:space="preserve"> PAGEREF _Toc234315081 \h </w:instrText>
            </w:r>
            <w:r>
              <w:rPr>
                <w:noProof/>
              </w:rPr>
            </w:r>
            <w:r>
              <w:rPr>
                <w:noProof/>
              </w:rPr>
              <w:fldChar w:fldCharType="separate"/>
            </w:r>
            <w:r>
              <w:rPr>
                <w:noProof/>
              </w:rPr>
              <w:t>42</w:t>
            </w:r>
            <w:r>
              <w:rPr>
                <w:noProof/>
              </w:rPr>
              <w:fldChar w:fldCharType="end"/>
            </w:r>
          </w:hyperlink>
        </w:p>
        <w:p w14:paraId="1069CC23" w14:textId="05AA7ECC"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82" w:history="1">
            <w:r w:rsidRPr="00EA7A67">
              <w:rPr>
                <w:rStyle w:val="Hyperlink"/>
                <w:noProof/>
              </w:rPr>
              <w:t>5.7 Transmission-Based Precautions</w:t>
            </w:r>
            <w:r>
              <w:rPr>
                <w:noProof/>
              </w:rPr>
              <w:tab/>
            </w:r>
            <w:r>
              <w:rPr>
                <w:noProof/>
              </w:rPr>
              <w:fldChar w:fldCharType="begin"/>
            </w:r>
            <w:r>
              <w:rPr>
                <w:noProof/>
              </w:rPr>
              <w:instrText xml:space="preserve"> PAGEREF _Toc234315082 \h </w:instrText>
            </w:r>
            <w:r>
              <w:rPr>
                <w:noProof/>
              </w:rPr>
            </w:r>
            <w:r>
              <w:rPr>
                <w:noProof/>
              </w:rPr>
              <w:fldChar w:fldCharType="separate"/>
            </w:r>
            <w:r>
              <w:rPr>
                <w:noProof/>
              </w:rPr>
              <w:t>42</w:t>
            </w:r>
            <w:r>
              <w:rPr>
                <w:noProof/>
              </w:rPr>
              <w:fldChar w:fldCharType="end"/>
            </w:r>
          </w:hyperlink>
        </w:p>
        <w:p w14:paraId="45C908CC" w14:textId="53CAEBD6"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83" w:history="1">
            <w:r w:rsidRPr="00EA7A67">
              <w:rPr>
                <w:rStyle w:val="Hyperlink"/>
                <w:noProof/>
              </w:rPr>
              <w:t>Cleaning Service Provider:</w:t>
            </w:r>
            <w:r>
              <w:rPr>
                <w:noProof/>
              </w:rPr>
              <w:tab/>
            </w:r>
            <w:r>
              <w:rPr>
                <w:noProof/>
              </w:rPr>
              <w:fldChar w:fldCharType="begin"/>
            </w:r>
            <w:r>
              <w:rPr>
                <w:noProof/>
              </w:rPr>
              <w:instrText xml:space="preserve"> PAGEREF _Toc234315083 \h </w:instrText>
            </w:r>
            <w:r>
              <w:rPr>
                <w:noProof/>
              </w:rPr>
            </w:r>
            <w:r>
              <w:rPr>
                <w:noProof/>
              </w:rPr>
              <w:fldChar w:fldCharType="separate"/>
            </w:r>
            <w:r>
              <w:rPr>
                <w:noProof/>
              </w:rPr>
              <w:t>43</w:t>
            </w:r>
            <w:r>
              <w:rPr>
                <w:noProof/>
              </w:rPr>
              <w:fldChar w:fldCharType="end"/>
            </w:r>
          </w:hyperlink>
        </w:p>
        <w:p w14:paraId="4C6348C9" w14:textId="25875832"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84" w:history="1">
            <w:r w:rsidRPr="00EA7A67">
              <w:rPr>
                <w:rStyle w:val="Hyperlink"/>
                <w:noProof/>
              </w:rPr>
              <w:t>Cleaning Service cleans the facility (frequency):</w:t>
            </w:r>
            <w:r>
              <w:rPr>
                <w:noProof/>
              </w:rPr>
              <w:tab/>
            </w:r>
            <w:r>
              <w:rPr>
                <w:noProof/>
              </w:rPr>
              <w:fldChar w:fldCharType="begin"/>
            </w:r>
            <w:r>
              <w:rPr>
                <w:noProof/>
              </w:rPr>
              <w:instrText xml:space="preserve"> PAGEREF _Toc234315084 \h </w:instrText>
            </w:r>
            <w:r>
              <w:rPr>
                <w:noProof/>
              </w:rPr>
            </w:r>
            <w:r>
              <w:rPr>
                <w:noProof/>
              </w:rPr>
              <w:fldChar w:fldCharType="separate"/>
            </w:r>
            <w:r>
              <w:rPr>
                <w:noProof/>
              </w:rPr>
              <w:t>43</w:t>
            </w:r>
            <w:r>
              <w:rPr>
                <w:noProof/>
              </w:rPr>
              <w:fldChar w:fldCharType="end"/>
            </w:r>
          </w:hyperlink>
        </w:p>
        <w:p w14:paraId="17EC1639" w14:textId="5C585E3D"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85" w:history="1">
            <w:r w:rsidRPr="00EA7A67">
              <w:rPr>
                <w:rStyle w:val="Hyperlink"/>
                <w:noProof/>
              </w:rPr>
              <w:t>Laundry Service Provider:</w:t>
            </w:r>
            <w:r>
              <w:rPr>
                <w:noProof/>
              </w:rPr>
              <w:tab/>
            </w:r>
            <w:r>
              <w:rPr>
                <w:noProof/>
              </w:rPr>
              <w:fldChar w:fldCharType="begin"/>
            </w:r>
            <w:r>
              <w:rPr>
                <w:noProof/>
              </w:rPr>
              <w:instrText xml:space="preserve"> PAGEREF _Toc234315085 \h </w:instrText>
            </w:r>
            <w:r>
              <w:rPr>
                <w:noProof/>
              </w:rPr>
            </w:r>
            <w:r>
              <w:rPr>
                <w:noProof/>
              </w:rPr>
              <w:fldChar w:fldCharType="separate"/>
            </w:r>
            <w:r>
              <w:rPr>
                <w:noProof/>
              </w:rPr>
              <w:t>43</w:t>
            </w:r>
            <w:r>
              <w:rPr>
                <w:noProof/>
              </w:rPr>
              <w:fldChar w:fldCharType="end"/>
            </w:r>
          </w:hyperlink>
        </w:p>
        <w:p w14:paraId="571D3BF5" w14:textId="58E38FB0"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86" w:history="1">
            <w:r w:rsidRPr="00EA7A67">
              <w:rPr>
                <w:rStyle w:val="Hyperlink"/>
                <w:noProof/>
              </w:rPr>
              <w:t>Laundry is Picked Up:</w:t>
            </w:r>
            <w:r>
              <w:rPr>
                <w:noProof/>
              </w:rPr>
              <w:tab/>
            </w:r>
            <w:r>
              <w:rPr>
                <w:noProof/>
              </w:rPr>
              <w:fldChar w:fldCharType="begin"/>
            </w:r>
            <w:r>
              <w:rPr>
                <w:noProof/>
              </w:rPr>
              <w:instrText xml:space="preserve"> PAGEREF _Toc234315086 \h </w:instrText>
            </w:r>
            <w:r>
              <w:rPr>
                <w:noProof/>
              </w:rPr>
            </w:r>
            <w:r>
              <w:rPr>
                <w:noProof/>
              </w:rPr>
              <w:fldChar w:fldCharType="separate"/>
            </w:r>
            <w:r>
              <w:rPr>
                <w:noProof/>
              </w:rPr>
              <w:t>43</w:t>
            </w:r>
            <w:r>
              <w:rPr>
                <w:noProof/>
              </w:rPr>
              <w:fldChar w:fldCharType="end"/>
            </w:r>
          </w:hyperlink>
        </w:p>
        <w:p w14:paraId="17920923" w14:textId="23CF3D26"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87" w:history="1">
            <w:r w:rsidRPr="00EA7A67">
              <w:rPr>
                <w:rStyle w:val="Hyperlink"/>
                <w:noProof/>
              </w:rPr>
              <w:t>Soiled Laundry is Stored:</w:t>
            </w:r>
            <w:r>
              <w:rPr>
                <w:noProof/>
              </w:rPr>
              <w:tab/>
            </w:r>
            <w:r>
              <w:rPr>
                <w:noProof/>
              </w:rPr>
              <w:fldChar w:fldCharType="begin"/>
            </w:r>
            <w:r>
              <w:rPr>
                <w:noProof/>
              </w:rPr>
              <w:instrText xml:space="preserve"> PAGEREF _Toc234315087 \h </w:instrText>
            </w:r>
            <w:r>
              <w:rPr>
                <w:noProof/>
              </w:rPr>
            </w:r>
            <w:r>
              <w:rPr>
                <w:noProof/>
              </w:rPr>
              <w:fldChar w:fldCharType="separate"/>
            </w:r>
            <w:r>
              <w:rPr>
                <w:noProof/>
              </w:rPr>
              <w:t>43</w:t>
            </w:r>
            <w:r>
              <w:rPr>
                <w:noProof/>
              </w:rPr>
              <w:fldChar w:fldCharType="end"/>
            </w:r>
          </w:hyperlink>
        </w:p>
        <w:p w14:paraId="5875431A" w14:textId="6AA0CF71"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088" w:history="1">
            <w:r w:rsidRPr="00EA7A67">
              <w:rPr>
                <w:rStyle w:val="Hyperlink"/>
                <w:noProof/>
              </w:rPr>
              <w:t>Section 6: Bloodborne Pathogens Exposure Control Plan</w:t>
            </w:r>
            <w:r>
              <w:rPr>
                <w:noProof/>
              </w:rPr>
              <w:tab/>
            </w:r>
            <w:r>
              <w:rPr>
                <w:noProof/>
              </w:rPr>
              <w:fldChar w:fldCharType="begin"/>
            </w:r>
            <w:r>
              <w:rPr>
                <w:noProof/>
              </w:rPr>
              <w:instrText xml:space="preserve"> PAGEREF _Toc234315088 \h </w:instrText>
            </w:r>
            <w:r>
              <w:rPr>
                <w:noProof/>
              </w:rPr>
            </w:r>
            <w:r>
              <w:rPr>
                <w:noProof/>
              </w:rPr>
              <w:fldChar w:fldCharType="separate"/>
            </w:r>
            <w:r>
              <w:rPr>
                <w:noProof/>
              </w:rPr>
              <w:t>44</w:t>
            </w:r>
            <w:r>
              <w:rPr>
                <w:noProof/>
              </w:rPr>
              <w:fldChar w:fldCharType="end"/>
            </w:r>
          </w:hyperlink>
        </w:p>
        <w:p w14:paraId="259C2FE9" w14:textId="6AD3B600"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89" w:history="1">
            <w:r w:rsidRPr="00EA7A67">
              <w:rPr>
                <w:rStyle w:val="Hyperlink"/>
                <w:noProof/>
              </w:rPr>
              <w:t>6.1 Purpose</w:t>
            </w:r>
            <w:r>
              <w:rPr>
                <w:noProof/>
              </w:rPr>
              <w:tab/>
            </w:r>
            <w:r>
              <w:rPr>
                <w:noProof/>
              </w:rPr>
              <w:fldChar w:fldCharType="begin"/>
            </w:r>
            <w:r>
              <w:rPr>
                <w:noProof/>
              </w:rPr>
              <w:instrText xml:space="preserve"> PAGEREF _Toc234315089 \h </w:instrText>
            </w:r>
            <w:r>
              <w:rPr>
                <w:noProof/>
              </w:rPr>
            </w:r>
            <w:r>
              <w:rPr>
                <w:noProof/>
              </w:rPr>
              <w:fldChar w:fldCharType="separate"/>
            </w:r>
            <w:r>
              <w:rPr>
                <w:noProof/>
              </w:rPr>
              <w:t>44</w:t>
            </w:r>
            <w:r>
              <w:rPr>
                <w:noProof/>
              </w:rPr>
              <w:fldChar w:fldCharType="end"/>
            </w:r>
          </w:hyperlink>
        </w:p>
        <w:p w14:paraId="73E6D3F6" w14:textId="347FEE0F"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90" w:history="1">
            <w:r w:rsidRPr="00EA7A67">
              <w:rPr>
                <w:rStyle w:val="Hyperlink"/>
                <w:noProof/>
              </w:rPr>
              <w:t>6.2 Bloodborne Pathogen Exposure Control Policy</w:t>
            </w:r>
            <w:r>
              <w:rPr>
                <w:noProof/>
              </w:rPr>
              <w:tab/>
            </w:r>
            <w:r>
              <w:rPr>
                <w:noProof/>
              </w:rPr>
              <w:fldChar w:fldCharType="begin"/>
            </w:r>
            <w:r>
              <w:rPr>
                <w:noProof/>
              </w:rPr>
              <w:instrText xml:space="preserve"> PAGEREF _Toc234315090 \h </w:instrText>
            </w:r>
            <w:r>
              <w:rPr>
                <w:noProof/>
              </w:rPr>
            </w:r>
            <w:r>
              <w:rPr>
                <w:noProof/>
              </w:rPr>
              <w:fldChar w:fldCharType="separate"/>
            </w:r>
            <w:r>
              <w:rPr>
                <w:noProof/>
              </w:rPr>
              <w:t>44</w:t>
            </w:r>
            <w:r>
              <w:rPr>
                <w:noProof/>
              </w:rPr>
              <w:fldChar w:fldCharType="end"/>
            </w:r>
          </w:hyperlink>
        </w:p>
        <w:p w14:paraId="795E67CB" w14:textId="4674F372"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91" w:history="1">
            <w:r w:rsidRPr="00EA7A67">
              <w:rPr>
                <w:rStyle w:val="Hyperlink"/>
                <w:noProof/>
              </w:rPr>
              <w:t>6.3 Bloodborne Diseases in the Healthcare Environment</w:t>
            </w:r>
            <w:r>
              <w:rPr>
                <w:noProof/>
              </w:rPr>
              <w:tab/>
            </w:r>
            <w:r>
              <w:rPr>
                <w:noProof/>
              </w:rPr>
              <w:fldChar w:fldCharType="begin"/>
            </w:r>
            <w:r>
              <w:rPr>
                <w:noProof/>
              </w:rPr>
              <w:instrText xml:space="preserve"> PAGEREF _Toc234315091 \h </w:instrText>
            </w:r>
            <w:r>
              <w:rPr>
                <w:noProof/>
              </w:rPr>
            </w:r>
            <w:r>
              <w:rPr>
                <w:noProof/>
              </w:rPr>
              <w:fldChar w:fldCharType="separate"/>
            </w:r>
            <w:r>
              <w:rPr>
                <w:noProof/>
              </w:rPr>
              <w:t>44</w:t>
            </w:r>
            <w:r>
              <w:rPr>
                <w:noProof/>
              </w:rPr>
              <w:fldChar w:fldCharType="end"/>
            </w:r>
          </w:hyperlink>
        </w:p>
        <w:p w14:paraId="35C0D873" w14:textId="3081C11B"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92" w:history="1">
            <w:r w:rsidRPr="00EA7A67">
              <w:rPr>
                <w:rStyle w:val="Hyperlink"/>
                <w:noProof/>
              </w:rPr>
              <w:t>6.4 Exposure Determination</w:t>
            </w:r>
            <w:r>
              <w:rPr>
                <w:noProof/>
              </w:rPr>
              <w:tab/>
            </w:r>
            <w:r>
              <w:rPr>
                <w:noProof/>
              </w:rPr>
              <w:fldChar w:fldCharType="begin"/>
            </w:r>
            <w:r>
              <w:rPr>
                <w:noProof/>
              </w:rPr>
              <w:instrText xml:space="preserve"> PAGEREF _Toc234315092 \h </w:instrText>
            </w:r>
            <w:r>
              <w:rPr>
                <w:noProof/>
              </w:rPr>
            </w:r>
            <w:r>
              <w:rPr>
                <w:noProof/>
              </w:rPr>
              <w:fldChar w:fldCharType="separate"/>
            </w:r>
            <w:r>
              <w:rPr>
                <w:noProof/>
              </w:rPr>
              <w:t>45</w:t>
            </w:r>
            <w:r>
              <w:rPr>
                <w:noProof/>
              </w:rPr>
              <w:fldChar w:fldCharType="end"/>
            </w:r>
          </w:hyperlink>
        </w:p>
        <w:p w14:paraId="423C7770" w14:textId="7715992C"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93" w:history="1">
            <w:r w:rsidRPr="00EA7A67">
              <w:rPr>
                <w:rStyle w:val="Hyperlink"/>
                <w:noProof/>
              </w:rPr>
              <w:t>6.4.1 Category I — Routine Exposure</w:t>
            </w:r>
            <w:r>
              <w:rPr>
                <w:noProof/>
              </w:rPr>
              <w:tab/>
            </w:r>
            <w:r>
              <w:rPr>
                <w:noProof/>
              </w:rPr>
              <w:fldChar w:fldCharType="begin"/>
            </w:r>
            <w:r>
              <w:rPr>
                <w:noProof/>
              </w:rPr>
              <w:instrText xml:space="preserve"> PAGEREF _Toc234315093 \h </w:instrText>
            </w:r>
            <w:r>
              <w:rPr>
                <w:noProof/>
              </w:rPr>
            </w:r>
            <w:r>
              <w:rPr>
                <w:noProof/>
              </w:rPr>
              <w:fldChar w:fldCharType="separate"/>
            </w:r>
            <w:r>
              <w:rPr>
                <w:noProof/>
              </w:rPr>
              <w:t>45</w:t>
            </w:r>
            <w:r>
              <w:rPr>
                <w:noProof/>
              </w:rPr>
              <w:fldChar w:fldCharType="end"/>
            </w:r>
          </w:hyperlink>
        </w:p>
        <w:p w14:paraId="24BEDE5A" w14:textId="4BAEA389"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94" w:history="1">
            <w:r w:rsidRPr="00EA7A67">
              <w:rPr>
                <w:rStyle w:val="Hyperlink"/>
                <w:noProof/>
              </w:rPr>
              <w:t>6.4.2 Category II — Potential Exposure</w:t>
            </w:r>
            <w:r>
              <w:rPr>
                <w:noProof/>
              </w:rPr>
              <w:tab/>
            </w:r>
            <w:r>
              <w:rPr>
                <w:noProof/>
              </w:rPr>
              <w:fldChar w:fldCharType="begin"/>
            </w:r>
            <w:r>
              <w:rPr>
                <w:noProof/>
              </w:rPr>
              <w:instrText xml:space="preserve"> PAGEREF _Toc234315094 \h </w:instrText>
            </w:r>
            <w:r>
              <w:rPr>
                <w:noProof/>
              </w:rPr>
            </w:r>
            <w:r>
              <w:rPr>
                <w:noProof/>
              </w:rPr>
              <w:fldChar w:fldCharType="separate"/>
            </w:r>
            <w:r>
              <w:rPr>
                <w:noProof/>
              </w:rPr>
              <w:t>45</w:t>
            </w:r>
            <w:r>
              <w:rPr>
                <w:noProof/>
              </w:rPr>
              <w:fldChar w:fldCharType="end"/>
            </w:r>
          </w:hyperlink>
        </w:p>
        <w:p w14:paraId="4964F44B" w14:textId="6858A74B"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95" w:history="1">
            <w:r w:rsidRPr="00EA7A67">
              <w:rPr>
                <w:rStyle w:val="Hyperlink"/>
                <w:noProof/>
              </w:rPr>
              <w:t>6.4.3 Category III — No Expected Exposure</w:t>
            </w:r>
            <w:r>
              <w:rPr>
                <w:noProof/>
              </w:rPr>
              <w:tab/>
            </w:r>
            <w:r>
              <w:rPr>
                <w:noProof/>
              </w:rPr>
              <w:fldChar w:fldCharType="begin"/>
            </w:r>
            <w:r>
              <w:rPr>
                <w:noProof/>
              </w:rPr>
              <w:instrText xml:space="preserve"> PAGEREF _Toc234315095 \h </w:instrText>
            </w:r>
            <w:r>
              <w:rPr>
                <w:noProof/>
              </w:rPr>
            </w:r>
            <w:r>
              <w:rPr>
                <w:noProof/>
              </w:rPr>
              <w:fldChar w:fldCharType="separate"/>
            </w:r>
            <w:r>
              <w:rPr>
                <w:noProof/>
              </w:rPr>
              <w:t>46</w:t>
            </w:r>
            <w:r>
              <w:rPr>
                <w:noProof/>
              </w:rPr>
              <w:fldChar w:fldCharType="end"/>
            </w:r>
          </w:hyperlink>
        </w:p>
        <w:p w14:paraId="40FCB3AB" w14:textId="3C1664CC"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096" w:history="1">
            <w:r w:rsidRPr="00EA7A67">
              <w:rPr>
                <w:rStyle w:val="Hyperlink"/>
                <w:noProof/>
              </w:rPr>
              <w:t>6.5 Methods of Compliance</w:t>
            </w:r>
            <w:r>
              <w:rPr>
                <w:noProof/>
              </w:rPr>
              <w:tab/>
            </w:r>
            <w:r>
              <w:rPr>
                <w:noProof/>
              </w:rPr>
              <w:fldChar w:fldCharType="begin"/>
            </w:r>
            <w:r>
              <w:rPr>
                <w:noProof/>
              </w:rPr>
              <w:instrText xml:space="preserve"> PAGEREF _Toc234315096 \h </w:instrText>
            </w:r>
            <w:r>
              <w:rPr>
                <w:noProof/>
              </w:rPr>
            </w:r>
            <w:r>
              <w:rPr>
                <w:noProof/>
              </w:rPr>
              <w:fldChar w:fldCharType="separate"/>
            </w:r>
            <w:r>
              <w:rPr>
                <w:noProof/>
              </w:rPr>
              <w:t>46</w:t>
            </w:r>
            <w:r>
              <w:rPr>
                <w:noProof/>
              </w:rPr>
              <w:fldChar w:fldCharType="end"/>
            </w:r>
          </w:hyperlink>
        </w:p>
        <w:p w14:paraId="39857978" w14:textId="7810861B"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97" w:history="1">
            <w:r w:rsidRPr="00EA7A67">
              <w:rPr>
                <w:rStyle w:val="Hyperlink"/>
                <w:noProof/>
              </w:rPr>
              <w:t>6.5.1 Universal Precautions</w:t>
            </w:r>
            <w:r>
              <w:rPr>
                <w:noProof/>
              </w:rPr>
              <w:tab/>
            </w:r>
            <w:r>
              <w:rPr>
                <w:noProof/>
              </w:rPr>
              <w:fldChar w:fldCharType="begin"/>
            </w:r>
            <w:r>
              <w:rPr>
                <w:noProof/>
              </w:rPr>
              <w:instrText xml:space="preserve"> PAGEREF _Toc234315097 \h </w:instrText>
            </w:r>
            <w:r>
              <w:rPr>
                <w:noProof/>
              </w:rPr>
            </w:r>
            <w:r>
              <w:rPr>
                <w:noProof/>
              </w:rPr>
              <w:fldChar w:fldCharType="separate"/>
            </w:r>
            <w:r>
              <w:rPr>
                <w:noProof/>
              </w:rPr>
              <w:t>46</w:t>
            </w:r>
            <w:r>
              <w:rPr>
                <w:noProof/>
              </w:rPr>
              <w:fldChar w:fldCharType="end"/>
            </w:r>
          </w:hyperlink>
        </w:p>
        <w:p w14:paraId="5091BBF9" w14:textId="4AE36CA1"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98" w:history="1">
            <w:r w:rsidRPr="00EA7A67">
              <w:rPr>
                <w:rStyle w:val="Hyperlink"/>
                <w:noProof/>
              </w:rPr>
              <w:t>6.5.2 Engineering Controls</w:t>
            </w:r>
            <w:r>
              <w:rPr>
                <w:noProof/>
              </w:rPr>
              <w:tab/>
            </w:r>
            <w:r>
              <w:rPr>
                <w:noProof/>
              </w:rPr>
              <w:fldChar w:fldCharType="begin"/>
            </w:r>
            <w:r>
              <w:rPr>
                <w:noProof/>
              </w:rPr>
              <w:instrText xml:space="preserve"> PAGEREF _Toc234315098 \h </w:instrText>
            </w:r>
            <w:r>
              <w:rPr>
                <w:noProof/>
              </w:rPr>
            </w:r>
            <w:r>
              <w:rPr>
                <w:noProof/>
              </w:rPr>
              <w:fldChar w:fldCharType="separate"/>
            </w:r>
            <w:r>
              <w:rPr>
                <w:noProof/>
              </w:rPr>
              <w:t>46</w:t>
            </w:r>
            <w:r>
              <w:rPr>
                <w:noProof/>
              </w:rPr>
              <w:fldChar w:fldCharType="end"/>
            </w:r>
          </w:hyperlink>
        </w:p>
        <w:p w14:paraId="01E50EF6" w14:textId="19F5D274"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099" w:history="1">
            <w:r w:rsidRPr="00EA7A67">
              <w:rPr>
                <w:rStyle w:val="Hyperlink"/>
                <w:noProof/>
              </w:rPr>
              <w:t>6.5.3 Work Practice Controls</w:t>
            </w:r>
            <w:r>
              <w:rPr>
                <w:noProof/>
              </w:rPr>
              <w:tab/>
            </w:r>
            <w:r>
              <w:rPr>
                <w:noProof/>
              </w:rPr>
              <w:fldChar w:fldCharType="begin"/>
            </w:r>
            <w:r>
              <w:rPr>
                <w:noProof/>
              </w:rPr>
              <w:instrText xml:space="preserve"> PAGEREF _Toc234315099 \h </w:instrText>
            </w:r>
            <w:r>
              <w:rPr>
                <w:noProof/>
              </w:rPr>
            </w:r>
            <w:r>
              <w:rPr>
                <w:noProof/>
              </w:rPr>
              <w:fldChar w:fldCharType="separate"/>
            </w:r>
            <w:r>
              <w:rPr>
                <w:noProof/>
              </w:rPr>
              <w:t>46</w:t>
            </w:r>
            <w:r>
              <w:rPr>
                <w:noProof/>
              </w:rPr>
              <w:fldChar w:fldCharType="end"/>
            </w:r>
          </w:hyperlink>
        </w:p>
        <w:p w14:paraId="4B7B9C21" w14:textId="7053F100"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00" w:history="1">
            <w:r w:rsidRPr="00EA7A67">
              <w:rPr>
                <w:rStyle w:val="Hyperlink"/>
                <w:noProof/>
              </w:rPr>
              <w:t>6.6 Personal Protective Equipment (PPE)</w:t>
            </w:r>
            <w:r>
              <w:rPr>
                <w:noProof/>
              </w:rPr>
              <w:tab/>
            </w:r>
            <w:r>
              <w:rPr>
                <w:noProof/>
              </w:rPr>
              <w:fldChar w:fldCharType="begin"/>
            </w:r>
            <w:r>
              <w:rPr>
                <w:noProof/>
              </w:rPr>
              <w:instrText xml:space="preserve"> PAGEREF _Toc234315100 \h </w:instrText>
            </w:r>
            <w:r>
              <w:rPr>
                <w:noProof/>
              </w:rPr>
            </w:r>
            <w:r>
              <w:rPr>
                <w:noProof/>
              </w:rPr>
              <w:fldChar w:fldCharType="separate"/>
            </w:r>
            <w:r>
              <w:rPr>
                <w:noProof/>
              </w:rPr>
              <w:t>47</w:t>
            </w:r>
            <w:r>
              <w:rPr>
                <w:noProof/>
              </w:rPr>
              <w:fldChar w:fldCharType="end"/>
            </w:r>
          </w:hyperlink>
        </w:p>
        <w:p w14:paraId="602170A3" w14:textId="208384B3"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01" w:history="1">
            <w:r w:rsidRPr="00EA7A67">
              <w:rPr>
                <w:rStyle w:val="Hyperlink"/>
                <w:noProof/>
              </w:rPr>
              <w:t>6.6.1 Exam Gloves</w:t>
            </w:r>
            <w:r>
              <w:rPr>
                <w:noProof/>
              </w:rPr>
              <w:tab/>
            </w:r>
            <w:r>
              <w:rPr>
                <w:noProof/>
              </w:rPr>
              <w:fldChar w:fldCharType="begin"/>
            </w:r>
            <w:r>
              <w:rPr>
                <w:noProof/>
              </w:rPr>
              <w:instrText xml:space="preserve"> PAGEREF _Toc234315101 \h </w:instrText>
            </w:r>
            <w:r>
              <w:rPr>
                <w:noProof/>
              </w:rPr>
            </w:r>
            <w:r>
              <w:rPr>
                <w:noProof/>
              </w:rPr>
              <w:fldChar w:fldCharType="separate"/>
            </w:r>
            <w:r>
              <w:rPr>
                <w:noProof/>
              </w:rPr>
              <w:t>47</w:t>
            </w:r>
            <w:r>
              <w:rPr>
                <w:noProof/>
              </w:rPr>
              <w:fldChar w:fldCharType="end"/>
            </w:r>
          </w:hyperlink>
        </w:p>
        <w:p w14:paraId="7DEAF51A" w14:textId="5D2812C1"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02" w:history="1">
            <w:r w:rsidRPr="00EA7A67">
              <w:rPr>
                <w:rStyle w:val="Hyperlink"/>
                <w:noProof/>
              </w:rPr>
              <w:t>6.6.2 Utility Gloves</w:t>
            </w:r>
            <w:r>
              <w:rPr>
                <w:noProof/>
              </w:rPr>
              <w:tab/>
            </w:r>
            <w:r>
              <w:rPr>
                <w:noProof/>
              </w:rPr>
              <w:fldChar w:fldCharType="begin"/>
            </w:r>
            <w:r>
              <w:rPr>
                <w:noProof/>
              </w:rPr>
              <w:instrText xml:space="preserve"> PAGEREF _Toc234315102 \h </w:instrText>
            </w:r>
            <w:r>
              <w:rPr>
                <w:noProof/>
              </w:rPr>
            </w:r>
            <w:r>
              <w:rPr>
                <w:noProof/>
              </w:rPr>
              <w:fldChar w:fldCharType="separate"/>
            </w:r>
            <w:r>
              <w:rPr>
                <w:noProof/>
              </w:rPr>
              <w:t>47</w:t>
            </w:r>
            <w:r>
              <w:rPr>
                <w:noProof/>
              </w:rPr>
              <w:fldChar w:fldCharType="end"/>
            </w:r>
          </w:hyperlink>
        </w:p>
        <w:p w14:paraId="39C9E91F" w14:textId="77904442"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03" w:history="1">
            <w:r w:rsidRPr="00EA7A67">
              <w:rPr>
                <w:rStyle w:val="Hyperlink"/>
                <w:noProof/>
              </w:rPr>
              <w:t>6.6.3 Eye and Face Protection</w:t>
            </w:r>
            <w:r>
              <w:rPr>
                <w:noProof/>
              </w:rPr>
              <w:tab/>
            </w:r>
            <w:r>
              <w:rPr>
                <w:noProof/>
              </w:rPr>
              <w:fldChar w:fldCharType="begin"/>
            </w:r>
            <w:r>
              <w:rPr>
                <w:noProof/>
              </w:rPr>
              <w:instrText xml:space="preserve"> PAGEREF _Toc234315103 \h </w:instrText>
            </w:r>
            <w:r>
              <w:rPr>
                <w:noProof/>
              </w:rPr>
            </w:r>
            <w:r>
              <w:rPr>
                <w:noProof/>
              </w:rPr>
              <w:fldChar w:fldCharType="separate"/>
            </w:r>
            <w:r>
              <w:rPr>
                <w:noProof/>
              </w:rPr>
              <w:t>48</w:t>
            </w:r>
            <w:r>
              <w:rPr>
                <w:noProof/>
              </w:rPr>
              <w:fldChar w:fldCharType="end"/>
            </w:r>
          </w:hyperlink>
        </w:p>
        <w:p w14:paraId="12011BB6" w14:textId="4035AA16"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04" w:history="1">
            <w:r w:rsidRPr="00EA7A67">
              <w:rPr>
                <w:rStyle w:val="Hyperlink"/>
                <w:noProof/>
              </w:rPr>
              <w:t>6.6.4 Masks</w:t>
            </w:r>
            <w:r>
              <w:rPr>
                <w:noProof/>
              </w:rPr>
              <w:tab/>
            </w:r>
            <w:r>
              <w:rPr>
                <w:noProof/>
              </w:rPr>
              <w:fldChar w:fldCharType="begin"/>
            </w:r>
            <w:r>
              <w:rPr>
                <w:noProof/>
              </w:rPr>
              <w:instrText xml:space="preserve"> PAGEREF _Toc234315104 \h </w:instrText>
            </w:r>
            <w:r>
              <w:rPr>
                <w:noProof/>
              </w:rPr>
            </w:r>
            <w:r>
              <w:rPr>
                <w:noProof/>
              </w:rPr>
              <w:fldChar w:fldCharType="separate"/>
            </w:r>
            <w:r>
              <w:rPr>
                <w:noProof/>
              </w:rPr>
              <w:t>48</w:t>
            </w:r>
            <w:r>
              <w:rPr>
                <w:noProof/>
              </w:rPr>
              <w:fldChar w:fldCharType="end"/>
            </w:r>
          </w:hyperlink>
        </w:p>
        <w:p w14:paraId="4F90D99A" w14:textId="6F0627DD"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05" w:history="1">
            <w:r w:rsidRPr="00EA7A67">
              <w:rPr>
                <w:rStyle w:val="Hyperlink"/>
                <w:noProof/>
              </w:rPr>
              <w:t>6.6.5 Protective Clothing</w:t>
            </w:r>
            <w:r>
              <w:rPr>
                <w:noProof/>
              </w:rPr>
              <w:tab/>
            </w:r>
            <w:r>
              <w:rPr>
                <w:noProof/>
              </w:rPr>
              <w:fldChar w:fldCharType="begin"/>
            </w:r>
            <w:r>
              <w:rPr>
                <w:noProof/>
              </w:rPr>
              <w:instrText xml:space="preserve"> PAGEREF _Toc234315105 \h </w:instrText>
            </w:r>
            <w:r>
              <w:rPr>
                <w:noProof/>
              </w:rPr>
            </w:r>
            <w:r>
              <w:rPr>
                <w:noProof/>
              </w:rPr>
              <w:fldChar w:fldCharType="separate"/>
            </w:r>
            <w:r>
              <w:rPr>
                <w:noProof/>
              </w:rPr>
              <w:t>48</w:t>
            </w:r>
            <w:r>
              <w:rPr>
                <w:noProof/>
              </w:rPr>
              <w:fldChar w:fldCharType="end"/>
            </w:r>
          </w:hyperlink>
        </w:p>
        <w:p w14:paraId="02F8C38A" w14:textId="70F846B7"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06" w:history="1">
            <w:r w:rsidRPr="00EA7A67">
              <w:rPr>
                <w:rStyle w:val="Hyperlink"/>
                <w:noProof/>
              </w:rPr>
              <w:t>6.6.6 Resuscitation Equipment</w:t>
            </w:r>
            <w:r>
              <w:rPr>
                <w:noProof/>
              </w:rPr>
              <w:tab/>
            </w:r>
            <w:r>
              <w:rPr>
                <w:noProof/>
              </w:rPr>
              <w:fldChar w:fldCharType="begin"/>
            </w:r>
            <w:r>
              <w:rPr>
                <w:noProof/>
              </w:rPr>
              <w:instrText xml:space="preserve"> PAGEREF _Toc234315106 \h </w:instrText>
            </w:r>
            <w:r>
              <w:rPr>
                <w:noProof/>
              </w:rPr>
            </w:r>
            <w:r>
              <w:rPr>
                <w:noProof/>
              </w:rPr>
              <w:fldChar w:fldCharType="separate"/>
            </w:r>
            <w:r>
              <w:rPr>
                <w:noProof/>
              </w:rPr>
              <w:t>49</w:t>
            </w:r>
            <w:r>
              <w:rPr>
                <w:noProof/>
              </w:rPr>
              <w:fldChar w:fldCharType="end"/>
            </w:r>
          </w:hyperlink>
        </w:p>
        <w:p w14:paraId="1C722967" w14:textId="32F6B2AF"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07" w:history="1">
            <w:r w:rsidRPr="00EA7A67">
              <w:rPr>
                <w:rStyle w:val="Hyperlink"/>
                <w:noProof/>
              </w:rPr>
              <w:t>6.6.7 Cleaning and Maintenance of Personal Protective Equipment (PPE)</w:t>
            </w:r>
            <w:r>
              <w:rPr>
                <w:noProof/>
              </w:rPr>
              <w:tab/>
            </w:r>
            <w:r>
              <w:rPr>
                <w:noProof/>
              </w:rPr>
              <w:fldChar w:fldCharType="begin"/>
            </w:r>
            <w:r>
              <w:rPr>
                <w:noProof/>
              </w:rPr>
              <w:instrText xml:space="preserve"> PAGEREF _Toc234315107 \h </w:instrText>
            </w:r>
            <w:r>
              <w:rPr>
                <w:noProof/>
              </w:rPr>
            </w:r>
            <w:r>
              <w:rPr>
                <w:noProof/>
              </w:rPr>
              <w:fldChar w:fldCharType="separate"/>
            </w:r>
            <w:r>
              <w:rPr>
                <w:noProof/>
              </w:rPr>
              <w:t>49</w:t>
            </w:r>
            <w:r>
              <w:rPr>
                <w:noProof/>
              </w:rPr>
              <w:fldChar w:fldCharType="end"/>
            </w:r>
          </w:hyperlink>
        </w:p>
        <w:p w14:paraId="62AB0499" w14:textId="517C8F3E"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08" w:history="1">
            <w:r w:rsidRPr="00EA7A67">
              <w:rPr>
                <w:rStyle w:val="Hyperlink"/>
                <w:noProof/>
              </w:rPr>
              <w:t>6.7 Hepatitis B Vaccination</w:t>
            </w:r>
            <w:r>
              <w:rPr>
                <w:noProof/>
              </w:rPr>
              <w:tab/>
            </w:r>
            <w:r>
              <w:rPr>
                <w:noProof/>
              </w:rPr>
              <w:fldChar w:fldCharType="begin"/>
            </w:r>
            <w:r>
              <w:rPr>
                <w:noProof/>
              </w:rPr>
              <w:instrText xml:space="preserve"> PAGEREF _Toc234315108 \h </w:instrText>
            </w:r>
            <w:r>
              <w:rPr>
                <w:noProof/>
              </w:rPr>
            </w:r>
            <w:r>
              <w:rPr>
                <w:noProof/>
              </w:rPr>
              <w:fldChar w:fldCharType="separate"/>
            </w:r>
            <w:r>
              <w:rPr>
                <w:noProof/>
              </w:rPr>
              <w:t>49</w:t>
            </w:r>
            <w:r>
              <w:rPr>
                <w:noProof/>
              </w:rPr>
              <w:fldChar w:fldCharType="end"/>
            </w:r>
          </w:hyperlink>
        </w:p>
        <w:p w14:paraId="55DC4A8E" w14:textId="0258998D"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09" w:history="1">
            <w:r w:rsidRPr="00EA7A67">
              <w:rPr>
                <w:rStyle w:val="Hyperlink"/>
                <w:noProof/>
              </w:rPr>
              <w:t>6.8 Post-Exposure Evaluation and Follow-Up</w:t>
            </w:r>
            <w:r>
              <w:rPr>
                <w:noProof/>
              </w:rPr>
              <w:tab/>
            </w:r>
            <w:r>
              <w:rPr>
                <w:noProof/>
              </w:rPr>
              <w:fldChar w:fldCharType="begin"/>
            </w:r>
            <w:r>
              <w:rPr>
                <w:noProof/>
              </w:rPr>
              <w:instrText xml:space="preserve"> PAGEREF _Toc234315109 \h </w:instrText>
            </w:r>
            <w:r>
              <w:rPr>
                <w:noProof/>
              </w:rPr>
            </w:r>
            <w:r>
              <w:rPr>
                <w:noProof/>
              </w:rPr>
              <w:fldChar w:fldCharType="separate"/>
            </w:r>
            <w:r>
              <w:rPr>
                <w:noProof/>
              </w:rPr>
              <w:t>50</w:t>
            </w:r>
            <w:r>
              <w:rPr>
                <w:noProof/>
              </w:rPr>
              <w:fldChar w:fldCharType="end"/>
            </w:r>
          </w:hyperlink>
        </w:p>
        <w:p w14:paraId="7F2515C7" w14:textId="3029ADA8"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10" w:history="1">
            <w:r w:rsidRPr="00EA7A67">
              <w:rPr>
                <w:rStyle w:val="Hyperlink"/>
                <w:noProof/>
              </w:rPr>
              <w:t>6.8.1 Confidential Medical Evaluation and Follow</w:t>
            </w:r>
            <w:r w:rsidRPr="00EA7A67">
              <w:rPr>
                <w:rStyle w:val="Hyperlink"/>
                <w:rFonts w:ascii="Cambria Math" w:hAnsi="Cambria Math" w:cs="Cambria Math"/>
                <w:noProof/>
              </w:rPr>
              <w:t>‑</w:t>
            </w:r>
            <w:r w:rsidRPr="00EA7A67">
              <w:rPr>
                <w:rStyle w:val="Hyperlink"/>
                <w:noProof/>
              </w:rPr>
              <w:t>Up</w:t>
            </w:r>
            <w:r>
              <w:rPr>
                <w:noProof/>
              </w:rPr>
              <w:tab/>
            </w:r>
            <w:r>
              <w:rPr>
                <w:noProof/>
              </w:rPr>
              <w:fldChar w:fldCharType="begin"/>
            </w:r>
            <w:r>
              <w:rPr>
                <w:noProof/>
              </w:rPr>
              <w:instrText xml:space="preserve"> PAGEREF _Toc234315110 \h </w:instrText>
            </w:r>
            <w:r>
              <w:rPr>
                <w:noProof/>
              </w:rPr>
            </w:r>
            <w:r>
              <w:rPr>
                <w:noProof/>
              </w:rPr>
              <w:fldChar w:fldCharType="separate"/>
            </w:r>
            <w:r>
              <w:rPr>
                <w:noProof/>
              </w:rPr>
              <w:t>50</w:t>
            </w:r>
            <w:r>
              <w:rPr>
                <w:noProof/>
              </w:rPr>
              <w:fldChar w:fldCharType="end"/>
            </w:r>
          </w:hyperlink>
        </w:p>
        <w:p w14:paraId="4CC17E96" w14:textId="7BD2464F"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11" w:history="1">
            <w:r w:rsidRPr="00EA7A67">
              <w:rPr>
                <w:rStyle w:val="Hyperlink"/>
                <w:noProof/>
              </w:rPr>
              <w:t>6.8.2 Documentation of the Exposure Incident</w:t>
            </w:r>
            <w:r>
              <w:rPr>
                <w:noProof/>
              </w:rPr>
              <w:tab/>
            </w:r>
            <w:r>
              <w:rPr>
                <w:noProof/>
              </w:rPr>
              <w:fldChar w:fldCharType="begin"/>
            </w:r>
            <w:r>
              <w:rPr>
                <w:noProof/>
              </w:rPr>
              <w:instrText xml:space="preserve"> PAGEREF _Toc234315111 \h </w:instrText>
            </w:r>
            <w:r>
              <w:rPr>
                <w:noProof/>
              </w:rPr>
            </w:r>
            <w:r>
              <w:rPr>
                <w:noProof/>
              </w:rPr>
              <w:fldChar w:fldCharType="separate"/>
            </w:r>
            <w:r>
              <w:rPr>
                <w:noProof/>
              </w:rPr>
              <w:t>50</w:t>
            </w:r>
            <w:r>
              <w:rPr>
                <w:noProof/>
              </w:rPr>
              <w:fldChar w:fldCharType="end"/>
            </w:r>
          </w:hyperlink>
        </w:p>
        <w:p w14:paraId="36220DBF" w14:textId="008DDDE0"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12" w:history="1">
            <w:r w:rsidRPr="00EA7A67">
              <w:rPr>
                <w:rStyle w:val="Hyperlink"/>
                <w:noProof/>
              </w:rPr>
              <w:t>6.8.3 Testing of the Source Individual (When Feasible and Consented)</w:t>
            </w:r>
            <w:r>
              <w:rPr>
                <w:noProof/>
              </w:rPr>
              <w:tab/>
            </w:r>
            <w:r>
              <w:rPr>
                <w:noProof/>
              </w:rPr>
              <w:fldChar w:fldCharType="begin"/>
            </w:r>
            <w:r>
              <w:rPr>
                <w:noProof/>
              </w:rPr>
              <w:instrText xml:space="preserve"> PAGEREF _Toc234315112 \h </w:instrText>
            </w:r>
            <w:r>
              <w:rPr>
                <w:noProof/>
              </w:rPr>
            </w:r>
            <w:r>
              <w:rPr>
                <w:noProof/>
              </w:rPr>
              <w:fldChar w:fldCharType="separate"/>
            </w:r>
            <w:r>
              <w:rPr>
                <w:noProof/>
              </w:rPr>
              <w:t>50</w:t>
            </w:r>
            <w:r>
              <w:rPr>
                <w:noProof/>
              </w:rPr>
              <w:fldChar w:fldCharType="end"/>
            </w:r>
          </w:hyperlink>
        </w:p>
        <w:p w14:paraId="53761647" w14:textId="0486453B"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13" w:history="1">
            <w:r w:rsidRPr="00EA7A67">
              <w:rPr>
                <w:rStyle w:val="Hyperlink"/>
                <w:noProof/>
              </w:rPr>
              <w:t>6.8.4 Testing of the Exposed Employee</w:t>
            </w:r>
            <w:r>
              <w:rPr>
                <w:noProof/>
              </w:rPr>
              <w:tab/>
            </w:r>
            <w:r>
              <w:rPr>
                <w:noProof/>
              </w:rPr>
              <w:fldChar w:fldCharType="begin"/>
            </w:r>
            <w:r>
              <w:rPr>
                <w:noProof/>
              </w:rPr>
              <w:instrText xml:space="preserve"> PAGEREF _Toc234315113 \h </w:instrText>
            </w:r>
            <w:r>
              <w:rPr>
                <w:noProof/>
              </w:rPr>
            </w:r>
            <w:r>
              <w:rPr>
                <w:noProof/>
              </w:rPr>
              <w:fldChar w:fldCharType="separate"/>
            </w:r>
            <w:r>
              <w:rPr>
                <w:noProof/>
              </w:rPr>
              <w:t>50</w:t>
            </w:r>
            <w:r>
              <w:rPr>
                <w:noProof/>
              </w:rPr>
              <w:fldChar w:fldCharType="end"/>
            </w:r>
          </w:hyperlink>
        </w:p>
        <w:p w14:paraId="74417CFA" w14:textId="72119A10"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14" w:history="1">
            <w:r w:rsidRPr="00EA7A67">
              <w:rPr>
                <w:rStyle w:val="Hyperlink"/>
                <w:noProof/>
              </w:rPr>
              <w:t>6.8.5 Post</w:t>
            </w:r>
            <w:r w:rsidRPr="00EA7A67">
              <w:rPr>
                <w:rStyle w:val="Hyperlink"/>
                <w:rFonts w:ascii="Cambria Math" w:hAnsi="Cambria Math" w:cs="Cambria Math"/>
                <w:noProof/>
              </w:rPr>
              <w:t>‑</w:t>
            </w:r>
            <w:r w:rsidRPr="00EA7A67">
              <w:rPr>
                <w:rStyle w:val="Hyperlink"/>
                <w:noProof/>
              </w:rPr>
              <w:t>Exposure Prophylaxis (PEP), When Medically Indicated</w:t>
            </w:r>
            <w:r>
              <w:rPr>
                <w:noProof/>
              </w:rPr>
              <w:tab/>
            </w:r>
            <w:r>
              <w:rPr>
                <w:noProof/>
              </w:rPr>
              <w:fldChar w:fldCharType="begin"/>
            </w:r>
            <w:r>
              <w:rPr>
                <w:noProof/>
              </w:rPr>
              <w:instrText xml:space="preserve"> PAGEREF _Toc234315114 \h </w:instrText>
            </w:r>
            <w:r>
              <w:rPr>
                <w:noProof/>
              </w:rPr>
            </w:r>
            <w:r>
              <w:rPr>
                <w:noProof/>
              </w:rPr>
              <w:fldChar w:fldCharType="separate"/>
            </w:r>
            <w:r>
              <w:rPr>
                <w:noProof/>
              </w:rPr>
              <w:t>51</w:t>
            </w:r>
            <w:r>
              <w:rPr>
                <w:noProof/>
              </w:rPr>
              <w:fldChar w:fldCharType="end"/>
            </w:r>
          </w:hyperlink>
        </w:p>
        <w:p w14:paraId="0F648533" w14:textId="3E3F9637"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15" w:history="1">
            <w:r w:rsidRPr="00EA7A67">
              <w:rPr>
                <w:rStyle w:val="Hyperlink"/>
                <w:noProof/>
              </w:rPr>
              <w:t>6.8.6 Counseling and Medical Evaluation of Illness</w:t>
            </w:r>
            <w:r>
              <w:rPr>
                <w:noProof/>
              </w:rPr>
              <w:tab/>
            </w:r>
            <w:r>
              <w:rPr>
                <w:noProof/>
              </w:rPr>
              <w:fldChar w:fldCharType="begin"/>
            </w:r>
            <w:r>
              <w:rPr>
                <w:noProof/>
              </w:rPr>
              <w:instrText xml:space="preserve"> PAGEREF _Toc234315115 \h </w:instrText>
            </w:r>
            <w:r>
              <w:rPr>
                <w:noProof/>
              </w:rPr>
            </w:r>
            <w:r>
              <w:rPr>
                <w:noProof/>
              </w:rPr>
              <w:fldChar w:fldCharType="separate"/>
            </w:r>
            <w:r>
              <w:rPr>
                <w:noProof/>
              </w:rPr>
              <w:t>51</w:t>
            </w:r>
            <w:r>
              <w:rPr>
                <w:noProof/>
              </w:rPr>
              <w:fldChar w:fldCharType="end"/>
            </w:r>
          </w:hyperlink>
        </w:p>
        <w:p w14:paraId="1E56AB1A" w14:textId="5122C6B9"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16" w:history="1">
            <w:r w:rsidRPr="00EA7A67">
              <w:rPr>
                <w:rStyle w:val="Hyperlink"/>
                <w:noProof/>
              </w:rPr>
              <w:t>6.8.7 Written Opinion from the Healthcare Professional</w:t>
            </w:r>
            <w:r>
              <w:rPr>
                <w:noProof/>
              </w:rPr>
              <w:tab/>
            </w:r>
            <w:r>
              <w:rPr>
                <w:noProof/>
              </w:rPr>
              <w:fldChar w:fldCharType="begin"/>
            </w:r>
            <w:r>
              <w:rPr>
                <w:noProof/>
              </w:rPr>
              <w:instrText xml:space="preserve"> PAGEREF _Toc234315116 \h </w:instrText>
            </w:r>
            <w:r>
              <w:rPr>
                <w:noProof/>
              </w:rPr>
            </w:r>
            <w:r>
              <w:rPr>
                <w:noProof/>
              </w:rPr>
              <w:fldChar w:fldCharType="separate"/>
            </w:r>
            <w:r>
              <w:rPr>
                <w:noProof/>
              </w:rPr>
              <w:t>51</w:t>
            </w:r>
            <w:r>
              <w:rPr>
                <w:noProof/>
              </w:rPr>
              <w:fldChar w:fldCharType="end"/>
            </w:r>
          </w:hyperlink>
        </w:p>
        <w:p w14:paraId="7DEED969" w14:textId="05022C1B"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17" w:history="1">
            <w:r w:rsidRPr="00EA7A67">
              <w:rPr>
                <w:rStyle w:val="Hyperlink"/>
                <w:noProof/>
              </w:rPr>
              <w:t>6.8.8 No</w:t>
            </w:r>
            <w:r w:rsidRPr="00EA7A67">
              <w:rPr>
                <w:rStyle w:val="Hyperlink"/>
                <w:rFonts w:ascii="Cambria Math" w:hAnsi="Cambria Math" w:cs="Cambria Math"/>
                <w:noProof/>
              </w:rPr>
              <w:t>‑</w:t>
            </w:r>
            <w:r w:rsidRPr="00EA7A67">
              <w:rPr>
                <w:rStyle w:val="Hyperlink"/>
                <w:noProof/>
              </w:rPr>
              <w:t>Cost and Confidential Care</w:t>
            </w:r>
            <w:r>
              <w:rPr>
                <w:noProof/>
              </w:rPr>
              <w:tab/>
            </w:r>
            <w:r>
              <w:rPr>
                <w:noProof/>
              </w:rPr>
              <w:fldChar w:fldCharType="begin"/>
            </w:r>
            <w:r>
              <w:rPr>
                <w:noProof/>
              </w:rPr>
              <w:instrText xml:space="preserve"> PAGEREF _Toc234315117 \h </w:instrText>
            </w:r>
            <w:r>
              <w:rPr>
                <w:noProof/>
              </w:rPr>
            </w:r>
            <w:r>
              <w:rPr>
                <w:noProof/>
              </w:rPr>
              <w:fldChar w:fldCharType="separate"/>
            </w:r>
            <w:r>
              <w:rPr>
                <w:noProof/>
              </w:rPr>
              <w:t>51</w:t>
            </w:r>
            <w:r>
              <w:rPr>
                <w:noProof/>
              </w:rPr>
              <w:fldChar w:fldCharType="end"/>
            </w:r>
          </w:hyperlink>
        </w:p>
        <w:p w14:paraId="4F179099" w14:textId="59FE0522"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18" w:history="1">
            <w:r w:rsidRPr="00EA7A67">
              <w:rPr>
                <w:rStyle w:val="Hyperlink"/>
                <w:noProof/>
              </w:rPr>
              <w:t>6.8.9 Post-Exposure Packet</w:t>
            </w:r>
            <w:r>
              <w:rPr>
                <w:noProof/>
              </w:rPr>
              <w:tab/>
            </w:r>
            <w:r>
              <w:rPr>
                <w:noProof/>
              </w:rPr>
              <w:fldChar w:fldCharType="begin"/>
            </w:r>
            <w:r>
              <w:rPr>
                <w:noProof/>
              </w:rPr>
              <w:instrText xml:space="preserve"> PAGEREF _Toc234315118 \h </w:instrText>
            </w:r>
            <w:r>
              <w:rPr>
                <w:noProof/>
              </w:rPr>
            </w:r>
            <w:r>
              <w:rPr>
                <w:noProof/>
              </w:rPr>
              <w:fldChar w:fldCharType="separate"/>
            </w:r>
            <w:r>
              <w:rPr>
                <w:noProof/>
              </w:rPr>
              <w:t>51</w:t>
            </w:r>
            <w:r>
              <w:rPr>
                <w:noProof/>
              </w:rPr>
              <w:fldChar w:fldCharType="end"/>
            </w:r>
          </w:hyperlink>
        </w:p>
        <w:p w14:paraId="5613165F" w14:textId="003BB8FF"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19" w:history="1">
            <w:r w:rsidRPr="00EA7A67">
              <w:rPr>
                <w:rStyle w:val="Hyperlink"/>
                <w:noProof/>
              </w:rPr>
              <w:t>6.8.10 Post-Exposure Check-Off List</w:t>
            </w:r>
            <w:r>
              <w:rPr>
                <w:noProof/>
              </w:rPr>
              <w:tab/>
            </w:r>
            <w:r>
              <w:rPr>
                <w:noProof/>
              </w:rPr>
              <w:fldChar w:fldCharType="begin"/>
            </w:r>
            <w:r>
              <w:rPr>
                <w:noProof/>
              </w:rPr>
              <w:instrText xml:space="preserve"> PAGEREF _Toc234315119 \h </w:instrText>
            </w:r>
            <w:r>
              <w:rPr>
                <w:noProof/>
              </w:rPr>
            </w:r>
            <w:r>
              <w:rPr>
                <w:noProof/>
              </w:rPr>
              <w:fldChar w:fldCharType="separate"/>
            </w:r>
            <w:r>
              <w:rPr>
                <w:noProof/>
              </w:rPr>
              <w:t>51</w:t>
            </w:r>
            <w:r>
              <w:rPr>
                <w:noProof/>
              </w:rPr>
              <w:fldChar w:fldCharType="end"/>
            </w:r>
          </w:hyperlink>
        </w:p>
        <w:p w14:paraId="354E1DB8" w14:textId="045DBA62"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20" w:history="1">
            <w:r w:rsidRPr="00EA7A67">
              <w:rPr>
                <w:rStyle w:val="Hyperlink"/>
                <w:noProof/>
              </w:rPr>
              <w:t>6.9 Needlestick Safety &amp; Prevention Program</w:t>
            </w:r>
            <w:r>
              <w:rPr>
                <w:noProof/>
              </w:rPr>
              <w:tab/>
            </w:r>
            <w:r>
              <w:rPr>
                <w:noProof/>
              </w:rPr>
              <w:fldChar w:fldCharType="begin"/>
            </w:r>
            <w:r>
              <w:rPr>
                <w:noProof/>
              </w:rPr>
              <w:instrText xml:space="preserve"> PAGEREF _Toc234315120 \h </w:instrText>
            </w:r>
            <w:r>
              <w:rPr>
                <w:noProof/>
              </w:rPr>
            </w:r>
            <w:r>
              <w:rPr>
                <w:noProof/>
              </w:rPr>
              <w:fldChar w:fldCharType="separate"/>
            </w:r>
            <w:r>
              <w:rPr>
                <w:noProof/>
              </w:rPr>
              <w:t>52</w:t>
            </w:r>
            <w:r>
              <w:rPr>
                <w:noProof/>
              </w:rPr>
              <w:fldChar w:fldCharType="end"/>
            </w:r>
          </w:hyperlink>
        </w:p>
        <w:p w14:paraId="10D6E234" w14:textId="78727E65"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21" w:history="1">
            <w:r w:rsidRPr="00EA7A67">
              <w:rPr>
                <w:rStyle w:val="Hyperlink"/>
                <w:noProof/>
              </w:rPr>
              <w:t>6.9.1 Program Implementation</w:t>
            </w:r>
            <w:r>
              <w:rPr>
                <w:noProof/>
              </w:rPr>
              <w:tab/>
            </w:r>
            <w:r>
              <w:rPr>
                <w:noProof/>
              </w:rPr>
              <w:fldChar w:fldCharType="begin"/>
            </w:r>
            <w:r>
              <w:rPr>
                <w:noProof/>
              </w:rPr>
              <w:instrText xml:space="preserve"> PAGEREF _Toc234315121 \h </w:instrText>
            </w:r>
            <w:r>
              <w:rPr>
                <w:noProof/>
              </w:rPr>
            </w:r>
            <w:r>
              <w:rPr>
                <w:noProof/>
              </w:rPr>
              <w:fldChar w:fldCharType="separate"/>
            </w:r>
            <w:r>
              <w:rPr>
                <w:noProof/>
              </w:rPr>
              <w:t>52</w:t>
            </w:r>
            <w:r>
              <w:rPr>
                <w:noProof/>
              </w:rPr>
              <w:fldChar w:fldCharType="end"/>
            </w:r>
          </w:hyperlink>
        </w:p>
        <w:p w14:paraId="1EB0ADE0" w14:textId="334E1878"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22" w:history="1">
            <w:r w:rsidRPr="00EA7A67">
              <w:rPr>
                <w:rStyle w:val="Hyperlink"/>
                <w:noProof/>
              </w:rPr>
              <w:t>6.9.2 Review Team Responsibility:</w:t>
            </w:r>
            <w:r>
              <w:rPr>
                <w:noProof/>
              </w:rPr>
              <w:tab/>
            </w:r>
            <w:r>
              <w:rPr>
                <w:noProof/>
              </w:rPr>
              <w:fldChar w:fldCharType="begin"/>
            </w:r>
            <w:r>
              <w:rPr>
                <w:noProof/>
              </w:rPr>
              <w:instrText xml:space="preserve"> PAGEREF _Toc234315122 \h </w:instrText>
            </w:r>
            <w:r>
              <w:rPr>
                <w:noProof/>
              </w:rPr>
            </w:r>
            <w:r>
              <w:rPr>
                <w:noProof/>
              </w:rPr>
              <w:fldChar w:fldCharType="separate"/>
            </w:r>
            <w:r>
              <w:rPr>
                <w:noProof/>
              </w:rPr>
              <w:t>52</w:t>
            </w:r>
            <w:r>
              <w:rPr>
                <w:noProof/>
              </w:rPr>
              <w:fldChar w:fldCharType="end"/>
            </w:r>
          </w:hyperlink>
        </w:p>
        <w:p w14:paraId="7B0B1AB3" w14:textId="14A889B0"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23" w:history="1">
            <w:r w:rsidRPr="00EA7A67">
              <w:rPr>
                <w:rStyle w:val="Hyperlink"/>
                <w:noProof/>
              </w:rPr>
              <w:t>Provider/Facility that treats work related injuries:</w:t>
            </w:r>
            <w:r>
              <w:rPr>
                <w:noProof/>
              </w:rPr>
              <w:tab/>
            </w:r>
            <w:r>
              <w:rPr>
                <w:noProof/>
              </w:rPr>
              <w:fldChar w:fldCharType="begin"/>
            </w:r>
            <w:r>
              <w:rPr>
                <w:noProof/>
              </w:rPr>
              <w:instrText xml:space="preserve"> PAGEREF _Toc234315123 \h </w:instrText>
            </w:r>
            <w:r>
              <w:rPr>
                <w:noProof/>
              </w:rPr>
            </w:r>
            <w:r>
              <w:rPr>
                <w:noProof/>
              </w:rPr>
              <w:fldChar w:fldCharType="separate"/>
            </w:r>
            <w:r>
              <w:rPr>
                <w:noProof/>
              </w:rPr>
              <w:t>52</w:t>
            </w:r>
            <w:r>
              <w:rPr>
                <w:noProof/>
              </w:rPr>
              <w:fldChar w:fldCharType="end"/>
            </w:r>
          </w:hyperlink>
        </w:p>
        <w:p w14:paraId="740C4B4C" w14:textId="33629157"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124" w:history="1">
            <w:r w:rsidRPr="00EA7A67">
              <w:rPr>
                <w:rStyle w:val="Hyperlink"/>
                <w:noProof/>
              </w:rPr>
              <w:t>Section 7: Regulated Medical Waste Management</w:t>
            </w:r>
            <w:r>
              <w:rPr>
                <w:noProof/>
              </w:rPr>
              <w:tab/>
            </w:r>
            <w:r>
              <w:rPr>
                <w:noProof/>
              </w:rPr>
              <w:fldChar w:fldCharType="begin"/>
            </w:r>
            <w:r>
              <w:rPr>
                <w:noProof/>
              </w:rPr>
              <w:instrText xml:space="preserve"> PAGEREF _Toc234315124 \h </w:instrText>
            </w:r>
            <w:r>
              <w:rPr>
                <w:noProof/>
              </w:rPr>
            </w:r>
            <w:r>
              <w:rPr>
                <w:noProof/>
              </w:rPr>
              <w:fldChar w:fldCharType="separate"/>
            </w:r>
            <w:r>
              <w:rPr>
                <w:noProof/>
              </w:rPr>
              <w:t>53</w:t>
            </w:r>
            <w:r>
              <w:rPr>
                <w:noProof/>
              </w:rPr>
              <w:fldChar w:fldCharType="end"/>
            </w:r>
          </w:hyperlink>
        </w:p>
        <w:p w14:paraId="16B18FA2" w14:textId="1D896F82"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25" w:history="1">
            <w:r w:rsidRPr="00EA7A67">
              <w:rPr>
                <w:rStyle w:val="Hyperlink"/>
                <w:noProof/>
              </w:rPr>
              <w:t>7.1 Regulated Medical Waste Classification</w:t>
            </w:r>
            <w:r>
              <w:rPr>
                <w:noProof/>
              </w:rPr>
              <w:tab/>
            </w:r>
            <w:r>
              <w:rPr>
                <w:noProof/>
              </w:rPr>
              <w:fldChar w:fldCharType="begin"/>
            </w:r>
            <w:r>
              <w:rPr>
                <w:noProof/>
              </w:rPr>
              <w:instrText xml:space="preserve"> PAGEREF _Toc234315125 \h </w:instrText>
            </w:r>
            <w:r>
              <w:rPr>
                <w:noProof/>
              </w:rPr>
            </w:r>
            <w:r>
              <w:rPr>
                <w:noProof/>
              </w:rPr>
              <w:fldChar w:fldCharType="separate"/>
            </w:r>
            <w:r>
              <w:rPr>
                <w:noProof/>
              </w:rPr>
              <w:t>53</w:t>
            </w:r>
            <w:r>
              <w:rPr>
                <w:noProof/>
              </w:rPr>
              <w:fldChar w:fldCharType="end"/>
            </w:r>
          </w:hyperlink>
        </w:p>
        <w:p w14:paraId="34DFF86B" w14:textId="33797DCC"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26" w:history="1">
            <w:r w:rsidRPr="00EA7A67">
              <w:rPr>
                <w:rStyle w:val="Hyperlink"/>
                <w:noProof/>
              </w:rPr>
              <w:t>7.1.1 Administrative Waste</w:t>
            </w:r>
            <w:r>
              <w:rPr>
                <w:noProof/>
              </w:rPr>
              <w:tab/>
            </w:r>
            <w:r>
              <w:rPr>
                <w:noProof/>
              </w:rPr>
              <w:fldChar w:fldCharType="begin"/>
            </w:r>
            <w:r>
              <w:rPr>
                <w:noProof/>
              </w:rPr>
              <w:instrText xml:space="preserve"> PAGEREF _Toc234315126 \h </w:instrText>
            </w:r>
            <w:r>
              <w:rPr>
                <w:noProof/>
              </w:rPr>
            </w:r>
            <w:r>
              <w:rPr>
                <w:noProof/>
              </w:rPr>
              <w:fldChar w:fldCharType="separate"/>
            </w:r>
            <w:r>
              <w:rPr>
                <w:noProof/>
              </w:rPr>
              <w:t>53</w:t>
            </w:r>
            <w:r>
              <w:rPr>
                <w:noProof/>
              </w:rPr>
              <w:fldChar w:fldCharType="end"/>
            </w:r>
          </w:hyperlink>
        </w:p>
        <w:p w14:paraId="0F49EE0D" w14:textId="0CFCFA81"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27" w:history="1">
            <w:r w:rsidRPr="00EA7A67">
              <w:rPr>
                <w:rStyle w:val="Hyperlink"/>
                <w:noProof/>
              </w:rPr>
              <w:t>7.1.2 Biological Waste</w:t>
            </w:r>
            <w:r>
              <w:rPr>
                <w:noProof/>
              </w:rPr>
              <w:tab/>
            </w:r>
            <w:r>
              <w:rPr>
                <w:noProof/>
              </w:rPr>
              <w:fldChar w:fldCharType="begin"/>
            </w:r>
            <w:r>
              <w:rPr>
                <w:noProof/>
              </w:rPr>
              <w:instrText xml:space="preserve"> PAGEREF _Toc234315127 \h </w:instrText>
            </w:r>
            <w:r>
              <w:rPr>
                <w:noProof/>
              </w:rPr>
            </w:r>
            <w:r>
              <w:rPr>
                <w:noProof/>
              </w:rPr>
              <w:fldChar w:fldCharType="separate"/>
            </w:r>
            <w:r>
              <w:rPr>
                <w:noProof/>
              </w:rPr>
              <w:t>53</w:t>
            </w:r>
            <w:r>
              <w:rPr>
                <w:noProof/>
              </w:rPr>
              <w:fldChar w:fldCharType="end"/>
            </w:r>
          </w:hyperlink>
        </w:p>
        <w:p w14:paraId="223E1FA6" w14:textId="0057945F"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28" w:history="1">
            <w:r w:rsidRPr="00EA7A67">
              <w:rPr>
                <w:rStyle w:val="Hyperlink"/>
                <w:noProof/>
              </w:rPr>
              <w:t>7.1.3 Biomedical Waste Generated in this Facility</w:t>
            </w:r>
            <w:r>
              <w:rPr>
                <w:noProof/>
              </w:rPr>
              <w:tab/>
            </w:r>
            <w:r>
              <w:rPr>
                <w:noProof/>
              </w:rPr>
              <w:fldChar w:fldCharType="begin"/>
            </w:r>
            <w:r>
              <w:rPr>
                <w:noProof/>
              </w:rPr>
              <w:instrText xml:space="preserve"> PAGEREF _Toc234315128 \h </w:instrText>
            </w:r>
            <w:r>
              <w:rPr>
                <w:noProof/>
              </w:rPr>
            </w:r>
            <w:r>
              <w:rPr>
                <w:noProof/>
              </w:rPr>
              <w:fldChar w:fldCharType="separate"/>
            </w:r>
            <w:r>
              <w:rPr>
                <w:noProof/>
              </w:rPr>
              <w:t>54</w:t>
            </w:r>
            <w:r>
              <w:rPr>
                <w:noProof/>
              </w:rPr>
              <w:fldChar w:fldCharType="end"/>
            </w:r>
          </w:hyperlink>
        </w:p>
        <w:p w14:paraId="4450DC40" w14:textId="405817B5"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29" w:history="1">
            <w:r w:rsidRPr="00EA7A67">
              <w:rPr>
                <w:rStyle w:val="Hyperlink"/>
                <w:noProof/>
              </w:rPr>
              <w:t>7.2 Labeling, Handling and Storage</w:t>
            </w:r>
            <w:r>
              <w:rPr>
                <w:noProof/>
              </w:rPr>
              <w:tab/>
            </w:r>
            <w:r>
              <w:rPr>
                <w:noProof/>
              </w:rPr>
              <w:fldChar w:fldCharType="begin"/>
            </w:r>
            <w:r>
              <w:rPr>
                <w:noProof/>
              </w:rPr>
              <w:instrText xml:space="preserve"> PAGEREF _Toc234315129 \h </w:instrText>
            </w:r>
            <w:r>
              <w:rPr>
                <w:noProof/>
              </w:rPr>
            </w:r>
            <w:r>
              <w:rPr>
                <w:noProof/>
              </w:rPr>
              <w:fldChar w:fldCharType="separate"/>
            </w:r>
            <w:r>
              <w:rPr>
                <w:noProof/>
              </w:rPr>
              <w:t>55</w:t>
            </w:r>
            <w:r>
              <w:rPr>
                <w:noProof/>
              </w:rPr>
              <w:fldChar w:fldCharType="end"/>
            </w:r>
          </w:hyperlink>
        </w:p>
        <w:p w14:paraId="6D1E5EE3" w14:textId="6843DB3C"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30" w:history="1">
            <w:r w:rsidRPr="00EA7A67">
              <w:rPr>
                <w:rStyle w:val="Hyperlink"/>
                <w:noProof/>
              </w:rPr>
              <w:t>7.2.1 Labels</w:t>
            </w:r>
            <w:r>
              <w:rPr>
                <w:noProof/>
              </w:rPr>
              <w:tab/>
            </w:r>
            <w:r>
              <w:rPr>
                <w:noProof/>
              </w:rPr>
              <w:fldChar w:fldCharType="begin"/>
            </w:r>
            <w:r>
              <w:rPr>
                <w:noProof/>
              </w:rPr>
              <w:instrText xml:space="preserve"> PAGEREF _Toc234315130 \h </w:instrText>
            </w:r>
            <w:r>
              <w:rPr>
                <w:noProof/>
              </w:rPr>
            </w:r>
            <w:r>
              <w:rPr>
                <w:noProof/>
              </w:rPr>
              <w:fldChar w:fldCharType="separate"/>
            </w:r>
            <w:r>
              <w:rPr>
                <w:noProof/>
              </w:rPr>
              <w:t>55</w:t>
            </w:r>
            <w:r>
              <w:rPr>
                <w:noProof/>
              </w:rPr>
              <w:fldChar w:fldCharType="end"/>
            </w:r>
          </w:hyperlink>
        </w:p>
        <w:p w14:paraId="412B09EC" w14:textId="26FDB3E8"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31" w:history="1">
            <w:r w:rsidRPr="00EA7A67">
              <w:rPr>
                <w:rStyle w:val="Hyperlink"/>
                <w:noProof/>
              </w:rPr>
              <w:t>7.2.2 Basic Rules for Handling Biomedical Waste</w:t>
            </w:r>
            <w:r>
              <w:rPr>
                <w:noProof/>
              </w:rPr>
              <w:tab/>
            </w:r>
            <w:r>
              <w:rPr>
                <w:noProof/>
              </w:rPr>
              <w:fldChar w:fldCharType="begin"/>
            </w:r>
            <w:r>
              <w:rPr>
                <w:noProof/>
              </w:rPr>
              <w:instrText xml:space="preserve"> PAGEREF _Toc234315131 \h </w:instrText>
            </w:r>
            <w:r>
              <w:rPr>
                <w:noProof/>
              </w:rPr>
            </w:r>
            <w:r>
              <w:rPr>
                <w:noProof/>
              </w:rPr>
              <w:fldChar w:fldCharType="separate"/>
            </w:r>
            <w:r>
              <w:rPr>
                <w:noProof/>
              </w:rPr>
              <w:t>56</w:t>
            </w:r>
            <w:r>
              <w:rPr>
                <w:noProof/>
              </w:rPr>
              <w:fldChar w:fldCharType="end"/>
            </w:r>
          </w:hyperlink>
        </w:p>
        <w:p w14:paraId="2B288C76" w14:textId="6A013265"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32" w:history="1">
            <w:r w:rsidRPr="00EA7A67">
              <w:rPr>
                <w:rStyle w:val="Hyperlink"/>
                <w:noProof/>
              </w:rPr>
              <w:t>7.2.3 Storage Requirements</w:t>
            </w:r>
            <w:r>
              <w:rPr>
                <w:noProof/>
              </w:rPr>
              <w:tab/>
            </w:r>
            <w:r>
              <w:rPr>
                <w:noProof/>
              </w:rPr>
              <w:fldChar w:fldCharType="begin"/>
            </w:r>
            <w:r>
              <w:rPr>
                <w:noProof/>
              </w:rPr>
              <w:instrText xml:space="preserve"> PAGEREF _Toc234315132 \h </w:instrText>
            </w:r>
            <w:r>
              <w:rPr>
                <w:noProof/>
              </w:rPr>
            </w:r>
            <w:r>
              <w:rPr>
                <w:noProof/>
              </w:rPr>
              <w:fldChar w:fldCharType="separate"/>
            </w:r>
            <w:r>
              <w:rPr>
                <w:noProof/>
              </w:rPr>
              <w:t>56</w:t>
            </w:r>
            <w:r>
              <w:rPr>
                <w:noProof/>
              </w:rPr>
              <w:fldChar w:fldCharType="end"/>
            </w:r>
          </w:hyperlink>
        </w:p>
        <w:p w14:paraId="4DA149A8" w14:textId="692DE9FC"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33" w:history="1">
            <w:r w:rsidRPr="00EA7A67">
              <w:rPr>
                <w:rStyle w:val="Hyperlink"/>
                <w:noProof/>
              </w:rPr>
              <w:t>7.2.4 Central Storage Areas</w:t>
            </w:r>
            <w:r>
              <w:rPr>
                <w:noProof/>
              </w:rPr>
              <w:tab/>
            </w:r>
            <w:r>
              <w:rPr>
                <w:noProof/>
              </w:rPr>
              <w:fldChar w:fldCharType="begin"/>
            </w:r>
            <w:r>
              <w:rPr>
                <w:noProof/>
              </w:rPr>
              <w:instrText xml:space="preserve"> PAGEREF _Toc234315133 \h </w:instrText>
            </w:r>
            <w:r>
              <w:rPr>
                <w:noProof/>
              </w:rPr>
            </w:r>
            <w:r>
              <w:rPr>
                <w:noProof/>
              </w:rPr>
              <w:fldChar w:fldCharType="separate"/>
            </w:r>
            <w:r>
              <w:rPr>
                <w:noProof/>
              </w:rPr>
              <w:t>57</w:t>
            </w:r>
            <w:r>
              <w:rPr>
                <w:noProof/>
              </w:rPr>
              <w:fldChar w:fldCharType="end"/>
            </w:r>
          </w:hyperlink>
        </w:p>
        <w:p w14:paraId="3F93941D" w14:textId="56D52C37"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34" w:history="1">
            <w:r w:rsidRPr="00EA7A67">
              <w:rPr>
                <w:rStyle w:val="Hyperlink"/>
                <w:noProof/>
              </w:rPr>
              <w:t>7.3 Transport and Disposal</w:t>
            </w:r>
            <w:r>
              <w:rPr>
                <w:noProof/>
              </w:rPr>
              <w:tab/>
            </w:r>
            <w:r>
              <w:rPr>
                <w:noProof/>
              </w:rPr>
              <w:fldChar w:fldCharType="begin"/>
            </w:r>
            <w:r>
              <w:rPr>
                <w:noProof/>
              </w:rPr>
              <w:instrText xml:space="preserve"> PAGEREF _Toc234315134 \h </w:instrText>
            </w:r>
            <w:r>
              <w:rPr>
                <w:noProof/>
              </w:rPr>
            </w:r>
            <w:r>
              <w:rPr>
                <w:noProof/>
              </w:rPr>
              <w:fldChar w:fldCharType="separate"/>
            </w:r>
            <w:r>
              <w:rPr>
                <w:noProof/>
              </w:rPr>
              <w:t>58</w:t>
            </w:r>
            <w:r>
              <w:rPr>
                <w:noProof/>
              </w:rPr>
              <w:fldChar w:fldCharType="end"/>
            </w:r>
          </w:hyperlink>
        </w:p>
        <w:p w14:paraId="1BA5ED76" w14:textId="5EA0F4AF"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35" w:history="1">
            <w:r w:rsidRPr="00EA7A67">
              <w:rPr>
                <w:rStyle w:val="Hyperlink"/>
                <w:noProof/>
              </w:rPr>
              <w:t>7.4 Training and Staff Responsibilities</w:t>
            </w:r>
            <w:r>
              <w:rPr>
                <w:noProof/>
              </w:rPr>
              <w:tab/>
            </w:r>
            <w:r>
              <w:rPr>
                <w:noProof/>
              </w:rPr>
              <w:fldChar w:fldCharType="begin"/>
            </w:r>
            <w:r>
              <w:rPr>
                <w:noProof/>
              </w:rPr>
              <w:instrText xml:space="preserve"> PAGEREF _Toc234315135 \h </w:instrText>
            </w:r>
            <w:r>
              <w:rPr>
                <w:noProof/>
              </w:rPr>
            </w:r>
            <w:r>
              <w:rPr>
                <w:noProof/>
              </w:rPr>
              <w:fldChar w:fldCharType="separate"/>
            </w:r>
            <w:r>
              <w:rPr>
                <w:noProof/>
              </w:rPr>
              <w:t>58</w:t>
            </w:r>
            <w:r>
              <w:rPr>
                <w:noProof/>
              </w:rPr>
              <w:fldChar w:fldCharType="end"/>
            </w:r>
          </w:hyperlink>
        </w:p>
        <w:p w14:paraId="479381F0" w14:textId="0D66F1AB"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36" w:history="1">
            <w:r w:rsidRPr="00EA7A67">
              <w:rPr>
                <w:rStyle w:val="Hyperlink"/>
                <w:noProof/>
              </w:rPr>
              <w:t>7.5 Spill Response for Biohazardous Materials</w:t>
            </w:r>
            <w:r>
              <w:rPr>
                <w:noProof/>
              </w:rPr>
              <w:tab/>
            </w:r>
            <w:r>
              <w:rPr>
                <w:noProof/>
              </w:rPr>
              <w:fldChar w:fldCharType="begin"/>
            </w:r>
            <w:r>
              <w:rPr>
                <w:noProof/>
              </w:rPr>
              <w:instrText xml:space="preserve"> PAGEREF _Toc234315136 \h </w:instrText>
            </w:r>
            <w:r>
              <w:rPr>
                <w:noProof/>
              </w:rPr>
            </w:r>
            <w:r>
              <w:rPr>
                <w:noProof/>
              </w:rPr>
              <w:fldChar w:fldCharType="separate"/>
            </w:r>
            <w:r>
              <w:rPr>
                <w:noProof/>
              </w:rPr>
              <w:t>59</w:t>
            </w:r>
            <w:r>
              <w:rPr>
                <w:noProof/>
              </w:rPr>
              <w:fldChar w:fldCharType="end"/>
            </w:r>
          </w:hyperlink>
        </w:p>
        <w:p w14:paraId="00ECA544" w14:textId="403EC9AB"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137" w:history="1">
            <w:r w:rsidRPr="00EA7A67">
              <w:rPr>
                <w:rStyle w:val="Hyperlink"/>
                <w:noProof/>
              </w:rPr>
              <w:t>Section 8: Respiratory Protection Program</w:t>
            </w:r>
            <w:r>
              <w:rPr>
                <w:noProof/>
              </w:rPr>
              <w:tab/>
            </w:r>
            <w:r>
              <w:rPr>
                <w:noProof/>
              </w:rPr>
              <w:fldChar w:fldCharType="begin"/>
            </w:r>
            <w:r>
              <w:rPr>
                <w:noProof/>
              </w:rPr>
              <w:instrText xml:space="preserve"> PAGEREF _Toc234315137 \h </w:instrText>
            </w:r>
            <w:r>
              <w:rPr>
                <w:noProof/>
              </w:rPr>
            </w:r>
            <w:r>
              <w:rPr>
                <w:noProof/>
              </w:rPr>
              <w:fldChar w:fldCharType="separate"/>
            </w:r>
            <w:r>
              <w:rPr>
                <w:noProof/>
              </w:rPr>
              <w:t>61</w:t>
            </w:r>
            <w:r>
              <w:rPr>
                <w:noProof/>
              </w:rPr>
              <w:fldChar w:fldCharType="end"/>
            </w:r>
          </w:hyperlink>
        </w:p>
        <w:p w14:paraId="118CC359" w14:textId="00AA4524"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38" w:history="1">
            <w:r w:rsidRPr="00EA7A67">
              <w:rPr>
                <w:rStyle w:val="Hyperlink"/>
                <w:noProof/>
              </w:rPr>
              <w:t>8.1 Purpose</w:t>
            </w:r>
            <w:r>
              <w:rPr>
                <w:noProof/>
              </w:rPr>
              <w:tab/>
            </w:r>
            <w:r>
              <w:rPr>
                <w:noProof/>
              </w:rPr>
              <w:fldChar w:fldCharType="begin"/>
            </w:r>
            <w:r>
              <w:rPr>
                <w:noProof/>
              </w:rPr>
              <w:instrText xml:space="preserve"> PAGEREF _Toc234315138 \h </w:instrText>
            </w:r>
            <w:r>
              <w:rPr>
                <w:noProof/>
              </w:rPr>
            </w:r>
            <w:r>
              <w:rPr>
                <w:noProof/>
              </w:rPr>
              <w:fldChar w:fldCharType="separate"/>
            </w:r>
            <w:r>
              <w:rPr>
                <w:noProof/>
              </w:rPr>
              <w:t>61</w:t>
            </w:r>
            <w:r>
              <w:rPr>
                <w:noProof/>
              </w:rPr>
              <w:fldChar w:fldCharType="end"/>
            </w:r>
          </w:hyperlink>
        </w:p>
        <w:p w14:paraId="602EF629" w14:textId="1E66CB58"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39" w:history="1">
            <w:r w:rsidRPr="00EA7A67">
              <w:rPr>
                <w:rStyle w:val="Hyperlink"/>
                <w:noProof/>
              </w:rPr>
              <w:t>8.2 Assignment of Responsibility</w:t>
            </w:r>
            <w:r>
              <w:rPr>
                <w:noProof/>
              </w:rPr>
              <w:tab/>
            </w:r>
            <w:r>
              <w:rPr>
                <w:noProof/>
              </w:rPr>
              <w:fldChar w:fldCharType="begin"/>
            </w:r>
            <w:r>
              <w:rPr>
                <w:noProof/>
              </w:rPr>
              <w:instrText xml:space="preserve"> PAGEREF _Toc234315139 \h </w:instrText>
            </w:r>
            <w:r>
              <w:rPr>
                <w:noProof/>
              </w:rPr>
            </w:r>
            <w:r>
              <w:rPr>
                <w:noProof/>
              </w:rPr>
              <w:fldChar w:fldCharType="separate"/>
            </w:r>
            <w:r>
              <w:rPr>
                <w:noProof/>
              </w:rPr>
              <w:t>61</w:t>
            </w:r>
            <w:r>
              <w:rPr>
                <w:noProof/>
              </w:rPr>
              <w:fldChar w:fldCharType="end"/>
            </w:r>
          </w:hyperlink>
        </w:p>
        <w:p w14:paraId="04A67D85" w14:textId="51781E40"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40" w:history="1">
            <w:r w:rsidRPr="00EA7A67">
              <w:rPr>
                <w:rStyle w:val="Hyperlink"/>
                <w:noProof/>
              </w:rPr>
              <w:t>8.3 Applicability</w:t>
            </w:r>
            <w:r>
              <w:rPr>
                <w:noProof/>
              </w:rPr>
              <w:tab/>
            </w:r>
            <w:r>
              <w:rPr>
                <w:noProof/>
              </w:rPr>
              <w:fldChar w:fldCharType="begin"/>
            </w:r>
            <w:r>
              <w:rPr>
                <w:noProof/>
              </w:rPr>
              <w:instrText xml:space="preserve"> PAGEREF _Toc234315140 \h </w:instrText>
            </w:r>
            <w:r>
              <w:rPr>
                <w:noProof/>
              </w:rPr>
            </w:r>
            <w:r>
              <w:rPr>
                <w:noProof/>
              </w:rPr>
              <w:fldChar w:fldCharType="separate"/>
            </w:r>
            <w:r>
              <w:rPr>
                <w:noProof/>
              </w:rPr>
              <w:t>62</w:t>
            </w:r>
            <w:r>
              <w:rPr>
                <w:noProof/>
              </w:rPr>
              <w:fldChar w:fldCharType="end"/>
            </w:r>
          </w:hyperlink>
        </w:p>
        <w:p w14:paraId="022A016E" w14:textId="0C498730"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41" w:history="1">
            <w:r w:rsidRPr="00EA7A67">
              <w:rPr>
                <w:rStyle w:val="Hyperlink"/>
                <w:noProof/>
              </w:rPr>
              <w:t>8.4 Program</w:t>
            </w:r>
            <w:r>
              <w:rPr>
                <w:noProof/>
              </w:rPr>
              <w:tab/>
            </w:r>
            <w:r>
              <w:rPr>
                <w:noProof/>
              </w:rPr>
              <w:fldChar w:fldCharType="begin"/>
            </w:r>
            <w:r>
              <w:rPr>
                <w:noProof/>
              </w:rPr>
              <w:instrText xml:space="preserve"> PAGEREF _Toc234315141 \h </w:instrText>
            </w:r>
            <w:r>
              <w:rPr>
                <w:noProof/>
              </w:rPr>
            </w:r>
            <w:r>
              <w:rPr>
                <w:noProof/>
              </w:rPr>
              <w:fldChar w:fldCharType="separate"/>
            </w:r>
            <w:r>
              <w:rPr>
                <w:noProof/>
              </w:rPr>
              <w:t>62</w:t>
            </w:r>
            <w:r>
              <w:rPr>
                <w:noProof/>
              </w:rPr>
              <w:fldChar w:fldCharType="end"/>
            </w:r>
          </w:hyperlink>
        </w:p>
        <w:p w14:paraId="20858F96" w14:textId="4A50A7E0"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42" w:history="1">
            <w:r w:rsidRPr="00EA7A67">
              <w:rPr>
                <w:rStyle w:val="Hyperlink"/>
                <w:noProof/>
              </w:rPr>
              <w:t>8.5 Medical Evaluation</w:t>
            </w:r>
            <w:r>
              <w:rPr>
                <w:noProof/>
              </w:rPr>
              <w:tab/>
            </w:r>
            <w:r>
              <w:rPr>
                <w:noProof/>
              </w:rPr>
              <w:fldChar w:fldCharType="begin"/>
            </w:r>
            <w:r>
              <w:rPr>
                <w:noProof/>
              </w:rPr>
              <w:instrText xml:space="preserve"> PAGEREF _Toc234315142 \h </w:instrText>
            </w:r>
            <w:r>
              <w:rPr>
                <w:noProof/>
              </w:rPr>
            </w:r>
            <w:r>
              <w:rPr>
                <w:noProof/>
              </w:rPr>
              <w:fldChar w:fldCharType="separate"/>
            </w:r>
            <w:r>
              <w:rPr>
                <w:noProof/>
              </w:rPr>
              <w:t>64</w:t>
            </w:r>
            <w:r>
              <w:rPr>
                <w:noProof/>
              </w:rPr>
              <w:fldChar w:fldCharType="end"/>
            </w:r>
          </w:hyperlink>
        </w:p>
        <w:p w14:paraId="3EE230EE" w14:textId="6D239EDB"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43" w:history="1">
            <w:r w:rsidRPr="00EA7A67">
              <w:rPr>
                <w:rStyle w:val="Hyperlink"/>
                <w:noProof/>
              </w:rPr>
              <w:t>8.6 Fit Testing</w:t>
            </w:r>
            <w:r>
              <w:rPr>
                <w:noProof/>
              </w:rPr>
              <w:tab/>
            </w:r>
            <w:r>
              <w:rPr>
                <w:noProof/>
              </w:rPr>
              <w:fldChar w:fldCharType="begin"/>
            </w:r>
            <w:r>
              <w:rPr>
                <w:noProof/>
              </w:rPr>
              <w:instrText xml:space="preserve"> PAGEREF _Toc234315143 \h </w:instrText>
            </w:r>
            <w:r>
              <w:rPr>
                <w:noProof/>
              </w:rPr>
            </w:r>
            <w:r>
              <w:rPr>
                <w:noProof/>
              </w:rPr>
              <w:fldChar w:fldCharType="separate"/>
            </w:r>
            <w:r>
              <w:rPr>
                <w:noProof/>
              </w:rPr>
              <w:t>65</w:t>
            </w:r>
            <w:r>
              <w:rPr>
                <w:noProof/>
              </w:rPr>
              <w:fldChar w:fldCharType="end"/>
            </w:r>
          </w:hyperlink>
        </w:p>
        <w:p w14:paraId="067BF73A" w14:textId="36FC63C7"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44" w:history="1">
            <w:r w:rsidRPr="00EA7A67">
              <w:rPr>
                <w:rStyle w:val="Hyperlink"/>
                <w:noProof/>
              </w:rPr>
              <w:t>8.7 General Respirator Use Procedures</w:t>
            </w:r>
            <w:r>
              <w:rPr>
                <w:noProof/>
              </w:rPr>
              <w:tab/>
            </w:r>
            <w:r>
              <w:rPr>
                <w:noProof/>
              </w:rPr>
              <w:fldChar w:fldCharType="begin"/>
            </w:r>
            <w:r>
              <w:rPr>
                <w:noProof/>
              </w:rPr>
              <w:instrText xml:space="preserve"> PAGEREF _Toc234315144 \h </w:instrText>
            </w:r>
            <w:r>
              <w:rPr>
                <w:noProof/>
              </w:rPr>
            </w:r>
            <w:r>
              <w:rPr>
                <w:noProof/>
              </w:rPr>
              <w:fldChar w:fldCharType="separate"/>
            </w:r>
            <w:r>
              <w:rPr>
                <w:noProof/>
              </w:rPr>
              <w:t>65</w:t>
            </w:r>
            <w:r>
              <w:rPr>
                <w:noProof/>
              </w:rPr>
              <w:fldChar w:fldCharType="end"/>
            </w:r>
          </w:hyperlink>
        </w:p>
        <w:p w14:paraId="5CC81A99" w14:textId="63334F38"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45" w:history="1">
            <w:r w:rsidRPr="00EA7A67">
              <w:rPr>
                <w:rStyle w:val="Hyperlink"/>
                <w:noProof/>
              </w:rPr>
              <w:t>8.8 Air Quality</w:t>
            </w:r>
            <w:r>
              <w:rPr>
                <w:noProof/>
              </w:rPr>
              <w:tab/>
            </w:r>
            <w:r>
              <w:rPr>
                <w:noProof/>
              </w:rPr>
              <w:fldChar w:fldCharType="begin"/>
            </w:r>
            <w:r>
              <w:rPr>
                <w:noProof/>
              </w:rPr>
              <w:instrText xml:space="preserve"> PAGEREF _Toc234315145 \h </w:instrText>
            </w:r>
            <w:r>
              <w:rPr>
                <w:noProof/>
              </w:rPr>
            </w:r>
            <w:r>
              <w:rPr>
                <w:noProof/>
              </w:rPr>
              <w:fldChar w:fldCharType="separate"/>
            </w:r>
            <w:r>
              <w:rPr>
                <w:noProof/>
              </w:rPr>
              <w:t>66</w:t>
            </w:r>
            <w:r>
              <w:rPr>
                <w:noProof/>
              </w:rPr>
              <w:fldChar w:fldCharType="end"/>
            </w:r>
          </w:hyperlink>
        </w:p>
        <w:p w14:paraId="03B15812" w14:textId="73F0EE04"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46" w:history="1">
            <w:r w:rsidRPr="00EA7A67">
              <w:rPr>
                <w:rStyle w:val="Hyperlink"/>
                <w:noProof/>
              </w:rPr>
              <w:t>8.9 Change Schedules</w:t>
            </w:r>
            <w:r>
              <w:rPr>
                <w:noProof/>
              </w:rPr>
              <w:tab/>
            </w:r>
            <w:r>
              <w:rPr>
                <w:noProof/>
              </w:rPr>
              <w:fldChar w:fldCharType="begin"/>
            </w:r>
            <w:r>
              <w:rPr>
                <w:noProof/>
              </w:rPr>
              <w:instrText xml:space="preserve"> PAGEREF _Toc234315146 \h </w:instrText>
            </w:r>
            <w:r>
              <w:rPr>
                <w:noProof/>
              </w:rPr>
            </w:r>
            <w:r>
              <w:rPr>
                <w:noProof/>
              </w:rPr>
              <w:fldChar w:fldCharType="separate"/>
            </w:r>
            <w:r>
              <w:rPr>
                <w:noProof/>
              </w:rPr>
              <w:t>66</w:t>
            </w:r>
            <w:r>
              <w:rPr>
                <w:noProof/>
              </w:rPr>
              <w:fldChar w:fldCharType="end"/>
            </w:r>
          </w:hyperlink>
        </w:p>
        <w:p w14:paraId="458C6103" w14:textId="6F56A3D7"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47" w:history="1">
            <w:r w:rsidRPr="00EA7A67">
              <w:rPr>
                <w:rStyle w:val="Hyperlink"/>
                <w:noProof/>
              </w:rPr>
              <w:t>8.10 Cleaning</w:t>
            </w:r>
            <w:r>
              <w:rPr>
                <w:noProof/>
              </w:rPr>
              <w:tab/>
            </w:r>
            <w:r>
              <w:rPr>
                <w:noProof/>
              </w:rPr>
              <w:fldChar w:fldCharType="begin"/>
            </w:r>
            <w:r>
              <w:rPr>
                <w:noProof/>
              </w:rPr>
              <w:instrText xml:space="preserve"> PAGEREF _Toc234315147 \h </w:instrText>
            </w:r>
            <w:r>
              <w:rPr>
                <w:noProof/>
              </w:rPr>
            </w:r>
            <w:r>
              <w:rPr>
                <w:noProof/>
              </w:rPr>
              <w:fldChar w:fldCharType="separate"/>
            </w:r>
            <w:r>
              <w:rPr>
                <w:noProof/>
              </w:rPr>
              <w:t>66</w:t>
            </w:r>
            <w:r>
              <w:rPr>
                <w:noProof/>
              </w:rPr>
              <w:fldChar w:fldCharType="end"/>
            </w:r>
          </w:hyperlink>
        </w:p>
        <w:p w14:paraId="35728BF4" w14:textId="26982E16"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48" w:history="1">
            <w:r w:rsidRPr="00EA7A67">
              <w:rPr>
                <w:rStyle w:val="Hyperlink"/>
                <w:noProof/>
              </w:rPr>
              <w:t>8.11 Maintenance</w:t>
            </w:r>
            <w:r>
              <w:rPr>
                <w:noProof/>
              </w:rPr>
              <w:tab/>
            </w:r>
            <w:r>
              <w:rPr>
                <w:noProof/>
              </w:rPr>
              <w:fldChar w:fldCharType="begin"/>
            </w:r>
            <w:r>
              <w:rPr>
                <w:noProof/>
              </w:rPr>
              <w:instrText xml:space="preserve"> PAGEREF _Toc234315148 \h </w:instrText>
            </w:r>
            <w:r>
              <w:rPr>
                <w:noProof/>
              </w:rPr>
            </w:r>
            <w:r>
              <w:rPr>
                <w:noProof/>
              </w:rPr>
              <w:fldChar w:fldCharType="separate"/>
            </w:r>
            <w:r>
              <w:rPr>
                <w:noProof/>
              </w:rPr>
              <w:t>67</w:t>
            </w:r>
            <w:r>
              <w:rPr>
                <w:noProof/>
              </w:rPr>
              <w:fldChar w:fldCharType="end"/>
            </w:r>
          </w:hyperlink>
        </w:p>
        <w:p w14:paraId="066FDDA5" w14:textId="2500B9A3"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49" w:history="1">
            <w:r w:rsidRPr="00EA7A67">
              <w:rPr>
                <w:rStyle w:val="Hyperlink"/>
                <w:noProof/>
              </w:rPr>
              <w:t>8.12 Storage</w:t>
            </w:r>
            <w:r>
              <w:rPr>
                <w:noProof/>
              </w:rPr>
              <w:tab/>
            </w:r>
            <w:r>
              <w:rPr>
                <w:noProof/>
              </w:rPr>
              <w:fldChar w:fldCharType="begin"/>
            </w:r>
            <w:r>
              <w:rPr>
                <w:noProof/>
              </w:rPr>
              <w:instrText xml:space="preserve"> PAGEREF _Toc234315149 \h </w:instrText>
            </w:r>
            <w:r>
              <w:rPr>
                <w:noProof/>
              </w:rPr>
            </w:r>
            <w:r>
              <w:rPr>
                <w:noProof/>
              </w:rPr>
              <w:fldChar w:fldCharType="separate"/>
            </w:r>
            <w:r>
              <w:rPr>
                <w:noProof/>
              </w:rPr>
              <w:t>67</w:t>
            </w:r>
            <w:r>
              <w:rPr>
                <w:noProof/>
              </w:rPr>
              <w:fldChar w:fldCharType="end"/>
            </w:r>
          </w:hyperlink>
        </w:p>
        <w:p w14:paraId="0C96B9CB" w14:textId="073F5476"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50" w:history="1">
            <w:r w:rsidRPr="00EA7A67">
              <w:rPr>
                <w:rStyle w:val="Hyperlink"/>
                <w:noProof/>
              </w:rPr>
              <w:t>8.13 Respirator Malfunctions and Defects</w:t>
            </w:r>
            <w:r>
              <w:rPr>
                <w:noProof/>
              </w:rPr>
              <w:tab/>
            </w:r>
            <w:r>
              <w:rPr>
                <w:noProof/>
              </w:rPr>
              <w:fldChar w:fldCharType="begin"/>
            </w:r>
            <w:r>
              <w:rPr>
                <w:noProof/>
              </w:rPr>
              <w:instrText xml:space="preserve"> PAGEREF _Toc234315150 \h </w:instrText>
            </w:r>
            <w:r>
              <w:rPr>
                <w:noProof/>
              </w:rPr>
            </w:r>
            <w:r>
              <w:rPr>
                <w:noProof/>
              </w:rPr>
              <w:fldChar w:fldCharType="separate"/>
            </w:r>
            <w:r>
              <w:rPr>
                <w:noProof/>
              </w:rPr>
              <w:t>68</w:t>
            </w:r>
            <w:r>
              <w:rPr>
                <w:noProof/>
              </w:rPr>
              <w:fldChar w:fldCharType="end"/>
            </w:r>
          </w:hyperlink>
        </w:p>
        <w:p w14:paraId="0D6252BA" w14:textId="00CF5FF9"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51" w:history="1">
            <w:r w:rsidRPr="00EA7A67">
              <w:rPr>
                <w:rStyle w:val="Hyperlink"/>
                <w:noProof/>
              </w:rPr>
              <w:t>8.14 Emergency Procedures</w:t>
            </w:r>
            <w:r>
              <w:rPr>
                <w:noProof/>
              </w:rPr>
              <w:tab/>
            </w:r>
            <w:r>
              <w:rPr>
                <w:noProof/>
              </w:rPr>
              <w:fldChar w:fldCharType="begin"/>
            </w:r>
            <w:r>
              <w:rPr>
                <w:noProof/>
              </w:rPr>
              <w:instrText xml:space="preserve"> PAGEREF _Toc234315151 \h </w:instrText>
            </w:r>
            <w:r>
              <w:rPr>
                <w:noProof/>
              </w:rPr>
            </w:r>
            <w:r>
              <w:rPr>
                <w:noProof/>
              </w:rPr>
              <w:fldChar w:fldCharType="separate"/>
            </w:r>
            <w:r>
              <w:rPr>
                <w:noProof/>
              </w:rPr>
              <w:t>68</w:t>
            </w:r>
            <w:r>
              <w:rPr>
                <w:noProof/>
              </w:rPr>
              <w:fldChar w:fldCharType="end"/>
            </w:r>
          </w:hyperlink>
        </w:p>
        <w:p w14:paraId="100C62F8" w14:textId="45F4DFFA"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52" w:history="1">
            <w:r w:rsidRPr="00EA7A67">
              <w:rPr>
                <w:rStyle w:val="Hyperlink"/>
                <w:noProof/>
              </w:rPr>
              <w:t>8.15 Program Evaluation</w:t>
            </w:r>
            <w:r>
              <w:rPr>
                <w:noProof/>
              </w:rPr>
              <w:tab/>
            </w:r>
            <w:r>
              <w:rPr>
                <w:noProof/>
              </w:rPr>
              <w:fldChar w:fldCharType="begin"/>
            </w:r>
            <w:r>
              <w:rPr>
                <w:noProof/>
              </w:rPr>
              <w:instrText xml:space="preserve"> PAGEREF _Toc234315152 \h </w:instrText>
            </w:r>
            <w:r>
              <w:rPr>
                <w:noProof/>
              </w:rPr>
            </w:r>
            <w:r>
              <w:rPr>
                <w:noProof/>
              </w:rPr>
              <w:fldChar w:fldCharType="separate"/>
            </w:r>
            <w:r>
              <w:rPr>
                <w:noProof/>
              </w:rPr>
              <w:t>69</w:t>
            </w:r>
            <w:r>
              <w:rPr>
                <w:noProof/>
              </w:rPr>
              <w:fldChar w:fldCharType="end"/>
            </w:r>
          </w:hyperlink>
        </w:p>
        <w:p w14:paraId="463D7CD0" w14:textId="71C868D3"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53" w:history="1">
            <w:r w:rsidRPr="00EA7A67">
              <w:rPr>
                <w:rStyle w:val="Hyperlink"/>
                <w:noProof/>
              </w:rPr>
              <w:t>8.16 Documentation and Recordkeeping</w:t>
            </w:r>
            <w:r>
              <w:rPr>
                <w:noProof/>
              </w:rPr>
              <w:tab/>
            </w:r>
            <w:r>
              <w:rPr>
                <w:noProof/>
              </w:rPr>
              <w:fldChar w:fldCharType="begin"/>
            </w:r>
            <w:r>
              <w:rPr>
                <w:noProof/>
              </w:rPr>
              <w:instrText xml:space="preserve"> PAGEREF _Toc234315153 \h </w:instrText>
            </w:r>
            <w:r>
              <w:rPr>
                <w:noProof/>
              </w:rPr>
            </w:r>
            <w:r>
              <w:rPr>
                <w:noProof/>
              </w:rPr>
              <w:fldChar w:fldCharType="separate"/>
            </w:r>
            <w:r>
              <w:rPr>
                <w:noProof/>
              </w:rPr>
              <w:t>69</w:t>
            </w:r>
            <w:r>
              <w:rPr>
                <w:noProof/>
              </w:rPr>
              <w:fldChar w:fldCharType="end"/>
            </w:r>
          </w:hyperlink>
        </w:p>
        <w:p w14:paraId="3FEA24A9" w14:textId="7593C976"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154" w:history="1">
            <w:r w:rsidRPr="00EA7A67">
              <w:rPr>
                <w:rStyle w:val="Hyperlink"/>
                <w:noProof/>
              </w:rPr>
              <w:t>Section 9: Tuberculosis (TB) Exposure Control</w:t>
            </w:r>
            <w:r>
              <w:rPr>
                <w:noProof/>
              </w:rPr>
              <w:tab/>
            </w:r>
            <w:r>
              <w:rPr>
                <w:noProof/>
              </w:rPr>
              <w:fldChar w:fldCharType="begin"/>
            </w:r>
            <w:r>
              <w:rPr>
                <w:noProof/>
              </w:rPr>
              <w:instrText xml:space="preserve"> PAGEREF _Toc234315154 \h </w:instrText>
            </w:r>
            <w:r>
              <w:rPr>
                <w:noProof/>
              </w:rPr>
            </w:r>
            <w:r>
              <w:rPr>
                <w:noProof/>
              </w:rPr>
              <w:fldChar w:fldCharType="separate"/>
            </w:r>
            <w:r>
              <w:rPr>
                <w:noProof/>
              </w:rPr>
              <w:t>71</w:t>
            </w:r>
            <w:r>
              <w:rPr>
                <w:noProof/>
              </w:rPr>
              <w:fldChar w:fldCharType="end"/>
            </w:r>
          </w:hyperlink>
        </w:p>
        <w:p w14:paraId="148D2CDB" w14:textId="75D1C9CE"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55" w:history="1">
            <w:r w:rsidRPr="00EA7A67">
              <w:rPr>
                <w:rStyle w:val="Hyperlink"/>
                <w:noProof/>
              </w:rPr>
              <w:t>9.1 Transmission</w:t>
            </w:r>
            <w:r>
              <w:rPr>
                <w:noProof/>
              </w:rPr>
              <w:tab/>
            </w:r>
            <w:r>
              <w:rPr>
                <w:noProof/>
              </w:rPr>
              <w:fldChar w:fldCharType="begin"/>
            </w:r>
            <w:r>
              <w:rPr>
                <w:noProof/>
              </w:rPr>
              <w:instrText xml:space="preserve"> PAGEREF _Toc234315155 \h </w:instrText>
            </w:r>
            <w:r>
              <w:rPr>
                <w:noProof/>
              </w:rPr>
            </w:r>
            <w:r>
              <w:rPr>
                <w:noProof/>
              </w:rPr>
              <w:fldChar w:fldCharType="separate"/>
            </w:r>
            <w:r>
              <w:rPr>
                <w:noProof/>
              </w:rPr>
              <w:t>71</w:t>
            </w:r>
            <w:r>
              <w:rPr>
                <w:noProof/>
              </w:rPr>
              <w:fldChar w:fldCharType="end"/>
            </w:r>
          </w:hyperlink>
        </w:p>
        <w:p w14:paraId="06FE8FA6" w14:textId="18E0023E"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56" w:history="1">
            <w:r w:rsidRPr="00EA7A67">
              <w:rPr>
                <w:rStyle w:val="Hyperlink"/>
                <w:noProof/>
              </w:rPr>
              <w:t>9.2 Risk Classification: Low</w:t>
            </w:r>
            <w:r w:rsidRPr="00EA7A67">
              <w:rPr>
                <w:rStyle w:val="Hyperlink"/>
                <w:rFonts w:ascii="Cambria Math" w:hAnsi="Cambria Math" w:cs="Cambria Math"/>
                <w:noProof/>
              </w:rPr>
              <w:t>‑</w:t>
            </w:r>
            <w:r w:rsidRPr="00EA7A67">
              <w:rPr>
                <w:rStyle w:val="Hyperlink"/>
                <w:noProof/>
              </w:rPr>
              <w:t>Risk and Moderate</w:t>
            </w:r>
            <w:r w:rsidRPr="00EA7A67">
              <w:rPr>
                <w:rStyle w:val="Hyperlink"/>
                <w:rFonts w:ascii="Cambria Math" w:hAnsi="Cambria Math" w:cs="Cambria Math"/>
                <w:noProof/>
              </w:rPr>
              <w:t>‑</w:t>
            </w:r>
            <w:r w:rsidRPr="00EA7A67">
              <w:rPr>
                <w:rStyle w:val="Hyperlink"/>
                <w:noProof/>
              </w:rPr>
              <w:t>Risk Facilities</w:t>
            </w:r>
            <w:r>
              <w:rPr>
                <w:noProof/>
              </w:rPr>
              <w:tab/>
            </w:r>
            <w:r>
              <w:rPr>
                <w:noProof/>
              </w:rPr>
              <w:fldChar w:fldCharType="begin"/>
            </w:r>
            <w:r>
              <w:rPr>
                <w:noProof/>
              </w:rPr>
              <w:instrText xml:space="preserve"> PAGEREF _Toc234315156 \h </w:instrText>
            </w:r>
            <w:r>
              <w:rPr>
                <w:noProof/>
              </w:rPr>
            </w:r>
            <w:r>
              <w:rPr>
                <w:noProof/>
              </w:rPr>
              <w:fldChar w:fldCharType="separate"/>
            </w:r>
            <w:r>
              <w:rPr>
                <w:noProof/>
              </w:rPr>
              <w:t>71</w:t>
            </w:r>
            <w:r>
              <w:rPr>
                <w:noProof/>
              </w:rPr>
              <w:fldChar w:fldCharType="end"/>
            </w:r>
          </w:hyperlink>
        </w:p>
        <w:p w14:paraId="6ED98EB8" w14:textId="15C50E22"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57" w:history="1">
            <w:r w:rsidRPr="00EA7A67">
              <w:rPr>
                <w:rStyle w:val="Hyperlink"/>
                <w:noProof/>
              </w:rPr>
              <w:t>9.2.3 Program Application</w:t>
            </w:r>
            <w:r>
              <w:rPr>
                <w:noProof/>
              </w:rPr>
              <w:tab/>
            </w:r>
            <w:r>
              <w:rPr>
                <w:noProof/>
              </w:rPr>
              <w:fldChar w:fldCharType="begin"/>
            </w:r>
            <w:r>
              <w:rPr>
                <w:noProof/>
              </w:rPr>
              <w:instrText xml:space="preserve"> PAGEREF _Toc234315157 \h </w:instrText>
            </w:r>
            <w:r>
              <w:rPr>
                <w:noProof/>
              </w:rPr>
            </w:r>
            <w:r>
              <w:rPr>
                <w:noProof/>
              </w:rPr>
              <w:fldChar w:fldCharType="separate"/>
            </w:r>
            <w:r>
              <w:rPr>
                <w:noProof/>
              </w:rPr>
              <w:t>72</w:t>
            </w:r>
            <w:r>
              <w:rPr>
                <w:noProof/>
              </w:rPr>
              <w:fldChar w:fldCharType="end"/>
            </w:r>
          </w:hyperlink>
        </w:p>
        <w:p w14:paraId="2B452A9F" w14:textId="07D6A98C"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58" w:history="1">
            <w:r w:rsidRPr="00EA7A67">
              <w:rPr>
                <w:rStyle w:val="Hyperlink"/>
                <w:noProof/>
              </w:rPr>
              <w:t>9.3 Healthcare Worker Screening</w:t>
            </w:r>
            <w:r>
              <w:rPr>
                <w:noProof/>
              </w:rPr>
              <w:tab/>
            </w:r>
            <w:r>
              <w:rPr>
                <w:noProof/>
              </w:rPr>
              <w:fldChar w:fldCharType="begin"/>
            </w:r>
            <w:r>
              <w:rPr>
                <w:noProof/>
              </w:rPr>
              <w:instrText xml:space="preserve"> PAGEREF _Toc234315158 \h </w:instrText>
            </w:r>
            <w:r>
              <w:rPr>
                <w:noProof/>
              </w:rPr>
            </w:r>
            <w:r>
              <w:rPr>
                <w:noProof/>
              </w:rPr>
              <w:fldChar w:fldCharType="separate"/>
            </w:r>
            <w:r>
              <w:rPr>
                <w:noProof/>
              </w:rPr>
              <w:t>73</w:t>
            </w:r>
            <w:r>
              <w:rPr>
                <w:noProof/>
              </w:rPr>
              <w:fldChar w:fldCharType="end"/>
            </w:r>
          </w:hyperlink>
        </w:p>
        <w:p w14:paraId="1780E051" w14:textId="5B3B325F"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59" w:history="1">
            <w:r w:rsidRPr="00EA7A67">
              <w:rPr>
                <w:rStyle w:val="Hyperlink"/>
                <w:noProof/>
              </w:rPr>
              <w:t>9.3.1 Employee Screening</w:t>
            </w:r>
            <w:r>
              <w:rPr>
                <w:noProof/>
              </w:rPr>
              <w:tab/>
            </w:r>
            <w:r>
              <w:rPr>
                <w:noProof/>
              </w:rPr>
              <w:fldChar w:fldCharType="begin"/>
            </w:r>
            <w:r>
              <w:rPr>
                <w:noProof/>
              </w:rPr>
              <w:instrText xml:space="preserve"> PAGEREF _Toc234315159 \h </w:instrText>
            </w:r>
            <w:r>
              <w:rPr>
                <w:noProof/>
              </w:rPr>
            </w:r>
            <w:r>
              <w:rPr>
                <w:noProof/>
              </w:rPr>
              <w:fldChar w:fldCharType="separate"/>
            </w:r>
            <w:r>
              <w:rPr>
                <w:noProof/>
              </w:rPr>
              <w:t>73</w:t>
            </w:r>
            <w:r>
              <w:rPr>
                <w:noProof/>
              </w:rPr>
              <w:fldChar w:fldCharType="end"/>
            </w:r>
          </w:hyperlink>
        </w:p>
        <w:p w14:paraId="462A5300" w14:textId="3BCD7D58"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60" w:history="1">
            <w:r w:rsidRPr="00EA7A67">
              <w:rPr>
                <w:rStyle w:val="Hyperlink"/>
                <w:noProof/>
              </w:rPr>
              <w:t>9.3.2 Employee Medical Records</w:t>
            </w:r>
            <w:r>
              <w:rPr>
                <w:noProof/>
              </w:rPr>
              <w:tab/>
            </w:r>
            <w:r>
              <w:rPr>
                <w:noProof/>
              </w:rPr>
              <w:fldChar w:fldCharType="begin"/>
            </w:r>
            <w:r>
              <w:rPr>
                <w:noProof/>
              </w:rPr>
              <w:instrText xml:space="preserve"> PAGEREF _Toc234315160 \h </w:instrText>
            </w:r>
            <w:r>
              <w:rPr>
                <w:noProof/>
              </w:rPr>
            </w:r>
            <w:r>
              <w:rPr>
                <w:noProof/>
              </w:rPr>
              <w:fldChar w:fldCharType="separate"/>
            </w:r>
            <w:r>
              <w:rPr>
                <w:noProof/>
              </w:rPr>
              <w:t>74</w:t>
            </w:r>
            <w:r>
              <w:rPr>
                <w:noProof/>
              </w:rPr>
              <w:fldChar w:fldCharType="end"/>
            </w:r>
          </w:hyperlink>
        </w:p>
        <w:p w14:paraId="60BEFD17" w14:textId="4984AE55"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61" w:history="1">
            <w:r w:rsidRPr="00EA7A67">
              <w:rPr>
                <w:rStyle w:val="Hyperlink"/>
                <w:noProof/>
              </w:rPr>
              <w:t>9.4 Administrative Controls</w:t>
            </w:r>
            <w:r>
              <w:rPr>
                <w:noProof/>
              </w:rPr>
              <w:tab/>
            </w:r>
            <w:r>
              <w:rPr>
                <w:noProof/>
              </w:rPr>
              <w:fldChar w:fldCharType="begin"/>
            </w:r>
            <w:r>
              <w:rPr>
                <w:noProof/>
              </w:rPr>
              <w:instrText xml:space="preserve"> PAGEREF _Toc234315161 \h </w:instrText>
            </w:r>
            <w:r>
              <w:rPr>
                <w:noProof/>
              </w:rPr>
            </w:r>
            <w:r>
              <w:rPr>
                <w:noProof/>
              </w:rPr>
              <w:fldChar w:fldCharType="separate"/>
            </w:r>
            <w:r>
              <w:rPr>
                <w:noProof/>
              </w:rPr>
              <w:t>74</w:t>
            </w:r>
            <w:r>
              <w:rPr>
                <w:noProof/>
              </w:rPr>
              <w:fldChar w:fldCharType="end"/>
            </w:r>
          </w:hyperlink>
        </w:p>
        <w:p w14:paraId="1A00503F" w14:textId="297B65FD"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62" w:history="1">
            <w:r w:rsidRPr="00EA7A67">
              <w:rPr>
                <w:rStyle w:val="Hyperlink"/>
                <w:noProof/>
              </w:rPr>
              <w:t>9.4.1 Patient Screening</w:t>
            </w:r>
            <w:r>
              <w:rPr>
                <w:noProof/>
              </w:rPr>
              <w:tab/>
            </w:r>
            <w:r>
              <w:rPr>
                <w:noProof/>
              </w:rPr>
              <w:fldChar w:fldCharType="begin"/>
            </w:r>
            <w:r>
              <w:rPr>
                <w:noProof/>
              </w:rPr>
              <w:instrText xml:space="preserve"> PAGEREF _Toc234315162 \h </w:instrText>
            </w:r>
            <w:r>
              <w:rPr>
                <w:noProof/>
              </w:rPr>
            </w:r>
            <w:r>
              <w:rPr>
                <w:noProof/>
              </w:rPr>
              <w:fldChar w:fldCharType="separate"/>
            </w:r>
            <w:r>
              <w:rPr>
                <w:noProof/>
              </w:rPr>
              <w:t>75</w:t>
            </w:r>
            <w:r>
              <w:rPr>
                <w:noProof/>
              </w:rPr>
              <w:fldChar w:fldCharType="end"/>
            </w:r>
          </w:hyperlink>
        </w:p>
        <w:p w14:paraId="19134227" w14:textId="63246645"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63" w:history="1">
            <w:r w:rsidRPr="00EA7A67">
              <w:rPr>
                <w:rStyle w:val="Hyperlink"/>
                <w:noProof/>
              </w:rPr>
              <w:t>9.4.2 Notification for Suspected or Confirmed Cases</w:t>
            </w:r>
            <w:r>
              <w:rPr>
                <w:noProof/>
              </w:rPr>
              <w:tab/>
            </w:r>
            <w:r>
              <w:rPr>
                <w:noProof/>
              </w:rPr>
              <w:fldChar w:fldCharType="begin"/>
            </w:r>
            <w:r>
              <w:rPr>
                <w:noProof/>
              </w:rPr>
              <w:instrText xml:space="preserve"> PAGEREF _Toc234315163 \h </w:instrText>
            </w:r>
            <w:r>
              <w:rPr>
                <w:noProof/>
              </w:rPr>
            </w:r>
            <w:r>
              <w:rPr>
                <w:noProof/>
              </w:rPr>
              <w:fldChar w:fldCharType="separate"/>
            </w:r>
            <w:r>
              <w:rPr>
                <w:noProof/>
              </w:rPr>
              <w:t>75</w:t>
            </w:r>
            <w:r>
              <w:rPr>
                <w:noProof/>
              </w:rPr>
              <w:fldChar w:fldCharType="end"/>
            </w:r>
          </w:hyperlink>
        </w:p>
        <w:p w14:paraId="12DD8DAA" w14:textId="65154CB7"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64" w:history="1">
            <w:r w:rsidRPr="00EA7A67">
              <w:rPr>
                <w:rStyle w:val="Hyperlink"/>
                <w:noProof/>
              </w:rPr>
              <w:t>9.4.3 Action Plan for Suspected or Confirmed Cases</w:t>
            </w:r>
            <w:r>
              <w:rPr>
                <w:noProof/>
              </w:rPr>
              <w:tab/>
            </w:r>
            <w:r>
              <w:rPr>
                <w:noProof/>
              </w:rPr>
              <w:fldChar w:fldCharType="begin"/>
            </w:r>
            <w:r>
              <w:rPr>
                <w:noProof/>
              </w:rPr>
              <w:instrText xml:space="preserve"> PAGEREF _Toc234315164 \h </w:instrText>
            </w:r>
            <w:r>
              <w:rPr>
                <w:noProof/>
              </w:rPr>
            </w:r>
            <w:r>
              <w:rPr>
                <w:noProof/>
              </w:rPr>
              <w:fldChar w:fldCharType="separate"/>
            </w:r>
            <w:r>
              <w:rPr>
                <w:noProof/>
              </w:rPr>
              <w:t>75</w:t>
            </w:r>
            <w:r>
              <w:rPr>
                <w:noProof/>
              </w:rPr>
              <w:fldChar w:fldCharType="end"/>
            </w:r>
          </w:hyperlink>
        </w:p>
        <w:p w14:paraId="58906EC6" w14:textId="5173B6BA"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65" w:history="1">
            <w:r w:rsidRPr="00EA7A67">
              <w:rPr>
                <w:rStyle w:val="Hyperlink"/>
                <w:noProof/>
              </w:rPr>
              <w:t>9.4.4 Employee Education and Training</w:t>
            </w:r>
            <w:r>
              <w:rPr>
                <w:noProof/>
              </w:rPr>
              <w:tab/>
            </w:r>
            <w:r>
              <w:rPr>
                <w:noProof/>
              </w:rPr>
              <w:fldChar w:fldCharType="begin"/>
            </w:r>
            <w:r>
              <w:rPr>
                <w:noProof/>
              </w:rPr>
              <w:instrText xml:space="preserve"> PAGEREF _Toc234315165 \h </w:instrText>
            </w:r>
            <w:r>
              <w:rPr>
                <w:noProof/>
              </w:rPr>
            </w:r>
            <w:r>
              <w:rPr>
                <w:noProof/>
              </w:rPr>
              <w:fldChar w:fldCharType="separate"/>
            </w:r>
            <w:r>
              <w:rPr>
                <w:noProof/>
              </w:rPr>
              <w:t>76</w:t>
            </w:r>
            <w:r>
              <w:rPr>
                <w:noProof/>
              </w:rPr>
              <w:fldChar w:fldCharType="end"/>
            </w:r>
          </w:hyperlink>
        </w:p>
        <w:p w14:paraId="37F68EBA" w14:textId="63EA187E"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66" w:history="1">
            <w:r w:rsidRPr="00EA7A67">
              <w:rPr>
                <w:rStyle w:val="Hyperlink"/>
                <w:noProof/>
              </w:rPr>
              <w:t>9.5 Environmental Controls</w:t>
            </w:r>
            <w:r>
              <w:rPr>
                <w:noProof/>
              </w:rPr>
              <w:tab/>
            </w:r>
            <w:r>
              <w:rPr>
                <w:noProof/>
              </w:rPr>
              <w:fldChar w:fldCharType="begin"/>
            </w:r>
            <w:r>
              <w:rPr>
                <w:noProof/>
              </w:rPr>
              <w:instrText xml:space="preserve"> PAGEREF _Toc234315166 \h </w:instrText>
            </w:r>
            <w:r>
              <w:rPr>
                <w:noProof/>
              </w:rPr>
            </w:r>
            <w:r>
              <w:rPr>
                <w:noProof/>
              </w:rPr>
              <w:fldChar w:fldCharType="separate"/>
            </w:r>
            <w:r>
              <w:rPr>
                <w:noProof/>
              </w:rPr>
              <w:t>76</w:t>
            </w:r>
            <w:r>
              <w:rPr>
                <w:noProof/>
              </w:rPr>
              <w:fldChar w:fldCharType="end"/>
            </w:r>
          </w:hyperlink>
        </w:p>
        <w:p w14:paraId="08CE4586" w14:textId="5170D0F9"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67" w:history="1">
            <w:r w:rsidRPr="00EA7A67">
              <w:rPr>
                <w:rStyle w:val="Hyperlink"/>
                <w:noProof/>
              </w:rPr>
              <w:t>Facility Classification:</w:t>
            </w:r>
            <w:r>
              <w:rPr>
                <w:noProof/>
              </w:rPr>
              <w:tab/>
            </w:r>
            <w:r>
              <w:rPr>
                <w:noProof/>
              </w:rPr>
              <w:fldChar w:fldCharType="begin"/>
            </w:r>
            <w:r>
              <w:rPr>
                <w:noProof/>
              </w:rPr>
              <w:instrText xml:space="preserve"> PAGEREF _Toc234315167 \h </w:instrText>
            </w:r>
            <w:r>
              <w:rPr>
                <w:noProof/>
              </w:rPr>
            </w:r>
            <w:r>
              <w:rPr>
                <w:noProof/>
              </w:rPr>
              <w:fldChar w:fldCharType="separate"/>
            </w:r>
            <w:r>
              <w:rPr>
                <w:noProof/>
              </w:rPr>
              <w:t>76</w:t>
            </w:r>
            <w:r>
              <w:rPr>
                <w:noProof/>
              </w:rPr>
              <w:fldChar w:fldCharType="end"/>
            </w:r>
          </w:hyperlink>
        </w:p>
        <w:p w14:paraId="6C4DD1E3" w14:textId="718899A4"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168" w:history="1">
            <w:r w:rsidRPr="00EA7A67">
              <w:rPr>
                <w:rStyle w:val="Hyperlink"/>
                <w:noProof/>
              </w:rPr>
              <w:t>Section 10: Latex Allergy</w:t>
            </w:r>
            <w:r>
              <w:rPr>
                <w:noProof/>
              </w:rPr>
              <w:tab/>
            </w:r>
            <w:r>
              <w:rPr>
                <w:noProof/>
              </w:rPr>
              <w:fldChar w:fldCharType="begin"/>
            </w:r>
            <w:r>
              <w:rPr>
                <w:noProof/>
              </w:rPr>
              <w:instrText xml:space="preserve"> PAGEREF _Toc234315168 \h </w:instrText>
            </w:r>
            <w:r>
              <w:rPr>
                <w:noProof/>
              </w:rPr>
            </w:r>
            <w:r>
              <w:rPr>
                <w:noProof/>
              </w:rPr>
              <w:fldChar w:fldCharType="separate"/>
            </w:r>
            <w:r>
              <w:rPr>
                <w:noProof/>
              </w:rPr>
              <w:t>77</w:t>
            </w:r>
            <w:r>
              <w:rPr>
                <w:noProof/>
              </w:rPr>
              <w:fldChar w:fldCharType="end"/>
            </w:r>
          </w:hyperlink>
        </w:p>
        <w:p w14:paraId="0079D1C0" w14:textId="5C951B7D"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69" w:history="1">
            <w:r w:rsidRPr="00EA7A67">
              <w:rPr>
                <w:rStyle w:val="Hyperlink"/>
                <w:noProof/>
              </w:rPr>
              <w:t>10.1 Reaction Types</w:t>
            </w:r>
            <w:r>
              <w:rPr>
                <w:noProof/>
              </w:rPr>
              <w:tab/>
            </w:r>
            <w:r>
              <w:rPr>
                <w:noProof/>
              </w:rPr>
              <w:fldChar w:fldCharType="begin"/>
            </w:r>
            <w:r>
              <w:rPr>
                <w:noProof/>
              </w:rPr>
              <w:instrText xml:space="preserve"> PAGEREF _Toc234315169 \h </w:instrText>
            </w:r>
            <w:r>
              <w:rPr>
                <w:noProof/>
              </w:rPr>
            </w:r>
            <w:r>
              <w:rPr>
                <w:noProof/>
              </w:rPr>
              <w:fldChar w:fldCharType="separate"/>
            </w:r>
            <w:r>
              <w:rPr>
                <w:noProof/>
              </w:rPr>
              <w:t>77</w:t>
            </w:r>
            <w:r>
              <w:rPr>
                <w:noProof/>
              </w:rPr>
              <w:fldChar w:fldCharType="end"/>
            </w:r>
          </w:hyperlink>
        </w:p>
        <w:p w14:paraId="5C7075F6" w14:textId="0656776C"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70" w:history="1">
            <w:r w:rsidRPr="00EA7A67">
              <w:rPr>
                <w:rStyle w:val="Hyperlink"/>
                <w:noProof/>
              </w:rPr>
              <w:t>10.1.1 Irritant Contact Dermatitis</w:t>
            </w:r>
            <w:r>
              <w:rPr>
                <w:noProof/>
              </w:rPr>
              <w:tab/>
            </w:r>
            <w:r>
              <w:rPr>
                <w:noProof/>
              </w:rPr>
              <w:fldChar w:fldCharType="begin"/>
            </w:r>
            <w:r>
              <w:rPr>
                <w:noProof/>
              </w:rPr>
              <w:instrText xml:space="preserve"> PAGEREF _Toc234315170 \h </w:instrText>
            </w:r>
            <w:r>
              <w:rPr>
                <w:noProof/>
              </w:rPr>
            </w:r>
            <w:r>
              <w:rPr>
                <w:noProof/>
              </w:rPr>
              <w:fldChar w:fldCharType="separate"/>
            </w:r>
            <w:r>
              <w:rPr>
                <w:noProof/>
              </w:rPr>
              <w:t>77</w:t>
            </w:r>
            <w:r>
              <w:rPr>
                <w:noProof/>
              </w:rPr>
              <w:fldChar w:fldCharType="end"/>
            </w:r>
          </w:hyperlink>
        </w:p>
        <w:p w14:paraId="616A3595" w14:textId="180B8F20"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71" w:history="1">
            <w:r w:rsidRPr="00EA7A67">
              <w:rPr>
                <w:rStyle w:val="Hyperlink"/>
                <w:noProof/>
              </w:rPr>
              <w:t>10.1.2 Chemical Sensitivity Dermatitis</w:t>
            </w:r>
            <w:r>
              <w:rPr>
                <w:noProof/>
              </w:rPr>
              <w:tab/>
            </w:r>
            <w:r>
              <w:rPr>
                <w:noProof/>
              </w:rPr>
              <w:fldChar w:fldCharType="begin"/>
            </w:r>
            <w:r>
              <w:rPr>
                <w:noProof/>
              </w:rPr>
              <w:instrText xml:space="preserve"> PAGEREF _Toc234315171 \h </w:instrText>
            </w:r>
            <w:r>
              <w:rPr>
                <w:noProof/>
              </w:rPr>
            </w:r>
            <w:r>
              <w:rPr>
                <w:noProof/>
              </w:rPr>
              <w:fldChar w:fldCharType="separate"/>
            </w:r>
            <w:r>
              <w:rPr>
                <w:noProof/>
              </w:rPr>
              <w:t>78</w:t>
            </w:r>
            <w:r>
              <w:rPr>
                <w:noProof/>
              </w:rPr>
              <w:fldChar w:fldCharType="end"/>
            </w:r>
          </w:hyperlink>
        </w:p>
        <w:p w14:paraId="42968AEB" w14:textId="0528220C"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72" w:history="1">
            <w:r w:rsidRPr="00EA7A67">
              <w:rPr>
                <w:rStyle w:val="Hyperlink"/>
                <w:noProof/>
              </w:rPr>
              <w:t>10.1.3 Latex Allergy</w:t>
            </w:r>
            <w:r>
              <w:rPr>
                <w:noProof/>
              </w:rPr>
              <w:tab/>
            </w:r>
            <w:r>
              <w:rPr>
                <w:noProof/>
              </w:rPr>
              <w:fldChar w:fldCharType="begin"/>
            </w:r>
            <w:r>
              <w:rPr>
                <w:noProof/>
              </w:rPr>
              <w:instrText xml:space="preserve"> PAGEREF _Toc234315172 \h </w:instrText>
            </w:r>
            <w:r>
              <w:rPr>
                <w:noProof/>
              </w:rPr>
            </w:r>
            <w:r>
              <w:rPr>
                <w:noProof/>
              </w:rPr>
              <w:fldChar w:fldCharType="separate"/>
            </w:r>
            <w:r>
              <w:rPr>
                <w:noProof/>
              </w:rPr>
              <w:t>78</w:t>
            </w:r>
            <w:r>
              <w:rPr>
                <w:noProof/>
              </w:rPr>
              <w:fldChar w:fldCharType="end"/>
            </w:r>
          </w:hyperlink>
        </w:p>
        <w:p w14:paraId="245C2187" w14:textId="1230AEB0"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73" w:history="1">
            <w:r w:rsidRPr="00EA7A67">
              <w:rPr>
                <w:rStyle w:val="Hyperlink"/>
                <w:noProof/>
              </w:rPr>
              <w:t>10.2 Reporting and Incident Response</w:t>
            </w:r>
            <w:r>
              <w:rPr>
                <w:noProof/>
              </w:rPr>
              <w:tab/>
            </w:r>
            <w:r>
              <w:rPr>
                <w:noProof/>
              </w:rPr>
              <w:fldChar w:fldCharType="begin"/>
            </w:r>
            <w:r>
              <w:rPr>
                <w:noProof/>
              </w:rPr>
              <w:instrText xml:space="preserve"> PAGEREF _Toc234315173 \h </w:instrText>
            </w:r>
            <w:r>
              <w:rPr>
                <w:noProof/>
              </w:rPr>
            </w:r>
            <w:r>
              <w:rPr>
                <w:noProof/>
              </w:rPr>
              <w:fldChar w:fldCharType="separate"/>
            </w:r>
            <w:r>
              <w:rPr>
                <w:noProof/>
              </w:rPr>
              <w:t>78</w:t>
            </w:r>
            <w:r>
              <w:rPr>
                <w:noProof/>
              </w:rPr>
              <w:fldChar w:fldCharType="end"/>
            </w:r>
          </w:hyperlink>
        </w:p>
        <w:p w14:paraId="7D7F0ECE" w14:textId="500AC379"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174" w:history="1">
            <w:r w:rsidRPr="00EA7A67">
              <w:rPr>
                <w:rStyle w:val="Hyperlink"/>
                <w:noProof/>
              </w:rPr>
              <w:t>Section 11: General Safety</w:t>
            </w:r>
            <w:r>
              <w:rPr>
                <w:noProof/>
              </w:rPr>
              <w:tab/>
            </w:r>
            <w:r>
              <w:rPr>
                <w:noProof/>
              </w:rPr>
              <w:fldChar w:fldCharType="begin"/>
            </w:r>
            <w:r>
              <w:rPr>
                <w:noProof/>
              </w:rPr>
              <w:instrText xml:space="preserve"> PAGEREF _Toc234315174 \h </w:instrText>
            </w:r>
            <w:r>
              <w:rPr>
                <w:noProof/>
              </w:rPr>
            </w:r>
            <w:r>
              <w:rPr>
                <w:noProof/>
              </w:rPr>
              <w:fldChar w:fldCharType="separate"/>
            </w:r>
            <w:r>
              <w:rPr>
                <w:noProof/>
              </w:rPr>
              <w:t>79</w:t>
            </w:r>
            <w:r>
              <w:rPr>
                <w:noProof/>
              </w:rPr>
              <w:fldChar w:fldCharType="end"/>
            </w:r>
          </w:hyperlink>
        </w:p>
        <w:p w14:paraId="0E680214" w14:textId="1BE0974F"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75" w:history="1">
            <w:r w:rsidRPr="00EA7A67">
              <w:rPr>
                <w:rStyle w:val="Hyperlink"/>
                <w:noProof/>
              </w:rPr>
              <w:t>11.1 Reporting Unsafe Conditions, Unsafe Practices, and Near Misses</w:t>
            </w:r>
            <w:r>
              <w:rPr>
                <w:noProof/>
              </w:rPr>
              <w:tab/>
            </w:r>
            <w:r>
              <w:rPr>
                <w:noProof/>
              </w:rPr>
              <w:fldChar w:fldCharType="begin"/>
            </w:r>
            <w:r>
              <w:rPr>
                <w:noProof/>
              </w:rPr>
              <w:instrText xml:space="preserve"> PAGEREF _Toc234315175 \h </w:instrText>
            </w:r>
            <w:r>
              <w:rPr>
                <w:noProof/>
              </w:rPr>
            </w:r>
            <w:r>
              <w:rPr>
                <w:noProof/>
              </w:rPr>
              <w:fldChar w:fldCharType="separate"/>
            </w:r>
            <w:r>
              <w:rPr>
                <w:noProof/>
              </w:rPr>
              <w:t>79</w:t>
            </w:r>
            <w:r>
              <w:rPr>
                <w:noProof/>
              </w:rPr>
              <w:fldChar w:fldCharType="end"/>
            </w:r>
          </w:hyperlink>
        </w:p>
        <w:p w14:paraId="47247BE0" w14:textId="4E64467D"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76" w:history="1">
            <w:r w:rsidRPr="00EA7A67">
              <w:rPr>
                <w:rStyle w:val="Hyperlink"/>
                <w:noProof/>
              </w:rPr>
              <w:t>11.2 Incident Investigation</w:t>
            </w:r>
            <w:r>
              <w:rPr>
                <w:noProof/>
              </w:rPr>
              <w:tab/>
            </w:r>
            <w:r>
              <w:rPr>
                <w:noProof/>
              </w:rPr>
              <w:fldChar w:fldCharType="begin"/>
            </w:r>
            <w:r>
              <w:rPr>
                <w:noProof/>
              </w:rPr>
              <w:instrText xml:space="preserve"> PAGEREF _Toc234315176 \h </w:instrText>
            </w:r>
            <w:r>
              <w:rPr>
                <w:noProof/>
              </w:rPr>
            </w:r>
            <w:r>
              <w:rPr>
                <w:noProof/>
              </w:rPr>
              <w:fldChar w:fldCharType="separate"/>
            </w:r>
            <w:r>
              <w:rPr>
                <w:noProof/>
              </w:rPr>
              <w:t>79</w:t>
            </w:r>
            <w:r>
              <w:rPr>
                <w:noProof/>
              </w:rPr>
              <w:fldChar w:fldCharType="end"/>
            </w:r>
          </w:hyperlink>
        </w:p>
        <w:p w14:paraId="5DB12C92" w14:textId="029CF887"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77" w:history="1">
            <w:r w:rsidRPr="00EA7A67">
              <w:rPr>
                <w:rStyle w:val="Hyperlink"/>
                <w:noProof/>
              </w:rPr>
              <w:t>Anti-Retaliation Policy</w:t>
            </w:r>
            <w:r>
              <w:rPr>
                <w:noProof/>
              </w:rPr>
              <w:tab/>
            </w:r>
            <w:r>
              <w:rPr>
                <w:noProof/>
              </w:rPr>
              <w:fldChar w:fldCharType="begin"/>
            </w:r>
            <w:r>
              <w:rPr>
                <w:noProof/>
              </w:rPr>
              <w:instrText xml:space="preserve"> PAGEREF _Toc234315177 \h </w:instrText>
            </w:r>
            <w:r>
              <w:rPr>
                <w:noProof/>
              </w:rPr>
            </w:r>
            <w:r>
              <w:rPr>
                <w:noProof/>
              </w:rPr>
              <w:fldChar w:fldCharType="separate"/>
            </w:r>
            <w:r>
              <w:rPr>
                <w:noProof/>
              </w:rPr>
              <w:t>80</w:t>
            </w:r>
            <w:r>
              <w:rPr>
                <w:noProof/>
              </w:rPr>
              <w:fldChar w:fldCharType="end"/>
            </w:r>
          </w:hyperlink>
        </w:p>
        <w:p w14:paraId="7107C1F7" w14:textId="56A2470E"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178" w:history="1">
            <w:r w:rsidRPr="00EA7A67">
              <w:rPr>
                <w:rStyle w:val="Hyperlink"/>
                <w:noProof/>
              </w:rPr>
              <w:t>Section 12: Injury and Illness Prevention Program</w:t>
            </w:r>
            <w:r>
              <w:rPr>
                <w:noProof/>
              </w:rPr>
              <w:tab/>
            </w:r>
            <w:r>
              <w:rPr>
                <w:noProof/>
              </w:rPr>
              <w:fldChar w:fldCharType="begin"/>
            </w:r>
            <w:r>
              <w:rPr>
                <w:noProof/>
              </w:rPr>
              <w:instrText xml:space="preserve"> PAGEREF _Toc234315178 \h </w:instrText>
            </w:r>
            <w:r>
              <w:rPr>
                <w:noProof/>
              </w:rPr>
            </w:r>
            <w:r>
              <w:rPr>
                <w:noProof/>
              </w:rPr>
              <w:fldChar w:fldCharType="separate"/>
            </w:r>
            <w:r>
              <w:rPr>
                <w:noProof/>
              </w:rPr>
              <w:t>81</w:t>
            </w:r>
            <w:r>
              <w:rPr>
                <w:noProof/>
              </w:rPr>
              <w:fldChar w:fldCharType="end"/>
            </w:r>
          </w:hyperlink>
        </w:p>
        <w:p w14:paraId="51A91445" w14:textId="517E1DE7"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79" w:history="1">
            <w:r w:rsidRPr="00EA7A67">
              <w:rPr>
                <w:rStyle w:val="Hyperlink"/>
                <w:noProof/>
              </w:rPr>
              <w:t>12.1 Purpose</w:t>
            </w:r>
            <w:r>
              <w:rPr>
                <w:noProof/>
              </w:rPr>
              <w:tab/>
            </w:r>
            <w:r>
              <w:rPr>
                <w:noProof/>
              </w:rPr>
              <w:fldChar w:fldCharType="begin"/>
            </w:r>
            <w:r>
              <w:rPr>
                <w:noProof/>
              </w:rPr>
              <w:instrText xml:space="preserve"> PAGEREF _Toc234315179 \h </w:instrText>
            </w:r>
            <w:r>
              <w:rPr>
                <w:noProof/>
              </w:rPr>
            </w:r>
            <w:r>
              <w:rPr>
                <w:noProof/>
              </w:rPr>
              <w:fldChar w:fldCharType="separate"/>
            </w:r>
            <w:r>
              <w:rPr>
                <w:noProof/>
              </w:rPr>
              <w:t>81</w:t>
            </w:r>
            <w:r>
              <w:rPr>
                <w:noProof/>
              </w:rPr>
              <w:fldChar w:fldCharType="end"/>
            </w:r>
          </w:hyperlink>
        </w:p>
        <w:p w14:paraId="5E7B7880" w14:textId="20F078BD"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80" w:history="1">
            <w:r w:rsidRPr="00EA7A67">
              <w:rPr>
                <w:rStyle w:val="Hyperlink"/>
                <w:noProof/>
              </w:rPr>
              <w:t>12.2 Injury and Illness Prevention Program</w:t>
            </w:r>
            <w:r>
              <w:rPr>
                <w:noProof/>
              </w:rPr>
              <w:tab/>
            </w:r>
            <w:r>
              <w:rPr>
                <w:noProof/>
              </w:rPr>
              <w:fldChar w:fldCharType="begin"/>
            </w:r>
            <w:r>
              <w:rPr>
                <w:noProof/>
              </w:rPr>
              <w:instrText xml:space="preserve"> PAGEREF _Toc234315180 \h </w:instrText>
            </w:r>
            <w:r>
              <w:rPr>
                <w:noProof/>
              </w:rPr>
            </w:r>
            <w:r>
              <w:rPr>
                <w:noProof/>
              </w:rPr>
              <w:fldChar w:fldCharType="separate"/>
            </w:r>
            <w:r>
              <w:rPr>
                <w:noProof/>
              </w:rPr>
              <w:t>81</w:t>
            </w:r>
            <w:r>
              <w:rPr>
                <w:noProof/>
              </w:rPr>
              <w:fldChar w:fldCharType="end"/>
            </w:r>
          </w:hyperlink>
        </w:p>
        <w:p w14:paraId="41CAB3BF" w14:textId="7AA85FF6"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81" w:history="1">
            <w:r w:rsidRPr="00EA7A67">
              <w:rPr>
                <w:rStyle w:val="Hyperlink"/>
                <w:noProof/>
              </w:rPr>
              <w:t>12.2.1 Injury and Illness Prevention Program Administrator:</w:t>
            </w:r>
            <w:r>
              <w:rPr>
                <w:noProof/>
              </w:rPr>
              <w:tab/>
            </w:r>
            <w:r>
              <w:rPr>
                <w:noProof/>
              </w:rPr>
              <w:fldChar w:fldCharType="begin"/>
            </w:r>
            <w:r>
              <w:rPr>
                <w:noProof/>
              </w:rPr>
              <w:instrText xml:space="preserve"> PAGEREF _Toc234315181 \h </w:instrText>
            </w:r>
            <w:r>
              <w:rPr>
                <w:noProof/>
              </w:rPr>
            </w:r>
            <w:r>
              <w:rPr>
                <w:noProof/>
              </w:rPr>
              <w:fldChar w:fldCharType="separate"/>
            </w:r>
            <w:r>
              <w:rPr>
                <w:noProof/>
              </w:rPr>
              <w:t>82</w:t>
            </w:r>
            <w:r>
              <w:rPr>
                <w:noProof/>
              </w:rPr>
              <w:fldChar w:fldCharType="end"/>
            </w:r>
          </w:hyperlink>
        </w:p>
        <w:p w14:paraId="185E79C9" w14:textId="67030960"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82" w:history="1">
            <w:r w:rsidRPr="00EA7A67">
              <w:rPr>
                <w:rStyle w:val="Hyperlink"/>
                <w:noProof/>
              </w:rPr>
              <w:t>12.3 Compliance Procedures</w:t>
            </w:r>
            <w:r>
              <w:rPr>
                <w:noProof/>
              </w:rPr>
              <w:tab/>
            </w:r>
            <w:r>
              <w:rPr>
                <w:noProof/>
              </w:rPr>
              <w:fldChar w:fldCharType="begin"/>
            </w:r>
            <w:r>
              <w:rPr>
                <w:noProof/>
              </w:rPr>
              <w:instrText xml:space="preserve"> PAGEREF _Toc234315182 \h </w:instrText>
            </w:r>
            <w:r>
              <w:rPr>
                <w:noProof/>
              </w:rPr>
            </w:r>
            <w:r>
              <w:rPr>
                <w:noProof/>
              </w:rPr>
              <w:fldChar w:fldCharType="separate"/>
            </w:r>
            <w:r>
              <w:rPr>
                <w:noProof/>
              </w:rPr>
              <w:t>82</w:t>
            </w:r>
            <w:r>
              <w:rPr>
                <w:noProof/>
              </w:rPr>
              <w:fldChar w:fldCharType="end"/>
            </w:r>
          </w:hyperlink>
        </w:p>
        <w:p w14:paraId="7B72CDDC" w14:textId="7DBB6B89"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83" w:history="1">
            <w:r w:rsidRPr="00EA7A67">
              <w:rPr>
                <w:rStyle w:val="Hyperlink"/>
                <w:noProof/>
              </w:rPr>
              <w:t>12.4 Communication Policy</w:t>
            </w:r>
            <w:r>
              <w:rPr>
                <w:noProof/>
              </w:rPr>
              <w:tab/>
            </w:r>
            <w:r>
              <w:rPr>
                <w:noProof/>
              </w:rPr>
              <w:fldChar w:fldCharType="begin"/>
            </w:r>
            <w:r>
              <w:rPr>
                <w:noProof/>
              </w:rPr>
              <w:instrText xml:space="preserve"> PAGEREF _Toc234315183 \h </w:instrText>
            </w:r>
            <w:r>
              <w:rPr>
                <w:noProof/>
              </w:rPr>
            </w:r>
            <w:r>
              <w:rPr>
                <w:noProof/>
              </w:rPr>
              <w:fldChar w:fldCharType="separate"/>
            </w:r>
            <w:r>
              <w:rPr>
                <w:noProof/>
              </w:rPr>
              <w:t>83</w:t>
            </w:r>
            <w:r>
              <w:rPr>
                <w:noProof/>
              </w:rPr>
              <w:fldChar w:fldCharType="end"/>
            </w:r>
          </w:hyperlink>
        </w:p>
        <w:p w14:paraId="7E5079D0" w14:textId="4DD01CE9"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84" w:history="1">
            <w:r w:rsidRPr="00EA7A67">
              <w:rPr>
                <w:rStyle w:val="Hyperlink"/>
                <w:noProof/>
              </w:rPr>
              <w:t>12.5 Facility Hazard Assessment</w:t>
            </w:r>
            <w:r>
              <w:rPr>
                <w:noProof/>
              </w:rPr>
              <w:tab/>
            </w:r>
            <w:r>
              <w:rPr>
                <w:noProof/>
              </w:rPr>
              <w:fldChar w:fldCharType="begin"/>
            </w:r>
            <w:r>
              <w:rPr>
                <w:noProof/>
              </w:rPr>
              <w:instrText xml:space="preserve"> PAGEREF _Toc234315184 \h </w:instrText>
            </w:r>
            <w:r>
              <w:rPr>
                <w:noProof/>
              </w:rPr>
            </w:r>
            <w:r>
              <w:rPr>
                <w:noProof/>
              </w:rPr>
              <w:fldChar w:fldCharType="separate"/>
            </w:r>
            <w:r>
              <w:rPr>
                <w:noProof/>
              </w:rPr>
              <w:t>83</w:t>
            </w:r>
            <w:r>
              <w:rPr>
                <w:noProof/>
              </w:rPr>
              <w:fldChar w:fldCharType="end"/>
            </w:r>
          </w:hyperlink>
        </w:p>
        <w:p w14:paraId="705E1B5E" w14:textId="41B18632"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85" w:history="1">
            <w:r w:rsidRPr="00EA7A67">
              <w:rPr>
                <w:rStyle w:val="Hyperlink"/>
                <w:noProof/>
              </w:rPr>
              <w:t>12.6 Accident Reporting and Investigative Procedures</w:t>
            </w:r>
            <w:r>
              <w:rPr>
                <w:noProof/>
              </w:rPr>
              <w:tab/>
            </w:r>
            <w:r>
              <w:rPr>
                <w:noProof/>
              </w:rPr>
              <w:fldChar w:fldCharType="begin"/>
            </w:r>
            <w:r>
              <w:rPr>
                <w:noProof/>
              </w:rPr>
              <w:instrText xml:space="preserve"> PAGEREF _Toc234315185 \h </w:instrText>
            </w:r>
            <w:r>
              <w:rPr>
                <w:noProof/>
              </w:rPr>
            </w:r>
            <w:r>
              <w:rPr>
                <w:noProof/>
              </w:rPr>
              <w:fldChar w:fldCharType="separate"/>
            </w:r>
            <w:r>
              <w:rPr>
                <w:noProof/>
              </w:rPr>
              <w:t>83</w:t>
            </w:r>
            <w:r>
              <w:rPr>
                <w:noProof/>
              </w:rPr>
              <w:fldChar w:fldCharType="end"/>
            </w:r>
          </w:hyperlink>
        </w:p>
        <w:p w14:paraId="654CDA42" w14:textId="16E87F77"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86" w:history="1">
            <w:r w:rsidRPr="00EA7A67">
              <w:rPr>
                <w:rStyle w:val="Hyperlink"/>
                <w:noProof/>
              </w:rPr>
              <w:t>12.7 Hazard Corrections</w:t>
            </w:r>
            <w:r>
              <w:rPr>
                <w:noProof/>
              </w:rPr>
              <w:tab/>
            </w:r>
            <w:r>
              <w:rPr>
                <w:noProof/>
              </w:rPr>
              <w:fldChar w:fldCharType="begin"/>
            </w:r>
            <w:r>
              <w:rPr>
                <w:noProof/>
              </w:rPr>
              <w:instrText xml:space="preserve"> PAGEREF _Toc234315186 \h </w:instrText>
            </w:r>
            <w:r>
              <w:rPr>
                <w:noProof/>
              </w:rPr>
            </w:r>
            <w:r>
              <w:rPr>
                <w:noProof/>
              </w:rPr>
              <w:fldChar w:fldCharType="separate"/>
            </w:r>
            <w:r>
              <w:rPr>
                <w:noProof/>
              </w:rPr>
              <w:t>83</w:t>
            </w:r>
            <w:r>
              <w:rPr>
                <w:noProof/>
              </w:rPr>
              <w:fldChar w:fldCharType="end"/>
            </w:r>
          </w:hyperlink>
        </w:p>
        <w:p w14:paraId="505E1295" w14:textId="063C9414"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87" w:history="1">
            <w:r w:rsidRPr="00EA7A67">
              <w:rPr>
                <w:rStyle w:val="Hyperlink"/>
                <w:noProof/>
              </w:rPr>
              <w:t>12.8 Training and Instruction</w:t>
            </w:r>
            <w:r>
              <w:rPr>
                <w:noProof/>
              </w:rPr>
              <w:tab/>
            </w:r>
            <w:r>
              <w:rPr>
                <w:noProof/>
              </w:rPr>
              <w:fldChar w:fldCharType="begin"/>
            </w:r>
            <w:r>
              <w:rPr>
                <w:noProof/>
              </w:rPr>
              <w:instrText xml:space="preserve"> PAGEREF _Toc234315187 \h </w:instrText>
            </w:r>
            <w:r>
              <w:rPr>
                <w:noProof/>
              </w:rPr>
            </w:r>
            <w:r>
              <w:rPr>
                <w:noProof/>
              </w:rPr>
              <w:fldChar w:fldCharType="separate"/>
            </w:r>
            <w:r>
              <w:rPr>
                <w:noProof/>
              </w:rPr>
              <w:t>84</w:t>
            </w:r>
            <w:r>
              <w:rPr>
                <w:noProof/>
              </w:rPr>
              <w:fldChar w:fldCharType="end"/>
            </w:r>
          </w:hyperlink>
        </w:p>
        <w:p w14:paraId="43FBBA97" w14:textId="55B7C95B"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188" w:history="1">
            <w:r w:rsidRPr="00EA7A67">
              <w:rPr>
                <w:rStyle w:val="Hyperlink"/>
                <w:noProof/>
              </w:rPr>
              <w:t>Section 13: Emergency Action Plan</w:t>
            </w:r>
            <w:r>
              <w:rPr>
                <w:noProof/>
              </w:rPr>
              <w:tab/>
            </w:r>
            <w:r>
              <w:rPr>
                <w:noProof/>
              </w:rPr>
              <w:fldChar w:fldCharType="begin"/>
            </w:r>
            <w:r>
              <w:rPr>
                <w:noProof/>
              </w:rPr>
              <w:instrText xml:space="preserve"> PAGEREF _Toc234315188 \h </w:instrText>
            </w:r>
            <w:r>
              <w:rPr>
                <w:noProof/>
              </w:rPr>
            </w:r>
            <w:r>
              <w:rPr>
                <w:noProof/>
              </w:rPr>
              <w:fldChar w:fldCharType="separate"/>
            </w:r>
            <w:r>
              <w:rPr>
                <w:noProof/>
              </w:rPr>
              <w:t>86</w:t>
            </w:r>
            <w:r>
              <w:rPr>
                <w:noProof/>
              </w:rPr>
              <w:fldChar w:fldCharType="end"/>
            </w:r>
          </w:hyperlink>
        </w:p>
        <w:p w14:paraId="2B32123E" w14:textId="41C51BE8"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89" w:history="1">
            <w:r w:rsidRPr="00EA7A67">
              <w:rPr>
                <w:rStyle w:val="Hyperlink"/>
                <w:noProof/>
              </w:rPr>
              <w:t>13.1 Purpose</w:t>
            </w:r>
            <w:r>
              <w:rPr>
                <w:noProof/>
              </w:rPr>
              <w:tab/>
            </w:r>
            <w:r>
              <w:rPr>
                <w:noProof/>
              </w:rPr>
              <w:fldChar w:fldCharType="begin"/>
            </w:r>
            <w:r>
              <w:rPr>
                <w:noProof/>
              </w:rPr>
              <w:instrText xml:space="preserve"> PAGEREF _Toc234315189 \h </w:instrText>
            </w:r>
            <w:r>
              <w:rPr>
                <w:noProof/>
              </w:rPr>
            </w:r>
            <w:r>
              <w:rPr>
                <w:noProof/>
              </w:rPr>
              <w:fldChar w:fldCharType="separate"/>
            </w:r>
            <w:r>
              <w:rPr>
                <w:noProof/>
              </w:rPr>
              <w:t>86</w:t>
            </w:r>
            <w:r>
              <w:rPr>
                <w:noProof/>
              </w:rPr>
              <w:fldChar w:fldCharType="end"/>
            </w:r>
          </w:hyperlink>
        </w:p>
        <w:p w14:paraId="3AF290C4" w14:textId="7D4A4157"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90" w:history="1">
            <w:r w:rsidRPr="00EA7A67">
              <w:rPr>
                <w:rStyle w:val="Hyperlink"/>
                <w:noProof/>
              </w:rPr>
              <w:t>13.2 Emergency Contact Information</w:t>
            </w:r>
            <w:r>
              <w:rPr>
                <w:noProof/>
              </w:rPr>
              <w:tab/>
            </w:r>
            <w:r>
              <w:rPr>
                <w:noProof/>
              </w:rPr>
              <w:fldChar w:fldCharType="begin"/>
            </w:r>
            <w:r>
              <w:rPr>
                <w:noProof/>
              </w:rPr>
              <w:instrText xml:space="preserve"> PAGEREF _Toc234315190 \h </w:instrText>
            </w:r>
            <w:r>
              <w:rPr>
                <w:noProof/>
              </w:rPr>
            </w:r>
            <w:r>
              <w:rPr>
                <w:noProof/>
              </w:rPr>
              <w:fldChar w:fldCharType="separate"/>
            </w:r>
            <w:r>
              <w:rPr>
                <w:noProof/>
              </w:rPr>
              <w:t>86</w:t>
            </w:r>
            <w:r>
              <w:rPr>
                <w:noProof/>
              </w:rPr>
              <w:fldChar w:fldCharType="end"/>
            </w:r>
          </w:hyperlink>
        </w:p>
        <w:p w14:paraId="06A88A8B" w14:textId="5A5C27EF"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91" w:history="1">
            <w:r w:rsidRPr="00EA7A67">
              <w:rPr>
                <w:rStyle w:val="Hyperlink"/>
                <w:noProof/>
              </w:rPr>
              <w:t>13.3 Evacuation Procedures</w:t>
            </w:r>
            <w:r>
              <w:rPr>
                <w:noProof/>
              </w:rPr>
              <w:tab/>
            </w:r>
            <w:r>
              <w:rPr>
                <w:noProof/>
              </w:rPr>
              <w:fldChar w:fldCharType="begin"/>
            </w:r>
            <w:r>
              <w:rPr>
                <w:noProof/>
              </w:rPr>
              <w:instrText xml:space="preserve"> PAGEREF _Toc234315191 \h </w:instrText>
            </w:r>
            <w:r>
              <w:rPr>
                <w:noProof/>
              </w:rPr>
            </w:r>
            <w:r>
              <w:rPr>
                <w:noProof/>
              </w:rPr>
              <w:fldChar w:fldCharType="separate"/>
            </w:r>
            <w:r>
              <w:rPr>
                <w:noProof/>
              </w:rPr>
              <w:t>87</w:t>
            </w:r>
            <w:r>
              <w:rPr>
                <w:noProof/>
              </w:rPr>
              <w:fldChar w:fldCharType="end"/>
            </w:r>
          </w:hyperlink>
        </w:p>
        <w:p w14:paraId="0AD7BA16" w14:textId="445ADA9C"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192" w:history="1">
            <w:r w:rsidRPr="00EA7A67">
              <w:rPr>
                <w:rStyle w:val="Hyperlink"/>
                <w:noProof/>
              </w:rPr>
              <w:t>13.4 Fire Prevention</w:t>
            </w:r>
            <w:r>
              <w:rPr>
                <w:noProof/>
              </w:rPr>
              <w:tab/>
            </w:r>
            <w:r>
              <w:rPr>
                <w:noProof/>
              </w:rPr>
              <w:fldChar w:fldCharType="begin"/>
            </w:r>
            <w:r>
              <w:rPr>
                <w:noProof/>
              </w:rPr>
              <w:instrText xml:space="preserve"> PAGEREF _Toc234315192 \h </w:instrText>
            </w:r>
            <w:r>
              <w:rPr>
                <w:noProof/>
              </w:rPr>
            </w:r>
            <w:r>
              <w:rPr>
                <w:noProof/>
              </w:rPr>
              <w:fldChar w:fldCharType="separate"/>
            </w:r>
            <w:r>
              <w:rPr>
                <w:noProof/>
              </w:rPr>
              <w:t>87</w:t>
            </w:r>
            <w:r>
              <w:rPr>
                <w:noProof/>
              </w:rPr>
              <w:fldChar w:fldCharType="end"/>
            </w:r>
          </w:hyperlink>
        </w:p>
        <w:p w14:paraId="110A8B54" w14:textId="3910F801"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93" w:history="1">
            <w:r w:rsidRPr="00EA7A67">
              <w:rPr>
                <w:rStyle w:val="Hyperlink"/>
                <w:noProof/>
              </w:rPr>
              <w:t>13.4.1 Fire Prevention Plan</w:t>
            </w:r>
            <w:r>
              <w:rPr>
                <w:noProof/>
              </w:rPr>
              <w:tab/>
            </w:r>
            <w:r>
              <w:rPr>
                <w:noProof/>
              </w:rPr>
              <w:fldChar w:fldCharType="begin"/>
            </w:r>
            <w:r>
              <w:rPr>
                <w:noProof/>
              </w:rPr>
              <w:instrText xml:space="preserve"> PAGEREF _Toc234315193 \h </w:instrText>
            </w:r>
            <w:r>
              <w:rPr>
                <w:noProof/>
              </w:rPr>
            </w:r>
            <w:r>
              <w:rPr>
                <w:noProof/>
              </w:rPr>
              <w:fldChar w:fldCharType="separate"/>
            </w:r>
            <w:r>
              <w:rPr>
                <w:noProof/>
              </w:rPr>
              <w:t>87</w:t>
            </w:r>
            <w:r>
              <w:rPr>
                <w:noProof/>
              </w:rPr>
              <w:fldChar w:fldCharType="end"/>
            </w:r>
          </w:hyperlink>
        </w:p>
        <w:p w14:paraId="5C8FC4DE" w14:textId="14AD9A7E"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94" w:history="1">
            <w:r w:rsidRPr="00EA7A67">
              <w:rPr>
                <w:rStyle w:val="Hyperlink"/>
                <w:noProof/>
              </w:rPr>
              <w:t>13.4.2 Facility Readiness</w:t>
            </w:r>
            <w:r>
              <w:rPr>
                <w:noProof/>
              </w:rPr>
              <w:tab/>
            </w:r>
            <w:r>
              <w:rPr>
                <w:noProof/>
              </w:rPr>
              <w:fldChar w:fldCharType="begin"/>
            </w:r>
            <w:r>
              <w:rPr>
                <w:noProof/>
              </w:rPr>
              <w:instrText xml:space="preserve"> PAGEREF _Toc234315194 \h </w:instrText>
            </w:r>
            <w:r>
              <w:rPr>
                <w:noProof/>
              </w:rPr>
            </w:r>
            <w:r>
              <w:rPr>
                <w:noProof/>
              </w:rPr>
              <w:fldChar w:fldCharType="separate"/>
            </w:r>
            <w:r>
              <w:rPr>
                <w:noProof/>
              </w:rPr>
              <w:t>88</w:t>
            </w:r>
            <w:r>
              <w:rPr>
                <w:noProof/>
              </w:rPr>
              <w:fldChar w:fldCharType="end"/>
            </w:r>
          </w:hyperlink>
        </w:p>
        <w:p w14:paraId="12807110" w14:textId="362D8511"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95" w:history="1">
            <w:r w:rsidRPr="00EA7A67">
              <w:rPr>
                <w:rStyle w:val="Hyperlink"/>
                <w:noProof/>
              </w:rPr>
              <w:t>13.4.3 Emergency Response</w:t>
            </w:r>
            <w:r>
              <w:rPr>
                <w:noProof/>
              </w:rPr>
              <w:tab/>
            </w:r>
            <w:r>
              <w:rPr>
                <w:noProof/>
              </w:rPr>
              <w:fldChar w:fldCharType="begin"/>
            </w:r>
            <w:r>
              <w:rPr>
                <w:noProof/>
              </w:rPr>
              <w:instrText xml:space="preserve"> PAGEREF _Toc234315195 \h </w:instrText>
            </w:r>
            <w:r>
              <w:rPr>
                <w:noProof/>
              </w:rPr>
            </w:r>
            <w:r>
              <w:rPr>
                <w:noProof/>
              </w:rPr>
              <w:fldChar w:fldCharType="separate"/>
            </w:r>
            <w:r>
              <w:rPr>
                <w:noProof/>
              </w:rPr>
              <w:t>88</w:t>
            </w:r>
            <w:r>
              <w:rPr>
                <w:noProof/>
              </w:rPr>
              <w:fldChar w:fldCharType="end"/>
            </w:r>
          </w:hyperlink>
        </w:p>
        <w:p w14:paraId="647E2251" w14:textId="7D5F5A8C"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96" w:history="1">
            <w:r w:rsidRPr="00EA7A67">
              <w:rPr>
                <w:rStyle w:val="Hyperlink"/>
                <w:noProof/>
              </w:rPr>
              <w:t>13.4.4 Firefighting Equipment</w:t>
            </w:r>
            <w:r>
              <w:rPr>
                <w:noProof/>
              </w:rPr>
              <w:tab/>
            </w:r>
            <w:r>
              <w:rPr>
                <w:noProof/>
              </w:rPr>
              <w:fldChar w:fldCharType="begin"/>
            </w:r>
            <w:r>
              <w:rPr>
                <w:noProof/>
              </w:rPr>
              <w:instrText xml:space="preserve"> PAGEREF _Toc234315196 \h </w:instrText>
            </w:r>
            <w:r>
              <w:rPr>
                <w:noProof/>
              </w:rPr>
            </w:r>
            <w:r>
              <w:rPr>
                <w:noProof/>
              </w:rPr>
              <w:fldChar w:fldCharType="separate"/>
            </w:r>
            <w:r>
              <w:rPr>
                <w:noProof/>
              </w:rPr>
              <w:t>89</w:t>
            </w:r>
            <w:r>
              <w:rPr>
                <w:noProof/>
              </w:rPr>
              <w:fldChar w:fldCharType="end"/>
            </w:r>
          </w:hyperlink>
        </w:p>
        <w:p w14:paraId="55F75D68" w14:textId="3151DEC9"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97" w:history="1">
            <w:r w:rsidRPr="00EA7A67">
              <w:rPr>
                <w:rStyle w:val="Hyperlink"/>
                <w:noProof/>
              </w:rPr>
              <w:t>13.4.5 PASS Operating Method</w:t>
            </w:r>
            <w:r>
              <w:rPr>
                <w:noProof/>
              </w:rPr>
              <w:tab/>
            </w:r>
            <w:r>
              <w:rPr>
                <w:noProof/>
              </w:rPr>
              <w:fldChar w:fldCharType="begin"/>
            </w:r>
            <w:r>
              <w:rPr>
                <w:noProof/>
              </w:rPr>
              <w:instrText xml:space="preserve"> PAGEREF _Toc234315197 \h </w:instrText>
            </w:r>
            <w:r>
              <w:rPr>
                <w:noProof/>
              </w:rPr>
            </w:r>
            <w:r>
              <w:rPr>
                <w:noProof/>
              </w:rPr>
              <w:fldChar w:fldCharType="separate"/>
            </w:r>
            <w:r>
              <w:rPr>
                <w:noProof/>
              </w:rPr>
              <w:t>89</w:t>
            </w:r>
            <w:r>
              <w:rPr>
                <w:noProof/>
              </w:rPr>
              <w:fldChar w:fldCharType="end"/>
            </w:r>
          </w:hyperlink>
        </w:p>
        <w:p w14:paraId="0DC752C6" w14:textId="1990156A"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98" w:history="1">
            <w:r w:rsidRPr="00EA7A67">
              <w:rPr>
                <w:rStyle w:val="Hyperlink"/>
                <w:noProof/>
              </w:rPr>
              <w:t>13.4.6 How to Use ABC Dry Chemical Fire Extinguishers</w:t>
            </w:r>
            <w:r>
              <w:rPr>
                <w:noProof/>
              </w:rPr>
              <w:tab/>
            </w:r>
            <w:r>
              <w:rPr>
                <w:noProof/>
              </w:rPr>
              <w:fldChar w:fldCharType="begin"/>
            </w:r>
            <w:r>
              <w:rPr>
                <w:noProof/>
              </w:rPr>
              <w:instrText xml:space="preserve"> PAGEREF _Toc234315198 \h </w:instrText>
            </w:r>
            <w:r>
              <w:rPr>
                <w:noProof/>
              </w:rPr>
            </w:r>
            <w:r>
              <w:rPr>
                <w:noProof/>
              </w:rPr>
              <w:fldChar w:fldCharType="separate"/>
            </w:r>
            <w:r>
              <w:rPr>
                <w:noProof/>
              </w:rPr>
              <w:t>89</w:t>
            </w:r>
            <w:r>
              <w:rPr>
                <w:noProof/>
              </w:rPr>
              <w:fldChar w:fldCharType="end"/>
            </w:r>
          </w:hyperlink>
        </w:p>
        <w:p w14:paraId="32BF304D" w14:textId="0186E8C3"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199" w:history="1">
            <w:r w:rsidRPr="00EA7A67">
              <w:rPr>
                <w:rStyle w:val="Hyperlink"/>
                <w:noProof/>
              </w:rPr>
              <w:t>13.4.7 Clothing Fire Procedure</w:t>
            </w:r>
            <w:r>
              <w:rPr>
                <w:noProof/>
              </w:rPr>
              <w:tab/>
            </w:r>
            <w:r>
              <w:rPr>
                <w:noProof/>
              </w:rPr>
              <w:fldChar w:fldCharType="begin"/>
            </w:r>
            <w:r>
              <w:rPr>
                <w:noProof/>
              </w:rPr>
              <w:instrText xml:space="preserve"> PAGEREF _Toc234315199 \h </w:instrText>
            </w:r>
            <w:r>
              <w:rPr>
                <w:noProof/>
              </w:rPr>
            </w:r>
            <w:r>
              <w:rPr>
                <w:noProof/>
              </w:rPr>
              <w:fldChar w:fldCharType="separate"/>
            </w:r>
            <w:r>
              <w:rPr>
                <w:noProof/>
              </w:rPr>
              <w:t>89</w:t>
            </w:r>
            <w:r>
              <w:rPr>
                <w:noProof/>
              </w:rPr>
              <w:fldChar w:fldCharType="end"/>
            </w:r>
          </w:hyperlink>
        </w:p>
        <w:p w14:paraId="6BACC08E" w14:textId="33AC8000"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00" w:history="1">
            <w:r w:rsidRPr="00EA7A67">
              <w:rPr>
                <w:rStyle w:val="Hyperlink"/>
                <w:noProof/>
              </w:rPr>
              <w:t>13.5 Medical Emergency Response</w:t>
            </w:r>
            <w:r>
              <w:rPr>
                <w:noProof/>
              </w:rPr>
              <w:tab/>
            </w:r>
            <w:r>
              <w:rPr>
                <w:noProof/>
              </w:rPr>
              <w:fldChar w:fldCharType="begin"/>
            </w:r>
            <w:r>
              <w:rPr>
                <w:noProof/>
              </w:rPr>
              <w:instrText xml:space="preserve"> PAGEREF _Toc234315200 \h </w:instrText>
            </w:r>
            <w:r>
              <w:rPr>
                <w:noProof/>
              </w:rPr>
            </w:r>
            <w:r>
              <w:rPr>
                <w:noProof/>
              </w:rPr>
              <w:fldChar w:fldCharType="separate"/>
            </w:r>
            <w:r>
              <w:rPr>
                <w:noProof/>
              </w:rPr>
              <w:t>90</w:t>
            </w:r>
            <w:r>
              <w:rPr>
                <w:noProof/>
              </w:rPr>
              <w:fldChar w:fldCharType="end"/>
            </w:r>
          </w:hyperlink>
        </w:p>
        <w:p w14:paraId="5D63E578" w14:textId="4C327D82"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01" w:history="1">
            <w:r w:rsidRPr="00EA7A67">
              <w:rPr>
                <w:rStyle w:val="Hyperlink"/>
                <w:noProof/>
              </w:rPr>
              <w:t>13.6 Eye Wash Station</w:t>
            </w:r>
            <w:r>
              <w:rPr>
                <w:noProof/>
              </w:rPr>
              <w:tab/>
            </w:r>
            <w:r>
              <w:rPr>
                <w:noProof/>
              </w:rPr>
              <w:fldChar w:fldCharType="begin"/>
            </w:r>
            <w:r>
              <w:rPr>
                <w:noProof/>
              </w:rPr>
              <w:instrText xml:space="preserve"> PAGEREF _Toc234315201 \h </w:instrText>
            </w:r>
            <w:r>
              <w:rPr>
                <w:noProof/>
              </w:rPr>
            </w:r>
            <w:r>
              <w:rPr>
                <w:noProof/>
              </w:rPr>
              <w:fldChar w:fldCharType="separate"/>
            </w:r>
            <w:r>
              <w:rPr>
                <w:noProof/>
              </w:rPr>
              <w:t>90</w:t>
            </w:r>
            <w:r>
              <w:rPr>
                <w:noProof/>
              </w:rPr>
              <w:fldChar w:fldCharType="end"/>
            </w:r>
          </w:hyperlink>
        </w:p>
        <w:p w14:paraId="5C671D5C" w14:textId="2D54828F"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02" w:history="1">
            <w:r w:rsidRPr="00EA7A67">
              <w:rPr>
                <w:rStyle w:val="Hyperlink"/>
                <w:noProof/>
              </w:rPr>
              <w:t>13.7 Bomb Threat</w:t>
            </w:r>
            <w:r>
              <w:rPr>
                <w:noProof/>
              </w:rPr>
              <w:tab/>
            </w:r>
            <w:r>
              <w:rPr>
                <w:noProof/>
              </w:rPr>
              <w:fldChar w:fldCharType="begin"/>
            </w:r>
            <w:r>
              <w:rPr>
                <w:noProof/>
              </w:rPr>
              <w:instrText xml:space="preserve"> PAGEREF _Toc234315202 \h </w:instrText>
            </w:r>
            <w:r>
              <w:rPr>
                <w:noProof/>
              </w:rPr>
            </w:r>
            <w:r>
              <w:rPr>
                <w:noProof/>
              </w:rPr>
              <w:fldChar w:fldCharType="separate"/>
            </w:r>
            <w:r>
              <w:rPr>
                <w:noProof/>
              </w:rPr>
              <w:t>90</w:t>
            </w:r>
            <w:r>
              <w:rPr>
                <w:noProof/>
              </w:rPr>
              <w:fldChar w:fldCharType="end"/>
            </w:r>
          </w:hyperlink>
        </w:p>
        <w:p w14:paraId="7ADE3A6B" w14:textId="364ECC10"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03" w:history="1">
            <w:r w:rsidRPr="00EA7A67">
              <w:rPr>
                <w:rStyle w:val="Hyperlink"/>
                <w:noProof/>
              </w:rPr>
              <w:t>13.8 Earthquake</w:t>
            </w:r>
            <w:r>
              <w:rPr>
                <w:noProof/>
              </w:rPr>
              <w:tab/>
            </w:r>
            <w:r>
              <w:rPr>
                <w:noProof/>
              </w:rPr>
              <w:fldChar w:fldCharType="begin"/>
            </w:r>
            <w:r>
              <w:rPr>
                <w:noProof/>
              </w:rPr>
              <w:instrText xml:space="preserve"> PAGEREF _Toc234315203 \h </w:instrText>
            </w:r>
            <w:r>
              <w:rPr>
                <w:noProof/>
              </w:rPr>
            </w:r>
            <w:r>
              <w:rPr>
                <w:noProof/>
              </w:rPr>
              <w:fldChar w:fldCharType="separate"/>
            </w:r>
            <w:r>
              <w:rPr>
                <w:noProof/>
              </w:rPr>
              <w:t>90</w:t>
            </w:r>
            <w:r>
              <w:rPr>
                <w:noProof/>
              </w:rPr>
              <w:fldChar w:fldCharType="end"/>
            </w:r>
          </w:hyperlink>
        </w:p>
        <w:p w14:paraId="3A741F92" w14:textId="31844CE8"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04" w:history="1">
            <w:r w:rsidRPr="00EA7A67">
              <w:rPr>
                <w:rStyle w:val="Hyperlink"/>
                <w:noProof/>
              </w:rPr>
              <w:t>13.81 During an Earthquake</w:t>
            </w:r>
            <w:r>
              <w:rPr>
                <w:noProof/>
              </w:rPr>
              <w:tab/>
            </w:r>
            <w:r>
              <w:rPr>
                <w:noProof/>
              </w:rPr>
              <w:fldChar w:fldCharType="begin"/>
            </w:r>
            <w:r>
              <w:rPr>
                <w:noProof/>
              </w:rPr>
              <w:instrText xml:space="preserve"> PAGEREF _Toc234315204 \h </w:instrText>
            </w:r>
            <w:r>
              <w:rPr>
                <w:noProof/>
              </w:rPr>
            </w:r>
            <w:r>
              <w:rPr>
                <w:noProof/>
              </w:rPr>
              <w:fldChar w:fldCharType="separate"/>
            </w:r>
            <w:r>
              <w:rPr>
                <w:noProof/>
              </w:rPr>
              <w:t>91</w:t>
            </w:r>
            <w:r>
              <w:rPr>
                <w:noProof/>
              </w:rPr>
              <w:fldChar w:fldCharType="end"/>
            </w:r>
          </w:hyperlink>
        </w:p>
        <w:p w14:paraId="13EBF1E4" w14:textId="76EFC7C5"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05" w:history="1">
            <w:r w:rsidRPr="00EA7A67">
              <w:rPr>
                <w:rStyle w:val="Hyperlink"/>
                <w:noProof/>
              </w:rPr>
              <w:t>13.8.2 After an Earthquake</w:t>
            </w:r>
            <w:r>
              <w:rPr>
                <w:noProof/>
              </w:rPr>
              <w:tab/>
            </w:r>
            <w:r>
              <w:rPr>
                <w:noProof/>
              </w:rPr>
              <w:fldChar w:fldCharType="begin"/>
            </w:r>
            <w:r>
              <w:rPr>
                <w:noProof/>
              </w:rPr>
              <w:instrText xml:space="preserve"> PAGEREF _Toc234315205 \h </w:instrText>
            </w:r>
            <w:r>
              <w:rPr>
                <w:noProof/>
              </w:rPr>
            </w:r>
            <w:r>
              <w:rPr>
                <w:noProof/>
              </w:rPr>
              <w:fldChar w:fldCharType="separate"/>
            </w:r>
            <w:r>
              <w:rPr>
                <w:noProof/>
              </w:rPr>
              <w:t>91</w:t>
            </w:r>
            <w:r>
              <w:rPr>
                <w:noProof/>
              </w:rPr>
              <w:fldChar w:fldCharType="end"/>
            </w:r>
          </w:hyperlink>
        </w:p>
        <w:p w14:paraId="5DAB871A" w14:textId="16C51F4F"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06" w:history="1">
            <w:r w:rsidRPr="00EA7A67">
              <w:rPr>
                <w:rStyle w:val="Hyperlink"/>
                <w:noProof/>
              </w:rPr>
              <w:t>13.9 Natural Disasters</w:t>
            </w:r>
            <w:r>
              <w:rPr>
                <w:noProof/>
              </w:rPr>
              <w:tab/>
            </w:r>
            <w:r>
              <w:rPr>
                <w:noProof/>
              </w:rPr>
              <w:fldChar w:fldCharType="begin"/>
            </w:r>
            <w:r>
              <w:rPr>
                <w:noProof/>
              </w:rPr>
              <w:instrText xml:space="preserve"> PAGEREF _Toc234315206 \h </w:instrText>
            </w:r>
            <w:r>
              <w:rPr>
                <w:noProof/>
              </w:rPr>
            </w:r>
            <w:r>
              <w:rPr>
                <w:noProof/>
              </w:rPr>
              <w:fldChar w:fldCharType="separate"/>
            </w:r>
            <w:r>
              <w:rPr>
                <w:noProof/>
              </w:rPr>
              <w:t>92</w:t>
            </w:r>
            <w:r>
              <w:rPr>
                <w:noProof/>
              </w:rPr>
              <w:fldChar w:fldCharType="end"/>
            </w:r>
          </w:hyperlink>
        </w:p>
        <w:p w14:paraId="186AD108" w14:textId="1FE82AFE"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07" w:history="1">
            <w:r w:rsidRPr="00EA7A67">
              <w:rPr>
                <w:rStyle w:val="Hyperlink"/>
                <w:noProof/>
              </w:rPr>
              <w:t>13.10 Shelter in Place</w:t>
            </w:r>
            <w:r>
              <w:rPr>
                <w:noProof/>
              </w:rPr>
              <w:tab/>
            </w:r>
            <w:r>
              <w:rPr>
                <w:noProof/>
              </w:rPr>
              <w:fldChar w:fldCharType="begin"/>
            </w:r>
            <w:r>
              <w:rPr>
                <w:noProof/>
              </w:rPr>
              <w:instrText xml:space="preserve"> PAGEREF _Toc234315207 \h </w:instrText>
            </w:r>
            <w:r>
              <w:rPr>
                <w:noProof/>
              </w:rPr>
            </w:r>
            <w:r>
              <w:rPr>
                <w:noProof/>
              </w:rPr>
              <w:fldChar w:fldCharType="separate"/>
            </w:r>
            <w:r>
              <w:rPr>
                <w:noProof/>
              </w:rPr>
              <w:t>93</w:t>
            </w:r>
            <w:r>
              <w:rPr>
                <w:noProof/>
              </w:rPr>
              <w:fldChar w:fldCharType="end"/>
            </w:r>
          </w:hyperlink>
        </w:p>
        <w:p w14:paraId="54E1D88D" w14:textId="77F0337D"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08" w:history="1">
            <w:r w:rsidRPr="00EA7A67">
              <w:rPr>
                <w:rStyle w:val="Hyperlink"/>
                <w:noProof/>
              </w:rPr>
              <w:t>13.10.1 Shelter in Place Plan</w:t>
            </w:r>
            <w:r>
              <w:rPr>
                <w:noProof/>
              </w:rPr>
              <w:tab/>
            </w:r>
            <w:r>
              <w:rPr>
                <w:noProof/>
              </w:rPr>
              <w:fldChar w:fldCharType="begin"/>
            </w:r>
            <w:r>
              <w:rPr>
                <w:noProof/>
              </w:rPr>
              <w:instrText xml:space="preserve"> PAGEREF _Toc234315208 \h </w:instrText>
            </w:r>
            <w:r>
              <w:rPr>
                <w:noProof/>
              </w:rPr>
            </w:r>
            <w:r>
              <w:rPr>
                <w:noProof/>
              </w:rPr>
              <w:fldChar w:fldCharType="separate"/>
            </w:r>
            <w:r>
              <w:rPr>
                <w:noProof/>
              </w:rPr>
              <w:t>93</w:t>
            </w:r>
            <w:r>
              <w:rPr>
                <w:noProof/>
              </w:rPr>
              <w:fldChar w:fldCharType="end"/>
            </w:r>
          </w:hyperlink>
        </w:p>
        <w:p w14:paraId="773D7F59" w14:textId="2F52E441"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09" w:history="1">
            <w:r w:rsidRPr="00EA7A67">
              <w:rPr>
                <w:rStyle w:val="Hyperlink"/>
                <w:noProof/>
              </w:rPr>
              <w:t>13.11 Workplace Violence Prevention</w:t>
            </w:r>
            <w:r>
              <w:rPr>
                <w:noProof/>
              </w:rPr>
              <w:tab/>
            </w:r>
            <w:r>
              <w:rPr>
                <w:noProof/>
              </w:rPr>
              <w:fldChar w:fldCharType="begin"/>
            </w:r>
            <w:r>
              <w:rPr>
                <w:noProof/>
              </w:rPr>
              <w:instrText xml:space="preserve"> PAGEREF _Toc234315209 \h </w:instrText>
            </w:r>
            <w:r>
              <w:rPr>
                <w:noProof/>
              </w:rPr>
            </w:r>
            <w:r>
              <w:rPr>
                <w:noProof/>
              </w:rPr>
              <w:fldChar w:fldCharType="separate"/>
            </w:r>
            <w:r>
              <w:rPr>
                <w:noProof/>
              </w:rPr>
              <w:t>94</w:t>
            </w:r>
            <w:r>
              <w:rPr>
                <w:noProof/>
              </w:rPr>
              <w:fldChar w:fldCharType="end"/>
            </w:r>
          </w:hyperlink>
        </w:p>
        <w:p w14:paraId="0D4B6947" w14:textId="1550502B"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10" w:history="1">
            <w:r w:rsidRPr="00EA7A67">
              <w:rPr>
                <w:rStyle w:val="Hyperlink"/>
                <w:noProof/>
              </w:rPr>
              <w:t>13.11.1 Code of Conduct</w:t>
            </w:r>
            <w:r>
              <w:rPr>
                <w:noProof/>
              </w:rPr>
              <w:tab/>
            </w:r>
            <w:r>
              <w:rPr>
                <w:noProof/>
              </w:rPr>
              <w:fldChar w:fldCharType="begin"/>
            </w:r>
            <w:r>
              <w:rPr>
                <w:noProof/>
              </w:rPr>
              <w:instrText xml:space="preserve"> PAGEREF _Toc234315210 \h </w:instrText>
            </w:r>
            <w:r>
              <w:rPr>
                <w:noProof/>
              </w:rPr>
            </w:r>
            <w:r>
              <w:rPr>
                <w:noProof/>
              </w:rPr>
              <w:fldChar w:fldCharType="separate"/>
            </w:r>
            <w:r>
              <w:rPr>
                <w:noProof/>
              </w:rPr>
              <w:t>94</w:t>
            </w:r>
            <w:r>
              <w:rPr>
                <w:noProof/>
              </w:rPr>
              <w:fldChar w:fldCharType="end"/>
            </w:r>
          </w:hyperlink>
        </w:p>
        <w:p w14:paraId="21128AA8" w14:textId="7C30EB8B"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11" w:history="1">
            <w:r w:rsidRPr="00EA7A67">
              <w:rPr>
                <w:rStyle w:val="Hyperlink"/>
                <w:noProof/>
              </w:rPr>
              <w:t>13.11.2 Workplace Violence Prevention and Environmental Controls</w:t>
            </w:r>
            <w:r>
              <w:rPr>
                <w:noProof/>
              </w:rPr>
              <w:tab/>
            </w:r>
            <w:r>
              <w:rPr>
                <w:noProof/>
              </w:rPr>
              <w:fldChar w:fldCharType="begin"/>
            </w:r>
            <w:r>
              <w:rPr>
                <w:noProof/>
              </w:rPr>
              <w:instrText xml:space="preserve"> PAGEREF _Toc234315211 \h </w:instrText>
            </w:r>
            <w:r>
              <w:rPr>
                <w:noProof/>
              </w:rPr>
            </w:r>
            <w:r>
              <w:rPr>
                <w:noProof/>
              </w:rPr>
              <w:fldChar w:fldCharType="separate"/>
            </w:r>
            <w:r>
              <w:rPr>
                <w:noProof/>
              </w:rPr>
              <w:t>95</w:t>
            </w:r>
            <w:r>
              <w:rPr>
                <w:noProof/>
              </w:rPr>
              <w:fldChar w:fldCharType="end"/>
            </w:r>
          </w:hyperlink>
        </w:p>
        <w:p w14:paraId="5F5E1BE8" w14:textId="62D3F38B"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12" w:history="1">
            <w:r w:rsidRPr="00EA7A67">
              <w:rPr>
                <w:rStyle w:val="Hyperlink"/>
                <w:noProof/>
              </w:rPr>
              <w:t>13.11.3 Employee Safety Practices</w:t>
            </w:r>
            <w:r>
              <w:rPr>
                <w:noProof/>
              </w:rPr>
              <w:tab/>
            </w:r>
            <w:r>
              <w:rPr>
                <w:noProof/>
              </w:rPr>
              <w:fldChar w:fldCharType="begin"/>
            </w:r>
            <w:r>
              <w:rPr>
                <w:noProof/>
              </w:rPr>
              <w:instrText xml:space="preserve"> PAGEREF _Toc234315212 \h </w:instrText>
            </w:r>
            <w:r>
              <w:rPr>
                <w:noProof/>
              </w:rPr>
            </w:r>
            <w:r>
              <w:rPr>
                <w:noProof/>
              </w:rPr>
              <w:fldChar w:fldCharType="separate"/>
            </w:r>
            <w:r>
              <w:rPr>
                <w:noProof/>
              </w:rPr>
              <w:t>95</w:t>
            </w:r>
            <w:r>
              <w:rPr>
                <w:noProof/>
              </w:rPr>
              <w:fldChar w:fldCharType="end"/>
            </w:r>
          </w:hyperlink>
        </w:p>
        <w:p w14:paraId="38617B0F" w14:textId="6C57292D"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13" w:history="1">
            <w:r w:rsidRPr="00EA7A67">
              <w:rPr>
                <w:rStyle w:val="Hyperlink"/>
                <w:noProof/>
              </w:rPr>
              <w:t>13.11.4 Working With Patients, Visitors, and Family</w:t>
            </w:r>
            <w:r>
              <w:rPr>
                <w:noProof/>
              </w:rPr>
              <w:tab/>
            </w:r>
            <w:r>
              <w:rPr>
                <w:noProof/>
              </w:rPr>
              <w:fldChar w:fldCharType="begin"/>
            </w:r>
            <w:r>
              <w:rPr>
                <w:noProof/>
              </w:rPr>
              <w:instrText xml:space="preserve"> PAGEREF _Toc234315213 \h </w:instrText>
            </w:r>
            <w:r>
              <w:rPr>
                <w:noProof/>
              </w:rPr>
            </w:r>
            <w:r>
              <w:rPr>
                <w:noProof/>
              </w:rPr>
              <w:fldChar w:fldCharType="separate"/>
            </w:r>
            <w:r>
              <w:rPr>
                <w:noProof/>
              </w:rPr>
              <w:t>96</w:t>
            </w:r>
            <w:r>
              <w:rPr>
                <w:noProof/>
              </w:rPr>
              <w:fldChar w:fldCharType="end"/>
            </w:r>
          </w:hyperlink>
        </w:p>
        <w:p w14:paraId="0EBAB7E2" w14:textId="30E2860D"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14" w:history="1">
            <w:r w:rsidRPr="00EA7A67">
              <w:rPr>
                <w:rStyle w:val="Hyperlink"/>
                <w:noProof/>
              </w:rPr>
              <w:t>13.11.5 Characteristics of Potentially Violent Individuals</w:t>
            </w:r>
            <w:r>
              <w:rPr>
                <w:noProof/>
              </w:rPr>
              <w:tab/>
            </w:r>
            <w:r>
              <w:rPr>
                <w:noProof/>
              </w:rPr>
              <w:fldChar w:fldCharType="begin"/>
            </w:r>
            <w:r>
              <w:rPr>
                <w:noProof/>
              </w:rPr>
              <w:instrText xml:space="preserve"> PAGEREF _Toc234315214 \h </w:instrText>
            </w:r>
            <w:r>
              <w:rPr>
                <w:noProof/>
              </w:rPr>
            </w:r>
            <w:r>
              <w:rPr>
                <w:noProof/>
              </w:rPr>
              <w:fldChar w:fldCharType="separate"/>
            </w:r>
            <w:r>
              <w:rPr>
                <w:noProof/>
              </w:rPr>
              <w:t>97</w:t>
            </w:r>
            <w:r>
              <w:rPr>
                <w:noProof/>
              </w:rPr>
              <w:fldChar w:fldCharType="end"/>
            </w:r>
          </w:hyperlink>
        </w:p>
        <w:p w14:paraId="2C2D0CE1" w14:textId="3A5F9C98"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15" w:history="1">
            <w:r w:rsidRPr="00EA7A67">
              <w:rPr>
                <w:rStyle w:val="Hyperlink"/>
                <w:noProof/>
              </w:rPr>
              <w:t>13.11.6 Recognizing Warning Signs (Patients, Visitors, and Staff)</w:t>
            </w:r>
            <w:r>
              <w:rPr>
                <w:noProof/>
              </w:rPr>
              <w:tab/>
            </w:r>
            <w:r>
              <w:rPr>
                <w:noProof/>
              </w:rPr>
              <w:fldChar w:fldCharType="begin"/>
            </w:r>
            <w:r>
              <w:rPr>
                <w:noProof/>
              </w:rPr>
              <w:instrText xml:space="preserve"> PAGEREF _Toc234315215 \h </w:instrText>
            </w:r>
            <w:r>
              <w:rPr>
                <w:noProof/>
              </w:rPr>
            </w:r>
            <w:r>
              <w:rPr>
                <w:noProof/>
              </w:rPr>
              <w:fldChar w:fldCharType="separate"/>
            </w:r>
            <w:r>
              <w:rPr>
                <w:noProof/>
              </w:rPr>
              <w:t>97</w:t>
            </w:r>
            <w:r>
              <w:rPr>
                <w:noProof/>
              </w:rPr>
              <w:fldChar w:fldCharType="end"/>
            </w:r>
          </w:hyperlink>
        </w:p>
        <w:p w14:paraId="5753DAEB" w14:textId="20C29AE2"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16" w:history="1">
            <w:r w:rsidRPr="00EA7A67">
              <w:rPr>
                <w:rStyle w:val="Hyperlink"/>
                <w:noProof/>
              </w:rPr>
              <w:t>13.10.7 Dealing With a Violent or Potentially Violent Person</w:t>
            </w:r>
            <w:r>
              <w:rPr>
                <w:noProof/>
              </w:rPr>
              <w:tab/>
            </w:r>
            <w:r>
              <w:rPr>
                <w:noProof/>
              </w:rPr>
              <w:fldChar w:fldCharType="begin"/>
            </w:r>
            <w:r>
              <w:rPr>
                <w:noProof/>
              </w:rPr>
              <w:instrText xml:space="preserve"> PAGEREF _Toc234315216 \h </w:instrText>
            </w:r>
            <w:r>
              <w:rPr>
                <w:noProof/>
              </w:rPr>
            </w:r>
            <w:r>
              <w:rPr>
                <w:noProof/>
              </w:rPr>
              <w:fldChar w:fldCharType="separate"/>
            </w:r>
            <w:r>
              <w:rPr>
                <w:noProof/>
              </w:rPr>
              <w:t>97</w:t>
            </w:r>
            <w:r>
              <w:rPr>
                <w:noProof/>
              </w:rPr>
              <w:fldChar w:fldCharType="end"/>
            </w:r>
          </w:hyperlink>
        </w:p>
        <w:p w14:paraId="470258A4" w14:textId="2A397461"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17" w:history="1">
            <w:r w:rsidRPr="00EA7A67">
              <w:rPr>
                <w:rStyle w:val="Hyperlink"/>
                <w:noProof/>
              </w:rPr>
              <w:t>13.11.8 General Safety Measures for Clinics</w:t>
            </w:r>
            <w:r>
              <w:rPr>
                <w:noProof/>
              </w:rPr>
              <w:tab/>
            </w:r>
            <w:r>
              <w:rPr>
                <w:noProof/>
              </w:rPr>
              <w:fldChar w:fldCharType="begin"/>
            </w:r>
            <w:r>
              <w:rPr>
                <w:noProof/>
              </w:rPr>
              <w:instrText xml:space="preserve"> PAGEREF _Toc234315217 \h </w:instrText>
            </w:r>
            <w:r>
              <w:rPr>
                <w:noProof/>
              </w:rPr>
            </w:r>
            <w:r>
              <w:rPr>
                <w:noProof/>
              </w:rPr>
              <w:fldChar w:fldCharType="separate"/>
            </w:r>
            <w:r>
              <w:rPr>
                <w:noProof/>
              </w:rPr>
              <w:t>97</w:t>
            </w:r>
            <w:r>
              <w:rPr>
                <w:noProof/>
              </w:rPr>
              <w:fldChar w:fldCharType="end"/>
            </w:r>
          </w:hyperlink>
        </w:p>
        <w:p w14:paraId="400F5B4D" w14:textId="6466C84C"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18" w:history="1">
            <w:r w:rsidRPr="00EA7A67">
              <w:rPr>
                <w:rStyle w:val="Hyperlink"/>
                <w:noProof/>
              </w:rPr>
              <w:t>13.11.9 Training</w:t>
            </w:r>
            <w:r>
              <w:rPr>
                <w:noProof/>
              </w:rPr>
              <w:tab/>
            </w:r>
            <w:r>
              <w:rPr>
                <w:noProof/>
              </w:rPr>
              <w:fldChar w:fldCharType="begin"/>
            </w:r>
            <w:r>
              <w:rPr>
                <w:noProof/>
              </w:rPr>
              <w:instrText xml:space="preserve"> PAGEREF _Toc234315218 \h </w:instrText>
            </w:r>
            <w:r>
              <w:rPr>
                <w:noProof/>
              </w:rPr>
            </w:r>
            <w:r>
              <w:rPr>
                <w:noProof/>
              </w:rPr>
              <w:fldChar w:fldCharType="separate"/>
            </w:r>
            <w:r>
              <w:rPr>
                <w:noProof/>
              </w:rPr>
              <w:t>98</w:t>
            </w:r>
            <w:r>
              <w:rPr>
                <w:noProof/>
              </w:rPr>
              <w:fldChar w:fldCharType="end"/>
            </w:r>
          </w:hyperlink>
        </w:p>
        <w:p w14:paraId="282E7D01" w14:textId="0BE989B8"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19" w:history="1">
            <w:r w:rsidRPr="00EA7A67">
              <w:rPr>
                <w:rStyle w:val="Hyperlink"/>
                <w:noProof/>
              </w:rPr>
              <w:t>13.11.10 Documentation and Reporting</w:t>
            </w:r>
            <w:r>
              <w:rPr>
                <w:noProof/>
              </w:rPr>
              <w:tab/>
            </w:r>
            <w:r>
              <w:rPr>
                <w:noProof/>
              </w:rPr>
              <w:fldChar w:fldCharType="begin"/>
            </w:r>
            <w:r>
              <w:rPr>
                <w:noProof/>
              </w:rPr>
              <w:instrText xml:space="preserve"> PAGEREF _Toc234315219 \h </w:instrText>
            </w:r>
            <w:r>
              <w:rPr>
                <w:noProof/>
              </w:rPr>
            </w:r>
            <w:r>
              <w:rPr>
                <w:noProof/>
              </w:rPr>
              <w:fldChar w:fldCharType="separate"/>
            </w:r>
            <w:r>
              <w:rPr>
                <w:noProof/>
              </w:rPr>
              <w:t>98</w:t>
            </w:r>
            <w:r>
              <w:rPr>
                <w:noProof/>
              </w:rPr>
              <w:fldChar w:fldCharType="end"/>
            </w:r>
          </w:hyperlink>
        </w:p>
        <w:p w14:paraId="1A7E55A6" w14:textId="05A185F1"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220" w:history="1">
            <w:r w:rsidRPr="00EA7A67">
              <w:rPr>
                <w:rStyle w:val="Hyperlink"/>
                <w:noProof/>
              </w:rPr>
              <w:t>Section 14: Ergonomics and Musculoskeletal Injury Prevention</w:t>
            </w:r>
            <w:r>
              <w:rPr>
                <w:noProof/>
              </w:rPr>
              <w:tab/>
            </w:r>
            <w:r>
              <w:rPr>
                <w:noProof/>
              </w:rPr>
              <w:fldChar w:fldCharType="begin"/>
            </w:r>
            <w:r>
              <w:rPr>
                <w:noProof/>
              </w:rPr>
              <w:instrText xml:space="preserve"> PAGEREF _Toc234315220 \h </w:instrText>
            </w:r>
            <w:r>
              <w:rPr>
                <w:noProof/>
              </w:rPr>
            </w:r>
            <w:r>
              <w:rPr>
                <w:noProof/>
              </w:rPr>
              <w:fldChar w:fldCharType="separate"/>
            </w:r>
            <w:r>
              <w:rPr>
                <w:noProof/>
              </w:rPr>
              <w:t>99</w:t>
            </w:r>
            <w:r>
              <w:rPr>
                <w:noProof/>
              </w:rPr>
              <w:fldChar w:fldCharType="end"/>
            </w:r>
          </w:hyperlink>
        </w:p>
        <w:p w14:paraId="7BA88350" w14:textId="4F8306A6"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21" w:history="1">
            <w:r w:rsidRPr="00EA7A67">
              <w:rPr>
                <w:rStyle w:val="Hyperlink"/>
                <w:noProof/>
              </w:rPr>
              <w:t>14.1 Purpose</w:t>
            </w:r>
            <w:r>
              <w:rPr>
                <w:noProof/>
              </w:rPr>
              <w:tab/>
            </w:r>
            <w:r>
              <w:rPr>
                <w:noProof/>
              </w:rPr>
              <w:fldChar w:fldCharType="begin"/>
            </w:r>
            <w:r>
              <w:rPr>
                <w:noProof/>
              </w:rPr>
              <w:instrText xml:space="preserve"> PAGEREF _Toc234315221 \h </w:instrText>
            </w:r>
            <w:r>
              <w:rPr>
                <w:noProof/>
              </w:rPr>
            </w:r>
            <w:r>
              <w:rPr>
                <w:noProof/>
              </w:rPr>
              <w:fldChar w:fldCharType="separate"/>
            </w:r>
            <w:r>
              <w:rPr>
                <w:noProof/>
              </w:rPr>
              <w:t>99</w:t>
            </w:r>
            <w:r>
              <w:rPr>
                <w:noProof/>
              </w:rPr>
              <w:fldChar w:fldCharType="end"/>
            </w:r>
          </w:hyperlink>
        </w:p>
        <w:p w14:paraId="0AC2953E" w14:textId="22AAC25E"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22" w:history="1">
            <w:r w:rsidRPr="00EA7A67">
              <w:rPr>
                <w:rStyle w:val="Hyperlink"/>
                <w:noProof/>
              </w:rPr>
              <w:t>14.2 Workstation Setup</w:t>
            </w:r>
            <w:r>
              <w:rPr>
                <w:noProof/>
              </w:rPr>
              <w:tab/>
            </w:r>
            <w:r>
              <w:rPr>
                <w:noProof/>
              </w:rPr>
              <w:fldChar w:fldCharType="begin"/>
            </w:r>
            <w:r>
              <w:rPr>
                <w:noProof/>
              </w:rPr>
              <w:instrText xml:space="preserve"> PAGEREF _Toc234315222 \h </w:instrText>
            </w:r>
            <w:r>
              <w:rPr>
                <w:noProof/>
              </w:rPr>
            </w:r>
            <w:r>
              <w:rPr>
                <w:noProof/>
              </w:rPr>
              <w:fldChar w:fldCharType="separate"/>
            </w:r>
            <w:r>
              <w:rPr>
                <w:noProof/>
              </w:rPr>
              <w:t>99</w:t>
            </w:r>
            <w:r>
              <w:rPr>
                <w:noProof/>
              </w:rPr>
              <w:fldChar w:fldCharType="end"/>
            </w:r>
          </w:hyperlink>
        </w:p>
        <w:p w14:paraId="65E424B1" w14:textId="02CA7519"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23" w:history="1">
            <w:r w:rsidRPr="00EA7A67">
              <w:rPr>
                <w:rStyle w:val="Hyperlink"/>
                <w:noProof/>
              </w:rPr>
              <w:t>14.3 Safe Patient Handling</w:t>
            </w:r>
            <w:r>
              <w:rPr>
                <w:noProof/>
              </w:rPr>
              <w:tab/>
            </w:r>
            <w:r>
              <w:rPr>
                <w:noProof/>
              </w:rPr>
              <w:fldChar w:fldCharType="begin"/>
            </w:r>
            <w:r>
              <w:rPr>
                <w:noProof/>
              </w:rPr>
              <w:instrText xml:space="preserve"> PAGEREF _Toc234315223 \h </w:instrText>
            </w:r>
            <w:r>
              <w:rPr>
                <w:noProof/>
              </w:rPr>
            </w:r>
            <w:r>
              <w:rPr>
                <w:noProof/>
              </w:rPr>
              <w:fldChar w:fldCharType="separate"/>
            </w:r>
            <w:r>
              <w:rPr>
                <w:noProof/>
              </w:rPr>
              <w:t>99</w:t>
            </w:r>
            <w:r>
              <w:rPr>
                <w:noProof/>
              </w:rPr>
              <w:fldChar w:fldCharType="end"/>
            </w:r>
          </w:hyperlink>
        </w:p>
        <w:p w14:paraId="7C608AD7" w14:textId="72FA76C8"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24" w:history="1">
            <w:r w:rsidRPr="00EA7A67">
              <w:rPr>
                <w:rStyle w:val="Hyperlink"/>
                <w:noProof/>
              </w:rPr>
              <w:t>14.4 Reporting Ergonomic Concerns</w:t>
            </w:r>
            <w:r>
              <w:rPr>
                <w:noProof/>
              </w:rPr>
              <w:tab/>
            </w:r>
            <w:r>
              <w:rPr>
                <w:noProof/>
              </w:rPr>
              <w:fldChar w:fldCharType="begin"/>
            </w:r>
            <w:r>
              <w:rPr>
                <w:noProof/>
              </w:rPr>
              <w:instrText xml:space="preserve"> PAGEREF _Toc234315224 \h </w:instrText>
            </w:r>
            <w:r>
              <w:rPr>
                <w:noProof/>
              </w:rPr>
            </w:r>
            <w:r>
              <w:rPr>
                <w:noProof/>
              </w:rPr>
              <w:fldChar w:fldCharType="separate"/>
            </w:r>
            <w:r>
              <w:rPr>
                <w:noProof/>
              </w:rPr>
              <w:t>99</w:t>
            </w:r>
            <w:r>
              <w:rPr>
                <w:noProof/>
              </w:rPr>
              <w:fldChar w:fldCharType="end"/>
            </w:r>
          </w:hyperlink>
        </w:p>
        <w:p w14:paraId="1EBB5391" w14:textId="17D0B0C9"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225" w:history="1">
            <w:r w:rsidRPr="00EA7A67">
              <w:rPr>
                <w:rStyle w:val="Hyperlink"/>
                <w:noProof/>
              </w:rPr>
              <w:t>Section 15: Electrical and Equipment Safety</w:t>
            </w:r>
            <w:r>
              <w:rPr>
                <w:noProof/>
              </w:rPr>
              <w:tab/>
            </w:r>
            <w:r>
              <w:rPr>
                <w:noProof/>
              </w:rPr>
              <w:fldChar w:fldCharType="begin"/>
            </w:r>
            <w:r>
              <w:rPr>
                <w:noProof/>
              </w:rPr>
              <w:instrText xml:space="preserve"> PAGEREF _Toc234315225 \h </w:instrText>
            </w:r>
            <w:r>
              <w:rPr>
                <w:noProof/>
              </w:rPr>
            </w:r>
            <w:r>
              <w:rPr>
                <w:noProof/>
              </w:rPr>
              <w:fldChar w:fldCharType="separate"/>
            </w:r>
            <w:r>
              <w:rPr>
                <w:noProof/>
              </w:rPr>
              <w:t>101</w:t>
            </w:r>
            <w:r>
              <w:rPr>
                <w:noProof/>
              </w:rPr>
              <w:fldChar w:fldCharType="end"/>
            </w:r>
          </w:hyperlink>
        </w:p>
        <w:p w14:paraId="1381A617" w14:textId="58563B1E"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26" w:history="1">
            <w:r w:rsidRPr="00EA7A67">
              <w:rPr>
                <w:rStyle w:val="Hyperlink"/>
                <w:noProof/>
              </w:rPr>
              <w:t>15.1 General Electrical Safety</w:t>
            </w:r>
            <w:r>
              <w:rPr>
                <w:noProof/>
              </w:rPr>
              <w:tab/>
            </w:r>
            <w:r>
              <w:rPr>
                <w:noProof/>
              </w:rPr>
              <w:fldChar w:fldCharType="begin"/>
            </w:r>
            <w:r>
              <w:rPr>
                <w:noProof/>
              </w:rPr>
              <w:instrText xml:space="preserve"> PAGEREF _Toc234315226 \h </w:instrText>
            </w:r>
            <w:r>
              <w:rPr>
                <w:noProof/>
              </w:rPr>
            </w:r>
            <w:r>
              <w:rPr>
                <w:noProof/>
              </w:rPr>
              <w:fldChar w:fldCharType="separate"/>
            </w:r>
            <w:r>
              <w:rPr>
                <w:noProof/>
              </w:rPr>
              <w:t>101</w:t>
            </w:r>
            <w:r>
              <w:rPr>
                <w:noProof/>
              </w:rPr>
              <w:fldChar w:fldCharType="end"/>
            </w:r>
          </w:hyperlink>
        </w:p>
        <w:p w14:paraId="6FCD6D9C" w14:textId="24B19FF7"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27" w:history="1">
            <w:r w:rsidRPr="00EA7A67">
              <w:rPr>
                <w:rStyle w:val="Hyperlink"/>
                <w:noProof/>
              </w:rPr>
              <w:t>15.2 Medical Equipment Safety</w:t>
            </w:r>
            <w:r>
              <w:rPr>
                <w:noProof/>
              </w:rPr>
              <w:tab/>
            </w:r>
            <w:r>
              <w:rPr>
                <w:noProof/>
              </w:rPr>
              <w:fldChar w:fldCharType="begin"/>
            </w:r>
            <w:r>
              <w:rPr>
                <w:noProof/>
              </w:rPr>
              <w:instrText xml:space="preserve"> PAGEREF _Toc234315227 \h </w:instrText>
            </w:r>
            <w:r>
              <w:rPr>
                <w:noProof/>
              </w:rPr>
            </w:r>
            <w:r>
              <w:rPr>
                <w:noProof/>
              </w:rPr>
              <w:fldChar w:fldCharType="separate"/>
            </w:r>
            <w:r>
              <w:rPr>
                <w:noProof/>
              </w:rPr>
              <w:t>101</w:t>
            </w:r>
            <w:r>
              <w:rPr>
                <w:noProof/>
              </w:rPr>
              <w:fldChar w:fldCharType="end"/>
            </w:r>
          </w:hyperlink>
        </w:p>
        <w:p w14:paraId="36F2EEC9" w14:textId="7C58FD53"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28" w:history="1">
            <w:r w:rsidRPr="00EA7A67">
              <w:rPr>
                <w:rStyle w:val="Hyperlink"/>
                <w:noProof/>
              </w:rPr>
              <w:t>15.3 Lockout/Tagout (LOTO)</w:t>
            </w:r>
            <w:r>
              <w:rPr>
                <w:noProof/>
              </w:rPr>
              <w:tab/>
            </w:r>
            <w:r>
              <w:rPr>
                <w:noProof/>
              </w:rPr>
              <w:fldChar w:fldCharType="begin"/>
            </w:r>
            <w:r>
              <w:rPr>
                <w:noProof/>
              </w:rPr>
              <w:instrText xml:space="preserve"> PAGEREF _Toc234315228 \h </w:instrText>
            </w:r>
            <w:r>
              <w:rPr>
                <w:noProof/>
              </w:rPr>
            </w:r>
            <w:r>
              <w:rPr>
                <w:noProof/>
              </w:rPr>
              <w:fldChar w:fldCharType="separate"/>
            </w:r>
            <w:r>
              <w:rPr>
                <w:noProof/>
              </w:rPr>
              <w:t>101</w:t>
            </w:r>
            <w:r>
              <w:rPr>
                <w:noProof/>
              </w:rPr>
              <w:fldChar w:fldCharType="end"/>
            </w:r>
          </w:hyperlink>
        </w:p>
        <w:p w14:paraId="20BF6B44" w14:textId="1974EE26"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229" w:history="1">
            <w:r w:rsidRPr="00EA7A67">
              <w:rPr>
                <w:rStyle w:val="Hyperlink"/>
                <w:noProof/>
              </w:rPr>
              <w:t>Section 16: Workplace Inspections and Audits</w:t>
            </w:r>
            <w:r>
              <w:rPr>
                <w:noProof/>
              </w:rPr>
              <w:tab/>
            </w:r>
            <w:r>
              <w:rPr>
                <w:noProof/>
              </w:rPr>
              <w:fldChar w:fldCharType="begin"/>
            </w:r>
            <w:r>
              <w:rPr>
                <w:noProof/>
              </w:rPr>
              <w:instrText xml:space="preserve"> PAGEREF _Toc234315229 \h </w:instrText>
            </w:r>
            <w:r>
              <w:rPr>
                <w:noProof/>
              </w:rPr>
            </w:r>
            <w:r>
              <w:rPr>
                <w:noProof/>
              </w:rPr>
              <w:fldChar w:fldCharType="separate"/>
            </w:r>
            <w:r>
              <w:rPr>
                <w:noProof/>
              </w:rPr>
              <w:t>102</w:t>
            </w:r>
            <w:r>
              <w:rPr>
                <w:noProof/>
              </w:rPr>
              <w:fldChar w:fldCharType="end"/>
            </w:r>
          </w:hyperlink>
        </w:p>
        <w:p w14:paraId="6A82C5CD" w14:textId="5ED24C95"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30" w:history="1">
            <w:r w:rsidRPr="00EA7A67">
              <w:rPr>
                <w:rStyle w:val="Hyperlink"/>
                <w:noProof/>
              </w:rPr>
              <w:t>16.1 Inspection Schedule</w:t>
            </w:r>
            <w:r>
              <w:rPr>
                <w:noProof/>
              </w:rPr>
              <w:tab/>
            </w:r>
            <w:r>
              <w:rPr>
                <w:noProof/>
              </w:rPr>
              <w:fldChar w:fldCharType="begin"/>
            </w:r>
            <w:r>
              <w:rPr>
                <w:noProof/>
              </w:rPr>
              <w:instrText xml:space="preserve"> PAGEREF _Toc234315230 \h </w:instrText>
            </w:r>
            <w:r>
              <w:rPr>
                <w:noProof/>
              </w:rPr>
            </w:r>
            <w:r>
              <w:rPr>
                <w:noProof/>
              </w:rPr>
              <w:fldChar w:fldCharType="separate"/>
            </w:r>
            <w:r>
              <w:rPr>
                <w:noProof/>
              </w:rPr>
              <w:t>102</w:t>
            </w:r>
            <w:r>
              <w:rPr>
                <w:noProof/>
              </w:rPr>
              <w:fldChar w:fldCharType="end"/>
            </w:r>
          </w:hyperlink>
        </w:p>
        <w:p w14:paraId="35EB28DB" w14:textId="4B9C7069"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31" w:history="1">
            <w:r w:rsidRPr="00EA7A67">
              <w:rPr>
                <w:rStyle w:val="Hyperlink"/>
                <w:noProof/>
              </w:rPr>
              <w:t>16.2 Corrective Actions</w:t>
            </w:r>
            <w:r>
              <w:rPr>
                <w:noProof/>
              </w:rPr>
              <w:tab/>
            </w:r>
            <w:r>
              <w:rPr>
                <w:noProof/>
              </w:rPr>
              <w:fldChar w:fldCharType="begin"/>
            </w:r>
            <w:r>
              <w:rPr>
                <w:noProof/>
              </w:rPr>
              <w:instrText xml:space="preserve"> PAGEREF _Toc234315231 \h </w:instrText>
            </w:r>
            <w:r>
              <w:rPr>
                <w:noProof/>
              </w:rPr>
            </w:r>
            <w:r>
              <w:rPr>
                <w:noProof/>
              </w:rPr>
              <w:fldChar w:fldCharType="separate"/>
            </w:r>
            <w:r>
              <w:rPr>
                <w:noProof/>
              </w:rPr>
              <w:t>102</w:t>
            </w:r>
            <w:r>
              <w:rPr>
                <w:noProof/>
              </w:rPr>
              <w:fldChar w:fldCharType="end"/>
            </w:r>
          </w:hyperlink>
        </w:p>
        <w:p w14:paraId="198B3C2B" w14:textId="00A7BDC1"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32" w:history="1">
            <w:r w:rsidRPr="00EA7A67">
              <w:rPr>
                <w:rStyle w:val="Hyperlink"/>
                <w:noProof/>
              </w:rPr>
              <w:t>16.3 Annual Program Review</w:t>
            </w:r>
            <w:r>
              <w:rPr>
                <w:noProof/>
              </w:rPr>
              <w:tab/>
            </w:r>
            <w:r>
              <w:rPr>
                <w:noProof/>
              </w:rPr>
              <w:fldChar w:fldCharType="begin"/>
            </w:r>
            <w:r>
              <w:rPr>
                <w:noProof/>
              </w:rPr>
              <w:instrText xml:space="preserve"> PAGEREF _Toc234315232 \h </w:instrText>
            </w:r>
            <w:r>
              <w:rPr>
                <w:noProof/>
              </w:rPr>
            </w:r>
            <w:r>
              <w:rPr>
                <w:noProof/>
              </w:rPr>
              <w:fldChar w:fldCharType="separate"/>
            </w:r>
            <w:r>
              <w:rPr>
                <w:noProof/>
              </w:rPr>
              <w:t>102</w:t>
            </w:r>
            <w:r>
              <w:rPr>
                <w:noProof/>
              </w:rPr>
              <w:fldChar w:fldCharType="end"/>
            </w:r>
          </w:hyperlink>
        </w:p>
        <w:p w14:paraId="0D8FF299" w14:textId="34AFEEF0"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233" w:history="1">
            <w:r w:rsidRPr="00EA7A67">
              <w:rPr>
                <w:rStyle w:val="Hyperlink"/>
                <w:noProof/>
              </w:rPr>
              <w:t>Section 17: Program Evaluation and Continuous Improvement</w:t>
            </w:r>
            <w:r>
              <w:rPr>
                <w:noProof/>
              </w:rPr>
              <w:tab/>
            </w:r>
            <w:r>
              <w:rPr>
                <w:noProof/>
              </w:rPr>
              <w:fldChar w:fldCharType="begin"/>
            </w:r>
            <w:r>
              <w:rPr>
                <w:noProof/>
              </w:rPr>
              <w:instrText xml:space="preserve"> PAGEREF _Toc234315233 \h </w:instrText>
            </w:r>
            <w:r>
              <w:rPr>
                <w:noProof/>
              </w:rPr>
            </w:r>
            <w:r>
              <w:rPr>
                <w:noProof/>
              </w:rPr>
              <w:fldChar w:fldCharType="separate"/>
            </w:r>
            <w:r>
              <w:rPr>
                <w:noProof/>
              </w:rPr>
              <w:t>103</w:t>
            </w:r>
            <w:r>
              <w:rPr>
                <w:noProof/>
              </w:rPr>
              <w:fldChar w:fldCharType="end"/>
            </w:r>
          </w:hyperlink>
        </w:p>
        <w:p w14:paraId="665A9B2A" w14:textId="4B29DE2C"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34" w:history="1">
            <w:r w:rsidRPr="00EA7A67">
              <w:rPr>
                <w:rStyle w:val="Hyperlink"/>
                <w:noProof/>
              </w:rPr>
              <w:t>17.1 Performance Monitoring and Measurement</w:t>
            </w:r>
            <w:r>
              <w:rPr>
                <w:noProof/>
              </w:rPr>
              <w:tab/>
            </w:r>
            <w:r>
              <w:rPr>
                <w:noProof/>
              </w:rPr>
              <w:fldChar w:fldCharType="begin"/>
            </w:r>
            <w:r>
              <w:rPr>
                <w:noProof/>
              </w:rPr>
              <w:instrText xml:space="preserve"> PAGEREF _Toc234315234 \h </w:instrText>
            </w:r>
            <w:r>
              <w:rPr>
                <w:noProof/>
              </w:rPr>
            </w:r>
            <w:r>
              <w:rPr>
                <w:noProof/>
              </w:rPr>
              <w:fldChar w:fldCharType="separate"/>
            </w:r>
            <w:r>
              <w:rPr>
                <w:noProof/>
              </w:rPr>
              <w:t>103</w:t>
            </w:r>
            <w:r>
              <w:rPr>
                <w:noProof/>
              </w:rPr>
              <w:fldChar w:fldCharType="end"/>
            </w:r>
          </w:hyperlink>
        </w:p>
        <w:p w14:paraId="3CFF9451" w14:textId="3B192C91"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35" w:history="1">
            <w:r w:rsidRPr="00EA7A67">
              <w:rPr>
                <w:rStyle w:val="Hyperlink"/>
                <w:noProof/>
              </w:rPr>
              <w:t>17.2 Program Reviews and Audits</w:t>
            </w:r>
            <w:r>
              <w:rPr>
                <w:noProof/>
              </w:rPr>
              <w:tab/>
            </w:r>
            <w:r>
              <w:rPr>
                <w:noProof/>
              </w:rPr>
              <w:fldChar w:fldCharType="begin"/>
            </w:r>
            <w:r>
              <w:rPr>
                <w:noProof/>
              </w:rPr>
              <w:instrText xml:space="preserve"> PAGEREF _Toc234315235 \h </w:instrText>
            </w:r>
            <w:r>
              <w:rPr>
                <w:noProof/>
              </w:rPr>
            </w:r>
            <w:r>
              <w:rPr>
                <w:noProof/>
              </w:rPr>
              <w:fldChar w:fldCharType="separate"/>
            </w:r>
            <w:r>
              <w:rPr>
                <w:noProof/>
              </w:rPr>
              <w:t>103</w:t>
            </w:r>
            <w:r>
              <w:rPr>
                <w:noProof/>
              </w:rPr>
              <w:fldChar w:fldCharType="end"/>
            </w:r>
          </w:hyperlink>
        </w:p>
        <w:p w14:paraId="33E9BD25" w14:textId="301E7F8A"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36" w:history="1">
            <w:r w:rsidRPr="00EA7A67">
              <w:rPr>
                <w:rStyle w:val="Hyperlink"/>
                <w:noProof/>
              </w:rPr>
              <w:t>17.3 Incident Analysis and Root Cause Investigation</w:t>
            </w:r>
            <w:r>
              <w:rPr>
                <w:noProof/>
              </w:rPr>
              <w:tab/>
            </w:r>
            <w:r>
              <w:rPr>
                <w:noProof/>
              </w:rPr>
              <w:fldChar w:fldCharType="begin"/>
            </w:r>
            <w:r>
              <w:rPr>
                <w:noProof/>
              </w:rPr>
              <w:instrText xml:space="preserve"> PAGEREF _Toc234315236 \h </w:instrText>
            </w:r>
            <w:r>
              <w:rPr>
                <w:noProof/>
              </w:rPr>
            </w:r>
            <w:r>
              <w:rPr>
                <w:noProof/>
              </w:rPr>
              <w:fldChar w:fldCharType="separate"/>
            </w:r>
            <w:r>
              <w:rPr>
                <w:noProof/>
              </w:rPr>
              <w:t>103</w:t>
            </w:r>
            <w:r>
              <w:rPr>
                <w:noProof/>
              </w:rPr>
              <w:fldChar w:fldCharType="end"/>
            </w:r>
          </w:hyperlink>
        </w:p>
        <w:p w14:paraId="290A067D" w14:textId="36DC357D"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37" w:history="1">
            <w:r w:rsidRPr="00EA7A67">
              <w:rPr>
                <w:rStyle w:val="Hyperlink"/>
                <w:noProof/>
              </w:rPr>
              <w:t>17.4 Corrective and Preventive Actions</w:t>
            </w:r>
            <w:r>
              <w:rPr>
                <w:noProof/>
              </w:rPr>
              <w:tab/>
            </w:r>
            <w:r>
              <w:rPr>
                <w:noProof/>
              </w:rPr>
              <w:fldChar w:fldCharType="begin"/>
            </w:r>
            <w:r>
              <w:rPr>
                <w:noProof/>
              </w:rPr>
              <w:instrText xml:space="preserve"> PAGEREF _Toc234315237 \h </w:instrText>
            </w:r>
            <w:r>
              <w:rPr>
                <w:noProof/>
              </w:rPr>
            </w:r>
            <w:r>
              <w:rPr>
                <w:noProof/>
              </w:rPr>
              <w:fldChar w:fldCharType="separate"/>
            </w:r>
            <w:r>
              <w:rPr>
                <w:noProof/>
              </w:rPr>
              <w:t>103</w:t>
            </w:r>
            <w:r>
              <w:rPr>
                <w:noProof/>
              </w:rPr>
              <w:fldChar w:fldCharType="end"/>
            </w:r>
          </w:hyperlink>
        </w:p>
        <w:p w14:paraId="00A7BF48" w14:textId="6C43D69E"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38" w:history="1">
            <w:r w:rsidRPr="00EA7A67">
              <w:rPr>
                <w:rStyle w:val="Hyperlink"/>
                <w:noProof/>
              </w:rPr>
              <w:t>17.5 Employee Participation and Feedback</w:t>
            </w:r>
            <w:r>
              <w:rPr>
                <w:noProof/>
              </w:rPr>
              <w:tab/>
            </w:r>
            <w:r>
              <w:rPr>
                <w:noProof/>
              </w:rPr>
              <w:fldChar w:fldCharType="begin"/>
            </w:r>
            <w:r>
              <w:rPr>
                <w:noProof/>
              </w:rPr>
              <w:instrText xml:space="preserve"> PAGEREF _Toc234315238 \h </w:instrText>
            </w:r>
            <w:r>
              <w:rPr>
                <w:noProof/>
              </w:rPr>
            </w:r>
            <w:r>
              <w:rPr>
                <w:noProof/>
              </w:rPr>
              <w:fldChar w:fldCharType="separate"/>
            </w:r>
            <w:r>
              <w:rPr>
                <w:noProof/>
              </w:rPr>
              <w:t>104</w:t>
            </w:r>
            <w:r>
              <w:rPr>
                <w:noProof/>
              </w:rPr>
              <w:fldChar w:fldCharType="end"/>
            </w:r>
          </w:hyperlink>
        </w:p>
        <w:p w14:paraId="3E61E6C7" w14:textId="6C5B7D39"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39" w:history="1">
            <w:r w:rsidRPr="00EA7A67">
              <w:rPr>
                <w:rStyle w:val="Hyperlink"/>
                <w:noProof/>
              </w:rPr>
              <w:t>17.6 Management Review</w:t>
            </w:r>
            <w:r>
              <w:rPr>
                <w:noProof/>
              </w:rPr>
              <w:tab/>
            </w:r>
            <w:r>
              <w:rPr>
                <w:noProof/>
              </w:rPr>
              <w:fldChar w:fldCharType="begin"/>
            </w:r>
            <w:r>
              <w:rPr>
                <w:noProof/>
              </w:rPr>
              <w:instrText xml:space="preserve"> PAGEREF _Toc234315239 \h </w:instrText>
            </w:r>
            <w:r>
              <w:rPr>
                <w:noProof/>
              </w:rPr>
            </w:r>
            <w:r>
              <w:rPr>
                <w:noProof/>
              </w:rPr>
              <w:fldChar w:fldCharType="separate"/>
            </w:r>
            <w:r>
              <w:rPr>
                <w:noProof/>
              </w:rPr>
              <w:t>104</w:t>
            </w:r>
            <w:r>
              <w:rPr>
                <w:noProof/>
              </w:rPr>
              <w:fldChar w:fldCharType="end"/>
            </w:r>
          </w:hyperlink>
        </w:p>
        <w:p w14:paraId="4CDF2DEB" w14:textId="3B40B10C"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40" w:history="1">
            <w:r w:rsidRPr="00EA7A67">
              <w:rPr>
                <w:rStyle w:val="Hyperlink"/>
                <w:noProof/>
              </w:rPr>
              <w:t>17.7 Continuous Improvement Commitment</w:t>
            </w:r>
            <w:r>
              <w:rPr>
                <w:noProof/>
              </w:rPr>
              <w:tab/>
            </w:r>
            <w:r>
              <w:rPr>
                <w:noProof/>
              </w:rPr>
              <w:fldChar w:fldCharType="begin"/>
            </w:r>
            <w:r>
              <w:rPr>
                <w:noProof/>
              </w:rPr>
              <w:instrText xml:space="preserve"> PAGEREF _Toc234315240 \h </w:instrText>
            </w:r>
            <w:r>
              <w:rPr>
                <w:noProof/>
              </w:rPr>
            </w:r>
            <w:r>
              <w:rPr>
                <w:noProof/>
              </w:rPr>
              <w:fldChar w:fldCharType="separate"/>
            </w:r>
            <w:r>
              <w:rPr>
                <w:noProof/>
              </w:rPr>
              <w:t>104</w:t>
            </w:r>
            <w:r>
              <w:rPr>
                <w:noProof/>
              </w:rPr>
              <w:fldChar w:fldCharType="end"/>
            </w:r>
          </w:hyperlink>
        </w:p>
        <w:p w14:paraId="28F17C92" w14:textId="13D01908"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241" w:history="1">
            <w:r w:rsidRPr="00EA7A67">
              <w:rPr>
                <w:rStyle w:val="Hyperlink"/>
                <w:noProof/>
              </w:rPr>
              <w:t>Section 18: Recordkeeping and Documentation</w:t>
            </w:r>
            <w:r>
              <w:rPr>
                <w:noProof/>
              </w:rPr>
              <w:tab/>
            </w:r>
            <w:r>
              <w:rPr>
                <w:noProof/>
              </w:rPr>
              <w:fldChar w:fldCharType="begin"/>
            </w:r>
            <w:r>
              <w:rPr>
                <w:noProof/>
              </w:rPr>
              <w:instrText xml:space="preserve"> PAGEREF _Toc234315241 \h </w:instrText>
            </w:r>
            <w:r>
              <w:rPr>
                <w:noProof/>
              </w:rPr>
            </w:r>
            <w:r>
              <w:rPr>
                <w:noProof/>
              </w:rPr>
              <w:fldChar w:fldCharType="separate"/>
            </w:r>
            <w:r>
              <w:rPr>
                <w:noProof/>
              </w:rPr>
              <w:t>105</w:t>
            </w:r>
            <w:r>
              <w:rPr>
                <w:noProof/>
              </w:rPr>
              <w:fldChar w:fldCharType="end"/>
            </w:r>
          </w:hyperlink>
        </w:p>
        <w:p w14:paraId="5344AB9A" w14:textId="15696E4E"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42" w:history="1">
            <w:r w:rsidRPr="00EA7A67">
              <w:rPr>
                <w:rStyle w:val="Hyperlink"/>
                <w:noProof/>
              </w:rPr>
              <w:t>18.1 OSHA Injury and Illness Recordkeeping</w:t>
            </w:r>
            <w:r>
              <w:rPr>
                <w:noProof/>
              </w:rPr>
              <w:tab/>
            </w:r>
            <w:r>
              <w:rPr>
                <w:noProof/>
              </w:rPr>
              <w:fldChar w:fldCharType="begin"/>
            </w:r>
            <w:r>
              <w:rPr>
                <w:noProof/>
              </w:rPr>
              <w:instrText xml:space="preserve"> PAGEREF _Toc234315242 \h </w:instrText>
            </w:r>
            <w:r>
              <w:rPr>
                <w:noProof/>
              </w:rPr>
            </w:r>
            <w:r>
              <w:rPr>
                <w:noProof/>
              </w:rPr>
              <w:fldChar w:fldCharType="separate"/>
            </w:r>
            <w:r>
              <w:rPr>
                <w:noProof/>
              </w:rPr>
              <w:t>105</w:t>
            </w:r>
            <w:r>
              <w:rPr>
                <w:noProof/>
              </w:rPr>
              <w:fldChar w:fldCharType="end"/>
            </w:r>
          </w:hyperlink>
        </w:p>
        <w:p w14:paraId="0C78267D" w14:textId="0D13F17C"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43" w:history="1">
            <w:r w:rsidRPr="00EA7A67">
              <w:rPr>
                <w:rStyle w:val="Hyperlink"/>
                <w:noProof/>
              </w:rPr>
              <w:t>18.2 Reporting Requirements</w:t>
            </w:r>
            <w:r>
              <w:rPr>
                <w:noProof/>
              </w:rPr>
              <w:tab/>
            </w:r>
            <w:r>
              <w:rPr>
                <w:noProof/>
              </w:rPr>
              <w:fldChar w:fldCharType="begin"/>
            </w:r>
            <w:r>
              <w:rPr>
                <w:noProof/>
              </w:rPr>
              <w:instrText xml:space="preserve"> PAGEREF _Toc234315243 \h </w:instrText>
            </w:r>
            <w:r>
              <w:rPr>
                <w:noProof/>
              </w:rPr>
            </w:r>
            <w:r>
              <w:rPr>
                <w:noProof/>
              </w:rPr>
              <w:fldChar w:fldCharType="separate"/>
            </w:r>
            <w:r>
              <w:rPr>
                <w:noProof/>
              </w:rPr>
              <w:t>105</w:t>
            </w:r>
            <w:r>
              <w:rPr>
                <w:noProof/>
              </w:rPr>
              <w:fldChar w:fldCharType="end"/>
            </w:r>
          </w:hyperlink>
        </w:p>
        <w:p w14:paraId="78694054" w14:textId="79E55D87"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44" w:history="1">
            <w:r w:rsidRPr="00EA7A67">
              <w:rPr>
                <w:rStyle w:val="Hyperlink"/>
                <w:noProof/>
              </w:rPr>
              <w:t>18.3 Record Retention</w:t>
            </w:r>
            <w:r>
              <w:rPr>
                <w:noProof/>
              </w:rPr>
              <w:tab/>
            </w:r>
            <w:r>
              <w:rPr>
                <w:noProof/>
              </w:rPr>
              <w:fldChar w:fldCharType="begin"/>
            </w:r>
            <w:r>
              <w:rPr>
                <w:noProof/>
              </w:rPr>
              <w:instrText xml:space="preserve"> PAGEREF _Toc234315244 \h </w:instrText>
            </w:r>
            <w:r>
              <w:rPr>
                <w:noProof/>
              </w:rPr>
            </w:r>
            <w:r>
              <w:rPr>
                <w:noProof/>
              </w:rPr>
              <w:fldChar w:fldCharType="separate"/>
            </w:r>
            <w:r>
              <w:rPr>
                <w:noProof/>
              </w:rPr>
              <w:t>105</w:t>
            </w:r>
            <w:r>
              <w:rPr>
                <w:noProof/>
              </w:rPr>
              <w:fldChar w:fldCharType="end"/>
            </w:r>
          </w:hyperlink>
        </w:p>
        <w:p w14:paraId="78D5DC2F" w14:textId="3814E68F"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45" w:history="1">
            <w:r w:rsidRPr="00EA7A67">
              <w:rPr>
                <w:rStyle w:val="Hyperlink"/>
                <w:noProof/>
              </w:rPr>
              <w:t>18.4 Sharps Injury Log</w:t>
            </w:r>
            <w:r>
              <w:rPr>
                <w:noProof/>
              </w:rPr>
              <w:tab/>
            </w:r>
            <w:r>
              <w:rPr>
                <w:noProof/>
              </w:rPr>
              <w:fldChar w:fldCharType="begin"/>
            </w:r>
            <w:r>
              <w:rPr>
                <w:noProof/>
              </w:rPr>
              <w:instrText xml:space="preserve"> PAGEREF _Toc234315245 \h </w:instrText>
            </w:r>
            <w:r>
              <w:rPr>
                <w:noProof/>
              </w:rPr>
            </w:r>
            <w:r>
              <w:rPr>
                <w:noProof/>
              </w:rPr>
              <w:fldChar w:fldCharType="separate"/>
            </w:r>
            <w:r>
              <w:rPr>
                <w:noProof/>
              </w:rPr>
              <w:t>105</w:t>
            </w:r>
            <w:r>
              <w:rPr>
                <w:noProof/>
              </w:rPr>
              <w:fldChar w:fldCharType="end"/>
            </w:r>
          </w:hyperlink>
        </w:p>
        <w:p w14:paraId="3F6CF913" w14:textId="2611A2F5"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246" w:history="1">
            <w:r w:rsidRPr="00EA7A67">
              <w:rPr>
                <w:rStyle w:val="Hyperlink"/>
                <w:noProof/>
              </w:rPr>
              <w:t>Section 19: When an OSHA Inspector Shows Up</w:t>
            </w:r>
            <w:r>
              <w:rPr>
                <w:noProof/>
              </w:rPr>
              <w:tab/>
            </w:r>
            <w:r>
              <w:rPr>
                <w:noProof/>
              </w:rPr>
              <w:fldChar w:fldCharType="begin"/>
            </w:r>
            <w:r>
              <w:rPr>
                <w:noProof/>
              </w:rPr>
              <w:instrText xml:space="preserve"> PAGEREF _Toc234315246 \h </w:instrText>
            </w:r>
            <w:r>
              <w:rPr>
                <w:noProof/>
              </w:rPr>
            </w:r>
            <w:r>
              <w:rPr>
                <w:noProof/>
              </w:rPr>
              <w:fldChar w:fldCharType="separate"/>
            </w:r>
            <w:r>
              <w:rPr>
                <w:noProof/>
              </w:rPr>
              <w:t>106</w:t>
            </w:r>
            <w:r>
              <w:rPr>
                <w:noProof/>
              </w:rPr>
              <w:fldChar w:fldCharType="end"/>
            </w:r>
          </w:hyperlink>
        </w:p>
        <w:p w14:paraId="529C2D6F" w14:textId="65850DD2"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47" w:history="1">
            <w:r w:rsidRPr="00EA7A67">
              <w:rPr>
                <w:rStyle w:val="Hyperlink"/>
                <w:noProof/>
              </w:rPr>
              <w:t>19.1 Reception / Initial Contact</w:t>
            </w:r>
            <w:r>
              <w:rPr>
                <w:noProof/>
              </w:rPr>
              <w:tab/>
            </w:r>
            <w:r>
              <w:rPr>
                <w:noProof/>
              </w:rPr>
              <w:fldChar w:fldCharType="begin"/>
            </w:r>
            <w:r>
              <w:rPr>
                <w:noProof/>
              </w:rPr>
              <w:instrText xml:space="preserve"> PAGEREF _Toc234315247 \h </w:instrText>
            </w:r>
            <w:r>
              <w:rPr>
                <w:noProof/>
              </w:rPr>
            </w:r>
            <w:r>
              <w:rPr>
                <w:noProof/>
              </w:rPr>
              <w:fldChar w:fldCharType="separate"/>
            </w:r>
            <w:r>
              <w:rPr>
                <w:noProof/>
              </w:rPr>
              <w:t>106</w:t>
            </w:r>
            <w:r>
              <w:rPr>
                <w:noProof/>
              </w:rPr>
              <w:fldChar w:fldCharType="end"/>
            </w:r>
          </w:hyperlink>
        </w:p>
        <w:p w14:paraId="4C87EBDE" w14:textId="6DD6F4A1"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48" w:history="1">
            <w:r w:rsidRPr="00EA7A67">
              <w:rPr>
                <w:rStyle w:val="Hyperlink"/>
                <w:noProof/>
              </w:rPr>
              <w:t>19.1.1Credential Verification</w:t>
            </w:r>
            <w:r>
              <w:rPr>
                <w:noProof/>
              </w:rPr>
              <w:tab/>
            </w:r>
            <w:r>
              <w:rPr>
                <w:noProof/>
              </w:rPr>
              <w:fldChar w:fldCharType="begin"/>
            </w:r>
            <w:r>
              <w:rPr>
                <w:noProof/>
              </w:rPr>
              <w:instrText xml:space="preserve"> PAGEREF _Toc234315248 \h </w:instrText>
            </w:r>
            <w:r>
              <w:rPr>
                <w:noProof/>
              </w:rPr>
            </w:r>
            <w:r>
              <w:rPr>
                <w:noProof/>
              </w:rPr>
              <w:fldChar w:fldCharType="separate"/>
            </w:r>
            <w:r>
              <w:rPr>
                <w:noProof/>
              </w:rPr>
              <w:t>106</w:t>
            </w:r>
            <w:r>
              <w:rPr>
                <w:noProof/>
              </w:rPr>
              <w:fldChar w:fldCharType="end"/>
            </w:r>
          </w:hyperlink>
        </w:p>
        <w:p w14:paraId="157076BF" w14:textId="713E08CC"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49" w:history="1">
            <w:r w:rsidRPr="00EA7A67">
              <w:rPr>
                <w:rStyle w:val="Hyperlink"/>
                <w:noProof/>
              </w:rPr>
              <w:t>19.1.2 Visitor Control</w:t>
            </w:r>
            <w:r>
              <w:rPr>
                <w:noProof/>
              </w:rPr>
              <w:tab/>
            </w:r>
            <w:r>
              <w:rPr>
                <w:noProof/>
              </w:rPr>
              <w:fldChar w:fldCharType="begin"/>
            </w:r>
            <w:r>
              <w:rPr>
                <w:noProof/>
              </w:rPr>
              <w:instrText xml:space="preserve"> PAGEREF _Toc234315249 \h </w:instrText>
            </w:r>
            <w:r>
              <w:rPr>
                <w:noProof/>
              </w:rPr>
            </w:r>
            <w:r>
              <w:rPr>
                <w:noProof/>
              </w:rPr>
              <w:fldChar w:fldCharType="separate"/>
            </w:r>
            <w:r>
              <w:rPr>
                <w:noProof/>
              </w:rPr>
              <w:t>106</w:t>
            </w:r>
            <w:r>
              <w:rPr>
                <w:noProof/>
              </w:rPr>
              <w:fldChar w:fldCharType="end"/>
            </w:r>
          </w:hyperlink>
        </w:p>
        <w:p w14:paraId="168841B9" w14:textId="431A810F"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50" w:history="1">
            <w:r w:rsidRPr="00EA7A67">
              <w:rPr>
                <w:rStyle w:val="Hyperlink"/>
                <w:noProof/>
              </w:rPr>
              <w:t>19.1.3 Management Response</w:t>
            </w:r>
            <w:r>
              <w:rPr>
                <w:noProof/>
              </w:rPr>
              <w:tab/>
            </w:r>
            <w:r>
              <w:rPr>
                <w:noProof/>
              </w:rPr>
              <w:fldChar w:fldCharType="begin"/>
            </w:r>
            <w:r>
              <w:rPr>
                <w:noProof/>
              </w:rPr>
              <w:instrText xml:space="preserve"> PAGEREF _Toc234315250 \h </w:instrText>
            </w:r>
            <w:r>
              <w:rPr>
                <w:noProof/>
              </w:rPr>
            </w:r>
            <w:r>
              <w:rPr>
                <w:noProof/>
              </w:rPr>
              <w:fldChar w:fldCharType="separate"/>
            </w:r>
            <w:r>
              <w:rPr>
                <w:noProof/>
              </w:rPr>
              <w:t>106</w:t>
            </w:r>
            <w:r>
              <w:rPr>
                <w:noProof/>
              </w:rPr>
              <w:fldChar w:fldCharType="end"/>
            </w:r>
          </w:hyperlink>
        </w:p>
        <w:p w14:paraId="044E22DD" w14:textId="4C946B07"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51" w:history="1">
            <w:r w:rsidRPr="00EA7A67">
              <w:rPr>
                <w:rStyle w:val="Hyperlink"/>
                <w:noProof/>
              </w:rPr>
              <w:t>19.1.4 Opening Conference</w:t>
            </w:r>
            <w:r>
              <w:rPr>
                <w:noProof/>
              </w:rPr>
              <w:tab/>
            </w:r>
            <w:r>
              <w:rPr>
                <w:noProof/>
              </w:rPr>
              <w:fldChar w:fldCharType="begin"/>
            </w:r>
            <w:r>
              <w:rPr>
                <w:noProof/>
              </w:rPr>
              <w:instrText xml:space="preserve"> PAGEREF _Toc234315251 \h </w:instrText>
            </w:r>
            <w:r>
              <w:rPr>
                <w:noProof/>
              </w:rPr>
            </w:r>
            <w:r>
              <w:rPr>
                <w:noProof/>
              </w:rPr>
              <w:fldChar w:fldCharType="separate"/>
            </w:r>
            <w:r>
              <w:rPr>
                <w:noProof/>
              </w:rPr>
              <w:t>106</w:t>
            </w:r>
            <w:r>
              <w:rPr>
                <w:noProof/>
              </w:rPr>
              <w:fldChar w:fldCharType="end"/>
            </w:r>
          </w:hyperlink>
        </w:p>
        <w:p w14:paraId="449C24CB" w14:textId="419D1799"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52" w:history="1">
            <w:r w:rsidRPr="00EA7A67">
              <w:rPr>
                <w:rStyle w:val="Hyperlink"/>
                <w:noProof/>
              </w:rPr>
              <w:t>19.1.5 Entry and Warrant Rights</w:t>
            </w:r>
            <w:r>
              <w:rPr>
                <w:noProof/>
              </w:rPr>
              <w:tab/>
            </w:r>
            <w:r>
              <w:rPr>
                <w:noProof/>
              </w:rPr>
              <w:fldChar w:fldCharType="begin"/>
            </w:r>
            <w:r>
              <w:rPr>
                <w:noProof/>
              </w:rPr>
              <w:instrText xml:space="preserve"> PAGEREF _Toc234315252 \h </w:instrText>
            </w:r>
            <w:r>
              <w:rPr>
                <w:noProof/>
              </w:rPr>
            </w:r>
            <w:r>
              <w:rPr>
                <w:noProof/>
              </w:rPr>
              <w:fldChar w:fldCharType="separate"/>
            </w:r>
            <w:r>
              <w:rPr>
                <w:noProof/>
              </w:rPr>
              <w:t>106</w:t>
            </w:r>
            <w:r>
              <w:rPr>
                <w:noProof/>
              </w:rPr>
              <w:fldChar w:fldCharType="end"/>
            </w:r>
          </w:hyperlink>
        </w:p>
        <w:p w14:paraId="353C558A" w14:textId="1993BBF6"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53" w:history="1">
            <w:r w:rsidRPr="00EA7A67">
              <w:rPr>
                <w:rStyle w:val="Hyperlink"/>
                <w:noProof/>
              </w:rPr>
              <w:t>19.2 Determining the Scope of Inspection</w:t>
            </w:r>
            <w:r>
              <w:rPr>
                <w:noProof/>
              </w:rPr>
              <w:tab/>
            </w:r>
            <w:r>
              <w:rPr>
                <w:noProof/>
              </w:rPr>
              <w:fldChar w:fldCharType="begin"/>
            </w:r>
            <w:r>
              <w:rPr>
                <w:noProof/>
              </w:rPr>
              <w:instrText xml:space="preserve"> PAGEREF _Toc234315253 \h </w:instrText>
            </w:r>
            <w:r>
              <w:rPr>
                <w:noProof/>
              </w:rPr>
            </w:r>
            <w:r>
              <w:rPr>
                <w:noProof/>
              </w:rPr>
              <w:fldChar w:fldCharType="separate"/>
            </w:r>
            <w:r>
              <w:rPr>
                <w:noProof/>
              </w:rPr>
              <w:t>107</w:t>
            </w:r>
            <w:r>
              <w:rPr>
                <w:noProof/>
              </w:rPr>
              <w:fldChar w:fldCharType="end"/>
            </w:r>
          </w:hyperlink>
        </w:p>
        <w:p w14:paraId="66AA6825" w14:textId="62B7BDE7"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54" w:history="1">
            <w:r w:rsidRPr="00EA7A67">
              <w:rPr>
                <w:rStyle w:val="Hyperlink"/>
                <w:noProof/>
              </w:rPr>
              <w:t>19.2.1 Complaint</w:t>
            </w:r>
            <w:r w:rsidRPr="00EA7A67">
              <w:rPr>
                <w:rStyle w:val="Hyperlink"/>
                <w:noProof/>
              </w:rPr>
              <w:noBreakHyphen/>
              <w:t>Based Inspection</w:t>
            </w:r>
            <w:r>
              <w:rPr>
                <w:noProof/>
              </w:rPr>
              <w:tab/>
            </w:r>
            <w:r>
              <w:rPr>
                <w:noProof/>
              </w:rPr>
              <w:fldChar w:fldCharType="begin"/>
            </w:r>
            <w:r>
              <w:rPr>
                <w:noProof/>
              </w:rPr>
              <w:instrText xml:space="preserve"> PAGEREF _Toc234315254 \h </w:instrText>
            </w:r>
            <w:r>
              <w:rPr>
                <w:noProof/>
              </w:rPr>
            </w:r>
            <w:r>
              <w:rPr>
                <w:noProof/>
              </w:rPr>
              <w:fldChar w:fldCharType="separate"/>
            </w:r>
            <w:r>
              <w:rPr>
                <w:noProof/>
              </w:rPr>
              <w:t>107</w:t>
            </w:r>
            <w:r>
              <w:rPr>
                <w:noProof/>
              </w:rPr>
              <w:fldChar w:fldCharType="end"/>
            </w:r>
          </w:hyperlink>
        </w:p>
        <w:p w14:paraId="326A4B8D" w14:textId="4BA45CA5"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55" w:history="1">
            <w:r w:rsidRPr="00EA7A67">
              <w:rPr>
                <w:rStyle w:val="Hyperlink"/>
                <w:noProof/>
              </w:rPr>
              <w:t>19.2.2 Programmed or Comprehensive Inspection</w:t>
            </w:r>
            <w:r>
              <w:rPr>
                <w:noProof/>
              </w:rPr>
              <w:tab/>
            </w:r>
            <w:r>
              <w:rPr>
                <w:noProof/>
              </w:rPr>
              <w:fldChar w:fldCharType="begin"/>
            </w:r>
            <w:r>
              <w:rPr>
                <w:noProof/>
              </w:rPr>
              <w:instrText xml:space="preserve"> PAGEREF _Toc234315255 \h </w:instrText>
            </w:r>
            <w:r>
              <w:rPr>
                <w:noProof/>
              </w:rPr>
            </w:r>
            <w:r>
              <w:rPr>
                <w:noProof/>
              </w:rPr>
              <w:fldChar w:fldCharType="separate"/>
            </w:r>
            <w:r>
              <w:rPr>
                <w:noProof/>
              </w:rPr>
              <w:t>107</w:t>
            </w:r>
            <w:r>
              <w:rPr>
                <w:noProof/>
              </w:rPr>
              <w:fldChar w:fldCharType="end"/>
            </w:r>
          </w:hyperlink>
        </w:p>
        <w:p w14:paraId="32E14095" w14:textId="6C1E1A6E"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56" w:history="1">
            <w:r w:rsidRPr="00EA7A67">
              <w:rPr>
                <w:rStyle w:val="Hyperlink"/>
                <w:noProof/>
              </w:rPr>
              <w:t>19.3 Communication Guidelines</w:t>
            </w:r>
            <w:r>
              <w:rPr>
                <w:noProof/>
              </w:rPr>
              <w:tab/>
            </w:r>
            <w:r>
              <w:rPr>
                <w:noProof/>
              </w:rPr>
              <w:fldChar w:fldCharType="begin"/>
            </w:r>
            <w:r>
              <w:rPr>
                <w:noProof/>
              </w:rPr>
              <w:instrText xml:space="preserve"> PAGEREF _Toc234315256 \h </w:instrText>
            </w:r>
            <w:r>
              <w:rPr>
                <w:noProof/>
              </w:rPr>
            </w:r>
            <w:r>
              <w:rPr>
                <w:noProof/>
              </w:rPr>
              <w:fldChar w:fldCharType="separate"/>
            </w:r>
            <w:r>
              <w:rPr>
                <w:noProof/>
              </w:rPr>
              <w:t>107</w:t>
            </w:r>
            <w:r>
              <w:rPr>
                <w:noProof/>
              </w:rPr>
              <w:fldChar w:fldCharType="end"/>
            </w:r>
          </w:hyperlink>
        </w:p>
        <w:p w14:paraId="06775E3D" w14:textId="66FE89A8"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57" w:history="1">
            <w:r w:rsidRPr="00EA7A67">
              <w:rPr>
                <w:rStyle w:val="Hyperlink"/>
                <w:noProof/>
              </w:rPr>
              <w:t>19.4 Closing Conference</w:t>
            </w:r>
            <w:r>
              <w:rPr>
                <w:noProof/>
              </w:rPr>
              <w:tab/>
            </w:r>
            <w:r>
              <w:rPr>
                <w:noProof/>
              </w:rPr>
              <w:fldChar w:fldCharType="begin"/>
            </w:r>
            <w:r>
              <w:rPr>
                <w:noProof/>
              </w:rPr>
              <w:instrText xml:space="preserve"> PAGEREF _Toc234315257 \h </w:instrText>
            </w:r>
            <w:r>
              <w:rPr>
                <w:noProof/>
              </w:rPr>
            </w:r>
            <w:r>
              <w:rPr>
                <w:noProof/>
              </w:rPr>
              <w:fldChar w:fldCharType="separate"/>
            </w:r>
            <w:r>
              <w:rPr>
                <w:noProof/>
              </w:rPr>
              <w:t>107</w:t>
            </w:r>
            <w:r>
              <w:rPr>
                <w:noProof/>
              </w:rPr>
              <w:fldChar w:fldCharType="end"/>
            </w:r>
          </w:hyperlink>
        </w:p>
        <w:p w14:paraId="2C66EFED" w14:textId="0BB2B8A1"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58" w:history="1">
            <w:r w:rsidRPr="00EA7A67">
              <w:rPr>
                <w:rStyle w:val="Hyperlink"/>
                <w:noProof/>
              </w:rPr>
              <w:t>19.5 After the Inspection</w:t>
            </w:r>
            <w:r>
              <w:rPr>
                <w:noProof/>
              </w:rPr>
              <w:tab/>
            </w:r>
            <w:r>
              <w:rPr>
                <w:noProof/>
              </w:rPr>
              <w:fldChar w:fldCharType="begin"/>
            </w:r>
            <w:r>
              <w:rPr>
                <w:noProof/>
              </w:rPr>
              <w:instrText xml:space="preserve"> PAGEREF _Toc234315258 \h </w:instrText>
            </w:r>
            <w:r>
              <w:rPr>
                <w:noProof/>
              </w:rPr>
            </w:r>
            <w:r>
              <w:rPr>
                <w:noProof/>
              </w:rPr>
              <w:fldChar w:fldCharType="separate"/>
            </w:r>
            <w:r>
              <w:rPr>
                <w:noProof/>
              </w:rPr>
              <w:t>108</w:t>
            </w:r>
            <w:r>
              <w:rPr>
                <w:noProof/>
              </w:rPr>
              <w:fldChar w:fldCharType="end"/>
            </w:r>
          </w:hyperlink>
        </w:p>
        <w:p w14:paraId="040F1F8F" w14:textId="4315590A"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259" w:history="1">
            <w:r w:rsidRPr="00EA7A67">
              <w:rPr>
                <w:rStyle w:val="Hyperlink"/>
                <w:noProof/>
              </w:rPr>
              <w:t>Section 20: Employee Acknowledgment</w:t>
            </w:r>
            <w:r>
              <w:rPr>
                <w:noProof/>
              </w:rPr>
              <w:tab/>
            </w:r>
            <w:r>
              <w:rPr>
                <w:noProof/>
              </w:rPr>
              <w:fldChar w:fldCharType="begin"/>
            </w:r>
            <w:r>
              <w:rPr>
                <w:noProof/>
              </w:rPr>
              <w:instrText xml:space="preserve"> PAGEREF _Toc234315259 \h </w:instrText>
            </w:r>
            <w:r>
              <w:rPr>
                <w:noProof/>
              </w:rPr>
            </w:r>
            <w:r>
              <w:rPr>
                <w:noProof/>
              </w:rPr>
              <w:fldChar w:fldCharType="separate"/>
            </w:r>
            <w:r>
              <w:rPr>
                <w:noProof/>
              </w:rPr>
              <w:t>109</w:t>
            </w:r>
            <w:r>
              <w:rPr>
                <w:noProof/>
              </w:rPr>
              <w:fldChar w:fldCharType="end"/>
            </w:r>
          </w:hyperlink>
        </w:p>
        <w:p w14:paraId="533A56DD" w14:textId="262EA702"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260" w:history="1">
            <w:r w:rsidRPr="00EA7A67">
              <w:rPr>
                <w:rStyle w:val="Hyperlink"/>
                <w:noProof/>
              </w:rPr>
              <w:t>Section 21: Manual History</w:t>
            </w:r>
            <w:r>
              <w:rPr>
                <w:noProof/>
              </w:rPr>
              <w:tab/>
            </w:r>
            <w:r>
              <w:rPr>
                <w:noProof/>
              </w:rPr>
              <w:fldChar w:fldCharType="begin"/>
            </w:r>
            <w:r>
              <w:rPr>
                <w:noProof/>
              </w:rPr>
              <w:instrText xml:space="preserve"> PAGEREF _Toc234315260 \h </w:instrText>
            </w:r>
            <w:r>
              <w:rPr>
                <w:noProof/>
              </w:rPr>
            </w:r>
            <w:r>
              <w:rPr>
                <w:noProof/>
              </w:rPr>
              <w:fldChar w:fldCharType="separate"/>
            </w:r>
            <w:r>
              <w:rPr>
                <w:noProof/>
              </w:rPr>
              <w:t>110</w:t>
            </w:r>
            <w:r>
              <w:rPr>
                <w:noProof/>
              </w:rPr>
              <w:fldChar w:fldCharType="end"/>
            </w:r>
          </w:hyperlink>
        </w:p>
        <w:p w14:paraId="002332AF" w14:textId="7BC02849"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61" w:history="1">
            <w:r w:rsidRPr="00EA7A67">
              <w:rPr>
                <w:rStyle w:val="Hyperlink"/>
                <w:noProof/>
              </w:rPr>
              <w:t>Annual Review and Attestation</w:t>
            </w:r>
            <w:r>
              <w:rPr>
                <w:noProof/>
              </w:rPr>
              <w:tab/>
            </w:r>
            <w:r>
              <w:rPr>
                <w:noProof/>
              </w:rPr>
              <w:fldChar w:fldCharType="begin"/>
            </w:r>
            <w:r>
              <w:rPr>
                <w:noProof/>
              </w:rPr>
              <w:instrText xml:space="preserve"> PAGEREF _Toc234315261 \h </w:instrText>
            </w:r>
            <w:r>
              <w:rPr>
                <w:noProof/>
              </w:rPr>
            </w:r>
            <w:r>
              <w:rPr>
                <w:noProof/>
              </w:rPr>
              <w:fldChar w:fldCharType="separate"/>
            </w:r>
            <w:r>
              <w:rPr>
                <w:noProof/>
              </w:rPr>
              <w:t>111</w:t>
            </w:r>
            <w:r>
              <w:rPr>
                <w:noProof/>
              </w:rPr>
              <w:fldChar w:fldCharType="end"/>
            </w:r>
          </w:hyperlink>
        </w:p>
        <w:p w14:paraId="615C013E" w14:textId="2B0817D6"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62" w:history="1">
            <w:r w:rsidRPr="00EA7A67">
              <w:rPr>
                <w:rStyle w:val="Hyperlink"/>
                <w:noProof/>
              </w:rPr>
              <w:t>Manual Review History</w:t>
            </w:r>
            <w:r>
              <w:rPr>
                <w:noProof/>
              </w:rPr>
              <w:tab/>
            </w:r>
            <w:r>
              <w:rPr>
                <w:noProof/>
              </w:rPr>
              <w:fldChar w:fldCharType="begin"/>
            </w:r>
            <w:r>
              <w:rPr>
                <w:noProof/>
              </w:rPr>
              <w:instrText xml:space="preserve"> PAGEREF _Toc234315262 \h </w:instrText>
            </w:r>
            <w:r>
              <w:rPr>
                <w:noProof/>
              </w:rPr>
            </w:r>
            <w:r>
              <w:rPr>
                <w:noProof/>
              </w:rPr>
              <w:fldChar w:fldCharType="separate"/>
            </w:r>
            <w:r>
              <w:rPr>
                <w:noProof/>
              </w:rPr>
              <w:t>112</w:t>
            </w:r>
            <w:r>
              <w:rPr>
                <w:noProof/>
              </w:rPr>
              <w:fldChar w:fldCharType="end"/>
            </w:r>
          </w:hyperlink>
        </w:p>
        <w:p w14:paraId="21A8A508" w14:textId="156C2C34"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263" w:history="1">
            <w:r w:rsidRPr="00EA7A67">
              <w:rPr>
                <w:rStyle w:val="Hyperlink"/>
                <w:noProof/>
              </w:rPr>
              <w:t>Appendix A: Definitions</w:t>
            </w:r>
            <w:r>
              <w:rPr>
                <w:noProof/>
              </w:rPr>
              <w:tab/>
            </w:r>
            <w:r>
              <w:rPr>
                <w:noProof/>
              </w:rPr>
              <w:fldChar w:fldCharType="begin"/>
            </w:r>
            <w:r>
              <w:rPr>
                <w:noProof/>
              </w:rPr>
              <w:instrText xml:space="preserve"> PAGEREF _Toc234315263 \h </w:instrText>
            </w:r>
            <w:r>
              <w:rPr>
                <w:noProof/>
              </w:rPr>
            </w:r>
            <w:r>
              <w:rPr>
                <w:noProof/>
              </w:rPr>
              <w:fldChar w:fldCharType="separate"/>
            </w:r>
            <w:r>
              <w:rPr>
                <w:noProof/>
              </w:rPr>
              <w:t>113</w:t>
            </w:r>
            <w:r>
              <w:rPr>
                <w:noProof/>
              </w:rPr>
              <w:fldChar w:fldCharType="end"/>
            </w:r>
          </w:hyperlink>
        </w:p>
        <w:p w14:paraId="5DCFEF48" w14:textId="28DFD950"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64" w:history="1">
            <w:r w:rsidRPr="00EA7A67">
              <w:rPr>
                <w:rStyle w:val="Hyperlink"/>
                <w:noProof/>
              </w:rPr>
              <w:t>Bloodborne Pathogens Definitions</w:t>
            </w:r>
            <w:r>
              <w:rPr>
                <w:noProof/>
              </w:rPr>
              <w:tab/>
            </w:r>
            <w:r>
              <w:rPr>
                <w:noProof/>
              </w:rPr>
              <w:fldChar w:fldCharType="begin"/>
            </w:r>
            <w:r>
              <w:rPr>
                <w:noProof/>
              </w:rPr>
              <w:instrText xml:space="preserve"> PAGEREF _Toc234315264 \h </w:instrText>
            </w:r>
            <w:r>
              <w:rPr>
                <w:noProof/>
              </w:rPr>
            </w:r>
            <w:r>
              <w:rPr>
                <w:noProof/>
              </w:rPr>
              <w:fldChar w:fldCharType="separate"/>
            </w:r>
            <w:r>
              <w:rPr>
                <w:noProof/>
              </w:rPr>
              <w:t>114</w:t>
            </w:r>
            <w:r>
              <w:rPr>
                <w:noProof/>
              </w:rPr>
              <w:fldChar w:fldCharType="end"/>
            </w:r>
          </w:hyperlink>
        </w:p>
        <w:p w14:paraId="0D1B9306" w14:textId="169F6BE6"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65" w:history="1">
            <w:r w:rsidRPr="00EA7A67">
              <w:rPr>
                <w:rStyle w:val="Hyperlink"/>
                <w:noProof/>
              </w:rPr>
              <w:t>Bloodborne Pathogen Infection Definitions</w:t>
            </w:r>
            <w:r>
              <w:rPr>
                <w:noProof/>
              </w:rPr>
              <w:tab/>
            </w:r>
            <w:r>
              <w:rPr>
                <w:noProof/>
              </w:rPr>
              <w:fldChar w:fldCharType="begin"/>
            </w:r>
            <w:r>
              <w:rPr>
                <w:noProof/>
              </w:rPr>
              <w:instrText xml:space="preserve"> PAGEREF _Toc234315265 \h </w:instrText>
            </w:r>
            <w:r>
              <w:rPr>
                <w:noProof/>
              </w:rPr>
            </w:r>
            <w:r>
              <w:rPr>
                <w:noProof/>
              </w:rPr>
              <w:fldChar w:fldCharType="separate"/>
            </w:r>
            <w:r>
              <w:rPr>
                <w:noProof/>
              </w:rPr>
              <w:t>117</w:t>
            </w:r>
            <w:r>
              <w:rPr>
                <w:noProof/>
              </w:rPr>
              <w:fldChar w:fldCharType="end"/>
            </w:r>
          </w:hyperlink>
        </w:p>
        <w:p w14:paraId="75E3F5F0" w14:textId="45A50739"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66" w:history="1">
            <w:r w:rsidRPr="00EA7A67">
              <w:rPr>
                <w:rStyle w:val="Hyperlink"/>
                <w:noProof/>
              </w:rPr>
              <w:t>Hazard Communications Definitions</w:t>
            </w:r>
            <w:r>
              <w:rPr>
                <w:noProof/>
              </w:rPr>
              <w:tab/>
            </w:r>
            <w:r>
              <w:rPr>
                <w:noProof/>
              </w:rPr>
              <w:fldChar w:fldCharType="begin"/>
            </w:r>
            <w:r>
              <w:rPr>
                <w:noProof/>
              </w:rPr>
              <w:instrText xml:space="preserve"> PAGEREF _Toc234315266 \h </w:instrText>
            </w:r>
            <w:r>
              <w:rPr>
                <w:noProof/>
              </w:rPr>
            </w:r>
            <w:r>
              <w:rPr>
                <w:noProof/>
              </w:rPr>
              <w:fldChar w:fldCharType="separate"/>
            </w:r>
            <w:r>
              <w:rPr>
                <w:noProof/>
              </w:rPr>
              <w:t>120</w:t>
            </w:r>
            <w:r>
              <w:rPr>
                <w:noProof/>
              </w:rPr>
              <w:fldChar w:fldCharType="end"/>
            </w:r>
          </w:hyperlink>
        </w:p>
        <w:p w14:paraId="455EF132" w14:textId="0AF8427F"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67" w:history="1">
            <w:r w:rsidRPr="00EA7A67">
              <w:rPr>
                <w:rStyle w:val="Hyperlink"/>
                <w:noProof/>
              </w:rPr>
              <w:t>Workplace Violence Definitions</w:t>
            </w:r>
            <w:r>
              <w:rPr>
                <w:noProof/>
              </w:rPr>
              <w:tab/>
            </w:r>
            <w:r>
              <w:rPr>
                <w:noProof/>
              </w:rPr>
              <w:fldChar w:fldCharType="begin"/>
            </w:r>
            <w:r>
              <w:rPr>
                <w:noProof/>
              </w:rPr>
              <w:instrText xml:space="preserve"> PAGEREF _Toc234315267 \h </w:instrText>
            </w:r>
            <w:r>
              <w:rPr>
                <w:noProof/>
              </w:rPr>
            </w:r>
            <w:r>
              <w:rPr>
                <w:noProof/>
              </w:rPr>
              <w:fldChar w:fldCharType="separate"/>
            </w:r>
            <w:r>
              <w:rPr>
                <w:noProof/>
              </w:rPr>
              <w:t>126</w:t>
            </w:r>
            <w:r>
              <w:rPr>
                <w:noProof/>
              </w:rPr>
              <w:fldChar w:fldCharType="end"/>
            </w:r>
          </w:hyperlink>
        </w:p>
        <w:p w14:paraId="6657F27D" w14:textId="32A7D89D"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268" w:history="1">
            <w:r w:rsidRPr="00EA7A67">
              <w:rPr>
                <w:rStyle w:val="Hyperlink"/>
                <w:noProof/>
              </w:rPr>
              <w:t>Appendix B: Practice Specific Items</w:t>
            </w:r>
            <w:r>
              <w:rPr>
                <w:noProof/>
              </w:rPr>
              <w:tab/>
            </w:r>
            <w:r>
              <w:rPr>
                <w:noProof/>
              </w:rPr>
              <w:fldChar w:fldCharType="begin"/>
            </w:r>
            <w:r>
              <w:rPr>
                <w:noProof/>
              </w:rPr>
              <w:instrText xml:space="preserve"> PAGEREF _Toc234315268 \h </w:instrText>
            </w:r>
            <w:r>
              <w:rPr>
                <w:noProof/>
              </w:rPr>
            </w:r>
            <w:r>
              <w:rPr>
                <w:noProof/>
              </w:rPr>
              <w:fldChar w:fldCharType="separate"/>
            </w:r>
            <w:r>
              <w:rPr>
                <w:noProof/>
              </w:rPr>
              <w:t>127</w:t>
            </w:r>
            <w:r>
              <w:rPr>
                <w:noProof/>
              </w:rPr>
              <w:fldChar w:fldCharType="end"/>
            </w:r>
          </w:hyperlink>
        </w:p>
        <w:p w14:paraId="56FE91C1" w14:textId="30B00C1E"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269" w:history="1">
            <w:r w:rsidRPr="00EA7A67">
              <w:rPr>
                <w:rStyle w:val="Hyperlink"/>
                <w:noProof/>
              </w:rPr>
              <w:t>Appendix C: Investigation | Incident Resources</w:t>
            </w:r>
            <w:r>
              <w:rPr>
                <w:noProof/>
              </w:rPr>
              <w:tab/>
            </w:r>
            <w:r>
              <w:rPr>
                <w:noProof/>
              </w:rPr>
              <w:fldChar w:fldCharType="begin"/>
            </w:r>
            <w:r>
              <w:rPr>
                <w:noProof/>
              </w:rPr>
              <w:instrText xml:space="preserve"> PAGEREF _Toc234315269 \h </w:instrText>
            </w:r>
            <w:r>
              <w:rPr>
                <w:noProof/>
              </w:rPr>
            </w:r>
            <w:r>
              <w:rPr>
                <w:noProof/>
              </w:rPr>
              <w:fldChar w:fldCharType="separate"/>
            </w:r>
            <w:r>
              <w:rPr>
                <w:noProof/>
              </w:rPr>
              <w:t>128</w:t>
            </w:r>
            <w:r>
              <w:rPr>
                <w:noProof/>
              </w:rPr>
              <w:fldChar w:fldCharType="end"/>
            </w:r>
          </w:hyperlink>
        </w:p>
        <w:p w14:paraId="7F2A8BFA" w14:textId="70AA559B"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70" w:history="1">
            <w:r w:rsidRPr="00EA7A67">
              <w:rPr>
                <w:rStyle w:val="Hyperlink"/>
                <w:noProof/>
              </w:rPr>
              <w:t>Accident Investigation | Incident Report</w:t>
            </w:r>
            <w:r>
              <w:rPr>
                <w:noProof/>
              </w:rPr>
              <w:tab/>
            </w:r>
            <w:r>
              <w:rPr>
                <w:noProof/>
              </w:rPr>
              <w:fldChar w:fldCharType="begin"/>
            </w:r>
            <w:r>
              <w:rPr>
                <w:noProof/>
              </w:rPr>
              <w:instrText xml:space="preserve"> PAGEREF _Toc234315270 \h </w:instrText>
            </w:r>
            <w:r>
              <w:rPr>
                <w:noProof/>
              </w:rPr>
            </w:r>
            <w:r>
              <w:rPr>
                <w:noProof/>
              </w:rPr>
              <w:fldChar w:fldCharType="separate"/>
            </w:r>
            <w:r>
              <w:rPr>
                <w:noProof/>
              </w:rPr>
              <w:t>129</w:t>
            </w:r>
            <w:r>
              <w:rPr>
                <w:noProof/>
              </w:rPr>
              <w:fldChar w:fldCharType="end"/>
            </w:r>
          </w:hyperlink>
        </w:p>
        <w:p w14:paraId="1E48E11F" w14:textId="134BAC96"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71" w:history="1">
            <w:r w:rsidRPr="00EA7A67">
              <w:rPr>
                <w:rStyle w:val="Hyperlink"/>
                <w:rFonts w:ascii="Calibri Light" w:hAnsi="Calibri Light" w:cs="Calibri Light"/>
                <w:noProof/>
              </w:rPr>
              <w:t>Part 1 – General Information</w:t>
            </w:r>
            <w:r>
              <w:rPr>
                <w:noProof/>
              </w:rPr>
              <w:tab/>
            </w:r>
            <w:r>
              <w:rPr>
                <w:noProof/>
              </w:rPr>
              <w:fldChar w:fldCharType="begin"/>
            </w:r>
            <w:r>
              <w:rPr>
                <w:noProof/>
              </w:rPr>
              <w:instrText xml:space="preserve"> PAGEREF _Toc234315271 \h </w:instrText>
            </w:r>
            <w:r>
              <w:rPr>
                <w:noProof/>
              </w:rPr>
            </w:r>
            <w:r>
              <w:rPr>
                <w:noProof/>
              </w:rPr>
              <w:fldChar w:fldCharType="separate"/>
            </w:r>
            <w:r>
              <w:rPr>
                <w:noProof/>
              </w:rPr>
              <w:t>129</w:t>
            </w:r>
            <w:r>
              <w:rPr>
                <w:noProof/>
              </w:rPr>
              <w:fldChar w:fldCharType="end"/>
            </w:r>
          </w:hyperlink>
        </w:p>
        <w:p w14:paraId="6CF119EE" w14:textId="6A939AE8"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72" w:history="1">
            <w:r w:rsidRPr="00EA7A67">
              <w:rPr>
                <w:rStyle w:val="Hyperlink"/>
                <w:rFonts w:ascii="Calibri Light" w:hAnsi="Calibri Light" w:cs="Calibri Light"/>
                <w:noProof/>
              </w:rPr>
              <w:t>Part 2 – Description of Incident</w:t>
            </w:r>
            <w:r>
              <w:rPr>
                <w:noProof/>
              </w:rPr>
              <w:tab/>
            </w:r>
            <w:r>
              <w:rPr>
                <w:noProof/>
              </w:rPr>
              <w:fldChar w:fldCharType="begin"/>
            </w:r>
            <w:r>
              <w:rPr>
                <w:noProof/>
              </w:rPr>
              <w:instrText xml:space="preserve"> PAGEREF _Toc234315272 \h </w:instrText>
            </w:r>
            <w:r>
              <w:rPr>
                <w:noProof/>
              </w:rPr>
            </w:r>
            <w:r>
              <w:rPr>
                <w:noProof/>
              </w:rPr>
              <w:fldChar w:fldCharType="separate"/>
            </w:r>
            <w:r>
              <w:rPr>
                <w:noProof/>
              </w:rPr>
              <w:t>129</w:t>
            </w:r>
            <w:r>
              <w:rPr>
                <w:noProof/>
              </w:rPr>
              <w:fldChar w:fldCharType="end"/>
            </w:r>
          </w:hyperlink>
        </w:p>
        <w:p w14:paraId="787CBE16" w14:textId="782906BB"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73" w:history="1">
            <w:r w:rsidRPr="00EA7A67">
              <w:rPr>
                <w:rStyle w:val="Hyperlink"/>
                <w:rFonts w:ascii="Calibri Light" w:hAnsi="Calibri Light" w:cs="Calibri Light"/>
                <w:noProof/>
              </w:rPr>
              <w:t>Part 3 – Medical Attention</w:t>
            </w:r>
            <w:r>
              <w:rPr>
                <w:noProof/>
              </w:rPr>
              <w:tab/>
            </w:r>
            <w:r>
              <w:rPr>
                <w:noProof/>
              </w:rPr>
              <w:fldChar w:fldCharType="begin"/>
            </w:r>
            <w:r>
              <w:rPr>
                <w:noProof/>
              </w:rPr>
              <w:instrText xml:space="preserve"> PAGEREF _Toc234315273 \h </w:instrText>
            </w:r>
            <w:r>
              <w:rPr>
                <w:noProof/>
              </w:rPr>
            </w:r>
            <w:r>
              <w:rPr>
                <w:noProof/>
              </w:rPr>
              <w:fldChar w:fldCharType="separate"/>
            </w:r>
            <w:r>
              <w:rPr>
                <w:noProof/>
              </w:rPr>
              <w:t>130</w:t>
            </w:r>
            <w:r>
              <w:rPr>
                <w:noProof/>
              </w:rPr>
              <w:fldChar w:fldCharType="end"/>
            </w:r>
          </w:hyperlink>
        </w:p>
        <w:p w14:paraId="6495514B" w14:textId="622076C0"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74" w:history="1">
            <w:r w:rsidRPr="00EA7A67">
              <w:rPr>
                <w:rStyle w:val="Hyperlink"/>
                <w:rFonts w:ascii="Calibri Light" w:hAnsi="Calibri Light" w:cs="Calibri Light"/>
                <w:noProof/>
              </w:rPr>
              <w:t>Part 4 –Bloodborne Exposure Incident Information</w:t>
            </w:r>
            <w:r>
              <w:rPr>
                <w:noProof/>
              </w:rPr>
              <w:tab/>
            </w:r>
            <w:r>
              <w:rPr>
                <w:noProof/>
              </w:rPr>
              <w:fldChar w:fldCharType="begin"/>
            </w:r>
            <w:r>
              <w:rPr>
                <w:noProof/>
              </w:rPr>
              <w:instrText xml:space="preserve"> PAGEREF _Toc234315274 \h </w:instrText>
            </w:r>
            <w:r>
              <w:rPr>
                <w:noProof/>
              </w:rPr>
            </w:r>
            <w:r>
              <w:rPr>
                <w:noProof/>
              </w:rPr>
              <w:fldChar w:fldCharType="separate"/>
            </w:r>
            <w:r>
              <w:rPr>
                <w:noProof/>
              </w:rPr>
              <w:t>130</w:t>
            </w:r>
            <w:r>
              <w:rPr>
                <w:noProof/>
              </w:rPr>
              <w:fldChar w:fldCharType="end"/>
            </w:r>
          </w:hyperlink>
        </w:p>
        <w:p w14:paraId="4F5C9B76" w14:textId="3E6BA810" w:rsidR="008472EA" w:rsidRDefault="008472E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15275" w:history="1">
            <w:r w:rsidRPr="00EA7A67">
              <w:rPr>
                <w:rStyle w:val="Hyperlink"/>
                <w:rFonts w:ascii="Calibri Light" w:hAnsi="Calibri Light" w:cs="Calibri Light"/>
                <w:noProof/>
              </w:rPr>
              <w:t>Part 5 – Sharps Injury Information</w:t>
            </w:r>
            <w:r>
              <w:rPr>
                <w:noProof/>
              </w:rPr>
              <w:tab/>
            </w:r>
            <w:r>
              <w:rPr>
                <w:noProof/>
              </w:rPr>
              <w:fldChar w:fldCharType="begin"/>
            </w:r>
            <w:r>
              <w:rPr>
                <w:noProof/>
              </w:rPr>
              <w:instrText xml:space="preserve"> PAGEREF _Toc234315275 \h </w:instrText>
            </w:r>
            <w:r>
              <w:rPr>
                <w:noProof/>
              </w:rPr>
            </w:r>
            <w:r>
              <w:rPr>
                <w:noProof/>
              </w:rPr>
              <w:fldChar w:fldCharType="separate"/>
            </w:r>
            <w:r>
              <w:rPr>
                <w:noProof/>
              </w:rPr>
              <w:t>131</w:t>
            </w:r>
            <w:r>
              <w:rPr>
                <w:noProof/>
              </w:rPr>
              <w:fldChar w:fldCharType="end"/>
            </w:r>
          </w:hyperlink>
        </w:p>
        <w:p w14:paraId="2EC4E951" w14:textId="10504C12"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76" w:history="1">
            <w:r w:rsidRPr="00EA7A67">
              <w:rPr>
                <w:rStyle w:val="Hyperlink"/>
                <w:noProof/>
              </w:rPr>
              <w:t>Consent to Draw and Test Blood – Source Individual Form</w:t>
            </w:r>
            <w:r>
              <w:rPr>
                <w:noProof/>
              </w:rPr>
              <w:tab/>
            </w:r>
            <w:r>
              <w:rPr>
                <w:noProof/>
              </w:rPr>
              <w:fldChar w:fldCharType="begin"/>
            </w:r>
            <w:r>
              <w:rPr>
                <w:noProof/>
              </w:rPr>
              <w:instrText xml:space="preserve"> PAGEREF _Toc234315276 \h </w:instrText>
            </w:r>
            <w:r>
              <w:rPr>
                <w:noProof/>
              </w:rPr>
            </w:r>
            <w:r>
              <w:rPr>
                <w:noProof/>
              </w:rPr>
              <w:fldChar w:fldCharType="separate"/>
            </w:r>
            <w:r>
              <w:rPr>
                <w:noProof/>
              </w:rPr>
              <w:t>133</w:t>
            </w:r>
            <w:r>
              <w:rPr>
                <w:noProof/>
              </w:rPr>
              <w:fldChar w:fldCharType="end"/>
            </w:r>
          </w:hyperlink>
        </w:p>
        <w:p w14:paraId="53378E09" w14:textId="0E05835E"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77" w:history="1">
            <w:r w:rsidRPr="00EA7A67">
              <w:rPr>
                <w:rStyle w:val="Hyperlink"/>
                <w:noProof/>
              </w:rPr>
              <w:t>Informed Refusal (Declination) of Post-Exposure Evaluation Form</w:t>
            </w:r>
            <w:r>
              <w:rPr>
                <w:noProof/>
              </w:rPr>
              <w:tab/>
            </w:r>
            <w:r>
              <w:rPr>
                <w:noProof/>
              </w:rPr>
              <w:fldChar w:fldCharType="begin"/>
            </w:r>
            <w:r>
              <w:rPr>
                <w:noProof/>
              </w:rPr>
              <w:instrText xml:space="preserve"> PAGEREF _Toc234315277 \h </w:instrText>
            </w:r>
            <w:r>
              <w:rPr>
                <w:noProof/>
              </w:rPr>
            </w:r>
            <w:r>
              <w:rPr>
                <w:noProof/>
              </w:rPr>
              <w:fldChar w:fldCharType="separate"/>
            </w:r>
            <w:r>
              <w:rPr>
                <w:noProof/>
              </w:rPr>
              <w:t>134</w:t>
            </w:r>
            <w:r>
              <w:rPr>
                <w:noProof/>
              </w:rPr>
              <w:fldChar w:fldCharType="end"/>
            </w:r>
          </w:hyperlink>
        </w:p>
        <w:p w14:paraId="1550BF4C" w14:textId="4B5EC82C"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78" w:history="1">
            <w:r w:rsidRPr="00EA7A67">
              <w:rPr>
                <w:rStyle w:val="Hyperlink"/>
                <w:noProof/>
              </w:rPr>
              <w:t>Sharps Injury Log</w:t>
            </w:r>
            <w:r>
              <w:rPr>
                <w:noProof/>
              </w:rPr>
              <w:tab/>
            </w:r>
            <w:r>
              <w:rPr>
                <w:noProof/>
              </w:rPr>
              <w:fldChar w:fldCharType="begin"/>
            </w:r>
            <w:r>
              <w:rPr>
                <w:noProof/>
              </w:rPr>
              <w:instrText xml:space="preserve"> PAGEREF _Toc234315278 \h </w:instrText>
            </w:r>
            <w:r>
              <w:rPr>
                <w:noProof/>
              </w:rPr>
            </w:r>
            <w:r>
              <w:rPr>
                <w:noProof/>
              </w:rPr>
              <w:fldChar w:fldCharType="separate"/>
            </w:r>
            <w:r>
              <w:rPr>
                <w:noProof/>
              </w:rPr>
              <w:t>135</w:t>
            </w:r>
            <w:r>
              <w:rPr>
                <w:noProof/>
              </w:rPr>
              <w:fldChar w:fldCharType="end"/>
            </w:r>
          </w:hyperlink>
        </w:p>
        <w:p w14:paraId="55C779C9" w14:textId="0D26B1DA"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79" w:history="1">
            <w:r w:rsidRPr="00EA7A67">
              <w:rPr>
                <w:rStyle w:val="Hyperlink"/>
                <w:noProof/>
              </w:rPr>
              <w:t>Workplace Violence Assessment</w:t>
            </w:r>
            <w:r>
              <w:rPr>
                <w:noProof/>
              </w:rPr>
              <w:tab/>
            </w:r>
            <w:r>
              <w:rPr>
                <w:noProof/>
              </w:rPr>
              <w:fldChar w:fldCharType="begin"/>
            </w:r>
            <w:r>
              <w:rPr>
                <w:noProof/>
              </w:rPr>
              <w:instrText xml:space="preserve"> PAGEREF _Toc234315279 \h </w:instrText>
            </w:r>
            <w:r>
              <w:rPr>
                <w:noProof/>
              </w:rPr>
            </w:r>
            <w:r>
              <w:rPr>
                <w:noProof/>
              </w:rPr>
              <w:fldChar w:fldCharType="separate"/>
            </w:r>
            <w:r>
              <w:rPr>
                <w:noProof/>
              </w:rPr>
              <w:t>136</w:t>
            </w:r>
            <w:r>
              <w:rPr>
                <w:noProof/>
              </w:rPr>
              <w:fldChar w:fldCharType="end"/>
            </w:r>
          </w:hyperlink>
        </w:p>
        <w:p w14:paraId="6097F02E" w14:textId="55323A71"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80" w:history="1">
            <w:r w:rsidRPr="00EA7A67">
              <w:rPr>
                <w:rStyle w:val="Hyperlink"/>
                <w:noProof/>
              </w:rPr>
              <w:t>Workplace Violence De-Escalation &amp; Response Techniques</w:t>
            </w:r>
            <w:r>
              <w:rPr>
                <w:noProof/>
              </w:rPr>
              <w:tab/>
            </w:r>
            <w:r>
              <w:rPr>
                <w:noProof/>
              </w:rPr>
              <w:fldChar w:fldCharType="begin"/>
            </w:r>
            <w:r>
              <w:rPr>
                <w:noProof/>
              </w:rPr>
              <w:instrText xml:space="preserve"> PAGEREF _Toc234315280 \h </w:instrText>
            </w:r>
            <w:r>
              <w:rPr>
                <w:noProof/>
              </w:rPr>
            </w:r>
            <w:r>
              <w:rPr>
                <w:noProof/>
              </w:rPr>
              <w:fldChar w:fldCharType="separate"/>
            </w:r>
            <w:r>
              <w:rPr>
                <w:noProof/>
              </w:rPr>
              <w:t>147</w:t>
            </w:r>
            <w:r>
              <w:rPr>
                <w:noProof/>
              </w:rPr>
              <w:fldChar w:fldCharType="end"/>
            </w:r>
          </w:hyperlink>
        </w:p>
        <w:p w14:paraId="3FE5FE96" w14:textId="55E45E6E"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81" w:history="1">
            <w:r w:rsidRPr="00EA7A67">
              <w:rPr>
                <w:rStyle w:val="Hyperlink"/>
                <w:noProof/>
              </w:rPr>
              <w:t>Workplace Violence Incident Report</w:t>
            </w:r>
            <w:r>
              <w:rPr>
                <w:noProof/>
              </w:rPr>
              <w:tab/>
            </w:r>
            <w:r>
              <w:rPr>
                <w:noProof/>
              </w:rPr>
              <w:fldChar w:fldCharType="begin"/>
            </w:r>
            <w:r>
              <w:rPr>
                <w:noProof/>
              </w:rPr>
              <w:instrText xml:space="preserve"> PAGEREF _Toc234315281 \h </w:instrText>
            </w:r>
            <w:r>
              <w:rPr>
                <w:noProof/>
              </w:rPr>
            </w:r>
            <w:r>
              <w:rPr>
                <w:noProof/>
              </w:rPr>
              <w:fldChar w:fldCharType="separate"/>
            </w:r>
            <w:r>
              <w:rPr>
                <w:noProof/>
              </w:rPr>
              <w:t>150</w:t>
            </w:r>
            <w:r>
              <w:rPr>
                <w:noProof/>
              </w:rPr>
              <w:fldChar w:fldCharType="end"/>
            </w:r>
          </w:hyperlink>
        </w:p>
        <w:p w14:paraId="75648D37" w14:textId="1F018BDD"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282" w:history="1">
            <w:r w:rsidRPr="00EA7A67">
              <w:rPr>
                <w:rStyle w:val="Hyperlink"/>
                <w:noProof/>
              </w:rPr>
              <w:t>Appendix D: OSHA Resources</w:t>
            </w:r>
            <w:r>
              <w:rPr>
                <w:noProof/>
              </w:rPr>
              <w:tab/>
            </w:r>
            <w:r>
              <w:rPr>
                <w:noProof/>
              </w:rPr>
              <w:fldChar w:fldCharType="begin"/>
            </w:r>
            <w:r>
              <w:rPr>
                <w:noProof/>
              </w:rPr>
              <w:instrText xml:space="preserve"> PAGEREF _Toc234315282 \h </w:instrText>
            </w:r>
            <w:r>
              <w:rPr>
                <w:noProof/>
              </w:rPr>
            </w:r>
            <w:r>
              <w:rPr>
                <w:noProof/>
              </w:rPr>
              <w:fldChar w:fldCharType="separate"/>
            </w:r>
            <w:r>
              <w:rPr>
                <w:noProof/>
              </w:rPr>
              <w:t>155</w:t>
            </w:r>
            <w:r>
              <w:rPr>
                <w:noProof/>
              </w:rPr>
              <w:fldChar w:fldCharType="end"/>
            </w:r>
          </w:hyperlink>
        </w:p>
        <w:p w14:paraId="2D8A772F" w14:textId="2C013BFF"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83" w:history="1">
            <w:r w:rsidRPr="00EA7A67">
              <w:rPr>
                <w:rStyle w:val="Hyperlink"/>
                <w:noProof/>
              </w:rPr>
              <w:t>Annual Checklist for OSHA Compliance</w:t>
            </w:r>
            <w:r>
              <w:rPr>
                <w:noProof/>
              </w:rPr>
              <w:tab/>
            </w:r>
            <w:r>
              <w:rPr>
                <w:noProof/>
              </w:rPr>
              <w:fldChar w:fldCharType="begin"/>
            </w:r>
            <w:r>
              <w:rPr>
                <w:noProof/>
              </w:rPr>
              <w:instrText xml:space="preserve"> PAGEREF _Toc234315283 \h </w:instrText>
            </w:r>
            <w:r>
              <w:rPr>
                <w:noProof/>
              </w:rPr>
            </w:r>
            <w:r>
              <w:rPr>
                <w:noProof/>
              </w:rPr>
              <w:fldChar w:fldCharType="separate"/>
            </w:r>
            <w:r>
              <w:rPr>
                <w:noProof/>
              </w:rPr>
              <w:t>156</w:t>
            </w:r>
            <w:r>
              <w:rPr>
                <w:noProof/>
              </w:rPr>
              <w:fldChar w:fldCharType="end"/>
            </w:r>
          </w:hyperlink>
        </w:p>
        <w:p w14:paraId="340B17D2" w14:textId="62AE6D82"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84" w:history="1">
            <w:r w:rsidRPr="00EA7A67">
              <w:rPr>
                <w:rStyle w:val="Hyperlink"/>
                <w:noProof/>
              </w:rPr>
              <w:t>Annual Mock OSHA Inspection</w:t>
            </w:r>
            <w:r>
              <w:rPr>
                <w:noProof/>
              </w:rPr>
              <w:tab/>
            </w:r>
            <w:r>
              <w:rPr>
                <w:noProof/>
              </w:rPr>
              <w:fldChar w:fldCharType="begin"/>
            </w:r>
            <w:r>
              <w:rPr>
                <w:noProof/>
              </w:rPr>
              <w:instrText xml:space="preserve"> PAGEREF _Toc234315284 \h </w:instrText>
            </w:r>
            <w:r>
              <w:rPr>
                <w:noProof/>
              </w:rPr>
            </w:r>
            <w:r>
              <w:rPr>
                <w:noProof/>
              </w:rPr>
              <w:fldChar w:fldCharType="separate"/>
            </w:r>
            <w:r>
              <w:rPr>
                <w:noProof/>
              </w:rPr>
              <w:t>157</w:t>
            </w:r>
            <w:r>
              <w:rPr>
                <w:noProof/>
              </w:rPr>
              <w:fldChar w:fldCharType="end"/>
            </w:r>
          </w:hyperlink>
        </w:p>
        <w:p w14:paraId="289DB3A6" w14:textId="6AE47F64"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85" w:history="1">
            <w:r w:rsidRPr="00EA7A67">
              <w:rPr>
                <w:rStyle w:val="Hyperlink"/>
                <w:noProof/>
              </w:rPr>
              <w:t>Employee Medical Record</w:t>
            </w:r>
            <w:r>
              <w:rPr>
                <w:noProof/>
              </w:rPr>
              <w:tab/>
            </w:r>
            <w:r>
              <w:rPr>
                <w:noProof/>
              </w:rPr>
              <w:fldChar w:fldCharType="begin"/>
            </w:r>
            <w:r>
              <w:rPr>
                <w:noProof/>
              </w:rPr>
              <w:instrText xml:space="preserve"> PAGEREF _Toc234315285 \h </w:instrText>
            </w:r>
            <w:r>
              <w:rPr>
                <w:noProof/>
              </w:rPr>
            </w:r>
            <w:r>
              <w:rPr>
                <w:noProof/>
              </w:rPr>
              <w:fldChar w:fldCharType="separate"/>
            </w:r>
            <w:r>
              <w:rPr>
                <w:noProof/>
              </w:rPr>
              <w:t>160</w:t>
            </w:r>
            <w:r>
              <w:rPr>
                <w:noProof/>
              </w:rPr>
              <w:fldChar w:fldCharType="end"/>
            </w:r>
          </w:hyperlink>
        </w:p>
        <w:p w14:paraId="4501B169" w14:textId="3DE7DC57"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86" w:history="1">
            <w:r w:rsidRPr="00EA7A67">
              <w:rPr>
                <w:rStyle w:val="Hyperlink"/>
                <w:noProof/>
              </w:rPr>
              <w:t>Hazardous Chemicals Master List</w:t>
            </w:r>
            <w:r>
              <w:rPr>
                <w:noProof/>
              </w:rPr>
              <w:tab/>
            </w:r>
            <w:r>
              <w:rPr>
                <w:noProof/>
              </w:rPr>
              <w:fldChar w:fldCharType="begin"/>
            </w:r>
            <w:r>
              <w:rPr>
                <w:noProof/>
              </w:rPr>
              <w:instrText xml:space="preserve"> PAGEREF _Toc234315286 \h </w:instrText>
            </w:r>
            <w:r>
              <w:rPr>
                <w:noProof/>
              </w:rPr>
            </w:r>
            <w:r>
              <w:rPr>
                <w:noProof/>
              </w:rPr>
              <w:fldChar w:fldCharType="separate"/>
            </w:r>
            <w:r>
              <w:rPr>
                <w:noProof/>
              </w:rPr>
              <w:t>161</w:t>
            </w:r>
            <w:r>
              <w:rPr>
                <w:noProof/>
              </w:rPr>
              <w:fldChar w:fldCharType="end"/>
            </w:r>
          </w:hyperlink>
        </w:p>
        <w:p w14:paraId="6CFFD545" w14:textId="4DD3EB31"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87" w:history="1">
            <w:r w:rsidRPr="00EA7A67">
              <w:rPr>
                <w:rStyle w:val="Hyperlink"/>
                <w:noProof/>
              </w:rPr>
              <w:t>Hazard Communications Standard Pictograms</w:t>
            </w:r>
            <w:r>
              <w:rPr>
                <w:noProof/>
              </w:rPr>
              <w:tab/>
            </w:r>
            <w:r>
              <w:rPr>
                <w:noProof/>
              </w:rPr>
              <w:fldChar w:fldCharType="begin"/>
            </w:r>
            <w:r>
              <w:rPr>
                <w:noProof/>
              </w:rPr>
              <w:instrText xml:space="preserve"> PAGEREF _Toc234315287 \h </w:instrText>
            </w:r>
            <w:r>
              <w:rPr>
                <w:noProof/>
              </w:rPr>
            </w:r>
            <w:r>
              <w:rPr>
                <w:noProof/>
              </w:rPr>
              <w:fldChar w:fldCharType="separate"/>
            </w:r>
            <w:r>
              <w:rPr>
                <w:noProof/>
              </w:rPr>
              <w:t>162</w:t>
            </w:r>
            <w:r>
              <w:rPr>
                <w:noProof/>
              </w:rPr>
              <w:fldChar w:fldCharType="end"/>
            </w:r>
          </w:hyperlink>
        </w:p>
        <w:p w14:paraId="2DA5A6E3" w14:textId="6E887C14"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88" w:history="1">
            <w:r w:rsidRPr="00EA7A67">
              <w:rPr>
                <w:rStyle w:val="Hyperlink"/>
                <w:noProof/>
              </w:rPr>
              <w:t>Hepatitis B Vaccination Acceptance | Declination Form</w:t>
            </w:r>
            <w:r>
              <w:rPr>
                <w:noProof/>
              </w:rPr>
              <w:tab/>
            </w:r>
            <w:r>
              <w:rPr>
                <w:noProof/>
              </w:rPr>
              <w:fldChar w:fldCharType="begin"/>
            </w:r>
            <w:r>
              <w:rPr>
                <w:noProof/>
              </w:rPr>
              <w:instrText xml:space="preserve"> PAGEREF _Toc234315288 \h </w:instrText>
            </w:r>
            <w:r>
              <w:rPr>
                <w:noProof/>
              </w:rPr>
            </w:r>
            <w:r>
              <w:rPr>
                <w:noProof/>
              </w:rPr>
              <w:fldChar w:fldCharType="separate"/>
            </w:r>
            <w:r>
              <w:rPr>
                <w:noProof/>
              </w:rPr>
              <w:t>163</w:t>
            </w:r>
            <w:r>
              <w:rPr>
                <w:noProof/>
              </w:rPr>
              <w:fldChar w:fldCharType="end"/>
            </w:r>
          </w:hyperlink>
        </w:p>
        <w:p w14:paraId="47001ED1" w14:textId="1624B53C"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89" w:history="1">
            <w:r w:rsidRPr="00EA7A67">
              <w:rPr>
                <w:rStyle w:val="Hyperlink"/>
                <w:noProof/>
              </w:rPr>
              <w:t>Hepatitis B Vaccination Form</w:t>
            </w:r>
            <w:r>
              <w:rPr>
                <w:noProof/>
              </w:rPr>
              <w:tab/>
            </w:r>
            <w:r>
              <w:rPr>
                <w:noProof/>
              </w:rPr>
              <w:fldChar w:fldCharType="begin"/>
            </w:r>
            <w:r>
              <w:rPr>
                <w:noProof/>
              </w:rPr>
              <w:instrText xml:space="preserve"> PAGEREF _Toc234315289 \h </w:instrText>
            </w:r>
            <w:r>
              <w:rPr>
                <w:noProof/>
              </w:rPr>
            </w:r>
            <w:r>
              <w:rPr>
                <w:noProof/>
              </w:rPr>
              <w:fldChar w:fldCharType="separate"/>
            </w:r>
            <w:r>
              <w:rPr>
                <w:noProof/>
              </w:rPr>
              <w:t>164</w:t>
            </w:r>
            <w:r>
              <w:rPr>
                <w:noProof/>
              </w:rPr>
              <w:fldChar w:fldCharType="end"/>
            </w:r>
          </w:hyperlink>
        </w:p>
        <w:p w14:paraId="6AAB1549" w14:textId="17A56A80"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90" w:history="1">
            <w:r w:rsidRPr="00EA7A67">
              <w:rPr>
                <w:rStyle w:val="Hyperlink"/>
                <w:noProof/>
              </w:rPr>
              <w:t>Housekeeping &amp; Cleaning Guidelines</w:t>
            </w:r>
            <w:r>
              <w:rPr>
                <w:noProof/>
              </w:rPr>
              <w:tab/>
            </w:r>
            <w:r>
              <w:rPr>
                <w:noProof/>
              </w:rPr>
              <w:fldChar w:fldCharType="begin"/>
            </w:r>
            <w:r>
              <w:rPr>
                <w:noProof/>
              </w:rPr>
              <w:instrText xml:space="preserve"> PAGEREF _Toc234315290 \h </w:instrText>
            </w:r>
            <w:r>
              <w:rPr>
                <w:noProof/>
              </w:rPr>
            </w:r>
            <w:r>
              <w:rPr>
                <w:noProof/>
              </w:rPr>
              <w:fldChar w:fldCharType="separate"/>
            </w:r>
            <w:r>
              <w:rPr>
                <w:noProof/>
              </w:rPr>
              <w:t>165</w:t>
            </w:r>
            <w:r>
              <w:rPr>
                <w:noProof/>
              </w:rPr>
              <w:fldChar w:fldCharType="end"/>
            </w:r>
          </w:hyperlink>
        </w:p>
        <w:p w14:paraId="405C77CC" w14:textId="28960A66"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91" w:history="1">
            <w:r w:rsidRPr="00EA7A67">
              <w:rPr>
                <w:rStyle w:val="Hyperlink"/>
                <w:noProof/>
              </w:rPr>
              <w:t>Housekeeping Checklist</w:t>
            </w:r>
            <w:r>
              <w:rPr>
                <w:noProof/>
              </w:rPr>
              <w:tab/>
            </w:r>
            <w:r>
              <w:rPr>
                <w:noProof/>
              </w:rPr>
              <w:fldChar w:fldCharType="begin"/>
            </w:r>
            <w:r>
              <w:rPr>
                <w:noProof/>
              </w:rPr>
              <w:instrText xml:space="preserve"> PAGEREF _Toc234315291 \h </w:instrText>
            </w:r>
            <w:r>
              <w:rPr>
                <w:noProof/>
              </w:rPr>
            </w:r>
            <w:r>
              <w:rPr>
                <w:noProof/>
              </w:rPr>
              <w:fldChar w:fldCharType="separate"/>
            </w:r>
            <w:r>
              <w:rPr>
                <w:noProof/>
              </w:rPr>
              <w:t>166</w:t>
            </w:r>
            <w:r>
              <w:rPr>
                <w:noProof/>
              </w:rPr>
              <w:fldChar w:fldCharType="end"/>
            </w:r>
          </w:hyperlink>
        </w:p>
        <w:p w14:paraId="366CA4A0" w14:textId="1E4235C9"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92" w:history="1">
            <w:r w:rsidRPr="00EA7A67">
              <w:rPr>
                <w:rStyle w:val="Hyperlink"/>
                <w:noProof/>
              </w:rPr>
              <w:t>Minimum Personal Protective Equipment</w:t>
            </w:r>
            <w:r>
              <w:rPr>
                <w:noProof/>
              </w:rPr>
              <w:tab/>
            </w:r>
            <w:r>
              <w:rPr>
                <w:noProof/>
              </w:rPr>
              <w:fldChar w:fldCharType="begin"/>
            </w:r>
            <w:r>
              <w:rPr>
                <w:noProof/>
              </w:rPr>
              <w:instrText xml:space="preserve"> PAGEREF _Toc234315292 \h </w:instrText>
            </w:r>
            <w:r>
              <w:rPr>
                <w:noProof/>
              </w:rPr>
            </w:r>
            <w:r>
              <w:rPr>
                <w:noProof/>
              </w:rPr>
              <w:fldChar w:fldCharType="separate"/>
            </w:r>
            <w:r>
              <w:rPr>
                <w:noProof/>
              </w:rPr>
              <w:t>167</w:t>
            </w:r>
            <w:r>
              <w:rPr>
                <w:noProof/>
              </w:rPr>
              <w:fldChar w:fldCharType="end"/>
            </w:r>
          </w:hyperlink>
        </w:p>
        <w:p w14:paraId="00F46DF6" w14:textId="1DB26A41"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93" w:history="1">
            <w:r w:rsidRPr="00EA7A67">
              <w:rPr>
                <w:rStyle w:val="Hyperlink"/>
                <w:noProof/>
              </w:rPr>
              <w:t>New Employee Training Record</w:t>
            </w:r>
            <w:r>
              <w:rPr>
                <w:noProof/>
              </w:rPr>
              <w:tab/>
            </w:r>
            <w:r>
              <w:rPr>
                <w:noProof/>
              </w:rPr>
              <w:fldChar w:fldCharType="begin"/>
            </w:r>
            <w:r>
              <w:rPr>
                <w:noProof/>
              </w:rPr>
              <w:instrText xml:space="preserve"> PAGEREF _Toc234315293 \h </w:instrText>
            </w:r>
            <w:r>
              <w:rPr>
                <w:noProof/>
              </w:rPr>
            </w:r>
            <w:r>
              <w:rPr>
                <w:noProof/>
              </w:rPr>
              <w:fldChar w:fldCharType="separate"/>
            </w:r>
            <w:r>
              <w:rPr>
                <w:noProof/>
              </w:rPr>
              <w:t>168</w:t>
            </w:r>
            <w:r>
              <w:rPr>
                <w:noProof/>
              </w:rPr>
              <w:fldChar w:fldCharType="end"/>
            </w:r>
          </w:hyperlink>
        </w:p>
        <w:p w14:paraId="3C2B360F" w14:textId="0D9F299B"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94" w:history="1">
            <w:r w:rsidRPr="00EA7A67">
              <w:rPr>
                <w:rStyle w:val="Hyperlink"/>
                <w:noProof/>
              </w:rPr>
              <w:t>Respirator Inspection Checklist</w:t>
            </w:r>
            <w:r>
              <w:rPr>
                <w:noProof/>
              </w:rPr>
              <w:tab/>
            </w:r>
            <w:r>
              <w:rPr>
                <w:noProof/>
              </w:rPr>
              <w:fldChar w:fldCharType="begin"/>
            </w:r>
            <w:r>
              <w:rPr>
                <w:noProof/>
              </w:rPr>
              <w:instrText xml:space="preserve"> PAGEREF _Toc234315294 \h </w:instrText>
            </w:r>
            <w:r>
              <w:rPr>
                <w:noProof/>
              </w:rPr>
            </w:r>
            <w:r>
              <w:rPr>
                <w:noProof/>
              </w:rPr>
              <w:fldChar w:fldCharType="separate"/>
            </w:r>
            <w:r>
              <w:rPr>
                <w:noProof/>
              </w:rPr>
              <w:t>170</w:t>
            </w:r>
            <w:r>
              <w:rPr>
                <w:noProof/>
              </w:rPr>
              <w:fldChar w:fldCharType="end"/>
            </w:r>
          </w:hyperlink>
        </w:p>
        <w:p w14:paraId="60C5A00F" w14:textId="4EFFF401"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95" w:history="1">
            <w:r w:rsidRPr="00EA7A67">
              <w:rPr>
                <w:rStyle w:val="Hyperlink"/>
                <w:noProof/>
              </w:rPr>
              <w:t>Safer Sharps Review and Evaluation Log</w:t>
            </w:r>
            <w:r>
              <w:rPr>
                <w:noProof/>
              </w:rPr>
              <w:tab/>
            </w:r>
            <w:r>
              <w:rPr>
                <w:noProof/>
              </w:rPr>
              <w:fldChar w:fldCharType="begin"/>
            </w:r>
            <w:r>
              <w:rPr>
                <w:noProof/>
              </w:rPr>
              <w:instrText xml:space="preserve"> PAGEREF _Toc234315295 \h </w:instrText>
            </w:r>
            <w:r>
              <w:rPr>
                <w:noProof/>
              </w:rPr>
            </w:r>
            <w:r>
              <w:rPr>
                <w:noProof/>
              </w:rPr>
              <w:fldChar w:fldCharType="separate"/>
            </w:r>
            <w:r>
              <w:rPr>
                <w:noProof/>
              </w:rPr>
              <w:t>171</w:t>
            </w:r>
            <w:r>
              <w:rPr>
                <w:noProof/>
              </w:rPr>
              <w:fldChar w:fldCharType="end"/>
            </w:r>
          </w:hyperlink>
        </w:p>
        <w:p w14:paraId="189A571D" w14:textId="2F7D4C39"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96" w:history="1">
            <w:r w:rsidRPr="00EA7A67">
              <w:rPr>
                <w:rStyle w:val="Hyperlink"/>
                <w:noProof/>
              </w:rPr>
              <w:t>Safer Sharps Evaluation Form</w:t>
            </w:r>
            <w:r>
              <w:rPr>
                <w:noProof/>
              </w:rPr>
              <w:tab/>
            </w:r>
            <w:r>
              <w:rPr>
                <w:noProof/>
              </w:rPr>
              <w:fldChar w:fldCharType="begin"/>
            </w:r>
            <w:r>
              <w:rPr>
                <w:noProof/>
              </w:rPr>
              <w:instrText xml:space="preserve"> PAGEREF _Toc234315296 \h </w:instrText>
            </w:r>
            <w:r>
              <w:rPr>
                <w:noProof/>
              </w:rPr>
            </w:r>
            <w:r>
              <w:rPr>
                <w:noProof/>
              </w:rPr>
              <w:fldChar w:fldCharType="separate"/>
            </w:r>
            <w:r>
              <w:rPr>
                <w:noProof/>
              </w:rPr>
              <w:t>172</w:t>
            </w:r>
            <w:r>
              <w:rPr>
                <w:noProof/>
              </w:rPr>
              <w:fldChar w:fldCharType="end"/>
            </w:r>
          </w:hyperlink>
        </w:p>
        <w:p w14:paraId="740CAA15" w14:textId="6F139A52"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97" w:history="1">
            <w:r w:rsidRPr="00EA7A67">
              <w:rPr>
                <w:rStyle w:val="Hyperlink"/>
                <w:noProof/>
              </w:rPr>
              <w:t>Safety Data Sheet Example - Cavicide</w:t>
            </w:r>
            <w:r>
              <w:rPr>
                <w:noProof/>
              </w:rPr>
              <w:tab/>
            </w:r>
            <w:r>
              <w:rPr>
                <w:noProof/>
              </w:rPr>
              <w:fldChar w:fldCharType="begin"/>
            </w:r>
            <w:r>
              <w:rPr>
                <w:noProof/>
              </w:rPr>
              <w:instrText xml:space="preserve"> PAGEREF _Toc234315297 \h </w:instrText>
            </w:r>
            <w:r>
              <w:rPr>
                <w:noProof/>
              </w:rPr>
            </w:r>
            <w:r>
              <w:rPr>
                <w:noProof/>
              </w:rPr>
              <w:fldChar w:fldCharType="separate"/>
            </w:r>
            <w:r>
              <w:rPr>
                <w:noProof/>
              </w:rPr>
              <w:t>174</w:t>
            </w:r>
            <w:r>
              <w:rPr>
                <w:noProof/>
              </w:rPr>
              <w:fldChar w:fldCharType="end"/>
            </w:r>
          </w:hyperlink>
        </w:p>
        <w:p w14:paraId="24E5CA76" w14:textId="4D71E9A4"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98" w:history="1">
            <w:r w:rsidRPr="00EA7A67">
              <w:rPr>
                <w:rStyle w:val="Hyperlink"/>
                <w:noProof/>
              </w:rPr>
              <w:t>TB Baseline Results Form</w:t>
            </w:r>
            <w:r>
              <w:rPr>
                <w:noProof/>
              </w:rPr>
              <w:tab/>
            </w:r>
            <w:r>
              <w:rPr>
                <w:noProof/>
              </w:rPr>
              <w:fldChar w:fldCharType="begin"/>
            </w:r>
            <w:r>
              <w:rPr>
                <w:noProof/>
              </w:rPr>
              <w:instrText xml:space="preserve"> PAGEREF _Toc234315298 \h </w:instrText>
            </w:r>
            <w:r>
              <w:rPr>
                <w:noProof/>
              </w:rPr>
            </w:r>
            <w:r>
              <w:rPr>
                <w:noProof/>
              </w:rPr>
              <w:fldChar w:fldCharType="separate"/>
            </w:r>
            <w:r>
              <w:rPr>
                <w:noProof/>
              </w:rPr>
              <w:t>181</w:t>
            </w:r>
            <w:r>
              <w:rPr>
                <w:noProof/>
              </w:rPr>
              <w:fldChar w:fldCharType="end"/>
            </w:r>
          </w:hyperlink>
        </w:p>
        <w:p w14:paraId="1E94DAD3" w14:textId="4F0973EB"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299" w:history="1">
            <w:r w:rsidRPr="00EA7A67">
              <w:rPr>
                <w:rStyle w:val="Hyperlink"/>
                <w:noProof/>
              </w:rPr>
              <w:t>TB Risk Evaluation</w:t>
            </w:r>
            <w:r>
              <w:rPr>
                <w:noProof/>
              </w:rPr>
              <w:tab/>
            </w:r>
            <w:r>
              <w:rPr>
                <w:noProof/>
              </w:rPr>
              <w:fldChar w:fldCharType="begin"/>
            </w:r>
            <w:r>
              <w:rPr>
                <w:noProof/>
              </w:rPr>
              <w:instrText xml:space="preserve"> PAGEREF _Toc234315299 \h </w:instrText>
            </w:r>
            <w:r>
              <w:rPr>
                <w:noProof/>
              </w:rPr>
            </w:r>
            <w:r>
              <w:rPr>
                <w:noProof/>
              </w:rPr>
              <w:fldChar w:fldCharType="separate"/>
            </w:r>
            <w:r>
              <w:rPr>
                <w:noProof/>
              </w:rPr>
              <w:t>182</w:t>
            </w:r>
            <w:r>
              <w:rPr>
                <w:noProof/>
              </w:rPr>
              <w:fldChar w:fldCharType="end"/>
            </w:r>
          </w:hyperlink>
        </w:p>
        <w:p w14:paraId="4F9B8ED8" w14:textId="46B74A61"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300" w:history="1">
            <w:r w:rsidRPr="00EA7A67">
              <w:rPr>
                <w:rStyle w:val="Hyperlink"/>
                <w:noProof/>
              </w:rPr>
              <w:t>Workstation Setup and Use Guidelines</w:t>
            </w:r>
            <w:r>
              <w:rPr>
                <w:noProof/>
              </w:rPr>
              <w:tab/>
            </w:r>
            <w:r>
              <w:rPr>
                <w:noProof/>
              </w:rPr>
              <w:fldChar w:fldCharType="begin"/>
            </w:r>
            <w:r>
              <w:rPr>
                <w:noProof/>
              </w:rPr>
              <w:instrText xml:space="preserve"> PAGEREF _Toc234315300 \h </w:instrText>
            </w:r>
            <w:r>
              <w:rPr>
                <w:noProof/>
              </w:rPr>
            </w:r>
            <w:r>
              <w:rPr>
                <w:noProof/>
              </w:rPr>
              <w:fldChar w:fldCharType="separate"/>
            </w:r>
            <w:r>
              <w:rPr>
                <w:noProof/>
              </w:rPr>
              <w:t>185</w:t>
            </w:r>
            <w:r>
              <w:rPr>
                <w:noProof/>
              </w:rPr>
              <w:fldChar w:fldCharType="end"/>
            </w:r>
          </w:hyperlink>
        </w:p>
        <w:p w14:paraId="1DC3C52B" w14:textId="0098CA15" w:rsidR="008472EA" w:rsidRDefault="008472E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15301" w:history="1">
            <w:r w:rsidRPr="00EA7A67">
              <w:rPr>
                <w:rStyle w:val="Hyperlink"/>
                <w:noProof/>
              </w:rPr>
              <w:t>Appendix E: Online OSHA Resources</w:t>
            </w:r>
            <w:r>
              <w:rPr>
                <w:noProof/>
              </w:rPr>
              <w:tab/>
            </w:r>
            <w:r>
              <w:rPr>
                <w:noProof/>
              </w:rPr>
              <w:fldChar w:fldCharType="begin"/>
            </w:r>
            <w:r>
              <w:rPr>
                <w:noProof/>
              </w:rPr>
              <w:instrText xml:space="preserve"> PAGEREF _Toc234315301 \h </w:instrText>
            </w:r>
            <w:r>
              <w:rPr>
                <w:noProof/>
              </w:rPr>
            </w:r>
            <w:r>
              <w:rPr>
                <w:noProof/>
              </w:rPr>
              <w:fldChar w:fldCharType="separate"/>
            </w:r>
            <w:r>
              <w:rPr>
                <w:noProof/>
              </w:rPr>
              <w:t>188</w:t>
            </w:r>
            <w:r>
              <w:rPr>
                <w:noProof/>
              </w:rPr>
              <w:fldChar w:fldCharType="end"/>
            </w:r>
          </w:hyperlink>
        </w:p>
        <w:p w14:paraId="7A6FCE25" w14:textId="70187F3D"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302" w:history="1">
            <w:r w:rsidRPr="00EA7A67">
              <w:rPr>
                <w:rStyle w:val="Hyperlink"/>
                <w:noProof/>
              </w:rPr>
              <w:t>CDC: Clean Hands Count Materials</w:t>
            </w:r>
            <w:r>
              <w:rPr>
                <w:noProof/>
              </w:rPr>
              <w:tab/>
            </w:r>
            <w:r>
              <w:rPr>
                <w:noProof/>
              </w:rPr>
              <w:fldChar w:fldCharType="begin"/>
            </w:r>
            <w:r>
              <w:rPr>
                <w:noProof/>
              </w:rPr>
              <w:instrText xml:space="preserve"> PAGEREF _Toc234315302 \h </w:instrText>
            </w:r>
            <w:r>
              <w:rPr>
                <w:noProof/>
              </w:rPr>
            </w:r>
            <w:r>
              <w:rPr>
                <w:noProof/>
              </w:rPr>
              <w:fldChar w:fldCharType="separate"/>
            </w:r>
            <w:r>
              <w:rPr>
                <w:noProof/>
              </w:rPr>
              <w:t>189</w:t>
            </w:r>
            <w:r>
              <w:rPr>
                <w:noProof/>
              </w:rPr>
              <w:fldChar w:fldCharType="end"/>
            </w:r>
          </w:hyperlink>
        </w:p>
        <w:p w14:paraId="2E44653E" w14:textId="6E01E84E"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303" w:history="1">
            <w:r w:rsidRPr="00EA7A67">
              <w:rPr>
                <w:rStyle w:val="Hyperlink"/>
                <w:noProof/>
              </w:rPr>
              <w:t>CDC: Cover Your Cough Health Care Poster</w:t>
            </w:r>
            <w:r>
              <w:rPr>
                <w:noProof/>
              </w:rPr>
              <w:tab/>
            </w:r>
            <w:r>
              <w:rPr>
                <w:noProof/>
              </w:rPr>
              <w:fldChar w:fldCharType="begin"/>
            </w:r>
            <w:r>
              <w:rPr>
                <w:noProof/>
              </w:rPr>
              <w:instrText xml:space="preserve"> PAGEREF _Toc234315303 \h </w:instrText>
            </w:r>
            <w:r>
              <w:rPr>
                <w:noProof/>
              </w:rPr>
            </w:r>
            <w:r>
              <w:rPr>
                <w:noProof/>
              </w:rPr>
              <w:fldChar w:fldCharType="separate"/>
            </w:r>
            <w:r>
              <w:rPr>
                <w:noProof/>
              </w:rPr>
              <w:t>189</w:t>
            </w:r>
            <w:r>
              <w:rPr>
                <w:noProof/>
              </w:rPr>
              <w:fldChar w:fldCharType="end"/>
            </w:r>
          </w:hyperlink>
        </w:p>
        <w:p w14:paraId="10ECC27C" w14:textId="5BDF225D"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304" w:history="1">
            <w:r w:rsidRPr="00EA7A67">
              <w:rPr>
                <w:rStyle w:val="Hyperlink"/>
                <w:noProof/>
              </w:rPr>
              <w:t>EPA: Hazardous Waste Programs and U.S. State Environmental Agencies</w:t>
            </w:r>
            <w:r>
              <w:rPr>
                <w:noProof/>
              </w:rPr>
              <w:tab/>
            </w:r>
            <w:r>
              <w:rPr>
                <w:noProof/>
              </w:rPr>
              <w:fldChar w:fldCharType="begin"/>
            </w:r>
            <w:r>
              <w:rPr>
                <w:noProof/>
              </w:rPr>
              <w:instrText xml:space="preserve"> PAGEREF _Toc234315304 \h </w:instrText>
            </w:r>
            <w:r>
              <w:rPr>
                <w:noProof/>
              </w:rPr>
            </w:r>
            <w:r>
              <w:rPr>
                <w:noProof/>
              </w:rPr>
              <w:fldChar w:fldCharType="separate"/>
            </w:r>
            <w:r>
              <w:rPr>
                <w:noProof/>
              </w:rPr>
              <w:t>189</w:t>
            </w:r>
            <w:r>
              <w:rPr>
                <w:noProof/>
              </w:rPr>
              <w:fldChar w:fldCharType="end"/>
            </w:r>
          </w:hyperlink>
        </w:p>
        <w:p w14:paraId="65EDC30C" w14:textId="011EEFF2"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305" w:history="1">
            <w:r w:rsidRPr="00EA7A67">
              <w:rPr>
                <w:rStyle w:val="Hyperlink"/>
                <w:noProof/>
              </w:rPr>
              <w:t>OSHA Bloodborne Pathogen Standard</w:t>
            </w:r>
            <w:r>
              <w:rPr>
                <w:noProof/>
              </w:rPr>
              <w:tab/>
            </w:r>
            <w:r>
              <w:rPr>
                <w:noProof/>
              </w:rPr>
              <w:fldChar w:fldCharType="begin"/>
            </w:r>
            <w:r>
              <w:rPr>
                <w:noProof/>
              </w:rPr>
              <w:instrText xml:space="preserve"> PAGEREF _Toc234315305 \h </w:instrText>
            </w:r>
            <w:r>
              <w:rPr>
                <w:noProof/>
              </w:rPr>
            </w:r>
            <w:r>
              <w:rPr>
                <w:noProof/>
              </w:rPr>
              <w:fldChar w:fldCharType="separate"/>
            </w:r>
            <w:r>
              <w:rPr>
                <w:noProof/>
              </w:rPr>
              <w:t>189</w:t>
            </w:r>
            <w:r>
              <w:rPr>
                <w:noProof/>
              </w:rPr>
              <w:fldChar w:fldCharType="end"/>
            </w:r>
          </w:hyperlink>
        </w:p>
        <w:p w14:paraId="6D607F72" w14:textId="4BECE408"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306" w:history="1">
            <w:r w:rsidRPr="00EA7A67">
              <w:rPr>
                <w:rStyle w:val="Hyperlink"/>
                <w:noProof/>
              </w:rPr>
              <w:t>OSHA Injury &amp; Illness Recordkeeping Forms - 300, 300A, 301</w:t>
            </w:r>
            <w:r>
              <w:rPr>
                <w:noProof/>
              </w:rPr>
              <w:tab/>
            </w:r>
            <w:r>
              <w:rPr>
                <w:noProof/>
              </w:rPr>
              <w:fldChar w:fldCharType="begin"/>
            </w:r>
            <w:r>
              <w:rPr>
                <w:noProof/>
              </w:rPr>
              <w:instrText xml:space="preserve"> PAGEREF _Toc234315306 \h </w:instrText>
            </w:r>
            <w:r>
              <w:rPr>
                <w:noProof/>
              </w:rPr>
            </w:r>
            <w:r>
              <w:rPr>
                <w:noProof/>
              </w:rPr>
              <w:fldChar w:fldCharType="separate"/>
            </w:r>
            <w:r>
              <w:rPr>
                <w:noProof/>
              </w:rPr>
              <w:t>189</w:t>
            </w:r>
            <w:r>
              <w:rPr>
                <w:noProof/>
              </w:rPr>
              <w:fldChar w:fldCharType="end"/>
            </w:r>
          </w:hyperlink>
        </w:p>
        <w:p w14:paraId="2A061B52" w14:textId="2AE45D29" w:rsidR="008472EA" w:rsidRDefault="008472E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15307" w:history="1">
            <w:r w:rsidRPr="00EA7A67">
              <w:rPr>
                <w:rStyle w:val="Hyperlink"/>
                <w:noProof/>
              </w:rPr>
              <w:t>OSHA Respiratory Protection Standard</w:t>
            </w:r>
            <w:r>
              <w:rPr>
                <w:noProof/>
              </w:rPr>
              <w:tab/>
            </w:r>
            <w:r>
              <w:rPr>
                <w:noProof/>
              </w:rPr>
              <w:fldChar w:fldCharType="begin"/>
            </w:r>
            <w:r>
              <w:rPr>
                <w:noProof/>
              </w:rPr>
              <w:instrText xml:space="preserve"> PAGEREF _Toc234315307 \h </w:instrText>
            </w:r>
            <w:r>
              <w:rPr>
                <w:noProof/>
              </w:rPr>
            </w:r>
            <w:r>
              <w:rPr>
                <w:noProof/>
              </w:rPr>
              <w:fldChar w:fldCharType="separate"/>
            </w:r>
            <w:r>
              <w:rPr>
                <w:noProof/>
              </w:rPr>
              <w:t>189</w:t>
            </w:r>
            <w:r>
              <w:rPr>
                <w:noProof/>
              </w:rPr>
              <w:fldChar w:fldCharType="end"/>
            </w:r>
          </w:hyperlink>
        </w:p>
        <w:p w14:paraId="2E3EEF40" w14:textId="4752E9A3" w:rsidR="00DA06C9" w:rsidRDefault="00497E4C">
          <w:pPr>
            <w:pStyle w:val="TOC1"/>
            <w:tabs>
              <w:tab w:val="right" w:leader="dot" w:pos="9350"/>
            </w:tabs>
            <w:rPr>
              <w:rFonts w:asciiTheme="minorHAnsi" w:eastAsiaTheme="minorEastAsia" w:hAnsiTheme="minorHAnsi" w:cstheme="minorBidi"/>
              <w:kern w:val="2"/>
              <w:sz w:val="24"/>
              <w:szCs w:val="24"/>
              <w14:ligatures w14:val="standardContextual"/>
            </w:rPr>
          </w:pPr>
          <w:r>
            <w:fldChar w:fldCharType="end"/>
          </w:r>
        </w:p>
      </w:sdtContent>
    </w:sdt>
    <w:p w14:paraId="49BB9951" w14:textId="77777777" w:rsidR="007B799A" w:rsidRDefault="00497E4C">
      <w:r>
        <w:br w:type="page"/>
      </w:r>
    </w:p>
    <w:p w14:paraId="3CF5A440" w14:textId="77777777" w:rsidR="007B799A" w:rsidRDefault="007B799A">
      <w:pPr>
        <w:sectPr w:rsidR="007B799A" w:rsidSect="00054C06">
          <w:headerReference w:type="default" r:id="rId16"/>
          <w:footerReference w:type="default" r:id="rId17"/>
          <w:pgSz w:w="12240" w:h="15840"/>
          <w:pgMar w:top="1814" w:right="1440" w:bottom="1440" w:left="1440" w:header="1152" w:footer="706" w:gutter="0"/>
          <w:cols w:space="720"/>
          <w:docGrid w:linePitch="360"/>
        </w:sectPr>
      </w:pPr>
    </w:p>
    <w:p w14:paraId="3C92A7EB" w14:textId="624C5453" w:rsidR="00CD7786" w:rsidRPr="00D5030A" w:rsidRDefault="00CD7786" w:rsidP="00FC03B5">
      <w:pPr>
        <w:pStyle w:val="Heading1"/>
        <w:spacing w:before="0"/>
        <w:ind w:left="-630"/>
      </w:pPr>
      <w:bookmarkStart w:id="9" w:name="_Toc234315005"/>
      <w:r>
        <w:t xml:space="preserve">Quick Reference Guide: </w:t>
      </w:r>
      <w:r w:rsidRPr="00D5030A">
        <w:t>Site Specific Information</w:t>
      </w:r>
      <w:bookmarkEnd w:id="9"/>
      <w:r w:rsidRPr="00D5030A">
        <w:t xml:space="preserve"> </w:t>
      </w:r>
    </w:p>
    <w:tbl>
      <w:tblPr>
        <w:tblW w:w="1071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3601"/>
        <w:gridCol w:w="3604"/>
      </w:tblGrid>
      <w:tr w:rsidR="00273DD5" w:rsidRPr="002E08D9" w14:paraId="2E284CD2" w14:textId="77777777" w:rsidTr="004F52DD">
        <w:trPr>
          <w:trHeight w:val="432"/>
        </w:trPr>
        <w:tc>
          <w:tcPr>
            <w:tcW w:w="10710" w:type="dxa"/>
            <w:gridSpan w:val="3"/>
            <w:shd w:val="clear" w:color="auto" w:fill="1C3557"/>
            <w:vAlign w:val="center"/>
          </w:tcPr>
          <w:p w14:paraId="74E5C7A0" w14:textId="77777777" w:rsidR="00273DD5" w:rsidRPr="002E08D9" w:rsidRDefault="00273DD5" w:rsidP="00223C73">
            <w:pPr>
              <w:spacing w:line="238" w:lineRule="auto"/>
              <w:jc w:val="center"/>
              <w:rPr>
                <w:rFonts w:ascii="Calibri Light" w:hAnsi="Calibri Light" w:cs="Calibri Light"/>
                <w:b/>
                <w:bCs/>
                <w:color w:val="1C3557"/>
              </w:rPr>
            </w:pPr>
            <w:r w:rsidRPr="002E08D9">
              <w:rPr>
                <w:rFonts w:ascii="Calibri Light" w:hAnsi="Calibri Light" w:cs="Calibri Light"/>
                <w:b/>
                <w:bCs/>
                <w:color w:val="FFFFFF"/>
              </w:rPr>
              <w:t>Important Contacts</w:t>
            </w:r>
          </w:p>
        </w:tc>
      </w:tr>
      <w:tr w:rsidR="00273DD5" w:rsidRPr="002E08D9" w14:paraId="51BA2561" w14:textId="77777777" w:rsidTr="004F52DD">
        <w:trPr>
          <w:trHeight w:val="288"/>
        </w:trPr>
        <w:tc>
          <w:tcPr>
            <w:tcW w:w="3505" w:type="dxa"/>
            <w:shd w:val="clear" w:color="auto" w:fill="EEF7F7" w:themeFill="accent3" w:themeFillTint="33"/>
            <w:vAlign w:val="bottom"/>
          </w:tcPr>
          <w:p w14:paraId="5B17EC54" w14:textId="77777777" w:rsidR="00273DD5" w:rsidRPr="002E08D9" w:rsidRDefault="00273DD5" w:rsidP="00223C73">
            <w:pPr>
              <w:spacing w:line="238" w:lineRule="auto"/>
              <w:jc w:val="center"/>
              <w:rPr>
                <w:rFonts w:ascii="Calibri Light" w:hAnsi="Calibri Light" w:cs="Calibri Light"/>
                <w:b/>
                <w:bCs/>
                <w:color w:val="5E5E5E"/>
              </w:rPr>
            </w:pPr>
            <w:r w:rsidRPr="002E08D9">
              <w:rPr>
                <w:rFonts w:ascii="Calibri Light" w:hAnsi="Calibri Light" w:cs="Calibri Light"/>
                <w:b/>
                <w:bCs/>
                <w:color w:val="1C3557"/>
              </w:rPr>
              <w:t>Role</w:t>
            </w:r>
          </w:p>
        </w:tc>
        <w:tc>
          <w:tcPr>
            <w:tcW w:w="3601" w:type="dxa"/>
            <w:shd w:val="clear" w:color="auto" w:fill="EEF7F7" w:themeFill="accent3" w:themeFillTint="33"/>
            <w:vAlign w:val="bottom"/>
          </w:tcPr>
          <w:p w14:paraId="3FD23CC4" w14:textId="77777777" w:rsidR="00273DD5" w:rsidRPr="002E08D9" w:rsidRDefault="00273DD5" w:rsidP="00223C73">
            <w:pPr>
              <w:spacing w:line="238" w:lineRule="auto"/>
              <w:jc w:val="center"/>
              <w:rPr>
                <w:rFonts w:ascii="Calibri Light" w:hAnsi="Calibri Light" w:cs="Calibri Light"/>
                <w:color w:val="5E5E5E"/>
              </w:rPr>
            </w:pPr>
            <w:r w:rsidRPr="002E08D9">
              <w:rPr>
                <w:rFonts w:ascii="Calibri Light" w:hAnsi="Calibri Light" w:cs="Calibri Light"/>
                <w:b/>
                <w:bCs/>
                <w:color w:val="1C3557"/>
              </w:rPr>
              <w:t>Name</w:t>
            </w:r>
          </w:p>
        </w:tc>
        <w:tc>
          <w:tcPr>
            <w:tcW w:w="3604" w:type="dxa"/>
            <w:shd w:val="clear" w:color="auto" w:fill="EEF7F7" w:themeFill="accent3" w:themeFillTint="33"/>
            <w:vAlign w:val="bottom"/>
          </w:tcPr>
          <w:p w14:paraId="7F71F468" w14:textId="77777777" w:rsidR="00273DD5" w:rsidRPr="002E08D9" w:rsidRDefault="00273DD5" w:rsidP="00223C73">
            <w:pPr>
              <w:spacing w:line="238" w:lineRule="auto"/>
              <w:jc w:val="center"/>
              <w:rPr>
                <w:rFonts w:ascii="Calibri Light" w:hAnsi="Calibri Light" w:cs="Calibri Light"/>
                <w:color w:val="5E5E5E"/>
              </w:rPr>
            </w:pPr>
            <w:r w:rsidRPr="002E08D9">
              <w:rPr>
                <w:rFonts w:ascii="Calibri Light" w:hAnsi="Calibri Light" w:cs="Calibri Light"/>
                <w:b/>
                <w:bCs/>
                <w:color w:val="1C3557"/>
              </w:rPr>
              <w:t>Location</w:t>
            </w:r>
          </w:p>
        </w:tc>
      </w:tr>
      <w:tr w:rsidR="00273DD5" w:rsidRPr="002E08D9" w14:paraId="05706EB4" w14:textId="77777777" w:rsidTr="004F52DD">
        <w:trPr>
          <w:trHeight w:val="288"/>
        </w:trPr>
        <w:tc>
          <w:tcPr>
            <w:tcW w:w="3505" w:type="dxa"/>
            <w:shd w:val="clear" w:color="auto" w:fill="FFFDFC"/>
            <w:vAlign w:val="bottom"/>
          </w:tcPr>
          <w:p w14:paraId="6D38CDC8" w14:textId="77777777" w:rsidR="00273DD5" w:rsidRPr="002E08D9" w:rsidRDefault="00273DD5" w:rsidP="002E08D9">
            <w:pPr>
              <w:spacing w:line="238" w:lineRule="auto"/>
              <w:rPr>
                <w:rFonts w:ascii="Calibri Light" w:hAnsi="Calibri Light" w:cs="Calibri Light"/>
                <w:b/>
                <w:bCs/>
              </w:rPr>
            </w:pPr>
            <w:r w:rsidRPr="002E08D9">
              <w:rPr>
                <w:rFonts w:ascii="Calibri Light" w:hAnsi="Calibri Light" w:cs="Calibri Light"/>
                <w:b/>
                <w:bCs/>
              </w:rPr>
              <w:t>OSHA Officer</w:t>
            </w:r>
          </w:p>
        </w:tc>
        <w:tc>
          <w:tcPr>
            <w:tcW w:w="3601" w:type="dxa"/>
            <w:shd w:val="clear" w:color="auto" w:fill="FFFDFC"/>
            <w:vAlign w:val="bottom"/>
          </w:tcPr>
          <w:p w14:paraId="373B5FCD" w14:textId="77777777" w:rsidR="00273DD5" w:rsidRPr="002E08D9" w:rsidRDefault="00273DD5" w:rsidP="00223C73">
            <w:pPr>
              <w:spacing w:line="238" w:lineRule="auto"/>
              <w:rPr>
                <w:rFonts w:ascii="Calibri Light" w:hAnsi="Calibri Light" w:cs="Calibri Light"/>
              </w:rPr>
            </w:pPr>
          </w:p>
        </w:tc>
        <w:tc>
          <w:tcPr>
            <w:tcW w:w="3604" w:type="dxa"/>
            <w:shd w:val="clear" w:color="auto" w:fill="FFFDFC"/>
            <w:vAlign w:val="bottom"/>
          </w:tcPr>
          <w:p w14:paraId="7BD715E8" w14:textId="77777777" w:rsidR="00273DD5" w:rsidRPr="002E08D9" w:rsidRDefault="00273DD5" w:rsidP="00223C73">
            <w:pPr>
              <w:spacing w:line="238" w:lineRule="auto"/>
              <w:rPr>
                <w:rFonts w:ascii="Calibri Light" w:hAnsi="Calibri Light" w:cs="Calibri Light"/>
              </w:rPr>
            </w:pPr>
          </w:p>
        </w:tc>
      </w:tr>
      <w:tr w:rsidR="00273DD5" w:rsidRPr="002E08D9" w14:paraId="0D4C27BA" w14:textId="77777777" w:rsidTr="004F52DD">
        <w:trPr>
          <w:trHeight w:val="288"/>
        </w:trPr>
        <w:tc>
          <w:tcPr>
            <w:tcW w:w="3505" w:type="dxa"/>
            <w:shd w:val="clear" w:color="auto" w:fill="FFFDFC"/>
            <w:vAlign w:val="bottom"/>
          </w:tcPr>
          <w:p w14:paraId="4553A7F6" w14:textId="2A6BE7D5" w:rsidR="00273DD5" w:rsidRPr="002E08D9" w:rsidRDefault="00273DD5" w:rsidP="002E08D9">
            <w:pPr>
              <w:spacing w:line="238" w:lineRule="auto"/>
              <w:rPr>
                <w:rFonts w:ascii="Calibri Light" w:hAnsi="Calibri Light" w:cs="Calibri Light"/>
                <w:b/>
                <w:bCs/>
              </w:rPr>
            </w:pPr>
            <w:r w:rsidRPr="002E08D9">
              <w:rPr>
                <w:rFonts w:ascii="Calibri Light" w:hAnsi="Calibri Light" w:cs="Calibri Light"/>
                <w:b/>
                <w:bCs/>
              </w:rPr>
              <w:t>Infection Control</w:t>
            </w:r>
          </w:p>
        </w:tc>
        <w:tc>
          <w:tcPr>
            <w:tcW w:w="3601" w:type="dxa"/>
            <w:shd w:val="clear" w:color="auto" w:fill="FFFDFC"/>
            <w:vAlign w:val="bottom"/>
          </w:tcPr>
          <w:p w14:paraId="355F6787" w14:textId="77777777" w:rsidR="00273DD5" w:rsidRPr="002E08D9" w:rsidRDefault="00273DD5" w:rsidP="00223C73">
            <w:pPr>
              <w:spacing w:line="238" w:lineRule="auto"/>
              <w:rPr>
                <w:rFonts w:ascii="Calibri Light" w:hAnsi="Calibri Light" w:cs="Calibri Light"/>
              </w:rPr>
            </w:pPr>
          </w:p>
        </w:tc>
        <w:tc>
          <w:tcPr>
            <w:tcW w:w="3604" w:type="dxa"/>
            <w:shd w:val="clear" w:color="auto" w:fill="FFFDFC"/>
            <w:vAlign w:val="bottom"/>
          </w:tcPr>
          <w:p w14:paraId="281373BF" w14:textId="77777777" w:rsidR="00273DD5" w:rsidRPr="002E08D9" w:rsidRDefault="00273DD5" w:rsidP="00223C73">
            <w:pPr>
              <w:spacing w:line="238" w:lineRule="auto"/>
              <w:rPr>
                <w:rFonts w:ascii="Calibri Light" w:hAnsi="Calibri Light" w:cs="Calibri Light"/>
              </w:rPr>
            </w:pPr>
          </w:p>
        </w:tc>
      </w:tr>
      <w:tr w:rsidR="00273DD5" w:rsidRPr="002E08D9" w14:paraId="4638FA63" w14:textId="77777777" w:rsidTr="004F52DD">
        <w:trPr>
          <w:trHeight w:val="288"/>
        </w:trPr>
        <w:tc>
          <w:tcPr>
            <w:tcW w:w="3505" w:type="dxa"/>
            <w:shd w:val="clear" w:color="auto" w:fill="FFFDFC"/>
            <w:vAlign w:val="bottom"/>
          </w:tcPr>
          <w:p w14:paraId="3D9CCD08" w14:textId="12A745E7" w:rsidR="00273DD5" w:rsidRPr="002E08D9" w:rsidRDefault="00A14D7E" w:rsidP="002E08D9">
            <w:pPr>
              <w:spacing w:line="238" w:lineRule="auto"/>
              <w:rPr>
                <w:rFonts w:ascii="Calibri Light" w:hAnsi="Calibri Light" w:cs="Calibri Light"/>
                <w:b/>
                <w:bCs/>
              </w:rPr>
            </w:pPr>
            <w:r w:rsidRPr="00A14D7E">
              <w:rPr>
                <w:rFonts w:ascii="Calibri Light" w:hAnsi="Calibri Light" w:cs="Calibri Light"/>
                <w:b/>
                <w:bCs/>
              </w:rPr>
              <w:t>Injury and Illness Prevention</w:t>
            </w:r>
          </w:p>
        </w:tc>
        <w:tc>
          <w:tcPr>
            <w:tcW w:w="3601" w:type="dxa"/>
            <w:shd w:val="clear" w:color="auto" w:fill="FFFDFC"/>
            <w:vAlign w:val="bottom"/>
          </w:tcPr>
          <w:p w14:paraId="43728A2B" w14:textId="77777777" w:rsidR="00273DD5" w:rsidRPr="002E08D9" w:rsidRDefault="00273DD5" w:rsidP="00223C73">
            <w:pPr>
              <w:spacing w:line="238" w:lineRule="auto"/>
              <w:rPr>
                <w:rFonts w:ascii="Calibri Light" w:hAnsi="Calibri Light" w:cs="Calibri Light"/>
              </w:rPr>
            </w:pPr>
          </w:p>
        </w:tc>
        <w:tc>
          <w:tcPr>
            <w:tcW w:w="3604" w:type="dxa"/>
            <w:shd w:val="clear" w:color="auto" w:fill="FFFDFC"/>
            <w:vAlign w:val="bottom"/>
          </w:tcPr>
          <w:p w14:paraId="1C2B5A6E" w14:textId="77777777" w:rsidR="00273DD5" w:rsidRPr="002E08D9" w:rsidRDefault="00273DD5" w:rsidP="00223C73">
            <w:pPr>
              <w:spacing w:line="238" w:lineRule="auto"/>
              <w:rPr>
                <w:rFonts w:ascii="Calibri Light" w:hAnsi="Calibri Light" w:cs="Calibri Light"/>
              </w:rPr>
            </w:pPr>
          </w:p>
        </w:tc>
      </w:tr>
      <w:tr w:rsidR="00273DD5" w:rsidRPr="002E08D9" w14:paraId="36D3B648" w14:textId="77777777" w:rsidTr="004F52DD">
        <w:trPr>
          <w:trHeight w:val="288"/>
        </w:trPr>
        <w:tc>
          <w:tcPr>
            <w:tcW w:w="3505" w:type="dxa"/>
            <w:shd w:val="clear" w:color="auto" w:fill="FFFDFC"/>
            <w:vAlign w:val="bottom"/>
          </w:tcPr>
          <w:p w14:paraId="7CB7F189" w14:textId="3244B8E3" w:rsidR="00273DD5" w:rsidRPr="002E08D9" w:rsidRDefault="00273DD5" w:rsidP="002E08D9">
            <w:pPr>
              <w:spacing w:line="238" w:lineRule="auto"/>
              <w:rPr>
                <w:rFonts w:ascii="Calibri Light" w:hAnsi="Calibri Light" w:cs="Calibri Light"/>
                <w:b/>
                <w:bCs/>
              </w:rPr>
            </w:pPr>
            <w:r w:rsidRPr="002E08D9">
              <w:rPr>
                <w:rFonts w:ascii="Calibri Light" w:hAnsi="Calibri Light" w:cs="Calibri Light"/>
                <w:b/>
                <w:bCs/>
              </w:rPr>
              <w:t xml:space="preserve">Safety </w:t>
            </w:r>
            <w:commentRangeStart w:id="10"/>
            <w:commentRangeStart w:id="11"/>
            <w:r w:rsidRPr="002E08D9">
              <w:rPr>
                <w:rFonts w:ascii="Calibri Light" w:hAnsi="Calibri Light" w:cs="Calibri Light"/>
                <w:b/>
                <w:bCs/>
              </w:rPr>
              <w:t>Coordinator</w:t>
            </w:r>
            <w:commentRangeEnd w:id="10"/>
            <w:r w:rsidR="001E1001" w:rsidRPr="002E08D9">
              <w:rPr>
                <w:rStyle w:val="CommentReference"/>
                <w:rFonts w:ascii="Calibri Light" w:hAnsi="Calibri Light" w:cs="Calibri Light"/>
                <w:b/>
                <w:bCs/>
                <w:sz w:val="22"/>
                <w:szCs w:val="22"/>
              </w:rPr>
              <w:commentReference w:id="10"/>
            </w:r>
            <w:commentRangeEnd w:id="11"/>
            <w:r w:rsidR="005E11A9" w:rsidRPr="002E08D9">
              <w:rPr>
                <w:rStyle w:val="CommentReference"/>
                <w:rFonts w:ascii="Calibri Light" w:hAnsi="Calibri Light" w:cs="Calibri Light"/>
                <w:b/>
                <w:bCs/>
                <w:sz w:val="22"/>
                <w:szCs w:val="22"/>
              </w:rPr>
              <w:commentReference w:id="11"/>
            </w:r>
          </w:p>
        </w:tc>
        <w:tc>
          <w:tcPr>
            <w:tcW w:w="3601" w:type="dxa"/>
            <w:shd w:val="clear" w:color="auto" w:fill="FFFDFC"/>
            <w:vAlign w:val="bottom"/>
          </w:tcPr>
          <w:p w14:paraId="37B9FF9E" w14:textId="77777777" w:rsidR="00273DD5" w:rsidRPr="002E08D9" w:rsidRDefault="00273DD5" w:rsidP="00223C73">
            <w:pPr>
              <w:spacing w:line="238" w:lineRule="auto"/>
              <w:rPr>
                <w:rFonts w:ascii="Calibri Light" w:hAnsi="Calibri Light" w:cs="Calibri Light"/>
              </w:rPr>
            </w:pPr>
          </w:p>
        </w:tc>
        <w:tc>
          <w:tcPr>
            <w:tcW w:w="3604" w:type="dxa"/>
            <w:shd w:val="clear" w:color="auto" w:fill="FFFDFC"/>
            <w:vAlign w:val="bottom"/>
          </w:tcPr>
          <w:p w14:paraId="75902B22" w14:textId="77777777" w:rsidR="00273DD5" w:rsidRPr="002E08D9" w:rsidRDefault="00273DD5" w:rsidP="00223C73">
            <w:pPr>
              <w:spacing w:line="238" w:lineRule="auto"/>
              <w:rPr>
                <w:rFonts w:ascii="Calibri Light" w:hAnsi="Calibri Light" w:cs="Calibri Light"/>
              </w:rPr>
            </w:pPr>
          </w:p>
        </w:tc>
      </w:tr>
      <w:tr w:rsidR="00273DD5" w:rsidRPr="002E08D9" w14:paraId="30B75E81" w14:textId="77777777" w:rsidTr="004F52DD">
        <w:trPr>
          <w:trHeight w:val="288"/>
        </w:trPr>
        <w:tc>
          <w:tcPr>
            <w:tcW w:w="3505" w:type="dxa"/>
            <w:shd w:val="clear" w:color="auto" w:fill="FFFDFC"/>
            <w:vAlign w:val="bottom"/>
          </w:tcPr>
          <w:p w14:paraId="7304B69A" w14:textId="00CE329D" w:rsidR="00273DD5" w:rsidRPr="002E08D9" w:rsidRDefault="00254A5F" w:rsidP="002E08D9">
            <w:pPr>
              <w:spacing w:line="238" w:lineRule="auto"/>
              <w:rPr>
                <w:rFonts w:ascii="Calibri Light" w:hAnsi="Calibri Light" w:cs="Calibri Light"/>
                <w:b/>
                <w:bCs/>
              </w:rPr>
            </w:pPr>
            <w:r>
              <w:rPr>
                <w:rFonts w:ascii="Calibri Light" w:hAnsi="Calibri Light" w:cs="Calibri Light"/>
                <w:b/>
                <w:bCs/>
              </w:rPr>
              <w:t>Respiratory Protection</w:t>
            </w:r>
          </w:p>
        </w:tc>
        <w:tc>
          <w:tcPr>
            <w:tcW w:w="3601" w:type="dxa"/>
            <w:shd w:val="clear" w:color="auto" w:fill="FFFDFC"/>
            <w:vAlign w:val="bottom"/>
          </w:tcPr>
          <w:p w14:paraId="16DE38F8" w14:textId="77777777" w:rsidR="00273DD5" w:rsidRPr="002E08D9" w:rsidRDefault="00273DD5" w:rsidP="00223C73">
            <w:pPr>
              <w:spacing w:line="238" w:lineRule="auto"/>
              <w:rPr>
                <w:rFonts w:ascii="Calibri Light" w:hAnsi="Calibri Light" w:cs="Calibri Light"/>
              </w:rPr>
            </w:pPr>
          </w:p>
        </w:tc>
        <w:tc>
          <w:tcPr>
            <w:tcW w:w="3604" w:type="dxa"/>
            <w:shd w:val="clear" w:color="auto" w:fill="FFFDFC"/>
            <w:vAlign w:val="bottom"/>
          </w:tcPr>
          <w:p w14:paraId="663C41DB" w14:textId="77777777" w:rsidR="00273DD5" w:rsidRPr="002E08D9" w:rsidRDefault="00273DD5" w:rsidP="00223C73">
            <w:pPr>
              <w:spacing w:line="238" w:lineRule="auto"/>
              <w:rPr>
                <w:rFonts w:ascii="Calibri Light" w:hAnsi="Calibri Light" w:cs="Calibri Light"/>
              </w:rPr>
            </w:pPr>
          </w:p>
        </w:tc>
      </w:tr>
      <w:tr w:rsidR="00273DD5" w:rsidRPr="002E08D9" w14:paraId="172FA1E7" w14:textId="77777777" w:rsidTr="004F52DD">
        <w:trPr>
          <w:trHeight w:val="288"/>
        </w:trPr>
        <w:tc>
          <w:tcPr>
            <w:tcW w:w="3505" w:type="dxa"/>
            <w:shd w:val="clear" w:color="auto" w:fill="FFFDFC"/>
            <w:vAlign w:val="bottom"/>
          </w:tcPr>
          <w:p w14:paraId="05B13C94" w14:textId="77777777" w:rsidR="00273DD5" w:rsidRPr="002E08D9" w:rsidRDefault="00273DD5" w:rsidP="002E08D9">
            <w:pPr>
              <w:spacing w:line="238" w:lineRule="auto"/>
              <w:rPr>
                <w:rFonts w:ascii="Calibri Light" w:hAnsi="Calibri Light" w:cs="Calibri Light"/>
                <w:b/>
                <w:bCs/>
              </w:rPr>
            </w:pPr>
            <w:r w:rsidRPr="002E08D9">
              <w:rPr>
                <w:rFonts w:ascii="Calibri Light" w:hAnsi="Calibri Light" w:cs="Calibri Light"/>
                <w:b/>
                <w:bCs/>
              </w:rPr>
              <w:t>Hazardous Communications</w:t>
            </w:r>
          </w:p>
        </w:tc>
        <w:tc>
          <w:tcPr>
            <w:tcW w:w="3601" w:type="dxa"/>
            <w:shd w:val="clear" w:color="auto" w:fill="FFFDFC"/>
            <w:vAlign w:val="bottom"/>
          </w:tcPr>
          <w:p w14:paraId="7B6DB8B4" w14:textId="77777777" w:rsidR="00273DD5" w:rsidRPr="002E08D9" w:rsidRDefault="00273DD5" w:rsidP="00223C73">
            <w:pPr>
              <w:spacing w:line="238" w:lineRule="auto"/>
              <w:rPr>
                <w:rFonts w:ascii="Calibri Light" w:hAnsi="Calibri Light" w:cs="Calibri Light"/>
              </w:rPr>
            </w:pPr>
          </w:p>
        </w:tc>
        <w:tc>
          <w:tcPr>
            <w:tcW w:w="3604" w:type="dxa"/>
            <w:shd w:val="clear" w:color="auto" w:fill="FFFDFC"/>
            <w:vAlign w:val="bottom"/>
          </w:tcPr>
          <w:p w14:paraId="3B53C169" w14:textId="77777777" w:rsidR="00273DD5" w:rsidRPr="002E08D9" w:rsidRDefault="00273DD5" w:rsidP="00223C73">
            <w:pPr>
              <w:spacing w:line="238" w:lineRule="auto"/>
              <w:rPr>
                <w:rFonts w:ascii="Calibri Light" w:hAnsi="Calibri Light" w:cs="Calibri Light"/>
              </w:rPr>
            </w:pPr>
          </w:p>
        </w:tc>
      </w:tr>
      <w:tr w:rsidR="00273DD5" w:rsidRPr="002E08D9" w14:paraId="5589024D" w14:textId="77777777" w:rsidTr="004F52DD">
        <w:trPr>
          <w:trHeight w:val="288"/>
        </w:trPr>
        <w:tc>
          <w:tcPr>
            <w:tcW w:w="3505" w:type="dxa"/>
            <w:shd w:val="clear" w:color="auto" w:fill="FFFDFC"/>
            <w:vAlign w:val="bottom"/>
          </w:tcPr>
          <w:p w14:paraId="1962DCB5" w14:textId="77777777" w:rsidR="00273DD5" w:rsidRPr="002E08D9" w:rsidRDefault="00273DD5" w:rsidP="002E08D9">
            <w:pPr>
              <w:spacing w:line="238" w:lineRule="auto"/>
              <w:rPr>
                <w:rFonts w:ascii="Calibri Light" w:hAnsi="Calibri Light" w:cs="Calibri Light"/>
                <w:b/>
                <w:bCs/>
              </w:rPr>
            </w:pPr>
            <w:r w:rsidRPr="002E08D9">
              <w:rPr>
                <w:rFonts w:ascii="Calibri Light" w:hAnsi="Calibri Light" w:cs="Calibri Light"/>
                <w:b/>
                <w:bCs/>
              </w:rPr>
              <w:t>Radiation Safety</w:t>
            </w:r>
          </w:p>
        </w:tc>
        <w:tc>
          <w:tcPr>
            <w:tcW w:w="3601" w:type="dxa"/>
            <w:shd w:val="clear" w:color="auto" w:fill="FFFDFC"/>
            <w:vAlign w:val="bottom"/>
          </w:tcPr>
          <w:p w14:paraId="00B9D1AB" w14:textId="77777777" w:rsidR="00273DD5" w:rsidRPr="002E08D9" w:rsidRDefault="00273DD5" w:rsidP="00223C73">
            <w:pPr>
              <w:spacing w:line="238" w:lineRule="auto"/>
              <w:rPr>
                <w:rFonts w:ascii="Calibri Light" w:hAnsi="Calibri Light" w:cs="Calibri Light"/>
              </w:rPr>
            </w:pPr>
          </w:p>
        </w:tc>
        <w:tc>
          <w:tcPr>
            <w:tcW w:w="3604" w:type="dxa"/>
            <w:shd w:val="clear" w:color="auto" w:fill="FFFDFC"/>
            <w:vAlign w:val="bottom"/>
          </w:tcPr>
          <w:p w14:paraId="73AD2C4A" w14:textId="77777777" w:rsidR="00273DD5" w:rsidRPr="002E08D9" w:rsidRDefault="00273DD5" w:rsidP="00223C73">
            <w:pPr>
              <w:spacing w:line="238" w:lineRule="auto"/>
              <w:rPr>
                <w:rFonts w:ascii="Calibri Light" w:hAnsi="Calibri Light" w:cs="Calibri Light"/>
              </w:rPr>
            </w:pPr>
          </w:p>
        </w:tc>
      </w:tr>
      <w:tr w:rsidR="00273DD5" w:rsidRPr="002E08D9" w14:paraId="4C22DA6F" w14:textId="77777777" w:rsidTr="004F52DD">
        <w:trPr>
          <w:trHeight w:val="288"/>
        </w:trPr>
        <w:tc>
          <w:tcPr>
            <w:tcW w:w="3505" w:type="dxa"/>
            <w:shd w:val="clear" w:color="auto" w:fill="FFFDFC"/>
            <w:vAlign w:val="bottom"/>
          </w:tcPr>
          <w:p w14:paraId="042A2D40" w14:textId="68295F4A" w:rsidR="00273DD5" w:rsidRPr="002E08D9" w:rsidRDefault="00273DD5" w:rsidP="002E08D9">
            <w:pPr>
              <w:spacing w:line="238" w:lineRule="auto"/>
              <w:rPr>
                <w:rFonts w:ascii="Calibri Light" w:hAnsi="Calibri Light" w:cs="Calibri Light"/>
                <w:b/>
                <w:bCs/>
              </w:rPr>
            </w:pPr>
            <w:r w:rsidRPr="002E08D9">
              <w:rPr>
                <w:rFonts w:ascii="Calibri Light" w:hAnsi="Calibri Light" w:cs="Calibri Light"/>
                <w:b/>
                <w:bCs/>
              </w:rPr>
              <w:t>Laser Safety</w:t>
            </w:r>
          </w:p>
        </w:tc>
        <w:tc>
          <w:tcPr>
            <w:tcW w:w="3601" w:type="dxa"/>
            <w:shd w:val="clear" w:color="auto" w:fill="FFFDFC"/>
            <w:vAlign w:val="bottom"/>
          </w:tcPr>
          <w:p w14:paraId="6116AB97" w14:textId="77777777" w:rsidR="00273DD5" w:rsidRPr="002E08D9" w:rsidRDefault="00273DD5" w:rsidP="00223C73">
            <w:pPr>
              <w:spacing w:line="238" w:lineRule="auto"/>
              <w:rPr>
                <w:rFonts w:ascii="Calibri Light" w:hAnsi="Calibri Light" w:cs="Calibri Light"/>
              </w:rPr>
            </w:pPr>
          </w:p>
        </w:tc>
        <w:tc>
          <w:tcPr>
            <w:tcW w:w="3604" w:type="dxa"/>
            <w:shd w:val="clear" w:color="auto" w:fill="FFFDFC"/>
            <w:vAlign w:val="bottom"/>
          </w:tcPr>
          <w:p w14:paraId="3DC1BAAA" w14:textId="77777777" w:rsidR="00273DD5" w:rsidRPr="002E08D9" w:rsidRDefault="00273DD5" w:rsidP="00223C73">
            <w:pPr>
              <w:spacing w:line="238" w:lineRule="auto"/>
              <w:rPr>
                <w:rFonts w:ascii="Calibri Light" w:hAnsi="Calibri Light" w:cs="Calibri Light"/>
              </w:rPr>
            </w:pPr>
          </w:p>
        </w:tc>
      </w:tr>
    </w:tbl>
    <w:p w14:paraId="73AAA76C" w14:textId="77777777" w:rsidR="00273DD5" w:rsidRDefault="00273DD5" w:rsidP="00CD7786"/>
    <w:tbl>
      <w:tblPr>
        <w:tblW w:w="1071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0"/>
        <w:gridCol w:w="3570"/>
        <w:gridCol w:w="3570"/>
      </w:tblGrid>
      <w:tr w:rsidR="00CD7786" w:rsidRPr="002E08D9" w14:paraId="55F57AA7" w14:textId="77777777" w:rsidTr="004F52DD">
        <w:trPr>
          <w:trHeight w:val="432"/>
        </w:trPr>
        <w:tc>
          <w:tcPr>
            <w:tcW w:w="10710" w:type="dxa"/>
            <w:gridSpan w:val="3"/>
            <w:shd w:val="clear" w:color="auto" w:fill="1C3557"/>
            <w:vAlign w:val="center"/>
          </w:tcPr>
          <w:p w14:paraId="08483A69" w14:textId="77777777" w:rsidR="00CD7786" w:rsidRPr="002E08D9" w:rsidRDefault="00CD7786" w:rsidP="00223C73">
            <w:pPr>
              <w:spacing w:line="238" w:lineRule="auto"/>
              <w:jc w:val="center"/>
              <w:rPr>
                <w:rFonts w:ascii="Calibri Light" w:hAnsi="Calibri Light" w:cs="Calibri Light"/>
                <w:b/>
                <w:bCs/>
                <w:color w:val="FFFFFF"/>
              </w:rPr>
            </w:pPr>
            <w:r w:rsidRPr="002E08D9">
              <w:rPr>
                <w:rFonts w:ascii="Calibri Light" w:hAnsi="Calibri Light" w:cs="Calibri Light"/>
                <w:b/>
                <w:bCs/>
                <w:color w:val="FFFFFF"/>
              </w:rPr>
              <w:t>Management Representatives</w:t>
            </w:r>
          </w:p>
        </w:tc>
      </w:tr>
      <w:tr w:rsidR="00CD7786" w:rsidRPr="002E08D9" w14:paraId="17DBDD31" w14:textId="77777777" w:rsidTr="004F52DD">
        <w:trPr>
          <w:trHeight w:val="288"/>
        </w:trPr>
        <w:tc>
          <w:tcPr>
            <w:tcW w:w="3570" w:type="dxa"/>
            <w:shd w:val="clear" w:color="auto" w:fill="EEF8F8"/>
            <w:vAlign w:val="bottom"/>
          </w:tcPr>
          <w:p w14:paraId="456F2E76" w14:textId="77777777" w:rsidR="00CD7786" w:rsidRPr="002E08D9" w:rsidRDefault="00CD7786" w:rsidP="00223C73">
            <w:pPr>
              <w:spacing w:line="238" w:lineRule="auto"/>
              <w:jc w:val="center"/>
              <w:rPr>
                <w:rFonts w:ascii="Calibri Light" w:hAnsi="Calibri Light" w:cs="Calibri Light"/>
                <w:b/>
                <w:bCs/>
                <w:color w:val="1C3557"/>
              </w:rPr>
            </w:pPr>
            <w:r w:rsidRPr="002E08D9">
              <w:rPr>
                <w:rFonts w:ascii="Calibri Light" w:hAnsi="Calibri Light" w:cs="Calibri Light"/>
                <w:b/>
                <w:bCs/>
                <w:color w:val="1C3557"/>
              </w:rPr>
              <w:t>Name</w:t>
            </w:r>
          </w:p>
        </w:tc>
        <w:tc>
          <w:tcPr>
            <w:tcW w:w="3570" w:type="dxa"/>
            <w:shd w:val="clear" w:color="auto" w:fill="EEF8F8"/>
            <w:vAlign w:val="bottom"/>
          </w:tcPr>
          <w:p w14:paraId="55563DE2" w14:textId="77777777" w:rsidR="00CD7786" w:rsidRPr="002E08D9" w:rsidRDefault="00CD7786" w:rsidP="00223C73">
            <w:pPr>
              <w:spacing w:line="238" w:lineRule="auto"/>
              <w:jc w:val="center"/>
              <w:rPr>
                <w:rFonts w:ascii="Calibri Light" w:hAnsi="Calibri Light" w:cs="Calibri Light"/>
                <w:b/>
                <w:bCs/>
                <w:color w:val="1C3557"/>
              </w:rPr>
            </w:pPr>
            <w:r w:rsidRPr="002E08D9">
              <w:rPr>
                <w:rFonts w:ascii="Calibri Light" w:hAnsi="Calibri Light" w:cs="Calibri Light"/>
                <w:b/>
                <w:bCs/>
                <w:color w:val="1C3557"/>
              </w:rPr>
              <w:t>Title</w:t>
            </w:r>
          </w:p>
        </w:tc>
        <w:tc>
          <w:tcPr>
            <w:tcW w:w="3570" w:type="dxa"/>
            <w:shd w:val="clear" w:color="auto" w:fill="EEF8F8"/>
            <w:vAlign w:val="bottom"/>
          </w:tcPr>
          <w:p w14:paraId="6890D8D9" w14:textId="77777777" w:rsidR="00CD7786" w:rsidRPr="002E08D9" w:rsidRDefault="00CD7786" w:rsidP="00223C73">
            <w:pPr>
              <w:spacing w:line="238" w:lineRule="auto"/>
              <w:jc w:val="center"/>
              <w:rPr>
                <w:rFonts w:ascii="Calibri Light" w:hAnsi="Calibri Light" w:cs="Calibri Light"/>
                <w:b/>
                <w:bCs/>
                <w:color w:val="1C3557"/>
              </w:rPr>
            </w:pPr>
            <w:r w:rsidRPr="002E08D9">
              <w:rPr>
                <w:rFonts w:ascii="Calibri Light" w:hAnsi="Calibri Light" w:cs="Calibri Light"/>
                <w:b/>
                <w:bCs/>
                <w:color w:val="1C3557"/>
              </w:rPr>
              <w:t>Location</w:t>
            </w:r>
          </w:p>
        </w:tc>
      </w:tr>
      <w:tr w:rsidR="00CD7786" w:rsidRPr="002E08D9" w14:paraId="1A56F63A" w14:textId="77777777" w:rsidTr="004F52DD">
        <w:trPr>
          <w:trHeight w:val="288"/>
        </w:trPr>
        <w:tc>
          <w:tcPr>
            <w:tcW w:w="3570" w:type="dxa"/>
            <w:shd w:val="clear" w:color="auto" w:fill="FFFDFC"/>
            <w:vAlign w:val="bottom"/>
          </w:tcPr>
          <w:p w14:paraId="68C16AE7" w14:textId="77777777" w:rsidR="00CD7786" w:rsidRPr="002E08D9" w:rsidRDefault="00CD7786" w:rsidP="00223C73">
            <w:pPr>
              <w:spacing w:line="238" w:lineRule="auto"/>
              <w:rPr>
                <w:rFonts w:ascii="Calibri Light" w:hAnsi="Calibri Light" w:cs="Calibri Light"/>
              </w:rPr>
            </w:pPr>
          </w:p>
        </w:tc>
        <w:tc>
          <w:tcPr>
            <w:tcW w:w="3570" w:type="dxa"/>
            <w:shd w:val="clear" w:color="auto" w:fill="FFFDFC"/>
            <w:vAlign w:val="bottom"/>
          </w:tcPr>
          <w:p w14:paraId="5F2F1268" w14:textId="77777777" w:rsidR="00CD7786" w:rsidRPr="002E08D9" w:rsidRDefault="00CD7786" w:rsidP="00223C73">
            <w:pPr>
              <w:spacing w:line="238" w:lineRule="auto"/>
              <w:rPr>
                <w:rFonts w:ascii="Calibri Light" w:hAnsi="Calibri Light" w:cs="Calibri Light"/>
              </w:rPr>
            </w:pPr>
          </w:p>
        </w:tc>
        <w:tc>
          <w:tcPr>
            <w:tcW w:w="3570" w:type="dxa"/>
            <w:shd w:val="clear" w:color="auto" w:fill="FFFDFC"/>
            <w:vAlign w:val="bottom"/>
          </w:tcPr>
          <w:p w14:paraId="2BE20E9A" w14:textId="77777777" w:rsidR="00CD7786" w:rsidRPr="002E08D9" w:rsidRDefault="00CD7786" w:rsidP="00223C73">
            <w:pPr>
              <w:spacing w:line="238" w:lineRule="auto"/>
              <w:rPr>
                <w:rFonts w:ascii="Calibri Light" w:hAnsi="Calibri Light" w:cs="Calibri Light"/>
              </w:rPr>
            </w:pPr>
          </w:p>
        </w:tc>
      </w:tr>
      <w:tr w:rsidR="00CD7786" w:rsidRPr="002E08D9" w14:paraId="29CBFF02" w14:textId="77777777" w:rsidTr="004F52DD">
        <w:trPr>
          <w:trHeight w:val="288"/>
        </w:trPr>
        <w:tc>
          <w:tcPr>
            <w:tcW w:w="3570" w:type="dxa"/>
            <w:shd w:val="clear" w:color="auto" w:fill="FFFDFC"/>
            <w:vAlign w:val="bottom"/>
          </w:tcPr>
          <w:p w14:paraId="1530BF1A" w14:textId="77777777" w:rsidR="00CD7786" w:rsidRPr="002E08D9" w:rsidRDefault="00CD7786" w:rsidP="00223C73">
            <w:pPr>
              <w:spacing w:line="238" w:lineRule="auto"/>
              <w:rPr>
                <w:rFonts w:ascii="Calibri Light" w:hAnsi="Calibri Light" w:cs="Calibri Light"/>
              </w:rPr>
            </w:pPr>
          </w:p>
        </w:tc>
        <w:tc>
          <w:tcPr>
            <w:tcW w:w="3570" w:type="dxa"/>
            <w:shd w:val="clear" w:color="auto" w:fill="FFFDFC"/>
            <w:vAlign w:val="bottom"/>
          </w:tcPr>
          <w:p w14:paraId="0A200C7C" w14:textId="77777777" w:rsidR="00CD7786" w:rsidRPr="002E08D9" w:rsidRDefault="00CD7786" w:rsidP="00223C73">
            <w:pPr>
              <w:spacing w:line="238" w:lineRule="auto"/>
              <w:rPr>
                <w:rFonts w:ascii="Calibri Light" w:hAnsi="Calibri Light" w:cs="Calibri Light"/>
              </w:rPr>
            </w:pPr>
          </w:p>
        </w:tc>
        <w:tc>
          <w:tcPr>
            <w:tcW w:w="3570" w:type="dxa"/>
            <w:shd w:val="clear" w:color="auto" w:fill="FFFDFC"/>
            <w:vAlign w:val="bottom"/>
          </w:tcPr>
          <w:p w14:paraId="0A8BA1D4" w14:textId="77777777" w:rsidR="00CD7786" w:rsidRPr="002E08D9" w:rsidRDefault="00CD7786" w:rsidP="00223C73">
            <w:pPr>
              <w:spacing w:line="238" w:lineRule="auto"/>
              <w:rPr>
                <w:rFonts w:ascii="Calibri Light" w:hAnsi="Calibri Light" w:cs="Calibri Light"/>
              </w:rPr>
            </w:pPr>
          </w:p>
        </w:tc>
      </w:tr>
    </w:tbl>
    <w:p w14:paraId="1202C406" w14:textId="77777777" w:rsidR="00CD7786" w:rsidRPr="00496CDF" w:rsidRDefault="00CD7786" w:rsidP="00CD7786">
      <w:pPr>
        <w:widowControl w:val="0"/>
        <w:autoSpaceDE w:val="0"/>
        <w:autoSpaceDN w:val="0"/>
        <w:rPr>
          <w:rFonts w:ascii="Cambria" w:eastAsia="Cambria" w:hAnsi="Cambria" w:cs="Cambria"/>
        </w:rPr>
      </w:pPr>
    </w:p>
    <w:tbl>
      <w:tblPr>
        <w:tblW w:w="1071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3601"/>
        <w:gridCol w:w="3604"/>
      </w:tblGrid>
      <w:tr w:rsidR="00CD7786" w:rsidRPr="002E08D9" w14:paraId="60A940D0" w14:textId="77777777" w:rsidTr="004F52DD">
        <w:trPr>
          <w:trHeight w:val="432"/>
        </w:trPr>
        <w:tc>
          <w:tcPr>
            <w:tcW w:w="10710" w:type="dxa"/>
            <w:gridSpan w:val="3"/>
            <w:shd w:val="clear" w:color="auto" w:fill="1C3557"/>
            <w:vAlign w:val="center"/>
          </w:tcPr>
          <w:p w14:paraId="0F26DAEC" w14:textId="77777777" w:rsidR="00CD7786" w:rsidRPr="002E08D9" w:rsidRDefault="00CD7786" w:rsidP="00223C73">
            <w:pPr>
              <w:spacing w:line="238" w:lineRule="auto"/>
              <w:jc w:val="center"/>
              <w:rPr>
                <w:rFonts w:ascii="Calibri Light" w:hAnsi="Calibri Light" w:cs="Calibri Light"/>
                <w:b/>
                <w:bCs/>
                <w:color w:val="1C3557"/>
              </w:rPr>
            </w:pPr>
            <w:r w:rsidRPr="002E08D9">
              <w:rPr>
                <w:rFonts w:ascii="Calibri Light" w:hAnsi="Calibri Light" w:cs="Calibri Light"/>
                <w:b/>
                <w:bCs/>
                <w:color w:val="FFFFFF"/>
              </w:rPr>
              <w:t>Employee Representatives</w:t>
            </w:r>
          </w:p>
        </w:tc>
      </w:tr>
      <w:tr w:rsidR="00CD7786" w:rsidRPr="002E08D9" w14:paraId="6233FBF9" w14:textId="77777777" w:rsidTr="004F52DD">
        <w:trPr>
          <w:trHeight w:val="288"/>
        </w:trPr>
        <w:tc>
          <w:tcPr>
            <w:tcW w:w="3505" w:type="dxa"/>
            <w:shd w:val="clear" w:color="auto" w:fill="EEF8F8"/>
            <w:vAlign w:val="bottom"/>
          </w:tcPr>
          <w:p w14:paraId="5828446D" w14:textId="77777777" w:rsidR="00CD7786" w:rsidRPr="002E08D9" w:rsidRDefault="00CD7786" w:rsidP="00223C73">
            <w:pPr>
              <w:spacing w:line="238" w:lineRule="auto"/>
              <w:jc w:val="center"/>
              <w:rPr>
                <w:rFonts w:ascii="Calibri Light" w:hAnsi="Calibri Light" w:cs="Calibri Light"/>
                <w:b/>
                <w:bCs/>
                <w:color w:val="1C3557"/>
              </w:rPr>
            </w:pPr>
            <w:r w:rsidRPr="002E08D9">
              <w:rPr>
                <w:rFonts w:ascii="Calibri Light" w:hAnsi="Calibri Light" w:cs="Calibri Light"/>
                <w:b/>
                <w:bCs/>
                <w:color w:val="1C3557"/>
              </w:rPr>
              <w:t>Name</w:t>
            </w:r>
          </w:p>
        </w:tc>
        <w:tc>
          <w:tcPr>
            <w:tcW w:w="3601" w:type="dxa"/>
            <w:shd w:val="clear" w:color="auto" w:fill="EEF8F8"/>
            <w:vAlign w:val="bottom"/>
          </w:tcPr>
          <w:p w14:paraId="1BD5F3C6" w14:textId="77777777" w:rsidR="00CD7786" w:rsidRPr="002E08D9" w:rsidRDefault="00CD7786" w:rsidP="00223C73">
            <w:pPr>
              <w:spacing w:line="238" w:lineRule="auto"/>
              <w:jc w:val="center"/>
              <w:rPr>
                <w:rFonts w:ascii="Calibri Light" w:hAnsi="Calibri Light" w:cs="Calibri Light"/>
                <w:b/>
                <w:bCs/>
                <w:color w:val="1C3557"/>
              </w:rPr>
            </w:pPr>
            <w:r w:rsidRPr="002E08D9">
              <w:rPr>
                <w:rFonts w:ascii="Calibri Light" w:hAnsi="Calibri Light" w:cs="Calibri Light"/>
                <w:b/>
                <w:bCs/>
                <w:color w:val="1C3557"/>
              </w:rPr>
              <w:t>Title</w:t>
            </w:r>
          </w:p>
        </w:tc>
        <w:tc>
          <w:tcPr>
            <w:tcW w:w="3604" w:type="dxa"/>
            <w:shd w:val="clear" w:color="auto" w:fill="EEF8F8"/>
            <w:vAlign w:val="bottom"/>
          </w:tcPr>
          <w:p w14:paraId="79F5B52A" w14:textId="77777777" w:rsidR="00CD7786" w:rsidRPr="002E08D9" w:rsidRDefault="00CD7786" w:rsidP="00223C73">
            <w:pPr>
              <w:spacing w:line="238" w:lineRule="auto"/>
              <w:jc w:val="center"/>
              <w:rPr>
                <w:rFonts w:ascii="Calibri Light" w:hAnsi="Calibri Light" w:cs="Calibri Light"/>
                <w:b/>
                <w:bCs/>
                <w:color w:val="1C3557"/>
              </w:rPr>
            </w:pPr>
            <w:r w:rsidRPr="002E08D9">
              <w:rPr>
                <w:rFonts w:ascii="Calibri Light" w:hAnsi="Calibri Light" w:cs="Calibri Light"/>
                <w:b/>
                <w:bCs/>
                <w:color w:val="1C3557"/>
              </w:rPr>
              <w:t>Location</w:t>
            </w:r>
          </w:p>
        </w:tc>
      </w:tr>
      <w:tr w:rsidR="00CD7786" w:rsidRPr="002E08D9" w14:paraId="68AEEFCC" w14:textId="77777777" w:rsidTr="004F52DD">
        <w:trPr>
          <w:trHeight w:val="288"/>
        </w:trPr>
        <w:tc>
          <w:tcPr>
            <w:tcW w:w="3505" w:type="dxa"/>
            <w:shd w:val="clear" w:color="auto" w:fill="FFFDFC"/>
            <w:vAlign w:val="bottom"/>
          </w:tcPr>
          <w:p w14:paraId="7F567910" w14:textId="77777777" w:rsidR="00CD7786" w:rsidRPr="002E08D9" w:rsidRDefault="00CD7786" w:rsidP="00223C73">
            <w:pPr>
              <w:spacing w:line="238" w:lineRule="auto"/>
              <w:rPr>
                <w:rFonts w:ascii="Calibri Light" w:hAnsi="Calibri Light" w:cs="Calibri Light"/>
              </w:rPr>
            </w:pPr>
          </w:p>
        </w:tc>
        <w:tc>
          <w:tcPr>
            <w:tcW w:w="3601" w:type="dxa"/>
            <w:shd w:val="clear" w:color="auto" w:fill="FFFDFC"/>
            <w:vAlign w:val="bottom"/>
          </w:tcPr>
          <w:p w14:paraId="336F5373" w14:textId="77777777" w:rsidR="00CD7786" w:rsidRPr="002E08D9" w:rsidRDefault="00CD7786" w:rsidP="00223C73">
            <w:pPr>
              <w:spacing w:line="238" w:lineRule="auto"/>
              <w:rPr>
                <w:rFonts w:ascii="Calibri Light" w:hAnsi="Calibri Light" w:cs="Calibri Light"/>
              </w:rPr>
            </w:pPr>
          </w:p>
        </w:tc>
        <w:tc>
          <w:tcPr>
            <w:tcW w:w="3604" w:type="dxa"/>
            <w:shd w:val="clear" w:color="auto" w:fill="FFFDFC"/>
            <w:vAlign w:val="bottom"/>
          </w:tcPr>
          <w:p w14:paraId="50E12756" w14:textId="77777777" w:rsidR="00CD7786" w:rsidRPr="002E08D9" w:rsidRDefault="00CD7786" w:rsidP="00223C73">
            <w:pPr>
              <w:spacing w:line="238" w:lineRule="auto"/>
              <w:rPr>
                <w:rFonts w:ascii="Calibri Light" w:hAnsi="Calibri Light" w:cs="Calibri Light"/>
              </w:rPr>
            </w:pPr>
          </w:p>
        </w:tc>
      </w:tr>
      <w:tr w:rsidR="00CD7786" w:rsidRPr="002E08D9" w14:paraId="2656E1DA" w14:textId="77777777" w:rsidTr="004F52DD">
        <w:trPr>
          <w:trHeight w:val="288"/>
        </w:trPr>
        <w:tc>
          <w:tcPr>
            <w:tcW w:w="3505" w:type="dxa"/>
            <w:shd w:val="clear" w:color="auto" w:fill="FFFDFC"/>
            <w:vAlign w:val="bottom"/>
          </w:tcPr>
          <w:p w14:paraId="1A3251FC" w14:textId="77777777" w:rsidR="00CD7786" w:rsidRPr="002E08D9" w:rsidRDefault="00CD7786" w:rsidP="00223C73">
            <w:pPr>
              <w:spacing w:line="238" w:lineRule="auto"/>
              <w:rPr>
                <w:rFonts w:ascii="Calibri Light" w:hAnsi="Calibri Light" w:cs="Calibri Light"/>
              </w:rPr>
            </w:pPr>
          </w:p>
        </w:tc>
        <w:tc>
          <w:tcPr>
            <w:tcW w:w="3601" w:type="dxa"/>
            <w:shd w:val="clear" w:color="auto" w:fill="FFFDFC"/>
            <w:vAlign w:val="bottom"/>
          </w:tcPr>
          <w:p w14:paraId="177FE11A" w14:textId="77777777" w:rsidR="00CD7786" w:rsidRPr="002E08D9" w:rsidRDefault="00CD7786" w:rsidP="00223C73">
            <w:pPr>
              <w:spacing w:line="238" w:lineRule="auto"/>
              <w:rPr>
                <w:rFonts w:ascii="Calibri Light" w:hAnsi="Calibri Light" w:cs="Calibri Light"/>
              </w:rPr>
            </w:pPr>
          </w:p>
        </w:tc>
        <w:tc>
          <w:tcPr>
            <w:tcW w:w="3604" w:type="dxa"/>
            <w:shd w:val="clear" w:color="auto" w:fill="FFFDFC"/>
            <w:vAlign w:val="bottom"/>
          </w:tcPr>
          <w:p w14:paraId="1FEB70E6" w14:textId="77777777" w:rsidR="00CD7786" w:rsidRPr="002E08D9" w:rsidRDefault="00CD7786" w:rsidP="00223C73">
            <w:pPr>
              <w:spacing w:line="238" w:lineRule="auto"/>
              <w:rPr>
                <w:rFonts w:ascii="Calibri Light" w:hAnsi="Calibri Light" w:cs="Calibri Light"/>
              </w:rPr>
            </w:pPr>
          </w:p>
        </w:tc>
      </w:tr>
    </w:tbl>
    <w:p w14:paraId="33569BC2" w14:textId="77777777" w:rsidR="00CD7786" w:rsidRPr="00496CDF" w:rsidRDefault="00CD7786" w:rsidP="00CD7786">
      <w:pPr>
        <w:widowControl w:val="0"/>
        <w:autoSpaceDE w:val="0"/>
        <w:autoSpaceDN w:val="0"/>
        <w:rPr>
          <w:rFonts w:ascii="Cambria" w:eastAsia="Cambria" w:hAnsi="Cambria" w:cs="Cambria"/>
        </w:rPr>
      </w:pPr>
    </w:p>
    <w:tbl>
      <w:tblPr>
        <w:tblW w:w="1071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5"/>
        <w:gridCol w:w="5355"/>
      </w:tblGrid>
      <w:tr w:rsidR="00CD7786" w:rsidRPr="002E08D9" w14:paraId="15E74E51" w14:textId="77777777" w:rsidTr="004F52DD">
        <w:trPr>
          <w:trHeight w:val="432"/>
        </w:trPr>
        <w:tc>
          <w:tcPr>
            <w:tcW w:w="10710" w:type="dxa"/>
            <w:gridSpan w:val="2"/>
            <w:shd w:val="clear" w:color="auto" w:fill="1C3557"/>
            <w:vAlign w:val="center"/>
          </w:tcPr>
          <w:p w14:paraId="1CA23566" w14:textId="77777777" w:rsidR="00CD7786" w:rsidRPr="002E08D9" w:rsidRDefault="00CD7786" w:rsidP="00223C73">
            <w:pPr>
              <w:spacing w:line="238" w:lineRule="auto"/>
              <w:jc w:val="center"/>
              <w:rPr>
                <w:rFonts w:ascii="Calibri Light" w:hAnsi="Calibri Light" w:cs="Calibri Light"/>
                <w:b/>
                <w:bCs/>
                <w:color w:val="1C3557"/>
              </w:rPr>
            </w:pPr>
            <w:r w:rsidRPr="002E08D9">
              <w:rPr>
                <w:rFonts w:ascii="Calibri Light" w:hAnsi="Calibri Light" w:cs="Calibri Light"/>
                <w:b/>
                <w:bCs/>
                <w:color w:val="FFFFFF"/>
              </w:rPr>
              <w:t>Resource Locations</w:t>
            </w:r>
          </w:p>
        </w:tc>
      </w:tr>
      <w:tr w:rsidR="007C162A" w:rsidRPr="002E08D9" w14:paraId="0D9BB563" w14:textId="77777777" w:rsidTr="004F52DD">
        <w:trPr>
          <w:trHeight w:val="288"/>
        </w:trPr>
        <w:tc>
          <w:tcPr>
            <w:tcW w:w="5355" w:type="dxa"/>
            <w:shd w:val="clear" w:color="auto" w:fill="FFFDFC"/>
            <w:vAlign w:val="bottom"/>
          </w:tcPr>
          <w:p w14:paraId="65B43F1B" w14:textId="77777777" w:rsidR="007C162A" w:rsidRPr="002E08D9" w:rsidRDefault="007C162A" w:rsidP="002E08D9">
            <w:pPr>
              <w:spacing w:line="238" w:lineRule="auto"/>
              <w:rPr>
                <w:rFonts w:ascii="Calibri Light" w:hAnsi="Calibri Light" w:cs="Calibri Light"/>
                <w:b/>
                <w:bCs/>
              </w:rPr>
            </w:pPr>
            <w:r w:rsidRPr="002E08D9">
              <w:rPr>
                <w:rFonts w:ascii="Calibri Light" w:hAnsi="Calibri Light" w:cs="Calibri Light"/>
                <w:b/>
                <w:bCs/>
              </w:rPr>
              <w:t>OSHA Poster</w:t>
            </w:r>
          </w:p>
        </w:tc>
        <w:tc>
          <w:tcPr>
            <w:tcW w:w="5355" w:type="dxa"/>
            <w:shd w:val="clear" w:color="auto" w:fill="FFFDFC"/>
            <w:vAlign w:val="bottom"/>
          </w:tcPr>
          <w:p w14:paraId="65A1DCAD" w14:textId="77777777" w:rsidR="007C162A" w:rsidRPr="002E08D9" w:rsidRDefault="007C162A" w:rsidP="00223C73">
            <w:pPr>
              <w:spacing w:line="238" w:lineRule="auto"/>
              <w:rPr>
                <w:rFonts w:ascii="Calibri Light" w:hAnsi="Calibri Light" w:cs="Calibri Light"/>
              </w:rPr>
            </w:pPr>
          </w:p>
        </w:tc>
      </w:tr>
      <w:tr w:rsidR="007C162A" w:rsidRPr="002E08D9" w14:paraId="7DF449AA" w14:textId="77777777" w:rsidTr="004F52DD">
        <w:trPr>
          <w:trHeight w:val="288"/>
        </w:trPr>
        <w:tc>
          <w:tcPr>
            <w:tcW w:w="5355" w:type="dxa"/>
            <w:shd w:val="clear" w:color="auto" w:fill="FFFDFC"/>
            <w:vAlign w:val="bottom"/>
          </w:tcPr>
          <w:p w14:paraId="298A56F5" w14:textId="2B062214" w:rsidR="007C162A" w:rsidRPr="002E08D9" w:rsidRDefault="00392BA7" w:rsidP="002E08D9">
            <w:pPr>
              <w:spacing w:line="238" w:lineRule="auto"/>
              <w:rPr>
                <w:rFonts w:ascii="Calibri Light" w:hAnsi="Calibri Light" w:cs="Calibri Light"/>
                <w:b/>
                <w:bCs/>
              </w:rPr>
            </w:pPr>
            <w:r>
              <w:rPr>
                <w:rFonts w:ascii="Calibri Light" w:hAnsi="Calibri Light" w:cs="Calibri Light"/>
                <w:b/>
                <w:bCs/>
              </w:rPr>
              <w:t>OSHA</w:t>
            </w:r>
            <w:r w:rsidR="007C162A" w:rsidRPr="002E08D9">
              <w:rPr>
                <w:rFonts w:ascii="Calibri Light" w:hAnsi="Calibri Light" w:cs="Calibri Light"/>
                <w:b/>
                <w:bCs/>
              </w:rPr>
              <w:t xml:space="preserve"> Manual</w:t>
            </w:r>
          </w:p>
        </w:tc>
        <w:tc>
          <w:tcPr>
            <w:tcW w:w="5355" w:type="dxa"/>
            <w:shd w:val="clear" w:color="auto" w:fill="FFFDFC"/>
            <w:vAlign w:val="bottom"/>
          </w:tcPr>
          <w:p w14:paraId="3B9C8056" w14:textId="77777777" w:rsidR="007C162A" w:rsidRPr="002E08D9" w:rsidRDefault="007C162A" w:rsidP="00223C73">
            <w:pPr>
              <w:spacing w:line="238" w:lineRule="auto"/>
              <w:rPr>
                <w:rFonts w:ascii="Calibri Light" w:hAnsi="Calibri Light" w:cs="Calibri Light"/>
              </w:rPr>
            </w:pPr>
          </w:p>
        </w:tc>
      </w:tr>
      <w:tr w:rsidR="007C162A" w:rsidRPr="002E08D9" w14:paraId="1487C99E" w14:textId="77777777" w:rsidTr="004F52DD">
        <w:trPr>
          <w:trHeight w:val="288"/>
        </w:trPr>
        <w:tc>
          <w:tcPr>
            <w:tcW w:w="5355" w:type="dxa"/>
            <w:shd w:val="clear" w:color="auto" w:fill="FFFDFC"/>
            <w:vAlign w:val="bottom"/>
          </w:tcPr>
          <w:p w14:paraId="1FBB0A94" w14:textId="4DE9A3A5" w:rsidR="007C162A" w:rsidRPr="002E08D9" w:rsidRDefault="007C162A" w:rsidP="002E08D9">
            <w:pPr>
              <w:spacing w:line="238" w:lineRule="auto"/>
              <w:rPr>
                <w:rFonts w:ascii="Calibri Light" w:hAnsi="Calibri Light" w:cs="Calibri Light"/>
                <w:b/>
                <w:bCs/>
              </w:rPr>
            </w:pPr>
            <w:r w:rsidRPr="002E08D9">
              <w:rPr>
                <w:rFonts w:ascii="Calibri Light" w:hAnsi="Calibri Light" w:cs="Calibri Light"/>
                <w:b/>
                <w:bCs/>
              </w:rPr>
              <w:t>Safety Data Sheet</w:t>
            </w:r>
            <w:r w:rsidR="00781FF0">
              <w:rPr>
                <w:rFonts w:ascii="Calibri Light" w:hAnsi="Calibri Light" w:cs="Calibri Light"/>
                <w:b/>
                <w:bCs/>
              </w:rPr>
              <w:t>s</w:t>
            </w:r>
          </w:p>
        </w:tc>
        <w:tc>
          <w:tcPr>
            <w:tcW w:w="5355" w:type="dxa"/>
            <w:shd w:val="clear" w:color="auto" w:fill="FFFDFC"/>
            <w:vAlign w:val="bottom"/>
          </w:tcPr>
          <w:p w14:paraId="1A1436D2" w14:textId="77777777" w:rsidR="007C162A" w:rsidRPr="002E08D9" w:rsidRDefault="007C162A" w:rsidP="00223C73">
            <w:pPr>
              <w:spacing w:line="238" w:lineRule="auto"/>
              <w:rPr>
                <w:rFonts w:ascii="Calibri Light" w:hAnsi="Calibri Light" w:cs="Calibri Light"/>
              </w:rPr>
            </w:pPr>
          </w:p>
        </w:tc>
      </w:tr>
      <w:tr w:rsidR="004164F2" w:rsidRPr="002E08D9" w14:paraId="62CD5125" w14:textId="77777777" w:rsidTr="004F52DD">
        <w:trPr>
          <w:trHeight w:val="288"/>
        </w:trPr>
        <w:tc>
          <w:tcPr>
            <w:tcW w:w="5355" w:type="dxa"/>
            <w:shd w:val="clear" w:color="auto" w:fill="FFFDFC"/>
            <w:vAlign w:val="bottom"/>
          </w:tcPr>
          <w:p w14:paraId="1093DDB2" w14:textId="79AED92C" w:rsidR="004164F2" w:rsidRPr="002E08D9" w:rsidRDefault="004164F2" w:rsidP="00F65A1F">
            <w:pPr>
              <w:spacing w:line="238" w:lineRule="auto"/>
              <w:rPr>
                <w:rFonts w:ascii="Calibri Light" w:hAnsi="Calibri Light" w:cs="Calibri Light"/>
                <w:b/>
                <w:bCs/>
              </w:rPr>
            </w:pPr>
            <w:r w:rsidRPr="00301341">
              <w:rPr>
                <w:rFonts w:ascii="Calibri Light" w:hAnsi="Calibri Light" w:cs="Calibri Light"/>
                <w:b/>
                <w:bCs/>
              </w:rPr>
              <w:t>Hazardous Material Identification Chart</w:t>
            </w:r>
          </w:p>
        </w:tc>
        <w:tc>
          <w:tcPr>
            <w:tcW w:w="5355" w:type="dxa"/>
            <w:shd w:val="clear" w:color="auto" w:fill="FFFDFC"/>
            <w:vAlign w:val="bottom"/>
          </w:tcPr>
          <w:p w14:paraId="13ACAF49" w14:textId="77777777" w:rsidR="004164F2" w:rsidRPr="002E08D9" w:rsidRDefault="004164F2">
            <w:pPr>
              <w:spacing w:line="238" w:lineRule="auto"/>
              <w:rPr>
                <w:rFonts w:ascii="Calibri Light" w:hAnsi="Calibri Light" w:cs="Calibri Light"/>
              </w:rPr>
            </w:pPr>
          </w:p>
        </w:tc>
      </w:tr>
    </w:tbl>
    <w:p w14:paraId="384E7622" w14:textId="77777777" w:rsidR="00CD7786" w:rsidRPr="00496CDF" w:rsidRDefault="00CD7786" w:rsidP="00CD7786">
      <w:pPr>
        <w:widowControl w:val="0"/>
        <w:autoSpaceDE w:val="0"/>
        <w:autoSpaceDN w:val="0"/>
        <w:rPr>
          <w:rFonts w:ascii="Cambria" w:eastAsia="Cambria" w:hAnsi="Cambria" w:cs="Cambria"/>
        </w:rPr>
      </w:pPr>
    </w:p>
    <w:tbl>
      <w:tblPr>
        <w:tblW w:w="1071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7"/>
        <w:gridCol w:w="2678"/>
        <w:gridCol w:w="2677"/>
        <w:gridCol w:w="2678"/>
      </w:tblGrid>
      <w:tr w:rsidR="00CD7786" w:rsidRPr="002E08D9" w14:paraId="4868AC06" w14:textId="77777777" w:rsidTr="004F52DD">
        <w:trPr>
          <w:trHeight w:val="432"/>
        </w:trPr>
        <w:tc>
          <w:tcPr>
            <w:tcW w:w="10710" w:type="dxa"/>
            <w:gridSpan w:val="4"/>
            <w:shd w:val="clear" w:color="auto" w:fill="1C3557"/>
            <w:vAlign w:val="center"/>
          </w:tcPr>
          <w:p w14:paraId="3516D7FC" w14:textId="77777777" w:rsidR="00CD7786" w:rsidRPr="002E08D9" w:rsidRDefault="00CD7786" w:rsidP="00223C73">
            <w:pPr>
              <w:spacing w:line="238" w:lineRule="auto"/>
              <w:jc w:val="center"/>
              <w:rPr>
                <w:rFonts w:ascii="Calibri Light" w:hAnsi="Calibri Light" w:cs="Calibri Light"/>
                <w:b/>
                <w:bCs/>
                <w:color w:val="1C3557"/>
              </w:rPr>
            </w:pPr>
            <w:r w:rsidRPr="002E08D9">
              <w:rPr>
                <w:rFonts w:ascii="Calibri Light" w:hAnsi="Calibri Light" w:cs="Calibri Light"/>
                <w:kern w:val="2"/>
                <w14:ligatures w14:val="standardContextual"/>
              </w:rPr>
              <w:br w:type="page"/>
            </w:r>
            <w:r w:rsidRPr="002E08D9">
              <w:rPr>
                <w:rFonts w:ascii="Calibri Light" w:hAnsi="Calibri Light" w:cs="Calibri Light"/>
                <w:b/>
                <w:bCs/>
                <w:color w:val="FFFFFF"/>
              </w:rPr>
              <w:t>Emergency Contacts</w:t>
            </w:r>
          </w:p>
        </w:tc>
      </w:tr>
      <w:tr w:rsidR="00CD7786" w:rsidRPr="002E08D9" w14:paraId="1A1B1CF8" w14:textId="77777777" w:rsidTr="004F52DD">
        <w:trPr>
          <w:trHeight w:val="502"/>
        </w:trPr>
        <w:tc>
          <w:tcPr>
            <w:tcW w:w="2677" w:type="dxa"/>
            <w:shd w:val="clear" w:color="auto" w:fill="FFFDFC"/>
            <w:vAlign w:val="center"/>
          </w:tcPr>
          <w:p w14:paraId="729C34F9" w14:textId="77777777" w:rsidR="00CD7786" w:rsidRPr="00CF213D" w:rsidRDefault="00CD7786" w:rsidP="002E08D9">
            <w:pPr>
              <w:spacing w:line="238" w:lineRule="auto"/>
              <w:rPr>
                <w:rFonts w:ascii="Calibri Light" w:hAnsi="Calibri Light" w:cs="Calibri Light"/>
                <w:b/>
                <w:bCs/>
              </w:rPr>
            </w:pPr>
            <w:r w:rsidRPr="00CF213D">
              <w:rPr>
                <w:rFonts w:ascii="Calibri Light" w:hAnsi="Calibri Light" w:cs="Calibri Light"/>
                <w:b/>
                <w:bCs/>
              </w:rPr>
              <w:t>Police</w:t>
            </w:r>
          </w:p>
        </w:tc>
        <w:tc>
          <w:tcPr>
            <w:tcW w:w="2678" w:type="dxa"/>
            <w:shd w:val="clear" w:color="auto" w:fill="FFFDFC"/>
            <w:vAlign w:val="center"/>
          </w:tcPr>
          <w:p w14:paraId="6DA929A4" w14:textId="77777777" w:rsidR="00CD7786" w:rsidRPr="00CF213D" w:rsidRDefault="00CD7786" w:rsidP="002E08D9">
            <w:pPr>
              <w:spacing w:line="238" w:lineRule="auto"/>
              <w:rPr>
                <w:rFonts w:ascii="Calibri Light" w:hAnsi="Calibri Light" w:cs="Calibri Light"/>
              </w:rPr>
            </w:pPr>
          </w:p>
        </w:tc>
        <w:tc>
          <w:tcPr>
            <w:tcW w:w="2677" w:type="dxa"/>
            <w:shd w:val="clear" w:color="auto" w:fill="FFFDFC"/>
            <w:vAlign w:val="center"/>
          </w:tcPr>
          <w:p w14:paraId="0DAF7C15" w14:textId="77777777" w:rsidR="00CD7786" w:rsidRPr="00CF213D" w:rsidRDefault="00CD7786" w:rsidP="002E08D9">
            <w:pPr>
              <w:spacing w:line="238" w:lineRule="auto"/>
              <w:rPr>
                <w:rFonts w:ascii="Calibri Light" w:hAnsi="Calibri Light" w:cs="Calibri Light"/>
                <w:b/>
                <w:bCs/>
              </w:rPr>
            </w:pPr>
            <w:r w:rsidRPr="00CF213D">
              <w:rPr>
                <w:rFonts w:ascii="Calibri Light" w:hAnsi="Calibri Light" w:cs="Calibri Light"/>
                <w:b/>
                <w:bCs/>
              </w:rPr>
              <w:t>Fire Department</w:t>
            </w:r>
          </w:p>
        </w:tc>
        <w:tc>
          <w:tcPr>
            <w:tcW w:w="2678" w:type="dxa"/>
            <w:shd w:val="clear" w:color="auto" w:fill="FFFDFC"/>
            <w:vAlign w:val="center"/>
          </w:tcPr>
          <w:p w14:paraId="2037DCB7" w14:textId="77777777" w:rsidR="00CD7786" w:rsidRPr="00CF213D" w:rsidRDefault="00CD7786" w:rsidP="002E08D9">
            <w:pPr>
              <w:spacing w:line="238" w:lineRule="auto"/>
              <w:rPr>
                <w:rFonts w:ascii="Calibri Light" w:hAnsi="Calibri Light" w:cs="Calibri Light"/>
              </w:rPr>
            </w:pPr>
          </w:p>
        </w:tc>
      </w:tr>
      <w:tr w:rsidR="00CD7786" w:rsidRPr="002E08D9" w14:paraId="6D614695" w14:textId="77777777" w:rsidTr="004F52DD">
        <w:trPr>
          <w:trHeight w:val="502"/>
        </w:trPr>
        <w:tc>
          <w:tcPr>
            <w:tcW w:w="2677" w:type="dxa"/>
            <w:shd w:val="clear" w:color="auto" w:fill="FFFDFC"/>
            <w:vAlign w:val="center"/>
          </w:tcPr>
          <w:p w14:paraId="1D330A52" w14:textId="77777777" w:rsidR="00CD7786" w:rsidRPr="00CF213D" w:rsidRDefault="00CD7786" w:rsidP="002E08D9">
            <w:pPr>
              <w:spacing w:line="238" w:lineRule="auto"/>
              <w:rPr>
                <w:rFonts w:ascii="Calibri Light" w:hAnsi="Calibri Light" w:cs="Calibri Light"/>
                <w:b/>
                <w:bCs/>
              </w:rPr>
            </w:pPr>
            <w:r w:rsidRPr="00CF213D">
              <w:rPr>
                <w:rFonts w:ascii="Calibri Light" w:hAnsi="Calibri Light" w:cs="Calibri Light"/>
                <w:b/>
                <w:bCs/>
              </w:rPr>
              <w:t>Poison Control Center</w:t>
            </w:r>
          </w:p>
        </w:tc>
        <w:tc>
          <w:tcPr>
            <w:tcW w:w="2678" w:type="dxa"/>
            <w:shd w:val="clear" w:color="auto" w:fill="FFFDFC"/>
            <w:vAlign w:val="center"/>
          </w:tcPr>
          <w:p w14:paraId="4A1FB66B" w14:textId="77777777" w:rsidR="00CD7786" w:rsidRPr="00CF213D" w:rsidRDefault="00CD7786" w:rsidP="002E08D9">
            <w:pPr>
              <w:spacing w:line="238" w:lineRule="auto"/>
              <w:rPr>
                <w:rFonts w:ascii="Calibri Light" w:hAnsi="Calibri Light" w:cs="Calibri Light"/>
              </w:rPr>
            </w:pPr>
          </w:p>
        </w:tc>
        <w:tc>
          <w:tcPr>
            <w:tcW w:w="2677" w:type="dxa"/>
            <w:shd w:val="clear" w:color="auto" w:fill="FFFDFC"/>
            <w:vAlign w:val="center"/>
          </w:tcPr>
          <w:p w14:paraId="3DA5FD6A" w14:textId="77777777" w:rsidR="00CD7786" w:rsidRPr="00CF213D" w:rsidRDefault="00CD7786" w:rsidP="002E08D9">
            <w:pPr>
              <w:spacing w:line="238" w:lineRule="auto"/>
              <w:rPr>
                <w:rFonts w:ascii="Calibri Light" w:hAnsi="Calibri Light" w:cs="Calibri Light"/>
                <w:b/>
                <w:bCs/>
              </w:rPr>
            </w:pPr>
            <w:r w:rsidRPr="00CF213D">
              <w:rPr>
                <w:rFonts w:ascii="Calibri Light" w:hAnsi="Calibri Light" w:cs="Calibri Light"/>
                <w:b/>
                <w:bCs/>
              </w:rPr>
              <w:t>Ambulance Services</w:t>
            </w:r>
          </w:p>
        </w:tc>
        <w:tc>
          <w:tcPr>
            <w:tcW w:w="2678" w:type="dxa"/>
            <w:shd w:val="clear" w:color="auto" w:fill="FFFDFC"/>
            <w:vAlign w:val="center"/>
          </w:tcPr>
          <w:p w14:paraId="23F79D7B" w14:textId="77777777" w:rsidR="00CD7786" w:rsidRPr="00CF213D" w:rsidRDefault="00CD7786" w:rsidP="002E08D9">
            <w:pPr>
              <w:spacing w:line="238" w:lineRule="auto"/>
              <w:rPr>
                <w:rFonts w:ascii="Calibri Light" w:hAnsi="Calibri Light" w:cs="Calibri Light"/>
              </w:rPr>
            </w:pPr>
          </w:p>
        </w:tc>
      </w:tr>
      <w:tr w:rsidR="00CD7786" w:rsidRPr="002E08D9" w14:paraId="1D3F190D" w14:textId="77777777" w:rsidTr="004F52DD">
        <w:trPr>
          <w:trHeight w:val="432"/>
        </w:trPr>
        <w:tc>
          <w:tcPr>
            <w:tcW w:w="10710" w:type="dxa"/>
            <w:gridSpan w:val="4"/>
            <w:shd w:val="clear" w:color="auto" w:fill="1C3557" w:themeFill="accent1"/>
            <w:vAlign w:val="center"/>
          </w:tcPr>
          <w:p w14:paraId="47DDA63C" w14:textId="77777777" w:rsidR="00CD7786" w:rsidRPr="002E08D9" w:rsidRDefault="00CD7786" w:rsidP="00223C73">
            <w:pPr>
              <w:spacing w:line="238" w:lineRule="auto"/>
              <w:jc w:val="center"/>
              <w:rPr>
                <w:rFonts w:ascii="Calibri Light" w:hAnsi="Calibri Light" w:cs="Calibri Light"/>
                <w:b/>
                <w:bCs/>
                <w:color w:val="5E5E5E"/>
              </w:rPr>
            </w:pPr>
            <w:r w:rsidRPr="002E08D9">
              <w:rPr>
                <w:rFonts w:ascii="Calibri Light" w:hAnsi="Calibri Light" w:cs="Calibri Light"/>
                <w:b/>
                <w:bCs/>
                <w:color w:val="FFFFFF" w:themeColor="background1"/>
              </w:rPr>
              <w:t>Nearest Hospital</w:t>
            </w:r>
          </w:p>
        </w:tc>
      </w:tr>
      <w:tr w:rsidR="00CD7786" w:rsidRPr="002E08D9" w14:paraId="452398A0" w14:textId="77777777" w:rsidTr="004F52DD">
        <w:trPr>
          <w:trHeight w:val="502"/>
        </w:trPr>
        <w:tc>
          <w:tcPr>
            <w:tcW w:w="10710" w:type="dxa"/>
            <w:gridSpan w:val="4"/>
            <w:shd w:val="clear" w:color="auto" w:fill="FFFDFC"/>
            <w:vAlign w:val="center"/>
          </w:tcPr>
          <w:p w14:paraId="18B0C59E" w14:textId="77777777" w:rsidR="00CD7786" w:rsidRPr="00CF213D" w:rsidRDefault="00CD7786" w:rsidP="00223C73">
            <w:pPr>
              <w:spacing w:line="238" w:lineRule="auto"/>
              <w:rPr>
                <w:rFonts w:ascii="Calibri Light" w:hAnsi="Calibri Light" w:cs="Calibri Light"/>
              </w:rPr>
            </w:pPr>
            <w:r w:rsidRPr="00CF213D">
              <w:rPr>
                <w:rFonts w:ascii="Calibri Light" w:hAnsi="Calibri Light" w:cs="Calibri Light"/>
              </w:rPr>
              <w:t>Name</w:t>
            </w:r>
          </w:p>
          <w:p w14:paraId="5099F339" w14:textId="77777777" w:rsidR="00CD7786" w:rsidRPr="00CF213D" w:rsidRDefault="00CD7786" w:rsidP="00223C73">
            <w:pPr>
              <w:spacing w:line="238" w:lineRule="auto"/>
              <w:rPr>
                <w:rFonts w:ascii="Calibri Light" w:hAnsi="Calibri Light" w:cs="Calibri Light"/>
              </w:rPr>
            </w:pPr>
            <w:r w:rsidRPr="00CF213D">
              <w:rPr>
                <w:rFonts w:ascii="Calibri Light" w:hAnsi="Calibri Light" w:cs="Calibri Light"/>
              </w:rPr>
              <w:t>Address</w:t>
            </w:r>
          </w:p>
          <w:p w14:paraId="3D14ADB8" w14:textId="77777777" w:rsidR="00CD7786" w:rsidRPr="00CF213D" w:rsidRDefault="00CD7786" w:rsidP="00223C73">
            <w:pPr>
              <w:spacing w:line="238" w:lineRule="auto"/>
              <w:rPr>
                <w:rFonts w:ascii="Calibri Light" w:hAnsi="Calibri Light" w:cs="Calibri Light"/>
              </w:rPr>
            </w:pPr>
            <w:r w:rsidRPr="00CF213D">
              <w:rPr>
                <w:rFonts w:ascii="Calibri Light" w:hAnsi="Calibri Light" w:cs="Calibri Light"/>
              </w:rPr>
              <w:t>City, St Zip</w:t>
            </w:r>
          </w:p>
          <w:p w14:paraId="5D5947C8" w14:textId="77777777" w:rsidR="00CD7786" w:rsidRPr="002E08D9" w:rsidRDefault="00CD7786" w:rsidP="00223C73">
            <w:pPr>
              <w:spacing w:line="238" w:lineRule="auto"/>
              <w:rPr>
                <w:rFonts w:ascii="Calibri Light" w:hAnsi="Calibri Light" w:cs="Calibri Light"/>
                <w:color w:val="5E5E5E"/>
              </w:rPr>
            </w:pPr>
            <w:r w:rsidRPr="00CF213D">
              <w:rPr>
                <w:rFonts w:ascii="Calibri Light" w:hAnsi="Calibri Light" w:cs="Calibri Light"/>
              </w:rPr>
              <w:t>Phone #</w:t>
            </w:r>
          </w:p>
        </w:tc>
      </w:tr>
    </w:tbl>
    <w:p w14:paraId="5ACD4908" w14:textId="77777777" w:rsidR="00CD7786" w:rsidRPr="00496CDF" w:rsidRDefault="00CD7786" w:rsidP="00CD7786">
      <w:pPr>
        <w:widowControl w:val="0"/>
        <w:autoSpaceDE w:val="0"/>
        <w:autoSpaceDN w:val="0"/>
        <w:rPr>
          <w:rFonts w:ascii="Cambria" w:eastAsia="Cambria" w:hAnsi="Cambria" w:cs="Cambria"/>
        </w:rPr>
      </w:pPr>
    </w:p>
    <w:tbl>
      <w:tblPr>
        <w:tblW w:w="1071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5760"/>
      </w:tblGrid>
      <w:tr w:rsidR="00846C8B" w:rsidRPr="00CF213D" w14:paraId="5AA869CF" w14:textId="77777777" w:rsidTr="004F52DD">
        <w:trPr>
          <w:trHeight w:val="432"/>
        </w:trPr>
        <w:tc>
          <w:tcPr>
            <w:tcW w:w="10710" w:type="dxa"/>
            <w:gridSpan w:val="2"/>
            <w:shd w:val="clear" w:color="auto" w:fill="1C3557"/>
            <w:vAlign w:val="center"/>
          </w:tcPr>
          <w:p w14:paraId="1077B005" w14:textId="4022FA62" w:rsidR="00846C8B" w:rsidRPr="00CF213D" w:rsidRDefault="00846C8B" w:rsidP="00223C73">
            <w:pPr>
              <w:spacing w:line="238" w:lineRule="auto"/>
              <w:jc w:val="center"/>
              <w:rPr>
                <w:rFonts w:ascii="Calibri Light" w:hAnsi="Calibri Light" w:cs="Calibri Light"/>
                <w:b/>
                <w:bCs/>
                <w:color w:val="1C3557"/>
              </w:rPr>
            </w:pPr>
            <w:r w:rsidRPr="00CF213D">
              <w:rPr>
                <w:rFonts w:ascii="Calibri Light" w:hAnsi="Calibri Light" w:cs="Calibri Light"/>
                <w:b/>
                <w:bCs/>
                <w:color w:val="FFFFFF"/>
              </w:rPr>
              <w:t>Emergency Equipment &amp; PPE</w:t>
            </w:r>
          </w:p>
        </w:tc>
      </w:tr>
      <w:tr w:rsidR="00846C8B" w:rsidRPr="00CF213D" w14:paraId="3B49BD08" w14:textId="77777777" w:rsidTr="004F52DD">
        <w:trPr>
          <w:trHeight w:val="288"/>
        </w:trPr>
        <w:tc>
          <w:tcPr>
            <w:tcW w:w="4950" w:type="dxa"/>
            <w:shd w:val="clear" w:color="auto" w:fill="EEF8F8"/>
            <w:vAlign w:val="bottom"/>
          </w:tcPr>
          <w:p w14:paraId="5B3BDE3F" w14:textId="77777777" w:rsidR="00846C8B" w:rsidRPr="00CF213D" w:rsidRDefault="00846C8B" w:rsidP="00223C73">
            <w:pPr>
              <w:spacing w:line="238" w:lineRule="auto"/>
              <w:jc w:val="center"/>
              <w:rPr>
                <w:rFonts w:ascii="Calibri Light" w:hAnsi="Calibri Light" w:cs="Calibri Light"/>
                <w:b/>
                <w:bCs/>
                <w:color w:val="1C3557"/>
              </w:rPr>
            </w:pPr>
            <w:r w:rsidRPr="00CF213D">
              <w:rPr>
                <w:rFonts w:ascii="Calibri Light" w:hAnsi="Calibri Light" w:cs="Calibri Light"/>
                <w:b/>
                <w:bCs/>
                <w:color w:val="1C3557"/>
              </w:rPr>
              <w:t>Equipment | PPE</w:t>
            </w:r>
          </w:p>
        </w:tc>
        <w:tc>
          <w:tcPr>
            <w:tcW w:w="5760" w:type="dxa"/>
            <w:shd w:val="clear" w:color="auto" w:fill="EEF8F8"/>
            <w:vAlign w:val="bottom"/>
          </w:tcPr>
          <w:p w14:paraId="22CA05B5" w14:textId="77777777" w:rsidR="00846C8B" w:rsidRPr="00CF213D" w:rsidRDefault="00846C8B" w:rsidP="00223C73">
            <w:pPr>
              <w:spacing w:line="238" w:lineRule="auto"/>
              <w:jc w:val="center"/>
              <w:rPr>
                <w:rFonts w:ascii="Calibri Light" w:hAnsi="Calibri Light" w:cs="Calibri Light"/>
                <w:b/>
                <w:bCs/>
                <w:color w:val="1C3557"/>
              </w:rPr>
            </w:pPr>
            <w:r w:rsidRPr="00CF213D">
              <w:rPr>
                <w:rFonts w:ascii="Calibri Light" w:hAnsi="Calibri Light" w:cs="Calibri Light"/>
                <w:b/>
                <w:bCs/>
                <w:color w:val="1C3557"/>
              </w:rPr>
              <w:t>Location</w:t>
            </w:r>
          </w:p>
        </w:tc>
      </w:tr>
      <w:tr w:rsidR="006E614B" w:rsidRPr="00CF213D" w14:paraId="675D9700" w14:textId="77777777" w:rsidTr="004F52DD">
        <w:trPr>
          <w:trHeight w:val="288"/>
        </w:trPr>
        <w:tc>
          <w:tcPr>
            <w:tcW w:w="4950" w:type="dxa"/>
            <w:shd w:val="clear" w:color="auto" w:fill="FFFDFC"/>
            <w:vAlign w:val="center"/>
          </w:tcPr>
          <w:p w14:paraId="04F5F803" w14:textId="0F7024C4" w:rsidR="006E614B" w:rsidRPr="007D401E" w:rsidRDefault="006E614B" w:rsidP="007D401E">
            <w:pPr>
              <w:spacing w:line="238" w:lineRule="auto"/>
              <w:rPr>
                <w:rFonts w:ascii="Calibri Light" w:hAnsi="Calibri Light" w:cs="Calibri Light"/>
                <w:b/>
                <w:bCs/>
              </w:rPr>
            </w:pPr>
            <w:r w:rsidRPr="007D401E">
              <w:rPr>
                <w:rFonts w:ascii="Calibri Light" w:hAnsi="Calibri Light" w:cs="Calibri Light"/>
                <w:b/>
                <w:bCs/>
              </w:rPr>
              <w:t>Exam Gloves</w:t>
            </w:r>
          </w:p>
        </w:tc>
        <w:tc>
          <w:tcPr>
            <w:tcW w:w="5760" w:type="dxa"/>
            <w:shd w:val="clear" w:color="auto" w:fill="FFFDFC"/>
          </w:tcPr>
          <w:p w14:paraId="6B383BDE" w14:textId="77777777" w:rsidR="006E614B" w:rsidRPr="00CF213D" w:rsidRDefault="006E614B" w:rsidP="006E614B">
            <w:pPr>
              <w:spacing w:line="238" w:lineRule="auto"/>
              <w:rPr>
                <w:rFonts w:ascii="Calibri Light" w:hAnsi="Calibri Light" w:cs="Calibri Light"/>
              </w:rPr>
            </w:pPr>
          </w:p>
        </w:tc>
      </w:tr>
      <w:tr w:rsidR="006E614B" w:rsidRPr="00CF213D" w14:paraId="1E259505" w14:textId="77777777" w:rsidTr="004F52DD">
        <w:trPr>
          <w:trHeight w:val="288"/>
        </w:trPr>
        <w:tc>
          <w:tcPr>
            <w:tcW w:w="4950" w:type="dxa"/>
            <w:shd w:val="clear" w:color="auto" w:fill="FFFDFC"/>
            <w:vAlign w:val="center"/>
          </w:tcPr>
          <w:p w14:paraId="45F534E0" w14:textId="7C06C689" w:rsidR="006E614B" w:rsidRPr="007D401E" w:rsidRDefault="006E614B" w:rsidP="007D401E">
            <w:pPr>
              <w:spacing w:line="238" w:lineRule="auto"/>
              <w:rPr>
                <w:rFonts w:ascii="Calibri Light" w:hAnsi="Calibri Light" w:cs="Calibri Light"/>
                <w:b/>
                <w:bCs/>
              </w:rPr>
            </w:pPr>
            <w:r w:rsidRPr="007D401E">
              <w:rPr>
                <w:rFonts w:ascii="Calibri Light" w:hAnsi="Calibri Light" w:cs="Calibri Light"/>
                <w:b/>
                <w:bCs/>
              </w:rPr>
              <w:t>Eye protection</w:t>
            </w:r>
          </w:p>
        </w:tc>
        <w:tc>
          <w:tcPr>
            <w:tcW w:w="5760" w:type="dxa"/>
            <w:shd w:val="clear" w:color="auto" w:fill="FFFDFC"/>
          </w:tcPr>
          <w:p w14:paraId="6AFA4492" w14:textId="77777777" w:rsidR="006E614B" w:rsidRPr="00CF213D" w:rsidRDefault="006E614B" w:rsidP="006E614B">
            <w:pPr>
              <w:spacing w:line="238" w:lineRule="auto"/>
              <w:rPr>
                <w:rFonts w:ascii="Calibri Light" w:hAnsi="Calibri Light" w:cs="Calibri Light"/>
              </w:rPr>
            </w:pPr>
          </w:p>
        </w:tc>
      </w:tr>
      <w:tr w:rsidR="006E614B" w:rsidRPr="00CF213D" w14:paraId="5EEC9235" w14:textId="77777777" w:rsidTr="004F52DD">
        <w:trPr>
          <w:trHeight w:val="288"/>
        </w:trPr>
        <w:tc>
          <w:tcPr>
            <w:tcW w:w="4950" w:type="dxa"/>
            <w:shd w:val="clear" w:color="auto" w:fill="FFFDFC"/>
            <w:vAlign w:val="center"/>
          </w:tcPr>
          <w:p w14:paraId="04F442E3" w14:textId="0DBB4E42" w:rsidR="006E614B" w:rsidRPr="007D401E" w:rsidRDefault="006E614B" w:rsidP="007D401E">
            <w:pPr>
              <w:spacing w:line="238" w:lineRule="auto"/>
              <w:rPr>
                <w:rFonts w:ascii="Calibri Light" w:hAnsi="Calibri Light" w:cs="Calibri Light"/>
                <w:b/>
                <w:bCs/>
              </w:rPr>
            </w:pPr>
            <w:r w:rsidRPr="007D401E">
              <w:rPr>
                <w:rFonts w:ascii="Calibri Light" w:hAnsi="Calibri Light" w:cs="Calibri Light"/>
                <w:b/>
                <w:bCs/>
              </w:rPr>
              <w:t>Face Masks</w:t>
            </w:r>
          </w:p>
        </w:tc>
        <w:tc>
          <w:tcPr>
            <w:tcW w:w="5760" w:type="dxa"/>
            <w:shd w:val="clear" w:color="auto" w:fill="FFFDFC"/>
          </w:tcPr>
          <w:p w14:paraId="29B6A534" w14:textId="77777777" w:rsidR="006E614B" w:rsidRPr="00CF213D" w:rsidRDefault="006E614B" w:rsidP="006E614B">
            <w:pPr>
              <w:spacing w:line="238" w:lineRule="auto"/>
              <w:rPr>
                <w:rFonts w:ascii="Calibri Light" w:hAnsi="Calibri Light" w:cs="Calibri Light"/>
              </w:rPr>
            </w:pPr>
          </w:p>
        </w:tc>
      </w:tr>
      <w:tr w:rsidR="006E614B" w:rsidRPr="00CF213D" w14:paraId="35113F06" w14:textId="77777777" w:rsidTr="004F52DD">
        <w:trPr>
          <w:trHeight w:val="288"/>
        </w:trPr>
        <w:tc>
          <w:tcPr>
            <w:tcW w:w="4950" w:type="dxa"/>
            <w:shd w:val="clear" w:color="auto" w:fill="FFFDFC"/>
            <w:vAlign w:val="center"/>
          </w:tcPr>
          <w:p w14:paraId="26B8BAD7" w14:textId="0E0D3C35" w:rsidR="006E614B" w:rsidRPr="007D401E" w:rsidRDefault="006E614B" w:rsidP="007D401E">
            <w:pPr>
              <w:spacing w:line="238" w:lineRule="auto"/>
              <w:rPr>
                <w:rFonts w:ascii="Calibri Light" w:hAnsi="Calibri Light" w:cs="Calibri Light"/>
                <w:b/>
                <w:bCs/>
              </w:rPr>
            </w:pPr>
            <w:r w:rsidRPr="007D401E">
              <w:rPr>
                <w:rFonts w:ascii="Calibri Light" w:hAnsi="Calibri Light" w:cs="Calibri Light"/>
                <w:b/>
                <w:bCs/>
              </w:rPr>
              <w:t>Gowns</w:t>
            </w:r>
          </w:p>
        </w:tc>
        <w:tc>
          <w:tcPr>
            <w:tcW w:w="5760" w:type="dxa"/>
            <w:shd w:val="clear" w:color="auto" w:fill="FFFDFC"/>
          </w:tcPr>
          <w:p w14:paraId="17E486BA" w14:textId="77777777" w:rsidR="006E614B" w:rsidRPr="00CF213D" w:rsidRDefault="006E614B" w:rsidP="006E614B">
            <w:pPr>
              <w:spacing w:line="238" w:lineRule="auto"/>
              <w:rPr>
                <w:rFonts w:ascii="Calibri Light" w:hAnsi="Calibri Light" w:cs="Calibri Light"/>
              </w:rPr>
            </w:pPr>
          </w:p>
        </w:tc>
      </w:tr>
      <w:tr w:rsidR="006E614B" w:rsidRPr="00CF213D" w14:paraId="79254645" w14:textId="77777777" w:rsidTr="004F52DD">
        <w:trPr>
          <w:trHeight w:val="288"/>
        </w:trPr>
        <w:tc>
          <w:tcPr>
            <w:tcW w:w="4950" w:type="dxa"/>
            <w:shd w:val="clear" w:color="auto" w:fill="FFFDFC"/>
            <w:vAlign w:val="center"/>
          </w:tcPr>
          <w:p w14:paraId="5FED503F" w14:textId="126036BD" w:rsidR="006E614B" w:rsidRPr="007D401E" w:rsidRDefault="006E614B" w:rsidP="007D401E">
            <w:pPr>
              <w:spacing w:line="238" w:lineRule="auto"/>
              <w:rPr>
                <w:rFonts w:ascii="Calibri Light" w:hAnsi="Calibri Light" w:cs="Calibri Light"/>
                <w:b/>
                <w:bCs/>
              </w:rPr>
            </w:pPr>
            <w:r w:rsidRPr="007D401E">
              <w:rPr>
                <w:rFonts w:ascii="Calibri Light" w:hAnsi="Calibri Light" w:cs="Calibri Light"/>
                <w:b/>
                <w:bCs/>
              </w:rPr>
              <w:t>First Aid Kit</w:t>
            </w:r>
          </w:p>
        </w:tc>
        <w:tc>
          <w:tcPr>
            <w:tcW w:w="5760" w:type="dxa"/>
            <w:shd w:val="clear" w:color="auto" w:fill="FFFDFC"/>
          </w:tcPr>
          <w:p w14:paraId="2E2C6B83" w14:textId="77777777" w:rsidR="006E614B" w:rsidRPr="00CF213D" w:rsidRDefault="006E614B" w:rsidP="006E614B">
            <w:pPr>
              <w:spacing w:line="238" w:lineRule="auto"/>
              <w:rPr>
                <w:rFonts w:ascii="Calibri Light" w:hAnsi="Calibri Light" w:cs="Calibri Light"/>
              </w:rPr>
            </w:pPr>
          </w:p>
        </w:tc>
      </w:tr>
      <w:tr w:rsidR="006E614B" w:rsidRPr="00CF213D" w14:paraId="5B398022" w14:textId="77777777" w:rsidTr="004F52DD">
        <w:trPr>
          <w:trHeight w:val="288"/>
        </w:trPr>
        <w:tc>
          <w:tcPr>
            <w:tcW w:w="4950" w:type="dxa"/>
            <w:shd w:val="clear" w:color="auto" w:fill="FFFDFC"/>
            <w:vAlign w:val="center"/>
          </w:tcPr>
          <w:p w14:paraId="46007EBA" w14:textId="5278DF87" w:rsidR="006E614B" w:rsidRPr="007D401E" w:rsidRDefault="006E614B" w:rsidP="007D401E">
            <w:pPr>
              <w:spacing w:line="238" w:lineRule="auto"/>
              <w:rPr>
                <w:rFonts w:ascii="Calibri Light" w:hAnsi="Calibri Light" w:cs="Calibri Light"/>
                <w:b/>
                <w:bCs/>
              </w:rPr>
            </w:pPr>
            <w:r w:rsidRPr="007D401E">
              <w:rPr>
                <w:rFonts w:ascii="Calibri Light" w:hAnsi="Calibri Light" w:cs="Calibri Light"/>
                <w:b/>
                <w:bCs/>
              </w:rPr>
              <w:t>Defibrillator</w:t>
            </w:r>
          </w:p>
        </w:tc>
        <w:tc>
          <w:tcPr>
            <w:tcW w:w="5760" w:type="dxa"/>
            <w:shd w:val="clear" w:color="auto" w:fill="FFFDFC"/>
          </w:tcPr>
          <w:p w14:paraId="1C0A8914" w14:textId="77777777" w:rsidR="006E614B" w:rsidRPr="00CF213D" w:rsidRDefault="006E614B" w:rsidP="006E614B">
            <w:pPr>
              <w:spacing w:line="238" w:lineRule="auto"/>
              <w:rPr>
                <w:rFonts w:ascii="Calibri Light" w:hAnsi="Calibri Light" w:cs="Calibri Light"/>
              </w:rPr>
            </w:pPr>
          </w:p>
        </w:tc>
      </w:tr>
      <w:tr w:rsidR="006E614B" w:rsidRPr="00CF213D" w14:paraId="468ABC24" w14:textId="77777777" w:rsidTr="004F52DD">
        <w:trPr>
          <w:trHeight w:val="288"/>
        </w:trPr>
        <w:tc>
          <w:tcPr>
            <w:tcW w:w="4950" w:type="dxa"/>
            <w:shd w:val="clear" w:color="auto" w:fill="FFFDFC"/>
            <w:vAlign w:val="center"/>
          </w:tcPr>
          <w:p w14:paraId="2EEB2ACF" w14:textId="3FDA1213" w:rsidR="006E614B" w:rsidRPr="007D401E" w:rsidRDefault="006E614B" w:rsidP="007D401E">
            <w:pPr>
              <w:spacing w:line="238" w:lineRule="auto"/>
              <w:rPr>
                <w:rFonts w:ascii="Calibri Light" w:hAnsi="Calibri Light" w:cs="Calibri Light"/>
                <w:b/>
                <w:bCs/>
              </w:rPr>
            </w:pPr>
            <w:r w:rsidRPr="007D401E">
              <w:rPr>
                <w:rFonts w:ascii="Calibri Light" w:hAnsi="Calibri Light" w:cs="Calibri Light"/>
                <w:b/>
                <w:bCs/>
              </w:rPr>
              <w:t>Eyewash Station</w:t>
            </w:r>
          </w:p>
        </w:tc>
        <w:tc>
          <w:tcPr>
            <w:tcW w:w="5760" w:type="dxa"/>
            <w:shd w:val="clear" w:color="auto" w:fill="FFFDFC"/>
          </w:tcPr>
          <w:p w14:paraId="0ED61906" w14:textId="77777777" w:rsidR="006E614B" w:rsidRPr="00CF213D" w:rsidRDefault="006E614B" w:rsidP="006E614B">
            <w:pPr>
              <w:spacing w:line="238" w:lineRule="auto"/>
              <w:rPr>
                <w:rFonts w:ascii="Calibri Light" w:hAnsi="Calibri Light" w:cs="Calibri Light"/>
              </w:rPr>
            </w:pPr>
          </w:p>
        </w:tc>
      </w:tr>
      <w:tr w:rsidR="007220DB" w:rsidRPr="00CF213D" w14:paraId="07FCD1F7" w14:textId="77777777" w:rsidTr="004F52DD">
        <w:trPr>
          <w:trHeight w:val="288"/>
        </w:trPr>
        <w:tc>
          <w:tcPr>
            <w:tcW w:w="4950" w:type="dxa"/>
            <w:shd w:val="clear" w:color="auto" w:fill="FFFDFC"/>
            <w:vAlign w:val="center"/>
          </w:tcPr>
          <w:p w14:paraId="1A1EA16E" w14:textId="598EFE31" w:rsidR="007220DB" w:rsidRPr="007D401E" w:rsidRDefault="007220DB" w:rsidP="007D401E">
            <w:pPr>
              <w:spacing w:line="238" w:lineRule="auto"/>
              <w:rPr>
                <w:rFonts w:ascii="Calibri Light" w:hAnsi="Calibri Light" w:cs="Calibri Light"/>
                <w:b/>
                <w:bCs/>
              </w:rPr>
            </w:pPr>
            <w:r w:rsidRPr="007D401E">
              <w:rPr>
                <w:rFonts w:ascii="Calibri Light" w:hAnsi="Calibri Light" w:cs="Calibri Light"/>
                <w:b/>
                <w:bCs/>
              </w:rPr>
              <w:t>Chemical Spill Kit</w:t>
            </w:r>
          </w:p>
        </w:tc>
        <w:tc>
          <w:tcPr>
            <w:tcW w:w="5760" w:type="dxa"/>
            <w:shd w:val="clear" w:color="auto" w:fill="FFFDFC"/>
          </w:tcPr>
          <w:p w14:paraId="2423AEFC" w14:textId="77777777" w:rsidR="007220DB" w:rsidRPr="00CF213D" w:rsidRDefault="007220DB" w:rsidP="006E614B">
            <w:pPr>
              <w:spacing w:line="238" w:lineRule="auto"/>
              <w:rPr>
                <w:rFonts w:ascii="Calibri Light" w:hAnsi="Calibri Light" w:cs="Calibri Light"/>
              </w:rPr>
            </w:pPr>
          </w:p>
        </w:tc>
      </w:tr>
      <w:tr w:rsidR="00B648DF" w:rsidRPr="00CF213D" w14:paraId="4C0D939D" w14:textId="77777777" w:rsidTr="004F52DD">
        <w:trPr>
          <w:trHeight w:val="288"/>
        </w:trPr>
        <w:tc>
          <w:tcPr>
            <w:tcW w:w="4950" w:type="dxa"/>
            <w:shd w:val="clear" w:color="auto" w:fill="FFFDFC"/>
            <w:vAlign w:val="center"/>
          </w:tcPr>
          <w:p w14:paraId="225B674A" w14:textId="2BD1F15E" w:rsidR="00B648DF" w:rsidRPr="007D401E" w:rsidRDefault="00B648DF" w:rsidP="007D401E">
            <w:pPr>
              <w:spacing w:line="238" w:lineRule="auto"/>
              <w:rPr>
                <w:rFonts w:ascii="Calibri Light" w:hAnsi="Calibri Light" w:cs="Calibri Light"/>
                <w:b/>
                <w:bCs/>
              </w:rPr>
            </w:pPr>
            <w:r w:rsidRPr="007D401E">
              <w:rPr>
                <w:rFonts w:ascii="Calibri Light" w:hAnsi="Calibri Light" w:cs="Calibri Light"/>
                <w:b/>
                <w:bCs/>
              </w:rPr>
              <w:t>Mercury Spill Kit (if necessary)</w:t>
            </w:r>
          </w:p>
        </w:tc>
        <w:tc>
          <w:tcPr>
            <w:tcW w:w="5760" w:type="dxa"/>
            <w:shd w:val="clear" w:color="auto" w:fill="FFFDFC"/>
          </w:tcPr>
          <w:p w14:paraId="27964CD0" w14:textId="77777777" w:rsidR="00B648DF" w:rsidRPr="00CF213D" w:rsidRDefault="00B648DF" w:rsidP="006E614B">
            <w:pPr>
              <w:spacing w:line="238" w:lineRule="auto"/>
              <w:rPr>
                <w:rFonts w:ascii="Calibri Light" w:hAnsi="Calibri Light" w:cs="Calibri Light"/>
              </w:rPr>
            </w:pPr>
          </w:p>
        </w:tc>
      </w:tr>
      <w:tr w:rsidR="00B648DF" w:rsidRPr="00CF213D" w14:paraId="0E7E4867" w14:textId="77777777" w:rsidTr="004F52DD">
        <w:trPr>
          <w:trHeight w:val="288"/>
        </w:trPr>
        <w:tc>
          <w:tcPr>
            <w:tcW w:w="4950" w:type="dxa"/>
            <w:shd w:val="clear" w:color="auto" w:fill="FFFDFC"/>
            <w:vAlign w:val="center"/>
          </w:tcPr>
          <w:p w14:paraId="7C98CC53" w14:textId="0BEF871D" w:rsidR="00B648DF" w:rsidRPr="007D401E" w:rsidRDefault="00B648DF" w:rsidP="007D401E">
            <w:pPr>
              <w:spacing w:line="238" w:lineRule="auto"/>
              <w:rPr>
                <w:rFonts w:ascii="Calibri Light" w:hAnsi="Calibri Light" w:cs="Calibri Light"/>
                <w:b/>
                <w:bCs/>
              </w:rPr>
            </w:pPr>
            <w:r w:rsidRPr="007D401E">
              <w:rPr>
                <w:rFonts w:ascii="Calibri Light" w:hAnsi="Calibri Light" w:cs="Calibri Light"/>
                <w:b/>
                <w:bCs/>
              </w:rPr>
              <w:t>Hazardous Drug Sill Kit (if necessary)</w:t>
            </w:r>
          </w:p>
        </w:tc>
        <w:tc>
          <w:tcPr>
            <w:tcW w:w="5760" w:type="dxa"/>
            <w:shd w:val="clear" w:color="auto" w:fill="FFFDFC"/>
          </w:tcPr>
          <w:p w14:paraId="0CE37EA5" w14:textId="77777777" w:rsidR="00B648DF" w:rsidRPr="00CF213D" w:rsidRDefault="00B648DF" w:rsidP="006E614B">
            <w:pPr>
              <w:spacing w:line="238" w:lineRule="auto"/>
              <w:rPr>
                <w:rFonts w:ascii="Calibri Light" w:hAnsi="Calibri Light" w:cs="Calibri Light"/>
              </w:rPr>
            </w:pPr>
          </w:p>
        </w:tc>
      </w:tr>
      <w:tr w:rsidR="006E614B" w:rsidRPr="00CF213D" w14:paraId="15E9EC47" w14:textId="77777777" w:rsidTr="004F52DD">
        <w:trPr>
          <w:trHeight w:val="288"/>
        </w:trPr>
        <w:tc>
          <w:tcPr>
            <w:tcW w:w="4950" w:type="dxa"/>
            <w:shd w:val="clear" w:color="auto" w:fill="FFFDFC"/>
            <w:vAlign w:val="center"/>
          </w:tcPr>
          <w:p w14:paraId="3C842B1A" w14:textId="50C030BF" w:rsidR="006E614B" w:rsidRPr="007D401E" w:rsidRDefault="006E614B" w:rsidP="007D401E">
            <w:pPr>
              <w:spacing w:line="238" w:lineRule="auto"/>
              <w:rPr>
                <w:rFonts w:ascii="Calibri Light" w:hAnsi="Calibri Light" w:cs="Calibri Light"/>
                <w:b/>
                <w:bCs/>
              </w:rPr>
            </w:pPr>
            <w:r w:rsidRPr="007D401E">
              <w:rPr>
                <w:rFonts w:ascii="Calibri Light" w:hAnsi="Calibri Light" w:cs="Calibri Light"/>
                <w:b/>
                <w:bCs/>
              </w:rPr>
              <w:t>Biohazardous &amp; Blood Spill Kit</w:t>
            </w:r>
          </w:p>
        </w:tc>
        <w:tc>
          <w:tcPr>
            <w:tcW w:w="5760" w:type="dxa"/>
            <w:shd w:val="clear" w:color="auto" w:fill="FFFDFC"/>
          </w:tcPr>
          <w:p w14:paraId="35764961" w14:textId="77777777" w:rsidR="006E614B" w:rsidRPr="00CF213D" w:rsidRDefault="006E614B" w:rsidP="006E614B">
            <w:pPr>
              <w:spacing w:line="238" w:lineRule="auto"/>
              <w:rPr>
                <w:rFonts w:ascii="Calibri Light" w:hAnsi="Calibri Light" w:cs="Calibri Light"/>
              </w:rPr>
            </w:pPr>
          </w:p>
        </w:tc>
      </w:tr>
      <w:tr w:rsidR="006E614B" w:rsidRPr="00CF213D" w14:paraId="0059EFB2" w14:textId="77777777" w:rsidTr="004F52DD">
        <w:trPr>
          <w:trHeight w:val="288"/>
        </w:trPr>
        <w:tc>
          <w:tcPr>
            <w:tcW w:w="4950" w:type="dxa"/>
            <w:shd w:val="clear" w:color="auto" w:fill="FFFDFC"/>
            <w:vAlign w:val="center"/>
          </w:tcPr>
          <w:p w14:paraId="6525B274" w14:textId="3AA8F0CC" w:rsidR="006E614B" w:rsidRPr="007D401E" w:rsidRDefault="006E614B" w:rsidP="007D401E">
            <w:pPr>
              <w:spacing w:line="238" w:lineRule="auto"/>
              <w:rPr>
                <w:rFonts w:ascii="Calibri Light" w:hAnsi="Calibri Light" w:cs="Calibri Light"/>
                <w:b/>
                <w:bCs/>
              </w:rPr>
            </w:pPr>
            <w:r w:rsidRPr="007D401E">
              <w:rPr>
                <w:rFonts w:ascii="Calibri Light" w:hAnsi="Calibri Light" w:cs="Calibri Light"/>
                <w:b/>
                <w:bCs/>
              </w:rPr>
              <w:t>Crash Cart &amp; Oxygen</w:t>
            </w:r>
          </w:p>
        </w:tc>
        <w:tc>
          <w:tcPr>
            <w:tcW w:w="5760" w:type="dxa"/>
            <w:shd w:val="clear" w:color="auto" w:fill="FFFDFC"/>
          </w:tcPr>
          <w:p w14:paraId="723BEF58" w14:textId="77777777" w:rsidR="006E614B" w:rsidRPr="00CF213D" w:rsidRDefault="006E614B" w:rsidP="006E614B">
            <w:pPr>
              <w:spacing w:line="238" w:lineRule="auto"/>
              <w:rPr>
                <w:rFonts w:ascii="Calibri Light" w:hAnsi="Calibri Light" w:cs="Calibri Light"/>
              </w:rPr>
            </w:pPr>
          </w:p>
        </w:tc>
      </w:tr>
      <w:tr w:rsidR="006E614B" w:rsidRPr="00CF213D" w14:paraId="06B05D1C" w14:textId="77777777" w:rsidTr="004F52DD">
        <w:trPr>
          <w:trHeight w:val="288"/>
        </w:trPr>
        <w:tc>
          <w:tcPr>
            <w:tcW w:w="4950" w:type="dxa"/>
            <w:shd w:val="clear" w:color="auto" w:fill="FFFDFC"/>
            <w:vAlign w:val="center"/>
          </w:tcPr>
          <w:p w14:paraId="4B2BDAB8" w14:textId="40D92B8A" w:rsidR="006E614B" w:rsidRPr="007D401E" w:rsidRDefault="006E614B" w:rsidP="007D401E">
            <w:pPr>
              <w:spacing w:line="238" w:lineRule="auto"/>
              <w:rPr>
                <w:rFonts w:ascii="Calibri Light" w:hAnsi="Calibri Light" w:cs="Calibri Light"/>
                <w:b/>
                <w:bCs/>
              </w:rPr>
            </w:pPr>
            <w:r w:rsidRPr="007D401E">
              <w:rPr>
                <w:rFonts w:ascii="Calibri Light" w:hAnsi="Calibri Light" w:cs="Calibri Light"/>
                <w:b/>
                <w:bCs/>
              </w:rPr>
              <w:t>AED</w:t>
            </w:r>
          </w:p>
        </w:tc>
        <w:tc>
          <w:tcPr>
            <w:tcW w:w="5760" w:type="dxa"/>
            <w:shd w:val="clear" w:color="auto" w:fill="FFFDFC"/>
          </w:tcPr>
          <w:p w14:paraId="6C72AEFF" w14:textId="77777777" w:rsidR="006E614B" w:rsidRPr="00CF213D" w:rsidRDefault="006E614B" w:rsidP="006E614B">
            <w:pPr>
              <w:spacing w:line="238" w:lineRule="auto"/>
              <w:rPr>
                <w:rFonts w:ascii="Calibri Light" w:hAnsi="Calibri Light" w:cs="Calibri Light"/>
              </w:rPr>
            </w:pPr>
          </w:p>
        </w:tc>
      </w:tr>
      <w:tr w:rsidR="00E83EFB" w:rsidRPr="00CF213D" w14:paraId="01646F5F" w14:textId="77777777" w:rsidTr="004F52DD">
        <w:trPr>
          <w:trHeight w:val="288"/>
        </w:trPr>
        <w:tc>
          <w:tcPr>
            <w:tcW w:w="4950" w:type="dxa"/>
            <w:shd w:val="clear" w:color="auto" w:fill="FFFDFC"/>
            <w:vAlign w:val="center"/>
          </w:tcPr>
          <w:p w14:paraId="16B67831" w14:textId="514EB276" w:rsidR="00E83EFB" w:rsidRPr="007D401E" w:rsidRDefault="00C460B6" w:rsidP="007D401E">
            <w:pPr>
              <w:spacing w:line="238" w:lineRule="auto"/>
              <w:rPr>
                <w:rFonts w:ascii="Calibri Light" w:hAnsi="Calibri Light" w:cs="Calibri Light"/>
                <w:b/>
                <w:bCs/>
              </w:rPr>
            </w:pPr>
            <w:r>
              <w:rPr>
                <w:rFonts w:ascii="Calibri Light" w:hAnsi="Calibri Light" w:cs="Calibri Light"/>
                <w:b/>
                <w:bCs/>
              </w:rPr>
              <w:t>Respirators</w:t>
            </w:r>
          </w:p>
        </w:tc>
        <w:tc>
          <w:tcPr>
            <w:tcW w:w="5760" w:type="dxa"/>
            <w:shd w:val="clear" w:color="auto" w:fill="FFFDFC"/>
          </w:tcPr>
          <w:p w14:paraId="712DB422" w14:textId="77777777" w:rsidR="00E83EFB" w:rsidRPr="00CF213D" w:rsidRDefault="00E83EFB" w:rsidP="006E614B">
            <w:pPr>
              <w:spacing w:line="238" w:lineRule="auto"/>
              <w:rPr>
                <w:rFonts w:ascii="Calibri Light" w:hAnsi="Calibri Light" w:cs="Calibri Light"/>
              </w:rPr>
            </w:pPr>
          </w:p>
        </w:tc>
      </w:tr>
      <w:tr w:rsidR="006E614B" w:rsidRPr="00CF213D" w14:paraId="53E34FF0" w14:textId="77777777" w:rsidTr="004F52DD">
        <w:trPr>
          <w:trHeight w:val="288"/>
        </w:trPr>
        <w:tc>
          <w:tcPr>
            <w:tcW w:w="4950" w:type="dxa"/>
            <w:shd w:val="clear" w:color="auto" w:fill="FFFDFC"/>
            <w:vAlign w:val="center"/>
          </w:tcPr>
          <w:p w14:paraId="485DBF83" w14:textId="4507EBFE" w:rsidR="006E614B" w:rsidRPr="007D401E" w:rsidRDefault="006E614B" w:rsidP="007D401E">
            <w:pPr>
              <w:spacing w:line="238" w:lineRule="auto"/>
              <w:rPr>
                <w:rFonts w:ascii="Calibri Light" w:hAnsi="Calibri Light" w:cs="Calibri Light"/>
                <w:b/>
                <w:bCs/>
              </w:rPr>
            </w:pPr>
            <w:r w:rsidRPr="007D401E">
              <w:rPr>
                <w:rFonts w:ascii="Calibri Light" w:hAnsi="Calibri Light" w:cs="Calibri Light"/>
                <w:b/>
                <w:bCs/>
              </w:rPr>
              <w:t>Fire Extinguishers</w:t>
            </w:r>
          </w:p>
        </w:tc>
        <w:tc>
          <w:tcPr>
            <w:tcW w:w="5760" w:type="dxa"/>
            <w:shd w:val="clear" w:color="auto" w:fill="FFFDFC"/>
          </w:tcPr>
          <w:p w14:paraId="4F88F31C" w14:textId="131780A8" w:rsidR="006E614B" w:rsidRPr="00CF213D" w:rsidRDefault="006E614B" w:rsidP="006E614B">
            <w:pPr>
              <w:spacing w:line="238" w:lineRule="auto"/>
              <w:rPr>
                <w:rFonts w:ascii="Calibri Light" w:hAnsi="Calibri Light" w:cs="Calibri Light"/>
              </w:rPr>
            </w:pPr>
          </w:p>
        </w:tc>
      </w:tr>
    </w:tbl>
    <w:p w14:paraId="7F573763" w14:textId="77777777" w:rsidR="00942708" w:rsidRDefault="00942708" w:rsidP="00942708">
      <w:pPr>
        <w:spacing w:line="238" w:lineRule="auto"/>
        <w:jc w:val="both"/>
        <w:rPr>
          <w:color w:val="5E5E5E"/>
        </w:rPr>
      </w:pPr>
    </w:p>
    <w:p w14:paraId="08AEC57B" w14:textId="77777777" w:rsidR="005C1B75" w:rsidRPr="00647032" w:rsidRDefault="005C1B75" w:rsidP="008E58E8">
      <w:pPr>
        <w:pBdr>
          <w:top w:val="single" w:sz="4" w:space="1" w:color="D6AF3F" w:themeColor="accent6" w:themeShade="BF"/>
          <w:left w:val="single" w:sz="4" w:space="4" w:color="D6AF3F" w:themeColor="accent6" w:themeShade="BF"/>
          <w:bottom w:val="single" w:sz="4" w:space="1" w:color="D6AF3F" w:themeColor="accent6" w:themeShade="BF"/>
          <w:right w:val="single" w:sz="4" w:space="4" w:color="D6AF3F" w:themeColor="accent6" w:themeShade="BF"/>
        </w:pBdr>
        <w:shd w:val="clear" w:color="auto" w:fill="F5ECD1" w:themeFill="accent6" w:themeFillTint="66"/>
        <w:spacing w:line="238" w:lineRule="auto"/>
        <w:ind w:left="-630" w:right="-720"/>
        <w:jc w:val="both"/>
        <w:rPr>
          <w:rFonts w:ascii="Calibri Light" w:hAnsi="Calibri Light" w:cs="Calibri Light"/>
        </w:rPr>
      </w:pPr>
      <w:r>
        <w:rPr>
          <w:rFonts w:ascii="Calibri Light" w:hAnsi="Calibri Light" w:cs="Calibri Light"/>
          <w:b/>
          <w:bCs/>
        </w:rPr>
        <w:t xml:space="preserve">NOTE:  </w:t>
      </w:r>
      <w:r w:rsidRPr="00647032">
        <w:rPr>
          <w:rFonts w:ascii="Calibri Light" w:hAnsi="Calibri Light" w:cs="Calibri Light"/>
        </w:rPr>
        <w:t>Each kit must be labeled appropriately. Chemical and blood spill kits can be combined into one kit, as the contents are similar.</w:t>
      </w:r>
    </w:p>
    <w:p w14:paraId="287838FE" w14:textId="77777777" w:rsidR="005C1B75" w:rsidRDefault="005C1B75"/>
    <w:tbl>
      <w:tblPr>
        <w:tblW w:w="1080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2"/>
        <w:gridCol w:w="5908"/>
      </w:tblGrid>
      <w:tr w:rsidR="00CD7786" w:rsidRPr="00FC03B5" w14:paraId="1AB85A59" w14:textId="77777777" w:rsidTr="004F52DD">
        <w:trPr>
          <w:trHeight w:val="432"/>
        </w:trPr>
        <w:tc>
          <w:tcPr>
            <w:tcW w:w="10800" w:type="dxa"/>
            <w:gridSpan w:val="2"/>
            <w:shd w:val="clear" w:color="auto" w:fill="1C3557"/>
            <w:vAlign w:val="center"/>
          </w:tcPr>
          <w:p w14:paraId="5C8FFBB6" w14:textId="77777777" w:rsidR="00CD7786" w:rsidRPr="00FC03B5" w:rsidRDefault="00CD7786" w:rsidP="00223C73">
            <w:pPr>
              <w:spacing w:line="238" w:lineRule="auto"/>
              <w:jc w:val="center"/>
              <w:rPr>
                <w:rFonts w:ascii="Calibri Light" w:hAnsi="Calibri Light" w:cs="Calibri Light"/>
                <w:b/>
                <w:bCs/>
                <w:color w:val="1C3557"/>
              </w:rPr>
            </w:pPr>
            <w:r w:rsidRPr="00FC03B5">
              <w:rPr>
                <w:rFonts w:ascii="Calibri Light" w:hAnsi="Calibri Light" w:cs="Calibri Light"/>
                <w:kern w:val="2"/>
                <w14:ligatures w14:val="standardContextual"/>
              </w:rPr>
              <w:br w:type="page"/>
            </w:r>
            <w:r w:rsidRPr="00FC03B5">
              <w:rPr>
                <w:rFonts w:ascii="Calibri Light" w:hAnsi="Calibri Light" w:cs="Calibri Light"/>
                <w:b/>
                <w:bCs/>
                <w:color w:val="FFFFFF"/>
              </w:rPr>
              <w:t>Regulated Waste Management</w:t>
            </w:r>
          </w:p>
        </w:tc>
      </w:tr>
      <w:tr w:rsidR="004D5BC4" w:rsidRPr="00FC03B5" w14:paraId="74E32B7F" w14:textId="77777777" w:rsidTr="004F52DD">
        <w:trPr>
          <w:trHeight w:val="576"/>
        </w:trPr>
        <w:tc>
          <w:tcPr>
            <w:tcW w:w="4892" w:type="dxa"/>
          </w:tcPr>
          <w:p w14:paraId="0DAF11C9" w14:textId="26AACCD1" w:rsidR="004D5BC4" w:rsidRPr="00C136C4" w:rsidRDefault="00C136C4" w:rsidP="00C136C4">
            <w:pPr>
              <w:spacing w:line="238" w:lineRule="auto"/>
              <w:rPr>
                <w:rFonts w:ascii="Calibri Light" w:eastAsia="Calibri" w:hAnsi="Calibri Light" w:cs="Calibri Light"/>
                <w:b/>
                <w:kern w:val="2"/>
                <w14:ligatures w14:val="standardContextual"/>
              </w:rPr>
            </w:pPr>
            <w:r w:rsidRPr="00C136C4">
              <w:rPr>
                <w:rFonts w:ascii="Calibri Light" w:hAnsi="Calibri Light" w:cs="Calibri Light"/>
                <w:b/>
                <w:bCs/>
                <w:kern w:val="2"/>
                <w14:ligatures w14:val="standardContextual"/>
              </w:rPr>
              <w:t>Waste Hauler:</w:t>
            </w:r>
          </w:p>
        </w:tc>
        <w:tc>
          <w:tcPr>
            <w:tcW w:w="5908" w:type="dxa"/>
          </w:tcPr>
          <w:p w14:paraId="2FAF5881" w14:textId="388087AB" w:rsidR="004D5BC4" w:rsidRPr="00C136C4" w:rsidRDefault="00C136C4" w:rsidP="00C136C4">
            <w:pPr>
              <w:spacing w:line="238" w:lineRule="auto"/>
              <w:rPr>
                <w:rFonts w:ascii="Calibri Light" w:hAnsi="Calibri Light" w:cs="Calibri Light"/>
                <w:b/>
                <w:kern w:val="2"/>
                <w14:ligatures w14:val="standardContextual"/>
              </w:rPr>
            </w:pPr>
            <w:r w:rsidRPr="00C136C4">
              <w:rPr>
                <w:rFonts w:ascii="Calibri Light" w:hAnsi="Calibri Light" w:cs="Calibri Light"/>
                <w:b/>
                <w:bCs/>
                <w:kern w:val="2"/>
                <w14:ligatures w14:val="standardContextual"/>
              </w:rPr>
              <w:t>Registration #:</w:t>
            </w:r>
          </w:p>
        </w:tc>
      </w:tr>
      <w:tr w:rsidR="00CD7786" w:rsidRPr="00FC03B5" w14:paraId="5EB4CD34" w14:textId="77777777" w:rsidTr="004F52DD">
        <w:tc>
          <w:tcPr>
            <w:tcW w:w="4892" w:type="dxa"/>
            <w:shd w:val="clear" w:color="auto" w:fill="EEF8F8"/>
            <w:vAlign w:val="bottom"/>
          </w:tcPr>
          <w:p w14:paraId="2D6ECB05" w14:textId="77777777" w:rsidR="00CD7786" w:rsidRPr="00FC03B5" w:rsidRDefault="00CD7786" w:rsidP="00223C73">
            <w:pPr>
              <w:spacing w:line="238" w:lineRule="auto"/>
              <w:jc w:val="center"/>
              <w:rPr>
                <w:rFonts w:ascii="Calibri Light" w:hAnsi="Calibri Light" w:cs="Calibri Light"/>
                <w:b/>
                <w:bCs/>
                <w:color w:val="1C3557"/>
              </w:rPr>
            </w:pPr>
            <w:r w:rsidRPr="00FC03B5">
              <w:rPr>
                <w:rFonts w:ascii="Calibri Light" w:hAnsi="Calibri Light" w:cs="Calibri Light"/>
                <w:b/>
                <w:bCs/>
                <w:color w:val="1C3557"/>
              </w:rPr>
              <w:t>Item</w:t>
            </w:r>
          </w:p>
        </w:tc>
        <w:tc>
          <w:tcPr>
            <w:tcW w:w="5908" w:type="dxa"/>
            <w:shd w:val="clear" w:color="auto" w:fill="EEF8F8"/>
            <w:vAlign w:val="bottom"/>
          </w:tcPr>
          <w:p w14:paraId="0E6F4B9F" w14:textId="77777777" w:rsidR="00CD7786" w:rsidRPr="00FC03B5" w:rsidRDefault="00CD7786" w:rsidP="00223C73">
            <w:pPr>
              <w:spacing w:line="238" w:lineRule="auto"/>
              <w:jc w:val="center"/>
              <w:rPr>
                <w:rFonts w:ascii="Calibri Light" w:hAnsi="Calibri Light" w:cs="Calibri Light"/>
                <w:b/>
                <w:bCs/>
                <w:color w:val="1C3557"/>
              </w:rPr>
            </w:pPr>
            <w:r w:rsidRPr="00FC03B5">
              <w:rPr>
                <w:rFonts w:ascii="Calibri Light" w:hAnsi="Calibri Light" w:cs="Calibri Light"/>
                <w:b/>
                <w:bCs/>
                <w:color w:val="1C3557"/>
              </w:rPr>
              <w:t>Location/Type</w:t>
            </w:r>
          </w:p>
        </w:tc>
      </w:tr>
      <w:tr w:rsidR="00CD7786" w:rsidRPr="00FC03B5" w14:paraId="5D94E5A6" w14:textId="77777777" w:rsidTr="004F52DD">
        <w:trPr>
          <w:trHeight w:val="288"/>
        </w:trPr>
        <w:tc>
          <w:tcPr>
            <w:tcW w:w="4892" w:type="dxa"/>
            <w:shd w:val="clear" w:color="auto" w:fill="FFFDFC"/>
          </w:tcPr>
          <w:p w14:paraId="593137CE" w14:textId="77777777" w:rsidR="00CD7786" w:rsidRPr="00FC03B5" w:rsidRDefault="00CD7786" w:rsidP="00223C73">
            <w:pPr>
              <w:spacing w:line="238" w:lineRule="auto"/>
              <w:rPr>
                <w:rFonts w:ascii="Calibri Light" w:hAnsi="Calibri Light" w:cs="Calibri Light"/>
                <w:b/>
                <w:bCs/>
              </w:rPr>
            </w:pPr>
            <w:r w:rsidRPr="00FC03B5">
              <w:rPr>
                <w:rFonts w:ascii="Calibri Light" w:hAnsi="Calibri Light" w:cs="Calibri Light"/>
                <w:b/>
                <w:bCs/>
              </w:rPr>
              <w:t>Biohazardous Waste</w:t>
            </w:r>
          </w:p>
        </w:tc>
        <w:tc>
          <w:tcPr>
            <w:tcW w:w="5908" w:type="dxa"/>
            <w:shd w:val="clear" w:color="auto" w:fill="FFFDFC"/>
          </w:tcPr>
          <w:p w14:paraId="5036B399" w14:textId="77777777" w:rsidR="00CD7786" w:rsidRPr="00FC03B5" w:rsidRDefault="00CD7786" w:rsidP="00223C73">
            <w:pPr>
              <w:spacing w:line="238" w:lineRule="auto"/>
              <w:rPr>
                <w:rFonts w:ascii="Calibri Light" w:hAnsi="Calibri Light" w:cs="Calibri Light"/>
              </w:rPr>
            </w:pPr>
          </w:p>
        </w:tc>
      </w:tr>
      <w:tr w:rsidR="00CD7786" w:rsidRPr="00FC03B5" w14:paraId="1CC6C292" w14:textId="77777777" w:rsidTr="004F52DD">
        <w:trPr>
          <w:trHeight w:val="288"/>
        </w:trPr>
        <w:tc>
          <w:tcPr>
            <w:tcW w:w="4892" w:type="dxa"/>
            <w:shd w:val="clear" w:color="auto" w:fill="FFFDFC"/>
            <w:vAlign w:val="center"/>
          </w:tcPr>
          <w:p w14:paraId="343AEED1" w14:textId="77777777" w:rsidR="00CD7786" w:rsidRPr="00FC03B5" w:rsidRDefault="00CD7786" w:rsidP="00223C73">
            <w:pPr>
              <w:spacing w:line="238" w:lineRule="auto"/>
              <w:rPr>
                <w:rFonts w:ascii="Calibri Light" w:hAnsi="Calibri Light" w:cs="Calibri Light"/>
                <w:b/>
                <w:bCs/>
              </w:rPr>
            </w:pPr>
            <w:r w:rsidRPr="00FC03B5">
              <w:rPr>
                <w:rFonts w:ascii="Calibri Light" w:hAnsi="Calibri Light" w:cs="Calibri Light"/>
                <w:b/>
                <w:bCs/>
              </w:rPr>
              <w:t>Biohazardous Sharps</w:t>
            </w:r>
          </w:p>
        </w:tc>
        <w:tc>
          <w:tcPr>
            <w:tcW w:w="5908" w:type="dxa"/>
            <w:shd w:val="clear" w:color="auto" w:fill="FFFDFC"/>
          </w:tcPr>
          <w:p w14:paraId="53E895C6" w14:textId="77777777" w:rsidR="00CD7786" w:rsidRPr="00FC03B5" w:rsidRDefault="00CD7786" w:rsidP="00223C73">
            <w:pPr>
              <w:spacing w:line="238" w:lineRule="auto"/>
              <w:rPr>
                <w:rFonts w:ascii="Calibri Light" w:hAnsi="Calibri Light" w:cs="Calibri Light"/>
              </w:rPr>
            </w:pPr>
          </w:p>
        </w:tc>
      </w:tr>
      <w:tr w:rsidR="00CD7786" w:rsidRPr="00FC03B5" w14:paraId="104FA0AD" w14:textId="77777777" w:rsidTr="004F52DD">
        <w:trPr>
          <w:trHeight w:val="288"/>
        </w:trPr>
        <w:tc>
          <w:tcPr>
            <w:tcW w:w="4892" w:type="dxa"/>
            <w:shd w:val="clear" w:color="auto" w:fill="FFFDFC"/>
          </w:tcPr>
          <w:p w14:paraId="10231543" w14:textId="77777777" w:rsidR="00CD7786" w:rsidRPr="00FC03B5" w:rsidRDefault="00CD7786" w:rsidP="00223C73">
            <w:pPr>
              <w:spacing w:line="238" w:lineRule="auto"/>
              <w:rPr>
                <w:rFonts w:ascii="Calibri Light" w:hAnsi="Calibri Light" w:cs="Calibri Light"/>
                <w:b/>
                <w:bCs/>
              </w:rPr>
            </w:pPr>
            <w:r w:rsidRPr="00FC03B5">
              <w:rPr>
                <w:rFonts w:ascii="Calibri Light" w:hAnsi="Calibri Light" w:cs="Calibri Light"/>
                <w:b/>
                <w:bCs/>
              </w:rPr>
              <w:t>Sharps Containers</w:t>
            </w:r>
          </w:p>
        </w:tc>
        <w:tc>
          <w:tcPr>
            <w:tcW w:w="5908" w:type="dxa"/>
            <w:shd w:val="clear" w:color="auto" w:fill="FFFDFC"/>
          </w:tcPr>
          <w:p w14:paraId="2CF363FD" w14:textId="77777777" w:rsidR="00CD7786" w:rsidRPr="00FC03B5" w:rsidRDefault="00CD7786" w:rsidP="00223C73">
            <w:pPr>
              <w:spacing w:line="238" w:lineRule="auto"/>
              <w:rPr>
                <w:rFonts w:ascii="Calibri Light" w:hAnsi="Calibri Light" w:cs="Calibri Light"/>
              </w:rPr>
            </w:pPr>
          </w:p>
        </w:tc>
      </w:tr>
      <w:tr w:rsidR="00CD7786" w:rsidRPr="00FC03B5" w14:paraId="6224DAC9" w14:textId="77777777" w:rsidTr="004F52DD">
        <w:trPr>
          <w:trHeight w:val="288"/>
        </w:trPr>
        <w:tc>
          <w:tcPr>
            <w:tcW w:w="4892" w:type="dxa"/>
            <w:shd w:val="clear" w:color="auto" w:fill="FFFDFC"/>
          </w:tcPr>
          <w:p w14:paraId="59D3D66D" w14:textId="77777777" w:rsidR="00CD7786" w:rsidRPr="00FC03B5" w:rsidRDefault="00CD7786" w:rsidP="00223C73">
            <w:pPr>
              <w:spacing w:line="238" w:lineRule="auto"/>
              <w:rPr>
                <w:rFonts w:ascii="Calibri Light" w:hAnsi="Calibri Light" w:cs="Calibri Light"/>
                <w:b/>
                <w:bCs/>
              </w:rPr>
            </w:pPr>
            <w:r w:rsidRPr="00FC03B5">
              <w:rPr>
                <w:rFonts w:ascii="Calibri Light" w:hAnsi="Calibri Light" w:cs="Calibri Light"/>
                <w:b/>
                <w:bCs/>
              </w:rPr>
              <w:t>Ultrasonic Cleaner</w:t>
            </w:r>
          </w:p>
        </w:tc>
        <w:tc>
          <w:tcPr>
            <w:tcW w:w="5908" w:type="dxa"/>
            <w:shd w:val="clear" w:color="auto" w:fill="FFFDFC"/>
          </w:tcPr>
          <w:p w14:paraId="2ED5FBAD" w14:textId="77777777" w:rsidR="00CD7786" w:rsidRPr="00FC03B5" w:rsidRDefault="00CD7786" w:rsidP="00223C73">
            <w:pPr>
              <w:spacing w:line="238" w:lineRule="auto"/>
              <w:rPr>
                <w:rFonts w:ascii="Calibri Light" w:hAnsi="Calibri Light" w:cs="Calibri Light"/>
              </w:rPr>
            </w:pPr>
          </w:p>
        </w:tc>
      </w:tr>
      <w:tr w:rsidR="00CD7786" w:rsidRPr="00FC03B5" w14:paraId="40E30F3F" w14:textId="77777777" w:rsidTr="004F52DD">
        <w:trPr>
          <w:trHeight w:val="288"/>
        </w:trPr>
        <w:tc>
          <w:tcPr>
            <w:tcW w:w="4892" w:type="dxa"/>
            <w:shd w:val="clear" w:color="auto" w:fill="FFFDFC"/>
          </w:tcPr>
          <w:p w14:paraId="3AEA410A" w14:textId="77777777" w:rsidR="00CD7786" w:rsidRPr="00FC03B5" w:rsidRDefault="00CD7786" w:rsidP="00223C73">
            <w:pPr>
              <w:spacing w:line="238" w:lineRule="auto"/>
              <w:rPr>
                <w:rFonts w:ascii="Calibri Light" w:hAnsi="Calibri Light" w:cs="Calibri Light"/>
                <w:b/>
                <w:bCs/>
              </w:rPr>
            </w:pPr>
            <w:r w:rsidRPr="00FC03B5">
              <w:rPr>
                <w:rFonts w:ascii="Calibri Light" w:hAnsi="Calibri Light" w:cs="Calibri Light"/>
                <w:b/>
                <w:bCs/>
              </w:rPr>
              <w:t>Sterilizer</w:t>
            </w:r>
          </w:p>
        </w:tc>
        <w:tc>
          <w:tcPr>
            <w:tcW w:w="5908" w:type="dxa"/>
            <w:shd w:val="clear" w:color="auto" w:fill="FFFDFC"/>
          </w:tcPr>
          <w:p w14:paraId="47CDE550" w14:textId="77777777" w:rsidR="00CD7786" w:rsidRPr="00FC03B5" w:rsidRDefault="00CD7786" w:rsidP="00223C73">
            <w:pPr>
              <w:spacing w:line="238" w:lineRule="auto"/>
              <w:rPr>
                <w:rFonts w:ascii="Calibri Light" w:hAnsi="Calibri Light" w:cs="Calibri Light"/>
              </w:rPr>
            </w:pPr>
          </w:p>
        </w:tc>
      </w:tr>
      <w:tr w:rsidR="00CD7786" w:rsidRPr="00FC03B5" w14:paraId="13648EFC" w14:textId="77777777" w:rsidTr="004F52DD">
        <w:trPr>
          <w:trHeight w:val="288"/>
        </w:trPr>
        <w:tc>
          <w:tcPr>
            <w:tcW w:w="4892" w:type="dxa"/>
            <w:shd w:val="clear" w:color="auto" w:fill="FFFDFC"/>
          </w:tcPr>
          <w:p w14:paraId="61CCADEA" w14:textId="77777777" w:rsidR="00CD7786" w:rsidRPr="00FC03B5" w:rsidRDefault="00CD7786" w:rsidP="00223C73">
            <w:pPr>
              <w:spacing w:line="238" w:lineRule="auto"/>
              <w:rPr>
                <w:rFonts w:ascii="Calibri Light" w:hAnsi="Calibri Light" w:cs="Calibri Light"/>
                <w:b/>
                <w:bCs/>
              </w:rPr>
            </w:pPr>
            <w:r w:rsidRPr="00FC03B5">
              <w:rPr>
                <w:rFonts w:ascii="Calibri Light" w:hAnsi="Calibri Light" w:cs="Calibri Light"/>
                <w:b/>
                <w:bCs/>
              </w:rPr>
              <w:t>Disinfectant</w:t>
            </w:r>
          </w:p>
        </w:tc>
        <w:tc>
          <w:tcPr>
            <w:tcW w:w="5908" w:type="dxa"/>
            <w:shd w:val="clear" w:color="auto" w:fill="FFFDFC"/>
          </w:tcPr>
          <w:p w14:paraId="0438D589" w14:textId="77777777" w:rsidR="00CD7786" w:rsidRPr="00FC03B5" w:rsidRDefault="00CD7786" w:rsidP="00223C73">
            <w:pPr>
              <w:spacing w:line="238" w:lineRule="auto"/>
              <w:rPr>
                <w:rFonts w:ascii="Calibri Light" w:hAnsi="Calibri Light" w:cs="Calibri Light"/>
              </w:rPr>
            </w:pPr>
          </w:p>
        </w:tc>
      </w:tr>
      <w:tr w:rsidR="00335B91" w:rsidRPr="00FC03B5" w14:paraId="6178455D" w14:textId="77777777" w:rsidTr="004F52DD">
        <w:trPr>
          <w:trHeight w:val="288"/>
        </w:trPr>
        <w:tc>
          <w:tcPr>
            <w:tcW w:w="4892" w:type="dxa"/>
            <w:shd w:val="clear" w:color="auto" w:fill="FFFDFC"/>
          </w:tcPr>
          <w:p w14:paraId="776EBF6F" w14:textId="72B07B67" w:rsidR="00335B91" w:rsidRPr="00FC03B5" w:rsidRDefault="00335B91">
            <w:pPr>
              <w:spacing w:line="238" w:lineRule="auto"/>
              <w:rPr>
                <w:rFonts w:ascii="Calibri Light" w:hAnsi="Calibri Light" w:cs="Calibri Light"/>
                <w:b/>
                <w:bCs/>
              </w:rPr>
            </w:pPr>
            <w:r>
              <w:rPr>
                <w:rFonts w:ascii="Calibri Light" w:hAnsi="Calibri Light" w:cs="Calibri Light"/>
                <w:b/>
                <w:bCs/>
              </w:rPr>
              <w:t>Waste Generat</w:t>
            </w:r>
            <w:r w:rsidR="00041391">
              <w:rPr>
                <w:rFonts w:ascii="Calibri Light" w:hAnsi="Calibri Light" w:cs="Calibri Light"/>
                <w:b/>
                <w:bCs/>
              </w:rPr>
              <w:t>ion</w:t>
            </w:r>
            <w:r>
              <w:rPr>
                <w:rFonts w:ascii="Calibri Light" w:hAnsi="Calibri Light" w:cs="Calibri Light"/>
                <w:b/>
                <w:bCs/>
              </w:rPr>
              <w:t xml:space="preserve"> Log</w:t>
            </w:r>
            <w:r w:rsidR="00C6750E">
              <w:rPr>
                <w:rFonts w:ascii="Calibri Light" w:hAnsi="Calibri Light" w:cs="Calibri Light"/>
                <w:b/>
                <w:bCs/>
              </w:rPr>
              <w:t xml:space="preserve"> </w:t>
            </w:r>
          </w:p>
        </w:tc>
        <w:tc>
          <w:tcPr>
            <w:tcW w:w="5908" w:type="dxa"/>
            <w:shd w:val="clear" w:color="auto" w:fill="FFFDFC"/>
          </w:tcPr>
          <w:p w14:paraId="6EB2EE99" w14:textId="77777777" w:rsidR="00335B91" w:rsidRPr="00FC03B5" w:rsidRDefault="00335B91">
            <w:pPr>
              <w:spacing w:line="238" w:lineRule="auto"/>
              <w:rPr>
                <w:rFonts w:ascii="Calibri Light" w:hAnsi="Calibri Light" w:cs="Calibri Light"/>
              </w:rPr>
            </w:pPr>
          </w:p>
        </w:tc>
      </w:tr>
      <w:tr w:rsidR="00C6750E" w:rsidRPr="00FC03B5" w14:paraId="3A5D118F" w14:textId="77777777" w:rsidTr="004F52DD">
        <w:trPr>
          <w:trHeight w:val="288"/>
        </w:trPr>
        <w:tc>
          <w:tcPr>
            <w:tcW w:w="4892" w:type="dxa"/>
            <w:shd w:val="clear" w:color="auto" w:fill="FFFDFC"/>
          </w:tcPr>
          <w:p w14:paraId="41D76AF8" w14:textId="110D5B32" w:rsidR="00C6750E" w:rsidRDefault="00C6750E">
            <w:pPr>
              <w:spacing w:line="238" w:lineRule="auto"/>
              <w:rPr>
                <w:rFonts w:ascii="Calibri Light" w:hAnsi="Calibri Light" w:cs="Calibri Light"/>
                <w:b/>
                <w:bCs/>
              </w:rPr>
            </w:pPr>
            <w:r>
              <w:rPr>
                <w:rFonts w:ascii="Calibri Light" w:hAnsi="Calibri Light" w:cs="Calibri Light"/>
                <w:b/>
                <w:bCs/>
              </w:rPr>
              <w:t>Pick-up Receipts</w:t>
            </w:r>
          </w:p>
        </w:tc>
        <w:tc>
          <w:tcPr>
            <w:tcW w:w="5908" w:type="dxa"/>
            <w:shd w:val="clear" w:color="auto" w:fill="FFFDFC"/>
          </w:tcPr>
          <w:p w14:paraId="002F8710" w14:textId="77777777" w:rsidR="00C6750E" w:rsidRPr="00FC03B5" w:rsidRDefault="00C6750E">
            <w:pPr>
              <w:spacing w:line="238" w:lineRule="auto"/>
              <w:rPr>
                <w:rFonts w:ascii="Calibri Light" w:hAnsi="Calibri Light" w:cs="Calibri Light"/>
              </w:rPr>
            </w:pPr>
          </w:p>
        </w:tc>
      </w:tr>
    </w:tbl>
    <w:p w14:paraId="2AF33DD3" w14:textId="77777777" w:rsidR="00F65260" w:rsidRDefault="00F65260"/>
    <w:tbl>
      <w:tblPr>
        <w:tblW w:w="1080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F65260" w:rsidRPr="00FC03B5" w14:paraId="62A2A163" w14:textId="77777777" w:rsidTr="004F52DD">
        <w:trPr>
          <w:trHeight w:val="432"/>
        </w:trPr>
        <w:tc>
          <w:tcPr>
            <w:tcW w:w="10800" w:type="dxa"/>
            <w:shd w:val="clear" w:color="auto" w:fill="1C3557"/>
            <w:vAlign w:val="center"/>
          </w:tcPr>
          <w:p w14:paraId="509797AD" w14:textId="0D57C369" w:rsidR="00F65260" w:rsidRPr="00FC03B5" w:rsidRDefault="00F65260" w:rsidP="00223C73">
            <w:pPr>
              <w:spacing w:line="238" w:lineRule="auto"/>
              <w:jc w:val="center"/>
              <w:rPr>
                <w:rFonts w:ascii="Calibri Light" w:hAnsi="Calibri Light" w:cs="Calibri Light"/>
                <w:b/>
                <w:bCs/>
                <w:color w:val="1C3557"/>
              </w:rPr>
            </w:pPr>
            <w:r w:rsidRPr="00FC03B5">
              <w:rPr>
                <w:rFonts w:ascii="Calibri Light" w:hAnsi="Calibri Light" w:cs="Calibri Light"/>
                <w:kern w:val="2"/>
                <w14:ligatures w14:val="standardContextual"/>
              </w:rPr>
              <w:br w:type="page"/>
            </w:r>
            <w:r w:rsidR="00FD22F8" w:rsidRPr="00FC03B5">
              <w:rPr>
                <w:rFonts w:ascii="Calibri Light" w:hAnsi="Calibri Light" w:cs="Calibri Light"/>
                <w:b/>
                <w:bCs/>
                <w:color w:val="FFFFFF"/>
              </w:rPr>
              <w:t>Evacuation Route</w:t>
            </w:r>
          </w:p>
        </w:tc>
      </w:tr>
      <w:tr w:rsidR="00FD22F8" w:rsidRPr="00FC03B5" w14:paraId="15204A7B" w14:textId="77777777" w:rsidTr="004F52DD">
        <w:trPr>
          <w:trHeight w:val="288"/>
        </w:trPr>
        <w:tc>
          <w:tcPr>
            <w:tcW w:w="10800" w:type="dxa"/>
            <w:shd w:val="clear" w:color="auto" w:fill="FFFDFC"/>
          </w:tcPr>
          <w:p w14:paraId="16BABE39" w14:textId="3C911AD4" w:rsidR="00FD22F8" w:rsidRPr="00FC03B5" w:rsidRDefault="00EA7516" w:rsidP="00223C73">
            <w:pPr>
              <w:spacing w:line="238" w:lineRule="auto"/>
              <w:rPr>
                <w:rFonts w:ascii="Calibri Light" w:hAnsi="Calibri Light" w:cs="Calibri Light"/>
                <w:color w:val="5E5E5E"/>
              </w:rPr>
            </w:pPr>
            <w:r w:rsidRPr="00FC03B5">
              <w:rPr>
                <w:rFonts w:ascii="Calibri Light" w:hAnsi="Calibri Light" w:cs="Calibri Light"/>
              </w:rPr>
              <w:t xml:space="preserve">The office has an evacuation route posted to the nearest exit in office and throughout the </w:t>
            </w:r>
            <w:commentRangeStart w:id="12"/>
            <w:r w:rsidRPr="00FC03B5">
              <w:rPr>
                <w:rFonts w:ascii="Calibri Light" w:hAnsi="Calibri Light" w:cs="Calibri Light"/>
              </w:rPr>
              <w:t>building</w:t>
            </w:r>
            <w:commentRangeEnd w:id="12"/>
            <w:r w:rsidR="001B6181">
              <w:rPr>
                <w:rStyle w:val="CommentReference"/>
                <w:rFonts w:ascii="Calibri Light" w:hAnsi="Calibri Light" w:cs="Calibri Light"/>
                <w:sz w:val="22"/>
                <w:szCs w:val="22"/>
              </w:rPr>
              <w:commentReference w:id="12"/>
            </w:r>
            <w:r w:rsidR="00440943">
              <w:rPr>
                <w:rFonts w:ascii="Calibri Light" w:hAnsi="Calibri Light" w:cs="Calibri Light"/>
              </w:rPr>
              <w:t xml:space="preserve">.  See </w:t>
            </w:r>
            <w:r w:rsidR="00440943" w:rsidRPr="0007755E">
              <w:rPr>
                <w:rFonts w:ascii="Calibri Light" w:hAnsi="Calibri Light" w:cs="Calibri Light"/>
                <w:b/>
                <w:bCs/>
              </w:rPr>
              <w:t>Appendix</w:t>
            </w:r>
            <w:r w:rsidR="00CA4E0A">
              <w:rPr>
                <w:rFonts w:ascii="Calibri Light" w:hAnsi="Calibri Light" w:cs="Calibri Light"/>
                <w:b/>
                <w:bCs/>
              </w:rPr>
              <w:t xml:space="preserve"> D</w:t>
            </w:r>
            <w:r w:rsidR="00440943" w:rsidRPr="0007755E">
              <w:rPr>
                <w:rFonts w:ascii="Calibri Light" w:hAnsi="Calibri Light" w:cs="Calibri Light"/>
                <w:b/>
                <w:bCs/>
              </w:rPr>
              <w:t>: OSHA Resources</w:t>
            </w:r>
            <w:r w:rsidR="00440943">
              <w:rPr>
                <w:rFonts w:ascii="Calibri Light" w:hAnsi="Calibri Light" w:cs="Calibri Light"/>
              </w:rPr>
              <w:t xml:space="preserve"> for a co</w:t>
            </w:r>
            <w:r w:rsidR="0007755E">
              <w:rPr>
                <w:rFonts w:ascii="Calibri Light" w:hAnsi="Calibri Light" w:cs="Calibri Light"/>
              </w:rPr>
              <w:t xml:space="preserve">py.  </w:t>
            </w:r>
            <w:r w:rsidR="009346CF">
              <w:rPr>
                <w:rFonts w:ascii="Calibri Light" w:hAnsi="Calibri Light" w:cs="Calibri Light"/>
              </w:rPr>
              <w:t xml:space="preserve">Designated assembly point: </w:t>
            </w:r>
          </w:p>
        </w:tc>
      </w:tr>
    </w:tbl>
    <w:p w14:paraId="60B87CA8" w14:textId="77777777" w:rsidR="00DB3B81" w:rsidRDefault="00DB3B81"/>
    <w:tbl>
      <w:tblPr>
        <w:tblW w:w="1080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EA7516" w:rsidRPr="00FC03B5" w14:paraId="519DE7E0" w14:textId="77777777" w:rsidTr="004F52DD">
        <w:trPr>
          <w:trHeight w:val="432"/>
        </w:trPr>
        <w:tc>
          <w:tcPr>
            <w:tcW w:w="10800" w:type="dxa"/>
            <w:shd w:val="clear" w:color="auto" w:fill="1C3557" w:themeFill="accent1"/>
            <w:vAlign w:val="center"/>
          </w:tcPr>
          <w:p w14:paraId="614FE8AC" w14:textId="4D62B3BE" w:rsidR="00EA7516" w:rsidRPr="00FC03B5" w:rsidRDefault="004C6ED6" w:rsidP="004C6ED6">
            <w:pPr>
              <w:spacing w:line="238" w:lineRule="auto"/>
              <w:jc w:val="center"/>
              <w:rPr>
                <w:rFonts w:ascii="Calibri Light" w:hAnsi="Calibri Light" w:cs="Calibri Light"/>
                <w:b/>
                <w:bCs/>
                <w:color w:val="FFFFFF"/>
              </w:rPr>
            </w:pPr>
            <w:r w:rsidRPr="00FC03B5">
              <w:rPr>
                <w:rFonts w:ascii="Calibri Light" w:hAnsi="Calibri Light" w:cs="Calibri Light"/>
                <w:b/>
                <w:bCs/>
                <w:color w:val="FFFFFF"/>
              </w:rPr>
              <w:t>Emergency Meeting Location</w:t>
            </w:r>
          </w:p>
        </w:tc>
      </w:tr>
      <w:tr w:rsidR="00EA7516" w:rsidRPr="00FC03B5" w14:paraId="1862BC02" w14:textId="77777777" w:rsidTr="00FD5A4C">
        <w:trPr>
          <w:trHeight w:val="432"/>
        </w:trPr>
        <w:tc>
          <w:tcPr>
            <w:tcW w:w="10800" w:type="dxa"/>
            <w:shd w:val="clear" w:color="auto" w:fill="FFFDFC"/>
          </w:tcPr>
          <w:p w14:paraId="5E9BC1B2" w14:textId="4030B9D6" w:rsidR="00EA7516" w:rsidRPr="00FC03B5" w:rsidRDefault="006B35EE" w:rsidP="00223C73">
            <w:pPr>
              <w:spacing w:line="238" w:lineRule="auto"/>
              <w:rPr>
                <w:rFonts w:ascii="Calibri Light" w:hAnsi="Calibri Light" w:cs="Calibri Light"/>
              </w:rPr>
            </w:pPr>
            <w:r w:rsidRPr="00FC03B5">
              <w:rPr>
                <w:rFonts w:ascii="Calibri Light" w:hAnsi="Calibri Light" w:cs="Calibri Light"/>
              </w:rPr>
              <w:t>Meeting place outside of the facility</w:t>
            </w:r>
          </w:p>
        </w:tc>
      </w:tr>
    </w:tbl>
    <w:p w14:paraId="485819F0" w14:textId="7654339C" w:rsidR="00B30F4B" w:rsidRPr="00D5030A" w:rsidRDefault="00143D2B" w:rsidP="00FC03B5">
      <w:pPr>
        <w:pStyle w:val="Heading1"/>
        <w:spacing w:before="0"/>
        <w:ind w:left="-630"/>
      </w:pPr>
      <w:bookmarkStart w:id="13" w:name="_Toc234315006"/>
      <w:r>
        <w:t xml:space="preserve">Quick Reference Guide: </w:t>
      </w:r>
      <w:r w:rsidR="00BD3DCC" w:rsidRPr="00D5030A">
        <w:t>Site Specific (Multi-Location)</w:t>
      </w:r>
      <w:bookmarkEnd w:id="13"/>
    </w:p>
    <w:tbl>
      <w:tblPr>
        <w:tblW w:w="1071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3601"/>
        <w:gridCol w:w="3604"/>
      </w:tblGrid>
      <w:tr w:rsidR="001E2423" w:rsidRPr="00326F74" w14:paraId="456E536F" w14:textId="77777777" w:rsidTr="008B7126">
        <w:trPr>
          <w:trHeight w:val="432"/>
        </w:trPr>
        <w:tc>
          <w:tcPr>
            <w:tcW w:w="10710" w:type="dxa"/>
            <w:gridSpan w:val="3"/>
            <w:shd w:val="clear" w:color="auto" w:fill="1C3557"/>
            <w:vAlign w:val="center"/>
          </w:tcPr>
          <w:p w14:paraId="47F60D70" w14:textId="77777777" w:rsidR="001E2423" w:rsidRPr="00326F74" w:rsidRDefault="001E2423" w:rsidP="00223C73">
            <w:pPr>
              <w:spacing w:line="238" w:lineRule="auto"/>
              <w:jc w:val="center"/>
              <w:rPr>
                <w:rFonts w:ascii="Calibri Light" w:hAnsi="Calibri Light" w:cs="Calibri Light"/>
                <w:b/>
                <w:bCs/>
              </w:rPr>
            </w:pPr>
            <w:r w:rsidRPr="00326F74">
              <w:rPr>
                <w:rFonts w:ascii="Calibri Light" w:hAnsi="Calibri Light" w:cs="Calibri Light"/>
                <w:b/>
                <w:bCs/>
              </w:rPr>
              <w:t>Important Contacts</w:t>
            </w:r>
          </w:p>
        </w:tc>
      </w:tr>
      <w:tr w:rsidR="00D46F38" w:rsidRPr="00326F74" w14:paraId="5EAB5134" w14:textId="77777777" w:rsidTr="008B7126">
        <w:trPr>
          <w:trHeight w:val="288"/>
        </w:trPr>
        <w:tc>
          <w:tcPr>
            <w:tcW w:w="3505" w:type="dxa"/>
            <w:shd w:val="clear" w:color="auto" w:fill="EEF7F7" w:themeFill="accent3" w:themeFillTint="33"/>
            <w:vAlign w:val="bottom"/>
          </w:tcPr>
          <w:p w14:paraId="4BEDC889" w14:textId="4C02A7C2" w:rsidR="00D46F38" w:rsidRPr="00301341" w:rsidRDefault="00D46F38" w:rsidP="00D46F38">
            <w:pPr>
              <w:spacing w:line="238" w:lineRule="auto"/>
              <w:jc w:val="center"/>
              <w:rPr>
                <w:rFonts w:ascii="Calibri Light" w:hAnsi="Calibri Light" w:cs="Calibri Light"/>
                <w:b/>
                <w:bCs/>
                <w:color w:val="1C3557" w:themeColor="accent1"/>
              </w:rPr>
            </w:pPr>
            <w:r w:rsidRPr="00301341">
              <w:rPr>
                <w:rFonts w:ascii="Calibri Light" w:hAnsi="Calibri Light" w:cs="Calibri Light"/>
                <w:b/>
                <w:bCs/>
                <w:color w:val="1C3557" w:themeColor="accent1"/>
              </w:rPr>
              <w:t>Role</w:t>
            </w:r>
          </w:p>
        </w:tc>
        <w:tc>
          <w:tcPr>
            <w:tcW w:w="3601" w:type="dxa"/>
            <w:shd w:val="clear" w:color="auto" w:fill="EEF7F7" w:themeFill="accent3" w:themeFillTint="33"/>
            <w:vAlign w:val="bottom"/>
          </w:tcPr>
          <w:p w14:paraId="7C3312AC" w14:textId="652EA606" w:rsidR="00D46F38" w:rsidRPr="00301341" w:rsidRDefault="00D46F38" w:rsidP="00D46F38">
            <w:pPr>
              <w:spacing w:line="238" w:lineRule="auto"/>
              <w:jc w:val="center"/>
              <w:rPr>
                <w:rFonts w:ascii="Calibri Light" w:hAnsi="Calibri Light" w:cs="Calibri Light"/>
                <w:color w:val="1C3557" w:themeColor="accent1"/>
              </w:rPr>
            </w:pPr>
            <w:r w:rsidRPr="00301341">
              <w:rPr>
                <w:rFonts w:ascii="Calibri Light" w:hAnsi="Calibri Light" w:cs="Calibri Light"/>
                <w:b/>
                <w:bCs/>
                <w:color w:val="1C3557" w:themeColor="accent1"/>
              </w:rPr>
              <w:t>Name</w:t>
            </w:r>
          </w:p>
        </w:tc>
        <w:tc>
          <w:tcPr>
            <w:tcW w:w="3604" w:type="dxa"/>
            <w:shd w:val="clear" w:color="auto" w:fill="EEF7F7" w:themeFill="accent3" w:themeFillTint="33"/>
            <w:vAlign w:val="bottom"/>
          </w:tcPr>
          <w:p w14:paraId="4E6047B2" w14:textId="0BE83E7C" w:rsidR="00D46F38" w:rsidRPr="00301341" w:rsidRDefault="00D46F38" w:rsidP="00D46F38">
            <w:pPr>
              <w:spacing w:line="238" w:lineRule="auto"/>
              <w:jc w:val="center"/>
              <w:rPr>
                <w:rFonts w:ascii="Calibri Light" w:hAnsi="Calibri Light" w:cs="Calibri Light"/>
                <w:color w:val="1C3557" w:themeColor="accent1"/>
              </w:rPr>
            </w:pPr>
            <w:r w:rsidRPr="00301341">
              <w:rPr>
                <w:rFonts w:ascii="Calibri Light" w:hAnsi="Calibri Light" w:cs="Calibri Light"/>
                <w:b/>
                <w:bCs/>
                <w:color w:val="1C3557" w:themeColor="accent1"/>
              </w:rPr>
              <w:t>Location</w:t>
            </w:r>
          </w:p>
        </w:tc>
      </w:tr>
      <w:tr w:rsidR="00D46F38" w:rsidRPr="00326F74" w14:paraId="46C57D10" w14:textId="77777777" w:rsidTr="008B7126">
        <w:trPr>
          <w:trHeight w:val="288"/>
        </w:trPr>
        <w:tc>
          <w:tcPr>
            <w:tcW w:w="3505" w:type="dxa"/>
            <w:shd w:val="clear" w:color="auto" w:fill="FFFDFC"/>
            <w:vAlign w:val="bottom"/>
          </w:tcPr>
          <w:p w14:paraId="3483A9AF" w14:textId="77777777" w:rsidR="00D46F38" w:rsidRPr="00326F74" w:rsidRDefault="00D46F38" w:rsidP="00326F74">
            <w:pPr>
              <w:spacing w:line="238" w:lineRule="auto"/>
              <w:rPr>
                <w:rFonts w:ascii="Calibri Light" w:hAnsi="Calibri Light" w:cs="Calibri Light"/>
                <w:b/>
                <w:bCs/>
              </w:rPr>
            </w:pPr>
            <w:r w:rsidRPr="00326F74">
              <w:rPr>
                <w:rFonts w:ascii="Calibri Light" w:hAnsi="Calibri Light" w:cs="Calibri Light"/>
                <w:b/>
                <w:bCs/>
              </w:rPr>
              <w:t>OSHA Officer</w:t>
            </w:r>
          </w:p>
        </w:tc>
        <w:tc>
          <w:tcPr>
            <w:tcW w:w="3601" w:type="dxa"/>
            <w:shd w:val="clear" w:color="auto" w:fill="FFFDFC"/>
            <w:vAlign w:val="bottom"/>
          </w:tcPr>
          <w:p w14:paraId="3A1168AE" w14:textId="77777777" w:rsidR="00D46F38" w:rsidRPr="00CC0ABD" w:rsidRDefault="00D46F38" w:rsidP="00D46F38">
            <w:pPr>
              <w:spacing w:line="238" w:lineRule="auto"/>
              <w:rPr>
                <w:rFonts w:ascii="Calibri Light" w:hAnsi="Calibri Light" w:cs="Calibri Light"/>
              </w:rPr>
            </w:pPr>
          </w:p>
        </w:tc>
        <w:tc>
          <w:tcPr>
            <w:tcW w:w="3604" w:type="dxa"/>
            <w:shd w:val="clear" w:color="auto" w:fill="FFFDFC"/>
            <w:vAlign w:val="bottom"/>
          </w:tcPr>
          <w:p w14:paraId="48E9A756" w14:textId="77777777" w:rsidR="00D46F38" w:rsidRPr="00CC0ABD" w:rsidRDefault="00D46F38" w:rsidP="00D46F38">
            <w:pPr>
              <w:spacing w:line="238" w:lineRule="auto"/>
              <w:rPr>
                <w:rFonts w:ascii="Calibri Light" w:hAnsi="Calibri Light" w:cs="Calibri Light"/>
              </w:rPr>
            </w:pPr>
          </w:p>
        </w:tc>
      </w:tr>
      <w:tr w:rsidR="00D46F38" w:rsidRPr="00326F74" w14:paraId="196A4A2A" w14:textId="77777777" w:rsidTr="008B7126">
        <w:trPr>
          <w:trHeight w:val="288"/>
        </w:trPr>
        <w:tc>
          <w:tcPr>
            <w:tcW w:w="3505" w:type="dxa"/>
            <w:shd w:val="clear" w:color="auto" w:fill="FFFDFC"/>
            <w:vAlign w:val="bottom"/>
          </w:tcPr>
          <w:p w14:paraId="215B9B17" w14:textId="0C6E6DE2" w:rsidR="00D46F38" w:rsidRPr="00326F74" w:rsidRDefault="00D46F38" w:rsidP="00326F74">
            <w:pPr>
              <w:spacing w:line="238" w:lineRule="auto"/>
              <w:rPr>
                <w:rFonts w:ascii="Calibri Light" w:hAnsi="Calibri Light" w:cs="Calibri Light"/>
                <w:b/>
                <w:bCs/>
              </w:rPr>
            </w:pPr>
            <w:r w:rsidRPr="00326F74">
              <w:rPr>
                <w:rFonts w:ascii="Calibri Light" w:hAnsi="Calibri Light" w:cs="Calibri Light"/>
                <w:b/>
                <w:bCs/>
              </w:rPr>
              <w:t>Infection Control</w:t>
            </w:r>
            <w:r w:rsidR="00F84DEC">
              <w:rPr>
                <w:rFonts w:ascii="Calibri Light" w:hAnsi="Calibri Light" w:cs="Calibri Light"/>
                <w:b/>
                <w:bCs/>
              </w:rPr>
              <w:t xml:space="preserve"> Administrator</w:t>
            </w:r>
          </w:p>
        </w:tc>
        <w:tc>
          <w:tcPr>
            <w:tcW w:w="3601" w:type="dxa"/>
            <w:shd w:val="clear" w:color="auto" w:fill="FFFDFC"/>
            <w:vAlign w:val="bottom"/>
          </w:tcPr>
          <w:p w14:paraId="525997BF" w14:textId="77777777" w:rsidR="00D46F38" w:rsidRPr="00CC0ABD" w:rsidRDefault="00D46F38" w:rsidP="00D46F38">
            <w:pPr>
              <w:spacing w:line="238" w:lineRule="auto"/>
              <w:rPr>
                <w:rFonts w:ascii="Calibri Light" w:hAnsi="Calibri Light" w:cs="Calibri Light"/>
              </w:rPr>
            </w:pPr>
          </w:p>
        </w:tc>
        <w:tc>
          <w:tcPr>
            <w:tcW w:w="3604" w:type="dxa"/>
            <w:shd w:val="clear" w:color="auto" w:fill="FFFDFC"/>
            <w:vAlign w:val="bottom"/>
          </w:tcPr>
          <w:p w14:paraId="521F64C9" w14:textId="77777777" w:rsidR="00D46F38" w:rsidRPr="00CC0ABD" w:rsidRDefault="00D46F38" w:rsidP="00D46F38">
            <w:pPr>
              <w:spacing w:line="238" w:lineRule="auto"/>
              <w:rPr>
                <w:rFonts w:ascii="Calibri Light" w:hAnsi="Calibri Light" w:cs="Calibri Light"/>
              </w:rPr>
            </w:pPr>
          </w:p>
        </w:tc>
      </w:tr>
      <w:tr w:rsidR="00D46F38" w:rsidRPr="00326F74" w14:paraId="5FEB4906" w14:textId="77777777" w:rsidTr="008B7126">
        <w:trPr>
          <w:trHeight w:val="288"/>
        </w:trPr>
        <w:tc>
          <w:tcPr>
            <w:tcW w:w="3505" w:type="dxa"/>
            <w:shd w:val="clear" w:color="auto" w:fill="FFFDFC"/>
            <w:vAlign w:val="bottom"/>
          </w:tcPr>
          <w:p w14:paraId="1DABEA40" w14:textId="7CFA25B7" w:rsidR="00D46F38" w:rsidRPr="00326F74" w:rsidRDefault="00824A29" w:rsidP="00326F74">
            <w:pPr>
              <w:spacing w:line="238" w:lineRule="auto"/>
              <w:rPr>
                <w:rFonts w:ascii="Calibri Light" w:hAnsi="Calibri Light" w:cs="Calibri Light"/>
                <w:b/>
                <w:bCs/>
              </w:rPr>
            </w:pPr>
            <w:r w:rsidRPr="00824A29">
              <w:rPr>
                <w:rFonts w:ascii="Calibri Light" w:hAnsi="Calibri Light" w:cs="Calibri Light"/>
                <w:b/>
                <w:bCs/>
              </w:rPr>
              <w:t>Injury and Illness Prevention</w:t>
            </w:r>
          </w:p>
        </w:tc>
        <w:tc>
          <w:tcPr>
            <w:tcW w:w="3601" w:type="dxa"/>
            <w:shd w:val="clear" w:color="auto" w:fill="FFFDFC"/>
            <w:vAlign w:val="bottom"/>
          </w:tcPr>
          <w:p w14:paraId="67466D8B" w14:textId="77777777" w:rsidR="00D46F38" w:rsidRPr="00CC0ABD" w:rsidRDefault="00D46F38" w:rsidP="00D46F38">
            <w:pPr>
              <w:spacing w:line="238" w:lineRule="auto"/>
              <w:rPr>
                <w:rFonts w:ascii="Calibri Light" w:hAnsi="Calibri Light" w:cs="Calibri Light"/>
              </w:rPr>
            </w:pPr>
          </w:p>
        </w:tc>
        <w:tc>
          <w:tcPr>
            <w:tcW w:w="3604" w:type="dxa"/>
            <w:shd w:val="clear" w:color="auto" w:fill="FFFDFC"/>
            <w:vAlign w:val="bottom"/>
          </w:tcPr>
          <w:p w14:paraId="13E5549A" w14:textId="77777777" w:rsidR="00D46F38" w:rsidRPr="00CC0ABD" w:rsidRDefault="00D46F38" w:rsidP="00D46F38">
            <w:pPr>
              <w:spacing w:line="238" w:lineRule="auto"/>
              <w:rPr>
                <w:rFonts w:ascii="Calibri Light" w:hAnsi="Calibri Light" w:cs="Calibri Light"/>
              </w:rPr>
            </w:pPr>
          </w:p>
        </w:tc>
      </w:tr>
      <w:tr w:rsidR="00D46F38" w:rsidRPr="00326F74" w14:paraId="099799D2" w14:textId="77777777" w:rsidTr="008B7126">
        <w:trPr>
          <w:trHeight w:val="288"/>
        </w:trPr>
        <w:tc>
          <w:tcPr>
            <w:tcW w:w="3505" w:type="dxa"/>
            <w:shd w:val="clear" w:color="auto" w:fill="FFFDFC"/>
            <w:vAlign w:val="bottom"/>
          </w:tcPr>
          <w:p w14:paraId="1833BAFC" w14:textId="5ADC857D" w:rsidR="00D46F38" w:rsidRPr="00326F74" w:rsidRDefault="00D46F38" w:rsidP="00326F74">
            <w:pPr>
              <w:spacing w:line="238" w:lineRule="auto"/>
              <w:rPr>
                <w:rFonts w:ascii="Calibri Light" w:hAnsi="Calibri Light" w:cs="Calibri Light"/>
                <w:b/>
                <w:bCs/>
              </w:rPr>
            </w:pPr>
            <w:r w:rsidRPr="00326F74">
              <w:rPr>
                <w:rFonts w:ascii="Calibri Light" w:hAnsi="Calibri Light" w:cs="Calibri Light"/>
                <w:b/>
                <w:bCs/>
              </w:rPr>
              <w:t xml:space="preserve">Safety </w:t>
            </w:r>
            <w:commentRangeStart w:id="14"/>
            <w:commentRangeStart w:id="15"/>
            <w:r w:rsidRPr="00326F74">
              <w:rPr>
                <w:rFonts w:ascii="Calibri Light" w:hAnsi="Calibri Light" w:cs="Calibri Light"/>
                <w:b/>
                <w:bCs/>
              </w:rPr>
              <w:t>Coordinator</w:t>
            </w:r>
            <w:commentRangeEnd w:id="14"/>
            <w:r w:rsidR="001E1001" w:rsidRPr="00326F74">
              <w:rPr>
                <w:rStyle w:val="CommentReference"/>
                <w:rFonts w:ascii="Calibri Light" w:hAnsi="Calibri Light" w:cs="Calibri Light"/>
                <w:b/>
                <w:bCs/>
                <w:sz w:val="22"/>
                <w:szCs w:val="22"/>
              </w:rPr>
              <w:commentReference w:id="14"/>
            </w:r>
            <w:commentRangeEnd w:id="15"/>
            <w:r w:rsidR="00945E25" w:rsidRPr="00326F74">
              <w:rPr>
                <w:rStyle w:val="CommentReference"/>
                <w:rFonts w:ascii="Calibri Light" w:hAnsi="Calibri Light" w:cs="Calibri Light"/>
                <w:b/>
                <w:bCs/>
                <w:sz w:val="22"/>
                <w:szCs w:val="22"/>
              </w:rPr>
              <w:commentReference w:id="15"/>
            </w:r>
          </w:p>
        </w:tc>
        <w:tc>
          <w:tcPr>
            <w:tcW w:w="3601" w:type="dxa"/>
            <w:shd w:val="clear" w:color="auto" w:fill="FFFDFC"/>
            <w:vAlign w:val="bottom"/>
          </w:tcPr>
          <w:p w14:paraId="139920DA" w14:textId="77777777" w:rsidR="00D46F38" w:rsidRPr="00CC0ABD" w:rsidRDefault="00D46F38" w:rsidP="00D46F38">
            <w:pPr>
              <w:spacing w:line="238" w:lineRule="auto"/>
              <w:rPr>
                <w:rFonts w:ascii="Calibri Light" w:hAnsi="Calibri Light" w:cs="Calibri Light"/>
              </w:rPr>
            </w:pPr>
          </w:p>
        </w:tc>
        <w:tc>
          <w:tcPr>
            <w:tcW w:w="3604" w:type="dxa"/>
            <w:shd w:val="clear" w:color="auto" w:fill="FFFDFC"/>
            <w:vAlign w:val="bottom"/>
          </w:tcPr>
          <w:p w14:paraId="748E13B9" w14:textId="77777777" w:rsidR="00D46F38" w:rsidRPr="00CC0ABD" w:rsidRDefault="00D46F38" w:rsidP="00D46F38">
            <w:pPr>
              <w:spacing w:line="238" w:lineRule="auto"/>
              <w:rPr>
                <w:rFonts w:ascii="Calibri Light" w:hAnsi="Calibri Light" w:cs="Calibri Light"/>
              </w:rPr>
            </w:pPr>
          </w:p>
        </w:tc>
      </w:tr>
      <w:tr w:rsidR="00D46F38" w:rsidRPr="00326F74" w14:paraId="4C4ACB27" w14:textId="77777777" w:rsidTr="008B7126">
        <w:trPr>
          <w:trHeight w:val="288"/>
        </w:trPr>
        <w:tc>
          <w:tcPr>
            <w:tcW w:w="3505" w:type="dxa"/>
            <w:shd w:val="clear" w:color="auto" w:fill="FFFDFC"/>
            <w:vAlign w:val="bottom"/>
          </w:tcPr>
          <w:p w14:paraId="17F4B946" w14:textId="38FDB08A" w:rsidR="00D46F38" w:rsidRPr="00326F74" w:rsidRDefault="0020797A" w:rsidP="00326F74">
            <w:pPr>
              <w:spacing w:line="238" w:lineRule="auto"/>
              <w:rPr>
                <w:rFonts w:ascii="Calibri Light" w:hAnsi="Calibri Light" w:cs="Calibri Light"/>
                <w:b/>
                <w:bCs/>
              </w:rPr>
            </w:pPr>
            <w:r>
              <w:rPr>
                <w:rFonts w:ascii="Calibri Light" w:hAnsi="Calibri Light" w:cs="Calibri Light"/>
                <w:b/>
                <w:bCs/>
              </w:rPr>
              <w:t>Respiratory Protection</w:t>
            </w:r>
          </w:p>
        </w:tc>
        <w:tc>
          <w:tcPr>
            <w:tcW w:w="3601" w:type="dxa"/>
            <w:shd w:val="clear" w:color="auto" w:fill="FFFDFC"/>
            <w:vAlign w:val="bottom"/>
          </w:tcPr>
          <w:p w14:paraId="22747DCF" w14:textId="77777777" w:rsidR="00D46F38" w:rsidRPr="00CC0ABD" w:rsidRDefault="00D46F38" w:rsidP="00D46F38">
            <w:pPr>
              <w:spacing w:line="238" w:lineRule="auto"/>
              <w:rPr>
                <w:rFonts w:ascii="Calibri Light" w:hAnsi="Calibri Light" w:cs="Calibri Light"/>
              </w:rPr>
            </w:pPr>
          </w:p>
        </w:tc>
        <w:tc>
          <w:tcPr>
            <w:tcW w:w="3604" w:type="dxa"/>
            <w:shd w:val="clear" w:color="auto" w:fill="FFFDFC"/>
            <w:vAlign w:val="bottom"/>
          </w:tcPr>
          <w:p w14:paraId="6A0B3DB2" w14:textId="77777777" w:rsidR="00D46F38" w:rsidRPr="00CC0ABD" w:rsidRDefault="00D46F38" w:rsidP="00D46F38">
            <w:pPr>
              <w:spacing w:line="238" w:lineRule="auto"/>
              <w:rPr>
                <w:rFonts w:ascii="Calibri Light" w:hAnsi="Calibri Light" w:cs="Calibri Light"/>
              </w:rPr>
            </w:pPr>
          </w:p>
        </w:tc>
      </w:tr>
      <w:tr w:rsidR="00D46F38" w:rsidRPr="00326F74" w14:paraId="4C66ACEA" w14:textId="77777777" w:rsidTr="008B7126">
        <w:trPr>
          <w:trHeight w:val="288"/>
        </w:trPr>
        <w:tc>
          <w:tcPr>
            <w:tcW w:w="3505" w:type="dxa"/>
            <w:shd w:val="clear" w:color="auto" w:fill="FFFDFC"/>
            <w:vAlign w:val="bottom"/>
          </w:tcPr>
          <w:p w14:paraId="6C6069D0" w14:textId="77777777" w:rsidR="00D46F38" w:rsidRPr="00326F74" w:rsidRDefault="00D46F38" w:rsidP="00326F74">
            <w:pPr>
              <w:spacing w:line="238" w:lineRule="auto"/>
              <w:rPr>
                <w:rFonts w:ascii="Calibri Light" w:hAnsi="Calibri Light" w:cs="Calibri Light"/>
                <w:b/>
                <w:bCs/>
              </w:rPr>
            </w:pPr>
            <w:r w:rsidRPr="00326F74">
              <w:rPr>
                <w:rFonts w:ascii="Calibri Light" w:hAnsi="Calibri Light" w:cs="Calibri Light"/>
                <w:b/>
                <w:bCs/>
              </w:rPr>
              <w:t>Hazardous Communications</w:t>
            </w:r>
          </w:p>
        </w:tc>
        <w:tc>
          <w:tcPr>
            <w:tcW w:w="3601" w:type="dxa"/>
            <w:shd w:val="clear" w:color="auto" w:fill="FFFDFC"/>
            <w:vAlign w:val="bottom"/>
          </w:tcPr>
          <w:p w14:paraId="49C837D0" w14:textId="77777777" w:rsidR="00D46F38" w:rsidRPr="00CC0ABD" w:rsidRDefault="00D46F38" w:rsidP="00D46F38">
            <w:pPr>
              <w:spacing w:line="238" w:lineRule="auto"/>
              <w:rPr>
                <w:rFonts w:ascii="Calibri Light" w:hAnsi="Calibri Light" w:cs="Calibri Light"/>
              </w:rPr>
            </w:pPr>
          </w:p>
        </w:tc>
        <w:tc>
          <w:tcPr>
            <w:tcW w:w="3604" w:type="dxa"/>
            <w:shd w:val="clear" w:color="auto" w:fill="FFFDFC"/>
            <w:vAlign w:val="bottom"/>
          </w:tcPr>
          <w:p w14:paraId="21120C18" w14:textId="77777777" w:rsidR="00D46F38" w:rsidRPr="00CC0ABD" w:rsidRDefault="00D46F38" w:rsidP="00D46F38">
            <w:pPr>
              <w:spacing w:line="238" w:lineRule="auto"/>
              <w:rPr>
                <w:rFonts w:ascii="Calibri Light" w:hAnsi="Calibri Light" w:cs="Calibri Light"/>
              </w:rPr>
            </w:pPr>
          </w:p>
        </w:tc>
      </w:tr>
      <w:tr w:rsidR="00D46F38" w:rsidRPr="00326F74" w14:paraId="3EA4BDC4" w14:textId="77777777" w:rsidTr="008B7126">
        <w:trPr>
          <w:trHeight w:val="288"/>
        </w:trPr>
        <w:tc>
          <w:tcPr>
            <w:tcW w:w="3505" w:type="dxa"/>
            <w:shd w:val="clear" w:color="auto" w:fill="FFFDFC"/>
            <w:vAlign w:val="bottom"/>
          </w:tcPr>
          <w:p w14:paraId="1A046FB1" w14:textId="77777777" w:rsidR="00D46F38" w:rsidRPr="00326F74" w:rsidRDefault="00D46F38" w:rsidP="00326F74">
            <w:pPr>
              <w:spacing w:line="238" w:lineRule="auto"/>
              <w:rPr>
                <w:rFonts w:ascii="Calibri Light" w:hAnsi="Calibri Light" w:cs="Calibri Light"/>
                <w:b/>
                <w:bCs/>
              </w:rPr>
            </w:pPr>
            <w:r w:rsidRPr="00326F74">
              <w:rPr>
                <w:rFonts w:ascii="Calibri Light" w:hAnsi="Calibri Light" w:cs="Calibri Light"/>
                <w:b/>
                <w:bCs/>
              </w:rPr>
              <w:t>Radiation Safety</w:t>
            </w:r>
          </w:p>
        </w:tc>
        <w:tc>
          <w:tcPr>
            <w:tcW w:w="3601" w:type="dxa"/>
            <w:shd w:val="clear" w:color="auto" w:fill="FFFDFC"/>
            <w:vAlign w:val="bottom"/>
          </w:tcPr>
          <w:p w14:paraId="373D953F" w14:textId="77777777" w:rsidR="00D46F38" w:rsidRPr="00CC0ABD" w:rsidRDefault="00D46F38" w:rsidP="00D46F38">
            <w:pPr>
              <w:spacing w:line="238" w:lineRule="auto"/>
              <w:rPr>
                <w:rFonts w:ascii="Calibri Light" w:hAnsi="Calibri Light" w:cs="Calibri Light"/>
              </w:rPr>
            </w:pPr>
          </w:p>
        </w:tc>
        <w:tc>
          <w:tcPr>
            <w:tcW w:w="3604" w:type="dxa"/>
            <w:shd w:val="clear" w:color="auto" w:fill="FFFDFC"/>
            <w:vAlign w:val="bottom"/>
          </w:tcPr>
          <w:p w14:paraId="5093515A" w14:textId="77777777" w:rsidR="00D46F38" w:rsidRPr="00CC0ABD" w:rsidRDefault="00D46F38" w:rsidP="00D46F38">
            <w:pPr>
              <w:spacing w:line="238" w:lineRule="auto"/>
              <w:rPr>
                <w:rFonts w:ascii="Calibri Light" w:hAnsi="Calibri Light" w:cs="Calibri Light"/>
              </w:rPr>
            </w:pPr>
          </w:p>
        </w:tc>
      </w:tr>
      <w:tr w:rsidR="00D46F38" w:rsidRPr="00326F74" w14:paraId="1EC34923" w14:textId="77777777" w:rsidTr="008B7126">
        <w:trPr>
          <w:trHeight w:val="288"/>
        </w:trPr>
        <w:tc>
          <w:tcPr>
            <w:tcW w:w="3505" w:type="dxa"/>
            <w:shd w:val="clear" w:color="auto" w:fill="FFFDFC"/>
            <w:vAlign w:val="bottom"/>
          </w:tcPr>
          <w:p w14:paraId="5110DA66" w14:textId="77777777" w:rsidR="00D46F38" w:rsidRPr="00326F74" w:rsidRDefault="00D46F38" w:rsidP="00326F74">
            <w:pPr>
              <w:spacing w:line="238" w:lineRule="auto"/>
              <w:rPr>
                <w:rFonts w:ascii="Calibri Light" w:hAnsi="Calibri Light" w:cs="Calibri Light"/>
                <w:b/>
                <w:bCs/>
              </w:rPr>
            </w:pPr>
            <w:r w:rsidRPr="00326F74">
              <w:rPr>
                <w:rFonts w:ascii="Calibri Light" w:hAnsi="Calibri Light" w:cs="Calibri Light"/>
                <w:b/>
                <w:bCs/>
              </w:rPr>
              <w:t>Laser Safety</w:t>
            </w:r>
          </w:p>
        </w:tc>
        <w:tc>
          <w:tcPr>
            <w:tcW w:w="3601" w:type="dxa"/>
            <w:shd w:val="clear" w:color="auto" w:fill="FFFDFC"/>
            <w:vAlign w:val="bottom"/>
          </w:tcPr>
          <w:p w14:paraId="0E975EDD" w14:textId="77777777" w:rsidR="00D46F38" w:rsidRPr="00CC0ABD" w:rsidRDefault="00D46F38" w:rsidP="00D46F38">
            <w:pPr>
              <w:spacing w:line="238" w:lineRule="auto"/>
              <w:rPr>
                <w:rFonts w:ascii="Calibri Light" w:hAnsi="Calibri Light" w:cs="Calibri Light"/>
              </w:rPr>
            </w:pPr>
          </w:p>
        </w:tc>
        <w:tc>
          <w:tcPr>
            <w:tcW w:w="3604" w:type="dxa"/>
            <w:shd w:val="clear" w:color="auto" w:fill="FFFDFC"/>
            <w:vAlign w:val="bottom"/>
          </w:tcPr>
          <w:p w14:paraId="601EF5A9" w14:textId="77777777" w:rsidR="00D46F38" w:rsidRPr="00CC0ABD" w:rsidRDefault="00D46F38" w:rsidP="00D46F38">
            <w:pPr>
              <w:spacing w:line="238" w:lineRule="auto"/>
              <w:rPr>
                <w:rFonts w:ascii="Calibri Light" w:hAnsi="Calibri Light" w:cs="Calibri Light"/>
              </w:rPr>
            </w:pPr>
          </w:p>
        </w:tc>
      </w:tr>
    </w:tbl>
    <w:p w14:paraId="645C675B" w14:textId="77777777" w:rsidR="001E2423" w:rsidRDefault="001E2423"/>
    <w:tbl>
      <w:tblPr>
        <w:tblW w:w="1071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0"/>
        <w:gridCol w:w="3601"/>
        <w:gridCol w:w="2879"/>
      </w:tblGrid>
      <w:tr w:rsidR="00496CDF" w:rsidRPr="00301341" w14:paraId="7C5DD313" w14:textId="77777777" w:rsidTr="008B7126">
        <w:trPr>
          <w:trHeight w:val="432"/>
        </w:trPr>
        <w:tc>
          <w:tcPr>
            <w:tcW w:w="10710" w:type="dxa"/>
            <w:gridSpan w:val="3"/>
            <w:shd w:val="clear" w:color="auto" w:fill="1C3557"/>
            <w:vAlign w:val="center"/>
          </w:tcPr>
          <w:p w14:paraId="0DBBE571" w14:textId="77777777" w:rsidR="00496CDF" w:rsidRPr="00301341" w:rsidRDefault="00496CDF" w:rsidP="00496CDF">
            <w:pPr>
              <w:spacing w:line="238" w:lineRule="auto"/>
              <w:jc w:val="center"/>
              <w:rPr>
                <w:rFonts w:ascii="Calibri Light" w:hAnsi="Calibri Light" w:cs="Calibri Light"/>
                <w:b/>
                <w:bCs/>
                <w:color w:val="FFFFFF"/>
              </w:rPr>
            </w:pPr>
            <w:r w:rsidRPr="00301341">
              <w:rPr>
                <w:rFonts w:ascii="Calibri Light" w:hAnsi="Calibri Light" w:cs="Calibri Light"/>
                <w:b/>
                <w:bCs/>
                <w:color w:val="FFFFFF"/>
              </w:rPr>
              <w:t>Management Representatives</w:t>
            </w:r>
          </w:p>
        </w:tc>
      </w:tr>
      <w:tr w:rsidR="00496CDF" w:rsidRPr="00301341" w14:paraId="1DA444B3" w14:textId="77777777" w:rsidTr="008B7126">
        <w:trPr>
          <w:trHeight w:val="288"/>
        </w:trPr>
        <w:tc>
          <w:tcPr>
            <w:tcW w:w="4230" w:type="dxa"/>
            <w:shd w:val="clear" w:color="auto" w:fill="EEF8F8"/>
            <w:vAlign w:val="bottom"/>
          </w:tcPr>
          <w:p w14:paraId="3677747E" w14:textId="77777777" w:rsidR="00496CDF" w:rsidRPr="00301341" w:rsidRDefault="00496CDF" w:rsidP="00496CDF">
            <w:pPr>
              <w:spacing w:line="238" w:lineRule="auto"/>
              <w:jc w:val="center"/>
              <w:rPr>
                <w:rFonts w:ascii="Calibri Light" w:hAnsi="Calibri Light" w:cs="Calibri Light"/>
                <w:b/>
                <w:bCs/>
                <w:color w:val="1C3557"/>
              </w:rPr>
            </w:pPr>
            <w:r w:rsidRPr="00301341">
              <w:rPr>
                <w:rFonts w:ascii="Calibri Light" w:hAnsi="Calibri Light" w:cs="Calibri Light"/>
                <w:b/>
                <w:bCs/>
                <w:color w:val="1C3557"/>
              </w:rPr>
              <w:t>Name</w:t>
            </w:r>
          </w:p>
        </w:tc>
        <w:tc>
          <w:tcPr>
            <w:tcW w:w="3601" w:type="dxa"/>
            <w:shd w:val="clear" w:color="auto" w:fill="EEF8F8"/>
            <w:vAlign w:val="bottom"/>
          </w:tcPr>
          <w:p w14:paraId="1FBCD187" w14:textId="77777777" w:rsidR="00496CDF" w:rsidRPr="00301341" w:rsidRDefault="00496CDF" w:rsidP="00496CDF">
            <w:pPr>
              <w:spacing w:line="238" w:lineRule="auto"/>
              <w:jc w:val="center"/>
              <w:rPr>
                <w:rFonts w:ascii="Calibri Light" w:hAnsi="Calibri Light" w:cs="Calibri Light"/>
                <w:b/>
                <w:bCs/>
                <w:color w:val="1C3557"/>
              </w:rPr>
            </w:pPr>
            <w:r w:rsidRPr="00301341">
              <w:rPr>
                <w:rFonts w:ascii="Calibri Light" w:hAnsi="Calibri Light" w:cs="Calibri Light"/>
                <w:b/>
                <w:bCs/>
                <w:color w:val="1C3557"/>
              </w:rPr>
              <w:t>Title</w:t>
            </w:r>
          </w:p>
        </w:tc>
        <w:tc>
          <w:tcPr>
            <w:tcW w:w="2879" w:type="dxa"/>
            <w:shd w:val="clear" w:color="auto" w:fill="EEF8F8"/>
            <w:vAlign w:val="bottom"/>
          </w:tcPr>
          <w:p w14:paraId="29BEF406" w14:textId="77777777" w:rsidR="00496CDF" w:rsidRPr="00301341" w:rsidRDefault="00496CDF" w:rsidP="00496CDF">
            <w:pPr>
              <w:spacing w:line="238" w:lineRule="auto"/>
              <w:jc w:val="center"/>
              <w:rPr>
                <w:rFonts w:ascii="Calibri Light" w:hAnsi="Calibri Light" w:cs="Calibri Light"/>
                <w:b/>
                <w:bCs/>
                <w:color w:val="1C3557"/>
              </w:rPr>
            </w:pPr>
            <w:r w:rsidRPr="00301341">
              <w:rPr>
                <w:rFonts w:ascii="Calibri Light" w:hAnsi="Calibri Light" w:cs="Calibri Light"/>
                <w:b/>
                <w:bCs/>
                <w:color w:val="1C3557"/>
              </w:rPr>
              <w:t>Location</w:t>
            </w:r>
          </w:p>
        </w:tc>
      </w:tr>
      <w:tr w:rsidR="00496CDF" w:rsidRPr="00301341" w14:paraId="2048518B" w14:textId="77777777" w:rsidTr="008B7126">
        <w:trPr>
          <w:trHeight w:val="288"/>
        </w:trPr>
        <w:tc>
          <w:tcPr>
            <w:tcW w:w="4230" w:type="dxa"/>
            <w:shd w:val="clear" w:color="auto" w:fill="FFFDFC"/>
            <w:vAlign w:val="bottom"/>
          </w:tcPr>
          <w:p w14:paraId="41EC5B8C" w14:textId="2DB18C82" w:rsidR="00496CDF" w:rsidRPr="00CC0ABD" w:rsidRDefault="00496CDF" w:rsidP="00496CDF">
            <w:pPr>
              <w:spacing w:line="238" w:lineRule="auto"/>
              <w:rPr>
                <w:rFonts w:ascii="Calibri Light" w:hAnsi="Calibri Light" w:cs="Calibri Light"/>
              </w:rPr>
            </w:pPr>
          </w:p>
        </w:tc>
        <w:tc>
          <w:tcPr>
            <w:tcW w:w="3601" w:type="dxa"/>
            <w:shd w:val="clear" w:color="auto" w:fill="FFFDFC"/>
            <w:vAlign w:val="bottom"/>
          </w:tcPr>
          <w:p w14:paraId="2380DF81" w14:textId="2F28076C" w:rsidR="00496CDF" w:rsidRPr="00CC0ABD" w:rsidRDefault="00496CDF" w:rsidP="00496CDF">
            <w:pPr>
              <w:spacing w:line="238" w:lineRule="auto"/>
              <w:rPr>
                <w:rFonts w:ascii="Calibri Light" w:hAnsi="Calibri Light" w:cs="Calibri Light"/>
              </w:rPr>
            </w:pPr>
          </w:p>
        </w:tc>
        <w:tc>
          <w:tcPr>
            <w:tcW w:w="2879" w:type="dxa"/>
            <w:shd w:val="clear" w:color="auto" w:fill="FFFDFC"/>
            <w:vAlign w:val="bottom"/>
          </w:tcPr>
          <w:p w14:paraId="220B22F2" w14:textId="77777777" w:rsidR="00496CDF" w:rsidRPr="00CC0ABD" w:rsidRDefault="00496CDF" w:rsidP="00496CDF">
            <w:pPr>
              <w:spacing w:line="238" w:lineRule="auto"/>
              <w:rPr>
                <w:rFonts w:ascii="Calibri Light" w:hAnsi="Calibri Light" w:cs="Calibri Light"/>
              </w:rPr>
            </w:pPr>
          </w:p>
        </w:tc>
      </w:tr>
      <w:tr w:rsidR="00496CDF" w:rsidRPr="00301341" w14:paraId="58B01FE9" w14:textId="77777777" w:rsidTr="008B7126">
        <w:trPr>
          <w:trHeight w:val="288"/>
        </w:trPr>
        <w:tc>
          <w:tcPr>
            <w:tcW w:w="4230" w:type="dxa"/>
            <w:shd w:val="clear" w:color="auto" w:fill="FFFDFC"/>
            <w:vAlign w:val="bottom"/>
          </w:tcPr>
          <w:p w14:paraId="22D94466" w14:textId="174CDEF2" w:rsidR="00496CDF" w:rsidRPr="00CC0ABD" w:rsidRDefault="00496CDF" w:rsidP="00496CDF">
            <w:pPr>
              <w:spacing w:line="238" w:lineRule="auto"/>
              <w:rPr>
                <w:rFonts w:ascii="Calibri Light" w:hAnsi="Calibri Light" w:cs="Calibri Light"/>
              </w:rPr>
            </w:pPr>
          </w:p>
        </w:tc>
        <w:tc>
          <w:tcPr>
            <w:tcW w:w="3601" w:type="dxa"/>
            <w:shd w:val="clear" w:color="auto" w:fill="FFFDFC"/>
            <w:vAlign w:val="bottom"/>
          </w:tcPr>
          <w:p w14:paraId="0421BB53" w14:textId="18E1537F" w:rsidR="00496CDF" w:rsidRPr="00CC0ABD" w:rsidRDefault="00496CDF" w:rsidP="00496CDF">
            <w:pPr>
              <w:spacing w:line="238" w:lineRule="auto"/>
              <w:rPr>
                <w:rFonts w:ascii="Calibri Light" w:hAnsi="Calibri Light" w:cs="Calibri Light"/>
              </w:rPr>
            </w:pPr>
          </w:p>
        </w:tc>
        <w:tc>
          <w:tcPr>
            <w:tcW w:w="2879" w:type="dxa"/>
            <w:shd w:val="clear" w:color="auto" w:fill="FFFDFC"/>
            <w:vAlign w:val="bottom"/>
          </w:tcPr>
          <w:p w14:paraId="1D1C1075" w14:textId="77777777" w:rsidR="00496CDF" w:rsidRPr="00CC0ABD" w:rsidRDefault="00496CDF" w:rsidP="00496CDF">
            <w:pPr>
              <w:spacing w:line="238" w:lineRule="auto"/>
              <w:rPr>
                <w:rFonts w:ascii="Calibri Light" w:hAnsi="Calibri Light" w:cs="Calibri Light"/>
              </w:rPr>
            </w:pPr>
          </w:p>
        </w:tc>
      </w:tr>
    </w:tbl>
    <w:p w14:paraId="36D49BC3" w14:textId="77777777" w:rsidR="00496CDF" w:rsidRPr="00496CDF" w:rsidRDefault="00496CDF" w:rsidP="00496CDF">
      <w:pPr>
        <w:widowControl w:val="0"/>
        <w:autoSpaceDE w:val="0"/>
        <w:autoSpaceDN w:val="0"/>
        <w:rPr>
          <w:rFonts w:ascii="Cambria" w:eastAsia="Cambria" w:hAnsi="Cambria" w:cs="Cambria"/>
        </w:rPr>
      </w:pPr>
    </w:p>
    <w:tbl>
      <w:tblPr>
        <w:tblW w:w="1071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3601"/>
        <w:gridCol w:w="3604"/>
      </w:tblGrid>
      <w:tr w:rsidR="00496CDF" w:rsidRPr="00301341" w14:paraId="6002472F" w14:textId="77777777" w:rsidTr="008B7126">
        <w:trPr>
          <w:trHeight w:val="432"/>
        </w:trPr>
        <w:tc>
          <w:tcPr>
            <w:tcW w:w="10710" w:type="dxa"/>
            <w:gridSpan w:val="3"/>
            <w:shd w:val="clear" w:color="auto" w:fill="1C3557"/>
            <w:vAlign w:val="center"/>
          </w:tcPr>
          <w:p w14:paraId="15685E9C" w14:textId="77777777" w:rsidR="00496CDF" w:rsidRPr="00301341" w:rsidRDefault="00496CDF" w:rsidP="00496CDF">
            <w:pPr>
              <w:spacing w:line="238" w:lineRule="auto"/>
              <w:jc w:val="center"/>
              <w:rPr>
                <w:rFonts w:ascii="Calibri Light" w:hAnsi="Calibri Light" w:cs="Calibri Light"/>
                <w:b/>
                <w:bCs/>
                <w:color w:val="1C3557"/>
              </w:rPr>
            </w:pPr>
            <w:r w:rsidRPr="00301341">
              <w:rPr>
                <w:rFonts w:ascii="Calibri Light" w:hAnsi="Calibri Light" w:cs="Calibri Light"/>
                <w:b/>
                <w:bCs/>
                <w:color w:val="FFFFFF"/>
              </w:rPr>
              <w:t>Employee Representatives</w:t>
            </w:r>
          </w:p>
        </w:tc>
      </w:tr>
      <w:tr w:rsidR="00496CDF" w:rsidRPr="00301341" w14:paraId="509D7413" w14:textId="77777777" w:rsidTr="008B7126">
        <w:trPr>
          <w:trHeight w:val="288"/>
        </w:trPr>
        <w:tc>
          <w:tcPr>
            <w:tcW w:w="3505" w:type="dxa"/>
            <w:shd w:val="clear" w:color="auto" w:fill="EEF8F8"/>
            <w:vAlign w:val="bottom"/>
          </w:tcPr>
          <w:p w14:paraId="5271BEF9" w14:textId="77777777" w:rsidR="00496CDF" w:rsidRPr="00301341" w:rsidRDefault="00496CDF" w:rsidP="00496CDF">
            <w:pPr>
              <w:spacing w:line="238" w:lineRule="auto"/>
              <w:jc w:val="center"/>
              <w:rPr>
                <w:rFonts w:ascii="Calibri Light" w:hAnsi="Calibri Light" w:cs="Calibri Light"/>
                <w:b/>
                <w:bCs/>
                <w:color w:val="1C3557"/>
              </w:rPr>
            </w:pPr>
            <w:r w:rsidRPr="00301341">
              <w:rPr>
                <w:rFonts w:ascii="Calibri Light" w:hAnsi="Calibri Light" w:cs="Calibri Light"/>
                <w:b/>
                <w:bCs/>
                <w:color w:val="1C3557"/>
              </w:rPr>
              <w:t>Name</w:t>
            </w:r>
          </w:p>
        </w:tc>
        <w:tc>
          <w:tcPr>
            <w:tcW w:w="3601" w:type="dxa"/>
            <w:shd w:val="clear" w:color="auto" w:fill="EEF8F8"/>
            <w:vAlign w:val="bottom"/>
          </w:tcPr>
          <w:p w14:paraId="70B83BAF" w14:textId="77777777" w:rsidR="00496CDF" w:rsidRPr="00301341" w:rsidRDefault="00496CDF" w:rsidP="00496CDF">
            <w:pPr>
              <w:spacing w:line="238" w:lineRule="auto"/>
              <w:jc w:val="center"/>
              <w:rPr>
                <w:rFonts w:ascii="Calibri Light" w:hAnsi="Calibri Light" w:cs="Calibri Light"/>
                <w:b/>
                <w:bCs/>
                <w:color w:val="1C3557"/>
              </w:rPr>
            </w:pPr>
            <w:r w:rsidRPr="00301341">
              <w:rPr>
                <w:rFonts w:ascii="Calibri Light" w:hAnsi="Calibri Light" w:cs="Calibri Light"/>
                <w:b/>
                <w:bCs/>
                <w:color w:val="1C3557"/>
              </w:rPr>
              <w:t>Title</w:t>
            </w:r>
          </w:p>
        </w:tc>
        <w:tc>
          <w:tcPr>
            <w:tcW w:w="3604" w:type="dxa"/>
            <w:shd w:val="clear" w:color="auto" w:fill="EEF8F8"/>
            <w:vAlign w:val="bottom"/>
          </w:tcPr>
          <w:p w14:paraId="66D6919F" w14:textId="77777777" w:rsidR="00496CDF" w:rsidRPr="00301341" w:rsidRDefault="00496CDF" w:rsidP="00496CDF">
            <w:pPr>
              <w:spacing w:line="238" w:lineRule="auto"/>
              <w:jc w:val="center"/>
              <w:rPr>
                <w:rFonts w:ascii="Calibri Light" w:hAnsi="Calibri Light" w:cs="Calibri Light"/>
                <w:b/>
                <w:bCs/>
                <w:color w:val="1C3557"/>
              </w:rPr>
            </w:pPr>
            <w:r w:rsidRPr="00301341">
              <w:rPr>
                <w:rFonts w:ascii="Calibri Light" w:hAnsi="Calibri Light" w:cs="Calibri Light"/>
                <w:b/>
                <w:bCs/>
                <w:color w:val="1C3557"/>
              </w:rPr>
              <w:t>Location</w:t>
            </w:r>
          </w:p>
        </w:tc>
      </w:tr>
      <w:tr w:rsidR="00496CDF" w:rsidRPr="00301341" w14:paraId="1E1D45E3" w14:textId="77777777" w:rsidTr="008B7126">
        <w:trPr>
          <w:trHeight w:val="288"/>
        </w:trPr>
        <w:tc>
          <w:tcPr>
            <w:tcW w:w="3505" w:type="dxa"/>
            <w:shd w:val="clear" w:color="auto" w:fill="FFFDFC"/>
            <w:vAlign w:val="bottom"/>
          </w:tcPr>
          <w:p w14:paraId="437AEBA5" w14:textId="15509013" w:rsidR="00496CDF" w:rsidRPr="00CC0ABD" w:rsidRDefault="00496CDF" w:rsidP="00496CDF">
            <w:pPr>
              <w:spacing w:line="238" w:lineRule="auto"/>
              <w:rPr>
                <w:rFonts w:ascii="Calibri Light" w:hAnsi="Calibri Light" w:cs="Calibri Light"/>
              </w:rPr>
            </w:pPr>
          </w:p>
        </w:tc>
        <w:tc>
          <w:tcPr>
            <w:tcW w:w="3601" w:type="dxa"/>
            <w:shd w:val="clear" w:color="auto" w:fill="FFFDFC"/>
            <w:vAlign w:val="bottom"/>
          </w:tcPr>
          <w:p w14:paraId="5DAF049D" w14:textId="5C752670" w:rsidR="00496CDF" w:rsidRPr="00CC0ABD" w:rsidRDefault="00496CDF" w:rsidP="00496CDF">
            <w:pPr>
              <w:spacing w:line="238" w:lineRule="auto"/>
              <w:rPr>
                <w:rFonts w:ascii="Calibri Light" w:hAnsi="Calibri Light" w:cs="Calibri Light"/>
              </w:rPr>
            </w:pPr>
          </w:p>
        </w:tc>
        <w:tc>
          <w:tcPr>
            <w:tcW w:w="3604" w:type="dxa"/>
            <w:shd w:val="clear" w:color="auto" w:fill="FFFDFC"/>
            <w:vAlign w:val="bottom"/>
          </w:tcPr>
          <w:p w14:paraId="1E50D58D" w14:textId="5D3F322F" w:rsidR="00496CDF" w:rsidRPr="00CC0ABD" w:rsidRDefault="00496CDF" w:rsidP="00496CDF">
            <w:pPr>
              <w:spacing w:line="238" w:lineRule="auto"/>
              <w:rPr>
                <w:rFonts w:ascii="Calibri Light" w:hAnsi="Calibri Light" w:cs="Calibri Light"/>
              </w:rPr>
            </w:pPr>
          </w:p>
        </w:tc>
      </w:tr>
      <w:tr w:rsidR="00496CDF" w:rsidRPr="00301341" w14:paraId="6A557654" w14:textId="77777777" w:rsidTr="008B7126">
        <w:trPr>
          <w:trHeight w:val="288"/>
        </w:trPr>
        <w:tc>
          <w:tcPr>
            <w:tcW w:w="3505" w:type="dxa"/>
            <w:shd w:val="clear" w:color="auto" w:fill="FFFDFC"/>
            <w:vAlign w:val="bottom"/>
          </w:tcPr>
          <w:p w14:paraId="3AC89383" w14:textId="0F5EB675" w:rsidR="00496CDF" w:rsidRPr="00CC0ABD" w:rsidRDefault="00496CDF" w:rsidP="00496CDF">
            <w:pPr>
              <w:spacing w:line="238" w:lineRule="auto"/>
              <w:rPr>
                <w:rFonts w:ascii="Calibri Light" w:hAnsi="Calibri Light" w:cs="Calibri Light"/>
              </w:rPr>
            </w:pPr>
          </w:p>
        </w:tc>
        <w:tc>
          <w:tcPr>
            <w:tcW w:w="3601" w:type="dxa"/>
            <w:shd w:val="clear" w:color="auto" w:fill="FFFDFC"/>
            <w:vAlign w:val="bottom"/>
          </w:tcPr>
          <w:p w14:paraId="3BCFD817" w14:textId="7E654D98" w:rsidR="00496CDF" w:rsidRPr="00CC0ABD" w:rsidRDefault="00496CDF" w:rsidP="00496CDF">
            <w:pPr>
              <w:spacing w:line="238" w:lineRule="auto"/>
              <w:rPr>
                <w:rFonts w:ascii="Calibri Light" w:hAnsi="Calibri Light" w:cs="Calibri Light"/>
              </w:rPr>
            </w:pPr>
          </w:p>
        </w:tc>
        <w:tc>
          <w:tcPr>
            <w:tcW w:w="3604" w:type="dxa"/>
            <w:shd w:val="clear" w:color="auto" w:fill="FFFDFC"/>
            <w:vAlign w:val="bottom"/>
          </w:tcPr>
          <w:p w14:paraId="2FA1B97B" w14:textId="4728AC42" w:rsidR="00496CDF" w:rsidRPr="00CC0ABD" w:rsidRDefault="00496CDF" w:rsidP="00496CDF">
            <w:pPr>
              <w:spacing w:line="238" w:lineRule="auto"/>
              <w:rPr>
                <w:rFonts w:ascii="Calibri Light" w:hAnsi="Calibri Light" w:cs="Calibri Light"/>
              </w:rPr>
            </w:pPr>
          </w:p>
        </w:tc>
      </w:tr>
    </w:tbl>
    <w:p w14:paraId="444E419F" w14:textId="77777777" w:rsidR="00496CDF" w:rsidRPr="00496CDF" w:rsidRDefault="00496CDF" w:rsidP="00496CDF">
      <w:pPr>
        <w:widowControl w:val="0"/>
        <w:autoSpaceDE w:val="0"/>
        <w:autoSpaceDN w:val="0"/>
        <w:rPr>
          <w:rFonts w:ascii="Cambria" w:eastAsia="Cambria" w:hAnsi="Cambria" w:cs="Cambria"/>
        </w:rPr>
      </w:pPr>
    </w:p>
    <w:p w14:paraId="2F5BFA02" w14:textId="77777777" w:rsidR="00496CDF" w:rsidRPr="00496CDF" w:rsidRDefault="00496CDF" w:rsidP="00496CDF">
      <w:pPr>
        <w:widowControl w:val="0"/>
        <w:autoSpaceDE w:val="0"/>
        <w:autoSpaceDN w:val="0"/>
        <w:rPr>
          <w:rFonts w:ascii="Cambria" w:eastAsia="Cambria" w:hAnsi="Cambria" w:cs="Cambria"/>
        </w:rPr>
      </w:pPr>
    </w:p>
    <w:tbl>
      <w:tblPr>
        <w:tblW w:w="1071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5"/>
        <w:gridCol w:w="5355"/>
      </w:tblGrid>
      <w:tr w:rsidR="00496CDF" w:rsidRPr="00301341" w14:paraId="7C17E9B8" w14:textId="77777777" w:rsidTr="008B7126">
        <w:trPr>
          <w:trHeight w:val="432"/>
        </w:trPr>
        <w:tc>
          <w:tcPr>
            <w:tcW w:w="10710" w:type="dxa"/>
            <w:gridSpan w:val="2"/>
            <w:shd w:val="clear" w:color="auto" w:fill="1C3557"/>
            <w:vAlign w:val="center"/>
          </w:tcPr>
          <w:p w14:paraId="7692E2E9" w14:textId="77777777" w:rsidR="00496CDF" w:rsidRPr="00301341" w:rsidRDefault="00496CDF" w:rsidP="00496CDF">
            <w:pPr>
              <w:spacing w:line="238" w:lineRule="auto"/>
              <w:jc w:val="center"/>
              <w:rPr>
                <w:rFonts w:ascii="Calibri Light" w:hAnsi="Calibri Light" w:cs="Calibri Light"/>
                <w:b/>
                <w:bCs/>
                <w:color w:val="1C3557"/>
              </w:rPr>
            </w:pPr>
            <w:r w:rsidRPr="00301341">
              <w:rPr>
                <w:rFonts w:ascii="Calibri Light" w:hAnsi="Calibri Light" w:cs="Calibri Light"/>
                <w:b/>
                <w:bCs/>
                <w:color w:val="FFFFFF"/>
              </w:rPr>
              <w:t>Resource Locations</w:t>
            </w:r>
          </w:p>
        </w:tc>
      </w:tr>
      <w:tr w:rsidR="005B2189" w:rsidRPr="00301341" w14:paraId="0BA5C161" w14:textId="77777777" w:rsidTr="008B7126">
        <w:trPr>
          <w:trHeight w:val="288"/>
        </w:trPr>
        <w:tc>
          <w:tcPr>
            <w:tcW w:w="5355" w:type="dxa"/>
            <w:shd w:val="clear" w:color="auto" w:fill="FFFDFC"/>
            <w:vAlign w:val="bottom"/>
          </w:tcPr>
          <w:p w14:paraId="3C6E3965" w14:textId="77777777" w:rsidR="005B2189" w:rsidRPr="00301341" w:rsidRDefault="005B2189" w:rsidP="00301341">
            <w:pPr>
              <w:spacing w:line="238" w:lineRule="auto"/>
              <w:rPr>
                <w:rFonts w:ascii="Calibri Light" w:hAnsi="Calibri Light" w:cs="Calibri Light"/>
                <w:b/>
                <w:bCs/>
              </w:rPr>
            </w:pPr>
            <w:r w:rsidRPr="00301341">
              <w:rPr>
                <w:rFonts w:ascii="Calibri Light" w:hAnsi="Calibri Light" w:cs="Calibri Light"/>
                <w:b/>
                <w:bCs/>
              </w:rPr>
              <w:t>OSHA Poster</w:t>
            </w:r>
          </w:p>
        </w:tc>
        <w:tc>
          <w:tcPr>
            <w:tcW w:w="5355" w:type="dxa"/>
            <w:shd w:val="clear" w:color="auto" w:fill="FFFDFC"/>
            <w:vAlign w:val="bottom"/>
          </w:tcPr>
          <w:p w14:paraId="75A9BC32" w14:textId="77777777" w:rsidR="005B2189" w:rsidRPr="00CC0ABD" w:rsidRDefault="005B2189" w:rsidP="00496CDF">
            <w:pPr>
              <w:spacing w:line="238" w:lineRule="auto"/>
              <w:rPr>
                <w:rFonts w:ascii="Calibri Light" w:hAnsi="Calibri Light" w:cs="Calibri Light"/>
              </w:rPr>
            </w:pPr>
          </w:p>
        </w:tc>
      </w:tr>
      <w:tr w:rsidR="005132E5" w:rsidRPr="00301341" w14:paraId="09C7731C" w14:textId="77777777" w:rsidTr="008B7126">
        <w:trPr>
          <w:trHeight w:val="288"/>
        </w:trPr>
        <w:tc>
          <w:tcPr>
            <w:tcW w:w="5355" w:type="dxa"/>
            <w:shd w:val="clear" w:color="auto" w:fill="FFFDFC"/>
            <w:vAlign w:val="bottom"/>
          </w:tcPr>
          <w:p w14:paraId="70F85969" w14:textId="77777777" w:rsidR="005132E5" w:rsidRPr="00301341" w:rsidRDefault="005132E5" w:rsidP="005B2189">
            <w:pPr>
              <w:spacing w:line="238" w:lineRule="auto"/>
              <w:rPr>
                <w:rFonts w:ascii="Calibri Light" w:hAnsi="Calibri Light" w:cs="Calibri Light"/>
                <w:b/>
                <w:bCs/>
              </w:rPr>
            </w:pPr>
            <w:r w:rsidRPr="00301341">
              <w:rPr>
                <w:rFonts w:ascii="Calibri Light" w:hAnsi="Calibri Light" w:cs="Calibri Light"/>
                <w:b/>
                <w:bCs/>
              </w:rPr>
              <w:t>Safety Manual</w:t>
            </w:r>
          </w:p>
        </w:tc>
        <w:tc>
          <w:tcPr>
            <w:tcW w:w="5355" w:type="dxa"/>
            <w:shd w:val="clear" w:color="auto" w:fill="FFFDFC"/>
            <w:vAlign w:val="bottom"/>
          </w:tcPr>
          <w:p w14:paraId="2C7E7125" w14:textId="77777777" w:rsidR="005132E5" w:rsidRPr="00CC0ABD" w:rsidRDefault="005132E5" w:rsidP="005B2189">
            <w:pPr>
              <w:spacing w:line="238" w:lineRule="auto"/>
              <w:rPr>
                <w:rFonts w:ascii="Calibri Light" w:hAnsi="Calibri Light" w:cs="Calibri Light"/>
              </w:rPr>
            </w:pPr>
          </w:p>
        </w:tc>
      </w:tr>
      <w:tr w:rsidR="005132E5" w:rsidRPr="00301341" w14:paraId="459102CA" w14:textId="77777777" w:rsidTr="008B7126">
        <w:trPr>
          <w:trHeight w:val="288"/>
        </w:trPr>
        <w:tc>
          <w:tcPr>
            <w:tcW w:w="5355" w:type="dxa"/>
            <w:shd w:val="clear" w:color="auto" w:fill="FFFDFC"/>
            <w:vAlign w:val="bottom"/>
          </w:tcPr>
          <w:p w14:paraId="4397BB69" w14:textId="77777777" w:rsidR="005132E5" w:rsidRPr="00301341" w:rsidRDefault="005132E5" w:rsidP="005B2189">
            <w:pPr>
              <w:spacing w:line="238" w:lineRule="auto"/>
              <w:rPr>
                <w:rFonts w:ascii="Calibri Light" w:hAnsi="Calibri Light" w:cs="Calibri Light"/>
                <w:b/>
                <w:bCs/>
              </w:rPr>
            </w:pPr>
            <w:r w:rsidRPr="00301341">
              <w:rPr>
                <w:rFonts w:ascii="Calibri Light" w:hAnsi="Calibri Light" w:cs="Calibri Light"/>
                <w:b/>
                <w:bCs/>
              </w:rPr>
              <w:t>Safety Data Sheet Book</w:t>
            </w:r>
          </w:p>
        </w:tc>
        <w:tc>
          <w:tcPr>
            <w:tcW w:w="5355" w:type="dxa"/>
            <w:shd w:val="clear" w:color="auto" w:fill="FFFDFC"/>
            <w:vAlign w:val="bottom"/>
          </w:tcPr>
          <w:p w14:paraId="4C6B25AC" w14:textId="77777777" w:rsidR="005132E5" w:rsidRPr="00CC0ABD" w:rsidRDefault="005132E5" w:rsidP="005B2189">
            <w:pPr>
              <w:spacing w:line="238" w:lineRule="auto"/>
              <w:rPr>
                <w:rFonts w:ascii="Calibri Light" w:hAnsi="Calibri Light" w:cs="Calibri Light"/>
              </w:rPr>
            </w:pPr>
          </w:p>
        </w:tc>
      </w:tr>
      <w:tr w:rsidR="005132E5" w:rsidRPr="00301341" w14:paraId="69666ADA" w14:textId="77777777" w:rsidTr="008B7126">
        <w:trPr>
          <w:trHeight w:val="288"/>
        </w:trPr>
        <w:tc>
          <w:tcPr>
            <w:tcW w:w="5355" w:type="dxa"/>
            <w:shd w:val="clear" w:color="auto" w:fill="FFFDFC"/>
            <w:vAlign w:val="bottom"/>
          </w:tcPr>
          <w:p w14:paraId="01F599E4" w14:textId="4E89BDB1" w:rsidR="005132E5" w:rsidRPr="00301341" w:rsidRDefault="005132E5" w:rsidP="005B2189">
            <w:pPr>
              <w:spacing w:line="238" w:lineRule="auto"/>
              <w:rPr>
                <w:rFonts w:ascii="Calibri Light" w:hAnsi="Calibri Light" w:cs="Calibri Light"/>
                <w:b/>
                <w:bCs/>
              </w:rPr>
            </w:pPr>
            <w:r w:rsidRPr="00301341">
              <w:rPr>
                <w:rFonts w:ascii="Calibri Light" w:hAnsi="Calibri Light" w:cs="Calibri Light"/>
                <w:b/>
                <w:bCs/>
              </w:rPr>
              <w:t>Hazardous Material Identification Chart</w:t>
            </w:r>
          </w:p>
        </w:tc>
        <w:tc>
          <w:tcPr>
            <w:tcW w:w="5355" w:type="dxa"/>
            <w:shd w:val="clear" w:color="auto" w:fill="FFFDFC"/>
            <w:vAlign w:val="bottom"/>
          </w:tcPr>
          <w:p w14:paraId="72956C3E" w14:textId="77777777" w:rsidR="005132E5" w:rsidRPr="00CC0ABD" w:rsidRDefault="005132E5" w:rsidP="005B2189">
            <w:pPr>
              <w:spacing w:line="238" w:lineRule="auto"/>
              <w:rPr>
                <w:rFonts w:ascii="Calibri Light" w:hAnsi="Calibri Light" w:cs="Calibri Light"/>
              </w:rPr>
            </w:pPr>
          </w:p>
        </w:tc>
      </w:tr>
    </w:tbl>
    <w:p w14:paraId="6724C7E9" w14:textId="77777777" w:rsidR="00496CDF" w:rsidRPr="00496CDF" w:rsidRDefault="00496CDF" w:rsidP="00496CDF">
      <w:pPr>
        <w:widowControl w:val="0"/>
        <w:autoSpaceDE w:val="0"/>
        <w:autoSpaceDN w:val="0"/>
        <w:rPr>
          <w:rFonts w:ascii="Cambria" w:eastAsia="Cambria" w:hAnsi="Cambria" w:cs="Cambria"/>
        </w:rPr>
      </w:pPr>
    </w:p>
    <w:tbl>
      <w:tblPr>
        <w:tblW w:w="1071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7"/>
        <w:gridCol w:w="1012"/>
        <w:gridCol w:w="1666"/>
        <w:gridCol w:w="1751"/>
        <w:gridCol w:w="926"/>
        <w:gridCol w:w="2678"/>
      </w:tblGrid>
      <w:tr w:rsidR="00496CDF" w:rsidRPr="003A146F" w14:paraId="7E742DCB" w14:textId="77777777" w:rsidTr="008B7126">
        <w:trPr>
          <w:trHeight w:val="432"/>
        </w:trPr>
        <w:tc>
          <w:tcPr>
            <w:tcW w:w="10710" w:type="dxa"/>
            <w:gridSpan w:val="6"/>
            <w:shd w:val="clear" w:color="auto" w:fill="1C3557"/>
            <w:vAlign w:val="center"/>
          </w:tcPr>
          <w:p w14:paraId="01F3BBB1" w14:textId="77777777" w:rsidR="00496CDF" w:rsidRPr="003A146F" w:rsidRDefault="00496CDF" w:rsidP="00496CDF">
            <w:pPr>
              <w:spacing w:line="238" w:lineRule="auto"/>
              <w:jc w:val="center"/>
              <w:rPr>
                <w:rFonts w:ascii="Calibri Light" w:hAnsi="Calibri Light" w:cs="Calibri Light"/>
                <w:b/>
                <w:bCs/>
                <w:color w:val="1C3557"/>
              </w:rPr>
            </w:pPr>
            <w:r w:rsidRPr="003A146F">
              <w:rPr>
                <w:rFonts w:ascii="Calibri Light" w:hAnsi="Calibri Light" w:cs="Calibri Light"/>
                <w:kern w:val="2"/>
                <w14:ligatures w14:val="standardContextual"/>
              </w:rPr>
              <w:br w:type="page"/>
            </w:r>
            <w:r w:rsidRPr="003A146F">
              <w:rPr>
                <w:rFonts w:ascii="Calibri Light" w:hAnsi="Calibri Light" w:cs="Calibri Light"/>
                <w:b/>
                <w:bCs/>
                <w:color w:val="FFFFFF"/>
              </w:rPr>
              <w:t>Emergency Contacts</w:t>
            </w:r>
          </w:p>
        </w:tc>
      </w:tr>
      <w:tr w:rsidR="00A70C7C" w:rsidRPr="003A146F" w14:paraId="387B0452" w14:textId="77777777" w:rsidTr="008B7126">
        <w:trPr>
          <w:trHeight w:val="502"/>
        </w:trPr>
        <w:tc>
          <w:tcPr>
            <w:tcW w:w="2677" w:type="dxa"/>
            <w:shd w:val="clear" w:color="auto" w:fill="FFFDFC"/>
            <w:vAlign w:val="center"/>
          </w:tcPr>
          <w:p w14:paraId="4A0DC34D" w14:textId="75C6BDD1" w:rsidR="00A70C7C" w:rsidRPr="003A146F" w:rsidRDefault="00A70C7C" w:rsidP="003A146F">
            <w:pPr>
              <w:spacing w:line="238" w:lineRule="auto"/>
              <w:rPr>
                <w:rFonts w:ascii="Calibri Light" w:hAnsi="Calibri Light" w:cs="Calibri Light"/>
                <w:b/>
                <w:bCs/>
              </w:rPr>
            </w:pPr>
            <w:r w:rsidRPr="003A146F">
              <w:rPr>
                <w:rFonts w:ascii="Calibri Light" w:hAnsi="Calibri Light" w:cs="Calibri Light"/>
                <w:b/>
                <w:bCs/>
              </w:rPr>
              <w:t>Police</w:t>
            </w:r>
          </w:p>
        </w:tc>
        <w:tc>
          <w:tcPr>
            <w:tcW w:w="2678" w:type="dxa"/>
            <w:gridSpan w:val="2"/>
            <w:shd w:val="clear" w:color="auto" w:fill="FFFDFC"/>
            <w:vAlign w:val="center"/>
          </w:tcPr>
          <w:p w14:paraId="74F6D1E7" w14:textId="77777777" w:rsidR="00A70C7C" w:rsidRPr="00CC0ABD" w:rsidRDefault="00A70C7C" w:rsidP="00496CDF">
            <w:pPr>
              <w:spacing w:line="238" w:lineRule="auto"/>
              <w:rPr>
                <w:rFonts w:ascii="Calibri Light" w:hAnsi="Calibri Light" w:cs="Calibri Light"/>
              </w:rPr>
            </w:pPr>
          </w:p>
        </w:tc>
        <w:tc>
          <w:tcPr>
            <w:tcW w:w="2677" w:type="dxa"/>
            <w:gridSpan w:val="2"/>
            <w:shd w:val="clear" w:color="auto" w:fill="FFFDFC"/>
            <w:vAlign w:val="center"/>
          </w:tcPr>
          <w:p w14:paraId="0D0A49CD" w14:textId="35F09882" w:rsidR="00A70C7C" w:rsidRPr="00CC0ABD" w:rsidRDefault="00A70C7C" w:rsidP="003A146F">
            <w:pPr>
              <w:spacing w:line="238" w:lineRule="auto"/>
              <w:rPr>
                <w:rFonts w:ascii="Calibri Light" w:hAnsi="Calibri Light" w:cs="Calibri Light"/>
                <w:b/>
                <w:bCs/>
              </w:rPr>
            </w:pPr>
            <w:r w:rsidRPr="00CC0ABD">
              <w:rPr>
                <w:rFonts w:ascii="Calibri Light" w:hAnsi="Calibri Light" w:cs="Calibri Light"/>
                <w:b/>
                <w:bCs/>
              </w:rPr>
              <w:t>Fire Department</w:t>
            </w:r>
          </w:p>
        </w:tc>
        <w:tc>
          <w:tcPr>
            <w:tcW w:w="2678" w:type="dxa"/>
            <w:shd w:val="clear" w:color="auto" w:fill="FFFDFC"/>
            <w:vAlign w:val="center"/>
          </w:tcPr>
          <w:p w14:paraId="5EBDF55E" w14:textId="77777777" w:rsidR="00A70C7C" w:rsidRPr="00CC0ABD" w:rsidRDefault="00A70C7C" w:rsidP="00496CDF">
            <w:pPr>
              <w:spacing w:line="238" w:lineRule="auto"/>
              <w:rPr>
                <w:rFonts w:ascii="Calibri Light" w:hAnsi="Calibri Light" w:cs="Calibri Light"/>
              </w:rPr>
            </w:pPr>
          </w:p>
        </w:tc>
      </w:tr>
      <w:tr w:rsidR="00A70C7C" w:rsidRPr="003A146F" w14:paraId="37E1E573" w14:textId="77777777" w:rsidTr="008B7126">
        <w:trPr>
          <w:trHeight w:val="502"/>
        </w:trPr>
        <w:tc>
          <w:tcPr>
            <w:tcW w:w="2677" w:type="dxa"/>
            <w:shd w:val="clear" w:color="auto" w:fill="FFFDFC"/>
            <w:vAlign w:val="center"/>
          </w:tcPr>
          <w:p w14:paraId="62618A37" w14:textId="77777777" w:rsidR="00A70C7C" w:rsidRPr="003A146F" w:rsidRDefault="00A70C7C" w:rsidP="003A146F">
            <w:pPr>
              <w:spacing w:line="238" w:lineRule="auto"/>
              <w:rPr>
                <w:rFonts w:ascii="Calibri Light" w:hAnsi="Calibri Light" w:cs="Calibri Light"/>
                <w:b/>
                <w:bCs/>
              </w:rPr>
            </w:pPr>
            <w:r w:rsidRPr="003A146F">
              <w:rPr>
                <w:rFonts w:ascii="Calibri Light" w:hAnsi="Calibri Light" w:cs="Calibri Light"/>
                <w:b/>
                <w:bCs/>
              </w:rPr>
              <w:t>Poison Control Center</w:t>
            </w:r>
          </w:p>
        </w:tc>
        <w:tc>
          <w:tcPr>
            <w:tcW w:w="2678" w:type="dxa"/>
            <w:gridSpan w:val="2"/>
            <w:shd w:val="clear" w:color="auto" w:fill="FFFDFC"/>
            <w:vAlign w:val="center"/>
          </w:tcPr>
          <w:p w14:paraId="53A5347E" w14:textId="77777777" w:rsidR="00A70C7C" w:rsidRPr="00CC0ABD" w:rsidRDefault="00A70C7C" w:rsidP="00496CDF">
            <w:pPr>
              <w:spacing w:line="238" w:lineRule="auto"/>
              <w:rPr>
                <w:rFonts w:ascii="Calibri Light" w:hAnsi="Calibri Light" w:cs="Calibri Light"/>
              </w:rPr>
            </w:pPr>
          </w:p>
        </w:tc>
        <w:tc>
          <w:tcPr>
            <w:tcW w:w="2677" w:type="dxa"/>
            <w:gridSpan w:val="2"/>
            <w:shd w:val="clear" w:color="auto" w:fill="FFFDFC"/>
            <w:vAlign w:val="center"/>
          </w:tcPr>
          <w:p w14:paraId="5300444F" w14:textId="3FC4A3A5" w:rsidR="00A70C7C" w:rsidRPr="00CC0ABD" w:rsidRDefault="00EB4FC6" w:rsidP="003A146F">
            <w:pPr>
              <w:spacing w:line="238" w:lineRule="auto"/>
              <w:rPr>
                <w:rFonts w:ascii="Calibri Light" w:hAnsi="Calibri Light" w:cs="Calibri Light"/>
                <w:b/>
                <w:bCs/>
              </w:rPr>
            </w:pPr>
            <w:r w:rsidRPr="00CC0ABD">
              <w:rPr>
                <w:rFonts w:ascii="Calibri Light" w:hAnsi="Calibri Light" w:cs="Calibri Light"/>
                <w:b/>
                <w:bCs/>
              </w:rPr>
              <w:t>Ambulance Services</w:t>
            </w:r>
          </w:p>
        </w:tc>
        <w:tc>
          <w:tcPr>
            <w:tcW w:w="2678" w:type="dxa"/>
            <w:shd w:val="clear" w:color="auto" w:fill="FFFDFC"/>
            <w:vAlign w:val="center"/>
          </w:tcPr>
          <w:p w14:paraId="4C496CDB" w14:textId="77777777" w:rsidR="00A70C7C" w:rsidRPr="00CC0ABD" w:rsidRDefault="00A70C7C" w:rsidP="00496CDF">
            <w:pPr>
              <w:spacing w:line="238" w:lineRule="auto"/>
              <w:rPr>
                <w:rFonts w:ascii="Calibri Light" w:hAnsi="Calibri Light" w:cs="Calibri Light"/>
              </w:rPr>
            </w:pPr>
          </w:p>
        </w:tc>
      </w:tr>
      <w:tr w:rsidR="00D5030A" w:rsidRPr="003A146F" w14:paraId="64F6F921" w14:textId="77777777" w:rsidTr="008B7126">
        <w:trPr>
          <w:trHeight w:val="432"/>
        </w:trPr>
        <w:tc>
          <w:tcPr>
            <w:tcW w:w="10710" w:type="dxa"/>
            <w:gridSpan w:val="6"/>
            <w:shd w:val="clear" w:color="auto" w:fill="1C3557" w:themeFill="accent1"/>
            <w:vAlign w:val="center"/>
          </w:tcPr>
          <w:p w14:paraId="5DA02D4E" w14:textId="6F159178" w:rsidR="00D5030A" w:rsidRPr="003A146F" w:rsidRDefault="00D5030A" w:rsidP="00D5030A">
            <w:pPr>
              <w:spacing w:line="238" w:lineRule="auto"/>
              <w:jc w:val="center"/>
              <w:rPr>
                <w:rFonts w:ascii="Calibri Light" w:hAnsi="Calibri Light" w:cs="Calibri Light"/>
                <w:b/>
                <w:bCs/>
                <w:color w:val="5E5E5E"/>
              </w:rPr>
            </w:pPr>
            <w:r w:rsidRPr="003A146F">
              <w:rPr>
                <w:rFonts w:ascii="Calibri Light" w:hAnsi="Calibri Light" w:cs="Calibri Light"/>
                <w:b/>
                <w:bCs/>
                <w:color w:val="FFFFFF" w:themeColor="background1"/>
              </w:rPr>
              <w:t>Nearest Hospital</w:t>
            </w:r>
          </w:p>
        </w:tc>
      </w:tr>
      <w:tr w:rsidR="00D5030A" w:rsidRPr="003A146F" w14:paraId="72F9E608" w14:textId="77777777" w:rsidTr="008B7126">
        <w:trPr>
          <w:trHeight w:val="502"/>
        </w:trPr>
        <w:tc>
          <w:tcPr>
            <w:tcW w:w="10710" w:type="dxa"/>
            <w:gridSpan w:val="6"/>
            <w:shd w:val="clear" w:color="auto" w:fill="FFFDFC"/>
            <w:vAlign w:val="center"/>
          </w:tcPr>
          <w:p w14:paraId="3CB3DC1E" w14:textId="77777777" w:rsidR="00D5030A" w:rsidRPr="003A146F" w:rsidRDefault="00D5030A" w:rsidP="00496CDF">
            <w:pPr>
              <w:spacing w:line="238" w:lineRule="auto"/>
              <w:rPr>
                <w:rFonts w:ascii="Calibri Light" w:hAnsi="Calibri Light" w:cs="Calibri Light"/>
              </w:rPr>
            </w:pPr>
            <w:r w:rsidRPr="003A146F">
              <w:rPr>
                <w:rFonts w:ascii="Calibri Light" w:hAnsi="Calibri Light" w:cs="Calibri Light"/>
              </w:rPr>
              <w:t>Name</w:t>
            </w:r>
          </w:p>
          <w:p w14:paraId="27548BCB" w14:textId="77777777" w:rsidR="00D5030A" w:rsidRPr="003A146F" w:rsidRDefault="00D5030A" w:rsidP="00496CDF">
            <w:pPr>
              <w:spacing w:line="238" w:lineRule="auto"/>
              <w:rPr>
                <w:rFonts w:ascii="Calibri Light" w:hAnsi="Calibri Light" w:cs="Calibri Light"/>
              </w:rPr>
            </w:pPr>
            <w:r w:rsidRPr="003A146F">
              <w:rPr>
                <w:rFonts w:ascii="Calibri Light" w:hAnsi="Calibri Light" w:cs="Calibri Light"/>
              </w:rPr>
              <w:t>Address</w:t>
            </w:r>
          </w:p>
          <w:p w14:paraId="3D74AAE2" w14:textId="1FF0C0EF" w:rsidR="00D5030A" w:rsidRPr="003A146F" w:rsidRDefault="00D5030A" w:rsidP="00496CDF">
            <w:pPr>
              <w:spacing w:line="238" w:lineRule="auto"/>
              <w:rPr>
                <w:rFonts w:ascii="Calibri Light" w:hAnsi="Calibri Light" w:cs="Calibri Light"/>
              </w:rPr>
            </w:pPr>
            <w:r w:rsidRPr="003A146F">
              <w:rPr>
                <w:rFonts w:ascii="Calibri Light" w:hAnsi="Calibri Light" w:cs="Calibri Light"/>
              </w:rPr>
              <w:t>City, St Zip</w:t>
            </w:r>
          </w:p>
          <w:p w14:paraId="14433FF9" w14:textId="1502349D" w:rsidR="00D5030A" w:rsidRPr="003A146F" w:rsidRDefault="00D5030A" w:rsidP="00496CDF">
            <w:pPr>
              <w:spacing w:line="238" w:lineRule="auto"/>
              <w:rPr>
                <w:rFonts w:ascii="Calibri Light" w:hAnsi="Calibri Light" w:cs="Calibri Light"/>
              </w:rPr>
            </w:pPr>
            <w:r w:rsidRPr="003A146F">
              <w:rPr>
                <w:rFonts w:ascii="Calibri Light" w:hAnsi="Calibri Light" w:cs="Calibri Light"/>
              </w:rPr>
              <w:t>Phone #</w:t>
            </w:r>
          </w:p>
        </w:tc>
      </w:tr>
      <w:tr w:rsidR="00496CDF" w:rsidRPr="003A146F" w14:paraId="6DFCC8CD" w14:textId="77777777" w:rsidTr="008B7126">
        <w:trPr>
          <w:trHeight w:val="288"/>
        </w:trPr>
        <w:tc>
          <w:tcPr>
            <w:tcW w:w="10710" w:type="dxa"/>
            <w:gridSpan w:val="6"/>
            <w:shd w:val="clear" w:color="auto" w:fill="EEF8F8"/>
            <w:vAlign w:val="center"/>
          </w:tcPr>
          <w:p w14:paraId="702C4916" w14:textId="77777777" w:rsidR="00496CDF" w:rsidRPr="003A146F" w:rsidRDefault="00496CDF" w:rsidP="00496CDF">
            <w:pPr>
              <w:spacing w:line="238" w:lineRule="auto"/>
              <w:jc w:val="center"/>
              <w:rPr>
                <w:rFonts w:ascii="Calibri Light" w:hAnsi="Calibri Light" w:cs="Calibri Light"/>
                <w:color w:val="1C3557"/>
              </w:rPr>
            </w:pPr>
            <w:r w:rsidRPr="003A146F">
              <w:rPr>
                <w:rFonts w:ascii="Calibri Light" w:hAnsi="Calibri Light" w:cs="Calibri Light"/>
                <w:b/>
                <w:bCs/>
                <w:color w:val="1C3557"/>
              </w:rPr>
              <w:t>Location Specific Emergency Contacts</w:t>
            </w:r>
          </w:p>
        </w:tc>
      </w:tr>
      <w:tr w:rsidR="0025594D" w:rsidRPr="003A146F" w14:paraId="1E5AB749" w14:textId="77777777" w:rsidTr="008B7126">
        <w:trPr>
          <w:trHeight w:val="288"/>
        </w:trPr>
        <w:tc>
          <w:tcPr>
            <w:tcW w:w="3689" w:type="dxa"/>
            <w:gridSpan w:val="2"/>
            <w:vMerge w:val="restart"/>
            <w:shd w:val="clear" w:color="auto" w:fill="FFFDFC"/>
            <w:vAlign w:val="center"/>
          </w:tcPr>
          <w:p w14:paraId="15B04B66" w14:textId="77074EED" w:rsidR="0025594D" w:rsidRPr="00CC0ABD" w:rsidRDefault="0025594D" w:rsidP="00496CDF">
            <w:pPr>
              <w:spacing w:line="238" w:lineRule="auto"/>
              <w:rPr>
                <w:rFonts w:ascii="Calibri Light" w:hAnsi="Calibri Light" w:cs="Calibri Light"/>
                <w:b/>
                <w:bCs/>
              </w:rPr>
            </w:pPr>
          </w:p>
        </w:tc>
        <w:tc>
          <w:tcPr>
            <w:tcW w:w="3417" w:type="dxa"/>
            <w:gridSpan w:val="2"/>
            <w:shd w:val="clear" w:color="auto" w:fill="FFFDFC"/>
            <w:vAlign w:val="center"/>
          </w:tcPr>
          <w:p w14:paraId="27494353" w14:textId="16F39AE4" w:rsidR="0025594D" w:rsidRPr="00CC0ABD" w:rsidRDefault="0025594D" w:rsidP="00496CDF">
            <w:pPr>
              <w:spacing w:line="238" w:lineRule="auto"/>
              <w:rPr>
                <w:rFonts w:ascii="Calibri Light" w:hAnsi="Calibri Light" w:cs="Calibri Light"/>
              </w:rPr>
            </w:pPr>
            <w:r w:rsidRPr="00CC0ABD">
              <w:rPr>
                <w:rFonts w:ascii="Calibri Light" w:hAnsi="Calibri Light" w:cs="Calibri Light"/>
              </w:rPr>
              <w:t>Police Dept.</w:t>
            </w:r>
          </w:p>
        </w:tc>
        <w:tc>
          <w:tcPr>
            <w:tcW w:w="3604" w:type="dxa"/>
            <w:gridSpan w:val="2"/>
            <w:shd w:val="clear" w:color="auto" w:fill="FFFDFC"/>
            <w:vAlign w:val="center"/>
          </w:tcPr>
          <w:p w14:paraId="40A894A1" w14:textId="333FDB10" w:rsidR="0025594D" w:rsidRPr="00CC0ABD" w:rsidRDefault="0025594D" w:rsidP="00496CDF">
            <w:pPr>
              <w:spacing w:line="238" w:lineRule="auto"/>
              <w:rPr>
                <w:rFonts w:ascii="Calibri Light" w:hAnsi="Calibri Light" w:cs="Calibri Light"/>
              </w:rPr>
            </w:pPr>
          </w:p>
        </w:tc>
      </w:tr>
      <w:tr w:rsidR="0025594D" w:rsidRPr="003A146F" w14:paraId="506E6897" w14:textId="77777777" w:rsidTr="008B7126">
        <w:trPr>
          <w:trHeight w:val="288"/>
        </w:trPr>
        <w:tc>
          <w:tcPr>
            <w:tcW w:w="3689" w:type="dxa"/>
            <w:gridSpan w:val="2"/>
            <w:vMerge/>
            <w:shd w:val="clear" w:color="auto" w:fill="FFFDFC"/>
            <w:vAlign w:val="center"/>
          </w:tcPr>
          <w:p w14:paraId="19363A59" w14:textId="77777777" w:rsidR="0025594D" w:rsidRPr="00CC0ABD" w:rsidRDefault="0025594D" w:rsidP="004834E3">
            <w:pPr>
              <w:spacing w:line="238" w:lineRule="auto"/>
              <w:rPr>
                <w:rFonts w:ascii="Calibri Light" w:hAnsi="Calibri Light" w:cs="Calibri Light"/>
              </w:rPr>
            </w:pPr>
          </w:p>
        </w:tc>
        <w:tc>
          <w:tcPr>
            <w:tcW w:w="3417" w:type="dxa"/>
            <w:gridSpan w:val="2"/>
            <w:shd w:val="clear" w:color="auto" w:fill="FFFDFC"/>
            <w:vAlign w:val="center"/>
          </w:tcPr>
          <w:p w14:paraId="50691F1B" w14:textId="1008F168" w:rsidR="0025594D" w:rsidRPr="00CC0ABD" w:rsidRDefault="0025594D" w:rsidP="004834E3">
            <w:pPr>
              <w:spacing w:line="238" w:lineRule="auto"/>
              <w:rPr>
                <w:rFonts w:ascii="Calibri Light" w:hAnsi="Calibri Light" w:cs="Calibri Light"/>
              </w:rPr>
            </w:pPr>
            <w:r w:rsidRPr="00CC0ABD">
              <w:rPr>
                <w:rFonts w:ascii="Calibri Light" w:hAnsi="Calibri Light" w:cs="Calibri Light"/>
              </w:rPr>
              <w:t>Fire Department</w:t>
            </w:r>
          </w:p>
        </w:tc>
        <w:tc>
          <w:tcPr>
            <w:tcW w:w="3604" w:type="dxa"/>
            <w:gridSpan w:val="2"/>
            <w:shd w:val="clear" w:color="auto" w:fill="FFFDFC"/>
            <w:vAlign w:val="center"/>
          </w:tcPr>
          <w:p w14:paraId="6BDB202E" w14:textId="33C3BBC5" w:rsidR="0025594D" w:rsidRPr="00CC0ABD" w:rsidRDefault="0025594D" w:rsidP="004834E3">
            <w:pPr>
              <w:spacing w:line="238" w:lineRule="auto"/>
              <w:rPr>
                <w:rFonts w:ascii="Calibri Light" w:hAnsi="Calibri Light" w:cs="Calibri Light"/>
              </w:rPr>
            </w:pPr>
          </w:p>
        </w:tc>
      </w:tr>
      <w:tr w:rsidR="0025594D" w:rsidRPr="003A146F" w14:paraId="5AAB9763" w14:textId="77777777" w:rsidTr="008B7126">
        <w:trPr>
          <w:trHeight w:val="288"/>
        </w:trPr>
        <w:tc>
          <w:tcPr>
            <w:tcW w:w="3689" w:type="dxa"/>
            <w:gridSpan w:val="2"/>
            <w:vMerge/>
            <w:shd w:val="clear" w:color="auto" w:fill="FFFDFC"/>
            <w:vAlign w:val="center"/>
          </w:tcPr>
          <w:p w14:paraId="43A1BCEF" w14:textId="77777777" w:rsidR="0025594D" w:rsidRPr="00CC0ABD" w:rsidRDefault="0025594D" w:rsidP="004834E3">
            <w:pPr>
              <w:spacing w:line="238" w:lineRule="auto"/>
              <w:rPr>
                <w:rFonts w:ascii="Calibri Light" w:hAnsi="Calibri Light" w:cs="Calibri Light"/>
              </w:rPr>
            </w:pPr>
          </w:p>
        </w:tc>
        <w:tc>
          <w:tcPr>
            <w:tcW w:w="3417" w:type="dxa"/>
            <w:gridSpan w:val="2"/>
            <w:shd w:val="clear" w:color="auto" w:fill="FFFDFC"/>
            <w:vAlign w:val="center"/>
          </w:tcPr>
          <w:p w14:paraId="2EDA0666" w14:textId="4221E159" w:rsidR="0025594D" w:rsidRPr="00CC0ABD" w:rsidRDefault="0025594D" w:rsidP="004834E3">
            <w:pPr>
              <w:spacing w:line="238" w:lineRule="auto"/>
              <w:rPr>
                <w:rFonts w:ascii="Calibri Light" w:hAnsi="Calibri Light" w:cs="Calibri Light"/>
              </w:rPr>
            </w:pPr>
            <w:r w:rsidRPr="00CC0ABD">
              <w:rPr>
                <w:rFonts w:ascii="Calibri Light" w:hAnsi="Calibri Light" w:cs="Calibri Light"/>
              </w:rPr>
              <w:t>Ambulance Services</w:t>
            </w:r>
          </w:p>
        </w:tc>
        <w:tc>
          <w:tcPr>
            <w:tcW w:w="3604" w:type="dxa"/>
            <w:gridSpan w:val="2"/>
            <w:shd w:val="clear" w:color="auto" w:fill="FFFDFC"/>
            <w:vAlign w:val="center"/>
          </w:tcPr>
          <w:p w14:paraId="7D344E45" w14:textId="77777777" w:rsidR="0025594D" w:rsidRPr="00CC0ABD" w:rsidRDefault="0025594D" w:rsidP="004834E3">
            <w:pPr>
              <w:spacing w:line="238" w:lineRule="auto"/>
              <w:rPr>
                <w:rFonts w:ascii="Calibri Light" w:hAnsi="Calibri Light" w:cs="Calibri Light"/>
              </w:rPr>
            </w:pPr>
          </w:p>
        </w:tc>
      </w:tr>
      <w:tr w:rsidR="0025594D" w:rsidRPr="003A146F" w14:paraId="453F5966" w14:textId="77777777" w:rsidTr="008B7126">
        <w:trPr>
          <w:trHeight w:val="288"/>
        </w:trPr>
        <w:tc>
          <w:tcPr>
            <w:tcW w:w="3689" w:type="dxa"/>
            <w:gridSpan w:val="2"/>
            <w:vMerge/>
            <w:shd w:val="clear" w:color="auto" w:fill="FFFDFC"/>
            <w:vAlign w:val="center"/>
          </w:tcPr>
          <w:p w14:paraId="3E4B017E" w14:textId="77777777" w:rsidR="0025594D" w:rsidRPr="00CC0ABD" w:rsidRDefault="0025594D" w:rsidP="00496CDF">
            <w:pPr>
              <w:spacing w:line="238" w:lineRule="auto"/>
              <w:rPr>
                <w:rFonts w:ascii="Calibri Light" w:hAnsi="Calibri Light" w:cs="Calibri Light"/>
              </w:rPr>
            </w:pPr>
          </w:p>
        </w:tc>
        <w:tc>
          <w:tcPr>
            <w:tcW w:w="3417" w:type="dxa"/>
            <w:gridSpan w:val="2"/>
            <w:shd w:val="clear" w:color="auto" w:fill="FFFDFC"/>
            <w:vAlign w:val="center"/>
          </w:tcPr>
          <w:p w14:paraId="5E852367" w14:textId="4F876CDF" w:rsidR="0025594D" w:rsidRPr="00CC0ABD" w:rsidRDefault="0025594D" w:rsidP="00496CDF">
            <w:pPr>
              <w:spacing w:line="238" w:lineRule="auto"/>
              <w:rPr>
                <w:rFonts w:ascii="Calibri Light" w:hAnsi="Calibri Light" w:cs="Calibri Light"/>
              </w:rPr>
            </w:pPr>
            <w:r w:rsidRPr="00CC0ABD">
              <w:rPr>
                <w:rFonts w:ascii="Calibri Light" w:hAnsi="Calibri Light" w:cs="Calibri Light"/>
              </w:rPr>
              <w:t>Nearest Hospital</w:t>
            </w:r>
          </w:p>
        </w:tc>
        <w:tc>
          <w:tcPr>
            <w:tcW w:w="3604" w:type="dxa"/>
            <w:gridSpan w:val="2"/>
            <w:shd w:val="clear" w:color="auto" w:fill="FFFDFC"/>
            <w:vAlign w:val="center"/>
          </w:tcPr>
          <w:p w14:paraId="34ABFE16" w14:textId="4230F5B2" w:rsidR="0025594D" w:rsidRPr="00CC0ABD" w:rsidRDefault="0025594D" w:rsidP="00496CDF">
            <w:pPr>
              <w:spacing w:line="238" w:lineRule="auto"/>
              <w:rPr>
                <w:rFonts w:ascii="Calibri Light" w:hAnsi="Calibri Light" w:cs="Calibri Light"/>
              </w:rPr>
            </w:pPr>
            <w:r w:rsidRPr="00CC0ABD">
              <w:rPr>
                <w:rFonts w:ascii="Calibri Light" w:hAnsi="Calibri Light" w:cs="Calibri Light"/>
              </w:rPr>
              <w:t>Name/Address/Phone</w:t>
            </w:r>
          </w:p>
        </w:tc>
      </w:tr>
    </w:tbl>
    <w:p w14:paraId="72445304" w14:textId="77777777" w:rsidR="00496CDF" w:rsidRPr="00496CDF" w:rsidRDefault="00496CDF" w:rsidP="00496CDF">
      <w:pPr>
        <w:widowControl w:val="0"/>
        <w:autoSpaceDE w:val="0"/>
        <w:autoSpaceDN w:val="0"/>
        <w:rPr>
          <w:rFonts w:ascii="Cambria" w:eastAsia="Cambria" w:hAnsi="Cambria" w:cs="Cambria"/>
        </w:rPr>
      </w:pPr>
    </w:p>
    <w:tbl>
      <w:tblPr>
        <w:tblW w:w="1071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0"/>
        <w:gridCol w:w="3570"/>
        <w:gridCol w:w="3570"/>
      </w:tblGrid>
      <w:tr w:rsidR="00496CDF" w:rsidRPr="00CC0ABD" w14:paraId="067FC3D3" w14:textId="77777777" w:rsidTr="008B7126">
        <w:trPr>
          <w:trHeight w:val="432"/>
        </w:trPr>
        <w:tc>
          <w:tcPr>
            <w:tcW w:w="10710" w:type="dxa"/>
            <w:gridSpan w:val="3"/>
            <w:shd w:val="clear" w:color="auto" w:fill="1C3557"/>
            <w:vAlign w:val="center"/>
          </w:tcPr>
          <w:p w14:paraId="4231AB27" w14:textId="77777777" w:rsidR="00496CDF" w:rsidRPr="00CC0ABD" w:rsidRDefault="00496CDF" w:rsidP="00496CDF">
            <w:pPr>
              <w:spacing w:line="238" w:lineRule="auto"/>
              <w:jc w:val="center"/>
              <w:rPr>
                <w:rFonts w:ascii="Calibri Light" w:hAnsi="Calibri Light" w:cs="Calibri Light"/>
                <w:b/>
                <w:bCs/>
                <w:color w:val="1C3557"/>
              </w:rPr>
            </w:pPr>
            <w:r w:rsidRPr="00CC0ABD">
              <w:rPr>
                <w:rFonts w:ascii="Calibri Light" w:hAnsi="Calibri Light" w:cs="Calibri Light"/>
                <w:kern w:val="2"/>
                <w14:ligatures w14:val="standardContextual"/>
              </w:rPr>
              <w:br w:type="page"/>
            </w:r>
            <w:r w:rsidRPr="00CC0ABD">
              <w:rPr>
                <w:rFonts w:ascii="Calibri Light" w:hAnsi="Calibri Light" w:cs="Calibri Light"/>
                <w:b/>
                <w:bCs/>
                <w:color w:val="FFFFFF"/>
              </w:rPr>
              <w:t>Emergency Equipment &amp; PPE</w:t>
            </w:r>
          </w:p>
        </w:tc>
      </w:tr>
      <w:tr w:rsidR="00496CDF" w:rsidRPr="00CC0ABD" w14:paraId="1E748E56" w14:textId="77777777" w:rsidTr="008B7126">
        <w:trPr>
          <w:trHeight w:val="288"/>
        </w:trPr>
        <w:tc>
          <w:tcPr>
            <w:tcW w:w="3570" w:type="dxa"/>
            <w:shd w:val="clear" w:color="auto" w:fill="EEF8F8"/>
            <w:vAlign w:val="bottom"/>
          </w:tcPr>
          <w:p w14:paraId="6E882228" w14:textId="79F3B1DF" w:rsidR="00496CDF" w:rsidRPr="00CC0ABD" w:rsidRDefault="00986488" w:rsidP="00496CDF">
            <w:pPr>
              <w:spacing w:line="238" w:lineRule="auto"/>
              <w:jc w:val="center"/>
              <w:rPr>
                <w:rFonts w:ascii="Calibri Light" w:hAnsi="Calibri Light" w:cs="Calibri Light"/>
                <w:b/>
                <w:bCs/>
                <w:color w:val="1C3557"/>
              </w:rPr>
            </w:pPr>
            <w:r w:rsidRPr="00CC0ABD">
              <w:rPr>
                <w:rFonts w:ascii="Calibri Light" w:hAnsi="Calibri Light" w:cs="Calibri Light"/>
                <w:b/>
                <w:bCs/>
                <w:color w:val="1C3557"/>
              </w:rPr>
              <w:t>Facility Name</w:t>
            </w:r>
          </w:p>
        </w:tc>
        <w:tc>
          <w:tcPr>
            <w:tcW w:w="3570" w:type="dxa"/>
            <w:shd w:val="clear" w:color="auto" w:fill="EEF8F8"/>
            <w:vAlign w:val="bottom"/>
          </w:tcPr>
          <w:p w14:paraId="779354AF" w14:textId="77777777" w:rsidR="00496CDF" w:rsidRPr="00CC0ABD" w:rsidRDefault="00496CDF" w:rsidP="00496CDF">
            <w:pPr>
              <w:spacing w:line="238" w:lineRule="auto"/>
              <w:jc w:val="center"/>
              <w:rPr>
                <w:rFonts w:ascii="Calibri Light" w:hAnsi="Calibri Light" w:cs="Calibri Light"/>
                <w:b/>
                <w:bCs/>
                <w:color w:val="1C3557"/>
              </w:rPr>
            </w:pPr>
            <w:r w:rsidRPr="00CC0ABD">
              <w:rPr>
                <w:rFonts w:ascii="Calibri Light" w:hAnsi="Calibri Light" w:cs="Calibri Light"/>
                <w:b/>
                <w:bCs/>
                <w:color w:val="1C3557"/>
              </w:rPr>
              <w:t>Equipment | PPE</w:t>
            </w:r>
          </w:p>
        </w:tc>
        <w:tc>
          <w:tcPr>
            <w:tcW w:w="3570" w:type="dxa"/>
            <w:shd w:val="clear" w:color="auto" w:fill="EEF8F8"/>
            <w:vAlign w:val="bottom"/>
          </w:tcPr>
          <w:p w14:paraId="6A24BD06" w14:textId="77777777" w:rsidR="00496CDF" w:rsidRPr="00CC0ABD" w:rsidRDefault="00496CDF" w:rsidP="00496CDF">
            <w:pPr>
              <w:spacing w:line="238" w:lineRule="auto"/>
              <w:jc w:val="center"/>
              <w:rPr>
                <w:rFonts w:ascii="Calibri Light" w:hAnsi="Calibri Light" w:cs="Calibri Light"/>
                <w:b/>
                <w:bCs/>
                <w:color w:val="1C3557"/>
              </w:rPr>
            </w:pPr>
            <w:r w:rsidRPr="00CC0ABD">
              <w:rPr>
                <w:rFonts w:ascii="Calibri Light" w:hAnsi="Calibri Light" w:cs="Calibri Light"/>
                <w:b/>
                <w:bCs/>
                <w:color w:val="1C3557"/>
              </w:rPr>
              <w:t>Location</w:t>
            </w:r>
          </w:p>
        </w:tc>
      </w:tr>
      <w:tr w:rsidR="00986488" w:rsidRPr="00CC0ABD" w14:paraId="53A4E469" w14:textId="77777777" w:rsidTr="008B7126">
        <w:trPr>
          <w:trHeight w:val="288"/>
        </w:trPr>
        <w:tc>
          <w:tcPr>
            <w:tcW w:w="3570" w:type="dxa"/>
            <w:vMerge w:val="restart"/>
            <w:shd w:val="clear" w:color="auto" w:fill="FFFDFC"/>
            <w:vAlign w:val="center"/>
          </w:tcPr>
          <w:p w14:paraId="78853615" w14:textId="616E6DD3" w:rsidR="00986488" w:rsidRPr="00CC0ABD" w:rsidRDefault="00986488" w:rsidP="00496CDF">
            <w:pPr>
              <w:spacing w:line="238" w:lineRule="auto"/>
              <w:rPr>
                <w:rFonts w:ascii="Calibri Light" w:hAnsi="Calibri Light" w:cs="Calibri Light"/>
                <w:b/>
                <w:bCs/>
              </w:rPr>
            </w:pPr>
          </w:p>
        </w:tc>
        <w:tc>
          <w:tcPr>
            <w:tcW w:w="3570" w:type="dxa"/>
            <w:shd w:val="clear" w:color="auto" w:fill="FFFDFC"/>
          </w:tcPr>
          <w:p w14:paraId="2978B05A" w14:textId="09C85340" w:rsidR="00986488" w:rsidRPr="00CC0ABD" w:rsidRDefault="00BD526F" w:rsidP="00496CDF">
            <w:pPr>
              <w:spacing w:line="238" w:lineRule="auto"/>
              <w:rPr>
                <w:rFonts w:ascii="Calibri Light" w:hAnsi="Calibri Light" w:cs="Calibri Light"/>
              </w:rPr>
            </w:pPr>
            <w:r w:rsidRPr="00CC0ABD">
              <w:rPr>
                <w:rFonts w:ascii="Calibri Light" w:hAnsi="Calibri Light" w:cs="Calibri Light"/>
              </w:rPr>
              <w:t xml:space="preserve">Exam </w:t>
            </w:r>
            <w:r w:rsidR="00986488" w:rsidRPr="00CC0ABD">
              <w:rPr>
                <w:rFonts w:ascii="Calibri Light" w:hAnsi="Calibri Light" w:cs="Calibri Light"/>
              </w:rPr>
              <w:t>Gloves</w:t>
            </w:r>
          </w:p>
        </w:tc>
        <w:tc>
          <w:tcPr>
            <w:tcW w:w="3570" w:type="dxa"/>
            <w:shd w:val="clear" w:color="auto" w:fill="FFFDFC"/>
          </w:tcPr>
          <w:p w14:paraId="161235C1" w14:textId="64781071" w:rsidR="00986488" w:rsidRPr="00CC0ABD" w:rsidRDefault="00986488" w:rsidP="00496CDF">
            <w:pPr>
              <w:spacing w:line="238" w:lineRule="auto"/>
              <w:rPr>
                <w:rFonts w:ascii="Calibri Light" w:hAnsi="Calibri Light" w:cs="Calibri Light"/>
              </w:rPr>
            </w:pPr>
          </w:p>
        </w:tc>
      </w:tr>
      <w:tr w:rsidR="00986488" w:rsidRPr="00CC0ABD" w14:paraId="18B752CC" w14:textId="77777777" w:rsidTr="008B7126">
        <w:trPr>
          <w:trHeight w:val="288"/>
        </w:trPr>
        <w:tc>
          <w:tcPr>
            <w:tcW w:w="3570" w:type="dxa"/>
            <w:vMerge/>
            <w:shd w:val="clear" w:color="auto" w:fill="FFFDFC"/>
          </w:tcPr>
          <w:p w14:paraId="77DB6BEE" w14:textId="77777777" w:rsidR="00986488" w:rsidRPr="00CC0ABD" w:rsidRDefault="00986488" w:rsidP="00496CDF">
            <w:pPr>
              <w:spacing w:line="238" w:lineRule="auto"/>
              <w:rPr>
                <w:rFonts w:ascii="Calibri Light" w:hAnsi="Calibri Light" w:cs="Calibri Light"/>
                <w:color w:val="5E5E5E"/>
              </w:rPr>
            </w:pPr>
          </w:p>
        </w:tc>
        <w:tc>
          <w:tcPr>
            <w:tcW w:w="3570" w:type="dxa"/>
            <w:shd w:val="clear" w:color="auto" w:fill="FFFDFC"/>
          </w:tcPr>
          <w:p w14:paraId="37C876DB" w14:textId="6E38EA5F" w:rsidR="00986488" w:rsidRPr="00CC0ABD" w:rsidRDefault="00BD526F" w:rsidP="00496CDF">
            <w:pPr>
              <w:spacing w:line="238" w:lineRule="auto"/>
              <w:rPr>
                <w:rFonts w:ascii="Calibri Light" w:hAnsi="Calibri Light" w:cs="Calibri Light"/>
              </w:rPr>
            </w:pPr>
            <w:r w:rsidRPr="00CC0ABD">
              <w:rPr>
                <w:rFonts w:ascii="Calibri Light" w:hAnsi="Calibri Light" w:cs="Calibri Light"/>
              </w:rPr>
              <w:t>Eye protection</w:t>
            </w:r>
          </w:p>
        </w:tc>
        <w:tc>
          <w:tcPr>
            <w:tcW w:w="3570" w:type="dxa"/>
            <w:shd w:val="clear" w:color="auto" w:fill="FFFDFC"/>
          </w:tcPr>
          <w:p w14:paraId="208490E5" w14:textId="6D1BA241" w:rsidR="00986488" w:rsidRPr="00CC0ABD" w:rsidRDefault="00986488" w:rsidP="00496CDF">
            <w:pPr>
              <w:spacing w:line="238" w:lineRule="auto"/>
              <w:rPr>
                <w:rFonts w:ascii="Calibri Light" w:hAnsi="Calibri Light" w:cs="Calibri Light"/>
              </w:rPr>
            </w:pPr>
          </w:p>
        </w:tc>
      </w:tr>
      <w:tr w:rsidR="00986488" w:rsidRPr="00CC0ABD" w14:paraId="5E3C3314" w14:textId="77777777" w:rsidTr="008B7126">
        <w:trPr>
          <w:trHeight w:val="288"/>
        </w:trPr>
        <w:tc>
          <w:tcPr>
            <w:tcW w:w="3570" w:type="dxa"/>
            <w:vMerge/>
            <w:shd w:val="clear" w:color="auto" w:fill="FFFDFC"/>
          </w:tcPr>
          <w:p w14:paraId="4BF01907" w14:textId="77777777" w:rsidR="00986488" w:rsidRPr="00CC0ABD" w:rsidRDefault="00986488" w:rsidP="00496CDF">
            <w:pPr>
              <w:spacing w:line="238" w:lineRule="auto"/>
              <w:rPr>
                <w:rFonts w:ascii="Calibri Light" w:hAnsi="Calibri Light" w:cs="Calibri Light"/>
                <w:color w:val="5E5E5E"/>
              </w:rPr>
            </w:pPr>
          </w:p>
        </w:tc>
        <w:tc>
          <w:tcPr>
            <w:tcW w:w="3570" w:type="dxa"/>
            <w:shd w:val="clear" w:color="auto" w:fill="FFFDFC"/>
          </w:tcPr>
          <w:p w14:paraId="54FCEEDE" w14:textId="00C4403C" w:rsidR="00986488" w:rsidRPr="00CC0ABD" w:rsidRDefault="00BD526F" w:rsidP="00496CDF">
            <w:pPr>
              <w:spacing w:line="238" w:lineRule="auto"/>
              <w:rPr>
                <w:rFonts w:ascii="Calibri Light" w:hAnsi="Calibri Light" w:cs="Calibri Light"/>
              </w:rPr>
            </w:pPr>
            <w:r w:rsidRPr="00CC0ABD">
              <w:rPr>
                <w:rFonts w:ascii="Calibri Light" w:hAnsi="Calibri Light" w:cs="Calibri Light"/>
              </w:rPr>
              <w:t xml:space="preserve">Face </w:t>
            </w:r>
            <w:r w:rsidR="00986488" w:rsidRPr="00CC0ABD">
              <w:rPr>
                <w:rFonts w:ascii="Calibri Light" w:hAnsi="Calibri Light" w:cs="Calibri Light"/>
              </w:rPr>
              <w:t>Masks</w:t>
            </w:r>
          </w:p>
        </w:tc>
        <w:tc>
          <w:tcPr>
            <w:tcW w:w="3570" w:type="dxa"/>
            <w:shd w:val="clear" w:color="auto" w:fill="FFFDFC"/>
          </w:tcPr>
          <w:p w14:paraId="0664A5E0" w14:textId="582C8455" w:rsidR="00986488" w:rsidRPr="00CC0ABD" w:rsidRDefault="00986488" w:rsidP="00496CDF">
            <w:pPr>
              <w:spacing w:line="238" w:lineRule="auto"/>
              <w:rPr>
                <w:rFonts w:ascii="Calibri Light" w:hAnsi="Calibri Light" w:cs="Calibri Light"/>
              </w:rPr>
            </w:pPr>
          </w:p>
        </w:tc>
      </w:tr>
      <w:tr w:rsidR="00986488" w:rsidRPr="00CC0ABD" w14:paraId="6C27DB05" w14:textId="77777777" w:rsidTr="008B7126">
        <w:trPr>
          <w:trHeight w:val="288"/>
        </w:trPr>
        <w:tc>
          <w:tcPr>
            <w:tcW w:w="3570" w:type="dxa"/>
            <w:vMerge/>
            <w:shd w:val="clear" w:color="auto" w:fill="FFFDFC"/>
          </w:tcPr>
          <w:p w14:paraId="468062A7" w14:textId="77777777" w:rsidR="00986488" w:rsidRPr="00CC0ABD" w:rsidRDefault="00986488" w:rsidP="00496CDF">
            <w:pPr>
              <w:spacing w:line="238" w:lineRule="auto"/>
              <w:rPr>
                <w:rFonts w:ascii="Calibri Light" w:hAnsi="Calibri Light" w:cs="Calibri Light"/>
                <w:color w:val="5E5E5E"/>
              </w:rPr>
            </w:pPr>
          </w:p>
        </w:tc>
        <w:tc>
          <w:tcPr>
            <w:tcW w:w="3570" w:type="dxa"/>
            <w:shd w:val="clear" w:color="auto" w:fill="FFFDFC"/>
          </w:tcPr>
          <w:p w14:paraId="46557915" w14:textId="77777777" w:rsidR="00986488" w:rsidRPr="00CC0ABD" w:rsidRDefault="00986488" w:rsidP="00496CDF">
            <w:pPr>
              <w:spacing w:line="238" w:lineRule="auto"/>
              <w:rPr>
                <w:rFonts w:ascii="Calibri Light" w:hAnsi="Calibri Light" w:cs="Calibri Light"/>
              </w:rPr>
            </w:pPr>
            <w:r w:rsidRPr="00CC0ABD">
              <w:rPr>
                <w:rFonts w:ascii="Calibri Light" w:hAnsi="Calibri Light" w:cs="Calibri Light"/>
              </w:rPr>
              <w:t>Gowns</w:t>
            </w:r>
          </w:p>
        </w:tc>
        <w:tc>
          <w:tcPr>
            <w:tcW w:w="3570" w:type="dxa"/>
            <w:shd w:val="clear" w:color="auto" w:fill="FFFDFC"/>
          </w:tcPr>
          <w:p w14:paraId="5813015B" w14:textId="3EDDA04C" w:rsidR="00986488" w:rsidRPr="00CC0ABD" w:rsidRDefault="00986488" w:rsidP="00496CDF">
            <w:pPr>
              <w:spacing w:line="238" w:lineRule="auto"/>
              <w:rPr>
                <w:rFonts w:ascii="Calibri Light" w:hAnsi="Calibri Light" w:cs="Calibri Light"/>
              </w:rPr>
            </w:pPr>
          </w:p>
        </w:tc>
      </w:tr>
      <w:tr w:rsidR="00496CDF" w:rsidRPr="00CC0ABD" w14:paraId="06FBC5E7" w14:textId="77777777" w:rsidTr="008B7126">
        <w:trPr>
          <w:trHeight w:val="288"/>
        </w:trPr>
        <w:tc>
          <w:tcPr>
            <w:tcW w:w="3570" w:type="dxa"/>
            <w:shd w:val="clear" w:color="auto" w:fill="EEF7F7" w:themeFill="accent3" w:themeFillTint="33"/>
          </w:tcPr>
          <w:p w14:paraId="500A3C49" w14:textId="5EB59FD8" w:rsidR="00496CDF" w:rsidRPr="00CC0ABD" w:rsidRDefault="008F4471" w:rsidP="008F4471">
            <w:pPr>
              <w:spacing w:line="238" w:lineRule="auto"/>
              <w:jc w:val="center"/>
              <w:rPr>
                <w:rFonts w:ascii="Calibri Light" w:hAnsi="Calibri Light" w:cs="Calibri Light"/>
                <w:color w:val="5E5E5E"/>
              </w:rPr>
            </w:pPr>
            <w:r w:rsidRPr="00CC0ABD">
              <w:rPr>
                <w:rFonts w:ascii="Calibri Light" w:hAnsi="Calibri Light" w:cs="Calibri Light"/>
                <w:b/>
                <w:bCs/>
                <w:color w:val="1C3557"/>
              </w:rPr>
              <w:t>Facility Address</w:t>
            </w:r>
          </w:p>
        </w:tc>
        <w:tc>
          <w:tcPr>
            <w:tcW w:w="3570" w:type="dxa"/>
            <w:shd w:val="clear" w:color="auto" w:fill="FFFDFC"/>
          </w:tcPr>
          <w:p w14:paraId="33B7A4E5" w14:textId="77777777" w:rsidR="00496CDF" w:rsidRPr="00CC0ABD" w:rsidRDefault="00496CDF" w:rsidP="00496CDF">
            <w:pPr>
              <w:spacing w:line="238" w:lineRule="auto"/>
              <w:rPr>
                <w:rFonts w:ascii="Calibri Light" w:hAnsi="Calibri Light" w:cs="Calibri Light"/>
              </w:rPr>
            </w:pPr>
            <w:r w:rsidRPr="00CC0ABD">
              <w:rPr>
                <w:rFonts w:ascii="Calibri Light" w:hAnsi="Calibri Light" w:cs="Calibri Light"/>
              </w:rPr>
              <w:t>First Aid Kit</w:t>
            </w:r>
          </w:p>
        </w:tc>
        <w:tc>
          <w:tcPr>
            <w:tcW w:w="3570" w:type="dxa"/>
            <w:shd w:val="clear" w:color="auto" w:fill="FFFDFC"/>
          </w:tcPr>
          <w:p w14:paraId="273DC002" w14:textId="575B6145" w:rsidR="00496CDF" w:rsidRPr="00CC0ABD" w:rsidRDefault="00496CDF" w:rsidP="00496CDF">
            <w:pPr>
              <w:spacing w:line="238" w:lineRule="auto"/>
              <w:rPr>
                <w:rFonts w:ascii="Calibri Light" w:hAnsi="Calibri Light" w:cs="Calibri Light"/>
              </w:rPr>
            </w:pPr>
          </w:p>
        </w:tc>
      </w:tr>
      <w:tr w:rsidR="0065182C" w:rsidRPr="00CC0ABD" w14:paraId="16711533" w14:textId="77777777" w:rsidTr="008B7126">
        <w:trPr>
          <w:trHeight w:val="288"/>
        </w:trPr>
        <w:tc>
          <w:tcPr>
            <w:tcW w:w="3570" w:type="dxa"/>
            <w:vMerge w:val="restart"/>
            <w:shd w:val="clear" w:color="auto" w:fill="FFFDFC"/>
          </w:tcPr>
          <w:p w14:paraId="03E3D2BD" w14:textId="77777777" w:rsidR="0065182C" w:rsidRPr="00CC0ABD" w:rsidRDefault="0065182C" w:rsidP="00496CDF">
            <w:pPr>
              <w:spacing w:line="238" w:lineRule="auto"/>
              <w:rPr>
                <w:rFonts w:ascii="Calibri Light" w:hAnsi="Calibri Light" w:cs="Calibri Light"/>
              </w:rPr>
            </w:pPr>
          </w:p>
        </w:tc>
        <w:tc>
          <w:tcPr>
            <w:tcW w:w="3570" w:type="dxa"/>
            <w:shd w:val="clear" w:color="auto" w:fill="FFFDFC"/>
          </w:tcPr>
          <w:p w14:paraId="56184964" w14:textId="77777777" w:rsidR="0065182C" w:rsidRPr="00CC0ABD" w:rsidRDefault="0065182C" w:rsidP="00496CDF">
            <w:pPr>
              <w:spacing w:line="238" w:lineRule="auto"/>
              <w:rPr>
                <w:rFonts w:ascii="Calibri Light" w:hAnsi="Calibri Light" w:cs="Calibri Light"/>
              </w:rPr>
            </w:pPr>
            <w:r w:rsidRPr="00CC0ABD">
              <w:rPr>
                <w:rFonts w:ascii="Calibri Light" w:hAnsi="Calibri Light" w:cs="Calibri Light"/>
              </w:rPr>
              <w:t>Defibrillator</w:t>
            </w:r>
          </w:p>
        </w:tc>
        <w:tc>
          <w:tcPr>
            <w:tcW w:w="3570" w:type="dxa"/>
            <w:shd w:val="clear" w:color="auto" w:fill="FFFDFC"/>
          </w:tcPr>
          <w:p w14:paraId="7CC46C06" w14:textId="67AF6FDA" w:rsidR="0065182C" w:rsidRPr="00CC0ABD" w:rsidRDefault="0065182C" w:rsidP="00496CDF">
            <w:pPr>
              <w:spacing w:line="238" w:lineRule="auto"/>
              <w:rPr>
                <w:rFonts w:ascii="Calibri Light" w:hAnsi="Calibri Light" w:cs="Calibri Light"/>
              </w:rPr>
            </w:pPr>
          </w:p>
        </w:tc>
      </w:tr>
      <w:tr w:rsidR="0065182C" w:rsidRPr="00CC0ABD" w14:paraId="197F0DF8" w14:textId="77777777" w:rsidTr="008B7126">
        <w:trPr>
          <w:trHeight w:val="288"/>
        </w:trPr>
        <w:tc>
          <w:tcPr>
            <w:tcW w:w="3570" w:type="dxa"/>
            <w:vMerge/>
            <w:shd w:val="clear" w:color="auto" w:fill="FFFDFC"/>
          </w:tcPr>
          <w:p w14:paraId="0B46F21D" w14:textId="77777777" w:rsidR="0065182C" w:rsidRPr="00CC0ABD" w:rsidRDefault="0065182C" w:rsidP="00496CDF">
            <w:pPr>
              <w:spacing w:line="238" w:lineRule="auto"/>
              <w:rPr>
                <w:rFonts w:ascii="Calibri Light" w:hAnsi="Calibri Light" w:cs="Calibri Light"/>
                <w:color w:val="5E5E5E"/>
              </w:rPr>
            </w:pPr>
          </w:p>
        </w:tc>
        <w:tc>
          <w:tcPr>
            <w:tcW w:w="3570" w:type="dxa"/>
            <w:shd w:val="clear" w:color="auto" w:fill="FFFDFC"/>
          </w:tcPr>
          <w:p w14:paraId="3BC2F8EF" w14:textId="77777777" w:rsidR="0065182C" w:rsidRPr="00CC0ABD" w:rsidRDefault="0065182C" w:rsidP="00496CDF">
            <w:pPr>
              <w:spacing w:line="238" w:lineRule="auto"/>
              <w:rPr>
                <w:rFonts w:ascii="Calibri Light" w:hAnsi="Calibri Light" w:cs="Calibri Light"/>
              </w:rPr>
            </w:pPr>
            <w:r w:rsidRPr="00CC0ABD">
              <w:rPr>
                <w:rFonts w:ascii="Calibri Light" w:hAnsi="Calibri Light" w:cs="Calibri Light"/>
              </w:rPr>
              <w:t>Eyewash Station</w:t>
            </w:r>
          </w:p>
        </w:tc>
        <w:tc>
          <w:tcPr>
            <w:tcW w:w="3570" w:type="dxa"/>
            <w:shd w:val="clear" w:color="auto" w:fill="FFFDFC"/>
          </w:tcPr>
          <w:p w14:paraId="41D4BDB8" w14:textId="5062EB97" w:rsidR="0065182C" w:rsidRPr="00CC0ABD" w:rsidRDefault="0065182C" w:rsidP="00496CDF">
            <w:pPr>
              <w:spacing w:line="238" w:lineRule="auto"/>
              <w:rPr>
                <w:rFonts w:ascii="Calibri Light" w:hAnsi="Calibri Light" w:cs="Calibri Light"/>
              </w:rPr>
            </w:pPr>
          </w:p>
        </w:tc>
      </w:tr>
      <w:tr w:rsidR="0041453E" w:rsidRPr="00CC0ABD" w14:paraId="00D318D3" w14:textId="77777777" w:rsidTr="008B7126">
        <w:trPr>
          <w:trHeight w:val="288"/>
        </w:trPr>
        <w:tc>
          <w:tcPr>
            <w:tcW w:w="3570" w:type="dxa"/>
            <w:vMerge/>
            <w:shd w:val="clear" w:color="auto" w:fill="FFFDFC"/>
          </w:tcPr>
          <w:p w14:paraId="709DA835" w14:textId="77777777" w:rsidR="0041453E" w:rsidRPr="00CC0ABD" w:rsidRDefault="0041453E" w:rsidP="00496CDF">
            <w:pPr>
              <w:spacing w:line="238" w:lineRule="auto"/>
              <w:rPr>
                <w:rFonts w:ascii="Calibri Light" w:hAnsi="Calibri Light" w:cs="Calibri Light"/>
                <w:color w:val="5E5E5E"/>
              </w:rPr>
            </w:pPr>
          </w:p>
        </w:tc>
        <w:tc>
          <w:tcPr>
            <w:tcW w:w="3570" w:type="dxa"/>
            <w:shd w:val="clear" w:color="auto" w:fill="FFFDFC"/>
          </w:tcPr>
          <w:p w14:paraId="6B4AEBBE" w14:textId="1695DBA4" w:rsidR="0041453E" w:rsidRPr="00CC0ABD" w:rsidRDefault="002A6828" w:rsidP="00496CDF">
            <w:pPr>
              <w:spacing w:line="238" w:lineRule="auto"/>
              <w:rPr>
                <w:rFonts w:ascii="Calibri Light" w:hAnsi="Calibri Light" w:cs="Calibri Light"/>
              </w:rPr>
            </w:pPr>
            <w:r w:rsidRPr="00CC0ABD">
              <w:rPr>
                <w:rFonts w:ascii="Calibri Light" w:hAnsi="Calibri Light" w:cs="Calibri Light"/>
              </w:rPr>
              <w:t>Chemical Spill Kit</w:t>
            </w:r>
          </w:p>
        </w:tc>
        <w:tc>
          <w:tcPr>
            <w:tcW w:w="3570" w:type="dxa"/>
            <w:shd w:val="clear" w:color="auto" w:fill="FFFDFC"/>
          </w:tcPr>
          <w:p w14:paraId="3442C6D8" w14:textId="77777777" w:rsidR="0041453E" w:rsidRPr="00CC0ABD" w:rsidRDefault="0041453E" w:rsidP="00496CDF">
            <w:pPr>
              <w:spacing w:line="238" w:lineRule="auto"/>
              <w:rPr>
                <w:rFonts w:ascii="Calibri Light" w:hAnsi="Calibri Light" w:cs="Calibri Light"/>
              </w:rPr>
            </w:pPr>
          </w:p>
        </w:tc>
      </w:tr>
      <w:tr w:rsidR="002A6828" w:rsidRPr="00CC0ABD" w14:paraId="033B6DE4" w14:textId="77777777" w:rsidTr="008B7126">
        <w:trPr>
          <w:trHeight w:val="288"/>
        </w:trPr>
        <w:tc>
          <w:tcPr>
            <w:tcW w:w="3570" w:type="dxa"/>
            <w:vMerge/>
            <w:shd w:val="clear" w:color="auto" w:fill="FFFDFC"/>
          </w:tcPr>
          <w:p w14:paraId="57D6C19D" w14:textId="77777777" w:rsidR="002A6828" w:rsidRPr="00CC0ABD" w:rsidRDefault="002A6828" w:rsidP="00496CDF">
            <w:pPr>
              <w:spacing w:line="238" w:lineRule="auto"/>
              <w:rPr>
                <w:rFonts w:ascii="Calibri Light" w:hAnsi="Calibri Light" w:cs="Calibri Light"/>
                <w:color w:val="5E5E5E"/>
              </w:rPr>
            </w:pPr>
          </w:p>
        </w:tc>
        <w:tc>
          <w:tcPr>
            <w:tcW w:w="3570" w:type="dxa"/>
            <w:shd w:val="clear" w:color="auto" w:fill="FFFDFC"/>
          </w:tcPr>
          <w:p w14:paraId="64CE9673" w14:textId="464BC657" w:rsidR="002A6828" w:rsidRPr="00CC0ABD" w:rsidRDefault="002A6828" w:rsidP="00496CDF">
            <w:pPr>
              <w:spacing w:line="238" w:lineRule="auto"/>
              <w:rPr>
                <w:rFonts w:ascii="Calibri Light" w:hAnsi="Calibri Light" w:cs="Calibri Light"/>
              </w:rPr>
            </w:pPr>
            <w:r w:rsidRPr="00CC0ABD">
              <w:rPr>
                <w:rFonts w:ascii="Calibri Light" w:hAnsi="Calibri Light" w:cs="Calibri Light"/>
              </w:rPr>
              <w:t>Mercury Spill Kit (if necessary)</w:t>
            </w:r>
          </w:p>
        </w:tc>
        <w:tc>
          <w:tcPr>
            <w:tcW w:w="3570" w:type="dxa"/>
            <w:shd w:val="clear" w:color="auto" w:fill="FFFDFC"/>
          </w:tcPr>
          <w:p w14:paraId="646EA1A0" w14:textId="77777777" w:rsidR="002A6828" w:rsidRPr="00CC0ABD" w:rsidRDefault="002A6828" w:rsidP="00496CDF">
            <w:pPr>
              <w:spacing w:line="238" w:lineRule="auto"/>
              <w:rPr>
                <w:rFonts w:ascii="Calibri Light" w:hAnsi="Calibri Light" w:cs="Calibri Light"/>
              </w:rPr>
            </w:pPr>
          </w:p>
        </w:tc>
      </w:tr>
      <w:tr w:rsidR="003961E5" w:rsidRPr="00CC0ABD" w14:paraId="66122759" w14:textId="77777777" w:rsidTr="008B7126">
        <w:trPr>
          <w:trHeight w:val="288"/>
        </w:trPr>
        <w:tc>
          <w:tcPr>
            <w:tcW w:w="3570" w:type="dxa"/>
            <w:vMerge/>
            <w:shd w:val="clear" w:color="auto" w:fill="FFFDFC"/>
          </w:tcPr>
          <w:p w14:paraId="1F859DE8" w14:textId="77777777" w:rsidR="003961E5" w:rsidRPr="00CC0ABD" w:rsidRDefault="003961E5" w:rsidP="00496CDF">
            <w:pPr>
              <w:spacing w:line="238" w:lineRule="auto"/>
              <w:rPr>
                <w:rFonts w:ascii="Calibri Light" w:hAnsi="Calibri Light" w:cs="Calibri Light"/>
                <w:color w:val="5E5E5E"/>
              </w:rPr>
            </w:pPr>
          </w:p>
        </w:tc>
        <w:tc>
          <w:tcPr>
            <w:tcW w:w="3570" w:type="dxa"/>
            <w:shd w:val="clear" w:color="auto" w:fill="FFFDFC"/>
          </w:tcPr>
          <w:p w14:paraId="64077DE8" w14:textId="6D124FE3" w:rsidR="003961E5" w:rsidRPr="00CC0ABD" w:rsidRDefault="003961E5" w:rsidP="00496CDF">
            <w:pPr>
              <w:spacing w:line="238" w:lineRule="auto"/>
              <w:rPr>
                <w:rFonts w:ascii="Calibri Light" w:hAnsi="Calibri Light" w:cs="Calibri Light"/>
              </w:rPr>
            </w:pPr>
            <w:r w:rsidRPr="00CC0ABD">
              <w:rPr>
                <w:rFonts w:ascii="Calibri Light" w:hAnsi="Calibri Light" w:cs="Calibri Light"/>
              </w:rPr>
              <w:t>Hazardous Drug Spill Kit (if necessary)</w:t>
            </w:r>
          </w:p>
        </w:tc>
        <w:tc>
          <w:tcPr>
            <w:tcW w:w="3570" w:type="dxa"/>
            <w:shd w:val="clear" w:color="auto" w:fill="FFFDFC"/>
          </w:tcPr>
          <w:p w14:paraId="0E762911" w14:textId="77777777" w:rsidR="003961E5" w:rsidRPr="00CC0ABD" w:rsidRDefault="003961E5" w:rsidP="00496CDF">
            <w:pPr>
              <w:spacing w:line="238" w:lineRule="auto"/>
              <w:rPr>
                <w:rFonts w:ascii="Calibri Light" w:hAnsi="Calibri Light" w:cs="Calibri Light"/>
              </w:rPr>
            </w:pPr>
          </w:p>
        </w:tc>
      </w:tr>
      <w:tr w:rsidR="0065182C" w:rsidRPr="00CC0ABD" w14:paraId="22BA0125" w14:textId="77777777" w:rsidTr="008B7126">
        <w:trPr>
          <w:trHeight w:val="288"/>
        </w:trPr>
        <w:tc>
          <w:tcPr>
            <w:tcW w:w="3570" w:type="dxa"/>
            <w:vMerge/>
            <w:shd w:val="clear" w:color="auto" w:fill="FFFDFC"/>
          </w:tcPr>
          <w:p w14:paraId="51618E28" w14:textId="77777777" w:rsidR="0065182C" w:rsidRPr="00CC0ABD" w:rsidRDefault="0065182C" w:rsidP="00496CDF">
            <w:pPr>
              <w:spacing w:line="238" w:lineRule="auto"/>
              <w:rPr>
                <w:rFonts w:ascii="Calibri Light" w:hAnsi="Calibri Light" w:cs="Calibri Light"/>
                <w:color w:val="5E5E5E"/>
              </w:rPr>
            </w:pPr>
          </w:p>
        </w:tc>
        <w:tc>
          <w:tcPr>
            <w:tcW w:w="3570" w:type="dxa"/>
            <w:shd w:val="clear" w:color="auto" w:fill="FFFDFC"/>
          </w:tcPr>
          <w:p w14:paraId="26977CFC" w14:textId="77777777" w:rsidR="0065182C" w:rsidRPr="00CC0ABD" w:rsidRDefault="0065182C" w:rsidP="00496CDF">
            <w:pPr>
              <w:spacing w:line="238" w:lineRule="auto"/>
              <w:rPr>
                <w:rFonts w:ascii="Calibri Light" w:hAnsi="Calibri Light" w:cs="Calibri Light"/>
              </w:rPr>
            </w:pPr>
            <w:r w:rsidRPr="00CC0ABD">
              <w:rPr>
                <w:rFonts w:ascii="Calibri Light" w:hAnsi="Calibri Light" w:cs="Calibri Light"/>
              </w:rPr>
              <w:t>Biohazardous &amp; Blood Spill Kit</w:t>
            </w:r>
          </w:p>
        </w:tc>
        <w:tc>
          <w:tcPr>
            <w:tcW w:w="3570" w:type="dxa"/>
            <w:shd w:val="clear" w:color="auto" w:fill="FFFDFC"/>
          </w:tcPr>
          <w:p w14:paraId="1CA28AF8" w14:textId="791B40D8" w:rsidR="0065182C" w:rsidRPr="00CC0ABD" w:rsidRDefault="0065182C" w:rsidP="00496CDF">
            <w:pPr>
              <w:spacing w:line="238" w:lineRule="auto"/>
              <w:rPr>
                <w:rFonts w:ascii="Calibri Light" w:hAnsi="Calibri Light" w:cs="Calibri Light"/>
              </w:rPr>
            </w:pPr>
          </w:p>
        </w:tc>
      </w:tr>
      <w:tr w:rsidR="008F4471" w:rsidRPr="00CC0ABD" w14:paraId="42A9605E" w14:textId="77777777" w:rsidTr="008B7126">
        <w:trPr>
          <w:trHeight w:val="288"/>
        </w:trPr>
        <w:tc>
          <w:tcPr>
            <w:tcW w:w="3570" w:type="dxa"/>
            <w:shd w:val="clear" w:color="auto" w:fill="EEF7F7" w:themeFill="accent3" w:themeFillTint="33"/>
          </w:tcPr>
          <w:p w14:paraId="52DF2413" w14:textId="1277209A" w:rsidR="008F4471" w:rsidRPr="00CC0ABD" w:rsidRDefault="0065182C" w:rsidP="0065182C">
            <w:pPr>
              <w:spacing w:line="238" w:lineRule="auto"/>
              <w:jc w:val="center"/>
              <w:rPr>
                <w:rFonts w:ascii="Calibri Light" w:hAnsi="Calibri Light" w:cs="Calibri Light"/>
                <w:b/>
                <w:bCs/>
                <w:color w:val="1C3557"/>
              </w:rPr>
            </w:pPr>
            <w:r w:rsidRPr="00CC0ABD">
              <w:rPr>
                <w:rFonts w:ascii="Calibri Light" w:hAnsi="Calibri Light" w:cs="Calibri Light"/>
                <w:b/>
                <w:bCs/>
                <w:color w:val="1C3557"/>
              </w:rPr>
              <w:t>Facility Phone Number</w:t>
            </w:r>
          </w:p>
        </w:tc>
        <w:tc>
          <w:tcPr>
            <w:tcW w:w="3570" w:type="dxa"/>
            <w:shd w:val="clear" w:color="auto" w:fill="FFFDFC"/>
          </w:tcPr>
          <w:p w14:paraId="5577CAA3" w14:textId="77777777" w:rsidR="008F4471" w:rsidRPr="00CC0ABD" w:rsidRDefault="008F4471" w:rsidP="00496CDF">
            <w:pPr>
              <w:spacing w:line="238" w:lineRule="auto"/>
              <w:rPr>
                <w:rFonts w:ascii="Calibri Light" w:hAnsi="Calibri Light" w:cs="Calibri Light"/>
              </w:rPr>
            </w:pPr>
            <w:r w:rsidRPr="00CC0ABD">
              <w:rPr>
                <w:rFonts w:ascii="Calibri Light" w:hAnsi="Calibri Light" w:cs="Calibri Light"/>
              </w:rPr>
              <w:t>Crash Cart &amp; Oxygen</w:t>
            </w:r>
          </w:p>
        </w:tc>
        <w:tc>
          <w:tcPr>
            <w:tcW w:w="3570" w:type="dxa"/>
            <w:shd w:val="clear" w:color="auto" w:fill="FFFDFC"/>
          </w:tcPr>
          <w:p w14:paraId="6FA5B1F8" w14:textId="2B719BDA" w:rsidR="008F4471" w:rsidRPr="00CC0ABD" w:rsidRDefault="008F4471" w:rsidP="00496CDF">
            <w:pPr>
              <w:spacing w:line="238" w:lineRule="auto"/>
              <w:rPr>
                <w:rFonts w:ascii="Calibri Light" w:hAnsi="Calibri Light" w:cs="Calibri Light"/>
              </w:rPr>
            </w:pPr>
          </w:p>
        </w:tc>
      </w:tr>
      <w:tr w:rsidR="0065182C" w:rsidRPr="00CC0ABD" w14:paraId="0239291D" w14:textId="77777777" w:rsidTr="008B7126">
        <w:trPr>
          <w:trHeight w:val="288"/>
        </w:trPr>
        <w:tc>
          <w:tcPr>
            <w:tcW w:w="3570" w:type="dxa"/>
            <w:vMerge w:val="restart"/>
            <w:shd w:val="clear" w:color="auto" w:fill="FFFDFC"/>
          </w:tcPr>
          <w:p w14:paraId="76E2D7ED" w14:textId="77777777" w:rsidR="0065182C" w:rsidRPr="00CC0ABD" w:rsidRDefault="0065182C" w:rsidP="00496CDF">
            <w:pPr>
              <w:spacing w:line="238" w:lineRule="auto"/>
              <w:rPr>
                <w:rFonts w:ascii="Calibri Light" w:hAnsi="Calibri Light" w:cs="Calibri Light"/>
              </w:rPr>
            </w:pPr>
          </w:p>
        </w:tc>
        <w:tc>
          <w:tcPr>
            <w:tcW w:w="3570" w:type="dxa"/>
            <w:shd w:val="clear" w:color="auto" w:fill="FFFDFC"/>
          </w:tcPr>
          <w:p w14:paraId="7782A0DF" w14:textId="77777777" w:rsidR="0065182C" w:rsidRPr="00CC0ABD" w:rsidRDefault="0065182C" w:rsidP="00496CDF">
            <w:pPr>
              <w:spacing w:line="238" w:lineRule="auto"/>
              <w:rPr>
                <w:rFonts w:ascii="Calibri Light" w:hAnsi="Calibri Light" w:cs="Calibri Light"/>
              </w:rPr>
            </w:pPr>
            <w:r w:rsidRPr="00CC0ABD">
              <w:rPr>
                <w:rFonts w:ascii="Calibri Light" w:hAnsi="Calibri Light" w:cs="Calibri Light"/>
              </w:rPr>
              <w:t>AED</w:t>
            </w:r>
          </w:p>
        </w:tc>
        <w:tc>
          <w:tcPr>
            <w:tcW w:w="3570" w:type="dxa"/>
            <w:shd w:val="clear" w:color="auto" w:fill="FFFDFC"/>
          </w:tcPr>
          <w:p w14:paraId="69627BED" w14:textId="4074B996" w:rsidR="0065182C" w:rsidRPr="00CC0ABD" w:rsidRDefault="0065182C" w:rsidP="00496CDF">
            <w:pPr>
              <w:spacing w:line="238" w:lineRule="auto"/>
              <w:rPr>
                <w:rFonts w:ascii="Calibri Light" w:hAnsi="Calibri Light" w:cs="Calibri Light"/>
              </w:rPr>
            </w:pPr>
          </w:p>
        </w:tc>
      </w:tr>
      <w:tr w:rsidR="00226000" w:rsidRPr="00CC0ABD" w14:paraId="0F78DE05" w14:textId="77777777" w:rsidTr="008B7126">
        <w:trPr>
          <w:trHeight w:val="288"/>
        </w:trPr>
        <w:tc>
          <w:tcPr>
            <w:tcW w:w="3570" w:type="dxa"/>
            <w:vMerge/>
            <w:shd w:val="clear" w:color="auto" w:fill="FFFDFC"/>
          </w:tcPr>
          <w:p w14:paraId="24CF732A" w14:textId="77777777" w:rsidR="00226000" w:rsidRPr="00CC0ABD" w:rsidRDefault="00226000" w:rsidP="00496CDF">
            <w:pPr>
              <w:spacing w:line="238" w:lineRule="auto"/>
              <w:rPr>
                <w:rFonts w:ascii="Calibri Light" w:hAnsi="Calibri Light" w:cs="Calibri Light"/>
              </w:rPr>
            </w:pPr>
          </w:p>
        </w:tc>
        <w:tc>
          <w:tcPr>
            <w:tcW w:w="3570" w:type="dxa"/>
            <w:shd w:val="clear" w:color="auto" w:fill="FFFDFC"/>
          </w:tcPr>
          <w:p w14:paraId="4581EA60" w14:textId="61B4CF8E" w:rsidR="00226000" w:rsidRPr="00CC0ABD" w:rsidRDefault="00226000" w:rsidP="00496CDF">
            <w:pPr>
              <w:spacing w:line="238" w:lineRule="auto"/>
              <w:rPr>
                <w:rFonts w:ascii="Calibri Light" w:hAnsi="Calibri Light" w:cs="Calibri Light"/>
              </w:rPr>
            </w:pPr>
            <w:r>
              <w:rPr>
                <w:rFonts w:ascii="Calibri Light" w:hAnsi="Calibri Light" w:cs="Calibri Light"/>
              </w:rPr>
              <w:t>Respirators</w:t>
            </w:r>
          </w:p>
        </w:tc>
        <w:tc>
          <w:tcPr>
            <w:tcW w:w="3570" w:type="dxa"/>
            <w:shd w:val="clear" w:color="auto" w:fill="FFFDFC"/>
          </w:tcPr>
          <w:p w14:paraId="24092FBB" w14:textId="77777777" w:rsidR="00226000" w:rsidRPr="00CC0ABD" w:rsidRDefault="00226000" w:rsidP="00496CDF">
            <w:pPr>
              <w:spacing w:line="238" w:lineRule="auto"/>
              <w:rPr>
                <w:rFonts w:ascii="Calibri Light" w:hAnsi="Calibri Light" w:cs="Calibri Light"/>
              </w:rPr>
            </w:pPr>
          </w:p>
        </w:tc>
      </w:tr>
      <w:tr w:rsidR="0065182C" w:rsidRPr="00CC0ABD" w14:paraId="12BF73C5" w14:textId="77777777" w:rsidTr="008B7126">
        <w:trPr>
          <w:trHeight w:val="288"/>
        </w:trPr>
        <w:tc>
          <w:tcPr>
            <w:tcW w:w="3570" w:type="dxa"/>
            <w:vMerge/>
            <w:shd w:val="clear" w:color="auto" w:fill="FFFDFC"/>
          </w:tcPr>
          <w:p w14:paraId="21707BF3" w14:textId="77777777" w:rsidR="0065182C" w:rsidRPr="00CC0ABD" w:rsidRDefault="0065182C" w:rsidP="00496CDF">
            <w:pPr>
              <w:spacing w:line="238" w:lineRule="auto"/>
              <w:rPr>
                <w:rFonts w:ascii="Calibri Light" w:hAnsi="Calibri Light" w:cs="Calibri Light"/>
                <w:color w:val="5E5E5E"/>
              </w:rPr>
            </w:pPr>
          </w:p>
        </w:tc>
        <w:tc>
          <w:tcPr>
            <w:tcW w:w="3570" w:type="dxa"/>
            <w:shd w:val="clear" w:color="auto" w:fill="FFFDFC"/>
          </w:tcPr>
          <w:p w14:paraId="734FF031" w14:textId="77777777" w:rsidR="0065182C" w:rsidRPr="00CC0ABD" w:rsidRDefault="0065182C" w:rsidP="00496CDF">
            <w:pPr>
              <w:spacing w:line="238" w:lineRule="auto"/>
              <w:rPr>
                <w:rFonts w:ascii="Calibri Light" w:hAnsi="Calibri Light" w:cs="Calibri Light"/>
              </w:rPr>
            </w:pPr>
            <w:r w:rsidRPr="00CC0ABD">
              <w:rPr>
                <w:rFonts w:ascii="Calibri Light" w:hAnsi="Calibri Light" w:cs="Calibri Light"/>
              </w:rPr>
              <w:t>Fire Extinguishers</w:t>
            </w:r>
          </w:p>
        </w:tc>
        <w:tc>
          <w:tcPr>
            <w:tcW w:w="3570" w:type="dxa"/>
            <w:shd w:val="clear" w:color="auto" w:fill="FFFDFC"/>
          </w:tcPr>
          <w:p w14:paraId="0FAA873D" w14:textId="77777777" w:rsidR="00F750F7" w:rsidRPr="00DF26C1" w:rsidRDefault="00F750F7" w:rsidP="00F750F7">
            <w:pPr>
              <w:spacing w:line="238" w:lineRule="auto"/>
              <w:rPr>
                <w:rFonts w:ascii="Calibri Light" w:hAnsi="Calibri Light" w:cs="Calibri Light"/>
                <w:sz w:val="18"/>
                <w:szCs w:val="18"/>
              </w:rPr>
            </w:pPr>
            <w:r w:rsidRPr="00DF26C1">
              <w:rPr>
                <w:rFonts w:ascii="Calibri Light" w:hAnsi="Calibri Light" w:cs="Calibri Light"/>
                <w:sz w:val="18"/>
                <w:szCs w:val="18"/>
              </w:rPr>
              <w:t>MR safe (no metal) available in MR centers</w:t>
            </w:r>
          </w:p>
          <w:p w14:paraId="5CBE7C9D" w14:textId="1E30DA7F" w:rsidR="0065182C" w:rsidRPr="00CC0ABD" w:rsidRDefault="00F750F7" w:rsidP="00F750F7">
            <w:pPr>
              <w:spacing w:line="238" w:lineRule="auto"/>
              <w:rPr>
                <w:rFonts w:ascii="Calibri Light" w:hAnsi="Calibri Light" w:cs="Calibri Light"/>
              </w:rPr>
            </w:pPr>
            <w:r w:rsidRPr="00DF26C1">
              <w:rPr>
                <w:rFonts w:ascii="Calibri Light" w:hAnsi="Calibri Light" w:cs="Calibri Light"/>
                <w:sz w:val="18"/>
                <w:szCs w:val="18"/>
              </w:rPr>
              <w:t>Remember P.A.S.S = Pull, Aim, Squeeze, Sweep</w:t>
            </w:r>
          </w:p>
        </w:tc>
      </w:tr>
    </w:tbl>
    <w:p w14:paraId="1D188AE2" w14:textId="77777777" w:rsidR="00496CDF" w:rsidRPr="00DE4C57" w:rsidRDefault="00496CDF" w:rsidP="00496CDF">
      <w:pPr>
        <w:spacing w:line="238" w:lineRule="auto"/>
        <w:ind w:left="907"/>
        <w:jc w:val="both"/>
        <w:rPr>
          <w:color w:val="5E5E5E"/>
          <w:sz w:val="12"/>
          <w:szCs w:val="12"/>
        </w:rPr>
      </w:pPr>
    </w:p>
    <w:p w14:paraId="1DA95074" w14:textId="77777777" w:rsidR="00DE4C57" w:rsidRPr="00647032" w:rsidRDefault="00DE4C57" w:rsidP="008E58E8">
      <w:pPr>
        <w:pBdr>
          <w:top w:val="single" w:sz="4" w:space="1" w:color="D6AF3F" w:themeColor="accent6" w:themeShade="BF"/>
          <w:left w:val="single" w:sz="4" w:space="4" w:color="D6AF3F" w:themeColor="accent6" w:themeShade="BF"/>
          <w:bottom w:val="single" w:sz="4" w:space="1" w:color="D6AF3F" w:themeColor="accent6" w:themeShade="BF"/>
          <w:right w:val="single" w:sz="4" w:space="4" w:color="D6AF3F" w:themeColor="accent6" w:themeShade="BF"/>
        </w:pBdr>
        <w:shd w:val="clear" w:color="auto" w:fill="F5ECD1" w:themeFill="accent6" w:themeFillTint="66"/>
        <w:spacing w:line="238" w:lineRule="auto"/>
        <w:ind w:left="-630" w:right="-720"/>
        <w:jc w:val="both"/>
        <w:rPr>
          <w:rFonts w:ascii="Calibri Light" w:hAnsi="Calibri Light" w:cs="Calibri Light"/>
        </w:rPr>
      </w:pPr>
      <w:r>
        <w:rPr>
          <w:rFonts w:ascii="Calibri Light" w:hAnsi="Calibri Light" w:cs="Calibri Light"/>
          <w:b/>
          <w:bCs/>
        </w:rPr>
        <w:t xml:space="preserve">NOTE:  </w:t>
      </w:r>
      <w:r w:rsidRPr="00647032">
        <w:rPr>
          <w:rFonts w:ascii="Calibri Light" w:hAnsi="Calibri Light" w:cs="Calibri Light"/>
        </w:rPr>
        <w:t>Each kit must be labeled appropriately. Chemical and blood spill kits can be combined into one kit, as the contents are similar.</w:t>
      </w:r>
    </w:p>
    <w:p w14:paraId="2312A74F" w14:textId="77777777" w:rsidR="00DE4C57" w:rsidRPr="00DE4C57" w:rsidRDefault="00DE4C57" w:rsidP="00496CDF">
      <w:pPr>
        <w:spacing w:line="238" w:lineRule="auto"/>
        <w:ind w:left="907"/>
        <w:jc w:val="both"/>
        <w:rPr>
          <w:color w:val="5E5E5E"/>
          <w:sz w:val="12"/>
          <w:szCs w:val="12"/>
        </w:rPr>
      </w:pPr>
    </w:p>
    <w:tbl>
      <w:tblPr>
        <w:tblW w:w="1080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2"/>
        <w:gridCol w:w="5908"/>
      </w:tblGrid>
      <w:tr w:rsidR="00496CDF" w:rsidRPr="00CC0ABD" w14:paraId="52A87031" w14:textId="77777777" w:rsidTr="008B7126">
        <w:trPr>
          <w:trHeight w:val="432"/>
        </w:trPr>
        <w:tc>
          <w:tcPr>
            <w:tcW w:w="10800" w:type="dxa"/>
            <w:gridSpan w:val="2"/>
            <w:shd w:val="clear" w:color="auto" w:fill="1C3557"/>
            <w:vAlign w:val="center"/>
          </w:tcPr>
          <w:p w14:paraId="5194C077" w14:textId="77777777" w:rsidR="00496CDF" w:rsidRPr="00CC0ABD" w:rsidRDefault="00496CDF" w:rsidP="00496CDF">
            <w:pPr>
              <w:spacing w:line="238" w:lineRule="auto"/>
              <w:jc w:val="center"/>
              <w:rPr>
                <w:rFonts w:ascii="Calibri Light" w:hAnsi="Calibri Light" w:cs="Calibri Light"/>
                <w:b/>
                <w:bCs/>
                <w:color w:val="1C3557"/>
              </w:rPr>
            </w:pPr>
            <w:r w:rsidRPr="00CC0ABD">
              <w:rPr>
                <w:rFonts w:ascii="Calibri Light" w:hAnsi="Calibri Light" w:cs="Calibri Light"/>
                <w:kern w:val="2"/>
                <w14:ligatures w14:val="standardContextual"/>
              </w:rPr>
              <w:br w:type="page"/>
            </w:r>
            <w:r w:rsidRPr="00CC0ABD">
              <w:rPr>
                <w:rFonts w:ascii="Calibri Light" w:hAnsi="Calibri Light" w:cs="Calibri Light"/>
                <w:b/>
                <w:bCs/>
                <w:color w:val="FFFFFF"/>
              </w:rPr>
              <w:t>Regulated Waste Management</w:t>
            </w:r>
          </w:p>
        </w:tc>
      </w:tr>
      <w:tr w:rsidR="00C6750E" w:rsidRPr="00CC0ABD" w14:paraId="0CB83BAE" w14:textId="77777777" w:rsidTr="008B7126">
        <w:trPr>
          <w:trHeight w:val="576"/>
        </w:trPr>
        <w:tc>
          <w:tcPr>
            <w:tcW w:w="4892" w:type="dxa"/>
          </w:tcPr>
          <w:p w14:paraId="78783CE2" w14:textId="333F00D6" w:rsidR="00C6750E" w:rsidRPr="0017790D" w:rsidRDefault="00137C62" w:rsidP="00C6750E">
            <w:pPr>
              <w:spacing w:line="238" w:lineRule="auto"/>
              <w:rPr>
                <w:rFonts w:ascii="Calibri Light" w:hAnsi="Calibri Light" w:cs="Calibri Light"/>
                <w:b/>
              </w:rPr>
            </w:pPr>
            <w:r w:rsidRPr="0017790D">
              <w:rPr>
                <w:rFonts w:ascii="Calibri Light" w:hAnsi="Calibri Light" w:cs="Calibri Light"/>
                <w:b/>
              </w:rPr>
              <w:t>Wate Hauler:</w:t>
            </w:r>
          </w:p>
        </w:tc>
        <w:tc>
          <w:tcPr>
            <w:tcW w:w="5908" w:type="dxa"/>
          </w:tcPr>
          <w:p w14:paraId="37C49C98" w14:textId="47B5BC2C" w:rsidR="00C6750E" w:rsidRPr="0017790D" w:rsidRDefault="00137C62" w:rsidP="00C6750E">
            <w:pPr>
              <w:spacing w:line="238" w:lineRule="auto"/>
              <w:rPr>
                <w:rFonts w:ascii="Calibri Light" w:hAnsi="Calibri Light" w:cs="Calibri Light"/>
                <w:b/>
              </w:rPr>
            </w:pPr>
            <w:r w:rsidRPr="0017790D">
              <w:rPr>
                <w:rFonts w:ascii="Calibri Light" w:hAnsi="Calibri Light" w:cs="Calibri Light"/>
                <w:b/>
              </w:rPr>
              <w:t>Registration Number:</w:t>
            </w:r>
          </w:p>
        </w:tc>
      </w:tr>
      <w:tr w:rsidR="00496CDF" w:rsidRPr="00CC0ABD" w14:paraId="1F8C29FF" w14:textId="77777777" w:rsidTr="008B7126">
        <w:tc>
          <w:tcPr>
            <w:tcW w:w="4892" w:type="dxa"/>
            <w:shd w:val="clear" w:color="auto" w:fill="EEF8F8"/>
            <w:vAlign w:val="bottom"/>
          </w:tcPr>
          <w:p w14:paraId="22E4F546" w14:textId="77777777" w:rsidR="00496CDF" w:rsidRPr="00CC0ABD" w:rsidRDefault="00496CDF" w:rsidP="00496CDF">
            <w:pPr>
              <w:spacing w:line="238" w:lineRule="auto"/>
              <w:jc w:val="center"/>
              <w:rPr>
                <w:rFonts w:ascii="Calibri Light" w:hAnsi="Calibri Light" w:cs="Calibri Light"/>
                <w:b/>
                <w:bCs/>
                <w:color w:val="1C3557"/>
              </w:rPr>
            </w:pPr>
            <w:r w:rsidRPr="00CC0ABD">
              <w:rPr>
                <w:rFonts w:ascii="Calibri Light" w:hAnsi="Calibri Light" w:cs="Calibri Light"/>
                <w:b/>
                <w:bCs/>
                <w:color w:val="1C3557"/>
              </w:rPr>
              <w:t>Item</w:t>
            </w:r>
          </w:p>
        </w:tc>
        <w:tc>
          <w:tcPr>
            <w:tcW w:w="5908" w:type="dxa"/>
            <w:shd w:val="clear" w:color="auto" w:fill="EEF8F8"/>
            <w:vAlign w:val="bottom"/>
          </w:tcPr>
          <w:p w14:paraId="44A2405E" w14:textId="77777777" w:rsidR="00496CDF" w:rsidRPr="00CC0ABD" w:rsidRDefault="00496CDF" w:rsidP="00496CDF">
            <w:pPr>
              <w:spacing w:line="238" w:lineRule="auto"/>
              <w:jc w:val="center"/>
              <w:rPr>
                <w:rFonts w:ascii="Calibri Light" w:hAnsi="Calibri Light" w:cs="Calibri Light"/>
                <w:b/>
                <w:bCs/>
                <w:color w:val="1C3557"/>
              </w:rPr>
            </w:pPr>
            <w:r w:rsidRPr="00CC0ABD">
              <w:rPr>
                <w:rFonts w:ascii="Calibri Light" w:hAnsi="Calibri Light" w:cs="Calibri Light"/>
                <w:b/>
                <w:bCs/>
                <w:color w:val="1C3557"/>
              </w:rPr>
              <w:t>Location/Type</w:t>
            </w:r>
          </w:p>
        </w:tc>
      </w:tr>
      <w:tr w:rsidR="00496CDF" w:rsidRPr="00CC0ABD" w14:paraId="5B15C352" w14:textId="77777777" w:rsidTr="008B7126">
        <w:trPr>
          <w:trHeight w:val="288"/>
        </w:trPr>
        <w:tc>
          <w:tcPr>
            <w:tcW w:w="4892" w:type="dxa"/>
            <w:shd w:val="clear" w:color="auto" w:fill="FFFDFC"/>
          </w:tcPr>
          <w:p w14:paraId="5F33D8ED" w14:textId="77777777" w:rsidR="00496CDF" w:rsidRPr="00335B91" w:rsidRDefault="00496CDF" w:rsidP="00496CDF">
            <w:pPr>
              <w:spacing w:line="238" w:lineRule="auto"/>
              <w:rPr>
                <w:rFonts w:ascii="Calibri Light" w:hAnsi="Calibri Light" w:cs="Calibri Light"/>
                <w:b/>
              </w:rPr>
            </w:pPr>
            <w:r w:rsidRPr="00335B91">
              <w:rPr>
                <w:rFonts w:ascii="Calibri Light" w:hAnsi="Calibri Light" w:cs="Calibri Light"/>
                <w:b/>
              </w:rPr>
              <w:t>Biohazardous Waste</w:t>
            </w:r>
          </w:p>
        </w:tc>
        <w:tc>
          <w:tcPr>
            <w:tcW w:w="5908" w:type="dxa"/>
            <w:shd w:val="clear" w:color="auto" w:fill="FFFDFC"/>
          </w:tcPr>
          <w:p w14:paraId="6315EC43" w14:textId="186B3348" w:rsidR="00496CDF" w:rsidRPr="00CC0ABD" w:rsidRDefault="00496CDF" w:rsidP="00496CDF">
            <w:pPr>
              <w:spacing w:line="238" w:lineRule="auto"/>
              <w:rPr>
                <w:rFonts w:ascii="Calibri Light" w:hAnsi="Calibri Light" w:cs="Calibri Light"/>
              </w:rPr>
            </w:pPr>
          </w:p>
        </w:tc>
      </w:tr>
      <w:tr w:rsidR="00496CDF" w:rsidRPr="00CC0ABD" w14:paraId="3B763BBF" w14:textId="77777777" w:rsidTr="008B7126">
        <w:trPr>
          <w:trHeight w:val="288"/>
        </w:trPr>
        <w:tc>
          <w:tcPr>
            <w:tcW w:w="4892" w:type="dxa"/>
            <w:shd w:val="clear" w:color="auto" w:fill="FFFDFC"/>
            <w:vAlign w:val="center"/>
          </w:tcPr>
          <w:p w14:paraId="6CF2F9BA" w14:textId="77777777" w:rsidR="00496CDF" w:rsidRPr="00335B91" w:rsidRDefault="00496CDF" w:rsidP="00496CDF">
            <w:pPr>
              <w:spacing w:line="238" w:lineRule="auto"/>
              <w:rPr>
                <w:rFonts w:ascii="Calibri Light" w:hAnsi="Calibri Light" w:cs="Calibri Light"/>
                <w:b/>
              </w:rPr>
            </w:pPr>
            <w:r w:rsidRPr="00335B91">
              <w:rPr>
                <w:rFonts w:ascii="Calibri Light" w:hAnsi="Calibri Light" w:cs="Calibri Light"/>
                <w:b/>
              </w:rPr>
              <w:t>Biohazardous Sharps</w:t>
            </w:r>
          </w:p>
        </w:tc>
        <w:tc>
          <w:tcPr>
            <w:tcW w:w="5908" w:type="dxa"/>
            <w:shd w:val="clear" w:color="auto" w:fill="FFFDFC"/>
          </w:tcPr>
          <w:p w14:paraId="406345B6" w14:textId="639B15A4" w:rsidR="00496CDF" w:rsidRPr="00CC0ABD" w:rsidRDefault="00496CDF" w:rsidP="00496CDF">
            <w:pPr>
              <w:spacing w:line="238" w:lineRule="auto"/>
              <w:rPr>
                <w:rFonts w:ascii="Calibri Light" w:hAnsi="Calibri Light" w:cs="Calibri Light"/>
              </w:rPr>
            </w:pPr>
          </w:p>
        </w:tc>
      </w:tr>
      <w:tr w:rsidR="00496CDF" w:rsidRPr="00CC0ABD" w14:paraId="6919F669" w14:textId="77777777" w:rsidTr="008B7126">
        <w:trPr>
          <w:trHeight w:val="288"/>
        </w:trPr>
        <w:tc>
          <w:tcPr>
            <w:tcW w:w="4892" w:type="dxa"/>
            <w:shd w:val="clear" w:color="auto" w:fill="FFFDFC"/>
          </w:tcPr>
          <w:p w14:paraId="051DFEDB" w14:textId="77777777" w:rsidR="00496CDF" w:rsidRPr="00335B91" w:rsidRDefault="00496CDF" w:rsidP="00496CDF">
            <w:pPr>
              <w:spacing w:line="238" w:lineRule="auto"/>
              <w:rPr>
                <w:rFonts w:ascii="Calibri Light" w:hAnsi="Calibri Light" w:cs="Calibri Light"/>
                <w:b/>
              </w:rPr>
            </w:pPr>
            <w:r w:rsidRPr="00335B91">
              <w:rPr>
                <w:rFonts w:ascii="Calibri Light" w:hAnsi="Calibri Light" w:cs="Calibri Light"/>
                <w:b/>
              </w:rPr>
              <w:t>Sharps Containers</w:t>
            </w:r>
          </w:p>
        </w:tc>
        <w:tc>
          <w:tcPr>
            <w:tcW w:w="5908" w:type="dxa"/>
            <w:shd w:val="clear" w:color="auto" w:fill="FFFDFC"/>
          </w:tcPr>
          <w:p w14:paraId="6AC6D659" w14:textId="65FDEB6F" w:rsidR="00496CDF" w:rsidRPr="00CC0ABD" w:rsidRDefault="00496CDF" w:rsidP="00496CDF">
            <w:pPr>
              <w:spacing w:line="238" w:lineRule="auto"/>
              <w:rPr>
                <w:rFonts w:ascii="Calibri Light" w:hAnsi="Calibri Light" w:cs="Calibri Light"/>
              </w:rPr>
            </w:pPr>
          </w:p>
        </w:tc>
      </w:tr>
      <w:tr w:rsidR="00496CDF" w:rsidRPr="00CC0ABD" w14:paraId="5D1622A7" w14:textId="77777777" w:rsidTr="008B7126">
        <w:trPr>
          <w:trHeight w:val="288"/>
        </w:trPr>
        <w:tc>
          <w:tcPr>
            <w:tcW w:w="4892" w:type="dxa"/>
            <w:shd w:val="clear" w:color="auto" w:fill="FFFDFC"/>
          </w:tcPr>
          <w:p w14:paraId="240F1182" w14:textId="77777777" w:rsidR="00496CDF" w:rsidRPr="00335B91" w:rsidRDefault="00496CDF" w:rsidP="00496CDF">
            <w:pPr>
              <w:spacing w:line="238" w:lineRule="auto"/>
              <w:rPr>
                <w:rFonts w:ascii="Calibri Light" w:hAnsi="Calibri Light" w:cs="Calibri Light"/>
                <w:b/>
              </w:rPr>
            </w:pPr>
            <w:r w:rsidRPr="00335B91">
              <w:rPr>
                <w:rFonts w:ascii="Calibri Light" w:hAnsi="Calibri Light" w:cs="Calibri Light"/>
                <w:b/>
              </w:rPr>
              <w:t>Ultrasonic Cleaner</w:t>
            </w:r>
          </w:p>
        </w:tc>
        <w:tc>
          <w:tcPr>
            <w:tcW w:w="5908" w:type="dxa"/>
            <w:shd w:val="clear" w:color="auto" w:fill="FFFDFC"/>
          </w:tcPr>
          <w:p w14:paraId="711F6943" w14:textId="593DEEF1" w:rsidR="00496CDF" w:rsidRPr="00CC0ABD" w:rsidRDefault="00496CDF" w:rsidP="00496CDF">
            <w:pPr>
              <w:spacing w:line="238" w:lineRule="auto"/>
              <w:rPr>
                <w:rFonts w:ascii="Calibri Light" w:hAnsi="Calibri Light" w:cs="Calibri Light"/>
              </w:rPr>
            </w:pPr>
          </w:p>
        </w:tc>
      </w:tr>
      <w:tr w:rsidR="00496CDF" w:rsidRPr="00CC0ABD" w14:paraId="67524854" w14:textId="77777777" w:rsidTr="008B7126">
        <w:trPr>
          <w:trHeight w:val="288"/>
        </w:trPr>
        <w:tc>
          <w:tcPr>
            <w:tcW w:w="4892" w:type="dxa"/>
            <w:shd w:val="clear" w:color="auto" w:fill="FFFDFC"/>
          </w:tcPr>
          <w:p w14:paraId="353C4F7D" w14:textId="77777777" w:rsidR="00496CDF" w:rsidRPr="00335B91" w:rsidRDefault="00496CDF" w:rsidP="00496CDF">
            <w:pPr>
              <w:spacing w:line="238" w:lineRule="auto"/>
              <w:rPr>
                <w:rFonts w:ascii="Calibri Light" w:hAnsi="Calibri Light" w:cs="Calibri Light"/>
                <w:b/>
              </w:rPr>
            </w:pPr>
            <w:r w:rsidRPr="00335B91">
              <w:rPr>
                <w:rFonts w:ascii="Calibri Light" w:hAnsi="Calibri Light" w:cs="Calibri Light"/>
                <w:b/>
              </w:rPr>
              <w:t>Sterilizer</w:t>
            </w:r>
          </w:p>
        </w:tc>
        <w:tc>
          <w:tcPr>
            <w:tcW w:w="5908" w:type="dxa"/>
            <w:shd w:val="clear" w:color="auto" w:fill="FFFDFC"/>
          </w:tcPr>
          <w:p w14:paraId="65C23AAF" w14:textId="380489CA" w:rsidR="00496CDF" w:rsidRPr="00CC0ABD" w:rsidRDefault="00496CDF" w:rsidP="00496CDF">
            <w:pPr>
              <w:spacing w:line="238" w:lineRule="auto"/>
              <w:rPr>
                <w:rFonts w:ascii="Calibri Light" w:hAnsi="Calibri Light" w:cs="Calibri Light"/>
              </w:rPr>
            </w:pPr>
          </w:p>
        </w:tc>
      </w:tr>
      <w:tr w:rsidR="00496CDF" w:rsidRPr="00CC0ABD" w14:paraId="574AC529" w14:textId="77777777" w:rsidTr="008B7126">
        <w:trPr>
          <w:trHeight w:val="288"/>
        </w:trPr>
        <w:tc>
          <w:tcPr>
            <w:tcW w:w="4892" w:type="dxa"/>
            <w:shd w:val="clear" w:color="auto" w:fill="FFFDFC"/>
          </w:tcPr>
          <w:p w14:paraId="5AADA8EA" w14:textId="77777777" w:rsidR="00496CDF" w:rsidRPr="00335B91" w:rsidRDefault="00496CDF" w:rsidP="00496CDF">
            <w:pPr>
              <w:spacing w:line="238" w:lineRule="auto"/>
              <w:rPr>
                <w:rFonts w:ascii="Calibri Light" w:hAnsi="Calibri Light" w:cs="Calibri Light"/>
                <w:b/>
              </w:rPr>
            </w:pPr>
            <w:r w:rsidRPr="00335B91">
              <w:rPr>
                <w:rFonts w:ascii="Calibri Light" w:hAnsi="Calibri Light" w:cs="Calibri Light"/>
                <w:b/>
              </w:rPr>
              <w:t>Disinfectant</w:t>
            </w:r>
          </w:p>
        </w:tc>
        <w:tc>
          <w:tcPr>
            <w:tcW w:w="5908" w:type="dxa"/>
            <w:shd w:val="clear" w:color="auto" w:fill="FFFDFC"/>
          </w:tcPr>
          <w:p w14:paraId="5335F026" w14:textId="2126D5FD" w:rsidR="00496CDF" w:rsidRPr="00CC0ABD" w:rsidRDefault="00496CDF" w:rsidP="00496CDF">
            <w:pPr>
              <w:spacing w:line="238" w:lineRule="auto"/>
              <w:rPr>
                <w:rFonts w:ascii="Calibri Light" w:hAnsi="Calibri Light" w:cs="Calibri Light"/>
              </w:rPr>
            </w:pPr>
          </w:p>
        </w:tc>
      </w:tr>
      <w:tr w:rsidR="00335B91" w:rsidRPr="00CC0ABD" w14:paraId="6E32CD03" w14:textId="77777777" w:rsidTr="008B7126">
        <w:trPr>
          <w:trHeight w:val="288"/>
        </w:trPr>
        <w:tc>
          <w:tcPr>
            <w:tcW w:w="4892" w:type="dxa"/>
            <w:shd w:val="clear" w:color="auto" w:fill="FFFDFC"/>
          </w:tcPr>
          <w:p w14:paraId="68552135" w14:textId="737093C8" w:rsidR="00335B91" w:rsidRPr="00335B91" w:rsidRDefault="00335B91" w:rsidP="00496CDF">
            <w:pPr>
              <w:spacing w:line="238" w:lineRule="auto"/>
              <w:rPr>
                <w:rFonts w:ascii="Calibri Light" w:hAnsi="Calibri Light" w:cs="Calibri Light"/>
                <w:b/>
                <w:bCs/>
              </w:rPr>
            </w:pPr>
            <w:r w:rsidRPr="00335B91">
              <w:rPr>
                <w:rFonts w:ascii="Calibri Light" w:hAnsi="Calibri Light" w:cs="Calibri Light"/>
                <w:b/>
                <w:bCs/>
              </w:rPr>
              <w:t>Waste Generat</w:t>
            </w:r>
            <w:r w:rsidR="00041391">
              <w:rPr>
                <w:rFonts w:ascii="Calibri Light" w:hAnsi="Calibri Light" w:cs="Calibri Light"/>
                <w:b/>
                <w:bCs/>
              </w:rPr>
              <w:t>ion</w:t>
            </w:r>
            <w:r w:rsidRPr="00335B91">
              <w:rPr>
                <w:rFonts w:ascii="Calibri Light" w:hAnsi="Calibri Light" w:cs="Calibri Light"/>
                <w:b/>
                <w:bCs/>
              </w:rPr>
              <w:t xml:space="preserve"> Log</w:t>
            </w:r>
          </w:p>
        </w:tc>
        <w:tc>
          <w:tcPr>
            <w:tcW w:w="5908" w:type="dxa"/>
            <w:shd w:val="clear" w:color="auto" w:fill="FFFDFC"/>
          </w:tcPr>
          <w:p w14:paraId="24E7DDC0" w14:textId="77777777" w:rsidR="00335B91" w:rsidRPr="00CC0ABD" w:rsidRDefault="00335B91" w:rsidP="00496CDF">
            <w:pPr>
              <w:spacing w:line="238" w:lineRule="auto"/>
              <w:rPr>
                <w:rFonts w:ascii="Calibri Light" w:hAnsi="Calibri Light" w:cs="Calibri Light"/>
              </w:rPr>
            </w:pPr>
          </w:p>
        </w:tc>
      </w:tr>
      <w:tr w:rsidR="00C6750E" w:rsidRPr="00CC0ABD" w14:paraId="2B6259D3" w14:textId="77777777" w:rsidTr="008B7126">
        <w:trPr>
          <w:trHeight w:val="288"/>
        </w:trPr>
        <w:tc>
          <w:tcPr>
            <w:tcW w:w="4892" w:type="dxa"/>
            <w:shd w:val="clear" w:color="auto" w:fill="FFFDFC"/>
          </w:tcPr>
          <w:p w14:paraId="456B4FE6" w14:textId="683B8FE0" w:rsidR="00C6750E" w:rsidRPr="00335B91" w:rsidRDefault="00C6750E" w:rsidP="00496CDF">
            <w:pPr>
              <w:spacing w:line="238" w:lineRule="auto"/>
              <w:rPr>
                <w:rFonts w:ascii="Calibri Light" w:hAnsi="Calibri Light" w:cs="Calibri Light"/>
                <w:b/>
                <w:bCs/>
              </w:rPr>
            </w:pPr>
            <w:r>
              <w:rPr>
                <w:rFonts w:ascii="Calibri Light" w:hAnsi="Calibri Light" w:cs="Calibri Light"/>
                <w:b/>
                <w:bCs/>
              </w:rPr>
              <w:t>Pick-up Receipts</w:t>
            </w:r>
          </w:p>
        </w:tc>
        <w:tc>
          <w:tcPr>
            <w:tcW w:w="5908" w:type="dxa"/>
            <w:shd w:val="clear" w:color="auto" w:fill="FFFDFC"/>
          </w:tcPr>
          <w:p w14:paraId="40E4FA47" w14:textId="77777777" w:rsidR="00C6750E" w:rsidRPr="00CC0ABD" w:rsidRDefault="00C6750E" w:rsidP="00496CDF">
            <w:pPr>
              <w:spacing w:line="238" w:lineRule="auto"/>
              <w:rPr>
                <w:rFonts w:ascii="Calibri Light" w:hAnsi="Calibri Light" w:cs="Calibri Light"/>
              </w:rPr>
            </w:pPr>
          </w:p>
        </w:tc>
      </w:tr>
    </w:tbl>
    <w:p w14:paraId="1E369CCF" w14:textId="77777777" w:rsidR="00D0421A" w:rsidRDefault="00D0421A" w:rsidP="00D0421A"/>
    <w:tbl>
      <w:tblPr>
        <w:tblW w:w="1080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D0421A" w:rsidRPr="00CC0ABD" w14:paraId="69504562" w14:textId="77777777" w:rsidTr="008B7126">
        <w:trPr>
          <w:trHeight w:val="432"/>
        </w:trPr>
        <w:tc>
          <w:tcPr>
            <w:tcW w:w="10800" w:type="dxa"/>
            <w:shd w:val="clear" w:color="auto" w:fill="1C3557"/>
            <w:vAlign w:val="center"/>
          </w:tcPr>
          <w:p w14:paraId="302A7ED4" w14:textId="77777777" w:rsidR="00D0421A" w:rsidRPr="00CC0ABD" w:rsidRDefault="00D0421A" w:rsidP="00223C73">
            <w:pPr>
              <w:spacing w:line="238" w:lineRule="auto"/>
              <w:jc w:val="center"/>
              <w:rPr>
                <w:rFonts w:ascii="Calibri Light" w:hAnsi="Calibri Light" w:cs="Calibri Light"/>
                <w:b/>
                <w:bCs/>
                <w:color w:val="1C3557"/>
              </w:rPr>
            </w:pPr>
            <w:r w:rsidRPr="00CC0ABD">
              <w:rPr>
                <w:rFonts w:ascii="Calibri Light" w:hAnsi="Calibri Light" w:cs="Calibri Light"/>
                <w:kern w:val="2"/>
                <w14:ligatures w14:val="standardContextual"/>
              </w:rPr>
              <w:br w:type="page"/>
            </w:r>
            <w:r w:rsidRPr="00CC0ABD">
              <w:rPr>
                <w:rFonts w:ascii="Calibri Light" w:hAnsi="Calibri Light" w:cs="Calibri Light"/>
                <w:b/>
                <w:bCs/>
                <w:color w:val="FFFFFF"/>
              </w:rPr>
              <w:t>Evacuation Route</w:t>
            </w:r>
          </w:p>
        </w:tc>
      </w:tr>
      <w:tr w:rsidR="00D0421A" w:rsidRPr="00CC0ABD" w14:paraId="7B48B1BE" w14:textId="77777777" w:rsidTr="008B7126">
        <w:trPr>
          <w:trHeight w:val="288"/>
        </w:trPr>
        <w:tc>
          <w:tcPr>
            <w:tcW w:w="10800" w:type="dxa"/>
            <w:shd w:val="clear" w:color="auto" w:fill="FFFDFC"/>
          </w:tcPr>
          <w:p w14:paraId="4782AD8C" w14:textId="2C24C82F" w:rsidR="00D0421A" w:rsidRPr="00CC0ABD" w:rsidRDefault="009346CF" w:rsidP="00223C73">
            <w:pPr>
              <w:spacing w:line="238" w:lineRule="auto"/>
              <w:rPr>
                <w:rFonts w:ascii="Calibri Light" w:hAnsi="Calibri Light" w:cs="Calibri Light"/>
                <w:color w:val="5E5E5E"/>
              </w:rPr>
            </w:pPr>
            <w:r w:rsidRPr="00FC03B5">
              <w:rPr>
                <w:rFonts w:ascii="Calibri Light" w:hAnsi="Calibri Light" w:cs="Calibri Light"/>
              </w:rPr>
              <w:t xml:space="preserve">The office has an evacuation route posted to the nearest exit in office and throughout the </w:t>
            </w:r>
            <w:commentRangeStart w:id="16"/>
            <w:r w:rsidRPr="00FC03B5">
              <w:rPr>
                <w:rFonts w:ascii="Calibri Light" w:hAnsi="Calibri Light" w:cs="Calibri Light"/>
              </w:rPr>
              <w:t>building</w:t>
            </w:r>
            <w:commentRangeEnd w:id="16"/>
            <w:r>
              <w:rPr>
                <w:rStyle w:val="CommentReference"/>
                <w:rFonts w:ascii="Calibri Light" w:hAnsi="Calibri Light" w:cs="Calibri Light"/>
                <w:sz w:val="22"/>
                <w:szCs w:val="22"/>
              </w:rPr>
              <w:commentReference w:id="16"/>
            </w:r>
            <w:r>
              <w:rPr>
                <w:rFonts w:ascii="Calibri Light" w:hAnsi="Calibri Light" w:cs="Calibri Light"/>
              </w:rPr>
              <w:t xml:space="preserve">.  See </w:t>
            </w:r>
            <w:r w:rsidRPr="0007755E">
              <w:rPr>
                <w:rFonts w:ascii="Calibri Light" w:hAnsi="Calibri Light" w:cs="Calibri Light"/>
                <w:b/>
                <w:bCs/>
              </w:rPr>
              <w:t>Appendix</w:t>
            </w:r>
            <w:r w:rsidR="00CA4E0A">
              <w:rPr>
                <w:rFonts w:ascii="Calibri Light" w:hAnsi="Calibri Light" w:cs="Calibri Light"/>
                <w:b/>
                <w:bCs/>
              </w:rPr>
              <w:t xml:space="preserve"> D</w:t>
            </w:r>
            <w:r w:rsidRPr="0007755E">
              <w:rPr>
                <w:rFonts w:ascii="Calibri Light" w:hAnsi="Calibri Light" w:cs="Calibri Light"/>
                <w:b/>
                <w:bCs/>
              </w:rPr>
              <w:t>: OSHA Resources</w:t>
            </w:r>
            <w:r>
              <w:rPr>
                <w:rFonts w:ascii="Calibri Light" w:hAnsi="Calibri Light" w:cs="Calibri Light"/>
              </w:rPr>
              <w:t xml:space="preserve"> for a copy.  Designated assembly point:</w:t>
            </w:r>
          </w:p>
        </w:tc>
      </w:tr>
    </w:tbl>
    <w:p w14:paraId="2ED7B6B8" w14:textId="77777777" w:rsidR="00D0421A" w:rsidRDefault="00D0421A" w:rsidP="00D0421A"/>
    <w:tbl>
      <w:tblPr>
        <w:tblW w:w="1080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0"/>
        <w:gridCol w:w="5400"/>
      </w:tblGrid>
      <w:tr w:rsidR="00D0421A" w:rsidRPr="00CC0ABD" w14:paraId="46EE630C" w14:textId="77777777" w:rsidTr="008B7126">
        <w:trPr>
          <w:trHeight w:val="432"/>
        </w:trPr>
        <w:tc>
          <w:tcPr>
            <w:tcW w:w="10800" w:type="dxa"/>
            <w:gridSpan w:val="2"/>
            <w:shd w:val="clear" w:color="auto" w:fill="1C3557" w:themeFill="accent1"/>
            <w:vAlign w:val="center"/>
          </w:tcPr>
          <w:p w14:paraId="24896B84" w14:textId="77777777" w:rsidR="00D0421A" w:rsidRPr="00CC0ABD" w:rsidRDefault="00D0421A" w:rsidP="00223C73">
            <w:pPr>
              <w:spacing w:line="238" w:lineRule="auto"/>
              <w:jc w:val="center"/>
              <w:rPr>
                <w:rFonts w:ascii="Calibri Light" w:hAnsi="Calibri Light" w:cs="Calibri Light"/>
                <w:b/>
                <w:bCs/>
                <w:color w:val="FFFFFF"/>
              </w:rPr>
            </w:pPr>
            <w:r w:rsidRPr="00CC0ABD">
              <w:rPr>
                <w:rFonts w:ascii="Calibri Light" w:hAnsi="Calibri Light" w:cs="Calibri Light"/>
                <w:b/>
                <w:bCs/>
                <w:color w:val="FFFFFF"/>
              </w:rPr>
              <w:t>Emergency Meeting Location</w:t>
            </w:r>
          </w:p>
        </w:tc>
      </w:tr>
      <w:tr w:rsidR="00D0421A" w:rsidRPr="00CC0ABD" w14:paraId="277054AB" w14:textId="77777777" w:rsidTr="008B7126">
        <w:trPr>
          <w:trHeight w:val="288"/>
        </w:trPr>
        <w:tc>
          <w:tcPr>
            <w:tcW w:w="5400" w:type="dxa"/>
            <w:shd w:val="clear" w:color="auto" w:fill="EEF7F7" w:themeFill="accent3" w:themeFillTint="33"/>
          </w:tcPr>
          <w:p w14:paraId="14C3287A" w14:textId="01725FF3" w:rsidR="00D0421A" w:rsidRPr="00CC0ABD" w:rsidRDefault="00D0421A" w:rsidP="00D0421A">
            <w:pPr>
              <w:spacing w:line="238" w:lineRule="auto"/>
              <w:jc w:val="center"/>
              <w:rPr>
                <w:rFonts w:ascii="Calibri Light" w:hAnsi="Calibri Light" w:cs="Calibri Light"/>
                <w:b/>
                <w:bCs/>
                <w:color w:val="5E5E5E"/>
              </w:rPr>
            </w:pPr>
            <w:r w:rsidRPr="00CC0ABD">
              <w:rPr>
                <w:rFonts w:ascii="Calibri Light" w:hAnsi="Calibri Light" w:cs="Calibri Light"/>
                <w:b/>
                <w:bCs/>
                <w:color w:val="1C3557" w:themeColor="accent1"/>
              </w:rPr>
              <w:t>Facility Name</w:t>
            </w:r>
          </w:p>
        </w:tc>
        <w:tc>
          <w:tcPr>
            <w:tcW w:w="5400" w:type="dxa"/>
            <w:vMerge w:val="restart"/>
            <w:shd w:val="clear" w:color="auto" w:fill="FFFDFC"/>
            <w:vAlign w:val="center"/>
          </w:tcPr>
          <w:p w14:paraId="425A90C3" w14:textId="43736F78" w:rsidR="00D0421A" w:rsidRPr="00CC0ABD" w:rsidRDefault="00D0421A" w:rsidP="000F780E">
            <w:pPr>
              <w:spacing w:line="238" w:lineRule="auto"/>
              <w:rPr>
                <w:rFonts w:ascii="Calibri Light" w:hAnsi="Calibri Light" w:cs="Calibri Light"/>
                <w:color w:val="5E5E5E"/>
              </w:rPr>
            </w:pPr>
            <w:r w:rsidRPr="00CC0ABD">
              <w:rPr>
                <w:rFonts w:ascii="Calibri Light" w:hAnsi="Calibri Light" w:cs="Calibri Light"/>
              </w:rPr>
              <w:t>Meeting place outside of the facility</w:t>
            </w:r>
          </w:p>
        </w:tc>
      </w:tr>
      <w:tr w:rsidR="00D0421A" w:rsidRPr="00CC0ABD" w14:paraId="376462DF" w14:textId="77777777" w:rsidTr="008B7126">
        <w:trPr>
          <w:trHeight w:val="444"/>
        </w:trPr>
        <w:tc>
          <w:tcPr>
            <w:tcW w:w="5400" w:type="dxa"/>
            <w:shd w:val="clear" w:color="auto" w:fill="FFFDFC"/>
          </w:tcPr>
          <w:p w14:paraId="7929E8D1" w14:textId="77777777" w:rsidR="00D0421A" w:rsidRPr="00CC0ABD" w:rsidRDefault="00D0421A" w:rsidP="00223C73">
            <w:pPr>
              <w:spacing w:line="238" w:lineRule="auto"/>
              <w:rPr>
                <w:rFonts w:ascii="Calibri Light" w:hAnsi="Calibri Light" w:cs="Calibri Light"/>
              </w:rPr>
            </w:pPr>
          </w:p>
        </w:tc>
        <w:tc>
          <w:tcPr>
            <w:tcW w:w="5400" w:type="dxa"/>
            <w:vMerge/>
            <w:shd w:val="clear" w:color="auto" w:fill="FFFDFC"/>
          </w:tcPr>
          <w:p w14:paraId="57D5928F" w14:textId="77777777" w:rsidR="00D0421A" w:rsidRPr="00CC0ABD" w:rsidRDefault="00D0421A" w:rsidP="00223C73">
            <w:pPr>
              <w:spacing w:line="238" w:lineRule="auto"/>
              <w:rPr>
                <w:rFonts w:ascii="Calibri Light" w:hAnsi="Calibri Light" w:cs="Calibri Light"/>
                <w:color w:val="5E5E5E"/>
              </w:rPr>
            </w:pPr>
          </w:p>
        </w:tc>
      </w:tr>
    </w:tbl>
    <w:p w14:paraId="24696A98" w14:textId="77777777" w:rsidR="001D1004" w:rsidRDefault="001D1004">
      <w:pPr>
        <w:rPr>
          <w:b/>
          <w:bCs/>
          <w:color w:val="1B4F72"/>
          <w:sz w:val="36"/>
          <w:szCs w:val="36"/>
        </w:rPr>
      </w:pPr>
      <w:r>
        <w:br w:type="page"/>
      </w:r>
    </w:p>
    <w:p w14:paraId="2762CA4C" w14:textId="161E532C" w:rsidR="009F36BC" w:rsidRDefault="00B22ACD" w:rsidP="009F36BC">
      <w:pPr>
        <w:pStyle w:val="Heading1"/>
        <w:spacing w:before="0"/>
      </w:pPr>
      <w:bookmarkStart w:id="17" w:name="_Toc234315007"/>
      <w:r>
        <w:t xml:space="preserve">Quick Reference Guide: </w:t>
      </w:r>
      <w:r w:rsidR="009F36BC">
        <w:t>Emergency Kits</w:t>
      </w:r>
      <w:bookmarkEnd w:id="17"/>
    </w:p>
    <w:p w14:paraId="7007939A" w14:textId="77777777" w:rsidR="002515EC" w:rsidRDefault="002515EC" w:rsidP="002515EC">
      <w:r w:rsidRPr="001B70F9">
        <w:t>Several emergency kits are required to be available in the workplace. The type of kits necessary will depend on the type of workplace hazards a worker may come in contact with. At a minimum, a properly stocked First Aid Kit must be easily accessible at all times. All kits are inspected on a monthly basis and contents replaced as needed. This facility may use some or all of the following kits at various times and in various situations</w:t>
      </w:r>
      <w:r>
        <w:t>.</w:t>
      </w:r>
    </w:p>
    <w:p w14:paraId="6DB66B43" w14:textId="77777777" w:rsidR="002515EC" w:rsidRDefault="002515EC" w:rsidP="002515EC"/>
    <w:p w14:paraId="47825734" w14:textId="7E3479AC" w:rsidR="008C2D6B" w:rsidRDefault="002515EC" w:rsidP="002515EC">
      <w:r w:rsidRPr="00182A4A">
        <w:rPr>
          <w:b/>
          <w:bCs/>
        </w:rPr>
        <w:t>Each kit must be labeled appropriately</w:t>
      </w:r>
      <w:r>
        <w:t>. Chemical and blood spill kits can be combined into one kit, as the contents are similar.</w:t>
      </w:r>
    </w:p>
    <w:p w14:paraId="110F879F" w14:textId="77777777" w:rsidR="0031580A" w:rsidRDefault="0031580A" w:rsidP="0031580A">
      <w:pPr>
        <w:pStyle w:val="Heading3"/>
      </w:pPr>
      <w:bookmarkStart w:id="18" w:name="_Toc234315008"/>
      <w:r>
        <w:t>First-Aid Kit</w:t>
      </w:r>
      <w:bookmarkEnd w:id="18"/>
    </w:p>
    <w:p w14:paraId="27A0528C" w14:textId="1C7BC7BA" w:rsidR="003F44E0" w:rsidRDefault="00B05F59" w:rsidP="00B05F59">
      <w:r>
        <w:t>The First Aid Kit shall be stocked and used in accordance with the manufacturer’s recommendations for the specific kit purchased. Contents should be appropriate for the hazards present in the facility.</w:t>
      </w:r>
    </w:p>
    <w:p w14:paraId="62CC2662" w14:textId="77777777" w:rsidR="00B05F59" w:rsidRDefault="00B05F59" w:rsidP="0012630D">
      <w:pPr>
        <w:pStyle w:val="ListParagraph"/>
        <w:numPr>
          <w:ilvl w:val="0"/>
          <w:numId w:val="15"/>
        </w:numPr>
        <w:spacing w:line="276" w:lineRule="auto"/>
      </w:pPr>
      <w:r>
        <w:t>The First Aid Kit must be easily accessible at all times.</w:t>
      </w:r>
    </w:p>
    <w:p w14:paraId="4CE96441" w14:textId="77777777" w:rsidR="00B05F59" w:rsidRDefault="00B05F59" w:rsidP="0012630D">
      <w:pPr>
        <w:pStyle w:val="ListParagraph"/>
        <w:numPr>
          <w:ilvl w:val="0"/>
          <w:numId w:val="15"/>
        </w:numPr>
        <w:spacing w:line="276" w:lineRule="auto"/>
      </w:pPr>
      <w:r>
        <w:t>Used supplies must be replaced promptly.</w:t>
      </w:r>
    </w:p>
    <w:p w14:paraId="7D9D481B" w14:textId="039CA898" w:rsidR="0092679A" w:rsidRDefault="00B05F59" w:rsidP="0012630D">
      <w:pPr>
        <w:pStyle w:val="ListParagraph"/>
        <w:numPr>
          <w:ilvl w:val="0"/>
          <w:numId w:val="15"/>
        </w:numPr>
        <w:spacing w:line="276" w:lineRule="auto"/>
      </w:pPr>
      <w:r>
        <w:t>All usage of the kit must be reported to the designated individu</w:t>
      </w:r>
      <w:r w:rsidR="00B21A4E">
        <w:t>al.</w:t>
      </w:r>
    </w:p>
    <w:p w14:paraId="3EB2045A" w14:textId="77777777" w:rsidR="00B05F59" w:rsidRDefault="00B05F59" w:rsidP="00B05F59"/>
    <w:p w14:paraId="1BD299BC" w14:textId="59CF37D2" w:rsidR="0031580A" w:rsidRDefault="0031580A" w:rsidP="0031580A">
      <w:r w:rsidRPr="0092679A">
        <w:rPr>
          <w:b/>
          <w:bCs/>
          <w:color w:val="487C9E" w:themeColor="accent2"/>
          <w:sz w:val="24"/>
          <w:szCs w:val="24"/>
        </w:rPr>
        <w:t xml:space="preserve">Replenish kit and report use of kit </w:t>
      </w:r>
      <w:commentRangeStart w:id="19"/>
      <w:commentRangeStart w:id="20"/>
      <w:r w:rsidRPr="0092679A">
        <w:rPr>
          <w:b/>
          <w:bCs/>
          <w:color w:val="487C9E" w:themeColor="accent2"/>
          <w:sz w:val="24"/>
          <w:szCs w:val="24"/>
        </w:rPr>
        <w:t>to</w:t>
      </w:r>
      <w:commentRangeEnd w:id="19"/>
      <w:r w:rsidR="00886E8B">
        <w:rPr>
          <w:rStyle w:val="CommentReference"/>
          <w:sz w:val="22"/>
          <w:szCs w:val="22"/>
        </w:rPr>
        <w:commentReference w:id="19"/>
      </w:r>
      <w:commentRangeEnd w:id="20"/>
      <w:r w:rsidR="00E456F0">
        <w:rPr>
          <w:rStyle w:val="CommentReference"/>
          <w:sz w:val="22"/>
          <w:szCs w:val="22"/>
        </w:rPr>
        <w:commentReference w:id="20"/>
      </w:r>
      <w:r>
        <w:t xml:space="preserve">:  </w:t>
      </w:r>
      <w:sdt>
        <w:sdtPr>
          <w:rPr>
            <w:highlight w:val="yellow"/>
          </w:rPr>
          <w:id w:val="-461424115"/>
          <w:placeholder>
            <w:docPart w:val="DefaultPlaceholder_-1854013440"/>
          </w:placeholder>
          <w:showingPlcHdr/>
        </w:sdtPr>
        <w:sdtContent>
          <w:r w:rsidRPr="00E3479B">
            <w:rPr>
              <w:rStyle w:val="PlaceholderText"/>
              <w:highlight w:val="yellow"/>
            </w:rPr>
            <w:t>Click or tap here to enter text.</w:t>
          </w:r>
        </w:sdtContent>
      </w:sdt>
    </w:p>
    <w:p w14:paraId="796072E5" w14:textId="77777777" w:rsidR="0031580A" w:rsidRDefault="0031580A" w:rsidP="0031580A"/>
    <w:p w14:paraId="226E150C" w14:textId="280919CC" w:rsidR="003F44E0" w:rsidRDefault="0031580A" w:rsidP="009619B8">
      <w:r w:rsidRPr="00182A4A">
        <w:rPr>
          <w:b/>
          <w:bCs/>
        </w:rPr>
        <w:t>NOTE</w:t>
      </w:r>
      <w:r>
        <w:t xml:space="preserve">: </w:t>
      </w:r>
      <w:r w:rsidR="009619B8">
        <w:t>It is recommended that an inventory card be maintained with the First Aid Kit. Supplies should be replaced as soon as they are used. The listed contents of a first aid kit are suggested minimums and may be modified based on:</w:t>
      </w:r>
    </w:p>
    <w:p w14:paraId="060C50CE" w14:textId="30AF15C8" w:rsidR="009619B8" w:rsidRDefault="009619B8" w:rsidP="0012630D">
      <w:pPr>
        <w:pStyle w:val="ListParagraph"/>
        <w:numPr>
          <w:ilvl w:val="0"/>
          <w:numId w:val="15"/>
        </w:numPr>
        <w:spacing w:line="276" w:lineRule="auto"/>
      </w:pPr>
      <w:r>
        <w:t>Facility-specific hazards</w:t>
      </w:r>
      <w:r w:rsidR="009B3F93">
        <w:t>.</w:t>
      </w:r>
    </w:p>
    <w:p w14:paraId="2184950D" w14:textId="47E3603D" w:rsidR="009619B8" w:rsidRDefault="009619B8" w:rsidP="0012630D">
      <w:pPr>
        <w:pStyle w:val="ListParagraph"/>
        <w:numPr>
          <w:ilvl w:val="0"/>
          <w:numId w:val="15"/>
        </w:numPr>
        <w:spacing w:line="276" w:lineRule="auto"/>
      </w:pPr>
      <w:r>
        <w:t>Injury and illness history</w:t>
      </w:r>
      <w:r w:rsidR="009B3F93">
        <w:t>.</w:t>
      </w:r>
    </w:p>
    <w:p w14:paraId="78957BA1" w14:textId="293D7110" w:rsidR="008C2D6B" w:rsidRDefault="009619B8" w:rsidP="001A415E">
      <w:pPr>
        <w:pStyle w:val="ListParagraph"/>
        <w:numPr>
          <w:ilvl w:val="0"/>
          <w:numId w:val="15"/>
        </w:numPr>
        <w:spacing w:line="276" w:lineRule="auto"/>
      </w:pPr>
      <w:r>
        <w:t>Guidance from a consulting physician</w:t>
      </w:r>
      <w:r w:rsidR="009B3F93">
        <w:t>.</w:t>
      </w:r>
    </w:p>
    <w:p w14:paraId="274D3FDA" w14:textId="77777777" w:rsidR="0031580A" w:rsidRDefault="0031580A" w:rsidP="0031580A">
      <w:pPr>
        <w:pStyle w:val="Heading3"/>
      </w:pPr>
      <w:bookmarkStart w:id="22" w:name="_Toc234315009"/>
      <w:r>
        <w:t>Chemical Spill Kit</w:t>
      </w:r>
      <w:bookmarkEnd w:id="22"/>
    </w:p>
    <w:p w14:paraId="3D0DC286" w14:textId="77777777" w:rsidR="00D40325" w:rsidRPr="00D40325" w:rsidRDefault="00D40325" w:rsidP="00D40325">
      <w:pPr>
        <w:rPr>
          <w:b/>
          <w:bCs/>
        </w:rPr>
      </w:pPr>
      <w:r w:rsidRPr="00D40325">
        <w:rPr>
          <w:b/>
          <w:bCs/>
        </w:rPr>
        <w:t>Suggested Response Protocol:</w:t>
      </w:r>
    </w:p>
    <w:p w14:paraId="53EC6598" w14:textId="77777777" w:rsidR="00D40325" w:rsidRDefault="00D40325" w:rsidP="00D40325">
      <w:r>
        <w:t>Follow the manufacturer’s instructions for the specific chemical spill kit in use. Notify and consult local Fire or Police Departments when appropriate.</w:t>
      </w:r>
    </w:p>
    <w:p w14:paraId="3075ACE5" w14:textId="77777777" w:rsidR="00D40325" w:rsidRDefault="00D40325" w:rsidP="00D40325"/>
    <w:p w14:paraId="2F026D09" w14:textId="304DB717" w:rsidR="00D40325" w:rsidRPr="00D40325" w:rsidRDefault="00D40325" w:rsidP="00D40325">
      <w:pPr>
        <w:rPr>
          <w:b/>
          <w:bCs/>
        </w:rPr>
      </w:pPr>
      <w:r w:rsidRPr="00D40325">
        <w:rPr>
          <w:b/>
          <w:bCs/>
        </w:rPr>
        <w:t>WARNING:</w:t>
      </w:r>
    </w:p>
    <w:p w14:paraId="0B1DAC91" w14:textId="77777777" w:rsidR="00D40325" w:rsidRDefault="00D40325" w:rsidP="00D40325">
      <w:r>
        <w:t xml:space="preserve">If vapors are strong and ventilation is inadequate, </w:t>
      </w:r>
      <w:r w:rsidRPr="00A66F30">
        <w:rPr>
          <w:b/>
          <w:bCs/>
        </w:rPr>
        <w:t>do not</w:t>
      </w:r>
      <w:r>
        <w:t xml:space="preserve"> attempt to clean up the spill. Evacuate the area and contact the local Fire Department immediately.</w:t>
      </w:r>
    </w:p>
    <w:p w14:paraId="3C20AD82" w14:textId="77777777" w:rsidR="00D40325" w:rsidRDefault="00D40325" w:rsidP="00D40325"/>
    <w:p w14:paraId="0C71F64B" w14:textId="2D76A83B" w:rsidR="00D40325" w:rsidRDefault="00D40325" w:rsidP="00D40325">
      <w:r>
        <w:t>If cleanup is appropriate:</w:t>
      </w:r>
    </w:p>
    <w:p w14:paraId="73CC32C8" w14:textId="704372CE" w:rsidR="00D40325" w:rsidRDefault="00D40325" w:rsidP="0012630D">
      <w:pPr>
        <w:pStyle w:val="ListParagraph"/>
        <w:numPr>
          <w:ilvl w:val="0"/>
          <w:numId w:val="15"/>
        </w:numPr>
        <w:spacing w:line="276" w:lineRule="auto"/>
      </w:pPr>
      <w:r>
        <w:t>Locate the Chemical Spill Kit</w:t>
      </w:r>
      <w:r w:rsidR="00BD1777">
        <w:t>.</w:t>
      </w:r>
    </w:p>
    <w:p w14:paraId="7BC50735" w14:textId="6698375A" w:rsidR="00D40325" w:rsidRDefault="00D40325" w:rsidP="0012630D">
      <w:pPr>
        <w:pStyle w:val="ListParagraph"/>
        <w:numPr>
          <w:ilvl w:val="0"/>
          <w:numId w:val="15"/>
        </w:numPr>
        <w:spacing w:line="276" w:lineRule="auto"/>
      </w:pPr>
      <w:r>
        <w:t>Follow the manufacturer’s recommended procedures</w:t>
      </w:r>
      <w:r w:rsidR="00BD1777">
        <w:t>.</w:t>
      </w:r>
    </w:p>
    <w:p w14:paraId="50B27377" w14:textId="77777777" w:rsidR="00D40325" w:rsidRDefault="00D40325" w:rsidP="00D40325"/>
    <w:p w14:paraId="690475C5" w14:textId="77777777" w:rsidR="00D40325" w:rsidRPr="00D40325" w:rsidRDefault="00D40325" w:rsidP="00D40325">
      <w:pPr>
        <w:rPr>
          <w:b/>
          <w:bCs/>
        </w:rPr>
      </w:pPr>
      <w:r w:rsidRPr="00D40325">
        <w:rPr>
          <w:b/>
          <w:bCs/>
        </w:rPr>
        <w:t>Important:</w:t>
      </w:r>
    </w:p>
    <w:p w14:paraId="6B26E2BA" w14:textId="77777777" w:rsidR="00D40325" w:rsidRDefault="00D40325" w:rsidP="00D40325">
      <w:r>
        <w:t>Spill response procedures may vary based on:</w:t>
      </w:r>
    </w:p>
    <w:p w14:paraId="7B265936" w14:textId="789074E6" w:rsidR="00D40325" w:rsidRDefault="00D40325" w:rsidP="0012630D">
      <w:pPr>
        <w:pStyle w:val="ListParagraph"/>
        <w:numPr>
          <w:ilvl w:val="0"/>
          <w:numId w:val="15"/>
        </w:numPr>
        <w:spacing w:line="276" w:lineRule="auto"/>
      </w:pPr>
      <w:r>
        <w:t>Volume of material released</w:t>
      </w:r>
      <w:r w:rsidR="00BD1777">
        <w:t>.</w:t>
      </w:r>
    </w:p>
    <w:p w14:paraId="093973CB" w14:textId="58E18966" w:rsidR="00D40325" w:rsidRDefault="00D40325" w:rsidP="0012630D">
      <w:pPr>
        <w:pStyle w:val="ListParagraph"/>
        <w:numPr>
          <w:ilvl w:val="0"/>
          <w:numId w:val="15"/>
        </w:numPr>
        <w:spacing w:line="276" w:lineRule="auto"/>
      </w:pPr>
      <w:r>
        <w:t>Chemical identity</w:t>
      </w:r>
      <w:r w:rsidR="00BD1777">
        <w:t>.</w:t>
      </w:r>
    </w:p>
    <w:p w14:paraId="7C1BD9EE" w14:textId="25567ABA" w:rsidR="00D40325" w:rsidRDefault="00D40325" w:rsidP="0012630D">
      <w:pPr>
        <w:pStyle w:val="ListParagraph"/>
        <w:numPr>
          <w:ilvl w:val="0"/>
          <w:numId w:val="15"/>
        </w:numPr>
        <w:spacing w:line="276" w:lineRule="auto"/>
      </w:pPr>
      <w:r>
        <w:t>Employee chemical sensitivities</w:t>
      </w:r>
      <w:r w:rsidR="00BD1777">
        <w:t>.</w:t>
      </w:r>
    </w:p>
    <w:p w14:paraId="53847F96" w14:textId="5F60F2FB" w:rsidR="00D40325" w:rsidRDefault="00D40325" w:rsidP="0012630D">
      <w:pPr>
        <w:pStyle w:val="ListParagraph"/>
        <w:numPr>
          <w:ilvl w:val="0"/>
          <w:numId w:val="15"/>
        </w:numPr>
        <w:spacing w:line="276" w:lineRule="auto"/>
      </w:pPr>
      <w:r>
        <w:t>Nearby hazards</w:t>
      </w:r>
      <w:r w:rsidR="00BD1777">
        <w:t>.</w:t>
      </w:r>
    </w:p>
    <w:p w14:paraId="1D1F8EB6" w14:textId="77777777" w:rsidR="00D40325" w:rsidRDefault="00D40325" w:rsidP="00D40325"/>
    <w:p w14:paraId="259A1502" w14:textId="67B11629" w:rsidR="00D40325" w:rsidRDefault="00D40325" w:rsidP="0031580A">
      <w:r>
        <w:t xml:space="preserve">Refer to the product’s </w:t>
      </w:r>
      <w:r w:rsidRPr="00337899">
        <w:t>Safety Data Sheet (SDS)</w:t>
      </w:r>
      <w:r>
        <w:t xml:space="preserve"> or contact the manufacturer/distributor for specific spill response instructions.</w:t>
      </w:r>
    </w:p>
    <w:p w14:paraId="144F8170" w14:textId="77777777" w:rsidR="0031580A" w:rsidRDefault="0031580A" w:rsidP="008C2D6B">
      <w:pPr>
        <w:pStyle w:val="Heading3"/>
      </w:pPr>
      <w:bookmarkStart w:id="23" w:name="_Toc234315010"/>
      <w:r>
        <w:t>Biohazard Spill Kit</w:t>
      </w:r>
      <w:bookmarkEnd w:id="23"/>
    </w:p>
    <w:p w14:paraId="096CB258" w14:textId="77777777" w:rsidR="004F2AFA" w:rsidRPr="004F2AFA" w:rsidRDefault="004F2AFA" w:rsidP="004F2AFA">
      <w:pPr>
        <w:rPr>
          <w:b/>
          <w:bCs/>
        </w:rPr>
      </w:pPr>
      <w:r w:rsidRPr="004F2AFA">
        <w:rPr>
          <w:b/>
          <w:bCs/>
        </w:rPr>
        <w:t>Suggested Response Protocol:</w:t>
      </w:r>
    </w:p>
    <w:p w14:paraId="2A02904B" w14:textId="77777777" w:rsidR="004F2AFA" w:rsidRDefault="004F2AFA" w:rsidP="004F2AFA">
      <w:r>
        <w:t>Follow the manufacturer’s instructions for the biohazard spill kit in use.</w:t>
      </w:r>
    </w:p>
    <w:p w14:paraId="14CA102F" w14:textId="77777777" w:rsidR="004F2AFA" w:rsidRDefault="004F2AFA" w:rsidP="004F2AFA"/>
    <w:p w14:paraId="12931CE1" w14:textId="25A424CE" w:rsidR="003F44E0" w:rsidRDefault="004F2AFA" w:rsidP="00F92F8B">
      <w:pPr>
        <w:spacing w:line="276" w:lineRule="auto"/>
      </w:pPr>
      <w:r>
        <w:t>Response procedures may vary depending on:</w:t>
      </w:r>
    </w:p>
    <w:p w14:paraId="1104F689" w14:textId="08E0F576" w:rsidR="004F2AFA" w:rsidRDefault="004F2AFA" w:rsidP="00F92F8B">
      <w:pPr>
        <w:pStyle w:val="ListParagraph"/>
        <w:numPr>
          <w:ilvl w:val="0"/>
          <w:numId w:val="15"/>
        </w:numPr>
        <w:spacing w:line="276" w:lineRule="auto"/>
      </w:pPr>
      <w:r>
        <w:t>Volume of material</w:t>
      </w:r>
      <w:r w:rsidR="00F11F07">
        <w:t>.</w:t>
      </w:r>
    </w:p>
    <w:p w14:paraId="06729ECB" w14:textId="3935551B" w:rsidR="004F2AFA" w:rsidRDefault="004F2AFA" w:rsidP="00F92F8B">
      <w:pPr>
        <w:pStyle w:val="ListParagraph"/>
        <w:numPr>
          <w:ilvl w:val="0"/>
          <w:numId w:val="15"/>
        </w:numPr>
        <w:spacing w:line="276" w:lineRule="auto"/>
      </w:pPr>
      <w:r>
        <w:t>Disinfectant used</w:t>
      </w:r>
      <w:r w:rsidR="00F11F07">
        <w:t>.</w:t>
      </w:r>
    </w:p>
    <w:p w14:paraId="76428DFC" w14:textId="4E0ED136" w:rsidR="004F2AFA" w:rsidRDefault="004F2AFA" w:rsidP="00F92F8B">
      <w:pPr>
        <w:pStyle w:val="ListParagraph"/>
        <w:numPr>
          <w:ilvl w:val="0"/>
          <w:numId w:val="15"/>
        </w:numPr>
        <w:spacing w:line="276" w:lineRule="auto"/>
      </w:pPr>
      <w:r>
        <w:t>Chemical sensitivities</w:t>
      </w:r>
      <w:r w:rsidR="00F11F07">
        <w:t>.</w:t>
      </w:r>
    </w:p>
    <w:p w14:paraId="724DFE3F" w14:textId="297CEDBE" w:rsidR="004F2AFA" w:rsidRDefault="004F2AFA" w:rsidP="00F92F8B">
      <w:pPr>
        <w:pStyle w:val="ListParagraph"/>
        <w:numPr>
          <w:ilvl w:val="0"/>
          <w:numId w:val="15"/>
        </w:numPr>
        <w:spacing w:line="276" w:lineRule="auto"/>
      </w:pPr>
      <w:r>
        <w:t>Other potential workplace hazards</w:t>
      </w:r>
      <w:r w:rsidR="00F11F07">
        <w:t>.</w:t>
      </w:r>
    </w:p>
    <w:p w14:paraId="351FA0E9" w14:textId="77777777" w:rsidR="004F2AFA" w:rsidRDefault="004F2AFA" w:rsidP="004F2AFA"/>
    <w:p w14:paraId="73DE6C34" w14:textId="7E267D25" w:rsidR="003F44E0" w:rsidRDefault="004F2AFA" w:rsidP="00F92F8B">
      <w:pPr>
        <w:spacing w:line="276" w:lineRule="auto"/>
      </w:pPr>
      <w:r>
        <w:t>Always refer to:</w:t>
      </w:r>
    </w:p>
    <w:p w14:paraId="40D474EC" w14:textId="1E0E7C32" w:rsidR="004F2AFA" w:rsidRDefault="004F2AFA" w:rsidP="00F92F8B">
      <w:pPr>
        <w:pStyle w:val="ListParagraph"/>
        <w:numPr>
          <w:ilvl w:val="0"/>
          <w:numId w:val="15"/>
        </w:numPr>
        <w:spacing w:line="276" w:lineRule="auto"/>
      </w:pPr>
      <w:r>
        <w:t>The disinfectant product label and SDS</w:t>
      </w:r>
      <w:r w:rsidR="00AC275F">
        <w:t>.</w:t>
      </w:r>
    </w:p>
    <w:p w14:paraId="31965475" w14:textId="2CBF4F79" w:rsidR="004F2AFA" w:rsidRDefault="004F2AFA" w:rsidP="00F92F8B">
      <w:pPr>
        <w:pStyle w:val="ListParagraph"/>
        <w:numPr>
          <w:ilvl w:val="0"/>
          <w:numId w:val="15"/>
        </w:numPr>
        <w:spacing w:line="276" w:lineRule="auto"/>
      </w:pPr>
      <w:r>
        <w:t>Manufacturer or distributor instructions</w:t>
      </w:r>
      <w:r w:rsidR="00AC275F">
        <w:t>.</w:t>
      </w:r>
    </w:p>
    <w:p w14:paraId="6F32DFD2" w14:textId="77777777" w:rsidR="004F2AFA" w:rsidRDefault="004F2AFA" w:rsidP="004F2AFA"/>
    <w:p w14:paraId="586A66D5" w14:textId="08D3874D" w:rsidR="008C2D6B" w:rsidRDefault="00642834" w:rsidP="00642834">
      <w:r>
        <w:t>All disinfecting agents should be tuberculocidal, EPA-registered and used in accordance with manufacturer's directions</w:t>
      </w:r>
      <w:r w:rsidR="00F569A5">
        <w:t>.</w:t>
      </w:r>
      <w:r>
        <w:t xml:space="preserve"> </w:t>
      </w:r>
    </w:p>
    <w:p w14:paraId="5A9A0B4F" w14:textId="77777777" w:rsidR="0031580A" w:rsidRDefault="0031580A" w:rsidP="0031580A">
      <w:pPr>
        <w:pStyle w:val="Heading3"/>
      </w:pPr>
      <w:bookmarkStart w:id="24" w:name="_Toc234315011"/>
      <w:r>
        <w:t>Hazardous Drug Spill Kit</w:t>
      </w:r>
      <w:bookmarkEnd w:id="24"/>
    </w:p>
    <w:p w14:paraId="7AA57362" w14:textId="77777777" w:rsidR="00913F77" w:rsidRPr="00913F77" w:rsidRDefault="00913F77" w:rsidP="00913F77">
      <w:pPr>
        <w:rPr>
          <w:b/>
          <w:bCs/>
        </w:rPr>
      </w:pPr>
      <w:r w:rsidRPr="00913F77">
        <w:rPr>
          <w:b/>
          <w:bCs/>
        </w:rPr>
        <w:t>Suggested Response Protocol:</w:t>
      </w:r>
    </w:p>
    <w:p w14:paraId="38486E7D" w14:textId="77777777" w:rsidR="00913F77" w:rsidRDefault="00913F77" w:rsidP="00913F77">
      <w:r>
        <w:t>Follow the manufacturer’s instructions for the hazardous drug spill kit.</w:t>
      </w:r>
    </w:p>
    <w:p w14:paraId="7F9E504F" w14:textId="77777777" w:rsidR="00913F77" w:rsidRDefault="00913F77" w:rsidP="00913F77"/>
    <w:p w14:paraId="595E3719" w14:textId="7A268E58" w:rsidR="00913F77" w:rsidRDefault="00667052" w:rsidP="00667052">
      <w:r>
        <w:t xml:space="preserve">A hazardous drug spill kit must be readily available wherever hazardous drugs are stored, prepared or administered. </w:t>
      </w:r>
    </w:p>
    <w:p w14:paraId="0E74B14C" w14:textId="77777777" w:rsidR="00913F77" w:rsidRDefault="00913F77" w:rsidP="00913F77"/>
    <w:p w14:paraId="2DC263B6" w14:textId="77777777" w:rsidR="00913F77" w:rsidRDefault="00913F77" w:rsidP="00913F77">
      <w:r>
        <w:t>Response requirements:</w:t>
      </w:r>
    </w:p>
    <w:p w14:paraId="3A634EB2" w14:textId="77777777" w:rsidR="00913F77" w:rsidRDefault="00913F77" w:rsidP="0012630D">
      <w:pPr>
        <w:pStyle w:val="ListParagraph"/>
        <w:numPr>
          <w:ilvl w:val="0"/>
          <w:numId w:val="15"/>
        </w:numPr>
        <w:spacing w:line="276" w:lineRule="auto"/>
      </w:pPr>
      <w:r>
        <w:t xml:space="preserve">Only </w:t>
      </w:r>
      <w:r w:rsidRPr="0012630D">
        <w:t>one trained employee</w:t>
      </w:r>
      <w:r>
        <w:t xml:space="preserve"> should perform cleanup</w:t>
      </w:r>
    </w:p>
    <w:p w14:paraId="0ECECF05" w14:textId="77777777" w:rsidR="00913F77" w:rsidRDefault="00913F77" w:rsidP="0012630D">
      <w:pPr>
        <w:pStyle w:val="ListParagraph"/>
        <w:numPr>
          <w:ilvl w:val="0"/>
          <w:numId w:val="15"/>
        </w:numPr>
        <w:spacing w:line="276" w:lineRule="auto"/>
      </w:pPr>
      <w:r>
        <w:t>The employee must wear appropriate PPE, including:</w:t>
      </w:r>
    </w:p>
    <w:p w14:paraId="2EC776D7" w14:textId="77777777" w:rsidR="00913F77" w:rsidRDefault="00913F77" w:rsidP="0012630D">
      <w:pPr>
        <w:pStyle w:val="ListParagraph"/>
        <w:numPr>
          <w:ilvl w:val="1"/>
          <w:numId w:val="23"/>
        </w:numPr>
        <w:spacing w:line="276" w:lineRule="auto"/>
      </w:pPr>
      <w:r>
        <w:t>Gown</w:t>
      </w:r>
    </w:p>
    <w:p w14:paraId="3526ED9F" w14:textId="77777777" w:rsidR="00913F77" w:rsidRDefault="00913F77" w:rsidP="0012630D">
      <w:pPr>
        <w:pStyle w:val="ListParagraph"/>
        <w:numPr>
          <w:ilvl w:val="1"/>
          <w:numId w:val="23"/>
        </w:numPr>
        <w:spacing w:line="276" w:lineRule="auto"/>
      </w:pPr>
      <w:r>
        <w:t>Gloves</w:t>
      </w:r>
    </w:p>
    <w:p w14:paraId="3176CC99" w14:textId="77777777" w:rsidR="00913F77" w:rsidRDefault="00913F77" w:rsidP="0012630D">
      <w:pPr>
        <w:pStyle w:val="ListParagraph"/>
        <w:numPr>
          <w:ilvl w:val="1"/>
          <w:numId w:val="23"/>
        </w:numPr>
        <w:spacing w:line="276" w:lineRule="auto"/>
      </w:pPr>
      <w:r>
        <w:t>Shoe covers</w:t>
      </w:r>
    </w:p>
    <w:p w14:paraId="3593C946" w14:textId="77777777" w:rsidR="00913F77" w:rsidRDefault="00913F77" w:rsidP="0012630D">
      <w:pPr>
        <w:pStyle w:val="ListParagraph"/>
        <w:numPr>
          <w:ilvl w:val="1"/>
          <w:numId w:val="23"/>
        </w:numPr>
        <w:spacing w:line="276" w:lineRule="auto"/>
      </w:pPr>
      <w:r>
        <w:t>Eye and face protection</w:t>
      </w:r>
    </w:p>
    <w:p w14:paraId="421AABC6" w14:textId="77777777" w:rsidR="00A56DF1" w:rsidRDefault="00A56DF1" w:rsidP="0012630D">
      <w:pPr>
        <w:pStyle w:val="ListParagraph"/>
        <w:numPr>
          <w:ilvl w:val="0"/>
          <w:numId w:val="15"/>
        </w:numPr>
        <w:spacing w:line="276" w:lineRule="auto"/>
      </w:pPr>
      <w:r>
        <w:t>The area must be identified with a warning sign and evacuated, to limit unnecessary traffic.</w:t>
      </w:r>
    </w:p>
    <w:p w14:paraId="6EB7B5F1" w14:textId="77777777" w:rsidR="00913F77" w:rsidRDefault="00913F77" w:rsidP="0012630D">
      <w:pPr>
        <w:pStyle w:val="ListParagraph"/>
        <w:numPr>
          <w:ilvl w:val="0"/>
          <w:numId w:val="15"/>
        </w:numPr>
        <w:spacing w:line="276" w:lineRule="auto"/>
      </w:pPr>
      <w:r>
        <w:t>The spill area must be:</w:t>
      </w:r>
    </w:p>
    <w:p w14:paraId="6000D5D3" w14:textId="6D7463DA" w:rsidR="00913F77" w:rsidRDefault="00913F77" w:rsidP="0012630D">
      <w:pPr>
        <w:pStyle w:val="ListParagraph"/>
        <w:numPr>
          <w:ilvl w:val="1"/>
          <w:numId w:val="23"/>
        </w:numPr>
        <w:spacing w:line="276" w:lineRule="auto"/>
      </w:pPr>
      <w:r>
        <w:t>Clearly marked with warning signage</w:t>
      </w:r>
      <w:r w:rsidR="00D67933">
        <w:t>.</w:t>
      </w:r>
    </w:p>
    <w:p w14:paraId="1B17F60B" w14:textId="252792D1" w:rsidR="00913F77" w:rsidRDefault="00913F77" w:rsidP="0012630D">
      <w:pPr>
        <w:pStyle w:val="ListParagraph"/>
        <w:numPr>
          <w:ilvl w:val="1"/>
          <w:numId w:val="23"/>
        </w:numPr>
        <w:spacing w:line="276" w:lineRule="auto"/>
      </w:pPr>
      <w:r>
        <w:t>Evacuated to limit unnecessary traffic</w:t>
      </w:r>
      <w:r w:rsidR="00D67933">
        <w:t>.</w:t>
      </w:r>
    </w:p>
    <w:p w14:paraId="0146B72D" w14:textId="77777777" w:rsidR="00913F77" w:rsidRDefault="00913F77" w:rsidP="00913F77"/>
    <w:p w14:paraId="3534DD13" w14:textId="7284F331" w:rsidR="008C2D6B" w:rsidRDefault="00913F77" w:rsidP="00913F77">
      <w:r>
        <w:t>Employees assigned cleanup responsibilities must be trained in hazardous drug handling and spill procedures.</w:t>
      </w:r>
    </w:p>
    <w:p w14:paraId="7CA08E9D" w14:textId="144EBB2D" w:rsidR="00D07A1B" w:rsidRDefault="00D07A1B" w:rsidP="00D07A1B">
      <w:pPr>
        <w:pStyle w:val="Heading3"/>
      </w:pPr>
      <w:bookmarkStart w:id="25" w:name="_Toc234315012"/>
      <w:r>
        <w:t>Blood Spill Kit</w:t>
      </w:r>
      <w:bookmarkEnd w:id="25"/>
    </w:p>
    <w:p w14:paraId="7970CB7A" w14:textId="111C8071" w:rsidR="00647832" w:rsidRDefault="00A422A5" w:rsidP="00A422A5">
      <w:r>
        <w:t>A blood spill kit must be available for cleanup of blood or other potentially infectious materials (OPIM). The kit should include, at a minimum:</w:t>
      </w:r>
    </w:p>
    <w:p w14:paraId="0A34E703" w14:textId="77777777" w:rsidR="00A422A5" w:rsidRDefault="00A422A5" w:rsidP="0012630D">
      <w:pPr>
        <w:pStyle w:val="ListParagraph"/>
        <w:numPr>
          <w:ilvl w:val="0"/>
          <w:numId w:val="15"/>
        </w:numPr>
        <w:spacing w:line="276" w:lineRule="auto"/>
      </w:pPr>
      <w:r>
        <w:t>Absorbent material</w:t>
      </w:r>
    </w:p>
    <w:p w14:paraId="2A8F18C3" w14:textId="77777777" w:rsidR="00A422A5" w:rsidRDefault="00A422A5" w:rsidP="0012630D">
      <w:pPr>
        <w:pStyle w:val="ListParagraph"/>
        <w:numPr>
          <w:ilvl w:val="0"/>
          <w:numId w:val="15"/>
        </w:numPr>
        <w:spacing w:line="276" w:lineRule="auto"/>
      </w:pPr>
      <w:r>
        <w:t>Utility gloves</w:t>
      </w:r>
    </w:p>
    <w:p w14:paraId="4EB5ACEF" w14:textId="77777777" w:rsidR="00A422A5" w:rsidRDefault="00A422A5" w:rsidP="0012630D">
      <w:pPr>
        <w:pStyle w:val="ListParagraph"/>
        <w:numPr>
          <w:ilvl w:val="0"/>
          <w:numId w:val="15"/>
        </w:numPr>
        <w:spacing w:line="276" w:lineRule="auto"/>
      </w:pPr>
      <w:r>
        <w:t>Mono</w:t>
      </w:r>
      <w:r w:rsidRPr="0012630D">
        <w:rPr>
          <w:rFonts w:ascii="Cambria Math" w:hAnsi="Cambria Math" w:cs="Cambria Math"/>
        </w:rPr>
        <w:t>‑</w:t>
      </w:r>
      <w:r>
        <w:t>goggles or protective eyewear</w:t>
      </w:r>
    </w:p>
    <w:p w14:paraId="2AB81A3A" w14:textId="77777777" w:rsidR="00A422A5" w:rsidRDefault="00A422A5" w:rsidP="0012630D">
      <w:pPr>
        <w:pStyle w:val="ListParagraph"/>
        <w:numPr>
          <w:ilvl w:val="0"/>
          <w:numId w:val="15"/>
        </w:numPr>
        <w:spacing w:line="276" w:lineRule="auto"/>
      </w:pPr>
      <w:r>
        <w:t>Dustpan and broom</w:t>
      </w:r>
    </w:p>
    <w:p w14:paraId="73D2EEE5" w14:textId="77777777" w:rsidR="00A422A5" w:rsidRDefault="00A422A5" w:rsidP="0012630D">
      <w:pPr>
        <w:pStyle w:val="ListParagraph"/>
        <w:numPr>
          <w:ilvl w:val="0"/>
          <w:numId w:val="15"/>
        </w:numPr>
        <w:spacing w:line="276" w:lineRule="auto"/>
      </w:pPr>
      <w:r>
        <w:t>Hospital</w:t>
      </w:r>
      <w:r w:rsidRPr="0012630D">
        <w:rPr>
          <w:rFonts w:ascii="Cambria Math" w:hAnsi="Cambria Math" w:cs="Cambria Math"/>
        </w:rPr>
        <w:t>‑</w:t>
      </w:r>
      <w:r>
        <w:t>grade disinfectant</w:t>
      </w:r>
    </w:p>
    <w:p w14:paraId="7E23C07F" w14:textId="77777777" w:rsidR="00A422A5" w:rsidRDefault="00A422A5" w:rsidP="0012630D">
      <w:pPr>
        <w:pStyle w:val="ListParagraph"/>
        <w:numPr>
          <w:ilvl w:val="0"/>
          <w:numId w:val="15"/>
        </w:numPr>
        <w:spacing w:line="276" w:lineRule="auto"/>
      </w:pPr>
      <w:r>
        <w:t>Red biohazard disposal bag</w:t>
      </w:r>
    </w:p>
    <w:p w14:paraId="3C9CCB56" w14:textId="77777777" w:rsidR="00A422A5" w:rsidRDefault="00A422A5" w:rsidP="00A422A5"/>
    <w:p w14:paraId="66317E2D" w14:textId="77777777" w:rsidR="00A422A5" w:rsidRPr="00A422A5" w:rsidRDefault="00A422A5" w:rsidP="00A422A5">
      <w:pPr>
        <w:rPr>
          <w:b/>
          <w:bCs/>
        </w:rPr>
      </w:pPr>
      <w:r w:rsidRPr="00A422A5">
        <w:rPr>
          <w:b/>
          <w:bCs/>
        </w:rPr>
        <w:t>Suggested Response Protocol:</w:t>
      </w:r>
    </w:p>
    <w:p w14:paraId="13C27FAF" w14:textId="77777777" w:rsidR="00A422A5" w:rsidRDefault="00A422A5" w:rsidP="00A422A5">
      <w:r>
        <w:t>Follow the manufacturer’s instructions for the blood spill kit.</w:t>
      </w:r>
    </w:p>
    <w:p w14:paraId="7B19143B" w14:textId="77777777" w:rsidR="00A422A5" w:rsidRDefault="00A422A5" w:rsidP="00A422A5"/>
    <w:p w14:paraId="2E77132F" w14:textId="50C720A0" w:rsidR="00647832" w:rsidRDefault="00A422A5" w:rsidP="00A422A5">
      <w:r>
        <w:t>All spills involving blood or blood</w:t>
      </w:r>
      <w:r>
        <w:rPr>
          <w:rFonts w:ascii="Cambria Math" w:hAnsi="Cambria Math" w:cs="Cambria Math"/>
        </w:rPr>
        <w:t>‑</w:t>
      </w:r>
      <w:r>
        <w:t>contaminated fluids must be cleaned promptly using a hospital</w:t>
      </w:r>
      <w:r>
        <w:rPr>
          <w:rFonts w:ascii="Cambria Math" w:hAnsi="Cambria Math" w:cs="Cambria Math"/>
        </w:rPr>
        <w:t>‑</w:t>
      </w:r>
      <w:r>
        <w:t>grade disinfectant as follows:</w:t>
      </w:r>
    </w:p>
    <w:p w14:paraId="365E9D2D" w14:textId="77777777" w:rsidR="00A422A5" w:rsidRDefault="00A422A5" w:rsidP="0012630D">
      <w:pPr>
        <w:pStyle w:val="ListParagraph"/>
        <w:numPr>
          <w:ilvl w:val="0"/>
          <w:numId w:val="15"/>
        </w:numPr>
        <w:spacing w:line="276" w:lineRule="auto"/>
      </w:pPr>
      <w:r>
        <w:t>Don utility gloves, protective eyewear, and an impervious gown.</w:t>
      </w:r>
    </w:p>
    <w:p w14:paraId="66C091D3" w14:textId="77777777" w:rsidR="00A422A5" w:rsidRDefault="00A422A5" w:rsidP="0012630D">
      <w:pPr>
        <w:pStyle w:val="ListParagraph"/>
        <w:numPr>
          <w:ilvl w:val="0"/>
          <w:numId w:val="15"/>
        </w:numPr>
        <w:spacing w:line="276" w:lineRule="auto"/>
      </w:pPr>
      <w:r>
        <w:t>Remove visible material using absorbent materials (e.g., kitty litter, towels) without direct contact.</w:t>
      </w:r>
    </w:p>
    <w:p w14:paraId="04A73AA0" w14:textId="77777777" w:rsidR="00A422A5" w:rsidRDefault="00A422A5" w:rsidP="0012630D">
      <w:pPr>
        <w:pStyle w:val="ListParagraph"/>
        <w:numPr>
          <w:ilvl w:val="0"/>
          <w:numId w:val="15"/>
        </w:numPr>
        <w:spacing w:line="276" w:lineRule="auto"/>
      </w:pPr>
      <w:r>
        <w:t>Clean the surface with soap and water or germicide, then apply disinfectant and allow to air dry.</w:t>
      </w:r>
    </w:p>
    <w:p w14:paraId="5C63FE9B" w14:textId="77777777" w:rsidR="00A422A5" w:rsidRDefault="00A422A5" w:rsidP="0012630D">
      <w:pPr>
        <w:pStyle w:val="ListParagraph"/>
        <w:numPr>
          <w:ilvl w:val="0"/>
          <w:numId w:val="15"/>
        </w:numPr>
        <w:spacing w:line="276" w:lineRule="auto"/>
      </w:pPr>
      <w:r>
        <w:t>Clean and disinfect reusable equipment or dispose of it appropriately.</w:t>
      </w:r>
    </w:p>
    <w:p w14:paraId="3E13627C" w14:textId="7A9C61E1" w:rsidR="009F36BC" w:rsidRPr="00A422A5" w:rsidRDefault="00A422A5" w:rsidP="0012630D">
      <w:pPr>
        <w:pStyle w:val="ListParagraph"/>
        <w:numPr>
          <w:ilvl w:val="0"/>
          <w:numId w:val="15"/>
        </w:numPr>
        <w:spacing w:line="276" w:lineRule="auto"/>
      </w:pPr>
      <w:r>
        <w:t>Remove gloves and wash hands thoroughly.</w:t>
      </w:r>
      <w:r w:rsidR="009F36BC">
        <w:br w:type="page"/>
      </w:r>
    </w:p>
    <w:p w14:paraId="785E5449" w14:textId="38240D94" w:rsidR="002601FC" w:rsidRDefault="00B22ACD" w:rsidP="002601FC">
      <w:pPr>
        <w:pStyle w:val="Heading1"/>
        <w:spacing w:before="0"/>
      </w:pPr>
      <w:bookmarkStart w:id="26" w:name="_Toc234315013"/>
      <w:r>
        <w:t xml:space="preserve">Quick Reference Guide: </w:t>
      </w:r>
      <w:r w:rsidR="002601FC">
        <w:t>Emergency Response for Accidents</w:t>
      </w:r>
      <w:bookmarkEnd w:id="26"/>
    </w:p>
    <w:p w14:paraId="12C26B51" w14:textId="77777777" w:rsidR="00167DB2" w:rsidRDefault="00167DB2" w:rsidP="00167DB2">
      <w:pPr>
        <w:pStyle w:val="Heading3"/>
      </w:pPr>
      <w:bookmarkStart w:id="27" w:name="_Toc234315014"/>
      <w:r>
        <w:t>Chemical Exposure to the Eyes</w:t>
      </w:r>
      <w:bookmarkEnd w:id="27"/>
    </w:p>
    <w:p w14:paraId="3C6487AB" w14:textId="7C985904" w:rsidR="00167DB2" w:rsidRDefault="00167DB2" w:rsidP="0012630D">
      <w:pPr>
        <w:pStyle w:val="ListParagraph"/>
        <w:numPr>
          <w:ilvl w:val="0"/>
          <w:numId w:val="15"/>
        </w:numPr>
        <w:spacing w:line="276" w:lineRule="auto"/>
      </w:pPr>
      <w:r>
        <w:t>Immediately flush the affected eye with a gentle stream of clean, tepid water for a minimum of 15 minutes.</w:t>
      </w:r>
    </w:p>
    <w:p w14:paraId="77B574B3" w14:textId="77777777" w:rsidR="00167DB2" w:rsidRDefault="00167DB2" w:rsidP="0012630D">
      <w:pPr>
        <w:pStyle w:val="ListParagraph"/>
        <w:numPr>
          <w:ilvl w:val="0"/>
          <w:numId w:val="15"/>
        </w:numPr>
        <w:spacing w:line="276" w:lineRule="auto"/>
      </w:pPr>
      <w:r>
        <w:t>Hold the eyelids open to ensure thorough irrigation.</w:t>
      </w:r>
    </w:p>
    <w:p w14:paraId="074ADF1B" w14:textId="77777777" w:rsidR="00167DB2" w:rsidRDefault="00167DB2" w:rsidP="0012630D">
      <w:pPr>
        <w:pStyle w:val="ListParagraph"/>
        <w:numPr>
          <w:ilvl w:val="0"/>
          <w:numId w:val="15"/>
        </w:numPr>
        <w:spacing w:line="276" w:lineRule="auto"/>
      </w:pPr>
      <w:r>
        <w:t>Avoid flushing chemicals into the unaffected eye.</w:t>
      </w:r>
    </w:p>
    <w:p w14:paraId="4FADE846" w14:textId="54F95EFF" w:rsidR="00167DB2" w:rsidRDefault="00167DB2" w:rsidP="00167DB2">
      <w:pPr>
        <w:pStyle w:val="ListParagraph"/>
        <w:numPr>
          <w:ilvl w:val="0"/>
          <w:numId w:val="15"/>
        </w:numPr>
        <w:spacing w:line="276" w:lineRule="auto"/>
      </w:pPr>
      <w:r>
        <w:t>Seek medical attention immediately after flushing.</w:t>
      </w:r>
    </w:p>
    <w:p w14:paraId="5DB4B05A" w14:textId="77777777" w:rsidR="00167DB2" w:rsidRDefault="00167DB2" w:rsidP="00167DB2">
      <w:pPr>
        <w:pStyle w:val="Heading3"/>
      </w:pPr>
      <w:bookmarkStart w:id="28" w:name="_Toc234315015"/>
      <w:r>
        <w:t>Chemical Exposure to the Skin</w:t>
      </w:r>
      <w:bookmarkEnd w:id="28"/>
    </w:p>
    <w:p w14:paraId="266CDA1F" w14:textId="77777777" w:rsidR="00167DB2" w:rsidRDefault="00167DB2" w:rsidP="0012630D">
      <w:pPr>
        <w:pStyle w:val="ListParagraph"/>
        <w:numPr>
          <w:ilvl w:val="0"/>
          <w:numId w:val="15"/>
        </w:numPr>
        <w:spacing w:line="276" w:lineRule="auto"/>
      </w:pPr>
      <w:r>
        <w:t>Immediately remove contaminated clothing and jewelry.</w:t>
      </w:r>
    </w:p>
    <w:p w14:paraId="38F8AE41" w14:textId="77777777" w:rsidR="00167DB2" w:rsidRDefault="00167DB2" w:rsidP="0012630D">
      <w:pPr>
        <w:pStyle w:val="ListParagraph"/>
        <w:numPr>
          <w:ilvl w:val="0"/>
          <w:numId w:val="15"/>
        </w:numPr>
        <w:spacing w:line="276" w:lineRule="auto"/>
      </w:pPr>
      <w:r>
        <w:t>Drench the affected skin area with water for at least 15 minutes.</w:t>
      </w:r>
    </w:p>
    <w:p w14:paraId="71CA1471" w14:textId="0EA90ECE" w:rsidR="00167DB2" w:rsidRDefault="00167DB2" w:rsidP="00167DB2">
      <w:pPr>
        <w:pStyle w:val="ListParagraph"/>
        <w:numPr>
          <w:ilvl w:val="0"/>
          <w:numId w:val="15"/>
        </w:numPr>
        <w:spacing w:line="276" w:lineRule="auto"/>
      </w:pPr>
      <w:r>
        <w:t>Seek medical attention as soon as possible.</w:t>
      </w:r>
    </w:p>
    <w:p w14:paraId="707F1966" w14:textId="77777777" w:rsidR="00167DB2" w:rsidRDefault="00167DB2" w:rsidP="00167DB2">
      <w:pPr>
        <w:pStyle w:val="Heading3"/>
      </w:pPr>
      <w:bookmarkStart w:id="29" w:name="_Toc234315016"/>
      <w:r>
        <w:t>Thermal Burns</w:t>
      </w:r>
      <w:bookmarkEnd w:id="29"/>
    </w:p>
    <w:p w14:paraId="782AD372" w14:textId="77777777" w:rsidR="00167DB2" w:rsidRDefault="00167DB2" w:rsidP="0012630D">
      <w:pPr>
        <w:pStyle w:val="ListParagraph"/>
        <w:numPr>
          <w:ilvl w:val="0"/>
          <w:numId w:val="15"/>
        </w:numPr>
        <w:spacing w:line="276" w:lineRule="auto"/>
      </w:pPr>
      <w:r>
        <w:t>If the skin is unbroken, immerse the burned area in clean, cool water for at least 15 minutes.</w:t>
      </w:r>
    </w:p>
    <w:p w14:paraId="1DFEA192" w14:textId="77777777" w:rsidR="00167DB2" w:rsidRDefault="00167DB2" w:rsidP="0012630D">
      <w:pPr>
        <w:pStyle w:val="ListParagraph"/>
        <w:numPr>
          <w:ilvl w:val="0"/>
          <w:numId w:val="15"/>
        </w:numPr>
        <w:spacing w:line="276" w:lineRule="auto"/>
      </w:pPr>
      <w:r w:rsidRPr="00253F04">
        <w:rPr>
          <w:b/>
          <w:bCs/>
        </w:rPr>
        <w:t>Do not</w:t>
      </w:r>
      <w:r>
        <w:t xml:space="preserve"> break blisters.</w:t>
      </w:r>
    </w:p>
    <w:p w14:paraId="4C8919E8" w14:textId="77777777" w:rsidR="00167DB2" w:rsidRDefault="00167DB2" w:rsidP="0012630D">
      <w:pPr>
        <w:pStyle w:val="ListParagraph"/>
        <w:numPr>
          <w:ilvl w:val="0"/>
          <w:numId w:val="15"/>
        </w:numPr>
        <w:spacing w:line="276" w:lineRule="auto"/>
      </w:pPr>
      <w:r w:rsidRPr="00253F04">
        <w:rPr>
          <w:b/>
          <w:bCs/>
        </w:rPr>
        <w:t>Do not</w:t>
      </w:r>
      <w:r>
        <w:t xml:space="preserve"> apply ointments, creams, or medications.</w:t>
      </w:r>
    </w:p>
    <w:p w14:paraId="03AC1546" w14:textId="47762CF8" w:rsidR="00167DB2" w:rsidRDefault="00167DB2" w:rsidP="00167DB2">
      <w:pPr>
        <w:pStyle w:val="ListParagraph"/>
        <w:numPr>
          <w:ilvl w:val="0"/>
          <w:numId w:val="15"/>
        </w:numPr>
        <w:spacing w:line="276" w:lineRule="auto"/>
      </w:pPr>
      <w:r>
        <w:t>Seek medical attention promptly.</w:t>
      </w:r>
    </w:p>
    <w:p w14:paraId="7BB8C9E3" w14:textId="77777777" w:rsidR="00167DB2" w:rsidRDefault="00167DB2" w:rsidP="00167DB2">
      <w:pPr>
        <w:pStyle w:val="Heading3"/>
      </w:pPr>
      <w:bookmarkStart w:id="30" w:name="_Toc234315017"/>
      <w:r>
        <w:t>Poisoning by Ingestion</w:t>
      </w:r>
      <w:bookmarkEnd w:id="30"/>
    </w:p>
    <w:p w14:paraId="799361CD" w14:textId="77777777" w:rsidR="00167DB2" w:rsidRDefault="00167DB2" w:rsidP="0012630D">
      <w:pPr>
        <w:pStyle w:val="ListParagraph"/>
        <w:numPr>
          <w:ilvl w:val="0"/>
          <w:numId w:val="15"/>
        </w:numPr>
        <w:spacing w:line="276" w:lineRule="auto"/>
      </w:pPr>
      <w:r>
        <w:t>Contact Poison Control immediately and follow their instructions.</w:t>
      </w:r>
    </w:p>
    <w:p w14:paraId="261BEF62" w14:textId="77777777" w:rsidR="00167DB2" w:rsidRDefault="00167DB2" w:rsidP="0012630D">
      <w:pPr>
        <w:pStyle w:val="ListParagraph"/>
        <w:numPr>
          <w:ilvl w:val="0"/>
          <w:numId w:val="15"/>
        </w:numPr>
        <w:spacing w:line="276" w:lineRule="auto"/>
      </w:pPr>
      <w:r>
        <w:t>Retain the product label or container for medical reference.</w:t>
      </w:r>
    </w:p>
    <w:p w14:paraId="18BB4A76" w14:textId="77777777" w:rsidR="00167DB2" w:rsidRDefault="00167DB2" w:rsidP="0012630D">
      <w:pPr>
        <w:pStyle w:val="ListParagraph"/>
        <w:numPr>
          <w:ilvl w:val="0"/>
          <w:numId w:val="15"/>
        </w:numPr>
        <w:spacing w:line="276" w:lineRule="auto"/>
      </w:pPr>
      <w:r>
        <w:t>If the victim is unconscious, ensure the airway remains open to support breathing.</w:t>
      </w:r>
    </w:p>
    <w:p w14:paraId="5F7B48D6" w14:textId="24EDF88B" w:rsidR="00167DB2" w:rsidRDefault="00167DB2" w:rsidP="00167DB2">
      <w:pPr>
        <w:pStyle w:val="ListParagraph"/>
        <w:numPr>
          <w:ilvl w:val="0"/>
          <w:numId w:val="15"/>
        </w:numPr>
        <w:spacing w:line="276" w:lineRule="auto"/>
      </w:pPr>
      <w:r>
        <w:t>Seek medical attention as directed.</w:t>
      </w:r>
    </w:p>
    <w:p w14:paraId="17A62125" w14:textId="77777777" w:rsidR="00167DB2" w:rsidRDefault="00167DB2" w:rsidP="00167DB2">
      <w:pPr>
        <w:pStyle w:val="Heading3"/>
      </w:pPr>
      <w:bookmarkStart w:id="31" w:name="_Toc234315018"/>
      <w:r>
        <w:t>Poisoning by Inhalation</w:t>
      </w:r>
      <w:bookmarkEnd w:id="31"/>
    </w:p>
    <w:p w14:paraId="00A2CC14" w14:textId="77777777" w:rsidR="00167DB2" w:rsidRDefault="00167DB2" w:rsidP="0012630D">
      <w:pPr>
        <w:pStyle w:val="ListParagraph"/>
        <w:numPr>
          <w:ilvl w:val="0"/>
          <w:numId w:val="15"/>
        </w:numPr>
        <w:spacing w:line="276" w:lineRule="auto"/>
      </w:pPr>
      <w:r>
        <w:t>Call 911 immediately.</w:t>
      </w:r>
    </w:p>
    <w:p w14:paraId="007BBA37" w14:textId="77777777" w:rsidR="00167DB2" w:rsidRDefault="00167DB2" w:rsidP="0012630D">
      <w:pPr>
        <w:pStyle w:val="ListParagraph"/>
        <w:numPr>
          <w:ilvl w:val="0"/>
          <w:numId w:val="15"/>
        </w:numPr>
        <w:spacing w:line="276" w:lineRule="auto"/>
      </w:pPr>
      <w:r w:rsidRPr="00564BFD">
        <w:rPr>
          <w:b/>
          <w:bCs/>
        </w:rPr>
        <w:t>Do not</w:t>
      </w:r>
      <w:r>
        <w:t xml:space="preserve"> expose yourself to the hazard. Confirm the area is safe or use appropriate respiratory protection before entering.</w:t>
      </w:r>
    </w:p>
    <w:p w14:paraId="25A38422" w14:textId="77777777" w:rsidR="00167DB2" w:rsidRDefault="00167DB2" w:rsidP="0012630D">
      <w:pPr>
        <w:pStyle w:val="ListParagraph"/>
        <w:numPr>
          <w:ilvl w:val="0"/>
          <w:numId w:val="15"/>
        </w:numPr>
        <w:spacing w:line="276" w:lineRule="auto"/>
      </w:pPr>
      <w:r>
        <w:t xml:space="preserve">Remove the victim from the contaminated area to fresh air immediately. </w:t>
      </w:r>
      <w:r w:rsidRPr="00564BFD">
        <w:rPr>
          <w:b/>
          <w:bCs/>
        </w:rPr>
        <w:t>Do not</w:t>
      </w:r>
      <w:r>
        <w:t xml:space="preserve"> allow the victim to walk.</w:t>
      </w:r>
    </w:p>
    <w:p w14:paraId="0D10DB84" w14:textId="77777777" w:rsidR="00167DB2" w:rsidRDefault="00167DB2" w:rsidP="0012630D">
      <w:pPr>
        <w:pStyle w:val="ListParagraph"/>
        <w:numPr>
          <w:ilvl w:val="0"/>
          <w:numId w:val="15"/>
        </w:numPr>
        <w:spacing w:line="276" w:lineRule="auto"/>
      </w:pPr>
      <w:r>
        <w:t>Keep the victim warm and at rest.</w:t>
      </w:r>
    </w:p>
    <w:p w14:paraId="5FF60CA1" w14:textId="6570E45B" w:rsidR="00167DB2" w:rsidRDefault="00167DB2" w:rsidP="00167DB2">
      <w:pPr>
        <w:pStyle w:val="ListParagraph"/>
        <w:numPr>
          <w:ilvl w:val="0"/>
          <w:numId w:val="15"/>
        </w:numPr>
        <w:spacing w:line="276" w:lineRule="auto"/>
      </w:pPr>
      <w:r>
        <w:t>If trained, begin CPR if the victim is not breathing.</w:t>
      </w:r>
    </w:p>
    <w:p w14:paraId="7D4F6130" w14:textId="77777777" w:rsidR="00167DB2" w:rsidRDefault="00167DB2" w:rsidP="00167DB2">
      <w:pPr>
        <w:pStyle w:val="Heading3"/>
      </w:pPr>
      <w:bookmarkStart w:id="32" w:name="_Toc234315019"/>
      <w:r>
        <w:t>Cuts and Abrasions</w:t>
      </w:r>
      <w:bookmarkEnd w:id="32"/>
    </w:p>
    <w:p w14:paraId="39A3D883" w14:textId="15F7C906" w:rsidR="00167DB2" w:rsidRDefault="00167DB2" w:rsidP="00037BD8">
      <w:r>
        <w:t>If bleeding is severe or uncontrolled, call 911 immediately.</w:t>
      </w:r>
      <w:r w:rsidR="00037BD8">
        <w:t xml:space="preserve">  </w:t>
      </w:r>
      <w:r>
        <w:t>Using Standard Precautions:</w:t>
      </w:r>
    </w:p>
    <w:p w14:paraId="2984C669" w14:textId="77777777" w:rsidR="00167DB2" w:rsidRDefault="00167DB2" w:rsidP="001A3530">
      <w:pPr>
        <w:pStyle w:val="ListParagraph"/>
        <w:numPr>
          <w:ilvl w:val="0"/>
          <w:numId w:val="15"/>
        </w:numPr>
        <w:spacing w:line="276" w:lineRule="auto"/>
      </w:pPr>
      <w:r>
        <w:t>Cleanse the wound and surrounding area with soap and warm water, wiping away from the wound.</w:t>
      </w:r>
    </w:p>
    <w:p w14:paraId="65BC6436" w14:textId="77777777" w:rsidR="00167DB2" w:rsidRDefault="00167DB2" w:rsidP="001A3530">
      <w:pPr>
        <w:pStyle w:val="ListParagraph"/>
        <w:numPr>
          <w:ilvl w:val="0"/>
          <w:numId w:val="15"/>
        </w:numPr>
        <w:spacing w:line="276" w:lineRule="auto"/>
      </w:pPr>
      <w:r>
        <w:t>Apply firm, direct pressure using a sterile or clean dressing.</w:t>
      </w:r>
    </w:p>
    <w:p w14:paraId="075D630F" w14:textId="77777777" w:rsidR="00167DB2" w:rsidRDefault="00167DB2" w:rsidP="001A3530">
      <w:pPr>
        <w:pStyle w:val="ListParagraph"/>
        <w:numPr>
          <w:ilvl w:val="0"/>
          <w:numId w:val="15"/>
        </w:numPr>
        <w:spacing w:line="276" w:lineRule="auto"/>
      </w:pPr>
      <w:r>
        <w:t>If the injury is severe, keep the victim lying down and elevate the injured area above heart level if possible.</w:t>
      </w:r>
    </w:p>
    <w:p w14:paraId="45B864F8" w14:textId="05D12426" w:rsidR="00167DB2" w:rsidRDefault="00167DB2" w:rsidP="00167DB2">
      <w:pPr>
        <w:pStyle w:val="ListParagraph"/>
        <w:numPr>
          <w:ilvl w:val="0"/>
          <w:numId w:val="15"/>
        </w:numPr>
        <w:spacing w:line="276" w:lineRule="auto"/>
      </w:pPr>
      <w:r>
        <w:t xml:space="preserve">Notify the </w:t>
      </w:r>
      <w:r w:rsidR="00CD2FFE">
        <w:t>OSHA Officer</w:t>
      </w:r>
      <w:r>
        <w:t xml:space="preserve"> to arrange medical care or transport to the designated treatment facility.</w:t>
      </w:r>
    </w:p>
    <w:p w14:paraId="4E066A5D" w14:textId="77777777" w:rsidR="00167DB2" w:rsidRDefault="00167DB2" w:rsidP="00167DB2">
      <w:pPr>
        <w:pStyle w:val="Heading3"/>
      </w:pPr>
      <w:bookmarkStart w:id="33" w:name="_Toc234315020"/>
      <w:r>
        <w:t>Medical Emergencies</w:t>
      </w:r>
      <w:bookmarkEnd w:id="33"/>
    </w:p>
    <w:p w14:paraId="05B5CBA2" w14:textId="77777777" w:rsidR="00167DB2" w:rsidRDefault="00167DB2" w:rsidP="001A3530">
      <w:pPr>
        <w:pStyle w:val="ListParagraph"/>
        <w:numPr>
          <w:ilvl w:val="0"/>
          <w:numId w:val="15"/>
        </w:numPr>
        <w:spacing w:line="276" w:lineRule="auto"/>
      </w:pPr>
      <w:r>
        <w:t>If the victim is not breathing and you are alone, summon emergency assistance first, then begin basic life support (BLS) if you are trained.</w:t>
      </w:r>
    </w:p>
    <w:p w14:paraId="2A51BD26" w14:textId="77777777" w:rsidR="00167DB2" w:rsidRDefault="00167DB2" w:rsidP="001A3530">
      <w:pPr>
        <w:pStyle w:val="ListParagraph"/>
        <w:numPr>
          <w:ilvl w:val="0"/>
          <w:numId w:val="15"/>
        </w:numPr>
        <w:spacing w:line="276" w:lineRule="auto"/>
      </w:pPr>
      <w:r>
        <w:t>If others are present, one person must remain with the victim while another calls 911.</w:t>
      </w:r>
    </w:p>
    <w:p w14:paraId="1CD23698" w14:textId="77777777" w:rsidR="00167DB2" w:rsidRDefault="00167DB2" w:rsidP="001A3530">
      <w:pPr>
        <w:pStyle w:val="ListParagraph"/>
        <w:numPr>
          <w:ilvl w:val="0"/>
          <w:numId w:val="15"/>
        </w:numPr>
        <w:spacing w:line="276" w:lineRule="auto"/>
      </w:pPr>
      <w:r>
        <w:t>For child or infant emergencies, initiate basic life support immediately (if trained) before calling for assistance, as pediatric emergencies commonly involve airway obstruction.</w:t>
      </w:r>
    </w:p>
    <w:p w14:paraId="3B94E293" w14:textId="47852C40" w:rsidR="00167DB2" w:rsidRDefault="00167DB2" w:rsidP="001A3530">
      <w:pPr>
        <w:pStyle w:val="ListParagraph"/>
        <w:numPr>
          <w:ilvl w:val="0"/>
          <w:numId w:val="15"/>
        </w:numPr>
        <w:spacing w:line="276" w:lineRule="auto"/>
      </w:pPr>
      <w:r>
        <w:t>For adult medical emergencies, call 911 promptly and provide care within the scope of your training until help arrives.</w:t>
      </w:r>
    </w:p>
    <w:p w14:paraId="71A5B0B2" w14:textId="77777777" w:rsidR="00167DB2" w:rsidRDefault="00167DB2" w:rsidP="00167DB2"/>
    <w:p w14:paraId="70EFDB8B" w14:textId="1A239046" w:rsidR="002601FC" w:rsidRDefault="002601FC" w:rsidP="00497401">
      <w:pPr>
        <w:rPr>
          <w:b/>
          <w:bCs/>
          <w:color w:val="1B4F72"/>
          <w:sz w:val="36"/>
          <w:szCs w:val="36"/>
        </w:rPr>
      </w:pPr>
      <w:r>
        <w:br w:type="page"/>
      </w:r>
    </w:p>
    <w:p w14:paraId="36AAED56" w14:textId="4239011B" w:rsidR="007B799A" w:rsidRPr="00EC5C60" w:rsidRDefault="00497E4C">
      <w:pPr>
        <w:pStyle w:val="Heading1"/>
      </w:pPr>
      <w:bookmarkStart w:id="34" w:name="_Toc234315021"/>
      <w:r w:rsidRPr="00EC5C60">
        <w:t>Section 1: Purpose and Scope</w:t>
      </w:r>
      <w:bookmarkEnd w:id="34"/>
    </w:p>
    <w:p w14:paraId="565FDE06" w14:textId="77777777" w:rsidR="007B799A" w:rsidRPr="00EC5C60" w:rsidRDefault="00497E4C">
      <w:pPr>
        <w:pStyle w:val="Heading2"/>
      </w:pPr>
      <w:bookmarkStart w:id="35" w:name="_Toc234315022"/>
      <w:r w:rsidRPr="00EC5C60">
        <w:t>1.1 Purpose</w:t>
      </w:r>
      <w:bookmarkEnd w:id="35"/>
    </w:p>
    <w:p w14:paraId="36D56798" w14:textId="77777777" w:rsidR="007B799A" w:rsidRPr="00EC5C60" w:rsidRDefault="00497E4C">
      <w:pPr>
        <w:spacing w:after="200"/>
      </w:pPr>
      <w:r w:rsidRPr="00EC5C60">
        <w:rPr>
          <w:color w:val="1C1C1C"/>
        </w:rPr>
        <w:t>This OSHA Policy and Procedure Manual establishes a comprehensive framework for occupational safety and health practices within the medical practice. It is designed to protect all employees, patients, visitors, contractors, and other individuals who may be exposed to occupational hazards in the healthcare environment. This manual ensures compliance with the Occupational Safety and Health Act of 1970 (OSH Act), OSHA General Industry Standards (29 CFR 1910), and all applicable federal, state, and local regulations.</w:t>
      </w:r>
    </w:p>
    <w:p w14:paraId="33F3FCC6" w14:textId="77777777" w:rsidR="007B799A" w:rsidRPr="00EC5C60" w:rsidRDefault="00497E4C">
      <w:pPr>
        <w:pStyle w:val="Heading2"/>
      </w:pPr>
      <w:bookmarkStart w:id="36" w:name="_Toc234315023"/>
      <w:r w:rsidRPr="00EC5C60">
        <w:t>1.2 Scope</w:t>
      </w:r>
      <w:bookmarkEnd w:id="36"/>
    </w:p>
    <w:p w14:paraId="32350781" w14:textId="77777777" w:rsidR="007B799A" w:rsidRPr="00EC5C60" w:rsidRDefault="00497E4C">
      <w:pPr>
        <w:spacing w:after="200"/>
      </w:pPr>
      <w:r w:rsidRPr="00EC5C60">
        <w:rPr>
          <w:color w:val="1C1C1C"/>
        </w:rPr>
        <w:t>This manual applies to all employees, including physicians, nurses, medical assistants, administrative staff, laboratory personnel, housekeeping and maintenance staff, temporary workers, volunteers, and independent contractors performing work on the premises. It covers all work areas within the medical practice, including examination rooms, procedure rooms, laboratory areas, sterilization and instrument processing areas, waiting rooms, administrative offices, storage areas, and outdoor facilities.</w:t>
      </w:r>
    </w:p>
    <w:p w14:paraId="376DB5F5" w14:textId="77777777" w:rsidR="007B799A" w:rsidRPr="00EC5C60" w:rsidRDefault="00497E4C">
      <w:pPr>
        <w:pStyle w:val="Heading2"/>
      </w:pPr>
      <w:bookmarkStart w:id="37" w:name="_Toc234315024"/>
      <w:r w:rsidRPr="00EC5C60">
        <w:t>1.3 Regulatory Framework</w:t>
      </w:r>
      <w:bookmarkEnd w:id="37"/>
    </w:p>
    <w:p w14:paraId="06EA4688" w14:textId="77777777" w:rsidR="007B799A" w:rsidRPr="00EC5C60" w:rsidRDefault="00497E4C">
      <w:pPr>
        <w:spacing w:after="200"/>
      </w:pPr>
      <w:r w:rsidRPr="00EC5C60">
        <w:rPr>
          <w:color w:val="1C1C1C"/>
        </w:rPr>
        <w:t>This manual is developed in compliance with the following regulatory standards and guidelines:</w:t>
      </w:r>
    </w:p>
    <w:p w14:paraId="64A090AB" w14:textId="77777777" w:rsidR="007B799A" w:rsidRPr="00EC5C60" w:rsidRDefault="00497E4C" w:rsidP="001A3530">
      <w:pPr>
        <w:pStyle w:val="ListParagraph"/>
        <w:numPr>
          <w:ilvl w:val="0"/>
          <w:numId w:val="15"/>
        </w:numPr>
        <w:spacing w:line="276" w:lineRule="auto"/>
      </w:pPr>
      <w:r w:rsidRPr="00EC5C60">
        <w:rPr>
          <w:color w:val="1C1C1C"/>
        </w:rPr>
        <w:t xml:space="preserve">OSHA General </w:t>
      </w:r>
      <w:r w:rsidRPr="001A3530">
        <w:t>Duty Clause, Section 5(a)(1) of the OSH Act</w:t>
      </w:r>
    </w:p>
    <w:p w14:paraId="7EDAD1F9" w14:textId="77777777" w:rsidR="007B799A" w:rsidRPr="00EC5C60" w:rsidRDefault="00497E4C" w:rsidP="001A3530">
      <w:pPr>
        <w:pStyle w:val="ListParagraph"/>
        <w:numPr>
          <w:ilvl w:val="0"/>
          <w:numId w:val="15"/>
        </w:numPr>
        <w:spacing w:line="276" w:lineRule="auto"/>
      </w:pPr>
      <w:r w:rsidRPr="001A3530">
        <w:t>OSHA Bloodborne Pathogens Standard (29 CFR 1910.1030)</w:t>
      </w:r>
    </w:p>
    <w:p w14:paraId="2BB64634" w14:textId="77777777" w:rsidR="007B799A" w:rsidRPr="00EC5C60" w:rsidRDefault="00497E4C" w:rsidP="001A3530">
      <w:pPr>
        <w:pStyle w:val="ListParagraph"/>
        <w:numPr>
          <w:ilvl w:val="0"/>
          <w:numId w:val="15"/>
        </w:numPr>
        <w:spacing w:line="276" w:lineRule="auto"/>
      </w:pPr>
      <w:r w:rsidRPr="001A3530">
        <w:t>OSHA Hazard Communication Standard (29 CFR 1910.1200)</w:t>
      </w:r>
    </w:p>
    <w:p w14:paraId="0AAFFF67" w14:textId="77777777" w:rsidR="007B799A" w:rsidRPr="00EC5C60" w:rsidRDefault="00497E4C" w:rsidP="001A3530">
      <w:pPr>
        <w:pStyle w:val="ListParagraph"/>
        <w:numPr>
          <w:ilvl w:val="0"/>
          <w:numId w:val="15"/>
        </w:numPr>
        <w:spacing w:line="276" w:lineRule="auto"/>
      </w:pPr>
      <w:r w:rsidRPr="001A3530">
        <w:t>OSHA Personal Protective Equipment Standards (29 CFR 1910.132–138)</w:t>
      </w:r>
    </w:p>
    <w:p w14:paraId="1CE5C2F9" w14:textId="77777777" w:rsidR="007B799A" w:rsidRPr="00EC5C60" w:rsidRDefault="00497E4C" w:rsidP="001A3530">
      <w:pPr>
        <w:pStyle w:val="ListParagraph"/>
        <w:numPr>
          <w:ilvl w:val="0"/>
          <w:numId w:val="15"/>
        </w:numPr>
        <w:spacing w:line="276" w:lineRule="auto"/>
      </w:pPr>
      <w:r w:rsidRPr="001A3530">
        <w:t>OSHA Recordkeeping Standards (29 CFR 1904)</w:t>
      </w:r>
    </w:p>
    <w:p w14:paraId="357598E8" w14:textId="77777777" w:rsidR="007B799A" w:rsidRPr="00EC5C60" w:rsidRDefault="00497E4C" w:rsidP="001A3530">
      <w:pPr>
        <w:pStyle w:val="ListParagraph"/>
        <w:numPr>
          <w:ilvl w:val="0"/>
          <w:numId w:val="15"/>
        </w:numPr>
        <w:spacing w:line="276" w:lineRule="auto"/>
      </w:pPr>
      <w:r w:rsidRPr="001A3530">
        <w:t>OSHA Emergency Action Plan Standard (29 CFR 1910.38)</w:t>
      </w:r>
    </w:p>
    <w:p w14:paraId="7B77DCEF" w14:textId="77777777" w:rsidR="007B799A" w:rsidRPr="00EC5C60" w:rsidRDefault="00497E4C" w:rsidP="001A3530">
      <w:pPr>
        <w:pStyle w:val="ListParagraph"/>
        <w:numPr>
          <w:ilvl w:val="0"/>
          <w:numId w:val="15"/>
        </w:numPr>
        <w:spacing w:line="276" w:lineRule="auto"/>
      </w:pPr>
      <w:r w:rsidRPr="001A3530">
        <w:t>OSHA Fire Prevention Plan Standard (29 CFR 1910.39)</w:t>
      </w:r>
    </w:p>
    <w:p w14:paraId="4063C92A" w14:textId="77777777" w:rsidR="007B799A" w:rsidRPr="00EC5C60" w:rsidRDefault="00497E4C" w:rsidP="001A3530">
      <w:pPr>
        <w:pStyle w:val="ListParagraph"/>
        <w:numPr>
          <w:ilvl w:val="0"/>
          <w:numId w:val="15"/>
        </w:numPr>
        <w:spacing w:line="276" w:lineRule="auto"/>
      </w:pPr>
      <w:r w:rsidRPr="001A3530">
        <w:t>Centers for Disease Control and Prevention (CDC) Guidelines</w:t>
      </w:r>
    </w:p>
    <w:p w14:paraId="4F293257" w14:textId="77777777" w:rsidR="007B799A" w:rsidRPr="00EC5C60" w:rsidRDefault="00497E4C" w:rsidP="001A3530">
      <w:pPr>
        <w:pStyle w:val="ListParagraph"/>
        <w:numPr>
          <w:ilvl w:val="0"/>
          <w:numId w:val="15"/>
        </w:numPr>
        <w:spacing w:line="276" w:lineRule="auto"/>
      </w:pPr>
      <w:r w:rsidRPr="001A3530">
        <w:t>National Institute for Occupational Safety and Health (NIOSH) Recommendations</w:t>
      </w:r>
    </w:p>
    <w:p w14:paraId="7A7D0486" w14:textId="77777777" w:rsidR="007B799A" w:rsidRPr="00EC5C60" w:rsidRDefault="00497E4C" w:rsidP="001A3530">
      <w:pPr>
        <w:pStyle w:val="ListParagraph"/>
        <w:numPr>
          <w:ilvl w:val="0"/>
          <w:numId w:val="15"/>
        </w:numPr>
        <w:spacing w:line="276" w:lineRule="auto"/>
      </w:pPr>
      <w:r w:rsidRPr="001A3530">
        <w:t>Environmental Protection Agency (EPA) Regulations for Medical Waste</w:t>
      </w:r>
    </w:p>
    <w:p w14:paraId="29238F7A" w14:textId="77777777" w:rsidR="007B799A" w:rsidRPr="00EC5C60" w:rsidRDefault="00497E4C" w:rsidP="001A3530">
      <w:pPr>
        <w:pStyle w:val="ListParagraph"/>
        <w:numPr>
          <w:ilvl w:val="0"/>
          <w:numId w:val="15"/>
        </w:numPr>
        <w:spacing w:line="276" w:lineRule="auto"/>
      </w:pPr>
      <w:r w:rsidRPr="001A3530">
        <w:t xml:space="preserve">State and local </w:t>
      </w:r>
      <w:r w:rsidRPr="00EC5C60">
        <w:rPr>
          <w:color w:val="1C1C1C"/>
        </w:rPr>
        <w:t>health department regulations</w:t>
      </w:r>
    </w:p>
    <w:p w14:paraId="54440C77" w14:textId="77777777" w:rsidR="007B799A" w:rsidRPr="00EC5C60" w:rsidRDefault="00497E4C">
      <w:pPr>
        <w:pStyle w:val="Heading2"/>
      </w:pPr>
      <w:bookmarkStart w:id="38" w:name="_Toc234315025"/>
      <w:r w:rsidRPr="00EC5C60">
        <w:t>1.4 Management Commitment</w:t>
      </w:r>
      <w:bookmarkEnd w:id="38"/>
    </w:p>
    <w:p w14:paraId="519F2691" w14:textId="77777777" w:rsidR="007B799A" w:rsidRPr="00EC5C60" w:rsidRDefault="00497E4C">
      <w:pPr>
        <w:spacing w:after="200"/>
      </w:pPr>
      <w:r w:rsidRPr="00EC5C60">
        <w:rPr>
          <w:color w:val="1C1C1C"/>
        </w:rPr>
        <w:t>The practice management is committed to providing a safe and healthful workplace for all employees. Management will allocate adequate resources, provide necessary training and equipment, and support continuous improvement of safety and health conditions. Every employee shares responsibility for maintaining a safe workplace and is expected to comply with all safety policies and procedures outlined in this manual.</w:t>
      </w:r>
    </w:p>
    <w:p w14:paraId="619773BF" w14:textId="77777777" w:rsidR="007B799A" w:rsidRPr="00EC5C60" w:rsidRDefault="00497E4C">
      <w:r w:rsidRPr="00EC5C60">
        <w:br w:type="page"/>
      </w:r>
    </w:p>
    <w:p w14:paraId="0A4055E2" w14:textId="77777777" w:rsidR="007B799A" w:rsidRPr="00EC5C60" w:rsidRDefault="00497E4C">
      <w:pPr>
        <w:pStyle w:val="Heading1"/>
      </w:pPr>
      <w:bookmarkStart w:id="39" w:name="_Toc234315026"/>
      <w:r w:rsidRPr="00EC5C60">
        <w:t>Section 2: Roles and Responsibilities</w:t>
      </w:r>
      <w:bookmarkEnd w:id="39"/>
    </w:p>
    <w:p w14:paraId="612B7D5E" w14:textId="77777777" w:rsidR="007B799A" w:rsidRPr="00EC5C60" w:rsidRDefault="00497E4C">
      <w:pPr>
        <w:pStyle w:val="Heading2"/>
      </w:pPr>
      <w:bookmarkStart w:id="40" w:name="_Toc234315027"/>
      <w:r w:rsidRPr="00EC5C60">
        <w:t>2.1 Practice Owner/Managing Physician</w:t>
      </w:r>
      <w:bookmarkEnd w:id="40"/>
    </w:p>
    <w:p w14:paraId="5C7556D0" w14:textId="77777777" w:rsidR="007B799A" w:rsidRPr="00EC5C60" w:rsidRDefault="00497E4C" w:rsidP="001A3530">
      <w:pPr>
        <w:pStyle w:val="ListParagraph"/>
        <w:numPr>
          <w:ilvl w:val="0"/>
          <w:numId w:val="2"/>
        </w:numPr>
        <w:spacing w:line="276" w:lineRule="auto"/>
      </w:pPr>
      <w:r w:rsidRPr="00EC5C60">
        <w:rPr>
          <w:color w:val="1C1C1C"/>
        </w:rPr>
        <w:t>Provide overall leadership and commitment to the safety and health program.</w:t>
      </w:r>
    </w:p>
    <w:p w14:paraId="1C905756" w14:textId="77777777" w:rsidR="007B799A" w:rsidRPr="00EC5C60" w:rsidRDefault="00497E4C" w:rsidP="001A3530">
      <w:pPr>
        <w:pStyle w:val="ListParagraph"/>
        <w:numPr>
          <w:ilvl w:val="0"/>
          <w:numId w:val="2"/>
        </w:numPr>
        <w:spacing w:line="276" w:lineRule="auto"/>
      </w:pPr>
      <w:r w:rsidRPr="00EC5C60">
        <w:rPr>
          <w:color w:val="1C1C1C"/>
        </w:rPr>
        <w:t>Allocate adequate financial and personnel resources for safety compliance.</w:t>
      </w:r>
    </w:p>
    <w:p w14:paraId="687335B0" w14:textId="66A5C3DF" w:rsidR="007B799A" w:rsidRPr="00EC5C60" w:rsidRDefault="00497E4C" w:rsidP="001A3530">
      <w:pPr>
        <w:pStyle w:val="ListParagraph"/>
        <w:numPr>
          <w:ilvl w:val="0"/>
          <w:numId w:val="2"/>
        </w:numPr>
        <w:spacing w:line="276" w:lineRule="auto"/>
      </w:pPr>
      <w:r w:rsidRPr="00EC5C60">
        <w:rPr>
          <w:color w:val="1C1C1C"/>
        </w:rPr>
        <w:t xml:space="preserve">Designate a qualified </w:t>
      </w:r>
      <w:r w:rsidR="00023B28">
        <w:rPr>
          <w:color w:val="1C1C1C"/>
        </w:rPr>
        <w:t>OSHA Officer</w:t>
      </w:r>
      <w:r w:rsidRPr="00EC5C60">
        <w:rPr>
          <w:color w:val="1C1C1C"/>
        </w:rPr>
        <w:t>.</w:t>
      </w:r>
    </w:p>
    <w:p w14:paraId="26DF8AAA" w14:textId="77777777" w:rsidR="007B799A" w:rsidRPr="00EC5C60" w:rsidRDefault="00497E4C" w:rsidP="001A3530">
      <w:pPr>
        <w:pStyle w:val="ListParagraph"/>
        <w:numPr>
          <w:ilvl w:val="0"/>
          <w:numId w:val="2"/>
        </w:numPr>
        <w:spacing w:line="276" w:lineRule="auto"/>
      </w:pPr>
      <w:r w:rsidRPr="00EC5C60">
        <w:rPr>
          <w:color w:val="1C1C1C"/>
        </w:rPr>
        <w:t>Review and approve the OSHA Policy and Procedure Manual and all revisions.</w:t>
      </w:r>
    </w:p>
    <w:p w14:paraId="68D75A8C" w14:textId="77777777" w:rsidR="007B799A" w:rsidRPr="00EC5C60" w:rsidRDefault="00497E4C" w:rsidP="001A3530">
      <w:pPr>
        <w:pStyle w:val="ListParagraph"/>
        <w:numPr>
          <w:ilvl w:val="0"/>
          <w:numId w:val="2"/>
        </w:numPr>
        <w:spacing w:line="276" w:lineRule="auto"/>
      </w:pPr>
      <w:r w:rsidRPr="00EC5C60">
        <w:rPr>
          <w:color w:val="1C1C1C"/>
        </w:rPr>
        <w:t>Ensure all regulatory permits, licenses, and registrations are current.</w:t>
      </w:r>
    </w:p>
    <w:p w14:paraId="71AD8478" w14:textId="0282DD1C" w:rsidR="007B799A" w:rsidRPr="00EC5C60" w:rsidRDefault="00497E4C" w:rsidP="009E0490">
      <w:pPr>
        <w:pStyle w:val="ListParagraph"/>
        <w:numPr>
          <w:ilvl w:val="0"/>
          <w:numId w:val="2"/>
        </w:numPr>
        <w:spacing w:line="276" w:lineRule="auto"/>
      </w:pPr>
      <w:r w:rsidRPr="00EC5C60">
        <w:rPr>
          <w:color w:val="1C1C1C"/>
        </w:rPr>
        <w:t>Participate in annual program reviews and safety audits.</w:t>
      </w:r>
    </w:p>
    <w:p w14:paraId="28BFF664" w14:textId="2AA8814F" w:rsidR="007B799A" w:rsidRPr="00EC5C60" w:rsidRDefault="00497E4C">
      <w:pPr>
        <w:pStyle w:val="Heading2"/>
      </w:pPr>
      <w:bookmarkStart w:id="41" w:name="_Toc234315028"/>
      <w:r w:rsidRPr="00EC5C60">
        <w:t xml:space="preserve">2.2 </w:t>
      </w:r>
      <w:r w:rsidR="001B403A">
        <w:t>OSHA Officer</w:t>
      </w:r>
      <w:bookmarkEnd w:id="41"/>
    </w:p>
    <w:p w14:paraId="675C2B79" w14:textId="77777777" w:rsidR="007B799A" w:rsidRPr="00EC5C60" w:rsidRDefault="00497E4C" w:rsidP="001A3530">
      <w:pPr>
        <w:pStyle w:val="ListParagraph"/>
        <w:numPr>
          <w:ilvl w:val="0"/>
          <w:numId w:val="3"/>
        </w:numPr>
        <w:spacing w:line="276" w:lineRule="auto"/>
      </w:pPr>
      <w:r w:rsidRPr="00EC5C60">
        <w:rPr>
          <w:color w:val="1C1C1C"/>
        </w:rPr>
        <w:t>Develop, implement, and maintain all safety and health policies and procedures.</w:t>
      </w:r>
    </w:p>
    <w:p w14:paraId="55FCB64B" w14:textId="77777777" w:rsidR="007B799A" w:rsidRPr="00EC5C60" w:rsidRDefault="00497E4C" w:rsidP="001A3530">
      <w:pPr>
        <w:pStyle w:val="ListParagraph"/>
        <w:numPr>
          <w:ilvl w:val="0"/>
          <w:numId w:val="3"/>
        </w:numPr>
        <w:spacing w:line="276" w:lineRule="auto"/>
      </w:pPr>
      <w:r w:rsidRPr="00EC5C60">
        <w:rPr>
          <w:color w:val="1C1C1C"/>
        </w:rPr>
        <w:t>Conduct and coordinate workplace hazard assessments at least annually.</w:t>
      </w:r>
    </w:p>
    <w:p w14:paraId="5AEA4651" w14:textId="77777777" w:rsidR="007B799A" w:rsidRPr="00EC5C60" w:rsidRDefault="00497E4C" w:rsidP="001A3530">
      <w:pPr>
        <w:pStyle w:val="ListParagraph"/>
        <w:numPr>
          <w:ilvl w:val="0"/>
          <w:numId w:val="3"/>
        </w:numPr>
        <w:spacing w:line="276" w:lineRule="auto"/>
      </w:pPr>
      <w:r w:rsidRPr="00EC5C60">
        <w:rPr>
          <w:color w:val="1C1C1C"/>
        </w:rPr>
        <w:t>Manage all required employee safety training programs and maintain training records.</w:t>
      </w:r>
    </w:p>
    <w:p w14:paraId="689880EB" w14:textId="77777777" w:rsidR="007B799A" w:rsidRPr="00EC5C60" w:rsidRDefault="00497E4C" w:rsidP="001A3530">
      <w:pPr>
        <w:pStyle w:val="ListParagraph"/>
        <w:numPr>
          <w:ilvl w:val="0"/>
          <w:numId w:val="3"/>
        </w:numPr>
        <w:spacing w:line="276" w:lineRule="auto"/>
      </w:pPr>
      <w:r w:rsidRPr="00EC5C60">
        <w:rPr>
          <w:color w:val="1C1C1C"/>
        </w:rPr>
        <w:t>Investigate workplace injuries, illnesses, and near-miss incidents.</w:t>
      </w:r>
    </w:p>
    <w:p w14:paraId="3D969C00" w14:textId="77777777" w:rsidR="007B799A" w:rsidRPr="00EC5C60" w:rsidRDefault="00497E4C" w:rsidP="001A3530">
      <w:pPr>
        <w:pStyle w:val="ListParagraph"/>
        <w:numPr>
          <w:ilvl w:val="0"/>
          <w:numId w:val="3"/>
        </w:numPr>
        <w:spacing w:line="276" w:lineRule="auto"/>
      </w:pPr>
      <w:r w:rsidRPr="00EC5C60">
        <w:rPr>
          <w:color w:val="1C1C1C"/>
        </w:rPr>
        <w:t>Maintain OSHA logs (Forms 300, 300A, and 301) and all safety documentation.</w:t>
      </w:r>
    </w:p>
    <w:p w14:paraId="55EB83AA" w14:textId="77777777" w:rsidR="007B799A" w:rsidRPr="00EC5C60" w:rsidRDefault="00497E4C" w:rsidP="001A3530">
      <w:pPr>
        <w:pStyle w:val="ListParagraph"/>
        <w:numPr>
          <w:ilvl w:val="0"/>
          <w:numId w:val="3"/>
        </w:numPr>
        <w:spacing w:line="276" w:lineRule="auto"/>
      </w:pPr>
      <w:r w:rsidRPr="00EC5C60">
        <w:rPr>
          <w:color w:val="1C1C1C"/>
        </w:rPr>
        <w:t>Serve as the primary liaison with OSHA and other regulatory agencies.</w:t>
      </w:r>
    </w:p>
    <w:p w14:paraId="4726FE87" w14:textId="77777777" w:rsidR="007B799A" w:rsidRPr="00EC5C60" w:rsidRDefault="00497E4C" w:rsidP="001A3530">
      <w:pPr>
        <w:pStyle w:val="ListParagraph"/>
        <w:numPr>
          <w:ilvl w:val="0"/>
          <w:numId w:val="3"/>
        </w:numPr>
        <w:spacing w:line="276" w:lineRule="auto"/>
      </w:pPr>
      <w:r w:rsidRPr="00EC5C60">
        <w:rPr>
          <w:color w:val="1C1C1C"/>
        </w:rPr>
        <w:t>Coordinate emergency drills and evaluate emergency preparedness.</w:t>
      </w:r>
    </w:p>
    <w:p w14:paraId="3DFF5EDB" w14:textId="77777777" w:rsidR="007B799A" w:rsidRPr="00EC5C60" w:rsidRDefault="00497E4C" w:rsidP="001A3530">
      <w:pPr>
        <w:pStyle w:val="ListParagraph"/>
        <w:numPr>
          <w:ilvl w:val="0"/>
          <w:numId w:val="3"/>
        </w:numPr>
        <w:spacing w:line="276" w:lineRule="auto"/>
      </w:pPr>
      <w:r w:rsidRPr="00EC5C60">
        <w:rPr>
          <w:color w:val="1C1C1C"/>
        </w:rPr>
        <w:t>Manage the Safety Data Sheet (SDS) library and hazard communication program.</w:t>
      </w:r>
    </w:p>
    <w:p w14:paraId="169DAE87" w14:textId="675EDED4" w:rsidR="007B799A" w:rsidRPr="00EC5C60" w:rsidRDefault="00497E4C" w:rsidP="009E0490">
      <w:pPr>
        <w:pStyle w:val="ListParagraph"/>
        <w:numPr>
          <w:ilvl w:val="0"/>
          <w:numId w:val="3"/>
        </w:numPr>
        <w:spacing w:line="276" w:lineRule="auto"/>
      </w:pPr>
      <w:r w:rsidRPr="00EC5C60">
        <w:rPr>
          <w:color w:val="1C1C1C"/>
        </w:rPr>
        <w:t>Conduct periodic safety inspections and ensure corrective actions are completed.</w:t>
      </w:r>
    </w:p>
    <w:p w14:paraId="3A3D2CC3" w14:textId="77777777" w:rsidR="007B799A" w:rsidRPr="00EC5C60" w:rsidRDefault="00497E4C">
      <w:pPr>
        <w:pStyle w:val="Heading2"/>
      </w:pPr>
      <w:bookmarkStart w:id="42" w:name="_Toc234315029"/>
      <w:r w:rsidRPr="00EC5C60">
        <w:t>2.3 Physicians and Clinical Supervisors</w:t>
      </w:r>
      <w:bookmarkEnd w:id="42"/>
    </w:p>
    <w:p w14:paraId="57EB05C3" w14:textId="77777777" w:rsidR="007B799A" w:rsidRPr="00EC5C60" w:rsidRDefault="00497E4C" w:rsidP="001A3530">
      <w:pPr>
        <w:pStyle w:val="ListParagraph"/>
        <w:numPr>
          <w:ilvl w:val="0"/>
          <w:numId w:val="4"/>
        </w:numPr>
        <w:spacing w:line="276" w:lineRule="auto"/>
      </w:pPr>
      <w:r w:rsidRPr="00EC5C60">
        <w:rPr>
          <w:color w:val="1C1C1C"/>
        </w:rPr>
        <w:t>Ensure clinical procedures are performed in compliance with safety protocols.</w:t>
      </w:r>
    </w:p>
    <w:p w14:paraId="6E48EA45" w14:textId="77777777" w:rsidR="007B799A" w:rsidRPr="00EC5C60" w:rsidRDefault="00497E4C" w:rsidP="001A3530">
      <w:pPr>
        <w:pStyle w:val="ListParagraph"/>
        <w:numPr>
          <w:ilvl w:val="0"/>
          <w:numId w:val="4"/>
        </w:numPr>
        <w:spacing w:line="276" w:lineRule="auto"/>
      </w:pPr>
      <w:r w:rsidRPr="00EC5C60">
        <w:rPr>
          <w:color w:val="1C1C1C"/>
        </w:rPr>
        <w:t>Model safe work practices and enforce compliance among supervised staff.</w:t>
      </w:r>
    </w:p>
    <w:p w14:paraId="7E505080" w14:textId="77777777" w:rsidR="007B799A" w:rsidRPr="00EC5C60" w:rsidRDefault="00497E4C" w:rsidP="001A3530">
      <w:pPr>
        <w:pStyle w:val="ListParagraph"/>
        <w:numPr>
          <w:ilvl w:val="0"/>
          <w:numId w:val="4"/>
        </w:numPr>
        <w:spacing w:line="276" w:lineRule="auto"/>
      </w:pPr>
      <w:r w:rsidRPr="00EC5C60">
        <w:rPr>
          <w:color w:val="1C1C1C"/>
        </w:rPr>
        <w:t>Participate in safety training and maintain current certifications.</w:t>
      </w:r>
    </w:p>
    <w:p w14:paraId="6A2D2D04" w14:textId="77777777" w:rsidR="007B799A" w:rsidRPr="00EC5C60" w:rsidRDefault="00497E4C" w:rsidP="001A3530">
      <w:pPr>
        <w:pStyle w:val="ListParagraph"/>
        <w:numPr>
          <w:ilvl w:val="0"/>
          <w:numId w:val="4"/>
        </w:numPr>
        <w:spacing w:line="276" w:lineRule="auto"/>
      </w:pPr>
      <w:r w:rsidRPr="00EC5C60">
        <w:rPr>
          <w:color w:val="1C1C1C"/>
        </w:rPr>
        <w:t>Report any unsafe conditions, equipment malfunctions, or incidents immediately.</w:t>
      </w:r>
    </w:p>
    <w:p w14:paraId="3E0AEDE0" w14:textId="21295781" w:rsidR="007B799A" w:rsidRPr="00EC5C60" w:rsidRDefault="00497E4C" w:rsidP="009E0490">
      <w:pPr>
        <w:pStyle w:val="ListParagraph"/>
        <w:numPr>
          <w:ilvl w:val="0"/>
          <w:numId w:val="4"/>
        </w:numPr>
        <w:spacing w:line="276" w:lineRule="auto"/>
      </w:pPr>
      <w:r w:rsidRPr="00EC5C60">
        <w:rPr>
          <w:color w:val="1C1C1C"/>
        </w:rPr>
        <w:t>Ensure proper use, storage, and disposal of medications and controlled substances.</w:t>
      </w:r>
    </w:p>
    <w:p w14:paraId="44548F27" w14:textId="77777777" w:rsidR="007B799A" w:rsidRPr="00EC5C60" w:rsidRDefault="00497E4C">
      <w:pPr>
        <w:pStyle w:val="Heading2"/>
      </w:pPr>
      <w:bookmarkStart w:id="43" w:name="_Toc234315030"/>
      <w:r w:rsidRPr="00EC5C60">
        <w:t>2.4 All Employees</w:t>
      </w:r>
      <w:bookmarkEnd w:id="43"/>
    </w:p>
    <w:p w14:paraId="7B04B0C4" w14:textId="77777777" w:rsidR="007B799A" w:rsidRPr="00EC5C60" w:rsidRDefault="00497E4C" w:rsidP="001A3530">
      <w:pPr>
        <w:pStyle w:val="ListParagraph"/>
        <w:numPr>
          <w:ilvl w:val="0"/>
          <w:numId w:val="5"/>
        </w:numPr>
        <w:spacing w:line="276" w:lineRule="auto"/>
      </w:pPr>
      <w:r w:rsidRPr="00EC5C60">
        <w:rPr>
          <w:color w:val="1C1C1C"/>
        </w:rPr>
        <w:t>Comply with all safety policies, procedures, and training requirements.</w:t>
      </w:r>
    </w:p>
    <w:p w14:paraId="7DFE5B17" w14:textId="77777777" w:rsidR="007B799A" w:rsidRPr="00EC5C60" w:rsidRDefault="00497E4C" w:rsidP="001A3530">
      <w:pPr>
        <w:pStyle w:val="ListParagraph"/>
        <w:numPr>
          <w:ilvl w:val="0"/>
          <w:numId w:val="5"/>
        </w:numPr>
        <w:spacing w:line="276" w:lineRule="auto"/>
      </w:pPr>
      <w:r w:rsidRPr="00EC5C60">
        <w:rPr>
          <w:color w:val="1C1C1C"/>
        </w:rPr>
        <w:t>Use required personal protective equipment (PPE) correctly and consistently.</w:t>
      </w:r>
    </w:p>
    <w:p w14:paraId="21F9865B" w14:textId="77777777" w:rsidR="007B799A" w:rsidRPr="00EC5C60" w:rsidRDefault="00497E4C" w:rsidP="001A3530">
      <w:pPr>
        <w:pStyle w:val="ListParagraph"/>
        <w:numPr>
          <w:ilvl w:val="0"/>
          <w:numId w:val="5"/>
        </w:numPr>
        <w:spacing w:line="276" w:lineRule="auto"/>
      </w:pPr>
      <w:r w:rsidRPr="00EC5C60">
        <w:rPr>
          <w:color w:val="1C1C1C"/>
        </w:rPr>
        <w:t>Report all injuries, illnesses, exposures, hazards, and near-miss incidents immediately.</w:t>
      </w:r>
    </w:p>
    <w:p w14:paraId="7CA4146A" w14:textId="77777777" w:rsidR="007B799A" w:rsidRPr="00EC5C60" w:rsidRDefault="00497E4C" w:rsidP="001A3530">
      <w:pPr>
        <w:pStyle w:val="ListParagraph"/>
        <w:numPr>
          <w:ilvl w:val="0"/>
          <w:numId w:val="5"/>
        </w:numPr>
        <w:spacing w:line="276" w:lineRule="auto"/>
      </w:pPr>
      <w:r w:rsidRPr="00EC5C60">
        <w:rPr>
          <w:color w:val="1C1C1C"/>
        </w:rPr>
        <w:t>Participate in all required safety training sessions and emergency drills.</w:t>
      </w:r>
    </w:p>
    <w:p w14:paraId="3DB03206" w14:textId="77777777" w:rsidR="007B799A" w:rsidRPr="00EC5C60" w:rsidRDefault="00497E4C" w:rsidP="001A3530">
      <w:pPr>
        <w:pStyle w:val="ListParagraph"/>
        <w:numPr>
          <w:ilvl w:val="0"/>
          <w:numId w:val="5"/>
        </w:numPr>
        <w:spacing w:line="276" w:lineRule="auto"/>
      </w:pPr>
      <w:r w:rsidRPr="00EC5C60">
        <w:rPr>
          <w:color w:val="1C1C1C"/>
        </w:rPr>
        <w:t>Maintain a clean, organized, and hazard-free workspace.</w:t>
      </w:r>
    </w:p>
    <w:p w14:paraId="2B7BF26A" w14:textId="77777777" w:rsidR="007B799A" w:rsidRPr="00EC5C60" w:rsidRDefault="00497E4C" w:rsidP="001A3530">
      <w:pPr>
        <w:pStyle w:val="ListParagraph"/>
        <w:numPr>
          <w:ilvl w:val="0"/>
          <w:numId w:val="5"/>
        </w:numPr>
        <w:spacing w:line="276" w:lineRule="auto"/>
      </w:pPr>
      <w:r w:rsidRPr="00EC5C60">
        <w:rPr>
          <w:color w:val="1C1C1C"/>
        </w:rPr>
        <w:t>Never operate equipment without proper training and authorization.</w:t>
      </w:r>
    </w:p>
    <w:p w14:paraId="4D0F8501" w14:textId="77777777" w:rsidR="007B799A" w:rsidRPr="00EC5C60" w:rsidRDefault="00497E4C" w:rsidP="001A3530">
      <w:pPr>
        <w:pStyle w:val="ListParagraph"/>
        <w:numPr>
          <w:ilvl w:val="0"/>
          <w:numId w:val="5"/>
        </w:numPr>
        <w:spacing w:line="276" w:lineRule="auto"/>
      </w:pPr>
      <w:r w:rsidRPr="00EC5C60">
        <w:rPr>
          <w:color w:val="1C1C1C"/>
        </w:rPr>
        <w:t>Cooperate with safety investigations and audits.</w:t>
      </w:r>
    </w:p>
    <w:p w14:paraId="676E4F8D" w14:textId="77777777" w:rsidR="007B799A" w:rsidRPr="00EC5C60" w:rsidRDefault="00497E4C">
      <w:r w:rsidRPr="00EC5C60">
        <w:br w:type="page"/>
      </w:r>
    </w:p>
    <w:p w14:paraId="6C2E52F7" w14:textId="2681AACD" w:rsidR="009B7181" w:rsidRDefault="009B7181" w:rsidP="009B7181">
      <w:pPr>
        <w:pStyle w:val="Heading1"/>
      </w:pPr>
      <w:bookmarkStart w:id="44" w:name="_Toc234315031"/>
      <w:r>
        <w:t>Section 3: Employee Training Program</w:t>
      </w:r>
      <w:bookmarkEnd w:id="44"/>
    </w:p>
    <w:p w14:paraId="350A515F" w14:textId="71FF3C21" w:rsidR="009B7181" w:rsidRDefault="009B7181" w:rsidP="009B7181">
      <w:r>
        <w:t>Employee training is a required component of this facility’s OSHA Compliance Program. In accordance with OSHA regulations, employees who may be exposed to workplace hazards receive training at the time of initial assignment and at least annually thereafter, or when new hazards are introduced.</w:t>
      </w:r>
      <w:r w:rsidR="00413292">
        <w:t xml:space="preserve"> </w:t>
      </w:r>
      <w:r>
        <w:t xml:space="preserve">All training is provided at no cost, during working hours, and at a reasonable location. </w:t>
      </w:r>
    </w:p>
    <w:p w14:paraId="716B2B87" w14:textId="3906CD98" w:rsidR="009B7181" w:rsidRDefault="00516AE9" w:rsidP="009B7181">
      <w:pPr>
        <w:pStyle w:val="Heading2"/>
      </w:pPr>
      <w:bookmarkStart w:id="45" w:name="_Toc234315032"/>
      <w:r>
        <w:t>3.</w:t>
      </w:r>
      <w:r w:rsidR="00375FAF">
        <w:t>1</w:t>
      </w:r>
      <w:r w:rsidR="009B7181">
        <w:t xml:space="preserve"> Training Requirements</w:t>
      </w:r>
      <w:bookmarkEnd w:id="45"/>
    </w:p>
    <w:p w14:paraId="3771D201" w14:textId="77777777" w:rsidR="009B7181" w:rsidRDefault="009B7181" w:rsidP="00516AE9">
      <w:r>
        <w:rPr>
          <w:color w:val="1C1C1C"/>
        </w:rPr>
        <w:t>All employees receive safety and health training as outlined below. Training is conducted by qualified individuals and is documented with the date of training, topic, trainer name, and employee attendance signatures.</w:t>
      </w:r>
    </w:p>
    <w:p w14:paraId="249242DD" w14:textId="77777777" w:rsidR="009B7181" w:rsidRDefault="009B7181" w:rsidP="009B718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9B7181" w14:paraId="0E8B5CFE" w14:textId="77777777" w:rsidTr="00223C73">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A1BCB3D" w14:textId="77777777" w:rsidR="009B7181" w:rsidRDefault="009B7181" w:rsidP="00223C73">
            <w:pPr>
              <w:jc w:val="center"/>
            </w:pPr>
            <w:r>
              <w:rPr>
                <w:b/>
                <w:bCs/>
                <w:color w:val="FFFFFF"/>
              </w:rPr>
              <w:t>Training Topic</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750AA6B" w14:textId="77777777" w:rsidR="009B7181" w:rsidRDefault="009B7181" w:rsidP="00223C73">
            <w:pPr>
              <w:jc w:val="center"/>
            </w:pPr>
            <w:r>
              <w:rPr>
                <w:b/>
                <w:bCs/>
                <w:color w:val="FFFFFF"/>
              </w:rPr>
              <w:t>Frequency</w:t>
            </w:r>
          </w:p>
        </w:tc>
        <w:tc>
          <w:tcPr>
            <w:tcW w:w="32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CA69ABF" w14:textId="77777777" w:rsidR="009B7181" w:rsidRDefault="009B7181" w:rsidP="00223C73">
            <w:pPr>
              <w:jc w:val="center"/>
            </w:pPr>
            <w:r>
              <w:rPr>
                <w:b/>
                <w:bCs/>
                <w:color w:val="FFFFFF"/>
              </w:rPr>
              <w:t>Applicable Employees</w:t>
            </w:r>
          </w:p>
        </w:tc>
      </w:tr>
      <w:tr w:rsidR="009B7181" w14:paraId="212B5718" w14:textId="77777777" w:rsidTr="00223C73">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B3A51" w14:textId="77777777" w:rsidR="009B7181" w:rsidRDefault="009B7181" w:rsidP="00223C73">
            <w:r>
              <w:rPr>
                <w:color w:val="1C1C1C"/>
                <w:sz w:val="20"/>
                <w:szCs w:val="20"/>
              </w:rPr>
              <w:t>New Employee Safety Orientation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8F82F" w14:textId="77777777" w:rsidR="009B7181" w:rsidRDefault="009B7181" w:rsidP="00223C73">
            <w:r>
              <w:rPr>
                <w:color w:val="1C1C1C"/>
                <w:sz w:val="20"/>
                <w:szCs w:val="20"/>
              </w:rPr>
              <w:t>At hire (before job duties begin)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61D35" w14:textId="77777777" w:rsidR="009B7181" w:rsidRDefault="009B7181" w:rsidP="00223C73">
            <w:r>
              <w:rPr>
                <w:color w:val="1C1C1C"/>
                <w:sz w:val="20"/>
                <w:szCs w:val="20"/>
              </w:rPr>
              <w:t>All employees</w:t>
            </w:r>
          </w:p>
        </w:tc>
      </w:tr>
      <w:tr w:rsidR="009B7181" w14:paraId="7BAB450C" w14:textId="77777777" w:rsidTr="00223C73">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6B8E938" w14:textId="77777777" w:rsidR="009B7181" w:rsidRDefault="009B7181" w:rsidP="00223C73">
            <w:r>
              <w:rPr>
                <w:color w:val="1C1C1C"/>
                <w:sz w:val="20"/>
                <w:szCs w:val="20"/>
              </w:rPr>
              <w:t>Bloodborne Pathogens</w:t>
            </w:r>
          </w:p>
        </w:tc>
        <w:tc>
          <w:tcPr>
            <w:tcW w:w="32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ED7D758" w14:textId="77777777" w:rsidR="009B7181" w:rsidRDefault="009B7181" w:rsidP="00223C73">
            <w:r>
              <w:rPr>
                <w:color w:val="1C1C1C"/>
                <w:sz w:val="20"/>
                <w:szCs w:val="20"/>
              </w:rPr>
              <w:t>At hire and annually</w:t>
            </w:r>
          </w:p>
        </w:tc>
        <w:tc>
          <w:tcPr>
            <w:tcW w:w="32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96D282E" w14:textId="77777777" w:rsidR="009B7181" w:rsidRDefault="009B7181" w:rsidP="00223C73">
            <w:r>
              <w:rPr>
                <w:color w:val="1C1C1C"/>
                <w:sz w:val="20"/>
                <w:szCs w:val="20"/>
              </w:rPr>
              <w:t>Categories I and II</w:t>
            </w:r>
          </w:p>
        </w:tc>
      </w:tr>
      <w:tr w:rsidR="009B7181" w14:paraId="28AA8316" w14:textId="77777777" w:rsidTr="00223C73">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4E37A" w14:textId="77777777" w:rsidR="009B7181" w:rsidRDefault="009B7181" w:rsidP="00223C73">
            <w:r>
              <w:rPr>
                <w:color w:val="1C1C1C"/>
                <w:sz w:val="20"/>
                <w:szCs w:val="20"/>
              </w:rPr>
              <w:t>Hazard Communication / GHS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7C4EB" w14:textId="77777777" w:rsidR="009B7181" w:rsidRDefault="009B7181" w:rsidP="00223C73">
            <w:r>
              <w:rPr>
                <w:color w:val="1C1C1C"/>
                <w:sz w:val="20"/>
                <w:szCs w:val="20"/>
              </w:rPr>
              <w:t>At hire and when new hazards introduced</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A401E" w14:textId="77777777" w:rsidR="009B7181" w:rsidRDefault="009B7181" w:rsidP="00223C73">
            <w:r>
              <w:rPr>
                <w:color w:val="1C1C1C"/>
                <w:sz w:val="20"/>
                <w:szCs w:val="20"/>
              </w:rPr>
              <w:t>All employees</w:t>
            </w:r>
          </w:p>
        </w:tc>
      </w:tr>
      <w:tr w:rsidR="009B7181" w14:paraId="299BEA5C" w14:textId="77777777" w:rsidTr="00223C73">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073A1B5" w14:textId="77777777" w:rsidR="009B7181" w:rsidRDefault="009B7181" w:rsidP="00223C73">
            <w:r>
              <w:rPr>
                <w:color w:val="1C1C1C"/>
                <w:sz w:val="20"/>
                <w:szCs w:val="20"/>
              </w:rPr>
              <w:t>PPE Use and Care</w:t>
            </w:r>
          </w:p>
        </w:tc>
        <w:tc>
          <w:tcPr>
            <w:tcW w:w="32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F0F77DD" w14:textId="77777777" w:rsidR="009B7181" w:rsidRDefault="009B7181" w:rsidP="00223C73">
            <w:r>
              <w:rPr>
                <w:color w:val="1C1C1C"/>
                <w:sz w:val="20"/>
                <w:szCs w:val="20"/>
              </w:rPr>
              <w:t>At hire and annually</w:t>
            </w:r>
          </w:p>
        </w:tc>
        <w:tc>
          <w:tcPr>
            <w:tcW w:w="32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F7654B1" w14:textId="77777777" w:rsidR="009B7181" w:rsidRDefault="009B7181" w:rsidP="00223C73">
            <w:r>
              <w:rPr>
                <w:color w:val="1C1C1C"/>
                <w:sz w:val="20"/>
                <w:szCs w:val="20"/>
              </w:rPr>
              <w:t>All employees using PPE</w:t>
            </w:r>
          </w:p>
        </w:tc>
      </w:tr>
      <w:tr w:rsidR="009B7181" w14:paraId="74A2801E" w14:textId="77777777" w:rsidTr="00223C73">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AA02A" w14:textId="77777777" w:rsidR="009B7181" w:rsidRDefault="009B7181" w:rsidP="00223C73">
            <w:r>
              <w:rPr>
                <w:color w:val="1C1C1C"/>
                <w:sz w:val="20"/>
                <w:szCs w:val="20"/>
              </w:rPr>
              <w:t>Fire Safety / Extinguisher Use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F55CE" w14:textId="77777777" w:rsidR="009B7181" w:rsidRDefault="009B7181" w:rsidP="00223C73">
            <w:r>
              <w:rPr>
                <w:color w:val="1C1C1C"/>
                <w:sz w:val="20"/>
                <w:szCs w:val="20"/>
              </w:rPr>
              <w:t>At hire and annually</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BA4EB" w14:textId="77777777" w:rsidR="009B7181" w:rsidRDefault="009B7181" w:rsidP="00223C73">
            <w:r>
              <w:rPr>
                <w:color w:val="1C1C1C"/>
                <w:sz w:val="20"/>
                <w:szCs w:val="20"/>
              </w:rPr>
              <w:t>All employees</w:t>
            </w:r>
          </w:p>
        </w:tc>
      </w:tr>
      <w:tr w:rsidR="009B7181" w14:paraId="389BE406" w14:textId="77777777" w:rsidTr="00223C73">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919FA4F" w14:textId="77777777" w:rsidR="009B7181" w:rsidRDefault="009B7181" w:rsidP="00223C73">
            <w:r>
              <w:rPr>
                <w:color w:val="1C1C1C"/>
                <w:sz w:val="20"/>
                <w:szCs w:val="20"/>
              </w:rPr>
              <w:t>Emergency Action Plan / Evacuation</w:t>
            </w:r>
          </w:p>
        </w:tc>
        <w:tc>
          <w:tcPr>
            <w:tcW w:w="32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4A46279" w14:textId="77777777" w:rsidR="009B7181" w:rsidRDefault="009B7181" w:rsidP="00223C73">
            <w:r>
              <w:rPr>
                <w:color w:val="1C1C1C"/>
                <w:sz w:val="20"/>
                <w:szCs w:val="20"/>
              </w:rPr>
              <w:t>At hire and annually; after plan changes</w:t>
            </w:r>
          </w:p>
        </w:tc>
        <w:tc>
          <w:tcPr>
            <w:tcW w:w="32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1627129" w14:textId="77777777" w:rsidR="009B7181" w:rsidRDefault="009B7181" w:rsidP="00223C73">
            <w:r>
              <w:rPr>
                <w:color w:val="1C1C1C"/>
                <w:sz w:val="20"/>
                <w:szCs w:val="20"/>
              </w:rPr>
              <w:t>All employees</w:t>
            </w:r>
          </w:p>
        </w:tc>
      </w:tr>
      <w:tr w:rsidR="009B7181" w14:paraId="4509EEE3" w14:textId="77777777" w:rsidTr="00223C73">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78183" w14:textId="77777777" w:rsidR="009B7181" w:rsidRDefault="009B7181" w:rsidP="00223C73">
            <w:r>
              <w:rPr>
                <w:color w:val="1C1C1C"/>
                <w:sz w:val="20"/>
                <w:szCs w:val="20"/>
              </w:rPr>
              <w:t>Infection Control / Hand Hygiene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060E6" w14:textId="77777777" w:rsidR="009B7181" w:rsidRDefault="009B7181" w:rsidP="00223C73">
            <w:r>
              <w:rPr>
                <w:color w:val="1C1C1C"/>
                <w:sz w:val="20"/>
                <w:szCs w:val="20"/>
              </w:rPr>
              <w:t>At hire and annually</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21706" w14:textId="77777777" w:rsidR="009B7181" w:rsidRDefault="009B7181" w:rsidP="00223C73">
            <w:r>
              <w:rPr>
                <w:color w:val="1C1C1C"/>
                <w:sz w:val="20"/>
                <w:szCs w:val="20"/>
              </w:rPr>
              <w:t>Clinical and housekeeping staff</w:t>
            </w:r>
          </w:p>
        </w:tc>
      </w:tr>
      <w:tr w:rsidR="009B7181" w14:paraId="2983DC71" w14:textId="77777777" w:rsidTr="00223C73">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91E4CAA" w14:textId="77777777" w:rsidR="009B7181" w:rsidRDefault="009B7181" w:rsidP="00223C73">
            <w:r>
              <w:rPr>
                <w:color w:val="1C1C1C"/>
                <w:sz w:val="20"/>
                <w:szCs w:val="20"/>
              </w:rPr>
              <w:t>Ergonomics and Safe Lifting</w:t>
            </w:r>
          </w:p>
        </w:tc>
        <w:tc>
          <w:tcPr>
            <w:tcW w:w="32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A6FD334" w14:textId="77777777" w:rsidR="009B7181" w:rsidRDefault="009B7181" w:rsidP="00223C73">
            <w:r>
              <w:rPr>
                <w:color w:val="1C1C1C"/>
                <w:sz w:val="20"/>
                <w:szCs w:val="20"/>
              </w:rPr>
              <w:t>At hire and as needed</w:t>
            </w:r>
          </w:p>
        </w:tc>
        <w:tc>
          <w:tcPr>
            <w:tcW w:w="32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F062344" w14:textId="77777777" w:rsidR="009B7181" w:rsidRDefault="009B7181" w:rsidP="00223C73">
            <w:r>
              <w:rPr>
                <w:color w:val="1C1C1C"/>
                <w:sz w:val="20"/>
                <w:szCs w:val="20"/>
              </w:rPr>
              <w:t>Clinical and maintenance staff</w:t>
            </w:r>
          </w:p>
        </w:tc>
      </w:tr>
      <w:tr w:rsidR="009B7181" w14:paraId="58CAE421" w14:textId="77777777" w:rsidTr="00223C73">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CB4E4" w14:textId="77777777" w:rsidR="009B7181" w:rsidRDefault="009B7181" w:rsidP="00223C73">
            <w:r>
              <w:rPr>
                <w:color w:val="1C1C1C"/>
                <w:sz w:val="20"/>
                <w:szCs w:val="20"/>
              </w:rPr>
              <w:t>Workplace Violence Prevention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4607F" w14:textId="77777777" w:rsidR="009B7181" w:rsidRDefault="009B7181" w:rsidP="00223C73">
            <w:r>
              <w:rPr>
                <w:color w:val="1C1C1C"/>
                <w:sz w:val="20"/>
                <w:szCs w:val="20"/>
              </w:rPr>
              <w:t>At hire and annually</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6E7E4" w14:textId="77777777" w:rsidR="009B7181" w:rsidRDefault="009B7181" w:rsidP="00223C73">
            <w:r>
              <w:rPr>
                <w:color w:val="1C1C1C"/>
                <w:sz w:val="20"/>
                <w:szCs w:val="20"/>
              </w:rPr>
              <w:t>All employees</w:t>
            </w:r>
          </w:p>
        </w:tc>
      </w:tr>
      <w:tr w:rsidR="009B7181" w14:paraId="1A91175A" w14:textId="77777777" w:rsidTr="00223C73">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A9E98B5" w14:textId="77777777" w:rsidR="009B7181" w:rsidRDefault="009B7181" w:rsidP="00223C73">
            <w:r>
              <w:rPr>
                <w:color w:val="1C1C1C"/>
                <w:sz w:val="20"/>
                <w:szCs w:val="20"/>
              </w:rPr>
              <w:t>Electrical Safety / Equipment Use</w:t>
            </w:r>
          </w:p>
        </w:tc>
        <w:tc>
          <w:tcPr>
            <w:tcW w:w="32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15545FA" w14:textId="77777777" w:rsidR="009B7181" w:rsidRDefault="009B7181" w:rsidP="00223C73">
            <w:r>
              <w:rPr>
                <w:color w:val="1C1C1C"/>
                <w:sz w:val="20"/>
                <w:szCs w:val="20"/>
              </w:rPr>
              <w:t>At hire and when new equipment acquired</w:t>
            </w:r>
          </w:p>
        </w:tc>
        <w:tc>
          <w:tcPr>
            <w:tcW w:w="32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F6A42CA" w14:textId="77777777" w:rsidR="009B7181" w:rsidRDefault="009B7181" w:rsidP="00223C73">
            <w:r>
              <w:rPr>
                <w:color w:val="1C1C1C"/>
                <w:sz w:val="20"/>
                <w:szCs w:val="20"/>
              </w:rPr>
              <w:t>Equipment operators/maintenance</w:t>
            </w:r>
          </w:p>
        </w:tc>
      </w:tr>
      <w:tr w:rsidR="009B7181" w14:paraId="27DACD16" w14:textId="77777777" w:rsidTr="00223C73">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9949D" w14:textId="77777777" w:rsidR="009B7181" w:rsidRDefault="009B7181" w:rsidP="00223C73">
            <w:r>
              <w:rPr>
                <w:color w:val="1C1C1C"/>
                <w:sz w:val="20"/>
                <w:szCs w:val="20"/>
              </w:rPr>
              <w:t>Hazardous Drug Handling (NIOSH)</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7185C" w14:textId="77777777" w:rsidR="009B7181" w:rsidRDefault="009B7181" w:rsidP="00223C73">
            <w:r>
              <w:rPr>
                <w:color w:val="1C1C1C"/>
                <w:sz w:val="20"/>
                <w:szCs w:val="20"/>
              </w:rPr>
              <w:t>At hire and annually</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E6CA5" w14:textId="77777777" w:rsidR="009B7181" w:rsidRDefault="009B7181" w:rsidP="00223C73">
            <w:r>
              <w:rPr>
                <w:color w:val="1C1C1C"/>
                <w:sz w:val="20"/>
                <w:szCs w:val="20"/>
              </w:rPr>
              <w:t>Employees handling hazardous drugs</w:t>
            </w:r>
          </w:p>
        </w:tc>
      </w:tr>
      <w:tr w:rsidR="009B7181" w14:paraId="61F31FB2" w14:textId="77777777" w:rsidTr="00223C73">
        <w:tc>
          <w:tcPr>
            <w:tcW w:w="28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FFA81FD" w14:textId="77777777" w:rsidR="009B7181" w:rsidRDefault="009B7181" w:rsidP="00223C73">
            <w:r>
              <w:rPr>
                <w:color w:val="1C1C1C"/>
                <w:sz w:val="20"/>
                <w:szCs w:val="20"/>
              </w:rPr>
              <w:t>Tuberculosis (TB) Exposure Control</w:t>
            </w:r>
          </w:p>
        </w:tc>
        <w:tc>
          <w:tcPr>
            <w:tcW w:w="32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85974D8" w14:textId="77777777" w:rsidR="009B7181" w:rsidRDefault="009B7181" w:rsidP="00223C73">
            <w:r>
              <w:rPr>
                <w:color w:val="1C1C1C"/>
                <w:sz w:val="20"/>
                <w:szCs w:val="20"/>
              </w:rPr>
              <w:t>At hire and annually</w:t>
            </w:r>
          </w:p>
        </w:tc>
        <w:tc>
          <w:tcPr>
            <w:tcW w:w="32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3AE44335" w14:textId="77777777" w:rsidR="009B7181" w:rsidRDefault="009B7181" w:rsidP="00223C73">
            <w:r>
              <w:rPr>
                <w:color w:val="1C1C1C"/>
                <w:sz w:val="20"/>
                <w:szCs w:val="20"/>
              </w:rPr>
              <w:t>Clinical staff</w:t>
            </w:r>
          </w:p>
        </w:tc>
      </w:tr>
    </w:tbl>
    <w:p w14:paraId="427F9A60" w14:textId="77777777" w:rsidR="009E0490" w:rsidRDefault="009E0490">
      <w:pPr>
        <w:rPr>
          <w:b/>
          <w:bCs/>
          <w:color w:val="487C9E" w:themeColor="accent2"/>
          <w:sz w:val="28"/>
          <w:szCs w:val="28"/>
        </w:rPr>
      </w:pPr>
      <w:r>
        <w:br w:type="page"/>
      </w:r>
    </w:p>
    <w:p w14:paraId="5D00CD37" w14:textId="3D4CB319" w:rsidR="009B7181" w:rsidRDefault="00516AE9" w:rsidP="009B7181">
      <w:pPr>
        <w:pStyle w:val="Heading2"/>
      </w:pPr>
      <w:bookmarkStart w:id="46" w:name="_Toc234315033"/>
      <w:r>
        <w:t>3.</w:t>
      </w:r>
      <w:r w:rsidR="00375FAF">
        <w:t>2</w:t>
      </w:r>
      <w:r w:rsidR="009B7181">
        <w:t xml:space="preserve"> Training Documentation</w:t>
      </w:r>
      <w:bookmarkEnd w:id="46"/>
    </w:p>
    <w:p w14:paraId="02CD9F96" w14:textId="5E8A30C6" w:rsidR="009B7181" w:rsidRDefault="009B7181" w:rsidP="009B7181">
      <w:pPr>
        <w:spacing w:after="200"/>
        <w:rPr>
          <w:color w:val="1C1C1C"/>
        </w:rPr>
      </w:pPr>
      <w:r>
        <w:rPr>
          <w:color w:val="1C1C1C"/>
        </w:rPr>
        <w:t xml:space="preserve">All training sessions are documented </w:t>
      </w:r>
      <w:r w:rsidR="009039CF">
        <w:rPr>
          <w:color w:val="1C1C1C"/>
        </w:rPr>
        <w:t>including</w:t>
      </w:r>
      <w:r>
        <w:rPr>
          <w:color w:val="1C1C1C"/>
        </w:rPr>
        <w:t xml:space="preserve"> the training date, topic and objectives, name and qualifications of the trainer, duration, a brief summary of content, and signature of each attendee. Training records are maintained in each employee’s personnel file and in the central safety records maintained by the </w:t>
      </w:r>
      <w:r w:rsidR="006E50D1">
        <w:rPr>
          <w:color w:val="1C1C1C"/>
        </w:rPr>
        <w:t>OSHA</w:t>
      </w:r>
      <w:r>
        <w:rPr>
          <w:color w:val="1C1C1C"/>
        </w:rPr>
        <w:t xml:space="preserve"> Officer.</w:t>
      </w:r>
    </w:p>
    <w:p w14:paraId="256FE07C" w14:textId="77777777" w:rsidR="009B7181" w:rsidRDefault="009B7181" w:rsidP="009B7181">
      <w:r w:rsidRPr="00EE1812">
        <w:t>Training records for each employee must be maintained and tracked for no less than three (3) years.</w:t>
      </w:r>
    </w:p>
    <w:p w14:paraId="396F9DB7" w14:textId="77777777" w:rsidR="000D3088" w:rsidRPr="00EE1812" w:rsidRDefault="000D3088" w:rsidP="009B7181"/>
    <w:p w14:paraId="17059ED1" w14:textId="13FF0F86" w:rsidR="000D3088" w:rsidRPr="00EE1812" w:rsidRDefault="009B7181" w:rsidP="009B7181">
      <w:r w:rsidRPr="00EE1812">
        <w:t>These training records include:</w:t>
      </w:r>
    </w:p>
    <w:p w14:paraId="3C24EEA6" w14:textId="77777777" w:rsidR="009B7181" w:rsidRPr="00EE1812" w:rsidRDefault="009B7181" w:rsidP="009B7181">
      <w:pPr>
        <w:pStyle w:val="ListParagraph"/>
        <w:numPr>
          <w:ilvl w:val="0"/>
          <w:numId w:val="1"/>
        </w:numPr>
        <w:spacing w:line="276" w:lineRule="auto"/>
      </w:pPr>
      <w:r w:rsidRPr="00EE1812">
        <w:t xml:space="preserve">The dates of the </w:t>
      </w:r>
      <w:r w:rsidRPr="004C59F3">
        <w:rPr>
          <w:color w:val="1C1C1C"/>
        </w:rPr>
        <w:t>training</w:t>
      </w:r>
      <w:r w:rsidRPr="00EE1812">
        <w:t xml:space="preserve"> sessions</w:t>
      </w:r>
    </w:p>
    <w:p w14:paraId="6FE43C21" w14:textId="77777777" w:rsidR="009B7181" w:rsidRPr="00EE1812" w:rsidRDefault="009B7181" w:rsidP="009B7181">
      <w:pPr>
        <w:pStyle w:val="ListParagraph"/>
        <w:numPr>
          <w:ilvl w:val="0"/>
          <w:numId w:val="1"/>
        </w:numPr>
        <w:spacing w:line="276" w:lineRule="auto"/>
      </w:pPr>
      <w:r w:rsidRPr="00EE1812">
        <w:t xml:space="preserve">The </w:t>
      </w:r>
      <w:r w:rsidRPr="004C59F3">
        <w:rPr>
          <w:color w:val="1C1C1C"/>
        </w:rPr>
        <w:t>contents</w:t>
      </w:r>
      <w:r w:rsidRPr="00EE1812">
        <w:t xml:space="preserve"> or a summary of the training sessions</w:t>
      </w:r>
    </w:p>
    <w:p w14:paraId="21E3B86C" w14:textId="77777777" w:rsidR="009B7181" w:rsidRPr="00EE1812" w:rsidRDefault="009B7181" w:rsidP="009B7181">
      <w:pPr>
        <w:pStyle w:val="ListParagraph"/>
        <w:numPr>
          <w:ilvl w:val="0"/>
          <w:numId w:val="1"/>
        </w:numPr>
        <w:spacing w:line="276" w:lineRule="auto"/>
      </w:pPr>
      <w:r w:rsidRPr="00EE1812">
        <w:t xml:space="preserve">The </w:t>
      </w:r>
      <w:r w:rsidRPr="004C59F3">
        <w:rPr>
          <w:color w:val="1C1C1C"/>
        </w:rPr>
        <w:t>names</w:t>
      </w:r>
      <w:r w:rsidRPr="00EE1812">
        <w:t xml:space="preserve"> and qualifications of persons conducting the training</w:t>
      </w:r>
    </w:p>
    <w:p w14:paraId="3826D995" w14:textId="77777777" w:rsidR="009B7181" w:rsidRPr="00EE1812" w:rsidRDefault="009B7181" w:rsidP="009B7181">
      <w:pPr>
        <w:pStyle w:val="ListParagraph"/>
        <w:numPr>
          <w:ilvl w:val="0"/>
          <w:numId w:val="1"/>
        </w:numPr>
        <w:spacing w:line="276" w:lineRule="auto"/>
      </w:pPr>
      <w:r w:rsidRPr="00EE1812">
        <w:t xml:space="preserve">The </w:t>
      </w:r>
      <w:r w:rsidRPr="004C59F3">
        <w:rPr>
          <w:color w:val="1C1C1C"/>
        </w:rPr>
        <w:t>names</w:t>
      </w:r>
      <w:r w:rsidRPr="00EE1812">
        <w:t xml:space="preserve"> and job titles of all people attending the training sessions</w:t>
      </w:r>
    </w:p>
    <w:p w14:paraId="5931EEB9" w14:textId="02665588" w:rsidR="009B7181" w:rsidRDefault="00FE3723" w:rsidP="009B7181">
      <w:pPr>
        <w:pStyle w:val="Heading2"/>
      </w:pPr>
      <w:bookmarkStart w:id="47" w:name="_Toc234315034"/>
      <w:r>
        <w:t>3.</w:t>
      </w:r>
      <w:r w:rsidR="00375FAF">
        <w:t>3</w:t>
      </w:r>
      <w:r w:rsidR="009B7181">
        <w:t xml:space="preserve"> Competency Verification</w:t>
      </w:r>
      <w:bookmarkEnd w:id="47"/>
    </w:p>
    <w:p w14:paraId="6BA024B1" w14:textId="77777777" w:rsidR="009B7181" w:rsidRDefault="009B7181" w:rsidP="00FE3723">
      <w:pPr>
        <w:rPr>
          <w:color w:val="1C1C1C"/>
        </w:rPr>
      </w:pPr>
      <w:r>
        <w:rPr>
          <w:color w:val="1C1C1C"/>
        </w:rPr>
        <w:t>Where applicable, competency assessments are conducted following training to verify that employees can demonstrate the required knowledge and skills. Return demonstrations are required for PPE donning and doffing, fire extinguisher use, CPR/AED, and safe patient handling equipment operation. Employees who do not demonstrate competency receive additional training and reassessment.</w:t>
      </w:r>
    </w:p>
    <w:p w14:paraId="6C9C2506" w14:textId="3667B1C1" w:rsidR="009B7181" w:rsidRDefault="00FE3723" w:rsidP="00FE3723">
      <w:pPr>
        <w:pStyle w:val="Heading2"/>
      </w:pPr>
      <w:bookmarkStart w:id="48" w:name="_Toc234315035"/>
      <w:r>
        <w:t>3.</w:t>
      </w:r>
      <w:r w:rsidR="00375FAF">
        <w:t>4</w:t>
      </w:r>
      <w:r>
        <w:t xml:space="preserve"> </w:t>
      </w:r>
      <w:r w:rsidR="009B7181">
        <w:t>Training Administration</w:t>
      </w:r>
      <w:bookmarkEnd w:id="48"/>
    </w:p>
    <w:p w14:paraId="3D45439A" w14:textId="77777777" w:rsidR="009B7181" w:rsidRDefault="009B7181" w:rsidP="009B7181">
      <w:pPr>
        <w:spacing w:after="200"/>
      </w:pPr>
      <w:r>
        <w:t>Training is conducted by qualified personnel knowledgeable in the subject matter and workplace conditions. Employees are given the opportunity to ask questions and participate interactively. This facility utilizes Empower Healthcare and Compliance Partners to assist in meeting OSHA training requirements.</w:t>
      </w:r>
    </w:p>
    <w:p w14:paraId="253F3E7E" w14:textId="00962D9C" w:rsidR="009B7181" w:rsidRDefault="00FE3723" w:rsidP="00FE3723">
      <w:pPr>
        <w:pStyle w:val="Heading2"/>
      </w:pPr>
      <w:bookmarkStart w:id="49" w:name="_Toc234315036"/>
      <w:r>
        <w:t>3.</w:t>
      </w:r>
      <w:r w:rsidR="00375FAF">
        <w:t>5</w:t>
      </w:r>
      <w:r>
        <w:t xml:space="preserve"> </w:t>
      </w:r>
      <w:r w:rsidR="009B7181">
        <w:t>Recordkeeping</w:t>
      </w:r>
      <w:bookmarkEnd w:id="49"/>
    </w:p>
    <w:p w14:paraId="064D2F8F" w14:textId="77777777" w:rsidR="009B7181" w:rsidRDefault="009B7181" w:rsidP="009B7181">
      <w:pPr>
        <w:spacing w:after="200"/>
      </w:pPr>
      <w:r>
        <w:t>Training records are maintained for a minimum of three (3) years in accordance with OSHA requirements. </w:t>
      </w:r>
    </w:p>
    <w:p w14:paraId="5A2634E0" w14:textId="77777777" w:rsidR="009B7181" w:rsidRDefault="009B7181" w:rsidP="009B7181">
      <w:r>
        <w:br w:type="page"/>
      </w:r>
    </w:p>
    <w:p w14:paraId="5A15EE69" w14:textId="24FDCEA4" w:rsidR="0050310C" w:rsidRDefault="0050310C" w:rsidP="0050310C">
      <w:pPr>
        <w:pStyle w:val="Heading1"/>
      </w:pPr>
      <w:bookmarkStart w:id="50" w:name="_Toc234315037"/>
      <w:r>
        <w:t xml:space="preserve">Section </w:t>
      </w:r>
      <w:r w:rsidR="00FE3723">
        <w:t>4</w:t>
      </w:r>
      <w:r>
        <w:t>: Hazard Communication Program</w:t>
      </w:r>
      <w:bookmarkEnd w:id="50"/>
    </w:p>
    <w:p w14:paraId="16681700" w14:textId="238DF990" w:rsidR="0050310C" w:rsidRDefault="00FE3723" w:rsidP="0050310C">
      <w:pPr>
        <w:pStyle w:val="Heading2"/>
      </w:pPr>
      <w:bookmarkStart w:id="51" w:name="_Toc234315038"/>
      <w:r>
        <w:t>4</w:t>
      </w:r>
      <w:r w:rsidR="0050310C">
        <w:t>.1 Purpose</w:t>
      </w:r>
      <w:bookmarkEnd w:id="51"/>
    </w:p>
    <w:p w14:paraId="32472135" w14:textId="77777777" w:rsidR="0050310C" w:rsidRDefault="0050310C" w:rsidP="0050310C">
      <w:r w:rsidRPr="00A92324">
        <w:t>The purpose of this Hazard Communication Program is to ensure that all healthcare employees understand the chemical hazards present in the workplace and know how to safely handle, store, use, and respond to hazardous chemicals. This program applies to all departments, including clinical, laboratory, environmental services, maintenance, pharmacy, and support services.</w:t>
      </w:r>
    </w:p>
    <w:p w14:paraId="6DD1CFA9" w14:textId="77777777" w:rsidR="0050310C" w:rsidRDefault="0050310C" w:rsidP="0050310C"/>
    <w:p w14:paraId="71B76E5A" w14:textId="1BF85C2E" w:rsidR="000D3088" w:rsidRDefault="0050310C" w:rsidP="0050310C">
      <w:r>
        <w:t>The organization is committed to providing a safe and healthful work environment by:</w:t>
      </w:r>
    </w:p>
    <w:p w14:paraId="33F426C0" w14:textId="77777777" w:rsidR="0050310C" w:rsidRPr="00CC3FB2" w:rsidRDefault="0050310C" w:rsidP="0050310C">
      <w:pPr>
        <w:pStyle w:val="ListParagraph"/>
        <w:numPr>
          <w:ilvl w:val="0"/>
          <w:numId w:val="1"/>
        </w:numPr>
        <w:spacing w:line="276" w:lineRule="auto"/>
      </w:pPr>
      <w:r w:rsidRPr="00CC3FB2">
        <w:t>Identifying hazardous chemicals.</w:t>
      </w:r>
    </w:p>
    <w:p w14:paraId="387F686B" w14:textId="77777777" w:rsidR="0050310C" w:rsidRPr="00CC3FB2" w:rsidRDefault="0050310C" w:rsidP="0050310C">
      <w:pPr>
        <w:pStyle w:val="ListParagraph"/>
        <w:numPr>
          <w:ilvl w:val="0"/>
          <w:numId w:val="1"/>
        </w:numPr>
        <w:spacing w:line="276" w:lineRule="auto"/>
      </w:pPr>
      <w:r w:rsidRPr="00CC3FB2">
        <w:t>Ensuring proper labeling.</w:t>
      </w:r>
    </w:p>
    <w:p w14:paraId="0AD5B474" w14:textId="77777777" w:rsidR="0050310C" w:rsidRPr="00CC3FB2" w:rsidRDefault="0050310C" w:rsidP="0050310C">
      <w:pPr>
        <w:pStyle w:val="ListParagraph"/>
        <w:numPr>
          <w:ilvl w:val="0"/>
          <w:numId w:val="1"/>
        </w:numPr>
        <w:spacing w:line="276" w:lineRule="auto"/>
      </w:pPr>
      <w:r w:rsidRPr="00CC3FB2">
        <w:t>Maintaining Safety Data Sheets (SDS).</w:t>
      </w:r>
    </w:p>
    <w:p w14:paraId="437888FA" w14:textId="77777777" w:rsidR="0050310C" w:rsidRPr="00CC3FB2" w:rsidRDefault="0050310C" w:rsidP="0050310C">
      <w:pPr>
        <w:pStyle w:val="ListParagraph"/>
        <w:numPr>
          <w:ilvl w:val="0"/>
          <w:numId w:val="1"/>
        </w:numPr>
        <w:spacing w:line="276" w:lineRule="auto"/>
      </w:pPr>
      <w:r w:rsidRPr="00CC3FB2">
        <w:t>Training employees on chemical hazards.</w:t>
      </w:r>
    </w:p>
    <w:p w14:paraId="022BB990" w14:textId="77777777" w:rsidR="0050310C" w:rsidRDefault="0050310C" w:rsidP="0050310C">
      <w:pPr>
        <w:pStyle w:val="ListParagraph"/>
        <w:numPr>
          <w:ilvl w:val="0"/>
          <w:numId w:val="1"/>
        </w:numPr>
        <w:spacing w:line="276" w:lineRule="auto"/>
      </w:pPr>
      <w:r w:rsidRPr="00CC3FB2">
        <w:t>Minimizing</w:t>
      </w:r>
      <w:r w:rsidRPr="00D4216D">
        <w:rPr>
          <w:color w:val="1C1C1C"/>
        </w:rPr>
        <w:t xml:space="preserve"> chemical</w:t>
      </w:r>
      <w:r>
        <w:t xml:space="preserve"> exposure risks.</w:t>
      </w:r>
    </w:p>
    <w:p w14:paraId="627A7B83" w14:textId="77777777" w:rsidR="0050310C" w:rsidRDefault="0050310C" w:rsidP="0050310C"/>
    <w:p w14:paraId="0FE14542" w14:textId="77777777" w:rsidR="0050310C" w:rsidRPr="00A92324" w:rsidRDefault="0050310C" w:rsidP="0050310C">
      <w:r>
        <w:t>No employee will be required to work with hazardous chemicals without receiving appropriate training and access to hazard information.</w:t>
      </w:r>
    </w:p>
    <w:p w14:paraId="502AB856" w14:textId="77777777" w:rsidR="0050310C" w:rsidRDefault="0050310C" w:rsidP="0050310C"/>
    <w:p w14:paraId="29FBAD18" w14:textId="511389FA" w:rsidR="000D3088" w:rsidRPr="00A92324" w:rsidRDefault="0050310C" w:rsidP="0050310C">
      <w:r w:rsidRPr="00A92324">
        <w:t>This program complies with:</w:t>
      </w:r>
    </w:p>
    <w:p w14:paraId="0A8C24C7" w14:textId="77777777" w:rsidR="0050310C" w:rsidRPr="00284371" w:rsidRDefault="0050310C" w:rsidP="0050310C">
      <w:pPr>
        <w:pStyle w:val="ListParagraph"/>
        <w:numPr>
          <w:ilvl w:val="0"/>
          <w:numId w:val="1"/>
        </w:numPr>
        <w:spacing w:line="276" w:lineRule="auto"/>
        <w:rPr>
          <w:color w:val="1C1C1C"/>
        </w:rPr>
      </w:pPr>
      <w:r w:rsidRPr="00CC3FB2">
        <w:t>OSHA</w:t>
      </w:r>
      <w:r w:rsidRPr="00284371">
        <w:rPr>
          <w:color w:val="1C1C1C"/>
        </w:rPr>
        <w:t xml:space="preserve"> 29 CFR 1910.1200 – Hazard Communication Standard</w:t>
      </w:r>
    </w:p>
    <w:p w14:paraId="3D6B90DA" w14:textId="77777777" w:rsidR="0050310C" w:rsidRPr="00284371" w:rsidRDefault="0050310C" w:rsidP="0050310C">
      <w:pPr>
        <w:pStyle w:val="ListParagraph"/>
        <w:numPr>
          <w:ilvl w:val="0"/>
          <w:numId w:val="1"/>
        </w:numPr>
        <w:spacing w:line="276" w:lineRule="auto"/>
        <w:rPr>
          <w:color w:val="1C1C1C"/>
        </w:rPr>
      </w:pPr>
      <w:r w:rsidRPr="00CC3FB2">
        <w:t>Globally</w:t>
      </w:r>
      <w:r w:rsidRPr="00284371">
        <w:rPr>
          <w:color w:val="1C1C1C"/>
        </w:rPr>
        <w:t xml:space="preserve"> Harmonized System (GHS) of Classification and Labeling of Chemicals</w:t>
      </w:r>
    </w:p>
    <w:p w14:paraId="62A0DBA0" w14:textId="77777777" w:rsidR="0050310C" w:rsidRPr="00284371" w:rsidRDefault="0050310C" w:rsidP="0050310C">
      <w:pPr>
        <w:pStyle w:val="ListParagraph"/>
        <w:numPr>
          <w:ilvl w:val="0"/>
          <w:numId w:val="1"/>
        </w:numPr>
        <w:spacing w:line="276" w:lineRule="auto"/>
      </w:pPr>
      <w:r w:rsidRPr="00284371">
        <w:rPr>
          <w:color w:val="1C1C1C"/>
        </w:rPr>
        <w:t>CDC and NIOSH guidance for healthcare,</w:t>
      </w:r>
      <w:r w:rsidRPr="00284371">
        <w:t xml:space="preserve"> chemical and drug safety</w:t>
      </w:r>
    </w:p>
    <w:p w14:paraId="5016808F" w14:textId="77777777" w:rsidR="0050310C" w:rsidRDefault="0050310C" w:rsidP="0050310C"/>
    <w:p w14:paraId="0A4EDC52" w14:textId="6652DD84" w:rsidR="0050310C" w:rsidRDefault="00FE3723" w:rsidP="0050310C">
      <w:pPr>
        <w:pStyle w:val="Heading2"/>
        <w:spacing w:before="0"/>
      </w:pPr>
      <w:bookmarkStart w:id="52" w:name="_Toc234315039"/>
      <w:r>
        <w:t>4</w:t>
      </w:r>
      <w:r w:rsidR="0050310C">
        <w:t>.2 Hazard Risk Assessment</w:t>
      </w:r>
      <w:bookmarkEnd w:id="52"/>
    </w:p>
    <w:p w14:paraId="0E66FE9F" w14:textId="77777777" w:rsidR="0050310C" w:rsidRDefault="0050310C" w:rsidP="0050310C">
      <w:pPr>
        <w:spacing w:after="240"/>
        <w:rPr>
          <w:b/>
          <w:bCs/>
        </w:rPr>
      </w:pPr>
      <w:r w:rsidRPr="000F4F6E">
        <w:t xml:space="preserve">Pursuant to 29 CFR 1910.132 </w:t>
      </w:r>
      <w:r w:rsidRPr="003C73C1">
        <w:t>COMPANY</w:t>
      </w:r>
      <w:r w:rsidRPr="000F4F6E">
        <w:t xml:space="preserve"> has performed a Risk Assessment for hazards which are present (or likely to be present) that would require the use of personal protective equipment (PPE). The required PPE is provided by </w:t>
      </w:r>
      <w:r w:rsidRPr="003C73C1">
        <w:t>COMPAN</w:t>
      </w:r>
      <w:r>
        <w:rPr>
          <w:b/>
          <w:bCs/>
        </w:rPr>
        <w:t>Y</w:t>
      </w:r>
      <w:r w:rsidRPr="000F4F6E">
        <w:t xml:space="preserve"> and its use is required for all employees when performing "at risk" tasks. Employees have been advised of the hazards and the tasks that necessitate their use. </w:t>
      </w:r>
    </w:p>
    <w:p w14:paraId="2042E285" w14:textId="35945A60" w:rsidR="0050310C" w:rsidRDefault="00232179" w:rsidP="0050310C">
      <w:pPr>
        <w:pStyle w:val="Heading2"/>
      </w:pPr>
      <w:bookmarkStart w:id="53" w:name="_Toc234315040"/>
      <w:r>
        <w:t>4</w:t>
      </w:r>
      <w:r w:rsidR="0050310C">
        <w:t>.3 Hazard Classification</w:t>
      </w:r>
      <w:bookmarkEnd w:id="53"/>
    </w:p>
    <w:p w14:paraId="40F8CA1B" w14:textId="77777777" w:rsidR="0050310C" w:rsidRDefault="0050310C" w:rsidP="0050310C">
      <w:pPr>
        <w:spacing w:after="200"/>
      </w:pPr>
      <w:r>
        <w:t xml:space="preserve">Hazard classification is the process used by chemical manufacturers and importers to evaluate and identify the intrinsic health and physical hazards of a chemical substance or mixture. OSHA’s Hazard Communication Standard establishes specific, standardized criteria for classifying chemical hazards, including criteria for health hazards, physical hazards, and mixtures. These classification requirements promote consistency across manufacturers and ensure that hazard determinations, labels, and Safety Data Sheets accurately and reliably communicate the severity and nature of the chemical’s hazards. </w:t>
      </w:r>
    </w:p>
    <w:p w14:paraId="236E33B8" w14:textId="77777777" w:rsidR="0050310C" w:rsidRDefault="0050310C" w:rsidP="0050310C">
      <w:r>
        <w:t>The term hazardous chemical means any chemical which is classified as a:</w:t>
      </w:r>
    </w:p>
    <w:p w14:paraId="55C2DF60" w14:textId="77777777" w:rsidR="0050310C" w:rsidRDefault="0050310C" w:rsidP="0050310C">
      <w:pPr>
        <w:pStyle w:val="ListParagraph"/>
        <w:numPr>
          <w:ilvl w:val="0"/>
          <w:numId w:val="1"/>
        </w:numPr>
        <w:spacing w:line="276" w:lineRule="auto"/>
      </w:pPr>
      <w:r w:rsidRPr="00951552">
        <w:rPr>
          <w:b/>
          <w:bCs/>
        </w:rPr>
        <w:t>A simple asphyxiate</w:t>
      </w:r>
      <w:r>
        <w:t>: A substance or mixture that displaces oxygen in the ambient atmosphere and can cause oxygen deprivation in those who are exposed, leading to unconsciousness and death.</w:t>
      </w:r>
    </w:p>
    <w:p w14:paraId="3000554B" w14:textId="77777777" w:rsidR="0050310C" w:rsidRDefault="0050310C" w:rsidP="0050310C">
      <w:pPr>
        <w:pStyle w:val="ListParagraph"/>
        <w:numPr>
          <w:ilvl w:val="0"/>
          <w:numId w:val="1"/>
        </w:numPr>
        <w:spacing w:line="276" w:lineRule="auto"/>
      </w:pPr>
      <w:r w:rsidRPr="00951552">
        <w:rPr>
          <w:b/>
          <w:bCs/>
        </w:rPr>
        <w:t>Combustible dust</w:t>
      </w:r>
      <w:r>
        <w:t>: Combustible materials that can become explosive when suspended in air in a finely divided form in the right concentration.</w:t>
      </w:r>
    </w:p>
    <w:p w14:paraId="17D4FBE9" w14:textId="77777777" w:rsidR="0050310C" w:rsidRDefault="0050310C" w:rsidP="0050310C">
      <w:pPr>
        <w:pStyle w:val="ListParagraph"/>
        <w:numPr>
          <w:ilvl w:val="0"/>
          <w:numId w:val="1"/>
        </w:numPr>
        <w:spacing w:line="276" w:lineRule="auto"/>
      </w:pPr>
      <w:r w:rsidRPr="00951552">
        <w:rPr>
          <w:b/>
          <w:bCs/>
        </w:rPr>
        <w:t>Hazard not otherwise classified</w:t>
      </w:r>
      <w:r>
        <w:t>: An adverse physical or health effect identified through evaluation of scientific evidence that does not meet the specific criteria for physical and health hazards.</w:t>
      </w:r>
    </w:p>
    <w:p w14:paraId="60D0CF11" w14:textId="77777777" w:rsidR="0050310C" w:rsidRDefault="0050310C" w:rsidP="0050310C">
      <w:pPr>
        <w:pStyle w:val="ListParagraph"/>
        <w:numPr>
          <w:ilvl w:val="0"/>
          <w:numId w:val="1"/>
        </w:numPr>
        <w:spacing w:line="276" w:lineRule="auto"/>
      </w:pPr>
      <w:r w:rsidRPr="00951552">
        <w:rPr>
          <w:b/>
          <w:bCs/>
        </w:rPr>
        <w:t>Health hazard</w:t>
      </w:r>
      <w:r>
        <w:t>: A chemical classified as posing one of the following hazardous effects: acute toxicity (any route of exposure); corrosion or irritation; serious eye damage or eye irritation; respiratory or skin sensitization; germ cell mutagenicity; carcinogenicity; reproductive toxicity; specific target organ toxicity (single or repeated exposure); or aspiration hazard.</w:t>
      </w:r>
    </w:p>
    <w:p w14:paraId="45A4AC92" w14:textId="77777777" w:rsidR="0050310C" w:rsidRDefault="0050310C" w:rsidP="0050310C">
      <w:pPr>
        <w:pStyle w:val="ListParagraph"/>
        <w:numPr>
          <w:ilvl w:val="0"/>
          <w:numId w:val="1"/>
        </w:numPr>
        <w:spacing w:line="276" w:lineRule="auto"/>
      </w:pPr>
      <w:r w:rsidRPr="00951552">
        <w:rPr>
          <w:b/>
          <w:bCs/>
        </w:rPr>
        <w:t>Physical hazard</w:t>
      </w:r>
      <w:r>
        <w:t>: A chemical that is classified as posing one of the following hazardous effects: explosive; flammable (gases. aerosols, liquids, or solids); oxidizer (liquid, solid or gas); self-reactive; pyrophoric (liquid, or solid); self-heating; organic peroxide; corrosive to metal: gas under pressure; or in contact with water emits flammable gas.</w:t>
      </w:r>
    </w:p>
    <w:p w14:paraId="597D3E5F" w14:textId="77777777" w:rsidR="0050310C" w:rsidRDefault="0050310C" w:rsidP="0050310C">
      <w:pPr>
        <w:pStyle w:val="ListParagraph"/>
        <w:numPr>
          <w:ilvl w:val="0"/>
          <w:numId w:val="1"/>
        </w:numPr>
        <w:spacing w:line="276" w:lineRule="auto"/>
      </w:pPr>
      <w:r w:rsidRPr="00951552">
        <w:rPr>
          <w:b/>
          <w:bCs/>
        </w:rPr>
        <w:t>Pyrophoric gas</w:t>
      </w:r>
      <w:r>
        <w:t>: A `chemical in a gaseous state that will ignite spontaneously in air at a temperature of 130 degrees F (54.4 degrees C) or below.</w:t>
      </w:r>
    </w:p>
    <w:p w14:paraId="34CE9A7B" w14:textId="77777777" w:rsidR="0050310C" w:rsidRDefault="0050310C" w:rsidP="0050310C"/>
    <w:p w14:paraId="79C16A45" w14:textId="50AA38DA" w:rsidR="0050310C" w:rsidRDefault="0050310C" w:rsidP="0050310C">
      <w:r>
        <w:t>Chemicals may be hazardous in more than one way, and some chemicals may also be incompatible when mixed. For example, bleach and ammonia produce a dangerous gas when mixed together. Never mix chemicals together until you check the SDS for a list of incompatible materials.</w:t>
      </w:r>
    </w:p>
    <w:p w14:paraId="0C16C44B" w14:textId="3BB9A179" w:rsidR="0050310C" w:rsidRPr="00A50308" w:rsidRDefault="00232179" w:rsidP="0050310C">
      <w:pPr>
        <w:pStyle w:val="Heading3"/>
      </w:pPr>
      <w:bookmarkStart w:id="54" w:name="_Toc234315041"/>
      <w:r>
        <w:t>4</w:t>
      </w:r>
      <w:r w:rsidR="0050310C">
        <w:t xml:space="preserve">.3.1 </w:t>
      </w:r>
      <w:r w:rsidR="0050310C" w:rsidRPr="0011197A">
        <w:t>Hazard Classes</w:t>
      </w:r>
      <w:bookmarkEnd w:id="54"/>
    </w:p>
    <w:p w14:paraId="755CF021" w14:textId="28CAB692" w:rsidR="00FC588C" w:rsidRDefault="0050310C" w:rsidP="0050310C">
      <w:r>
        <w:t xml:space="preserve">A hazard class describes the type of hazard a </w:t>
      </w:r>
      <w:proofErr w:type="gramStart"/>
      <w:r>
        <w:t>chemical presents</w:t>
      </w:r>
      <w:proofErr w:type="gramEnd"/>
      <w:r>
        <w:t>. OSHA recognizes three primary groupings of hazard classes:</w:t>
      </w:r>
    </w:p>
    <w:p w14:paraId="08A7238A" w14:textId="77777777" w:rsidR="0050310C" w:rsidRDefault="0050310C" w:rsidP="0050310C">
      <w:pPr>
        <w:pStyle w:val="ListParagraph"/>
        <w:numPr>
          <w:ilvl w:val="0"/>
          <w:numId w:val="1"/>
        </w:numPr>
        <w:spacing w:line="276" w:lineRule="auto"/>
      </w:pPr>
      <w:r w:rsidRPr="00252806">
        <w:rPr>
          <w:b/>
          <w:bCs/>
        </w:rPr>
        <w:t>Physical Hazards</w:t>
      </w:r>
      <w:r>
        <w:t xml:space="preserve"> – Chemicals that pose risks such as fire, explosion, or chemical reactivity (e.g., flammable liquids, compressed gases, or oxidizers).</w:t>
      </w:r>
    </w:p>
    <w:p w14:paraId="0F0B1311" w14:textId="77777777" w:rsidR="0050310C" w:rsidRDefault="0050310C" w:rsidP="0050310C">
      <w:pPr>
        <w:pStyle w:val="ListParagraph"/>
        <w:numPr>
          <w:ilvl w:val="0"/>
          <w:numId w:val="1"/>
        </w:numPr>
        <w:spacing w:line="276" w:lineRule="auto"/>
      </w:pPr>
      <w:r w:rsidRPr="00252806">
        <w:rPr>
          <w:b/>
          <w:bCs/>
        </w:rPr>
        <w:t>Health Hazards</w:t>
      </w:r>
      <w:r>
        <w:t xml:space="preserve"> – Chemicals that may cause acute or chronic health effects, such as irritation, sensitization, organ damage, or cancer.</w:t>
      </w:r>
    </w:p>
    <w:p w14:paraId="36E733EA" w14:textId="77777777" w:rsidR="0050310C" w:rsidRDefault="0050310C" w:rsidP="0050310C">
      <w:pPr>
        <w:pStyle w:val="ListParagraph"/>
        <w:numPr>
          <w:ilvl w:val="0"/>
          <w:numId w:val="1"/>
        </w:numPr>
        <w:spacing w:line="276" w:lineRule="auto"/>
      </w:pPr>
      <w:r w:rsidRPr="00252806">
        <w:rPr>
          <w:b/>
          <w:bCs/>
        </w:rPr>
        <w:t>Other Hazard Categories</w:t>
      </w:r>
      <w:r>
        <w:t xml:space="preserve"> – Hazards such as simple asphyxiants, combustible dusts, and hazards not otherwise classified, which can still pose serious workplace risks. </w:t>
      </w:r>
    </w:p>
    <w:p w14:paraId="5EBF6F73" w14:textId="77777777" w:rsidR="0050310C" w:rsidRDefault="0050310C" w:rsidP="0050310C"/>
    <w:p w14:paraId="764BE8C0" w14:textId="59F343C4" w:rsidR="0050310C" w:rsidRPr="00FC588C" w:rsidRDefault="0050310C" w:rsidP="0050310C">
      <w:r>
        <w:t xml:space="preserve">Each chemical may fall into one or more hazard classes, depending on the risks identified during hazard evaluation. </w:t>
      </w:r>
    </w:p>
    <w:p w14:paraId="592CF66C" w14:textId="1E98984B" w:rsidR="0050310C" w:rsidRPr="00A50308" w:rsidRDefault="00232179" w:rsidP="0050310C">
      <w:pPr>
        <w:pStyle w:val="Heading3"/>
      </w:pPr>
      <w:bookmarkStart w:id="55" w:name="_Toc234315042"/>
      <w:r>
        <w:t>4</w:t>
      </w:r>
      <w:r w:rsidR="0050310C" w:rsidRPr="00A50308">
        <w:t>.</w:t>
      </w:r>
      <w:r w:rsidR="0050310C">
        <w:t>3</w:t>
      </w:r>
      <w:r w:rsidR="0050310C" w:rsidRPr="00A50308">
        <w:t>.</w:t>
      </w:r>
      <w:r w:rsidR="0050310C">
        <w:t xml:space="preserve">2 </w:t>
      </w:r>
      <w:r w:rsidR="0050310C" w:rsidRPr="0011197A">
        <w:t>Hazard Categories</w:t>
      </w:r>
      <w:bookmarkEnd w:id="55"/>
    </w:p>
    <w:p w14:paraId="6A71A8CB" w14:textId="6550E6FD" w:rsidR="00FC588C" w:rsidRDefault="0050310C" w:rsidP="0050310C">
      <w:r>
        <w:t>Within each hazard class, OSHA uses hazard categories to indicate the relative severity of the hazard. Hazard categories are typically numbered, with lower numbers generally representing more severe hazards (e.g., Category 1 indicates a greater hazard than Category 4). Hazard categories help determine:</w:t>
      </w:r>
    </w:p>
    <w:p w14:paraId="093E053E" w14:textId="77777777" w:rsidR="0050310C" w:rsidRDefault="0050310C" w:rsidP="0050310C">
      <w:pPr>
        <w:pStyle w:val="ListParagraph"/>
        <w:numPr>
          <w:ilvl w:val="0"/>
          <w:numId w:val="1"/>
        </w:numPr>
        <w:spacing w:line="276" w:lineRule="auto"/>
      </w:pPr>
      <w:r>
        <w:t>Required label elements (signal words, pictograms, and hazard statements).</w:t>
      </w:r>
    </w:p>
    <w:p w14:paraId="2B5BD6A5" w14:textId="77777777" w:rsidR="0050310C" w:rsidRDefault="0050310C" w:rsidP="0050310C">
      <w:pPr>
        <w:pStyle w:val="ListParagraph"/>
        <w:numPr>
          <w:ilvl w:val="0"/>
          <w:numId w:val="1"/>
        </w:numPr>
        <w:spacing w:line="276" w:lineRule="auto"/>
      </w:pPr>
      <w:r>
        <w:t>Content and emphasis of Safety Data Sheets (SDSs).</w:t>
      </w:r>
    </w:p>
    <w:p w14:paraId="7D46377A" w14:textId="693CC5D0" w:rsidR="0050310C" w:rsidRDefault="0050310C" w:rsidP="0050310C">
      <w:pPr>
        <w:pStyle w:val="ListParagraph"/>
        <w:numPr>
          <w:ilvl w:val="0"/>
          <w:numId w:val="1"/>
        </w:numPr>
        <w:spacing w:line="276" w:lineRule="auto"/>
      </w:pPr>
      <w:r>
        <w:t>Appropriate protective and preventive measures in the workplace.</w:t>
      </w:r>
    </w:p>
    <w:p w14:paraId="665A9EDC" w14:textId="77777777" w:rsidR="00EC09FF" w:rsidRDefault="00EC09FF">
      <w:pPr>
        <w:rPr>
          <w:b/>
          <w:bCs/>
          <w:color w:val="487C9E" w:themeColor="accent2"/>
          <w:sz w:val="28"/>
          <w:szCs w:val="28"/>
        </w:rPr>
      </w:pPr>
      <w:r>
        <w:br w:type="page"/>
      </w:r>
    </w:p>
    <w:p w14:paraId="09CB44BA" w14:textId="17036D10" w:rsidR="0050310C" w:rsidRDefault="00232179" w:rsidP="0050310C">
      <w:pPr>
        <w:pStyle w:val="Heading2"/>
      </w:pPr>
      <w:bookmarkStart w:id="56" w:name="_Toc234315043"/>
      <w:r>
        <w:t>4</w:t>
      </w:r>
      <w:r w:rsidR="0050310C">
        <w:t>.4 Chemical Inventory</w:t>
      </w:r>
      <w:bookmarkEnd w:id="56"/>
    </w:p>
    <w:p w14:paraId="56183B5B" w14:textId="77777777" w:rsidR="0050310C" w:rsidRDefault="0050310C" w:rsidP="0050310C">
      <w:pPr>
        <w:spacing w:after="200"/>
        <w:rPr>
          <w:color w:val="1C1C1C"/>
        </w:rPr>
      </w:pPr>
      <w:r w:rsidRPr="00123502">
        <w:rPr>
          <w:color w:val="1C1C1C"/>
        </w:rPr>
        <w:t xml:space="preserve">COMPANY maintains an up-to-date list of hazardous chemicals present in the workplace as part of its written Hazard Communication Program (HCP). This list, known as the SDS Inventory, is updated at least annually and whenever new chemicals are introduced, and is located at the front of the SDS Catalog. </w:t>
      </w:r>
    </w:p>
    <w:p w14:paraId="3AFC5E0D" w14:textId="0BEDF7A4" w:rsidR="00FC588C" w:rsidRPr="00EC09FF" w:rsidRDefault="0050310C" w:rsidP="0050310C">
      <w:pPr>
        <w:rPr>
          <w:color w:val="1C1C1C"/>
        </w:rPr>
      </w:pPr>
      <w:r w:rsidRPr="00123502">
        <w:rPr>
          <w:color w:val="1C1C1C"/>
        </w:rPr>
        <w:t>All products containing hazardous chemical components are included. Each product is assigned a unique identification number that appears on the SDS Inventory, the corresponding Safety Data Sheet (SDS), and any labels COMPANY is required to produce for that product.</w:t>
      </w:r>
      <w:r>
        <w:rPr>
          <w:color w:val="1C1C1C"/>
        </w:rPr>
        <w:t xml:space="preserve"> Common hazardous chemicals in the medical practice include:</w:t>
      </w:r>
    </w:p>
    <w:p w14:paraId="6663AA5A" w14:textId="77777777" w:rsidR="0050310C" w:rsidRDefault="0050310C" w:rsidP="0050310C">
      <w:pPr>
        <w:pStyle w:val="ListParagraph"/>
        <w:numPr>
          <w:ilvl w:val="0"/>
          <w:numId w:val="1"/>
        </w:numPr>
        <w:spacing w:line="276" w:lineRule="auto"/>
      </w:pPr>
      <w:r>
        <w:rPr>
          <w:color w:val="1C1C1C"/>
        </w:rPr>
        <w:t xml:space="preserve">Disinfectants and </w:t>
      </w:r>
      <w:proofErr w:type="spellStart"/>
      <w:r>
        <w:rPr>
          <w:color w:val="1C1C1C"/>
        </w:rPr>
        <w:t>sterilants</w:t>
      </w:r>
      <w:proofErr w:type="spellEnd"/>
      <w:r>
        <w:rPr>
          <w:color w:val="1C1C1C"/>
        </w:rPr>
        <w:t xml:space="preserve"> (glutaraldehyde, ortho-</w:t>
      </w:r>
      <w:proofErr w:type="spellStart"/>
      <w:r>
        <w:rPr>
          <w:color w:val="1C1C1C"/>
        </w:rPr>
        <w:t>phthalaldehyde</w:t>
      </w:r>
      <w:proofErr w:type="spellEnd"/>
      <w:r>
        <w:rPr>
          <w:color w:val="1C1C1C"/>
        </w:rPr>
        <w:t>, hydrogen peroxide, peracetic acid)</w:t>
      </w:r>
    </w:p>
    <w:p w14:paraId="188B1F48" w14:textId="77777777" w:rsidR="0050310C" w:rsidRDefault="0050310C" w:rsidP="0050310C">
      <w:pPr>
        <w:pStyle w:val="ListParagraph"/>
        <w:numPr>
          <w:ilvl w:val="0"/>
          <w:numId w:val="1"/>
        </w:numPr>
        <w:spacing w:line="276" w:lineRule="auto"/>
      </w:pPr>
      <w:r>
        <w:rPr>
          <w:color w:val="1C1C1C"/>
        </w:rPr>
        <w:t>Cleaning agents (bleach, ammonia-based products, enzymatic cleaners)</w:t>
      </w:r>
    </w:p>
    <w:p w14:paraId="2C3BC5CE" w14:textId="77777777" w:rsidR="0050310C" w:rsidRDefault="0050310C" w:rsidP="0050310C">
      <w:pPr>
        <w:pStyle w:val="ListParagraph"/>
        <w:numPr>
          <w:ilvl w:val="0"/>
          <w:numId w:val="1"/>
        </w:numPr>
        <w:spacing w:line="276" w:lineRule="auto"/>
      </w:pPr>
      <w:r>
        <w:rPr>
          <w:color w:val="1C1C1C"/>
        </w:rPr>
        <w:t>Laboratory reagents and staining solutions</w:t>
      </w:r>
    </w:p>
    <w:p w14:paraId="0C202F9A" w14:textId="77777777" w:rsidR="0050310C" w:rsidRDefault="0050310C" w:rsidP="0050310C">
      <w:pPr>
        <w:pStyle w:val="ListParagraph"/>
        <w:numPr>
          <w:ilvl w:val="0"/>
          <w:numId w:val="1"/>
        </w:numPr>
        <w:spacing w:line="276" w:lineRule="auto"/>
      </w:pPr>
      <w:r>
        <w:rPr>
          <w:color w:val="1C1C1C"/>
        </w:rPr>
        <w:t>Anesthetic agents (if applicable)</w:t>
      </w:r>
    </w:p>
    <w:p w14:paraId="49CEF086" w14:textId="77777777" w:rsidR="0050310C" w:rsidRDefault="0050310C" w:rsidP="0050310C">
      <w:pPr>
        <w:pStyle w:val="ListParagraph"/>
        <w:numPr>
          <w:ilvl w:val="0"/>
          <w:numId w:val="1"/>
        </w:numPr>
        <w:spacing w:line="276" w:lineRule="auto"/>
      </w:pPr>
      <w:r>
        <w:rPr>
          <w:color w:val="1C1C1C"/>
        </w:rPr>
        <w:t>Formaldehyde and formalin (specimen preservation)</w:t>
      </w:r>
    </w:p>
    <w:p w14:paraId="22EE2CC2" w14:textId="77777777" w:rsidR="0050310C" w:rsidRDefault="0050310C" w:rsidP="0050310C">
      <w:pPr>
        <w:pStyle w:val="ListParagraph"/>
        <w:numPr>
          <w:ilvl w:val="0"/>
          <w:numId w:val="1"/>
        </w:numPr>
        <w:spacing w:line="276" w:lineRule="auto"/>
      </w:pPr>
      <w:r>
        <w:rPr>
          <w:color w:val="1C1C1C"/>
        </w:rPr>
        <w:t>Mercury (thermometers, sphygmomanometers — legacy equipment)</w:t>
      </w:r>
    </w:p>
    <w:p w14:paraId="2637CD6B" w14:textId="77777777" w:rsidR="0050310C" w:rsidRDefault="0050310C" w:rsidP="0050310C">
      <w:pPr>
        <w:pStyle w:val="ListParagraph"/>
        <w:numPr>
          <w:ilvl w:val="0"/>
          <w:numId w:val="1"/>
        </w:numPr>
        <w:spacing w:line="276" w:lineRule="auto"/>
      </w:pPr>
      <w:r>
        <w:rPr>
          <w:color w:val="1C1C1C"/>
        </w:rPr>
        <w:t>Ethylene oxide (sterilization — if applicable)</w:t>
      </w:r>
    </w:p>
    <w:p w14:paraId="45D04B87" w14:textId="77777777" w:rsidR="0050310C" w:rsidRDefault="0050310C" w:rsidP="0050310C">
      <w:pPr>
        <w:pStyle w:val="ListParagraph"/>
        <w:numPr>
          <w:ilvl w:val="0"/>
          <w:numId w:val="1"/>
        </w:numPr>
        <w:spacing w:line="276" w:lineRule="auto"/>
      </w:pPr>
      <w:r>
        <w:rPr>
          <w:color w:val="1C1C1C"/>
        </w:rPr>
        <w:t>Medications classified as hazardous drugs (per NIOSH list)</w:t>
      </w:r>
    </w:p>
    <w:p w14:paraId="62EE42B9" w14:textId="77777777" w:rsidR="0050310C" w:rsidRPr="00F215E9" w:rsidRDefault="0050310C" w:rsidP="0050310C">
      <w:pPr>
        <w:pStyle w:val="ListParagraph"/>
        <w:numPr>
          <w:ilvl w:val="0"/>
          <w:numId w:val="1"/>
        </w:numPr>
        <w:spacing w:line="276" w:lineRule="auto"/>
      </w:pPr>
      <w:r>
        <w:rPr>
          <w:color w:val="1C1C1C"/>
        </w:rPr>
        <w:t>Compressed gases (oxygen, nitrous oxide, nitrogen)</w:t>
      </w:r>
    </w:p>
    <w:p w14:paraId="69829463" w14:textId="77777777" w:rsidR="0050310C" w:rsidRDefault="0050310C" w:rsidP="0050310C"/>
    <w:p w14:paraId="51838A5B" w14:textId="0316F020" w:rsidR="0050310C" w:rsidRDefault="0050310C" w:rsidP="0050310C">
      <w:pPr>
        <w:spacing w:after="200"/>
        <w:rPr>
          <w:color w:val="1C1C1C"/>
        </w:rPr>
      </w:pPr>
      <w:r w:rsidRPr="00123502">
        <w:rPr>
          <w:color w:val="1C1C1C"/>
        </w:rPr>
        <w:t>The SDS Inventory serves as a comprehensive record of all products for which an SDS is required and maintained. Together, the inventory and the associated SDSs comprise COMPANY’s SDS Catalog. Retired SDS Inventory lists are dated and retained for a period of thirty (30) years.</w:t>
      </w:r>
      <w:r>
        <w:rPr>
          <w:color w:val="1C1C1C"/>
        </w:rPr>
        <w:t xml:space="preserve"> The </w:t>
      </w:r>
      <w:r w:rsidR="006E50D1">
        <w:rPr>
          <w:color w:val="1C1C1C"/>
        </w:rPr>
        <w:t>OSHA</w:t>
      </w:r>
      <w:r>
        <w:rPr>
          <w:color w:val="1C1C1C"/>
        </w:rPr>
        <w:t xml:space="preserve"> Officer maintains a comprehensive chemical inventory list, updated at least annually or whenever new chemicals are introduced. </w:t>
      </w:r>
    </w:p>
    <w:p w14:paraId="3E5FB095" w14:textId="1A56A857" w:rsidR="0050310C" w:rsidRDefault="00232179" w:rsidP="0050310C">
      <w:pPr>
        <w:pStyle w:val="Heading2"/>
      </w:pPr>
      <w:bookmarkStart w:id="57" w:name="_Toc234315044"/>
      <w:r>
        <w:t>4</w:t>
      </w:r>
      <w:r w:rsidR="0050310C">
        <w:t>.5 Safety Data Sheets (SDS)</w:t>
      </w:r>
      <w:bookmarkEnd w:id="57"/>
    </w:p>
    <w:p w14:paraId="780610B4" w14:textId="77777777" w:rsidR="0050310C" w:rsidRDefault="0050310C" w:rsidP="0050310C">
      <w:pPr>
        <w:spacing w:after="240"/>
      </w:pPr>
      <w:r>
        <w:t>Under OSHA’s Hazard Communication Standard (29 CFR 1910.1200), Safety Data Sheets (SDS) must follow a standardized 16</w:t>
      </w:r>
      <w:r>
        <w:rPr>
          <w:rFonts w:ascii="Cambria Math" w:hAnsi="Cambria Math" w:cs="Cambria Math"/>
        </w:rPr>
        <w:t>‑</w:t>
      </w:r>
      <w:r>
        <w:t>section format consistent with the Globally Harmonized System (GHS). The SDS provides critical information about hazardous chemicals used in healthcare settings, including their hazards, safe handling practices, exposure controls, and emergency response measures.</w:t>
      </w:r>
    </w:p>
    <w:p w14:paraId="1BBBBBA9" w14:textId="77777777" w:rsidR="0050310C" w:rsidRDefault="0050310C" w:rsidP="0050310C">
      <w:r>
        <w:t>SDS are a widely used system for cataloging information on chemicals, chemical compounds and chemical mixtures. The SDS provides critical information about hazardous chemicals used in healthcare settings, including their hazards, safe handling practices, exposure controls, and emergency response measures. SDS information aids in the selection of safe products and helps prepare employers and employees to respond effectively to daily exposure to chemicals as well as emergency situations. The SDS should be available for reference in the area where the chemicals are being stored or in use.</w:t>
      </w:r>
    </w:p>
    <w:p w14:paraId="0C1AF606" w14:textId="77777777" w:rsidR="0050310C" w:rsidRDefault="0050310C" w:rsidP="0050310C">
      <w:r>
        <w:t xml:space="preserve"> </w:t>
      </w:r>
    </w:p>
    <w:p w14:paraId="015CFD6E" w14:textId="77777777" w:rsidR="0050310C" w:rsidRDefault="0050310C" w:rsidP="0050310C">
      <w:r>
        <w:t>All COMPANY employees who work with or may be exposed to hazardous chemicals must have unrestricted access to applicable SDSs during each work shift. SDSs are a primary tool for protecting healthcare workers from chemical exposures by ensuring clear communication of risks and control measures.</w:t>
      </w:r>
    </w:p>
    <w:p w14:paraId="3F072D3B" w14:textId="77777777" w:rsidR="00511120" w:rsidRDefault="00511120" w:rsidP="0050310C"/>
    <w:p w14:paraId="67730FBE" w14:textId="77777777" w:rsidR="0050310C" w:rsidRPr="005B7B92" w:rsidRDefault="0050310C" w:rsidP="0050310C">
      <w:pPr>
        <w:pStyle w:val="ListParagraph"/>
        <w:numPr>
          <w:ilvl w:val="0"/>
          <w:numId w:val="1"/>
        </w:numPr>
        <w:spacing w:line="276" w:lineRule="auto"/>
        <w:rPr>
          <w:color w:val="1C1C1C"/>
        </w:rPr>
      </w:pPr>
      <w:r w:rsidRPr="005B7B92">
        <w:rPr>
          <w:color w:val="1C1C1C"/>
        </w:rPr>
        <w:t>When employees work at multiple locations during a shift, SDSs may be maintained at the primary workplace, provided employees can immediately access the information in an emergency.</w:t>
      </w:r>
    </w:p>
    <w:p w14:paraId="442FE15D" w14:textId="77777777" w:rsidR="0050310C" w:rsidRDefault="0050310C" w:rsidP="0050310C">
      <w:pPr>
        <w:pStyle w:val="ListParagraph"/>
        <w:numPr>
          <w:ilvl w:val="0"/>
          <w:numId w:val="1"/>
        </w:numPr>
        <w:spacing w:line="276" w:lineRule="auto"/>
        <w:rPr>
          <w:color w:val="1C1C1C"/>
        </w:rPr>
      </w:pPr>
      <w:r w:rsidRPr="005B7B92">
        <w:rPr>
          <w:color w:val="1C1C1C"/>
        </w:rPr>
        <w:t>Electronic access to SDSs is permitted as long as there are no barriers to immediate access, including during power outages. Paper backup copies are required when needed.</w:t>
      </w:r>
    </w:p>
    <w:p w14:paraId="7BE57CF5" w14:textId="77777777" w:rsidR="0050310C" w:rsidRDefault="0050310C" w:rsidP="0050310C">
      <w:pPr>
        <w:rPr>
          <w:color w:val="1C1C1C"/>
        </w:rPr>
      </w:pPr>
    </w:p>
    <w:p w14:paraId="115404AE" w14:textId="5E0E3022" w:rsidR="0050310C" w:rsidRPr="00511120" w:rsidRDefault="0050310C" w:rsidP="0050310C">
      <w:pPr>
        <w:rPr>
          <w:color w:val="1C1C1C"/>
        </w:rPr>
      </w:pPr>
      <w:r w:rsidRPr="007B629D">
        <w:rPr>
          <w:color w:val="1C1C1C"/>
        </w:rPr>
        <w:t>Our OSHA Officer is responsible for keeping the S</w:t>
      </w:r>
      <w:r>
        <w:rPr>
          <w:color w:val="1C1C1C"/>
        </w:rPr>
        <w:t>D</w:t>
      </w:r>
      <w:r w:rsidRPr="007B629D">
        <w:rPr>
          <w:color w:val="1C1C1C"/>
        </w:rPr>
        <w:t xml:space="preserve">S book up-to-date and will ensure that </w:t>
      </w:r>
      <w:r>
        <w:rPr>
          <w:color w:val="1C1C1C"/>
        </w:rPr>
        <w:t>one is</w:t>
      </w:r>
      <w:r w:rsidRPr="007B629D">
        <w:rPr>
          <w:color w:val="1C1C1C"/>
        </w:rPr>
        <w:t xml:space="preserve"> provided </w:t>
      </w:r>
      <w:r>
        <w:rPr>
          <w:color w:val="1C1C1C"/>
        </w:rPr>
        <w:t>each</w:t>
      </w:r>
      <w:r w:rsidRPr="007B629D">
        <w:rPr>
          <w:color w:val="1C1C1C"/>
        </w:rPr>
        <w:t xml:space="preserve"> new </w:t>
      </w:r>
      <w:proofErr w:type="gramStart"/>
      <w:r w:rsidRPr="007B629D">
        <w:rPr>
          <w:color w:val="1C1C1C"/>
        </w:rPr>
        <w:t>products</w:t>
      </w:r>
      <w:proofErr w:type="gramEnd"/>
      <w:r w:rsidRPr="007B629D">
        <w:rPr>
          <w:color w:val="1C1C1C"/>
        </w:rPr>
        <w:t xml:space="preserve">. Please direct all questions and/or concerns to the </w:t>
      </w:r>
      <w:r w:rsidR="00D346C3">
        <w:rPr>
          <w:color w:val="1C1C1C"/>
        </w:rPr>
        <w:t>OSHA</w:t>
      </w:r>
      <w:r w:rsidRPr="007B629D">
        <w:rPr>
          <w:color w:val="1C1C1C"/>
        </w:rPr>
        <w:t xml:space="preserve"> Officer.</w:t>
      </w:r>
    </w:p>
    <w:p w14:paraId="5F445270" w14:textId="486F26EF" w:rsidR="0050310C" w:rsidRPr="00A50308" w:rsidRDefault="00232179" w:rsidP="0050310C">
      <w:pPr>
        <w:pStyle w:val="Heading3"/>
      </w:pPr>
      <w:bookmarkStart w:id="58" w:name="_Toc234315045"/>
      <w:r>
        <w:t>4</w:t>
      </w:r>
      <w:r w:rsidR="0050310C">
        <w:t>.5.1 SDS Catalog</w:t>
      </w:r>
      <w:bookmarkEnd w:id="58"/>
    </w:p>
    <w:p w14:paraId="034B5170" w14:textId="21C1DAA6" w:rsidR="00511120" w:rsidRDefault="0050310C" w:rsidP="0050310C">
      <w:pPr>
        <w:rPr>
          <w:color w:val="1C1C1C"/>
        </w:rPr>
      </w:pPr>
      <w:r w:rsidRPr="00A663AF">
        <w:rPr>
          <w:color w:val="1C1C1C"/>
        </w:rPr>
        <w:t xml:space="preserve">OSHA requires </w:t>
      </w:r>
      <w:r>
        <w:rPr>
          <w:color w:val="1C1C1C"/>
        </w:rPr>
        <w:t>COMPANY</w:t>
      </w:r>
      <w:r w:rsidRPr="00A663AF">
        <w:rPr>
          <w:color w:val="1C1C1C"/>
        </w:rPr>
        <w:t xml:space="preserve"> to maintain a complete and accurate inventory of Safety Data Sheets (SDSs) for all hazardous chemicals used on site. </w:t>
      </w:r>
      <w:r w:rsidRPr="00201889">
        <w:rPr>
          <w:color w:val="1C1C1C"/>
        </w:rPr>
        <w:t xml:space="preserve">Each SDS catalog must have a Table of Contents or chemical inventory list which references the corresponding SDSs. This catalog must remain available to all employees for review and consultation. </w:t>
      </w:r>
      <w:r w:rsidRPr="00A663AF">
        <w:rPr>
          <w:color w:val="1C1C1C"/>
        </w:rPr>
        <w:t>To meet this requirement</w:t>
      </w:r>
      <w:r>
        <w:rPr>
          <w:color w:val="1C1C1C"/>
        </w:rPr>
        <w:t>:</w:t>
      </w:r>
    </w:p>
    <w:p w14:paraId="3DCFB85B" w14:textId="77777777" w:rsidR="0050310C" w:rsidRDefault="0050310C" w:rsidP="0050310C">
      <w:pPr>
        <w:pStyle w:val="ListParagraph"/>
        <w:numPr>
          <w:ilvl w:val="0"/>
          <w:numId w:val="1"/>
        </w:numPr>
        <w:spacing w:line="276" w:lineRule="auto"/>
        <w:rPr>
          <w:color w:val="1C1C1C"/>
        </w:rPr>
      </w:pPr>
      <w:r>
        <w:rPr>
          <w:color w:val="1C1C1C"/>
        </w:rPr>
        <w:t>A</w:t>
      </w:r>
      <w:r w:rsidRPr="00A663AF">
        <w:rPr>
          <w:color w:val="1C1C1C"/>
        </w:rPr>
        <w:t xml:space="preserve"> SDS Catalog has been created to organize the SDSs for hazardous products used. </w:t>
      </w:r>
    </w:p>
    <w:p w14:paraId="64E06348" w14:textId="77777777" w:rsidR="0050310C" w:rsidRDefault="0050310C" w:rsidP="0050310C">
      <w:pPr>
        <w:pStyle w:val="ListParagraph"/>
        <w:numPr>
          <w:ilvl w:val="0"/>
          <w:numId w:val="1"/>
        </w:numPr>
        <w:spacing w:line="276" w:lineRule="auto"/>
        <w:rPr>
          <w:color w:val="1C1C1C"/>
        </w:rPr>
      </w:pPr>
      <w:r w:rsidRPr="001B2916">
        <w:rPr>
          <w:color w:val="1C1C1C"/>
        </w:rPr>
        <w:t xml:space="preserve">The catalog contains SDSs supplied by product manufacturers and distributors that are </w:t>
      </w:r>
      <w:commentRangeStart w:id="59"/>
      <w:r w:rsidRPr="001B2916">
        <w:rPr>
          <w:color w:val="1C1C1C"/>
        </w:rPr>
        <w:t>organized</w:t>
      </w:r>
      <w:commentRangeEnd w:id="59"/>
      <w:r w:rsidRPr="001B2916">
        <w:rPr>
          <w:rStyle w:val="CommentReference"/>
          <w:color w:val="1C1C1C"/>
          <w:sz w:val="22"/>
          <w:szCs w:val="22"/>
        </w:rPr>
        <w:commentReference w:id="59"/>
      </w:r>
      <w:r w:rsidRPr="001B2916">
        <w:rPr>
          <w:color w:val="1C1C1C"/>
        </w:rPr>
        <w:t xml:space="preserve"> alphabetically by product trade name and numbered to correspond to those listed on the SDS inventory. </w:t>
      </w:r>
    </w:p>
    <w:p w14:paraId="0F4DB466" w14:textId="77777777" w:rsidR="0050310C" w:rsidRDefault="0050310C" w:rsidP="0050310C">
      <w:pPr>
        <w:pStyle w:val="ListParagraph"/>
        <w:numPr>
          <w:ilvl w:val="0"/>
          <w:numId w:val="1"/>
        </w:numPr>
        <w:spacing w:line="276" w:lineRule="auto"/>
        <w:rPr>
          <w:color w:val="1C1C1C"/>
        </w:rPr>
      </w:pPr>
      <w:r w:rsidRPr="001B2916">
        <w:rPr>
          <w:color w:val="1C1C1C"/>
        </w:rPr>
        <w:t>Identification numbers are located in the lower right corner of the SDS sheet</w:t>
      </w:r>
      <w:r>
        <w:rPr>
          <w:color w:val="1C1C1C"/>
        </w:rPr>
        <w:t xml:space="preserve">, which </w:t>
      </w:r>
      <w:r w:rsidRPr="001B2916">
        <w:rPr>
          <w:color w:val="1C1C1C"/>
        </w:rPr>
        <w:t xml:space="preserve">must match the number used on the corresponding container label. </w:t>
      </w:r>
    </w:p>
    <w:p w14:paraId="330E6E78" w14:textId="77777777" w:rsidR="0050310C" w:rsidRPr="001B2916" w:rsidRDefault="0050310C" w:rsidP="0050310C">
      <w:pPr>
        <w:pStyle w:val="ListParagraph"/>
        <w:numPr>
          <w:ilvl w:val="0"/>
          <w:numId w:val="1"/>
        </w:numPr>
        <w:spacing w:after="200" w:line="276" w:lineRule="auto"/>
        <w:rPr>
          <w:color w:val="1C1C1C"/>
        </w:rPr>
      </w:pPr>
      <w:r w:rsidRPr="001B2916">
        <w:rPr>
          <w:color w:val="1C1C1C"/>
        </w:rPr>
        <w:t>SDSs must remain in the SDS Catalog and may only be removed temporarily for photocopying, after which they must be returned promptly.</w:t>
      </w:r>
    </w:p>
    <w:p w14:paraId="743ACC46" w14:textId="280B2E8F" w:rsidR="00511120" w:rsidRDefault="0050310C" w:rsidP="0050310C">
      <w:pPr>
        <w:rPr>
          <w:color w:val="1C1C1C"/>
        </w:rPr>
      </w:pPr>
      <w:r w:rsidRPr="005B7B92">
        <w:rPr>
          <w:color w:val="1C1C1C"/>
        </w:rPr>
        <w:t>SDSs are obtained from product suppliers and should be provided upon initial receipt or purchase of a chemical.</w:t>
      </w:r>
      <w:r>
        <w:rPr>
          <w:color w:val="1C1C1C"/>
        </w:rPr>
        <w:t xml:space="preserve"> </w:t>
      </w:r>
      <w:r w:rsidRPr="005B7B92">
        <w:rPr>
          <w:color w:val="1C1C1C"/>
        </w:rPr>
        <w:t>SDSs are not required to be physically attached to shipments but must accompany or precede delivery. Suppliers are required to update SDSs when new or significant hazard information becomes available and to provide updated versions with the next shipment.</w:t>
      </w:r>
    </w:p>
    <w:p w14:paraId="5603AF51" w14:textId="77777777" w:rsidR="0050310C" w:rsidRDefault="0050310C" w:rsidP="0050310C">
      <w:pPr>
        <w:pStyle w:val="ListParagraph"/>
        <w:numPr>
          <w:ilvl w:val="0"/>
          <w:numId w:val="1"/>
        </w:numPr>
        <w:spacing w:line="276" w:lineRule="auto"/>
        <w:rPr>
          <w:color w:val="1C1C1C"/>
        </w:rPr>
      </w:pPr>
      <w:r w:rsidRPr="005B7B92">
        <w:rPr>
          <w:color w:val="1C1C1C"/>
        </w:rPr>
        <w:t xml:space="preserve">If an </w:t>
      </w:r>
      <w:r w:rsidRPr="001277A0">
        <w:t>SDS</w:t>
      </w:r>
      <w:r w:rsidRPr="005B7B92">
        <w:rPr>
          <w:color w:val="1C1C1C"/>
        </w:rPr>
        <w:t xml:space="preserve"> is missing, incomplete, or unclear, the supplier must be contacted promptly to obtain the correct or updated information. </w:t>
      </w:r>
    </w:p>
    <w:p w14:paraId="6669A3F8" w14:textId="77777777" w:rsidR="0050310C" w:rsidRDefault="0050310C" w:rsidP="0050310C">
      <w:pPr>
        <w:pStyle w:val="ListParagraph"/>
        <w:numPr>
          <w:ilvl w:val="0"/>
          <w:numId w:val="1"/>
        </w:numPr>
        <w:spacing w:line="276" w:lineRule="auto"/>
        <w:rPr>
          <w:color w:val="1C1C1C"/>
        </w:rPr>
      </w:pPr>
      <w:r w:rsidRPr="008B65D8">
        <w:rPr>
          <w:color w:val="1C1C1C"/>
        </w:rPr>
        <w:t>If an SDS cannot be obtained, a written complaint must be submitted to the nearest OSHA area office.</w:t>
      </w:r>
    </w:p>
    <w:p w14:paraId="7DC4505C" w14:textId="77777777" w:rsidR="0050310C" w:rsidRPr="008B65D8" w:rsidRDefault="0050310C" w:rsidP="0050310C">
      <w:pPr>
        <w:pStyle w:val="ListParagraph"/>
        <w:numPr>
          <w:ilvl w:val="0"/>
          <w:numId w:val="1"/>
        </w:numPr>
        <w:spacing w:line="276" w:lineRule="auto"/>
        <w:rPr>
          <w:color w:val="1C1C1C"/>
        </w:rPr>
      </w:pPr>
      <w:r w:rsidRPr="008B65D8">
        <w:rPr>
          <w:color w:val="1C1C1C"/>
        </w:rPr>
        <w:t>No new chemical may be used by COMPANY until an SDS has been obtained.</w:t>
      </w:r>
    </w:p>
    <w:p w14:paraId="6F4BCF82" w14:textId="77777777" w:rsidR="0050310C" w:rsidRPr="005B7B92" w:rsidRDefault="0050310C" w:rsidP="0050310C">
      <w:pPr>
        <w:pStyle w:val="ListParagraph"/>
        <w:ind w:left="720"/>
        <w:rPr>
          <w:color w:val="1C1C1C"/>
        </w:rPr>
      </w:pPr>
    </w:p>
    <w:p w14:paraId="2A25286E" w14:textId="08EFEB9E" w:rsidR="005466E2" w:rsidRDefault="0050310C" w:rsidP="0050310C">
      <w:pPr>
        <w:rPr>
          <w:color w:val="1C1C1C"/>
        </w:rPr>
      </w:pPr>
      <w:r w:rsidRPr="005B7B92">
        <w:rPr>
          <w:color w:val="1C1C1C"/>
        </w:rPr>
        <w:t xml:space="preserve">The </w:t>
      </w:r>
      <w:r>
        <w:rPr>
          <w:color w:val="1C1C1C"/>
        </w:rPr>
        <w:t>OSHA Officer</w:t>
      </w:r>
      <w:r w:rsidRPr="005B7B92">
        <w:rPr>
          <w:color w:val="1C1C1C"/>
        </w:rPr>
        <w:t xml:space="preserve"> is responsible for requesting SDSs, reviewing them for updates or changes, and ensuring new SDSs are added to the SDS Catalog.</w:t>
      </w:r>
    </w:p>
    <w:p w14:paraId="6984967A" w14:textId="35FDD566" w:rsidR="00DB5A76" w:rsidRPr="00511120" w:rsidRDefault="0050310C" w:rsidP="00DB5A76">
      <w:pPr>
        <w:pStyle w:val="ListParagraph"/>
        <w:numPr>
          <w:ilvl w:val="0"/>
          <w:numId w:val="1"/>
        </w:numPr>
        <w:spacing w:line="276" w:lineRule="auto"/>
        <w:rPr>
          <w:color w:val="1C1C1C"/>
        </w:rPr>
      </w:pPr>
      <w:r w:rsidRPr="00BD4611">
        <w:rPr>
          <w:color w:val="1C1C1C"/>
        </w:rPr>
        <w:t>On an annual basis, the Table of Contents is reviewed to add new products introduced into the facility and remove products no longer used by the facility.</w:t>
      </w:r>
    </w:p>
    <w:p w14:paraId="66521038" w14:textId="7EF55152" w:rsidR="0050310C" w:rsidRDefault="00232179" w:rsidP="0050310C">
      <w:pPr>
        <w:pStyle w:val="Heading2"/>
      </w:pPr>
      <w:bookmarkStart w:id="60" w:name="_Toc234315046"/>
      <w:r>
        <w:t>4</w:t>
      </w:r>
      <w:r w:rsidR="0050310C">
        <w:t>.6 Container Labeling</w:t>
      </w:r>
      <w:bookmarkEnd w:id="60"/>
    </w:p>
    <w:p w14:paraId="75453165" w14:textId="77777777" w:rsidR="0050310C" w:rsidRPr="001D703C" w:rsidRDefault="0050310C" w:rsidP="0050310C">
      <w:pPr>
        <w:spacing w:after="200"/>
        <w:rPr>
          <w:color w:val="1C1C1C"/>
        </w:rPr>
      </w:pPr>
      <w:r w:rsidRPr="003909A1">
        <w:rPr>
          <w:color w:val="1C1C1C"/>
        </w:rPr>
        <w:t>Hazardous chemical labeling is a critical component of the OSHA Hazard Communication Standard (29 CFR 1910.1200). Labels provide immediate, visible information about chemical hazards and protective measures, enabling healthcare employees to recognize risks and respond appropriately during routine use, emergencies, or spills.</w:t>
      </w:r>
      <w:r>
        <w:rPr>
          <w:color w:val="1C1C1C"/>
        </w:rPr>
        <w:t xml:space="preserve"> </w:t>
      </w:r>
      <w:r w:rsidRPr="001D703C">
        <w:rPr>
          <w:color w:val="1C1C1C"/>
        </w:rPr>
        <w:t>Employe</w:t>
      </w:r>
      <w:r>
        <w:rPr>
          <w:color w:val="1C1C1C"/>
        </w:rPr>
        <w:t>e</w:t>
      </w:r>
      <w:r w:rsidRPr="001D703C">
        <w:rPr>
          <w:color w:val="1C1C1C"/>
        </w:rPr>
        <w:t>s must ensure these labels are not removed or defaced.</w:t>
      </w:r>
    </w:p>
    <w:p w14:paraId="7A84F5F6" w14:textId="6E5D031F" w:rsidR="0050310C" w:rsidRPr="00A50308" w:rsidRDefault="00232179" w:rsidP="0050310C">
      <w:pPr>
        <w:pStyle w:val="Heading3"/>
      </w:pPr>
      <w:bookmarkStart w:id="61" w:name="_Toc234315047"/>
      <w:r>
        <w:t>4</w:t>
      </w:r>
      <w:r w:rsidR="0050310C">
        <w:t xml:space="preserve">.6.1 </w:t>
      </w:r>
      <w:r w:rsidR="0050310C" w:rsidRPr="00187E66">
        <w:t>Primary Containers</w:t>
      </w:r>
      <w:bookmarkEnd w:id="61"/>
    </w:p>
    <w:p w14:paraId="59DCCB63" w14:textId="77777777" w:rsidR="0050310C" w:rsidRDefault="0050310C" w:rsidP="0050310C">
      <w:pPr>
        <w:rPr>
          <w:color w:val="1C1C1C"/>
        </w:rPr>
      </w:pPr>
      <w:r w:rsidRPr="00A97655">
        <w:rPr>
          <w:color w:val="1C1C1C"/>
        </w:rPr>
        <w:t xml:space="preserve">Under OSHA’s Hazard Communication Standard, all hazardous chemicals shipped in containers must be labeled by the manufacturer or importer with harmonized label elements. </w:t>
      </w:r>
    </w:p>
    <w:p w14:paraId="067379E6" w14:textId="77777777" w:rsidR="0050310C" w:rsidRDefault="0050310C" w:rsidP="0050310C">
      <w:pPr>
        <w:rPr>
          <w:color w:val="1C1C1C"/>
        </w:rPr>
      </w:pPr>
    </w:p>
    <w:p w14:paraId="585C8A37" w14:textId="2D9FE335" w:rsidR="00511120" w:rsidRDefault="0050310C" w:rsidP="0050310C">
      <w:pPr>
        <w:rPr>
          <w:color w:val="1C1C1C"/>
        </w:rPr>
      </w:pPr>
      <w:r w:rsidRPr="00BD70DB">
        <w:rPr>
          <w:color w:val="1C1C1C"/>
        </w:rPr>
        <w:t>Check each container received in the facility for appropriate labeling.</w:t>
      </w:r>
      <w:r>
        <w:rPr>
          <w:color w:val="1C1C1C"/>
        </w:rPr>
        <w:t xml:space="preserve"> </w:t>
      </w:r>
      <w:r w:rsidRPr="007F75A7">
        <w:rPr>
          <w:color w:val="1C1C1C"/>
        </w:rPr>
        <w:t>If a product is not properly labeled when it is received, this facility will add the appropriate label or return the product to the supplier.</w:t>
      </w:r>
      <w:r>
        <w:rPr>
          <w:color w:val="1C1C1C"/>
        </w:rPr>
        <w:t xml:space="preserve"> </w:t>
      </w:r>
      <w:r w:rsidRPr="00A97655">
        <w:rPr>
          <w:color w:val="1C1C1C"/>
        </w:rPr>
        <w:t>Required label components include</w:t>
      </w:r>
      <w:r>
        <w:rPr>
          <w:color w:val="1C1C1C"/>
        </w:rPr>
        <w:t>:</w:t>
      </w:r>
    </w:p>
    <w:p w14:paraId="11ABDA70" w14:textId="77777777" w:rsidR="0050310C" w:rsidRPr="006E24CE" w:rsidRDefault="0050310C" w:rsidP="0050310C">
      <w:pPr>
        <w:pStyle w:val="ListParagraph"/>
        <w:numPr>
          <w:ilvl w:val="0"/>
          <w:numId w:val="1"/>
        </w:numPr>
        <w:spacing w:line="276" w:lineRule="auto"/>
        <w:rPr>
          <w:color w:val="1C1C1C"/>
        </w:rPr>
      </w:pPr>
      <w:r w:rsidRPr="00665094">
        <w:rPr>
          <w:b/>
          <w:bCs/>
          <w:color w:val="1C1C1C"/>
        </w:rPr>
        <w:t>Product identifier</w:t>
      </w:r>
      <w:r>
        <w:rPr>
          <w:color w:val="1C1C1C"/>
        </w:rPr>
        <w:t xml:space="preserve"> </w:t>
      </w:r>
      <w:r w:rsidRPr="006E24CE">
        <w:rPr>
          <w:color w:val="1C1C1C"/>
        </w:rPr>
        <w:t>(chemical name or code)</w:t>
      </w:r>
    </w:p>
    <w:p w14:paraId="08E7B3A3" w14:textId="77777777" w:rsidR="0050310C" w:rsidRDefault="0050310C" w:rsidP="0050310C">
      <w:pPr>
        <w:pStyle w:val="ListParagraph"/>
        <w:numPr>
          <w:ilvl w:val="0"/>
          <w:numId w:val="1"/>
        </w:numPr>
        <w:spacing w:line="276" w:lineRule="auto"/>
        <w:rPr>
          <w:color w:val="1C1C1C"/>
        </w:rPr>
      </w:pPr>
      <w:r w:rsidRPr="00665094">
        <w:rPr>
          <w:b/>
          <w:bCs/>
          <w:color w:val="1C1C1C"/>
        </w:rPr>
        <w:t>Signal word</w:t>
      </w:r>
      <w:r w:rsidRPr="00A97655">
        <w:rPr>
          <w:color w:val="1C1C1C"/>
        </w:rPr>
        <w:t xml:space="preserve"> (“Danger” or “Warning”)</w:t>
      </w:r>
    </w:p>
    <w:p w14:paraId="3BE3297D" w14:textId="77777777" w:rsidR="0050310C" w:rsidRDefault="0050310C" w:rsidP="0050310C">
      <w:pPr>
        <w:pStyle w:val="ListParagraph"/>
        <w:numPr>
          <w:ilvl w:val="0"/>
          <w:numId w:val="1"/>
        </w:numPr>
        <w:spacing w:line="276" w:lineRule="auto"/>
        <w:rPr>
          <w:color w:val="1C1C1C"/>
        </w:rPr>
      </w:pPr>
      <w:r w:rsidRPr="00665094">
        <w:rPr>
          <w:b/>
          <w:bCs/>
          <w:color w:val="1C1C1C"/>
        </w:rPr>
        <w:t>Hazard statement(s)</w:t>
      </w:r>
      <w:r>
        <w:rPr>
          <w:color w:val="1C1C1C"/>
        </w:rPr>
        <w:t xml:space="preserve"> </w:t>
      </w:r>
      <w:r w:rsidRPr="006E24CE">
        <w:rPr>
          <w:color w:val="1C1C1C"/>
        </w:rPr>
        <w:t>describing the nature of the hazard</w:t>
      </w:r>
    </w:p>
    <w:p w14:paraId="14BB7FDF" w14:textId="77777777" w:rsidR="0050310C" w:rsidRDefault="0050310C" w:rsidP="0050310C">
      <w:pPr>
        <w:pStyle w:val="ListParagraph"/>
        <w:numPr>
          <w:ilvl w:val="0"/>
          <w:numId w:val="1"/>
        </w:numPr>
        <w:spacing w:line="276" w:lineRule="auto"/>
        <w:rPr>
          <w:color w:val="1C1C1C"/>
        </w:rPr>
      </w:pPr>
      <w:r w:rsidRPr="00665094">
        <w:rPr>
          <w:b/>
          <w:bCs/>
          <w:color w:val="1C1C1C"/>
        </w:rPr>
        <w:t>Precautionary statement(s)</w:t>
      </w:r>
      <w:r w:rsidRPr="00665094">
        <w:t xml:space="preserve"> </w:t>
      </w:r>
      <w:r w:rsidRPr="00665094">
        <w:rPr>
          <w:color w:val="1C1C1C"/>
        </w:rPr>
        <w:t>outlining prevention and response measures</w:t>
      </w:r>
    </w:p>
    <w:p w14:paraId="78255138" w14:textId="77777777" w:rsidR="0050310C" w:rsidRDefault="0050310C" w:rsidP="0050310C">
      <w:pPr>
        <w:pStyle w:val="ListParagraph"/>
        <w:numPr>
          <w:ilvl w:val="0"/>
          <w:numId w:val="1"/>
        </w:numPr>
        <w:spacing w:line="276" w:lineRule="auto"/>
        <w:rPr>
          <w:color w:val="1C1C1C"/>
        </w:rPr>
      </w:pPr>
      <w:r w:rsidRPr="00665094">
        <w:rPr>
          <w:b/>
          <w:bCs/>
          <w:color w:val="1C1C1C"/>
        </w:rPr>
        <w:t>GHS pictogram(s)</w:t>
      </w:r>
      <w:r>
        <w:rPr>
          <w:color w:val="1C1C1C"/>
        </w:rPr>
        <w:t xml:space="preserve"> </w:t>
      </w:r>
      <w:r w:rsidRPr="00665094">
        <w:rPr>
          <w:color w:val="1C1C1C"/>
        </w:rPr>
        <w:t>representing the hazard class</w:t>
      </w:r>
    </w:p>
    <w:p w14:paraId="4AA9CEEC" w14:textId="77777777" w:rsidR="0050310C" w:rsidRDefault="0050310C" w:rsidP="0050310C">
      <w:pPr>
        <w:pStyle w:val="ListParagraph"/>
        <w:numPr>
          <w:ilvl w:val="0"/>
          <w:numId w:val="1"/>
        </w:numPr>
        <w:spacing w:line="276" w:lineRule="auto"/>
        <w:rPr>
          <w:color w:val="1C1C1C"/>
        </w:rPr>
      </w:pPr>
      <w:r w:rsidRPr="00665094">
        <w:rPr>
          <w:b/>
          <w:bCs/>
          <w:color w:val="1C1C1C"/>
        </w:rPr>
        <w:t>Manufacturer, importer or distributor</w:t>
      </w:r>
      <w:r>
        <w:rPr>
          <w:color w:val="1C1C1C"/>
        </w:rPr>
        <w:t xml:space="preserve"> </w:t>
      </w:r>
      <w:r w:rsidRPr="00A97655">
        <w:rPr>
          <w:color w:val="1C1C1C"/>
        </w:rPr>
        <w:t>i</w:t>
      </w:r>
      <w:r>
        <w:rPr>
          <w:color w:val="1C1C1C"/>
        </w:rPr>
        <w:t>nformation</w:t>
      </w:r>
    </w:p>
    <w:p w14:paraId="6F741E0E" w14:textId="77777777" w:rsidR="0050310C" w:rsidRDefault="0050310C" w:rsidP="0050310C">
      <w:pPr>
        <w:pStyle w:val="ListParagraph"/>
        <w:ind w:left="720"/>
        <w:rPr>
          <w:color w:val="1C1C1C"/>
        </w:rPr>
      </w:pPr>
    </w:p>
    <w:p w14:paraId="54B1F59F" w14:textId="6A49E707" w:rsidR="0050310C" w:rsidRPr="001D703C" w:rsidRDefault="0050310C" w:rsidP="0050310C">
      <w:pPr>
        <w:spacing w:after="200"/>
        <w:rPr>
          <w:color w:val="1C1C1C"/>
        </w:rPr>
      </w:pPr>
      <w:r w:rsidRPr="00A97655">
        <w:rPr>
          <w:color w:val="1C1C1C"/>
        </w:rPr>
        <w:t>These standardized elements ensure clear and consistent communication of chemical hazards, enabling workers to quickly recognize dangers and understand appropriate protective measures when handling hazardous chemicals</w:t>
      </w:r>
      <w:r>
        <w:rPr>
          <w:color w:val="1C1C1C"/>
        </w:rPr>
        <w:t xml:space="preserve">.  See the </w:t>
      </w:r>
      <w:r w:rsidRPr="001F065E">
        <w:rPr>
          <w:b/>
          <w:bCs/>
          <w:color w:val="1C1C1C"/>
        </w:rPr>
        <w:t>Hazard Communication Standard Pictograms</w:t>
      </w:r>
      <w:r>
        <w:rPr>
          <w:color w:val="1C1C1C"/>
        </w:rPr>
        <w:t xml:space="preserve"> in the </w:t>
      </w:r>
      <w:r w:rsidRPr="001F065E">
        <w:rPr>
          <w:b/>
          <w:bCs/>
          <w:color w:val="1C1C1C"/>
        </w:rPr>
        <w:t>Appendix</w:t>
      </w:r>
      <w:r w:rsidR="00CA4E0A">
        <w:rPr>
          <w:b/>
          <w:bCs/>
          <w:color w:val="1C1C1C"/>
        </w:rPr>
        <w:t xml:space="preserve"> D</w:t>
      </w:r>
      <w:r w:rsidRPr="001F065E">
        <w:rPr>
          <w:b/>
          <w:bCs/>
          <w:color w:val="1C1C1C"/>
        </w:rPr>
        <w:t>: OSHA Resources</w:t>
      </w:r>
      <w:r>
        <w:rPr>
          <w:color w:val="1C1C1C"/>
        </w:rPr>
        <w:t xml:space="preserve"> section of the manual.</w:t>
      </w:r>
    </w:p>
    <w:p w14:paraId="4A28BC63" w14:textId="1CD123BD" w:rsidR="0050310C" w:rsidRPr="00A50308" w:rsidRDefault="00232179" w:rsidP="0050310C">
      <w:pPr>
        <w:pStyle w:val="Heading3"/>
      </w:pPr>
      <w:bookmarkStart w:id="62" w:name="_Toc234315048"/>
      <w:r>
        <w:t>4</w:t>
      </w:r>
      <w:r w:rsidR="0050310C">
        <w:t xml:space="preserve">.6.2 </w:t>
      </w:r>
      <w:r w:rsidR="0050310C" w:rsidRPr="00187E66">
        <w:t>Secondary Containers</w:t>
      </w:r>
      <w:bookmarkEnd w:id="62"/>
    </w:p>
    <w:p w14:paraId="7ECD94A8" w14:textId="554FC2C7" w:rsidR="00511120" w:rsidRPr="00D61655" w:rsidRDefault="0050310C" w:rsidP="00EC09FF">
      <w:pPr>
        <w:rPr>
          <w:color w:val="1C1C1C"/>
        </w:rPr>
      </w:pPr>
      <w:r w:rsidRPr="00D61655">
        <w:rPr>
          <w:color w:val="1C1C1C"/>
        </w:rPr>
        <w:t>When hazardous chemicals are transferred from labeled primary containers to secondary containers (e.g., spray bottles, basins, carts), the employer is responsible for ensuring proper labeling.</w:t>
      </w:r>
      <w:r w:rsidR="005466E2">
        <w:rPr>
          <w:color w:val="1C1C1C"/>
        </w:rPr>
        <w:t xml:space="preserve"> </w:t>
      </w:r>
      <w:r w:rsidRPr="00D61655">
        <w:rPr>
          <w:color w:val="1C1C1C"/>
        </w:rPr>
        <w:t>Se</w:t>
      </w:r>
      <w:r w:rsidR="00EC09FF">
        <w:rPr>
          <w:color w:val="1C1C1C"/>
        </w:rPr>
        <w:t>c</w:t>
      </w:r>
      <w:r w:rsidRPr="00D61655">
        <w:rPr>
          <w:color w:val="1C1C1C"/>
        </w:rPr>
        <w:t>ondary container labels must include:</w:t>
      </w:r>
    </w:p>
    <w:p w14:paraId="112899EC" w14:textId="77777777" w:rsidR="0050310C" w:rsidRPr="00D61655" w:rsidRDefault="0050310C" w:rsidP="0050310C">
      <w:pPr>
        <w:pStyle w:val="ListParagraph"/>
        <w:numPr>
          <w:ilvl w:val="0"/>
          <w:numId w:val="1"/>
        </w:numPr>
        <w:spacing w:line="276" w:lineRule="auto"/>
        <w:rPr>
          <w:color w:val="1C1C1C"/>
        </w:rPr>
      </w:pPr>
      <w:r w:rsidRPr="005654B2">
        <w:rPr>
          <w:b/>
          <w:bCs/>
          <w:color w:val="1C1C1C"/>
        </w:rPr>
        <w:t>Product identifier</w:t>
      </w:r>
      <w:r w:rsidRPr="00D61655">
        <w:rPr>
          <w:color w:val="1C1C1C"/>
        </w:rPr>
        <w:t xml:space="preserve"> (chemical name)</w:t>
      </w:r>
    </w:p>
    <w:p w14:paraId="5DA59C51" w14:textId="77777777" w:rsidR="0050310C" w:rsidRPr="00D61655" w:rsidRDefault="0050310C" w:rsidP="0050310C">
      <w:pPr>
        <w:pStyle w:val="ListParagraph"/>
        <w:numPr>
          <w:ilvl w:val="0"/>
          <w:numId w:val="1"/>
        </w:numPr>
        <w:spacing w:line="276" w:lineRule="auto"/>
        <w:rPr>
          <w:color w:val="1C1C1C"/>
        </w:rPr>
      </w:pPr>
      <w:r w:rsidRPr="00B06644">
        <w:rPr>
          <w:b/>
          <w:bCs/>
          <w:color w:val="1C1C1C"/>
        </w:rPr>
        <w:t>General hazard information</w:t>
      </w:r>
      <w:r w:rsidRPr="00D61655">
        <w:rPr>
          <w:color w:val="1C1C1C"/>
        </w:rPr>
        <w:t xml:space="preserve"> (words, symbols, or pictures)</w:t>
      </w:r>
    </w:p>
    <w:p w14:paraId="356AC85C" w14:textId="77777777" w:rsidR="0050310C" w:rsidRPr="00B06644" w:rsidRDefault="0050310C" w:rsidP="0050310C">
      <w:pPr>
        <w:pStyle w:val="ListParagraph"/>
        <w:numPr>
          <w:ilvl w:val="0"/>
          <w:numId w:val="1"/>
        </w:numPr>
        <w:spacing w:line="276" w:lineRule="auto"/>
        <w:rPr>
          <w:b/>
          <w:bCs/>
          <w:color w:val="1C1C1C"/>
        </w:rPr>
      </w:pPr>
      <w:r w:rsidRPr="00B06644">
        <w:rPr>
          <w:b/>
          <w:bCs/>
          <w:color w:val="1C1C1C"/>
        </w:rPr>
        <w:t>Information consistent with the SDS</w:t>
      </w:r>
    </w:p>
    <w:p w14:paraId="5C9551B4" w14:textId="77777777" w:rsidR="0050310C" w:rsidRDefault="0050310C" w:rsidP="0050310C">
      <w:pPr>
        <w:rPr>
          <w:b/>
          <w:bCs/>
          <w:color w:val="1C1C1C"/>
        </w:rPr>
      </w:pPr>
    </w:p>
    <w:p w14:paraId="63F080E2" w14:textId="30713C8F" w:rsidR="00511120" w:rsidRDefault="0050310C" w:rsidP="0050310C">
      <w:pPr>
        <w:rPr>
          <w:color w:val="1C1C1C"/>
        </w:rPr>
      </w:pPr>
      <w:r w:rsidRPr="00505487">
        <w:rPr>
          <w:color w:val="1C1C1C"/>
        </w:rPr>
        <w:t>Secondary labels must identify and rate hazards using the National Fire Protection Association (NFPA) system of hazard identification. This system uses colors to identify the type of hazard and a number to identify the severity of that hazard.</w:t>
      </w:r>
      <w:r>
        <w:rPr>
          <w:color w:val="1C1C1C"/>
        </w:rPr>
        <w:t xml:space="preserve"> </w:t>
      </w:r>
      <w:r w:rsidRPr="000361ED">
        <w:rPr>
          <w:color w:val="1C1C1C"/>
        </w:rPr>
        <w:t>Each color represents the type of hazard a user can be exposed to:</w:t>
      </w:r>
    </w:p>
    <w:p w14:paraId="4141AE14" w14:textId="77777777" w:rsidR="0050310C" w:rsidRDefault="0050310C" w:rsidP="0050310C">
      <w:pPr>
        <w:pStyle w:val="ListParagraph"/>
        <w:numPr>
          <w:ilvl w:val="0"/>
          <w:numId w:val="1"/>
        </w:numPr>
        <w:spacing w:line="276" w:lineRule="auto"/>
      </w:pPr>
      <w:r w:rsidRPr="000361ED">
        <w:t>Blue = Health Hazard</w:t>
      </w:r>
    </w:p>
    <w:p w14:paraId="0FBFFD5A" w14:textId="77777777" w:rsidR="0050310C" w:rsidRPr="000361ED" w:rsidRDefault="0050310C" w:rsidP="0050310C">
      <w:pPr>
        <w:pStyle w:val="ListParagraph"/>
        <w:numPr>
          <w:ilvl w:val="0"/>
          <w:numId w:val="1"/>
        </w:numPr>
        <w:spacing w:line="276" w:lineRule="auto"/>
      </w:pPr>
      <w:r w:rsidRPr="000361ED">
        <w:t>Red = Flammability Hazard</w:t>
      </w:r>
    </w:p>
    <w:p w14:paraId="53670F21" w14:textId="77777777" w:rsidR="0050310C" w:rsidRDefault="0050310C" w:rsidP="0050310C">
      <w:pPr>
        <w:pStyle w:val="ListParagraph"/>
        <w:numPr>
          <w:ilvl w:val="0"/>
          <w:numId w:val="1"/>
        </w:numPr>
        <w:spacing w:line="276" w:lineRule="auto"/>
      </w:pPr>
      <w:r w:rsidRPr="000361ED">
        <w:t>Yellow = Reactivity Hazard</w:t>
      </w:r>
    </w:p>
    <w:p w14:paraId="33BC4FFD" w14:textId="77777777" w:rsidR="0050310C" w:rsidRDefault="0050310C" w:rsidP="0050310C">
      <w:pPr>
        <w:pStyle w:val="ListParagraph"/>
        <w:numPr>
          <w:ilvl w:val="0"/>
          <w:numId w:val="1"/>
        </w:numPr>
        <w:spacing w:line="276" w:lineRule="auto"/>
      </w:pPr>
      <w:r w:rsidRPr="000361ED">
        <w:t>White = Other Hazards</w:t>
      </w:r>
    </w:p>
    <w:p w14:paraId="5A555F12" w14:textId="77777777" w:rsidR="0050310C" w:rsidRDefault="0050310C" w:rsidP="0050310C"/>
    <w:p w14:paraId="0755B12E" w14:textId="04EEA869" w:rsidR="00511120" w:rsidRDefault="0050310C" w:rsidP="0050310C">
      <w:r w:rsidRPr="00964824">
        <w:t>The degree of hazard related to the product is symbolized by a rating from 0 to 4 (0 represents minimal hazard, 4 represents extreme hazard). Following a review of the information provided on the SDS, an appropriate rating is marked on the label in the corresponding-colored diamond.</w:t>
      </w:r>
      <w:r w:rsidR="00511120">
        <w:t xml:space="preserve"> </w:t>
      </w:r>
      <w:r w:rsidRPr="00964824">
        <w:t>Some manufacturers supply this information on their SDS.</w:t>
      </w:r>
    </w:p>
    <w:p w14:paraId="15EFD42D" w14:textId="77777777" w:rsidR="0050310C" w:rsidRDefault="0050310C" w:rsidP="0050310C">
      <w:pPr>
        <w:pStyle w:val="ListParagraph"/>
        <w:numPr>
          <w:ilvl w:val="0"/>
          <w:numId w:val="1"/>
        </w:numPr>
        <w:spacing w:line="276" w:lineRule="auto"/>
      </w:pPr>
      <w:r>
        <w:t>4 = Extreme</w:t>
      </w:r>
    </w:p>
    <w:p w14:paraId="2CAB8D47" w14:textId="77777777" w:rsidR="0050310C" w:rsidRDefault="0050310C" w:rsidP="0050310C">
      <w:pPr>
        <w:pStyle w:val="ListParagraph"/>
        <w:numPr>
          <w:ilvl w:val="0"/>
          <w:numId w:val="1"/>
        </w:numPr>
        <w:spacing w:line="276" w:lineRule="auto"/>
      </w:pPr>
      <w:r>
        <w:t>3 = Serious</w:t>
      </w:r>
    </w:p>
    <w:p w14:paraId="4C57A8D8" w14:textId="77777777" w:rsidR="0050310C" w:rsidRDefault="0050310C" w:rsidP="0050310C">
      <w:pPr>
        <w:pStyle w:val="ListParagraph"/>
        <w:numPr>
          <w:ilvl w:val="0"/>
          <w:numId w:val="1"/>
        </w:numPr>
        <w:spacing w:line="276" w:lineRule="auto"/>
      </w:pPr>
      <w:r>
        <w:t>2 = Moderate</w:t>
      </w:r>
    </w:p>
    <w:p w14:paraId="59F54E51" w14:textId="77777777" w:rsidR="0050310C" w:rsidRDefault="0050310C" w:rsidP="0050310C">
      <w:pPr>
        <w:pStyle w:val="ListParagraph"/>
        <w:numPr>
          <w:ilvl w:val="0"/>
          <w:numId w:val="1"/>
        </w:numPr>
        <w:spacing w:line="276" w:lineRule="auto"/>
      </w:pPr>
      <w:r>
        <w:t>1 = Slight</w:t>
      </w:r>
    </w:p>
    <w:p w14:paraId="32CA7030" w14:textId="77777777" w:rsidR="0050310C" w:rsidRPr="000361ED" w:rsidRDefault="0050310C" w:rsidP="0050310C">
      <w:pPr>
        <w:pStyle w:val="ListParagraph"/>
        <w:numPr>
          <w:ilvl w:val="0"/>
          <w:numId w:val="1"/>
        </w:numPr>
        <w:spacing w:line="276" w:lineRule="auto"/>
      </w:pPr>
      <w:r>
        <w:t>0 = Minimal</w:t>
      </w:r>
    </w:p>
    <w:p w14:paraId="1B3EB775" w14:textId="77777777" w:rsidR="0050310C" w:rsidRDefault="0050310C" w:rsidP="0050310C">
      <w:pPr>
        <w:rPr>
          <w:b/>
          <w:bCs/>
          <w:color w:val="1C1C1C"/>
        </w:rPr>
      </w:pPr>
    </w:p>
    <w:p w14:paraId="07F50A01" w14:textId="2343CB61" w:rsidR="00554C1E" w:rsidRDefault="0050310C" w:rsidP="0050310C">
      <w:pPr>
        <w:rPr>
          <w:b/>
          <w:bCs/>
          <w:color w:val="1C1C1C"/>
        </w:rPr>
      </w:pPr>
      <w:r w:rsidRPr="00187E66">
        <w:rPr>
          <w:b/>
          <w:bCs/>
          <w:color w:val="1C1C1C"/>
        </w:rPr>
        <w:t>Immediate</w:t>
      </w:r>
      <w:r w:rsidRPr="00187E66">
        <w:rPr>
          <w:rFonts w:ascii="Cambria Math" w:hAnsi="Cambria Math" w:cs="Cambria Math"/>
          <w:b/>
          <w:bCs/>
          <w:color w:val="1C1C1C"/>
        </w:rPr>
        <w:t>‑</w:t>
      </w:r>
      <w:r w:rsidRPr="00187E66">
        <w:rPr>
          <w:b/>
          <w:bCs/>
          <w:color w:val="1C1C1C"/>
        </w:rPr>
        <w:t>Use Exception</w:t>
      </w:r>
    </w:p>
    <w:p w14:paraId="2F4AEA33" w14:textId="77777777" w:rsidR="0050310C" w:rsidRDefault="0050310C" w:rsidP="0050310C">
      <w:pPr>
        <w:spacing w:after="200"/>
        <w:rPr>
          <w:color w:val="1C1C1C"/>
        </w:rPr>
      </w:pPr>
      <w:r w:rsidRPr="001B64C3">
        <w:rPr>
          <w:color w:val="1C1C1C"/>
        </w:rPr>
        <w:t>Labeling is not required for containers intended for immediate use by the employee who transferred the chemical, provided the container remains under their direct control.</w:t>
      </w:r>
    </w:p>
    <w:p w14:paraId="680761A5" w14:textId="351C570D" w:rsidR="0050310C" w:rsidRPr="00A50308" w:rsidRDefault="00232179" w:rsidP="0050310C">
      <w:pPr>
        <w:pStyle w:val="Heading3"/>
      </w:pPr>
      <w:bookmarkStart w:id="63" w:name="_Toc234315049"/>
      <w:r>
        <w:t>4</w:t>
      </w:r>
      <w:r w:rsidR="0050310C" w:rsidRPr="00A50308">
        <w:t>.</w:t>
      </w:r>
      <w:r w:rsidR="0050310C">
        <w:t>6</w:t>
      </w:r>
      <w:r w:rsidR="0050310C" w:rsidRPr="00A50308">
        <w:t xml:space="preserve">.3 </w:t>
      </w:r>
      <w:r w:rsidR="0050310C" w:rsidRPr="00B40D4C">
        <w:t>Products Regulated by The FDA Or Consumer Product Safety Commission</w:t>
      </w:r>
      <w:bookmarkEnd w:id="63"/>
    </w:p>
    <w:p w14:paraId="7E39DCD7" w14:textId="77777777" w:rsidR="0050310C" w:rsidRPr="00A561D0" w:rsidRDefault="0050310C" w:rsidP="0050310C">
      <w:bookmarkStart w:id="64" w:name="_Toc180696242"/>
      <w:r w:rsidRPr="00A561D0">
        <w:t>FDA Products, which are regulated by the Food &amp; Drug Administration (FDA), do not have to be labeled but do require Safety Data Sheets. This includes injectable pharmaceutical products. Pills and tablets are considered "final dose" form and are exempt from OSHA's labeling and SDS requirements.</w:t>
      </w:r>
      <w:bookmarkEnd w:id="64"/>
    </w:p>
    <w:p w14:paraId="0CDA2583" w14:textId="77777777" w:rsidR="0050310C" w:rsidRDefault="0050310C" w:rsidP="0050310C">
      <w:bookmarkStart w:id="65" w:name="_Toc180696243"/>
    </w:p>
    <w:p w14:paraId="27DDBA61" w14:textId="77777777" w:rsidR="0050310C" w:rsidRPr="00A561D0" w:rsidRDefault="0050310C" w:rsidP="0050310C">
      <w:r w:rsidRPr="00A561D0">
        <w:t>CPSC Products that are regulated by the Consumer Product Safety Commission (CPSC) and are purchased in retail outlets are exempt from additional labeling as long as the original label conveys the chemical and physical hazards. If poured into a secondary container, the contents of that secondary container must be identified, and the chemical risks conveyed through appropriate labeling. SDS will be provided for all consumer products that are used by employees.</w:t>
      </w:r>
      <w:bookmarkEnd w:id="65"/>
    </w:p>
    <w:p w14:paraId="0043E007" w14:textId="77777777" w:rsidR="0050310C" w:rsidRDefault="0050310C" w:rsidP="0050310C">
      <w:bookmarkStart w:id="66" w:name="_Toc180696244"/>
    </w:p>
    <w:p w14:paraId="46F61647" w14:textId="77777777" w:rsidR="0050310C" w:rsidRPr="00A561D0" w:rsidRDefault="0050310C" w:rsidP="0050310C">
      <w:r w:rsidRPr="00A561D0">
        <w:t>Products regulated by the FDA (Food and Drug Administration) and the Consumer Product Safety Commission are exempt from labeling requirements, unless the product is removed from the original container and placed into a secondary container. (Clorox, for example, if poured into a secondary container to be used as a disinfectant, must be labeled and an SDS must be available.) FDA regulated products such as lidocaine, cyanocobalamin, etc. are exempt from labeling requirements but SDS must be provided. All required SDS can be found in our reference book. (Items such as hairspray, lipstick, and any other items, which are brought into the workplace for personal use, are exempt from labeling and SDS are not required.)</w:t>
      </w:r>
      <w:bookmarkEnd w:id="66"/>
    </w:p>
    <w:p w14:paraId="69C1824D" w14:textId="77777777" w:rsidR="0050310C" w:rsidRDefault="0050310C" w:rsidP="0050310C">
      <w:bookmarkStart w:id="67" w:name="_Toc180696245"/>
    </w:p>
    <w:p w14:paraId="3FB0AA66" w14:textId="77777777" w:rsidR="0050310C" w:rsidRPr="00A561D0" w:rsidRDefault="0050310C" w:rsidP="0050310C">
      <w:pPr>
        <w:pBdr>
          <w:top w:val="single" w:sz="4" w:space="1" w:color="D6AF3F" w:themeColor="accent6" w:themeShade="BF"/>
          <w:left w:val="single" w:sz="4" w:space="4" w:color="D6AF3F" w:themeColor="accent6" w:themeShade="BF"/>
          <w:bottom w:val="single" w:sz="4" w:space="1" w:color="D6AF3F" w:themeColor="accent6" w:themeShade="BF"/>
          <w:right w:val="single" w:sz="4" w:space="4" w:color="D6AF3F" w:themeColor="accent6" w:themeShade="BF"/>
        </w:pBdr>
        <w:shd w:val="clear" w:color="auto" w:fill="F5ECD1" w:themeFill="accent6" w:themeFillTint="66"/>
        <w:spacing w:line="238" w:lineRule="auto"/>
        <w:jc w:val="both"/>
      </w:pPr>
      <w:r w:rsidRPr="00A561D0">
        <w:rPr>
          <w:b/>
          <w:bCs/>
        </w:rPr>
        <w:t>IMPORTANT</w:t>
      </w:r>
      <w:r w:rsidRPr="00A561D0">
        <w:t xml:space="preserve">: If </w:t>
      </w:r>
      <w:r w:rsidRPr="00784B34">
        <w:t>chemicals</w:t>
      </w:r>
      <w:r w:rsidRPr="00A561D0">
        <w:t xml:space="preserve"> are transferred from an original container, which is labeled by the manufacturer, into another container for immediate use by an employee, no label is required on this secondary container. However, if the product is not used immediately or will be used by another person, then the container must be labeled with the name of the product, the hazardous chemical(s), the manufacturer and appropriate hazard warnings.</w:t>
      </w:r>
      <w:bookmarkEnd w:id="67"/>
    </w:p>
    <w:p w14:paraId="7785F081" w14:textId="77777777" w:rsidR="0050310C" w:rsidRDefault="0050310C" w:rsidP="0050310C"/>
    <w:p w14:paraId="686882D1" w14:textId="77777777" w:rsidR="0050310C" w:rsidRPr="00A561D0" w:rsidRDefault="0050310C" w:rsidP="0050310C">
      <w:r w:rsidRPr="00A561D0">
        <w:t>Labels for this purpose are available and can be obtained from the OSHA Officer. If there is a question regarding hazardous chemicals, always refer to the SDS for that product.</w:t>
      </w:r>
    </w:p>
    <w:p w14:paraId="0C6F72CE" w14:textId="77777777" w:rsidR="0050310C" w:rsidRDefault="0050310C" w:rsidP="0050310C"/>
    <w:p w14:paraId="0C8520BE" w14:textId="1FAED3EF" w:rsidR="0050310C" w:rsidRPr="00511120" w:rsidRDefault="0050310C" w:rsidP="00511120">
      <w:pPr>
        <w:pBdr>
          <w:top w:val="single" w:sz="4" w:space="1" w:color="D6AF3F" w:themeColor="accent6" w:themeShade="BF"/>
          <w:left w:val="single" w:sz="4" w:space="4" w:color="D6AF3F" w:themeColor="accent6" w:themeShade="BF"/>
          <w:bottom w:val="single" w:sz="4" w:space="1" w:color="D6AF3F" w:themeColor="accent6" w:themeShade="BF"/>
          <w:right w:val="single" w:sz="4" w:space="4" w:color="D6AF3F" w:themeColor="accent6" w:themeShade="BF"/>
        </w:pBdr>
        <w:shd w:val="clear" w:color="auto" w:fill="F5ECD1" w:themeFill="accent6" w:themeFillTint="66"/>
        <w:spacing w:line="238" w:lineRule="auto"/>
        <w:jc w:val="both"/>
      </w:pPr>
      <w:r w:rsidRPr="00A561D0">
        <w:rPr>
          <w:b/>
          <w:bCs/>
        </w:rPr>
        <w:t>SPECIAL LABELING</w:t>
      </w:r>
      <w:r w:rsidRPr="00A561D0">
        <w:t>: Pipes which contain hazardous chemicals, will be identified in accordance with the OSHA Hazard Communication Standard.</w:t>
      </w:r>
    </w:p>
    <w:p w14:paraId="6A45DBB5" w14:textId="298F4933" w:rsidR="0050310C" w:rsidRPr="00A50308" w:rsidRDefault="00232179" w:rsidP="0050310C">
      <w:pPr>
        <w:pStyle w:val="Heading3"/>
      </w:pPr>
      <w:bookmarkStart w:id="68" w:name="_Toc234315050"/>
      <w:r>
        <w:t>4</w:t>
      </w:r>
      <w:r w:rsidR="0050310C">
        <w:t>.6.</w:t>
      </w:r>
      <w:r w:rsidR="0050310C" w:rsidRPr="00A50308">
        <w:t>4</w:t>
      </w:r>
      <w:r w:rsidR="0050310C">
        <w:t xml:space="preserve"> </w:t>
      </w:r>
      <w:r w:rsidR="0050310C" w:rsidRPr="00537418">
        <w:t>Label Legibility and Maintenance</w:t>
      </w:r>
      <w:bookmarkEnd w:id="68"/>
    </w:p>
    <w:p w14:paraId="50164FA4" w14:textId="5BD513E0" w:rsidR="00511120" w:rsidRPr="009430BD" w:rsidRDefault="0050310C" w:rsidP="0050310C">
      <w:pPr>
        <w:spacing w:line="276" w:lineRule="auto"/>
        <w:rPr>
          <w:color w:val="1C1C1C"/>
        </w:rPr>
      </w:pPr>
      <w:r w:rsidRPr="009430BD">
        <w:rPr>
          <w:color w:val="1C1C1C"/>
        </w:rPr>
        <w:t>Labels must be clearly visible, legible, and in English</w:t>
      </w:r>
      <w:r>
        <w:rPr>
          <w:color w:val="1C1C1C"/>
        </w:rPr>
        <w:t>.</w:t>
      </w:r>
    </w:p>
    <w:p w14:paraId="53F2952D" w14:textId="77777777" w:rsidR="0050310C" w:rsidRPr="00537418" w:rsidRDefault="0050310C" w:rsidP="0050310C">
      <w:pPr>
        <w:pStyle w:val="ListParagraph"/>
        <w:numPr>
          <w:ilvl w:val="0"/>
          <w:numId w:val="1"/>
        </w:numPr>
        <w:spacing w:line="276" w:lineRule="auto"/>
        <w:rPr>
          <w:color w:val="1C1C1C"/>
        </w:rPr>
      </w:pPr>
      <w:r w:rsidRPr="00537418">
        <w:rPr>
          <w:color w:val="1C1C1C"/>
        </w:rPr>
        <w:t>Additional languages may be used as appropriate</w:t>
      </w:r>
      <w:r>
        <w:rPr>
          <w:color w:val="1C1C1C"/>
        </w:rPr>
        <w:t>.</w:t>
      </w:r>
    </w:p>
    <w:p w14:paraId="1C51D344" w14:textId="77777777" w:rsidR="0050310C" w:rsidRPr="00537418" w:rsidRDefault="0050310C" w:rsidP="0050310C">
      <w:pPr>
        <w:pStyle w:val="ListParagraph"/>
        <w:numPr>
          <w:ilvl w:val="0"/>
          <w:numId w:val="1"/>
        </w:numPr>
        <w:spacing w:line="276" w:lineRule="auto"/>
        <w:rPr>
          <w:color w:val="1C1C1C"/>
        </w:rPr>
      </w:pPr>
      <w:r w:rsidRPr="00537418">
        <w:rPr>
          <w:color w:val="1C1C1C"/>
        </w:rPr>
        <w:t>Labels must not be damaged, obscured, or removed</w:t>
      </w:r>
      <w:r>
        <w:rPr>
          <w:color w:val="1C1C1C"/>
        </w:rPr>
        <w:t>.</w:t>
      </w:r>
    </w:p>
    <w:p w14:paraId="6A3F5583" w14:textId="085027A5" w:rsidR="0050310C" w:rsidRDefault="0050310C" w:rsidP="0050310C">
      <w:pPr>
        <w:pStyle w:val="ListParagraph"/>
        <w:numPr>
          <w:ilvl w:val="0"/>
          <w:numId w:val="1"/>
        </w:numPr>
        <w:spacing w:line="276" w:lineRule="auto"/>
      </w:pPr>
      <w:r w:rsidRPr="00537418">
        <w:rPr>
          <w:color w:val="1C1C1C"/>
        </w:rPr>
        <w:t>Containers</w:t>
      </w:r>
      <w:r>
        <w:t xml:space="preserve"> with missing or illegible labels must be taken out of service until correctly labeled.</w:t>
      </w:r>
    </w:p>
    <w:p w14:paraId="1AC0601A" w14:textId="59ADDC89" w:rsidR="0050310C" w:rsidRPr="00A50308" w:rsidRDefault="00232179" w:rsidP="0050310C">
      <w:pPr>
        <w:pStyle w:val="Heading3"/>
      </w:pPr>
      <w:bookmarkStart w:id="69" w:name="_Toc234315051"/>
      <w:r>
        <w:t>4</w:t>
      </w:r>
      <w:r w:rsidR="0050310C">
        <w:t>.6.</w:t>
      </w:r>
      <w:r w:rsidR="0050310C" w:rsidRPr="00A50308">
        <w:t>5</w:t>
      </w:r>
      <w:r w:rsidR="0050310C">
        <w:t xml:space="preserve"> </w:t>
      </w:r>
      <w:r w:rsidR="0050310C" w:rsidRPr="0094683A">
        <w:t>Special Labeling Considerations in Healthcare</w:t>
      </w:r>
      <w:bookmarkEnd w:id="69"/>
    </w:p>
    <w:p w14:paraId="51A35011" w14:textId="13756E06" w:rsidR="00511120" w:rsidRPr="0094683A" w:rsidRDefault="0050310C" w:rsidP="0050310C">
      <w:pPr>
        <w:rPr>
          <w:b/>
          <w:bCs/>
        </w:rPr>
      </w:pPr>
      <w:r w:rsidRPr="0094683A">
        <w:rPr>
          <w:b/>
          <w:bCs/>
        </w:rPr>
        <w:t>Hazardous Drugs</w:t>
      </w:r>
    </w:p>
    <w:p w14:paraId="12A699E3" w14:textId="77777777" w:rsidR="0050310C" w:rsidRPr="0094683A" w:rsidRDefault="0050310C" w:rsidP="0050310C">
      <w:pPr>
        <w:pStyle w:val="ListParagraph"/>
        <w:numPr>
          <w:ilvl w:val="0"/>
          <w:numId w:val="1"/>
        </w:numPr>
        <w:spacing w:line="276" w:lineRule="auto"/>
        <w:rPr>
          <w:color w:val="1C1C1C"/>
        </w:rPr>
      </w:pPr>
      <w:r w:rsidRPr="0094683A">
        <w:rPr>
          <w:color w:val="1C1C1C"/>
        </w:rPr>
        <w:t>Chemotherapy and other NIOSH</w:t>
      </w:r>
      <w:r w:rsidRPr="0094683A">
        <w:rPr>
          <w:rFonts w:ascii="Cambria Math" w:hAnsi="Cambria Math" w:cs="Cambria Math"/>
          <w:color w:val="1C1C1C"/>
        </w:rPr>
        <w:t>‑</w:t>
      </w:r>
      <w:r w:rsidRPr="0094683A">
        <w:rPr>
          <w:color w:val="1C1C1C"/>
        </w:rPr>
        <w:t>classified hazardous drugs must be clearly labeled</w:t>
      </w:r>
      <w:r>
        <w:rPr>
          <w:color w:val="1C1C1C"/>
        </w:rPr>
        <w:t>.</w:t>
      </w:r>
    </w:p>
    <w:p w14:paraId="1C6A53B0" w14:textId="77777777" w:rsidR="0050310C" w:rsidRPr="0094683A" w:rsidRDefault="0050310C" w:rsidP="0050310C">
      <w:pPr>
        <w:pStyle w:val="ListParagraph"/>
        <w:numPr>
          <w:ilvl w:val="0"/>
          <w:numId w:val="1"/>
        </w:numPr>
        <w:spacing w:line="276" w:lineRule="auto"/>
        <w:rPr>
          <w:color w:val="1C1C1C"/>
        </w:rPr>
      </w:pPr>
      <w:r w:rsidRPr="0094683A">
        <w:rPr>
          <w:color w:val="1C1C1C"/>
        </w:rPr>
        <w:t>Warning labels should indicate reproductive risk or toxicity</w:t>
      </w:r>
      <w:r>
        <w:rPr>
          <w:color w:val="1C1C1C"/>
        </w:rPr>
        <w:t>.</w:t>
      </w:r>
    </w:p>
    <w:p w14:paraId="36193F96" w14:textId="77777777" w:rsidR="0050310C" w:rsidRDefault="0050310C" w:rsidP="0050310C">
      <w:pPr>
        <w:pStyle w:val="ListParagraph"/>
        <w:numPr>
          <w:ilvl w:val="0"/>
          <w:numId w:val="1"/>
        </w:numPr>
        <w:spacing w:line="276" w:lineRule="auto"/>
      </w:pPr>
      <w:r w:rsidRPr="0094683A">
        <w:rPr>
          <w:color w:val="1C1C1C"/>
        </w:rPr>
        <w:t>Storage</w:t>
      </w:r>
      <w:r>
        <w:t xml:space="preserve"> areas and transport containers must be identified.</w:t>
      </w:r>
    </w:p>
    <w:p w14:paraId="01A91D43" w14:textId="77777777" w:rsidR="0050310C" w:rsidRDefault="0050310C" w:rsidP="0050310C"/>
    <w:p w14:paraId="15B9ED1F" w14:textId="0AB92348" w:rsidR="00511120" w:rsidRPr="0094683A" w:rsidRDefault="0050310C" w:rsidP="0050310C">
      <w:pPr>
        <w:rPr>
          <w:b/>
          <w:bCs/>
        </w:rPr>
      </w:pPr>
      <w:r w:rsidRPr="0094683A">
        <w:rPr>
          <w:b/>
          <w:bCs/>
        </w:rPr>
        <w:t>Compressed Gases</w:t>
      </w:r>
    </w:p>
    <w:p w14:paraId="1B3DCDAA" w14:textId="77777777" w:rsidR="0050310C" w:rsidRPr="0094683A" w:rsidRDefault="0050310C" w:rsidP="0050310C">
      <w:pPr>
        <w:pStyle w:val="ListParagraph"/>
        <w:numPr>
          <w:ilvl w:val="0"/>
          <w:numId w:val="1"/>
        </w:numPr>
        <w:spacing w:line="276" w:lineRule="auto"/>
        <w:rPr>
          <w:color w:val="1C1C1C"/>
        </w:rPr>
      </w:pPr>
      <w:r w:rsidRPr="0094683A">
        <w:rPr>
          <w:color w:val="1C1C1C"/>
        </w:rPr>
        <w:t>Cylinders must be labeled with contents and hazards</w:t>
      </w:r>
      <w:r>
        <w:rPr>
          <w:color w:val="1C1C1C"/>
        </w:rPr>
        <w:t>.</w:t>
      </w:r>
    </w:p>
    <w:p w14:paraId="2D07BD2A" w14:textId="77777777" w:rsidR="0050310C" w:rsidRDefault="0050310C" w:rsidP="0050310C">
      <w:pPr>
        <w:pStyle w:val="ListParagraph"/>
        <w:numPr>
          <w:ilvl w:val="0"/>
          <w:numId w:val="1"/>
        </w:numPr>
        <w:spacing w:line="276" w:lineRule="auto"/>
      </w:pPr>
      <w:r w:rsidRPr="0094683A">
        <w:rPr>
          <w:color w:val="1C1C1C"/>
        </w:rPr>
        <w:t>Empty</w:t>
      </w:r>
      <w:r>
        <w:t xml:space="preserve"> cylinders must remain labeled and secured.</w:t>
      </w:r>
    </w:p>
    <w:p w14:paraId="1CF0B5E6" w14:textId="77777777" w:rsidR="0050310C" w:rsidRDefault="0050310C" w:rsidP="0050310C"/>
    <w:p w14:paraId="2940BF6C" w14:textId="5550606B" w:rsidR="00511120" w:rsidRPr="0094683A" w:rsidRDefault="0050310C" w:rsidP="0050310C">
      <w:pPr>
        <w:rPr>
          <w:b/>
          <w:bCs/>
        </w:rPr>
      </w:pPr>
      <w:r w:rsidRPr="0094683A">
        <w:rPr>
          <w:b/>
          <w:bCs/>
        </w:rPr>
        <w:t>Waste Containers</w:t>
      </w:r>
    </w:p>
    <w:p w14:paraId="75DE38D1" w14:textId="77777777" w:rsidR="0050310C" w:rsidRPr="0094683A" w:rsidRDefault="0050310C" w:rsidP="0050310C">
      <w:pPr>
        <w:pStyle w:val="ListParagraph"/>
        <w:numPr>
          <w:ilvl w:val="0"/>
          <w:numId w:val="1"/>
        </w:numPr>
        <w:spacing w:line="276" w:lineRule="auto"/>
        <w:rPr>
          <w:color w:val="1C1C1C"/>
        </w:rPr>
      </w:pPr>
      <w:r w:rsidRPr="0094683A">
        <w:rPr>
          <w:color w:val="1C1C1C"/>
        </w:rPr>
        <w:t>Hazardous chemical waste must be labeled with contents and hazard warnings</w:t>
      </w:r>
      <w:r>
        <w:rPr>
          <w:color w:val="1C1C1C"/>
        </w:rPr>
        <w:t>.</w:t>
      </w:r>
    </w:p>
    <w:p w14:paraId="69369898" w14:textId="77777777" w:rsidR="0050310C" w:rsidRDefault="0050310C" w:rsidP="0050310C">
      <w:pPr>
        <w:pStyle w:val="ListParagraph"/>
        <w:numPr>
          <w:ilvl w:val="0"/>
          <w:numId w:val="1"/>
        </w:numPr>
        <w:spacing w:line="276" w:lineRule="auto"/>
      </w:pPr>
      <w:r w:rsidRPr="0094683A">
        <w:rPr>
          <w:color w:val="1C1C1C"/>
        </w:rPr>
        <w:t>M</w:t>
      </w:r>
      <w:r>
        <w:t>ercury</w:t>
      </w:r>
      <w:r>
        <w:rPr>
          <w:rFonts w:ascii="Cambria Math" w:hAnsi="Cambria Math" w:cs="Cambria Math"/>
        </w:rPr>
        <w:t>‑</w:t>
      </w:r>
      <w:r>
        <w:t>containing waste (e.g., fluorescent lamps) must be labeled according to universal waste requirements.</w:t>
      </w:r>
    </w:p>
    <w:p w14:paraId="6E88E3FF" w14:textId="56444C90" w:rsidR="0050310C" w:rsidRPr="00936D53" w:rsidRDefault="00232179" w:rsidP="0050310C">
      <w:pPr>
        <w:pStyle w:val="Heading2"/>
      </w:pPr>
      <w:bookmarkStart w:id="70" w:name="_Toc234315052"/>
      <w:r>
        <w:t>4</w:t>
      </w:r>
      <w:r w:rsidR="0050310C" w:rsidRPr="00936D53">
        <w:t>.</w:t>
      </w:r>
      <w:r w:rsidR="0050310C">
        <w:t>7</w:t>
      </w:r>
      <w:r w:rsidR="0050310C" w:rsidRPr="00936D53">
        <w:t xml:space="preserve"> Hazardous Drugs</w:t>
      </w:r>
      <w:bookmarkEnd w:id="70"/>
    </w:p>
    <w:p w14:paraId="149F933E" w14:textId="77777777" w:rsidR="0050310C" w:rsidRPr="00016519" w:rsidRDefault="0050310C" w:rsidP="0050310C">
      <w:r w:rsidRPr="00016519">
        <w:t>Hazardous drugs are medications identified by the National Institute for Occupational Safety and Health (NIOSH) as posing occupational risks due to carcinogenicity, teratogenicity, reproductive toxicity, organ toxicity at low doses, genotoxicity, or structural similarity to known hazardous agents.</w:t>
      </w:r>
    </w:p>
    <w:p w14:paraId="48E070B0" w14:textId="77777777" w:rsidR="0050310C" w:rsidRDefault="0050310C" w:rsidP="0050310C"/>
    <w:p w14:paraId="654FEE7F" w14:textId="77777777" w:rsidR="0050310C" w:rsidRPr="0019767D" w:rsidRDefault="0050310C" w:rsidP="0050310C">
      <w:r>
        <w:t>COMPANY</w:t>
      </w:r>
      <w:r w:rsidRPr="0019767D">
        <w:t xml:space="preserve"> uses the </w:t>
      </w:r>
      <w:r w:rsidRPr="0019767D">
        <w:rPr>
          <w:b/>
          <w:bCs/>
        </w:rPr>
        <w:t xml:space="preserve">NIOSH List of Hazardous Drugs in Healthcare Settings </w:t>
      </w:r>
      <w:r w:rsidRPr="0019767D">
        <w:t>(2024 or most current version) as the authoritative reference.</w:t>
      </w:r>
    </w:p>
    <w:p w14:paraId="467D60D1" w14:textId="77777777" w:rsidR="0050310C" w:rsidRDefault="0050310C" w:rsidP="0050310C"/>
    <w:p w14:paraId="73065673" w14:textId="5F166674" w:rsidR="00511120" w:rsidRPr="003E1379" w:rsidRDefault="0050310C" w:rsidP="0050310C">
      <w:pPr>
        <w:rPr>
          <w:b/>
          <w:bCs/>
        </w:rPr>
      </w:pPr>
      <w:r w:rsidRPr="003E1379">
        <w:rPr>
          <w:b/>
          <w:bCs/>
        </w:rPr>
        <w:t>Routes of Exposure</w:t>
      </w:r>
    </w:p>
    <w:p w14:paraId="122D0144" w14:textId="77777777" w:rsidR="0050310C" w:rsidRDefault="0050310C" w:rsidP="0050310C">
      <w:pPr>
        <w:pStyle w:val="ListParagraph"/>
        <w:numPr>
          <w:ilvl w:val="0"/>
          <w:numId w:val="1"/>
        </w:numPr>
        <w:spacing w:line="276" w:lineRule="auto"/>
      </w:pPr>
      <w:r>
        <w:t>Employees may be exposed to hazardous drugs through:</w:t>
      </w:r>
    </w:p>
    <w:p w14:paraId="63963B68" w14:textId="77777777" w:rsidR="0050310C" w:rsidRDefault="0050310C" w:rsidP="0050310C">
      <w:pPr>
        <w:pStyle w:val="ListParagraph"/>
        <w:numPr>
          <w:ilvl w:val="0"/>
          <w:numId w:val="1"/>
        </w:numPr>
        <w:spacing w:line="276" w:lineRule="auto"/>
      </w:pPr>
      <w:r>
        <w:t>Inhalation of drug aerosols or powders</w:t>
      </w:r>
    </w:p>
    <w:p w14:paraId="1571FD58" w14:textId="77777777" w:rsidR="0050310C" w:rsidRDefault="0050310C" w:rsidP="0050310C">
      <w:pPr>
        <w:pStyle w:val="ListParagraph"/>
        <w:numPr>
          <w:ilvl w:val="0"/>
          <w:numId w:val="1"/>
        </w:numPr>
        <w:spacing w:line="276" w:lineRule="auto"/>
      </w:pPr>
      <w:r>
        <w:t>Skin contact</w:t>
      </w:r>
    </w:p>
    <w:p w14:paraId="5110D669" w14:textId="77777777" w:rsidR="0050310C" w:rsidRDefault="0050310C" w:rsidP="0050310C">
      <w:pPr>
        <w:pStyle w:val="ListParagraph"/>
        <w:numPr>
          <w:ilvl w:val="0"/>
          <w:numId w:val="1"/>
        </w:numPr>
        <w:spacing w:line="276" w:lineRule="auto"/>
      </w:pPr>
      <w:r>
        <w:t>Eye or mucous membrane contact</w:t>
      </w:r>
    </w:p>
    <w:p w14:paraId="0DFE51E4" w14:textId="77777777" w:rsidR="0050310C" w:rsidRDefault="0050310C" w:rsidP="0050310C">
      <w:pPr>
        <w:pStyle w:val="ListParagraph"/>
        <w:numPr>
          <w:ilvl w:val="0"/>
          <w:numId w:val="1"/>
        </w:numPr>
        <w:spacing w:line="276" w:lineRule="auto"/>
      </w:pPr>
      <w:r>
        <w:t>Accidental ingestion</w:t>
      </w:r>
    </w:p>
    <w:p w14:paraId="70983FD6" w14:textId="77777777" w:rsidR="0050310C" w:rsidRDefault="0050310C" w:rsidP="0050310C">
      <w:pPr>
        <w:pStyle w:val="ListParagraph"/>
        <w:numPr>
          <w:ilvl w:val="0"/>
          <w:numId w:val="1"/>
        </w:numPr>
        <w:spacing w:line="276" w:lineRule="auto"/>
      </w:pPr>
      <w:r>
        <w:t xml:space="preserve">Needlestick or sharps injury </w:t>
      </w:r>
    </w:p>
    <w:p w14:paraId="1BD5F4CC" w14:textId="77777777" w:rsidR="0050310C" w:rsidRDefault="0050310C" w:rsidP="0050310C">
      <w:pPr>
        <w:pStyle w:val="ListParagraph"/>
        <w:ind w:left="720"/>
      </w:pPr>
    </w:p>
    <w:p w14:paraId="1937F61B" w14:textId="572B4A6D" w:rsidR="00511120" w:rsidRPr="003E1379" w:rsidRDefault="0050310C" w:rsidP="0050310C">
      <w:pPr>
        <w:rPr>
          <w:b/>
          <w:bCs/>
        </w:rPr>
      </w:pPr>
      <w:r w:rsidRPr="003E1379">
        <w:rPr>
          <w:b/>
          <w:bCs/>
        </w:rPr>
        <w:t>Health Effects</w:t>
      </w:r>
    </w:p>
    <w:p w14:paraId="44AC94F9" w14:textId="77777777" w:rsidR="0050310C" w:rsidRDefault="0050310C" w:rsidP="0050310C">
      <w:r>
        <w:t xml:space="preserve">Workplace exposure to hazardous drugs has been associated with both acute and chronic health effects including skin rashes, infertility, spontaneous abortions, congenital abnormalities, organ toxicity, and increased risk of certain cancers. </w:t>
      </w:r>
    </w:p>
    <w:p w14:paraId="2BDBDDD0" w14:textId="77777777" w:rsidR="0050310C" w:rsidRDefault="0050310C" w:rsidP="0050310C"/>
    <w:p w14:paraId="2CD947BC" w14:textId="77777777" w:rsidR="0050310C" w:rsidRPr="00FD23D1" w:rsidRDefault="0050310C" w:rsidP="0050310C">
      <w:commentRangeStart w:id="71"/>
      <w:r>
        <w:t>COMPANY staff will f</w:t>
      </w:r>
      <w:r w:rsidRPr="002B5E8D">
        <w:t>ollow all hazardous drug handling procedures</w:t>
      </w:r>
      <w:r>
        <w:t xml:space="preserve"> as outlined in the </w:t>
      </w:r>
      <w:r w:rsidRPr="00FF7CF1">
        <w:rPr>
          <w:b/>
          <w:bCs/>
        </w:rPr>
        <w:t>Hazardous Drug Safety Program</w:t>
      </w:r>
      <w:r>
        <w:t>.</w:t>
      </w:r>
      <w:commentRangeEnd w:id="71"/>
      <w:r w:rsidRPr="00FD23D1">
        <w:rPr>
          <w:rStyle w:val="CommentReference"/>
          <w:sz w:val="22"/>
          <w:szCs w:val="22"/>
        </w:rPr>
        <w:commentReference w:id="71"/>
      </w:r>
    </w:p>
    <w:p w14:paraId="26A1C29A" w14:textId="71112FE7" w:rsidR="0050310C" w:rsidRPr="00F215E9" w:rsidRDefault="00232179" w:rsidP="0050310C">
      <w:pPr>
        <w:pStyle w:val="Heading2"/>
      </w:pPr>
      <w:bookmarkStart w:id="72" w:name="_Toc234315053"/>
      <w:r>
        <w:t>4</w:t>
      </w:r>
      <w:r w:rsidR="0050310C">
        <w:t>.8</w:t>
      </w:r>
      <w:r w:rsidR="0050310C" w:rsidRPr="00F215E9">
        <w:t xml:space="preserve"> Exposure to Hazardous Chemicals</w:t>
      </w:r>
      <w:bookmarkEnd w:id="72"/>
    </w:p>
    <w:p w14:paraId="144628FF" w14:textId="7AD259FC" w:rsidR="00511120" w:rsidRDefault="0050310C" w:rsidP="0050310C">
      <w:r>
        <w:t>Exposure to hazardous chemicals may occur through the following routes:</w:t>
      </w:r>
    </w:p>
    <w:p w14:paraId="49095991" w14:textId="77777777" w:rsidR="0050310C" w:rsidRPr="00C237D0" w:rsidRDefault="0050310C" w:rsidP="0050310C">
      <w:pPr>
        <w:pStyle w:val="ListParagraph"/>
        <w:numPr>
          <w:ilvl w:val="0"/>
          <w:numId w:val="1"/>
        </w:numPr>
        <w:spacing w:line="276" w:lineRule="auto"/>
      </w:pPr>
      <w:r w:rsidRPr="00C237D0">
        <w:t>Inhalation</w:t>
      </w:r>
    </w:p>
    <w:p w14:paraId="06BDE1F3" w14:textId="77777777" w:rsidR="0050310C" w:rsidRPr="00C237D0" w:rsidRDefault="0050310C" w:rsidP="0050310C">
      <w:pPr>
        <w:pStyle w:val="ListParagraph"/>
        <w:numPr>
          <w:ilvl w:val="0"/>
          <w:numId w:val="1"/>
        </w:numPr>
        <w:spacing w:line="276" w:lineRule="auto"/>
      </w:pPr>
      <w:r w:rsidRPr="00C237D0">
        <w:t>Ingestion</w:t>
      </w:r>
    </w:p>
    <w:p w14:paraId="3D91EBB0" w14:textId="77777777" w:rsidR="0050310C" w:rsidRPr="00C237D0" w:rsidRDefault="0050310C" w:rsidP="0050310C">
      <w:pPr>
        <w:pStyle w:val="ListParagraph"/>
        <w:numPr>
          <w:ilvl w:val="0"/>
          <w:numId w:val="1"/>
        </w:numPr>
        <w:spacing w:line="276" w:lineRule="auto"/>
      </w:pPr>
      <w:r w:rsidRPr="00C237D0">
        <w:t>Skin contact</w:t>
      </w:r>
    </w:p>
    <w:p w14:paraId="220B928F" w14:textId="77777777" w:rsidR="0050310C" w:rsidRDefault="0050310C" w:rsidP="0050310C">
      <w:pPr>
        <w:pStyle w:val="ListParagraph"/>
        <w:numPr>
          <w:ilvl w:val="0"/>
          <w:numId w:val="1"/>
        </w:numPr>
        <w:spacing w:line="276" w:lineRule="auto"/>
      </w:pPr>
      <w:r w:rsidRPr="00C237D0">
        <w:t>Contact with the eyes or mucous membranes</w:t>
      </w:r>
    </w:p>
    <w:p w14:paraId="310246B3" w14:textId="77777777" w:rsidR="0050310C" w:rsidRPr="00C237D0" w:rsidRDefault="0050310C" w:rsidP="0050310C"/>
    <w:p w14:paraId="3F5F1732" w14:textId="77777777" w:rsidR="0050310C" w:rsidRDefault="0050310C" w:rsidP="0050310C">
      <w:r>
        <w:t>Hazardous chemicals can cause serious injury or illness after a single exposure or as a result of repeated exposures. In many cases, the effects are cumulative and may not be immediately apparent.  If contact with hazardous material occurs, take the following actions immediately:</w:t>
      </w:r>
    </w:p>
    <w:p w14:paraId="3E09AEA8" w14:textId="77777777" w:rsidR="0050310C" w:rsidRDefault="0050310C" w:rsidP="0050310C"/>
    <w:p w14:paraId="4B64D800" w14:textId="488BCB58" w:rsidR="0050310C" w:rsidRDefault="0050310C" w:rsidP="0050310C">
      <w:pPr>
        <w:rPr>
          <w:b/>
          <w:bCs/>
        </w:rPr>
      </w:pPr>
      <w:r>
        <w:rPr>
          <w:b/>
          <w:bCs/>
        </w:rPr>
        <w:t>Chemical Spill</w:t>
      </w:r>
    </w:p>
    <w:p w14:paraId="76BF56DB" w14:textId="77777777" w:rsidR="0050310C" w:rsidRDefault="0050310C" w:rsidP="0050310C">
      <w:r>
        <w:t>If a chemical spill occurs, immediately alert nearby coworkers and restrict access to the affected area. Assess the spill to determine whether it is small and incidental. If the spill presents a significant hazard, unknown risk, strong vapor release, or cannot be controlled safely, evacuate the area and notify the appropriate emergency response personnel.</w:t>
      </w:r>
    </w:p>
    <w:p w14:paraId="25740E1D" w14:textId="77777777" w:rsidR="0050310C" w:rsidRDefault="0050310C" w:rsidP="0050310C"/>
    <w:p w14:paraId="1AD8297A" w14:textId="30D019B3" w:rsidR="00511120" w:rsidRDefault="0050310C" w:rsidP="0050310C">
      <w:r>
        <w:t xml:space="preserve">Before initiating cleanup, retrieve a chemical spill kit and review the Safety Data Sheet (SDS) for the spilled chemical to identify hazards, required personal protective equipment (PPE), and disposal instructions. </w:t>
      </w:r>
    </w:p>
    <w:p w14:paraId="050AAA42" w14:textId="77777777" w:rsidR="0050310C" w:rsidRDefault="0050310C" w:rsidP="0050310C">
      <w:pPr>
        <w:pStyle w:val="ListParagraph"/>
        <w:numPr>
          <w:ilvl w:val="0"/>
          <w:numId w:val="1"/>
        </w:numPr>
        <w:spacing w:line="276" w:lineRule="auto"/>
      </w:pPr>
      <w:r>
        <w:t>Don the required PPE, at a minimum including compliance glasses and utility gloves, unless additional PPE is specified by the SDS.</w:t>
      </w:r>
    </w:p>
    <w:p w14:paraId="053267D8" w14:textId="77777777" w:rsidR="0050310C" w:rsidRDefault="0050310C" w:rsidP="0050310C">
      <w:pPr>
        <w:pStyle w:val="ListParagraph"/>
        <w:numPr>
          <w:ilvl w:val="0"/>
          <w:numId w:val="1"/>
        </w:numPr>
        <w:spacing w:line="276" w:lineRule="auto"/>
      </w:pPr>
      <w:r>
        <w:t>Open the absorbent material and apply it by placing a barrier around the perimeter of the spill, working inward to fully contain and absorb the chemical. Use a sufficient quantity of absorbent to ensure complete absorption.</w:t>
      </w:r>
    </w:p>
    <w:p w14:paraId="79C66FFB" w14:textId="77777777" w:rsidR="0050310C" w:rsidRDefault="0050310C" w:rsidP="0050310C">
      <w:pPr>
        <w:pStyle w:val="ListParagraph"/>
        <w:numPr>
          <w:ilvl w:val="0"/>
          <w:numId w:val="1"/>
        </w:numPr>
        <w:spacing w:line="276" w:lineRule="auto"/>
      </w:pPr>
      <w:r>
        <w:t xml:space="preserve">Once the spill has been absorbed, use the broom and dustpan to collect the contaminated absorbent material and place it into the provided disposal bag. </w:t>
      </w:r>
    </w:p>
    <w:p w14:paraId="4CC2D7F5" w14:textId="77777777" w:rsidR="0050310C" w:rsidRDefault="0050310C" w:rsidP="0050310C">
      <w:pPr>
        <w:pStyle w:val="ListParagraph"/>
        <w:numPr>
          <w:ilvl w:val="0"/>
          <w:numId w:val="1"/>
        </w:numPr>
        <w:spacing w:line="276" w:lineRule="auto"/>
      </w:pPr>
      <w:r>
        <w:t>Securely tie the bag and dispose of the waste in accordance with the SDS and facility waste management procedures.</w:t>
      </w:r>
    </w:p>
    <w:p w14:paraId="69E3C1DF" w14:textId="77777777" w:rsidR="0050310C" w:rsidRDefault="0050310C" w:rsidP="0050310C">
      <w:pPr>
        <w:pStyle w:val="ListParagraph"/>
        <w:numPr>
          <w:ilvl w:val="0"/>
          <w:numId w:val="1"/>
        </w:numPr>
        <w:spacing w:line="276" w:lineRule="auto"/>
      </w:pPr>
      <w:r>
        <w:t>After removal of the contaminated material, clean the spill area with soap and water or other cleaning agents as specified on the SDS.</w:t>
      </w:r>
    </w:p>
    <w:p w14:paraId="6191691E" w14:textId="77777777" w:rsidR="0050310C" w:rsidRDefault="0050310C" w:rsidP="0050310C">
      <w:pPr>
        <w:pStyle w:val="ListParagraph"/>
        <w:numPr>
          <w:ilvl w:val="0"/>
          <w:numId w:val="1"/>
        </w:numPr>
        <w:spacing w:line="276" w:lineRule="auto"/>
      </w:pPr>
      <w:r>
        <w:t>Dispose of single</w:t>
      </w:r>
      <w:r>
        <w:rPr>
          <w:rFonts w:ascii="Cambria Math" w:hAnsi="Cambria Math" w:cs="Cambria Math"/>
        </w:rPr>
        <w:t>‑</w:t>
      </w:r>
      <w:r>
        <w:t xml:space="preserve">use cleanup materials, including utility gloves, broom, and dustpan, in accordance with facility procedures. </w:t>
      </w:r>
    </w:p>
    <w:p w14:paraId="227A8D53" w14:textId="77777777" w:rsidR="0050310C" w:rsidRDefault="0050310C" w:rsidP="0050310C">
      <w:pPr>
        <w:pStyle w:val="ListParagraph"/>
        <w:numPr>
          <w:ilvl w:val="0"/>
          <w:numId w:val="1"/>
        </w:numPr>
        <w:spacing w:line="276" w:lineRule="auto"/>
      </w:pPr>
      <w:r>
        <w:t>Clean and decontaminate reusable compliance glasses with warm, soapy water before returning them to service.</w:t>
      </w:r>
    </w:p>
    <w:p w14:paraId="528C726E" w14:textId="77777777" w:rsidR="0050310C" w:rsidRDefault="0050310C" w:rsidP="0050310C">
      <w:pPr>
        <w:pStyle w:val="ListParagraph"/>
        <w:numPr>
          <w:ilvl w:val="0"/>
          <w:numId w:val="1"/>
        </w:numPr>
        <w:spacing w:line="276" w:lineRule="auto"/>
      </w:pPr>
      <w:r>
        <w:t xml:space="preserve"> Perform hand hygiene immediately after completing cleanup.</w:t>
      </w:r>
    </w:p>
    <w:p w14:paraId="710ED886" w14:textId="77777777" w:rsidR="0050310C" w:rsidRPr="008D54C0" w:rsidRDefault="0050310C" w:rsidP="0050310C">
      <w:pPr>
        <w:pStyle w:val="ListParagraph"/>
        <w:ind w:left="720"/>
      </w:pPr>
    </w:p>
    <w:p w14:paraId="3FBAFDC0" w14:textId="3D51DE3D" w:rsidR="0050310C" w:rsidRPr="00EC09FF" w:rsidRDefault="0050310C" w:rsidP="00EC09FF">
      <w:pPr>
        <w:rPr>
          <w:b/>
          <w:bCs/>
        </w:rPr>
      </w:pPr>
      <w:r w:rsidRPr="00BD1287">
        <w:rPr>
          <w:b/>
          <w:bCs/>
        </w:rPr>
        <w:t>Eye Exposure</w:t>
      </w:r>
    </w:p>
    <w:p w14:paraId="50161EFF" w14:textId="362550EE" w:rsidR="00511120" w:rsidRDefault="0050310C" w:rsidP="0050310C">
      <w:pPr>
        <w:spacing w:line="276" w:lineRule="auto"/>
      </w:pPr>
      <w:r>
        <w:t>Proceed immediately to the nearest eyewash station or emergency shower.</w:t>
      </w:r>
    </w:p>
    <w:p w14:paraId="7FFFFFD3" w14:textId="77777777" w:rsidR="0050310C" w:rsidRDefault="0050310C" w:rsidP="0050310C">
      <w:pPr>
        <w:pStyle w:val="ListParagraph"/>
        <w:numPr>
          <w:ilvl w:val="0"/>
          <w:numId w:val="1"/>
        </w:numPr>
        <w:spacing w:line="276" w:lineRule="auto"/>
      </w:pPr>
      <w:r>
        <w:t>Flush eyes with tepid water for at least 15 minutes.</w:t>
      </w:r>
    </w:p>
    <w:p w14:paraId="1B0650EB" w14:textId="77777777" w:rsidR="0050310C" w:rsidRDefault="0050310C" w:rsidP="0050310C">
      <w:pPr>
        <w:pStyle w:val="ListParagraph"/>
        <w:numPr>
          <w:ilvl w:val="0"/>
          <w:numId w:val="1"/>
        </w:numPr>
        <w:spacing w:line="276" w:lineRule="auto"/>
      </w:pPr>
      <w:r>
        <w:t>Hold eyelids open with your fingers to ensure thorough rinsing of the eyes.</w:t>
      </w:r>
    </w:p>
    <w:p w14:paraId="5C5B063C" w14:textId="77777777" w:rsidR="0050310C" w:rsidRPr="00BD1287" w:rsidRDefault="0050310C" w:rsidP="0050310C">
      <w:pPr>
        <w:rPr>
          <w:b/>
          <w:bCs/>
        </w:rPr>
      </w:pPr>
    </w:p>
    <w:p w14:paraId="632B95A2" w14:textId="4903B37A" w:rsidR="0050310C" w:rsidRPr="00EC09FF" w:rsidRDefault="0050310C" w:rsidP="00EC09FF">
      <w:pPr>
        <w:rPr>
          <w:b/>
          <w:bCs/>
        </w:rPr>
      </w:pPr>
      <w:r w:rsidRPr="00BD1287">
        <w:rPr>
          <w:b/>
          <w:bCs/>
        </w:rPr>
        <w:t>Ingestion</w:t>
      </w:r>
    </w:p>
    <w:p w14:paraId="1A1848A9" w14:textId="77777777" w:rsidR="0050310C" w:rsidRDefault="0050310C" w:rsidP="0050310C">
      <w:pPr>
        <w:spacing w:line="276" w:lineRule="auto"/>
      </w:pPr>
      <w:r>
        <w:t>If a hazardous material is ingested, contact Poison Control immediately at 1</w:t>
      </w:r>
      <w:r w:rsidRPr="00081FED">
        <w:rPr>
          <w:rFonts w:ascii="Cambria Math" w:hAnsi="Cambria Math" w:cs="Cambria Math"/>
        </w:rPr>
        <w:t>‑</w:t>
      </w:r>
      <w:r>
        <w:t>800</w:t>
      </w:r>
      <w:r w:rsidRPr="00081FED">
        <w:rPr>
          <w:rFonts w:ascii="Cambria Math" w:hAnsi="Cambria Math" w:cs="Cambria Math"/>
        </w:rPr>
        <w:t>‑</w:t>
      </w:r>
      <w:r>
        <w:t>222</w:t>
      </w:r>
      <w:r w:rsidRPr="00081FED">
        <w:rPr>
          <w:rFonts w:ascii="Cambria Math" w:hAnsi="Cambria Math" w:cs="Cambria Math"/>
        </w:rPr>
        <w:t>‑</w:t>
      </w:r>
      <w:r>
        <w:t>1222 for further instructions.</w:t>
      </w:r>
    </w:p>
    <w:p w14:paraId="30A848F2" w14:textId="12C6923D" w:rsidR="0050310C" w:rsidRDefault="00232179" w:rsidP="0050310C">
      <w:pPr>
        <w:pStyle w:val="Heading2"/>
      </w:pPr>
      <w:bookmarkStart w:id="73" w:name="_Toc234315054"/>
      <w:r>
        <w:t>4</w:t>
      </w:r>
      <w:r w:rsidR="0050310C">
        <w:t xml:space="preserve">.9 </w:t>
      </w:r>
      <w:r w:rsidR="0050310C" w:rsidRPr="001F5FF2">
        <w:t>C</w:t>
      </w:r>
      <w:r w:rsidR="0050310C">
        <w:t>ontractor Exposure to Hazardous Chemicals</w:t>
      </w:r>
      <w:bookmarkEnd w:id="73"/>
    </w:p>
    <w:p w14:paraId="28A676F6" w14:textId="41EECF8A" w:rsidR="00511120" w:rsidRPr="00AC05F8" w:rsidRDefault="0050310C" w:rsidP="0050310C">
      <w:r>
        <w:t xml:space="preserve">COMPANY </w:t>
      </w:r>
      <w:r w:rsidRPr="00AC05F8">
        <w:t>will provide outside contractors with the following information:</w:t>
      </w:r>
    </w:p>
    <w:p w14:paraId="6F94EEE9" w14:textId="77777777" w:rsidR="0050310C" w:rsidRPr="00AC05F8" w:rsidRDefault="0050310C" w:rsidP="0050310C">
      <w:pPr>
        <w:pStyle w:val="ListParagraph"/>
        <w:numPr>
          <w:ilvl w:val="0"/>
          <w:numId w:val="1"/>
        </w:numPr>
        <w:spacing w:line="276" w:lineRule="auto"/>
      </w:pPr>
      <w:r w:rsidRPr="00AC05F8">
        <w:t>Identification of hazardous chemicals to which they may be exposed while in this facility</w:t>
      </w:r>
      <w:r>
        <w:t>.</w:t>
      </w:r>
    </w:p>
    <w:p w14:paraId="3F9E6485" w14:textId="77777777" w:rsidR="0050310C" w:rsidRPr="00AC05F8" w:rsidRDefault="0050310C" w:rsidP="0050310C">
      <w:pPr>
        <w:pStyle w:val="ListParagraph"/>
        <w:numPr>
          <w:ilvl w:val="0"/>
          <w:numId w:val="1"/>
        </w:numPr>
        <w:spacing w:line="276" w:lineRule="auto"/>
      </w:pPr>
      <w:r w:rsidRPr="00AC05F8">
        <w:t>Location of SDSs for all hazardous chemicals</w:t>
      </w:r>
      <w:r>
        <w:t>.</w:t>
      </w:r>
    </w:p>
    <w:p w14:paraId="3A83102B" w14:textId="77777777" w:rsidR="0050310C" w:rsidRPr="00AC05F8" w:rsidRDefault="0050310C" w:rsidP="0050310C">
      <w:pPr>
        <w:pStyle w:val="ListParagraph"/>
        <w:numPr>
          <w:ilvl w:val="0"/>
          <w:numId w:val="1"/>
        </w:numPr>
        <w:spacing w:line="276" w:lineRule="auto"/>
      </w:pPr>
      <w:r w:rsidRPr="00AC05F8">
        <w:t>Control measures to lessen the possibility of exposure</w:t>
      </w:r>
      <w:r>
        <w:t>.</w:t>
      </w:r>
    </w:p>
    <w:p w14:paraId="511010E5" w14:textId="759CDCCA" w:rsidR="0050310C" w:rsidRDefault="00232179" w:rsidP="0050310C">
      <w:pPr>
        <w:pStyle w:val="Heading2"/>
      </w:pPr>
      <w:bookmarkStart w:id="74" w:name="_Toc234315055"/>
      <w:r>
        <w:t>4</w:t>
      </w:r>
      <w:r w:rsidR="0050310C">
        <w:t>.10 Employee Training</w:t>
      </w:r>
      <w:bookmarkEnd w:id="74"/>
    </w:p>
    <w:p w14:paraId="706501C5" w14:textId="77777777" w:rsidR="0050310C" w:rsidRDefault="0050310C" w:rsidP="0050310C">
      <w:pPr>
        <w:spacing w:after="200"/>
        <w:rPr>
          <w:color w:val="1C1C1C"/>
        </w:rPr>
      </w:pPr>
      <w:r>
        <w:rPr>
          <w:color w:val="1C1C1C"/>
        </w:rPr>
        <w:t>All employees receive Hazard Communication training upon initial hire and whenever a new chemical hazard is introduced</w:t>
      </w:r>
      <w:r>
        <w:t xml:space="preserve">. </w:t>
      </w:r>
      <w:r w:rsidRPr="00DA4FDC">
        <w:rPr>
          <w:color w:val="1C1C1C"/>
        </w:rPr>
        <w:t xml:space="preserve">Training will include a discussion of all hazardous chemicals routinely used in this facility. Employees will be trained on our labeling system, the location of our Safety Data Sheets (SDS), how to use an SDS, what to do in case of a spill of a hazardous substance, and the use of personal protective equipment. </w:t>
      </w:r>
    </w:p>
    <w:p w14:paraId="6E01E7F0" w14:textId="77777777" w:rsidR="0050310C" w:rsidRDefault="0050310C" w:rsidP="0050310C">
      <w:r w:rsidRPr="00E745AC">
        <w:t>If employees are ever required to perform non-routine tasks that involve hazardous chemicals, a special training session will be conducted to provide them with specific information. Training will take place prior to assignment of any task that could result in exposure to any chemical hazard and will be conducted annually hereafter.</w:t>
      </w:r>
    </w:p>
    <w:p w14:paraId="2D880457" w14:textId="77777777" w:rsidR="00DC3293" w:rsidRDefault="00DC3293" w:rsidP="0050310C"/>
    <w:p w14:paraId="370A0785" w14:textId="12EA9E9C" w:rsidR="00DC3293" w:rsidRPr="00DC3293" w:rsidRDefault="00DC3293" w:rsidP="00DC3293">
      <w:r w:rsidRPr="00DC3293">
        <w:t xml:space="preserve">Please refer to the </w:t>
      </w:r>
      <w:r w:rsidRPr="00CB7916">
        <w:rPr>
          <w:b/>
        </w:rPr>
        <w:t>Quick Reference Guide</w:t>
      </w:r>
      <w:r w:rsidRPr="00DC3293">
        <w:t xml:space="preserve"> at the beginning of this manual for </w:t>
      </w:r>
      <w:r>
        <w:t xml:space="preserve">the location of </w:t>
      </w:r>
      <w:r w:rsidR="009D19E2" w:rsidRPr="00CB7916">
        <w:rPr>
          <w:b/>
        </w:rPr>
        <w:t>Hazard Communication Program</w:t>
      </w:r>
      <w:r w:rsidR="009D19E2" w:rsidRPr="009D19E2">
        <w:t xml:space="preserve"> </w:t>
      </w:r>
      <w:r w:rsidRPr="00DC3293">
        <w:t xml:space="preserve">related </w:t>
      </w:r>
      <w:r w:rsidR="00096F86">
        <w:t>items</w:t>
      </w:r>
      <w:r w:rsidR="00CB7916">
        <w:t>.</w:t>
      </w:r>
    </w:p>
    <w:p w14:paraId="6F58C037" w14:textId="77777777" w:rsidR="00DC3293" w:rsidRDefault="00DC3293" w:rsidP="0050310C"/>
    <w:p w14:paraId="5A2BC850" w14:textId="77777777" w:rsidR="0050310C" w:rsidRDefault="0050310C" w:rsidP="0050310C"/>
    <w:p w14:paraId="04A3AEC3" w14:textId="77777777" w:rsidR="0050310C" w:rsidRDefault="0050310C" w:rsidP="0050310C">
      <w:r>
        <w:br w:type="page"/>
      </w:r>
    </w:p>
    <w:p w14:paraId="0B65193E" w14:textId="2F2FCA84" w:rsidR="0050310C" w:rsidRDefault="0050310C" w:rsidP="0050310C">
      <w:pPr>
        <w:pStyle w:val="Heading1"/>
      </w:pPr>
      <w:bookmarkStart w:id="75" w:name="_Toc234315056"/>
      <w:r>
        <w:t xml:space="preserve">Section </w:t>
      </w:r>
      <w:r w:rsidR="00232179">
        <w:t>5</w:t>
      </w:r>
      <w:r>
        <w:t>: Infection Control and Prevention</w:t>
      </w:r>
      <w:bookmarkEnd w:id="75"/>
    </w:p>
    <w:p w14:paraId="40860FA1" w14:textId="77777777" w:rsidR="0050310C" w:rsidRDefault="0050310C" w:rsidP="0050310C">
      <w:pPr>
        <w:pStyle w:val="Heading2"/>
      </w:pPr>
      <w:bookmarkStart w:id="76" w:name="_Toc234315057"/>
      <w:r>
        <w:t>Purpose</w:t>
      </w:r>
      <w:bookmarkEnd w:id="76"/>
    </w:p>
    <w:p w14:paraId="72125E7D" w14:textId="3EE8310D" w:rsidR="0050310C" w:rsidRDefault="0050310C" w:rsidP="0050310C">
      <w:r>
        <w:t xml:space="preserve">Infection control procedures including administrative rules and engineering controls, environmental hygiene, correct work practices, and appropriate use of personal protective equipment (PPE) are all necessary to prevent infections from spreading during healthcare delivery. Prompt detection and/or isolation of potentially infectious patients are essential to prevent unnecessary exposures among patients, healthcare personnel, and visitors to our facility. Our Infection Control </w:t>
      </w:r>
      <w:r w:rsidR="007804FB">
        <w:t xml:space="preserve">&amp; Prevention </w:t>
      </w:r>
      <w:r>
        <w:t>Plan is designed to ensure that our personnel are correctly trained and capable of implementing infection control procedures and they understand and can adhere to infection control requirements.</w:t>
      </w:r>
    </w:p>
    <w:p w14:paraId="45BFDACB" w14:textId="567F8C58" w:rsidR="0050310C" w:rsidRDefault="00232179" w:rsidP="0050310C">
      <w:pPr>
        <w:pStyle w:val="Heading2"/>
      </w:pPr>
      <w:bookmarkStart w:id="77" w:name="_Toc234315058"/>
      <w:r>
        <w:t>5</w:t>
      </w:r>
      <w:r w:rsidR="0050310C">
        <w:t>.1 Standard Precautions</w:t>
      </w:r>
      <w:bookmarkEnd w:id="77"/>
    </w:p>
    <w:p w14:paraId="6C398179" w14:textId="77777777" w:rsidR="0050310C" w:rsidRDefault="0050310C" w:rsidP="0050310C">
      <w:pPr>
        <w:spacing w:after="200"/>
      </w:pPr>
      <w:r>
        <w:rPr>
          <w:color w:val="1C1C1C"/>
        </w:rPr>
        <w:t>Standard Precautions are the minimum infection prevention practices that apply to all patient care, regardless of suspected or confirmed infection status. They are based on the principle that all blood, body fluids, secretions, excretions (except sweat), non-intact skin, and mucous membranes may contain transmissible infectious agents.</w:t>
      </w:r>
    </w:p>
    <w:p w14:paraId="7528F617" w14:textId="58ABF10D" w:rsidR="0050310C" w:rsidRDefault="00232179" w:rsidP="0050310C">
      <w:pPr>
        <w:pStyle w:val="Heading2"/>
      </w:pPr>
      <w:bookmarkStart w:id="78" w:name="_Toc234315059"/>
      <w:r>
        <w:t>5</w:t>
      </w:r>
      <w:r w:rsidR="0050310C">
        <w:t>.2 Work Practice Controls</w:t>
      </w:r>
      <w:bookmarkEnd w:id="78"/>
    </w:p>
    <w:p w14:paraId="3F75C95D" w14:textId="77777777" w:rsidR="0050310C" w:rsidRDefault="0050310C" w:rsidP="0050310C">
      <w:pPr>
        <w:pStyle w:val="ListParagraph"/>
        <w:numPr>
          <w:ilvl w:val="0"/>
          <w:numId w:val="1"/>
        </w:numPr>
        <w:spacing w:line="276" w:lineRule="auto"/>
        <w:rPr>
          <w:color w:val="1C1C1C"/>
        </w:rPr>
      </w:pPr>
      <w:r>
        <w:rPr>
          <w:color w:val="1C1C1C"/>
        </w:rPr>
        <w:t>Minimize splashing, spraying, and spattering during all procedures involving blood or other potentially infectious materials (OPIM).</w:t>
      </w:r>
    </w:p>
    <w:p w14:paraId="24BADC1D" w14:textId="77777777" w:rsidR="0050310C" w:rsidRPr="00681F00" w:rsidRDefault="0050310C" w:rsidP="0050310C">
      <w:pPr>
        <w:pStyle w:val="ListParagraph"/>
        <w:numPr>
          <w:ilvl w:val="0"/>
          <w:numId w:val="1"/>
        </w:numPr>
        <w:spacing w:line="276" w:lineRule="auto"/>
        <w:rPr>
          <w:color w:val="1C1C1C"/>
        </w:rPr>
      </w:pPr>
      <w:r>
        <w:rPr>
          <w:color w:val="1C1C1C"/>
        </w:rPr>
        <w:t>Perform all procedures involving blood or OPIM in a manner that minimizes aerosol generation.</w:t>
      </w:r>
    </w:p>
    <w:p w14:paraId="2F9B0A85" w14:textId="77777777" w:rsidR="0050310C" w:rsidRPr="00681F00" w:rsidRDefault="0050310C" w:rsidP="0050310C">
      <w:pPr>
        <w:pStyle w:val="ListParagraph"/>
        <w:numPr>
          <w:ilvl w:val="0"/>
          <w:numId w:val="1"/>
        </w:numPr>
        <w:spacing w:line="276" w:lineRule="auto"/>
        <w:rPr>
          <w:color w:val="1C1C1C"/>
        </w:rPr>
      </w:pPr>
      <w:r w:rsidRPr="0064480F">
        <w:rPr>
          <w:b/>
          <w:bCs/>
          <w:color w:val="1C1C1C"/>
        </w:rPr>
        <w:t>Do not</w:t>
      </w:r>
      <w:r>
        <w:rPr>
          <w:color w:val="1C1C1C"/>
        </w:rPr>
        <w:t xml:space="preserve"> eat, drink, smoke, apply cosmetics, or handle contact lenses in work areas with potential exposure.</w:t>
      </w:r>
    </w:p>
    <w:p w14:paraId="69EF5CD1" w14:textId="77777777" w:rsidR="0050310C" w:rsidRDefault="0050310C" w:rsidP="0050310C">
      <w:pPr>
        <w:pStyle w:val="ListParagraph"/>
        <w:numPr>
          <w:ilvl w:val="0"/>
          <w:numId w:val="1"/>
        </w:numPr>
        <w:spacing w:line="276" w:lineRule="auto"/>
        <w:rPr>
          <w:color w:val="1C1C1C"/>
        </w:rPr>
      </w:pPr>
      <w:r w:rsidRPr="0064480F">
        <w:rPr>
          <w:b/>
          <w:bCs/>
          <w:color w:val="1C1C1C"/>
        </w:rPr>
        <w:t>Do not</w:t>
      </w:r>
      <w:r>
        <w:rPr>
          <w:color w:val="1C1C1C"/>
        </w:rPr>
        <w:t xml:space="preserve"> store food or beverages in refrigerators, freezers, or cabinets where blood or OPIM are stored.</w:t>
      </w:r>
    </w:p>
    <w:p w14:paraId="1EC8A93A" w14:textId="77777777" w:rsidR="0050310C" w:rsidRPr="00E52C5D" w:rsidRDefault="0050310C" w:rsidP="0050310C">
      <w:pPr>
        <w:pStyle w:val="ListParagraph"/>
        <w:numPr>
          <w:ilvl w:val="0"/>
          <w:numId w:val="1"/>
        </w:numPr>
        <w:spacing w:line="276" w:lineRule="auto"/>
        <w:rPr>
          <w:color w:val="1C1C1C"/>
        </w:rPr>
      </w:pPr>
      <w:r w:rsidRPr="00E52C5D">
        <w:rPr>
          <w:color w:val="1C1C1C"/>
        </w:rPr>
        <w:t>Eye protection, masks and/or face shields are required when contamination of mucous membranes (eye, mouth or nose) with body fluids, such as by splash or aerosolization, is likely to occur.</w:t>
      </w:r>
    </w:p>
    <w:p w14:paraId="1310CDBF" w14:textId="77777777" w:rsidR="0050310C" w:rsidRPr="00E52C5D" w:rsidRDefault="0050310C" w:rsidP="0050310C">
      <w:pPr>
        <w:pStyle w:val="ListParagraph"/>
        <w:numPr>
          <w:ilvl w:val="0"/>
          <w:numId w:val="1"/>
        </w:numPr>
        <w:spacing w:line="276" w:lineRule="auto"/>
        <w:rPr>
          <w:color w:val="1C1C1C"/>
        </w:rPr>
      </w:pPr>
      <w:r w:rsidRPr="00E52C5D">
        <w:rPr>
          <w:color w:val="1C1C1C"/>
        </w:rPr>
        <w:t>Protective clothing, such as gowns, or lab coats, is required when splashes or splatter to skin or clothing with blood or OPIM are likely to occur.</w:t>
      </w:r>
    </w:p>
    <w:p w14:paraId="06B1CA4B" w14:textId="77777777" w:rsidR="0050310C" w:rsidRDefault="0050310C" w:rsidP="0050310C">
      <w:pPr>
        <w:pStyle w:val="ListParagraph"/>
        <w:numPr>
          <w:ilvl w:val="0"/>
          <w:numId w:val="1"/>
        </w:numPr>
        <w:spacing w:line="276" w:lineRule="auto"/>
        <w:rPr>
          <w:color w:val="1C1C1C"/>
        </w:rPr>
      </w:pPr>
      <w:r w:rsidRPr="00E52C5D">
        <w:rPr>
          <w:color w:val="1C1C1C"/>
        </w:rPr>
        <w:t>Change protective clothing at least daily or when visibly soiled.</w:t>
      </w:r>
    </w:p>
    <w:p w14:paraId="6DAA51AC" w14:textId="77777777" w:rsidR="0050310C" w:rsidRDefault="0050310C" w:rsidP="0050310C">
      <w:pPr>
        <w:pStyle w:val="ListParagraph"/>
        <w:numPr>
          <w:ilvl w:val="0"/>
          <w:numId w:val="1"/>
        </w:numPr>
        <w:spacing w:line="276" w:lineRule="auto"/>
        <w:rPr>
          <w:color w:val="1C1C1C"/>
        </w:rPr>
      </w:pPr>
      <w:r w:rsidRPr="00E52C5D">
        <w:rPr>
          <w:color w:val="1C1C1C"/>
        </w:rPr>
        <w:t>Non–disposable contaminated PPE items must be subjected to appropriate cleaning, disinfection, or laundering, described later in this section.</w:t>
      </w:r>
    </w:p>
    <w:p w14:paraId="3A0C16B1" w14:textId="77777777" w:rsidR="0050310C" w:rsidRPr="00E52C5D" w:rsidRDefault="0050310C" w:rsidP="0050310C">
      <w:pPr>
        <w:pStyle w:val="ListParagraph"/>
        <w:numPr>
          <w:ilvl w:val="0"/>
          <w:numId w:val="1"/>
        </w:numPr>
        <w:spacing w:line="276" w:lineRule="auto"/>
        <w:rPr>
          <w:color w:val="1C1C1C"/>
        </w:rPr>
      </w:pPr>
      <w:r w:rsidRPr="00E52C5D">
        <w:rPr>
          <w:color w:val="1C1C1C"/>
        </w:rPr>
        <w:t>PPE cannot be worn when leaving the potentially contaminated work area. Employees are prohibited from taking these items home.</w:t>
      </w:r>
    </w:p>
    <w:p w14:paraId="7CCF4AA8" w14:textId="77777777" w:rsidR="0050310C" w:rsidRPr="00E52C5D" w:rsidRDefault="0050310C" w:rsidP="0050310C">
      <w:pPr>
        <w:pStyle w:val="ListParagraph"/>
        <w:numPr>
          <w:ilvl w:val="0"/>
          <w:numId w:val="1"/>
        </w:numPr>
        <w:spacing w:after="100" w:line="276" w:lineRule="auto"/>
        <w:rPr>
          <w:color w:val="1C1C1C"/>
        </w:rPr>
      </w:pPr>
      <w:r w:rsidRPr="00E52C5D">
        <w:rPr>
          <w:color w:val="1C1C1C"/>
        </w:rPr>
        <w:t>Disposable PPE items are to be discarded after use.</w:t>
      </w:r>
    </w:p>
    <w:p w14:paraId="376FFE60" w14:textId="0444121F" w:rsidR="0050310C" w:rsidRDefault="00232179" w:rsidP="0050310C">
      <w:pPr>
        <w:pStyle w:val="Heading2"/>
      </w:pPr>
      <w:bookmarkStart w:id="79" w:name="_Toc234315060"/>
      <w:r>
        <w:t>5</w:t>
      </w:r>
      <w:r w:rsidR="0050310C">
        <w:t>.3 Hand Hygiene Program</w:t>
      </w:r>
      <w:bookmarkEnd w:id="79"/>
    </w:p>
    <w:p w14:paraId="5E7E7FB7" w14:textId="77777777" w:rsidR="0050310C" w:rsidRDefault="0050310C" w:rsidP="0050310C">
      <w:r>
        <w:rPr>
          <w:color w:val="1C1C1C"/>
        </w:rPr>
        <w:t>Hand hygiene is the single most important measure to prevent the spread of infection. The practice follows the CDC and WHO Guidelines for Hand Hygiene in Healthcare Settings:</w:t>
      </w:r>
    </w:p>
    <w:p w14:paraId="35F67D54" w14:textId="77777777" w:rsidR="0050310C" w:rsidRDefault="0050310C" w:rsidP="0050310C">
      <w:pPr>
        <w:pStyle w:val="ListParagraph"/>
        <w:numPr>
          <w:ilvl w:val="0"/>
          <w:numId w:val="1"/>
        </w:numPr>
        <w:spacing w:line="276" w:lineRule="auto"/>
        <w:rPr>
          <w:color w:val="1C1C1C"/>
        </w:rPr>
      </w:pPr>
      <w:r>
        <w:rPr>
          <w:color w:val="1C1C1C"/>
        </w:rPr>
        <w:t xml:space="preserve">Perform hand hygiene </w:t>
      </w:r>
      <w:r w:rsidRPr="00E52C5D">
        <w:rPr>
          <w:color w:val="1C1C1C"/>
        </w:rPr>
        <w:t>at the beginning and end of the work sessions</w:t>
      </w:r>
      <w:r>
        <w:rPr>
          <w:color w:val="1C1C1C"/>
        </w:rPr>
        <w:t>.</w:t>
      </w:r>
    </w:p>
    <w:p w14:paraId="4C32BDEE" w14:textId="77777777" w:rsidR="0050310C" w:rsidRDefault="0050310C" w:rsidP="0050310C">
      <w:pPr>
        <w:pStyle w:val="ListParagraph"/>
        <w:numPr>
          <w:ilvl w:val="0"/>
          <w:numId w:val="1"/>
        </w:numPr>
        <w:spacing w:line="276" w:lineRule="auto"/>
        <w:rPr>
          <w:color w:val="1C1C1C"/>
        </w:rPr>
      </w:pPr>
      <w:r>
        <w:rPr>
          <w:color w:val="1C1C1C"/>
        </w:rPr>
        <w:t>Perform hand hygiene p</w:t>
      </w:r>
      <w:r w:rsidRPr="00E52C5D">
        <w:rPr>
          <w:color w:val="1C1C1C"/>
        </w:rPr>
        <w:t>rior to and following the use of the restrooms</w:t>
      </w:r>
    </w:p>
    <w:p w14:paraId="51AD3910" w14:textId="77777777" w:rsidR="0050310C" w:rsidRDefault="0050310C" w:rsidP="0050310C">
      <w:pPr>
        <w:pStyle w:val="ListParagraph"/>
        <w:numPr>
          <w:ilvl w:val="0"/>
          <w:numId w:val="1"/>
        </w:numPr>
        <w:spacing w:line="276" w:lineRule="auto"/>
        <w:rPr>
          <w:color w:val="1C1C1C"/>
        </w:rPr>
      </w:pPr>
      <w:r>
        <w:rPr>
          <w:color w:val="1C1C1C"/>
        </w:rPr>
        <w:t>Perform hand hygiene b</w:t>
      </w:r>
      <w:r w:rsidRPr="00E52C5D">
        <w:rPr>
          <w:color w:val="1C1C1C"/>
        </w:rPr>
        <w:t xml:space="preserve">efore and after eating; </w:t>
      </w:r>
    </w:p>
    <w:p w14:paraId="7D730056" w14:textId="77777777" w:rsidR="0050310C" w:rsidRPr="0082612A" w:rsidRDefault="0050310C" w:rsidP="0050310C">
      <w:pPr>
        <w:pStyle w:val="ListParagraph"/>
        <w:numPr>
          <w:ilvl w:val="0"/>
          <w:numId w:val="1"/>
        </w:numPr>
        <w:spacing w:line="276" w:lineRule="auto"/>
        <w:rPr>
          <w:color w:val="1C1C1C"/>
        </w:rPr>
      </w:pPr>
      <w:r>
        <w:rPr>
          <w:color w:val="1C1C1C"/>
        </w:rPr>
        <w:t>Perform hand hygiene before and after every patient contact.</w:t>
      </w:r>
    </w:p>
    <w:p w14:paraId="3FE0E82A" w14:textId="77777777" w:rsidR="0050310C" w:rsidRPr="0082612A" w:rsidRDefault="0050310C" w:rsidP="0050310C">
      <w:pPr>
        <w:pStyle w:val="ListParagraph"/>
        <w:numPr>
          <w:ilvl w:val="0"/>
          <w:numId w:val="1"/>
        </w:numPr>
        <w:spacing w:line="276" w:lineRule="auto"/>
        <w:rPr>
          <w:color w:val="1C1C1C"/>
        </w:rPr>
      </w:pPr>
      <w:r>
        <w:rPr>
          <w:color w:val="1C1C1C"/>
        </w:rPr>
        <w:t>Perform hand hygiene before donning sterile gloves for procedures.</w:t>
      </w:r>
    </w:p>
    <w:p w14:paraId="32377617" w14:textId="77777777" w:rsidR="0050310C" w:rsidRPr="0082612A" w:rsidRDefault="0050310C" w:rsidP="0050310C">
      <w:pPr>
        <w:pStyle w:val="ListParagraph"/>
        <w:numPr>
          <w:ilvl w:val="0"/>
          <w:numId w:val="1"/>
        </w:numPr>
        <w:spacing w:line="276" w:lineRule="auto"/>
        <w:rPr>
          <w:color w:val="1C1C1C"/>
        </w:rPr>
      </w:pPr>
      <w:r>
        <w:rPr>
          <w:color w:val="1C1C1C"/>
        </w:rPr>
        <w:t>Perform hand hygiene after contact with blood, body fluids, or contaminated surfaces.</w:t>
      </w:r>
    </w:p>
    <w:p w14:paraId="14BA1A3D" w14:textId="77777777" w:rsidR="0050310C" w:rsidRPr="0082612A" w:rsidRDefault="0050310C" w:rsidP="0050310C">
      <w:pPr>
        <w:pStyle w:val="ListParagraph"/>
        <w:numPr>
          <w:ilvl w:val="0"/>
          <w:numId w:val="1"/>
        </w:numPr>
        <w:spacing w:line="276" w:lineRule="auto"/>
        <w:rPr>
          <w:color w:val="1C1C1C"/>
        </w:rPr>
      </w:pPr>
      <w:r>
        <w:rPr>
          <w:color w:val="1C1C1C"/>
        </w:rPr>
        <w:t>Perform hand hygiene after removing gloves and other PPE.</w:t>
      </w:r>
    </w:p>
    <w:p w14:paraId="428D4D62" w14:textId="77777777" w:rsidR="0050310C" w:rsidRPr="0082612A" w:rsidRDefault="0050310C" w:rsidP="0050310C">
      <w:pPr>
        <w:pStyle w:val="ListParagraph"/>
        <w:numPr>
          <w:ilvl w:val="0"/>
          <w:numId w:val="1"/>
        </w:numPr>
        <w:spacing w:line="276" w:lineRule="auto"/>
        <w:rPr>
          <w:color w:val="1C1C1C"/>
        </w:rPr>
      </w:pPr>
      <w:r>
        <w:rPr>
          <w:color w:val="1C1C1C"/>
        </w:rPr>
        <w:t>Perform hand hygiene when moving from a contaminated body site to a clean body site during patient care.</w:t>
      </w:r>
    </w:p>
    <w:p w14:paraId="41DE7D6C" w14:textId="77777777" w:rsidR="0050310C" w:rsidRPr="0082612A" w:rsidRDefault="0050310C" w:rsidP="0050310C">
      <w:pPr>
        <w:pStyle w:val="ListParagraph"/>
        <w:numPr>
          <w:ilvl w:val="0"/>
          <w:numId w:val="1"/>
        </w:numPr>
        <w:spacing w:line="276" w:lineRule="auto"/>
        <w:rPr>
          <w:color w:val="1C1C1C"/>
        </w:rPr>
      </w:pPr>
      <w:r>
        <w:rPr>
          <w:color w:val="1C1C1C"/>
        </w:rPr>
        <w:t>Use soap and water when hands are visibly soiled; otherwise, alcohol-based hand rub is acceptable.</w:t>
      </w:r>
    </w:p>
    <w:p w14:paraId="0F7E6364" w14:textId="77777777" w:rsidR="0050310C" w:rsidRPr="0082612A" w:rsidRDefault="0050310C" w:rsidP="0050310C">
      <w:pPr>
        <w:pStyle w:val="ListParagraph"/>
        <w:numPr>
          <w:ilvl w:val="0"/>
          <w:numId w:val="1"/>
        </w:numPr>
        <w:spacing w:line="276" w:lineRule="auto"/>
        <w:rPr>
          <w:color w:val="1C1C1C"/>
        </w:rPr>
      </w:pPr>
      <w:r w:rsidRPr="0064480F">
        <w:rPr>
          <w:b/>
          <w:bCs/>
          <w:color w:val="1C1C1C"/>
        </w:rPr>
        <w:t>Do not</w:t>
      </w:r>
      <w:r>
        <w:rPr>
          <w:color w:val="1C1C1C"/>
        </w:rPr>
        <w:t xml:space="preserve"> wear artificial nails or nail extenders when having direct contact with patients.</w:t>
      </w:r>
    </w:p>
    <w:p w14:paraId="7EB7ADEB" w14:textId="77777777" w:rsidR="0050310C" w:rsidRPr="00D85B1E" w:rsidRDefault="0050310C" w:rsidP="0050310C">
      <w:pPr>
        <w:pStyle w:val="ListParagraph"/>
        <w:numPr>
          <w:ilvl w:val="0"/>
          <w:numId w:val="1"/>
        </w:numPr>
        <w:spacing w:line="276" w:lineRule="auto"/>
      </w:pPr>
      <w:r>
        <w:rPr>
          <w:color w:val="1C1C1C"/>
        </w:rPr>
        <w:t>Keep natural nails trimmed to one-quarter inch or shorter.</w:t>
      </w:r>
    </w:p>
    <w:p w14:paraId="67981238" w14:textId="77777777" w:rsidR="0050310C" w:rsidRDefault="0050310C" w:rsidP="0050310C"/>
    <w:p w14:paraId="273310C2" w14:textId="1D6DB43F" w:rsidR="0050310C" w:rsidRDefault="0050310C" w:rsidP="00EC09FF">
      <w:r>
        <w:t xml:space="preserve">For additional handwashing resources see the </w:t>
      </w:r>
      <w:r w:rsidRPr="002A5374">
        <w:rPr>
          <w:b/>
          <w:bCs/>
        </w:rPr>
        <w:t>CDC: Clean Hands</w:t>
      </w:r>
      <w:r>
        <w:t xml:space="preserve"> in </w:t>
      </w:r>
      <w:r w:rsidRPr="002A5374">
        <w:rPr>
          <w:b/>
          <w:bCs/>
        </w:rPr>
        <w:t>Appendix</w:t>
      </w:r>
      <w:r w:rsidR="002A5374" w:rsidRPr="002A5374">
        <w:rPr>
          <w:b/>
          <w:bCs/>
        </w:rPr>
        <w:t xml:space="preserve"> E</w:t>
      </w:r>
      <w:r w:rsidRPr="002A5374">
        <w:rPr>
          <w:b/>
          <w:bCs/>
        </w:rPr>
        <w:t>: Online OSHA Resources</w:t>
      </w:r>
      <w:r>
        <w:t>.</w:t>
      </w:r>
    </w:p>
    <w:p w14:paraId="6D16B4D2" w14:textId="0C817B7E" w:rsidR="0050310C" w:rsidRPr="00C04868" w:rsidRDefault="00232179" w:rsidP="0050310C">
      <w:pPr>
        <w:pStyle w:val="Heading3"/>
      </w:pPr>
      <w:bookmarkStart w:id="80" w:name="_Toc234315061"/>
      <w:r>
        <w:t>5</w:t>
      </w:r>
      <w:r w:rsidR="0050310C">
        <w:t xml:space="preserve">.3.1 </w:t>
      </w:r>
      <w:r w:rsidR="0050310C" w:rsidRPr="008F5D29">
        <w:t>Handwashing Requirements</w:t>
      </w:r>
      <w:bookmarkEnd w:id="80"/>
    </w:p>
    <w:p w14:paraId="1B23CE08" w14:textId="77777777" w:rsidR="0050310C" w:rsidRDefault="0050310C" w:rsidP="0050310C">
      <w:pPr>
        <w:spacing w:after="100"/>
      </w:pPr>
      <w:r>
        <w:t>Employees must wash their hands with soap and water at the following times:</w:t>
      </w:r>
    </w:p>
    <w:p w14:paraId="47A3D88E" w14:textId="77777777" w:rsidR="0050310C" w:rsidRDefault="0050310C" w:rsidP="0050310C">
      <w:pPr>
        <w:pStyle w:val="ListParagraph"/>
        <w:numPr>
          <w:ilvl w:val="0"/>
          <w:numId w:val="44"/>
        </w:numPr>
        <w:spacing w:line="276" w:lineRule="auto"/>
      </w:pPr>
      <w:r>
        <w:t>Before eating, drinking, or handling food</w:t>
      </w:r>
    </w:p>
    <w:p w14:paraId="73B79CA5" w14:textId="77777777" w:rsidR="0050310C" w:rsidRDefault="0050310C" w:rsidP="0050310C">
      <w:pPr>
        <w:pStyle w:val="ListParagraph"/>
        <w:numPr>
          <w:ilvl w:val="0"/>
          <w:numId w:val="44"/>
        </w:numPr>
        <w:spacing w:line="276" w:lineRule="auto"/>
      </w:pPr>
      <w:r>
        <w:t>After using the restroom</w:t>
      </w:r>
    </w:p>
    <w:p w14:paraId="660156B5" w14:textId="77777777" w:rsidR="0050310C" w:rsidRDefault="0050310C" w:rsidP="0050310C">
      <w:pPr>
        <w:pStyle w:val="ListParagraph"/>
        <w:numPr>
          <w:ilvl w:val="0"/>
          <w:numId w:val="44"/>
        </w:numPr>
        <w:spacing w:line="276" w:lineRule="auto"/>
      </w:pPr>
      <w:r>
        <w:t>After contact with blood, bodily fluids, or contaminated surfaces</w:t>
      </w:r>
    </w:p>
    <w:p w14:paraId="5C6845D4" w14:textId="77777777" w:rsidR="0050310C" w:rsidRDefault="0050310C" w:rsidP="0050310C">
      <w:pPr>
        <w:pStyle w:val="ListParagraph"/>
        <w:numPr>
          <w:ilvl w:val="0"/>
          <w:numId w:val="44"/>
        </w:numPr>
        <w:spacing w:line="276" w:lineRule="auto"/>
      </w:pPr>
      <w:r>
        <w:t>After removing gloves or other personal protective equipment (PPE)</w:t>
      </w:r>
    </w:p>
    <w:p w14:paraId="274BBB52" w14:textId="77777777" w:rsidR="0050310C" w:rsidRDefault="0050310C" w:rsidP="0050310C">
      <w:pPr>
        <w:pStyle w:val="ListParagraph"/>
        <w:numPr>
          <w:ilvl w:val="0"/>
          <w:numId w:val="44"/>
        </w:numPr>
        <w:spacing w:line="276" w:lineRule="auto"/>
      </w:pPr>
      <w:r>
        <w:t>After coughing, sneezing, or blowing the nose</w:t>
      </w:r>
    </w:p>
    <w:p w14:paraId="1F5E0272" w14:textId="77777777" w:rsidR="0050310C" w:rsidRDefault="0050310C" w:rsidP="0050310C">
      <w:pPr>
        <w:pStyle w:val="ListParagraph"/>
        <w:numPr>
          <w:ilvl w:val="0"/>
          <w:numId w:val="44"/>
        </w:numPr>
        <w:spacing w:line="276" w:lineRule="auto"/>
      </w:pPr>
      <w:r>
        <w:t>Whenever hands are visibly soiled</w:t>
      </w:r>
    </w:p>
    <w:p w14:paraId="74909817" w14:textId="77777777" w:rsidR="0050310C" w:rsidRDefault="0050310C" w:rsidP="0050310C"/>
    <w:p w14:paraId="0FE0B506" w14:textId="415A0D17" w:rsidR="0050310C" w:rsidRDefault="0050310C" w:rsidP="0050310C">
      <w:pPr>
        <w:spacing w:after="100"/>
      </w:pPr>
      <w:r>
        <w:t>These requirements are consistent with CDC hand hygiene recommendations and OSHA’s Bloodborne Pathogens and Sanitation standards.</w:t>
      </w:r>
    </w:p>
    <w:p w14:paraId="3A8D734F" w14:textId="51FE35C0" w:rsidR="0050310C" w:rsidRPr="00C04868" w:rsidRDefault="00232179" w:rsidP="0050310C">
      <w:pPr>
        <w:pStyle w:val="Heading3"/>
      </w:pPr>
      <w:bookmarkStart w:id="81" w:name="_Toc234315062"/>
      <w:r>
        <w:t>5</w:t>
      </w:r>
      <w:r w:rsidR="0050310C">
        <w:t xml:space="preserve">.3.2 </w:t>
      </w:r>
      <w:r w:rsidR="0050310C" w:rsidRPr="008F5D29">
        <w:t>Proper Handwashing Technique</w:t>
      </w:r>
      <w:bookmarkEnd w:id="81"/>
    </w:p>
    <w:p w14:paraId="5F8D6627" w14:textId="77777777" w:rsidR="0050310C" w:rsidRDefault="0050310C" w:rsidP="0050310C">
      <w:pPr>
        <w:spacing w:after="100"/>
      </w:pPr>
      <w:r>
        <w:t>Employees shall follow this CDC-recommended handwashing procedure:</w:t>
      </w:r>
    </w:p>
    <w:p w14:paraId="4E94D8CF" w14:textId="77777777" w:rsidR="0050310C" w:rsidRDefault="0050310C" w:rsidP="0050310C">
      <w:pPr>
        <w:pStyle w:val="ListParagraph"/>
        <w:numPr>
          <w:ilvl w:val="0"/>
          <w:numId w:val="45"/>
        </w:numPr>
        <w:spacing w:line="276" w:lineRule="auto"/>
      </w:pPr>
      <w:r>
        <w:t>Wet hands with clean, running water (warm or tepid).</w:t>
      </w:r>
    </w:p>
    <w:p w14:paraId="3F4E5398" w14:textId="77777777" w:rsidR="0050310C" w:rsidRDefault="0050310C" w:rsidP="0050310C">
      <w:pPr>
        <w:pStyle w:val="ListParagraph"/>
        <w:numPr>
          <w:ilvl w:val="0"/>
          <w:numId w:val="45"/>
        </w:numPr>
        <w:spacing w:line="276" w:lineRule="auto"/>
      </w:pPr>
      <w:r>
        <w:t>Apply soap and lather all surfaces of the hands, including backs of hands, between fingers, and under nails.</w:t>
      </w:r>
    </w:p>
    <w:p w14:paraId="3AE9B241" w14:textId="77777777" w:rsidR="0050310C" w:rsidRDefault="0050310C" w:rsidP="0050310C">
      <w:pPr>
        <w:pStyle w:val="ListParagraph"/>
        <w:numPr>
          <w:ilvl w:val="0"/>
          <w:numId w:val="45"/>
        </w:numPr>
        <w:spacing w:line="276" w:lineRule="auto"/>
      </w:pPr>
      <w:r>
        <w:t>Scrub hands for at least 20 seconds.</w:t>
      </w:r>
    </w:p>
    <w:p w14:paraId="32683EC2" w14:textId="77777777" w:rsidR="0050310C" w:rsidRDefault="0050310C" w:rsidP="0050310C">
      <w:pPr>
        <w:pStyle w:val="ListParagraph"/>
        <w:numPr>
          <w:ilvl w:val="0"/>
          <w:numId w:val="45"/>
        </w:numPr>
        <w:spacing w:line="276" w:lineRule="auto"/>
      </w:pPr>
      <w:r>
        <w:t>Rinse thoroughly under running water.</w:t>
      </w:r>
    </w:p>
    <w:p w14:paraId="643C5577" w14:textId="77777777" w:rsidR="0050310C" w:rsidRDefault="0050310C" w:rsidP="0050310C">
      <w:pPr>
        <w:pStyle w:val="ListParagraph"/>
        <w:numPr>
          <w:ilvl w:val="0"/>
          <w:numId w:val="45"/>
        </w:numPr>
        <w:spacing w:line="276" w:lineRule="auto"/>
      </w:pPr>
      <w:r>
        <w:t>Dry hands using a clean paper towel or air dryer.</w:t>
      </w:r>
    </w:p>
    <w:p w14:paraId="79A7B0E3" w14:textId="77777777" w:rsidR="0050310C" w:rsidRDefault="0050310C" w:rsidP="0050310C">
      <w:pPr>
        <w:spacing w:after="100"/>
      </w:pPr>
    </w:p>
    <w:p w14:paraId="3139DB91" w14:textId="77777777" w:rsidR="0050310C" w:rsidRDefault="0050310C" w:rsidP="0050310C">
      <w:r>
        <w:t xml:space="preserve">This technique significantly reduces the spread of germs and workplace-acquired infections. </w:t>
      </w:r>
    </w:p>
    <w:p w14:paraId="13A9211F" w14:textId="77777777" w:rsidR="0050310C" w:rsidRDefault="0050310C" w:rsidP="0050310C">
      <w:pPr>
        <w:spacing w:after="100"/>
      </w:pPr>
    </w:p>
    <w:p w14:paraId="02915C65" w14:textId="77777777" w:rsidR="00EC09FF" w:rsidRDefault="00EC09FF">
      <w:pPr>
        <w:rPr>
          <w:b/>
          <w:bCs/>
          <w:color w:val="34495E"/>
          <w:sz w:val="24"/>
          <w:szCs w:val="24"/>
        </w:rPr>
      </w:pPr>
      <w:r>
        <w:br w:type="page"/>
      </w:r>
    </w:p>
    <w:p w14:paraId="5A6854C3" w14:textId="431B69EB" w:rsidR="0050310C" w:rsidRPr="00C04868" w:rsidRDefault="00232179" w:rsidP="0050310C">
      <w:pPr>
        <w:pStyle w:val="Heading3"/>
      </w:pPr>
      <w:bookmarkStart w:id="82" w:name="_Toc234315063"/>
      <w:r>
        <w:t>5</w:t>
      </w:r>
      <w:r w:rsidR="0050310C">
        <w:t xml:space="preserve">.3.3 </w:t>
      </w:r>
      <w:r w:rsidR="0050310C" w:rsidRPr="008F5D29">
        <w:t>Use of Alcohol-Based Hand Sanitizers</w:t>
      </w:r>
      <w:bookmarkEnd w:id="82"/>
    </w:p>
    <w:p w14:paraId="6F88A703" w14:textId="77777777" w:rsidR="0050310C" w:rsidRDefault="0050310C" w:rsidP="0050310C">
      <w:pPr>
        <w:spacing w:after="100"/>
      </w:pPr>
      <w:r>
        <w:t xml:space="preserve">Alcohol-based hand sanitizers (containing 60–95% alcohol) may be used only when hands are not visibly soiled. Sanitizers </w:t>
      </w:r>
      <w:r w:rsidRPr="00D213D9">
        <w:rPr>
          <w:b/>
          <w:bCs/>
        </w:rPr>
        <w:t>do not</w:t>
      </w:r>
      <w:r>
        <w:t xml:space="preserve"> replace handwashing when hands are dirty or contaminated with blood, bodily fluids, or certain pathogens (e.g., </w:t>
      </w:r>
      <w:proofErr w:type="spellStart"/>
      <w:r>
        <w:t>Clostridioides</w:t>
      </w:r>
      <w:proofErr w:type="spellEnd"/>
      <w:r>
        <w:t xml:space="preserve"> difficile). When sanitizer is used due to infeasibility of handwashing, hands must be washed with soap and water as soon as feasible.</w:t>
      </w:r>
    </w:p>
    <w:p w14:paraId="687C06B0" w14:textId="6396F637" w:rsidR="0050310C" w:rsidRDefault="00232179" w:rsidP="0050310C">
      <w:pPr>
        <w:pStyle w:val="Heading2"/>
      </w:pPr>
      <w:bookmarkStart w:id="83" w:name="_Toc234315064"/>
      <w:r>
        <w:t>5</w:t>
      </w:r>
      <w:r w:rsidR="0050310C" w:rsidRPr="004E496E">
        <w:t xml:space="preserve">.4 </w:t>
      </w:r>
      <w:r w:rsidR="0050310C">
        <w:t>Cleaning and Disinfection</w:t>
      </w:r>
      <w:bookmarkEnd w:id="83"/>
    </w:p>
    <w:p w14:paraId="79197DA7" w14:textId="77777777" w:rsidR="0050310C" w:rsidRDefault="0050310C" w:rsidP="0050310C">
      <w:pPr>
        <w:rPr>
          <w:color w:val="1C1C1C"/>
        </w:rPr>
      </w:pPr>
      <w:r w:rsidRPr="004115A5">
        <w:rPr>
          <w:color w:val="1C1C1C"/>
        </w:rPr>
        <w:t xml:space="preserve">OSHA requires that workplaces be maintained in clean and sanitary conditions to reduce employee exposure to bloodborne pathogens and other infectious agents. Effective housekeeping includes established procedures for cleaning and decontamination, proper waste handling, and laundry management. </w:t>
      </w:r>
    </w:p>
    <w:p w14:paraId="61F66933" w14:textId="77777777" w:rsidR="0050310C" w:rsidRDefault="0050310C" w:rsidP="0050310C">
      <w:pPr>
        <w:rPr>
          <w:color w:val="1C1C1C"/>
        </w:rPr>
      </w:pPr>
    </w:p>
    <w:p w14:paraId="452EBB58" w14:textId="77777777" w:rsidR="0050310C" w:rsidRDefault="0050310C" w:rsidP="0050310C">
      <w:r w:rsidRPr="004115A5">
        <w:rPr>
          <w:color w:val="1C1C1C"/>
        </w:rPr>
        <w:t>Routine cleaning, disinfection, and sterilization of work areas and instruments are essential and mandatory to significantly reduce the risk of disease transmission.</w:t>
      </w:r>
      <w:r>
        <w:rPr>
          <w:color w:val="1C1C1C"/>
        </w:rPr>
        <w:t xml:space="preserve">  </w:t>
      </w:r>
      <w:r>
        <w:t>COMPANY</w:t>
      </w:r>
      <w:r w:rsidRPr="00AF3452">
        <w:t xml:space="preserve"> assure</w:t>
      </w:r>
      <w:r>
        <w:t>s</w:t>
      </w:r>
      <w:r w:rsidRPr="00AF3452">
        <w:t xml:space="preserve"> that all work areas exposed to potentially infectious materials</w:t>
      </w:r>
      <w:r>
        <w:t xml:space="preserve"> </w:t>
      </w:r>
      <w:r w:rsidRPr="00AF3452">
        <w:t xml:space="preserve">are disinfected and decontaminated as needed throughout the workday. </w:t>
      </w:r>
    </w:p>
    <w:p w14:paraId="2CD5F570" w14:textId="77777777" w:rsidR="0050310C" w:rsidRDefault="0050310C" w:rsidP="0050310C"/>
    <w:p w14:paraId="4D961D52" w14:textId="37FA85AF" w:rsidR="0050310C" w:rsidRDefault="0050310C" w:rsidP="0050310C">
      <w:r w:rsidRPr="00AF3452">
        <w:t>Decontaminating</w:t>
      </w:r>
      <w:r>
        <w:t xml:space="preserve"> </w:t>
      </w:r>
      <w:r w:rsidRPr="00AF3452">
        <w:t>procedures will always be performed prior to the general cleaning done by the housekeeping service.</w:t>
      </w:r>
      <w:r>
        <w:t xml:space="preserve"> </w:t>
      </w:r>
      <w:r w:rsidRPr="00B50296">
        <w:t>The method of decontamination will be based upon the location, type of surface to be</w:t>
      </w:r>
      <w:r>
        <w:t xml:space="preserve"> </w:t>
      </w:r>
      <w:r w:rsidRPr="00B50296">
        <w:t xml:space="preserve">cleaned, type of soil present, and tasks or procedures being performed in the area. </w:t>
      </w:r>
    </w:p>
    <w:p w14:paraId="12EFB686" w14:textId="470AD56B" w:rsidR="0050310C" w:rsidRPr="00C04868" w:rsidRDefault="00232179" w:rsidP="0050310C">
      <w:pPr>
        <w:pStyle w:val="Heading3"/>
      </w:pPr>
      <w:bookmarkStart w:id="84" w:name="_Toc234315065"/>
      <w:r>
        <w:t>5</w:t>
      </w:r>
      <w:r w:rsidR="0050310C">
        <w:t xml:space="preserve">.4.1 </w:t>
      </w:r>
      <w:r w:rsidR="0050310C" w:rsidRPr="00662FCF">
        <w:t>Environmental surfaces</w:t>
      </w:r>
      <w:bookmarkEnd w:id="84"/>
      <w:r w:rsidR="0050310C" w:rsidRPr="00662FCF">
        <w:t xml:space="preserve"> </w:t>
      </w:r>
    </w:p>
    <w:p w14:paraId="1139DD18" w14:textId="77777777" w:rsidR="0050310C" w:rsidRDefault="0050310C" w:rsidP="0050310C">
      <w:pPr>
        <w:rPr>
          <w:color w:val="1C1C1C"/>
        </w:rPr>
      </w:pPr>
      <w:r>
        <w:rPr>
          <w:color w:val="1C1C1C"/>
        </w:rPr>
        <w:t xml:space="preserve">Surfaces are categorized as clinical contact surfaces (frequently touched during patient care) and housekeeping surfaces (floors, walls, sinks). </w:t>
      </w:r>
    </w:p>
    <w:p w14:paraId="73E38DD9" w14:textId="77777777" w:rsidR="0050310C" w:rsidRDefault="0050310C" w:rsidP="0050310C">
      <w:pPr>
        <w:pStyle w:val="ListParagraph"/>
        <w:numPr>
          <w:ilvl w:val="0"/>
          <w:numId w:val="1"/>
        </w:numPr>
        <w:spacing w:line="276" w:lineRule="auto"/>
        <w:rPr>
          <w:color w:val="1C1C1C"/>
        </w:rPr>
      </w:pPr>
      <w:r>
        <w:rPr>
          <w:color w:val="1C1C1C"/>
        </w:rPr>
        <w:t xml:space="preserve">Clinical contact surfaces are cleaned and disinfected between patients using EPA-registered, hospital-grade disinfectants. </w:t>
      </w:r>
    </w:p>
    <w:p w14:paraId="6C0411D8" w14:textId="7D4B3237" w:rsidR="0050310C" w:rsidRPr="00EC09FF" w:rsidRDefault="0050310C" w:rsidP="00EC09FF">
      <w:pPr>
        <w:pStyle w:val="ListParagraph"/>
        <w:numPr>
          <w:ilvl w:val="0"/>
          <w:numId w:val="1"/>
        </w:numPr>
        <w:spacing w:line="276" w:lineRule="auto"/>
        <w:rPr>
          <w:color w:val="1C1C1C"/>
        </w:rPr>
      </w:pPr>
      <w:r>
        <w:rPr>
          <w:color w:val="1C1C1C"/>
        </w:rPr>
        <w:t xml:space="preserve">High-touch surfaces in common areas are cleaned at least twice daily. </w:t>
      </w:r>
    </w:p>
    <w:p w14:paraId="732D81C7" w14:textId="72EB4CA5" w:rsidR="0050310C" w:rsidRPr="00C04868" w:rsidRDefault="00232179" w:rsidP="0050310C">
      <w:pPr>
        <w:pStyle w:val="Heading3"/>
      </w:pPr>
      <w:bookmarkStart w:id="85" w:name="_Toc234315066"/>
      <w:r>
        <w:t>5</w:t>
      </w:r>
      <w:r w:rsidR="0050310C">
        <w:t>.4.2 Housekeeping</w:t>
      </w:r>
      <w:bookmarkEnd w:id="85"/>
    </w:p>
    <w:p w14:paraId="33D8A84E" w14:textId="77777777" w:rsidR="0050310C" w:rsidRDefault="0050310C" w:rsidP="0050310C">
      <w:pPr>
        <w:rPr>
          <w:color w:val="1C1C1C"/>
        </w:rPr>
      </w:pPr>
      <w:r w:rsidRPr="006F5779">
        <w:rPr>
          <w:color w:val="1C1C1C"/>
        </w:rPr>
        <w:t>It is the employer’s responsibility to ensure that the facility is maintained and cleaned in a sanitary manner. If any surface is contaminated during the day, it will be cleaned and decontaminated immediately by the staff using a "hospital grade" (EPA approved) disinfectant. Spill kits and protective covering will be available to the staff. The staff will be instructed on how to decontaminate work areas and clean up spills (chemical and biohazard). These cleaning procedures will always be done BEFORE the housekeeping service comes to clean.</w:t>
      </w:r>
    </w:p>
    <w:p w14:paraId="19BD794D" w14:textId="77777777" w:rsidR="0050310C" w:rsidRPr="00E703EE" w:rsidRDefault="0050310C" w:rsidP="0050310C">
      <w:pPr>
        <w:rPr>
          <w:color w:val="1C1C1C"/>
        </w:rPr>
      </w:pPr>
    </w:p>
    <w:p w14:paraId="14E344F5" w14:textId="77777777" w:rsidR="0050310C" w:rsidRPr="00E703EE" w:rsidRDefault="0050310C" w:rsidP="0050310C">
      <w:pPr>
        <w:rPr>
          <w:color w:val="1C1C1C"/>
        </w:rPr>
      </w:pPr>
      <w:r w:rsidRPr="00E703EE">
        <w:rPr>
          <w:color w:val="1C1C1C"/>
        </w:rPr>
        <w:t xml:space="preserve">Housekeeping workers will be made aware that certain areas of the facility might be contaminated with </w:t>
      </w:r>
      <w:r>
        <w:rPr>
          <w:color w:val="1C1C1C"/>
        </w:rPr>
        <w:t>OPIM</w:t>
      </w:r>
      <w:r w:rsidRPr="00E703EE">
        <w:rPr>
          <w:color w:val="1C1C1C"/>
        </w:rPr>
        <w:t>. Housekeeping workers will wear all-purpose utility gloves and protective clothing when cleaning these areas. Housekeeping workers will be instructed on where infectious waste (</w:t>
      </w:r>
      <w:r>
        <w:rPr>
          <w:color w:val="1C1C1C"/>
        </w:rPr>
        <w:t xml:space="preserve">e.g., </w:t>
      </w:r>
      <w:r w:rsidRPr="00E703EE">
        <w:rPr>
          <w:color w:val="1C1C1C"/>
        </w:rPr>
        <w:t xml:space="preserve">biohazard bags and sharps containers) is found and where it is stored prior to pick up. The housekeeping service will use an appropriate level 1 disinfectant to routinely clean work surfaces and floors. </w:t>
      </w:r>
      <w:commentRangeStart w:id="86"/>
      <w:r w:rsidRPr="00E703EE">
        <w:rPr>
          <w:color w:val="1C1C1C"/>
        </w:rPr>
        <w:t>An EPA approved level 2 disinfectant will be used to clean operating rooms.</w:t>
      </w:r>
      <w:commentRangeEnd w:id="86"/>
      <w:r w:rsidRPr="00E703EE">
        <w:rPr>
          <w:rStyle w:val="CommentReference"/>
          <w:color w:val="1C1C1C"/>
          <w:sz w:val="22"/>
          <w:szCs w:val="22"/>
        </w:rPr>
        <w:commentReference w:id="86"/>
      </w:r>
      <w:r w:rsidRPr="00E703EE">
        <w:rPr>
          <w:color w:val="1C1C1C"/>
        </w:rPr>
        <w:t xml:space="preserve"> Walls, blinds and curtains only need to be cleaned if visibly soiled.</w:t>
      </w:r>
    </w:p>
    <w:p w14:paraId="47E737E5" w14:textId="77777777" w:rsidR="00EC09FF" w:rsidRDefault="00EC09FF">
      <w:pPr>
        <w:rPr>
          <w:b/>
          <w:bCs/>
          <w:color w:val="34495E"/>
          <w:sz w:val="24"/>
          <w:szCs w:val="24"/>
        </w:rPr>
      </w:pPr>
      <w:r>
        <w:br w:type="page"/>
      </w:r>
    </w:p>
    <w:p w14:paraId="41333B29" w14:textId="351B73C3" w:rsidR="0050310C" w:rsidRDefault="00232179" w:rsidP="0050310C">
      <w:pPr>
        <w:pStyle w:val="Heading3"/>
      </w:pPr>
      <w:bookmarkStart w:id="87" w:name="_Toc234315067"/>
      <w:r>
        <w:t>5</w:t>
      </w:r>
      <w:r w:rsidR="0050310C">
        <w:t>.4.3 Carpet Cleaning Policy</w:t>
      </w:r>
      <w:bookmarkEnd w:id="87"/>
    </w:p>
    <w:p w14:paraId="4C2C8FBA" w14:textId="1599F818" w:rsidR="0050310C" w:rsidRPr="00E703EE" w:rsidRDefault="0050310C" w:rsidP="0050310C">
      <w:pPr>
        <w:rPr>
          <w:color w:val="1C1C1C"/>
        </w:rPr>
      </w:pPr>
      <w:r w:rsidRPr="007A415E">
        <w:rPr>
          <w:color w:val="1C1C1C"/>
        </w:rPr>
        <w:t>If the facility has carpets, the carpets will be cleaned on a regular basis with a disinfectant or germicidal type rug cleaner. Carpets are not recommended for examining rooms and laboratory areas.</w:t>
      </w:r>
    </w:p>
    <w:p w14:paraId="6492AB5C" w14:textId="7925B5AF" w:rsidR="0050310C" w:rsidRPr="00C04868" w:rsidRDefault="00232179" w:rsidP="0050310C">
      <w:pPr>
        <w:pStyle w:val="Heading3"/>
      </w:pPr>
      <w:bookmarkStart w:id="88" w:name="_Toc234315068"/>
      <w:r>
        <w:t>5</w:t>
      </w:r>
      <w:r w:rsidR="0050310C">
        <w:t xml:space="preserve">.4.2 </w:t>
      </w:r>
      <w:r w:rsidR="0050310C" w:rsidRPr="002E74A0">
        <w:t>Cleaning</w:t>
      </w:r>
      <w:bookmarkEnd w:id="88"/>
    </w:p>
    <w:p w14:paraId="69C4CBA0" w14:textId="77777777" w:rsidR="0050310C" w:rsidRPr="004115A5" w:rsidRDefault="0050310C" w:rsidP="0050310C">
      <w:pPr>
        <w:spacing w:after="200"/>
        <w:rPr>
          <w:color w:val="1C1C1C"/>
        </w:rPr>
      </w:pPr>
      <w:r w:rsidRPr="004115A5">
        <w:rPr>
          <w:color w:val="1C1C1C"/>
        </w:rPr>
        <w:t>Cleaning is the first and most critical step in infection prevention and involves the physical removal of visible organic and inorganic material from instruments and surfaces. Organic matter can interfere with the effectiveness of disinfection and sterilization; therefore, all items must be thoroughly cleaned before further processing.</w:t>
      </w:r>
    </w:p>
    <w:p w14:paraId="3DC4A5D9" w14:textId="77777777" w:rsidR="0050310C" w:rsidRPr="004115A5" w:rsidRDefault="0050310C" w:rsidP="0050310C">
      <w:pPr>
        <w:spacing w:after="200"/>
        <w:rPr>
          <w:color w:val="1C1C1C"/>
        </w:rPr>
      </w:pPr>
      <w:r w:rsidRPr="004115A5">
        <w:rPr>
          <w:color w:val="1C1C1C"/>
        </w:rPr>
        <w:t xml:space="preserve">Cleaning may be performed manually or mechanically. While manual cleaning may be necessary for heavily soiled items, mechanical methods are more efficient and significantly reduce the risk of employee exposure. </w:t>
      </w:r>
    </w:p>
    <w:p w14:paraId="7C458840" w14:textId="00A7FCD5" w:rsidR="0050310C" w:rsidRPr="004115A5" w:rsidRDefault="0050310C" w:rsidP="00EC09FF">
      <w:pPr>
        <w:rPr>
          <w:color w:val="1C1C1C"/>
        </w:rPr>
      </w:pPr>
      <w:r w:rsidRPr="004115A5">
        <w:rPr>
          <w:color w:val="1C1C1C"/>
        </w:rPr>
        <w:t>OSHA requires the use of appropriate personal protective equipment (PPE) during cleaning activities. PPE may include utility gloves, eye and face protection, and protective clothing when there is a risk of exposure to blood or other potentially infectious materials (OPIM).</w:t>
      </w:r>
    </w:p>
    <w:p w14:paraId="12890586" w14:textId="4B9AF059" w:rsidR="00EC09FF" w:rsidRPr="00C04868" w:rsidRDefault="00232179" w:rsidP="0050310C">
      <w:pPr>
        <w:pStyle w:val="Heading3"/>
      </w:pPr>
      <w:bookmarkStart w:id="89" w:name="_Toc234315069"/>
      <w:r>
        <w:t>5</w:t>
      </w:r>
      <w:r w:rsidR="0050310C">
        <w:t xml:space="preserve">.4.3 </w:t>
      </w:r>
      <w:r w:rsidR="0050310C" w:rsidRPr="002E74A0">
        <w:t>Disinfection</w:t>
      </w:r>
      <w:bookmarkEnd w:id="89"/>
    </w:p>
    <w:p w14:paraId="2DA5AC57" w14:textId="77777777" w:rsidR="0050310C" w:rsidRPr="004115A5" w:rsidRDefault="0050310C" w:rsidP="0050310C">
      <w:pPr>
        <w:rPr>
          <w:color w:val="1C1C1C"/>
        </w:rPr>
      </w:pPr>
      <w:r w:rsidRPr="004115A5">
        <w:rPr>
          <w:color w:val="1C1C1C"/>
        </w:rPr>
        <w:t>Disinfection is the process of eliminating many pathogenic microorganisms on inanimate objects but does not necessarily destroy all microbial forms.</w:t>
      </w:r>
    </w:p>
    <w:p w14:paraId="47D14418" w14:textId="77777777" w:rsidR="0050310C" w:rsidRPr="004115A5" w:rsidRDefault="0050310C" w:rsidP="0050310C">
      <w:pPr>
        <w:pStyle w:val="ListParagraph"/>
        <w:numPr>
          <w:ilvl w:val="0"/>
          <w:numId w:val="1"/>
        </w:numPr>
        <w:spacing w:line="276" w:lineRule="auto"/>
        <w:rPr>
          <w:color w:val="1C1C1C"/>
        </w:rPr>
      </w:pPr>
      <w:r w:rsidRPr="004115A5">
        <w:rPr>
          <w:b/>
          <w:bCs/>
          <w:color w:val="1C1C1C"/>
        </w:rPr>
        <w:t>Immersion Disinfection</w:t>
      </w:r>
      <w:r w:rsidRPr="004115A5">
        <w:rPr>
          <w:color w:val="1C1C1C"/>
        </w:rPr>
        <w:t>: Instruments or devices are fully submerged in an approved disinfectant for the contact time specified by the manufacturer.</w:t>
      </w:r>
    </w:p>
    <w:p w14:paraId="422E394A" w14:textId="77777777" w:rsidR="0050310C" w:rsidRPr="004115A5" w:rsidRDefault="0050310C" w:rsidP="0050310C">
      <w:pPr>
        <w:pStyle w:val="ListParagraph"/>
        <w:numPr>
          <w:ilvl w:val="0"/>
          <w:numId w:val="1"/>
        </w:numPr>
        <w:spacing w:after="100" w:line="276" w:lineRule="auto"/>
        <w:rPr>
          <w:color w:val="1C1C1C"/>
        </w:rPr>
      </w:pPr>
      <w:r w:rsidRPr="004115A5">
        <w:rPr>
          <w:b/>
          <w:bCs/>
          <w:color w:val="1C1C1C"/>
        </w:rPr>
        <w:t>Surface Disinfection</w:t>
      </w:r>
      <w:r w:rsidRPr="004115A5">
        <w:rPr>
          <w:color w:val="1C1C1C"/>
        </w:rPr>
        <w:t>: Environmental surfaces are disinfected using an EPA</w:t>
      </w:r>
      <w:r w:rsidRPr="004115A5">
        <w:rPr>
          <w:rFonts w:ascii="Cambria Math" w:hAnsi="Cambria Math" w:cs="Cambria Math"/>
          <w:color w:val="1C1C1C"/>
        </w:rPr>
        <w:t>‑</w:t>
      </w:r>
      <w:r w:rsidRPr="004115A5">
        <w:rPr>
          <w:color w:val="1C1C1C"/>
        </w:rPr>
        <w:t>registered disinfectant according to manufacturer instructions.</w:t>
      </w:r>
    </w:p>
    <w:p w14:paraId="0258AD4B" w14:textId="77777777" w:rsidR="0050310C" w:rsidRDefault="0050310C" w:rsidP="0050310C">
      <w:pPr>
        <w:spacing w:after="200"/>
        <w:rPr>
          <w:color w:val="1C1C1C"/>
        </w:rPr>
      </w:pPr>
      <w:r w:rsidRPr="004115A5">
        <w:rPr>
          <w:color w:val="1C1C1C"/>
        </w:rPr>
        <w:t>All disinfection procedures must follow OSHA hazard communication requirements and manufacturer guidelines to ensure both effectiveness and employee safety.</w:t>
      </w:r>
    </w:p>
    <w:p w14:paraId="1EFCCED2" w14:textId="77777777" w:rsidR="0050310C" w:rsidRDefault="0050310C" w:rsidP="0050310C">
      <w:pPr>
        <w:spacing w:after="200"/>
        <w:rPr>
          <w:b/>
          <w:bCs/>
          <w:color w:val="1C1C1C"/>
        </w:rPr>
      </w:pPr>
      <w:r w:rsidRPr="004115A5">
        <w:rPr>
          <w:b/>
          <w:bCs/>
          <w:color w:val="1C1C1C"/>
        </w:rPr>
        <w:t>Surface Disinfection</w:t>
      </w:r>
    </w:p>
    <w:p w14:paraId="63970716" w14:textId="77777777" w:rsidR="0050310C" w:rsidRPr="00E07071" w:rsidRDefault="0050310C" w:rsidP="0050310C">
      <w:pPr>
        <w:spacing w:after="200"/>
        <w:rPr>
          <w:color w:val="1C1C1C"/>
        </w:rPr>
      </w:pPr>
      <w:r w:rsidRPr="00E07071">
        <w:rPr>
          <w:color w:val="1C1C1C"/>
        </w:rPr>
        <w:t>Use tuberculocidal or Hepatitis B/HIV-</w:t>
      </w:r>
      <w:proofErr w:type="spellStart"/>
      <w:r w:rsidRPr="00E07071">
        <w:rPr>
          <w:color w:val="1C1C1C"/>
        </w:rPr>
        <w:t>cidal</w:t>
      </w:r>
      <w:proofErr w:type="spellEnd"/>
      <w:r w:rsidRPr="00E07071">
        <w:rPr>
          <w:color w:val="1C1C1C"/>
        </w:rPr>
        <w:t xml:space="preserve"> surface disinfectants that are registered by the Environmental Protection Agency</w:t>
      </w:r>
      <w:r>
        <w:rPr>
          <w:color w:val="1C1C1C"/>
        </w:rPr>
        <w:t xml:space="preserve">.  </w:t>
      </w:r>
      <w:r w:rsidRPr="00E07071">
        <w:rPr>
          <w:color w:val="1C1C1C"/>
        </w:rPr>
        <w:t>Some disinfectants require a minimum "contact time" in order to be effective. It is important to follow the manufacturer's recommendations for use.</w:t>
      </w:r>
    </w:p>
    <w:p w14:paraId="33F7BBB2" w14:textId="2E052F76" w:rsidR="0050310C" w:rsidRPr="00E07071" w:rsidRDefault="0050310C" w:rsidP="0050310C">
      <w:pPr>
        <w:spacing w:after="200"/>
        <w:rPr>
          <w:color w:val="1C1C1C"/>
        </w:rPr>
      </w:pPr>
      <w:r w:rsidRPr="00E07071">
        <w:rPr>
          <w:color w:val="1C1C1C"/>
        </w:rPr>
        <w:t>OSHA allows the use of diluted bleach solutions for surface disinfecting</w:t>
      </w:r>
      <w:r>
        <w:rPr>
          <w:color w:val="1C1C1C"/>
        </w:rPr>
        <w:t xml:space="preserve">, </w:t>
      </w:r>
      <w:r w:rsidRPr="00E07071">
        <w:rPr>
          <w:color w:val="1C1C1C"/>
        </w:rPr>
        <w:t xml:space="preserve">however, using bleach may not be the best solution. Opened bleach bottles must be used within </w:t>
      </w:r>
      <w:r w:rsidR="00B622AA">
        <w:rPr>
          <w:color w:val="1C1C1C"/>
        </w:rPr>
        <w:t>thirty (</w:t>
      </w:r>
      <w:r w:rsidRPr="00E07071">
        <w:rPr>
          <w:color w:val="1C1C1C"/>
        </w:rPr>
        <w:t>30</w:t>
      </w:r>
      <w:r w:rsidR="00B622AA">
        <w:rPr>
          <w:color w:val="1C1C1C"/>
        </w:rPr>
        <w:t>)</w:t>
      </w:r>
      <w:r w:rsidRPr="00E07071">
        <w:rPr>
          <w:color w:val="1C1C1C"/>
        </w:rPr>
        <w:t xml:space="preserve"> days of opening, and the dilution must be prepared fresh each day.</w:t>
      </w:r>
    </w:p>
    <w:p w14:paraId="41E87A4C" w14:textId="77777777" w:rsidR="0050310C" w:rsidRPr="00E07071" w:rsidRDefault="0050310C" w:rsidP="0050310C">
      <w:pPr>
        <w:rPr>
          <w:color w:val="1C1C1C"/>
        </w:rPr>
      </w:pPr>
      <w:r w:rsidRPr="00E07071">
        <w:rPr>
          <w:color w:val="1C1C1C"/>
        </w:rPr>
        <w:t>OSHA recommends that for heavily contaminated non-porous surfaces, 1 and 2/3 cups bleach in 1 gallon water (1:10 dilution) can be used. For most non-porous surfaces, 1/3 cup bleach in 1 gallon water (1:50 dilution) can be used.</w:t>
      </w:r>
    </w:p>
    <w:p w14:paraId="0EA89F43" w14:textId="77777777" w:rsidR="0050310C" w:rsidRPr="00E07071" w:rsidRDefault="0050310C" w:rsidP="0050310C">
      <w:pPr>
        <w:pStyle w:val="ListParagraph"/>
        <w:numPr>
          <w:ilvl w:val="0"/>
          <w:numId w:val="1"/>
        </w:numPr>
        <w:spacing w:line="276" w:lineRule="auto"/>
        <w:rPr>
          <w:color w:val="1C1C1C"/>
        </w:rPr>
      </w:pPr>
      <w:r w:rsidRPr="00E07071">
        <w:rPr>
          <w:color w:val="1C1C1C"/>
        </w:rPr>
        <w:t>Clean surfaces immediately when they have become contaminated with blood or body fluids.</w:t>
      </w:r>
    </w:p>
    <w:p w14:paraId="75F28529" w14:textId="77777777" w:rsidR="0050310C" w:rsidRPr="00E07071" w:rsidRDefault="0050310C" w:rsidP="0050310C">
      <w:pPr>
        <w:pStyle w:val="ListParagraph"/>
        <w:numPr>
          <w:ilvl w:val="0"/>
          <w:numId w:val="1"/>
        </w:numPr>
        <w:spacing w:line="276" w:lineRule="auto"/>
        <w:rPr>
          <w:color w:val="1C1C1C"/>
        </w:rPr>
      </w:pPr>
      <w:r w:rsidRPr="00E07071">
        <w:rPr>
          <w:color w:val="1C1C1C"/>
        </w:rPr>
        <w:t xml:space="preserve">Use the "spray-wipe-spray" method of cleaning, leaving the disinfectant to air-dry. </w:t>
      </w:r>
    </w:p>
    <w:p w14:paraId="73EB5C18" w14:textId="77777777" w:rsidR="0050310C" w:rsidRPr="00E07071" w:rsidRDefault="0050310C" w:rsidP="0050310C">
      <w:pPr>
        <w:pStyle w:val="ListParagraph"/>
        <w:numPr>
          <w:ilvl w:val="0"/>
          <w:numId w:val="1"/>
        </w:numPr>
        <w:spacing w:line="276" w:lineRule="auto"/>
        <w:rPr>
          <w:color w:val="1C1C1C"/>
        </w:rPr>
      </w:pPr>
      <w:r w:rsidRPr="00E07071">
        <w:rPr>
          <w:color w:val="1C1C1C"/>
        </w:rPr>
        <w:t>Wear protective utility gloves, not exam gloves.</w:t>
      </w:r>
    </w:p>
    <w:p w14:paraId="2E1F226A" w14:textId="77777777" w:rsidR="00EC09FF" w:rsidRDefault="00EC09FF">
      <w:pPr>
        <w:rPr>
          <w:b/>
          <w:bCs/>
          <w:color w:val="34495E"/>
          <w:sz w:val="24"/>
          <w:szCs w:val="24"/>
        </w:rPr>
      </w:pPr>
      <w:r>
        <w:br w:type="page"/>
      </w:r>
    </w:p>
    <w:p w14:paraId="501A3384" w14:textId="144F9A7E" w:rsidR="0050310C" w:rsidRPr="00C04868" w:rsidRDefault="00232179" w:rsidP="0050310C">
      <w:pPr>
        <w:pStyle w:val="Heading3"/>
      </w:pPr>
      <w:bookmarkStart w:id="90" w:name="_Toc234315070"/>
      <w:r>
        <w:t>5</w:t>
      </w:r>
      <w:r w:rsidR="0050310C">
        <w:t xml:space="preserve">.4.4 </w:t>
      </w:r>
      <w:r w:rsidR="0050310C" w:rsidRPr="0025335B">
        <w:t>Chemical Disinfectants Safety</w:t>
      </w:r>
      <w:bookmarkEnd w:id="90"/>
    </w:p>
    <w:p w14:paraId="18373B9A" w14:textId="77777777" w:rsidR="0050310C" w:rsidRPr="0025335B" w:rsidRDefault="0050310C" w:rsidP="0050310C">
      <w:pPr>
        <w:spacing w:after="200"/>
        <w:rPr>
          <w:color w:val="1C1C1C"/>
        </w:rPr>
      </w:pPr>
      <w:r w:rsidRPr="0025335B">
        <w:rPr>
          <w:color w:val="1C1C1C"/>
        </w:rPr>
        <w:t xml:space="preserve">Employees may be exposed to chemical disinfectants and </w:t>
      </w:r>
      <w:proofErr w:type="spellStart"/>
      <w:r w:rsidRPr="0025335B">
        <w:rPr>
          <w:color w:val="1C1C1C"/>
        </w:rPr>
        <w:t>sterilants</w:t>
      </w:r>
      <w:proofErr w:type="spellEnd"/>
      <w:r w:rsidRPr="0025335B">
        <w:rPr>
          <w:color w:val="1C1C1C"/>
        </w:rPr>
        <w:t xml:space="preserve"> that are effective against microorganisms but may also pose health hazards if improperly handled. In accordance with OSHA’s Hazard Communication and exposure prevention principles, all disinfectants must be used according to manufacturer instructions, with proper ventilation, personal protective equipment (PPE), and employee training.</w:t>
      </w:r>
    </w:p>
    <w:p w14:paraId="19F644F6" w14:textId="77777777" w:rsidR="0050310C" w:rsidRPr="00A038E7" w:rsidRDefault="0050310C" w:rsidP="0050310C">
      <w:pPr>
        <w:rPr>
          <w:b/>
          <w:bCs/>
          <w:color w:val="1C1C1C"/>
        </w:rPr>
      </w:pPr>
      <w:r w:rsidRPr="00A038E7">
        <w:rPr>
          <w:b/>
          <w:bCs/>
          <w:color w:val="1C1C1C"/>
        </w:rPr>
        <w:t>Alcohols</w:t>
      </w:r>
    </w:p>
    <w:p w14:paraId="17C045D2" w14:textId="77777777" w:rsidR="0050310C" w:rsidRPr="0025335B" w:rsidRDefault="0050310C" w:rsidP="00232179">
      <w:pPr>
        <w:rPr>
          <w:color w:val="1C1C1C"/>
        </w:rPr>
      </w:pPr>
      <w:r w:rsidRPr="0025335B">
        <w:rPr>
          <w:color w:val="1C1C1C"/>
        </w:rPr>
        <w:t>Alcohols, including isopropyl alcohol, are not recommended for routine surface disinfection due to rapid evaporation, poor cleaning ability, and limited effectiveness against certain viruses. Occupational hazards include skin dryness and irritation, eye and respiratory irritation from vapors, and flammability risks. Alcohols must be kept away from heat and ignition sources. Methyl alcohol exposure may result in serious systemic toxicity, including blindness.</w:t>
      </w:r>
    </w:p>
    <w:p w14:paraId="46434276" w14:textId="77777777" w:rsidR="0050310C" w:rsidRDefault="0050310C" w:rsidP="0050310C">
      <w:pPr>
        <w:rPr>
          <w:b/>
          <w:bCs/>
          <w:color w:val="1C1C1C"/>
        </w:rPr>
      </w:pPr>
    </w:p>
    <w:p w14:paraId="1D59730C" w14:textId="77777777" w:rsidR="0050310C" w:rsidRPr="00A038E7" w:rsidRDefault="0050310C" w:rsidP="0050310C">
      <w:pPr>
        <w:rPr>
          <w:b/>
          <w:bCs/>
          <w:color w:val="1C1C1C"/>
        </w:rPr>
      </w:pPr>
      <w:r w:rsidRPr="00A038E7">
        <w:rPr>
          <w:b/>
          <w:bCs/>
          <w:color w:val="1C1C1C"/>
        </w:rPr>
        <w:t>Sodium Hypochlorite (Bleach)</w:t>
      </w:r>
    </w:p>
    <w:p w14:paraId="0B9F6675" w14:textId="77777777" w:rsidR="0050310C" w:rsidRPr="0025335B" w:rsidRDefault="0050310C" w:rsidP="0050310C">
      <w:pPr>
        <w:spacing w:after="200"/>
        <w:rPr>
          <w:color w:val="1C1C1C"/>
        </w:rPr>
      </w:pPr>
      <w:r w:rsidRPr="0025335B">
        <w:rPr>
          <w:color w:val="1C1C1C"/>
        </w:rPr>
        <w:t>Bleach is an effective disinfectant when properly diluted and freshly prepared. Chlorine vapors can cause severe irritation to the eyes, skin, and respiratory tract and must be used only in well</w:t>
      </w:r>
      <w:r w:rsidRPr="0025335B">
        <w:rPr>
          <w:rFonts w:ascii="Cambria Math" w:hAnsi="Cambria Math" w:cs="Cambria Math"/>
          <w:color w:val="1C1C1C"/>
        </w:rPr>
        <w:t>‑</w:t>
      </w:r>
      <w:r w:rsidRPr="0025335B">
        <w:rPr>
          <w:color w:val="1C1C1C"/>
        </w:rPr>
        <w:t>ventilated areas. Bleach must never be mixed with ammonia or acidic products due to the risk of toxic gas release. Typical dilutions range from 1:10 to 1:100, depending on organic contamination. Bleach is corrosive to some metals and should be used with caution.</w:t>
      </w:r>
    </w:p>
    <w:p w14:paraId="7D2A5AD6" w14:textId="77777777" w:rsidR="0050310C" w:rsidRPr="00A038E7" w:rsidRDefault="0050310C" w:rsidP="0050310C">
      <w:pPr>
        <w:rPr>
          <w:b/>
          <w:bCs/>
          <w:color w:val="1C1C1C"/>
        </w:rPr>
      </w:pPr>
      <w:r w:rsidRPr="00A038E7">
        <w:rPr>
          <w:b/>
          <w:bCs/>
          <w:color w:val="1C1C1C"/>
        </w:rPr>
        <w:t>Iodophors</w:t>
      </w:r>
    </w:p>
    <w:p w14:paraId="5CEBB6C1" w14:textId="77777777" w:rsidR="0050310C" w:rsidRPr="0025335B" w:rsidRDefault="0050310C" w:rsidP="0050310C">
      <w:pPr>
        <w:spacing w:after="200"/>
        <w:rPr>
          <w:color w:val="1C1C1C"/>
        </w:rPr>
      </w:pPr>
      <w:r w:rsidRPr="0025335B">
        <w:rPr>
          <w:color w:val="1C1C1C"/>
        </w:rPr>
        <w:t>Iodophors are iodine</w:t>
      </w:r>
      <w:r w:rsidRPr="0025335B">
        <w:rPr>
          <w:rFonts w:ascii="Cambria Math" w:hAnsi="Cambria Math" w:cs="Cambria Math"/>
          <w:color w:val="1C1C1C"/>
        </w:rPr>
        <w:t>‑</w:t>
      </w:r>
      <w:r w:rsidRPr="0025335B">
        <w:rPr>
          <w:color w:val="1C1C1C"/>
        </w:rPr>
        <w:t>based surface disinfectants effective with 10–30 minutes of contact time. They must be prepared with distilled or soft water and replaced according to manufacturer instructions. Exposure to air, vigorous mixing, or contact with gauze and paper products may inactivate the solution. Proper storage in tightly sealed containers is required.</w:t>
      </w:r>
    </w:p>
    <w:p w14:paraId="59CF036C" w14:textId="77777777" w:rsidR="0050310C" w:rsidRPr="00A038E7" w:rsidRDefault="0050310C" w:rsidP="0050310C">
      <w:pPr>
        <w:rPr>
          <w:b/>
          <w:bCs/>
          <w:color w:val="1C1C1C"/>
        </w:rPr>
      </w:pPr>
      <w:r w:rsidRPr="00A038E7">
        <w:rPr>
          <w:b/>
          <w:bCs/>
          <w:color w:val="1C1C1C"/>
        </w:rPr>
        <w:t>Glutaraldehyde</w:t>
      </w:r>
    </w:p>
    <w:p w14:paraId="75C322FE" w14:textId="77777777" w:rsidR="0050310C" w:rsidRPr="0025335B" w:rsidRDefault="0050310C" w:rsidP="0050310C">
      <w:pPr>
        <w:spacing w:after="200"/>
        <w:rPr>
          <w:color w:val="1C1C1C"/>
        </w:rPr>
      </w:pPr>
      <w:r w:rsidRPr="0025335B">
        <w:rPr>
          <w:color w:val="1C1C1C"/>
        </w:rPr>
        <w:t>Glutaraldehyde is a high</w:t>
      </w:r>
      <w:r w:rsidRPr="0025335B">
        <w:rPr>
          <w:rFonts w:ascii="Cambria Math" w:hAnsi="Cambria Math" w:cs="Cambria Math"/>
          <w:color w:val="1C1C1C"/>
        </w:rPr>
        <w:t>‑</w:t>
      </w:r>
      <w:r w:rsidRPr="0025335B">
        <w:rPr>
          <w:color w:val="1C1C1C"/>
        </w:rPr>
        <w:t>level immersion disinfectant for medical equipment. Vapors can cause significant eye, skin, and respiratory irritation at low concentrations. Use only in well</w:t>
      </w:r>
      <w:r w:rsidRPr="0025335B">
        <w:rPr>
          <w:rFonts w:ascii="Cambria Math" w:hAnsi="Cambria Math" w:cs="Cambria Math"/>
          <w:color w:val="1C1C1C"/>
        </w:rPr>
        <w:t>‑</w:t>
      </w:r>
      <w:r w:rsidRPr="0025335B">
        <w:rPr>
          <w:color w:val="1C1C1C"/>
        </w:rPr>
        <w:t>ventilated areas with covered containers to limit vapor release. Skin contact may lead to allergic sensitization. Glutaraldehyde is not recommended for surface cleaning due to toxicity and fixation of organic material.</w:t>
      </w:r>
    </w:p>
    <w:p w14:paraId="5A226587" w14:textId="77777777" w:rsidR="0050310C" w:rsidRPr="00A038E7" w:rsidRDefault="0050310C" w:rsidP="0050310C">
      <w:pPr>
        <w:rPr>
          <w:b/>
          <w:bCs/>
          <w:color w:val="1C1C1C"/>
        </w:rPr>
      </w:pPr>
      <w:r w:rsidRPr="00A038E7">
        <w:rPr>
          <w:b/>
          <w:bCs/>
          <w:color w:val="1C1C1C"/>
        </w:rPr>
        <w:t>Synthetic Phenols</w:t>
      </w:r>
    </w:p>
    <w:p w14:paraId="749DE49A" w14:textId="77777777" w:rsidR="0050310C" w:rsidRDefault="0050310C" w:rsidP="0050310C">
      <w:pPr>
        <w:spacing w:after="200"/>
        <w:rPr>
          <w:color w:val="1C1C1C"/>
        </w:rPr>
      </w:pPr>
      <w:r w:rsidRPr="0025335B">
        <w:rPr>
          <w:color w:val="1C1C1C"/>
        </w:rPr>
        <w:t>Synthetic phenols are used in some detergent disinfectants and pose irritation risks to the skin, eyes, and respiratory system. Prolonged or extensive exposure may result in systemic effects, including nervous system involvement. Appropriate PPE and ventilation are required.</w:t>
      </w:r>
    </w:p>
    <w:p w14:paraId="6857CBBF" w14:textId="1B9921F6" w:rsidR="0050310C" w:rsidRDefault="00232179" w:rsidP="0050310C">
      <w:pPr>
        <w:pStyle w:val="Heading2"/>
      </w:pPr>
      <w:bookmarkStart w:id="91" w:name="_Toc234315071"/>
      <w:r>
        <w:t>5</w:t>
      </w:r>
      <w:r w:rsidR="0050310C" w:rsidRPr="0067311B">
        <w:t>.5 Instrument Reprocessing and Sterilization</w:t>
      </w:r>
      <w:bookmarkEnd w:id="91"/>
    </w:p>
    <w:p w14:paraId="0B305C7F" w14:textId="77777777" w:rsidR="0050310C" w:rsidRDefault="0050310C" w:rsidP="0050310C">
      <w:pPr>
        <w:spacing w:after="200"/>
        <w:rPr>
          <w:color w:val="1C1C1C"/>
        </w:rPr>
      </w:pPr>
      <w:r w:rsidRPr="002950CF">
        <w:rPr>
          <w:color w:val="1C1C1C"/>
        </w:rPr>
        <w:t>To prevent occupational exposure and patient</w:t>
      </w:r>
      <w:r w:rsidRPr="002950CF">
        <w:rPr>
          <w:rFonts w:ascii="Cambria Math" w:hAnsi="Cambria Math" w:cs="Cambria Math"/>
          <w:color w:val="1C1C1C"/>
        </w:rPr>
        <w:t>‑</w:t>
      </w:r>
      <w:r w:rsidRPr="002950CF">
        <w:rPr>
          <w:color w:val="1C1C1C"/>
        </w:rPr>
        <w:t>to</w:t>
      </w:r>
      <w:r w:rsidRPr="002950CF">
        <w:rPr>
          <w:rFonts w:ascii="Cambria Math" w:hAnsi="Cambria Math" w:cs="Cambria Math"/>
          <w:color w:val="1C1C1C"/>
        </w:rPr>
        <w:t>‑</w:t>
      </w:r>
      <w:r w:rsidRPr="002950CF">
        <w:rPr>
          <w:color w:val="1C1C1C"/>
        </w:rPr>
        <w:t>patient transmission of infectious agents</w:t>
      </w:r>
      <w:r>
        <w:rPr>
          <w:color w:val="1C1C1C"/>
        </w:rPr>
        <w:t xml:space="preserve"> COMPANY</w:t>
      </w:r>
      <w:r w:rsidRPr="002950CF">
        <w:rPr>
          <w:color w:val="1C1C1C"/>
        </w:rPr>
        <w:t xml:space="preserve"> applies evidence</w:t>
      </w:r>
      <w:r w:rsidRPr="002950CF">
        <w:rPr>
          <w:rFonts w:ascii="Cambria Math" w:hAnsi="Cambria Math" w:cs="Cambria Math"/>
          <w:color w:val="1C1C1C"/>
        </w:rPr>
        <w:t>‑</w:t>
      </w:r>
      <w:r w:rsidRPr="002950CF">
        <w:rPr>
          <w:color w:val="1C1C1C"/>
        </w:rPr>
        <w:t>based disinfection and sterilization practices consistent with recommendations from the Centers for Disease Control and Prevention (CDC), the American Dental Association (ADA), and the American Medical Association (AMA). These procedures apply to all reusable instruments, devices, and equipment that contact blood, OPIM, mucous membranes, non</w:t>
      </w:r>
      <w:r w:rsidRPr="002950CF">
        <w:rPr>
          <w:rFonts w:ascii="Cambria Math" w:hAnsi="Cambria Math" w:cs="Cambria Math"/>
          <w:color w:val="1C1C1C"/>
        </w:rPr>
        <w:t>‑</w:t>
      </w:r>
      <w:r w:rsidRPr="002950CF">
        <w:rPr>
          <w:color w:val="1C1C1C"/>
        </w:rPr>
        <w:t>intact skin, or sterile tissue.</w:t>
      </w:r>
    </w:p>
    <w:p w14:paraId="4E285146" w14:textId="77777777" w:rsidR="00CD7C41" w:rsidRDefault="00CD7C41" w:rsidP="0050310C">
      <w:pPr>
        <w:spacing w:after="200"/>
        <w:rPr>
          <w:color w:val="1C1C1C"/>
        </w:rPr>
      </w:pPr>
    </w:p>
    <w:p w14:paraId="59591C26" w14:textId="33AFB4E5" w:rsidR="0050310C" w:rsidRPr="00C04868" w:rsidRDefault="00232179" w:rsidP="0050310C">
      <w:pPr>
        <w:pStyle w:val="Heading3"/>
      </w:pPr>
      <w:bookmarkStart w:id="92" w:name="_Toc234315072"/>
      <w:r>
        <w:t>5</w:t>
      </w:r>
      <w:r w:rsidR="0050310C">
        <w:t xml:space="preserve">.5.1 </w:t>
      </w:r>
      <w:r w:rsidR="0050310C" w:rsidRPr="007A5691">
        <w:t>General Principles</w:t>
      </w:r>
      <w:bookmarkEnd w:id="92"/>
    </w:p>
    <w:p w14:paraId="4A99B77E" w14:textId="77777777" w:rsidR="0050310C" w:rsidRPr="007A5691" w:rsidRDefault="0050310C" w:rsidP="0050310C">
      <w:pPr>
        <w:pStyle w:val="ListParagraph"/>
        <w:numPr>
          <w:ilvl w:val="0"/>
          <w:numId w:val="1"/>
        </w:numPr>
        <w:spacing w:line="276" w:lineRule="auto"/>
        <w:rPr>
          <w:color w:val="1C1C1C"/>
        </w:rPr>
      </w:pPr>
      <w:r w:rsidRPr="007A5691">
        <w:rPr>
          <w:color w:val="1C1C1C"/>
        </w:rPr>
        <w:t>All reusable patient</w:t>
      </w:r>
      <w:r w:rsidRPr="007A5691">
        <w:rPr>
          <w:rFonts w:ascii="Cambria Math" w:hAnsi="Cambria Math" w:cs="Cambria Math"/>
          <w:color w:val="1C1C1C"/>
        </w:rPr>
        <w:t>‑</w:t>
      </w:r>
      <w:r w:rsidRPr="007A5691">
        <w:rPr>
          <w:color w:val="1C1C1C"/>
        </w:rPr>
        <w:t xml:space="preserve">care items must be properly cleaned prior to disinfection or sterilization, as organic material interferes with the effectiveness of germicidal processes. </w:t>
      </w:r>
    </w:p>
    <w:p w14:paraId="062146E0" w14:textId="77777777" w:rsidR="0050310C" w:rsidRPr="007A5691" w:rsidRDefault="0050310C" w:rsidP="0050310C">
      <w:pPr>
        <w:pStyle w:val="ListParagraph"/>
        <w:numPr>
          <w:ilvl w:val="0"/>
          <w:numId w:val="1"/>
        </w:numPr>
        <w:spacing w:line="276" w:lineRule="auto"/>
        <w:rPr>
          <w:color w:val="1C1C1C"/>
        </w:rPr>
      </w:pPr>
      <w:r w:rsidRPr="007A5691">
        <w:rPr>
          <w:color w:val="1C1C1C"/>
        </w:rPr>
        <w:t xml:space="preserve">Instrument reprocessing must follow the Spaulding classification system, which categorizes items as critical, </w:t>
      </w:r>
      <w:proofErr w:type="spellStart"/>
      <w:r w:rsidRPr="007A5691">
        <w:rPr>
          <w:color w:val="1C1C1C"/>
        </w:rPr>
        <w:t>semicritical</w:t>
      </w:r>
      <w:proofErr w:type="spellEnd"/>
      <w:r w:rsidRPr="007A5691">
        <w:rPr>
          <w:color w:val="1C1C1C"/>
        </w:rPr>
        <w:t>, or noncritical based on infection risk.</w:t>
      </w:r>
    </w:p>
    <w:p w14:paraId="45A8BAA5" w14:textId="77777777" w:rsidR="0050310C" w:rsidRDefault="0050310C" w:rsidP="0050310C">
      <w:pPr>
        <w:pStyle w:val="ListParagraph"/>
        <w:numPr>
          <w:ilvl w:val="0"/>
          <w:numId w:val="1"/>
        </w:numPr>
        <w:spacing w:line="276" w:lineRule="auto"/>
        <w:rPr>
          <w:color w:val="1C1C1C"/>
        </w:rPr>
      </w:pPr>
      <w:r w:rsidRPr="007A5691">
        <w:rPr>
          <w:color w:val="1C1C1C"/>
        </w:rPr>
        <w:t>Manufacturer instructions for use (IFUs) must be followed for cleaning, disinfection, sterilization, monitoring, and maintenance of all devices.</w:t>
      </w:r>
    </w:p>
    <w:p w14:paraId="1294F0AC" w14:textId="04CBB20B" w:rsidR="0050310C" w:rsidRPr="00EC09FF" w:rsidRDefault="0050310C" w:rsidP="0050310C">
      <w:pPr>
        <w:pStyle w:val="ListParagraph"/>
        <w:numPr>
          <w:ilvl w:val="0"/>
          <w:numId w:val="1"/>
        </w:numPr>
        <w:spacing w:line="276" w:lineRule="auto"/>
      </w:pPr>
      <w:r>
        <w:rPr>
          <w:color w:val="1C1C1C"/>
        </w:rPr>
        <w:t>All sterilization records are maintained for a minimum of three (3) years.</w:t>
      </w:r>
    </w:p>
    <w:p w14:paraId="76E19F04" w14:textId="120F52BD" w:rsidR="0050310C" w:rsidRPr="00C04868" w:rsidRDefault="00232179" w:rsidP="0050310C">
      <w:pPr>
        <w:pStyle w:val="Heading3"/>
      </w:pPr>
      <w:bookmarkStart w:id="93" w:name="_Toc234315073"/>
      <w:r>
        <w:t>5</w:t>
      </w:r>
      <w:r w:rsidR="0050310C">
        <w:t xml:space="preserve">.5.2 </w:t>
      </w:r>
      <w:r w:rsidR="0050310C" w:rsidRPr="007A5691">
        <w:t>Classification and Required Processing</w:t>
      </w:r>
      <w:bookmarkEnd w:id="93"/>
    </w:p>
    <w:p w14:paraId="489E66EC" w14:textId="77777777" w:rsidR="0050310C" w:rsidRPr="006B25A9" w:rsidRDefault="0050310C" w:rsidP="0050310C">
      <w:pPr>
        <w:rPr>
          <w:b/>
          <w:bCs/>
          <w:color w:val="1C1C1C"/>
        </w:rPr>
      </w:pPr>
      <w:r w:rsidRPr="006B25A9">
        <w:rPr>
          <w:b/>
          <w:bCs/>
          <w:color w:val="1C1C1C"/>
        </w:rPr>
        <w:t>Critical Items</w:t>
      </w:r>
    </w:p>
    <w:p w14:paraId="7FDF38FB" w14:textId="77777777" w:rsidR="0050310C" w:rsidRPr="007A5691" w:rsidRDefault="0050310C" w:rsidP="0050310C">
      <w:pPr>
        <w:rPr>
          <w:color w:val="1C1C1C"/>
        </w:rPr>
      </w:pPr>
      <w:r w:rsidRPr="007A5691">
        <w:rPr>
          <w:color w:val="1C1C1C"/>
        </w:rPr>
        <w:t>Critical items are instruments that penetrate soft tissue, bone, or enter sterile body sites (e.g., surgical instruments, scalers, biopsy forceps).</w:t>
      </w:r>
    </w:p>
    <w:p w14:paraId="3199FFCD" w14:textId="77777777" w:rsidR="0050310C" w:rsidRPr="007A5691" w:rsidRDefault="0050310C" w:rsidP="0050310C">
      <w:pPr>
        <w:pStyle w:val="ListParagraph"/>
        <w:numPr>
          <w:ilvl w:val="0"/>
          <w:numId w:val="1"/>
        </w:numPr>
        <w:spacing w:line="276" w:lineRule="auto"/>
        <w:rPr>
          <w:color w:val="1C1C1C"/>
        </w:rPr>
      </w:pPr>
      <w:r w:rsidRPr="007A5691">
        <w:rPr>
          <w:color w:val="1C1C1C"/>
        </w:rPr>
        <w:t>Requirement: Sterilization using heat (e.g., steam autoclave) is mandatory unless the item is heat</w:t>
      </w:r>
      <w:r w:rsidRPr="007A5691">
        <w:rPr>
          <w:rFonts w:ascii="Cambria Math" w:hAnsi="Cambria Math" w:cs="Cambria Math"/>
          <w:color w:val="1C1C1C"/>
        </w:rPr>
        <w:t>‑</w:t>
      </w:r>
      <w:r w:rsidRPr="007A5691">
        <w:rPr>
          <w:color w:val="1C1C1C"/>
        </w:rPr>
        <w:t xml:space="preserve">sensitive. </w:t>
      </w:r>
    </w:p>
    <w:p w14:paraId="7BF736CF" w14:textId="77777777" w:rsidR="0050310C" w:rsidRPr="007A5691" w:rsidRDefault="0050310C" w:rsidP="0050310C">
      <w:pPr>
        <w:pStyle w:val="ListParagraph"/>
        <w:numPr>
          <w:ilvl w:val="0"/>
          <w:numId w:val="1"/>
        </w:numPr>
        <w:spacing w:line="276" w:lineRule="auto"/>
        <w:rPr>
          <w:color w:val="1C1C1C"/>
        </w:rPr>
      </w:pPr>
      <w:r w:rsidRPr="007A5691">
        <w:rPr>
          <w:color w:val="1C1C1C"/>
        </w:rPr>
        <w:t>Low</w:t>
      </w:r>
      <w:r w:rsidRPr="007A5691">
        <w:rPr>
          <w:rFonts w:ascii="Cambria Math" w:hAnsi="Cambria Math" w:cs="Cambria Math"/>
          <w:color w:val="1C1C1C"/>
        </w:rPr>
        <w:t>‑</w:t>
      </w:r>
      <w:r w:rsidRPr="007A5691">
        <w:rPr>
          <w:color w:val="1C1C1C"/>
        </w:rPr>
        <w:t>temperature sterilization methods may be used when compatible with the device IFU.</w:t>
      </w:r>
    </w:p>
    <w:p w14:paraId="55FE8D26" w14:textId="77777777" w:rsidR="0050310C" w:rsidRPr="007A5691" w:rsidRDefault="0050310C" w:rsidP="0050310C">
      <w:pPr>
        <w:rPr>
          <w:color w:val="1C1C1C"/>
        </w:rPr>
      </w:pPr>
    </w:p>
    <w:p w14:paraId="2179BEA7" w14:textId="77777777" w:rsidR="0050310C" w:rsidRPr="006B25A9" w:rsidRDefault="0050310C" w:rsidP="0050310C">
      <w:pPr>
        <w:rPr>
          <w:b/>
          <w:bCs/>
          <w:color w:val="1C1C1C"/>
        </w:rPr>
      </w:pPr>
      <w:proofErr w:type="spellStart"/>
      <w:r w:rsidRPr="006B25A9">
        <w:rPr>
          <w:b/>
          <w:bCs/>
          <w:color w:val="1C1C1C"/>
        </w:rPr>
        <w:t>Semicritical</w:t>
      </w:r>
      <w:proofErr w:type="spellEnd"/>
      <w:r w:rsidRPr="006B25A9">
        <w:rPr>
          <w:b/>
          <w:bCs/>
          <w:color w:val="1C1C1C"/>
        </w:rPr>
        <w:t xml:space="preserve"> Items</w:t>
      </w:r>
    </w:p>
    <w:p w14:paraId="5693C9F5" w14:textId="77777777" w:rsidR="0050310C" w:rsidRPr="007A5691" w:rsidRDefault="0050310C" w:rsidP="0050310C">
      <w:pPr>
        <w:rPr>
          <w:color w:val="1C1C1C"/>
        </w:rPr>
      </w:pPr>
      <w:proofErr w:type="spellStart"/>
      <w:r w:rsidRPr="007A5691">
        <w:rPr>
          <w:color w:val="1C1C1C"/>
        </w:rPr>
        <w:t>Semicritical</w:t>
      </w:r>
      <w:proofErr w:type="spellEnd"/>
      <w:r w:rsidRPr="007A5691">
        <w:rPr>
          <w:color w:val="1C1C1C"/>
        </w:rPr>
        <w:t xml:space="preserve"> items contact mucous membranes or non</w:t>
      </w:r>
      <w:r w:rsidRPr="007A5691">
        <w:rPr>
          <w:rFonts w:ascii="Cambria Math" w:hAnsi="Cambria Math" w:cs="Cambria Math"/>
          <w:color w:val="1C1C1C"/>
        </w:rPr>
        <w:t>‑</w:t>
      </w:r>
      <w:r w:rsidRPr="007A5691">
        <w:rPr>
          <w:color w:val="1C1C1C"/>
        </w:rPr>
        <w:t>intact skin (e.g., reusable medical or dental instruments).</w:t>
      </w:r>
    </w:p>
    <w:p w14:paraId="7EB7AC2B" w14:textId="77777777" w:rsidR="0050310C" w:rsidRPr="007A5691" w:rsidRDefault="0050310C" w:rsidP="0050310C">
      <w:pPr>
        <w:pStyle w:val="ListParagraph"/>
        <w:numPr>
          <w:ilvl w:val="0"/>
          <w:numId w:val="1"/>
        </w:numPr>
        <w:spacing w:line="276" w:lineRule="auto"/>
        <w:rPr>
          <w:color w:val="1C1C1C"/>
        </w:rPr>
      </w:pPr>
      <w:r w:rsidRPr="007A5691">
        <w:rPr>
          <w:color w:val="1C1C1C"/>
        </w:rPr>
        <w:t>Requirement: Heat sterilization is preferred and should be used whenever the device is heat</w:t>
      </w:r>
      <w:r w:rsidRPr="007A5691">
        <w:rPr>
          <w:rFonts w:ascii="Cambria Math" w:hAnsi="Cambria Math" w:cs="Cambria Math"/>
          <w:color w:val="1C1C1C"/>
        </w:rPr>
        <w:t>‑</w:t>
      </w:r>
      <w:r w:rsidRPr="007A5691">
        <w:rPr>
          <w:color w:val="1C1C1C"/>
        </w:rPr>
        <w:t>tolerant.</w:t>
      </w:r>
    </w:p>
    <w:p w14:paraId="6754EA99" w14:textId="77777777" w:rsidR="0050310C" w:rsidRPr="007A5691" w:rsidRDefault="0050310C" w:rsidP="0050310C">
      <w:pPr>
        <w:pStyle w:val="ListParagraph"/>
        <w:numPr>
          <w:ilvl w:val="0"/>
          <w:numId w:val="1"/>
        </w:numPr>
        <w:spacing w:line="276" w:lineRule="auto"/>
        <w:rPr>
          <w:color w:val="1C1C1C"/>
        </w:rPr>
      </w:pPr>
      <w:r w:rsidRPr="007A5691">
        <w:rPr>
          <w:color w:val="1C1C1C"/>
        </w:rPr>
        <w:t>If heat</w:t>
      </w:r>
      <w:r w:rsidRPr="007A5691">
        <w:rPr>
          <w:rFonts w:ascii="Cambria Math" w:hAnsi="Cambria Math" w:cs="Cambria Math"/>
          <w:color w:val="1C1C1C"/>
        </w:rPr>
        <w:t>‑</w:t>
      </w:r>
      <w:r w:rsidRPr="007A5691">
        <w:rPr>
          <w:color w:val="1C1C1C"/>
        </w:rPr>
        <w:t>sensitive and no disposable alternative exists, high</w:t>
      </w:r>
      <w:r w:rsidRPr="007A5691">
        <w:rPr>
          <w:rFonts w:ascii="Cambria Math" w:hAnsi="Cambria Math" w:cs="Cambria Math"/>
          <w:color w:val="1C1C1C"/>
        </w:rPr>
        <w:t>‑</w:t>
      </w:r>
      <w:r w:rsidRPr="007A5691">
        <w:rPr>
          <w:color w:val="1C1C1C"/>
        </w:rPr>
        <w:t>level disinfection must be performed using an FDA</w:t>
      </w:r>
      <w:r w:rsidRPr="007A5691">
        <w:rPr>
          <w:rFonts w:ascii="Cambria Math" w:hAnsi="Cambria Math" w:cs="Cambria Math"/>
          <w:color w:val="1C1C1C"/>
        </w:rPr>
        <w:t>‑</w:t>
      </w:r>
      <w:r w:rsidRPr="007A5691">
        <w:rPr>
          <w:color w:val="1C1C1C"/>
        </w:rPr>
        <w:t xml:space="preserve">cleared method. </w:t>
      </w:r>
    </w:p>
    <w:p w14:paraId="3FB8EEE3" w14:textId="77777777" w:rsidR="0050310C" w:rsidRPr="007A5691" w:rsidRDefault="0050310C" w:rsidP="0050310C">
      <w:pPr>
        <w:rPr>
          <w:color w:val="1C1C1C"/>
        </w:rPr>
      </w:pPr>
    </w:p>
    <w:p w14:paraId="34B1453F" w14:textId="77777777" w:rsidR="0050310C" w:rsidRPr="006B25A9" w:rsidRDefault="0050310C" w:rsidP="0050310C">
      <w:pPr>
        <w:rPr>
          <w:b/>
          <w:bCs/>
          <w:color w:val="1C1C1C"/>
        </w:rPr>
      </w:pPr>
      <w:r w:rsidRPr="006B25A9">
        <w:rPr>
          <w:b/>
          <w:bCs/>
          <w:color w:val="1C1C1C"/>
        </w:rPr>
        <w:t>Noncritical Items</w:t>
      </w:r>
    </w:p>
    <w:p w14:paraId="0FBA4001" w14:textId="77777777" w:rsidR="0050310C" w:rsidRPr="007A5691" w:rsidRDefault="0050310C" w:rsidP="0050310C">
      <w:pPr>
        <w:rPr>
          <w:color w:val="1C1C1C"/>
        </w:rPr>
      </w:pPr>
      <w:r w:rsidRPr="007A5691">
        <w:rPr>
          <w:color w:val="1C1C1C"/>
        </w:rPr>
        <w:t>Noncritical items contact intact skin only (e.g., blood pressure cuffs, external equipment).</w:t>
      </w:r>
    </w:p>
    <w:p w14:paraId="74DFD85D" w14:textId="30814659" w:rsidR="0050310C" w:rsidRPr="00EC09FF" w:rsidRDefault="0050310C" w:rsidP="0050310C">
      <w:pPr>
        <w:pStyle w:val="ListParagraph"/>
        <w:numPr>
          <w:ilvl w:val="0"/>
          <w:numId w:val="1"/>
        </w:numPr>
        <w:spacing w:line="276" w:lineRule="auto"/>
        <w:rPr>
          <w:color w:val="1C1C1C"/>
        </w:rPr>
      </w:pPr>
      <w:r w:rsidRPr="007A5691">
        <w:rPr>
          <w:color w:val="1C1C1C"/>
        </w:rPr>
        <w:t>Requirement: Cleaning followed by low</w:t>
      </w:r>
      <w:r w:rsidRPr="007A5691">
        <w:rPr>
          <w:rFonts w:ascii="Cambria Math" w:hAnsi="Cambria Math" w:cs="Cambria Math"/>
          <w:color w:val="1C1C1C"/>
        </w:rPr>
        <w:t>‑</w:t>
      </w:r>
      <w:r w:rsidRPr="007A5691">
        <w:rPr>
          <w:color w:val="1C1C1C"/>
        </w:rPr>
        <w:t xml:space="preserve"> or intermediate</w:t>
      </w:r>
      <w:r w:rsidRPr="007A5691">
        <w:rPr>
          <w:rFonts w:ascii="Cambria Math" w:hAnsi="Cambria Math" w:cs="Cambria Math"/>
          <w:color w:val="1C1C1C"/>
        </w:rPr>
        <w:t>‑</w:t>
      </w:r>
      <w:r w:rsidRPr="007A5691">
        <w:rPr>
          <w:color w:val="1C1C1C"/>
        </w:rPr>
        <w:t>level disinfection using an EPA</w:t>
      </w:r>
      <w:r w:rsidRPr="007A5691">
        <w:rPr>
          <w:rFonts w:ascii="Cambria Math" w:hAnsi="Cambria Math" w:cs="Cambria Math"/>
          <w:color w:val="1C1C1C"/>
        </w:rPr>
        <w:t>‑</w:t>
      </w:r>
      <w:r w:rsidRPr="007A5691">
        <w:rPr>
          <w:color w:val="1C1C1C"/>
        </w:rPr>
        <w:t xml:space="preserve">registered disinfectant effective against HBV and HIV. </w:t>
      </w:r>
    </w:p>
    <w:p w14:paraId="4A7C6B49" w14:textId="3E937C2D" w:rsidR="0050310C" w:rsidRPr="00C04868" w:rsidRDefault="00232179" w:rsidP="0050310C">
      <w:pPr>
        <w:pStyle w:val="Heading3"/>
      </w:pPr>
      <w:bookmarkStart w:id="94" w:name="_Toc234315074"/>
      <w:r>
        <w:t>5</w:t>
      </w:r>
      <w:r w:rsidR="0050310C">
        <w:t xml:space="preserve">.5.3 </w:t>
      </w:r>
      <w:r w:rsidR="0050310C" w:rsidRPr="007A5691">
        <w:t>Cleaning and Decontamination</w:t>
      </w:r>
      <w:bookmarkEnd w:id="94"/>
    </w:p>
    <w:p w14:paraId="222CA0F8" w14:textId="77777777" w:rsidR="0050310C" w:rsidRDefault="0050310C" w:rsidP="0050310C">
      <w:pPr>
        <w:pStyle w:val="ListParagraph"/>
        <w:numPr>
          <w:ilvl w:val="0"/>
          <w:numId w:val="1"/>
        </w:numPr>
        <w:spacing w:line="276" w:lineRule="auto"/>
        <w:rPr>
          <w:color w:val="1C1C1C"/>
        </w:rPr>
      </w:pPr>
      <w:r w:rsidRPr="007A5691">
        <w:rPr>
          <w:color w:val="1C1C1C"/>
        </w:rPr>
        <w:t>Instruments must be cleaned as soon as possible after use using manual or mechanical cleaning methods (e.g., ultrasonic cleaner or washer</w:t>
      </w:r>
      <w:r w:rsidRPr="007A5691">
        <w:rPr>
          <w:rFonts w:ascii="Cambria Math" w:hAnsi="Cambria Math" w:cs="Cambria Math"/>
          <w:color w:val="1C1C1C"/>
        </w:rPr>
        <w:t>‑</w:t>
      </w:r>
      <w:r w:rsidRPr="007A5691">
        <w:rPr>
          <w:color w:val="1C1C1C"/>
        </w:rPr>
        <w:t xml:space="preserve">disinfector). </w:t>
      </w:r>
    </w:p>
    <w:p w14:paraId="25280E95" w14:textId="77777777" w:rsidR="0050310C" w:rsidRPr="007A5691" w:rsidRDefault="0050310C" w:rsidP="0050310C">
      <w:pPr>
        <w:pStyle w:val="ListParagraph"/>
        <w:numPr>
          <w:ilvl w:val="0"/>
          <w:numId w:val="1"/>
        </w:numPr>
        <w:spacing w:line="276" w:lineRule="auto"/>
        <w:rPr>
          <w:color w:val="1C1C1C"/>
        </w:rPr>
      </w:pPr>
      <w:r w:rsidRPr="006102C7">
        <w:rPr>
          <w:color w:val="1C1C1C"/>
        </w:rPr>
        <w:t>Instrument cleaning brushes should be routinely cleaned, inspected, sterilized or disinfected.</w:t>
      </w:r>
    </w:p>
    <w:p w14:paraId="5ACD53B0" w14:textId="688D053C" w:rsidR="0050310C" w:rsidRPr="00EC09FF" w:rsidRDefault="0050310C" w:rsidP="0050310C">
      <w:pPr>
        <w:pStyle w:val="ListParagraph"/>
        <w:numPr>
          <w:ilvl w:val="0"/>
          <w:numId w:val="1"/>
        </w:numPr>
        <w:spacing w:line="276" w:lineRule="auto"/>
        <w:rPr>
          <w:color w:val="1C1C1C"/>
        </w:rPr>
      </w:pPr>
      <w:r w:rsidRPr="007A5691">
        <w:rPr>
          <w:color w:val="1C1C1C"/>
        </w:rPr>
        <w:t xml:space="preserve">Personnel performing cleaning and decontamination must wear appropriate personal protective equipment (PPE) including gloves, eye protection, mask, and gown as indicated. </w:t>
      </w:r>
    </w:p>
    <w:p w14:paraId="22B2557C" w14:textId="77777777" w:rsidR="00EC09FF" w:rsidRDefault="00EC09FF">
      <w:pPr>
        <w:rPr>
          <w:b/>
          <w:bCs/>
          <w:color w:val="34495E"/>
          <w:sz w:val="24"/>
          <w:szCs w:val="24"/>
        </w:rPr>
      </w:pPr>
      <w:r>
        <w:br w:type="page"/>
      </w:r>
    </w:p>
    <w:p w14:paraId="12105D7C" w14:textId="619C1CCC" w:rsidR="0050310C" w:rsidRPr="00C04868" w:rsidRDefault="00232179" w:rsidP="0050310C">
      <w:pPr>
        <w:pStyle w:val="Heading3"/>
      </w:pPr>
      <w:bookmarkStart w:id="95" w:name="_Toc234315075"/>
      <w:r>
        <w:t>5</w:t>
      </w:r>
      <w:r w:rsidR="0050310C">
        <w:t xml:space="preserve">.5.4 </w:t>
      </w:r>
      <w:r w:rsidR="0050310C" w:rsidRPr="007A5691">
        <w:t>Sterilization Methods and Monitoring</w:t>
      </w:r>
      <w:bookmarkEnd w:id="95"/>
    </w:p>
    <w:p w14:paraId="18DF09A8" w14:textId="77777777" w:rsidR="0050310C" w:rsidRPr="000B3538" w:rsidRDefault="0050310C" w:rsidP="0050310C">
      <w:pPr>
        <w:rPr>
          <w:color w:val="1C1C1C"/>
        </w:rPr>
      </w:pPr>
      <w:r w:rsidRPr="000B3538">
        <w:rPr>
          <w:color w:val="1C1C1C"/>
        </w:rPr>
        <w:t>Sterilization is the process of destroying all forms of microbial life including high numbers of bacterial spores. Sterilization is necessary for devices that penetrate skin and also that might come in contact with blood, OPIM or with internal organs. Reusable items must be thoroughly cleaned to remove all organic matter prior to sterilization.</w:t>
      </w:r>
      <w:r>
        <w:rPr>
          <w:color w:val="1C1C1C"/>
        </w:rPr>
        <w:t xml:space="preserve"> </w:t>
      </w:r>
      <w:r w:rsidRPr="000B3538">
        <w:rPr>
          <w:color w:val="1C1C1C"/>
        </w:rPr>
        <w:t xml:space="preserve"> Accepted methods of sterilization include:</w:t>
      </w:r>
    </w:p>
    <w:p w14:paraId="3F8240EE" w14:textId="77777777" w:rsidR="0050310C" w:rsidRPr="000B3538" w:rsidRDefault="0050310C" w:rsidP="0050310C">
      <w:pPr>
        <w:pStyle w:val="ListParagraph"/>
        <w:numPr>
          <w:ilvl w:val="0"/>
          <w:numId w:val="1"/>
        </w:numPr>
        <w:spacing w:line="276" w:lineRule="auto"/>
        <w:rPr>
          <w:color w:val="1C1C1C"/>
        </w:rPr>
      </w:pPr>
      <w:r w:rsidRPr="000B3538">
        <w:rPr>
          <w:color w:val="1C1C1C"/>
        </w:rPr>
        <w:t>Steam autoclave</w:t>
      </w:r>
    </w:p>
    <w:p w14:paraId="0301CE92" w14:textId="77777777" w:rsidR="0050310C" w:rsidRPr="000B3538" w:rsidRDefault="0050310C" w:rsidP="0050310C">
      <w:pPr>
        <w:pStyle w:val="ListParagraph"/>
        <w:numPr>
          <w:ilvl w:val="0"/>
          <w:numId w:val="1"/>
        </w:numPr>
        <w:spacing w:line="276" w:lineRule="auto"/>
        <w:rPr>
          <w:color w:val="1C1C1C"/>
        </w:rPr>
      </w:pPr>
      <w:r w:rsidRPr="000B3538">
        <w:rPr>
          <w:color w:val="1C1C1C"/>
        </w:rPr>
        <w:t>Dry Heat</w:t>
      </w:r>
    </w:p>
    <w:p w14:paraId="775E5DEC" w14:textId="77777777" w:rsidR="0050310C" w:rsidRDefault="0050310C" w:rsidP="0050310C">
      <w:pPr>
        <w:pStyle w:val="ListParagraph"/>
        <w:numPr>
          <w:ilvl w:val="0"/>
          <w:numId w:val="1"/>
        </w:numPr>
        <w:spacing w:line="276" w:lineRule="auto"/>
        <w:rPr>
          <w:color w:val="1C1C1C"/>
        </w:rPr>
      </w:pPr>
      <w:r w:rsidRPr="000B3538">
        <w:rPr>
          <w:color w:val="1C1C1C"/>
        </w:rPr>
        <w:t>Chemical</w:t>
      </w:r>
    </w:p>
    <w:p w14:paraId="7A46315A" w14:textId="77777777" w:rsidR="0050310C" w:rsidRDefault="0050310C" w:rsidP="0050310C">
      <w:pPr>
        <w:pStyle w:val="ListParagraph"/>
        <w:ind w:left="720"/>
        <w:rPr>
          <w:color w:val="1C1C1C"/>
        </w:rPr>
      </w:pPr>
    </w:p>
    <w:p w14:paraId="71E03BF5" w14:textId="77777777" w:rsidR="0050310C" w:rsidRPr="00951371" w:rsidRDefault="0050310C" w:rsidP="0050310C">
      <w:pPr>
        <w:rPr>
          <w:color w:val="1C1C1C"/>
        </w:rPr>
      </w:pPr>
      <w:r w:rsidRPr="00951371">
        <w:rPr>
          <w:color w:val="1C1C1C"/>
        </w:rPr>
        <w:t>Indicator tape or strips on disposable sterilization bags indicate that the bags have undergone the sterilization cycle but do not indicate that sterilization has occurred.</w:t>
      </w:r>
    </w:p>
    <w:p w14:paraId="4269265B" w14:textId="77777777" w:rsidR="0050310C" w:rsidRPr="007A5691" w:rsidRDefault="0050310C" w:rsidP="0050310C">
      <w:pPr>
        <w:pStyle w:val="ListParagraph"/>
        <w:numPr>
          <w:ilvl w:val="0"/>
          <w:numId w:val="1"/>
        </w:numPr>
        <w:spacing w:line="276" w:lineRule="auto"/>
        <w:rPr>
          <w:color w:val="1C1C1C"/>
        </w:rPr>
      </w:pPr>
      <w:r w:rsidRPr="007A5691">
        <w:rPr>
          <w:color w:val="1C1C1C"/>
        </w:rPr>
        <w:t xml:space="preserve">Biological (spore) testing must be performed at least weekly to confirm sterilization efficacy and after repairs or process failures. </w:t>
      </w:r>
      <w:r>
        <w:rPr>
          <w:color w:val="1C1C1C"/>
        </w:rPr>
        <w:t>A log is maintained capturing the date of testing, the operator and the control results.</w:t>
      </w:r>
    </w:p>
    <w:p w14:paraId="02B36125" w14:textId="468641F2" w:rsidR="0050310C" w:rsidRPr="00EC09FF" w:rsidRDefault="0050310C" w:rsidP="0050310C">
      <w:pPr>
        <w:pStyle w:val="ListParagraph"/>
        <w:numPr>
          <w:ilvl w:val="0"/>
          <w:numId w:val="1"/>
        </w:numPr>
        <w:spacing w:line="276" w:lineRule="auto"/>
        <w:rPr>
          <w:color w:val="1C1C1C"/>
        </w:rPr>
      </w:pPr>
      <w:r w:rsidRPr="007A5691">
        <w:rPr>
          <w:color w:val="1C1C1C"/>
        </w:rPr>
        <w:t>Sterilization logs must document cycle parameters, test results, corrective actions, and operator identification.</w:t>
      </w:r>
    </w:p>
    <w:p w14:paraId="36A26CEF" w14:textId="3833279E" w:rsidR="0050310C" w:rsidRPr="00C04868" w:rsidRDefault="00232179" w:rsidP="00EC09FF">
      <w:pPr>
        <w:pStyle w:val="Heading3"/>
        <w:spacing w:line="276" w:lineRule="auto"/>
      </w:pPr>
      <w:bookmarkStart w:id="96" w:name="_Toc234315076"/>
      <w:r>
        <w:t>5</w:t>
      </w:r>
      <w:r w:rsidR="0050310C">
        <w:t xml:space="preserve">.5.5 </w:t>
      </w:r>
      <w:r w:rsidR="0050310C" w:rsidRPr="007A5691">
        <w:t>Handling, Storage, and Transport</w:t>
      </w:r>
      <w:bookmarkEnd w:id="96"/>
    </w:p>
    <w:p w14:paraId="1039D1EA" w14:textId="77777777" w:rsidR="0050310C" w:rsidRPr="00B85C9C" w:rsidRDefault="0050310C" w:rsidP="0050310C">
      <w:pPr>
        <w:spacing w:line="276" w:lineRule="auto"/>
        <w:rPr>
          <w:color w:val="1C1C1C"/>
        </w:rPr>
      </w:pPr>
      <w:r w:rsidRPr="00B85C9C">
        <w:rPr>
          <w:color w:val="1C1C1C"/>
        </w:rPr>
        <w:t>Every effort should be made to confine all instruments, devices and supplies that have come in contact with the patient to a well-defined and limited area.</w:t>
      </w:r>
    </w:p>
    <w:p w14:paraId="1536B442" w14:textId="77777777" w:rsidR="0050310C" w:rsidRPr="007A5691" w:rsidRDefault="0050310C" w:rsidP="0050310C">
      <w:pPr>
        <w:pStyle w:val="ListParagraph"/>
        <w:numPr>
          <w:ilvl w:val="0"/>
          <w:numId w:val="1"/>
        </w:numPr>
        <w:spacing w:line="276" w:lineRule="auto"/>
        <w:rPr>
          <w:color w:val="1C1C1C"/>
        </w:rPr>
      </w:pPr>
      <w:r w:rsidRPr="007A5691">
        <w:rPr>
          <w:color w:val="1C1C1C"/>
        </w:rPr>
        <w:t>Contaminated instruments must be transported in leak</w:t>
      </w:r>
      <w:r w:rsidRPr="007A5691">
        <w:rPr>
          <w:rFonts w:ascii="Cambria Math" w:hAnsi="Cambria Math" w:cs="Cambria Math"/>
          <w:color w:val="1C1C1C"/>
        </w:rPr>
        <w:t>‑</w:t>
      </w:r>
      <w:r w:rsidRPr="007A5691">
        <w:rPr>
          <w:color w:val="1C1C1C"/>
        </w:rPr>
        <w:t>proof, puncture</w:t>
      </w:r>
      <w:r w:rsidRPr="007A5691">
        <w:rPr>
          <w:rFonts w:ascii="Cambria Math" w:hAnsi="Cambria Math" w:cs="Cambria Math"/>
          <w:color w:val="1C1C1C"/>
        </w:rPr>
        <w:t>‑</w:t>
      </w:r>
      <w:r w:rsidRPr="007A5691">
        <w:rPr>
          <w:color w:val="1C1C1C"/>
        </w:rPr>
        <w:t>resistant, labeled containers to prevent exposure.</w:t>
      </w:r>
    </w:p>
    <w:p w14:paraId="6EAE0EEE" w14:textId="77777777" w:rsidR="0050310C" w:rsidRPr="007A5691" w:rsidRDefault="0050310C" w:rsidP="0050310C">
      <w:pPr>
        <w:pStyle w:val="ListParagraph"/>
        <w:numPr>
          <w:ilvl w:val="0"/>
          <w:numId w:val="1"/>
        </w:numPr>
        <w:spacing w:line="276" w:lineRule="auto"/>
        <w:rPr>
          <w:color w:val="1C1C1C"/>
        </w:rPr>
      </w:pPr>
      <w:r w:rsidRPr="007A5691">
        <w:rPr>
          <w:color w:val="1C1C1C"/>
        </w:rPr>
        <w:t>Sterile instruments must be stored in a clean, dry environment that maintains package integrity.</w:t>
      </w:r>
    </w:p>
    <w:p w14:paraId="0E232AAD" w14:textId="5CFE4C05" w:rsidR="0050310C" w:rsidRPr="00EC09FF" w:rsidRDefault="0050310C" w:rsidP="0050310C">
      <w:pPr>
        <w:pStyle w:val="ListParagraph"/>
        <w:numPr>
          <w:ilvl w:val="0"/>
          <w:numId w:val="1"/>
        </w:numPr>
        <w:spacing w:line="276" w:lineRule="auto"/>
        <w:rPr>
          <w:color w:val="1C1C1C"/>
        </w:rPr>
      </w:pPr>
      <w:r w:rsidRPr="002F21D5">
        <w:rPr>
          <w:color w:val="1C1C1C"/>
        </w:rPr>
        <w:t>Single</w:t>
      </w:r>
      <w:r w:rsidRPr="002F21D5">
        <w:rPr>
          <w:rFonts w:ascii="Cambria Math" w:hAnsi="Cambria Math" w:cs="Cambria Math"/>
          <w:color w:val="1C1C1C"/>
        </w:rPr>
        <w:t>‑</w:t>
      </w:r>
      <w:r w:rsidRPr="002F21D5">
        <w:rPr>
          <w:color w:val="1C1C1C"/>
        </w:rPr>
        <w:t>use devices must never be reprocessed unless FDA regulations for third</w:t>
      </w:r>
      <w:r w:rsidRPr="002F21D5">
        <w:rPr>
          <w:rFonts w:ascii="Cambria Math" w:hAnsi="Cambria Math" w:cs="Cambria Math"/>
          <w:color w:val="1C1C1C"/>
        </w:rPr>
        <w:t>‑</w:t>
      </w:r>
      <w:r w:rsidRPr="002F21D5">
        <w:rPr>
          <w:color w:val="1C1C1C"/>
        </w:rPr>
        <w:t xml:space="preserve">party reprocessing are met. </w:t>
      </w:r>
    </w:p>
    <w:p w14:paraId="7628F953" w14:textId="5E76B58F" w:rsidR="0050310C" w:rsidRPr="00C04868" w:rsidRDefault="00232179" w:rsidP="00EC09FF">
      <w:pPr>
        <w:pStyle w:val="Heading3"/>
        <w:spacing w:line="276" w:lineRule="auto"/>
      </w:pPr>
      <w:bookmarkStart w:id="97" w:name="_Toc234315077"/>
      <w:r>
        <w:t>5</w:t>
      </w:r>
      <w:r w:rsidR="0050310C">
        <w:t xml:space="preserve">.5.6 </w:t>
      </w:r>
      <w:r w:rsidR="0050310C" w:rsidRPr="007A5691">
        <w:t>Training and Oversight</w:t>
      </w:r>
      <w:bookmarkEnd w:id="97"/>
    </w:p>
    <w:p w14:paraId="1CF1D420" w14:textId="77777777" w:rsidR="0050310C" w:rsidRPr="002A7ACE" w:rsidRDefault="0050310C" w:rsidP="0050310C">
      <w:pPr>
        <w:spacing w:line="276" w:lineRule="auto"/>
        <w:rPr>
          <w:color w:val="1C1C1C"/>
        </w:rPr>
      </w:pPr>
      <w:r w:rsidRPr="002A7ACE">
        <w:rPr>
          <w:color w:val="1C1C1C"/>
        </w:rPr>
        <w:t>Only trained personnel may perform instrument reprocessing.</w:t>
      </w:r>
    </w:p>
    <w:p w14:paraId="0463838E" w14:textId="77777777" w:rsidR="0050310C" w:rsidRPr="007A5691" w:rsidRDefault="0050310C" w:rsidP="0050310C">
      <w:pPr>
        <w:pStyle w:val="ListParagraph"/>
        <w:numPr>
          <w:ilvl w:val="0"/>
          <w:numId w:val="1"/>
        </w:numPr>
        <w:spacing w:line="276" w:lineRule="auto"/>
        <w:rPr>
          <w:color w:val="1C1C1C"/>
        </w:rPr>
      </w:pPr>
      <w:r w:rsidRPr="007A5691">
        <w:rPr>
          <w:color w:val="1C1C1C"/>
        </w:rPr>
        <w:t>Training must include infection</w:t>
      </w:r>
      <w:r w:rsidRPr="007A5691">
        <w:rPr>
          <w:rFonts w:ascii="Cambria Math" w:hAnsi="Cambria Math" w:cs="Cambria Math"/>
          <w:color w:val="1C1C1C"/>
        </w:rPr>
        <w:t>‑</w:t>
      </w:r>
      <w:r w:rsidRPr="007A5691">
        <w:rPr>
          <w:color w:val="1C1C1C"/>
        </w:rPr>
        <w:t>control principles, PPE use, spill response, and exposure reporting.</w:t>
      </w:r>
    </w:p>
    <w:p w14:paraId="78BA8D57" w14:textId="77777777" w:rsidR="0050310C" w:rsidRDefault="0050310C" w:rsidP="0050310C">
      <w:pPr>
        <w:pStyle w:val="ListParagraph"/>
        <w:numPr>
          <w:ilvl w:val="0"/>
          <w:numId w:val="1"/>
        </w:numPr>
        <w:spacing w:line="276" w:lineRule="auto"/>
        <w:rPr>
          <w:color w:val="1C1C1C"/>
        </w:rPr>
      </w:pPr>
      <w:r w:rsidRPr="007A5691">
        <w:rPr>
          <w:color w:val="1C1C1C"/>
        </w:rPr>
        <w:t>Policies shall be reviewed annually and whenever CDC or professional guidance is updated.</w:t>
      </w:r>
    </w:p>
    <w:p w14:paraId="27CD29A2" w14:textId="6731BCBA" w:rsidR="0050310C" w:rsidRDefault="00232179" w:rsidP="0050310C">
      <w:pPr>
        <w:pStyle w:val="Heading2"/>
      </w:pPr>
      <w:bookmarkStart w:id="98" w:name="_Toc234315078"/>
      <w:r>
        <w:t>5</w:t>
      </w:r>
      <w:r w:rsidR="0050310C" w:rsidRPr="002A7ACE">
        <w:t>.6 Laundry</w:t>
      </w:r>
      <w:bookmarkEnd w:id="98"/>
    </w:p>
    <w:p w14:paraId="04C2FC67" w14:textId="77777777" w:rsidR="0050310C" w:rsidRPr="00E92B43" w:rsidRDefault="0050310C" w:rsidP="0050310C">
      <w:pPr>
        <w:rPr>
          <w:color w:val="1C1C1C"/>
        </w:rPr>
      </w:pPr>
      <w:r w:rsidRPr="00E92B43">
        <w:rPr>
          <w:color w:val="1C1C1C"/>
        </w:rPr>
        <w:t>If lab coats, aprons or smocks are used by employees as personal protective equipment, the employer shall provide for the cleaning and laundering. Personal protective equipment shall be removed prior to leaving the work area and placed in appropriately designated area or container, prior to washing.</w:t>
      </w:r>
    </w:p>
    <w:p w14:paraId="4759B902" w14:textId="77777777" w:rsidR="0050310C" w:rsidRDefault="0050310C" w:rsidP="0050310C">
      <w:pPr>
        <w:rPr>
          <w:b/>
          <w:bCs/>
          <w:color w:val="34495E"/>
          <w:sz w:val="24"/>
          <w:szCs w:val="24"/>
        </w:rPr>
      </w:pPr>
    </w:p>
    <w:p w14:paraId="7AD70A14" w14:textId="77777777" w:rsidR="00EC09FF" w:rsidRDefault="00EC09FF">
      <w:pPr>
        <w:rPr>
          <w:b/>
          <w:bCs/>
          <w:color w:val="34495E"/>
          <w:sz w:val="24"/>
          <w:szCs w:val="24"/>
        </w:rPr>
      </w:pPr>
      <w:r>
        <w:br w:type="page"/>
      </w:r>
    </w:p>
    <w:p w14:paraId="581B6767" w14:textId="0686DB33" w:rsidR="0050310C" w:rsidRDefault="00232179" w:rsidP="0050310C">
      <w:pPr>
        <w:pStyle w:val="Heading3"/>
        <w:rPr>
          <w:b w:val="0"/>
          <w:bCs w:val="0"/>
        </w:rPr>
      </w:pPr>
      <w:bookmarkStart w:id="99" w:name="_Toc234315079"/>
      <w:r>
        <w:t>5</w:t>
      </w:r>
      <w:r w:rsidR="0050310C">
        <w:t xml:space="preserve">.6.1 </w:t>
      </w:r>
      <w:r w:rsidR="0050310C" w:rsidRPr="00BB113D">
        <w:t>Storage and Segregation</w:t>
      </w:r>
      <w:bookmarkEnd w:id="99"/>
    </w:p>
    <w:p w14:paraId="2E5AC6EA" w14:textId="77777777" w:rsidR="0050310C" w:rsidRDefault="0050310C" w:rsidP="0050310C">
      <w:pPr>
        <w:spacing w:line="276" w:lineRule="auto"/>
      </w:pPr>
      <w:r>
        <w:t xml:space="preserve">Store </w:t>
      </w:r>
      <w:r w:rsidRPr="00106AAF">
        <w:rPr>
          <w:color w:val="1C1C1C"/>
        </w:rPr>
        <w:t>contaminated</w:t>
      </w:r>
      <w:r>
        <w:t xml:space="preserve"> laundry separately from clean items.</w:t>
      </w:r>
    </w:p>
    <w:p w14:paraId="6B8DD972" w14:textId="77777777" w:rsidR="0050310C" w:rsidRPr="00BC68A9" w:rsidRDefault="0050310C" w:rsidP="0050310C">
      <w:pPr>
        <w:pStyle w:val="ListParagraph"/>
        <w:numPr>
          <w:ilvl w:val="0"/>
          <w:numId w:val="1"/>
        </w:numPr>
        <w:spacing w:line="276" w:lineRule="auto"/>
        <w:rPr>
          <w:color w:val="1C1C1C"/>
        </w:rPr>
      </w:pPr>
      <w:r w:rsidRPr="00BC68A9">
        <w:rPr>
          <w:color w:val="1C1C1C"/>
        </w:rPr>
        <w:t>Use</w:t>
      </w:r>
      <w:r>
        <w:t xml:space="preserve"> </w:t>
      </w:r>
      <w:r w:rsidRPr="002B6757">
        <w:rPr>
          <w:color w:val="1C1C1C"/>
        </w:rPr>
        <w:t>labeled</w:t>
      </w:r>
      <w:r>
        <w:t xml:space="preserve"> or color-coded containers per regulated waste requirements or clearly </w:t>
      </w:r>
      <w:r w:rsidRPr="00BC68A9">
        <w:rPr>
          <w:color w:val="1C1C1C"/>
        </w:rPr>
        <w:t>recognizable under Standard Precautions.</w:t>
      </w:r>
    </w:p>
    <w:p w14:paraId="3BDBCD78" w14:textId="77777777" w:rsidR="0050310C" w:rsidRDefault="0050310C" w:rsidP="0050310C">
      <w:pPr>
        <w:pStyle w:val="ListParagraph"/>
        <w:numPr>
          <w:ilvl w:val="0"/>
          <w:numId w:val="1"/>
        </w:numPr>
        <w:spacing w:line="276" w:lineRule="auto"/>
      </w:pPr>
      <w:r w:rsidRPr="00BC68A9">
        <w:rPr>
          <w:color w:val="1C1C1C"/>
        </w:rPr>
        <w:t>Use</w:t>
      </w:r>
      <w:r>
        <w:t xml:space="preserve"> </w:t>
      </w:r>
      <w:r w:rsidRPr="002B6757">
        <w:rPr>
          <w:color w:val="1C1C1C"/>
        </w:rPr>
        <w:t>leak</w:t>
      </w:r>
      <w:r>
        <w:t>-proof bags when wet laundry presents a risk of soak-through or leakage.</w:t>
      </w:r>
    </w:p>
    <w:p w14:paraId="429F4134" w14:textId="534E0072" w:rsidR="0050310C" w:rsidRDefault="0050310C" w:rsidP="00EC09FF">
      <w:pPr>
        <w:pStyle w:val="ListParagraph"/>
        <w:numPr>
          <w:ilvl w:val="0"/>
          <w:numId w:val="1"/>
        </w:numPr>
        <w:spacing w:line="276" w:lineRule="auto"/>
      </w:pPr>
      <w:r>
        <w:t xml:space="preserve">A </w:t>
      </w:r>
      <w:r w:rsidRPr="00BC68A9">
        <w:rPr>
          <w:color w:val="1C1C1C"/>
        </w:rPr>
        <w:t>sharps</w:t>
      </w:r>
      <w:r>
        <w:t xml:space="preserve"> container must be available in laundry areas.</w:t>
      </w:r>
    </w:p>
    <w:p w14:paraId="729535BD" w14:textId="0AFAE413" w:rsidR="0050310C" w:rsidRDefault="00232179" w:rsidP="0050310C">
      <w:pPr>
        <w:pStyle w:val="Heading3"/>
        <w:rPr>
          <w:b w:val="0"/>
          <w:bCs w:val="0"/>
        </w:rPr>
      </w:pPr>
      <w:bookmarkStart w:id="100" w:name="_Toc234315080"/>
      <w:r>
        <w:t>5</w:t>
      </w:r>
      <w:r w:rsidR="0050310C">
        <w:t xml:space="preserve">.6.2 </w:t>
      </w:r>
      <w:r w:rsidR="0050310C" w:rsidRPr="00BB113D">
        <w:t>Handling Requirements</w:t>
      </w:r>
      <w:bookmarkEnd w:id="100"/>
    </w:p>
    <w:p w14:paraId="613B894C" w14:textId="77777777" w:rsidR="0050310C" w:rsidRPr="00106AAF" w:rsidRDefault="0050310C" w:rsidP="0050310C">
      <w:pPr>
        <w:spacing w:line="276" w:lineRule="auto"/>
        <w:rPr>
          <w:color w:val="1C1C1C"/>
        </w:rPr>
      </w:pPr>
      <w:r w:rsidRPr="00106AAF">
        <w:rPr>
          <w:color w:val="1C1C1C"/>
        </w:rPr>
        <w:t xml:space="preserve">All soiled laundry or linen will be handled as if potentially contaminated with body fluids.  </w:t>
      </w:r>
    </w:p>
    <w:p w14:paraId="440F0958" w14:textId="77777777" w:rsidR="0050310C" w:rsidRPr="002B6757" w:rsidRDefault="0050310C" w:rsidP="0050310C">
      <w:pPr>
        <w:pStyle w:val="ListParagraph"/>
        <w:numPr>
          <w:ilvl w:val="0"/>
          <w:numId w:val="1"/>
        </w:numPr>
        <w:spacing w:line="276" w:lineRule="auto"/>
        <w:rPr>
          <w:color w:val="1C1C1C"/>
        </w:rPr>
      </w:pPr>
      <w:r w:rsidRPr="00BC68A9">
        <w:rPr>
          <w:color w:val="1C1C1C"/>
        </w:rPr>
        <w:t>Employees</w:t>
      </w:r>
      <w:r w:rsidRPr="002B6757">
        <w:rPr>
          <w:color w:val="1C1C1C"/>
        </w:rPr>
        <w:t xml:space="preserve"> must wear utility gloves when handling contaminated laundry.</w:t>
      </w:r>
    </w:p>
    <w:p w14:paraId="0FE63B8E" w14:textId="77777777" w:rsidR="0050310C" w:rsidRPr="002B6757" w:rsidRDefault="0050310C" w:rsidP="0050310C">
      <w:pPr>
        <w:pStyle w:val="ListParagraph"/>
        <w:numPr>
          <w:ilvl w:val="0"/>
          <w:numId w:val="1"/>
        </w:numPr>
        <w:spacing w:line="276" w:lineRule="auto"/>
        <w:rPr>
          <w:color w:val="1C1C1C"/>
        </w:rPr>
      </w:pPr>
      <w:r w:rsidRPr="00BC68A9">
        <w:rPr>
          <w:color w:val="1C1C1C"/>
        </w:rPr>
        <w:t>Additional</w:t>
      </w:r>
      <w:r w:rsidRPr="002B6757">
        <w:rPr>
          <w:color w:val="1C1C1C"/>
        </w:rPr>
        <w:t xml:space="preserve"> PPE (e.g., gowns or aprons) is required for gross contamination.</w:t>
      </w:r>
    </w:p>
    <w:p w14:paraId="0E876E1C" w14:textId="77777777" w:rsidR="0050310C" w:rsidRDefault="0050310C" w:rsidP="0050310C">
      <w:pPr>
        <w:pStyle w:val="ListParagraph"/>
        <w:numPr>
          <w:ilvl w:val="0"/>
          <w:numId w:val="1"/>
        </w:numPr>
        <w:spacing w:line="276" w:lineRule="auto"/>
        <w:rPr>
          <w:color w:val="1C1C1C"/>
        </w:rPr>
      </w:pPr>
      <w:r w:rsidRPr="004E25A8">
        <w:rPr>
          <w:color w:val="1C1C1C"/>
        </w:rPr>
        <w:t xml:space="preserve">Laundry that is contaminated with blood or other potentially infectious materials will be treated as infectious. </w:t>
      </w:r>
    </w:p>
    <w:p w14:paraId="7C97F27F" w14:textId="77777777" w:rsidR="0050310C" w:rsidRPr="00DC140F" w:rsidRDefault="0050310C" w:rsidP="0050310C">
      <w:pPr>
        <w:pStyle w:val="ListParagraph"/>
        <w:numPr>
          <w:ilvl w:val="0"/>
          <w:numId w:val="1"/>
        </w:numPr>
        <w:spacing w:line="276" w:lineRule="auto"/>
        <w:rPr>
          <w:color w:val="1C1C1C"/>
        </w:rPr>
      </w:pPr>
      <w:r w:rsidRPr="00842EF9">
        <w:rPr>
          <w:color w:val="1C1C1C"/>
        </w:rPr>
        <w:t>Contaminated laundry will be bagged at the location where it was used.</w:t>
      </w:r>
    </w:p>
    <w:p w14:paraId="6C3EF988" w14:textId="77777777" w:rsidR="0050310C" w:rsidRPr="004E25A8" w:rsidRDefault="0050310C" w:rsidP="0050310C">
      <w:pPr>
        <w:pStyle w:val="ListParagraph"/>
        <w:numPr>
          <w:ilvl w:val="0"/>
          <w:numId w:val="1"/>
        </w:numPr>
        <w:spacing w:line="276" w:lineRule="auto"/>
        <w:rPr>
          <w:color w:val="1C1C1C"/>
        </w:rPr>
      </w:pPr>
      <w:r w:rsidRPr="004E25A8">
        <w:rPr>
          <w:color w:val="1C1C1C"/>
        </w:rPr>
        <w:t>Handle soiled linen as little as possible and with a minimum of agitation to prevent gross microbial contamination of the air and of the persons handling the linen.</w:t>
      </w:r>
    </w:p>
    <w:p w14:paraId="46F7B8F0" w14:textId="77777777" w:rsidR="0050310C" w:rsidRPr="002B6757" w:rsidRDefault="0050310C" w:rsidP="0050310C">
      <w:pPr>
        <w:pStyle w:val="ListParagraph"/>
        <w:numPr>
          <w:ilvl w:val="0"/>
          <w:numId w:val="1"/>
        </w:numPr>
        <w:spacing w:line="276" w:lineRule="auto"/>
        <w:rPr>
          <w:color w:val="1C1C1C"/>
        </w:rPr>
      </w:pPr>
      <w:r w:rsidRPr="00BC68A9">
        <w:rPr>
          <w:color w:val="1C1C1C"/>
        </w:rPr>
        <w:t>Contaminated</w:t>
      </w:r>
      <w:r w:rsidRPr="002B6757">
        <w:rPr>
          <w:color w:val="1C1C1C"/>
        </w:rPr>
        <w:t xml:space="preserve"> laundry must not be sorted in treatment areas, food areas, or clean areas.</w:t>
      </w:r>
    </w:p>
    <w:p w14:paraId="287EA3A2" w14:textId="77777777" w:rsidR="0050310C" w:rsidRPr="002B6757" w:rsidRDefault="0050310C" w:rsidP="0050310C">
      <w:pPr>
        <w:pStyle w:val="ListParagraph"/>
        <w:numPr>
          <w:ilvl w:val="0"/>
          <w:numId w:val="1"/>
        </w:numPr>
        <w:spacing w:line="276" w:lineRule="auto"/>
        <w:rPr>
          <w:color w:val="1C1C1C"/>
        </w:rPr>
      </w:pPr>
      <w:r w:rsidRPr="002B6757">
        <w:rPr>
          <w:color w:val="1C1C1C"/>
        </w:rPr>
        <w:t>Prevent soiled linen and laundry from contacting clean linen and laundry.</w:t>
      </w:r>
    </w:p>
    <w:p w14:paraId="5F7CA63E" w14:textId="35A35F7C" w:rsidR="0050310C" w:rsidRDefault="0050310C" w:rsidP="00EC09FF">
      <w:pPr>
        <w:pStyle w:val="ListParagraph"/>
        <w:numPr>
          <w:ilvl w:val="0"/>
          <w:numId w:val="1"/>
        </w:numPr>
        <w:spacing w:line="276" w:lineRule="auto"/>
      </w:pPr>
      <w:r w:rsidRPr="002B6757">
        <w:rPr>
          <w:color w:val="1C1C1C"/>
        </w:rPr>
        <w:t>Wash hands</w:t>
      </w:r>
      <w:r>
        <w:t xml:space="preserve"> immediately after removing gloves and other PPE.</w:t>
      </w:r>
    </w:p>
    <w:p w14:paraId="4C027223" w14:textId="32FFC4BD" w:rsidR="0050310C" w:rsidRPr="00344CC4" w:rsidRDefault="00232179" w:rsidP="0050310C">
      <w:pPr>
        <w:pStyle w:val="Heading3"/>
      </w:pPr>
      <w:bookmarkStart w:id="101" w:name="_Toc234315081"/>
      <w:r>
        <w:t>5</w:t>
      </w:r>
      <w:r w:rsidR="0050310C">
        <w:t xml:space="preserve">.6.3 </w:t>
      </w:r>
      <w:r w:rsidR="0050310C" w:rsidRPr="00344CC4">
        <w:t>Home Laundering</w:t>
      </w:r>
      <w:bookmarkEnd w:id="101"/>
    </w:p>
    <w:p w14:paraId="14E18BD9" w14:textId="77777777" w:rsidR="0050310C" w:rsidRDefault="0050310C" w:rsidP="0050310C">
      <w:r>
        <w:t xml:space="preserve">Home laundering of contaminated PPE worn by employees is not permitted since the employer cannot guarantee that proper handling or laundering procedures are being followed. When not done correctly it may lead to the migration of the contaminants to the home laundry. </w:t>
      </w:r>
    </w:p>
    <w:p w14:paraId="2BBEC339" w14:textId="77777777" w:rsidR="0050310C" w:rsidRDefault="0050310C" w:rsidP="0050310C"/>
    <w:p w14:paraId="50542ECF" w14:textId="77777777" w:rsidR="0050310C" w:rsidRDefault="0050310C" w:rsidP="0050310C">
      <w:r>
        <w:t xml:space="preserve">If the employee wishes to choose, wear, and maintain his/her own uniform or laboratory coat, then he/she would need to don </w:t>
      </w:r>
      <w:r w:rsidRPr="00141988">
        <w:t>additional employer supplied PPE</w:t>
      </w:r>
      <w:r>
        <w:t xml:space="preserve"> and </w:t>
      </w:r>
      <w:r w:rsidRPr="00141988">
        <w:t>employer-controlled PPE</w:t>
      </w:r>
      <w:r>
        <w:t xml:space="preserve"> when performing tasks where it is reasonable to anticipate exposure to blood or body fluids.</w:t>
      </w:r>
    </w:p>
    <w:p w14:paraId="48949184" w14:textId="31021616" w:rsidR="0050310C" w:rsidRDefault="00232179" w:rsidP="0050310C">
      <w:pPr>
        <w:pStyle w:val="Heading2"/>
      </w:pPr>
      <w:bookmarkStart w:id="102" w:name="_Toc234315082"/>
      <w:r>
        <w:t>5</w:t>
      </w:r>
      <w:r w:rsidR="0050310C">
        <w:t>.7 Transmission-Based Precautions</w:t>
      </w:r>
      <w:bookmarkEnd w:id="102"/>
    </w:p>
    <w:p w14:paraId="069F5863" w14:textId="77777777" w:rsidR="0050310C" w:rsidRDefault="0050310C" w:rsidP="0050310C">
      <w:pPr>
        <w:spacing w:after="200"/>
      </w:pPr>
      <w:r>
        <w:rPr>
          <w:color w:val="1C1C1C"/>
        </w:rPr>
        <w:t>When Standard Precautions alone are insufficient, Transmission-Based Precautions are implemented based on the suspected or confirmed route of transmission: Contact Precautions (for infections spread by direct or indirect contact), Droplet Precautions (for infections transmitted by large respiratory droplets), and Airborne Precautions (for infections transmitted by airborne nuclei). Signage is posted at the entrance to the patient area, and appropriate PPE is donned before entry.</w:t>
      </w:r>
    </w:p>
    <w:p w14:paraId="2A0E82DE" w14:textId="77777777" w:rsidR="0050310C" w:rsidRDefault="0050310C" w:rsidP="0050310C">
      <w:pPr>
        <w:rPr>
          <w:b/>
          <w:bCs/>
          <w:color w:val="487C9E" w:themeColor="accent2"/>
          <w:sz w:val="28"/>
          <w:szCs w:val="28"/>
        </w:rPr>
      </w:pPr>
    </w:p>
    <w:p w14:paraId="3862FEA9" w14:textId="77777777" w:rsidR="0050310C" w:rsidRDefault="0050310C" w:rsidP="0050310C"/>
    <w:p w14:paraId="685641F5" w14:textId="77777777" w:rsidR="007D51CD" w:rsidRDefault="007D51CD" w:rsidP="0050310C"/>
    <w:p w14:paraId="7346E67A" w14:textId="77777777" w:rsidR="007D51CD" w:rsidRDefault="007D51CD" w:rsidP="0050310C"/>
    <w:p w14:paraId="0FCBD73D" w14:textId="77777777" w:rsidR="007D51CD" w:rsidRDefault="007D51CD" w:rsidP="0050310C"/>
    <w:p w14:paraId="7B82A471" w14:textId="77777777" w:rsidR="00EC09FF" w:rsidRDefault="00EC09FF">
      <w:pPr>
        <w:rPr>
          <w:b/>
          <w:bCs/>
          <w:color w:val="487C9E" w:themeColor="accent2"/>
          <w:sz w:val="28"/>
          <w:szCs w:val="28"/>
        </w:rPr>
      </w:pPr>
      <w:r>
        <w:br w:type="page"/>
      </w:r>
    </w:p>
    <w:p w14:paraId="48D06EF6" w14:textId="77777777" w:rsidR="0050310C" w:rsidRDefault="0050310C" w:rsidP="0050310C">
      <w:pPr>
        <w:pStyle w:val="Heading2"/>
        <w:spacing w:before="0"/>
      </w:pPr>
      <w:bookmarkStart w:id="103" w:name="_Toc234315083"/>
      <w:r>
        <w:t xml:space="preserve">Cleaning Service </w:t>
      </w:r>
      <w:commentRangeStart w:id="104"/>
      <w:commentRangeStart w:id="105"/>
      <w:r>
        <w:t>Provider</w:t>
      </w:r>
      <w:commentRangeEnd w:id="104"/>
      <w:r>
        <w:rPr>
          <w:rStyle w:val="CommentReference"/>
          <w:sz w:val="28"/>
          <w:szCs w:val="28"/>
        </w:rPr>
        <w:commentReference w:id="104"/>
      </w:r>
      <w:commentRangeEnd w:id="105"/>
      <w:r w:rsidR="00DC2752">
        <w:rPr>
          <w:rStyle w:val="CommentReference"/>
          <w:sz w:val="28"/>
          <w:szCs w:val="28"/>
        </w:rPr>
        <w:commentReference w:id="105"/>
      </w:r>
      <w:r>
        <w:t>:</w:t>
      </w:r>
      <w:bookmarkEnd w:id="103"/>
    </w:p>
    <w:sdt>
      <w:sdtPr>
        <w:id w:val="-548063298"/>
        <w:placeholder>
          <w:docPart w:val="2C34E779B3C54BC78121296272C27F07"/>
        </w:placeholder>
        <w:showingPlcHdr/>
      </w:sdtPr>
      <w:sdtContent>
        <w:p w14:paraId="7F3DBDD6" w14:textId="77777777" w:rsidR="0050310C" w:rsidRPr="005A146F" w:rsidRDefault="0050310C" w:rsidP="0050310C">
          <w:r w:rsidRPr="005A146F">
            <w:t>Click or tap here to enter text.</w:t>
          </w:r>
        </w:p>
      </w:sdtContent>
    </w:sdt>
    <w:p w14:paraId="7EA8BF36" w14:textId="77777777" w:rsidR="0050310C" w:rsidRPr="004A07DF" w:rsidRDefault="0050310C" w:rsidP="0050310C"/>
    <w:p w14:paraId="2ABC8037" w14:textId="77777777" w:rsidR="0050310C" w:rsidRDefault="0050310C" w:rsidP="0050310C">
      <w:pPr>
        <w:pStyle w:val="Heading2"/>
        <w:spacing w:before="0"/>
      </w:pPr>
      <w:bookmarkStart w:id="106" w:name="_Toc234315084"/>
      <w:r>
        <w:t>Cleaning Service cleans the facility (frequency):</w:t>
      </w:r>
      <w:bookmarkEnd w:id="106"/>
    </w:p>
    <w:sdt>
      <w:sdtPr>
        <w:id w:val="-15770494"/>
        <w:placeholder>
          <w:docPart w:val="10C02A7CAFB9407E96486AB1BE333C33"/>
        </w:placeholder>
        <w:showingPlcHdr/>
      </w:sdtPr>
      <w:sdtContent>
        <w:p w14:paraId="1C8F92BA" w14:textId="77777777" w:rsidR="0050310C" w:rsidRPr="005A146F" w:rsidRDefault="0050310C" w:rsidP="0050310C">
          <w:r w:rsidRPr="005A146F">
            <w:t>Click or tap here to enter text.</w:t>
          </w:r>
        </w:p>
      </w:sdtContent>
    </w:sdt>
    <w:p w14:paraId="4AFCADC1" w14:textId="77777777" w:rsidR="0050310C" w:rsidRPr="004A07DF" w:rsidRDefault="0050310C" w:rsidP="0050310C"/>
    <w:p w14:paraId="5AA2AA31" w14:textId="77777777" w:rsidR="0050310C" w:rsidRDefault="0050310C" w:rsidP="0050310C">
      <w:pPr>
        <w:pStyle w:val="Heading2"/>
        <w:spacing w:before="0"/>
      </w:pPr>
      <w:bookmarkStart w:id="107" w:name="_Toc234315085"/>
      <w:r>
        <w:t>Laundry Service Provider:</w:t>
      </w:r>
      <w:bookmarkEnd w:id="107"/>
    </w:p>
    <w:sdt>
      <w:sdtPr>
        <w:id w:val="-1325198647"/>
        <w:placeholder>
          <w:docPart w:val="8BC1392BEE514727AC53D67552ABEC43"/>
        </w:placeholder>
        <w:showingPlcHdr/>
      </w:sdtPr>
      <w:sdtContent>
        <w:p w14:paraId="2D67F4EA" w14:textId="77777777" w:rsidR="0050310C" w:rsidRPr="005A146F" w:rsidRDefault="0050310C" w:rsidP="0050310C">
          <w:r w:rsidRPr="005A146F">
            <w:t>Click or tap here to enter text.</w:t>
          </w:r>
        </w:p>
      </w:sdtContent>
    </w:sdt>
    <w:p w14:paraId="082B8A0E" w14:textId="77777777" w:rsidR="0050310C" w:rsidRDefault="0050310C" w:rsidP="0050310C"/>
    <w:p w14:paraId="095BF4C9" w14:textId="77777777" w:rsidR="0050310C" w:rsidRDefault="0050310C" w:rsidP="0050310C">
      <w:pPr>
        <w:pStyle w:val="Heading2"/>
        <w:spacing w:before="0"/>
      </w:pPr>
      <w:bookmarkStart w:id="108" w:name="_Toc234315086"/>
      <w:r>
        <w:t>Laundry is Picked Up:</w:t>
      </w:r>
      <w:bookmarkEnd w:id="108"/>
    </w:p>
    <w:sdt>
      <w:sdtPr>
        <w:id w:val="-1437203551"/>
        <w:placeholder>
          <w:docPart w:val="1BA9FA85748B41E4B353059B368626C4"/>
        </w:placeholder>
        <w:showingPlcHdr/>
      </w:sdtPr>
      <w:sdtContent>
        <w:p w14:paraId="27CA7141" w14:textId="77777777" w:rsidR="0050310C" w:rsidRPr="005A146F" w:rsidRDefault="0050310C" w:rsidP="0050310C">
          <w:r w:rsidRPr="005A146F">
            <w:t>Click or tap here to enter text.</w:t>
          </w:r>
        </w:p>
      </w:sdtContent>
    </w:sdt>
    <w:p w14:paraId="1C6780DD" w14:textId="77777777" w:rsidR="0050310C" w:rsidRPr="00647F5A" w:rsidRDefault="0050310C" w:rsidP="0050310C"/>
    <w:p w14:paraId="49C7653E" w14:textId="77777777" w:rsidR="0050310C" w:rsidRDefault="0050310C" w:rsidP="0050310C">
      <w:pPr>
        <w:pStyle w:val="Heading2"/>
        <w:spacing w:before="0"/>
      </w:pPr>
      <w:bookmarkStart w:id="109" w:name="_Toc234315087"/>
      <w:r>
        <w:t>Soiled Laundry is Stored:</w:t>
      </w:r>
      <w:bookmarkEnd w:id="109"/>
    </w:p>
    <w:sdt>
      <w:sdtPr>
        <w:id w:val="-32813167"/>
        <w:placeholder>
          <w:docPart w:val="D5F9E38718D24998865CC5EBA71C64DB"/>
        </w:placeholder>
        <w:showingPlcHdr/>
      </w:sdtPr>
      <w:sdtContent>
        <w:p w14:paraId="0183D5E4" w14:textId="77777777" w:rsidR="0050310C" w:rsidRPr="005A146F" w:rsidRDefault="0050310C" w:rsidP="0050310C">
          <w:r w:rsidRPr="005A146F">
            <w:t>Click or tap here to enter text.</w:t>
          </w:r>
        </w:p>
      </w:sdtContent>
    </w:sdt>
    <w:p w14:paraId="39B1418D" w14:textId="77777777" w:rsidR="0050310C" w:rsidRDefault="0050310C" w:rsidP="0050310C">
      <w:r>
        <w:br w:type="page"/>
      </w:r>
    </w:p>
    <w:p w14:paraId="0DEECC69" w14:textId="422A8DEB" w:rsidR="007B799A" w:rsidRDefault="00497E4C">
      <w:pPr>
        <w:pStyle w:val="Heading1"/>
      </w:pPr>
      <w:bookmarkStart w:id="110" w:name="_Toc234315088"/>
      <w:r>
        <w:t xml:space="preserve">Section </w:t>
      </w:r>
      <w:r w:rsidR="00232179">
        <w:t>6</w:t>
      </w:r>
      <w:r>
        <w:t>: Bloodborne Pathogens Exposure Control Plan</w:t>
      </w:r>
      <w:bookmarkEnd w:id="110"/>
    </w:p>
    <w:p w14:paraId="1D24991C" w14:textId="7F82D135" w:rsidR="007B799A" w:rsidRDefault="001F0D8A">
      <w:pPr>
        <w:pStyle w:val="Heading2"/>
      </w:pPr>
      <w:bookmarkStart w:id="111" w:name="_Toc234315089"/>
      <w:r>
        <w:t>6</w:t>
      </w:r>
      <w:r w:rsidR="00497E4C">
        <w:t>.1 Purpose</w:t>
      </w:r>
      <w:bookmarkEnd w:id="111"/>
    </w:p>
    <w:p w14:paraId="20128D28" w14:textId="67BBE314" w:rsidR="007B799A" w:rsidRDefault="00497E4C">
      <w:pPr>
        <w:spacing w:after="200"/>
        <w:rPr>
          <w:color w:val="1C1C1C"/>
        </w:rPr>
      </w:pPr>
      <w:r>
        <w:rPr>
          <w:color w:val="1C1C1C"/>
        </w:rPr>
        <w:t>This Exposure Control Plan (ECP) is established in accordance with the OSHA Bloodborne Pathogens Standard (29 CFR 1910.1030) to eliminate or minimize employee exposure to blood and other potentially infectious materials (OPIM). This plan is reviewed and updated at least annually or whenever new tasks, procedures, or positions are created that involve occupational exposure.</w:t>
      </w:r>
    </w:p>
    <w:p w14:paraId="55B009CE" w14:textId="2E035354" w:rsidR="00936DDE" w:rsidRDefault="00936DDE">
      <w:pPr>
        <w:spacing w:after="200"/>
      </w:pPr>
      <w:r w:rsidRPr="00936DDE">
        <w:t>The OSHA Officer is responsible for reviewing and updating the ECP annually or more frequently, if necessary, to reflect any new or modified tasks and procedures that affect occupational exposure and to reflect new or revised employee positions with occupational exposure.</w:t>
      </w:r>
    </w:p>
    <w:p w14:paraId="71951B2D" w14:textId="74593D01" w:rsidR="003134A5" w:rsidRDefault="003134A5" w:rsidP="00A41563">
      <w:r w:rsidRPr="003134A5">
        <w:t xml:space="preserve">A </w:t>
      </w:r>
      <w:r w:rsidR="00225FA6">
        <w:t>link to</w:t>
      </w:r>
      <w:r w:rsidR="00B00E17">
        <w:t xml:space="preserve"> </w:t>
      </w:r>
      <w:r w:rsidR="00CD201F">
        <w:t xml:space="preserve">the </w:t>
      </w:r>
      <w:r w:rsidRPr="00CD201F">
        <w:rPr>
          <w:b/>
          <w:bCs/>
        </w:rPr>
        <w:t>Bloodborne Pathogen</w:t>
      </w:r>
      <w:r w:rsidR="00CD201F" w:rsidRPr="00CD201F">
        <w:rPr>
          <w:b/>
          <w:bCs/>
        </w:rPr>
        <w:t xml:space="preserve"> Standard</w:t>
      </w:r>
      <w:r w:rsidR="00CD201F">
        <w:t xml:space="preserve"> </w:t>
      </w:r>
      <w:r w:rsidRPr="003134A5">
        <w:t xml:space="preserve">can be found </w:t>
      </w:r>
      <w:r w:rsidR="00A042D2">
        <w:t xml:space="preserve">in </w:t>
      </w:r>
      <w:r w:rsidR="00A042D2" w:rsidRPr="00CD201F">
        <w:rPr>
          <w:b/>
          <w:bCs/>
        </w:rPr>
        <w:t xml:space="preserve">Appendix </w:t>
      </w:r>
      <w:r w:rsidR="00225FA6">
        <w:rPr>
          <w:b/>
          <w:bCs/>
        </w:rPr>
        <w:t>E</w:t>
      </w:r>
      <w:r w:rsidR="00A042D2" w:rsidRPr="00CD201F">
        <w:rPr>
          <w:b/>
          <w:bCs/>
        </w:rPr>
        <w:t xml:space="preserve">: </w:t>
      </w:r>
      <w:r w:rsidR="00225FA6">
        <w:rPr>
          <w:b/>
          <w:bCs/>
        </w:rPr>
        <w:t>Online OSHA Resources</w:t>
      </w:r>
      <w:r w:rsidR="00CD201F">
        <w:t xml:space="preserve"> </w:t>
      </w:r>
      <w:r w:rsidRPr="003134A5">
        <w:t>at the end of this section. A copy of it and of this written plan will be provided to any employee upon request.</w:t>
      </w:r>
    </w:p>
    <w:p w14:paraId="2A67F1E3" w14:textId="2DF066C6" w:rsidR="0018277B" w:rsidRDefault="001F0D8A" w:rsidP="00AA38EA">
      <w:pPr>
        <w:pStyle w:val="Heading2"/>
      </w:pPr>
      <w:bookmarkStart w:id="112" w:name="_Toc200456273"/>
      <w:bookmarkStart w:id="113" w:name="_Toc234315090"/>
      <w:r>
        <w:t>6</w:t>
      </w:r>
      <w:r w:rsidR="00ED2AAC">
        <w:t xml:space="preserve">.2 </w:t>
      </w:r>
      <w:r w:rsidR="00ED2AAC" w:rsidRPr="00ED2AAC">
        <w:t>Bloodborne Pathogen Exposure Control Policy</w:t>
      </w:r>
      <w:bookmarkEnd w:id="113"/>
    </w:p>
    <w:p w14:paraId="743F37E1" w14:textId="50D85223" w:rsidR="00595ED4" w:rsidRPr="00595ED4" w:rsidRDefault="00595ED4" w:rsidP="00595ED4">
      <w:bookmarkStart w:id="114" w:name="_Toc180696157"/>
      <w:r w:rsidRPr="00595ED4">
        <w:t xml:space="preserve">Because Hepatitis B, Hepatitis C and HIV are serious diseases, it is important for all employees to understand and follow this facility's Exposure Control Plan. Following the guidelines in our written plan will reduce the likelihood of occupational exposure incidents. In addition to </w:t>
      </w:r>
      <w:r w:rsidR="00D40FE4">
        <w:t>u</w:t>
      </w:r>
      <w:r w:rsidRPr="00595ED4">
        <w:t xml:space="preserve">niversal </w:t>
      </w:r>
      <w:r w:rsidR="00D40FE4">
        <w:t>p</w:t>
      </w:r>
      <w:r w:rsidRPr="00595ED4">
        <w:t xml:space="preserve">recautions, </w:t>
      </w:r>
      <w:r w:rsidR="00D40FE4">
        <w:t>w</w:t>
      </w:r>
      <w:r w:rsidRPr="00595ED4">
        <w:t xml:space="preserve">ork </w:t>
      </w:r>
      <w:r w:rsidR="00D40FE4">
        <w:t>p</w:t>
      </w:r>
      <w:r w:rsidRPr="00595ED4">
        <w:t xml:space="preserve">ractice </w:t>
      </w:r>
      <w:r w:rsidR="00D40FE4">
        <w:t>c</w:t>
      </w:r>
      <w:r w:rsidRPr="00595ED4">
        <w:t xml:space="preserve">ontrols, </w:t>
      </w:r>
      <w:r w:rsidR="00D40FE4">
        <w:t>e</w:t>
      </w:r>
      <w:r w:rsidRPr="00595ED4">
        <w:t xml:space="preserve">ngineering </w:t>
      </w:r>
      <w:r w:rsidR="00D40FE4">
        <w:t>c</w:t>
      </w:r>
      <w:r w:rsidRPr="00595ED4">
        <w:t xml:space="preserve">ontrols, </w:t>
      </w:r>
      <w:r w:rsidR="00D40FE4">
        <w:t>h</w:t>
      </w:r>
      <w:r w:rsidRPr="00595ED4">
        <w:t xml:space="preserve">ousekeeping </w:t>
      </w:r>
      <w:r w:rsidR="00D40FE4">
        <w:t>p</w:t>
      </w:r>
      <w:r w:rsidRPr="00595ED4">
        <w:t xml:space="preserve">rocedures and </w:t>
      </w:r>
      <w:r w:rsidR="00D40FE4">
        <w:t>p</w:t>
      </w:r>
      <w:r w:rsidRPr="00595ED4">
        <w:t xml:space="preserve">ersonal </w:t>
      </w:r>
      <w:r w:rsidR="00674A20">
        <w:t>p</w:t>
      </w:r>
      <w:r w:rsidRPr="00595ED4">
        <w:t xml:space="preserve">rotective </w:t>
      </w:r>
      <w:r w:rsidR="00674A20">
        <w:t>e</w:t>
      </w:r>
      <w:r w:rsidRPr="00595ED4">
        <w:t>quipment</w:t>
      </w:r>
      <w:r w:rsidR="00674A20">
        <w:t xml:space="preserve"> (PPE)</w:t>
      </w:r>
      <w:r w:rsidRPr="00595ED4">
        <w:t xml:space="preserve">, all employees identified </w:t>
      </w:r>
      <w:r w:rsidR="00CC7BB0">
        <w:t>in the below</w:t>
      </w:r>
      <w:r w:rsidRPr="00595ED4">
        <w:t xml:space="preserve"> Exposure Determination </w:t>
      </w:r>
      <w:r w:rsidR="00CC7BB0">
        <w:t xml:space="preserve">section </w:t>
      </w:r>
      <w:r w:rsidRPr="00595ED4">
        <w:t xml:space="preserve">are urged to get the Hepatitis B vaccination, which is available to them at no charge. It is an effective means of preventing this disease. </w:t>
      </w:r>
      <w:bookmarkEnd w:id="114"/>
    </w:p>
    <w:p w14:paraId="4FAC0870" w14:textId="77777777" w:rsidR="00595ED4" w:rsidRDefault="00595ED4" w:rsidP="00595ED4">
      <w:bookmarkStart w:id="115" w:name="_Toc180696158"/>
    </w:p>
    <w:p w14:paraId="384FB7A9" w14:textId="5B02C83A" w:rsidR="00595ED4" w:rsidRPr="00595ED4" w:rsidRDefault="00595ED4" w:rsidP="00595ED4">
      <w:r w:rsidRPr="00595ED4">
        <w:t xml:space="preserve">Employees are encouraged to report all concerns regarding safety and health to our OSHA Officer and are invited to suggest ways of making the workplace safer. We will re-evaluate our </w:t>
      </w:r>
      <w:r w:rsidR="000245C6">
        <w:t>ECP</w:t>
      </w:r>
      <w:r w:rsidRPr="00595ED4">
        <w:t xml:space="preserve"> to take into consideration new procedures</w:t>
      </w:r>
      <w:r w:rsidR="00603F62">
        <w:t xml:space="preserve">, </w:t>
      </w:r>
      <w:r w:rsidRPr="00595ED4">
        <w:t>technology and products that will help prevent bloodborne exposure incidents.</w:t>
      </w:r>
      <w:bookmarkEnd w:id="115"/>
    </w:p>
    <w:p w14:paraId="668BA4F1" w14:textId="77777777" w:rsidR="00595ED4" w:rsidRDefault="00595ED4" w:rsidP="00595ED4">
      <w:bookmarkStart w:id="116" w:name="_Toc180696159"/>
    </w:p>
    <w:p w14:paraId="6545B139" w14:textId="15CCA2BB" w:rsidR="00595ED4" w:rsidRPr="00595ED4" w:rsidRDefault="00595ED4" w:rsidP="00595ED4">
      <w:r w:rsidRPr="00595ED4">
        <w:t>All employees who are at risk of exposure to blood and other potentially infectious materials (OPIM) are trained on our written plan and the steps we take to prevent transmission of bloodborne diseases. The training includes information on the following bloodborne diseases.</w:t>
      </w:r>
      <w:bookmarkEnd w:id="116"/>
    </w:p>
    <w:p w14:paraId="1F1225AB" w14:textId="77777777" w:rsidR="00B7421E" w:rsidRDefault="00B7421E" w:rsidP="00B7421E">
      <w:bookmarkStart w:id="117" w:name="_Toc180696160"/>
    </w:p>
    <w:p w14:paraId="3B88DB88" w14:textId="701CE1DF" w:rsidR="00ED2AAC" w:rsidRDefault="00595ED4" w:rsidP="00B7421E">
      <w:r w:rsidRPr="00CC2246">
        <w:t>Injuries from contaminated needles or sharp instruments are the leading mode of transmission in healthcare environments. Following these guidelines will reduce the likelihood of occupational exposure.</w:t>
      </w:r>
      <w:bookmarkEnd w:id="117"/>
    </w:p>
    <w:p w14:paraId="20A4D4B9" w14:textId="6D58018B" w:rsidR="00AA38EA" w:rsidRPr="00AA38EA" w:rsidRDefault="001F0D8A" w:rsidP="00AA38EA">
      <w:pPr>
        <w:pStyle w:val="Heading2"/>
      </w:pPr>
      <w:bookmarkStart w:id="118" w:name="_Toc234315091"/>
      <w:r>
        <w:t>6</w:t>
      </w:r>
      <w:r w:rsidR="00AA38EA">
        <w:t>.</w:t>
      </w:r>
      <w:r w:rsidR="00AE224B">
        <w:t>3</w:t>
      </w:r>
      <w:r w:rsidR="00AA38EA">
        <w:t xml:space="preserve"> </w:t>
      </w:r>
      <w:r w:rsidR="00AA38EA" w:rsidRPr="00AA38EA">
        <w:t>Bloodborne Diseases in the Healthcare Environment</w:t>
      </w:r>
      <w:bookmarkEnd w:id="112"/>
      <w:bookmarkEnd w:id="118"/>
    </w:p>
    <w:p w14:paraId="6E81722E" w14:textId="77777777" w:rsidR="00AA38EA" w:rsidRPr="00AA38EA" w:rsidRDefault="00AA38EA" w:rsidP="00AA38EA">
      <w:bookmarkStart w:id="119" w:name="_Toc180696156"/>
      <w:r w:rsidRPr="00AA38EA">
        <w:t>Hepatitis B, Hepatitis C and HIV are three diseases caused by bloodborne pathogens. Other diseases that may be spread through infected blood include Hepatitis D (a defective virus that or co-infects with hepatitis B), malaria, syphilis, brucellosis, Creutzfeldt-Jakob disease, and leptospirosis. The employees of this facility are made aware that certain patient treatment procedures can lead to possible transmission of infectious agent's thorough blood or other potentially infectious materials. Our goal is to minimize and/or eliminate the occupational risk of transmission of bloodborne diseases.</w:t>
      </w:r>
      <w:bookmarkEnd w:id="119"/>
    </w:p>
    <w:p w14:paraId="02BE0409" w14:textId="16C4C9D6" w:rsidR="007B799A" w:rsidRDefault="001F0D8A">
      <w:pPr>
        <w:pStyle w:val="Heading2"/>
      </w:pPr>
      <w:bookmarkStart w:id="120" w:name="_Toc234315092"/>
      <w:r>
        <w:t>6</w:t>
      </w:r>
      <w:r w:rsidR="00497E4C">
        <w:t>.</w:t>
      </w:r>
      <w:r w:rsidR="00AE224B">
        <w:t>4</w:t>
      </w:r>
      <w:r w:rsidR="00497E4C">
        <w:t xml:space="preserve"> Exposure Determination</w:t>
      </w:r>
      <w:bookmarkEnd w:id="120"/>
    </w:p>
    <w:p w14:paraId="325B049C" w14:textId="6E90F902" w:rsidR="00624A44" w:rsidRPr="00624A44" w:rsidRDefault="00916426" w:rsidP="00685A55">
      <w:pPr>
        <w:spacing w:after="200"/>
        <w:rPr>
          <w:color w:val="1C1C1C"/>
        </w:rPr>
      </w:pPr>
      <w:r w:rsidRPr="00916426">
        <w:rPr>
          <w:color w:val="1C1C1C"/>
        </w:rPr>
        <w:t>Occupational exposure is defined by OSHA as a “reasonably anticipated skin, eye, mucous membrane, or parenteral contact with blood or other potentially infectious materials that may result from the performance of the employee’s duties</w:t>
      </w:r>
      <w:r>
        <w:rPr>
          <w:color w:val="1C1C1C"/>
        </w:rPr>
        <w:t>.</w:t>
      </w:r>
      <w:r w:rsidR="00685A55">
        <w:rPr>
          <w:color w:val="1C1C1C"/>
        </w:rPr>
        <w:t xml:space="preserve"> </w:t>
      </w:r>
      <w:r w:rsidR="007951FE" w:rsidRPr="007951FE">
        <w:rPr>
          <w:color w:val="1C1C1C"/>
        </w:rPr>
        <w:t xml:space="preserve">Scratches, cuts and puncture wounds from contact with needles and other sharp instruments are among the most common type of injuries in the healthcare environment. </w:t>
      </w:r>
      <w:r w:rsidR="00624A44" w:rsidRPr="00624A44">
        <w:rPr>
          <w:color w:val="1C1C1C"/>
        </w:rPr>
        <w:t>Infectious disease may be transmitted by:</w:t>
      </w:r>
    </w:p>
    <w:p w14:paraId="0BE2F0B6" w14:textId="77777777" w:rsidR="00624A44" w:rsidRPr="00685A55" w:rsidRDefault="00624A44" w:rsidP="00685A55">
      <w:pPr>
        <w:rPr>
          <w:b/>
          <w:bCs/>
          <w:color w:val="1C1C1C"/>
        </w:rPr>
      </w:pPr>
      <w:r w:rsidRPr="00685A55">
        <w:rPr>
          <w:b/>
          <w:bCs/>
          <w:color w:val="1C1C1C"/>
        </w:rPr>
        <w:t>Direct Contact:</w:t>
      </w:r>
    </w:p>
    <w:p w14:paraId="1C392014" w14:textId="40473698" w:rsidR="00624A44" w:rsidRPr="00624A44" w:rsidRDefault="00624A44" w:rsidP="001A3530">
      <w:pPr>
        <w:pStyle w:val="ListParagraph"/>
        <w:numPr>
          <w:ilvl w:val="0"/>
          <w:numId w:val="1"/>
        </w:numPr>
        <w:spacing w:line="276" w:lineRule="auto"/>
        <w:rPr>
          <w:color w:val="1C1C1C"/>
        </w:rPr>
      </w:pPr>
      <w:r>
        <w:rPr>
          <w:color w:val="1C1C1C"/>
        </w:rPr>
        <w:t>C</w:t>
      </w:r>
      <w:r w:rsidRPr="00624A44">
        <w:rPr>
          <w:color w:val="1C1C1C"/>
        </w:rPr>
        <w:t>ontact of blood or OPIM with mucous membranes;</w:t>
      </w:r>
    </w:p>
    <w:p w14:paraId="56906E50" w14:textId="17406205" w:rsidR="00624A44" w:rsidRPr="00624A44" w:rsidRDefault="00624A44" w:rsidP="001A3530">
      <w:pPr>
        <w:pStyle w:val="ListParagraph"/>
        <w:numPr>
          <w:ilvl w:val="0"/>
          <w:numId w:val="1"/>
        </w:numPr>
        <w:spacing w:line="276" w:lineRule="auto"/>
        <w:rPr>
          <w:color w:val="1C1C1C"/>
        </w:rPr>
      </w:pPr>
      <w:r w:rsidRPr="00624A44">
        <w:rPr>
          <w:color w:val="1C1C1C"/>
        </w:rPr>
        <w:t>Contact of blood or OPIM with non-intact skin;</w:t>
      </w:r>
    </w:p>
    <w:p w14:paraId="7DE4E51A" w14:textId="77777777" w:rsidR="00624A44" w:rsidRPr="00624A44" w:rsidRDefault="00624A44" w:rsidP="00624A44">
      <w:pPr>
        <w:rPr>
          <w:color w:val="1C1C1C"/>
        </w:rPr>
      </w:pPr>
    </w:p>
    <w:p w14:paraId="513601D1" w14:textId="77777777" w:rsidR="00624A44" w:rsidRPr="00685A55" w:rsidRDefault="00624A44" w:rsidP="00624A44">
      <w:pPr>
        <w:rPr>
          <w:b/>
          <w:bCs/>
          <w:color w:val="1C1C1C"/>
        </w:rPr>
      </w:pPr>
      <w:r w:rsidRPr="00685A55">
        <w:rPr>
          <w:b/>
          <w:bCs/>
          <w:color w:val="1C1C1C"/>
        </w:rPr>
        <w:t>Indirect Contact:</w:t>
      </w:r>
    </w:p>
    <w:p w14:paraId="1FF09402" w14:textId="55A90B48" w:rsidR="00624A44" w:rsidRPr="00624A44" w:rsidRDefault="00624A44" w:rsidP="001A3530">
      <w:pPr>
        <w:pStyle w:val="ListParagraph"/>
        <w:numPr>
          <w:ilvl w:val="0"/>
          <w:numId w:val="1"/>
        </w:numPr>
        <w:spacing w:line="276" w:lineRule="auto"/>
        <w:rPr>
          <w:color w:val="1C1C1C"/>
        </w:rPr>
      </w:pPr>
      <w:r w:rsidRPr="00624A44">
        <w:rPr>
          <w:color w:val="1C1C1C"/>
        </w:rPr>
        <w:t>Accidental inoculation with contaminated instruments (i.e. needlesticks, scalpel cuts, punctures etc.);</w:t>
      </w:r>
    </w:p>
    <w:p w14:paraId="6B6AC579" w14:textId="3791F0CB" w:rsidR="00624A44" w:rsidRPr="00624A44" w:rsidRDefault="00624A44" w:rsidP="001A3530">
      <w:pPr>
        <w:pStyle w:val="ListParagraph"/>
        <w:numPr>
          <w:ilvl w:val="0"/>
          <w:numId w:val="1"/>
        </w:numPr>
        <w:spacing w:line="276" w:lineRule="auto"/>
        <w:rPr>
          <w:color w:val="1C1C1C"/>
        </w:rPr>
      </w:pPr>
      <w:r w:rsidRPr="00624A44">
        <w:rPr>
          <w:color w:val="1C1C1C"/>
        </w:rPr>
        <w:t>Contact with inanimate objects (i.e., instruments, and devices) or surfaces contaminated with blood or OPIM;</w:t>
      </w:r>
    </w:p>
    <w:p w14:paraId="7A26AE5C" w14:textId="55FB8BDF" w:rsidR="00624A44" w:rsidRPr="00624A44" w:rsidRDefault="00624A44" w:rsidP="001A3530">
      <w:pPr>
        <w:pStyle w:val="ListParagraph"/>
        <w:numPr>
          <w:ilvl w:val="0"/>
          <w:numId w:val="1"/>
        </w:numPr>
        <w:spacing w:line="276" w:lineRule="auto"/>
        <w:rPr>
          <w:color w:val="1C1C1C"/>
        </w:rPr>
      </w:pPr>
      <w:r w:rsidRPr="00624A44">
        <w:rPr>
          <w:color w:val="1C1C1C"/>
        </w:rPr>
        <w:t>Inhalation of droplets (aerosols) containing a pathogen.</w:t>
      </w:r>
    </w:p>
    <w:p w14:paraId="38FC05EB" w14:textId="32BA18E3" w:rsidR="00624A44" w:rsidRPr="00624A44" w:rsidRDefault="00624A44" w:rsidP="001A3530">
      <w:pPr>
        <w:pStyle w:val="ListParagraph"/>
        <w:numPr>
          <w:ilvl w:val="0"/>
          <w:numId w:val="1"/>
        </w:numPr>
        <w:spacing w:line="276" w:lineRule="auto"/>
        <w:rPr>
          <w:color w:val="1C1C1C"/>
        </w:rPr>
      </w:pPr>
      <w:r w:rsidRPr="00624A44">
        <w:rPr>
          <w:color w:val="1C1C1C"/>
        </w:rPr>
        <w:t xml:space="preserve">Diseases in this category </w:t>
      </w:r>
      <w:r w:rsidR="00BB1898" w:rsidRPr="00624A44">
        <w:rPr>
          <w:color w:val="1C1C1C"/>
        </w:rPr>
        <w:t>include but</w:t>
      </w:r>
      <w:r w:rsidRPr="00624A44">
        <w:rPr>
          <w:color w:val="1C1C1C"/>
        </w:rPr>
        <w:t xml:space="preserve"> are not limited to Hepatitis B and C and HIV.</w:t>
      </w:r>
    </w:p>
    <w:p w14:paraId="171F28B8" w14:textId="31B895F0" w:rsidR="00624A44" w:rsidRDefault="00624A44" w:rsidP="001A3530">
      <w:pPr>
        <w:pStyle w:val="ListParagraph"/>
        <w:numPr>
          <w:ilvl w:val="0"/>
          <w:numId w:val="1"/>
        </w:numPr>
        <w:spacing w:line="276" w:lineRule="auto"/>
        <w:rPr>
          <w:color w:val="1C1C1C"/>
        </w:rPr>
      </w:pPr>
      <w:r w:rsidRPr="00624A44">
        <w:rPr>
          <w:color w:val="1C1C1C"/>
        </w:rPr>
        <w:t>Exposure control practices, which minimize or eliminate contact with blood borne pathogens and OPIM provide the best possible model for preventing the spread of infectious diseases.</w:t>
      </w:r>
    </w:p>
    <w:p w14:paraId="33DADDF1" w14:textId="77777777" w:rsidR="00624A44" w:rsidRDefault="00624A44" w:rsidP="00711C2F">
      <w:pPr>
        <w:rPr>
          <w:color w:val="1C1C1C"/>
        </w:rPr>
      </w:pPr>
    </w:p>
    <w:p w14:paraId="2DB9D329" w14:textId="2DE50504" w:rsidR="009B5E83" w:rsidRPr="00EC09FF" w:rsidRDefault="00653D28" w:rsidP="00EC09FF">
      <w:pPr>
        <w:rPr>
          <w:color w:val="1C1C1C"/>
        </w:rPr>
      </w:pPr>
      <w:r>
        <w:rPr>
          <w:color w:val="1C1C1C"/>
        </w:rPr>
        <w:t xml:space="preserve">COMPANY has reviewed </w:t>
      </w:r>
      <w:r w:rsidR="000F5A60">
        <w:rPr>
          <w:color w:val="1C1C1C"/>
        </w:rPr>
        <w:t xml:space="preserve">and identified areas of potential exposure related </w:t>
      </w:r>
      <w:r w:rsidR="00C333EF">
        <w:rPr>
          <w:color w:val="1C1C1C"/>
        </w:rPr>
        <w:t>to</w:t>
      </w:r>
      <w:r w:rsidR="000F5A60">
        <w:rPr>
          <w:color w:val="1C1C1C"/>
        </w:rPr>
        <w:t xml:space="preserve"> tasks </w:t>
      </w:r>
      <w:r w:rsidR="00A8497E">
        <w:rPr>
          <w:color w:val="1C1C1C"/>
        </w:rPr>
        <w:t xml:space="preserve">and/or procedures performed in this facility. </w:t>
      </w:r>
      <w:r w:rsidR="00497E4C">
        <w:rPr>
          <w:color w:val="1C1C1C"/>
        </w:rPr>
        <w:t>The following job classifications have been determined to have occupational exposure to blood and OPIM</w:t>
      </w:r>
      <w:r w:rsidR="009B5E83">
        <w:rPr>
          <w:color w:val="1C1C1C"/>
        </w:rPr>
        <w:t>.</w:t>
      </w:r>
    </w:p>
    <w:p w14:paraId="73CEB2ED" w14:textId="42B0D328" w:rsidR="007B799A" w:rsidRDefault="001F0D8A" w:rsidP="00EC09FF">
      <w:pPr>
        <w:pStyle w:val="Heading3"/>
        <w:spacing w:line="276" w:lineRule="auto"/>
      </w:pPr>
      <w:bookmarkStart w:id="121" w:name="_Toc234315093"/>
      <w:r>
        <w:t>6</w:t>
      </w:r>
      <w:r w:rsidR="00994350">
        <w:t>.</w:t>
      </w:r>
      <w:r w:rsidR="00AE224B">
        <w:t>4</w:t>
      </w:r>
      <w:r w:rsidR="00994350">
        <w:t xml:space="preserve">.1 </w:t>
      </w:r>
      <w:r w:rsidR="00497E4C">
        <w:t xml:space="preserve">Category I — Routine </w:t>
      </w:r>
      <w:commentRangeStart w:id="122"/>
      <w:r w:rsidR="00497E4C">
        <w:t>Exposure</w:t>
      </w:r>
      <w:bookmarkEnd w:id="121"/>
      <w:commentRangeEnd w:id="122"/>
      <w:r w:rsidR="00260546">
        <w:rPr>
          <w:rStyle w:val="CommentReference"/>
          <w:sz w:val="24"/>
          <w:szCs w:val="24"/>
        </w:rPr>
        <w:commentReference w:id="122"/>
      </w:r>
    </w:p>
    <w:p w14:paraId="5BB31D5D" w14:textId="77777777" w:rsidR="007B799A" w:rsidRDefault="00497E4C" w:rsidP="0088094B">
      <w:r>
        <w:rPr>
          <w:color w:val="1C1C1C"/>
        </w:rPr>
        <w:t>Employees whose job duties always involve potential exposure to blood or OPIM:</w:t>
      </w:r>
    </w:p>
    <w:p w14:paraId="017A6EF4" w14:textId="77777777" w:rsidR="007B799A" w:rsidRPr="001A3530" w:rsidRDefault="00497E4C" w:rsidP="001A3530">
      <w:pPr>
        <w:pStyle w:val="ListParagraph"/>
        <w:numPr>
          <w:ilvl w:val="0"/>
          <w:numId w:val="1"/>
        </w:numPr>
        <w:spacing w:line="276" w:lineRule="auto"/>
        <w:rPr>
          <w:color w:val="1C1C1C"/>
        </w:rPr>
      </w:pPr>
      <w:r>
        <w:rPr>
          <w:color w:val="1C1C1C"/>
        </w:rPr>
        <w:t>Physicians and physician assistants</w:t>
      </w:r>
    </w:p>
    <w:p w14:paraId="50FF24E9" w14:textId="77777777" w:rsidR="007B799A" w:rsidRPr="001A3530" w:rsidRDefault="00497E4C" w:rsidP="001A3530">
      <w:pPr>
        <w:pStyle w:val="ListParagraph"/>
        <w:numPr>
          <w:ilvl w:val="0"/>
          <w:numId w:val="1"/>
        </w:numPr>
        <w:spacing w:line="276" w:lineRule="auto"/>
        <w:rPr>
          <w:color w:val="1C1C1C"/>
        </w:rPr>
      </w:pPr>
      <w:r>
        <w:rPr>
          <w:color w:val="1C1C1C"/>
        </w:rPr>
        <w:t>Registered nurses and licensed practical nurses</w:t>
      </w:r>
    </w:p>
    <w:p w14:paraId="6737E72B" w14:textId="77777777" w:rsidR="007B799A" w:rsidRPr="001A3530" w:rsidRDefault="00497E4C" w:rsidP="001A3530">
      <w:pPr>
        <w:pStyle w:val="ListParagraph"/>
        <w:numPr>
          <w:ilvl w:val="0"/>
          <w:numId w:val="1"/>
        </w:numPr>
        <w:spacing w:line="276" w:lineRule="auto"/>
        <w:rPr>
          <w:color w:val="1C1C1C"/>
        </w:rPr>
      </w:pPr>
      <w:r>
        <w:rPr>
          <w:color w:val="1C1C1C"/>
        </w:rPr>
        <w:t>Medical assistants (clinical)</w:t>
      </w:r>
    </w:p>
    <w:p w14:paraId="66AC50D5" w14:textId="77777777" w:rsidR="007B799A" w:rsidRPr="001A3530" w:rsidRDefault="00497E4C" w:rsidP="001A3530">
      <w:pPr>
        <w:pStyle w:val="ListParagraph"/>
        <w:numPr>
          <w:ilvl w:val="0"/>
          <w:numId w:val="1"/>
        </w:numPr>
        <w:spacing w:line="276" w:lineRule="auto"/>
        <w:rPr>
          <w:color w:val="1C1C1C"/>
        </w:rPr>
      </w:pPr>
      <w:r>
        <w:rPr>
          <w:color w:val="1C1C1C"/>
        </w:rPr>
        <w:t>Phlebotomists and laboratory technicians</w:t>
      </w:r>
    </w:p>
    <w:p w14:paraId="37DAF065" w14:textId="7C384D74" w:rsidR="009B5E83" w:rsidRDefault="00497E4C" w:rsidP="00EC09FF">
      <w:pPr>
        <w:pStyle w:val="ListParagraph"/>
        <w:numPr>
          <w:ilvl w:val="0"/>
          <w:numId w:val="1"/>
        </w:numPr>
        <w:spacing w:line="276" w:lineRule="auto"/>
      </w:pPr>
      <w:r>
        <w:rPr>
          <w:color w:val="1C1C1C"/>
        </w:rPr>
        <w:t>Surgical/procedure room staff</w:t>
      </w:r>
    </w:p>
    <w:p w14:paraId="281C070A" w14:textId="14C5387C" w:rsidR="007B799A" w:rsidRDefault="001F0D8A">
      <w:pPr>
        <w:pStyle w:val="Heading3"/>
      </w:pPr>
      <w:bookmarkStart w:id="123" w:name="_Toc234315094"/>
      <w:r>
        <w:t>6</w:t>
      </w:r>
      <w:r w:rsidR="00994350">
        <w:t>.</w:t>
      </w:r>
      <w:r w:rsidR="00AE224B">
        <w:t>4</w:t>
      </w:r>
      <w:r w:rsidR="00994350">
        <w:t xml:space="preserve">.2 </w:t>
      </w:r>
      <w:r w:rsidR="00497E4C">
        <w:t>Category II — Potential Exposure</w:t>
      </w:r>
      <w:bookmarkEnd w:id="123"/>
    </w:p>
    <w:p w14:paraId="5646C35A" w14:textId="77777777" w:rsidR="007B799A" w:rsidRDefault="00497E4C" w:rsidP="0088094B">
      <w:r>
        <w:rPr>
          <w:color w:val="1C1C1C"/>
        </w:rPr>
        <w:t>Employees whose job duties may occasionally involve exposure:</w:t>
      </w:r>
    </w:p>
    <w:p w14:paraId="73C140CA" w14:textId="77777777" w:rsidR="007B799A" w:rsidRPr="001A3530" w:rsidRDefault="00497E4C" w:rsidP="001A3530">
      <w:pPr>
        <w:pStyle w:val="ListParagraph"/>
        <w:numPr>
          <w:ilvl w:val="0"/>
          <w:numId w:val="1"/>
        </w:numPr>
        <w:spacing w:line="276" w:lineRule="auto"/>
        <w:rPr>
          <w:color w:val="1C1C1C"/>
        </w:rPr>
      </w:pPr>
      <w:r>
        <w:rPr>
          <w:color w:val="1C1C1C"/>
        </w:rPr>
        <w:t>Housekeeping and environmental services staff</w:t>
      </w:r>
    </w:p>
    <w:p w14:paraId="57DF7134" w14:textId="77777777" w:rsidR="007B799A" w:rsidRPr="001A3530" w:rsidRDefault="00497E4C" w:rsidP="001A3530">
      <w:pPr>
        <w:pStyle w:val="ListParagraph"/>
        <w:numPr>
          <w:ilvl w:val="0"/>
          <w:numId w:val="1"/>
        </w:numPr>
        <w:spacing w:line="276" w:lineRule="auto"/>
        <w:rPr>
          <w:color w:val="1C1C1C"/>
        </w:rPr>
      </w:pPr>
      <w:r>
        <w:rPr>
          <w:color w:val="1C1C1C"/>
        </w:rPr>
        <w:t>Maintenance and facilities personnel</w:t>
      </w:r>
    </w:p>
    <w:p w14:paraId="3206C06B" w14:textId="77777777" w:rsidR="007B799A" w:rsidRPr="001A3530" w:rsidRDefault="00497E4C" w:rsidP="001A3530">
      <w:pPr>
        <w:pStyle w:val="ListParagraph"/>
        <w:numPr>
          <w:ilvl w:val="0"/>
          <w:numId w:val="1"/>
        </w:numPr>
        <w:spacing w:line="276" w:lineRule="auto"/>
        <w:rPr>
          <w:color w:val="1C1C1C"/>
        </w:rPr>
      </w:pPr>
      <w:r>
        <w:rPr>
          <w:color w:val="1C1C1C"/>
        </w:rPr>
        <w:t>Medical equipment reprocessing technicians</w:t>
      </w:r>
    </w:p>
    <w:p w14:paraId="2A7C6710" w14:textId="30C36CB1" w:rsidR="009B5E83" w:rsidRDefault="00497E4C" w:rsidP="00EC09FF">
      <w:pPr>
        <w:pStyle w:val="ListParagraph"/>
        <w:numPr>
          <w:ilvl w:val="0"/>
          <w:numId w:val="1"/>
        </w:numPr>
        <w:spacing w:line="276" w:lineRule="auto"/>
      </w:pPr>
      <w:r>
        <w:rPr>
          <w:color w:val="1C1C1C"/>
        </w:rPr>
        <w:t>Laundry services staff</w:t>
      </w:r>
    </w:p>
    <w:p w14:paraId="3DBB3A45" w14:textId="4E13C72F" w:rsidR="007B799A" w:rsidRDefault="001F0D8A">
      <w:pPr>
        <w:pStyle w:val="Heading3"/>
      </w:pPr>
      <w:bookmarkStart w:id="124" w:name="_Toc234315095"/>
      <w:r>
        <w:t>6</w:t>
      </w:r>
      <w:r w:rsidR="00201D2A">
        <w:t>.</w:t>
      </w:r>
      <w:r w:rsidR="00AE224B">
        <w:t>4</w:t>
      </w:r>
      <w:r w:rsidR="00201D2A">
        <w:t xml:space="preserve">.3 </w:t>
      </w:r>
      <w:r w:rsidR="00497E4C">
        <w:t>Category III — No Expected Exposure</w:t>
      </w:r>
      <w:bookmarkEnd w:id="124"/>
    </w:p>
    <w:p w14:paraId="52B733FE" w14:textId="77777777" w:rsidR="007B799A" w:rsidRDefault="00497E4C" w:rsidP="0088094B">
      <w:r>
        <w:rPr>
          <w:color w:val="1C1C1C"/>
        </w:rPr>
        <w:t>Employees whose job duties do not involve exposure under normal working conditions:</w:t>
      </w:r>
    </w:p>
    <w:p w14:paraId="595289B0" w14:textId="77777777" w:rsidR="007B799A" w:rsidRDefault="00497E4C" w:rsidP="001A3530">
      <w:pPr>
        <w:pStyle w:val="ListParagraph"/>
        <w:numPr>
          <w:ilvl w:val="0"/>
          <w:numId w:val="1"/>
        </w:numPr>
        <w:spacing w:line="276" w:lineRule="auto"/>
      </w:pPr>
      <w:r>
        <w:rPr>
          <w:color w:val="1C1C1C"/>
        </w:rPr>
        <w:t>Administrative and front desk personnel</w:t>
      </w:r>
    </w:p>
    <w:p w14:paraId="4E790CCA" w14:textId="77777777" w:rsidR="007B799A" w:rsidRDefault="00497E4C" w:rsidP="001A3530">
      <w:pPr>
        <w:pStyle w:val="ListParagraph"/>
        <w:numPr>
          <w:ilvl w:val="0"/>
          <w:numId w:val="1"/>
        </w:numPr>
        <w:spacing w:line="276" w:lineRule="auto"/>
      </w:pPr>
      <w:r>
        <w:rPr>
          <w:color w:val="1C1C1C"/>
        </w:rPr>
        <w:t>Billing and coding staff</w:t>
      </w:r>
    </w:p>
    <w:p w14:paraId="14EC71C9" w14:textId="77777777" w:rsidR="007B799A" w:rsidRPr="003C63EC" w:rsidRDefault="00497E4C" w:rsidP="001A3530">
      <w:pPr>
        <w:pStyle w:val="ListParagraph"/>
        <w:numPr>
          <w:ilvl w:val="0"/>
          <w:numId w:val="1"/>
        </w:numPr>
        <w:spacing w:line="276" w:lineRule="auto"/>
      </w:pPr>
      <w:r>
        <w:rPr>
          <w:color w:val="1C1C1C"/>
        </w:rPr>
        <w:t>Information technology staff</w:t>
      </w:r>
    </w:p>
    <w:p w14:paraId="4D28AFA7" w14:textId="77777777" w:rsidR="003C63EC" w:rsidRDefault="003C63EC" w:rsidP="003C63EC">
      <w:pPr>
        <w:pStyle w:val="ListParagraph"/>
        <w:spacing w:line="276" w:lineRule="auto"/>
        <w:ind w:left="720"/>
      </w:pPr>
    </w:p>
    <w:p w14:paraId="01A66582" w14:textId="3955AC44" w:rsidR="0088094B" w:rsidRPr="0088094B" w:rsidRDefault="001F0D8A" w:rsidP="003C63EC">
      <w:pPr>
        <w:pStyle w:val="Heading2"/>
        <w:spacing w:before="0" w:after="0"/>
      </w:pPr>
      <w:bookmarkStart w:id="125" w:name="_Toc234315096"/>
      <w:r>
        <w:t>6</w:t>
      </w:r>
      <w:r w:rsidR="00497E4C">
        <w:t>.</w:t>
      </w:r>
      <w:r w:rsidR="00AE224B">
        <w:t>5</w:t>
      </w:r>
      <w:r w:rsidR="00497E4C">
        <w:t xml:space="preserve"> Methods of Compliance</w:t>
      </w:r>
      <w:bookmarkEnd w:id="125"/>
    </w:p>
    <w:p w14:paraId="1B7BB22B" w14:textId="5552BFC5" w:rsidR="007B799A" w:rsidRDefault="001F0D8A">
      <w:pPr>
        <w:pStyle w:val="Heading3"/>
      </w:pPr>
      <w:bookmarkStart w:id="126" w:name="_Toc234315097"/>
      <w:r>
        <w:t>6</w:t>
      </w:r>
      <w:r w:rsidR="00497E4C">
        <w:t>.</w:t>
      </w:r>
      <w:r w:rsidR="00AE224B">
        <w:t>5</w:t>
      </w:r>
      <w:r w:rsidR="00497E4C">
        <w:t>.1 Universal Precautions</w:t>
      </w:r>
      <w:bookmarkEnd w:id="126"/>
    </w:p>
    <w:p w14:paraId="124B3C69" w14:textId="0DC68BA9" w:rsidR="001B439E" w:rsidRPr="00EC09FF" w:rsidRDefault="00497E4C" w:rsidP="001B439E">
      <w:pPr>
        <w:rPr>
          <w:color w:val="1C1C1C"/>
        </w:rPr>
      </w:pPr>
      <w:r>
        <w:rPr>
          <w:color w:val="1C1C1C"/>
        </w:rPr>
        <w:t>All employees shall observe Universal Precautions, treating all human blood and OPIM as if known to be infectious for HIV, HBV, HCV, and other bloodborne pathogens. In circumstances where differentiation between body fluid types is difficult or impossible, all body fluids shall be considered potentially infectious.</w:t>
      </w:r>
    </w:p>
    <w:p w14:paraId="7E30F68F" w14:textId="5DBD719A" w:rsidR="007B799A" w:rsidRDefault="001F0D8A">
      <w:pPr>
        <w:pStyle w:val="Heading3"/>
      </w:pPr>
      <w:bookmarkStart w:id="127" w:name="_Toc234315098"/>
      <w:r>
        <w:t>6</w:t>
      </w:r>
      <w:r w:rsidR="00497E4C">
        <w:t>.</w:t>
      </w:r>
      <w:r w:rsidR="00AE224B">
        <w:t>5</w:t>
      </w:r>
      <w:r w:rsidR="00497E4C">
        <w:t>.2 Engineering Controls</w:t>
      </w:r>
      <w:bookmarkEnd w:id="127"/>
    </w:p>
    <w:p w14:paraId="376FCD5A" w14:textId="77777777" w:rsidR="007B799A" w:rsidRDefault="00497E4C" w:rsidP="00773707">
      <w:r>
        <w:rPr>
          <w:color w:val="1C1C1C"/>
        </w:rPr>
        <w:t>The practice shall implement and maintain the following engineering controls:</w:t>
      </w:r>
    </w:p>
    <w:p w14:paraId="5725C3D8" w14:textId="0C8BFA56" w:rsidR="007B799A" w:rsidRPr="001A3530" w:rsidRDefault="00497E4C" w:rsidP="001A3530">
      <w:pPr>
        <w:pStyle w:val="ListParagraph"/>
        <w:numPr>
          <w:ilvl w:val="0"/>
          <w:numId w:val="1"/>
        </w:numPr>
        <w:spacing w:line="276" w:lineRule="auto"/>
        <w:rPr>
          <w:color w:val="1C1C1C"/>
        </w:rPr>
      </w:pPr>
      <w:r>
        <w:rPr>
          <w:color w:val="1C1C1C"/>
        </w:rPr>
        <w:t>Self-sheathing needles and safety-engineered sharps devices for all injections and blood draws</w:t>
      </w:r>
      <w:r w:rsidR="00773707">
        <w:rPr>
          <w:color w:val="1C1C1C"/>
        </w:rPr>
        <w:t>.</w:t>
      </w:r>
    </w:p>
    <w:p w14:paraId="5ED7209D" w14:textId="710F5AC7" w:rsidR="007B799A" w:rsidRPr="001A3530" w:rsidRDefault="00497E4C" w:rsidP="001A3530">
      <w:pPr>
        <w:pStyle w:val="ListParagraph"/>
        <w:numPr>
          <w:ilvl w:val="0"/>
          <w:numId w:val="1"/>
        </w:numPr>
        <w:spacing w:line="276" w:lineRule="auto"/>
        <w:rPr>
          <w:color w:val="1C1C1C"/>
        </w:rPr>
      </w:pPr>
      <w:r>
        <w:rPr>
          <w:color w:val="1C1C1C"/>
        </w:rPr>
        <w:t>Needleless IV connection systems where clinically appropriate</w:t>
      </w:r>
      <w:r w:rsidR="00773707">
        <w:rPr>
          <w:color w:val="1C1C1C"/>
        </w:rPr>
        <w:t>.</w:t>
      </w:r>
    </w:p>
    <w:p w14:paraId="7E0B1D7E" w14:textId="181F4225" w:rsidR="007B799A" w:rsidRPr="001A3530" w:rsidRDefault="00497E4C" w:rsidP="001A3530">
      <w:pPr>
        <w:pStyle w:val="ListParagraph"/>
        <w:numPr>
          <w:ilvl w:val="0"/>
          <w:numId w:val="1"/>
        </w:numPr>
        <w:spacing w:line="276" w:lineRule="auto"/>
        <w:rPr>
          <w:color w:val="1C1C1C"/>
        </w:rPr>
      </w:pPr>
      <w:r>
        <w:rPr>
          <w:color w:val="1C1C1C"/>
        </w:rPr>
        <w:t>Puncture-resistant, labeled, color-coded sharps disposal containers placed within arm’s reach of use areas</w:t>
      </w:r>
      <w:r w:rsidR="00A12275">
        <w:rPr>
          <w:color w:val="1C1C1C"/>
        </w:rPr>
        <w:t>.</w:t>
      </w:r>
    </w:p>
    <w:p w14:paraId="0B7771A6" w14:textId="02394C41" w:rsidR="007B799A" w:rsidRPr="001A3530" w:rsidRDefault="00497E4C" w:rsidP="001A3530">
      <w:pPr>
        <w:pStyle w:val="ListParagraph"/>
        <w:numPr>
          <w:ilvl w:val="0"/>
          <w:numId w:val="1"/>
        </w:numPr>
        <w:spacing w:line="276" w:lineRule="auto"/>
        <w:rPr>
          <w:color w:val="1C1C1C"/>
        </w:rPr>
      </w:pPr>
      <w:r>
        <w:rPr>
          <w:color w:val="1C1C1C"/>
        </w:rPr>
        <w:t>Specimen transport containers that are leak-proof, puncture-resistant, and labeled with the biohazard symbol</w:t>
      </w:r>
      <w:r w:rsidR="00A12275">
        <w:rPr>
          <w:color w:val="1C1C1C"/>
        </w:rPr>
        <w:t>.</w:t>
      </w:r>
    </w:p>
    <w:p w14:paraId="004F9EFD" w14:textId="6B2EFFAD" w:rsidR="007B799A" w:rsidRPr="001A3530" w:rsidRDefault="00497E4C" w:rsidP="001A3530">
      <w:pPr>
        <w:pStyle w:val="ListParagraph"/>
        <w:numPr>
          <w:ilvl w:val="0"/>
          <w:numId w:val="1"/>
        </w:numPr>
        <w:spacing w:line="276" w:lineRule="auto"/>
        <w:rPr>
          <w:color w:val="1C1C1C"/>
        </w:rPr>
      </w:pPr>
      <w:r>
        <w:rPr>
          <w:color w:val="1C1C1C"/>
        </w:rPr>
        <w:t>Enclosed specimen processing systems in laboratory areas</w:t>
      </w:r>
      <w:r w:rsidR="00A12275">
        <w:rPr>
          <w:color w:val="1C1C1C"/>
        </w:rPr>
        <w:t>.</w:t>
      </w:r>
    </w:p>
    <w:p w14:paraId="0992ED70" w14:textId="0513742F" w:rsidR="007B799A" w:rsidRPr="001A3530" w:rsidRDefault="00497E4C" w:rsidP="001A3530">
      <w:pPr>
        <w:pStyle w:val="ListParagraph"/>
        <w:numPr>
          <w:ilvl w:val="0"/>
          <w:numId w:val="1"/>
        </w:numPr>
        <w:spacing w:line="276" w:lineRule="auto"/>
        <w:rPr>
          <w:color w:val="1C1C1C"/>
        </w:rPr>
      </w:pPr>
      <w:r>
        <w:rPr>
          <w:color w:val="1C1C1C"/>
        </w:rPr>
        <w:t>Hands-free waste receptacles in clinical areas</w:t>
      </w:r>
      <w:r w:rsidR="00A12275">
        <w:rPr>
          <w:color w:val="1C1C1C"/>
        </w:rPr>
        <w:t>.</w:t>
      </w:r>
    </w:p>
    <w:p w14:paraId="23082905" w14:textId="146C9455" w:rsidR="007B799A" w:rsidRDefault="00497E4C" w:rsidP="00C11C37">
      <w:pPr>
        <w:pStyle w:val="ListParagraph"/>
        <w:numPr>
          <w:ilvl w:val="0"/>
          <w:numId w:val="1"/>
        </w:numPr>
        <w:spacing w:line="276" w:lineRule="auto"/>
      </w:pPr>
      <w:r>
        <w:rPr>
          <w:color w:val="1C1C1C"/>
        </w:rPr>
        <w:t>Splash guards on centrifuges and other equipment that may generate aerosols</w:t>
      </w:r>
      <w:r w:rsidR="00A12275">
        <w:rPr>
          <w:color w:val="1C1C1C"/>
        </w:rPr>
        <w:t>.</w:t>
      </w:r>
    </w:p>
    <w:p w14:paraId="0B1A6449" w14:textId="12F532A8" w:rsidR="007B799A" w:rsidRDefault="001F0D8A" w:rsidP="009F2FFA">
      <w:pPr>
        <w:pStyle w:val="Heading3"/>
      </w:pPr>
      <w:bookmarkStart w:id="128" w:name="_Toc234315099"/>
      <w:r>
        <w:t>6</w:t>
      </w:r>
      <w:r w:rsidR="00497E4C">
        <w:t>.</w:t>
      </w:r>
      <w:r w:rsidR="00AE224B">
        <w:t>5</w:t>
      </w:r>
      <w:r w:rsidR="00497E4C">
        <w:t>.3 Work Practice Controls</w:t>
      </w:r>
      <w:bookmarkEnd w:id="128"/>
    </w:p>
    <w:p w14:paraId="48266117" w14:textId="399CBA75" w:rsidR="00681F00" w:rsidRDefault="00681F00" w:rsidP="00773707">
      <w:r>
        <w:rPr>
          <w:color w:val="1C1C1C"/>
        </w:rPr>
        <w:t>The practice shall implement and maintain the following work practice controls:</w:t>
      </w:r>
    </w:p>
    <w:p w14:paraId="0E85F23B" w14:textId="3519AA6E" w:rsidR="007B799A" w:rsidRPr="00681F00" w:rsidRDefault="00497E4C" w:rsidP="001A3530">
      <w:pPr>
        <w:pStyle w:val="ListParagraph"/>
        <w:numPr>
          <w:ilvl w:val="0"/>
          <w:numId w:val="1"/>
        </w:numPr>
        <w:spacing w:line="276" w:lineRule="auto"/>
        <w:rPr>
          <w:color w:val="1C1C1C"/>
        </w:rPr>
      </w:pPr>
      <w:r>
        <w:rPr>
          <w:color w:val="1C1C1C"/>
        </w:rPr>
        <w:t>Perform hand hygiene immediately after removal of gloves and other PPE, using soap and water for at least 20 seconds or an alcohol-based hand rub (60–95% alcohol content).</w:t>
      </w:r>
    </w:p>
    <w:p w14:paraId="43AA6D44" w14:textId="77777777" w:rsidR="007B799A" w:rsidRPr="00681F00" w:rsidRDefault="00497E4C" w:rsidP="001A3530">
      <w:pPr>
        <w:pStyle w:val="ListParagraph"/>
        <w:numPr>
          <w:ilvl w:val="0"/>
          <w:numId w:val="1"/>
        </w:numPr>
        <w:spacing w:line="276" w:lineRule="auto"/>
        <w:rPr>
          <w:color w:val="1C1C1C"/>
        </w:rPr>
      </w:pPr>
      <w:r>
        <w:rPr>
          <w:color w:val="1C1C1C"/>
        </w:rPr>
        <w:t>Never recap, bend, break, or shear contaminated needles. If recapping is unavoidable, use the one-handed scoop technique exclusively.</w:t>
      </w:r>
    </w:p>
    <w:p w14:paraId="7C2EAD81" w14:textId="77777777" w:rsidR="007B799A" w:rsidRPr="00681F00" w:rsidRDefault="00497E4C" w:rsidP="001A3530">
      <w:pPr>
        <w:pStyle w:val="ListParagraph"/>
        <w:numPr>
          <w:ilvl w:val="0"/>
          <w:numId w:val="1"/>
        </w:numPr>
        <w:spacing w:line="276" w:lineRule="auto"/>
        <w:rPr>
          <w:color w:val="1C1C1C"/>
        </w:rPr>
      </w:pPr>
      <w:r>
        <w:rPr>
          <w:color w:val="1C1C1C"/>
        </w:rPr>
        <w:t>Place contaminated sharps immediately in appropriate sharps containers. Never overfill sharps containers beyond the designated fill line.</w:t>
      </w:r>
    </w:p>
    <w:p w14:paraId="25C32BF8" w14:textId="77777777" w:rsidR="007B799A" w:rsidRPr="00681F00" w:rsidRDefault="00497E4C" w:rsidP="001A3530">
      <w:pPr>
        <w:pStyle w:val="ListParagraph"/>
        <w:numPr>
          <w:ilvl w:val="0"/>
          <w:numId w:val="1"/>
        </w:numPr>
        <w:spacing w:line="276" w:lineRule="auto"/>
        <w:rPr>
          <w:color w:val="1C1C1C"/>
        </w:rPr>
      </w:pPr>
      <w:r>
        <w:rPr>
          <w:color w:val="1C1C1C"/>
        </w:rPr>
        <w:t>Minimize splashing, spraying, and spattering during all procedures involving blood or OPIM.</w:t>
      </w:r>
    </w:p>
    <w:p w14:paraId="4B7A978B" w14:textId="77777777" w:rsidR="007B799A" w:rsidRPr="00681F00" w:rsidRDefault="00497E4C" w:rsidP="001A3530">
      <w:pPr>
        <w:pStyle w:val="ListParagraph"/>
        <w:numPr>
          <w:ilvl w:val="0"/>
          <w:numId w:val="1"/>
        </w:numPr>
        <w:spacing w:line="276" w:lineRule="auto"/>
        <w:rPr>
          <w:color w:val="1C1C1C"/>
        </w:rPr>
      </w:pPr>
      <w:r w:rsidRPr="001A3530">
        <w:rPr>
          <w:b/>
          <w:bCs/>
          <w:color w:val="1C1C1C"/>
        </w:rPr>
        <w:t>Do not</w:t>
      </w:r>
      <w:r>
        <w:rPr>
          <w:color w:val="1C1C1C"/>
        </w:rPr>
        <w:t xml:space="preserve"> eat, drink, smoke, apply cosmetics, or handle contact lenses in work areas with potential exposure.</w:t>
      </w:r>
    </w:p>
    <w:p w14:paraId="39149028" w14:textId="77777777" w:rsidR="007B799A" w:rsidRPr="00681F00" w:rsidRDefault="00497E4C" w:rsidP="001A3530">
      <w:pPr>
        <w:pStyle w:val="ListParagraph"/>
        <w:numPr>
          <w:ilvl w:val="0"/>
          <w:numId w:val="1"/>
        </w:numPr>
        <w:spacing w:line="276" w:lineRule="auto"/>
        <w:rPr>
          <w:color w:val="1C1C1C"/>
        </w:rPr>
      </w:pPr>
      <w:r w:rsidRPr="001A3530">
        <w:rPr>
          <w:b/>
          <w:bCs/>
          <w:color w:val="1C1C1C"/>
        </w:rPr>
        <w:t>Do not</w:t>
      </w:r>
      <w:r>
        <w:rPr>
          <w:color w:val="1C1C1C"/>
        </w:rPr>
        <w:t xml:space="preserve"> store food or beverages in refrigerators, freezers, or cabinets where blood or OPIM are stored.</w:t>
      </w:r>
    </w:p>
    <w:p w14:paraId="64EB0E25" w14:textId="77777777" w:rsidR="007B799A" w:rsidRPr="00681F00" w:rsidRDefault="00497E4C" w:rsidP="001A3530">
      <w:pPr>
        <w:pStyle w:val="ListParagraph"/>
        <w:numPr>
          <w:ilvl w:val="0"/>
          <w:numId w:val="1"/>
        </w:numPr>
        <w:spacing w:line="276" w:lineRule="auto"/>
        <w:rPr>
          <w:color w:val="1C1C1C"/>
        </w:rPr>
      </w:pPr>
      <w:r>
        <w:rPr>
          <w:color w:val="1C1C1C"/>
        </w:rPr>
        <w:t>Place specimens in approved, labeled, leak-proof containers for transport.</w:t>
      </w:r>
    </w:p>
    <w:p w14:paraId="288A8373" w14:textId="77777777" w:rsidR="007B799A" w:rsidRPr="00681F00" w:rsidRDefault="00497E4C" w:rsidP="001A3530">
      <w:pPr>
        <w:pStyle w:val="ListParagraph"/>
        <w:numPr>
          <w:ilvl w:val="0"/>
          <w:numId w:val="1"/>
        </w:numPr>
        <w:spacing w:line="276" w:lineRule="auto"/>
        <w:rPr>
          <w:color w:val="1C1C1C"/>
        </w:rPr>
      </w:pPr>
      <w:r>
        <w:rPr>
          <w:color w:val="1C1C1C"/>
        </w:rPr>
        <w:t>Perform all procedures involving blood or OPIM in a manner that minimizes aerosol generation.</w:t>
      </w:r>
    </w:p>
    <w:p w14:paraId="64E19CBB" w14:textId="77777777" w:rsidR="007B799A" w:rsidRDefault="007B799A" w:rsidP="008D6C5B"/>
    <w:p w14:paraId="3E46967D" w14:textId="516802AB" w:rsidR="007B799A" w:rsidRDefault="001F0D8A" w:rsidP="008D6C5B">
      <w:pPr>
        <w:pStyle w:val="Heading2"/>
        <w:spacing w:before="0"/>
      </w:pPr>
      <w:bookmarkStart w:id="129" w:name="_Toc234315100"/>
      <w:r>
        <w:t>6</w:t>
      </w:r>
      <w:r w:rsidR="00497E4C">
        <w:t>.</w:t>
      </w:r>
      <w:r w:rsidR="00AE224B">
        <w:t>6</w:t>
      </w:r>
      <w:r w:rsidR="00497E4C">
        <w:t xml:space="preserve"> Personal Protective Equipment (PPE)</w:t>
      </w:r>
      <w:bookmarkEnd w:id="129"/>
    </w:p>
    <w:p w14:paraId="35080A1C" w14:textId="0FEC6685" w:rsidR="007B799A" w:rsidRDefault="00987778">
      <w:pPr>
        <w:spacing w:after="200"/>
      </w:pPr>
      <w:r w:rsidRPr="00987778">
        <w:rPr>
          <w:color w:val="1C1C1C"/>
        </w:rPr>
        <w:t xml:space="preserve">Appropriate PPE is expected to be used whenever occupational exposure may occur. The type of PPE selected depends on the quantity and type of exposure expected. </w:t>
      </w:r>
      <w:r w:rsidR="00EC2CBA" w:rsidRPr="00EC2CBA">
        <w:rPr>
          <w:color w:val="1C1C1C"/>
        </w:rPr>
        <w:t>COMPANY provides all required PPE at no cost to employees and is responsible for cleaning, maintaining and/or disposing of PPE. Home laundering is not permitted. Non-disposable PPE only needs to be cleaned if it is contaminated with blood or body fluids. If it is contaminated, clean with an appropriate disinfectant or have garments laundered.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7B799A" w14:paraId="38C2A47C" w14:textId="77777777" w:rsidTr="00B402BA">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E937376" w14:textId="77777777" w:rsidR="007B799A" w:rsidRDefault="00497E4C" w:rsidP="00B402BA">
            <w:pPr>
              <w:jc w:val="center"/>
            </w:pPr>
            <w:r>
              <w:rPr>
                <w:b/>
                <w:bCs/>
                <w:color w:val="FFFFFF"/>
              </w:rPr>
              <w:t>Task/Procedure</w:t>
            </w:r>
          </w:p>
        </w:tc>
        <w:tc>
          <w:tcPr>
            <w:tcW w:w="343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9C1631C" w14:textId="77777777" w:rsidR="007B799A" w:rsidRDefault="00497E4C">
            <w:pPr>
              <w:jc w:val="center"/>
            </w:pPr>
            <w:r>
              <w:rPr>
                <w:b/>
                <w:bCs/>
                <w:color w:val="FFFFFF"/>
              </w:rPr>
              <w:t>Required PPE</w:t>
            </w:r>
          </w:p>
        </w:tc>
        <w:tc>
          <w:tcPr>
            <w:tcW w:w="343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B042315" w14:textId="77777777" w:rsidR="007B799A" w:rsidRDefault="00497E4C">
            <w:pPr>
              <w:jc w:val="center"/>
            </w:pPr>
            <w:r>
              <w:rPr>
                <w:b/>
                <w:bCs/>
                <w:color w:val="FFFFFF"/>
              </w:rPr>
              <w:t xml:space="preserve">Additional </w:t>
            </w:r>
            <w:commentRangeStart w:id="130"/>
            <w:r>
              <w:rPr>
                <w:b/>
                <w:bCs/>
                <w:color w:val="FFFFFF"/>
              </w:rPr>
              <w:t>Notes</w:t>
            </w:r>
            <w:commentRangeEnd w:id="130"/>
            <w:r w:rsidR="00720E22">
              <w:rPr>
                <w:rStyle w:val="CommentReference"/>
                <w:sz w:val="22"/>
                <w:szCs w:val="22"/>
              </w:rPr>
              <w:commentReference w:id="130"/>
            </w:r>
          </w:p>
        </w:tc>
      </w:tr>
      <w:tr w:rsidR="007B799A" w14:paraId="62EBA61B" w14:textId="77777777" w:rsidTr="004C0D78">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2D0A4E" w14:textId="77777777" w:rsidR="007B799A" w:rsidRDefault="00497E4C" w:rsidP="004C0D78">
            <w:r>
              <w:rPr>
                <w:color w:val="1C1C1C"/>
                <w:sz w:val="20"/>
                <w:szCs w:val="20"/>
              </w:rPr>
              <w:t>Phlebotomy</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12355" w14:textId="77777777" w:rsidR="007B799A" w:rsidRDefault="00497E4C">
            <w:r>
              <w:rPr>
                <w:color w:val="1C1C1C"/>
                <w:sz w:val="20"/>
                <w:szCs w:val="20"/>
              </w:rPr>
              <w:t>Gloves (non-latex available)</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55B47" w14:textId="77777777" w:rsidR="007B799A" w:rsidRDefault="00497E4C">
            <w:r>
              <w:rPr>
                <w:color w:val="1C1C1C"/>
                <w:sz w:val="20"/>
                <w:szCs w:val="20"/>
              </w:rPr>
              <w:t>Change gloves between patients</w:t>
            </w:r>
          </w:p>
        </w:tc>
      </w:tr>
      <w:tr w:rsidR="007B799A" w14:paraId="0E61A6B2" w14:textId="77777777" w:rsidTr="004C0D78">
        <w:tc>
          <w:tcPr>
            <w:tcW w:w="25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055048A2" w14:textId="77777777" w:rsidR="007B799A" w:rsidRDefault="00497E4C" w:rsidP="004C0D78">
            <w:r>
              <w:rPr>
                <w:color w:val="1C1C1C"/>
                <w:sz w:val="20"/>
                <w:szCs w:val="20"/>
              </w:rPr>
              <w:t>Wound care/suturing</w:t>
            </w:r>
          </w:p>
        </w:tc>
        <w:tc>
          <w:tcPr>
            <w:tcW w:w="343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3FF14C3" w14:textId="77777777" w:rsidR="007B799A" w:rsidRDefault="00497E4C">
            <w:r>
              <w:rPr>
                <w:color w:val="1C1C1C"/>
                <w:sz w:val="20"/>
                <w:szCs w:val="20"/>
              </w:rPr>
              <w:t>Gloves, face shield/goggles, gown</w:t>
            </w:r>
          </w:p>
        </w:tc>
        <w:tc>
          <w:tcPr>
            <w:tcW w:w="343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BCC7999" w14:textId="77777777" w:rsidR="007B799A" w:rsidRDefault="00497E4C">
            <w:r>
              <w:rPr>
                <w:color w:val="1C1C1C"/>
                <w:sz w:val="20"/>
                <w:szCs w:val="20"/>
              </w:rPr>
              <w:t>Use fluid-resistant gown if splashing likely</w:t>
            </w:r>
          </w:p>
        </w:tc>
      </w:tr>
      <w:tr w:rsidR="007B799A" w14:paraId="123A9DDD" w14:textId="77777777" w:rsidTr="004C0D78">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44B269" w14:textId="77777777" w:rsidR="007B799A" w:rsidRDefault="00497E4C" w:rsidP="004C0D78">
            <w:r>
              <w:rPr>
                <w:color w:val="1C1C1C"/>
                <w:sz w:val="20"/>
                <w:szCs w:val="20"/>
              </w:rPr>
              <w:t>Injections</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D4562" w14:textId="77777777" w:rsidR="007B799A" w:rsidRDefault="00497E4C">
            <w:r>
              <w:rPr>
                <w:color w:val="1C1C1C"/>
                <w:sz w:val="20"/>
                <w:szCs w:val="20"/>
              </w:rPr>
              <w:t>Gloves</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B6EE9" w14:textId="77777777" w:rsidR="007B799A" w:rsidRDefault="00497E4C">
            <w:r>
              <w:rPr>
                <w:color w:val="1C1C1C"/>
                <w:sz w:val="20"/>
                <w:szCs w:val="20"/>
              </w:rPr>
              <w:t>Safety-engineered needles required</w:t>
            </w:r>
          </w:p>
        </w:tc>
      </w:tr>
      <w:tr w:rsidR="007B799A" w14:paraId="6CCFF2D9" w14:textId="77777777" w:rsidTr="004C0D78">
        <w:tc>
          <w:tcPr>
            <w:tcW w:w="25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6DC6EA1E" w14:textId="77777777" w:rsidR="007B799A" w:rsidRDefault="00497E4C" w:rsidP="004C0D78">
            <w:r>
              <w:rPr>
                <w:color w:val="1C1C1C"/>
                <w:sz w:val="20"/>
                <w:szCs w:val="20"/>
              </w:rPr>
              <w:t>Specimen handling</w:t>
            </w:r>
          </w:p>
        </w:tc>
        <w:tc>
          <w:tcPr>
            <w:tcW w:w="343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3108201" w14:textId="77777777" w:rsidR="007B799A" w:rsidRDefault="00497E4C">
            <w:r>
              <w:rPr>
                <w:color w:val="1C1C1C"/>
                <w:sz w:val="20"/>
                <w:szCs w:val="20"/>
              </w:rPr>
              <w:t>Gloves, lab coat, eye protection</w:t>
            </w:r>
          </w:p>
        </w:tc>
        <w:tc>
          <w:tcPr>
            <w:tcW w:w="343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B5812A4" w14:textId="77777777" w:rsidR="007B799A" w:rsidRDefault="00497E4C">
            <w:r>
              <w:rPr>
                <w:color w:val="1C1C1C"/>
                <w:sz w:val="20"/>
                <w:szCs w:val="20"/>
              </w:rPr>
              <w:t>Use secondary containers for transport</w:t>
            </w:r>
          </w:p>
        </w:tc>
      </w:tr>
      <w:tr w:rsidR="007B799A" w14:paraId="2DBA4242" w14:textId="77777777" w:rsidTr="004C0D78">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A45470" w14:textId="77777777" w:rsidR="007B799A" w:rsidRDefault="00497E4C" w:rsidP="004C0D78">
            <w:r>
              <w:rPr>
                <w:color w:val="1C1C1C"/>
                <w:sz w:val="20"/>
                <w:szCs w:val="20"/>
              </w:rPr>
              <w:t>Cleaning blood spills</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80BDA" w14:textId="77777777" w:rsidR="007B799A" w:rsidRDefault="00497E4C">
            <w:r>
              <w:rPr>
                <w:color w:val="1C1C1C"/>
                <w:sz w:val="20"/>
                <w:szCs w:val="20"/>
              </w:rPr>
              <w:t>Gloves, gown, eye protection, shoe covers</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B88C1" w14:textId="77777777" w:rsidR="007B799A" w:rsidRDefault="00497E4C">
            <w:r>
              <w:rPr>
                <w:color w:val="1C1C1C"/>
                <w:sz w:val="20"/>
                <w:szCs w:val="20"/>
              </w:rPr>
              <w:t>Use EPA-registered tuberculocidal disinfectant</w:t>
            </w:r>
          </w:p>
        </w:tc>
      </w:tr>
      <w:tr w:rsidR="007B799A" w14:paraId="7A94FBF8" w14:textId="77777777" w:rsidTr="004C0D78">
        <w:tc>
          <w:tcPr>
            <w:tcW w:w="25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5D8CB844" w14:textId="77777777" w:rsidR="007B799A" w:rsidRDefault="00497E4C" w:rsidP="004C0D78">
            <w:r>
              <w:rPr>
                <w:color w:val="1C1C1C"/>
                <w:sz w:val="20"/>
                <w:szCs w:val="20"/>
              </w:rPr>
              <w:t>Minor surgical procedures</w:t>
            </w:r>
          </w:p>
        </w:tc>
        <w:tc>
          <w:tcPr>
            <w:tcW w:w="343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A85DDD2" w14:textId="77777777" w:rsidR="007B799A" w:rsidRDefault="00497E4C">
            <w:r>
              <w:rPr>
                <w:color w:val="1C1C1C"/>
                <w:sz w:val="20"/>
                <w:szCs w:val="20"/>
              </w:rPr>
              <w:t>Sterile gloves, mask, eye protection, gown</w:t>
            </w:r>
          </w:p>
        </w:tc>
        <w:tc>
          <w:tcPr>
            <w:tcW w:w="343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C9BA850" w14:textId="77777777" w:rsidR="007B799A" w:rsidRDefault="00497E4C">
            <w:r>
              <w:rPr>
                <w:color w:val="1C1C1C"/>
                <w:sz w:val="20"/>
                <w:szCs w:val="20"/>
              </w:rPr>
              <w:t>Follow sterile technique protocols</w:t>
            </w:r>
          </w:p>
        </w:tc>
      </w:tr>
    </w:tbl>
    <w:p w14:paraId="3F51B30B" w14:textId="4D758E93" w:rsidR="00892332" w:rsidRDefault="00E17767" w:rsidP="009F2FFA">
      <w:pPr>
        <w:pStyle w:val="Heading3"/>
      </w:pPr>
      <w:bookmarkStart w:id="131" w:name="_Toc234315101"/>
      <w:r>
        <w:t>6</w:t>
      </w:r>
      <w:r w:rsidR="00892332">
        <w:t>.</w:t>
      </w:r>
      <w:r w:rsidR="001213F6">
        <w:t>6</w:t>
      </w:r>
      <w:r w:rsidR="00892332">
        <w:t>.1 Exam Gloves</w:t>
      </w:r>
      <w:bookmarkEnd w:id="131"/>
    </w:p>
    <w:p w14:paraId="3C4E844A" w14:textId="77777777" w:rsidR="00892332" w:rsidRDefault="00892332" w:rsidP="00E3492B">
      <w:pPr>
        <w:spacing w:after="200"/>
      </w:pPr>
      <w:r>
        <w:t>Exam gloves must be worn when it is reasonably anticipated that an employee may come into contact with blood, other potentially infectious materials (OPIM), mucous membranes, non-intact skin, or contaminated items or surfaces.</w:t>
      </w:r>
    </w:p>
    <w:p w14:paraId="2B35D5D0" w14:textId="77777777" w:rsidR="00892332" w:rsidRDefault="00892332" w:rsidP="00E3492B">
      <w:pPr>
        <w:spacing w:after="200"/>
      </w:pPr>
      <w:r>
        <w:t>Exam gloves are single-use only and must be discarded immediately after removal. Reuse of exam gloves is strictly prohibited. Gloves will be provided in appropriate sizes. Employees with known sensitivities or allergies to latex will be provided suitable alternatives, such as synthetic gloves, glove liners, or powder-free gloves.</w:t>
      </w:r>
    </w:p>
    <w:p w14:paraId="749D4C28" w14:textId="43D7A0F6" w:rsidR="00AA0C9F" w:rsidRDefault="00892332" w:rsidP="00AA0C9F">
      <w:r>
        <w:t>Washing, decontaminating, or disinfecting exam or surgical gloves for reuse is not permitted. Gloves must be replaced immediately if they become torn, punctured, or otherwise compromised in their ability to function as an effective barrier. Hand creams or lotions containing petroleum or mineral oils must not be used prior to donning latex gloves, as these products can degrade glove material.</w:t>
      </w:r>
    </w:p>
    <w:p w14:paraId="6913E2DC" w14:textId="2FAC69D2" w:rsidR="00892332" w:rsidRDefault="00E17767" w:rsidP="009F2FFA">
      <w:pPr>
        <w:pStyle w:val="Heading3"/>
      </w:pPr>
      <w:bookmarkStart w:id="132" w:name="_Toc234315102"/>
      <w:r>
        <w:t>6</w:t>
      </w:r>
      <w:r w:rsidR="00892332">
        <w:t>.</w:t>
      </w:r>
      <w:r w:rsidR="001213F6">
        <w:t>6</w:t>
      </w:r>
      <w:r w:rsidR="00892332">
        <w:t>.2 Utility Gloves</w:t>
      </w:r>
      <w:bookmarkEnd w:id="132"/>
    </w:p>
    <w:p w14:paraId="597C3EFA" w14:textId="77777777" w:rsidR="005030EB" w:rsidRDefault="00892332" w:rsidP="00A164B1">
      <w:r>
        <w:t>Utility gloves, commonly referred to as rubber gloves, must be used during</w:t>
      </w:r>
      <w:r w:rsidR="005030EB">
        <w:t>:</w:t>
      </w:r>
    </w:p>
    <w:p w14:paraId="4974AEE4" w14:textId="77777777" w:rsidR="005030EB" w:rsidRDefault="005030EB" w:rsidP="005030EB">
      <w:pPr>
        <w:pStyle w:val="ListParagraph"/>
        <w:numPr>
          <w:ilvl w:val="0"/>
          <w:numId w:val="1"/>
        </w:numPr>
        <w:spacing w:line="276" w:lineRule="auto"/>
      </w:pPr>
      <w:r>
        <w:t>C</w:t>
      </w:r>
      <w:r w:rsidR="00892332">
        <w:t>leanup procedures</w:t>
      </w:r>
      <w:r>
        <w:t>.</w:t>
      </w:r>
    </w:p>
    <w:p w14:paraId="622914C6" w14:textId="5B93E3BB" w:rsidR="005030EB" w:rsidRDefault="00A164B1" w:rsidP="005030EB">
      <w:pPr>
        <w:pStyle w:val="ListParagraph"/>
        <w:numPr>
          <w:ilvl w:val="0"/>
          <w:numId w:val="1"/>
        </w:numPr>
        <w:spacing w:line="276" w:lineRule="auto"/>
      </w:pPr>
      <w:r>
        <w:t>M</w:t>
      </w:r>
      <w:r w:rsidR="00892332">
        <w:t>ixing or handling chemicals (including disinfectants and x-ray chemicals)</w:t>
      </w:r>
      <w:r w:rsidR="005030EB">
        <w:t>.</w:t>
      </w:r>
    </w:p>
    <w:p w14:paraId="5C78F67E" w14:textId="1903C192" w:rsidR="005030EB" w:rsidRDefault="00A164B1" w:rsidP="005030EB">
      <w:pPr>
        <w:pStyle w:val="ListParagraph"/>
        <w:numPr>
          <w:ilvl w:val="0"/>
          <w:numId w:val="1"/>
        </w:numPr>
        <w:spacing w:line="276" w:lineRule="auto"/>
      </w:pPr>
      <w:r>
        <w:t>C</w:t>
      </w:r>
      <w:r w:rsidR="00892332">
        <w:t>leaning chemical spills</w:t>
      </w:r>
      <w:r w:rsidR="005030EB">
        <w:t>.</w:t>
      </w:r>
    </w:p>
    <w:p w14:paraId="3AF30E4E" w14:textId="68C986A7" w:rsidR="00892332" w:rsidRDefault="00A164B1" w:rsidP="005030EB">
      <w:pPr>
        <w:pStyle w:val="ListParagraph"/>
        <w:numPr>
          <w:ilvl w:val="0"/>
          <w:numId w:val="1"/>
        </w:numPr>
        <w:spacing w:line="276" w:lineRule="auto"/>
      </w:pPr>
      <w:r>
        <w:t>C</w:t>
      </w:r>
      <w:r w:rsidR="00892332">
        <w:t>leaning contaminated instruments, equipment, or surfaces.</w:t>
      </w:r>
    </w:p>
    <w:p w14:paraId="0BCCEEFC" w14:textId="77777777" w:rsidR="00A164B1" w:rsidRDefault="00A164B1" w:rsidP="00A164B1"/>
    <w:p w14:paraId="54EFC841" w14:textId="4C30E436" w:rsidR="004C0D78" w:rsidRDefault="00892332" w:rsidP="00AA0C9F">
      <w:r>
        <w:t>Utility gloves are more durable than exam or surgical gloves and may be made of heavy-duty latex, nitrile, or other suitable materials. Unlike exam gloves, utility gloves may be reused after proper cleaning and decontamination</w:t>
      </w:r>
      <w:r w:rsidR="00090292">
        <w:t xml:space="preserve">, but </w:t>
      </w:r>
      <w:r>
        <w:t>must be discarded if they become punctured, torn, cracked, peeling, stiff, or show any indication that their barrier effectiveness has been compromised.</w:t>
      </w:r>
    </w:p>
    <w:p w14:paraId="0F061302" w14:textId="64CB92F8" w:rsidR="00892332" w:rsidRDefault="00E17767" w:rsidP="009F2FFA">
      <w:pPr>
        <w:pStyle w:val="Heading3"/>
      </w:pPr>
      <w:bookmarkStart w:id="133" w:name="_Toc234315103"/>
      <w:r>
        <w:t>6</w:t>
      </w:r>
      <w:r w:rsidR="00892332">
        <w:t>.</w:t>
      </w:r>
      <w:r w:rsidR="001213F6">
        <w:t>6</w:t>
      </w:r>
      <w:r w:rsidR="00892332">
        <w:t>.3 Eye and Face Protection</w:t>
      </w:r>
      <w:bookmarkEnd w:id="133"/>
    </w:p>
    <w:p w14:paraId="7713E866" w14:textId="77777777" w:rsidR="00892332" w:rsidRDefault="00892332" w:rsidP="00AD456B">
      <w:pPr>
        <w:spacing w:after="200"/>
      </w:pPr>
      <w:r>
        <w:t>Eye and face protection must be worn whenever there is a risk of splash, splatter, aerosols, or debris from blood, OPIM, chemicals, or other hazardous materials entering the eyes or contacting the face.</w:t>
      </w:r>
    </w:p>
    <w:p w14:paraId="51C7857E" w14:textId="1319768D" w:rsidR="00892332" w:rsidRDefault="00892332" w:rsidP="00892332">
      <w:pPr>
        <w:spacing w:after="100"/>
      </w:pPr>
      <w:r>
        <w:t>Approved eye and face protection includes:</w:t>
      </w:r>
    </w:p>
    <w:p w14:paraId="6AD82299" w14:textId="51E8A972" w:rsidR="00892332" w:rsidRDefault="0065309B" w:rsidP="00CC3FB2">
      <w:pPr>
        <w:pStyle w:val="ListParagraph"/>
        <w:numPr>
          <w:ilvl w:val="0"/>
          <w:numId w:val="1"/>
        </w:numPr>
        <w:spacing w:line="276" w:lineRule="auto"/>
      </w:pPr>
      <w:r>
        <w:t>S</w:t>
      </w:r>
      <w:r w:rsidR="00892332">
        <w:t>afety glasses that are shatter-resistant and provide protection against impact and debris</w:t>
      </w:r>
      <w:r w:rsidR="000C5980">
        <w:t>.</w:t>
      </w:r>
    </w:p>
    <w:p w14:paraId="00B445FE" w14:textId="65B95F6A" w:rsidR="00892332" w:rsidRPr="000C5980" w:rsidRDefault="00892332" w:rsidP="00CC3FB2">
      <w:pPr>
        <w:pStyle w:val="ListParagraph"/>
        <w:numPr>
          <w:ilvl w:val="0"/>
          <w:numId w:val="1"/>
        </w:numPr>
        <w:spacing w:line="276" w:lineRule="auto"/>
      </w:pPr>
      <w:r w:rsidRPr="000C5980">
        <w:t>Mono-</w:t>
      </w:r>
      <w:r w:rsidRPr="000C5980">
        <w:rPr>
          <w:color w:val="1C1C1C"/>
        </w:rPr>
        <w:t>goggles</w:t>
      </w:r>
      <w:r w:rsidRPr="000C5980">
        <w:t>, which seal directly against the eye orbit and nose to prevent entry of liquids or aerosols</w:t>
      </w:r>
      <w:r w:rsidR="000C5980">
        <w:t>.</w:t>
      </w:r>
    </w:p>
    <w:p w14:paraId="1EEDBEDF" w14:textId="138E6005" w:rsidR="00892332" w:rsidRDefault="00892332" w:rsidP="00CC3FB2">
      <w:pPr>
        <w:pStyle w:val="ListParagraph"/>
        <w:numPr>
          <w:ilvl w:val="0"/>
          <w:numId w:val="1"/>
        </w:numPr>
        <w:spacing w:line="276" w:lineRule="auto"/>
      </w:pPr>
      <w:r>
        <w:t xml:space="preserve">Full face </w:t>
      </w:r>
      <w:r w:rsidRPr="00CC3FB2">
        <w:rPr>
          <w:color w:val="1C1C1C"/>
        </w:rPr>
        <w:t>shields</w:t>
      </w:r>
      <w:r>
        <w:t xml:space="preserve"> extending to the chin, which provide protection from splash or aerosolization and must be worn in conjunction with a fluid-resistant mask</w:t>
      </w:r>
      <w:r w:rsidR="000C5980">
        <w:t>.</w:t>
      </w:r>
    </w:p>
    <w:p w14:paraId="21C04130" w14:textId="77777777" w:rsidR="00892332" w:rsidRDefault="00892332" w:rsidP="004C0D78"/>
    <w:p w14:paraId="57F6244A" w14:textId="1B536660" w:rsidR="00892332" w:rsidRDefault="00892332" w:rsidP="00AA0C9F">
      <w:r>
        <w:t>Reusable eye and face protection must be cleaned and disinfected after each patient encounter or laboratory procedure.</w:t>
      </w:r>
    </w:p>
    <w:p w14:paraId="18DB15E2" w14:textId="4644F1CC" w:rsidR="00892332" w:rsidRDefault="00E17767" w:rsidP="009F2FFA">
      <w:pPr>
        <w:pStyle w:val="Heading3"/>
      </w:pPr>
      <w:bookmarkStart w:id="134" w:name="_Toc234315104"/>
      <w:r>
        <w:t>6</w:t>
      </w:r>
      <w:r w:rsidR="00892332">
        <w:t>.</w:t>
      </w:r>
      <w:r w:rsidR="001213F6">
        <w:t>6</w:t>
      </w:r>
      <w:r w:rsidR="00892332">
        <w:t>.4 Masks</w:t>
      </w:r>
      <w:bookmarkEnd w:id="134"/>
    </w:p>
    <w:p w14:paraId="576EC74F" w14:textId="77DB0AA0" w:rsidR="00AA0C9F" w:rsidRDefault="00892332" w:rsidP="00AA0C9F">
      <w:r w:rsidRPr="000C5980">
        <w:t>Fluid-resistant masks must</w:t>
      </w:r>
      <w:r>
        <w:t xml:space="preserve"> be worn whenever there is a potential for splash, splatter, aerosols, or contact with blood or OPIM involving the nose or mouth.</w:t>
      </w:r>
      <w:r w:rsidR="00196B3F">
        <w:t xml:space="preserve">  </w:t>
      </w:r>
      <w:r>
        <w:t>Masks are single-use items and must be discarded after each patient interaction or laboratory procedure. A mask must also be discarded if it becomes visibly soiled, wet, or moist. Contaminated masks must never be worn around the neck, left hanging from the ears, or placed on surfaces for later reuse.</w:t>
      </w:r>
    </w:p>
    <w:p w14:paraId="438A403C" w14:textId="4C859859" w:rsidR="00892332" w:rsidRDefault="00E17767" w:rsidP="009F2FFA">
      <w:pPr>
        <w:pStyle w:val="Heading3"/>
      </w:pPr>
      <w:bookmarkStart w:id="135" w:name="_Toc234315105"/>
      <w:r>
        <w:t>6</w:t>
      </w:r>
      <w:r w:rsidR="00892332">
        <w:t>.</w:t>
      </w:r>
      <w:r w:rsidR="001213F6">
        <w:t>6</w:t>
      </w:r>
      <w:r w:rsidR="00892332">
        <w:t>.5 Protective Clothing</w:t>
      </w:r>
      <w:bookmarkEnd w:id="135"/>
    </w:p>
    <w:p w14:paraId="322F647A" w14:textId="47A81060" w:rsidR="00892332" w:rsidRDefault="00892332" w:rsidP="00F664E7">
      <w:r>
        <w:t>Protective clothing is considered appropriate only if it prevents chemicals and potentially infectious materials from reaching the employee’s work clothes, street clothes, undergarments, or skin. Garments must have</w:t>
      </w:r>
      <w:r w:rsidR="00F664E7">
        <w:t xml:space="preserve"> a</w:t>
      </w:r>
      <w:r>
        <w:t xml:space="preserve"> closed </w:t>
      </w:r>
      <w:r w:rsidRPr="00CC3FB2">
        <w:rPr>
          <w:color w:val="1C1C1C"/>
        </w:rPr>
        <w:t>collar</w:t>
      </w:r>
      <w:r>
        <w:t xml:space="preserve"> to cover the lower neck</w:t>
      </w:r>
      <w:r w:rsidR="00F664E7">
        <w:t xml:space="preserve"> and l</w:t>
      </w:r>
      <w:r>
        <w:t xml:space="preserve">ong </w:t>
      </w:r>
      <w:r w:rsidRPr="00CC3FB2">
        <w:rPr>
          <w:color w:val="1C1C1C"/>
        </w:rPr>
        <w:t>sleeves</w:t>
      </w:r>
      <w:r>
        <w:t xml:space="preserve"> with tight-fitting cuffs at the wrists</w:t>
      </w:r>
      <w:r w:rsidR="00CB1DA6">
        <w:t>.</w:t>
      </w:r>
    </w:p>
    <w:p w14:paraId="78755DE1" w14:textId="77777777" w:rsidR="00AA0C9F" w:rsidRDefault="00AA0C9F" w:rsidP="00AA0C9F">
      <w:pPr>
        <w:pStyle w:val="ListParagraph"/>
        <w:ind w:left="720"/>
      </w:pPr>
    </w:p>
    <w:p w14:paraId="3905AABF" w14:textId="353FE82D" w:rsidR="00892332" w:rsidRDefault="00892332" w:rsidP="00AD456B">
      <w:pPr>
        <w:spacing w:after="200"/>
      </w:pPr>
      <w:r>
        <w:t>Protective clothing will be provided and must be worn whenever splash or splatter from chemicals or potentially infectious materials can reasonably be anticipated.</w:t>
      </w:r>
      <w:r w:rsidR="00CB2F58">
        <w:t xml:space="preserve">  </w:t>
      </w:r>
      <w:r>
        <w:t>The required length and type of protective clothing will depend on the task being performed and the degree of exposure expected.</w:t>
      </w:r>
    </w:p>
    <w:p w14:paraId="297420ED" w14:textId="77777777" w:rsidR="00892332" w:rsidRDefault="00892332" w:rsidP="00AA0C9F">
      <w:r>
        <w:t>Protective clothing may be disposable or reusable and launderable. Contaminated protective clothing must be removed before leaving the work area or as soon as feasible when visibly soiled. Good infection control practices may require more frequent changing or disposal.</w:t>
      </w:r>
    </w:p>
    <w:p w14:paraId="671FFF22" w14:textId="77777777" w:rsidR="00892332" w:rsidRDefault="00892332" w:rsidP="00AA0C9F"/>
    <w:p w14:paraId="518BAFCA" w14:textId="3B7F2F31" w:rsidR="00892332" w:rsidRPr="00C80480" w:rsidRDefault="00F664E7" w:rsidP="009F2FFA">
      <w:pPr>
        <w:pStyle w:val="Heading3"/>
      </w:pPr>
      <w:bookmarkStart w:id="136" w:name="_Toc234315106"/>
      <w:r>
        <w:t>6</w:t>
      </w:r>
      <w:r w:rsidR="00892332">
        <w:t>.</w:t>
      </w:r>
      <w:r w:rsidR="001213F6">
        <w:t>6</w:t>
      </w:r>
      <w:r w:rsidR="00892332">
        <w:t xml:space="preserve">.6 </w:t>
      </w:r>
      <w:r w:rsidR="00892332" w:rsidRPr="00C80480">
        <w:t>Resuscitation Equipment</w:t>
      </w:r>
      <w:bookmarkEnd w:id="136"/>
    </w:p>
    <w:p w14:paraId="7B621321" w14:textId="714A3F08" w:rsidR="00214D72" w:rsidRDefault="00892332" w:rsidP="00AA0C9F">
      <w:r w:rsidRPr="00C80480">
        <w:t xml:space="preserve">Resuscitation equipment must be readily available to all employees who are expected to perform cardiopulmonary resuscitation (CPR). Equipment may include oxygen delivery systems, </w:t>
      </w:r>
      <w:proofErr w:type="spellStart"/>
      <w:r w:rsidRPr="00C80480">
        <w:t>ambu</w:t>
      </w:r>
      <w:proofErr w:type="spellEnd"/>
      <w:r w:rsidRPr="00C80480">
        <w:t>-bags, and approved mouth or airway barrier devices.</w:t>
      </w:r>
    </w:p>
    <w:p w14:paraId="50ABA58A" w14:textId="2CE714B4" w:rsidR="00892332" w:rsidRDefault="00F664E7" w:rsidP="009F2FFA">
      <w:pPr>
        <w:pStyle w:val="Heading3"/>
      </w:pPr>
      <w:bookmarkStart w:id="137" w:name="_Toc234315107"/>
      <w:r>
        <w:t>6</w:t>
      </w:r>
      <w:r w:rsidR="00892332">
        <w:t>.</w:t>
      </w:r>
      <w:r w:rsidR="001213F6">
        <w:t>6</w:t>
      </w:r>
      <w:r w:rsidR="00892332">
        <w:t>.7 Cleaning and Maintenance of Personal Protective Equipment (PPE)</w:t>
      </w:r>
      <w:bookmarkEnd w:id="137"/>
    </w:p>
    <w:p w14:paraId="75D019F2" w14:textId="416554CD" w:rsidR="00892332" w:rsidRDefault="00892332" w:rsidP="00C17B41">
      <w:pPr>
        <w:spacing w:after="200"/>
      </w:pPr>
      <w:r>
        <w:t xml:space="preserve">All personal protective equipment used in this facility will be provided, cleaned, maintained, repaired, or replaced at no cost to employees. </w:t>
      </w:r>
      <w:r w:rsidRPr="00E02181">
        <w:t xml:space="preserve">The locations of PPE are identified in the </w:t>
      </w:r>
      <w:r w:rsidR="00E02181" w:rsidRPr="00031E09">
        <w:rPr>
          <w:b/>
          <w:bCs/>
        </w:rPr>
        <w:t>Quick Reference Guide</w:t>
      </w:r>
      <w:r w:rsidRPr="00E02181">
        <w:t xml:space="preserve"> section of this manual.</w:t>
      </w:r>
      <w:r w:rsidR="00C17B41">
        <w:t xml:space="preserve"> </w:t>
      </w:r>
      <w:r>
        <w:t xml:space="preserve">All PPE must be maintained in a clean, reliable, and serviceable condition. Any PPE that becomes damaged, worn, or otherwise unserviceable must be removed from use and replaced immediately. </w:t>
      </w:r>
    </w:p>
    <w:p w14:paraId="715C78C4" w14:textId="601A52FB" w:rsidR="007B799A" w:rsidRDefault="000B7811">
      <w:pPr>
        <w:pStyle w:val="Heading2"/>
      </w:pPr>
      <w:bookmarkStart w:id="138" w:name="_Toc234315108"/>
      <w:r>
        <w:t>6</w:t>
      </w:r>
      <w:r w:rsidR="00497E4C">
        <w:t>.</w:t>
      </w:r>
      <w:r w:rsidR="001213F6">
        <w:t>7</w:t>
      </w:r>
      <w:r w:rsidR="00497E4C">
        <w:t xml:space="preserve"> </w:t>
      </w:r>
      <w:r w:rsidR="00497E4C" w:rsidRPr="007726D4">
        <w:t>Hepatitis B Vaccination</w:t>
      </w:r>
      <w:bookmarkEnd w:id="138"/>
    </w:p>
    <w:p w14:paraId="0D12A83F" w14:textId="0198F094" w:rsidR="00207F11" w:rsidRDefault="00A56B3F" w:rsidP="00AA28F4">
      <w:pPr>
        <w:spacing w:after="200"/>
        <w:rPr>
          <w:color w:val="1C1C1C"/>
        </w:rPr>
      </w:pPr>
      <w:r>
        <w:rPr>
          <w:color w:val="1C1C1C"/>
        </w:rPr>
        <w:t xml:space="preserve">COMPANY </w:t>
      </w:r>
      <w:r w:rsidRPr="00A56B3F">
        <w:rPr>
          <w:color w:val="1C1C1C"/>
        </w:rPr>
        <w:t>follows current recommendations for the Hepatitis B vaccination based on information available for the Centers for Disease Control and Prevention</w:t>
      </w:r>
      <w:r w:rsidR="00851425">
        <w:rPr>
          <w:color w:val="1C1C1C"/>
        </w:rPr>
        <w:t xml:space="preserve"> (CDC).</w:t>
      </w:r>
      <w:r>
        <w:rPr>
          <w:color w:val="1C1C1C"/>
        </w:rPr>
        <w:t xml:space="preserve"> </w:t>
      </w:r>
    </w:p>
    <w:p w14:paraId="4E99B1D5" w14:textId="1C93188F" w:rsidR="00AA28F4" w:rsidRPr="00AA28F4" w:rsidRDefault="00AA28F4" w:rsidP="00AA28F4">
      <w:pPr>
        <w:spacing w:after="200"/>
        <w:rPr>
          <w:color w:val="1C1C1C"/>
        </w:rPr>
      </w:pPr>
      <w:r w:rsidRPr="00AA28F4">
        <w:rPr>
          <w:color w:val="1C1C1C"/>
        </w:rPr>
        <w:t xml:space="preserve">Due to the increased risk of occupational exposure to hepatitis B virus (HBV) </w:t>
      </w:r>
      <w:r w:rsidR="00242014">
        <w:rPr>
          <w:color w:val="1C1C1C"/>
        </w:rPr>
        <w:t>COMPANY</w:t>
      </w:r>
      <w:r w:rsidRPr="00AA28F4">
        <w:rPr>
          <w:color w:val="1C1C1C"/>
        </w:rPr>
        <w:t xml:space="preserve"> </w:t>
      </w:r>
      <w:commentRangeStart w:id="139"/>
      <w:r w:rsidRPr="00AA28F4">
        <w:rPr>
          <w:color w:val="1C1C1C"/>
        </w:rPr>
        <w:t xml:space="preserve">offers the hepatitis B vaccination series to all employees </w:t>
      </w:r>
      <w:r w:rsidR="00A92D3E">
        <w:rPr>
          <w:color w:val="1C1C1C"/>
        </w:rPr>
        <w:t>with occupational exposure</w:t>
      </w:r>
      <w:r w:rsidRPr="00AA28F4">
        <w:rPr>
          <w:color w:val="1C1C1C"/>
        </w:rPr>
        <w:t xml:space="preserve"> to blood or other potentially infectious materials.</w:t>
      </w:r>
      <w:commentRangeEnd w:id="139"/>
      <w:r w:rsidR="0092701E" w:rsidRPr="00AA28F4">
        <w:rPr>
          <w:rStyle w:val="CommentReference"/>
          <w:color w:val="1C1C1C"/>
          <w:sz w:val="22"/>
          <w:szCs w:val="22"/>
        </w:rPr>
        <w:commentReference w:id="139"/>
      </w:r>
    </w:p>
    <w:p w14:paraId="1C227879" w14:textId="64B34B02" w:rsidR="00DE6A86" w:rsidRDefault="00AA28F4" w:rsidP="00DE6A86">
      <w:pPr>
        <w:rPr>
          <w:color w:val="1C1C1C"/>
        </w:rPr>
      </w:pPr>
      <w:r w:rsidRPr="00AA28F4">
        <w:rPr>
          <w:color w:val="1C1C1C"/>
        </w:rPr>
        <w:t>The vaccination is provided after the employee completes the required training and within ten (10) working days of initial assignment, unless</w:t>
      </w:r>
      <w:r w:rsidR="004D5AB6">
        <w:rPr>
          <w:color w:val="1C1C1C"/>
        </w:rPr>
        <w:t>:</w:t>
      </w:r>
      <w:r w:rsidRPr="00AA28F4">
        <w:rPr>
          <w:color w:val="1C1C1C"/>
        </w:rPr>
        <w:t xml:space="preserve"> </w:t>
      </w:r>
    </w:p>
    <w:p w14:paraId="104BF5DA" w14:textId="5AC7AC93" w:rsidR="00DE6A86" w:rsidRPr="004C0D78" w:rsidRDefault="004C6A85" w:rsidP="00CC3FB2">
      <w:pPr>
        <w:pStyle w:val="ListParagraph"/>
        <w:numPr>
          <w:ilvl w:val="0"/>
          <w:numId w:val="1"/>
        </w:numPr>
        <w:spacing w:line="276" w:lineRule="auto"/>
      </w:pPr>
      <w:r>
        <w:rPr>
          <w:color w:val="1C1C1C"/>
        </w:rPr>
        <w:t>E</w:t>
      </w:r>
      <w:r w:rsidRPr="00AA28F4">
        <w:rPr>
          <w:color w:val="1C1C1C"/>
        </w:rPr>
        <w:t>mployee has</w:t>
      </w:r>
      <w:r>
        <w:rPr>
          <w:color w:val="1C1C1C"/>
        </w:rPr>
        <w:t xml:space="preserve"> p</w:t>
      </w:r>
      <w:r w:rsidR="00AA28F4" w:rsidRPr="00AA28F4">
        <w:rPr>
          <w:color w:val="1C1C1C"/>
        </w:rPr>
        <w:t xml:space="preserve">reviously </w:t>
      </w:r>
      <w:r w:rsidR="00AA28F4" w:rsidRPr="004C0D78">
        <w:t>completed the hepatitis B vaccine series</w:t>
      </w:r>
      <w:r w:rsidR="0092701E">
        <w:t>.</w:t>
      </w:r>
    </w:p>
    <w:p w14:paraId="7FE43F93" w14:textId="39345E97" w:rsidR="004C6A85" w:rsidRPr="004C0D78" w:rsidRDefault="004C6A85" w:rsidP="00CC3FB2">
      <w:pPr>
        <w:pStyle w:val="ListParagraph"/>
        <w:numPr>
          <w:ilvl w:val="0"/>
          <w:numId w:val="1"/>
        </w:numPr>
        <w:spacing w:line="276" w:lineRule="auto"/>
      </w:pPr>
      <w:r w:rsidRPr="00CC3FB2">
        <w:rPr>
          <w:color w:val="1C1C1C"/>
        </w:rPr>
        <w:t>Employee</w:t>
      </w:r>
      <w:r w:rsidRPr="004C0D78">
        <w:t xml:space="preserve"> has d</w:t>
      </w:r>
      <w:r w:rsidR="00AA28F4" w:rsidRPr="004C0D78">
        <w:t>ocumented immunity confirmed by antibody testing</w:t>
      </w:r>
      <w:r w:rsidR="0092701E">
        <w:t>.</w:t>
      </w:r>
    </w:p>
    <w:p w14:paraId="2359001E" w14:textId="291DA2DE" w:rsidR="00763371" w:rsidRDefault="00763371" w:rsidP="00CC3FB2">
      <w:pPr>
        <w:pStyle w:val="ListParagraph"/>
        <w:numPr>
          <w:ilvl w:val="0"/>
          <w:numId w:val="1"/>
        </w:numPr>
        <w:spacing w:line="276" w:lineRule="auto"/>
        <w:rPr>
          <w:color w:val="1C1C1C"/>
        </w:rPr>
      </w:pPr>
      <w:r w:rsidRPr="004C0D78">
        <w:t>V</w:t>
      </w:r>
      <w:r w:rsidR="00AA28F4" w:rsidRPr="004C0D78">
        <w:t>accine is medically contraindicated</w:t>
      </w:r>
      <w:r w:rsidR="0092701E">
        <w:t>.</w:t>
      </w:r>
    </w:p>
    <w:p w14:paraId="76F198A7" w14:textId="77777777" w:rsidR="00763371" w:rsidRPr="00763371" w:rsidRDefault="00763371" w:rsidP="00763371">
      <w:pPr>
        <w:rPr>
          <w:color w:val="1C1C1C"/>
        </w:rPr>
      </w:pPr>
    </w:p>
    <w:p w14:paraId="2D8667DD" w14:textId="77777777" w:rsidR="0052264D" w:rsidRDefault="0052264D" w:rsidP="0052264D">
      <w:pPr>
        <w:spacing w:after="200"/>
        <w:rPr>
          <w:color w:val="1C1C1C"/>
        </w:rPr>
      </w:pPr>
      <w:r w:rsidRPr="00763371">
        <w:rPr>
          <w:color w:val="1C1C1C"/>
        </w:rPr>
        <w:t>The vaccination series is offered at no cost to the employee. Employees who initially decline the vaccination may elect to receive it at a later date</w:t>
      </w:r>
      <w:r>
        <w:rPr>
          <w:color w:val="1C1C1C"/>
        </w:rPr>
        <w:t>.  Employees may request vaccination at any time during employment at no cost.</w:t>
      </w:r>
    </w:p>
    <w:p w14:paraId="524E588D" w14:textId="77777777" w:rsidR="008574E5" w:rsidRDefault="008574E5" w:rsidP="008574E5">
      <w:r w:rsidRPr="008574E5">
        <w:t xml:space="preserve">Post-vaccination testing to determine if the employee has developed HBV antibodies is recommended for those newly immunized and at risk of occupational exposure to blood or OPIM. </w:t>
      </w:r>
    </w:p>
    <w:p w14:paraId="6417B936" w14:textId="28D233B1" w:rsidR="008574E5" w:rsidRDefault="008574E5" w:rsidP="00CC3FB2">
      <w:pPr>
        <w:pStyle w:val="ListParagraph"/>
        <w:numPr>
          <w:ilvl w:val="0"/>
          <w:numId w:val="1"/>
        </w:numPr>
        <w:spacing w:line="276" w:lineRule="auto"/>
      </w:pPr>
      <w:r w:rsidRPr="008574E5">
        <w:t xml:space="preserve">It is </w:t>
      </w:r>
      <w:r w:rsidRPr="00CC3FB2">
        <w:rPr>
          <w:color w:val="1C1C1C"/>
        </w:rPr>
        <w:t>required</w:t>
      </w:r>
      <w:r w:rsidRPr="008574E5">
        <w:t xml:space="preserve"> </w:t>
      </w:r>
      <w:r w:rsidRPr="008574E5">
        <w:rPr>
          <w:color w:val="1C1C1C"/>
        </w:rPr>
        <w:t>that</w:t>
      </w:r>
      <w:r w:rsidRPr="008574E5">
        <w:t xml:space="preserve"> an antibody screen for hepatitis B is offered to the employee </w:t>
      </w:r>
      <w:r w:rsidR="0083563A">
        <w:t>two to three (</w:t>
      </w:r>
      <w:r w:rsidRPr="008574E5">
        <w:t>2-3</w:t>
      </w:r>
      <w:r w:rsidR="0083563A">
        <w:t>)</w:t>
      </w:r>
      <w:r w:rsidRPr="008574E5">
        <w:t xml:space="preserve"> months following the last immunization. </w:t>
      </w:r>
    </w:p>
    <w:p w14:paraId="4355BE37" w14:textId="55C0E4D6" w:rsidR="00CD383C" w:rsidRDefault="008574E5" w:rsidP="00CC3FB2">
      <w:pPr>
        <w:pStyle w:val="ListParagraph"/>
        <w:numPr>
          <w:ilvl w:val="0"/>
          <w:numId w:val="1"/>
        </w:numPr>
        <w:spacing w:line="276" w:lineRule="auto"/>
      </w:pPr>
      <w:r w:rsidRPr="008574E5">
        <w:t>A negative screen for antibody to hepatitis B indicates non-conversion and repeat immunization and post vaccination testing is again recommended.</w:t>
      </w:r>
    </w:p>
    <w:p w14:paraId="44E5ACD8" w14:textId="77777777" w:rsidR="00B21060" w:rsidRDefault="00B21060" w:rsidP="00B21060"/>
    <w:p w14:paraId="353F1630" w14:textId="2E3B534E" w:rsidR="00B21060" w:rsidRDefault="00B21060" w:rsidP="00B21060">
      <w:r>
        <w:t>A blank</w:t>
      </w:r>
      <w:r w:rsidR="00202B94">
        <w:t xml:space="preserve"> </w:t>
      </w:r>
      <w:r w:rsidR="00202B94" w:rsidRPr="009B28C9">
        <w:rPr>
          <w:b/>
          <w:bCs/>
        </w:rPr>
        <w:t xml:space="preserve">Hepatitis B </w:t>
      </w:r>
      <w:r w:rsidR="001C05FA" w:rsidRPr="009B28C9">
        <w:rPr>
          <w:b/>
          <w:bCs/>
        </w:rPr>
        <w:t>Vaccination</w:t>
      </w:r>
      <w:r w:rsidR="009B0D31" w:rsidRPr="009B28C9">
        <w:rPr>
          <w:b/>
          <w:bCs/>
        </w:rPr>
        <w:t xml:space="preserve"> </w:t>
      </w:r>
      <w:r w:rsidR="00EC1C6E" w:rsidRPr="009B28C9">
        <w:rPr>
          <w:b/>
          <w:bCs/>
        </w:rPr>
        <w:t>Form</w:t>
      </w:r>
      <w:r>
        <w:t xml:space="preserve">, which this facility uses to identify, track and record the HBV vaccination status of its employees, may be found in the </w:t>
      </w:r>
      <w:r w:rsidR="001552F9" w:rsidRPr="009B28C9">
        <w:rPr>
          <w:b/>
          <w:bCs/>
        </w:rPr>
        <w:t>A</w:t>
      </w:r>
      <w:r w:rsidR="00854BE1" w:rsidRPr="009B28C9">
        <w:rPr>
          <w:b/>
          <w:bCs/>
        </w:rPr>
        <w:t>ppendix</w:t>
      </w:r>
      <w:r w:rsidR="009B28C9" w:rsidRPr="009B28C9">
        <w:rPr>
          <w:b/>
          <w:bCs/>
        </w:rPr>
        <w:t xml:space="preserve"> D</w:t>
      </w:r>
      <w:r w:rsidR="00854BE1" w:rsidRPr="009B28C9">
        <w:rPr>
          <w:b/>
          <w:bCs/>
        </w:rPr>
        <w:t>: OSHA Resources</w:t>
      </w:r>
      <w:r>
        <w:t xml:space="preserve"> section of this manual; this form must be completed and signed by each employee and is retained in that employee’s confidential personnel file.</w:t>
      </w:r>
    </w:p>
    <w:p w14:paraId="6475FBC3" w14:textId="77777777" w:rsidR="002C46D0" w:rsidRDefault="002C46D0" w:rsidP="00B21060"/>
    <w:p w14:paraId="3F82452E" w14:textId="7B481A4D" w:rsidR="002C46D0" w:rsidRDefault="00F3752A" w:rsidP="00680DC0">
      <w:pPr>
        <w:rPr>
          <w:color w:val="1C1C1C"/>
        </w:rPr>
      </w:pPr>
      <w:r w:rsidRPr="00F3752A">
        <w:rPr>
          <w:color w:val="1C1C1C"/>
        </w:rPr>
        <w:t xml:space="preserve">Employees who elect not to receive the Hepatitis B vaccination series must sign a copy of the </w:t>
      </w:r>
      <w:r w:rsidRPr="00C86D79">
        <w:rPr>
          <w:b/>
          <w:bCs/>
          <w:color w:val="1C1C1C"/>
        </w:rPr>
        <w:t>Hepatitis B</w:t>
      </w:r>
      <w:r w:rsidR="0095409C" w:rsidRPr="00C86D79">
        <w:rPr>
          <w:b/>
          <w:bCs/>
          <w:color w:val="1C1C1C"/>
        </w:rPr>
        <w:t xml:space="preserve"> Vaccination Acceptance | </w:t>
      </w:r>
      <w:r w:rsidRPr="00C86D79">
        <w:rPr>
          <w:b/>
          <w:bCs/>
          <w:color w:val="1C1C1C"/>
        </w:rPr>
        <w:t>Declination Form</w:t>
      </w:r>
      <w:r w:rsidR="00C86D79">
        <w:rPr>
          <w:color w:val="1C1C1C"/>
        </w:rPr>
        <w:t xml:space="preserve"> found in </w:t>
      </w:r>
      <w:r w:rsidR="00C86D79" w:rsidRPr="00833B13">
        <w:rPr>
          <w:b/>
          <w:bCs/>
          <w:color w:val="1C1C1C"/>
        </w:rPr>
        <w:t>Appendix D: OSHA Resources</w:t>
      </w:r>
      <w:r w:rsidR="00833B13">
        <w:rPr>
          <w:color w:val="1C1C1C"/>
        </w:rPr>
        <w:t xml:space="preserve"> section.</w:t>
      </w:r>
      <w:r w:rsidRPr="00F3752A">
        <w:rPr>
          <w:color w:val="1C1C1C"/>
        </w:rPr>
        <w:t xml:space="preserve"> If they change their minds during their term of employment with us, the vaccine will be available to them at no charge. Please see our OSHA Officer if there are any questions regarding the benefits of the vaccine and if there are any concerns about it.</w:t>
      </w:r>
    </w:p>
    <w:p w14:paraId="0F465FB4" w14:textId="0D46BD94" w:rsidR="007B799A" w:rsidRDefault="000B7811">
      <w:pPr>
        <w:pStyle w:val="Heading2"/>
      </w:pPr>
      <w:bookmarkStart w:id="140" w:name="_Toc234315109"/>
      <w:r>
        <w:t>6</w:t>
      </w:r>
      <w:r w:rsidR="00497E4C">
        <w:t>.</w:t>
      </w:r>
      <w:r w:rsidR="001213F6">
        <w:t>8</w:t>
      </w:r>
      <w:r w:rsidR="00497E4C">
        <w:t xml:space="preserve"> Post-Exposure Evaluation and Follow-Up</w:t>
      </w:r>
      <w:bookmarkEnd w:id="140"/>
    </w:p>
    <w:p w14:paraId="7D9F3AD9" w14:textId="52BFBE14" w:rsidR="00527391" w:rsidRPr="00920105" w:rsidRDefault="00920105" w:rsidP="00527391">
      <w:pPr>
        <w:rPr>
          <w:color w:val="1C1C1C"/>
        </w:rPr>
      </w:pPr>
      <w:r w:rsidRPr="00920105">
        <w:rPr>
          <w:color w:val="1C1C1C"/>
        </w:rPr>
        <w:t xml:space="preserve">When an employee is involved in an exposure incident, provide immediate first aid by flushing the affected area with running water for at least 5 minutes, flushing eyes with clean water or saline for 15 minutes, and washing any wounds thoroughly with soap and water. </w:t>
      </w:r>
    </w:p>
    <w:p w14:paraId="25029B06" w14:textId="21F9D445" w:rsidR="00A076A1" w:rsidRDefault="00A076A1" w:rsidP="00A076A1">
      <w:pPr>
        <w:rPr>
          <w:color w:val="1C1C1C"/>
        </w:rPr>
      </w:pPr>
      <w:r w:rsidRPr="00A076A1">
        <w:rPr>
          <w:color w:val="1C1C1C"/>
        </w:rPr>
        <w:t>It is the policy of this facility that all employees who are at risk of occupational exposure to blood and other potentially infectious materials are offered post-exposure evaluation and follow-up as required by OSHA. Post-exposure evaluation and follow-up are available at no charge to the exposed individual. Should an exposure incident occur, it must be immediately reported. At that time instructions will be provided on obtaining medical evaluation.</w:t>
      </w:r>
    </w:p>
    <w:p w14:paraId="2E197713" w14:textId="77777777" w:rsidR="00A076A1" w:rsidRPr="00A076A1" w:rsidRDefault="00A076A1" w:rsidP="00A076A1">
      <w:pPr>
        <w:rPr>
          <w:color w:val="1C1C1C"/>
        </w:rPr>
      </w:pPr>
    </w:p>
    <w:p w14:paraId="7529669B" w14:textId="27EFD1FA" w:rsidR="00A076A1" w:rsidRDefault="00A076A1" w:rsidP="00A076A1">
      <w:pPr>
        <w:rPr>
          <w:color w:val="1C1C1C"/>
        </w:rPr>
      </w:pPr>
      <w:r w:rsidRPr="00A076A1">
        <w:rPr>
          <w:color w:val="1C1C1C"/>
        </w:rPr>
        <w:t xml:space="preserve">All exposure incidents are to be considered matters of urgent medical concern. Details regarding the incident are important and must be recorded on the </w:t>
      </w:r>
      <w:r w:rsidR="009D5EB1">
        <w:rPr>
          <w:color w:val="1C1C1C"/>
        </w:rPr>
        <w:t>Accident Investigation |</w:t>
      </w:r>
      <w:r w:rsidRPr="00A076A1">
        <w:rPr>
          <w:color w:val="1C1C1C"/>
        </w:rPr>
        <w:t xml:space="preserve"> Incident Report and, if applicable, the Sharps Injury Log.</w:t>
      </w:r>
    </w:p>
    <w:p w14:paraId="28990F8D" w14:textId="4B4154F5" w:rsidR="00C077CD" w:rsidRPr="00846720" w:rsidRDefault="000B7811" w:rsidP="009F2FFA">
      <w:pPr>
        <w:pStyle w:val="Heading3"/>
        <w:rPr>
          <w:b w:val="0"/>
          <w:bCs w:val="0"/>
          <w:color w:val="1C1C1C"/>
        </w:rPr>
      </w:pPr>
      <w:bookmarkStart w:id="141" w:name="_Toc234315110"/>
      <w:r>
        <w:t>6</w:t>
      </w:r>
      <w:r w:rsidR="00B909C5">
        <w:t>.</w:t>
      </w:r>
      <w:r w:rsidR="001213F6">
        <w:t>8</w:t>
      </w:r>
      <w:r w:rsidR="00B909C5">
        <w:t xml:space="preserve">.1 </w:t>
      </w:r>
      <w:r w:rsidR="00C077CD" w:rsidRPr="00B909C5">
        <w:t>Confidential Medical Evaluation and Follow</w:t>
      </w:r>
      <w:r w:rsidR="00C077CD" w:rsidRPr="00B909C5">
        <w:rPr>
          <w:rFonts w:ascii="Cambria Math" w:hAnsi="Cambria Math" w:cs="Cambria Math"/>
        </w:rPr>
        <w:t>‑</w:t>
      </w:r>
      <w:r w:rsidR="00C077CD" w:rsidRPr="00B909C5">
        <w:t>Up</w:t>
      </w:r>
      <w:bookmarkEnd w:id="141"/>
    </w:p>
    <w:p w14:paraId="0D7CCBF4" w14:textId="72D476B4" w:rsidR="00C077CD" w:rsidRPr="005F410E" w:rsidRDefault="00C077CD" w:rsidP="005F410E">
      <w:pPr>
        <w:spacing w:line="276" w:lineRule="auto"/>
        <w:rPr>
          <w:color w:val="1C1C1C"/>
        </w:rPr>
      </w:pPr>
      <w:r w:rsidRPr="005F410E">
        <w:rPr>
          <w:color w:val="1C1C1C"/>
        </w:rPr>
        <w:t>A prompt, confidential medical evaluation and follow</w:t>
      </w:r>
      <w:r w:rsidRPr="005F410E">
        <w:rPr>
          <w:rFonts w:ascii="Cambria Math" w:hAnsi="Cambria Math" w:cs="Cambria Math"/>
          <w:color w:val="1C1C1C"/>
        </w:rPr>
        <w:t>‑</w:t>
      </w:r>
      <w:r w:rsidRPr="005F410E">
        <w:rPr>
          <w:color w:val="1C1C1C"/>
        </w:rPr>
        <w:t xml:space="preserve">up must be made immediately available after an exposure incident. </w:t>
      </w:r>
    </w:p>
    <w:p w14:paraId="15A17A2D" w14:textId="77777777" w:rsidR="00606071" w:rsidRDefault="00C077CD" w:rsidP="00CC3FB2">
      <w:pPr>
        <w:pStyle w:val="ListParagraph"/>
        <w:numPr>
          <w:ilvl w:val="0"/>
          <w:numId w:val="1"/>
        </w:numPr>
        <w:spacing w:line="276" w:lineRule="auto"/>
        <w:rPr>
          <w:color w:val="1C1C1C"/>
        </w:rPr>
      </w:pPr>
      <w:r w:rsidRPr="00C077CD">
        <w:rPr>
          <w:color w:val="1C1C1C"/>
        </w:rPr>
        <w:t>The evaluation must be performed by or under the supervision of a licensed healthcare professional.</w:t>
      </w:r>
    </w:p>
    <w:p w14:paraId="0A56428A" w14:textId="6AD01E5C" w:rsidR="00C077CD" w:rsidRPr="00EC09FF" w:rsidRDefault="00606071" w:rsidP="00C077CD">
      <w:pPr>
        <w:pStyle w:val="ListParagraph"/>
        <w:numPr>
          <w:ilvl w:val="0"/>
          <w:numId w:val="1"/>
        </w:numPr>
        <w:spacing w:line="276" w:lineRule="auto"/>
        <w:rPr>
          <w:color w:val="1C1C1C"/>
        </w:rPr>
      </w:pPr>
      <w:r>
        <w:rPr>
          <w:color w:val="1C1C1C"/>
        </w:rPr>
        <w:t>I</w:t>
      </w:r>
      <w:r w:rsidRPr="00606071">
        <w:rPr>
          <w:color w:val="1C1C1C"/>
        </w:rPr>
        <w:t>f an employee involved in an exposure incident declines post</w:t>
      </w:r>
      <w:r w:rsidRPr="00606071">
        <w:rPr>
          <w:rFonts w:ascii="Cambria Math" w:hAnsi="Cambria Math" w:cs="Cambria Math"/>
          <w:color w:val="1C1C1C"/>
        </w:rPr>
        <w:t>‑</w:t>
      </w:r>
      <w:r w:rsidRPr="00606071">
        <w:rPr>
          <w:color w:val="1C1C1C"/>
        </w:rPr>
        <w:t>exposure evaluation and follow</w:t>
      </w:r>
      <w:r w:rsidRPr="00606071">
        <w:rPr>
          <w:rFonts w:ascii="Cambria Math" w:hAnsi="Cambria Math" w:cs="Cambria Math"/>
          <w:color w:val="1C1C1C"/>
        </w:rPr>
        <w:t>‑</w:t>
      </w:r>
      <w:r w:rsidRPr="00606071">
        <w:rPr>
          <w:color w:val="1C1C1C"/>
        </w:rPr>
        <w:t>up, the employee must sign a written declination acknowledging that the evaluation was offered and declined.</w:t>
      </w:r>
      <w:r w:rsidR="00C077CD" w:rsidRPr="00C077CD">
        <w:rPr>
          <w:color w:val="1C1C1C"/>
        </w:rPr>
        <w:t xml:space="preserve"> </w:t>
      </w:r>
    </w:p>
    <w:p w14:paraId="2A435E02" w14:textId="3532C714" w:rsidR="00C077CD" w:rsidRPr="00B909C5" w:rsidRDefault="009644AC" w:rsidP="009F2FFA">
      <w:pPr>
        <w:pStyle w:val="Heading3"/>
      </w:pPr>
      <w:bookmarkStart w:id="142" w:name="_Toc234315111"/>
      <w:r>
        <w:t>6</w:t>
      </w:r>
      <w:r w:rsidR="00B909C5">
        <w:t>.</w:t>
      </w:r>
      <w:r w:rsidR="001213F6">
        <w:t>8</w:t>
      </w:r>
      <w:r w:rsidR="00B909C5">
        <w:t xml:space="preserve">.2 </w:t>
      </w:r>
      <w:r w:rsidR="00C077CD" w:rsidRPr="00B909C5">
        <w:t>Documentation of the Exposure Incident</w:t>
      </w:r>
      <w:bookmarkEnd w:id="142"/>
    </w:p>
    <w:p w14:paraId="757A3D34" w14:textId="77777777" w:rsidR="00C077CD" w:rsidRPr="00C077CD" w:rsidRDefault="00C077CD" w:rsidP="00C077CD">
      <w:pPr>
        <w:rPr>
          <w:color w:val="1C1C1C"/>
        </w:rPr>
      </w:pPr>
      <w:r w:rsidRPr="00C077CD">
        <w:rPr>
          <w:color w:val="1C1C1C"/>
        </w:rPr>
        <w:t>The employer must ensure the exposed employee receives evaluation based on documentation that includes:</w:t>
      </w:r>
    </w:p>
    <w:p w14:paraId="042DEC37" w14:textId="3F96907C" w:rsidR="00C077CD" w:rsidRPr="00C077CD" w:rsidRDefault="00C077CD" w:rsidP="00CC3FB2">
      <w:pPr>
        <w:pStyle w:val="ListParagraph"/>
        <w:numPr>
          <w:ilvl w:val="0"/>
          <w:numId w:val="1"/>
        </w:numPr>
        <w:spacing w:line="276" w:lineRule="auto"/>
        <w:rPr>
          <w:color w:val="1C1C1C"/>
        </w:rPr>
      </w:pPr>
      <w:r w:rsidRPr="00C077CD">
        <w:rPr>
          <w:color w:val="1C1C1C"/>
        </w:rPr>
        <w:t>Route(s) of exposure</w:t>
      </w:r>
      <w:r w:rsidR="00EC6CF5">
        <w:rPr>
          <w:color w:val="1C1C1C"/>
        </w:rPr>
        <w:t>.</w:t>
      </w:r>
    </w:p>
    <w:p w14:paraId="70CBA8CF" w14:textId="0E31C4BC" w:rsidR="00C077CD" w:rsidRPr="00C077CD" w:rsidRDefault="00C077CD" w:rsidP="00CC3FB2">
      <w:pPr>
        <w:pStyle w:val="ListParagraph"/>
        <w:numPr>
          <w:ilvl w:val="0"/>
          <w:numId w:val="1"/>
        </w:numPr>
        <w:spacing w:line="276" w:lineRule="auto"/>
        <w:rPr>
          <w:color w:val="1C1C1C"/>
        </w:rPr>
      </w:pPr>
      <w:r w:rsidRPr="00C077CD">
        <w:rPr>
          <w:color w:val="1C1C1C"/>
        </w:rPr>
        <w:t>Circumstances of the incident</w:t>
      </w:r>
      <w:r w:rsidR="00EC6CF5">
        <w:rPr>
          <w:color w:val="1C1C1C"/>
        </w:rPr>
        <w:t>.</w:t>
      </w:r>
    </w:p>
    <w:p w14:paraId="6F92D556" w14:textId="5548A56D" w:rsidR="00C077CD" w:rsidRPr="00EC09FF" w:rsidRDefault="00C077CD" w:rsidP="00C077CD">
      <w:pPr>
        <w:pStyle w:val="ListParagraph"/>
        <w:numPr>
          <w:ilvl w:val="0"/>
          <w:numId w:val="1"/>
        </w:numPr>
        <w:spacing w:line="276" w:lineRule="auto"/>
        <w:rPr>
          <w:color w:val="1C1C1C"/>
        </w:rPr>
      </w:pPr>
      <w:r w:rsidRPr="00C077CD">
        <w:rPr>
          <w:color w:val="1C1C1C"/>
        </w:rPr>
        <w:t>Identity and infectious status of the source individual (if known)</w:t>
      </w:r>
      <w:r w:rsidR="00EC6CF5">
        <w:rPr>
          <w:color w:val="1C1C1C"/>
        </w:rPr>
        <w:t>.</w:t>
      </w:r>
    </w:p>
    <w:p w14:paraId="37687F19" w14:textId="026DAD08" w:rsidR="00C077CD" w:rsidRPr="00B909C5" w:rsidRDefault="009644AC" w:rsidP="009F2FFA">
      <w:pPr>
        <w:pStyle w:val="Heading3"/>
      </w:pPr>
      <w:bookmarkStart w:id="143" w:name="_Toc234315112"/>
      <w:r>
        <w:t>6</w:t>
      </w:r>
      <w:r w:rsidR="00B909C5">
        <w:t>.</w:t>
      </w:r>
      <w:r w:rsidR="001213F6">
        <w:t>8</w:t>
      </w:r>
      <w:r w:rsidR="00B909C5">
        <w:t xml:space="preserve">.3 </w:t>
      </w:r>
      <w:r w:rsidR="00C077CD" w:rsidRPr="00B909C5">
        <w:t>Testing of the Source Individual (When Feasible and Consented)</w:t>
      </w:r>
      <w:bookmarkEnd w:id="143"/>
    </w:p>
    <w:p w14:paraId="3EE0A1D9" w14:textId="1D69E2CC" w:rsidR="00C077CD" w:rsidRPr="0022004F" w:rsidRDefault="00C077CD" w:rsidP="0022004F">
      <w:pPr>
        <w:spacing w:line="276" w:lineRule="auto"/>
        <w:rPr>
          <w:color w:val="1C1C1C"/>
        </w:rPr>
      </w:pPr>
      <w:r w:rsidRPr="0022004F">
        <w:rPr>
          <w:color w:val="1C1C1C"/>
        </w:rPr>
        <w:t xml:space="preserve">The source individual’s blood must be tested for HBV and HIV infectivity, if consent is obtained and testing is permitted by law. </w:t>
      </w:r>
    </w:p>
    <w:p w14:paraId="1B2840A6" w14:textId="05A940AA" w:rsidR="00C077CD" w:rsidRPr="00EC09FF" w:rsidRDefault="00C077CD" w:rsidP="00C077CD">
      <w:pPr>
        <w:pStyle w:val="ListParagraph"/>
        <w:numPr>
          <w:ilvl w:val="0"/>
          <w:numId w:val="1"/>
        </w:numPr>
        <w:spacing w:line="276" w:lineRule="auto"/>
        <w:rPr>
          <w:color w:val="1C1C1C"/>
        </w:rPr>
      </w:pPr>
      <w:r w:rsidRPr="00C077CD">
        <w:rPr>
          <w:color w:val="1C1C1C"/>
        </w:rPr>
        <w:t xml:space="preserve">The exposed employee must be informed of the source individual’s test results and applicable laws on disclosure. </w:t>
      </w:r>
    </w:p>
    <w:p w14:paraId="7244E9F5" w14:textId="72642CCF" w:rsidR="00C077CD" w:rsidRPr="00B909C5" w:rsidRDefault="009644AC" w:rsidP="009F2FFA">
      <w:pPr>
        <w:pStyle w:val="Heading3"/>
      </w:pPr>
      <w:bookmarkStart w:id="144" w:name="_Toc234315113"/>
      <w:r>
        <w:t>6</w:t>
      </w:r>
      <w:r w:rsidR="00B909C5">
        <w:t>.</w:t>
      </w:r>
      <w:r w:rsidR="001213F6">
        <w:t>8</w:t>
      </w:r>
      <w:r w:rsidR="00B909C5">
        <w:t>.4 T</w:t>
      </w:r>
      <w:r w:rsidR="00C077CD" w:rsidRPr="00B909C5">
        <w:t>esting of the Exposed Employee</w:t>
      </w:r>
      <w:bookmarkEnd w:id="144"/>
    </w:p>
    <w:p w14:paraId="49DBECB1" w14:textId="799558EE" w:rsidR="00C077CD" w:rsidRPr="0022004F" w:rsidRDefault="00C077CD" w:rsidP="0022004F">
      <w:pPr>
        <w:spacing w:line="276" w:lineRule="auto"/>
        <w:rPr>
          <w:color w:val="1C1C1C"/>
        </w:rPr>
      </w:pPr>
      <w:r w:rsidRPr="0022004F">
        <w:rPr>
          <w:color w:val="1C1C1C"/>
        </w:rPr>
        <w:t xml:space="preserve">The exposed employee’s blood must be collected and tested as soon as feasible after exposure, with consent. </w:t>
      </w:r>
    </w:p>
    <w:p w14:paraId="2960E1E0" w14:textId="3EDFFFFB" w:rsidR="00C077CD" w:rsidRPr="00EC09FF" w:rsidRDefault="00C077CD" w:rsidP="00C077CD">
      <w:pPr>
        <w:pStyle w:val="ListParagraph"/>
        <w:numPr>
          <w:ilvl w:val="0"/>
          <w:numId w:val="1"/>
        </w:numPr>
        <w:spacing w:line="276" w:lineRule="auto"/>
        <w:rPr>
          <w:color w:val="1C1C1C"/>
        </w:rPr>
      </w:pPr>
      <w:r w:rsidRPr="00C077CD">
        <w:rPr>
          <w:color w:val="1C1C1C"/>
        </w:rPr>
        <w:t xml:space="preserve">If the employee declines immediate testing, the blood sample must be collected and retained for up to </w:t>
      </w:r>
      <w:r w:rsidR="00B622AA">
        <w:rPr>
          <w:color w:val="1C1C1C"/>
        </w:rPr>
        <w:t>ninety (</w:t>
      </w:r>
      <w:r w:rsidRPr="00C077CD">
        <w:rPr>
          <w:color w:val="1C1C1C"/>
        </w:rPr>
        <w:t>90</w:t>
      </w:r>
      <w:r w:rsidR="00B622AA">
        <w:rPr>
          <w:color w:val="1C1C1C"/>
        </w:rPr>
        <w:t>)</w:t>
      </w:r>
      <w:r w:rsidRPr="00C077CD">
        <w:rPr>
          <w:color w:val="1C1C1C"/>
        </w:rPr>
        <w:t xml:space="preserve"> days in case the employee later consents to testing. </w:t>
      </w:r>
    </w:p>
    <w:p w14:paraId="04C6133D" w14:textId="1A205395" w:rsidR="00C077CD" w:rsidRPr="00B909C5" w:rsidRDefault="009644AC" w:rsidP="009F2FFA">
      <w:pPr>
        <w:pStyle w:val="Heading3"/>
      </w:pPr>
      <w:bookmarkStart w:id="145" w:name="_Toc234315114"/>
      <w:r>
        <w:t>6</w:t>
      </w:r>
      <w:r w:rsidR="00456B73">
        <w:t>.8</w:t>
      </w:r>
      <w:r w:rsidR="00B909C5">
        <w:t xml:space="preserve">.5 </w:t>
      </w:r>
      <w:r w:rsidR="00C077CD" w:rsidRPr="00B909C5">
        <w:t>Post</w:t>
      </w:r>
      <w:r w:rsidR="00C077CD" w:rsidRPr="00B909C5">
        <w:rPr>
          <w:rFonts w:ascii="Cambria Math" w:hAnsi="Cambria Math" w:cs="Cambria Math"/>
        </w:rPr>
        <w:t>‑</w:t>
      </w:r>
      <w:r w:rsidR="00C077CD" w:rsidRPr="00B909C5">
        <w:t>Exposure Prophylaxis (PEP), When Medically Indicated</w:t>
      </w:r>
      <w:bookmarkEnd w:id="145"/>
    </w:p>
    <w:p w14:paraId="581FE9AC" w14:textId="6D401087" w:rsidR="00C077CD" w:rsidRPr="009D2E1B" w:rsidRDefault="00C077CD" w:rsidP="009D2E1B">
      <w:pPr>
        <w:spacing w:line="276" w:lineRule="auto"/>
        <w:rPr>
          <w:color w:val="1C1C1C"/>
        </w:rPr>
      </w:pPr>
      <w:r w:rsidRPr="009D2E1B">
        <w:rPr>
          <w:color w:val="1C1C1C"/>
        </w:rPr>
        <w:t>Appropriate post</w:t>
      </w:r>
      <w:r w:rsidRPr="009D2E1B">
        <w:rPr>
          <w:rFonts w:ascii="Cambria Math" w:hAnsi="Cambria Math" w:cs="Cambria Math"/>
          <w:color w:val="1C1C1C"/>
        </w:rPr>
        <w:t>‑</w:t>
      </w:r>
      <w:r w:rsidRPr="009D2E1B">
        <w:rPr>
          <w:color w:val="1C1C1C"/>
        </w:rPr>
        <w:t xml:space="preserve">exposure prophylaxis must be provided in accordance with current U.S. Public Health Service (USPHS) recommendations. </w:t>
      </w:r>
    </w:p>
    <w:p w14:paraId="6AE0661E" w14:textId="77FFDCEF" w:rsidR="00C077CD" w:rsidRPr="00B909C5" w:rsidRDefault="009644AC" w:rsidP="009F2FFA">
      <w:pPr>
        <w:pStyle w:val="Heading3"/>
      </w:pPr>
      <w:bookmarkStart w:id="146" w:name="_Toc234315115"/>
      <w:r>
        <w:t>6</w:t>
      </w:r>
      <w:r w:rsidR="00B909C5">
        <w:t>.</w:t>
      </w:r>
      <w:r w:rsidR="00456B73">
        <w:t>8</w:t>
      </w:r>
      <w:r w:rsidR="00B909C5">
        <w:t xml:space="preserve">.6 </w:t>
      </w:r>
      <w:r w:rsidR="00C077CD" w:rsidRPr="00B909C5">
        <w:t>Counseling and Medical Evaluation of Illness</w:t>
      </w:r>
      <w:bookmarkEnd w:id="146"/>
    </w:p>
    <w:p w14:paraId="35F55086" w14:textId="7BB1D6DE" w:rsidR="00C077CD" w:rsidRPr="00CD716C" w:rsidRDefault="00C077CD" w:rsidP="00CD716C">
      <w:pPr>
        <w:spacing w:line="276" w:lineRule="auto"/>
        <w:rPr>
          <w:color w:val="1C1C1C"/>
        </w:rPr>
      </w:pPr>
      <w:r w:rsidRPr="00CD716C">
        <w:rPr>
          <w:color w:val="1C1C1C"/>
        </w:rPr>
        <w:t xml:space="preserve">Counseling related to the exposure and risk of infection must be provided. </w:t>
      </w:r>
    </w:p>
    <w:p w14:paraId="3EE0F4E1" w14:textId="232E0A99" w:rsidR="00C077CD" w:rsidRPr="00EC09FF" w:rsidRDefault="00C077CD" w:rsidP="00C077CD">
      <w:pPr>
        <w:pStyle w:val="ListParagraph"/>
        <w:numPr>
          <w:ilvl w:val="0"/>
          <w:numId w:val="1"/>
        </w:numPr>
        <w:spacing w:line="276" w:lineRule="auto"/>
        <w:rPr>
          <w:color w:val="1C1C1C"/>
        </w:rPr>
      </w:pPr>
      <w:r w:rsidRPr="00C077CD">
        <w:rPr>
          <w:color w:val="1C1C1C"/>
        </w:rPr>
        <w:t xml:space="preserve">Any reported illness must be evaluated to determine if it is related to the exposure. </w:t>
      </w:r>
    </w:p>
    <w:p w14:paraId="571F2ED6" w14:textId="7AF77488" w:rsidR="00C077CD" w:rsidRPr="00B909C5" w:rsidRDefault="009644AC" w:rsidP="009F2FFA">
      <w:pPr>
        <w:pStyle w:val="Heading3"/>
      </w:pPr>
      <w:bookmarkStart w:id="147" w:name="_Toc234315116"/>
      <w:r>
        <w:t>6</w:t>
      </w:r>
      <w:r w:rsidR="00B909C5">
        <w:t>.</w:t>
      </w:r>
      <w:r w:rsidR="00456B73">
        <w:t>8</w:t>
      </w:r>
      <w:r w:rsidR="00B909C5">
        <w:t xml:space="preserve">.7 </w:t>
      </w:r>
      <w:r w:rsidR="00C077CD" w:rsidRPr="00B909C5">
        <w:t>Written Opinion from the Healthcare Professional</w:t>
      </w:r>
      <w:bookmarkEnd w:id="147"/>
    </w:p>
    <w:p w14:paraId="64012036" w14:textId="6C4063FB" w:rsidR="00C077CD" w:rsidRPr="00643336" w:rsidRDefault="00C077CD" w:rsidP="00643336">
      <w:pPr>
        <w:rPr>
          <w:color w:val="1C1C1C"/>
        </w:rPr>
      </w:pPr>
      <w:r w:rsidRPr="00643336">
        <w:rPr>
          <w:color w:val="1C1C1C"/>
        </w:rPr>
        <w:t xml:space="preserve">The employer must obtain and provide the employee with a written opinion from the healthcare professional within </w:t>
      </w:r>
      <w:r w:rsidR="00B622AA">
        <w:rPr>
          <w:color w:val="1C1C1C"/>
        </w:rPr>
        <w:t>fifteen (</w:t>
      </w:r>
      <w:r w:rsidRPr="00643336">
        <w:rPr>
          <w:color w:val="1C1C1C"/>
        </w:rPr>
        <w:t>15</w:t>
      </w:r>
      <w:r w:rsidR="00B622AA">
        <w:rPr>
          <w:color w:val="1C1C1C"/>
        </w:rPr>
        <w:t>)</w:t>
      </w:r>
      <w:r w:rsidRPr="00643336">
        <w:rPr>
          <w:color w:val="1C1C1C"/>
        </w:rPr>
        <w:t xml:space="preserve"> days of the evaluation, limited to:</w:t>
      </w:r>
    </w:p>
    <w:p w14:paraId="4BD60F91" w14:textId="28A24794" w:rsidR="00C077CD" w:rsidRPr="00C077CD" w:rsidRDefault="00C077CD" w:rsidP="00CC3FB2">
      <w:pPr>
        <w:pStyle w:val="ListParagraph"/>
        <w:numPr>
          <w:ilvl w:val="0"/>
          <w:numId w:val="1"/>
        </w:numPr>
        <w:spacing w:line="276" w:lineRule="auto"/>
        <w:rPr>
          <w:color w:val="1C1C1C"/>
        </w:rPr>
      </w:pPr>
      <w:r w:rsidRPr="00C077CD">
        <w:rPr>
          <w:color w:val="1C1C1C"/>
        </w:rPr>
        <w:t>Whether HBV vaccination is indicated and if it was received</w:t>
      </w:r>
      <w:r w:rsidR="00EC6CF5">
        <w:rPr>
          <w:color w:val="1C1C1C"/>
        </w:rPr>
        <w:t>.</w:t>
      </w:r>
    </w:p>
    <w:p w14:paraId="6E1FFFB8" w14:textId="74A0BDD9" w:rsidR="00C077CD" w:rsidRPr="00C077CD" w:rsidRDefault="00C077CD" w:rsidP="00CC3FB2">
      <w:pPr>
        <w:pStyle w:val="ListParagraph"/>
        <w:numPr>
          <w:ilvl w:val="0"/>
          <w:numId w:val="1"/>
        </w:numPr>
        <w:spacing w:line="276" w:lineRule="auto"/>
        <w:rPr>
          <w:color w:val="1C1C1C"/>
        </w:rPr>
      </w:pPr>
      <w:r w:rsidRPr="00C077CD">
        <w:rPr>
          <w:color w:val="1C1C1C"/>
        </w:rPr>
        <w:t>Confirmation the employee was informed of results</w:t>
      </w:r>
      <w:r w:rsidR="00EC6CF5">
        <w:rPr>
          <w:color w:val="1C1C1C"/>
        </w:rPr>
        <w:t>.</w:t>
      </w:r>
    </w:p>
    <w:p w14:paraId="0D7DABD6" w14:textId="3903441C" w:rsidR="00C077CD" w:rsidRPr="00EC09FF" w:rsidRDefault="00C077CD" w:rsidP="00C077CD">
      <w:pPr>
        <w:pStyle w:val="ListParagraph"/>
        <w:numPr>
          <w:ilvl w:val="0"/>
          <w:numId w:val="1"/>
        </w:numPr>
        <w:spacing w:line="276" w:lineRule="auto"/>
        <w:rPr>
          <w:color w:val="1C1C1C"/>
        </w:rPr>
      </w:pPr>
      <w:r w:rsidRPr="00C077CD">
        <w:rPr>
          <w:color w:val="1C1C1C"/>
        </w:rPr>
        <w:t>Confirmation the employee was told of any medical conditions requiring further evaluation</w:t>
      </w:r>
      <w:r w:rsidR="00EC6CF5">
        <w:rPr>
          <w:color w:val="1C1C1C"/>
        </w:rPr>
        <w:t>.</w:t>
      </w:r>
    </w:p>
    <w:p w14:paraId="3D50CD0B" w14:textId="33E62001" w:rsidR="00C077CD" w:rsidRPr="00B909C5" w:rsidRDefault="009644AC" w:rsidP="009F2FFA">
      <w:pPr>
        <w:pStyle w:val="Heading3"/>
      </w:pPr>
      <w:bookmarkStart w:id="148" w:name="_Toc234315117"/>
      <w:r>
        <w:t>6</w:t>
      </w:r>
      <w:r w:rsidR="00B909C5">
        <w:t>.</w:t>
      </w:r>
      <w:r w:rsidR="00456B73">
        <w:t>8</w:t>
      </w:r>
      <w:r w:rsidR="00B909C5">
        <w:t xml:space="preserve">.8 </w:t>
      </w:r>
      <w:r w:rsidR="00C077CD" w:rsidRPr="00B909C5">
        <w:t>No</w:t>
      </w:r>
      <w:r w:rsidR="00C077CD" w:rsidRPr="00B909C5">
        <w:rPr>
          <w:rFonts w:ascii="Cambria Math" w:hAnsi="Cambria Math" w:cs="Cambria Math"/>
        </w:rPr>
        <w:t>‑</w:t>
      </w:r>
      <w:r w:rsidR="00C077CD" w:rsidRPr="00B909C5">
        <w:t>Cost and Confidential Care</w:t>
      </w:r>
      <w:bookmarkEnd w:id="148"/>
    </w:p>
    <w:p w14:paraId="56B8A888" w14:textId="5F9B06AF" w:rsidR="00C077CD" w:rsidRPr="00C077CD" w:rsidRDefault="00C077CD" w:rsidP="00CC3FB2">
      <w:pPr>
        <w:pStyle w:val="ListParagraph"/>
        <w:numPr>
          <w:ilvl w:val="0"/>
          <w:numId w:val="1"/>
        </w:numPr>
        <w:spacing w:line="276" w:lineRule="auto"/>
        <w:rPr>
          <w:color w:val="1C1C1C"/>
        </w:rPr>
      </w:pPr>
      <w:r w:rsidRPr="00C077CD">
        <w:rPr>
          <w:color w:val="1C1C1C"/>
        </w:rPr>
        <w:t>All services must be provided at no cost to the employee</w:t>
      </w:r>
      <w:r w:rsidR="00520F57">
        <w:rPr>
          <w:color w:val="1C1C1C"/>
        </w:rPr>
        <w:t>.</w:t>
      </w:r>
    </w:p>
    <w:p w14:paraId="1F534AB3" w14:textId="56A4E9D6" w:rsidR="00C8552A" w:rsidRPr="00C8552A" w:rsidRDefault="00C077CD" w:rsidP="00CC3FB2">
      <w:pPr>
        <w:pStyle w:val="ListParagraph"/>
        <w:numPr>
          <w:ilvl w:val="0"/>
          <w:numId w:val="1"/>
        </w:numPr>
        <w:spacing w:line="276" w:lineRule="auto"/>
        <w:rPr>
          <w:color w:val="1C1C1C"/>
        </w:rPr>
      </w:pPr>
      <w:r w:rsidRPr="00C8552A">
        <w:rPr>
          <w:color w:val="1C1C1C"/>
        </w:rPr>
        <w:t>Medical records must remain confidential and maintained according to OSHA record</w:t>
      </w:r>
      <w:r w:rsidRPr="00C8552A">
        <w:rPr>
          <w:rFonts w:ascii="Cambria Math" w:hAnsi="Cambria Math" w:cs="Cambria Math"/>
          <w:color w:val="1C1C1C"/>
        </w:rPr>
        <w:t>‑</w:t>
      </w:r>
      <w:r w:rsidRPr="00C8552A">
        <w:rPr>
          <w:color w:val="1C1C1C"/>
        </w:rPr>
        <w:t xml:space="preserve">retention rules (employment duration + </w:t>
      </w:r>
      <w:r w:rsidR="00A37ACC">
        <w:rPr>
          <w:color w:val="1C1C1C"/>
        </w:rPr>
        <w:t>thirty (</w:t>
      </w:r>
      <w:r w:rsidRPr="00C8552A">
        <w:rPr>
          <w:color w:val="1C1C1C"/>
        </w:rPr>
        <w:t>30</w:t>
      </w:r>
      <w:r w:rsidR="00A37ACC">
        <w:rPr>
          <w:color w:val="1C1C1C"/>
        </w:rPr>
        <w:t>)</w:t>
      </w:r>
      <w:r w:rsidRPr="00C8552A">
        <w:rPr>
          <w:color w:val="1C1C1C"/>
        </w:rPr>
        <w:t xml:space="preserve"> years). </w:t>
      </w:r>
    </w:p>
    <w:p w14:paraId="595A738B" w14:textId="77777777" w:rsidR="00080B14" w:rsidRDefault="00080B14" w:rsidP="00080B14">
      <w:pPr>
        <w:pStyle w:val="BodyText"/>
        <w:rPr>
          <w:b/>
        </w:rPr>
      </w:pPr>
    </w:p>
    <w:p w14:paraId="1EFAAE1D" w14:textId="0C1B638C" w:rsidR="007726D4" w:rsidRDefault="00080B14" w:rsidP="00EC09FF">
      <w:pPr>
        <w:pBdr>
          <w:top w:val="single" w:sz="4" w:space="1" w:color="D6AF3F" w:themeColor="accent6" w:themeShade="BF"/>
          <w:left w:val="single" w:sz="4" w:space="4" w:color="D6AF3F" w:themeColor="accent6" w:themeShade="BF"/>
          <w:bottom w:val="single" w:sz="4" w:space="1" w:color="D6AF3F" w:themeColor="accent6" w:themeShade="BF"/>
          <w:right w:val="single" w:sz="4" w:space="4" w:color="D6AF3F" w:themeColor="accent6" w:themeShade="BF"/>
        </w:pBdr>
        <w:shd w:val="clear" w:color="auto" w:fill="F5ECD1" w:themeFill="accent6" w:themeFillTint="66"/>
        <w:spacing w:line="238" w:lineRule="auto"/>
        <w:jc w:val="both"/>
      </w:pPr>
      <w:r w:rsidRPr="00080B14">
        <w:rPr>
          <w:b/>
        </w:rPr>
        <w:t xml:space="preserve">Note: </w:t>
      </w:r>
      <w:r w:rsidRPr="00080B14">
        <w:t xml:space="preserve">Your </w:t>
      </w:r>
      <w:r w:rsidRPr="00F35F2C">
        <w:rPr>
          <w:rFonts w:ascii="Calibri Light" w:hAnsi="Calibri Light" w:cs="Calibri Light"/>
        </w:rPr>
        <w:t>facility</w:t>
      </w:r>
      <w:r w:rsidRPr="00080B14">
        <w:t xml:space="preserve"> may be exempt from the OSHA 300 recordkeeping requirements. For additional information please go to: </w:t>
      </w:r>
      <w:hyperlink r:id="rId18" w:history="1">
        <w:r w:rsidRPr="00080B14">
          <w:rPr>
            <w:rStyle w:val="Hyperlink"/>
          </w:rPr>
          <w:t>http://www.osha.gov/recordkeeping/ppt1/RK1exempttable.html.</w:t>
        </w:r>
      </w:hyperlink>
    </w:p>
    <w:p w14:paraId="08D7A30F" w14:textId="5EF517E8" w:rsidR="00CA115A" w:rsidRPr="00B909C5" w:rsidRDefault="009644AC" w:rsidP="009F2FFA">
      <w:pPr>
        <w:pStyle w:val="Heading3"/>
      </w:pPr>
      <w:bookmarkStart w:id="149" w:name="_Toc234315118"/>
      <w:r>
        <w:t>6</w:t>
      </w:r>
      <w:r w:rsidR="00CA115A">
        <w:t>.</w:t>
      </w:r>
      <w:r w:rsidR="00456B73">
        <w:t>8</w:t>
      </w:r>
      <w:r w:rsidR="00CA115A">
        <w:t>.9 Post-Exposure Packet</w:t>
      </w:r>
      <w:bookmarkEnd w:id="149"/>
    </w:p>
    <w:p w14:paraId="3B9CD18A" w14:textId="77777777" w:rsidR="00C62CC7" w:rsidRDefault="00C62CC7" w:rsidP="00C62CC7">
      <w:r>
        <w:t>The following forms are to be used in the event of an employee’s exposure to blood or other potentially infectious materials (OPIM). It is strongly recommended that additional copies of these forms be made and kept with this manual for immediate use during an exposure incident.</w:t>
      </w:r>
    </w:p>
    <w:p w14:paraId="481F46FC" w14:textId="77777777" w:rsidR="00C62CC7" w:rsidRDefault="00C62CC7" w:rsidP="00C62CC7"/>
    <w:p w14:paraId="702870B9" w14:textId="313538A8" w:rsidR="00C62CC7" w:rsidRDefault="00C62CC7" w:rsidP="00C62CC7">
      <w:r>
        <w:t>This facility has established a mandatory procedure that must be followed if an exposure incident occurs. The Post</w:t>
      </w:r>
      <w:r>
        <w:rPr>
          <w:rFonts w:ascii="Cambria Math" w:hAnsi="Cambria Math" w:cs="Cambria Math"/>
        </w:rPr>
        <w:t>‑</w:t>
      </w:r>
      <w:r>
        <w:t>Exposure Check</w:t>
      </w:r>
      <w:r>
        <w:rPr>
          <w:rFonts w:ascii="Cambria Math" w:hAnsi="Cambria Math" w:cs="Cambria Math"/>
        </w:rPr>
        <w:t>‑</w:t>
      </w:r>
      <w:r>
        <w:t>Off List and the accompanying forms included in this Post</w:t>
      </w:r>
      <w:r>
        <w:rPr>
          <w:rFonts w:ascii="Cambria Math" w:hAnsi="Cambria Math" w:cs="Cambria Math"/>
        </w:rPr>
        <w:t>‑</w:t>
      </w:r>
      <w:r>
        <w:t>Exposure Packet are designed to streamline the response process and ensure consistency and compliance.</w:t>
      </w:r>
    </w:p>
    <w:p w14:paraId="29D38C90" w14:textId="35DFF013" w:rsidR="00FA638D" w:rsidRDefault="009644AC" w:rsidP="009F2FFA">
      <w:pPr>
        <w:pStyle w:val="Heading3"/>
      </w:pPr>
      <w:bookmarkStart w:id="150" w:name="_Toc234315119"/>
      <w:r>
        <w:t>6</w:t>
      </w:r>
      <w:r w:rsidR="00F527A8">
        <w:t>.</w:t>
      </w:r>
      <w:r w:rsidR="00456B73">
        <w:t>8</w:t>
      </w:r>
      <w:r w:rsidR="00F527A8">
        <w:t xml:space="preserve">.10 </w:t>
      </w:r>
      <w:r w:rsidR="00B06E4C">
        <w:t>Post</w:t>
      </w:r>
      <w:r w:rsidR="00EF79DD">
        <w:t>-</w:t>
      </w:r>
      <w:r w:rsidR="00B06E4C">
        <w:t>Exposure Check</w:t>
      </w:r>
      <w:r w:rsidR="00EF79DD">
        <w:t>-</w:t>
      </w:r>
      <w:r w:rsidR="00B06E4C">
        <w:t>Off List</w:t>
      </w:r>
      <w:bookmarkEnd w:id="150"/>
    </w:p>
    <w:p w14:paraId="22334EBE" w14:textId="18B1760A" w:rsidR="00DD5244" w:rsidRPr="00DF0DFD" w:rsidRDefault="00223C73" w:rsidP="00C62CC7">
      <w:pPr>
        <w:rPr>
          <w:b/>
          <w:bCs/>
        </w:rPr>
      </w:pPr>
      <w:sdt>
        <w:sdtPr>
          <w:id w:val="-2119906118"/>
          <w14:checkbox>
            <w14:checked w14:val="0"/>
            <w14:checkedState w14:val="2612" w14:font="MS Gothic"/>
            <w14:uncheckedState w14:val="2610" w14:font="MS Gothic"/>
          </w14:checkbox>
        </w:sdtPr>
        <w:sdtContent>
          <w:r w:rsidR="00205930" w:rsidRPr="00205930">
            <w:rPr>
              <w:rFonts w:ascii="MS Gothic" w:eastAsia="MS Gothic" w:hAnsi="MS Gothic" w:hint="eastAsia"/>
            </w:rPr>
            <w:t>☐</w:t>
          </w:r>
        </w:sdtContent>
      </w:sdt>
      <w:r w:rsidR="00205930">
        <w:rPr>
          <w:b/>
          <w:bCs/>
        </w:rPr>
        <w:t xml:space="preserve">  </w:t>
      </w:r>
      <w:r w:rsidR="00A27A18" w:rsidRPr="00DF0DFD">
        <w:rPr>
          <w:b/>
          <w:bCs/>
        </w:rPr>
        <w:t>Accident Investigation</w:t>
      </w:r>
      <w:r w:rsidR="00DA305E">
        <w:rPr>
          <w:b/>
          <w:bCs/>
        </w:rPr>
        <w:t xml:space="preserve"> | </w:t>
      </w:r>
      <w:r w:rsidR="00A27A18" w:rsidRPr="00DF0DFD">
        <w:rPr>
          <w:b/>
          <w:bCs/>
        </w:rPr>
        <w:t>Incident Report</w:t>
      </w:r>
    </w:p>
    <w:p w14:paraId="542E30BC" w14:textId="75A41F53" w:rsidR="00DD5244" w:rsidRDefault="00DD5244" w:rsidP="00CC3FB2">
      <w:pPr>
        <w:pStyle w:val="ListParagraph"/>
        <w:numPr>
          <w:ilvl w:val="0"/>
          <w:numId w:val="1"/>
        </w:numPr>
        <w:spacing w:line="276" w:lineRule="auto"/>
      </w:pPr>
      <w:r>
        <w:t xml:space="preserve">Fill out </w:t>
      </w:r>
      <w:r w:rsidR="00DF0DFD">
        <w:t xml:space="preserve">the form </w:t>
      </w:r>
      <w:r>
        <w:t xml:space="preserve">and </w:t>
      </w:r>
      <w:r w:rsidR="00DF0DFD">
        <w:t>provide a copy to the employee</w:t>
      </w:r>
      <w:r w:rsidR="00F774FC">
        <w:t>, then file the original</w:t>
      </w:r>
      <w:r w:rsidR="00DF0DFD">
        <w:t>.</w:t>
      </w:r>
    </w:p>
    <w:p w14:paraId="39613079" w14:textId="77777777" w:rsidR="00774637" w:rsidRDefault="00774637" w:rsidP="00774637"/>
    <w:p w14:paraId="06F5F986" w14:textId="3C5B0646" w:rsidR="00EF4BE9" w:rsidRPr="00DF0DFD" w:rsidRDefault="00223C73" w:rsidP="00774637">
      <w:pPr>
        <w:rPr>
          <w:b/>
          <w:bCs/>
        </w:rPr>
      </w:pPr>
      <w:sdt>
        <w:sdtPr>
          <w:id w:val="-518010271"/>
          <w14:checkbox>
            <w14:checked w14:val="0"/>
            <w14:checkedState w14:val="2612" w14:font="MS Gothic"/>
            <w14:uncheckedState w14:val="2610" w14:font="MS Gothic"/>
          </w14:checkbox>
        </w:sdtPr>
        <w:sdtContent>
          <w:r w:rsidR="00205930" w:rsidRPr="00205930">
            <w:rPr>
              <w:rFonts w:ascii="MS Gothic" w:eastAsia="MS Gothic" w:hAnsi="MS Gothic" w:hint="eastAsia"/>
            </w:rPr>
            <w:t>☐</w:t>
          </w:r>
        </w:sdtContent>
      </w:sdt>
      <w:r w:rsidR="00205930">
        <w:rPr>
          <w:b/>
          <w:bCs/>
        </w:rPr>
        <w:t xml:space="preserve">  </w:t>
      </w:r>
      <w:r w:rsidR="00663CD0">
        <w:rPr>
          <w:b/>
          <w:bCs/>
        </w:rPr>
        <w:t>Consent to Draw and Test Blood – Source Individual Form</w:t>
      </w:r>
      <w:r w:rsidR="00EF4BE9" w:rsidRPr="00DF0DFD">
        <w:rPr>
          <w:b/>
          <w:bCs/>
        </w:rPr>
        <w:t xml:space="preserve"> </w:t>
      </w:r>
    </w:p>
    <w:p w14:paraId="4A2A7A47" w14:textId="0E3DA1A0" w:rsidR="00A27A18" w:rsidRDefault="00D86B98" w:rsidP="00CC3FB2">
      <w:pPr>
        <w:pStyle w:val="ListParagraph"/>
        <w:numPr>
          <w:ilvl w:val="0"/>
          <w:numId w:val="1"/>
        </w:numPr>
        <w:spacing w:line="276" w:lineRule="auto"/>
      </w:pPr>
      <w:r>
        <w:t>Fill out</w:t>
      </w:r>
      <w:r w:rsidR="00DE4379">
        <w:t xml:space="preserve"> </w:t>
      </w:r>
      <w:r w:rsidR="00DF0DFD">
        <w:t xml:space="preserve">the form </w:t>
      </w:r>
      <w:r w:rsidR="00DE4379">
        <w:t xml:space="preserve">and </w:t>
      </w:r>
      <w:r w:rsidR="00366DE0">
        <w:t>n</w:t>
      </w:r>
      <w:r>
        <w:t>otify</w:t>
      </w:r>
      <w:r w:rsidR="00DF0DFD">
        <w:t xml:space="preserve"> the</w:t>
      </w:r>
      <w:r>
        <w:t xml:space="preserve"> </w:t>
      </w:r>
      <w:r w:rsidRPr="00CC3FB2">
        <w:rPr>
          <w:color w:val="1C1C1C"/>
        </w:rPr>
        <w:t>s</w:t>
      </w:r>
      <w:r w:rsidR="001C08BF" w:rsidRPr="00CC3FB2">
        <w:rPr>
          <w:color w:val="1C1C1C"/>
        </w:rPr>
        <w:t>ource</w:t>
      </w:r>
      <w:r w:rsidR="001C08BF">
        <w:t xml:space="preserve"> </w:t>
      </w:r>
      <w:r>
        <w:t>i</w:t>
      </w:r>
      <w:r w:rsidR="001C08BF">
        <w:t>ndividual</w:t>
      </w:r>
      <w:r w:rsidR="00DF0DFD">
        <w:t>.</w:t>
      </w:r>
    </w:p>
    <w:p w14:paraId="38D6AC76" w14:textId="57AA3079" w:rsidR="00EF4BE9" w:rsidRDefault="00DE4379" w:rsidP="00CC3FB2">
      <w:pPr>
        <w:pStyle w:val="ListParagraph"/>
        <w:numPr>
          <w:ilvl w:val="0"/>
          <w:numId w:val="1"/>
        </w:numPr>
        <w:spacing w:line="276" w:lineRule="auto"/>
      </w:pPr>
      <w:r>
        <w:t xml:space="preserve">Offer </w:t>
      </w:r>
      <w:r w:rsidR="005C7D6B">
        <w:t xml:space="preserve">the </w:t>
      </w:r>
      <w:r>
        <w:t xml:space="preserve">source individual </w:t>
      </w:r>
      <w:r w:rsidRPr="00CC3FB2">
        <w:rPr>
          <w:color w:val="1C1C1C"/>
        </w:rPr>
        <w:t>blood</w:t>
      </w:r>
      <w:r>
        <w:t xml:space="preserve"> testing</w:t>
      </w:r>
      <w:r w:rsidR="00E75836">
        <w:t>.</w:t>
      </w:r>
    </w:p>
    <w:p w14:paraId="7BF54588" w14:textId="460165B4" w:rsidR="00B70ACF" w:rsidRPr="005C7D6B" w:rsidRDefault="00E75836" w:rsidP="00CC3FB2">
      <w:pPr>
        <w:pStyle w:val="ListParagraph"/>
        <w:numPr>
          <w:ilvl w:val="6"/>
          <w:numId w:val="1"/>
        </w:numPr>
        <w:spacing w:line="276" w:lineRule="auto"/>
        <w:rPr>
          <w:u w:val="single"/>
        </w:rPr>
      </w:pPr>
      <w:r w:rsidRPr="005C7D6B">
        <w:rPr>
          <w:u w:val="single"/>
        </w:rPr>
        <w:t xml:space="preserve">Source Individual </w:t>
      </w:r>
      <w:r w:rsidR="00EC196D" w:rsidRPr="005C7D6B">
        <w:rPr>
          <w:u w:val="single"/>
        </w:rPr>
        <w:t>Decline</w:t>
      </w:r>
      <w:r w:rsidR="00A1401A" w:rsidRPr="005C7D6B">
        <w:rPr>
          <w:u w:val="single"/>
        </w:rPr>
        <w:t>s</w:t>
      </w:r>
      <w:r w:rsidR="005C7D6B">
        <w:rPr>
          <w:u w:val="single"/>
        </w:rPr>
        <w:t>:</w:t>
      </w:r>
    </w:p>
    <w:p w14:paraId="0D9BA089" w14:textId="6F57CD8A" w:rsidR="00A27A18" w:rsidRDefault="0072515B" w:rsidP="00CC3FB2">
      <w:pPr>
        <w:pStyle w:val="ListParagraph"/>
        <w:numPr>
          <w:ilvl w:val="0"/>
          <w:numId w:val="9"/>
        </w:numPr>
        <w:spacing w:line="276" w:lineRule="auto"/>
      </w:pPr>
      <w:r>
        <w:t>P</w:t>
      </w:r>
      <w:r w:rsidR="00D132CF">
        <w:t>rovide</w:t>
      </w:r>
      <w:r w:rsidR="00DF0DFD">
        <w:t xml:space="preserve"> a copy of the form to the </w:t>
      </w:r>
      <w:r>
        <w:t>source individual</w:t>
      </w:r>
      <w:r w:rsidR="00DF0DFD">
        <w:t xml:space="preserve">, then </w:t>
      </w:r>
      <w:r w:rsidR="00D132CF">
        <w:t xml:space="preserve">file </w:t>
      </w:r>
      <w:r w:rsidR="00DF0DFD">
        <w:t xml:space="preserve">the </w:t>
      </w:r>
      <w:r w:rsidR="00D132CF">
        <w:t>original.</w:t>
      </w:r>
    </w:p>
    <w:p w14:paraId="19CE4E74" w14:textId="3EA7814F" w:rsidR="0072515B" w:rsidRPr="005C7D6B" w:rsidRDefault="00E75836" w:rsidP="00CC3FB2">
      <w:pPr>
        <w:pStyle w:val="ListParagraph"/>
        <w:numPr>
          <w:ilvl w:val="6"/>
          <w:numId w:val="1"/>
        </w:numPr>
        <w:spacing w:line="276" w:lineRule="auto"/>
        <w:rPr>
          <w:u w:val="single"/>
        </w:rPr>
      </w:pPr>
      <w:r w:rsidRPr="005C7D6B">
        <w:rPr>
          <w:u w:val="single"/>
        </w:rPr>
        <w:t xml:space="preserve">Source Individual </w:t>
      </w:r>
      <w:r w:rsidR="00EC196D" w:rsidRPr="005C7D6B">
        <w:rPr>
          <w:u w:val="single"/>
        </w:rPr>
        <w:t>Accept</w:t>
      </w:r>
      <w:r w:rsidR="00A1401A" w:rsidRPr="005C7D6B">
        <w:rPr>
          <w:u w:val="single"/>
        </w:rPr>
        <w:t>s</w:t>
      </w:r>
      <w:r w:rsidR="005C7D6B">
        <w:rPr>
          <w:u w:val="single"/>
        </w:rPr>
        <w:t>:</w:t>
      </w:r>
    </w:p>
    <w:p w14:paraId="34F9F6BC" w14:textId="4DE6DEEB" w:rsidR="00A1401A" w:rsidRDefault="0072515B" w:rsidP="00CC3FB2">
      <w:pPr>
        <w:pStyle w:val="ListParagraph"/>
        <w:numPr>
          <w:ilvl w:val="0"/>
          <w:numId w:val="9"/>
        </w:numPr>
        <w:spacing w:line="276" w:lineRule="auto"/>
      </w:pPr>
      <w:r>
        <w:t>P</w:t>
      </w:r>
      <w:r w:rsidR="00D132CF">
        <w:t xml:space="preserve">rovide </w:t>
      </w:r>
      <w:r w:rsidR="0055762E">
        <w:t xml:space="preserve">a copy of the form to the </w:t>
      </w:r>
      <w:r>
        <w:t xml:space="preserve">source </w:t>
      </w:r>
      <w:r w:rsidR="0055762E">
        <w:t xml:space="preserve">individual </w:t>
      </w:r>
      <w:r w:rsidR="00CB389C">
        <w:t xml:space="preserve">and </w:t>
      </w:r>
      <w:r w:rsidR="00EC196D">
        <w:t xml:space="preserve">the </w:t>
      </w:r>
      <w:r w:rsidR="00CB389C">
        <w:t>treating physician</w:t>
      </w:r>
      <w:r w:rsidR="00DF0DFD">
        <w:t>, then</w:t>
      </w:r>
      <w:r w:rsidR="00CB389C">
        <w:t xml:space="preserve"> file </w:t>
      </w:r>
      <w:r w:rsidR="00DF0DFD">
        <w:t xml:space="preserve">the </w:t>
      </w:r>
      <w:r w:rsidR="00CB389C">
        <w:t>original</w:t>
      </w:r>
      <w:r w:rsidR="00DF0DFD">
        <w:t>.</w:t>
      </w:r>
    </w:p>
    <w:p w14:paraId="2A9D1E6E" w14:textId="2C24EF96" w:rsidR="00EC196D" w:rsidRDefault="00EC196D" w:rsidP="00CC3FB2">
      <w:pPr>
        <w:pStyle w:val="ListParagraph"/>
        <w:numPr>
          <w:ilvl w:val="0"/>
          <w:numId w:val="9"/>
        </w:numPr>
        <w:spacing w:line="276" w:lineRule="auto"/>
      </w:pPr>
      <w:r w:rsidRPr="0072515B">
        <w:t>Direct the source individual to the healthcare provider designated by this facility to do the lab work.</w:t>
      </w:r>
    </w:p>
    <w:p w14:paraId="58697B00" w14:textId="68A5192E" w:rsidR="00A27A18" w:rsidRDefault="00A27A18" w:rsidP="00DE4379"/>
    <w:p w14:paraId="5C8B504B" w14:textId="2D25F20F" w:rsidR="00A27A18" w:rsidRPr="00904A33" w:rsidRDefault="00223C73" w:rsidP="00A27A18">
      <w:pPr>
        <w:rPr>
          <w:b/>
          <w:bCs/>
        </w:rPr>
      </w:pPr>
      <w:sdt>
        <w:sdtPr>
          <w:id w:val="-481229392"/>
          <w14:checkbox>
            <w14:checked w14:val="0"/>
            <w14:checkedState w14:val="2612" w14:font="MS Gothic"/>
            <w14:uncheckedState w14:val="2610" w14:font="MS Gothic"/>
          </w14:checkbox>
        </w:sdtPr>
        <w:sdtContent>
          <w:r w:rsidR="00205930" w:rsidRPr="00205930">
            <w:rPr>
              <w:rFonts w:ascii="MS Gothic" w:eastAsia="MS Gothic" w:hAnsi="MS Gothic" w:hint="eastAsia"/>
            </w:rPr>
            <w:t>☐</w:t>
          </w:r>
        </w:sdtContent>
      </w:sdt>
      <w:r w:rsidR="00205930">
        <w:rPr>
          <w:b/>
          <w:bCs/>
        </w:rPr>
        <w:t xml:space="preserve">  </w:t>
      </w:r>
      <w:r w:rsidR="00C90748">
        <w:rPr>
          <w:b/>
          <w:bCs/>
        </w:rPr>
        <w:t>Accident Investigation | Incident Report</w:t>
      </w:r>
    </w:p>
    <w:p w14:paraId="04D00953" w14:textId="6C946E82" w:rsidR="00223D82" w:rsidRDefault="00B37C39" w:rsidP="00CC3FB2">
      <w:pPr>
        <w:pStyle w:val="ListParagraph"/>
        <w:numPr>
          <w:ilvl w:val="0"/>
          <w:numId w:val="1"/>
        </w:numPr>
        <w:spacing w:line="276" w:lineRule="auto"/>
      </w:pPr>
      <w:r>
        <w:t xml:space="preserve">Fill out </w:t>
      </w:r>
      <w:r w:rsidR="00B34497">
        <w:t xml:space="preserve">and </w:t>
      </w:r>
      <w:r>
        <w:t xml:space="preserve">provide a </w:t>
      </w:r>
      <w:r w:rsidR="00A27A18">
        <w:t xml:space="preserve">copy </w:t>
      </w:r>
      <w:r>
        <w:t>to t</w:t>
      </w:r>
      <w:r w:rsidR="00A27A18">
        <w:t>he treating physician</w:t>
      </w:r>
      <w:r w:rsidR="00223D82">
        <w:t>.</w:t>
      </w:r>
    </w:p>
    <w:p w14:paraId="59587BEF" w14:textId="14F6B787" w:rsidR="00E75836" w:rsidRDefault="00E75836" w:rsidP="00CC3FB2">
      <w:pPr>
        <w:pStyle w:val="ListParagraph"/>
        <w:numPr>
          <w:ilvl w:val="0"/>
          <w:numId w:val="1"/>
        </w:numPr>
        <w:spacing w:line="276" w:lineRule="auto"/>
      </w:pPr>
      <w:r>
        <w:t>Offer exposed employee blood testing.</w:t>
      </w:r>
    </w:p>
    <w:p w14:paraId="54317CAC" w14:textId="720798C5" w:rsidR="00E75836" w:rsidRPr="00EF79DD" w:rsidRDefault="00E75836" w:rsidP="00CC3FB2">
      <w:pPr>
        <w:pStyle w:val="ListParagraph"/>
        <w:numPr>
          <w:ilvl w:val="6"/>
          <w:numId w:val="1"/>
        </w:numPr>
        <w:spacing w:line="276" w:lineRule="auto"/>
        <w:rPr>
          <w:u w:val="single"/>
        </w:rPr>
      </w:pPr>
      <w:r w:rsidRPr="00EF79DD">
        <w:rPr>
          <w:u w:val="single"/>
        </w:rPr>
        <w:t>Exposed Employee Declines</w:t>
      </w:r>
      <w:r w:rsidR="00EF79DD">
        <w:rPr>
          <w:u w:val="single"/>
        </w:rPr>
        <w:t>:</w:t>
      </w:r>
    </w:p>
    <w:p w14:paraId="0988BA90" w14:textId="64270DC4" w:rsidR="00E75836" w:rsidRDefault="00E75836" w:rsidP="00CC3FB2">
      <w:pPr>
        <w:pStyle w:val="ListParagraph"/>
        <w:numPr>
          <w:ilvl w:val="0"/>
          <w:numId w:val="9"/>
        </w:numPr>
        <w:spacing w:line="276" w:lineRule="auto"/>
      </w:pPr>
      <w:r>
        <w:t xml:space="preserve">Provide a copy of the </w:t>
      </w:r>
      <w:r w:rsidR="004A1C91" w:rsidRPr="004A1C91">
        <w:t>Informed Refusal (Declination) of Post-Exposure Evaluation Form</w:t>
      </w:r>
      <w:r>
        <w:t xml:space="preserve"> to the employee</w:t>
      </w:r>
      <w:r w:rsidR="00056477">
        <w:t xml:space="preserve"> to sign</w:t>
      </w:r>
      <w:r>
        <w:t>, then file the original</w:t>
      </w:r>
      <w:r w:rsidR="00323D86">
        <w:t xml:space="preserve"> in the exposed employee’s medical file</w:t>
      </w:r>
      <w:r>
        <w:t>.</w:t>
      </w:r>
    </w:p>
    <w:p w14:paraId="5D69E540" w14:textId="5930DBF3" w:rsidR="00E75836" w:rsidRPr="00EF79DD" w:rsidRDefault="00E75836" w:rsidP="00CC3FB2">
      <w:pPr>
        <w:pStyle w:val="ListParagraph"/>
        <w:numPr>
          <w:ilvl w:val="6"/>
          <w:numId w:val="1"/>
        </w:numPr>
        <w:spacing w:line="276" w:lineRule="auto"/>
        <w:rPr>
          <w:u w:val="single"/>
        </w:rPr>
      </w:pPr>
      <w:r w:rsidRPr="00EF79DD">
        <w:rPr>
          <w:u w:val="single"/>
        </w:rPr>
        <w:t>Exposed Employee Accepts</w:t>
      </w:r>
      <w:r w:rsidR="00EF79DD">
        <w:rPr>
          <w:u w:val="single"/>
        </w:rPr>
        <w:t>:</w:t>
      </w:r>
    </w:p>
    <w:p w14:paraId="42FF7983" w14:textId="324657E9" w:rsidR="00323D86" w:rsidRDefault="00E75836" w:rsidP="00CC3FB2">
      <w:pPr>
        <w:pStyle w:val="ListParagraph"/>
        <w:numPr>
          <w:ilvl w:val="0"/>
          <w:numId w:val="9"/>
        </w:numPr>
        <w:spacing w:line="276" w:lineRule="auto"/>
      </w:pPr>
      <w:r>
        <w:t xml:space="preserve">Provide a copy of the </w:t>
      </w:r>
      <w:r w:rsidR="00EF074E">
        <w:t xml:space="preserve">Accident Investigation | Incident Report </w:t>
      </w:r>
      <w:r>
        <w:t>to the employee and the treating physician, then file the original</w:t>
      </w:r>
      <w:r w:rsidR="00323D86">
        <w:t xml:space="preserve"> in the exposed employee’s medical file.</w:t>
      </w:r>
    </w:p>
    <w:p w14:paraId="7ED9D26D" w14:textId="72050A75" w:rsidR="00D53BE2" w:rsidRDefault="009644AC" w:rsidP="00D53BE2">
      <w:pPr>
        <w:pStyle w:val="Heading2"/>
      </w:pPr>
      <w:bookmarkStart w:id="151" w:name="_Toc234315120"/>
      <w:r>
        <w:t>6</w:t>
      </w:r>
      <w:r w:rsidR="00D53BE2">
        <w:t>.</w:t>
      </w:r>
      <w:r w:rsidR="00456B73">
        <w:t>9</w:t>
      </w:r>
      <w:r w:rsidR="00D53BE2">
        <w:t xml:space="preserve"> </w:t>
      </w:r>
      <w:r w:rsidR="00D53BE2" w:rsidRPr="001D2AE9">
        <w:t>Needlestick Safety &amp; Prevention Program</w:t>
      </w:r>
      <w:bookmarkEnd w:id="151"/>
    </w:p>
    <w:p w14:paraId="056A97C9" w14:textId="2E175DEC" w:rsidR="00D53BE2" w:rsidRPr="008470C4" w:rsidRDefault="009644AC" w:rsidP="009F2FFA">
      <w:pPr>
        <w:pStyle w:val="Heading3"/>
      </w:pPr>
      <w:bookmarkStart w:id="152" w:name="_Toc234315121"/>
      <w:r>
        <w:t>6</w:t>
      </w:r>
      <w:r w:rsidR="00D53BE2" w:rsidRPr="00456B73">
        <w:t>.</w:t>
      </w:r>
      <w:r w:rsidR="00456B73" w:rsidRPr="00456B73">
        <w:t>9</w:t>
      </w:r>
      <w:r w:rsidR="00D53BE2" w:rsidRPr="00456B73">
        <w:t xml:space="preserve">.1 </w:t>
      </w:r>
      <w:r w:rsidR="000D58E6">
        <w:t>Program Implementation</w:t>
      </w:r>
      <w:bookmarkEnd w:id="152"/>
      <w:r w:rsidR="00D53BE2" w:rsidRPr="008470C4">
        <w:t xml:space="preserve"> </w:t>
      </w:r>
    </w:p>
    <w:p w14:paraId="720B1B87" w14:textId="42B830A8" w:rsidR="00D53BE2" w:rsidRPr="008470C4" w:rsidRDefault="00EF7F3D" w:rsidP="00D53BE2">
      <w:r>
        <w:t>COMPANY will i</w:t>
      </w:r>
      <w:r w:rsidR="00D53BE2" w:rsidRPr="008470C4">
        <w:t>mplement an interdisciplinary Product Review Team (including facility representation) to identify, evaluate and select safe medical devices that are appropriate, commercially appropriate and effective.</w:t>
      </w:r>
    </w:p>
    <w:p w14:paraId="2F2BFCE9" w14:textId="77777777" w:rsidR="00D53BE2" w:rsidRPr="008470C4" w:rsidRDefault="00D53BE2" w:rsidP="00D53BE2"/>
    <w:p w14:paraId="332E4CA1" w14:textId="394BA269" w:rsidR="00D53BE2" w:rsidRPr="008470C4" w:rsidRDefault="00D53BE2" w:rsidP="00D53BE2">
      <w:r w:rsidRPr="008470C4">
        <w:t xml:space="preserve">At minimum, on an annual basis, complete the </w:t>
      </w:r>
      <w:r w:rsidR="007775D1" w:rsidRPr="009B28C9">
        <w:rPr>
          <w:b/>
          <w:bCs/>
        </w:rPr>
        <w:t>Safer Sharps Review and Evaluation Log</w:t>
      </w:r>
      <w:r w:rsidR="008D47A0">
        <w:t xml:space="preserve"> and </w:t>
      </w:r>
      <w:r w:rsidR="00551A4B" w:rsidRPr="009B28C9">
        <w:rPr>
          <w:b/>
          <w:bCs/>
        </w:rPr>
        <w:t>Safer Sharps Evaluation Form</w:t>
      </w:r>
      <w:r w:rsidR="00551A4B">
        <w:t xml:space="preserve"> </w:t>
      </w:r>
      <w:r w:rsidRPr="008470C4">
        <w:t xml:space="preserve">for </w:t>
      </w:r>
      <w:r w:rsidR="00551A4B">
        <w:t>e</w:t>
      </w:r>
      <w:r w:rsidRPr="008470C4">
        <w:t xml:space="preserve">valuating and </w:t>
      </w:r>
      <w:r w:rsidR="00551A4B">
        <w:t>c</w:t>
      </w:r>
      <w:r w:rsidRPr="008470C4">
        <w:t xml:space="preserve">ontrolling </w:t>
      </w:r>
      <w:r w:rsidR="00551A4B">
        <w:t>e</w:t>
      </w:r>
      <w:r w:rsidRPr="008470C4">
        <w:t xml:space="preserve">xposures. </w:t>
      </w:r>
      <w:r w:rsidR="00E27689">
        <w:t>The</w:t>
      </w:r>
      <w:r w:rsidR="00C2776F">
        <w:t xml:space="preserve"> log and form are</w:t>
      </w:r>
      <w:r w:rsidRPr="008470C4">
        <w:t xml:space="preserve"> to be completed by the Product Review Team and a copy of the report/findings forwarded to the OSHA Officer. The </w:t>
      </w:r>
      <w:r w:rsidR="00AC4F80">
        <w:t>forms</w:t>
      </w:r>
      <w:r w:rsidRPr="008470C4">
        <w:t xml:space="preserve"> can be found in </w:t>
      </w:r>
      <w:r w:rsidR="00C2776F" w:rsidRPr="00AC4F80">
        <w:rPr>
          <w:b/>
          <w:bCs/>
        </w:rPr>
        <w:t>Appendix</w:t>
      </w:r>
      <w:r w:rsidR="00AC4F80" w:rsidRPr="00AC4F80">
        <w:rPr>
          <w:b/>
          <w:bCs/>
        </w:rPr>
        <w:t xml:space="preserve"> D</w:t>
      </w:r>
      <w:r w:rsidR="00C2776F" w:rsidRPr="00AC4F80">
        <w:rPr>
          <w:b/>
          <w:bCs/>
        </w:rPr>
        <w:t>: OSHA Resources</w:t>
      </w:r>
      <w:r w:rsidR="00C2776F">
        <w:t xml:space="preserve"> of the manual.</w:t>
      </w:r>
      <w:r w:rsidRPr="008470C4">
        <w:t xml:space="preserve"> </w:t>
      </w:r>
    </w:p>
    <w:p w14:paraId="123E95A8" w14:textId="73652084" w:rsidR="00D53BE2" w:rsidRPr="00456B73" w:rsidRDefault="009644AC" w:rsidP="009F2FFA">
      <w:pPr>
        <w:pStyle w:val="Heading3"/>
      </w:pPr>
      <w:bookmarkStart w:id="153" w:name="_Toc234315122"/>
      <w:r>
        <w:t>6</w:t>
      </w:r>
      <w:r w:rsidR="00D53BE2" w:rsidRPr="00456B73">
        <w:t>.</w:t>
      </w:r>
      <w:r w:rsidR="00456B73" w:rsidRPr="00456B73">
        <w:t>9</w:t>
      </w:r>
      <w:r w:rsidR="00D53BE2" w:rsidRPr="00456B73">
        <w:t xml:space="preserve">.2 </w:t>
      </w:r>
      <w:r w:rsidR="00C60553">
        <w:t xml:space="preserve">Review Team </w:t>
      </w:r>
      <w:r w:rsidR="00D53BE2" w:rsidRPr="00456B73">
        <w:t>Responsibility:</w:t>
      </w:r>
      <w:bookmarkEnd w:id="153"/>
      <w:r w:rsidR="00D53BE2" w:rsidRPr="00456B73">
        <w:t xml:space="preserve"> </w:t>
      </w:r>
    </w:p>
    <w:p w14:paraId="0600075B" w14:textId="0CF780B2" w:rsidR="00D53BE2" w:rsidRPr="008470C4" w:rsidRDefault="00D53BE2" w:rsidP="00CC3FB2">
      <w:pPr>
        <w:pStyle w:val="ListParagraph"/>
        <w:numPr>
          <w:ilvl w:val="0"/>
          <w:numId w:val="1"/>
        </w:numPr>
        <w:spacing w:line="276" w:lineRule="auto"/>
      </w:pPr>
      <w:r w:rsidRPr="008470C4">
        <w:t>Develop/implement a system (to include input of non-managerial staff) to identify, evaluate and select effective engineering and work practice controls</w:t>
      </w:r>
      <w:r w:rsidR="00C60553">
        <w:t>.</w:t>
      </w:r>
    </w:p>
    <w:p w14:paraId="4A26DFD0" w14:textId="0E10EAA2" w:rsidR="00D53BE2" w:rsidRPr="008470C4" w:rsidRDefault="00D53BE2" w:rsidP="00CC3FB2">
      <w:pPr>
        <w:pStyle w:val="ListParagraph"/>
        <w:numPr>
          <w:ilvl w:val="0"/>
          <w:numId w:val="1"/>
        </w:numPr>
        <w:spacing w:line="276" w:lineRule="auto"/>
      </w:pPr>
      <w:r w:rsidRPr="008470C4">
        <w:t>Maintain documentation of the above process and report outcomes to the OSHA Officer</w:t>
      </w:r>
      <w:r w:rsidR="00C60553">
        <w:t>.</w:t>
      </w:r>
    </w:p>
    <w:p w14:paraId="5064F96A" w14:textId="3A0604A5" w:rsidR="00D53BE2" w:rsidRPr="008470C4" w:rsidRDefault="00D53BE2" w:rsidP="00CC3FB2">
      <w:pPr>
        <w:pStyle w:val="ListParagraph"/>
        <w:numPr>
          <w:ilvl w:val="0"/>
          <w:numId w:val="1"/>
        </w:numPr>
        <w:spacing w:line="276" w:lineRule="auto"/>
      </w:pPr>
      <w:r w:rsidRPr="008470C4">
        <w:t>Provide staff with training for the use of new equipment and/or techniques</w:t>
      </w:r>
      <w:r w:rsidR="00C60553">
        <w:t>.</w:t>
      </w:r>
    </w:p>
    <w:p w14:paraId="3188327B" w14:textId="73EE2E06" w:rsidR="00D53BE2" w:rsidRDefault="00D53BE2" w:rsidP="00D53BE2">
      <w:pPr>
        <w:pStyle w:val="ListParagraph"/>
        <w:numPr>
          <w:ilvl w:val="0"/>
          <w:numId w:val="1"/>
        </w:numPr>
        <w:spacing w:line="276" w:lineRule="auto"/>
      </w:pPr>
      <w:r w:rsidRPr="008470C4">
        <w:t>Communicate any concerns and/or equipment compatibility problems to the OSHA Officer</w:t>
      </w:r>
      <w:r w:rsidR="00C60553">
        <w:t>.</w:t>
      </w:r>
    </w:p>
    <w:p w14:paraId="6C4DA795" w14:textId="14C51167" w:rsidR="00BA3FDF" w:rsidRDefault="00BA3FDF" w:rsidP="00BA3FDF">
      <w:pPr>
        <w:pStyle w:val="Heading2"/>
      </w:pPr>
      <w:bookmarkStart w:id="154" w:name="_Toc234315123"/>
      <w:r>
        <w:t>Provider</w:t>
      </w:r>
      <w:r w:rsidR="009B78CB">
        <w:t>/Facility that</w:t>
      </w:r>
      <w:r>
        <w:t xml:space="preserve"> treats work related </w:t>
      </w:r>
      <w:commentRangeStart w:id="155"/>
      <w:r>
        <w:t>injuries</w:t>
      </w:r>
      <w:commentRangeEnd w:id="155"/>
      <w:r w:rsidR="001225F0">
        <w:rPr>
          <w:rStyle w:val="CommentReference"/>
          <w:sz w:val="28"/>
          <w:szCs w:val="28"/>
        </w:rPr>
        <w:commentReference w:id="155"/>
      </w:r>
      <w:r>
        <w:t>:</w:t>
      </w:r>
      <w:bookmarkEnd w:id="154"/>
    </w:p>
    <w:sdt>
      <w:sdtPr>
        <w:rPr>
          <w:highlight w:val="yellow"/>
        </w:rPr>
        <w:id w:val="262726427"/>
        <w:placeholder>
          <w:docPart w:val="EB0AB035A8ED439F936127EF5B29F26B"/>
        </w:placeholder>
        <w:showingPlcHdr/>
      </w:sdtPr>
      <w:sdtContent>
        <w:p w14:paraId="7039D54B" w14:textId="77777777" w:rsidR="00EE5E6A" w:rsidRDefault="00EE5E6A" w:rsidP="00EE5E6A">
          <w:r w:rsidRPr="001225F0">
            <w:rPr>
              <w:highlight w:val="yellow"/>
            </w:rPr>
            <w:t>Click or tap here to enter text.</w:t>
          </w:r>
        </w:p>
      </w:sdtContent>
    </w:sdt>
    <w:p w14:paraId="7D337961" w14:textId="2F8D1752" w:rsidR="00674DBE" w:rsidRPr="00EE5E6A" w:rsidRDefault="00674DBE" w:rsidP="00EE5E6A"/>
    <w:p w14:paraId="61961E5A" w14:textId="77777777" w:rsidR="00603760" w:rsidRDefault="00603760">
      <w:pPr>
        <w:rPr>
          <w:b/>
          <w:bCs/>
          <w:color w:val="1B4F72"/>
          <w:sz w:val="36"/>
          <w:szCs w:val="36"/>
        </w:rPr>
      </w:pPr>
      <w:r>
        <w:br w:type="page"/>
      </w:r>
    </w:p>
    <w:p w14:paraId="612EB51A" w14:textId="5F925DBF" w:rsidR="002437CF" w:rsidRDefault="002437CF" w:rsidP="002437CF">
      <w:pPr>
        <w:pStyle w:val="Heading1"/>
      </w:pPr>
      <w:bookmarkStart w:id="156" w:name="_Toc234315124"/>
      <w:r>
        <w:t xml:space="preserve">Section </w:t>
      </w:r>
      <w:r w:rsidR="00E721DC">
        <w:t>7</w:t>
      </w:r>
      <w:r>
        <w:t>: Regulated Medical Waste Management</w:t>
      </w:r>
      <w:bookmarkEnd w:id="156"/>
    </w:p>
    <w:p w14:paraId="57E67F02" w14:textId="77777777" w:rsidR="002437CF" w:rsidRPr="008750EC" w:rsidRDefault="002437CF" w:rsidP="002437CF">
      <w:r w:rsidRPr="008750EC">
        <w:t>The day–to–day operation of this facility produces waste. Federal, state, and local regulatory agencies restrict the way in which these materials are handled in order to protect the environment, the public, and employees from possible adverse effects.</w:t>
      </w:r>
    </w:p>
    <w:p w14:paraId="40A36464" w14:textId="77777777" w:rsidR="002437CF" w:rsidRDefault="002437CF" w:rsidP="002437CF"/>
    <w:p w14:paraId="574F230C" w14:textId="77777777" w:rsidR="002437CF" w:rsidRDefault="002437CF" w:rsidP="002437CF">
      <w:r>
        <w:t>It is the policy COMPANY to handle, store and dispose of biohazardous waste in compliance with all Federal and State laws. The purpose of this plan is to provide guidance and outline the requirements for the proper management of biomedical waste generated within our facility.</w:t>
      </w:r>
    </w:p>
    <w:p w14:paraId="12007195" w14:textId="77777777" w:rsidR="002437CF" w:rsidRDefault="002437CF" w:rsidP="002437CF"/>
    <w:p w14:paraId="36121C06" w14:textId="77777777" w:rsidR="002437CF" w:rsidRDefault="002437CF" w:rsidP="002437CF">
      <w:r>
        <w:t xml:space="preserve">This plan is reviewed annually, or more </w:t>
      </w:r>
      <w:proofErr w:type="gramStart"/>
      <w:r>
        <w:t>frequently</w:t>
      </w:r>
      <w:proofErr w:type="gramEnd"/>
      <w:r>
        <w:t xml:space="preserve"> if necessary, as part of our required annual training on Regulated Medical Waste Management. Documentation of this review is maintained through the </w:t>
      </w:r>
      <w:r w:rsidRPr="003805B7">
        <w:rPr>
          <w:b/>
          <w:bCs/>
        </w:rPr>
        <w:t xml:space="preserve">Annual Review and </w:t>
      </w:r>
      <w:commentRangeStart w:id="157"/>
      <w:r w:rsidRPr="003805B7">
        <w:rPr>
          <w:b/>
          <w:bCs/>
        </w:rPr>
        <w:t>Update Attestation</w:t>
      </w:r>
      <w:r>
        <w:rPr>
          <w:b/>
          <w:bCs/>
        </w:rPr>
        <w:t xml:space="preserve"> </w:t>
      </w:r>
      <w:commentRangeEnd w:id="157"/>
      <w:r>
        <w:rPr>
          <w:rStyle w:val="CommentReference"/>
          <w:sz w:val="22"/>
          <w:szCs w:val="22"/>
        </w:rPr>
        <w:commentReference w:id="157"/>
      </w:r>
      <w:r>
        <w:t>section of the manual.</w:t>
      </w:r>
    </w:p>
    <w:p w14:paraId="6FC9E32D" w14:textId="77777777" w:rsidR="002437CF" w:rsidRDefault="002437CF" w:rsidP="002437CF"/>
    <w:p w14:paraId="2F1D1CC0" w14:textId="77777777" w:rsidR="002437CF" w:rsidRDefault="002437CF" w:rsidP="002437CF">
      <w:r>
        <w:t>The plan will be reviewed at least once each year and updated as needed to reflect any changes in state regulations or modifications to our site-specific biomedical waste management procedures.</w:t>
      </w:r>
    </w:p>
    <w:p w14:paraId="0AE4BEB4" w14:textId="1E2B9DFA" w:rsidR="002437CF" w:rsidRDefault="00057281" w:rsidP="002437CF">
      <w:pPr>
        <w:pStyle w:val="Heading2"/>
      </w:pPr>
      <w:bookmarkStart w:id="158" w:name="_Toc234315125"/>
      <w:r>
        <w:t>7</w:t>
      </w:r>
      <w:r w:rsidR="002437CF">
        <w:t>.1 Regulated Medical Waste Classification</w:t>
      </w:r>
      <w:bookmarkEnd w:id="158"/>
    </w:p>
    <w:p w14:paraId="0F20BC3E" w14:textId="26DDEAA5" w:rsidR="002437CF" w:rsidRPr="0065494E" w:rsidRDefault="00057281" w:rsidP="0065494E">
      <w:pPr>
        <w:pStyle w:val="Heading3"/>
      </w:pPr>
      <w:bookmarkStart w:id="159" w:name="_Toc234315126"/>
      <w:r>
        <w:t>7</w:t>
      </w:r>
      <w:r w:rsidR="002437CF" w:rsidRPr="00057073">
        <w:t>.1.1 Administrative Waste</w:t>
      </w:r>
      <w:bookmarkEnd w:id="159"/>
    </w:p>
    <w:p w14:paraId="75E24AAC" w14:textId="77777777" w:rsidR="002437CF" w:rsidRPr="00057073" w:rsidRDefault="002437CF" w:rsidP="002437CF">
      <w:pPr>
        <w:rPr>
          <w:color w:val="1C1C1C"/>
        </w:rPr>
      </w:pPr>
      <w:r w:rsidRPr="00057073">
        <w:rPr>
          <w:color w:val="1C1C1C"/>
        </w:rPr>
        <w:t xml:space="preserve">Administrative waste can be described as any material that is considered </w:t>
      </w:r>
      <w:proofErr w:type="gramStart"/>
      <w:r w:rsidRPr="00057073">
        <w:rPr>
          <w:color w:val="1C1C1C"/>
        </w:rPr>
        <w:t>non–hazardous</w:t>
      </w:r>
      <w:proofErr w:type="gramEnd"/>
      <w:r w:rsidRPr="00057073">
        <w:rPr>
          <w:color w:val="1C1C1C"/>
        </w:rPr>
        <w:t xml:space="preserve">, </w:t>
      </w:r>
    </w:p>
    <w:p w14:paraId="05579283" w14:textId="77777777" w:rsidR="002437CF" w:rsidRPr="00057073" w:rsidRDefault="002437CF" w:rsidP="002437CF">
      <w:pPr>
        <w:rPr>
          <w:color w:val="1C1C1C"/>
        </w:rPr>
      </w:pPr>
      <w:proofErr w:type="gramStart"/>
      <w:r w:rsidRPr="00057073">
        <w:rPr>
          <w:color w:val="1C1C1C"/>
        </w:rPr>
        <w:t>non–infectious</w:t>
      </w:r>
      <w:proofErr w:type="gramEnd"/>
      <w:r w:rsidRPr="00057073">
        <w:rPr>
          <w:color w:val="1C1C1C"/>
        </w:rPr>
        <w:t>, and does not pose a threat to the environment, the public or employees. Examples include paper, envelopes, boxes, and food items.</w:t>
      </w:r>
    </w:p>
    <w:p w14:paraId="0B9C5FF8" w14:textId="77777777" w:rsidR="002437CF" w:rsidRPr="00057073" w:rsidRDefault="002437CF" w:rsidP="002437CF">
      <w:pPr>
        <w:rPr>
          <w:color w:val="1C1C1C"/>
        </w:rPr>
      </w:pPr>
    </w:p>
    <w:p w14:paraId="53C6B4E9" w14:textId="1BC00B53" w:rsidR="002437CF" w:rsidRPr="00057073" w:rsidRDefault="002437CF" w:rsidP="002437CF">
      <w:pPr>
        <w:rPr>
          <w:color w:val="1C1C1C"/>
        </w:rPr>
      </w:pPr>
      <w:r w:rsidRPr="00057073">
        <w:rPr>
          <w:color w:val="1C1C1C"/>
        </w:rPr>
        <w:t>Gloves, masks, and other items that may be contaminated must not be disposed of in administrative areas of the facility.</w:t>
      </w:r>
    </w:p>
    <w:p w14:paraId="5767DB01" w14:textId="137C6E7D" w:rsidR="002437CF" w:rsidRPr="0065494E" w:rsidRDefault="00057281" w:rsidP="0065494E">
      <w:pPr>
        <w:pStyle w:val="Heading3"/>
      </w:pPr>
      <w:bookmarkStart w:id="160" w:name="_Toc234315127"/>
      <w:r>
        <w:t>7</w:t>
      </w:r>
      <w:r w:rsidR="002437CF" w:rsidRPr="00057073">
        <w:t>.1.2 Biological Waste</w:t>
      </w:r>
      <w:bookmarkEnd w:id="160"/>
    </w:p>
    <w:p w14:paraId="4649969F" w14:textId="77777777" w:rsidR="002437CF" w:rsidRPr="00057073" w:rsidRDefault="002437CF" w:rsidP="002437CF">
      <w:pPr>
        <w:rPr>
          <w:color w:val="1C1C1C"/>
        </w:rPr>
      </w:pPr>
      <w:r w:rsidRPr="00057073">
        <w:rPr>
          <w:color w:val="1C1C1C"/>
        </w:rPr>
        <w:t>OSHA uses the term “regulated waste” to refer to the following categories of waste which require special handling, at a minimum:</w:t>
      </w:r>
    </w:p>
    <w:p w14:paraId="102422C3" w14:textId="77777777" w:rsidR="002437CF" w:rsidRPr="00057073" w:rsidRDefault="002437CF" w:rsidP="002437CF">
      <w:pPr>
        <w:pStyle w:val="ListParagraph"/>
        <w:numPr>
          <w:ilvl w:val="0"/>
          <w:numId w:val="1"/>
        </w:numPr>
        <w:spacing w:line="276" w:lineRule="auto"/>
        <w:rPr>
          <w:color w:val="1C1C1C"/>
        </w:rPr>
      </w:pPr>
      <w:r w:rsidRPr="00057073">
        <w:rPr>
          <w:color w:val="1C1C1C"/>
        </w:rPr>
        <w:t xml:space="preserve">Liquid or </w:t>
      </w:r>
      <w:r w:rsidRPr="002B6757">
        <w:rPr>
          <w:color w:val="1C1C1C"/>
        </w:rPr>
        <w:t>semi</w:t>
      </w:r>
      <w:r w:rsidRPr="00057073">
        <w:rPr>
          <w:color w:val="1C1C1C"/>
        </w:rPr>
        <w:t>–liquid blood or other potentially infectious materials (OPIM).</w:t>
      </w:r>
    </w:p>
    <w:p w14:paraId="555653E0" w14:textId="77777777" w:rsidR="002437CF" w:rsidRPr="00057073" w:rsidRDefault="002437CF" w:rsidP="002437CF">
      <w:pPr>
        <w:pStyle w:val="ListParagraph"/>
        <w:numPr>
          <w:ilvl w:val="0"/>
          <w:numId w:val="1"/>
        </w:numPr>
        <w:spacing w:line="276" w:lineRule="auto"/>
        <w:rPr>
          <w:color w:val="1C1C1C"/>
        </w:rPr>
      </w:pPr>
      <w:r w:rsidRPr="00057073">
        <w:rPr>
          <w:color w:val="1C1C1C"/>
        </w:rPr>
        <w:t xml:space="preserve">Items </w:t>
      </w:r>
      <w:r w:rsidRPr="002B6757">
        <w:rPr>
          <w:color w:val="1C1C1C"/>
        </w:rPr>
        <w:t>contaminated</w:t>
      </w:r>
      <w:r w:rsidRPr="00057073">
        <w:rPr>
          <w:color w:val="1C1C1C"/>
        </w:rPr>
        <w:t xml:space="preserve"> with blood or OPIM or which would release these substances in a liquid or semi–liquid state if compressed.</w:t>
      </w:r>
    </w:p>
    <w:p w14:paraId="6BDCABB0" w14:textId="77777777" w:rsidR="002437CF" w:rsidRPr="00057073" w:rsidRDefault="002437CF" w:rsidP="002437CF">
      <w:pPr>
        <w:pStyle w:val="ListParagraph"/>
        <w:numPr>
          <w:ilvl w:val="0"/>
          <w:numId w:val="1"/>
        </w:numPr>
        <w:spacing w:line="276" w:lineRule="auto"/>
        <w:rPr>
          <w:color w:val="1C1C1C"/>
        </w:rPr>
      </w:pPr>
      <w:r w:rsidRPr="00057073">
        <w:rPr>
          <w:color w:val="1C1C1C"/>
        </w:rPr>
        <w:t xml:space="preserve">Items </w:t>
      </w:r>
      <w:r w:rsidRPr="002B6757">
        <w:rPr>
          <w:color w:val="1C1C1C"/>
        </w:rPr>
        <w:t>that</w:t>
      </w:r>
      <w:r w:rsidRPr="00057073">
        <w:rPr>
          <w:color w:val="1C1C1C"/>
        </w:rPr>
        <w:t xml:space="preserve"> are caked with dried blood or OPIM and are capable of releasing these materials during handling.</w:t>
      </w:r>
    </w:p>
    <w:p w14:paraId="0BB36DAF" w14:textId="77777777" w:rsidR="002437CF" w:rsidRPr="00057073" w:rsidRDefault="002437CF" w:rsidP="002437CF">
      <w:pPr>
        <w:pStyle w:val="ListParagraph"/>
        <w:numPr>
          <w:ilvl w:val="0"/>
          <w:numId w:val="1"/>
        </w:numPr>
        <w:spacing w:line="276" w:lineRule="auto"/>
        <w:rPr>
          <w:color w:val="1C1C1C"/>
        </w:rPr>
      </w:pPr>
      <w:r w:rsidRPr="002B6757">
        <w:rPr>
          <w:color w:val="1C1C1C"/>
        </w:rPr>
        <w:t>Contaminated</w:t>
      </w:r>
      <w:r w:rsidRPr="00057073">
        <w:rPr>
          <w:color w:val="1C1C1C"/>
        </w:rPr>
        <w:t xml:space="preserve"> sharps.</w:t>
      </w:r>
    </w:p>
    <w:p w14:paraId="7D839808" w14:textId="77777777" w:rsidR="002437CF" w:rsidRPr="00057073" w:rsidRDefault="002437CF" w:rsidP="002437CF">
      <w:pPr>
        <w:pStyle w:val="ListParagraph"/>
        <w:numPr>
          <w:ilvl w:val="0"/>
          <w:numId w:val="1"/>
        </w:numPr>
        <w:spacing w:line="276" w:lineRule="auto"/>
        <w:rPr>
          <w:color w:val="1C1C1C"/>
        </w:rPr>
      </w:pPr>
      <w:r w:rsidRPr="002B6757">
        <w:rPr>
          <w:color w:val="1C1C1C"/>
        </w:rPr>
        <w:t>Pathological</w:t>
      </w:r>
      <w:r w:rsidRPr="00057073">
        <w:rPr>
          <w:color w:val="1C1C1C"/>
        </w:rPr>
        <w:t xml:space="preserve"> and microbiological wastes containing blood or OPIM.</w:t>
      </w:r>
    </w:p>
    <w:p w14:paraId="3C6C535B" w14:textId="77777777" w:rsidR="002437CF" w:rsidRPr="00057073" w:rsidRDefault="002437CF" w:rsidP="002437CF">
      <w:pPr>
        <w:rPr>
          <w:color w:val="1C1C1C"/>
        </w:rPr>
      </w:pPr>
    </w:p>
    <w:p w14:paraId="22C6ABFE" w14:textId="77777777" w:rsidR="002437CF" w:rsidRPr="00057073" w:rsidRDefault="002437CF" w:rsidP="002437CF">
      <w:r w:rsidRPr="00057073">
        <w:rPr>
          <w:color w:val="1C1C1C"/>
        </w:rPr>
        <w:t>All infectious or potentially infectious waste generated within this facility is classified as a biological hazard and must be clearly identified as such. COMPANY classifies and segregates waste into the following categories at the point of generation:</w:t>
      </w:r>
    </w:p>
    <w:p w14:paraId="3AC0F243" w14:textId="77777777" w:rsidR="002437CF" w:rsidRPr="00DD1988" w:rsidRDefault="002437CF" w:rsidP="002437CF">
      <w:pPr>
        <w:spacing w:after="100"/>
        <w:rPr>
          <w:strike/>
        </w:rPr>
      </w:pPr>
    </w:p>
    <w:tbl>
      <w:tblPr>
        <w:tblW w:w="9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94"/>
        <w:gridCol w:w="3895"/>
      </w:tblGrid>
      <w:tr w:rsidR="002437CF" w:rsidRPr="00057073" w14:paraId="4716D2E8" w14:textId="77777777" w:rsidTr="00223C73">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71AB6A7" w14:textId="77777777" w:rsidR="002437CF" w:rsidRPr="00057073" w:rsidRDefault="002437CF" w:rsidP="00223C73">
            <w:pPr>
              <w:jc w:val="center"/>
            </w:pPr>
            <w:r w:rsidRPr="00057073">
              <w:rPr>
                <w:b/>
                <w:bCs/>
                <w:color w:val="FFFFFF"/>
              </w:rPr>
              <w:t>Waste Category</w:t>
            </w:r>
          </w:p>
        </w:tc>
        <w:tc>
          <w:tcPr>
            <w:tcW w:w="3894"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6DDF4FD" w14:textId="77777777" w:rsidR="002437CF" w:rsidRPr="00057073" w:rsidRDefault="002437CF" w:rsidP="00223C73">
            <w:pPr>
              <w:jc w:val="center"/>
            </w:pPr>
            <w:r w:rsidRPr="00057073">
              <w:rPr>
                <w:b/>
                <w:bCs/>
                <w:color w:val="FFFFFF"/>
              </w:rPr>
              <w:t>Description</w:t>
            </w:r>
          </w:p>
        </w:tc>
        <w:tc>
          <w:tcPr>
            <w:tcW w:w="3895"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C0C8353" w14:textId="77777777" w:rsidR="002437CF" w:rsidRPr="00057073" w:rsidRDefault="002437CF" w:rsidP="00223C73">
            <w:pPr>
              <w:jc w:val="center"/>
            </w:pPr>
            <w:r w:rsidRPr="00057073">
              <w:rPr>
                <w:b/>
                <w:bCs/>
                <w:color w:val="FFFFFF"/>
              </w:rPr>
              <w:t>Disposal Method</w:t>
            </w:r>
          </w:p>
        </w:tc>
      </w:tr>
      <w:tr w:rsidR="002437CF" w:rsidRPr="00057073" w14:paraId="6F2A06B1" w14:textId="77777777" w:rsidTr="00223C73">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A5DA42" w14:textId="77777777" w:rsidR="002437CF" w:rsidRPr="00057073" w:rsidRDefault="002437CF" w:rsidP="00223C73">
            <w:r w:rsidRPr="00057073">
              <w:rPr>
                <w:color w:val="1C1C1C"/>
                <w:sz w:val="20"/>
                <w:szCs w:val="20"/>
              </w:rPr>
              <w:t>Regulated Medical Waste (Biohazardous)</w:t>
            </w:r>
          </w:p>
        </w:tc>
        <w:tc>
          <w:tcPr>
            <w:tcW w:w="38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2F6DB" w14:textId="77777777" w:rsidR="002437CF" w:rsidRPr="00057073" w:rsidRDefault="002437CF" w:rsidP="00223C73">
            <w:r w:rsidRPr="00057073">
              <w:rPr>
                <w:color w:val="1C1C1C"/>
                <w:sz w:val="20"/>
                <w:szCs w:val="20"/>
              </w:rPr>
              <w:t>Blood and blood products, pathological waste, contaminated sharps, items saturated/dripping with blood</w:t>
            </w:r>
          </w:p>
        </w:tc>
        <w:tc>
          <w:tcPr>
            <w:tcW w:w="38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52A72" w14:textId="77777777" w:rsidR="002437CF" w:rsidRPr="00057073" w:rsidRDefault="002437CF" w:rsidP="00223C73">
            <w:r w:rsidRPr="00057073">
              <w:rPr>
                <w:color w:val="1C1C1C"/>
                <w:sz w:val="20"/>
                <w:szCs w:val="20"/>
              </w:rPr>
              <w:t>Red biohazard bags or approved containers; licensed medical waste transporter</w:t>
            </w:r>
          </w:p>
        </w:tc>
      </w:tr>
      <w:tr w:rsidR="002437CF" w:rsidRPr="00057073" w14:paraId="63E6A5F4" w14:textId="77777777" w:rsidTr="00223C73">
        <w:tc>
          <w:tcPr>
            <w:tcW w:w="22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3A4FA5BE" w14:textId="77777777" w:rsidR="002437CF" w:rsidRPr="00057073" w:rsidRDefault="002437CF" w:rsidP="00223C73">
            <w:r w:rsidRPr="00057073">
              <w:rPr>
                <w:color w:val="1C1C1C"/>
                <w:sz w:val="20"/>
                <w:szCs w:val="20"/>
              </w:rPr>
              <w:t>Sharps Waste</w:t>
            </w:r>
          </w:p>
        </w:tc>
        <w:tc>
          <w:tcPr>
            <w:tcW w:w="3894"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1C96442A" w14:textId="77777777" w:rsidR="002437CF" w:rsidRPr="00057073" w:rsidRDefault="002437CF" w:rsidP="00223C73">
            <w:r w:rsidRPr="00057073">
              <w:rPr>
                <w:color w:val="1C1C1C"/>
                <w:sz w:val="20"/>
                <w:szCs w:val="20"/>
              </w:rPr>
              <w:t>Needles, scalpels, broken glass, lancets, any device capable of puncturing skin</w:t>
            </w:r>
          </w:p>
        </w:tc>
        <w:tc>
          <w:tcPr>
            <w:tcW w:w="3895"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BC1C670" w14:textId="77777777" w:rsidR="002437CF" w:rsidRPr="00057073" w:rsidRDefault="002437CF" w:rsidP="00223C73">
            <w:r w:rsidRPr="00057073">
              <w:rPr>
                <w:color w:val="1C1C1C"/>
                <w:sz w:val="20"/>
                <w:szCs w:val="20"/>
              </w:rPr>
              <w:t>FDA-cleared, leak-proof and puncture-resistant sharps containers; closed and sealed when 3/4 full</w:t>
            </w:r>
          </w:p>
        </w:tc>
      </w:tr>
      <w:tr w:rsidR="002437CF" w:rsidRPr="00057073" w14:paraId="57C73972" w14:textId="77777777" w:rsidTr="00223C73">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7977BB" w14:textId="77777777" w:rsidR="002437CF" w:rsidRPr="00057073" w:rsidRDefault="002437CF" w:rsidP="00223C73">
            <w:r w:rsidRPr="00057073">
              <w:rPr>
                <w:color w:val="1C1C1C"/>
                <w:sz w:val="20"/>
                <w:szCs w:val="20"/>
              </w:rPr>
              <w:t>Pharmaceutical Waste</w:t>
            </w:r>
          </w:p>
        </w:tc>
        <w:tc>
          <w:tcPr>
            <w:tcW w:w="38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2FE9A" w14:textId="77777777" w:rsidR="002437CF" w:rsidRPr="00057073" w:rsidRDefault="002437CF" w:rsidP="00223C73">
            <w:r w:rsidRPr="00057073">
              <w:rPr>
                <w:color w:val="1C1C1C"/>
                <w:sz w:val="20"/>
                <w:szCs w:val="20"/>
              </w:rPr>
              <w:t>Expired/unused medications, partially used vials, contaminated drug products</w:t>
            </w:r>
          </w:p>
        </w:tc>
        <w:tc>
          <w:tcPr>
            <w:tcW w:w="38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E203B" w14:textId="77777777" w:rsidR="002437CF" w:rsidRPr="00057073" w:rsidRDefault="002437CF" w:rsidP="00223C73">
            <w:r w:rsidRPr="00057073">
              <w:rPr>
                <w:color w:val="1C1C1C"/>
                <w:sz w:val="20"/>
                <w:szCs w:val="20"/>
              </w:rPr>
              <w:t>Per EPA/DEA guidelines; hazardous drugs per RCRA; reverse distribution for controlled substances</w:t>
            </w:r>
          </w:p>
        </w:tc>
      </w:tr>
      <w:tr w:rsidR="002437CF" w:rsidRPr="00057073" w14:paraId="1BB54BA8" w14:textId="77777777" w:rsidTr="00223C73">
        <w:tc>
          <w:tcPr>
            <w:tcW w:w="220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10F3A53B" w14:textId="77777777" w:rsidR="002437CF" w:rsidRPr="00057073" w:rsidRDefault="002437CF" w:rsidP="00223C73">
            <w:r w:rsidRPr="00057073">
              <w:rPr>
                <w:color w:val="1C1C1C"/>
                <w:sz w:val="20"/>
                <w:szCs w:val="20"/>
              </w:rPr>
              <w:t>Chemical Waste</w:t>
            </w:r>
          </w:p>
        </w:tc>
        <w:tc>
          <w:tcPr>
            <w:tcW w:w="3894"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E16819A" w14:textId="77777777" w:rsidR="002437CF" w:rsidRPr="00057073" w:rsidRDefault="002437CF" w:rsidP="00223C73">
            <w:r w:rsidRPr="00057073">
              <w:rPr>
                <w:color w:val="1C1C1C"/>
                <w:sz w:val="20"/>
                <w:szCs w:val="20"/>
              </w:rPr>
              <w:t>Spent solvents, reagents, disinfectants, formalin</w:t>
            </w:r>
          </w:p>
        </w:tc>
        <w:tc>
          <w:tcPr>
            <w:tcW w:w="3895"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076E17C" w14:textId="77777777" w:rsidR="002437CF" w:rsidRPr="00057073" w:rsidRDefault="002437CF" w:rsidP="00223C73">
            <w:r w:rsidRPr="00057073">
              <w:rPr>
                <w:color w:val="1C1C1C"/>
                <w:sz w:val="20"/>
                <w:szCs w:val="20"/>
              </w:rPr>
              <w:t>Segregated by compatibility; disposed via licensed hazardous waste hauler</w:t>
            </w:r>
          </w:p>
        </w:tc>
      </w:tr>
      <w:tr w:rsidR="002437CF" w:rsidRPr="00057073" w14:paraId="57767CAE" w14:textId="77777777" w:rsidTr="00223C73">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243E61" w14:textId="77777777" w:rsidR="002437CF" w:rsidRPr="00057073" w:rsidRDefault="002437CF" w:rsidP="00223C73">
            <w:r w:rsidRPr="00057073">
              <w:rPr>
                <w:color w:val="1C1C1C"/>
                <w:sz w:val="20"/>
                <w:szCs w:val="20"/>
              </w:rPr>
              <w:t>Administrative (Solid) Waste</w:t>
            </w:r>
          </w:p>
        </w:tc>
        <w:tc>
          <w:tcPr>
            <w:tcW w:w="38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9DA9E" w14:textId="77777777" w:rsidR="002437CF" w:rsidRPr="00057073" w:rsidRDefault="002437CF" w:rsidP="00223C73">
            <w:r w:rsidRPr="00057073">
              <w:rPr>
                <w:color w:val="1C1C1C"/>
                <w:sz w:val="20"/>
                <w:szCs w:val="20"/>
              </w:rPr>
              <w:t>Paper, packaging, non-contaminated items, food waste</w:t>
            </w:r>
          </w:p>
        </w:tc>
        <w:tc>
          <w:tcPr>
            <w:tcW w:w="389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4AEE6" w14:textId="77777777" w:rsidR="002437CF" w:rsidRPr="00057073" w:rsidRDefault="002437CF" w:rsidP="00223C73">
            <w:r w:rsidRPr="00057073">
              <w:rPr>
                <w:color w:val="1C1C1C"/>
                <w:sz w:val="20"/>
                <w:szCs w:val="20"/>
              </w:rPr>
              <w:t>Regular municipal solid waste collection</w:t>
            </w:r>
          </w:p>
        </w:tc>
      </w:tr>
    </w:tbl>
    <w:p w14:paraId="7799F1DB" w14:textId="77777777" w:rsidR="002437CF" w:rsidRPr="00057073" w:rsidRDefault="002437CF" w:rsidP="002437CF">
      <w:pPr>
        <w:spacing w:after="100"/>
      </w:pPr>
    </w:p>
    <w:p w14:paraId="67E045CF" w14:textId="77777777" w:rsidR="002437CF" w:rsidRPr="00057073" w:rsidRDefault="002437CF" w:rsidP="002437CF">
      <w:pPr>
        <w:spacing w:after="100"/>
      </w:pPr>
      <w:r w:rsidRPr="00057073">
        <w:t xml:space="preserve">The processes and methods for disposal of waste material vary from locale to locale. </w:t>
      </w:r>
    </w:p>
    <w:p w14:paraId="21E2FBBB" w14:textId="77777777" w:rsidR="002437CF" w:rsidRPr="00057073" w:rsidRDefault="002437CF" w:rsidP="002437CF">
      <w:pPr>
        <w:pStyle w:val="ListParagraph"/>
        <w:numPr>
          <w:ilvl w:val="0"/>
          <w:numId w:val="1"/>
        </w:numPr>
        <w:spacing w:line="276" w:lineRule="auto"/>
      </w:pPr>
      <w:r w:rsidRPr="00057073">
        <w:t xml:space="preserve">Regulated or infectious waste must be incinerated by a licensed waste hauler or sterilized prior to disposal in a sanitary landfill. The ultimate disposal method for this type of waste falls under the purview of the Environmental Protection Agency (EPA) and possibly state and local regulations. </w:t>
      </w:r>
    </w:p>
    <w:p w14:paraId="1BDFED22" w14:textId="77777777" w:rsidR="002437CF" w:rsidRPr="00057073" w:rsidRDefault="002437CF" w:rsidP="002437CF">
      <w:pPr>
        <w:pStyle w:val="ListParagraph"/>
        <w:numPr>
          <w:ilvl w:val="0"/>
          <w:numId w:val="1"/>
        </w:numPr>
        <w:spacing w:line="276" w:lineRule="auto"/>
      </w:pPr>
      <w:r w:rsidRPr="00057073">
        <w:t>Refer to state and local regulations for further chemical waste disposal requirements.</w:t>
      </w:r>
    </w:p>
    <w:p w14:paraId="7898EDAA" w14:textId="77777777" w:rsidR="002437CF" w:rsidRPr="00057073" w:rsidRDefault="002437CF" w:rsidP="002437CF"/>
    <w:p w14:paraId="19718A6E" w14:textId="04EE9D31" w:rsidR="002437CF" w:rsidRPr="0065494E" w:rsidRDefault="002437CF" w:rsidP="0065494E">
      <w:pPr>
        <w:spacing w:after="100"/>
      </w:pPr>
      <w:r w:rsidRPr="00057073">
        <w:t>COMPANY uses a licensed waste handler that properly disposes of hazardous materials and maintains waste material shipment manifests.</w:t>
      </w:r>
    </w:p>
    <w:p w14:paraId="0BDBB152" w14:textId="708FD7A5" w:rsidR="002437CF" w:rsidRPr="0065494E" w:rsidRDefault="00057281" w:rsidP="0065494E">
      <w:pPr>
        <w:pStyle w:val="Heading3"/>
      </w:pPr>
      <w:bookmarkStart w:id="161" w:name="_Toc234315128"/>
      <w:r>
        <w:t>7</w:t>
      </w:r>
      <w:r w:rsidR="002437CF" w:rsidRPr="00057073">
        <w:t>.1.</w:t>
      </w:r>
      <w:r w:rsidR="002437CF">
        <w:t>3</w:t>
      </w:r>
      <w:r w:rsidR="002437CF" w:rsidRPr="00057073">
        <w:t xml:space="preserve"> </w:t>
      </w:r>
      <w:r w:rsidR="002437CF">
        <w:t>Biomedical Waste Generated in this Facility</w:t>
      </w:r>
      <w:bookmarkEnd w:id="161"/>
    </w:p>
    <w:p w14:paraId="062E543C" w14:textId="710048E2" w:rsidR="002437CF" w:rsidRDefault="002437CF" w:rsidP="002437CF">
      <w:pPr>
        <w:spacing w:after="100"/>
      </w:pPr>
      <w:r w:rsidRPr="00211BE7">
        <w:t xml:space="preserve">The following items and/or materials either used or generated in this facility are considered </w:t>
      </w:r>
      <w:r w:rsidR="00FC4B44">
        <w:t>b</w:t>
      </w:r>
      <w:r w:rsidRPr="00211BE7">
        <w:t xml:space="preserve">iomedical </w:t>
      </w:r>
      <w:r w:rsidR="00FC4B44">
        <w:t>w</w:t>
      </w:r>
      <w:r w:rsidRPr="00211BE7">
        <w:t>aste and, as such, must be handled, transferred and transported according to our written plan. If there is any doubt about the classification of any item or material, it will be handled as ''biomedical waste".</w:t>
      </w:r>
    </w:p>
    <w:tbl>
      <w:tblPr>
        <w:tblW w:w="9972" w:type="dxa"/>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72" w:type="dxa"/>
          <w:bottom w:w="72" w:type="dxa"/>
        </w:tblCellMar>
        <w:tblLook w:val="04A0" w:firstRow="1" w:lastRow="0" w:firstColumn="1" w:lastColumn="0" w:noHBand="0" w:noVBand="1"/>
      </w:tblPr>
      <w:tblGrid>
        <w:gridCol w:w="565"/>
        <w:gridCol w:w="3102"/>
        <w:gridCol w:w="678"/>
        <w:gridCol w:w="5627"/>
      </w:tblGrid>
      <w:tr w:rsidR="002437CF" w:rsidRPr="003E60F6" w14:paraId="3BCB79E6" w14:textId="77777777">
        <w:trPr>
          <w:trHeight w:val="206"/>
        </w:trPr>
        <w:tc>
          <w:tcPr>
            <w:tcW w:w="3667" w:type="dxa"/>
            <w:gridSpan w:val="2"/>
            <w:shd w:val="clear" w:color="auto" w:fill="1C3557" w:themeFill="accent1"/>
            <w:vAlign w:val="center"/>
          </w:tcPr>
          <w:p w14:paraId="3A62332D" w14:textId="77777777" w:rsidR="002437CF" w:rsidRPr="00BA22A1" w:rsidRDefault="002437CF" w:rsidP="00223C73">
            <w:pPr>
              <w:spacing w:line="238" w:lineRule="auto"/>
              <w:jc w:val="center"/>
              <w:rPr>
                <w:b/>
                <w:bCs/>
                <w:color w:val="FFFFFF" w:themeColor="background1"/>
              </w:rPr>
            </w:pPr>
            <w:r w:rsidRPr="00BA22A1">
              <w:rPr>
                <w:b/>
                <w:bCs/>
                <w:color w:val="FFFFFF" w:themeColor="background1"/>
              </w:rPr>
              <w:t>Sharps (Check all that apply)</w:t>
            </w:r>
          </w:p>
        </w:tc>
        <w:tc>
          <w:tcPr>
            <w:tcW w:w="6305" w:type="dxa"/>
            <w:gridSpan w:val="2"/>
            <w:shd w:val="clear" w:color="auto" w:fill="1C3557" w:themeFill="accent1"/>
            <w:vAlign w:val="center"/>
          </w:tcPr>
          <w:p w14:paraId="645213B9" w14:textId="77777777" w:rsidR="002437CF" w:rsidRPr="00BA22A1" w:rsidRDefault="002437CF" w:rsidP="00223C73">
            <w:pPr>
              <w:spacing w:line="238" w:lineRule="auto"/>
              <w:jc w:val="center"/>
              <w:rPr>
                <w:b/>
                <w:bCs/>
                <w:color w:val="FFFFFF" w:themeColor="background1"/>
              </w:rPr>
            </w:pPr>
            <w:r w:rsidRPr="00BA22A1">
              <w:rPr>
                <w:b/>
                <w:bCs/>
                <w:color w:val="FFFFFF" w:themeColor="background1"/>
              </w:rPr>
              <w:t>Non-Sharp Medical Waste (Check all that apply)</w:t>
            </w:r>
          </w:p>
        </w:tc>
      </w:tr>
      <w:tr w:rsidR="002437CF" w:rsidRPr="003E60F6" w14:paraId="15BDFC0C" w14:textId="77777777">
        <w:trPr>
          <w:trHeight w:val="22"/>
        </w:trPr>
        <w:sdt>
          <w:sdtPr>
            <w:id w:val="-890417947"/>
            <w14:checkbox>
              <w14:checked w14:val="0"/>
              <w14:checkedState w14:val="2612" w14:font="MS Gothic"/>
              <w14:uncheckedState w14:val="2610" w14:font="MS Gothic"/>
            </w14:checkbox>
          </w:sdtPr>
          <w:sdtContent>
            <w:tc>
              <w:tcPr>
                <w:tcW w:w="565" w:type="dxa"/>
                <w:shd w:val="clear" w:color="auto" w:fill="F2F7FA"/>
                <w:vAlign w:val="center"/>
              </w:tcPr>
              <w:p w14:paraId="0810304B" w14:textId="77777777" w:rsidR="002437CF" w:rsidRPr="00DA2F4E" w:rsidRDefault="002437CF" w:rsidP="00223C73">
                <w:pPr>
                  <w:widowControl w:val="0"/>
                  <w:autoSpaceDE w:val="0"/>
                  <w:autoSpaceDN w:val="0"/>
                  <w:jc w:val="center"/>
                </w:pPr>
                <w:r w:rsidRPr="00DA2F4E">
                  <w:rPr>
                    <w:rFonts w:ascii="MS Gothic" w:eastAsia="MS Gothic" w:hAnsi="MS Gothic" w:hint="eastAsia"/>
                  </w:rPr>
                  <w:t>☐</w:t>
                </w:r>
              </w:p>
            </w:tc>
          </w:sdtContent>
        </w:sdt>
        <w:tc>
          <w:tcPr>
            <w:tcW w:w="3102" w:type="dxa"/>
            <w:vAlign w:val="center"/>
          </w:tcPr>
          <w:p w14:paraId="70196883" w14:textId="77777777" w:rsidR="002437CF" w:rsidRPr="00DA2F4E" w:rsidRDefault="002437CF" w:rsidP="00223C73">
            <w:pPr>
              <w:widowControl w:val="0"/>
              <w:autoSpaceDE w:val="0"/>
              <w:autoSpaceDN w:val="0"/>
            </w:pPr>
            <w:r w:rsidRPr="00DA2F4E">
              <w:t>Razors</w:t>
            </w:r>
          </w:p>
        </w:tc>
        <w:sdt>
          <w:sdtPr>
            <w:id w:val="1578864997"/>
            <w14:checkbox>
              <w14:checked w14:val="0"/>
              <w14:checkedState w14:val="2612" w14:font="MS Gothic"/>
              <w14:uncheckedState w14:val="2610" w14:font="MS Gothic"/>
            </w14:checkbox>
          </w:sdtPr>
          <w:sdtContent>
            <w:tc>
              <w:tcPr>
                <w:tcW w:w="678" w:type="dxa"/>
                <w:shd w:val="clear" w:color="auto" w:fill="F2F7FA"/>
                <w:vAlign w:val="center"/>
              </w:tcPr>
              <w:p w14:paraId="19CB5D6F" w14:textId="77777777" w:rsidR="002437CF" w:rsidRPr="00DA2F4E" w:rsidRDefault="002437CF" w:rsidP="00223C73">
                <w:pPr>
                  <w:widowControl w:val="0"/>
                  <w:autoSpaceDE w:val="0"/>
                  <w:autoSpaceDN w:val="0"/>
                  <w:jc w:val="center"/>
                </w:pPr>
                <w:r w:rsidRPr="00DA2F4E">
                  <w:rPr>
                    <w:rFonts w:ascii="MS Gothic" w:eastAsia="MS Gothic" w:hAnsi="MS Gothic" w:hint="eastAsia"/>
                  </w:rPr>
                  <w:t>☐</w:t>
                </w:r>
              </w:p>
            </w:tc>
          </w:sdtContent>
        </w:sdt>
        <w:tc>
          <w:tcPr>
            <w:tcW w:w="5627" w:type="dxa"/>
            <w:vAlign w:val="center"/>
          </w:tcPr>
          <w:p w14:paraId="29CC17E9" w14:textId="77777777" w:rsidR="002437CF" w:rsidRPr="00DA2F4E" w:rsidRDefault="002437CF" w:rsidP="00223C73">
            <w:pPr>
              <w:widowControl w:val="0"/>
              <w:autoSpaceDE w:val="0"/>
              <w:autoSpaceDN w:val="0"/>
            </w:pPr>
            <w:r w:rsidRPr="00DA2F4E">
              <w:t>Non-absorbent disposable devices visibly contaminated</w:t>
            </w:r>
          </w:p>
        </w:tc>
      </w:tr>
      <w:tr w:rsidR="002437CF" w:rsidRPr="003E60F6" w14:paraId="3AD76C00" w14:textId="77777777">
        <w:trPr>
          <w:trHeight w:val="22"/>
        </w:trPr>
        <w:sdt>
          <w:sdtPr>
            <w:id w:val="-902597819"/>
            <w14:checkbox>
              <w14:checked w14:val="0"/>
              <w14:checkedState w14:val="2612" w14:font="MS Gothic"/>
              <w14:uncheckedState w14:val="2610" w14:font="MS Gothic"/>
            </w14:checkbox>
          </w:sdtPr>
          <w:sdtContent>
            <w:tc>
              <w:tcPr>
                <w:tcW w:w="565" w:type="dxa"/>
                <w:shd w:val="clear" w:color="auto" w:fill="F2F7FA"/>
                <w:vAlign w:val="center"/>
              </w:tcPr>
              <w:p w14:paraId="347B06E4" w14:textId="77777777" w:rsidR="002437CF" w:rsidRPr="00DA2F4E" w:rsidRDefault="002437CF" w:rsidP="00223C73">
                <w:pPr>
                  <w:widowControl w:val="0"/>
                  <w:autoSpaceDE w:val="0"/>
                  <w:autoSpaceDN w:val="0"/>
                  <w:jc w:val="center"/>
                </w:pPr>
                <w:r w:rsidRPr="00DA2F4E">
                  <w:rPr>
                    <w:rFonts w:ascii="MS Gothic" w:eastAsia="MS Gothic" w:hAnsi="MS Gothic" w:hint="eastAsia"/>
                  </w:rPr>
                  <w:t>☐</w:t>
                </w:r>
              </w:p>
            </w:tc>
          </w:sdtContent>
        </w:sdt>
        <w:tc>
          <w:tcPr>
            <w:tcW w:w="3102" w:type="dxa"/>
            <w:vAlign w:val="center"/>
          </w:tcPr>
          <w:p w14:paraId="6EC42AF2" w14:textId="77777777" w:rsidR="002437CF" w:rsidRPr="00DA2F4E" w:rsidRDefault="002437CF" w:rsidP="00223C73">
            <w:pPr>
              <w:widowControl w:val="0"/>
              <w:autoSpaceDE w:val="0"/>
              <w:autoSpaceDN w:val="0"/>
            </w:pPr>
            <w:r w:rsidRPr="00DA2F4E">
              <w:t>Sutures</w:t>
            </w:r>
          </w:p>
        </w:tc>
        <w:sdt>
          <w:sdtPr>
            <w:id w:val="-524861040"/>
            <w14:checkbox>
              <w14:checked w14:val="0"/>
              <w14:checkedState w14:val="2612" w14:font="MS Gothic"/>
              <w14:uncheckedState w14:val="2610" w14:font="MS Gothic"/>
            </w14:checkbox>
          </w:sdtPr>
          <w:sdtContent>
            <w:tc>
              <w:tcPr>
                <w:tcW w:w="678" w:type="dxa"/>
                <w:shd w:val="clear" w:color="auto" w:fill="F2F7FA"/>
                <w:vAlign w:val="center"/>
              </w:tcPr>
              <w:p w14:paraId="76B0891C" w14:textId="77777777" w:rsidR="002437CF" w:rsidRPr="00DA2F4E" w:rsidRDefault="002437CF" w:rsidP="00223C73">
                <w:pPr>
                  <w:widowControl w:val="0"/>
                  <w:autoSpaceDE w:val="0"/>
                  <w:autoSpaceDN w:val="0"/>
                  <w:jc w:val="center"/>
                </w:pPr>
                <w:r w:rsidRPr="00DA2F4E">
                  <w:rPr>
                    <w:rFonts w:ascii="MS Gothic" w:eastAsia="MS Gothic" w:hAnsi="MS Gothic" w:hint="eastAsia"/>
                  </w:rPr>
                  <w:t>☐</w:t>
                </w:r>
              </w:p>
            </w:tc>
          </w:sdtContent>
        </w:sdt>
        <w:tc>
          <w:tcPr>
            <w:tcW w:w="5627" w:type="dxa"/>
            <w:vAlign w:val="center"/>
          </w:tcPr>
          <w:p w14:paraId="6D88F978" w14:textId="77777777" w:rsidR="002437CF" w:rsidRPr="00DA2F4E" w:rsidRDefault="002437CF" w:rsidP="00223C73">
            <w:pPr>
              <w:widowControl w:val="0"/>
              <w:autoSpaceDE w:val="0"/>
              <w:autoSpaceDN w:val="0"/>
            </w:pPr>
            <w:r w:rsidRPr="00DA2F4E">
              <w:t>Visibly contaminated gloves</w:t>
            </w:r>
          </w:p>
        </w:tc>
      </w:tr>
      <w:tr w:rsidR="002437CF" w:rsidRPr="003E60F6" w14:paraId="4DEA2327" w14:textId="77777777">
        <w:trPr>
          <w:trHeight w:val="22"/>
        </w:trPr>
        <w:sdt>
          <w:sdtPr>
            <w:id w:val="-1817168384"/>
            <w14:checkbox>
              <w14:checked w14:val="0"/>
              <w14:checkedState w14:val="2612" w14:font="MS Gothic"/>
              <w14:uncheckedState w14:val="2610" w14:font="MS Gothic"/>
            </w14:checkbox>
          </w:sdtPr>
          <w:sdtContent>
            <w:tc>
              <w:tcPr>
                <w:tcW w:w="565" w:type="dxa"/>
                <w:shd w:val="clear" w:color="auto" w:fill="F2F7FA"/>
                <w:vAlign w:val="center"/>
              </w:tcPr>
              <w:p w14:paraId="75571C21" w14:textId="77777777" w:rsidR="002437CF" w:rsidRPr="00DA2F4E" w:rsidRDefault="002437CF" w:rsidP="00223C73">
                <w:pPr>
                  <w:widowControl w:val="0"/>
                  <w:autoSpaceDE w:val="0"/>
                  <w:autoSpaceDN w:val="0"/>
                  <w:jc w:val="center"/>
                </w:pPr>
                <w:r w:rsidRPr="00DA2F4E">
                  <w:rPr>
                    <w:rFonts w:ascii="MS Gothic" w:eastAsia="MS Gothic" w:hAnsi="MS Gothic" w:hint="eastAsia"/>
                  </w:rPr>
                  <w:t>☐</w:t>
                </w:r>
              </w:p>
            </w:tc>
          </w:sdtContent>
        </w:sdt>
        <w:tc>
          <w:tcPr>
            <w:tcW w:w="3102" w:type="dxa"/>
            <w:vAlign w:val="center"/>
          </w:tcPr>
          <w:p w14:paraId="29DF1FEA" w14:textId="77777777" w:rsidR="002437CF" w:rsidRPr="00DA2F4E" w:rsidRDefault="002437CF" w:rsidP="00223C73">
            <w:pPr>
              <w:widowControl w:val="0"/>
              <w:autoSpaceDE w:val="0"/>
              <w:autoSpaceDN w:val="0"/>
            </w:pPr>
            <w:r w:rsidRPr="00DA2F4E">
              <w:t>Needles</w:t>
            </w:r>
          </w:p>
        </w:tc>
        <w:sdt>
          <w:sdtPr>
            <w:id w:val="216167156"/>
            <w14:checkbox>
              <w14:checked w14:val="0"/>
              <w14:checkedState w14:val="2612" w14:font="MS Gothic"/>
              <w14:uncheckedState w14:val="2610" w14:font="MS Gothic"/>
            </w14:checkbox>
          </w:sdtPr>
          <w:sdtContent>
            <w:tc>
              <w:tcPr>
                <w:tcW w:w="678" w:type="dxa"/>
                <w:shd w:val="clear" w:color="auto" w:fill="F2F7FA"/>
                <w:vAlign w:val="center"/>
              </w:tcPr>
              <w:p w14:paraId="6FD82CA5" w14:textId="77777777" w:rsidR="002437CF" w:rsidRPr="00DA2F4E" w:rsidRDefault="002437CF" w:rsidP="00223C73">
                <w:pPr>
                  <w:widowControl w:val="0"/>
                  <w:autoSpaceDE w:val="0"/>
                  <w:autoSpaceDN w:val="0"/>
                  <w:jc w:val="center"/>
                </w:pPr>
                <w:r w:rsidRPr="00DA2F4E">
                  <w:rPr>
                    <w:rFonts w:ascii="MS Gothic" w:eastAsia="MS Gothic" w:hAnsi="MS Gothic" w:hint="eastAsia"/>
                  </w:rPr>
                  <w:t>☐</w:t>
                </w:r>
              </w:p>
            </w:tc>
          </w:sdtContent>
        </w:sdt>
        <w:tc>
          <w:tcPr>
            <w:tcW w:w="5627" w:type="dxa"/>
            <w:vAlign w:val="center"/>
          </w:tcPr>
          <w:p w14:paraId="5335B192" w14:textId="77777777" w:rsidR="002437CF" w:rsidRPr="00DA2F4E" w:rsidRDefault="002437CF" w:rsidP="00223C73">
            <w:pPr>
              <w:widowControl w:val="0"/>
              <w:autoSpaceDE w:val="0"/>
              <w:autoSpaceDN w:val="0"/>
            </w:pPr>
            <w:r w:rsidRPr="00DA2F4E">
              <w:t>Gauze or dressings</w:t>
            </w:r>
          </w:p>
        </w:tc>
      </w:tr>
      <w:tr w:rsidR="002437CF" w:rsidRPr="003E60F6" w14:paraId="4A239E53" w14:textId="77777777">
        <w:trPr>
          <w:trHeight w:val="22"/>
        </w:trPr>
        <w:sdt>
          <w:sdtPr>
            <w:id w:val="-871607278"/>
            <w14:checkbox>
              <w14:checked w14:val="0"/>
              <w14:checkedState w14:val="2612" w14:font="MS Gothic"/>
              <w14:uncheckedState w14:val="2610" w14:font="MS Gothic"/>
            </w14:checkbox>
          </w:sdtPr>
          <w:sdtContent>
            <w:tc>
              <w:tcPr>
                <w:tcW w:w="565" w:type="dxa"/>
                <w:shd w:val="clear" w:color="auto" w:fill="F2F7FA"/>
                <w:vAlign w:val="center"/>
              </w:tcPr>
              <w:p w14:paraId="2A536556" w14:textId="77777777" w:rsidR="002437CF" w:rsidRPr="00DA2F4E" w:rsidRDefault="002437CF" w:rsidP="00223C73">
                <w:pPr>
                  <w:widowControl w:val="0"/>
                  <w:autoSpaceDE w:val="0"/>
                  <w:autoSpaceDN w:val="0"/>
                  <w:jc w:val="center"/>
                </w:pPr>
                <w:r w:rsidRPr="00DA2F4E">
                  <w:rPr>
                    <w:rFonts w:ascii="MS Gothic" w:eastAsia="MS Gothic" w:hAnsi="MS Gothic" w:hint="eastAsia"/>
                  </w:rPr>
                  <w:t>☐</w:t>
                </w:r>
              </w:p>
            </w:tc>
          </w:sdtContent>
        </w:sdt>
        <w:tc>
          <w:tcPr>
            <w:tcW w:w="3102" w:type="dxa"/>
            <w:vAlign w:val="center"/>
          </w:tcPr>
          <w:p w14:paraId="5C6369BC" w14:textId="77777777" w:rsidR="002437CF" w:rsidRPr="00DA2F4E" w:rsidRDefault="002437CF" w:rsidP="00223C73">
            <w:pPr>
              <w:widowControl w:val="0"/>
              <w:autoSpaceDE w:val="0"/>
              <w:autoSpaceDN w:val="0"/>
            </w:pPr>
            <w:r w:rsidRPr="00DA2F4E">
              <w:t>Scalpels</w:t>
            </w:r>
          </w:p>
        </w:tc>
        <w:sdt>
          <w:sdtPr>
            <w:id w:val="801656842"/>
            <w14:checkbox>
              <w14:checked w14:val="0"/>
              <w14:checkedState w14:val="2612" w14:font="MS Gothic"/>
              <w14:uncheckedState w14:val="2610" w14:font="MS Gothic"/>
            </w14:checkbox>
          </w:sdtPr>
          <w:sdtContent>
            <w:tc>
              <w:tcPr>
                <w:tcW w:w="678" w:type="dxa"/>
                <w:shd w:val="clear" w:color="auto" w:fill="F2F7FA"/>
                <w:vAlign w:val="center"/>
              </w:tcPr>
              <w:p w14:paraId="6CDC34CD" w14:textId="77777777" w:rsidR="002437CF" w:rsidRPr="00DA2F4E" w:rsidRDefault="002437CF" w:rsidP="00223C73">
                <w:pPr>
                  <w:widowControl w:val="0"/>
                  <w:autoSpaceDE w:val="0"/>
                  <w:autoSpaceDN w:val="0"/>
                  <w:jc w:val="center"/>
                </w:pPr>
                <w:r w:rsidRPr="00DA2F4E">
                  <w:rPr>
                    <w:rFonts w:ascii="MS Gothic" w:eastAsia="MS Gothic" w:hAnsi="MS Gothic" w:hint="eastAsia"/>
                  </w:rPr>
                  <w:t>☐</w:t>
                </w:r>
              </w:p>
            </w:tc>
          </w:sdtContent>
        </w:sdt>
        <w:tc>
          <w:tcPr>
            <w:tcW w:w="5627" w:type="dxa"/>
            <w:vAlign w:val="center"/>
          </w:tcPr>
          <w:p w14:paraId="56E27EB4" w14:textId="77777777" w:rsidR="002437CF" w:rsidRPr="00DA2F4E" w:rsidRDefault="002437CF" w:rsidP="00223C73">
            <w:pPr>
              <w:widowControl w:val="0"/>
              <w:autoSpaceDE w:val="0"/>
              <w:autoSpaceDN w:val="0"/>
            </w:pPr>
            <w:r w:rsidRPr="00DA2F4E">
              <w:t>All blood (liquid or dried)</w:t>
            </w:r>
          </w:p>
        </w:tc>
      </w:tr>
      <w:tr w:rsidR="002437CF" w:rsidRPr="003E60F6" w14:paraId="011BEA45" w14:textId="77777777">
        <w:trPr>
          <w:trHeight w:val="22"/>
        </w:trPr>
        <w:sdt>
          <w:sdtPr>
            <w:id w:val="-1568103531"/>
            <w14:checkbox>
              <w14:checked w14:val="0"/>
              <w14:checkedState w14:val="2612" w14:font="MS Gothic"/>
              <w14:uncheckedState w14:val="2610" w14:font="MS Gothic"/>
            </w14:checkbox>
          </w:sdtPr>
          <w:sdtContent>
            <w:tc>
              <w:tcPr>
                <w:tcW w:w="565" w:type="dxa"/>
                <w:shd w:val="clear" w:color="auto" w:fill="F2F7FA"/>
                <w:vAlign w:val="center"/>
              </w:tcPr>
              <w:p w14:paraId="537DB54F" w14:textId="77777777" w:rsidR="002437CF" w:rsidRPr="00DA2F4E" w:rsidRDefault="002437CF" w:rsidP="00223C73">
                <w:pPr>
                  <w:widowControl w:val="0"/>
                  <w:autoSpaceDE w:val="0"/>
                  <w:autoSpaceDN w:val="0"/>
                  <w:jc w:val="center"/>
                </w:pPr>
                <w:r w:rsidRPr="00DA2F4E">
                  <w:rPr>
                    <w:rFonts w:ascii="MS Gothic" w:eastAsia="MS Gothic" w:hAnsi="MS Gothic" w:hint="eastAsia"/>
                  </w:rPr>
                  <w:t>☐</w:t>
                </w:r>
              </w:p>
            </w:tc>
          </w:sdtContent>
        </w:sdt>
        <w:tc>
          <w:tcPr>
            <w:tcW w:w="3102" w:type="dxa"/>
            <w:shd w:val="clear" w:color="auto" w:fill="FFFFFF" w:themeFill="background1"/>
            <w:vAlign w:val="center"/>
          </w:tcPr>
          <w:p w14:paraId="18A18BC4" w14:textId="77777777" w:rsidR="002437CF" w:rsidRPr="00DA2F4E" w:rsidRDefault="002437CF" w:rsidP="00223C73">
            <w:pPr>
              <w:widowControl w:val="0"/>
              <w:autoSpaceDE w:val="0"/>
              <w:autoSpaceDN w:val="0"/>
            </w:pPr>
            <w:r w:rsidRPr="00DA2F4E">
              <w:t>Glass slides</w:t>
            </w:r>
          </w:p>
        </w:tc>
        <w:sdt>
          <w:sdtPr>
            <w:id w:val="-1361740560"/>
            <w14:checkbox>
              <w14:checked w14:val="0"/>
              <w14:checkedState w14:val="2612" w14:font="MS Gothic"/>
              <w14:uncheckedState w14:val="2610" w14:font="MS Gothic"/>
            </w14:checkbox>
          </w:sdtPr>
          <w:sdtContent>
            <w:tc>
              <w:tcPr>
                <w:tcW w:w="678" w:type="dxa"/>
                <w:shd w:val="clear" w:color="auto" w:fill="F2F7FA"/>
                <w:vAlign w:val="center"/>
              </w:tcPr>
              <w:p w14:paraId="087B9F8B" w14:textId="77777777" w:rsidR="002437CF" w:rsidRPr="00DA2F4E" w:rsidRDefault="002437CF" w:rsidP="00223C73">
                <w:pPr>
                  <w:widowControl w:val="0"/>
                  <w:autoSpaceDE w:val="0"/>
                  <w:autoSpaceDN w:val="0"/>
                  <w:jc w:val="center"/>
                </w:pPr>
                <w:r w:rsidRPr="00DA2F4E">
                  <w:rPr>
                    <w:rFonts w:ascii="MS Gothic" w:eastAsia="MS Gothic" w:hAnsi="MS Gothic" w:hint="eastAsia"/>
                  </w:rPr>
                  <w:t>☐</w:t>
                </w:r>
              </w:p>
            </w:tc>
          </w:sdtContent>
        </w:sdt>
        <w:tc>
          <w:tcPr>
            <w:tcW w:w="5627" w:type="dxa"/>
            <w:vAlign w:val="center"/>
          </w:tcPr>
          <w:p w14:paraId="09A459F6" w14:textId="77777777" w:rsidR="002437CF" w:rsidRPr="00DA2F4E" w:rsidRDefault="002437CF" w:rsidP="00223C73">
            <w:pPr>
              <w:widowControl w:val="0"/>
              <w:autoSpaceDE w:val="0"/>
              <w:autoSpaceDN w:val="0"/>
            </w:pPr>
            <w:r w:rsidRPr="00DA2F4E">
              <w:t>All soft waste saturated with blood or Other Potentially Infectious Material (OPIM)</w:t>
            </w:r>
          </w:p>
        </w:tc>
      </w:tr>
      <w:tr w:rsidR="002437CF" w:rsidRPr="003E60F6" w14:paraId="4098978D" w14:textId="77777777">
        <w:trPr>
          <w:trHeight w:val="143"/>
        </w:trPr>
        <w:sdt>
          <w:sdtPr>
            <w:id w:val="-760297261"/>
            <w14:checkbox>
              <w14:checked w14:val="0"/>
              <w14:checkedState w14:val="2612" w14:font="MS Gothic"/>
              <w14:uncheckedState w14:val="2610" w14:font="MS Gothic"/>
            </w14:checkbox>
          </w:sdtPr>
          <w:sdtContent>
            <w:tc>
              <w:tcPr>
                <w:tcW w:w="565" w:type="dxa"/>
                <w:shd w:val="clear" w:color="auto" w:fill="F2F7FA"/>
                <w:vAlign w:val="center"/>
              </w:tcPr>
              <w:p w14:paraId="26F6F983" w14:textId="77777777" w:rsidR="002437CF" w:rsidRPr="00DA2F4E" w:rsidRDefault="002437CF" w:rsidP="00223C73">
                <w:pPr>
                  <w:widowControl w:val="0"/>
                  <w:autoSpaceDE w:val="0"/>
                  <w:autoSpaceDN w:val="0"/>
                  <w:jc w:val="center"/>
                  <w:rPr>
                    <w:highlight w:val="yellow"/>
                  </w:rPr>
                </w:pPr>
                <w:r w:rsidRPr="00DA2F4E">
                  <w:rPr>
                    <w:rFonts w:ascii="MS Gothic" w:eastAsia="MS Gothic" w:hAnsi="MS Gothic" w:hint="eastAsia"/>
                  </w:rPr>
                  <w:t>☐</w:t>
                </w:r>
              </w:p>
            </w:tc>
          </w:sdtContent>
        </w:sdt>
        <w:tc>
          <w:tcPr>
            <w:tcW w:w="3102" w:type="dxa"/>
            <w:vAlign w:val="center"/>
          </w:tcPr>
          <w:p w14:paraId="6BCEE304" w14:textId="77777777" w:rsidR="002437CF" w:rsidRPr="00DA2F4E" w:rsidRDefault="002437CF" w:rsidP="00223C73">
            <w:pPr>
              <w:widowControl w:val="0"/>
              <w:autoSpaceDE w:val="0"/>
              <w:autoSpaceDN w:val="0"/>
            </w:pPr>
            <w:r w:rsidRPr="00DA2F4E">
              <w:t>Lancets</w:t>
            </w:r>
          </w:p>
        </w:tc>
        <w:sdt>
          <w:sdtPr>
            <w:id w:val="-428814916"/>
            <w14:checkbox>
              <w14:checked w14:val="0"/>
              <w14:checkedState w14:val="2612" w14:font="MS Gothic"/>
              <w14:uncheckedState w14:val="2610" w14:font="MS Gothic"/>
            </w14:checkbox>
          </w:sdtPr>
          <w:sdtContent>
            <w:tc>
              <w:tcPr>
                <w:tcW w:w="678" w:type="dxa"/>
                <w:shd w:val="clear" w:color="auto" w:fill="F2F7FA"/>
                <w:vAlign w:val="center"/>
              </w:tcPr>
              <w:p w14:paraId="7AE80048" w14:textId="77777777" w:rsidR="002437CF" w:rsidRPr="00DA2F4E" w:rsidRDefault="002437CF" w:rsidP="00223C73">
                <w:pPr>
                  <w:widowControl w:val="0"/>
                  <w:autoSpaceDE w:val="0"/>
                  <w:autoSpaceDN w:val="0"/>
                  <w:jc w:val="center"/>
                  <w:rPr>
                    <w:highlight w:val="yellow"/>
                  </w:rPr>
                </w:pPr>
                <w:r w:rsidRPr="00DA2F4E">
                  <w:rPr>
                    <w:rFonts w:ascii="MS Gothic" w:eastAsia="MS Gothic" w:hAnsi="MS Gothic" w:hint="eastAsia"/>
                  </w:rPr>
                  <w:t>☐</w:t>
                </w:r>
              </w:p>
            </w:tc>
          </w:sdtContent>
        </w:sdt>
        <w:tc>
          <w:tcPr>
            <w:tcW w:w="5627" w:type="dxa"/>
            <w:vAlign w:val="center"/>
          </w:tcPr>
          <w:p w14:paraId="315FBB13" w14:textId="77777777" w:rsidR="002437CF" w:rsidRPr="00DA2F4E" w:rsidRDefault="002437CF" w:rsidP="00223C73">
            <w:pPr>
              <w:widowControl w:val="0"/>
              <w:autoSpaceDE w:val="0"/>
              <w:autoSpaceDN w:val="0"/>
            </w:pPr>
            <w:r w:rsidRPr="00DA2F4E">
              <w:t>Vacutainers</w:t>
            </w:r>
          </w:p>
        </w:tc>
      </w:tr>
      <w:tr w:rsidR="002437CF" w:rsidRPr="003E60F6" w14:paraId="4E9438BC" w14:textId="77777777">
        <w:trPr>
          <w:trHeight w:val="288"/>
        </w:trPr>
        <w:sdt>
          <w:sdtPr>
            <w:id w:val="1818148174"/>
            <w14:checkbox>
              <w14:checked w14:val="0"/>
              <w14:checkedState w14:val="2612" w14:font="MS Gothic"/>
              <w14:uncheckedState w14:val="2610" w14:font="MS Gothic"/>
            </w14:checkbox>
          </w:sdtPr>
          <w:sdtContent>
            <w:tc>
              <w:tcPr>
                <w:tcW w:w="565" w:type="dxa"/>
                <w:shd w:val="clear" w:color="auto" w:fill="F2F7FA"/>
                <w:vAlign w:val="center"/>
              </w:tcPr>
              <w:p w14:paraId="38FAD949" w14:textId="77777777" w:rsidR="002437CF" w:rsidRPr="00DA2F4E" w:rsidRDefault="002437CF" w:rsidP="00223C73">
                <w:pPr>
                  <w:widowControl w:val="0"/>
                  <w:autoSpaceDE w:val="0"/>
                  <w:autoSpaceDN w:val="0"/>
                  <w:spacing w:after="120"/>
                  <w:jc w:val="center"/>
                  <w:rPr>
                    <w:highlight w:val="yellow"/>
                  </w:rPr>
                </w:pPr>
                <w:r w:rsidRPr="00DA2F4E">
                  <w:rPr>
                    <w:rFonts w:ascii="MS Gothic" w:eastAsia="MS Gothic" w:hAnsi="MS Gothic" w:hint="eastAsia"/>
                  </w:rPr>
                  <w:t>☐</w:t>
                </w:r>
              </w:p>
            </w:tc>
          </w:sdtContent>
        </w:sdt>
        <w:tc>
          <w:tcPr>
            <w:tcW w:w="9407" w:type="dxa"/>
            <w:gridSpan w:val="3"/>
            <w:vAlign w:val="center"/>
          </w:tcPr>
          <w:p w14:paraId="0A6E8FED" w14:textId="77777777" w:rsidR="002437CF" w:rsidRPr="00DA2F4E" w:rsidRDefault="002437CF" w:rsidP="00223C73">
            <w:pPr>
              <w:keepNext/>
              <w:widowControl w:val="0"/>
              <w:autoSpaceDE w:val="0"/>
              <w:autoSpaceDN w:val="0"/>
            </w:pPr>
            <w:r w:rsidRPr="00DA2F4E">
              <w:t>All contaminated glass, hard plastics or other items capable of lacerating skin</w:t>
            </w:r>
          </w:p>
        </w:tc>
      </w:tr>
    </w:tbl>
    <w:p w14:paraId="275162A2" w14:textId="77777777" w:rsidR="002437CF" w:rsidRDefault="002437CF" w:rsidP="002437CF"/>
    <w:p w14:paraId="7841AEA0" w14:textId="77777777" w:rsidR="002437CF" w:rsidRPr="00057073" w:rsidRDefault="002437CF" w:rsidP="002437CF">
      <w:pPr>
        <w:spacing w:after="100"/>
      </w:pPr>
      <w:r w:rsidRPr="00281E76">
        <w:t>If biomedical waste is in a liquid or semi-solid form and aerosol formation is minimal, the waste may be disposed into a sanitary sewer system or into another system approved to receive such waste by the Department of Environmental Protection or the appropriate state agency.</w:t>
      </w:r>
    </w:p>
    <w:p w14:paraId="0AD51ECC" w14:textId="12438066" w:rsidR="002437CF" w:rsidRDefault="00FC4B44" w:rsidP="002437CF">
      <w:pPr>
        <w:pStyle w:val="Heading2"/>
        <w:spacing w:after="0"/>
      </w:pPr>
      <w:bookmarkStart w:id="162" w:name="_Toc234315129"/>
      <w:r>
        <w:t>7</w:t>
      </w:r>
      <w:r w:rsidR="002437CF">
        <w:t>.2 Labeling, Handling and Storage</w:t>
      </w:r>
      <w:bookmarkEnd w:id="162"/>
    </w:p>
    <w:p w14:paraId="2D0B3687" w14:textId="77777777" w:rsidR="002437CF" w:rsidRDefault="002437CF" w:rsidP="002437CF">
      <w:pPr>
        <w:rPr>
          <w:color w:val="1C1C1C"/>
        </w:rPr>
      </w:pPr>
    </w:p>
    <w:p w14:paraId="49D9E7AF" w14:textId="4A1DF9EA" w:rsidR="002437CF" w:rsidRPr="0065494E" w:rsidRDefault="00FC4B44" w:rsidP="0065494E">
      <w:pPr>
        <w:pStyle w:val="Heading3"/>
      </w:pPr>
      <w:bookmarkStart w:id="163" w:name="_Toc234315130"/>
      <w:r>
        <w:t>7</w:t>
      </w:r>
      <w:r w:rsidR="002437CF">
        <w:t xml:space="preserve">.2.1 </w:t>
      </w:r>
      <w:r w:rsidR="002437CF" w:rsidRPr="002F581F">
        <w:t>Labels</w:t>
      </w:r>
      <w:bookmarkEnd w:id="163"/>
    </w:p>
    <w:p w14:paraId="479A0322" w14:textId="77777777" w:rsidR="002437CF" w:rsidRPr="00EB325C" w:rsidRDefault="002437CF" w:rsidP="002437CF">
      <w:pPr>
        <w:rPr>
          <w:color w:val="1C1C1C"/>
        </w:rPr>
      </w:pPr>
      <w:r w:rsidRPr="00EB325C">
        <w:rPr>
          <w:color w:val="1C1C1C"/>
        </w:rPr>
        <w:t xml:space="preserve">Containers and areas used for storage, transport, and shipping of blood or other potentially infectious materials (OPIM) at the facility are designated as such by attaching the universal biohazard symbol. </w:t>
      </w:r>
    </w:p>
    <w:p w14:paraId="7A771207" w14:textId="77777777" w:rsidR="002437CF" w:rsidRDefault="002437CF" w:rsidP="002437CF">
      <w:pPr>
        <w:rPr>
          <w:color w:val="1C1C1C"/>
        </w:rPr>
      </w:pPr>
    </w:p>
    <w:p w14:paraId="44FB9F36" w14:textId="77777777" w:rsidR="002437CF" w:rsidRPr="00BB31D6" w:rsidRDefault="002437CF" w:rsidP="002437CF">
      <w:pPr>
        <w:rPr>
          <w:color w:val="1C1C1C"/>
        </w:rPr>
      </w:pPr>
      <w:r w:rsidRPr="00BB31D6">
        <w:rPr>
          <w:color w:val="1C1C1C"/>
        </w:rPr>
        <w:t xml:space="preserve">The symbol shown below is used to identify biohazardous materials such as biomedical waste, blood, specimens and other potentially infectious materials. The symbol will be used on all containers of biohazardous items. </w:t>
      </w:r>
    </w:p>
    <w:p w14:paraId="0417C073" w14:textId="77777777" w:rsidR="002437CF" w:rsidRDefault="002437CF" w:rsidP="002437CF">
      <w:pPr>
        <w:rPr>
          <w:color w:val="1C1C1C"/>
        </w:rPr>
      </w:pPr>
    </w:p>
    <w:p w14:paraId="1E3EA97C" w14:textId="2F0B74B7" w:rsidR="002437CF" w:rsidRPr="009A188A" w:rsidRDefault="009A188A" w:rsidP="009A188A">
      <w:pPr>
        <w:numPr>
          <w:ilvl w:val="1"/>
          <w:numId w:val="0"/>
        </w:numPr>
        <w:pBdr>
          <w:top w:val="single" w:sz="4" w:space="1" w:color="D6AF3F" w:themeColor="accent6" w:themeShade="BF"/>
          <w:left w:val="single" w:sz="4" w:space="4" w:color="D6AF3F" w:themeColor="accent6" w:themeShade="BF"/>
          <w:bottom w:val="single" w:sz="4" w:space="1" w:color="D6AF3F" w:themeColor="accent6" w:themeShade="BF"/>
          <w:right w:val="single" w:sz="4" w:space="4" w:color="D6AF3F" w:themeColor="accent6" w:themeShade="BF"/>
        </w:pBdr>
        <w:shd w:val="clear" w:color="auto" w:fill="F5ECD1" w:themeFill="accent6" w:themeFillTint="66"/>
        <w:spacing w:line="238" w:lineRule="auto"/>
        <w:jc w:val="both"/>
        <w:rPr>
          <w:b/>
          <w:bCs/>
        </w:rPr>
      </w:pPr>
      <w:r w:rsidRPr="009A188A">
        <w:rPr>
          <w:b/>
          <w:bCs/>
        </w:rPr>
        <w:t>Examples:</w:t>
      </w:r>
    </w:p>
    <w:p w14:paraId="5FE989B0" w14:textId="77777777" w:rsidR="009A188A" w:rsidRPr="00BB31D6" w:rsidRDefault="009A188A" w:rsidP="009A188A">
      <w:pPr>
        <w:numPr>
          <w:ilvl w:val="1"/>
          <w:numId w:val="0"/>
        </w:numPr>
        <w:pBdr>
          <w:top w:val="single" w:sz="4" w:space="1" w:color="D6AF3F" w:themeColor="accent6" w:themeShade="BF"/>
          <w:left w:val="single" w:sz="4" w:space="4" w:color="D6AF3F" w:themeColor="accent6" w:themeShade="BF"/>
          <w:bottom w:val="single" w:sz="4" w:space="1" w:color="D6AF3F" w:themeColor="accent6" w:themeShade="BF"/>
          <w:right w:val="single" w:sz="4" w:space="4" w:color="D6AF3F" w:themeColor="accent6" w:themeShade="BF"/>
        </w:pBdr>
        <w:shd w:val="clear" w:color="auto" w:fill="F5ECD1" w:themeFill="accent6" w:themeFillTint="66"/>
        <w:spacing w:line="238" w:lineRule="auto"/>
        <w:jc w:val="both"/>
        <w:rPr>
          <w:color w:val="1C1C1C"/>
        </w:rPr>
      </w:pPr>
    </w:p>
    <w:p w14:paraId="64F8CC3E" w14:textId="3E936E3D" w:rsidR="002437CF" w:rsidRDefault="002437CF" w:rsidP="009A188A">
      <w:pPr>
        <w:numPr>
          <w:ilvl w:val="1"/>
          <w:numId w:val="0"/>
        </w:numPr>
        <w:pBdr>
          <w:top w:val="single" w:sz="4" w:space="1" w:color="D6AF3F" w:themeColor="accent6" w:themeShade="BF"/>
          <w:left w:val="single" w:sz="4" w:space="4" w:color="D6AF3F" w:themeColor="accent6" w:themeShade="BF"/>
          <w:bottom w:val="single" w:sz="4" w:space="1" w:color="D6AF3F" w:themeColor="accent6" w:themeShade="BF"/>
          <w:right w:val="single" w:sz="4" w:space="4" w:color="D6AF3F" w:themeColor="accent6" w:themeShade="BF"/>
        </w:pBdr>
        <w:shd w:val="clear" w:color="auto" w:fill="F5ECD1" w:themeFill="accent6" w:themeFillTint="66"/>
        <w:spacing w:line="238" w:lineRule="auto"/>
        <w:jc w:val="both"/>
      </w:pPr>
      <w:r w:rsidRPr="00BB31D6">
        <w:rPr>
          <w:color w:val="1C1C1C"/>
        </w:rPr>
        <w:t xml:space="preserve">             </w:t>
      </w:r>
      <w:r w:rsidRPr="00CC2246">
        <w:fldChar w:fldCharType="begin"/>
      </w:r>
      <w:r>
        <w:instrText xml:space="preserve"> INCLUDEPICTURE "C:\\Users\\ashleyhops\\Library\\Group Containers\\UBF8T346G9.ms\\WebArchiveCopyPasteTempFiles\\com.microsoft.Word\\biohazard-symbol-with-warning-text-isolated-on-orange-background.jpg?s=612x612&amp;w=0&amp;k=20&amp;c=3VyAKYjkui62OQnmQqO2d-s-SuDh1B0AlKjHoBeD_K0=" \* MERGEFORMAT </w:instrText>
      </w:r>
      <w:r w:rsidRPr="00CC2246">
        <w:fldChar w:fldCharType="separate"/>
      </w:r>
      <w:r w:rsidRPr="00CC2246">
        <w:rPr>
          <w:noProof/>
        </w:rPr>
        <w:drawing>
          <wp:inline distT="0" distB="0" distL="0" distR="0" wp14:anchorId="20948A7E" wp14:editId="7D91C1A9">
            <wp:extent cx="1251640" cy="1381327"/>
            <wp:effectExtent l="0" t="0" r="5715" b="3175"/>
            <wp:docPr id="759924152" name="Picture 8" descr="Biohazard Symbol With Warning Text Isolated On Orange Background Stock  Illustration - Download Image Now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hazard Symbol With Warning Text Isolated On Orange Background Stock  Illustration - Download Image Now - iStock"/>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97473" cy="1431908"/>
                    </a:xfrm>
                    <a:prstGeom prst="rect">
                      <a:avLst/>
                    </a:prstGeom>
                    <a:noFill/>
                    <a:ln>
                      <a:noFill/>
                    </a:ln>
                  </pic:spPr>
                </pic:pic>
              </a:graphicData>
            </a:graphic>
          </wp:inline>
        </w:drawing>
      </w:r>
      <w:r w:rsidRPr="00CC2246">
        <w:fldChar w:fldCharType="end"/>
      </w:r>
      <w:r w:rsidRPr="00CC2246">
        <w:t xml:space="preserve">     </w:t>
      </w:r>
      <w:r w:rsidRPr="00CC2246">
        <w:fldChar w:fldCharType="begin"/>
      </w:r>
      <w:r>
        <w:instrText xml:space="preserve"> INCLUDEPICTURE "C:\\Users\\ashleyhops\\Library\\Group Containers\\UBF8T346G9.ms\\WebArchiveCopyPasteTempFiles\\com.microsoft.Word\\biohazard-warning-symbol-on-yellow-background-vector.jpg?s=612x612&amp;w=0&amp;k=20&amp;c=6Tm8MvocK9c3rLjyKkz6AYzDftlRPizfigDD5qv7LhI=" \* MERGEFORMAT </w:instrText>
      </w:r>
      <w:r w:rsidRPr="00CC2246">
        <w:fldChar w:fldCharType="separate"/>
      </w:r>
      <w:r w:rsidRPr="00CC2246">
        <w:rPr>
          <w:noProof/>
        </w:rPr>
        <w:drawing>
          <wp:inline distT="0" distB="0" distL="0" distR="0" wp14:anchorId="5BBF71F2" wp14:editId="5A832D00">
            <wp:extent cx="1388984" cy="1383711"/>
            <wp:effectExtent l="0" t="0" r="0" b="635"/>
            <wp:docPr id="1333681307" name="Picture 9" descr="Biohazard Warning Symbol On Yellow Background Vector Stock Illustration -  Download Image Now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ohazard Warning Symbol On Yellow Background Vector Stock Illustration -  Download Image Now - iStock"/>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10216" cy="1404862"/>
                    </a:xfrm>
                    <a:prstGeom prst="rect">
                      <a:avLst/>
                    </a:prstGeom>
                    <a:noFill/>
                    <a:ln>
                      <a:noFill/>
                    </a:ln>
                  </pic:spPr>
                </pic:pic>
              </a:graphicData>
            </a:graphic>
          </wp:inline>
        </w:drawing>
      </w:r>
      <w:r w:rsidRPr="00CC2246">
        <w:fldChar w:fldCharType="end"/>
      </w:r>
      <w:r w:rsidRPr="00CC2246">
        <w:t xml:space="preserve">     </w:t>
      </w:r>
      <w:r w:rsidR="005D1898" w:rsidRPr="00CC2246">
        <w:rPr>
          <w:noProof/>
        </w:rPr>
        <w:drawing>
          <wp:inline distT="0" distB="0" distL="0" distR="0" wp14:anchorId="38F8FD24" wp14:editId="431425E5">
            <wp:extent cx="1074893" cy="1382232"/>
            <wp:effectExtent l="0" t="0" r="5080" b="2540"/>
            <wp:docPr id="723659176" name="Picture 11" descr="Biohazard Cleaning Company Services Westchester NY | ServiceMaster Superior  Cleaning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ohazard Cleaning Company Services Westchester NY | ServiceMaster Superior  Cleaning Inc."/>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01002" cy="1415807"/>
                    </a:xfrm>
                    <a:prstGeom prst="rect">
                      <a:avLst/>
                    </a:prstGeom>
                    <a:noFill/>
                    <a:ln>
                      <a:noFill/>
                    </a:ln>
                  </pic:spPr>
                </pic:pic>
              </a:graphicData>
            </a:graphic>
          </wp:inline>
        </w:drawing>
      </w:r>
      <w:r w:rsidRPr="00CC2246">
        <w:fldChar w:fldCharType="begin"/>
      </w:r>
      <w:r>
        <w:instrText xml:space="preserve"> INCLUDEPICTURE "C:\\Users\\ashleyhops\\Library\\Group Containers\\UBF8T346G9.ms\\WebArchiveCopyPasteTempFiles\\com.microsoft.Word\\Danger-Biohazard-scaled.jpg" \* MERGEFORMAT </w:instrText>
      </w:r>
      <w:r w:rsidRPr="00CC2246">
        <w:fldChar w:fldCharType="separate"/>
      </w:r>
      <w:r w:rsidRPr="00CC2246">
        <w:fldChar w:fldCharType="end"/>
      </w:r>
    </w:p>
    <w:p w14:paraId="7B7116A7" w14:textId="77777777" w:rsidR="005D1898" w:rsidRDefault="005D1898" w:rsidP="009A188A">
      <w:pPr>
        <w:numPr>
          <w:ilvl w:val="1"/>
          <w:numId w:val="0"/>
        </w:numPr>
        <w:pBdr>
          <w:top w:val="single" w:sz="4" w:space="1" w:color="D6AF3F" w:themeColor="accent6" w:themeShade="BF"/>
          <w:left w:val="single" w:sz="4" w:space="4" w:color="D6AF3F" w:themeColor="accent6" w:themeShade="BF"/>
          <w:bottom w:val="single" w:sz="4" w:space="1" w:color="D6AF3F" w:themeColor="accent6" w:themeShade="BF"/>
          <w:right w:val="single" w:sz="4" w:space="4" w:color="D6AF3F" w:themeColor="accent6" w:themeShade="BF"/>
        </w:pBdr>
        <w:shd w:val="clear" w:color="auto" w:fill="F5ECD1" w:themeFill="accent6" w:themeFillTint="66"/>
        <w:spacing w:line="238" w:lineRule="auto"/>
        <w:jc w:val="both"/>
      </w:pPr>
    </w:p>
    <w:p w14:paraId="37C04A54" w14:textId="77777777" w:rsidR="002437CF" w:rsidRPr="00BB31D6" w:rsidRDefault="002437CF" w:rsidP="002437CF">
      <w:pPr>
        <w:rPr>
          <w:color w:val="1C1C1C"/>
        </w:rPr>
      </w:pPr>
    </w:p>
    <w:p w14:paraId="66F05041" w14:textId="77777777" w:rsidR="002437CF" w:rsidRPr="004F0C20" w:rsidRDefault="002437CF" w:rsidP="002437CF">
      <w:pPr>
        <w:rPr>
          <w:color w:val="1C1C1C"/>
        </w:rPr>
      </w:pPr>
      <w:r w:rsidRPr="004F0C20">
        <w:rPr>
          <w:color w:val="1C1C1C"/>
        </w:rPr>
        <w:t>All biohazard labels must:</w:t>
      </w:r>
    </w:p>
    <w:p w14:paraId="2C43C25A" w14:textId="6C606BAA" w:rsidR="002437CF" w:rsidRPr="004F0C20" w:rsidRDefault="002437CF" w:rsidP="002437CF">
      <w:pPr>
        <w:pStyle w:val="ListParagraph"/>
        <w:numPr>
          <w:ilvl w:val="0"/>
          <w:numId w:val="1"/>
        </w:numPr>
        <w:spacing w:after="100" w:line="276" w:lineRule="auto"/>
        <w:rPr>
          <w:color w:val="1C1C1C"/>
        </w:rPr>
      </w:pPr>
      <w:r w:rsidRPr="004F0C20">
        <w:rPr>
          <w:color w:val="1C1C1C"/>
        </w:rPr>
        <w:t>Display the international biohazard symbol</w:t>
      </w:r>
      <w:r w:rsidR="000F5BAE">
        <w:rPr>
          <w:color w:val="1C1C1C"/>
        </w:rPr>
        <w:t>.</w:t>
      </w:r>
    </w:p>
    <w:p w14:paraId="3E83D063" w14:textId="4A0F4853" w:rsidR="002437CF" w:rsidRPr="004F0C20" w:rsidRDefault="002437CF" w:rsidP="002437CF">
      <w:pPr>
        <w:pStyle w:val="ListParagraph"/>
        <w:numPr>
          <w:ilvl w:val="0"/>
          <w:numId w:val="1"/>
        </w:numPr>
        <w:spacing w:after="100" w:line="276" w:lineRule="auto"/>
        <w:rPr>
          <w:color w:val="1C1C1C"/>
        </w:rPr>
      </w:pPr>
      <w:r w:rsidRPr="004F0C20">
        <w:rPr>
          <w:color w:val="1C1C1C"/>
        </w:rPr>
        <w:t>Include the word “BIOHAZARD”</w:t>
      </w:r>
      <w:r w:rsidR="000F5BAE">
        <w:rPr>
          <w:color w:val="1C1C1C"/>
        </w:rPr>
        <w:t>.</w:t>
      </w:r>
    </w:p>
    <w:p w14:paraId="61DE29B3" w14:textId="475683D3" w:rsidR="002437CF" w:rsidRPr="004F0C20" w:rsidRDefault="002437CF" w:rsidP="002437CF">
      <w:pPr>
        <w:pStyle w:val="ListParagraph"/>
        <w:numPr>
          <w:ilvl w:val="0"/>
          <w:numId w:val="1"/>
        </w:numPr>
        <w:spacing w:after="100" w:line="276" w:lineRule="auto"/>
        <w:rPr>
          <w:color w:val="1C1C1C"/>
        </w:rPr>
      </w:pPr>
      <w:r w:rsidRPr="004F0C20">
        <w:rPr>
          <w:color w:val="1C1C1C"/>
        </w:rPr>
        <w:t>Be printed in a contrasting color</w:t>
      </w:r>
      <w:r w:rsidR="000F5BAE">
        <w:rPr>
          <w:color w:val="1C1C1C"/>
        </w:rPr>
        <w:t>.</w:t>
      </w:r>
    </w:p>
    <w:p w14:paraId="22F299A9" w14:textId="5D0C102A" w:rsidR="002437CF" w:rsidRDefault="002437CF" w:rsidP="002437CF">
      <w:pPr>
        <w:pStyle w:val="ListParagraph"/>
        <w:numPr>
          <w:ilvl w:val="0"/>
          <w:numId w:val="1"/>
        </w:numPr>
        <w:spacing w:after="100" w:line="276" w:lineRule="auto"/>
        <w:rPr>
          <w:color w:val="1C1C1C"/>
        </w:rPr>
      </w:pPr>
      <w:r w:rsidRPr="004F0C20">
        <w:rPr>
          <w:color w:val="1C1C1C"/>
        </w:rPr>
        <w:t>Use a fluorescent orange or orange</w:t>
      </w:r>
      <w:r w:rsidRPr="004F0C20">
        <w:rPr>
          <w:rFonts w:ascii="Cambria Math" w:hAnsi="Cambria Math" w:cs="Cambria Math"/>
          <w:color w:val="1C1C1C"/>
        </w:rPr>
        <w:t>‑</w:t>
      </w:r>
      <w:r w:rsidRPr="004F0C20">
        <w:rPr>
          <w:color w:val="1C1C1C"/>
        </w:rPr>
        <w:t xml:space="preserve">red background to ensure visibility and rapid recognition in clinical environments </w:t>
      </w:r>
      <w:r w:rsidR="000F5BAE">
        <w:rPr>
          <w:color w:val="1C1C1C"/>
        </w:rPr>
        <w:t>.</w:t>
      </w:r>
    </w:p>
    <w:p w14:paraId="4FFDB5DF" w14:textId="77777777" w:rsidR="002437CF" w:rsidRPr="00B70D1D" w:rsidRDefault="002437CF" w:rsidP="002437CF">
      <w:pPr>
        <w:rPr>
          <w:color w:val="1C1C1C"/>
        </w:rPr>
      </w:pPr>
    </w:p>
    <w:p w14:paraId="5336FECE" w14:textId="77777777" w:rsidR="002437CF" w:rsidRDefault="002437CF" w:rsidP="002437CF">
      <w:pPr>
        <w:rPr>
          <w:color w:val="1C1C1C"/>
        </w:rPr>
      </w:pPr>
      <w:r>
        <w:rPr>
          <w:color w:val="1C1C1C"/>
        </w:rPr>
        <w:t>Ensure</w:t>
      </w:r>
      <w:r w:rsidRPr="00EB325C">
        <w:rPr>
          <w:color w:val="1C1C1C"/>
        </w:rPr>
        <w:t xml:space="preserve"> that contaminated surfaces are labeled with the international symbol for biohazard. The label must be placed on any equipment or devices that come in contact with blood or body fluids (e.g., ultrasonic cleaners, refrigerators used to store blood, sharps containers, centrifuges, etc.).</w:t>
      </w:r>
    </w:p>
    <w:p w14:paraId="7FDA1A05" w14:textId="77777777" w:rsidR="002437CF" w:rsidRDefault="002437CF" w:rsidP="002437CF">
      <w:pPr>
        <w:spacing w:after="100"/>
        <w:rPr>
          <w:color w:val="1C1C1C"/>
        </w:rPr>
      </w:pPr>
    </w:p>
    <w:p w14:paraId="6D253550" w14:textId="77777777" w:rsidR="002437CF" w:rsidRPr="00BB31D6" w:rsidRDefault="002437CF" w:rsidP="002437CF">
      <w:pPr>
        <w:spacing w:after="100"/>
        <w:rPr>
          <w:color w:val="1C1C1C"/>
        </w:rPr>
      </w:pPr>
      <w:r w:rsidRPr="00BB31D6">
        <w:rPr>
          <w:color w:val="1C1C1C"/>
        </w:rPr>
        <w:t xml:space="preserve">Our OSHA Officer will ensure that all of the following items, equipment and/or containers are properly labeled as "biohazardous". </w:t>
      </w:r>
      <w:r w:rsidRPr="0083524D">
        <w:rPr>
          <w:color w:val="1C1C1C"/>
        </w:rPr>
        <w:t>Employees are to notify the OSHA Officer, if they discover regulated waste containers, refrigerators containing blood or OPIM, contaminated equipment, etc., without proper labels.</w:t>
      </w:r>
    </w:p>
    <w:p w14:paraId="477B35DF" w14:textId="246655A9" w:rsidR="002437CF" w:rsidRPr="007F475B" w:rsidRDefault="002437CF" w:rsidP="002437CF">
      <w:pPr>
        <w:pStyle w:val="ListParagraph"/>
        <w:numPr>
          <w:ilvl w:val="0"/>
          <w:numId w:val="1"/>
        </w:numPr>
        <w:spacing w:after="100" w:line="276" w:lineRule="auto"/>
      </w:pPr>
      <w:r w:rsidRPr="007F475B">
        <w:t xml:space="preserve">All </w:t>
      </w:r>
      <w:r w:rsidRPr="002B6757">
        <w:rPr>
          <w:color w:val="1C1C1C"/>
        </w:rPr>
        <w:t>biohazardous</w:t>
      </w:r>
      <w:r w:rsidRPr="007F475B">
        <w:t xml:space="preserve"> waste containers, including bags and/or disposable sharps containers</w:t>
      </w:r>
      <w:r w:rsidR="00797D74">
        <w:t>.</w:t>
      </w:r>
    </w:p>
    <w:p w14:paraId="5CCE96EF" w14:textId="04F0EF5E" w:rsidR="002437CF" w:rsidRPr="007F475B" w:rsidRDefault="002437CF" w:rsidP="002437CF">
      <w:pPr>
        <w:pStyle w:val="ListParagraph"/>
        <w:numPr>
          <w:ilvl w:val="0"/>
          <w:numId w:val="1"/>
        </w:numPr>
        <w:spacing w:after="100" w:line="276" w:lineRule="auto"/>
      </w:pPr>
      <w:r w:rsidRPr="002B6757">
        <w:rPr>
          <w:color w:val="1C1C1C"/>
        </w:rPr>
        <w:t>Biohazardous</w:t>
      </w:r>
      <w:r w:rsidRPr="007F475B">
        <w:t xml:space="preserve"> waste storage areas</w:t>
      </w:r>
      <w:r w:rsidR="00797D74">
        <w:t>.</w:t>
      </w:r>
    </w:p>
    <w:p w14:paraId="7C813061" w14:textId="2A1B9AC1" w:rsidR="002437CF" w:rsidRPr="007F475B" w:rsidRDefault="002437CF" w:rsidP="002437CF">
      <w:pPr>
        <w:pStyle w:val="ListParagraph"/>
        <w:numPr>
          <w:ilvl w:val="0"/>
          <w:numId w:val="1"/>
        </w:numPr>
        <w:spacing w:after="100" w:line="276" w:lineRule="auto"/>
      </w:pPr>
      <w:r w:rsidRPr="002B6757">
        <w:rPr>
          <w:color w:val="1C1C1C"/>
        </w:rPr>
        <w:t>Contaminated</w:t>
      </w:r>
      <w:r w:rsidRPr="007F475B">
        <w:t xml:space="preserve"> laundry containers</w:t>
      </w:r>
      <w:r w:rsidR="00797D74">
        <w:t>.</w:t>
      </w:r>
    </w:p>
    <w:p w14:paraId="0329E61D" w14:textId="000C9B09" w:rsidR="002437CF" w:rsidRPr="007F475B" w:rsidRDefault="002437CF" w:rsidP="002437CF">
      <w:pPr>
        <w:pStyle w:val="ListParagraph"/>
        <w:numPr>
          <w:ilvl w:val="0"/>
          <w:numId w:val="1"/>
        </w:numPr>
        <w:spacing w:after="100" w:line="276" w:lineRule="auto"/>
      </w:pPr>
      <w:r w:rsidRPr="007F475B">
        <w:t>Reusable contaminated sharps containers</w:t>
      </w:r>
      <w:r w:rsidR="00797D74">
        <w:t>.</w:t>
      </w:r>
    </w:p>
    <w:p w14:paraId="796D9729" w14:textId="7EA44F3B" w:rsidR="002437CF" w:rsidRPr="007F475B" w:rsidRDefault="002437CF" w:rsidP="002437CF">
      <w:pPr>
        <w:pStyle w:val="ListParagraph"/>
        <w:numPr>
          <w:ilvl w:val="0"/>
          <w:numId w:val="1"/>
        </w:numPr>
        <w:spacing w:after="100" w:line="276" w:lineRule="auto"/>
      </w:pPr>
      <w:r w:rsidRPr="002B6757">
        <w:rPr>
          <w:color w:val="1C1C1C"/>
        </w:rPr>
        <w:t>Contaminated</w:t>
      </w:r>
      <w:r w:rsidRPr="007F475B">
        <w:t xml:space="preserve"> equipment</w:t>
      </w:r>
      <w:r w:rsidR="00797D74">
        <w:t>.</w:t>
      </w:r>
    </w:p>
    <w:p w14:paraId="7C4CFBAD" w14:textId="008075A9" w:rsidR="002437CF" w:rsidRPr="007F475B" w:rsidRDefault="002437CF" w:rsidP="002437CF">
      <w:pPr>
        <w:pStyle w:val="ListParagraph"/>
        <w:numPr>
          <w:ilvl w:val="0"/>
          <w:numId w:val="1"/>
        </w:numPr>
        <w:spacing w:after="100" w:line="276" w:lineRule="auto"/>
      </w:pPr>
      <w:r w:rsidRPr="002B6757">
        <w:rPr>
          <w:color w:val="1C1C1C"/>
        </w:rPr>
        <w:t>Refrigerators</w:t>
      </w:r>
      <w:r w:rsidRPr="007F475B">
        <w:t xml:space="preserve"> and/or freezers containing blood, specimens or OPIM</w:t>
      </w:r>
      <w:r w:rsidR="00797D74">
        <w:t>.</w:t>
      </w:r>
    </w:p>
    <w:p w14:paraId="703E0632" w14:textId="65E5529F" w:rsidR="002437CF" w:rsidRPr="0065494E" w:rsidRDefault="002437CF" w:rsidP="002437CF">
      <w:pPr>
        <w:pStyle w:val="ListParagraph"/>
        <w:numPr>
          <w:ilvl w:val="0"/>
          <w:numId w:val="1"/>
        </w:numPr>
        <w:spacing w:after="100" w:line="276" w:lineRule="auto"/>
        <w:rPr>
          <w:color w:val="1C1C1C"/>
        </w:rPr>
      </w:pPr>
      <w:r w:rsidRPr="002B6757">
        <w:rPr>
          <w:color w:val="1C1C1C"/>
        </w:rPr>
        <w:t>Containers</w:t>
      </w:r>
      <w:r w:rsidRPr="007F475B">
        <w:t xml:space="preserve"> used to store, transport or ship blood or OPIM (individual containers of blood or OPIM that are placed into a labeled container are exempt from this requirement. For example, a test tube rack can be labeled rather than each blood collection</w:t>
      </w:r>
      <w:r w:rsidRPr="00BB31D6">
        <w:rPr>
          <w:color w:val="1C1C1C"/>
        </w:rPr>
        <w:t xml:space="preserve"> tube.)</w:t>
      </w:r>
      <w:r w:rsidR="00797D74">
        <w:rPr>
          <w:color w:val="1C1C1C"/>
        </w:rPr>
        <w:t>.</w:t>
      </w:r>
    </w:p>
    <w:p w14:paraId="5CE0B7D4" w14:textId="788C5D0C" w:rsidR="002437CF" w:rsidRPr="0065494E" w:rsidRDefault="00797D74" w:rsidP="0065494E">
      <w:pPr>
        <w:pStyle w:val="Heading3"/>
      </w:pPr>
      <w:bookmarkStart w:id="164" w:name="_Toc234315131"/>
      <w:r>
        <w:t>7</w:t>
      </w:r>
      <w:r w:rsidR="002437CF">
        <w:t>.2.2</w:t>
      </w:r>
      <w:r w:rsidR="002437CF" w:rsidRPr="002F581F">
        <w:t xml:space="preserve"> </w:t>
      </w:r>
      <w:r w:rsidR="002437CF" w:rsidRPr="0011560A">
        <w:t>Basic Rules for Handling Biomedical Waste</w:t>
      </w:r>
      <w:bookmarkEnd w:id="164"/>
    </w:p>
    <w:p w14:paraId="33F92A44" w14:textId="77777777" w:rsidR="002437CF" w:rsidRPr="00072BBD" w:rsidRDefault="002437CF" w:rsidP="002437CF">
      <w:pPr>
        <w:rPr>
          <w:color w:val="1C1C1C"/>
        </w:rPr>
      </w:pPr>
      <w:r w:rsidRPr="00072BBD">
        <w:rPr>
          <w:color w:val="1C1C1C"/>
        </w:rPr>
        <w:t>All employees are required to follow these guidelines regarding handling biomedical waste:</w:t>
      </w:r>
    </w:p>
    <w:p w14:paraId="78D73BE8" w14:textId="77777777" w:rsidR="002437CF" w:rsidRPr="00072BBD" w:rsidRDefault="002437CF" w:rsidP="002437CF">
      <w:pPr>
        <w:pStyle w:val="ListParagraph"/>
        <w:numPr>
          <w:ilvl w:val="0"/>
          <w:numId w:val="1"/>
        </w:numPr>
        <w:spacing w:after="100" w:line="276" w:lineRule="auto"/>
      </w:pPr>
      <w:r w:rsidRPr="00072BBD">
        <w:t>All non-sharp Biohazardous Waste will be disposed of directly into red bags identified with biohazard symbols. These bags will be located as close as feasible to the area where the waste is generated.</w:t>
      </w:r>
    </w:p>
    <w:p w14:paraId="74221EE0" w14:textId="77777777" w:rsidR="002437CF" w:rsidRPr="00072BBD" w:rsidRDefault="002437CF" w:rsidP="002437CF">
      <w:pPr>
        <w:pStyle w:val="ListParagraph"/>
        <w:numPr>
          <w:ilvl w:val="0"/>
          <w:numId w:val="1"/>
        </w:numPr>
        <w:spacing w:after="100" w:line="276" w:lineRule="auto"/>
      </w:pPr>
      <w:r w:rsidRPr="00072BBD">
        <w:t xml:space="preserve">All </w:t>
      </w:r>
      <w:r w:rsidRPr="002B6757">
        <w:rPr>
          <w:color w:val="1C1C1C"/>
        </w:rPr>
        <w:t>items</w:t>
      </w:r>
      <w:r w:rsidRPr="00072BBD">
        <w:t xml:space="preserve"> classified as sharps will be placed immediately into a puncture-resistant, leak proof sharps container. These containers will be set up in such a way that the biohazard symbols are clearly visible, and the lids are securely fastened in place. NEVER exceed the fill line (approximately 1" from top). It is clearly understood that under no circumstances are disposable sharps containers to be emptied and reused. The containers will be located as close as feasible to the area where sharps are generated.</w:t>
      </w:r>
    </w:p>
    <w:p w14:paraId="5C077148" w14:textId="77777777" w:rsidR="002437CF" w:rsidRPr="00072BBD" w:rsidRDefault="002437CF" w:rsidP="002437CF">
      <w:pPr>
        <w:pStyle w:val="ListParagraph"/>
        <w:numPr>
          <w:ilvl w:val="0"/>
          <w:numId w:val="1"/>
        </w:numPr>
        <w:spacing w:after="100" w:line="276" w:lineRule="auto"/>
        <w:rPr>
          <w:color w:val="1C1C1C"/>
        </w:rPr>
      </w:pPr>
      <w:r w:rsidRPr="00072BBD">
        <w:rPr>
          <w:b/>
          <w:bCs/>
        </w:rPr>
        <w:t>Important:</w:t>
      </w:r>
      <w:r w:rsidRPr="00072BBD">
        <w:t xml:space="preserve"> It is never permissible to dispose of any material identified as biohazardous into a regular trash</w:t>
      </w:r>
      <w:r w:rsidRPr="00072BBD">
        <w:rPr>
          <w:color w:val="1C1C1C"/>
        </w:rPr>
        <w:t xml:space="preserve"> receptacle.</w:t>
      </w:r>
    </w:p>
    <w:p w14:paraId="2491C561" w14:textId="77777777" w:rsidR="002437CF" w:rsidRDefault="002437CF" w:rsidP="002437CF">
      <w:pPr>
        <w:pStyle w:val="ListParagraph"/>
        <w:numPr>
          <w:ilvl w:val="0"/>
          <w:numId w:val="1"/>
        </w:numPr>
        <w:spacing w:after="100" w:line="276" w:lineRule="auto"/>
        <w:rPr>
          <w:color w:val="1C1C1C"/>
        </w:rPr>
      </w:pPr>
      <w:r w:rsidRPr="006F1286">
        <w:rPr>
          <w:color w:val="1C1C1C"/>
        </w:rPr>
        <w:t>Wear the appropriate personal protective equipment (PPE</w:t>
      </w:r>
      <w:r>
        <w:rPr>
          <w:color w:val="1C1C1C"/>
        </w:rPr>
        <w:t>) when handling biomedical waste</w:t>
      </w:r>
      <w:r w:rsidRPr="006F1286">
        <w:rPr>
          <w:color w:val="1C1C1C"/>
        </w:rPr>
        <w:t>; at a minimum, gloves must be worn.</w:t>
      </w:r>
    </w:p>
    <w:p w14:paraId="4FF64A59" w14:textId="5B610DD2" w:rsidR="002437CF" w:rsidRPr="0065494E" w:rsidRDefault="002437CF" w:rsidP="002437CF">
      <w:pPr>
        <w:pStyle w:val="ListParagraph"/>
        <w:numPr>
          <w:ilvl w:val="0"/>
          <w:numId w:val="1"/>
        </w:numPr>
        <w:spacing w:after="100" w:line="276" w:lineRule="auto"/>
        <w:rPr>
          <w:b/>
          <w:bCs/>
          <w:color w:val="34495E"/>
          <w:sz w:val="24"/>
          <w:szCs w:val="24"/>
        </w:rPr>
      </w:pPr>
      <w:r w:rsidRPr="00552C39">
        <w:rPr>
          <w:color w:val="1C1C1C"/>
        </w:rPr>
        <w:t xml:space="preserve">Promptly seal all filled sharps </w:t>
      </w:r>
      <w:r w:rsidRPr="00552C39">
        <w:t>containers</w:t>
      </w:r>
      <w:r w:rsidRPr="00552C39">
        <w:rPr>
          <w:color w:val="1C1C1C"/>
        </w:rPr>
        <w:t xml:space="preserve"> and red bags in the area of use. </w:t>
      </w:r>
      <w:r>
        <w:rPr>
          <w:color w:val="1C1C1C"/>
        </w:rPr>
        <w:t>A</w:t>
      </w:r>
      <w:r w:rsidRPr="00552C39">
        <w:rPr>
          <w:color w:val="1C1C1C"/>
        </w:rPr>
        <w:t xml:space="preserve">ll biomedical waste containers and/or bags </w:t>
      </w:r>
      <w:r>
        <w:rPr>
          <w:color w:val="1C1C1C"/>
        </w:rPr>
        <w:t>must be</w:t>
      </w:r>
      <w:r w:rsidRPr="00552C39">
        <w:rPr>
          <w:color w:val="1C1C1C"/>
        </w:rPr>
        <w:t xml:space="preserve"> </w:t>
      </w:r>
      <w:r>
        <w:rPr>
          <w:color w:val="1C1C1C"/>
        </w:rPr>
        <w:t xml:space="preserve">closed securely </w:t>
      </w:r>
      <w:r w:rsidRPr="00552C39">
        <w:rPr>
          <w:color w:val="1C1C1C"/>
        </w:rPr>
        <w:t>before moving</w:t>
      </w:r>
      <w:r>
        <w:rPr>
          <w:color w:val="1C1C1C"/>
        </w:rPr>
        <w:t>. Once sealed, items must not be reopened in the facility.</w:t>
      </w:r>
    </w:p>
    <w:p w14:paraId="2BC13C40" w14:textId="5E645B91" w:rsidR="002437CF" w:rsidRPr="0065494E" w:rsidRDefault="00797D74" w:rsidP="0065494E">
      <w:pPr>
        <w:pStyle w:val="Heading3"/>
      </w:pPr>
      <w:bookmarkStart w:id="165" w:name="_Toc234315132"/>
      <w:r>
        <w:t>7</w:t>
      </w:r>
      <w:r w:rsidR="002437CF" w:rsidRPr="00BB007A">
        <w:t>.2.</w:t>
      </w:r>
      <w:r w:rsidR="002437CF">
        <w:t>3</w:t>
      </w:r>
      <w:r w:rsidR="002437CF" w:rsidRPr="00BB007A">
        <w:t xml:space="preserve"> Storage Requirements</w:t>
      </w:r>
      <w:bookmarkEnd w:id="165"/>
    </w:p>
    <w:p w14:paraId="2F312BA2" w14:textId="77777777" w:rsidR="002437CF" w:rsidRPr="004F0C20" w:rsidRDefault="002437CF" w:rsidP="002437CF">
      <w:pPr>
        <w:rPr>
          <w:color w:val="1C1C1C"/>
        </w:rPr>
      </w:pPr>
      <w:r w:rsidRPr="004F0C20">
        <w:rPr>
          <w:color w:val="1C1C1C"/>
        </w:rPr>
        <w:t>All biohazard waste containers used in healthcare settings must be:</w:t>
      </w:r>
    </w:p>
    <w:p w14:paraId="0C63AB2A" w14:textId="77777777" w:rsidR="002437CF" w:rsidRPr="004F0C20" w:rsidRDefault="002437CF" w:rsidP="002437CF">
      <w:pPr>
        <w:pStyle w:val="ListParagraph"/>
        <w:numPr>
          <w:ilvl w:val="0"/>
          <w:numId w:val="1"/>
        </w:numPr>
        <w:spacing w:after="100" w:line="276" w:lineRule="auto"/>
        <w:rPr>
          <w:color w:val="1C1C1C"/>
        </w:rPr>
      </w:pPr>
      <w:r w:rsidRPr="004F0C20">
        <w:rPr>
          <w:color w:val="1C1C1C"/>
        </w:rPr>
        <w:t>Closable</w:t>
      </w:r>
    </w:p>
    <w:p w14:paraId="66AA1E68" w14:textId="77777777" w:rsidR="002437CF" w:rsidRPr="004F0C20" w:rsidRDefault="002437CF" w:rsidP="002437CF">
      <w:pPr>
        <w:pStyle w:val="ListParagraph"/>
        <w:numPr>
          <w:ilvl w:val="0"/>
          <w:numId w:val="1"/>
        </w:numPr>
        <w:spacing w:after="100" w:line="276" w:lineRule="auto"/>
        <w:rPr>
          <w:color w:val="1C1C1C"/>
        </w:rPr>
      </w:pPr>
      <w:r w:rsidRPr="004F0C20">
        <w:rPr>
          <w:color w:val="1C1C1C"/>
        </w:rPr>
        <w:t>Leakproof on sides and bottom</w:t>
      </w:r>
    </w:p>
    <w:p w14:paraId="275D65CE" w14:textId="77777777" w:rsidR="002437CF" w:rsidRPr="004F0C20" w:rsidRDefault="002437CF" w:rsidP="002437CF">
      <w:pPr>
        <w:pStyle w:val="ListParagraph"/>
        <w:numPr>
          <w:ilvl w:val="0"/>
          <w:numId w:val="1"/>
        </w:numPr>
        <w:spacing w:after="100" w:line="276" w:lineRule="auto"/>
        <w:rPr>
          <w:color w:val="1C1C1C"/>
        </w:rPr>
      </w:pPr>
      <w:r w:rsidRPr="004F0C20">
        <w:rPr>
          <w:color w:val="1C1C1C"/>
        </w:rPr>
        <w:t>Designed to prevent spillage or protrusion during handling, transport, or storage</w:t>
      </w:r>
      <w:r>
        <w:rPr>
          <w:color w:val="1C1C1C"/>
        </w:rPr>
        <w:t>.</w:t>
      </w:r>
    </w:p>
    <w:p w14:paraId="45176A80" w14:textId="77777777" w:rsidR="002437CF" w:rsidRPr="002F581F" w:rsidRDefault="002437CF" w:rsidP="002437CF">
      <w:pPr>
        <w:rPr>
          <w:b/>
          <w:bCs/>
          <w:color w:val="34495E"/>
          <w:sz w:val="24"/>
          <w:szCs w:val="24"/>
        </w:rPr>
      </w:pPr>
    </w:p>
    <w:p w14:paraId="2E5D8219" w14:textId="77777777" w:rsidR="002437CF" w:rsidRPr="008956C0" w:rsidRDefault="002437CF" w:rsidP="002437CF">
      <w:pPr>
        <w:spacing w:after="100"/>
        <w:rPr>
          <w:color w:val="1C1C1C"/>
        </w:rPr>
      </w:pPr>
      <w:r w:rsidRPr="008956C0">
        <w:rPr>
          <w:color w:val="1C1C1C"/>
        </w:rPr>
        <w:t>Biohazardous waste must be placed immediately at the point of generation into approved containers.</w:t>
      </w:r>
    </w:p>
    <w:p w14:paraId="5454CB81" w14:textId="77777777" w:rsidR="002437CF" w:rsidRPr="004F0C20" w:rsidRDefault="002437CF" w:rsidP="002437CF">
      <w:pPr>
        <w:pStyle w:val="ListParagraph"/>
        <w:numPr>
          <w:ilvl w:val="0"/>
          <w:numId w:val="1"/>
        </w:numPr>
        <w:spacing w:after="100" w:line="276" w:lineRule="auto"/>
        <w:rPr>
          <w:color w:val="1C1C1C"/>
        </w:rPr>
      </w:pPr>
      <w:r w:rsidRPr="004F0C20">
        <w:rPr>
          <w:color w:val="1C1C1C"/>
        </w:rPr>
        <w:t>Sharps must be discarded directly into sharps containers without bending, recapping, or removal.</w:t>
      </w:r>
    </w:p>
    <w:p w14:paraId="540FE635" w14:textId="77777777" w:rsidR="002437CF" w:rsidRDefault="002437CF" w:rsidP="002437CF">
      <w:pPr>
        <w:pStyle w:val="ListParagraph"/>
        <w:numPr>
          <w:ilvl w:val="0"/>
          <w:numId w:val="1"/>
        </w:numPr>
        <w:spacing w:after="100" w:line="276" w:lineRule="auto"/>
        <w:rPr>
          <w:color w:val="1C1C1C"/>
        </w:rPr>
      </w:pPr>
      <w:r w:rsidRPr="004F0C20">
        <w:rPr>
          <w:color w:val="1C1C1C"/>
        </w:rPr>
        <w:t xml:space="preserve">Containers must remain upright and easily accessible </w:t>
      </w:r>
      <w:proofErr w:type="gramStart"/>
      <w:r w:rsidRPr="004F0C20">
        <w:rPr>
          <w:color w:val="1C1C1C"/>
        </w:rPr>
        <w:t>in patient</w:t>
      </w:r>
      <w:proofErr w:type="gramEnd"/>
      <w:r w:rsidRPr="004F0C20">
        <w:rPr>
          <w:color w:val="1C1C1C"/>
        </w:rPr>
        <w:t xml:space="preserve"> care and treatment areas.</w:t>
      </w:r>
    </w:p>
    <w:p w14:paraId="00FF7100" w14:textId="77777777" w:rsidR="002437CF" w:rsidRPr="00392C02" w:rsidRDefault="002437CF" w:rsidP="002437CF">
      <w:pPr>
        <w:pStyle w:val="ListParagraph"/>
        <w:numPr>
          <w:ilvl w:val="0"/>
          <w:numId w:val="1"/>
        </w:numPr>
        <w:spacing w:after="100" w:line="276" w:lineRule="auto"/>
        <w:rPr>
          <w:color w:val="1C1C1C"/>
        </w:rPr>
      </w:pPr>
      <w:r w:rsidRPr="00392C02">
        <w:rPr>
          <w:color w:val="1C1C1C"/>
        </w:rPr>
        <w:t>If outside contamination is likely, a second bag/container be used</w:t>
      </w:r>
      <w:r>
        <w:rPr>
          <w:color w:val="1C1C1C"/>
        </w:rPr>
        <w:t>.</w:t>
      </w:r>
    </w:p>
    <w:p w14:paraId="629EB622" w14:textId="77777777" w:rsidR="002437CF" w:rsidRDefault="002437CF" w:rsidP="002437CF">
      <w:pPr>
        <w:pStyle w:val="ListParagraph"/>
        <w:numPr>
          <w:ilvl w:val="0"/>
          <w:numId w:val="1"/>
        </w:numPr>
        <w:spacing w:after="100" w:line="276" w:lineRule="auto"/>
        <w:rPr>
          <w:color w:val="1C1C1C"/>
        </w:rPr>
      </w:pPr>
      <w:r w:rsidRPr="00392C02">
        <w:rPr>
          <w:color w:val="1C1C1C"/>
        </w:rPr>
        <w:t>Reusable infectious waste containers</w:t>
      </w:r>
      <w:r>
        <w:rPr>
          <w:color w:val="1C1C1C"/>
        </w:rPr>
        <w:t xml:space="preserve"> must</w:t>
      </w:r>
      <w:r w:rsidRPr="00392C02">
        <w:rPr>
          <w:color w:val="1C1C1C"/>
        </w:rPr>
        <w:t xml:space="preserve"> be cleaned and decontaminated on a regular basis and when visibly soiled.</w:t>
      </w:r>
    </w:p>
    <w:p w14:paraId="7DBE2BD6" w14:textId="77777777" w:rsidR="002437CF" w:rsidRDefault="002437CF" w:rsidP="002437CF">
      <w:pPr>
        <w:rPr>
          <w:color w:val="1C1C1C"/>
        </w:rPr>
      </w:pPr>
      <w:r>
        <w:rPr>
          <w:color w:val="1C1C1C"/>
        </w:rPr>
        <w:t>Sharps</w:t>
      </w:r>
      <w:r w:rsidRPr="0016600F">
        <w:rPr>
          <w:color w:val="1C1C1C"/>
        </w:rPr>
        <w:t xml:space="preserve"> containers should be made of rigid plastic to prevent puncture, be leak-proof, labeled with the biohazard symbol, and placed in every location where sharps are used. </w:t>
      </w:r>
    </w:p>
    <w:p w14:paraId="03A4B538" w14:textId="77777777" w:rsidR="002437CF" w:rsidRDefault="002437CF" w:rsidP="002437CF">
      <w:pPr>
        <w:pStyle w:val="ListParagraph"/>
        <w:numPr>
          <w:ilvl w:val="0"/>
          <w:numId w:val="1"/>
        </w:numPr>
        <w:spacing w:after="100" w:line="276" w:lineRule="auto"/>
        <w:rPr>
          <w:color w:val="1C1C1C"/>
        </w:rPr>
      </w:pPr>
      <w:r w:rsidRPr="004B3C48">
        <w:rPr>
          <w:color w:val="1C1C1C"/>
        </w:rPr>
        <w:t xml:space="preserve">They are not re-usable and must be replaced when they are 3/4 full. </w:t>
      </w:r>
    </w:p>
    <w:p w14:paraId="60C8DE36" w14:textId="77777777" w:rsidR="002437CF" w:rsidRPr="004B3C48" w:rsidRDefault="002437CF" w:rsidP="002437CF">
      <w:pPr>
        <w:pStyle w:val="ListParagraph"/>
        <w:numPr>
          <w:ilvl w:val="0"/>
          <w:numId w:val="1"/>
        </w:numPr>
        <w:spacing w:after="100" w:line="276" w:lineRule="auto"/>
        <w:rPr>
          <w:color w:val="1C1C1C"/>
        </w:rPr>
      </w:pPr>
      <w:r w:rsidRPr="004B3C48">
        <w:rPr>
          <w:b/>
          <w:bCs/>
          <w:color w:val="1C1C1C"/>
        </w:rPr>
        <w:t>ONLY SHARPS ARE TO BE PLACED IN SHARPS CONTAINERS</w:t>
      </w:r>
      <w:r>
        <w:rPr>
          <w:b/>
          <w:bCs/>
          <w:color w:val="1C1C1C"/>
        </w:rPr>
        <w:t>.</w:t>
      </w:r>
    </w:p>
    <w:p w14:paraId="1501B8A7" w14:textId="77777777" w:rsidR="002437CF" w:rsidRPr="0016600F" w:rsidRDefault="002437CF" w:rsidP="002437CF">
      <w:pPr>
        <w:pStyle w:val="ListParagraph"/>
        <w:numPr>
          <w:ilvl w:val="0"/>
          <w:numId w:val="1"/>
        </w:numPr>
        <w:spacing w:after="100" w:line="276" w:lineRule="auto"/>
        <w:rPr>
          <w:color w:val="1C1C1C"/>
        </w:rPr>
      </w:pPr>
      <w:r w:rsidRPr="0016600F">
        <w:rPr>
          <w:color w:val="1C1C1C"/>
        </w:rPr>
        <w:t>Mounted containers should be placed at a wall height that allows employees to see the opening, but not so low that children will be able to access them.</w:t>
      </w:r>
    </w:p>
    <w:p w14:paraId="7E159BE2" w14:textId="77777777" w:rsidR="002437CF" w:rsidRPr="00720809" w:rsidRDefault="002437CF" w:rsidP="002437CF">
      <w:pPr>
        <w:rPr>
          <w:color w:val="1C1C1C"/>
        </w:rPr>
      </w:pPr>
    </w:p>
    <w:p w14:paraId="040662B7" w14:textId="42791664" w:rsidR="002437CF" w:rsidRPr="004F0C20" w:rsidRDefault="002437CF" w:rsidP="002437CF">
      <w:pPr>
        <w:rPr>
          <w:color w:val="1C1C1C"/>
        </w:rPr>
      </w:pPr>
      <w:r w:rsidRPr="00720809">
        <w:rPr>
          <w:color w:val="1C1C1C"/>
        </w:rPr>
        <w:t>All sealed biomedical waste bags and sharps containers will be labeled with this facility's name and address prior to offsite transport. If a sealed red bag or sharps container is placed into a larger red bag prior to transport, it is necessary to place the name and address on the exterior bag only.</w:t>
      </w:r>
    </w:p>
    <w:p w14:paraId="6A8ADFDF" w14:textId="259DAED1" w:rsidR="002437CF" w:rsidRPr="0065494E" w:rsidRDefault="00797D74" w:rsidP="0065494E">
      <w:pPr>
        <w:pStyle w:val="Heading3"/>
      </w:pPr>
      <w:bookmarkStart w:id="166" w:name="_Toc234315133"/>
      <w:r>
        <w:t>7</w:t>
      </w:r>
      <w:r w:rsidR="002437CF">
        <w:t xml:space="preserve">.2.4 </w:t>
      </w:r>
      <w:r w:rsidR="002437CF" w:rsidRPr="002F581F">
        <w:t>Central Storage Areas</w:t>
      </w:r>
      <w:bookmarkEnd w:id="166"/>
    </w:p>
    <w:p w14:paraId="6CBB6718" w14:textId="77777777" w:rsidR="002437CF" w:rsidRDefault="002437CF" w:rsidP="002437CF">
      <w:pPr>
        <w:rPr>
          <w:color w:val="1C1C1C"/>
        </w:rPr>
      </w:pPr>
      <w:r w:rsidRPr="008F6E23">
        <w:rPr>
          <w:color w:val="1C1C1C"/>
        </w:rPr>
        <w:t xml:space="preserve">All onsite storage of </w:t>
      </w:r>
      <w:r>
        <w:rPr>
          <w:color w:val="1C1C1C"/>
        </w:rPr>
        <w:t>Regulated Medical</w:t>
      </w:r>
      <w:r w:rsidRPr="008F6E23">
        <w:rPr>
          <w:color w:val="1C1C1C"/>
        </w:rPr>
        <w:t xml:space="preserve"> Waste must be in an area away from general traffic flow patterns and accessible only to authorized personnel.</w:t>
      </w:r>
    </w:p>
    <w:p w14:paraId="6C6EF1F0" w14:textId="77777777" w:rsidR="002437CF" w:rsidRPr="004F0C20" w:rsidRDefault="002437CF" w:rsidP="002437CF">
      <w:pPr>
        <w:pStyle w:val="ListParagraph"/>
        <w:numPr>
          <w:ilvl w:val="0"/>
          <w:numId w:val="1"/>
        </w:numPr>
        <w:spacing w:line="276" w:lineRule="auto"/>
        <w:rPr>
          <w:color w:val="1C1C1C"/>
        </w:rPr>
      </w:pPr>
      <w:r w:rsidRPr="004F0C20">
        <w:rPr>
          <w:color w:val="1C1C1C"/>
        </w:rPr>
        <w:t xml:space="preserve">Central </w:t>
      </w:r>
      <w:r>
        <w:rPr>
          <w:color w:val="1C1C1C"/>
        </w:rPr>
        <w:t>Regulated Medical Waste</w:t>
      </w:r>
      <w:r w:rsidRPr="004F0C20">
        <w:rPr>
          <w:color w:val="1C1C1C"/>
        </w:rPr>
        <w:t xml:space="preserve"> storage rooms must be clearly identified with biohazard signage or red containers.</w:t>
      </w:r>
    </w:p>
    <w:p w14:paraId="77446584" w14:textId="77777777" w:rsidR="002437CF" w:rsidRDefault="002437CF" w:rsidP="002437CF">
      <w:pPr>
        <w:pStyle w:val="ListParagraph"/>
        <w:numPr>
          <w:ilvl w:val="0"/>
          <w:numId w:val="1"/>
        </w:numPr>
        <w:spacing w:line="276" w:lineRule="auto"/>
        <w:rPr>
          <w:color w:val="1C1C1C"/>
        </w:rPr>
      </w:pPr>
      <w:r w:rsidRPr="004F0C20">
        <w:rPr>
          <w:color w:val="1C1C1C"/>
        </w:rPr>
        <w:t>Areas must be physically separated from clean supply storage, food service, and public access routes.</w:t>
      </w:r>
    </w:p>
    <w:p w14:paraId="15F7775C" w14:textId="77777777" w:rsidR="002437CF" w:rsidRPr="007B7F54" w:rsidRDefault="002437CF" w:rsidP="002437CF">
      <w:pPr>
        <w:pStyle w:val="ListParagraph"/>
        <w:numPr>
          <w:ilvl w:val="0"/>
          <w:numId w:val="1"/>
        </w:numPr>
        <w:spacing w:line="276" w:lineRule="auto"/>
        <w:rPr>
          <w:color w:val="1C1C1C"/>
        </w:rPr>
      </w:pPr>
      <w:r>
        <w:rPr>
          <w:color w:val="1C1C1C"/>
        </w:rPr>
        <w:t>Regulated Medical W</w:t>
      </w:r>
      <w:r w:rsidRPr="007B7F54">
        <w:rPr>
          <w:color w:val="1C1C1C"/>
        </w:rPr>
        <w:t>aste holding areas must be maintained in a clean, sanitary condition.</w:t>
      </w:r>
    </w:p>
    <w:p w14:paraId="51AAC862" w14:textId="77777777" w:rsidR="002437CF" w:rsidRPr="007B7F54" w:rsidRDefault="002437CF" w:rsidP="002437CF">
      <w:pPr>
        <w:pStyle w:val="ListParagraph"/>
        <w:numPr>
          <w:ilvl w:val="0"/>
          <w:numId w:val="1"/>
        </w:numPr>
        <w:spacing w:line="276" w:lineRule="auto"/>
        <w:rPr>
          <w:color w:val="1C1C1C"/>
        </w:rPr>
      </w:pPr>
      <w:r w:rsidRPr="007B7F54">
        <w:rPr>
          <w:color w:val="1C1C1C"/>
        </w:rPr>
        <w:t>Containers must remain closed except when adding waste.</w:t>
      </w:r>
    </w:p>
    <w:p w14:paraId="1FD627C7" w14:textId="77777777" w:rsidR="002437CF" w:rsidRPr="007B7F54" w:rsidRDefault="002437CF" w:rsidP="002437CF">
      <w:pPr>
        <w:pStyle w:val="ListParagraph"/>
        <w:numPr>
          <w:ilvl w:val="0"/>
          <w:numId w:val="1"/>
        </w:numPr>
        <w:spacing w:line="276" w:lineRule="auto"/>
        <w:rPr>
          <w:color w:val="1C1C1C"/>
        </w:rPr>
      </w:pPr>
      <w:r w:rsidRPr="007B7F54">
        <w:rPr>
          <w:color w:val="1C1C1C"/>
        </w:rPr>
        <w:t xml:space="preserve">Waste must not be allowed to accumulate in a manner that increases exposure risk. </w:t>
      </w:r>
    </w:p>
    <w:p w14:paraId="75C0BE67" w14:textId="77777777" w:rsidR="002437CF" w:rsidRDefault="002437CF" w:rsidP="002437CF">
      <w:pPr>
        <w:pStyle w:val="ListParagraph"/>
        <w:numPr>
          <w:ilvl w:val="0"/>
          <w:numId w:val="1"/>
        </w:numPr>
        <w:spacing w:line="276" w:lineRule="auto"/>
        <w:rPr>
          <w:color w:val="1C1C1C"/>
        </w:rPr>
      </w:pPr>
      <w:r w:rsidRPr="004F0C20">
        <w:rPr>
          <w:color w:val="1C1C1C"/>
        </w:rPr>
        <w:t>Access is limited to authorized and trained personnel only.</w:t>
      </w:r>
    </w:p>
    <w:p w14:paraId="7E556FB3" w14:textId="77777777" w:rsidR="002437CF" w:rsidRDefault="002437CF" w:rsidP="002437CF">
      <w:pPr>
        <w:rPr>
          <w:color w:val="1C1C1C"/>
        </w:rPr>
      </w:pPr>
      <w:r w:rsidRPr="008F6E23">
        <w:rPr>
          <w:color w:val="1C1C1C"/>
        </w:rPr>
        <w:t xml:space="preserve"> </w:t>
      </w:r>
    </w:p>
    <w:p w14:paraId="2EAB10A7" w14:textId="77777777" w:rsidR="002437CF" w:rsidRPr="004054E1" w:rsidRDefault="002437CF" w:rsidP="002437CF">
      <w:pPr>
        <w:rPr>
          <w:color w:val="1C1C1C"/>
        </w:rPr>
      </w:pPr>
      <w:r>
        <w:rPr>
          <w:b/>
          <w:bCs/>
          <w:color w:val="1C1C1C"/>
        </w:rPr>
        <w:t xml:space="preserve">The maximum storage time of Regulated Waste before </w:t>
      </w:r>
      <w:proofErr w:type="gramStart"/>
      <w:r>
        <w:rPr>
          <w:b/>
          <w:bCs/>
          <w:color w:val="1C1C1C"/>
        </w:rPr>
        <w:t>pick</w:t>
      </w:r>
      <w:proofErr w:type="gramEnd"/>
      <w:r>
        <w:rPr>
          <w:b/>
          <w:bCs/>
          <w:color w:val="1C1C1C"/>
        </w:rPr>
        <w:t xml:space="preserve"> up by the licensed transporter </w:t>
      </w:r>
      <w:r w:rsidRPr="004054E1">
        <w:rPr>
          <w:b/>
          <w:bCs/>
          <w:color w:val="1C1C1C"/>
        </w:rPr>
        <w:t xml:space="preserve">shall not be greater than: </w:t>
      </w:r>
      <w:sdt>
        <w:sdtPr>
          <w:rPr>
            <w:highlight w:val="yellow"/>
          </w:rPr>
          <w:id w:val="-1804453534"/>
          <w:placeholder>
            <w:docPart w:val="146D4A2323B545F4B7CE34743B6AF35E"/>
          </w:placeholder>
          <w:showingPlcHdr/>
          <w:text/>
        </w:sdtPr>
        <w:sdtContent>
          <w:r w:rsidRPr="00507C06">
            <w:rPr>
              <w:rStyle w:val="PlaceholderText"/>
              <w:highlight w:val="yellow"/>
            </w:rPr>
            <w:t>Click or tap here to enter text.</w:t>
          </w:r>
        </w:sdtContent>
      </w:sdt>
      <w:r w:rsidRPr="004054E1">
        <w:rPr>
          <w:color w:val="1C1C1C"/>
        </w:rPr>
        <w:t xml:space="preserve"> </w:t>
      </w:r>
      <w:commentRangeStart w:id="167"/>
      <w:r w:rsidRPr="004054E1">
        <w:rPr>
          <w:b/>
          <w:bCs/>
          <w:color w:val="1C1C1C"/>
        </w:rPr>
        <w:t>days</w:t>
      </w:r>
      <w:commentRangeEnd w:id="167"/>
      <w:r w:rsidRPr="004054E1">
        <w:rPr>
          <w:rStyle w:val="CommentReference"/>
          <w:b/>
          <w:bCs/>
          <w:color w:val="1C1C1C"/>
          <w:sz w:val="22"/>
          <w:szCs w:val="22"/>
        </w:rPr>
        <w:commentReference w:id="167"/>
      </w:r>
      <w:r w:rsidRPr="004054E1">
        <w:rPr>
          <w:b/>
          <w:bCs/>
          <w:color w:val="1C1C1C"/>
        </w:rPr>
        <w:t>.</w:t>
      </w:r>
      <w:r w:rsidRPr="004054E1">
        <w:rPr>
          <w:color w:val="1C1C1C"/>
        </w:rPr>
        <w:t xml:space="preserve"> </w:t>
      </w:r>
    </w:p>
    <w:p w14:paraId="73AA9C6C" w14:textId="77777777" w:rsidR="002437CF" w:rsidRDefault="002437CF" w:rsidP="002437CF">
      <w:pPr>
        <w:pStyle w:val="ListParagraph"/>
        <w:spacing w:line="276" w:lineRule="auto"/>
        <w:ind w:left="720"/>
        <w:rPr>
          <w:color w:val="1C1C1C"/>
        </w:rPr>
      </w:pPr>
    </w:p>
    <w:p w14:paraId="733FDF8E" w14:textId="77777777" w:rsidR="002437CF" w:rsidRDefault="002437CF" w:rsidP="002437CF">
      <w:pPr>
        <w:pStyle w:val="ListParagraph"/>
        <w:numPr>
          <w:ilvl w:val="0"/>
          <w:numId w:val="1"/>
        </w:numPr>
        <w:spacing w:line="276" w:lineRule="auto"/>
        <w:rPr>
          <w:color w:val="1C1C1C"/>
        </w:rPr>
      </w:pPr>
      <w:r w:rsidRPr="008F6E23">
        <w:rPr>
          <w:color w:val="1C1C1C"/>
        </w:rPr>
        <w:t>This time period commences when the first item of non-sharp, biohazardous waste is placed in the container or bag. Sharps containers that contain only sharps can be kept until full.</w:t>
      </w:r>
    </w:p>
    <w:p w14:paraId="74704265" w14:textId="77777777" w:rsidR="002437CF" w:rsidRPr="008F6E23" w:rsidRDefault="002437CF" w:rsidP="002437CF">
      <w:pPr>
        <w:rPr>
          <w:color w:val="1C1C1C"/>
        </w:rPr>
      </w:pPr>
    </w:p>
    <w:p w14:paraId="2920F3AB" w14:textId="5ECC21B4" w:rsidR="002437CF" w:rsidRPr="008F6E23" w:rsidRDefault="002437CF" w:rsidP="002437CF">
      <w:pPr>
        <w:rPr>
          <w:color w:val="1C1C1C"/>
        </w:rPr>
      </w:pPr>
      <w:r w:rsidRPr="008F6E23">
        <w:rPr>
          <w:color w:val="1C1C1C"/>
        </w:rPr>
        <w:t>Indoor storage areas will be constructed of smooth, easily cleanable surfaces that are impervious to liquids and will be maintained in a sanitary manner and will be insect and vermin free. If stored outside, the area will be secured and conspicuously marked with an international biohazard symbol.</w:t>
      </w:r>
    </w:p>
    <w:p w14:paraId="2B7A63ED" w14:textId="55D58055" w:rsidR="006B2B31" w:rsidRPr="00B46F6D" w:rsidRDefault="006B2B31" w:rsidP="002437CF">
      <w:r w:rsidRPr="00DC3293">
        <w:t xml:space="preserve">Please refer to the </w:t>
      </w:r>
      <w:r w:rsidRPr="00CB7916">
        <w:rPr>
          <w:b/>
          <w:bCs/>
        </w:rPr>
        <w:t>Quick Reference Guide</w:t>
      </w:r>
      <w:r w:rsidRPr="00DC3293">
        <w:t xml:space="preserve"> at the beginning of this manual for </w:t>
      </w:r>
      <w:r>
        <w:t xml:space="preserve">the location of </w:t>
      </w:r>
      <w:r w:rsidR="000B5C38">
        <w:rPr>
          <w:b/>
          <w:bCs/>
        </w:rPr>
        <w:t>Regulate</w:t>
      </w:r>
      <w:r w:rsidRPr="00CB7916">
        <w:rPr>
          <w:b/>
          <w:bCs/>
        </w:rPr>
        <w:t xml:space="preserve">d </w:t>
      </w:r>
      <w:r w:rsidR="000B5C38">
        <w:rPr>
          <w:b/>
          <w:bCs/>
        </w:rPr>
        <w:t>Medical Waste Management</w:t>
      </w:r>
      <w:r w:rsidRPr="009D19E2">
        <w:t xml:space="preserve"> </w:t>
      </w:r>
      <w:r w:rsidRPr="00DC3293">
        <w:t xml:space="preserve">related </w:t>
      </w:r>
      <w:r>
        <w:t>items.</w:t>
      </w:r>
    </w:p>
    <w:p w14:paraId="1CB96C24" w14:textId="5B345DF1" w:rsidR="002437CF" w:rsidRPr="00E76C69" w:rsidRDefault="00525004" w:rsidP="002437CF">
      <w:pPr>
        <w:pStyle w:val="Heading2"/>
        <w:spacing w:after="0"/>
      </w:pPr>
      <w:bookmarkStart w:id="168" w:name="_Toc234315134"/>
      <w:r>
        <w:t>7</w:t>
      </w:r>
      <w:r w:rsidR="002437CF" w:rsidRPr="00E76C69">
        <w:t>.</w:t>
      </w:r>
      <w:r w:rsidR="002437CF">
        <w:t>3</w:t>
      </w:r>
      <w:r w:rsidR="002437CF" w:rsidRPr="00E76C69">
        <w:t xml:space="preserve"> Transport and Disposal</w:t>
      </w:r>
      <w:bookmarkEnd w:id="168"/>
    </w:p>
    <w:p w14:paraId="10765ED3" w14:textId="77777777" w:rsidR="002437CF" w:rsidRDefault="002437CF" w:rsidP="002437CF">
      <w:pPr>
        <w:rPr>
          <w:color w:val="1C1C1C"/>
        </w:rPr>
      </w:pPr>
    </w:p>
    <w:p w14:paraId="28206B8B" w14:textId="77777777" w:rsidR="002437CF" w:rsidRDefault="002437CF" w:rsidP="002437CF">
      <w:pPr>
        <w:rPr>
          <w:color w:val="1C1C1C"/>
        </w:rPr>
      </w:pPr>
      <w:r w:rsidRPr="009060F3">
        <w:rPr>
          <w:color w:val="1C1C1C"/>
        </w:rPr>
        <w:t>As required by state laws, Biohazardous Waste shall be treated either by heat, incineration or other equivalent methods suitable for hazard inactivation. A contracted offsite waste transporter must be registered with the Department of Environmental Regulations.</w:t>
      </w:r>
    </w:p>
    <w:p w14:paraId="7ECA7162" w14:textId="77777777" w:rsidR="002437CF" w:rsidRDefault="002437CF" w:rsidP="002437CF">
      <w:pPr>
        <w:rPr>
          <w:color w:val="1C1C1C"/>
        </w:rPr>
      </w:pPr>
    </w:p>
    <w:p w14:paraId="376CBE27" w14:textId="77777777" w:rsidR="002437CF" w:rsidRPr="008F6E23" w:rsidRDefault="002437CF" w:rsidP="002437CF">
      <w:pPr>
        <w:rPr>
          <w:color w:val="1C1C1C"/>
        </w:rPr>
      </w:pPr>
      <w:r w:rsidRPr="008F6E23">
        <w:rPr>
          <w:color w:val="1C1C1C"/>
        </w:rPr>
        <w:t>All biomedical waste prepared for off-site transport must be enclosed in a rigid type of container, which conforms to the construction requirements as defined in DOT 178.205 Code of Federal Regulations and will be labeled for transport according to current state and/or federal regulations.</w:t>
      </w:r>
    </w:p>
    <w:p w14:paraId="61C7BA41" w14:textId="77777777" w:rsidR="002437CF" w:rsidRPr="004F0C20" w:rsidRDefault="002437CF" w:rsidP="002437CF">
      <w:pPr>
        <w:pStyle w:val="ListParagraph"/>
        <w:numPr>
          <w:ilvl w:val="0"/>
          <w:numId w:val="1"/>
        </w:numPr>
        <w:spacing w:after="100"/>
        <w:rPr>
          <w:color w:val="1C1C1C"/>
        </w:rPr>
      </w:pPr>
      <w:r w:rsidRPr="004F0C20">
        <w:rPr>
          <w:color w:val="1C1C1C"/>
        </w:rPr>
        <w:t>Biohazardous waste must never be compacted, manually opened, or transferred between containers.</w:t>
      </w:r>
    </w:p>
    <w:p w14:paraId="46413285" w14:textId="77777777" w:rsidR="002437CF" w:rsidRDefault="002437CF" w:rsidP="002437CF">
      <w:pPr>
        <w:pStyle w:val="ListParagraph"/>
        <w:numPr>
          <w:ilvl w:val="0"/>
          <w:numId w:val="1"/>
        </w:numPr>
        <w:spacing w:after="100"/>
        <w:rPr>
          <w:color w:val="1C1C1C"/>
        </w:rPr>
      </w:pPr>
      <w:r w:rsidRPr="004F0C20">
        <w:rPr>
          <w:color w:val="1C1C1C"/>
        </w:rPr>
        <w:t xml:space="preserve">Any container showing signs of damage or leakage must be immediately placed into a secondary compliant container. </w:t>
      </w:r>
    </w:p>
    <w:p w14:paraId="4E3BE92A" w14:textId="7449A8CF" w:rsidR="002437CF" w:rsidRPr="007369D5" w:rsidRDefault="002437CF" w:rsidP="002437CF">
      <w:pPr>
        <w:pStyle w:val="ListParagraph"/>
        <w:numPr>
          <w:ilvl w:val="0"/>
          <w:numId w:val="1"/>
        </w:numPr>
        <w:spacing w:after="100"/>
      </w:pPr>
      <w:r>
        <w:rPr>
          <w:color w:val="1C1C1C"/>
        </w:rPr>
        <w:t>Waste manifests and tracking documents are maintained for a minimum of three</w:t>
      </w:r>
      <w:r w:rsidR="0080073D">
        <w:rPr>
          <w:color w:val="1C1C1C"/>
        </w:rPr>
        <w:t xml:space="preserve"> (3)</w:t>
      </w:r>
      <w:r>
        <w:rPr>
          <w:color w:val="1C1C1C"/>
        </w:rPr>
        <w:t xml:space="preserve"> years.</w:t>
      </w:r>
    </w:p>
    <w:p w14:paraId="6B6CC9B8" w14:textId="77777777" w:rsidR="002437CF" w:rsidRDefault="002437CF" w:rsidP="002437CF">
      <w:pPr>
        <w:ind w:left="360"/>
      </w:pPr>
    </w:p>
    <w:p w14:paraId="47839366" w14:textId="77777777" w:rsidR="002437CF" w:rsidRDefault="002437CF" w:rsidP="002437CF">
      <w:pPr>
        <w:spacing w:after="100"/>
      </w:pPr>
      <w:r>
        <w:t>In compliance with our state laws, biomedical waste is removed from this facility:</w:t>
      </w:r>
    </w:p>
    <w:tbl>
      <w:tblPr>
        <w:tblW w:w="9972" w:type="dxa"/>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FFDFC"/>
        <w:tblLook w:val="04A0" w:firstRow="1" w:lastRow="0" w:firstColumn="1" w:lastColumn="0" w:noHBand="0" w:noVBand="1"/>
      </w:tblPr>
      <w:tblGrid>
        <w:gridCol w:w="559"/>
        <w:gridCol w:w="9413"/>
      </w:tblGrid>
      <w:tr w:rsidR="002437CF" w:rsidRPr="00CC2246" w14:paraId="0E379128" w14:textId="77777777">
        <w:trPr>
          <w:trHeight w:val="432"/>
        </w:trPr>
        <w:sdt>
          <w:sdtPr>
            <w:rPr>
              <w:rFonts w:ascii="Arial" w:eastAsia="MS Gothic" w:hAnsi="Arial" w:cs="Arial"/>
              <w:color w:val="auto"/>
              <w:sz w:val="22"/>
              <w:szCs w:val="22"/>
            </w:rPr>
            <w:id w:val="1769733478"/>
            <w14:checkbox>
              <w14:checked w14:val="0"/>
              <w14:checkedState w14:val="2612" w14:font="MS Gothic"/>
              <w14:uncheckedState w14:val="2610" w14:font="MS Gothic"/>
            </w14:checkbox>
          </w:sdtPr>
          <w:sdtContent>
            <w:tc>
              <w:tcPr>
                <w:tcW w:w="559" w:type="dxa"/>
                <w:shd w:val="clear" w:color="auto" w:fill="F2F7FA"/>
                <w:vAlign w:val="center"/>
              </w:tcPr>
              <w:p w14:paraId="1DBA9E20" w14:textId="77777777" w:rsidR="002437CF" w:rsidRPr="000A223F" w:rsidRDefault="002437CF" w:rsidP="00223C73">
                <w:pPr>
                  <w:pStyle w:val="BodyText"/>
                  <w:jc w:val="center"/>
                  <w:rPr>
                    <w:rFonts w:ascii="Arial" w:eastAsia="MS Gothic" w:hAnsi="Arial" w:cs="Arial"/>
                    <w:color w:val="auto"/>
                    <w:sz w:val="22"/>
                    <w:szCs w:val="22"/>
                  </w:rPr>
                </w:pPr>
                <w:r w:rsidRPr="000A223F">
                  <w:rPr>
                    <w:rFonts w:ascii="Segoe UI Symbol" w:eastAsia="MS Gothic" w:hAnsi="Segoe UI Symbol" w:cs="Segoe UI Symbol" w:hint="eastAsia"/>
                    <w:color w:val="auto"/>
                    <w:sz w:val="22"/>
                    <w:szCs w:val="22"/>
                  </w:rPr>
                  <w:t>☐</w:t>
                </w:r>
              </w:p>
            </w:tc>
          </w:sdtContent>
        </w:sdt>
        <w:tc>
          <w:tcPr>
            <w:tcW w:w="9413" w:type="dxa"/>
            <w:vAlign w:val="center"/>
          </w:tcPr>
          <w:p w14:paraId="1B5104F3" w14:textId="774BC795" w:rsidR="002437CF" w:rsidRPr="000A223F" w:rsidRDefault="002437CF" w:rsidP="00223C73">
            <w:pPr>
              <w:pStyle w:val="BodyText"/>
              <w:rPr>
                <w:rFonts w:ascii="Arial" w:hAnsi="Arial" w:cs="Arial"/>
                <w:color w:val="auto"/>
                <w:sz w:val="22"/>
                <w:szCs w:val="22"/>
              </w:rPr>
            </w:pPr>
            <w:r w:rsidRPr="000A223F">
              <w:rPr>
                <w:rFonts w:ascii="Arial" w:hAnsi="Arial" w:cs="Arial"/>
                <w:color w:val="auto"/>
                <w:sz w:val="22"/>
                <w:szCs w:val="22"/>
              </w:rPr>
              <w:t xml:space="preserve">Every </w:t>
            </w:r>
            <w:r w:rsidR="00B622AA" w:rsidRPr="000A223F">
              <w:rPr>
                <w:rFonts w:ascii="Arial" w:hAnsi="Arial" w:cs="Arial"/>
                <w:color w:val="auto"/>
                <w:sz w:val="22"/>
                <w:szCs w:val="22"/>
              </w:rPr>
              <w:t>seven (</w:t>
            </w:r>
            <w:r w:rsidRPr="000A223F">
              <w:rPr>
                <w:rFonts w:ascii="Arial" w:hAnsi="Arial" w:cs="Arial"/>
                <w:color w:val="auto"/>
                <w:sz w:val="22"/>
                <w:szCs w:val="22"/>
              </w:rPr>
              <w:t>7</w:t>
            </w:r>
            <w:r w:rsidR="00B622AA" w:rsidRPr="000A223F">
              <w:rPr>
                <w:rFonts w:ascii="Arial" w:hAnsi="Arial" w:cs="Arial"/>
                <w:color w:val="auto"/>
                <w:sz w:val="22"/>
                <w:szCs w:val="22"/>
              </w:rPr>
              <w:t>)</w:t>
            </w:r>
            <w:r w:rsidRPr="000A223F">
              <w:rPr>
                <w:rFonts w:ascii="Arial" w:hAnsi="Arial" w:cs="Arial"/>
                <w:color w:val="auto"/>
                <w:sz w:val="22"/>
                <w:szCs w:val="22"/>
              </w:rPr>
              <w:t xml:space="preserve"> days</w:t>
            </w:r>
          </w:p>
        </w:tc>
      </w:tr>
      <w:tr w:rsidR="002437CF" w:rsidRPr="00CC2246" w14:paraId="1AD25AC0" w14:textId="77777777">
        <w:trPr>
          <w:trHeight w:val="432"/>
        </w:trPr>
        <w:sdt>
          <w:sdtPr>
            <w:rPr>
              <w:rFonts w:ascii="Arial" w:eastAsia="MS Gothic" w:hAnsi="Arial" w:cs="Arial"/>
              <w:color w:val="auto"/>
              <w:sz w:val="22"/>
              <w:szCs w:val="22"/>
            </w:rPr>
            <w:id w:val="1172382838"/>
            <w14:checkbox>
              <w14:checked w14:val="0"/>
              <w14:checkedState w14:val="2612" w14:font="MS Gothic"/>
              <w14:uncheckedState w14:val="2610" w14:font="MS Gothic"/>
            </w14:checkbox>
          </w:sdtPr>
          <w:sdtContent>
            <w:tc>
              <w:tcPr>
                <w:tcW w:w="559" w:type="dxa"/>
                <w:shd w:val="clear" w:color="auto" w:fill="F2F7FA"/>
                <w:vAlign w:val="center"/>
              </w:tcPr>
              <w:p w14:paraId="04C86BD3" w14:textId="77777777" w:rsidR="002437CF" w:rsidRPr="000A223F" w:rsidRDefault="002437CF" w:rsidP="00223C73">
                <w:pPr>
                  <w:pStyle w:val="BodyText"/>
                  <w:jc w:val="center"/>
                  <w:rPr>
                    <w:rFonts w:ascii="Arial" w:eastAsia="MS Gothic" w:hAnsi="Arial" w:cs="Arial"/>
                    <w:color w:val="auto"/>
                    <w:sz w:val="22"/>
                    <w:szCs w:val="22"/>
                  </w:rPr>
                </w:pPr>
                <w:r w:rsidRPr="000A223F">
                  <w:rPr>
                    <w:rFonts w:ascii="Segoe UI Symbol" w:eastAsia="MS Gothic" w:hAnsi="Segoe UI Symbol" w:cs="Segoe UI Symbol" w:hint="eastAsia"/>
                    <w:color w:val="auto"/>
                    <w:sz w:val="22"/>
                    <w:szCs w:val="22"/>
                  </w:rPr>
                  <w:t>☐</w:t>
                </w:r>
              </w:p>
            </w:tc>
          </w:sdtContent>
        </w:sdt>
        <w:tc>
          <w:tcPr>
            <w:tcW w:w="9413" w:type="dxa"/>
            <w:vAlign w:val="center"/>
          </w:tcPr>
          <w:p w14:paraId="17DD2B49" w14:textId="42B89C45" w:rsidR="002437CF" w:rsidRPr="000A223F" w:rsidRDefault="002437CF" w:rsidP="00223C73">
            <w:pPr>
              <w:pStyle w:val="BodyText"/>
              <w:rPr>
                <w:rFonts w:ascii="Arial" w:hAnsi="Arial" w:cs="Arial"/>
                <w:color w:val="auto"/>
                <w:sz w:val="22"/>
                <w:szCs w:val="22"/>
              </w:rPr>
            </w:pPr>
            <w:r w:rsidRPr="000A223F">
              <w:rPr>
                <w:rFonts w:ascii="Arial" w:hAnsi="Arial" w:cs="Arial"/>
                <w:color w:val="auto"/>
                <w:sz w:val="22"/>
                <w:szCs w:val="22"/>
              </w:rPr>
              <w:t xml:space="preserve">Every </w:t>
            </w:r>
            <w:r w:rsidR="00B622AA" w:rsidRPr="000A223F">
              <w:rPr>
                <w:rFonts w:ascii="Arial" w:hAnsi="Arial" w:cs="Arial"/>
                <w:color w:val="auto"/>
                <w:sz w:val="22"/>
                <w:szCs w:val="22"/>
              </w:rPr>
              <w:t>fourteen (</w:t>
            </w:r>
            <w:r w:rsidRPr="000A223F">
              <w:rPr>
                <w:rFonts w:ascii="Arial" w:hAnsi="Arial" w:cs="Arial"/>
                <w:color w:val="auto"/>
                <w:sz w:val="22"/>
                <w:szCs w:val="22"/>
              </w:rPr>
              <w:t>14</w:t>
            </w:r>
            <w:r w:rsidR="00B622AA" w:rsidRPr="000A223F">
              <w:rPr>
                <w:rFonts w:ascii="Arial" w:hAnsi="Arial" w:cs="Arial"/>
                <w:color w:val="auto"/>
                <w:sz w:val="22"/>
                <w:szCs w:val="22"/>
              </w:rPr>
              <w:t>)</w:t>
            </w:r>
            <w:r w:rsidRPr="000A223F">
              <w:rPr>
                <w:rFonts w:ascii="Arial" w:hAnsi="Arial" w:cs="Arial"/>
                <w:color w:val="auto"/>
                <w:sz w:val="22"/>
                <w:szCs w:val="22"/>
              </w:rPr>
              <w:t xml:space="preserve"> days</w:t>
            </w:r>
          </w:p>
        </w:tc>
      </w:tr>
      <w:tr w:rsidR="002437CF" w:rsidRPr="00CC2246" w14:paraId="624C12DB" w14:textId="77777777">
        <w:trPr>
          <w:trHeight w:val="432"/>
        </w:trPr>
        <w:sdt>
          <w:sdtPr>
            <w:rPr>
              <w:rFonts w:ascii="Arial" w:eastAsia="MS Gothic" w:hAnsi="Arial" w:cs="Arial"/>
              <w:color w:val="auto"/>
              <w:sz w:val="22"/>
              <w:szCs w:val="22"/>
            </w:rPr>
            <w:id w:val="-2020603932"/>
            <w14:checkbox>
              <w14:checked w14:val="0"/>
              <w14:checkedState w14:val="2612" w14:font="MS Gothic"/>
              <w14:uncheckedState w14:val="2610" w14:font="MS Gothic"/>
            </w14:checkbox>
          </w:sdtPr>
          <w:sdtContent>
            <w:tc>
              <w:tcPr>
                <w:tcW w:w="559" w:type="dxa"/>
                <w:shd w:val="clear" w:color="auto" w:fill="F2F7FA"/>
                <w:vAlign w:val="center"/>
              </w:tcPr>
              <w:p w14:paraId="12F03951" w14:textId="77777777" w:rsidR="002437CF" w:rsidRPr="000A223F" w:rsidRDefault="002437CF" w:rsidP="00223C73">
                <w:pPr>
                  <w:pStyle w:val="BodyText"/>
                  <w:jc w:val="center"/>
                  <w:rPr>
                    <w:rFonts w:ascii="Arial" w:eastAsia="MS Gothic" w:hAnsi="Arial" w:cs="Arial"/>
                    <w:color w:val="auto"/>
                    <w:sz w:val="22"/>
                    <w:szCs w:val="22"/>
                  </w:rPr>
                </w:pPr>
                <w:r w:rsidRPr="000A223F">
                  <w:rPr>
                    <w:rFonts w:ascii="Segoe UI Symbol" w:eastAsia="MS Gothic" w:hAnsi="Segoe UI Symbol" w:cs="Segoe UI Symbol" w:hint="eastAsia"/>
                    <w:color w:val="auto"/>
                    <w:sz w:val="22"/>
                    <w:szCs w:val="22"/>
                  </w:rPr>
                  <w:t>☐</w:t>
                </w:r>
              </w:p>
            </w:tc>
          </w:sdtContent>
        </w:sdt>
        <w:tc>
          <w:tcPr>
            <w:tcW w:w="9413" w:type="dxa"/>
            <w:vAlign w:val="center"/>
          </w:tcPr>
          <w:p w14:paraId="24D3896E" w14:textId="77777777" w:rsidR="002437CF" w:rsidRPr="000A223F" w:rsidRDefault="002437CF" w:rsidP="00223C73">
            <w:pPr>
              <w:pStyle w:val="BodyText"/>
              <w:rPr>
                <w:rFonts w:ascii="Arial" w:hAnsi="Arial" w:cs="Arial"/>
                <w:color w:val="auto"/>
                <w:sz w:val="22"/>
                <w:szCs w:val="22"/>
              </w:rPr>
            </w:pPr>
            <w:r w:rsidRPr="000A223F">
              <w:rPr>
                <w:rFonts w:ascii="Arial" w:hAnsi="Arial" w:cs="Arial"/>
                <w:color w:val="auto"/>
                <w:sz w:val="22"/>
                <w:szCs w:val="22"/>
              </w:rPr>
              <w:t>Monthly</w:t>
            </w:r>
          </w:p>
        </w:tc>
      </w:tr>
      <w:tr w:rsidR="002437CF" w:rsidRPr="00CC2246" w14:paraId="0BF7B41D" w14:textId="77777777">
        <w:trPr>
          <w:trHeight w:val="442"/>
        </w:trPr>
        <w:sdt>
          <w:sdtPr>
            <w:rPr>
              <w:rFonts w:ascii="Arial" w:eastAsia="MS Gothic" w:hAnsi="Arial" w:cs="Arial"/>
              <w:color w:val="auto"/>
              <w:sz w:val="22"/>
              <w:szCs w:val="22"/>
            </w:rPr>
            <w:id w:val="-577744011"/>
            <w14:checkbox>
              <w14:checked w14:val="0"/>
              <w14:checkedState w14:val="2612" w14:font="MS Gothic"/>
              <w14:uncheckedState w14:val="2610" w14:font="MS Gothic"/>
            </w14:checkbox>
          </w:sdtPr>
          <w:sdtContent>
            <w:tc>
              <w:tcPr>
                <w:tcW w:w="559" w:type="dxa"/>
                <w:shd w:val="clear" w:color="auto" w:fill="F2F7FA"/>
                <w:vAlign w:val="center"/>
              </w:tcPr>
              <w:p w14:paraId="1B7C49DB" w14:textId="77777777" w:rsidR="002437CF" w:rsidRPr="000A223F" w:rsidRDefault="002437CF" w:rsidP="00223C73">
                <w:pPr>
                  <w:pStyle w:val="BodyText"/>
                  <w:jc w:val="center"/>
                  <w:rPr>
                    <w:rFonts w:ascii="Arial" w:eastAsia="MS Gothic" w:hAnsi="Arial" w:cs="Arial"/>
                    <w:color w:val="auto"/>
                    <w:sz w:val="22"/>
                    <w:szCs w:val="22"/>
                  </w:rPr>
                </w:pPr>
                <w:r w:rsidRPr="000A223F">
                  <w:rPr>
                    <w:rFonts w:ascii="Segoe UI Symbol" w:eastAsia="MS Gothic" w:hAnsi="Segoe UI Symbol" w:cs="Segoe UI Symbol" w:hint="eastAsia"/>
                    <w:color w:val="auto"/>
                    <w:sz w:val="22"/>
                    <w:szCs w:val="22"/>
                  </w:rPr>
                  <w:t>☐</w:t>
                </w:r>
              </w:p>
            </w:tc>
          </w:sdtContent>
        </w:sdt>
        <w:tc>
          <w:tcPr>
            <w:tcW w:w="9413" w:type="dxa"/>
            <w:vAlign w:val="center"/>
          </w:tcPr>
          <w:p w14:paraId="0A2A186D" w14:textId="77777777" w:rsidR="002437CF" w:rsidRPr="000A223F" w:rsidRDefault="002437CF" w:rsidP="00223C73">
            <w:pPr>
              <w:pStyle w:val="BodyText"/>
              <w:rPr>
                <w:rFonts w:ascii="Arial" w:hAnsi="Arial" w:cs="Arial"/>
                <w:color w:val="auto"/>
                <w:sz w:val="22"/>
                <w:szCs w:val="22"/>
              </w:rPr>
            </w:pPr>
            <w:r w:rsidRPr="000A223F">
              <w:rPr>
                <w:rFonts w:ascii="Arial" w:hAnsi="Arial" w:cs="Arial"/>
                <w:color w:val="auto"/>
                <w:sz w:val="22"/>
                <w:szCs w:val="22"/>
              </w:rPr>
              <w:t xml:space="preserve">Other: </w:t>
            </w:r>
            <w:sdt>
              <w:sdtPr>
                <w:rPr>
                  <w:rFonts w:ascii="Arial" w:hAnsi="Arial" w:cs="Arial"/>
                  <w:color w:val="auto"/>
                  <w:sz w:val="22"/>
                  <w:szCs w:val="22"/>
                  <w:highlight w:val="yellow"/>
                </w:rPr>
                <w:id w:val="366423480"/>
                <w:placeholder>
                  <w:docPart w:val="146D4A2323B545F4B7CE34743B6AF35E"/>
                </w:placeholder>
                <w:showingPlcHdr/>
                <w:text/>
              </w:sdtPr>
              <w:sdtContent>
                <w:r w:rsidRPr="001E17F2">
                  <w:rPr>
                    <w:rStyle w:val="PlaceholderText"/>
                    <w:rFonts w:ascii="Arial" w:hAnsi="Arial" w:cs="Arial"/>
                    <w:sz w:val="22"/>
                    <w:szCs w:val="22"/>
                    <w:highlight w:val="yellow"/>
                  </w:rPr>
                  <w:t>Click or tap here to enter text.</w:t>
                </w:r>
              </w:sdtContent>
            </w:sdt>
          </w:p>
        </w:tc>
      </w:tr>
    </w:tbl>
    <w:p w14:paraId="38C57DF3" w14:textId="77777777" w:rsidR="002437CF" w:rsidRDefault="002437CF" w:rsidP="002437CF">
      <w:pPr>
        <w:ind w:left="360"/>
      </w:pPr>
    </w:p>
    <w:p w14:paraId="0B7D9CB6" w14:textId="77777777" w:rsidR="002437CF" w:rsidRDefault="002437CF" w:rsidP="002437CF">
      <w:pPr>
        <w:spacing w:after="100"/>
      </w:pPr>
      <w:r>
        <w:t>We are considered a small generator by our state laws and dispose of biomedical waste in accordance with all state and federal regulations. We keep a log documenting the amount of biomedical waste generated in a given month. Our log includes the approximate weight generated, the date of disposal and the number of containers disposed of.</w:t>
      </w:r>
    </w:p>
    <w:p w14:paraId="30BF49A9" w14:textId="77777777" w:rsidR="00041391" w:rsidRDefault="00041391" w:rsidP="002437CF">
      <w:pPr>
        <w:spacing w:after="100"/>
      </w:pPr>
    </w:p>
    <w:p w14:paraId="3527F3F3" w14:textId="77777777" w:rsidR="00335B91" w:rsidRPr="00DC3293" w:rsidRDefault="00335B91" w:rsidP="00335B91">
      <w:r w:rsidRPr="00DC3293">
        <w:t xml:space="preserve">Please refer to the </w:t>
      </w:r>
      <w:r w:rsidRPr="00CB7916">
        <w:rPr>
          <w:b/>
          <w:bCs/>
        </w:rPr>
        <w:t>Quick Reference Guide</w:t>
      </w:r>
      <w:r w:rsidRPr="00DC3293">
        <w:t xml:space="preserve"> at the beginning of this manual for </w:t>
      </w:r>
      <w:r>
        <w:t xml:space="preserve">the location of </w:t>
      </w:r>
      <w:r>
        <w:rPr>
          <w:b/>
          <w:bCs/>
        </w:rPr>
        <w:t>Regulate</w:t>
      </w:r>
      <w:r w:rsidRPr="00CB7916">
        <w:rPr>
          <w:b/>
          <w:bCs/>
        </w:rPr>
        <w:t xml:space="preserve">d </w:t>
      </w:r>
      <w:r>
        <w:rPr>
          <w:b/>
          <w:bCs/>
        </w:rPr>
        <w:t>Medical Waste Management</w:t>
      </w:r>
      <w:r w:rsidRPr="009D19E2">
        <w:t xml:space="preserve"> </w:t>
      </w:r>
      <w:r w:rsidRPr="00DC3293">
        <w:t xml:space="preserve">related </w:t>
      </w:r>
      <w:r>
        <w:t>items.</w:t>
      </w:r>
    </w:p>
    <w:p w14:paraId="0D760960" w14:textId="306EDF8C" w:rsidR="002437CF" w:rsidRPr="00E42564" w:rsidRDefault="00BA7F58" w:rsidP="002437CF">
      <w:pPr>
        <w:pStyle w:val="Heading2"/>
        <w:spacing w:after="0"/>
      </w:pPr>
      <w:bookmarkStart w:id="169" w:name="_Toc234315135"/>
      <w:r>
        <w:t>7</w:t>
      </w:r>
      <w:r w:rsidR="002437CF" w:rsidRPr="00E42564">
        <w:t>.</w:t>
      </w:r>
      <w:r w:rsidR="002437CF">
        <w:t>4</w:t>
      </w:r>
      <w:r w:rsidR="002437CF" w:rsidRPr="00E42564">
        <w:t xml:space="preserve"> Training and Staff Responsibilities</w:t>
      </w:r>
      <w:bookmarkEnd w:id="169"/>
    </w:p>
    <w:p w14:paraId="045270EF" w14:textId="77777777" w:rsidR="002437CF" w:rsidRDefault="002437CF" w:rsidP="002437CF">
      <w:pPr>
        <w:rPr>
          <w:color w:val="1C1C1C"/>
        </w:rPr>
      </w:pPr>
    </w:p>
    <w:p w14:paraId="69C3381E" w14:textId="77777777" w:rsidR="002437CF" w:rsidRDefault="002437CF" w:rsidP="002437CF">
      <w:pPr>
        <w:rPr>
          <w:color w:val="1C1C1C"/>
        </w:rPr>
      </w:pPr>
      <w:r>
        <w:rPr>
          <w:color w:val="1C1C1C"/>
        </w:rPr>
        <w:t xml:space="preserve">Regulated Medical </w:t>
      </w:r>
      <w:r w:rsidRPr="008E71B3">
        <w:rPr>
          <w:color w:val="1C1C1C"/>
        </w:rPr>
        <w:t xml:space="preserve">Waste </w:t>
      </w:r>
      <w:r>
        <w:rPr>
          <w:color w:val="1C1C1C"/>
        </w:rPr>
        <w:t>t</w:t>
      </w:r>
      <w:r w:rsidRPr="008E71B3">
        <w:rPr>
          <w:color w:val="1C1C1C"/>
        </w:rPr>
        <w:t xml:space="preserve">raining is scheduled and conducted in accordance with our state laws. Employees are trained prior to assignment to any task that could result in exposure to biohazardous materials. Staff re-training is conducted annually. </w:t>
      </w:r>
    </w:p>
    <w:p w14:paraId="014CD90E" w14:textId="77777777" w:rsidR="002437CF" w:rsidRPr="008E71B3" w:rsidRDefault="002437CF" w:rsidP="002437CF">
      <w:pPr>
        <w:rPr>
          <w:color w:val="1C1C1C"/>
        </w:rPr>
      </w:pPr>
    </w:p>
    <w:p w14:paraId="7C2F8EC0" w14:textId="77777777" w:rsidR="002437CF" w:rsidRPr="008E71B3" w:rsidRDefault="002437CF" w:rsidP="002437CF">
      <w:pPr>
        <w:rPr>
          <w:color w:val="1C1C1C"/>
        </w:rPr>
      </w:pPr>
      <w:r w:rsidRPr="008E71B3">
        <w:rPr>
          <w:color w:val="1C1C1C"/>
        </w:rPr>
        <w:t xml:space="preserve">It is our policy that all employees receive training on </w:t>
      </w:r>
      <w:r>
        <w:rPr>
          <w:color w:val="1C1C1C"/>
        </w:rPr>
        <w:t>Regulated</w:t>
      </w:r>
      <w:r w:rsidRPr="008E71B3">
        <w:rPr>
          <w:color w:val="1C1C1C"/>
        </w:rPr>
        <w:t xml:space="preserve"> </w:t>
      </w:r>
      <w:r>
        <w:rPr>
          <w:color w:val="1C1C1C"/>
        </w:rPr>
        <w:t xml:space="preserve">Medical </w:t>
      </w:r>
      <w:r w:rsidRPr="008E71B3">
        <w:rPr>
          <w:color w:val="1C1C1C"/>
        </w:rPr>
        <w:t>Waste at orientation and prior to assignment to any task that will require the handling of biomedical waste and other potentially infectious materials. The training will include, but is not limited to:</w:t>
      </w:r>
    </w:p>
    <w:p w14:paraId="47846372" w14:textId="77777777" w:rsidR="002437CF" w:rsidRPr="008E71B3" w:rsidRDefault="002437CF" w:rsidP="002437CF">
      <w:pPr>
        <w:pStyle w:val="ListParagraph"/>
        <w:numPr>
          <w:ilvl w:val="0"/>
          <w:numId w:val="1"/>
        </w:numPr>
        <w:spacing w:after="100" w:line="276" w:lineRule="auto"/>
        <w:rPr>
          <w:color w:val="1C1C1C"/>
        </w:rPr>
      </w:pPr>
      <w:r w:rsidRPr="008E71B3">
        <w:rPr>
          <w:color w:val="1C1C1C"/>
        </w:rPr>
        <w:t xml:space="preserve">The </w:t>
      </w:r>
      <w:r>
        <w:rPr>
          <w:color w:val="1C1C1C"/>
        </w:rPr>
        <w:t>type</w:t>
      </w:r>
      <w:r w:rsidRPr="008E71B3">
        <w:rPr>
          <w:color w:val="1C1C1C"/>
        </w:rPr>
        <w:t xml:space="preserve"> of </w:t>
      </w:r>
      <w:r>
        <w:rPr>
          <w:color w:val="1C1C1C"/>
        </w:rPr>
        <w:t>Regulated</w:t>
      </w:r>
      <w:r w:rsidRPr="008E71B3">
        <w:rPr>
          <w:color w:val="1C1C1C"/>
        </w:rPr>
        <w:t xml:space="preserve"> </w:t>
      </w:r>
      <w:r>
        <w:rPr>
          <w:color w:val="1C1C1C"/>
        </w:rPr>
        <w:t xml:space="preserve">Medical </w:t>
      </w:r>
      <w:r w:rsidRPr="008E71B3">
        <w:rPr>
          <w:color w:val="1C1C1C"/>
        </w:rPr>
        <w:t>Waste that is generated in this facility.</w:t>
      </w:r>
    </w:p>
    <w:p w14:paraId="3CE7EFFF" w14:textId="77777777" w:rsidR="002437CF" w:rsidRPr="008E71B3" w:rsidRDefault="002437CF" w:rsidP="002437CF">
      <w:pPr>
        <w:pStyle w:val="ListParagraph"/>
        <w:numPr>
          <w:ilvl w:val="0"/>
          <w:numId w:val="1"/>
        </w:numPr>
        <w:spacing w:after="100" w:line="276" w:lineRule="auto"/>
        <w:rPr>
          <w:color w:val="1C1C1C"/>
        </w:rPr>
      </w:pPr>
      <w:r w:rsidRPr="008E71B3">
        <w:rPr>
          <w:color w:val="1C1C1C"/>
        </w:rPr>
        <w:t>Modes of transmission of bloodborne diseases and how to prevent occupational transmission.</w:t>
      </w:r>
    </w:p>
    <w:p w14:paraId="28EECC79" w14:textId="77777777" w:rsidR="002437CF" w:rsidRPr="008E71B3" w:rsidRDefault="002437CF" w:rsidP="002437CF">
      <w:pPr>
        <w:pStyle w:val="ListParagraph"/>
        <w:numPr>
          <w:ilvl w:val="0"/>
          <w:numId w:val="1"/>
        </w:numPr>
        <w:spacing w:after="100" w:line="276" w:lineRule="auto"/>
        <w:rPr>
          <w:color w:val="1C1C1C"/>
        </w:rPr>
      </w:pPr>
      <w:r w:rsidRPr="008E71B3">
        <w:rPr>
          <w:color w:val="1C1C1C"/>
        </w:rPr>
        <w:t xml:space="preserve">Point-of-origin disposal and segregation of </w:t>
      </w:r>
      <w:r>
        <w:rPr>
          <w:color w:val="1C1C1C"/>
        </w:rPr>
        <w:t>Regulated</w:t>
      </w:r>
      <w:r w:rsidRPr="008E71B3">
        <w:rPr>
          <w:color w:val="1C1C1C"/>
        </w:rPr>
        <w:t xml:space="preserve"> </w:t>
      </w:r>
      <w:r>
        <w:rPr>
          <w:color w:val="1C1C1C"/>
        </w:rPr>
        <w:t xml:space="preserve">Medical </w:t>
      </w:r>
      <w:r w:rsidRPr="008E71B3">
        <w:rPr>
          <w:color w:val="1C1C1C"/>
        </w:rPr>
        <w:t>Waste.</w:t>
      </w:r>
    </w:p>
    <w:p w14:paraId="6C2718B1" w14:textId="77777777" w:rsidR="002437CF" w:rsidRPr="008E71B3" w:rsidRDefault="002437CF" w:rsidP="002437CF">
      <w:pPr>
        <w:pStyle w:val="ListParagraph"/>
        <w:numPr>
          <w:ilvl w:val="0"/>
          <w:numId w:val="1"/>
        </w:numPr>
        <w:spacing w:after="100" w:line="276" w:lineRule="auto"/>
        <w:rPr>
          <w:color w:val="1C1C1C"/>
        </w:rPr>
      </w:pPr>
      <w:r w:rsidRPr="008E71B3">
        <w:rPr>
          <w:color w:val="1C1C1C"/>
        </w:rPr>
        <w:t>How to properly assemble and use sharps containers.</w:t>
      </w:r>
    </w:p>
    <w:p w14:paraId="32EB3D3B" w14:textId="77777777" w:rsidR="002437CF" w:rsidRPr="008E71B3" w:rsidRDefault="002437CF" w:rsidP="002437CF">
      <w:pPr>
        <w:pStyle w:val="ListParagraph"/>
        <w:numPr>
          <w:ilvl w:val="0"/>
          <w:numId w:val="1"/>
        </w:numPr>
        <w:spacing w:after="100" w:line="276" w:lineRule="auto"/>
        <w:rPr>
          <w:color w:val="1C1C1C"/>
        </w:rPr>
      </w:pPr>
      <w:r w:rsidRPr="008E71B3">
        <w:rPr>
          <w:color w:val="1C1C1C"/>
        </w:rPr>
        <w:t>How to properly move biomedical waste from disposal area to storage area.</w:t>
      </w:r>
    </w:p>
    <w:p w14:paraId="0598CEE3" w14:textId="77777777" w:rsidR="002437CF" w:rsidRPr="008E71B3" w:rsidRDefault="002437CF" w:rsidP="002437CF">
      <w:pPr>
        <w:pStyle w:val="ListParagraph"/>
        <w:numPr>
          <w:ilvl w:val="0"/>
          <w:numId w:val="1"/>
        </w:numPr>
        <w:spacing w:after="100" w:line="276" w:lineRule="auto"/>
        <w:rPr>
          <w:color w:val="1C1C1C"/>
        </w:rPr>
      </w:pPr>
      <w:r w:rsidRPr="008E71B3">
        <w:rPr>
          <w:color w:val="1C1C1C"/>
        </w:rPr>
        <w:t>The use of personal protective equipment while handling any biomedical waste.</w:t>
      </w:r>
    </w:p>
    <w:p w14:paraId="524594C2" w14:textId="2882B9F4" w:rsidR="002437CF" w:rsidRPr="008E71B3" w:rsidRDefault="002437CF" w:rsidP="002437CF">
      <w:pPr>
        <w:pStyle w:val="ListParagraph"/>
        <w:numPr>
          <w:ilvl w:val="0"/>
          <w:numId w:val="1"/>
        </w:numPr>
        <w:spacing w:after="100" w:line="276" w:lineRule="auto"/>
        <w:rPr>
          <w:color w:val="1C1C1C"/>
        </w:rPr>
      </w:pPr>
      <w:r w:rsidRPr="008E71B3">
        <w:rPr>
          <w:color w:val="1C1C1C"/>
        </w:rPr>
        <w:t>On-site biomedical waste storage requirements</w:t>
      </w:r>
      <w:r w:rsidR="00BA7F58">
        <w:rPr>
          <w:color w:val="1C1C1C"/>
        </w:rPr>
        <w:t>,</w:t>
      </w:r>
      <w:r w:rsidRPr="008E71B3">
        <w:rPr>
          <w:color w:val="1C1C1C"/>
        </w:rPr>
        <w:t xml:space="preserve"> including where and how the waste is stored.</w:t>
      </w:r>
    </w:p>
    <w:p w14:paraId="5268BC74" w14:textId="77777777" w:rsidR="002437CF" w:rsidRPr="008E71B3" w:rsidRDefault="002437CF" w:rsidP="002437CF">
      <w:pPr>
        <w:pStyle w:val="ListParagraph"/>
        <w:numPr>
          <w:ilvl w:val="0"/>
          <w:numId w:val="1"/>
        </w:numPr>
        <w:spacing w:after="100" w:line="276" w:lineRule="auto"/>
        <w:rPr>
          <w:color w:val="1C1C1C"/>
        </w:rPr>
      </w:pPr>
      <w:r w:rsidRPr="008E71B3">
        <w:rPr>
          <w:color w:val="1C1C1C"/>
        </w:rPr>
        <w:t>Our contingency plan for cleaning spills and the location of appropriate PPE and cleaning supplies.</w:t>
      </w:r>
    </w:p>
    <w:p w14:paraId="17129026" w14:textId="77777777" w:rsidR="002437CF" w:rsidRPr="004F0C20" w:rsidRDefault="002437CF" w:rsidP="002437CF">
      <w:pPr>
        <w:rPr>
          <w:color w:val="1C1C1C"/>
        </w:rPr>
      </w:pPr>
      <w:r w:rsidRPr="008E71B3">
        <w:rPr>
          <w:color w:val="1C1C1C"/>
        </w:rPr>
        <w:t xml:space="preserve">The training is conducted at least annually and is required of all employees who handle </w:t>
      </w:r>
      <w:r>
        <w:rPr>
          <w:color w:val="1C1C1C"/>
        </w:rPr>
        <w:t>Regulated Medical Waste</w:t>
      </w:r>
      <w:r w:rsidRPr="008E71B3">
        <w:rPr>
          <w:color w:val="1C1C1C"/>
        </w:rPr>
        <w:t xml:space="preserve">. Training records should be maintained for a minimum of three (3) years and are available for review by OSHA or recognized state agencies. Employees are encouraged to immediately report any concerns about </w:t>
      </w:r>
      <w:r>
        <w:rPr>
          <w:color w:val="1C1C1C"/>
        </w:rPr>
        <w:t>Regulated Medical W</w:t>
      </w:r>
      <w:r w:rsidRPr="008E71B3">
        <w:rPr>
          <w:color w:val="1C1C1C"/>
        </w:rPr>
        <w:t>aste to management.</w:t>
      </w:r>
    </w:p>
    <w:p w14:paraId="3E30CBC2" w14:textId="2829D8D3" w:rsidR="002437CF" w:rsidRDefault="00BA7F58" w:rsidP="002437CF">
      <w:pPr>
        <w:pStyle w:val="Heading2"/>
      </w:pPr>
      <w:bookmarkStart w:id="170" w:name="_Toc234315136"/>
      <w:r>
        <w:t>7</w:t>
      </w:r>
      <w:r w:rsidR="002437CF">
        <w:t>.5 Spill Response for Biohazardous Materials</w:t>
      </w:r>
      <w:bookmarkEnd w:id="170"/>
    </w:p>
    <w:p w14:paraId="7105B607" w14:textId="77777777" w:rsidR="002437CF" w:rsidRDefault="002437CF" w:rsidP="002437CF">
      <w:r>
        <w:t>In the event of a biohazardous material spill:</w:t>
      </w:r>
    </w:p>
    <w:p w14:paraId="0325219C" w14:textId="77777777" w:rsidR="002437CF" w:rsidRDefault="002437CF" w:rsidP="002437CF">
      <w:pPr>
        <w:pStyle w:val="ListParagraph"/>
        <w:numPr>
          <w:ilvl w:val="0"/>
          <w:numId w:val="1"/>
        </w:numPr>
        <w:spacing w:after="100" w:line="276" w:lineRule="auto"/>
      </w:pPr>
      <w:r w:rsidRPr="00E76C69">
        <w:rPr>
          <w:color w:val="1C1C1C"/>
        </w:rPr>
        <w:t>Restrict</w:t>
      </w:r>
      <w:r>
        <w:t xml:space="preserve"> the area and alert others to the spill.</w:t>
      </w:r>
    </w:p>
    <w:p w14:paraId="428702E9" w14:textId="77777777" w:rsidR="002437CF" w:rsidRDefault="002437CF" w:rsidP="002437CF">
      <w:pPr>
        <w:pStyle w:val="ListParagraph"/>
        <w:numPr>
          <w:ilvl w:val="0"/>
          <w:numId w:val="1"/>
        </w:numPr>
        <w:spacing w:after="100" w:line="276" w:lineRule="auto"/>
      </w:pPr>
      <w:r>
        <w:t>Don appropriate PPE (e.g., gloves, gown, eye protection, shoe covers if large spill).</w:t>
      </w:r>
    </w:p>
    <w:p w14:paraId="5087890D" w14:textId="77777777" w:rsidR="002437CF" w:rsidRDefault="002437CF" w:rsidP="002437CF">
      <w:pPr>
        <w:pStyle w:val="ListParagraph"/>
        <w:numPr>
          <w:ilvl w:val="0"/>
          <w:numId w:val="1"/>
        </w:numPr>
        <w:spacing w:after="100" w:line="276" w:lineRule="auto"/>
      </w:pPr>
      <w:r w:rsidRPr="00E76C69">
        <w:rPr>
          <w:color w:val="1C1C1C"/>
        </w:rPr>
        <w:t>Remove</w:t>
      </w:r>
      <w:r>
        <w:t xml:space="preserve"> visible material using absorbent materials (e.g., kitty litter, towels) without direct contact, placing absorbent material into a red bag.</w:t>
      </w:r>
    </w:p>
    <w:p w14:paraId="7AA1917C" w14:textId="77777777" w:rsidR="002437CF" w:rsidRDefault="002437CF" w:rsidP="002437CF">
      <w:pPr>
        <w:pStyle w:val="ListParagraph"/>
        <w:numPr>
          <w:ilvl w:val="0"/>
          <w:numId w:val="1"/>
        </w:numPr>
        <w:spacing w:after="100" w:line="276" w:lineRule="auto"/>
      </w:pPr>
      <w:r w:rsidRPr="00E76C69">
        <w:rPr>
          <w:color w:val="1C1C1C"/>
        </w:rPr>
        <w:t>Clean</w:t>
      </w:r>
      <w:r>
        <w:t xml:space="preserve"> the spill area using soap and water and/or a commercial product such as Formula 409 or Mr. Clean. Following this, disinfect the area using a tuberculocidal disinfectant.</w:t>
      </w:r>
    </w:p>
    <w:p w14:paraId="2357331E" w14:textId="301E9FF2" w:rsidR="002437CF" w:rsidRDefault="002437CF" w:rsidP="002437CF">
      <w:pPr>
        <w:pStyle w:val="ListParagraph"/>
        <w:numPr>
          <w:ilvl w:val="0"/>
          <w:numId w:val="1"/>
        </w:numPr>
        <w:spacing w:after="100" w:line="276" w:lineRule="auto"/>
      </w:pPr>
      <w:r>
        <w:t xml:space="preserve">The </w:t>
      </w:r>
      <w:r w:rsidRPr="00E76C69">
        <w:rPr>
          <w:color w:val="1C1C1C"/>
        </w:rPr>
        <w:t>disinfectant</w:t>
      </w:r>
      <w:r>
        <w:t xml:space="preserve"> to be used is: </w:t>
      </w:r>
      <w:sdt>
        <w:sdtPr>
          <w:rPr>
            <w:highlight w:val="yellow"/>
          </w:rPr>
          <w:id w:val="1473790111"/>
          <w:placeholder>
            <w:docPart w:val="698C1491EDF14BD8A06D6A0724A8B48D"/>
          </w:placeholder>
          <w:showingPlcHdr/>
          <w:text/>
        </w:sdtPr>
        <w:sdtContent>
          <w:r w:rsidR="00510886" w:rsidRPr="001E17F2">
            <w:rPr>
              <w:rStyle w:val="PlaceholderText"/>
              <w:highlight w:val="yellow"/>
            </w:rPr>
            <w:t>Click or tap here to enter text.</w:t>
          </w:r>
        </w:sdtContent>
      </w:sdt>
    </w:p>
    <w:p w14:paraId="6350BD1E" w14:textId="77777777" w:rsidR="002437CF" w:rsidRDefault="002437CF" w:rsidP="002437CF">
      <w:pPr>
        <w:pStyle w:val="ListParagraph"/>
        <w:numPr>
          <w:ilvl w:val="0"/>
          <w:numId w:val="1"/>
        </w:numPr>
        <w:spacing w:after="100" w:line="276" w:lineRule="auto"/>
      </w:pPr>
      <w:r w:rsidRPr="00E76C69">
        <w:rPr>
          <w:color w:val="1C1C1C"/>
        </w:rPr>
        <w:t>Remove</w:t>
      </w:r>
      <w:r>
        <w:t xml:space="preserve"> gloves and wash hands thoroughly with Anti-Bacterial soap and water.</w:t>
      </w:r>
    </w:p>
    <w:p w14:paraId="2B742315" w14:textId="77777777" w:rsidR="002437CF" w:rsidRDefault="002437CF" w:rsidP="002437CF">
      <w:pPr>
        <w:pStyle w:val="ListParagraph"/>
        <w:ind w:left="720"/>
      </w:pPr>
    </w:p>
    <w:p w14:paraId="2172A7C9" w14:textId="77777777" w:rsidR="002437CF" w:rsidRDefault="002437CF" w:rsidP="002437CF">
      <w:r>
        <w:t xml:space="preserve">If there is broken glass or sharp items present, never attempt to pick these up with your hands. </w:t>
      </w:r>
    </w:p>
    <w:p w14:paraId="469B849D" w14:textId="77777777" w:rsidR="002437CF" w:rsidRDefault="002437CF" w:rsidP="002437CF">
      <w:pPr>
        <w:pStyle w:val="ListParagraph"/>
        <w:numPr>
          <w:ilvl w:val="0"/>
          <w:numId w:val="1"/>
        </w:numPr>
        <w:spacing w:after="100" w:line="276" w:lineRule="auto"/>
      </w:pPr>
      <w:r w:rsidRPr="00E76C69">
        <w:rPr>
          <w:color w:val="1C1C1C"/>
        </w:rPr>
        <w:t>Glass</w:t>
      </w:r>
      <w:r>
        <w:t xml:space="preserve"> or other sharp items should only be removed using a dustpan and whiskbroom or other mechanical means. </w:t>
      </w:r>
    </w:p>
    <w:p w14:paraId="573B5686" w14:textId="77777777" w:rsidR="002437CF" w:rsidRDefault="002437CF" w:rsidP="002437CF">
      <w:pPr>
        <w:pStyle w:val="ListParagraph"/>
        <w:numPr>
          <w:ilvl w:val="0"/>
          <w:numId w:val="1"/>
        </w:numPr>
        <w:spacing w:after="100" w:line="276" w:lineRule="auto"/>
      </w:pPr>
      <w:r w:rsidRPr="00E76C69">
        <w:rPr>
          <w:color w:val="1C1C1C"/>
        </w:rPr>
        <w:t>Always</w:t>
      </w:r>
      <w:r>
        <w:t xml:space="preserve"> wear protective gloves. In some situations, other personal protective equipment may be necessary. </w:t>
      </w:r>
    </w:p>
    <w:p w14:paraId="1A732434" w14:textId="77777777" w:rsidR="002437CF" w:rsidRDefault="002437CF" w:rsidP="002437CF">
      <w:pPr>
        <w:pStyle w:val="ListParagraph"/>
        <w:numPr>
          <w:ilvl w:val="0"/>
          <w:numId w:val="1"/>
        </w:numPr>
        <w:spacing w:after="100" w:line="276" w:lineRule="auto"/>
      </w:pPr>
      <w:r w:rsidRPr="00E76C69">
        <w:rPr>
          <w:color w:val="1C1C1C"/>
        </w:rPr>
        <w:t>Place</w:t>
      </w:r>
      <w:r>
        <w:t xml:space="preserve"> all contaminated glass and/or sharps into a sharps container that has been moved to the spill area.</w:t>
      </w:r>
    </w:p>
    <w:p w14:paraId="21D3C870" w14:textId="6954DE4F" w:rsidR="002437CF" w:rsidRDefault="002437CF" w:rsidP="002437CF">
      <w:pPr>
        <w:pStyle w:val="ListParagraph"/>
        <w:numPr>
          <w:ilvl w:val="0"/>
          <w:numId w:val="1"/>
        </w:numPr>
        <w:spacing w:after="100" w:line="276" w:lineRule="auto"/>
      </w:pPr>
      <w:r w:rsidRPr="007B6579">
        <w:rPr>
          <w:color w:val="1C1C1C"/>
        </w:rPr>
        <w:t>Immediately</w:t>
      </w:r>
      <w:r>
        <w:t xml:space="preserve"> report all spills of blood and/or other infections materials to</w:t>
      </w:r>
      <w:r w:rsidR="007B6579">
        <w:t xml:space="preserve"> the OSHA Officer.</w:t>
      </w:r>
    </w:p>
    <w:p w14:paraId="15925785" w14:textId="77777777" w:rsidR="00A6292B" w:rsidRDefault="00A6292B" w:rsidP="002437CF"/>
    <w:p w14:paraId="544643E6" w14:textId="77777777" w:rsidR="006E0CD1" w:rsidRPr="00DC3293" w:rsidRDefault="006E0CD1" w:rsidP="006E0CD1">
      <w:r w:rsidRPr="00DC3293">
        <w:t xml:space="preserve">Please refer to the </w:t>
      </w:r>
      <w:r w:rsidRPr="00CB7916">
        <w:rPr>
          <w:b/>
          <w:bCs/>
        </w:rPr>
        <w:t>Quick Reference Guide</w:t>
      </w:r>
      <w:r w:rsidRPr="00DC3293">
        <w:t xml:space="preserve"> at the beginning of this manual for </w:t>
      </w:r>
      <w:r>
        <w:t xml:space="preserve">the location of </w:t>
      </w:r>
      <w:r>
        <w:rPr>
          <w:b/>
          <w:bCs/>
        </w:rPr>
        <w:t>Regulate</w:t>
      </w:r>
      <w:r w:rsidRPr="00CB7916">
        <w:rPr>
          <w:b/>
          <w:bCs/>
        </w:rPr>
        <w:t xml:space="preserve">d </w:t>
      </w:r>
      <w:r>
        <w:rPr>
          <w:b/>
          <w:bCs/>
        </w:rPr>
        <w:t>Medical Waste Management</w:t>
      </w:r>
      <w:r w:rsidRPr="009D19E2">
        <w:t xml:space="preserve"> </w:t>
      </w:r>
      <w:r w:rsidRPr="00DC3293">
        <w:t xml:space="preserve">related </w:t>
      </w:r>
      <w:r>
        <w:t>items.</w:t>
      </w:r>
    </w:p>
    <w:p w14:paraId="7AA7C851" w14:textId="77777777" w:rsidR="002437CF" w:rsidRDefault="002437CF" w:rsidP="002437CF"/>
    <w:p w14:paraId="0B8B6B82" w14:textId="464842FB" w:rsidR="002437CF" w:rsidRPr="000D0E14" w:rsidRDefault="007A7978" w:rsidP="002437CF">
      <w:r>
        <w:br w:type="page"/>
      </w:r>
    </w:p>
    <w:p w14:paraId="6895E3EF" w14:textId="2B784155" w:rsidR="0050310C" w:rsidRPr="00601302" w:rsidRDefault="0050310C" w:rsidP="00044F0A">
      <w:pPr>
        <w:pStyle w:val="Heading1"/>
        <w:rPr>
          <w:b w:val="0"/>
          <w:bCs w:val="0"/>
        </w:rPr>
      </w:pPr>
      <w:bookmarkStart w:id="171" w:name="_Toc228108658"/>
      <w:bookmarkStart w:id="172" w:name="_Toc234315137"/>
      <w:r w:rsidRPr="00044F0A">
        <w:t xml:space="preserve">Section </w:t>
      </w:r>
      <w:r w:rsidR="00510948">
        <w:t>8</w:t>
      </w:r>
      <w:r w:rsidRPr="00601302">
        <w:t>: Respiratory Protection Program</w:t>
      </w:r>
      <w:bookmarkEnd w:id="172"/>
    </w:p>
    <w:p w14:paraId="59562A21" w14:textId="27B5904D" w:rsidR="0050310C" w:rsidRPr="009B5DCE" w:rsidRDefault="00510948" w:rsidP="0065494E">
      <w:pPr>
        <w:pStyle w:val="Heading2"/>
        <w:rPr>
          <w:b w:val="0"/>
        </w:rPr>
      </w:pPr>
      <w:bookmarkStart w:id="173" w:name="_Toc234315138"/>
      <w:r w:rsidRPr="009B5DCE">
        <w:t>8</w:t>
      </w:r>
      <w:r w:rsidR="0050310C" w:rsidRPr="009B5DCE">
        <w:t>.1 Purpose</w:t>
      </w:r>
      <w:bookmarkEnd w:id="173"/>
    </w:p>
    <w:p w14:paraId="599B19D1" w14:textId="6611A2A5" w:rsidR="0050310C" w:rsidRPr="00922F79" w:rsidRDefault="0050310C" w:rsidP="0050310C">
      <w:pPr>
        <w:rPr>
          <w:color w:val="1C1C1C"/>
        </w:rPr>
      </w:pPr>
      <w:r w:rsidRPr="00922F79">
        <w:rPr>
          <w:color w:val="1C1C1C"/>
        </w:rPr>
        <w:t xml:space="preserve">The </w:t>
      </w:r>
      <w:r w:rsidR="00076B6C">
        <w:rPr>
          <w:color w:val="1C1C1C"/>
        </w:rPr>
        <w:t>COMPANY</w:t>
      </w:r>
      <w:r w:rsidRPr="00922F79">
        <w:rPr>
          <w:color w:val="1C1C1C"/>
        </w:rPr>
        <w:t xml:space="preserve"> Respiratory Protection Program is designed to protect employees by establishing accepted practices for respirator use, providing guidelines for training and respirator selection, and explaining proper storage, use and care of respirators. This program also serves to help the </w:t>
      </w:r>
      <w:proofErr w:type="gramStart"/>
      <w:r w:rsidRPr="00922F79">
        <w:rPr>
          <w:color w:val="1C1C1C"/>
        </w:rPr>
        <w:t>company</w:t>
      </w:r>
      <w:proofErr w:type="gramEnd"/>
      <w:r w:rsidRPr="00922F79">
        <w:rPr>
          <w:color w:val="1C1C1C"/>
        </w:rPr>
        <w:t xml:space="preserve"> and its employees comply with Occupational Safety and Health Administration (OSHA) respiratory protection requirements as found in 29 CFR 1910.134.</w:t>
      </w:r>
    </w:p>
    <w:p w14:paraId="2E3A3AFF" w14:textId="45AD6F57" w:rsidR="0050310C" w:rsidRPr="009B5DCE" w:rsidRDefault="00510948" w:rsidP="0065494E">
      <w:pPr>
        <w:pStyle w:val="Heading2"/>
        <w:rPr>
          <w:b w:val="0"/>
        </w:rPr>
      </w:pPr>
      <w:bookmarkStart w:id="174" w:name="_Toc234315139"/>
      <w:r w:rsidRPr="009B5DCE">
        <w:t>8</w:t>
      </w:r>
      <w:r w:rsidR="0050310C" w:rsidRPr="009B5DCE">
        <w:t>.2 Assignment of Responsibility</w:t>
      </w:r>
      <w:bookmarkEnd w:id="174"/>
    </w:p>
    <w:p w14:paraId="0AF61AD6" w14:textId="5D0D858C" w:rsidR="0050310C" w:rsidRPr="006D7B50" w:rsidRDefault="00510948" w:rsidP="0050310C">
      <w:pPr>
        <w:spacing w:before="200" w:after="120"/>
        <w:outlineLvl w:val="2"/>
        <w:rPr>
          <w:b/>
          <w:bCs/>
          <w:color w:val="34495E"/>
          <w:sz w:val="24"/>
          <w:szCs w:val="24"/>
        </w:rPr>
      </w:pPr>
      <w:r>
        <w:rPr>
          <w:b/>
          <w:bCs/>
          <w:color w:val="34495E"/>
          <w:sz w:val="24"/>
          <w:szCs w:val="24"/>
        </w:rPr>
        <w:t>8</w:t>
      </w:r>
      <w:r w:rsidR="0050310C">
        <w:rPr>
          <w:b/>
          <w:bCs/>
          <w:color w:val="34495E"/>
          <w:sz w:val="24"/>
          <w:szCs w:val="24"/>
        </w:rPr>
        <w:t>.2.1 Employer</w:t>
      </w:r>
    </w:p>
    <w:p w14:paraId="53817FD0" w14:textId="0EA2F218" w:rsidR="0050310C" w:rsidRDefault="00510948" w:rsidP="0050310C">
      <w:pPr>
        <w:rPr>
          <w:color w:val="1C1C1C"/>
        </w:rPr>
      </w:pPr>
      <w:r>
        <w:rPr>
          <w:color w:val="1C1C1C"/>
        </w:rPr>
        <w:t>COMPANY</w:t>
      </w:r>
      <w:r w:rsidR="0050310C" w:rsidRPr="002A3A0F">
        <w:rPr>
          <w:color w:val="1C1C1C"/>
        </w:rPr>
        <w:t xml:space="preserve"> is responsible for providing respirators to employees when</w:t>
      </w:r>
      <w:r w:rsidR="0050310C">
        <w:rPr>
          <w:color w:val="1C1C1C"/>
        </w:rPr>
        <w:t xml:space="preserve"> </w:t>
      </w:r>
      <w:r w:rsidR="0050310C" w:rsidRPr="002A3A0F">
        <w:rPr>
          <w:color w:val="1C1C1C"/>
        </w:rPr>
        <w:t xml:space="preserve">they are necessary for health protection. </w:t>
      </w:r>
      <w:r>
        <w:rPr>
          <w:color w:val="1C1C1C"/>
        </w:rPr>
        <w:t xml:space="preserve">COMPANY </w:t>
      </w:r>
      <w:r w:rsidR="0050310C" w:rsidRPr="002A3A0F">
        <w:rPr>
          <w:color w:val="1C1C1C"/>
        </w:rPr>
        <w:t>will provide respirators that are</w:t>
      </w:r>
      <w:r w:rsidR="0050310C">
        <w:rPr>
          <w:color w:val="1C1C1C"/>
        </w:rPr>
        <w:t xml:space="preserve"> </w:t>
      </w:r>
      <w:r w:rsidR="0050310C" w:rsidRPr="002A3A0F">
        <w:rPr>
          <w:color w:val="1C1C1C"/>
        </w:rPr>
        <w:t>applicable and suitable for the intended purpose at no charge to affected</w:t>
      </w:r>
      <w:r w:rsidR="0050310C">
        <w:rPr>
          <w:color w:val="1C1C1C"/>
        </w:rPr>
        <w:t xml:space="preserve"> </w:t>
      </w:r>
      <w:r w:rsidR="0050310C" w:rsidRPr="002A3A0F">
        <w:rPr>
          <w:color w:val="1C1C1C"/>
        </w:rPr>
        <w:t>employees. Any expense associated with training, medical evaluations and</w:t>
      </w:r>
      <w:r w:rsidR="0050310C">
        <w:rPr>
          <w:color w:val="1C1C1C"/>
        </w:rPr>
        <w:t xml:space="preserve"> </w:t>
      </w:r>
      <w:r w:rsidR="0050310C" w:rsidRPr="002A3A0F">
        <w:rPr>
          <w:color w:val="1C1C1C"/>
        </w:rPr>
        <w:t>respiratory protection equipment will be borne by the company.</w:t>
      </w:r>
    </w:p>
    <w:p w14:paraId="2A11434D" w14:textId="7D400C61" w:rsidR="0050310C" w:rsidRPr="00301EFD" w:rsidRDefault="00510948" w:rsidP="0050310C">
      <w:pPr>
        <w:spacing w:before="200" w:after="120"/>
        <w:outlineLvl w:val="2"/>
        <w:rPr>
          <w:b/>
          <w:bCs/>
          <w:color w:val="34495E"/>
          <w:sz w:val="24"/>
          <w:szCs w:val="24"/>
        </w:rPr>
      </w:pPr>
      <w:r>
        <w:rPr>
          <w:b/>
          <w:bCs/>
          <w:color w:val="34495E"/>
          <w:sz w:val="24"/>
          <w:szCs w:val="24"/>
        </w:rPr>
        <w:t>8</w:t>
      </w:r>
      <w:r w:rsidR="0050310C">
        <w:rPr>
          <w:b/>
          <w:bCs/>
          <w:color w:val="34495E"/>
          <w:sz w:val="24"/>
          <w:szCs w:val="24"/>
        </w:rPr>
        <w:t>.2.2 Program Administrator</w:t>
      </w:r>
    </w:p>
    <w:p w14:paraId="734FBAA9" w14:textId="0B91FE11" w:rsidR="0050310C" w:rsidRPr="002A3A0F" w:rsidRDefault="0050310C" w:rsidP="0050310C">
      <w:pPr>
        <w:rPr>
          <w:color w:val="1C1C1C"/>
        </w:rPr>
      </w:pPr>
      <w:r w:rsidRPr="002A3A0F">
        <w:rPr>
          <w:color w:val="1C1C1C"/>
        </w:rPr>
        <w:t>The Program Administrator is responsible for</w:t>
      </w:r>
      <w:r>
        <w:rPr>
          <w:color w:val="1C1C1C"/>
        </w:rPr>
        <w:t xml:space="preserve"> </w:t>
      </w:r>
      <w:r w:rsidRPr="002A3A0F">
        <w:rPr>
          <w:color w:val="1C1C1C"/>
        </w:rPr>
        <w:t>administering the respiratory protection program. Duties of the program</w:t>
      </w:r>
      <w:r>
        <w:rPr>
          <w:color w:val="1C1C1C"/>
        </w:rPr>
        <w:t xml:space="preserve"> </w:t>
      </w:r>
      <w:r w:rsidRPr="002A3A0F">
        <w:rPr>
          <w:color w:val="1C1C1C"/>
        </w:rPr>
        <w:t>administrator include:</w:t>
      </w:r>
    </w:p>
    <w:p w14:paraId="54B8CF7E" w14:textId="77777777" w:rsidR="0050310C" w:rsidRPr="006F3B67" w:rsidRDefault="0050310C" w:rsidP="0050310C">
      <w:pPr>
        <w:pStyle w:val="ListParagraph"/>
        <w:numPr>
          <w:ilvl w:val="0"/>
          <w:numId w:val="1"/>
        </w:numPr>
        <w:spacing w:line="276" w:lineRule="auto"/>
        <w:rPr>
          <w:color w:val="1C1C1C"/>
        </w:rPr>
      </w:pPr>
      <w:r w:rsidRPr="006F3B67">
        <w:rPr>
          <w:color w:val="1C1C1C"/>
        </w:rPr>
        <w:t>Identifying work areas, process or tasks that require workers to wear respirators.</w:t>
      </w:r>
    </w:p>
    <w:p w14:paraId="50FCF667" w14:textId="77777777" w:rsidR="0050310C" w:rsidRPr="002A3A0F" w:rsidRDefault="0050310C" w:rsidP="0050310C">
      <w:pPr>
        <w:pStyle w:val="ListParagraph"/>
        <w:numPr>
          <w:ilvl w:val="0"/>
          <w:numId w:val="1"/>
        </w:numPr>
        <w:spacing w:line="276" w:lineRule="auto"/>
        <w:rPr>
          <w:color w:val="1C1C1C"/>
        </w:rPr>
      </w:pPr>
      <w:r w:rsidRPr="002A3A0F">
        <w:rPr>
          <w:color w:val="1C1C1C"/>
        </w:rPr>
        <w:t>Evaluating hazards.</w:t>
      </w:r>
    </w:p>
    <w:p w14:paraId="1385C143" w14:textId="77777777" w:rsidR="0050310C" w:rsidRPr="002A3A0F" w:rsidRDefault="0050310C" w:rsidP="0050310C">
      <w:pPr>
        <w:pStyle w:val="ListParagraph"/>
        <w:numPr>
          <w:ilvl w:val="0"/>
          <w:numId w:val="1"/>
        </w:numPr>
        <w:spacing w:line="276" w:lineRule="auto"/>
        <w:rPr>
          <w:color w:val="1C1C1C"/>
        </w:rPr>
      </w:pPr>
      <w:r w:rsidRPr="002A3A0F">
        <w:rPr>
          <w:color w:val="1C1C1C"/>
        </w:rPr>
        <w:t>Selecting respiratory protection options.</w:t>
      </w:r>
    </w:p>
    <w:p w14:paraId="0D53D3C7" w14:textId="77777777" w:rsidR="0050310C" w:rsidRPr="002A3A0F" w:rsidRDefault="0050310C" w:rsidP="0050310C">
      <w:pPr>
        <w:pStyle w:val="ListParagraph"/>
        <w:numPr>
          <w:ilvl w:val="0"/>
          <w:numId w:val="1"/>
        </w:numPr>
        <w:spacing w:line="276" w:lineRule="auto"/>
        <w:rPr>
          <w:color w:val="1C1C1C"/>
        </w:rPr>
      </w:pPr>
      <w:r w:rsidRPr="002A3A0F">
        <w:rPr>
          <w:color w:val="1C1C1C"/>
        </w:rPr>
        <w:t xml:space="preserve">Monitoring </w:t>
      </w:r>
      <w:proofErr w:type="gramStart"/>
      <w:r w:rsidRPr="002A3A0F">
        <w:rPr>
          <w:color w:val="1C1C1C"/>
        </w:rPr>
        <w:t>respirator</w:t>
      </w:r>
      <w:proofErr w:type="gramEnd"/>
      <w:r w:rsidRPr="002A3A0F">
        <w:rPr>
          <w:color w:val="1C1C1C"/>
        </w:rPr>
        <w:t xml:space="preserve"> use to ensure that respirators are used in accordance with their specifications.</w:t>
      </w:r>
    </w:p>
    <w:p w14:paraId="63F021C1" w14:textId="77777777" w:rsidR="0050310C" w:rsidRPr="002A3A0F" w:rsidRDefault="0050310C" w:rsidP="0050310C">
      <w:pPr>
        <w:pStyle w:val="ListParagraph"/>
        <w:numPr>
          <w:ilvl w:val="0"/>
          <w:numId w:val="1"/>
        </w:numPr>
        <w:spacing w:line="276" w:lineRule="auto"/>
        <w:rPr>
          <w:color w:val="1C1C1C"/>
        </w:rPr>
      </w:pPr>
      <w:r w:rsidRPr="002A3A0F">
        <w:rPr>
          <w:color w:val="1C1C1C"/>
        </w:rPr>
        <w:t>Arranging for and/or conducting training.</w:t>
      </w:r>
    </w:p>
    <w:p w14:paraId="0E4BC641" w14:textId="77777777" w:rsidR="0050310C" w:rsidRPr="002A3A0F" w:rsidRDefault="0050310C" w:rsidP="0050310C">
      <w:pPr>
        <w:pStyle w:val="ListParagraph"/>
        <w:numPr>
          <w:ilvl w:val="0"/>
          <w:numId w:val="1"/>
        </w:numPr>
        <w:spacing w:line="276" w:lineRule="auto"/>
        <w:rPr>
          <w:color w:val="1C1C1C"/>
        </w:rPr>
      </w:pPr>
      <w:r w:rsidRPr="002A3A0F">
        <w:rPr>
          <w:color w:val="1C1C1C"/>
        </w:rPr>
        <w:t>Ensuring proper storage and maintenance of respiratory protection equipment.</w:t>
      </w:r>
    </w:p>
    <w:p w14:paraId="0C0156A0" w14:textId="39641AD2" w:rsidR="0050310C" w:rsidRPr="002A3A0F" w:rsidRDefault="0050310C" w:rsidP="0050310C">
      <w:pPr>
        <w:pStyle w:val="ListParagraph"/>
        <w:numPr>
          <w:ilvl w:val="0"/>
          <w:numId w:val="1"/>
        </w:numPr>
        <w:spacing w:line="276" w:lineRule="auto"/>
        <w:rPr>
          <w:color w:val="1C1C1C"/>
        </w:rPr>
      </w:pPr>
      <w:r w:rsidRPr="002A3A0F">
        <w:rPr>
          <w:color w:val="1C1C1C"/>
        </w:rPr>
        <w:t>Conducting qualitative fit testin</w:t>
      </w:r>
      <w:r w:rsidR="00346BD0">
        <w:rPr>
          <w:color w:val="1C1C1C"/>
        </w:rPr>
        <w:t>g.</w:t>
      </w:r>
    </w:p>
    <w:p w14:paraId="2A64F5A5" w14:textId="77777777" w:rsidR="0050310C" w:rsidRPr="002A3A0F" w:rsidRDefault="0050310C" w:rsidP="0050310C">
      <w:pPr>
        <w:pStyle w:val="ListParagraph"/>
        <w:numPr>
          <w:ilvl w:val="0"/>
          <w:numId w:val="1"/>
        </w:numPr>
        <w:spacing w:line="276" w:lineRule="auto"/>
        <w:rPr>
          <w:color w:val="1C1C1C"/>
        </w:rPr>
      </w:pPr>
      <w:r w:rsidRPr="002A3A0F">
        <w:rPr>
          <w:color w:val="1C1C1C"/>
        </w:rPr>
        <w:t>Administering the medical surveillance program.</w:t>
      </w:r>
    </w:p>
    <w:p w14:paraId="7E307349" w14:textId="77777777" w:rsidR="0050310C" w:rsidRPr="002A3A0F" w:rsidRDefault="0050310C" w:rsidP="0050310C">
      <w:pPr>
        <w:pStyle w:val="ListParagraph"/>
        <w:numPr>
          <w:ilvl w:val="0"/>
          <w:numId w:val="1"/>
        </w:numPr>
        <w:spacing w:line="276" w:lineRule="auto"/>
        <w:rPr>
          <w:color w:val="1C1C1C"/>
        </w:rPr>
      </w:pPr>
      <w:r w:rsidRPr="002A3A0F">
        <w:rPr>
          <w:color w:val="1C1C1C"/>
        </w:rPr>
        <w:t>Maintaining records required by the program.</w:t>
      </w:r>
    </w:p>
    <w:p w14:paraId="340F651F" w14:textId="785D9A39" w:rsidR="00B46F6D" w:rsidRPr="0065494E" w:rsidRDefault="0050310C" w:rsidP="0065494E">
      <w:pPr>
        <w:pStyle w:val="ListParagraph"/>
        <w:numPr>
          <w:ilvl w:val="0"/>
          <w:numId w:val="1"/>
        </w:numPr>
        <w:spacing w:line="276" w:lineRule="auto"/>
        <w:rPr>
          <w:color w:val="1C1C1C"/>
        </w:rPr>
      </w:pPr>
      <w:r w:rsidRPr="002A3A0F">
        <w:rPr>
          <w:color w:val="1C1C1C"/>
        </w:rPr>
        <w:t>Evaluating</w:t>
      </w:r>
      <w:r w:rsidR="00346BD0">
        <w:rPr>
          <w:color w:val="1C1C1C"/>
        </w:rPr>
        <w:t xml:space="preserve"> and updating the written program as needed.</w:t>
      </w:r>
    </w:p>
    <w:p w14:paraId="4A4899EE" w14:textId="4C19A402" w:rsidR="0050310C" w:rsidRPr="00301EFD" w:rsidRDefault="00510948" w:rsidP="0050310C">
      <w:pPr>
        <w:spacing w:before="200" w:after="120"/>
        <w:outlineLvl w:val="2"/>
        <w:rPr>
          <w:b/>
          <w:bCs/>
          <w:color w:val="34495E"/>
          <w:sz w:val="24"/>
          <w:szCs w:val="24"/>
        </w:rPr>
      </w:pPr>
      <w:r>
        <w:rPr>
          <w:b/>
          <w:bCs/>
          <w:color w:val="34495E"/>
          <w:sz w:val="24"/>
          <w:szCs w:val="24"/>
        </w:rPr>
        <w:t>8</w:t>
      </w:r>
      <w:r w:rsidR="0050310C">
        <w:rPr>
          <w:b/>
          <w:bCs/>
          <w:color w:val="34495E"/>
          <w:sz w:val="24"/>
          <w:szCs w:val="24"/>
        </w:rPr>
        <w:t>.2.3 Supervisors</w:t>
      </w:r>
    </w:p>
    <w:p w14:paraId="5E460F42" w14:textId="3BD2961D" w:rsidR="0050310C" w:rsidRPr="002A3A0F" w:rsidRDefault="0050310C" w:rsidP="0050310C">
      <w:pPr>
        <w:rPr>
          <w:color w:val="1C1C1C"/>
        </w:rPr>
      </w:pPr>
      <w:r w:rsidRPr="002A3A0F">
        <w:rPr>
          <w:color w:val="1C1C1C"/>
        </w:rPr>
        <w:t xml:space="preserve">Supervisors are responsible for ensuring that the </w:t>
      </w:r>
      <w:r w:rsidR="00713CD5" w:rsidRPr="00713CD5">
        <w:rPr>
          <w:b/>
          <w:bCs/>
          <w:color w:val="1C1C1C"/>
        </w:rPr>
        <w:t>R</w:t>
      </w:r>
      <w:r w:rsidRPr="00713CD5">
        <w:rPr>
          <w:b/>
          <w:bCs/>
          <w:color w:val="1C1C1C"/>
        </w:rPr>
        <w:t xml:space="preserve">espiratory </w:t>
      </w:r>
      <w:r w:rsidR="00713CD5" w:rsidRPr="00713CD5">
        <w:rPr>
          <w:b/>
          <w:bCs/>
          <w:color w:val="1C1C1C"/>
        </w:rPr>
        <w:t>P</w:t>
      </w:r>
      <w:r w:rsidRPr="00713CD5">
        <w:rPr>
          <w:b/>
          <w:bCs/>
          <w:color w:val="1C1C1C"/>
        </w:rPr>
        <w:t xml:space="preserve">rotection </w:t>
      </w:r>
      <w:r w:rsidR="00713CD5" w:rsidRPr="00713CD5">
        <w:rPr>
          <w:b/>
          <w:bCs/>
          <w:color w:val="1C1C1C"/>
        </w:rPr>
        <w:t>P</w:t>
      </w:r>
      <w:r w:rsidRPr="00713CD5">
        <w:rPr>
          <w:b/>
          <w:bCs/>
          <w:color w:val="1C1C1C"/>
        </w:rPr>
        <w:t>rogram</w:t>
      </w:r>
      <w:r w:rsidRPr="002A3A0F">
        <w:rPr>
          <w:color w:val="1C1C1C"/>
        </w:rPr>
        <w:t xml:space="preserve"> is</w:t>
      </w:r>
      <w:r>
        <w:rPr>
          <w:color w:val="1C1C1C"/>
        </w:rPr>
        <w:t xml:space="preserve"> </w:t>
      </w:r>
      <w:r w:rsidRPr="002A3A0F">
        <w:rPr>
          <w:color w:val="1C1C1C"/>
        </w:rPr>
        <w:t>implemented in their particular areas. In addition to being knowledgeable about</w:t>
      </w:r>
      <w:r>
        <w:rPr>
          <w:color w:val="1C1C1C"/>
        </w:rPr>
        <w:t xml:space="preserve"> </w:t>
      </w:r>
      <w:r w:rsidRPr="002A3A0F">
        <w:rPr>
          <w:color w:val="1C1C1C"/>
        </w:rPr>
        <w:t>the program requirements for their own protection, supervisors must also ensure</w:t>
      </w:r>
      <w:r>
        <w:rPr>
          <w:color w:val="1C1C1C"/>
        </w:rPr>
        <w:t xml:space="preserve"> </w:t>
      </w:r>
      <w:r w:rsidRPr="002A3A0F">
        <w:rPr>
          <w:color w:val="1C1C1C"/>
        </w:rPr>
        <w:t>that the program is understood and followed by the employees under their</w:t>
      </w:r>
      <w:r>
        <w:rPr>
          <w:color w:val="1C1C1C"/>
        </w:rPr>
        <w:t xml:space="preserve"> </w:t>
      </w:r>
      <w:r w:rsidRPr="002A3A0F">
        <w:rPr>
          <w:color w:val="1C1C1C"/>
        </w:rPr>
        <w:t>charge.</w:t>
      </w:r>
      <w:r>
        <w:rPr>
          <w:color w:val="1C1C1C"/>
        </w:rPr>
        <w:t xml:space="preserve"> </w:t>
      </w:r>
      <w:r w:rsidRPr="002A3A0F">
        <w:rPr>
          <w:color w:val="1C1C1C"/>
        </w:rPr>
        <w:t>Duties of the supervisor include:</w:t>
      </w:r>
    </w:p>
    <w:p w14:paraId="40C441F9" w14:textId="77777777" w:rsidR="0050310C" w:rsidRPr="002A3A0F" w:rsidRDefault="0050310C" w:rsidP="0050310C">
      <w:pPr>
        <w:pStyle w:val="ListParagraph"/>
        <w:numPr>
          <w:ilvl w:val="0"/>
          <w:numId w:val="1"/>
        </w:numPr>
        <w:spacing w:line="276" w:lineRule="auto"/>
        <w:rPr>
          <w:color w:val="1C1C1C"/>
        </w:rPr>
      </w:pPr>
      <w:r w:rsidRPr="002A3A0F">
        <w:rPr>
          <w:color w:val="1C1C1C"/>
        </w:rPr>
        <w:t>Ensuring that employees under their supervision (including new hires) receive appropriate training, fit testing, and annual medical evaluation.</w:t>
      </w:r>
    </w:p>
    <w:p w14:paraId="4423D5FB" w14:textId="77777777" w:rsidR="0050310C" w:rsidRPr="002A3A0F" w:rsidRDefault="0050310C" w:rsidP="0050310C">
      <w:pPr>
        <w:pStyle w:val="ListParagraph"/>
        <w:numPr>
          <w:ilvl w:val="0"/>
          <w:numId w:val="1"/>
        </w:numPr>
        <w:spacing w:line="276" w:lineRule="auto"/>
        <w:rPr>
          <w:color w:val="1C1C1C"/>
        </w:rPr>
      </w:pPr>
      <w:r w:rsidRPr="002A3A0F">
        <w:rPr>
          <w:color w:val="1C1C1C"/>
        </w:rPr>
        <w:t>Ensuring the availability of appropriate respirators and accessories.</w:t>
      </w:r>
    </w:p>
    <w:p w14:paraId="2DD4E6EF" w14:textId="77777777" w:rsidR="0050310C" w:rsidRPr="002A3A0F" w:rsidRDefault="0050310C" w:rsidP="0050310C">
      <w:pPr>
        <w:pStyle w:val="ListParagraph"/>
        <w:numPr>
          <w:ilvl w:val="0"/>
          <w:numId w:val="1"/>
        </w:numPr>
        <w:spacing w:line="276" w:lineRule="auto"/>
        <w:rPr>
          <w:color w:val="1C1C1C"/>
        </w:rPr>
      </w:pPr>
      <w:r w:rsidRPr="002A3A0F">
        <w:rPr>
          <w:color w:val="1C1C1C"/>
        </w:rPr>
        <w:t>Being aware of tasks requiring the use of respiratory protection.</w:t>
      </w:r>
    </w:p>
    <w:p w14:paraId="5BAC361D" w14:textId="77777777" w:rsidR="0050310C" w:rsidRPr="002A3A0F" w:rsidRDefault="0050310C" w:rsidP="0050310C">
      <w:pPr>
        <w:pStyle w:val="ListParagraph"/>
        <w:numPr>
          <w:ilvl w:val="0"/>
          <w:numId w:val="1"/>
        </w:numPr>
        <w:spacing w:line="276" w:lineRule="auto"/>
        <w:rPr>
          <w:color w:val="1C1C1C"/>
        </w:rPr>
      </w:pPr>
      <w:r w:rsidRPr="002A3A0F">
        <w:rPr>
          <w:color w:val="1C1C1C"/>
        </w:rPr>
        <w:t>Enforcing the proper use of respiratory protection when necessary.</w:t>
      </w:r>
    </w:p>
    <w:p w14:paraId="78A4E7D3" w14:textId="77777777" w:rsidR="0050310C" w:rsidRPr="002A3A0F" w:rsidRDefault="0050310C" w:rsidP="0050310C">
      <w:pPr>
        <w:pStyle w:val="ListParagraph"/>
        <w:numPr>
          <w:ilvl w:val="0"/>
          <w:numId w:val="1"/>
        </w:numPr>
        <w:spacing w:line="276" w:lineRule="auto"/>
        <w:rPr>
          <w:color w:val="1C1C1C"/>
        </w:rPr>
      </w:pPr>
      <w:r w:rsidRPr="002A3A0F">
        <w:rPr>
          <w:color w:val="1C1C1C"/>
        </w:rPr>
        <w:t>Ensuring that respirators are properly cleaned, maintained, and stored according to this program.</w:t>
      </w:r>
    </w:p>
    <w:p w14:paraId="695E7C11" w14:textId="77777777" w:rsidR="0050310C" w:rsidRPr="002A3A0F" w:rsidRDefault="0050310C" w:rsidP="0050310C">
      <w:pPr>
        <w:pStyle w:val="ListParagraph"/>
        <w:numPr>
          <w:ilvl w:val="0"/>
          <w:numId w:val="1"/>
        </w:numPr>
        <w:spacing w:line="276" w:lineRule="auto"/>
        <w:rPr>
          <w:color w:val="1C1C1C"/>
        </w:rPr>
      </w:pPr>
      <w:r w:rsidRPr="002A3A0F">
        <w:rPr>
          <w:color w:val="1C1C1C"/>
        </w:rPr>
        <w:t>Ensuring that respirators fit well and do not cause discomfort.</w:t>
      </w:r>
    </w:p>
    <w:p w14:paraId="68CA8019" w14:textId="77777777" w:rsidR="0050310C" w:rsidRPr="002A3A0F" w:rsidRDefault="0050310C" w:rsidP="0050310C">
      <w:pPr>
        <w:pStyle w:val="ListParagraph"/>
        <w:numPr>
          <w:ilvl w:val="0"/>
          <w:numId w:val="1"/>
        </w:numPr>
        <w:spacing w:line="276" w:lineRule="auto"/>
        <w:rPr>
          <w:color w:val="1C1C1C"/>
        </w:rPr>
      </w:pPr>
      <w:r w:rsidRPr="002A3A0F">
        <w:rPr>
          <w:color w:val="1C1C1C"/>
        </w:rPr>
        <w:t>Continually monitoring work areas and operations to identify respiratory hazards.</w:t>
      </w:r>
    </w:p>
    <w:p w14:paraId="33A6C976" w14:textId="3850F7AE" w:rsidR="0050310C" w:rsidRPr="0065494E" w:rsidRDefault="0050310C" w:rsidP="0050310C">
      <w:pPr>
        <w:pStyle w:val="ListParagraph"/>
        <w:numPr>
          <w:ilvl w:val="0"/>
          <w:numId w:val="1"/>
        </w:numPr>
        <w:spacing w:line="276" w:lineRule="auto"/>
        <w:rPr>
          <w:color w:val="1C1C1C"/>
        </w:rPr>
      </w:pPr>
      <w:r w:rsidRPr="002A3A0F">
        <w:rPr>
          <w:color w:val="1C1C1C"/>
        </w:rPr>
        <w:t>Coordinating with the Program Administrator on how to address respiratory hazards or other concerns regarding this program.</w:t>
      </w:r>
    </w:p>
    <w:p w14:paraId="208B7BCD" w14:textId="187C1811" w:rsidR="0050310C" w:rsidRPr="00301EFD" w:rsidRDefault="00510948" w:rsidP="0050310C">
      <w:pPr>
        <w:spacing w:before="200" w:after="120"/>
        <w:outlineLvl w:val="2"/>
        <w:rPr>
          <w:b/>
          <w:bCs/>
          <w:color w:val="34495E"/>
          <w:sz w:val="24"/>
          <w:szCs w:val="24"/>
        </w:rPr>
      </w:pPr>
      <w:r>
        <w:rPr>
          <w:b/>
          <w:bCs/>
          <w:color w:val="34495E"/>
          <w:sz w:val="24"/>
          <w:szCs w:val="24"/>
        </w:rPr>
        <w:t>8</w:t>
      </w:r>
      <w:r w:rsidR="0050310C">
        <w:rPr>
          <w:b/>
          <w:bCs/>
          <w:color w:val="34495E"/>
          <w:sz w:val="24"/>
          <w:szCs w:val="24"/>
        </w:rPr>
        <w:t>.2.4 Employees</w:t>
      </w:r>
    </w:p>
    <w:p w14:paraId="22192956" w14:textId="1AE96BDA" w:rsidR="0050310C" w:rsidRPr="00FD2A66" w:rsidRDefault="0050310C" w:rsidP="0050310C">
      <w:pPr>
        <w:rPr>
          <w:color w:val="1C1C1C"/>
        </w:rPr>
      </w:pPr>
      <w:r w:rsidRPr="00FD2A66">
        <w:rPr>
          <w:color w:val="1C1C1C"/>
        </w:rPr>
        <w:t>Each employee is responsible for wearing his or her respirator when and where</w:t>
      </w:r>
      <w:r>
        <w:rPr>
          <w:color w:val="1C1C1C"/>
        </w:rPr>
        <w:t xml:space="preserve"> </w:t>
      </w:r>
      <w:r w:rsidRPr="00FD2A66">
        <w:rPr>
          <w:color w:val="1C1C1C"/>
        </w:rPr>
        <w:t xml:space="preserve">required and in the </w:t>
      </w:r>
      <w:r w:rsidR="00291F7B" w:rsidRPr="00FD2A66">
        <w:rPr>
          <w:color w:val="1C1C1C"/>
        </w:rPr>
        <w:t>way</w:t>
      </w:r>
      <w:r w:rsidRPr="00FD2A66">
        <w:rPr>
          <w:color w:val="1C1C1C"/>
        </w:rPr>
        <w:t xml:space="preserve"> they are trained. Employees must also:</w:t>
      </w:r>
    </w:p>
    <w:p w14:paraId="3A53951F" w14:textId="77777777" w:rsidR="0050310C" w:rsidRPr="00FD2A66" w:rsidRDefault="0050310C" w:rsidP="0050310C">
      <w:pPr>
        <w:pStyle w:val="ListParagraph"/>
        <w:numPr>
          <w:ilvl w:val="0"/>
          <w:numId w:val="1"/>
        </w:numPr>
        <w:spacing w:line="276" w:lineRule="auto"/>
        <w:rPr>
          <w:color w:val="1C1C1C"/>
        </w:rPr>
      </w:pPr>
      <w:r w:rsidRPr="00FD2A66">
        <w:rPr>
          <w:color w:val="1C1C1C"/>
        </w:rPr>
        <w:t>Care for and maintain their respirators as instructed, guard them against damage, and store them in a clean, sanitary location.</w:t>
      </w:r>
    </w:p>
    <w:p w14:paraId="338C87AD" w14:textId="62B49D92" w:rsidR="0050310C" w:rsidRPr="00FD2A66" w:rsidRDefault="0050310C" w:rsidP="0050310C">
      <w:pPr>
        <w:pStyle w:val="ListParagraph"/>
        <w:numPr>
          <w:ilvl w:val="0"/>
          <w:numId w:val="1"/>
        </w:numPr>
        <w:spacing w:line="276" w:lineRule="auto"/>
        <w:rPr>
          <w:color w:val="1C1C1C"/>
        </w:rPr>
      </w:pPr>
      <w:r w:rsidRPr="00FD2A66">
        <w:rPr>
          <w:color w:val="1C1C1C"/>
        </w:rPr>
        <w:t xml:space="preserve">Inform their supervisor if their respirator no longer fits </w:t>
      </w:r>
      <w:r w:rsidR="00291F7B" w:rsidRPr="00FD2A66">
        <w:rPr>
          <w:color w:val="1C1C1C"/>
        </w:rPr>
        <w:t>well and</w:t>
      </w:r>
      <w:r w:rsidRPr="00FD2A66">
        <w:rPr>
          <w:color w:val="1C1C1C"/>
        </w:rPr>
        <w:t xml:space="preserve"> request a new one that fits properly.</w:t>
      </w:r>
    </w:p>
    <w:p w14:paraId="313DC147" w14:textId="77777777" w:rsidR="0050310C" w:rsidRPr="00FD2A66" w:rsidRDefault="0050310C" w:rsidP="0050310C">
      <w:pPr>
        <w:pStyle w:val="ListParagraph"/>
        <w:numPr>
          <w:ilvl w:val="0"/>
          <w:numId w:val="1"/>
        </w:numPr>
        <w:spacing w:line="276" w:lineRule="auto"/>
        <w:rPr>
          <w:color w:val="1C1C1C"/>
        </w:rPr>
      </w:pPr>
      <w:r w:rsidRPr="00FD2A66">
        <w:rPr>
          <w:color w:val="1C1C1C"/>
        </w:rPr>
        <w:t>Inform their supervisor or the Program Administrator of any respiratory hazards that they feel are not adequately addressed in the workplace and of any other concerns that they have regarding this program.</w:t>
      </w:r>
    </w:p>
    <w:p w14:paraId="292C9AEF" w14:textId="463E57CC" w:rsidR="0050310C" w:rsidRPr="00FD2A66" w:rsidRDefault="0050310C" w:rsidP="0050310C">
      <w:pPr>
        <w:pStyle w:val="ListParagraph"/>
        <w:numPr>
          <w:ilvl w:val="0"/>
          <w:numId w:val="1"/>
        </w:numPr>
        <w:spacing w:line="276" w:lineRule="auto"/>
        <w:rPr>
          <w:color w:val="1C1C1C"/>
        </w:rPr>
      </w:pPr>
      <w:r w:rsidRPr="00FD2A66">
        <w:rPr>
          <w:color w:val="1C1C1C"/>
        </w:rPr>
        <w:t xml:space="preserve">Use </w:t>
      </w:r>
      <w:r w:rsidR="00C007EE" w:rsidRPr="00FD2A66">
        <w:rPr>
          <w:color w:val="1C1C1C"/>
        </w:rPr>
        <w:t>respiratory</w:t>
      </w:r>
      <w:r w:rsidRPr="00FD2A66">
        <w:rPr>
          <w:color w:val="1C1C1C"/>
        </w:rPr>
        <w:t xml:space="preserve"> protection in accordance with the manufacturer’s instructions and the training received.</w:t>
      </w:r>
    </w:p>
    <w:p w14:paraId="2F408A02" w14:textId="17456AB6" w:rsidR="0050310C" w:rsidRPr="009B5DCE" w:rsidRDefault="00510948" w:rsidP="0065494E">
      <w:pPr>
        <w:pStyle w:val="Heading2"/>
        <w:rPr>
          <w:b w:val="0"/>
        </w:rPr>
      </w:pPr>
      <w:bookmarkStart w:id="175" w:name="_Toc234315140"/>
      <w:r w:rsidRPr="009B5DCE">
        <w:t>8</w:t>
      </w:r>
      <w:r w:rsidR="0050310C" w:rsidRPr="009B5DCE">
        <w:t>.3 Applicability</w:t>
      </w:r>
      <w:bookmarkEnd w:id="175"/>
    </w:p>
    <w:p w14:paraId="494EC2AF" w14:textId="695BCCD9" w:rsidR="0050310C" w:rsidRPr="00B61C5E" w:rsidRDefault="0050310C" w:rsidP="0050310C">
      <w:pPr>
        <w:rPr>
          <w:color w:val="1C1C1C"/>
        </w:rPr>
      </w:pPr>
      <w:r w:rsidRPr="00B61C5E">
        <w:rPr>
          <w:color w:val="1C1C1C"/>
        </w:rPr>
        <w:t>This program applies to all employees who are required to wear respirators during normal</w:t>
      </w:r>
      <w:r>
        <w:rPr>
          <w:color w:val="1C1C1C"/>
        </w:rPr>
        <w:t xml:space="preserve"> </w:t>
      </w:r>
      <w:r w:rsidRPr="00B61C5E">
        <w:rPr>
          <w:color w:val="1C1C1C"/>
        </w:rPr>
        <w:t>work operations, as well as during some non-routine or emergency operations, such as a</w:t>
      </w:r>
      <w:r>
        <w:rPr>
          <w:color w:val="1C1C1C"/>
        </w:rPr>
        <w:t xml:space="preserve"> </w:t>
      </w:r>
      <w:r w:rsidRPr="00B61C5E">
        <w:rPr>
          <w:color w:val="1C1C1C"/>
        </w:rPr>
        <w:t>spill of a hazardous substance.</w:t>
      </w:r>
      <w:r>
        <w:rPr>
          <w:color w:val="1C1C1C"/>
        </w:rPr>
        <w:t xml:space="preserve"> </w:t>
      </w:r>
      <w:r w:rsidRPr="00B61C5E">
        <w:rPr>
          <w:color w:val="1C1C1C"/>
        </w:rPr>
        <w:t xml:space="preserve">In </w:t>
      </w:r>
      <w:r>
        <w:rPr>
          <w:color w:val="1C1C1C"/>
        </w:rPr>
        <w:t>a</w:t>
      </w:r>
      <w:r w:rsidRPr="00B61C5E">
        <w:rPr>
          <w:color w:val="1C1C1C"/>
        </w:rPr>
        <w:t>ddition, any employee who voluntarily wears a respirator when one is not is subject to the medical evaluation,</w:t>
      </w:r>
      <w:r>
        <w:rPr>
          <w:color w:val="1C1C1C"/>
        </w:rPr>
        <w:t xml:space="preserve"> </w:t>
      </w:r>
      <w:r w:rsidRPr="00B61C5E">
        <w:rPr>
          <w:color w:val="1C1C1C"/>
        </w:rPr>
        <w:t>cleaning, maintenance, and storage elements of this program, and will be provided with</w:t>
      </w:r>
      <w:r>
        <w:rPr>
          <w:color w:val="1C1C1C"/>
        </w:rPr>
        <w:t xml:space="preserve"> </w:t>
      </w:r>
      <w:r w:rsidRPr="00B61C5E">
        <w:rPr>
          <w:color w:val="1C1C1C"/>
        </w:rPr>
        <w:t xml:space="preserve">necessary training. </w:t>
      </w:r>
    </w:p>
    <w:p w14:paraId="6D8F8E63" w14:textId="2761AE8C" w:rsidR="0050310C" w:rsidRPr="009B5DCE" w:rsidRDefault="00510948" w:rsidP="0065494E">
      <w:pPr>
        <w:pStyle w:val="Heading2"/>
        <w:rPr>
          <w:b w:val="0"/>
        </w:rPr>
      </w:pPr>
      <w:bookmarkStart w:id="176" w:name="_Toc234315141"/>
      <w:r w:rsidRPr="009B5DCE">
        <w:t>8</w:t>
      </w:r>
      <w:r w:rsidR="0050310C" w:rsidRPr="009B5DCE">
        <w:t>.4 Program</w:t>
      </w:r>
      <w:bookmarkEnd w:id="176"/>
    </w:p>
    <w:p w14:paraId="37564B80" w14:textId="0C7A39EC" w:rsidR="0050310C" w:rsidRPr="00D205FB" w:rsidRDefault="00510948" w:rsidP="0050310C">
      <w:pPr>
        <w:spacing w:before="200" w:after="120"/>
        <w:outlineLvl w:val="2"/>
        <w:rPr>
          <w:b/>
          <w:bCs/>
          <w:color w:val="34495E"/>
          <w:sz w:val="24"/>
          <w:szCs w:val="24"/>
        </w:rPr>
      </w:pPr>
      <w:r>
        <w:rPr>
          <w:b/>
          <w:bCs/>
          <w:color w:val="34495E"/>
          <w:sz w:val="24"/>
          <w:szCs w:val="24"/>
        </w:rPr>
        <w:t>8</w:t>
      </w:r>
      <w:r w:rsidR="0050310C">
        <w:rPr>
          <w:b/>
          <w:bCs/>
          <w:color w:val="34495E"/>
          <w:sz w:val="24"/>
          <w:szCs w:val="24"/>
        </w:rPr>
        <w:t xml:space="preserve">.4.1 </w:t>
      </w:r>
      <w:r w:rsidR="0050310C" w:rsidRPr="00331E33">
        <w:rPr>
          <w:b/>
          <w:bCs/>
          <w:color w:val="34495E"/>
          <w:sz w:val="24"/>
          <w:szCs w:val="24"/>
        </w:rPr>
        <w:t>Hazard Assessment and Respirator Selection</w:t>
      </w:r>
    </w:p>
    <w:p w14:paraId="049B37C2" w14:textId="797356D7" w:rsidR="0050310C" w:rsidRPr="00863476" w:rsidRDefault="0050310C" w:rsidP="0050310C">
      <w:pPr>
        <w:rPr>
          <w:color w:val="1C1C1C"/>
        </w:rPr>
      </w:pPr>
      <w:r w:rsidRPr="00863476">
        <w:rPr>
          <w:color w:val="1C1C1C"/>
        </w:rPr>
        <w:t xml:space="preserve">The </w:t>
      </w:r>
      <w:r w:rsidRPr="00BB69B9">
        <w:rPr>
          <w:color w:val="1C1C1C"/>
        </w:rPr>
        <w:t>Program Administrator</w:t>
      </w:r>
      <w:r w:rsidRPr="00863476">
        <w:rPr>
          <w:color w:val="1C1C1C"/>
        </w:rPr>
        <w:t xml:space="preserve"> will select respirators to be used on site, based on the</w:t>
      </w:r>
      <w:r>
        <w:rPr>
          <w:color w:val="1C1C1C"/>
        </w:rPr>
        <w:t xml:space="preserve"> </w:t>
      </w:r>
      <w:r w:rsidRPr="00863476">
        <w:rPr>
          <w:color w:val="1C1C1C"/>
        </w:rPr>
        <w:t>hazards to which workers are exposed and in accordance with the OSHA</w:t>
      </w:r>
      <w:r>
        <w:rPr>
          <w:color w:val="1C1C1C"/>
        </w:rPr>
        <w:t xml:space="preserve"> </w:t>
      </w:r>
      <w:r w:rsidRPr="00863476">
        <w:rPr>
          <w:color w:val="1C1C1C"/>
        </w:rPr>
        <w:t>Respiratory Protection Standard. The Program Administrator will conduct a</w:t>
      </w:r>
      <w:r>
        <w:rPr>
          <w:color w:val="1C1C1C"/>
        </w:rPr>
        <w:t xml:space="preserve"> </w:t>
      </w:r>
      <w:r w:rsidRPr="00863476">
        <w:rPr>
          <w:color w:val="1C1C1C"/>
        </w:rPr>
        <w:t>hazard evaluation for each operation, process, or work area where airborne</w:t>
      </w:r>
      <w:r>
        <w:rPr>
          <w:color w:val="1C1C1C"/>
        </w:rPr>
        <w:t xml:space="preserve"> </w:t>
      </w:r>
      <w:r w:rsidRPr="00863476">
        <w:rPr>
          <w:color w:val="1C1C1C"/>
        </w:rPr>
        <w:t>contaminants may be present in routine operations or during an emergency. A log</w:t>
      </w:r>
      <w:r>
        <w:rPr>
          <w:color w:val="1C1C1C"/>
        </w:rPr>
        <w:t xml:space="preserve"> </w:t>
      </w:r>
      <w:r w:rsidRPr="00863476">
        <w:rPr>
          <w:color w:val="1C1C1C"/>
        </w:rPr>
        <w:t>of identified hazards will be maintained by the Program Administrator. The hazard evaluations shall include:</w:t>
      </w:r>
    </w:p>
    <w:p w14:paraId="51B6C12D" w14:textId="77777777" w:rsidR="0050310C" w:rsidRPr="00AD36D7" w:rsidRDefault="0050310C" w:rsidP="0050310C">
      <w:pPr>
        <w:pStyle w:val="ListParagraph"/>
        <w:numPr>
          <w:ilvl w:val="0"/>
          <w:numId w:val="1"/>
        </w:numPr>
        <w:spacing w:line="276" w:lineRule="auto"/>
        <w:rPr>
          <w:color w:val="1C1C1C"/>
        </w:rPr>
      </w:pPr>
      <w:r w:rsidRPr="00AD36D7">
        <w:rPr>
          <w:color w:val="1C1C1C"/>
        </w:rPr>
        <w:t>Identification and development of a list of hazardous substances used in the workplace by department or work process.</w:t>
      </w:r>
    </w:p>
    <w:p w14:paraId="6B1DC1EC" w14:textId="77777777" w:rsidR="0050310C" w:rsidRPr="00AD36D7" w:rsidRDefault="0050310C" w:rsidP="0050310C">
      <w:pPr>
        <w:pStyle w:val="ListParagraph"/>
        <w:numPr>
          <w:ilvl w:val="0"/>
          <w:numId w:val="1"/>
        </w:numPr>
        <w:spacing w:line="276" w:lineRule="auto"/>
        <w:rPr>
          <w:color w:val="1C1C1C"/>
        </w:rPr>
      </w:pPr>
      <w:r w:rsidRPr="00AD36D7">
        <w:rPr>
          <w:color w:val="1C1C1C"/>
        </w:rPr>
        <w:t>Review of work processes to determine where potential exposures to hazardous substances may occur. This review shall be conducted by surveying the workplace, reviewing the process records, and talking with employees and supervisors.</w:t>
      </w:r>
    </w:p>
    <w:p w14:paraId="6FA56E1F" w14:textId="77777777" w:rsidR="0050310C" w:rsidRPr="00BB69B9" w:rsidRDefault="0050310C" w:rsidP="0050310C">
      <w:pPr>
        <w:pStyle w:val="ListParagraph"/>
        <w:numPr>
          <w:ilvl w:val="0"/>
          <w:numId w:val="1"/>
        </w:numPr>
        <w:spacing w:line="276" w:lineRule="auto"/>
        <w:rPr>
          <w:color w:val="1C1C1C"/>
        </w:rPr>
      </w:pPr>
      <w:r w:rsidRPr="00AD36D7">
        <w:rPr>
          <w:color w:val="1C1C1C"/>
        </w:rPr>
        <w:t xml:space="preserve">Exposure monitoring to quantify potential hazardous exposures. </w:t>
      </w:r>
    </w:p>
    <w:p w14:paraId="387E90FA" w14:textId="77777777" w:rsidR="0050310C" w:rsidRDefault="0050310C" w:rsidP="0050310C">
      <w:pPr>
        <w:rPr>
          <w:color w:val="1C1C1C"/>
        </w:rPr>
      </w:pPr>
    </w:p>
    <w:p w14:paraId="2C4D6F7D" w14:textId="79F3369A" w:rsidR="0050310C" w:rsidRPr="0065494E" w:rsidRDefault="0050310C" w:rsidP="0050310C">
      <w:pPr>
        <w:rPr>
          <w:color w:val="1C1C1C"/>
          <w:highlight w:val="yellow"/>
        </w:rPr>
      </w:pPr>
      <w:r w:rsidRPr="004329B8">
        <w:rPr>
          <w:color w:val="1C1C1C"/>
        </w:rPr>
        <w:t xml:space="preserve">The proper type of respirator for the specific hazard involved will be selected in accordance with the </w:t>
      </w:r>
      <w:proofErr w:type="spellStart"/>
      <w:proofErr w:type="gramStart"/>
      <w:r w:rsidRPr="004329B8">
        <w:rPr>
          <w:color w:val="1C1C1C"/>
        </w:rPr>
        <w:t>manufacturers</w:t>
      </w:r>
      <w:proofErr w:type="spellEnd"/>
      <w:proofErr w:type="gramEnd"/>
      <w:r w:rsidRPr="004329B8">
        <w:rPr>
          <w:color w:val="1C1C1C"/>
        </w:rPr>
        <w:t xml:space="preserve"> instructions. A list of employees and appropriate respiratory protection will be maintained by the Program Administrator</w:t>
      </w:r>
      <w:r w:rsidR="00083265">
        <w:rPr>
          <w:color w:val="1C1C1C"/>
        </w:rPr>
        <w:t>.</w:t>
      </w:r>
    </w:p>
    <w:p w14:paraId="452C9341" w14:textId="77777777" w:rsidR="00B46F6D" w:rsidRPr="00FB0CFB" w:rsidRDefault="00B46F6D" w:rsidP="0050310C"/>
    <w:p w14:paraId="31BACA6E" w14:textId="7371ABCF" w:rsidR="0050310C" w:rsidRDefault="00510948" w:rsidP="0050310C">
      <w:pPr>
        <w:spacing w:after="120"/>
        <w:outlineLvl w:val="2"/>
        <w:rPr>
          <w:b/>
          <w:bCs/>
          <w:color w:val="34495E"/>
          <w:sz w:val="24"/>
          <w:szCs w:val="24"/>
        </w:rPr>
      </w:pPr>
      <w:r>
        <w:rPr>
          <w:b/>
          <w:bCs/>
          <w:color w:val="34495E"/>
          <w:sz w:val="24"/>
          <w:szCs w:val="24"/>
        </w:rPr>
        <w:t>8</w:t>
      </w:r>
      <w:r w:rsidR="0050310C">
        <w:rPr>
          <w:b/>
          <w:bCs/>
          <w:color w:val="34495E"/>
          <w:sz w:val="24"/>
          <w:szCs w:val="24"/>
        </w:rPr>
        <w:t>.4.2 Updating the Hazard Assessment</w:t>
      </w:r>
    </w:p>
    <w:p w14:paraId="755386A3" w14:textId="2E70052C" w:rsidR="0050310C" w:rsidRPr="0065494E" w:rsidRDefault="0050310C" w:rsidP="0050310C">
      <w:pPr>
        <w:rPr>
          <w:color w:val="1C1C1C"/>
        </w:rPr>
      </w:pPr>
      <w:r w:rsidRPr="000022A0">
        <w:rPr>
          <w:color w:val="1C1C1C"/>
        </w:rPr>
        <w:t>The Program Administrator must revise and update the hazard assessment as</w:t>
      </w:r>
      <w:r>
        <w:rPr>
          <w:color w:val="1C1C1C"/>
        </w:rPr>
        <w:t xml:space="preserve"> </w:t>
      </w:r>
      <w:r w:rsidRPr="000022A0">
        <w:rPr>
          <w:color w:val="1C1C1C"/>
        </w:rPr>
        <w:t xml:space="preserve">needed (i.e., any time work </w:t>
      </w:r>
      <w:r>
        <w:rPr>
          <w:color w:val="1C1C1C"/>
        </w:rPr>
        <w:t>p</w:t>
      </w:r>
      <w:r w:rsidRPr="000022A0">
        <w:rPr>
          <w:color w:val="1C1C1C"/>
        </w:rPr>
        <w:t>rocess changes may potentially affect exposure). If</w:t>
      </w:r>
      <w:r>
        <w:rPr>
          <w:color w:val="1C1C1C"/>
        </w:rPr>
        <w:t xml:space="preserve"> </w:t>
      </w:r>
      <w:r w:rsidRPr="000022A0">
        <w:rPr>
          <w:color w:val="1C1C1C"/>
        </w:rPr>
        <w:t>an employee feels that respiratory protection is needed during a particular activity,</w:t>
      </w:r>
      <w:r>
        <w:rPr>
          <w:color w:val="1C1C1C"/>
        </w:rPr>
        <w:t xml:space="preserve"> </w:t>
      </w:r>
      <w:r w:rsidRPr="000022A0">
        <w:rPr>
          <w:color w:val="1C1C1C"/>
        </w:rPr>
        <w:t>he/she is to contact his/her supervisor or the Program Administrator. The</w:t>
      </w:r>
      <w:r>
        <w:rPr>
          <w:color w:val="1C1C1C"/>
        </w:rPr>
        <w:t xml:space="preserve"> </w:t>
      </w:r>
      <w:r w:rsidRPr="000022A0">
        <w:rPr>
          <w:color w:val="1C1C1C"/>
        </w:rPr>
        <w:t xml:space="preserve">Program Administrator will evaluate the potential </w:t>
      </w:r>
      <w:r w:rsidR="001A13D9" w:rsidRPr="000022A0">
        <w:rPr>
          <w:color w:val="1C1C1C"/>
        </w:rPr>
        <w:t>hazard and</w:t>
      </w:r>
      <w:r w:rsidRPr="000022A0">
        <w:rPr>
          <w:color w:val="1C1C1C"/>
        </w:rPr>
        <w:t xml:space="preserve"> arrange for outside</w:t>
      </w:r>
      <w:r>
        <w:rPr>
          <w:color w:val="1C1C1C"/>
        </w:rPr>
        <w:t xml:space="preserve"> </w:t>
      </w:r>
      <w:r w:rsidRPr="000022A0">
        <w:rPr>
          <w:color w:val="1C1C1C"/>
        </w:rPr>
        <w:t xml:space="preserve">assistance as necessary. The </w:t>
      </w:r>
      <w:r>
        <w:rPr>
          <w:color w:val="1C1C1C"/>
        </w:rPr>
        <w:t>P</w:t>
      </w:r>
      <w:r w:rsidRPr="000022A0">
        <w:rPr>
          <w:color w:val="1C1C1C"/>
        </w:rPr>
        <w:t>rogram Administrator will then communicate the</w:t>
      </w:r>
      <w:r>
        <w:rPr>
          <w:color w:val="1C1C1C"/>
        </w:rPr>
        <w:t xml:space="preserve"> </w:t>
      </w:r>
      <w:r w:rsidRPr="000022A0">
        <w:rPr>
          <w:color w:val="1C1C1C"/>
        </w:rPr>
        <w:t xml:space="preserve">results of that assessment to the employees. If it is </w:t>
      </w:r>
      <w:r>
        <w:rPr>
          <w:color w:val="1C1C1C"/>
        </w:rPr>
        <w:t>d</w:t>
      </w:r>
      <w:r w:rsidRPr="000022A0">
        <w:rPr>
          <w:color w:val="1C1C1C"/>
        </w:rPr>
        <w:t>etermined that respiratory</w:t>
      </w:r>
      <w:r>
        <w:rPr>
          <w:color w:val="1C1C1C"/>
        </w:rPr>
        <w:t xml:space="preserve"> </w:t>
      </w:r>
      <w:r w:rsidRPr="000022A0">
        <w:rPr>
          <w:color w:val="1C1C1C"/>
        </w:rPr>
        <w:t>protection is necessary, all other elements of the respiratory protection program</w:t>
      </w:r>
      <w:r>
        <w:rPr>
          <w:color w:val="1C1C1C"/>
        </w:rPr>
        <w:t xml:space="preserve"> </w:t>
      </w:r>
      <w:r w:rsidRPr="000022A0">
        <w:rPr>
          <w:color w:val="1C1C1C"/>
        </w:rPr>
        <w:t>will be in effect for those tasks, and the respiratory program will be updated</w:t>
      </w:r>
      <w:r>
        <w:rPr>
          <w:color w:val="1C1C1C"/>
        </w:rPr>
        <w:t xml:space="preserve"> </w:t>
      </w:r>
      <w:r w:rsidRPr="000022A0">
        <w:rPr>
          <w:color w:val="1C1C1C"/>
        </w:rPr>
        <w:t>accordingly.</w:t>
      </w:r>
    </w:p>
    <w:p w14:paraId="20611427" w14:textId="38936229" w:rsidR="0050310C" w:rsidRPr="00FB0CFB" w:rsidRDefault="00510948" w:rsidP="0050310C">
      <w:pPr>
        <w:spacing w:before="200" w:after="120"/>
        <w:outlineLvl w:val="2"/>
        <w:rPr>
          <w:b/>
          <w:bCs/>
          <w:color w:val="34495E"/>
          <w:sz w:val="24"/>
          <w:szCs w:val="24"/>
        </w:rPr>
      </w:pPr>
      <w:r>
        <w:rPr>
          <w:b/>
          <w:bCs/>
          <w:color w:val="34495E"/>
          <w:sz w:val="24"/>
          <w:szCs w:val="24"/>
        </w:rPr>
        <w:t>8</w:t>
      </w:r>
      <w:r w:rsidR="0050310C">
        <w:rPr>
          <w:b/>
          <w:bCs/>
          <w:color w:val="34495E"/>
          <w:sz w:val="24"/>
          <w:szCs w:val="24"/>
        </w:rPr>
        <w:t>.4.3 Training</w:t>
      </w:r>
    </w:p>
    <w:p w14:paraId="474ED63D" w14:textId="0D16A207" w:rsidR="0050310C" w:rsidRPr="00F63CD8" w:rsidRDefault="0050310C" w:rsidP="0050310C">
      <w:pPr>
        <w:tabs>
          <w:tab w:val="left" w:pos="2521"/>
        </w:tabs>
        <w:rPr>
          <w:color w:val="1C1C1C"/>
        </w:rPr>
      </w:pPr>
      <w:r w:rsidRPr="00CE618A">
        <w:rPr>
          <w:color w:val="1C1C1C"/>
        </w:rPr>
        <w:t xml:space="preserve">The Program </w:t>
      </w:r>
      <w:r w:rsidRPr="00F63CD8">
        <w:rPr>
          <w:color w:val="1C1C1C"/>
        </w:rPr>
        <w:t xml:space="preserve">Administrator will provide training to respirator users and their supervisors on the contents of the </w:t>
      </w:r>
      <w:r w:rsidR="002D2BD7" w:rsidRPr="00F63CD8">
        <w:rPr>
          <w:color w:val="1C1C1C"/>
        </w:rPr>
        <w:t>COMPANY</w:t>
      </w:r>
      <w:r w:rsidR="001A13D9" w:rsidRPr="00F63CD8">
        <w:rPr>
          <w:color w:val="1C1C1C"/>
        </w:rPr>
        <w:t>’</w:t>
      </w:r>
      <w:r w:rsidRPr="00F63CD8">
        <w:rPr>
          <w:color w:val="1C1C1C"/>
        </w:rPr>
        <w:t>s Respiratory Protection Program and their responsibilities under it, and on the OSHA Respiratory Protection Standard. All affected employees and their supervisors will be trained prior to using a respirator in the workplace. Supervisors will also be trained prior to supervising employees that must wear respirators. The training course will cover the following topics:</w:t>
      </w:r>
    </w:p>
    <w:p w14:paraId="0F51CCCE" w14:textId="10AEC7A8" w:rsidR="0050310C" w:rsidRPr="00F63CD8" w:rsidRDefault="001A13D9" w:rsidP="0050310C">
      <w:pPr>
        <w:pStyle w:val="ListParagraph"/>
        <w:numPr>
          <w:ilvl w:val="0"/>
          <w:numId w:val="1"/>
        </w:numPr>
        <w:spacing w:line="276" w:lineRule="auto"/>
        <w:rPr>
          <w:color w:val="1C1C1C"/>
        </w:rPr>
      </w:pPr>
      <w:r w:rsidRPr="00F63CD8">
        <w:rPr>
          <w:color w:val="1C1C1C"/>
        </w:rPr>
        <w:t>COMPAN</w:t>
      </w:r>
      <w:r w:rsidR="00F63CD8" w:rsidRPr="00F63CD8">
        <w:rPr>
          <w:color w:val="1C1C1C"/>
        </w:rPr>
        <w:t>Y’s</w:t>
      </w:r>
      <w:r w:rsidR="0050310C" w:rsidRPr="00F63CD8">
        <w:rPr>
          <w:color w:val="1C1C1C"/>
        </w:rPr>
        <w:t xml:space="preserve"> Respiratory Protection Program</w:t>
      </w:r>
      <w:r w:rsidR="00F63CD8" w:rsidRPr="00F63CD8">
        <w:rPr>
          <w:color w:val="1C1C1C"/>
        </w:rPr>
        <w:t xml:space="preserve"> and t</w:t>
      </w:r>
      <w:r w:rsidR="0050310C" w:rsidRPr="00F63CD8">
        <w:rPr>
          <w:color w:val="1C1C1C"/>
        </w:rPr>
        <w:t xml:space="preserve">he </w:t>
      </w:r>
      <w:r w:rsidR="0050310C" w:rsidRPr="00F77C7A">
        <w:rPr>
          <w:b/>
          <w:color w:val="1C1C1C"/>
        </w:rPr>
        <w:t>OSHA Respiratory Protection Standard (</w:t>
      </w:r>
      <w:r w:rsidR="0050310C" w:rsidRPr="00F63CD8">
        <w:rPr>
          <w:color w:val="1C1C1C"/>
        </w:rPr>
        <w:t>29 CFR 1910.134)</w:t>
      </w:r>
      <w:r w:rsidR="00901137">
        <w:rPr>
          <w:color w:val="1C1C1C"/>
        </w:rPr>
        <w:t>.</w:t>
      </w:r>
    </w:p>
    <w:p w14:paraId="502AC3AA" w14:textId="33139102" w:rsidR="0050310C" w:rsidRPr="00675459" w:rsidRDefault="0050310C" w:rsidP="0050310C">
      <w:pPr>
        <w:pStyle w:val="ListParagraph"/>
        <w:numPr>
          <w:ilvl w:val="0"/>
          <w:numId w:val="1"/>
        </w:numPr>
        <w:spacing w:line="276" w:lineRule="auto"/>
        <w:rPr>
          <w:color w:val="1C1C1C"/>
        </w:rPr>
      </w:pPr>
      <w:r w:rsidRPr="00F63CD8">
        <w:rPr>
          <w:color w:val="1C1C1C"/>
        </w:rPr>
        <w:t xml:space="preserve">Respiratory hazards encountered at </w:t>
      </w:r>
      <w:r w:rsidR="002D2BD7" w:rsidRPr="00F63CD8">
        <w:rPr>
          <w:color w:val="1C1C1C"/>
        </w:rPr>
        <w:t>COMPANY</w:t>
      </w:r>
      <w:r w:rsidRPr="00675459">
        <w:rPr>
          <w:color w:val="1C1C1C"/>
        </w:rPr>
        <w:t xml:space="preserve"> and their health </w:t>
      </w:r>
      <w:r w:rsidR="00901137" w:rsidRPr="00675459">
        <w:rPr>
          <w:color w:val="1C1C1C"/>
        </w:rPr>
        <w:t>effects</w:t>
      </w:r>
      <w:r w:rsidR="00901137">
        <w:rPr>
          <w:color w:val="1C1C1C"/>
        </w:rPr>
        <w:t>.</w:t>
      </w:r>
    </w:p>
    <w:p w14:paraId="508597AD" w14:textId="7CC4B0E8" w:rsidR="00901137" w:rsidRPr="00675459" w:rsidRDefault="0050310C" w:rsidP="00901137">
      <w:pPr>
        <w:pStyle w:val="ListParagraph"/>
        <w:numPr>
          <w:ilvl w:val="0"/>
          <w:numId w:val="1"/>
        </w:numPr>
        <w:spacing w:line="276" w:lineRule="auto"/>
        <w:rPr>
          <w:color w:val="1C1C1C"/>
        </w:rPr>
      </w:pPr>
      <w:r w:rsidRPr="00675459">
        <w:rPr>
          <w:color w:val="1C1C1C"/>
        </w:rPr>
        <w:t>Proper selection and use of respirators</w:t>
      </w:r>
      <w:r w:rsidR="00901137">
        <w:rPr>
          <w:color w:val="1C1C1C"/>
        </w:rPr>
        <w:t>, including</w:t>
      </w:r>
      <w:r w:rsidR="00901137" w:rsidRPr="00675459">
        <w:rPr>
          <w:color w:val="1C1C1C"/>
        </w:rPr>
        <w:t xml:space="preserve"> donning and user seal (fit</w:t>
      </w:r>
      <w:r w:rsidR="006E0D8B">
        <w:rPr>
          <w:color w:val="1C1C1C"/>
        </w:rPr>
        <w:t xml:space="preserve"> testing</w:t>
      </w:r>
      <w:r w:rsidR="00901137" w:rsidRPr="00675459">
        <w:rPr>
          <w:color w:val="1C1C1C"/>
        </w:rPr>
        <w:t>) checks</w:t>
      </w:r>
      <w:r w:rsidR="006E0D8B">
        <w:rPr>
          <w:color w:val="1C1C1C"/>
        </w:rPr>
        <w:t>.</w:t>
      </w:r>
    </w:p>
    <w:p w14:paraId="2C1C5C87" w14:textId="3051BA7E" w:rsidR="0050310C" w:rsidRPr="00675459" w:rsidRDefault="0050310C" w:rsidP="0050310C">
      <w:pPr>
        <w:pStyle w:val="ListParagraph"/>
        <w:numPr>
          <w:ilvl w:val="0"/>
          <w:numId w:val="1"/>
        </w:numPr>
        <w:spacing w:line="276" w:lineRule="auto"/>
        <w:rPr>
          <w:color w:val="1C1C1C"/>
        </w:rPr>
      </w:pPr>
      <w:r w:rsidRPr="00675459">
        <w:rPr>
          <w:color w:val="1C1C1C"/>
        </w:rPr>
        <w:t>Limitations of respirators</w:t>
      </w:r>
      <w:r w:rsidR="006E0D8B">
        <w:rPr>
          <w:color w:val="1C1C1C"/>
        </w:rPr>
        <w:t>.</w:t>
      </w:r>
    </w:p>
    <w:p w14:paraId="511A9167" w14:textId="4A6C5029" w:rsidR="0050310C" w:rsidRPr="00675459" w:rsidRDefault="0050310C" w:rsidP="0050310C">
      <w:pPr>
        <w:pStyle w:val="ListParagraph"/>
        <w:numPr>
          <w:ilvl w:val="0"/>
          <w:numId w:val="1"/>
        </w:numPr>
        <w:spacing w:line="276" w:lineRule="auto"/>
        <w:rPr>
          <w:color w:val="1C1C1C"/>
        </w:rPr>
      </w:pPr>
      <w:r w:rsidRPr="00675459">
        <w:rPr>
          <w:color w:val="1C1C1C"/>
        </w:rPr>
        <w:t>Emergency use procedures</w:t>
      </w:r>
      <w:r w:rsidR="006E0D8B">
        <w:rPr>
          <w:color w:val="1C1C1C"/>
        </w:rPr>
        <w:t>.</w:t>
      </w:r>
    </w:p>
    <w:p w14:paraId="0348FA15" w14:textId="384C0D50" w:rsidR="0050310C" w:rsidRPr="00675459" w:rsidRDefault="0050310C" w:rsidP="0050310C">
      <w:pPr>
        <w:pStyle w:val="ListParagraph"/>
        <w:numPr>
          <w:ilvl w:val="0"/>
          <w:numId w:val="1"/>
        </w:numPr>
        <w:spacing w:line="276" w:lineRule="auto"/>
        <w:rPr>
          <w:color w:val="1C1C1C"/>
        </w:rPr>
      </w:pPr>
      <w:r w:rsidRPr="00675459">
        <w:rPr>
          <w:color w:val="1C1C1C"/>
        </w:rPr>
        <w:t>Maintenance and storage</w:t>
      </w:r>
      <w:r w:rsidR="006E0D8B">
        <w:rPr>
          <w:color w:val="1C1C1C"/>
        </w:rPr>
        <w:t>.</w:t>
      </w:r>
    </w:p>
    <w:p w14:paraId="21AEAD0E" w14:textId="58A7766D" w:rsidR="0050310C" w:rsidRPr="00675459" w:rsidRDefault="0050310C" w:rsidP="0050310C">
      <w:pPr>
        <w:pStyle w:val="ListParagraph"/>
        <w:numPr>
          <w:ilvl w:val="0"/>
          <w:numId w:val="1"/>
        </w:numPr>
        <w:spacing w:line="276" w:lineRule="auto"/>
        <w:rPr>
          <w:color w:val="1C1C1C"/>
        </w:rPr>
      </w:pPr>
      <w:r w:rsidRPr="00675459">
        <w:rPr>
          <w:color w:val="1C1C1C"/>
        </w:rPr>
        <w:t>Medical signs and symptoms limiting the effective use of respirators</w:t>
      </w:r>
      <w:r w:rsidR="006E0D8B">
        <w:rPr>
          <w:color w:val="1C1C1C"/>
        </w:rPr>
        <w:t>.</w:t>
      </w:r>
    </w:p>
    <w:p w14:paraId="4531B91F" w14:textId="77777777" w:rsidR="0050310C" w:rsidRDefault="0050310C" w:rsidP="0050310C">
      <w:pPr>
        <w:tabs>
          <w:tab w:val="left" w:pos="2521"/>
        </w:tabs>
        <w:rPr>
          <w:color w:val="1C1C1C"/>
        </w:rPr>
      </w:pPr>
    </w:p>
    <w:p w14:paraId="18B748B3" w14:textId="2AB5BF6A" w:rsidR="0050310C" w:rsidRDefault="0050310C" w:rsidP="0050310C">
      <w:pPr>
        <w:tabs>
          <w:tab w:val="left" w:pos="2521"/>
        </w:tabs>
        <w:rPr>
          <w:color w:val="1C1C1C"/>
        </w:rPr>
      </w:pPr>
      <w:r w:rsidRPr="00CE618A">
        <w:rPr>
          <w:color w:val="1C1C1C"/>
        </w:rPr>
        <w:t>Employees will be retrained annually or as needed (e.g., if they change</w:t>
      </w:r>
      <w:r>
        <w:rPr>
          <w:color w:val="1C1C1C"/>
        </w:rPr>
        <w:t xml:space="preserve"> </w:t>
      </w:r>
      <w:r w:rsidRPr="00CE618A">
        <w:rPr>
          <w:color w:val="1C1C1C"/>
        </w:rPr>
        <w:t xml:space="preserve">departments or work processes </w:t>
      </w:r>
      <w:r>
        <w:rPr>
          <w:color w:val="1C1C1C"/>
        </w:rPr>
        <w:t>a</w:t>
      </w:r>
      <w:r w:rsidRPr="00CE618A">
        <w:rPr>
          <w:color w:val="1C1C1C"/>
        </w:rPr>
        <w:t>nd need to use a different respirator). Employees</w:t>
      </w:r>
      <w:r>
        <w:rPr>
          <w:color w:val="1C1C1C"/>
        </w:rPr>
        <w:t xml:space="preserve"> </w:t>
      </w:r>
      <w:r w:rsidRPr="00CE618A">
        <w:rPr>
          <w:color w:val="1C1C1C"/>
        </w:rPr>
        <w:t xml:space="preserve">must demonstrate their understanding of the topics </w:t>
      </w:r>
      <w:r>
        <w:rPr>
          <w:color w:val="1C1C1C"/>
        </w:rPr>
        <w:t>c</w:t>
      </w:r>
      <w:r w:rsidRPr="00CE618A">
        <w:rPr>
          <w:color w:val="1C1C1C"/>
        </w:rPr>
        <w:t>overed in the training through</w:t>
      </w:r>
      <w:r>
        <w:rPr>
          <w:color w:val="1C1C1C"/>
        </w:rPr>
        <w:t xml:space="preserve"> </w:t>
      </w:r>
      <w:r w:rsidRPr="00CE618A">
        <w:rPr>
          <w:color w:val="1C1C1C"/>
        </w:rPr>
        <w:t xml:space="preserve">hands-on exercises and a written test. Respirator training will be </w:t>
      </w:r>
      <w:r>
        <w:rPr>
          <w:color w:val="1C1C1C"/>
        </w:rPr>
        <w:t>d</w:t>
      </w:r>
      <w:r w:rsidRPr="00CE618A">
        <w:rPr>
          <w:color w:val="1C1C1C"/>
        </w:rPr>
        <w:t>ocumented by</w:t>
      </w:r>
      <w:r>
        <w:rPr>
          <w:color w:val="1C1C1C"/>
        </w:rPr>
        <w:t xml:space="preserve"> </w:t>
      </w:r>
      <w:r w:rsidRPr="00CE618A">
        <w:rPr>
          <w:color w:val="1C1C1C"/>
        </w:rPr>
        <w:t>the Program Administrator and the documentation will include the type, model,</w:t>
      </w:r>
      <w:r>
        <w:rPr>
          <w:color w:val="1C1C1C"/>
        </w:rPr>
        <w:t xml:space="preserve"> </w:t>
      </w:r>
      <w:r w:rsidRPr="00CE618A">
        <w:rPr>
          <w:color w:val="1C1C1C"/>
        </w:rPr>
        <w:t>and size of respirator for which each employee has been trained and fit tested.</w:t>
      </w:r>
    </w:p>
    <w:p w14:paraId="4A6CB8C5" w14:textId="793CC356" w:rsidR="0050310C" w:rsidRPr="00DA2F6C" w:rsidRDefault="00510948" w:rsidP="0050310C">
      <w:pPr>
        <w:spacing w:before="200" w:after="120"/>
        <w:outlineLvl w:val="2"/>
        <w:rPr>
          <w:b/>
          <w:bCs/>
          <w:color w:val="34495E"/>
          <w:sz w:val="24"/>
          <w:szCs w:val="24"/>
        </w:rPr>
      </w:pPr>
      <w:r>
        <w:rPr>
          <w:b/>
          <w:bCs/>
          <w:color w:val="34495E"/>
          <w:sz w:val="24"/>
          <w:szCs w:val="24"/>
        </w:rPr>
        <w:t>8</w:t>
      </w:r>
      <w:r w:rsidR="0050310C" w:rsidRPr="00DA2F6C">
        <w:rPr>
          <w:b/>
          <w:bCs/>
          <w:color w:val="34495E"/>
          <w:sz w:val="24"/>
          <w:szCs w:val="24"/>
        </w:rPr>
        <w:t>.</w:t>
      </w:r>
      <w:r w:rsidR="0050310C">
        <w:rPr>
          <w:b/>
          <w:bCs/>
          <w:color w:val="34495E"/>
          <w:sz w:val="24"/>
          <w:szCs w:val="24"/>
        </w:rPr>
        <w:t>4.4</w:t>
      </w:r>
      <w:r w:rsidR="0050310C" w:rsidRPr="00DA2F6C">
        <w:rPr>
          <w:b/>
          <w:bCs/>
          <w:color w:val="34495E"/>
          <w:sz w:val="24"/>
          <w:szCs w:val="24"/>
        </w:rPr>
        <w:t xml:space="preserve"> NIOSH Certification</w:t>
      </w:r>
    </w:p>
    <w:p w14:paraId="20485B91" w14:textId="4E722613" w:rsidR="00E85453" w:rsidRDefault="0050310C" w:rsidP="0050310C">
      <w:pPr>
        <w:rPr>
          <w:color w:val="1C1C1C"/>
        </w:rPr>
      </w:pPr>
      <w:r w:rsidRPr="000010F8">
        <w:rPr>
          <w:color w:val="1C1C1C"/>
        </w:rPr>
        <w:t>All respirators must be certified by the National Institute for Occupational Safety</w:t>
      </w:r>
      <w:r>
        <w:rPr>
          <w:color w:val="1C1C1C"/>
        </w:rPr>
        <w:t xml:space="preserve"> </w:t>
      </w:r>
      <w:r w:rsidRPr="000010F8">
        <w:rPr>
          <w:color w:val="1C1C1C"/>
        </w:rPr>
        <w:t>and Health (NIOSH) and shall be used in accordance with the terms of that</w:t>
      </w:r>
      <w:r>
        <w:rPr>
          <w:color w:val="1C1C1C"/>
        </w:rPr>
        <w:t xml:space="preserve"> </w:t>
      </w:r>
      <w:r w:rsidRPr="000010F8">
        <w:rPr>
          <w:color w:val="1C1C1C"/>
        </w:rPr>
        <w:t>certification. Also, all filters, cartridges, and canisters must be labeled with the</w:t>
      </w:r>
      <w:r>
        <w:rPr>
          <w:color w:val="1C1C1C"/>
        </w:rPr>
        <w:t xml:space="preserve"> </w:t>
      </w:r>
      <w:r w:rsidRPr="000010F8">
        <w:rPr>
          <w:color w:val="1C1C1C"/>
        </w:rPr>
        <w:t>appropriate NIOSH approval label. The label must not be removed or defaced</w:t>
      </w:r>
      <w:r>
        <w:rPr>
          <w:color w:val="1C1C1C"/>
        </w:rPr>
        <w:t xml:space="preserve"> </w:t>
      </w:r>
      <w:r w:rsidRPr="000010F8">
        <w:rPr>
          <w:color w:val="1C1C1C"/>
        </w:rPr>
        <w:t>while the respirator is in use.</w:t>
      </w:r>
    </w:p>
    <w:p w14:paraId="7E890D13" w14:textId="77777777" w:rsidR="0065494E" w:rsidRDefault="0065494E">
      <w:pPr>
        <w:rPr>
          <w:b/>
          <w:bCs/>
          <w:color w:val="34495E"/>
          <w:sz w:val="24"/>
          <w:szCs w:val="24"/>
        </w:rPr>
      </w:pPr>
      <w:r>
        <w:rPr>
          <w:b/>
          <w:bCs/>
          <w:color w:val="34495E"/>
          <w:sz w:val="24"/>
          <w:szCs w:val="24"/>
        </w:rPr>
        <w:br w:type="page"/>
      </w:r>
    </w:p>
    <w:p w14:paraId="3CEC782E" w14:textId="08781F81" w:rsidR="0050310C" w:rsidRPr="00DA2F6C" w:rsidRDefault="00510948" w:rsidP="0050310C">
      <w:pPr>
        <w:spacing w:before="200" w:after="120"/>
        <w:outlineLvl w:val="2"/>
        <w:rPr>
          <w:b/>
          <w:bCs/>
          <w:color w:val="34495E"/>
          <w:sz w:val="24"/>
          <w:szCs w:val="24"/>
        </w:rPr>
      </w:pPr>
      <w:r>
        <w:rPr>
          <w:b/>
          <w:bCs/>
          <w:color w:val="34495E"/>
          <w:sz w:val="24"/>
          <w:szCs w:val="24"/>
        </w:rPr>
        <w:t>8</w:t>
      </w:r>
      <w:r w:rsidR="0050310C" w:rsidRPr="00DA2F6C">
        <w:rPr>
          <w:b/>
          <w:bCs/>
          <w:color w:val="34495E"/>
          <w:sz w:val="24"/>
          <w:szCs w:val="24"/>
        </w:rPr>
        <w:t>.</w:t>
      </w:r>
      <w:r w:rsidR="0050310C">
        <w:rPr>
          <w:b/>
          <w:bCs/>
          <w:color w:val="34495E"/>
          <w:sz w:val="24"/>
          <w:szCs w:val="24"/>
        </w:rPr>
        <w:t>4.5</w:t>
      </w:r>
      <w:r w:rsidR="0050310C" w:rsidRPr="00DA2F6C">
        <w:rPr>
          <w:b/>
          <w:bCs/>
          <w:color w:val="34495E"/>
          <w:sz w:val="24"/>
          <w:szCs w:val="24"/>
        </w:rPr>
        <w:t xml:space="preserve"> Voluntary Respirator Use</w:t>
      </w:r>
    </w:p>
    <w:p w14:paraId="56CB57E6" w14:textId="77777777" w:rsidR="0050310C" w:rsidRDefault="0050310C" w:rsidP="0050310C">
      <w:pPr>
        <w:rPr>
          <w:color w:val="1C1C1C"/>
        </w:rPr>
      </w:pPr>
      <w:r w:rsidRPr="00EE1365">
        <w:rPr>
          <w:color w:val="1C1C1C"/>
        </w:rPr>
        <w:t>The Program Administrator shall authorize voluntary use of respiratory protective</w:t>
      </w:r>
      <w:r>
        <w:rPr>
          <w:color w:val="1C1C1C"/>
        </w:rPr>
        <w:t xml:space="preserve"> </w:t>
      </w:r>
      <w:r w:rsidRPr="00EE1365">
        <w:rPr>
          <w:color w:val="1C1C1C"/>
        </w:rPr>
        <w:t>equipment as requested by all other workers on a case-by-case basis, depending</w:t>
      </w:r>
      <w:r>
        <w:rPr>
          <w:color w:val="1C1C1C"/>
        </w:rPr>
        <w:t xml:space="preserve"> </w:t>
      </w:r>
      <w:r w:rsidRPr="00EE1365">
        <w:rPr>
          <w:color w:val="1C1C1C"/>
        </w:rPr>
        <w:t>on specific workplace conditions and the results of medical evaluations.</w:t>
      </w:r>
    </w:p>
    <w:p w14:paraId="51F7EE91" w14:textId="77777777" w:rsidR="0050310C" w:rsidRPr="00EE1365" w:rsidRDefault="0050310C" w:rsidP="0050310C">
      <w:pPr>
        <w:rPr>
          <w:color w:val="1C1C1C"/>
        </w:rPr>
      </w:pPr>
    </w:p>
    <w:p w14:paraId="2F880C9D" w14:textId="3EAA94C0" w:rsidR="0050310C" w:rsidRDefault="0050310C" w:rsidP="0050310C">
      <w:pPr>
        <w:rPr>
          <w:color w:val="1C1C1C"/>
        </w:rPr>
      </w:pPr>
      <w:r w:rsidRPr="00EE1365">
        <w:rPr>
          <w:color w:val="1C1C1C"/>
        </w:rPr>
        <w:t>The Program Administrator will provide all employees who voluntarily choose to</w:t>
      </w:r>
      <w:r>
        <w:rPr>
          <w:color w:val="1C1C1C"/>
        </w:rPr>
        <w:t xml:space="preserve"> </w:t>
      </w:r>
      <w:r w:rsidRPr="00EE1365">
        <w:rPr>
          <w:color w:val="1C1C1C"/>
        </w:rPr>
        <w:t xml:space="preserve">wear the above respirators with a copy of </w:t>
      </w:r>
      <w:r w:rsidRPr="00BA3C0F">
        <w:rPr>
          <w:b/>
          <w:bCs/>
          <w:color w:val="1C1C1C"/>
        </w:rPr>
        <w:t xml:space="preserve">Appendix D </w:t>
      </w:r>
      <w:r w:rsidRPr="00EE1365">
        <w:rPr>
          <w:color w:val="1C1C1C"/>
        </w:rPr>
        <w:t xml:space="preserve">of the </w:t>
      </w:r>
      <w:r w:rsidRPr="00E85453">
        <w:rPr>
          <w:b/>
          <w:color w:val="1C1C1C"/>
        </w:rPr>
        <w:t>OSHA Respiratory Protection Standard</w:t>
      </w:r>
      <w:r w:rsidRPr="00EE1365">
        <w:rPr>
          <w:color w:val="1C1C1C"/>
        </w:rPr>
        <w:t xml:space="preserve">. </w:t>
      </w:r>
      <w:r w:rsidRPr="00E85453">
        <w:rPr>
          <w:color w:val="1C1C1C"/>
        </w:rPr>
        <w:t>Appendix D</w:t>
      </w:r>
      <w:r w:rsidRPr="00EE1365">
        <w:rPr>
          <w:color w:val="1C1C1C"/>
        </w:rPr>
        <w:t xml:space="preserve"> details the requirements for voluntary use of</w:t>
      </w:r>
      <w:r>
        <w:rPr>
          <w:color w:val="1C1C1C"/>
        </w:rPr>
        <w:t xml:space="preserve"> </w:t>
      </w:r>
      <w:r w:rsidRPr="00EE1365">
        <w:rPr>
          <w:color w:val="1C1C1C"/>
        </w:rPr>
        <w:t xml:space="preserve">respirators by employees. </w:t>
      </w:r>
    </w:p>
    <w:p w14:paraId="401D0258" w14:textId="77777777" w:rsidR="00E85453" w:rsidRDefault="00E85453" w:rsidP="0050310C">
      <w:pPr>
        <w:rPr>
          <w:color w:val="1C1C1C"/>
        </w:rPr>
      </w:pPr>
    </w:p>
    <w:p w14:paraId="069B64E9" w14:textId="77777777" w:rsidR="00E85453" w:rsidRDefault="00E85453" w:rsidP="00E85453">
      <w:pPr>
        <w:rPr>
          <w:b/>
          <w:bCs/>
          <w:color w:val="1C1C1C"/>
        </w:rPr>
      </w:pPr>
      <w:r>
        <w:t xml:space="preserve">A link to the </w:t>
      </w:r>
      <w:r w:rsidRPr="005117FD">
        <w:rPr>
          <w:b/>
          <w:bCs/>
          <w:color w:val="1C1C1C"/>
        </w:rPr>
        <w:t>OSHA Respiratory Protection Standard</w:t>
      </w:r>
      <w:r>
        <w:rPr>
          <w:b/>
          <w:bCs/>
          <w:color w:val="1C1C1C"/>
        </w:rPr>
        <w:t xml:space="preserve"> </w:t>
      </w:r>
      <w:r w:rsidRPr="006C53D9">
        <w:rPr>
          <w:color w:val="1C1C1C"/>
        </w:rPr>
        <w:t xml:space="preserve">can be found in </w:t>
      </w:r>
      <w:r>
        <w:rPr>
          <w:b/>
          <w:bCs/>
          <w:color w:val="1C1C1C"/>
        </w:rPr>
        <w:t>Appendix E: Online OSHA Resources.</w:t>
      </w:r>
    </w:p>
    <w:p w14:paraId="1397D775" w14:textId="78AA9467" w:rsidR="0050310C" w:rsidRPr="009B5DCE" w:rsidRDefault="00510948" w:rsidP="0065494E">
      <w:pPr>
        <w:pStyle w:val="Heading2"/>
        <w:rPr>
          <w:b w:val="0"/>
        </w:rPr>
      </w:pPr>
      <w:bookmarkStart w:id="177" w:name="_Toc234315142"/>
      <w:r w:rsidRPr="009B5DCE">
        <w:t>8</w:t>
      </w:r>
      <w:r w:rsidR="0050310C" w:rsidRPr="009B5DCE">
        <w:t>.5 Medical Evaluation</w:t>
      </w:r>
      <w:bookmarkEnd w:id="177"/>
    </w:p>
    <w:p w14:paraId="433155DB" w14:textId="722F006C" w:rsidR="0050310C" w:rsidRPr="009A196E" w:rsidRDefault="0050310C" w:rsidP="0050310C">
      <w:pPr>
        <w:rPr>
          <w:color w:val="1C1C1C"/>
        </w:rPr>
      </w:pPr>
      <w:r w:rsidRPr="009A196E">
        <w:rPr>
          <w:color w:val="1C1C1C"/>
        </w:rPr>
        <w:t xml:space="preserve">Employees must pass a medical exam provided by </w:t>
      </w:r>
      <w:r w:rsidR="002D2BD7" w:rsidRPr="0033046E">
        <w:rPr>
          <w:color w:val="1C1C1C"/>
        </w:rPr>
        <w:t>COMPANY</w:t>
      </w:r>
      <w:r w:rsidRPr="0033046E">
        <w:rPr>
          <w:color w:val="1C1C1C"/>
        </w:rPr>
        <w:t xml:space="preserve"> before</w:t>
      </w:r>
      <w:r w:rsidRPr="009A196E">
        <w:rPr>
          <w:color w:val="1C1C1C"/>
        </w:rPr>
        <w:t xml:space="preserve"> being permitted to wear a respirator on the job. Employees</w:t>
      </w:r>
      <w:r>
        <w:rPr>
          <w:color w:val="1C1C1C"/>
        </w:rPr>
        <w:t xml:space="preserve"> </w:t>
      </w:r>
      <w:r w:rsidRPr="009A196E">
        <w:rPr>
          <w:color w:val="1C1C1C"/>
        </w:rPr>
        <w:t>are not permitted to wear respirators until a physician has determined that they are</w:t>
      </w:r>
      <w:r>
        <w:rPr>
          <w:color w:val="1C1C1C"/>
        </w:rPr>
        <w:t xml:space="preserve"> </w:t>
      </w:r>
      <w:r w:rsidRPr="009A196E">
        <w:rPr>
          <w:color w:val="1C1C1C"/>
        </w:rPr>
        <w:t>medically able to do so. Any employee refusing the medical evaluation will not be</w:t>
      </w:r>
      <w:r>
        <w:rPr>
          <w:color w:val="1C1C1C"/>
        </w:rPr>
        <w:t xml:space="preserve"> </w:t>
      </w:r>
      <w:r w:rsidRPr="009A196E">
        <w:rPr>
          <w:color w:val="1C1C1C"/>
        </w:rPr>
        <w:t>allowed to work in an area requiring respirator use.</w:t>
      </w:r>
    </w:p>
    <w:p w14:paraId="56B78ECB" w14:textId="77777777" w:rsidR="0050310C" w:rsidRDefault="0050310C" w:rsidP="0050310C">
      <w:pPr>
        <w:rPr>
          <w:color w:val="1C1C1C"/>
        </w:rPr>
      </w:pPr>
    </w:p>
    <w:p w14:paraId="5AEDF296" w14:textId="5A71133D" w:rsidR="0050310C" w:rsidRPr="009A196E" w:rsidRDefault="0050310C" w:rsidP="0050310C">
      <w:pPr>
        <w:rPr>
          <w:color w:val="1C1C1C"/>
        </w:rPr>
      </w:pPr>
      <w:r w:rsidRPr="009A196E">
        <w:rPr>
          <w:color w:val="1C1C1C"/>
        </w:rPr>
        <w:t>A licensed physician</w:t>
      </w:r>
      <w:r w:rsidR="00EA7F70">
        <w:rPr>
          <w:color w:val="1C1C1C"/>
        </w:rPr>
        <w:t>/location</w:t>
      </w:r>
      <w:r w:rsidRPr="009A196E">
        <w:rPr>
          <w:color w:val="1C1C1C"/>
        </w:rPr>
        <w:t xml:space="preserve"> at</w:t>
      </w:r>
      <w:r w:rsidR="0033046E">
        <w:rPr>
          <w:color w:val="1C1C1C"/>
        </w:rPr>
        <w:t xml:space="preserve"> </w:t>
      </w:r>
      <w:sdt>
        <w:sdtPr>
          <w:rPr>
            <w:color w:val="1C1C1C"/>
          </w:rPr>
          <w:id w:val="1388068222"/>
          <w:placeholder>
            <w:docPart w:val="DefaultPlaceholder_-1854013440"/>
          </w:placeholder>
          <w:showingPlcHdr/>
          <w:text/>
        </w:sdtPr>
        <w:sdtContent>
          <w:r w:rsidR="0033046E" w:rsidRPr="00ED1976">
            <w:rPr>
              <w:rStyle w:val="PlaceholderText"/>
              <w:highlight w:val="yellow"/>
            </w:rPr>
            <w:t>Click or tap here to enter text.</w:t>
          </w:r>
        </w:sdtContent>
      </w:sdt>
      <w:r w:rsidRPr="009A196E">
        <w:rPr>
          <w:color w:val="1C1C1C"/>
        </w:rPr>
        <w:t xml:space="preserve"> </w:t>
      </w:r>
      <w:commentRangeStart w:id="178"/>
      <w:r w:rsidRPr="009A196E">
        <w:rPr>
          <w:color w:val="1C1C1C"/>
        </w:rPr>
        <w:t>will</w:t>
      </w:r>
      <w:commentRangeEnd w:id="178"/>
      <w:r w:rsidR="00D43E1A" w:rsidRPr="009A196E">
        <w:rPr>
          <w:rStyle w:val="CommentReference"/>
          <w:color w:val="1C1C1C"/>
          <w:sz w:val="22"/>
          <w:szCs w:val="22"/>
        </w:rPr>
        <w:commentReference w:id="178"/>
      </w:r>
      <w:r w:rsidRPr="009A196E">
        <w:rPr>
          <w:color w:val="1C1C1C"/>
        </w:rPr>
        <w:t xml:space="preserve"> provide the medical evaluations.</w:t>
      </w:r>
      <w:r>
        <w:rPr>
          <w:color w:val="1C1C1C"/>
        </w:rPr>
        <w:t xml:space="preserve"> </w:t>
      </w:r>
      <w:r w:rsidRPr="009A196E">
        <w:rPr>
          <w:color w:val="1C1C1C"/>
        </w:rPr>
        <w:t>Medical evaluation procedures are as follows:</w:t>
      </w:r>
    </w:p>
    <w:p w14:paraId="75805375" w14:textId="77777777" w:rsidR="0050310C" w:rsidRPr="00CA4E25" w:rsidRDefault="0050310C" w:rsidP="0050310C">
      <w:pPr>
        <w:pStyle w:val="ListParagraph"/>
        <w:numPr>
          <w:ilvl w:val="0"/>
          <w:numId w:val="1"/>
        </w:numPr>
        <w:spacing w:line="276" w:lineRule="auto"/>
        <w:rPr>
          <w:color w:val="1C1C1C"/>
        </w:rPr>
      </w:pPr>
      <w:r w:rsidRPr="00CA4E25">
        <w:rPr>
          <w:color w:val="1C1C1C"/>
        </w:rPr>
        <w:t xml:space="preserve">The medical evaluation will be conducted using the questionnaire provided </w:t>
      </w:r>
      <w:r w:rsidRPr="000269CB">
        <w:rPr>
          <w:color w:val="1C1C1C"/>
        </w:rPr>
        <w:t xml:space="preserve">in </w:t>
      </w:r>
      <w:r w:rsidRPr="000269CB">
        <w:rPr>
          <w:b/>
          <w:color w:val="1C1C1C"/>
        </w:rPr>
        <w:t>Appendix C</w:t>
      </w:r>
      <w:r w:rsidRPr="000269CB">
        <w:rPr>
          <w:color w:val="1C1C1C"/>
        </w:rPr>
        <w:t xml:space="preserve"> of the </w:t>
      </w:r>
      <w:r w:rsidRPr="000269CB">
        <w:rPr>
          <w:b/>
          <w:color w:val="1C1C1C"/>
        </w:rPr>
        <w:t>OSHA Respiratory Protection Standard</w:t>
      </w:r>
      <w:r w:rsidRPr="000269CB">
        <w:rPr>
          <w:color w:val="1C1C1C"/>
        </w:rPr>
        <w:t>.</w:t>
      </w:r>
      <w:r w:rsidRPr="00CA4E25">
        <w:rPr>
          <w:color w:val="1C1C1C"/>
        </w:rPr>
        <w:t xml:space="preserve"> The Program Administrator will provide a copy of this questionnaire to all employees requiring medical evaluations.</w:t>
      </w:r>
    </w:p>
    <w:p w14:paraId="570EB014" w14:textId="77777777" w:rsidR="0050310C" w:rsidRPr="00CA4E25" w:rsidRDefault="0050310C" w:rsidP="0050310C">
      <w:pPr>
        <w:pStyle w:val="ListParagraph"/>
        <w:numPr>
          <w:ilvl w:val="0"/>
          <w:numId w:val="1"/>
        </w:numPr>
        <w:spacing w:line="276" w:lineRule="auto"/>
        <w:rPr>
          <w:color w:val="1C1C1C"/>
        </w:rPr>
      </w:pPr>
      <w:r w:rsidRPr="00CA4E25">
        <w:rPr>
          <w:color w:val="1C1C1C"/>
        </w:rPr>
        <w:t>To the extent feasible, the company will provide assistance to employees who are unable to read the questionnaire. When this is not possible, the employee will be sent directly to the physician for medical evaluation.</w:t>
      </w:r>
    </w:p>
    <w:p w14:paraId="6985E3C7" w14:textId="77777777" w:rsidR="0050310C" w:rsidRPr="00CA4E25" w:rsidRDefault="0050310C" w:rsidP="0050310C">
      <w:pPr>
        <w:pStyle w:val="ListParagraph"/>
        <w:numPr>
          <w:ilvl w:val="0"/>
          <w:numId w:val="1"/>
        </w:numPr>
        <w:spacing w:line="276" w:lineRule="auto"/>
        <w:rPr>
          <w:color w:val="1C1C1C"/>
        </w:rPr>
      </w:pPr>
      <w:r w:rsidRPr="00CA4E25">
        <w:rPr>
          <w:color w:val="1C1C1C"/>
        </w:rPr>
        <w:t>All affected employees will be given a copy of the medical questionnaire to complete, along with a stamped and addressed envelope for mailing the questionnaire to the company physician. Employees will be permitted to complete the questionnaire on company time.</w:t>
      </w:r>
    </w:p>
    <w:p w14:paraId="50803471" w14:textId="77777777" w:rsidR="0050310C" w:rsidRPr="00CA4E25" w:rsidRDefault="0050310C" w:rsidP="0050310C">
      <w:pPr>
        <w:pStyle w:val="ListParagraph"/>
        <w:numPr>
          <w:ilvl w:val="0"/>
          <w:numId w:val="1"/>
        </w:numPr>
        <w:spacing w:line="276" w:lineRule="auto"/>
        <w:rPr>
          <w:color w:val="1C1C1C"/>
        </w:rPr>
      </w:pPr>
      <w:r w:rsidRPr="00CA4E25">
        <w:rPr>
          <w:color w:val="1C1C1C"/>
        </w:rPr>
        <w:t>Follow-up medical exams will be granted to employees as required by the Standard, and/or as deemed necessary by the evaluating physician.</w:t>
      </w:r>
    </w:p>
    <w:p w14:paraId="6168A326" w14:textId="77777777" w:rsidR="0050310C" w:rsidRPr="00CA4E25" w:rsidRDefault="0050310C" w:rsidP="0050310C">
      <w:pPr>
        <w:pStyle w:val="ListParagraph"/>
        <w:numPr>
          <w:ilvl w:val="0"/>
          <w:numId w:val="1"/>
        </w:numPr>
        <w:spacing w:line="276" w:lineRule="auto"/>
        <w:rPr>
          <w:color w:val="1C1C1C"/>
        </w:rPr>
      </w:pPr>
      <w:r w:rsidRPr="00CA4E25">
        <w:rPr>
          <w:color w:val="1C1C1C"/>
        </w:rPr>
        <w:t>All employees will be granted the opportunity to speak with the physician about their medical evaluation, if they so request.</w:t>
      </w:r>
    </w:p>
    <w:p w14:paraId="0647C951" w14:textId="77777777" w:rsidR="0050310C" w:rsidRPr="00CA4E25" w:rsidRDefault="0050310C" w:rsidP="0050310C">
      <w:pPr>
        <w:pStyle w:val="ListParagraph"/>
        <w:numPr>
          <w:ilvl w:val="0"/>
          <w:numId w:val="1"/>
        </w:numPr>
        <w:spacing w:line="276" w:lineRule="auto"/>
        <w:rPr>
          <w:color w:val="1C1C1C"/>
        </w:rPr>
      </w:pPr>
      <w:r w:rsidRPr="00CA4E25">
        <w:rPr>
          <w:color w:val="1C1C1C"/>
        </w:rPr>
        <w:t xml:space="preserve">The Program Administrator shall provide the evaluating physician with a copy of this Program, a copy of the </w:t>
      </w:r>
      <w:r w:rsidRPr="005117FD">
        <w:rPr>
          <w:b/>
          <w:color w:val="1C1C1C"/>
        </w:rPr>
        <w:t>OSHA Respiratory Protection Standard</w:t>
      </w:r>
      <w:r w:rsidRPr="00CA4E25">
        <w:rPr>
          <w:color w:val="1C1C1C"/>
        </w:rPr>
        <w:t>, the list of hazardous substances by work area, and the following information about each employee requiring evaluation</w:t>
      </w:r>
      <w:r>
        <w:rPr>
          <w:color w:val="1C1C1C"/>
        </w:rPr>
        <w:t>.</w:t>
      </w:r>
    </w:p>
    <w:p w14:paraId="0B02DA1B" w14:textId="77777777" w:rsidR="0050310C" w:rsidRPr="00CA4E25" w:rsidRDefault="0050310C" w:rsidP="0050310C">
      <w:pPr>
        <w:pStyle w:val="ListParagraph"/>
        <w:numPr>
          <w:ilvl w:val="1"/>
          <w:numId w:val="67"/>
        </w:numPr>
        <w:spacing w:line="276" w:lineRule="auto"/>
        <w:rPr>
          <w:color w:val="1C1C1C"/>
        </w:rPr>
      </w:pPr>
      <w:r w:rsidRPr="00CA4E25">
        <w:rPr>
          <w:color w:val="1C1C1C"/>
        </w:rPr>
        <w:t>His or her work area or job title</w:t>
      </w:r>
      <w:r>
        <w:rPr>
          <w:color w:val="1C1C1C"/>
        </w:rPr>
        <w:t>.</w:t>
      </w:r>
    </w:p>
    <w:p w14:paraId="077601B3" w14:textId="77777777" w:rsidR="0050310C" w:rsidRPr="00CA4E25" w:rsidRDefault="0050310C" w:rsidP="0050310C">
      <w:pPr>
        <w:pStyle w:val="ListParagraph"/>
        <w:numPr>
          <w:ilvl w:val="1"/>
          <w:numId w:val="67"/>
        </w:numPr>
        <w:spacing w:line="276" w:lineRule="auto"/>
        <w:rPr>
          <w:color w:val="1C1C1C"/>
        </w:rPr>
      </w:pPr>
      <w:r w:rsidRPr="00CA4E25">
        <w:rPr>
          <w:color w:val="1C1C1C"/>
        </w:rPr>
        <w:t>Proposed respirator type and weight</w:t>
      </w:r>
      <w:r>
        <w:rPr>
          <w:color w:val="1C1C1C"/>
        </w:rPr>
        <w:t>.</w:t>
      </w:r>
    </w:p>
    <w:p w14:paraId="552BD2DE" w14:textId="77777777" w:rsidR="0050310C" w:rsidRPr="00CA4E25" w:rsidRDefault="0050310C" w:rsidP="0050310C">
      <w:pPr>
        <w:pStyle w:val="ListParagraph"/>
        <w:numPr>
          <w:ilvl w:val="1"/>
          <w:numId w:val="67"/>
        </w:numPr>
        <w:spacing w:line="276" w:lineRule="auto"/>
        <w:rPr>
          <w:color w:val="1C1C1C"/>
        </w:rPr>
      </w:pPr>
      <w:r w:rsidRPr="00CA4E25">
        <w:rPr>
          <w:color w:val="1C1C1C"/>
        </w:rPr>
        <w:t>Length of time required to wear respirator</w:t>
      </w:r>
      <w:r>
        <w:rPr>
          <w:color w:val="1C1C1C"/>
        </w:rPr>
        <w:t>.</w:t>
      </w:r>
    </w:p>
    <w:p w14:paraId="0D457A40" w14:textId="77777777" w:rsidR="0050310C" w:rsidRPr="00CA4E25" w:rsidRDefault="0050310C" w:rsidP="0050310C">
      <w:pPr>
        <w:pStyle w:val="ListParagraph"/>
        <w:numPr>
          <w:ilvl w:val="1"/>
          <w:numId w:val="67"/>
        </w:numPr>
        <w:spacing w:line="276" w:lineRule="auto"/>
        <w:rPr>
          <w:color w:val="1C1C1C"/>
        </w:rPr>
      </w:pPr>
      <w:r w:rsidRPr="00CA4E25">
        <w:rPr>
          <w:color w:val="1C1C1C"/>
        </w:rPr>
        <w:t>Expected physical workload (light, moderate or heavy)</w:t>
      </w:r>
      <w:r>
        <w:rPr>
          <w:color w:val="1C1C1C"/>
        </w:rPr>
        <w:t>.</w:t>
      </w:r>
    </w:p>
    <w:p w14:paraId="3D6F966F" w14:textId="77777777" w:rsidR="0050310C" w:rsidRPr="00CA4E25" w:rsidRDefault="0050310C" w:rsidP="0050310C">
      <w:pPr>
        <w:pStyle w:val="ListParagraph"/>
        <w:numPr>
          <w:ilvl w:val="1"/>
          <w:numId w:val="67"/>
        </w:numPr>
        <w:spacing w:line="276" w:lineRule="auto"/>
        <w:rPr>
          <w:color w:val="1C1C1C"/>
        </w:rPr>
      </w:pPr>
      <w:r w:rsidRPr="00CA4E25">
        <w:rPr>
          <w:color w:val="1C1C1C"/>
        </w:rPr>
        <w:t>Potential temperature and humidity extremes</w:t>
      </w:r>
      <w:r>
        <w:rPr>
          <w:color w:val="1C1C1C"/>
        </w:rPr>
        <w:t>.</w:t>
      </w:r>
    </w:p>
    <w:p w14:paraId="7CEAE81A" w14:textId="77777777" w:rsidR="0050310C" w:rsidRPr="00CA4E25" w:rsidRDefault="0050310C" w:rsidP="0050310C">
      <w:pPr>
        <w:pStyle w:val="ListParagraph"/>
        <w:numPr>
          <w:ilvl w:val="1"/>
          <w:numId w:val="67"/>
        </w:numPr>
        <w:spacing w:line="276" w:lineRule="auto"/>
        <w:rPr>
          <w:color w:val="1C1C1C"/>
        </w:rPr>
      </w:pPr>
      <w:r w:rsidRPr="00CA4E25">
        <w:rPr>
          <w:color w:val="1C1C1C"/>
        </w:rPr>
        <w:t>Any additional protective clothing required.</w:t>
      </w:r>
    </w:p>
    <w:p w14:paraId="5AD72E19" w14:textId="77777777" w:rsidR="0050310C" w:rsidRPr="00CA4E25" w:rsidRDefault="0050310C" w:rsidP="0050310C">
      <w:pPr>
        <w:pStyle w:val="ListParagraph"/>
        <w:numPr>
          <w:ilvl w:val="0"/>
          <w:numId w:val="1"/>
        </w:numPr>
        <w:spacing w:line="276" w:lineRule="auto"/>
        <w:rPr>
          <w:color w:val="1C1C1C"/>
        </w:rPr>
      </w:pPr>
      <w:r w:rsidRPr="00CA4E25">
        <w:rPr>
          <w:color w:val="1C1C1C"/>
        </w:rPr>
        <w:t>Positive pressure air purifying respirators will be provided to employees as required by medical necessity.</w:t>
      </w:r>
    </w:p>
    <w:p w14:paraId="0C104A47" w14:textId="77777777" w:rsidR="0050310C" w:rsidRPr="00CA4E25" w:rsidRDefault="0050310C" w:rsidP="0050310C">
      <w:pPr>
        <w:pStyle w:val="ListParagraph"/>
        <w:numPr>
          <w:ilvl w:val="0"/>
          <w:numId w:val="1"/>
        </w:numPr>
        <w:spacing w:line="276" w:lineRule="auto"/>
        <w:rPr>
          <w:color w:val="1C1C1C"/>
        </w:rPr>
      </w:pPr>
      <w:r w:rsidRPr="00CA4E25">
        <w:rPr>
          <w:color w:val="1C1C1C"/>
        </w:rPr>
        <w:t>After an employee has received clearance to wear his or her respirator, additional medical evaluations will be provided under the following circumstances:</w:t>
      </w:r>
    </w:p>
    <w:p w14:paraId="67FE4D6C" w14:textId="77777777" w:rsidR="0050310C" w:rsidRPr="00CA4E25" w:rsidRDefault="0050310C" w:rsidP="0050310C">
      <w:pPr>
        <w:pStyle w:val="ListParagraph"/>
        <w:numPr>
          <w:ilvl w:val="1"/>
          <w:numId w:val="67"/>
        </w:numPr>
        <w:spacing w:line="276" w:lineRule="auto"/>
        <w:rPr>
          <w:color w:val="1C1C1C"/>
        </w:rPr>
      </w:pPr>
      <w:r w:rsidRPr="00CA4E25">
        <w:rPr>
          <w:color w:val="1C1C1C"/>
        </w:rPr>
        <w:t>The employee reports signs and/or symptoms related to their ability to use the respirator, such as shortness of breath, dizziness, chest pains or wheezing.</w:t>
      </w:r>
    </w:p>
    <w:p w14:paraId="21ED1AF4" w14:textId="77777777" w:rsidR="0050310C" w:rsidRPr="00CA4E25" w:rsidRDefault="0050310C" w:rsidP="0050310C">
      <w:pPr>
        <w:pStyle w:val="ListParagraph"/>
        <w:numPr>
          <w:ilvl w:val="1"/>
          <w:numId w:val="67"/>
        </w:numPr>
        <w:spacing w:line="276" w:lineRule="auto"/>
        <w:rPr>
          <w:color w:val="1C1C1C"/>
        </w:rPr>
      </w:pPr>
      <w:r w:rsidRPr="00CA4E25">
        <w:rPr>
          <w:color w:val="1C1C1C"/>
        </w:rPr>
        <w:t>The evaluating physician or supervisor informs the Program Administrator that the employee needs to be reevaluated.</w:t>
      </w:r>
    </w:p>
    <w:p w14:paraId="202FB9A4" w14:textId="77777777" w:rsidR="0050310C" w:rsidRPr="00CA4E25" w:rsidRDefault="0050310C" w:rsidP="0050310C">
      <w:pPr>
        <w:pStyle w:val="ListParagraph"/>
        <w:numPr>
          <w:ilvl w:val="1"/>
          <w:numId w:val="67"/>
        </w:numPr>
        <w:spacing w:line="276" w:lineRule="auto"/>
        <w:rPr>
          <w:color w:val="1C1C1C"/>
        </w:rPr>
      </w:pPr>
      <w:r w:rsidRPr="00CA4E25">
        <w:rPr>
          <w:color w:val="1C1C1C"/>
        </w:rPr>
        <w:t>Information found during the implementation of this program, including observations made during the fit testing and program evaluation, indicates a need for reevaluation.</w:t>
      </w:r>
    </w:p>
    <w:p w14:paraId="61F1887D" w14:textId="77777777" w:rsidR="0050310C" w:rsidRDefault="0050310C" w:rsidP="0050310C">
      <w:pPr>
        <w:pStyle w:val="ListParagraph"/>
        <w:numPr>
          <w:ilvl w:val="1"/>
          <w:numId w:val="67"/>
        </w:numPr>
        <w:spacing w:line="276" w:lineRule="auto"/>
        <w:rPr>
          <w:color w:val="1C1C1C"/>
        </w:rPr>
      </w:pPr>
      <w:r w:rsidRPr="00CA4E25">
        <w:rPr>
          <w:color w:val="1C1C1C"/>
        </w:rPr>
        <w:t>A change occurs in workplace conditions that may result in an increased physiological burden on the employee.</w:t>
      </w:r>
    </w:p>
    <w:p w14:paraId="0A0E214B" w14:textId="77777777" w:rsidR="0050310C" w:rsidRPr="00CA4E25" w:rsidRDefault="0050310C" w:rsidP="0050310C">
      <w:pPr>
        <w:pStyle w:val="ListParagraph"/>
        <w:ind w:left="1440"/>
        <w:rPr>
          <w:color w:val="1C1C1C"/>
        </w:rPr>
      </w:pPr>
    </w:p>
    <w:p w14:paraId="646FDF61" w14:textId="77777777" w:rsidR="0050310C" w:rsidRPr="00643607" w:rsidRDefault="0050310C" w:rsidP="0050310C">
      <w:pPr>
        <w:rPr>
          <w:color w:val="1C1C1C"/>
        </w:rPr>
      </w:pPr>
      <w:r w:rsidRPr="009A196E">
        <w:rPr>
          <w:color w:val="1C1C1C"/>
        </w:rPr>
        <w:t>All examinations and questionnaires are to remain confidential between the</w:t>
      </w:r>
      <w:r>
        <w:rPr>
          <w:color w:val="1C1C1C"/>
        </w:rPr>
        <w:t xml:space="preserve"> </w:t>
      </w:r>
      <w:r w:rsidRPr="009A196E">
        <w:rPr>
          <w:color w:val="1C1C1C"/>
        </w:rPr>
        <w:t>employee and the physician. The Program Administrator will only retain the</w:t>
      </w:r>
      <w:r>
        <w:rPr>
          <w:color w:val="1C1C1C"/>
        </w:rPr>
        <w:t xml:space="preserve"> </w:t>
      </w:r>
      <w:r w:rsidRPr="009A196E">
        <w:rPr>
          <w:color w:val="1C1C1C"/>
        </w:rPr>
        <w:t>physician</w:t>
      </w:r>
      <w:r>
        <w:rPr>
          <w:color w:val="1C1C1C"/>
        </w:rPr>
        <w:t>’s</w:t>
      </w:r>
      <w:r w:rsidRPr="009A196E">
        <w:rPr>
          <w:color w:val="1C1C1C"/>
        </w:rPr>
        <w:t xml:space="preserve"> written recommendations regarding each employee’s ability to wear</w:t>
      </w:r>
      <w:r>
        <w:rPr>
          <w:color w:val="1C1C1C"/>
        </w:rPr>
        <w:t xml:space="preserve"> </w:t>
      </w:r>
      <w:r w:rsidRPr="009A196E">
        <w:rPr>
          <w:color w:val="1C1C1C"/>
        </w:rPr>
        <w:t>a respirator.</w:t>
      </w:r>
      <w:r w:rsidRPr="00643607">
        <w:rPr>
          <w:color w:val="1C1C1C"/>
        </w:rPr>
        <w:t xml:space="preserve"> </w:t>
      </w:r>
    </w:p>
    <w:p w14:paraId="32D97883" w14:textId="77777777" w:rsidR="0050310C" w:rsidRPr="001947BD" w:rsidRDefault="0050310C" w:rsidP="0050310C"/>
    <w:p w14:paraId="02919CA2" w14:textId="3FA030B6" w:rsidR="006C53D9" w:rsidRPr="0065494E" w:rsidRDefault="00477745" w:rsidP="0050310C">
      <w:pPr>
        <w:rPr>
          <w:b/>
          <w:color w:val="1C1C1C"/>
        </w:rPr>
      </w:pPr>
      <w:r>
        <w:t xml:space="preserve">A link to the </w:t>
      </w:r>
      <w:r w:rsidRPr="005117FD">
        <w:rPr>
          <w:b/>
          <w:bCs/>
          <w:color w:val="1C1C1C"/>
        </w:rPr>
        <w:t>OSHA Respiratory Protection Standard</w:t>
      </w:r>
      <w:r>
        <w:rPr>
          <w:b/>
          <w:bCs/>
          <w:color w:val="1C1C1C"/>
        </w:rPr>
        <w:t xml:space="preserve"> </w:t>
      </w:r>
      <w:r w:rsidR="006C53D9" w:rsidRPr="006C53D9">
        <w:rPr>
          <w:color w:val="1C1C1C"/>
        </w:rPr>
        <w:t xml:space="preserve">can be found in </w:t>
      </w:r>
      <w:r>
        <w:rPr>
          <w:b/>
          <w:bCs/>
          <w:color w:val="1C1C1C"/>
        </w:rPr>
        <w:t>A</w:t>
      </w:r>
      <w:r w:rsidR="006C53D9">
        <w:rPr>
          <w:b/>
          <w:bCs/>
          <w:color w:val="1C1C1C"/>
        </w:rPr>
        <w:t>ppendix E: Online OSHA Resources.</w:t>
      </w:r>
    </w:p>
    <w:p w14:paraId="5BF0FF1F" w14:textId="52FA8C7D" w:rsidR="0050310C" w:rsidRPr="009B5DCE" w:rsidRDefault="00510948" w:rsidP="0065494E">
      <w:pPr>
        <w:pStyle w:val="Heading2"/>
        <w:rPr>
          <w:b w:val="0"/>
        </w:rPr>
      </w:pPr>
      <w:bookmarkStart w:id="179" w:name="_Toc234315143"/>
      <w:r w:rsidRPr="009B5DCE">
        <w:t>8</w:t>
      </w:r>
      <w:r w:rsidR="0050310C" w:rsidRPr="009B5DCE">
        <w:t>.6 Fit Tes</w:t>
      </w:r>
      <w:r w:rsidR="0065494E" w:rsidRPr="009B5DCE">
        <w:t>t</w:t>
      </w:r>
      <w:r w:rsidR="0050310C" w:rsidRPr="009B5DCE">
        <w:t>ing</w:t>
      </w:r>
      <w:bookmarkEnd w:id="179"/>
    </w:p>
    <w:p w14:paraId="477837AE" w14:textId="134EF0A0" w:rsidR="0050310C" w:rsidRPr="00673216" w:rsidRDefault="0050310C" w:rsidP="0050310C">
      <w:pPr>
        <w:rPr>
          <w:color w:val="1C1C1C"/>
        </w:rPr>
      </w:pPr>
      <w:r w:rsidRPr="00673216">
        <w:rPr>
          <w:color w:val="1C1C1C"/>
        </w:rPr>
        <w:t>Employees will</w:t>
      </w:r>
      <w:r>
        <w:rPr>
          <w:color w:val="1C1C1C"/>
        </w:rPr>
        <w:t xml:space="preserve"> </w:t>
      </w:r>
      <w:r w:rsidRPr="00673216">
        <w:rPr>
          <w:color w:val="1C1C1C"/>
        </w:rPr>
        <w:t>be fit tested:</w:t>
      </w:r>
    </w:p>
    <w:p w14:paraId="69FCEBDE" w14:textId="5671DA71" w:rsidR="0050310C" w:rsidRPr="00E06DEF" w:rsidRDefault="0050310C" w:rsidP="0050310C">
      <w:pPr>
        <w:pStyle w:val="ListParagraph"/>
        <w:numPr>
          <w:ilvl w:val="0"/>
          <w:numId w:val="1"/>
        </w:numPr>
        <w:spacing w:line="276" w:lineRule="auto"/>
        <w:rPr>
          <w:color w:val="1C1C1C"/>
        </w:rPr>
      </w:pPr>
      <w:r w:rsidRPr="00E06DEF">
        <w:rPr>
          <w:color w:val="1C1C1C"/>
        </w:rPr>
        <w:t>Prior to being allowed to wear any respirator with a tight-fitting face piece</w:t>
      </w:r>
      <w:r w:rsidR="00C20B60">
        <w:rPr>
          <w:color w:val="1C1C1C"/>
        </w:rPr>
        <w:t>.</w:t>
      </w:r>
    </w:p>
    <w:p w14:paraId="26F1A5CD" w14:textId="68D61812" w:rsidR="0050310C" w:rsidRPr="00E06DEF" w:rsidRDefault="0050310C" w:rsidP="0050310C">
      <w:pPr>
        <w:pStyle w:val="ListParagraph"/>
        <w:numPr>
          <w:ilvl w:val="0"/>
          <w:numId w:val="1"/>
        </w:numPr>
        <w:spacing w:line="276" w:lineRule="auto"/>
        <w:rPr>
          <w:color w:val="1C1C1C"/>
        </w:rPr>
      </w:pPr>
      <w:r w:rsidRPr="00E06DEF">
        <w:rPr>
          <w:color w:val="1C1C1C"/>
        </w:rPr>
        <w:t>Annually</w:t>
      </w:r>
      <w:r w:rsidR="00C20B60">
        <w:rPr>
          <w:color w:val="1C1C1C"/>
        </w:rPr>
        <w:t>.</w:t>
      </w:r>
    </w:p>
    <w:p w14:paraId="1F727082" w14:textId="78666C29" w:rsidR="0050310C" w:rsidRPr="00E06DEF" w:rsidRDefault="0050310C" w:rsidP="0050310C">
      <w:pPr>
        <w:pStyle w:val="ListParagraph"/>
        <w:numPr>
          <w:ilvl w:val="0"/>
          <w:numId w:val="1"/>
        </w:numPr>
        <w:spacing w:line="276" w:lineRule="auto"/>
        <w:rPr>
          <w:color w:val="1C1C1C"/>
        </w:rPr>
      </w:pPr>
      <w:r w:rsidRPr="00E06DEF">
        <w:rPr>
          <w:color w:val="1C1C1C"/>
        </w:rPr>
        <w:t>When there are changes in the employee’s physical condition that could affect respiratory fit (e.g., obvious change in body weight, facial scarring, etc.)</w:t>
      </w:r>
      <w:r w:rsidR="00C20B60">
        <w:rPr>
          <w:color w:val="1C1C1C"/>
        </w:rPr>
        <w:t>.</w:t>
      </w:r>
    </w:p>
    <w:p w14:paraId="0452E633" w14:textId="77777777" w:rsidR="0050310C" w:rsidRDefault="0050310C" w:rsidP="0050310C">
      <w:pPr>
        <w:rPr>
          <w:color w:val="1C1C1C"/>
        </w:rPr>
      </w:pPr>
    </w:p>
    <w:p w14:paraId="7B55E420" w14:textId="77777777" w:rsidR="0050310C" w:rsidRPr="00673216" w:rsidRDefault="0050310C" w:rsidP="0050310C">
      <w:pPr>
        <w:rPr>
          <w:color w:val="1C1C1C"/>
        </w:rPr>
      </w:pPr>
      <w:r w:rsidRPr="00673216">
        <w:rPr>
          <w:color w:val="1C1C1C"/>
        </w:rPr>
        <w:t>Employees will be fit tested with the make, model, and size of respirator that they</w:t>
      </w:r>
      <w:r>
        <w:rPr>
          <w:color w:val="1C1C1C"/>
        </w:rPr>
        <w:t xml:space="preserve"> </w:t>
      </w:r>
      <w:r w:rsidRPr="00673216">
        <w:rPr>
          <w:color w:val="1C1C1C"/>
        </w:rPr>
        <w:t>will actually wear. Employees will be provided with several models and sizes of</w:t>
      </w:r>
      <w:r>
        <w:rPr>
          <w:color w:val="1C1C1C"/>
        </w:rPr>
        <w:t xml:space="preserve"> </w:t>
      </w:r>
      <w:r w:rsidRPr="00673216">
        <w:rPr>
          <w:color w:val="1C1C1C"/>
        </w:rPr>
        <w:t>respirators so that they may find an optimal fit. Fit testing of powered air</w:t>
      </w:r>
      <w:r>
        <w:rPr>
          <w:color w:val="1C1C1C"/>
        </w:rPr>
        <w:t xml:space="preserve"> </w:t>
      </w:r>
      <w:r w:rsidRPr="00673216">
        <w:rPr>
          <w:color w:val="1C1C1C"/>
        </w:rPr>
        <w:t>purifying respirators will be conducted in the negative pressure mode.</w:t>
      </w:r>
    </w:p>
    <w:p w14:paraId="291DA945" w14:textId="77777777" w:rsidR="0050310C" w:rsidRDefault="0050310C" w:rsidP="0050310C">
      <w:pPr>
        <w:rPr>
          <w:color w:val="1C1C1C"/>
        </w:rPr>
      </w:pPr>
    </w:p>
    <w:p w14:paraId="26ED8C6C" w14:textId="66EBADFA" w:rsidR="0050310C" w:rsidRPr="0065494E" w:rsidRDefault="0050310C" w:rsidP="0050310C">
      <w:pPr>
        <w:rPr>
          <w:b/>
          <w:bCs/>
          <w:color w:val="1C1C1C"/>
        </w:rPr>
      </w:pPr>
      <w:r w:rsidRPr="00673216">
        <w:rPr>
          <w:color w:val="1C1C1C"/>
        </w:rPr>
        <w:t>The Program Administrator will conduct fit tests in accordance with the OSHA</w:t>
      </w:r>
      <w:r>
        <w:rPr>
          <w:color w:val="1C1C1C"/>
        </w:rPr>
        <w:t xml:space="preserve"> </w:t>
      </w:r>
      <w:r w:rsidRPr="00673216">
        <w:rPr>
          <w:color w:val="1C1C1C"/>
        </w:rPr>
        <w:t>Respiratory Protection Standard.</w:t>
      </w:r>
      <w:r w:rsidRPr="00673216">
        <w:rPr>
          <w:b/>
          <w:bCs/>
          <w:color w:val="1C1C1C"/>
          <w:sz w:val="28"/>
          <w:szCs w:val="28"/>
        </w:rPr>
        <w:t xml:space="preserve"> </w:t>
      </w:r>
    </w:p>
    <w:p w14:paraId="0230DE2F" w14:textId="7148E457" w:rsidR="0050310C" w:rsidRPr="009B5DCE" w:rsidRDefault="00510948" w:rsidP="0065494E">
      <w:pPr>
        <w:pStyle w:val="Heading2"/>
        <w:rPr>
          <w:b w:val="0"/>
        </w:rPr>
      </w:pPr>
      <w:bookmarkStart w:id="180" w:name="_Toc234315144"/>
      <w:r w:rsidRPr="009B5DCE">
        <w:t>8</w:t>
      </w:r>
      <w:r w:rsidR="0050310C" w:rsidRPr="009B5DCE">
        <w:t>.7 General Respirator Use Procedures</w:t>
      </w:r>
      <w:bookmarkEnd w:id="180"/>
    </w:p>
    <w:p w14:paraId="27C86779" w14:textId="77777777" w:rsidR="0050310C" w:rsidRPr="00393806" w:rsidRDefault="0050310C" w:rsidP="0050310C">
      <w:pPr>
        <w:tabs>
          <w:tab w:val="left" w:pos="2521"/>
        </w:tabs>
        <w:rPr>
          <w:color w:val="1C1C1C"/>
        </w:rPr>
      </w:pPr>
      <w:r w:rsidRPr="00393806">
        <w:rPr>
          <w:color w:val="1C1C1C"/>
        </w:rPr>
        <w:t>Employees will use their respirators under conditions specified in</w:t>
      </w:r>
      <w:r>
        <w:rPr>
          <w:color w:val="1C1C1C"/>
        </w:rPr>
        <w:t xml:space="preserve"> </w:t>
      </w:r>
      <w:r w:rsidRPr="00393806">
        <w:rPr>
          <w:color w:val="1C1C1C"/>
        </w:rPr>
        <w:t>this program, and in accordance with the training they receive on the</w:t>
      </w:r>
      <w:r>
        <w:rPr>
          <w:color w:val="1C1C1C"/>
        </w:rPr>
        <w:t xml:space="preserve"> </w:t>
      </w:r>
      <w:r w:rsidRPr="00393806">
        <w:rPr>
          <w:color w:val="1C1C1C"/>
        </w:rPr>
        <w:t>use of each particular model. In addition, the respirator shall not be</w:t>
      </w:r>
      <w:r>
        <w:rPr>
          <w:color w:val="1C1C1C"/>
        </w:rPr>
        <w:t xml:space="preserve"> </w:t>
      </w:r>
      <w:r w:rsidRPr="00393806">
        <w:rPr>
          <w:color w:val="1C1C1C"/>
        </w:rPr>
        <w:t>used in a manner for which it is not certified by NIOSH or by its</w:t>
      </w:r>
      <w:r>
        <w:rPr>
          <w:color w:val="1C1C1C"/>
        </w:rPr>
        <w:t xml:space="preserve"> </w:t>
      </w:r>
      <w:r w:rsidRPr="00393806">
        <w:rPr>
          <w:color w:val="1C1C1C"/>
        </w:rPr>
        <w:t>manufacturer.</w:t>
      </w:r>
    </w:p>
    <w:p w14:paraId="4E3661DA" w14:textId="77777777" w:rsidR="0050310C" w:rsidRDefault="0050310C" w:rsidP="0050310C">
      <w:pPr>
        <w:tabs>
          <w:tab w:val="left" w:pos="2521"/>
        </w:tabs>
        <w:rPr>
          <w:color w:val="1C1C1C"/>
        </w:rPr>
      </w:pPr>
    </w:p>
    <w:p w14:paraId="1754D153" w14:textId="77777777" w:rsidR="0050310C" w:rsidRPr="00393806" w:rsidRDefault="0050310C" w:rsidP="0050310C">
      <w:pPr>
        <w:tabs>
          <w:tab w:val="left" w:pos="2521"/>
        </w:tabs>
        <w:rPr>
          <w:color w:val="1C1C1C"/>
        </w:rPr>
      </w:pPr>
      <w:r w:rsidRPr="00393806">
        <w:rPr>
          <w:color w:val="1C1C1C"/>
        </w:rPr>
        <w:t>All employees shall conduct user seal checks each time they wear</w:t>
      </w:r>
      <w:r>
        <w:rPr>
          <w:color w:val="1C1C1C"/>
        </w:rPr>
        <w:t xml:space="preserve"> </w:t>
      </w:r>
      <w:r w:rsidRPr="00393806">
        <w:rPr>
          <w:color w:val="1C1C1C"/>
        </w:rPr>
        <w:t>their respirators. Employees shall use either the positive or negative</w:t>
      </w:r>
      <w:r>
        <w:rPr>
          <w:color w:val="1C1C1C"/>
        </w:rPr>
        <w:t xml:space="preserve"> </w:t>
      </w:r>
      <w:r w:rsidRPr="00393806">
        <w:rPr>
          <w:color w:val="1C1C1C"/>
        </w:rPr>
        <w:t>pressure check (depending on which test works best for them) as</w:t>
      </w:r>
      <w:r>
        <w:rPr>
          <w:color w:val="1C1C1C"/>
        </w:rPr>
        <w:t xml:space="preserve"> </w:t>
      </w:r>
      <w:r w:rsidRPr="00393806">
        <w:rPr>
          <w:color w:val="1C1C1C"/>
        </w:rPr>
        <w:t>specified in the OSHA Respiratory Protection Standard.</w:t>
      </w:r>
    </w:p>
    <w:p w14:paraId="2BEF0A8F" w14:textId="77777777" w:rsidR="0050310C" w:rsidRPr="00273B58" w:rsidRDefault="0050310C" w:rsidP="0050310C">
      <w:pPr>
        <w:pStyle w:val="ListParagraph"/>
        <w:numPr>
          <w:ilvl w:val="0"/>
          <w:numId w:val="1"/>
        </w:numPr>
        <w:spacing w:line="276" w:lineRule="auto"/>
        <w:rPr>
          <w:color w:val="1C1C1C"/>
        </w:rPr>
      </w:pPr>
      <w:r w:rsidRPr="00BB565D">
        <w:rPr>
          <w:b/>
          <w:bCs/>
          <w:color w:val="1C1C1C"/>
        </w:rPr>
        <w:t>Positive Pressure Test</w:t>
      </w:r>
      <w:r w:rsidRPr="00273B58">
        <w:rPr>
          <w:color w:val="1C1C1C"/>
        </w:rPr>
        <w:t>: This test is performed by closing off the exhalation valve with your hand. Breathe air into the mask. The face fit is satisfactory if some pressure can be built up inside the mask without any air leaking out between the mask and the face of the wearer.</w:t>
      </w:r>
    </w:p>
    <w:p w14:paraId="0C74ECA4" w14:textId="77777777" w:rsidR="0050310C" w:rsidRPr="00393806" w:rsidRDefault="0050310C" w:rsidP="0050310C">
      <w:pPr>
        <w:pStyle w:val="ListParagraph"/>
        <w:numPr>
          <w:ilvl w:val="0"/>
          <w:numId w:val="1"/>
        </w:numPr>
        <w:spacing w:line="276" w:lineRule="auto"/>
        <w:rPr>
          <w:color w:val="1C1C1C"/>
        </w:rPr>
      </w:pPr>
      <w:r w:rsidRPr="00BB565D">
        <w:rPr>
          <w:b/>
          <w:bCs/>
          <w:color w:val="1C1C1C"/>
        </w:rPr>
        <w:t>Negative Pressure Test</w:t>
      </w:r>
      <w:r w:rsidRPr="00393806">
        <w:rPr>
          <w:color w:val="1C1C1C"/>
        </w:rPr>
        <w:t>: This test is performed by closing of</w:t>
      </w:r>
      <w:r>
        <w:rPr>
          <w:color w:val="1C1C1C"/>
        </w:rPr>
        <w:t xml:space="preserve">f </w:t>
      </w:r>
      <w:r w:rsidRPr="00393806">
        <w:rPr>
          <w:color w:val="1C1C1C"/>
        </w:rPr>
        <w:t>the inlet openings of the cartridge with the palm of you</w:t>
      </w:r>
      <w:r>
        <w:rPr>
          <w:color w:val="1C1C1C"/>
        </w:rPr>
        <w:t>r</w:t>
      </w:r>
      <w:r w:rsidRPr="00393806">
        <w:rPr>
          <w:color w:val="1C1C1C"/>
        </w:rPr>
        <w:t xml:space="preserve"> hand.</w:t>
      </w:r>
      <w:r>
        <w:rPr>
          <w:color w:val="1C1C1C"/>
        </w:rPr>
        <w:t xml:space="preserve"> </w:t>
      </w:r>
      <w:r w:rsidRPr="00393806">
        <w:rPr>
          <w:color w:val="1C1C1C"/>
        </w:rPr>
        <w:t>Some masks may require that the filter holder be removed to</w:t>
      </w:r>
      <w:r>
        <w:rPr>
          <w:color w:val="1C1C1C"/>
        </w:rPr>
        <w:t xml:space="preserve"> </w:t>
      </w:r>
      <w:r w:rsidRPr="00393806">
        <w:rPr>
          <w:color w:val="1C1C1C"/>
        </w:rPr>
        <w:t xml:space="preserve">seal off the intake valve. Inhale </w:t>
      </w:r>
      <w:r>
        <w:rPr>
          <w:color w:val="1C1C1C"/>
        </w:rPr>
        <w:t>g</w:t>
      </w:r>
      <w:r w:rsidRPr="00393806">
        <w:rPr>
          <w:color w:val="1C1C1C"/>
        </w:rPr>
        <w:t>ently so that a vacuum occurs</w:t>
      </w:r>
      <w:r>
        <w:rPr>
          <w:color w:val="1C1C1C"/>
        </w:rPr>
        <w:t xml:space="preserve"> </w:t>
      </w:r>
      <w:r w:rsidRPr="00393806">
        <w:rPr>
          <w:color w:val="1C1C1C"/>
        </w:rPr>
        <w:t>within the face piece. Hold your breath for ten (10) seconds.</w:t>
      </w:r>
      <w:r>
        <w:rPr>
          <w:color w:val="1C1C1C"/>
        </w:rPr>
        <w:t xml:space="preserve"> </w:t>
      </w:r>
      <w:r w:rsidRPr="00393806">
        <w:rPr>
          <w:color w:val="1C1C1C"/>
        </w:rPr>
        <w:t>If the vacuum remains, and no inward leakage is detected, the</w:t>
      </w:r>
      <w:r>
        <w:rPr>
          <w:color w:val="1C1C1C"/>
        </w:rPr>
        <w:t xml:space="preserve"> </w:t>
      </w:r>
      <w:r w:rsidRPr="00393806">
        <w:rPr>
          <w:color w:val="1C1C1C"/>
        </w:rPr>
        <w:t>respirator is fit properly.</w:t>
      </w:r>
    </w:p>
    <w:p w14:paraId="7CA6F723" w14:textId="77777777" w:rsidR="0050310C" w:rsidRDefault="0050310C" w:rsidP="0050310C">
      <w:pPr>
        <w:tabs>
          <w:tab w:val="left" w:pos="2521"/>
        </w:tabs>
        <w:rPr>
          <w:color w:val="1C1C1C"/>
        </w:rPr>
      </w:pPr>
    </w:p>
    <w:p w14:paraId="2C63F652" w14:textId="77777777" w:rsidR="0050310C" w:rsidRPr="00393806" w:rsidRDefault="0050310C" w:rsidP="0050310C">
      <w:pPr>
        <w:tabs>
          <w:tab w:val="left" w:pos="2521"/>
        </w:tabs>
        <w:rPr>
          <w:color w:val="1C1C1C"/>
        </w:rPr>
      </w:pPr>
      <w:r w:rsidRPr="00393806">
        <w:rPr>
          <w:color w:val="1C1C1C"/>
        </w:rPr>
        <w:t>All employees shall be permitted to leave the work area to go to the</w:t>
      </w:r>
      <w:r>
        <w:rPr>
          <w:color w:val="1C1C1C"/>
        </w:rPr>
        <w:t xml:space="preserve"> </w:t>
      </w:r>
      <w:r w:rsidRPr="00393806">
        <w:rPr>
          <w:color w:val="1C1C1C"/>
        </w:rPr>
        <w:t>locker room to maintain their respirator for the following reasons:</w:t>
      </w:r>
    </w:p>
    <w:p w14:paraId="11ED8454" w14:textId="77777777" w:rsidR="0050310C" w:rsidRPr="00393806" w:rsidRDefault="0050310C" w:rsidP="0050310C">
      <w:pPr>
        <w:pStyle w:val="ListParagraph"/>
        <w:numPr>
          <w:ilvl w:val="0"/>
          <w:numId w:val="1"/>
        </w:numPr>
        <w:spacing w:line="276" w:lineRule="auto"/>
        <w:rPr>
          <w:color w:val="1C1C1C"/>
        </w:rPr>
      </w:pPr>
      <w:r>
        <w:rPr>
          <w:color w:val="1C1C1C"/>
        </w:rPr>
        <w:t>T</w:t>
      </w:r>
      <w:r w:rsidRPr="00393806">
        <w:rPr>
          <w:color w:val="1C1C1C"/>
        </w:rPr>
        <w:t>o clean their respirator if it is impeding their ability to work</w:t>
      </w:r>
      <w:r>
        <w:rPr>
          <w:color w:val="1C1C1C"/>
        </w:rPr>
        <w:t>.</w:t>
      </w:r>
    </w:p>
    <w:p w14:paraId="5FFA4A81" w14:textId="77777777" w:rsidR="0050310C" w:rsidRPr="00393806" w:rsidRDefault="0050310C" w:rsidP="0050310C">
      <w:pPr>
        <w:pStyle w:val="ListParagraph"/>
        <w:numPr>
          <w:ilvl w:val="0"/>
          <w:numId w:val="1"/>
        </w:numPr>
        <w:spacing w:line="276" w:lineRule="auto"/>
        <w:rPr>
          <w:color w:val="1C1C1C"/>
        </w:rPr>
      </w:pPr>
      <w:r>
        <w:rPr>
          <w:color w:val="1C1C1C"/>
        </w:rPr>
        <w:t>T</w:t>
      </w:r>
      <w:r w:rsidRPr="00393806">
        <w:rPr>
          <w:color w:val="1C1C1C"/>
        </w:rPr>
        <w:t>o change filters or cartridges</w:t>
      </w:r>
      <w:r>
        <w:rPr>
          <w:color w:val="1C1C1C"/>
        </w:rPr>
        <w:t>.</w:t>
      </w:r>
    </w:p>
    <w:p w14:paraId="2009155A" w14:textId="77777777" w:rsidR="0050310C" w:rsidRPr="00393806" w:rsidRDefault="0050310C" w:rsidP="0050310C">
      <w:pPr>
        <w:pStyle w:val="ListParagraph"/>
        <w:numPr>
          <w:ilvl w:val="0"/>
          <w:numId w:val="1"/>
        </w:numPr>
        <w:spacing w:line="276" w:lineRule="auto"/>
        <w:rPr>
          <w:color w:val="1C1C1C"/>
        </w:rPr>
      </w:pPr>
      <w:r>
        <w:rPr>
          <w:color w:val="1C1C1C"/>
        </w:rPr>
        <w:t>T</w:t>
      </w:r>
      <w:r w:rsidRPr="00393806">
        <w:rPr>
          <w:color w:val="1C1C1C"/>
        </w:rPr>
        <w:t>o replace parts</w:t>
      </w:r>
      <w:r>
        <w:rPr>
          <w:color w:val="1C1C1C"/>
        </w:rPr>
        <w:t>.</w:t>
      </w:r>
    </w:p>
    <w:p w14:paraId="1784D30C" w14:textId="77777777" w:rsidR="0050310C" w:rsidRPr="00393806" w:rsidRDefault="0050310C" w:rsidP="0050310C">
      <w:pPr>
        <w:pStyle w:val="ListParagraph"/>
        <w:numPr>
          <w:ilvl w:val="0"/>
          <w:numId w:val="1"/>
        </w:numPr>
        <w:spacing w:line="276" w:lineRule="auto"/>
        <w:rPr>
          <w:color w:val="1C1C1C"/>
        </w:rPr>
      </w:pPr>
      <w:r>
        <w:rPr>
          <w:color w:val="1C1C1C"/>
        </w:rPr>
        <w:t>T</w:t>
      </w:r>
      <w:r w:rsidRPr="00393806">
        <w:rPr>
          <w:color w:val="1C1C1C"/>
        </w:rPr>
        <w:t>o inspect respirator if it stops functioning as intended.</w:t>
      </w:r>
    </w:p>
    <w:p w14:paraId="5DA1336C" w14:textId="77777777" w:rsidR="0050310C" w:rsidRDefault="0050310C" w:rsidP="0050310C">
      <w:pPr>
        <w:tabs>
          <w:tab w:val="left" w:pos="2521"/>
        </w:tabs>
        <w:rPr>
          <w:color w:val="1C1C1C"/>
        </w:rPr>
      </w:pPr>
    </w:p>
    <w:p w14:paraId="0C3E9BB1" w14:textId="77777777" w:rsidR="0050310C" w:rsidRPr="00393806" w:rsidRDefault="0050310C" w:rsidP="0050310C">
      <w:pPr>
        <w:tabs>
          <w:tab w:val="left" w:pos="2521"/>
        </w:tabs>
        <w:rPr>
          <w:color w:val="1C1C1C"/>
        </w:rPr>
      </w:pPr>
      <w:r w:rsidRPr="00393806">
        <w:rPr>
          <w:color w:val="1C1C1C"/>
        </w:rPr>
        <w:t>Employees should notify their supervisor before leaving the area.</w:t>
      </w:r>
    </w:p>
    <w:p w14:paraId="58E78687" w14:textId="77777777" w:rsidR="0050310C" w:rsidRDefault="0050310C" w:rsidP="0050310C">
      <w:pPr>
        <w:tabs>
          <w:tab w:val="left" w:pos="2521"/>
        </w:tabs>
        <w:rPr>
          <w:color w:val="1C1C1C"/>
        </w:rPr>
      </w:pPr>
    </w:p>
    <w:p w14:paraId="4520CFD8" w14:textId="77777777" w:rsidR="0050310C" w:rsidRPr="00393806" w:rsidRDefault="0050310C" w:rsidP="0050310C">
      <w:pPr>
        <w:tabs>
          <w:tab w:val="left" w:pos="2521"/>
        </w:tabs>
        <w:rPr>
          <w:color w:val="1C1C1C"/>
        </w:rPr>
      </w:pPr>
      <w:r w:rsidRPr="00393806">
        <w:rPr>
          <w:color w:val="1C1C1C"/>
        </w:rPr>
        <w:t>Employees are not permitted to wear tight-fitting respirators if they</w:t>
      </w:r>
      <w:r>
        <w:rPr>
          <w:color w:val="1C1C1C"/>
        </w:rPr>
        <w:t xml:space="preserve"> </w:t>
      </w:r>
      <w:r w:rsidRPr="00393806">
        <w:rPr>
          <w:color w:val="1C1C1C"/>
        </w:rPr>
        <w:t>have any condition, such as facial scars, facial hair, or missing</w:t>
      </w:r>
      <w:r>
        <w:rPr>
          <w:color w:val="1C1C1C"/>
        </w:rPr>
        <w:t xml:space="preserve"> </w:t>
      </w:r>
      <w:r w:rsidRPr="00393806">
        <w:rPr>
          <w:color w:val="1C1C1C"/>
        </w:rPr>
        <w:t xml:space="preserve">dentures, that </w:t>
      </w:r>
      <w:proofErr w:type="gramStart"/>
      <w:r w:rsidRPr="00393806">
        <w:rPr>
          <w:color w:val="1C1C1C"/>
        </w:rPr>
        <w:t>would</w:t>
      </w:r>
      <w:proofErr w:type="gramEnd"/>
      <w:r w:rsidRPr="00393806">
        <w:rPr>
          <w:color w:val="1C1C1C"/>
        </w:rPr>
        <w:t xml:space="preserve"> prevent a proper seal. Employees are not</w:t>
      </w:r>
      <w:r>
        <w:rPr>
          <w:color w:val="1C1C1C"/>
        </w:rPr>
        <w:t xml:space="preserve"> </w:t>
      </w:r>
      <w:r w:rsidRPr="00393806">
        <w:rPr>
          <w:color w:val="1C1C1C"/>
        </w:rPr>
        <w:t>permitted to wear headphones, jewelry, or other items that may</w:t>
      </w:r>
      <w:r>
        <w:rPr>
          <w:color w:val="1C1C1C"/>
        </w:rPr>
        <w:t xml:space="preserve"> </w:t>
      </w:r>
      <w:r w:rsidRPr="00393806">
        <w:rPr>
          <w:color w:val="1C1C1C"/>
        </w:rPr>
        <w:t>interfere with the seal between the face and the face piece.</w:t>
      </w:r>
    </w:p>
    <w:p w14:paraId="16D27367" w14:textId="77777777" w:rsidR="0050310C" w:rsidRDefault="0050310C" w:rsidP="0050310C">
      <w:pPr>
        <w:tabs>
          <w:tab w:val="left" w:pos="2521"/>
        </w:tabs>
        <w:rPr>
          <w:color w:val="1C1C1C"/>
        </w:rPr>
      </w:pPr>
    </w:p>
    <w:p w14:paraId="3AE9CD18" w14:textId="69084814" w:rsidR="0050310C" w:rsidRDefault="0050310C" w:rsidP="0050310C">
      <w:pPr>
        <w:tabs>
          <w:tab w:val="left" w:pos="2521"/>
        </w:tabs>
        <w:rPr>
          <w:color w:val="1C1C1C"/>
        </w:rPr>
      </w:pPr>
      <w:r w:rsidRPr="00393806">
        <w:rPr>
          <w:color w:val="1C1C1C"/>
        </w:rPr>
        <w:t>Before and after each use of a respirator, an employee or immediate</w:t>
      </w:r>
      <w:r>
        <w:rPr>
          <w:color w:val="1C1C1C"/>
        </w:rPr>
        <w:t xml:space="preserve"> </w:t>
      </w:r>
      <w:r w:rsidRPr="00393806">
        <w:rPr>
          <w:color w:val="1C1C1C"/>
        </w:rPr>
        <w:t xml:space="preserve">supervisor must </w:t>
      </w:r>
      <w:r w:rsidR="003715C3">
        <w:rPr>
          <w:color w:val="1C1C1C"/>
        </w:rPr>
        <w:t>complete</w:t>
      </w:r>
      <w:r w:rsidRPr="00393806">
        <w:rPr>
          <w:color w:val="1C1C1C"/>
        </w:rPr>
        <w:t xml:space="preserve"> an inspection of tightness or connections and</w:t>
      </w:r>
      <w:r>
        <w:rPr>
          <w:color w:val="1C1C1C"/>
        </w:rPr>
        <w:t xml:space="preserve"> </w:t>
      </w:r>
      <w:r w:rsidRPr="00393806">
        <w:rPr>
          <w:color w:val="1C1C1C"/>
        </w:rPr>
        <w:t>the condition of the face piece, headbands, valves, filter holders and</w:t>
      </w:r>
      <w:r>
        <w:rPr>
          <w:color w:val="1C1C1C"/>
        </w:rPr>
        <w:t xml:space="preserve"> </w:t>
      </w:r>
      <w:r w:rsidRPr="00393806">
        <w:rPr>
          <w:color w:val="1C1C1C"/>
        </w:rPr>
        <w:t>filters. Questionable items must be addressed immediately by the</w:t>
      </w:r>
      <w:r>
        <w:rPr>
          <w:color w:val="1C1C1C"/>
        </w:rPr>
        <w:t xml:space="preserve"> </w:t>
      </w:r>
      <w:r w:rsidRPr="00393806">
        <w:rPr>
          <w:color w:val="1C1C1C"/>
        </w:rPr>
        <w:t>supervisor and/or Program Administrator.</w:t>
      </w:r>
    </w:p>
    <w:p w14:paraId="366DE20B" w14:textId="3425072F" w:rsidR="0050310C" w:rsidRPr="009B5DCE" w:rsidRDefault="00510948" w:rsidP="0065494E">
      <w:pPr>
        <w:pStyle w:val="Heading2"/>
        <w:rPr>
          <w:b w:val="0"/>
        </w:rPr>
      </w:pPr>
      <w:bookmarkStart w:id="181" w:name="_Toc234315145"/>
      <w:r w:rsidRPr="009B5DCE">
        <w:t>8</w:t>
      </w:r>
      <w:r w:rsidR="0050310C" w:rsidRPr="009B5DCE">
        <w:t>.8 Air Quality</w:t>
      </w:r>
      <w:bookmarkEnd w:id="181"/>
    </w:p>
    <w:p w14:paraId="30858F0C" w14:textId="77777777" w:rsidR="0050310C" w:rsidRPr="0003152A" w:rsidRDefault="0050310C" w:rsidP="0050310C">
      <w:pPr>
        <w:tabs>
          <w:tab w:val="left" w:pos="2521"/>
        </w:tabs>
        <w:rPr>
          <w:color w:val="1C1C1C"/>
        </w:rPr>
      </w:pPr>
      <w:r w:rsidRPr="0003152A">
        <w:rPr>
          <w:color w:val="1C1C1C"/>
        </w:rPr>
        <w:t>For supplied-air respirators, only Grade D breathing air shall be used in the</w:t>
      </w:r>
      <w:r>
        <w:rPr>
          <w:color w:val="1C1C1C"/>
        </w:rPr>
        <w:t xml:space="preserve"> </w:t>
      </w:r>
      <w:r w:rsidRPr="0003152A">
        <w:rPr>
          <w:color w:val="1C1C1C"/>
        </w:rPr>
        <w:t>cylinders. The Program Administrator will coordinate deliveries of compressed</w:t>
      </w:r>
      <w:r>
        <w:rPr>
          <w:color w:val="1C1C1C"/>
        </w:rPr>
        <w:t xml:space="preserve"> </w:t>
      </w:r>
      <w:r w:rsidRPr="0003152A">
        <w:rPr>
          <w:color w:val="1C1C1C"/>
        </w:rPr>
        <w:t>air with the company's vendor and will require the vendor to certify that the air in</w:t>
      </w:r>
      <w:r>
        <w:rPr>
          <w:color w:val="1C1C1C"/>
        </w:rPr>
        <w:t xml:space="preserve"> </w:t>
      </w:r>
      <w:r w:rsidRPr="0003152A">
        <w:rPr>
          <w:color w:val="1C1C1C"/>
        </w:rPr>
        <w:t>the cylinders meets the specifications of Grade D breathing air.</w:t>
      </w:r>
      <w:r>
        <w:rPr>
          <w:color w:val="1C1C1C"/>
        </w:rPr>
        <w:t xml:space="preserve"> </w:t>
      </w:r>
      <w:r w:rsidRPr="0003152A">
        <w:rPr>
          <w:color w:val="1C1C1C"/>
        </w:rPr>
        <w:t>The Program Administrator will maintain a minimum air supply of one fully</w:t>
      </w:r>
      <w:r>
        <w:rPr>
          <w:color w:val="1C1C1C"/>
        </w:rPr>
        <w:t xml:space="preserve"> </w:t>
      </w:r>
      <w:r w:rsidRPr="0003152A">
        <w:rPr>
          <w:color w:val="1C1C1C"/>
        </w:rPr>
        <w:t>charged replacement cylinder for each SAR unit. In addition, cylinders may be</w:t>
      </w:r>
      <w:r>
        <w:rPr>
          <w:color w:val="1C1C1C"/>
        </w:rPr>
        <w:t xml:space="preserve"> </w:t>
      </w:r>
      <w:r w:rsidRPr="0003152A">
        <w:rPr>
          <w:color w:val="1C1C1C"/>
        </w:rPr>
        <w:t>recharged as necessary from the breathing air cascade system located near the</w:t>
      </w:r>
    </w:p>
    <w:p w14:paraId="7E5BC3A3" w14:textId="64FEEF01" w:rsidR="0050310C" w:rsidRPr="0003152A" w:rsidRDefault="0050310C" w:rsidP="0050310C">
      <w:pPr>
        <w:tabs>
          <w:tab w:val="left" w:pos="2521"/>
        </w:tabs>
        <w:rPr>
          <w:color w:val="1C1C1C"/>
        </w:rPr>
      </w:pPr>
      <w:r w:rsidRPr="0003152A">
        <w:rPr>
          <w:color w:val="1C1C1C"/>
        </w:rPr>
        <w:t>respirator storage area.</w:t>
      </w:r>
    </w:p>
    <w:p w14:paraId="216D4F95" w14:textId="6E13E0D0" w:rsidR="0050310C" w:rsidRPr="009B5DCE" w:rsidRDefault="00510948" w:rsidP="0065494E">
      <w:pPr>
        <w:pStyle w:val="Heading2"/>
        <w:rPr>
          <w:b w:val="0"/>
        </w:rPr>
      </w:pPr>
      <w:bookmarkStart w:id="182" w:name="_Toc234315146"/>
      <w:r w:rsidRPr="009B5DCE">
        <w:t>8</w:t>
      </w:r>
      <w:r w:rsidR="0050310C" w:rsidRPr="009B5DCE">
        <w:t>.9 Change Schedules</w:t>
      </w:r>
      <w:bookmarkEnd w:id="182"/>
    </w:p>
    <w:p w14:paraId="0C399BD4" w14:textId="08350A4A" w:rsidR="00690B41" w:rsidRPr="0065494E" w:rsidRDefault="0050310C" w:rsidP="0050310C">
      <w:pPr>
        <w:tabs>
          <w:tab w:val="left" w:pos="2521"/>
        </w:tabs>
        <w:rPr>
          <w:color w:val="1C1C1C"/>
        </w:rPr>
      </w:pPr>
      <w:r w:rsidRPr="008E1753">
        <w:rPr>
          <w:color w:val="1C1C1C"/>
        </w:rPr>
        <w:t>Respirator cartridges shall be replaced as determined by the Program Administrator, supervisor(s), and manufacturer recommendations.</w:t>
      </w:r>
    </w:p>
    <w:p w14:paraId="2E5ED80E" w14:textId="31E4E88E" w:rsidR="0050310C" w:rsidRPr="009B5DCE" w:rsidRDefault="00510948" w:rsidP="0065494E">
      <w:pPr>
        <w:pStyle w:val="Heading2"/>
        <w:rPr>
          <w:b w:val="0"/>
        </w:rPr>
      </w:pPr>
      <w:bookmarkStart w:id="183" w:name="_Toc234315147"/>
      <w:r w:rsidRPr="009B5DCE">
        <w:t>8</w:t>
      </w:r>
      <w:r w:rsidR="0050310C" w:rsidRPr="009B5DCE">
        <w:t>.10 Cleaning</w:t>
      </w:r>
      <w:bookmarkEnd w:id="183"/>
    </w:p>
    <w:p w14:paraId="079350C7" w14:textId="77777777" w:rsidR="0050310C" w:rsidRPr="008E1753" w:rsidRDefault="0050310C" w:rsidP="0050310C">
      <w:pPr>
        <w:tabs>
          <w:tab w:val="left" w:pos="2521"/>
        </w:tabs>
        <w:rPr>
          <w:color w:val="1C1C1C"/>
        </w:rPr>
      </w:pPr>
      <w:r w:rsidRPr="008E1753">
        <w:rPr>
          <w:color w:val="1C1C1C"/>
        </w:rPr>
        <w:t>Respirators are to be regularly cleaned and disinfected at the designated respirator</w:t>
      </w:r>
      <w:r>
        <w:rPr>
          <w:color w:val="1C1C1C"/>
        </w:rPr>
        <w:t xml:space="preserve"> </w:t>
      </w:r>
      <w:r w:rsidRPr="008E1753">
        <w:rPr>
          <w:color w:val="1C1C1C"/>
        </w:rPr>
        <w:t xml:space="preserve">cleaning station. </w:t>
      </w:r>
      <w:r>
        <w:rPr>
          <w:color w:val="1C1C1C"/>
        </w:rPr>
        <w:t>R</w:t>
      </w:r>
      <w:r w:rsidRPr="008E1753">
        <w:rPr>
          <w:color w:val="1C1C1C"/>
        </w:rPr>
        <w:t>espirators issued for the exclusive use of an employee shall be</w:t>
      </w:r>
      <w:r>
        <w:rPr>
          <w:color w:val="1C1C1C"/>
        </w:rPr>
        <w:t xml:space="preserve"> </w:t>
      </w:r>
      <w:r w:rsidRPr="008E1753">
        <w:rPr>
          <w:color w:val="1C1C1C"/>
        </w:rPr>
        <w:t>cleaned as often as necessary. Atmosphere-supplying and emergency use</w:t>
      </w:r>
      <w:r>
        <w:rPr>
          <w:color w:val="1C1C1C"/>
        </w:rPr>
        <w:t xml:space="preserve"> </w:t>
      </w:r>
      <w:r w:rsidRPr="008E1753">
        <w:rPr>
          <w:color w:val="1C1C1C"/>
        </w:rPr>
        <w:t>respirators are to be cleaned and disinfected after each use.</w:t>
      </w:r>
      <w:r>
        <w:rPr>
          <w:color w:val="1C1C1C"/>
        </w:rPr>
        <w:t xml:space="preserve"> </w:t>
      </w:r>
      <w:r w:rsidRPr="008E1753">
        <w:rPr>
          <w:color w:val="1C1C1C"/>
        </w:rPr>
        <w:t>The following procedure is to be used when cleaning and disinfecting reusable</w:t>
      </w:r>
      <w:r>
        <w:rPr>
          <w:color w:val="1C1C1C"/>
        </w:rPr>
        <w:t xml:space="preserve"> </w:t>
      </w:r>
      <w:r w:rsidRPr="008E1753">
        <w:rPr>
          <w:color w:val="1C1C1C"/>
        </w:rPr>
        <w:t>respirators:</w:t>
      </w:r>
    </w:p>
    <w:p w14:paraId="398EA4E8" w14:textId="77777777" w:rsidR="0050310C" w:rsidRPr="009447F9" w:rsidRDefault="0050310C" w:rsidP="0050310C">
      <w:pPr>
        <w:pStyle w:val="ListParagraph"/>
        <w:numPr>
          <w:ilvl w:val="0"/>
          <w:numId w:val="1"/>
        </w:numPr>
        <w:spacing w:line="276" w:lineRule="auto"/>
        <w:rPr>
          <w:color w:val="1C1C1C"/>
        </w:rPr>
      </w:pPr>
      <w:r w:rsidRPr="009447F9">
        <w:rPr>
          <w:color w:val="1C1C1C"/>
        </w:rPr>
        <w:t>Disassemble respirator, removing any filters, canisters, or cartridges.</w:t>
      </w:r>
    </w:p>
    <w:p w14:paraId="30591E1E" w14:textId="77777777" w:rsidR="0050310C" w:rsidRPr="009447F9" w:rsidRDefault="0050310C" w:rsidP="0050310C">
      <w:pPr>
        <w:pStyle w:val="ListParagraph"/>
        <w:numPr>
          <w:ilvl w:val="0"/>
          <w:numId w:val="1"/>
        </w:numPr>
        <w:spacing w:line="276" w:lineRule="auto"/>
        <w:rPr>
          <w:color w:val="1C1C1C"/>
        </w:rPr>
      </w:pPr>
      <w:r w:rsidRPr="009447F9">
        <w:rPr>
          <w:color w:val="1C1C1C"/>
        </w:rPr>
        <w:t xml:space="preserve">Wash the face piece and all associated parts (except cartridges and elastic headbands) in an approved cleaner-disinfectant solution in warm water (about 120 degrees Fahrenheit). </w:t>
      </w:r>
      <w:r w:rsidRPr="00D213D9">
        <w:rPr>
          <w:b/>
          <w:bCs/>
          <w:color w:val="1C1C1C"/>
        </w:rPr>
        <w:t>Do not</w:t>
      </w:r>
      <w:r w:rsidRPr="009447F9">
        <w:rPr>
          <w:color w:val="1C1C1C"/>
        </w:rPr>
        <w:t xml:space="preserve"> use organic solvents. Use a hand brush to remove dirt.</w:t>
      </w:r>
    </w:p>
    <w:p w14:paraId="65E52376" w14:textId="77777777" w:rsidR="0050310C" w:rsidRPr="009447F9" w:rsidRDefault="0050310C" w:rsidP="0050310C">
      <w:pPr>
        <w:pStyle w:val="ListParagraph"/>
        <w:numPr>
          <w:ilvl w:val="0"/>
          <w:numId w:val="1"/>
        </w:numPr>
        <w:spacing w:line="276" w:lineRule="auto"/>
        <w:rPr>
          <w:color w:val="1C1C1C"/>
        </w:rPr>
      </w:pPr>
      <w:r w:rsidRPr="009447F9">
        <w:rPr>
          <w:color w:val="1C1C1C"/>
        </w:rPr>
        <w:t>Rinse completely in clean, warm water.</w:t>
      </w:r>
    </w:p>
    <w:p w14:paraId="228E5969" w14:textId="77777777" w:rsidR="0050310C" w:rsidRPr="009447F9" w:rsidRDefault="0050310C" w:rsidP="0050310C">
      <w:pPr>
        <w:pStyle w:val="ListParagraph"/>
        <w:numPr>
          <w:ilvl w:val="0"/>
          <w:numId w:val="1"/>
        </w:numPr>
        <w:spacing w:line="276" w:lineRule="auto"/>
        <w:rPr>
          <w:color w:val="1C1C1C"/>
        </w:rPr>
      </w:pPr>
      <w:r w:rsidRPr="009447F9">
        <w:rPr>
          <w:color w:val="1C1C1C"/>
        </w:rPr>
        <w:t>Disinfect all facial contact areas by spraying the respirator with an approved disinfectant.</w:t>
      </w:r>
    </w:p>
    <w:p w14:paraId="4A08C811" w14:textId="77777777" w:rsidR="0050310C" w:rsidRPr="009447F9" w:rsidRDefault="0050310C" w:rsidP="0050310C">
      <w:pPr>
        <w:pStyle w:val="ListParagraph"/>
        <w:numPr>
          <w:ilvl w:val="0"/>
          <w:numId w:val="1"/>
        </w:numPr>
        <w:spacing w:line="276" w:lineRule="auto"/>
        <w:rPr>
          <w:color w:val="1C1C1C"/>
        </w:rPr>
      </w:pPr>
      <w:r w:rsidRPr="009447F9">
        <w:rPr>
          <w:color w:val="1C1C1C"/>
        </w:rPr>
        <w:t>Air dry in a clean area.</w:t>
      </w:r>
    </w:p>
    <w:p w14:paraId="4DF0137C" w14:textId="77777777" w:rsidR="0050310C" w:rsidRPr="009447F9" w:rsidRDefault="0050310C" w:rsidP="0050310C">
      <w:pPr>
        <w:pStyle w:val="ListParagraph"/>
        <w:numPr>
          <w:ilvl w:val="0"/>
          <w:numId w:val="1"/>
        </w:numPr>
        <w:spacing w:line="276" w:lineRule="auto"/>
        <w:rPr>
          <w:color w:val="1C1C1C"/>
        </w:rPr>
      </w:pPr>
      <w:r w:rsidRPr="009447F9">
        <w:rPr>
          <w:color w:val="1C1C1C"/>
        </w:rPr>
        <w:t>Reassemble the respirator and replace any defective parts. Insert new filters or cartridges and make sure the seal is tight.</w:t>
      </w:r>
    </w:p>
    <w:p w14:paraId="0E2857B0" w14:textId="77777777" w:rsidR="0050310C" w:rsidRPr="009447F9" w:rsidRDefault="0050310C" w:rsidP="0050310C">
      <w:pPr>
        <w:pStyle w:val="ListParagraph"/>
        <w:numPr>
          <w:ilvl w:val="0"/>
          <w:numId w:val="1"/>
        </w:numPr>
        <w:spacing w:line="276" w:lineRule="auto"/>
        <w:rPr>
          <w:color w:val="1C1C1C"/>
        </w:rPr>
      </w:pPr>
      <w:r w:rsidRPr="009447F9">
        <w:rPr>
          <w:color w:val="1C1C1C"/>
        </w:rPr>
        <w:t>Place respirator in a clean, dry plastic bag or other airtight container.</w:t>
      </w:r>
    </w:p>
    <w:p w14:paraId="3CB8B409" w14:textId="77777777" w:rsidR="0050310C" w:rsidRDefault="0050310C" w:rsidP="0050310C">
      <w:pPr>
        <w:tabs>
          <w:tab w:val="left" w:pos="2521"/>
        </w:tabs>
        <w:rPr>
          <w:color w:val="1C1C1C"/>
        </w:rPr>
      </w:pPr>
    </w:p>
    <w:p w14:paraId="5D50C5E6" w14:textId="2F0A811B" w:rsidR="0050310C" w:rsidRDefault="0050310C" w:rsidP="0050310C">
      <w:pPr>
        <w:tabs>
          <w:tab w:val="left" w:pos="2521"/>
        </w:tabs>
        <w:rPr>
          <w:color w:val="1C1C1C"/>
        </w:rPr>
      </w:pPr>
      <w:r w:rsidRPr="008E1753">
        <w:rPr>
          <w:color w:val="1C1C1C"/>
        </w:rPr>
        <w:t>The Program Administrator will ensure an adequate supply of appropriate</w:t>
      </w:r>
      <w:r>
        <w:rPr>
          <w:color w:val="1C1C1C"/>
        </w:rPr>
        <w:t xml:space="preserve"> </w:t>
      </w:r>
      <w:r w:rsidRPr="008E1753">
        <w:rPr>
          <w:color w:val="1C1C1C"/>
        </w:rPr>
        <w:t>cleaning and disinfection materials at the cleaning station. If supplies are low,</w:t>
      </w:r>
      <w:r>
        <w:rPr>
          <w:color w:val="1C1C1C"/>
        </w:rPr>
        <w:t xml:space="preserve"> </w:t>
      </w:r>
      <w:r w:rsidRPr="008E1753">
        <w:rPr>
          <w:color w:val="1C1C1C"/>
        </w:rPr>
        <w:t>employees should notify their supervisor, who will inform the Program</w:t>
      </w:r>
      <w:r>
        <w:rPr>
          <w:color w:val="1C1C1C"/>
        </w:rPr>
        <w:t xml:space="preserve"> </w:t>
      </w:r>
      <w:r w:rsidRPr="008E1753">
        <w:rPr>
          <w:color w:val="1C1C1C"/>
        </w:rPr>
        <w:t>Administrator.</w:t>
      </w:r>
    </w:p>
    <w:p w14:paraId="7EC4F2E0" w14:textId="6E9806AB" w:rsidR="0050310C" w:rsidRPr="009B5DCE" w:rsidRDefault="00510948" w:rsidP="0065494E">
      <w:pPr>
        <w:pStyle w:val="Heading2"/>
        <w:rPr>
          <w:b w:val="0"/>
        </w:rPr>
      </w:pPr>
      <w:bookmarkStart w:id="184" w:name="_Toc234315148"/>
      <w:r w:rsidRPr="009B5DCE">
        <w:t>8</w:t>
      </w:r>
      <w:r w:rsidR="0050310C" w:rsidRPr="009B5DCE">
        <w:t>.11 Maintenance</w:t>
      </w:r>
      <w:bookmarkEnd w:id="184"/>
    </w:p>
    <w:p w14:paraId="64A671E9" w14:textId="77777777" w:rsidR="0050310C" w:rsidRPr="00323B02" w:rsidRDefault="0050310C" w:rsidP="0050310C">
      <w:pPr>
        <w:tabs>
          <w:tab w:val="left" w:pos="2521"/>
        </w:tabs>
        <w:rPr>
          <w:color w:val="1C1C1C"/>
        </w:rPr>
      </w:pPr>
      <w:r w:rsidRPr="00323B02">
        <w:rPr>
          <w:color w:val="1C1C1C"/>
        </w:rPr>
        <w:t>Respirators are to be properly maintained at all times in order to ensure that they</w:t>
      </w:r>
      <w:r>
        <w:rPr>
          <w:color w:val="1C1C1C"/>
        </w:rPr>
        <w:t xml:space="preserve"> </w:t>
      </w:r>
      <w:r w:rsidRPr="00323B02">
        <w:rPr>
          <w:color w:val="1C1C1C"/>
        </w:rPr>
        <w:t>function properly and protect employees adequately. Maintenance involves a</w:t>
      </w:r>
      <w:r>
        <w:rPr>
          <w:color w:val="1C1C1C"/>
        </w:rPr>
        <w:t xml:space="preserve"> </w:t>
      </w:r>
      <w:r w:rsidRPr="00323B02">
        <w:rPr>
          <w:color w:val="1C1C1C"/>
        </w:rPr>
        <w:t>thorough visual inspection for cleanliness and defects. Worn or deteriorated parts</w:t>
      </w:r>
      <w:r>
        <w:rPr>
          <w:color w:val="1C1C1C"/>
        </w:rPr>
        <w:t xml:space="preserve"> </w:t>
      </w:r>
      <w:r w:rsidRPr="00323B02">
        <w:rPr>
          <w:color w:val="1C1C1C"/>
        </w:rPr>
        <w:t>will be replaced prior to use. No components will be replaced or repairs made</w:t>
      </w:r>
      <w:r>
        <w:rPr>
          <w:color w:val="1C1C1C"/>
        </w:rPr>
        <w:t xml:space="preserve"> </w:t>
      </w:r>
      <w:r w:rsidRPr="00323B02">
        <w:rPr>
          <w:color w:val="1C1C1C"/>
        </w:rPr>
        <w:t>beyond those recommended by the manufacturer. Repairs to regulators or alarms</w:t>
      </w:r>
      <w:r>
        <w:rPr>
          <w:color w:val="1C1C1C"/>
        </w:rPr>
        <w:t xml:space="preserve"> </w:t>
      </w:r>
      <w:r w:rsidRPr="00323B02">
        <w:rPr>
          <w:color w:val="1C1C1C"/>
        </w:rPr>
        <w:t>of atmosphere-supplying respirators will be conducted by the manufacturer.</w:t>
      </w:r>
    </w:p>
    <w:p w14:paraId="606CDF45" w14:textId="77777777" w:rsidR="0050310C" w:rsidRPr="00323B02" w:rsidRDefault="0050310C" w:rsidP="0050310C">
      <w:pPr>
        <w:pStyle w:val="ListParagraph"/>
        <w:numPr>
          <w:ilvl w:val="0"/>
          <w:numId w:val="1"/>
        </w:numPr>
        <w:spacing w:line="276" w:lineRule="auto"/>
        <w:rPr>
          <w:color w:val="1C1C1C"/>
        </w:rPr>
      </w:pPr>
      <w:r w:rsidRPr="00323B02">
        <w:rPr>
          <w:color w:val="1C1C1C"/>
        </w:rPr>
        <w:t>All respirators shall be inspected routinely before and after each use.</w:t>
      </w:r>
    </w:p>
    <w:p w14:paraId="4BBE3BEC" w14:textId="77777777" w:rsidR="0050310C" w:rsidRPr="00323B02" w:rsidRDefault="0050310C" w:rsidP="0050310C">
      <w:pPr>
        <w:pStyle w:val="ListParagraph"/>
        <w:numPr>
          <w:ilvl w:val="0"/>
          <w:numId w:val="1"/>
        </w:numPr>
        <w:spacing w:line="276" w:lineRule="auto"/>
        <w:rPr>
          <w:color w:val="1C1C1C"/>
        </w:rPr>
      </w:pPr>
      <w:r w:rsidRPr="00323B02">
        <w:rPr>
          <w:color w:val="1C1C1C"/>
        </w:rPr>
        <w:t>Respirators kept for emergency use shall be inspected after each use,</w:t>
      </w:r>
      <w:r>
        <w:rPr>
          <w:color w:val="1C1C1C"/>
        </w:rPr>
        <w:t xml:space="preserve"> </w:t>
      </w:r>
      <w:r w:rsidRPr="00323B02">
        <w:rPr>
          <w:color w:val="1C1C1C"/>
        </w:rPr>
        <w:t>and at least monthly by the Program Administrator to assure that</w:t>
      </w:r>
      <w:r>
        <w:rPr>
          <w:color w:val="1C1C1C"/>
        </w:rPr>
        <w:t xml:space="preserve"> </w:t>
      </w:r>
      <w:r w:rsidRPr="00323B02">
        <w:rPr>
          <w:color w:val="1C1C1C"/>
        </w:rPr>
        <w:t>they are in satisfactory working order</w:t>
      </w:r>
      <w:r>
        <w:rPr>
          <w:color w:val="1C1C1C"/>
        </w:rPr>
        <w:t>.</w:t>
      </w:r>
    </w:p>
    <w:p w14:paraId="5C0DAF1D" w14:textId="09224E06" w:rsidR="0050310C" w:rsidRPr="00323B02" w:rsidRDefault="0050310C" w:rsidP="0050310C">
      <w:pPr>
        <w:pStyle w:val="ListParagraph"/>
        <w:numPr>
          <w:ilvl w:val="0"/>
          <w:numId w:val="1"/>
        </w:numPr>
        <w:spacing w:line="276" w:lineRule="auto"/>
        <w:rPr>
          <w:color w:val="1C1C1C"/>
        </w:rPr>
      </w:pPr>
      <w:r w:rsidRPr="00323B02">
        <w:rPr>
          <w:color w:val="1C1C1C"/>
        </w:rPr>
        <w:t xml:space="preserve">The </w:t>
      </w:r>
      <w:r w:rsidRPr="00BF5B88">
        <w:rPr>
          <w:b/>
          <w:color w:val="1C1C1C"/>
        </w:rPr>
        <w:t>Respirator Inspection Checklist</w:t>
      </w:r>
      <w:r w:rsidRPr="00323B02">
        <w:rPr>
          <w:color w:val="1C1C1C"/>
        </w:rPr>
        <w:t xml:space="preserve"> </w:t>
      </w:r>
      <w:r w:rsidR="00994B91">
        <w:rPr>
          <w:color w:val="1C1C1C"/>
        </w:rPr>
        <w:t xml:space="preserve">found in </w:t>
      </w:r>
      <w:r w:rsidR="00994B91" w:rsidRPr="00994B91">
        <w:rPr>
          <w:b/>
          <w:bCs/>
          <w:color w:val="1C1C1C"/>
        </w:rPr>
        <w:t>Appendix D: OSHA Resources</w:t>
      </w:r>
      <w:r w:rsidR="00F4782B">
        <w:rPr>
          <w:b/>
          <w:bCs/>
          <w:color w:val="1C1C1C"/>
        </w:rPr>
        <w:t>,</w:t>
      </w:r>
      <w:r w:rsidR="00994B91">
        <w:rPr>
          <w:color w:val="1C1C1C"/>
        </w:rPr>
        <w:t xml:space="preserve"> </w:t>
      </w:r>
      <w:r w:rsidRPr="00323B02">
        <w:rPr>
          <w:color w:val="1C1C1C"/>
        </w:rPr>
        <w:t>will be used</w:t>
      </w:r>
      <w:r>
        <w:rPr>
          <w:color w:val="1C1C1C"/>
        </w:rPr>
        <w:t xml:space="preserve"> </w:t>
      </w:r>
      <w:r w:rsidRPr="00323B02">
        <w:rPr>
          <w:color w:val="1C1C1C"/>
        </w:rPr>
        <w:t>when inspecting respirators.</w:t>
      </w:r>
    </w:p>
    <w:p w14:paraId="1403D856" w14:textId="77777777" w:rsidR="0050310C" w:rsidRPr="00323B02" w:rsidRDefault="0050310C" w:rsidP="0050310C">
      <w:pPr>
        <w:pStyle w:val="ListParagraph"/>
        <w:numPr>
          <w:ilvl w:val="0"/>
          <w:numId w:val="1"/>
        </w:numPr>
        <w:spacing w:line="276" w:lineRule="auto"/>
        <w:rPr>
          <w:color w:val="1C1C1C"/>
        </w:rPr>
      </w:pPr>
      <w:r w:rsidRPr="00323B02">
        <w:rPr>
          <w:color w:val="1C1C1C"/>
        </w:rPr>
        <w:t>A record shall be kept of inspection dates and findings for respirators</w:t>
      </w:r>
      <w:r>
        <w:rPr>
          <w:color w:val="1C1C1C"/>
        </w:rPr>
        <w:t xml:space="preserve"> </w:t>
      </w:r>
      <w:r w:rsidRPr="00323B02">
        <w:rPr>
          <w:color w:val="1C1C1C"/>
        </w:rPr>
        <w:t>maintained for emergency use.</w:t>
      </w:r>
    </w:p>
    <w:p w14:paraId="728F04D3" w14:textId="77777777" w:rsidR="0050310C" w:rsidRPr="00323B02" w:rsidRDefault="0050310C" w:rsidP="0050310C">
      <w:pPr>
        <w:pStyle w:val="ListParagraph"/>
        <w:numPr>
          <w:ilvl w:val="0"/>
          <w:numId w:val="1"/>
        </w:numPr>
        <w:spacing w:line="276" w:lineRule="auto"/>
        <w:rPr>
          <w:color w:val="1C1C1C"/>
        </w:rPr>
      </w:pPr>
      <w:r w:rsidRPr="00323B02">
        <w:rPr>
          <w:color w:val="1C1C1C"/>
        </w:rPr>
        <w:t>Employees are permitted to leave their work area to perform limited</w:t>
      </w:r>
      <w:r>
        <w:rPr>
          <w:color w:val="1C1C1C"/>
        </w:rPr>
        <w:t xml:space="preserve"> </w:t>
      </w:r>
      <w:r w:rsidRPr="00323B02">
        <w:rPr>
          <w:color w:val="1C1C1C"/>
        </w:rPr>
        <w:t>maintenance on their respirator in a designated area that is free of</w:t>
      </w:r>
      <w:r>
        <w:rPr>
          <w:color w:val="1C1C1C"/>
        </w:rPr>
        <w:t xml:space="preserve"> </w:t>
      </w:r>
      <w:r w:rsidRPr="00323B02">
        <w:rPr>
          <w:color w:val="1C1C1C"/>
        </w:rPr>
        <w:t>respiratory hazards. Situations when this is permitted include:</w:t>
      </w:r>
    </w:p>
    <w:p w14:paraId="73B90B95" w14:textId="77777777" w:rsidR="0050310C" w:rsidRPr="00323B02" w:rsidRDefault="0050310C" w:rsidP="0050310C">
      <w:pPr>
        <w:pStyle w:val="ListParagraph"/>
        <w:widowControl w:val="0"/>
        <w:numPr>
          <w:ilvl w:val="1"/>
          <w:numId w:val="64"/>
        </w:numPr>
        <w:tabs>
          <w:tab w:val="left" w:pos="2521"/>
        </w:tabs>
        <w:autoSpaceDE w:val="0"/>
        <w:autoSpaceDN w:val="0"/>
        <w:spacing w:line="276" w:lineRule="auto"/>
        <w:ind w:right="368"/>
        <w:rPr>
          <w:color w:val="1C1C1C"/>
        </w:rPr>
      </w:pPr>
      <w:r>
        <w:rPr>
          <w:color w:val="1C1C1C"/>
        </w:rPr>
        <w:t>W</w:t>
      </w:r>
      <w:r w:rsidRPr="00323B02">
        <w:rPr>
          <w:color w:val="1C1C1C"/>
        </w:rPr>
        <w:t>ashing face and respirator face piece to prevent any eye or</w:t>
      </w:r>
      <w:r>
        <w:rPr>
          <w:color w:val="1C1C1C"/>
        </w:rPr>
        <w:t xml:space="preserve"> </w:t>
      </w:r>
      <w:r w:rsidRPr="00323B02">
        <w:rPr>
          <w:color w:val="1C1C1C"/>
        </w:rPr>
        <w:t>skin irritation</w:t>
      </w:r>
      <w:r>
        <w:rPr>
          <w:color w:val="1C1C1C"/>
        </w:rPr>
        <w:t>.</w:t>
      </w:r>
    </w:p>
    <w:p w14:paraId="1CFE59ED" w14:textId="77777777" w:rsidR="0050310C" w:rsidRPr="00323B02" w:rsidRDefault="0050310C" w:rsidP="0050310C">
      <w:pPr>
        <w:pStyle w:val="ListParagraph"/>
        <w:widowControl w:val="0"/>
        <w:numPr>
          <w:ilvl w:val="1"/>
          <w:numId w:val="64"/>
        </w:numPr>
        <w:tabs>
          <w:tab w:val="left" w:pos="2521"/>
        </w:tabs>
        <w:autoSpaceDE w:val="0"/>
        <w:autoSpaceDN w:val="0"/>
        <w:spacing w:line="276" w:lineRule="auto"/>
        <w:ind w:right="368"/>
        <w:rPr>
          <w:color w:val="1C1C1C"/>
        </w:rPr>
      </w:pPr>
      <w:r>
        <w:rPr>
          <w:color w:val="1C1C1C"/>
        </w:rPr>
        <w:t>R</w:t>
      </w:r>
      <w:r w:rsidRPr="00323B02">
        <w:rPr>
          <w:color w:val="1C1C1C"/>
        </w:rPr>
        <w:t>eplacing the filter, cartridge or canister</w:t>
      </w:r>
      <w:r>
        <w:rPr>
          <w:color w:val="1C1C1C"/>
        </w:rPr>
        <w:t>.</w:t>
      </w:r>
    </w:p>
    <w:p w14:paraId="64CCAA3E" w14:textId="77777777" w:rsidR="0050310C" w:rsidRPr="00323B02" w:rsidRDefault="0050310C" w:rsidP="0050310C">
      <w:pPr>
        <w:pStyle w:val="ListParagraph"/>
        <w:widowControl w:val="0"/>
        <w:numPr>
          <w:ilvl w:val="1"/>
          <w:numId w:val="64"/>
        </w:numPr>
        <w:tabs>
          <w:tab w:val="left" w:pos="2521"/>
        </w:tabs>
        <w:autoSpaceDE w:val="0"/>
        <w:autoSpaceDN w:val="0"/>
        <w:spacing w:line="276" w:lineRule="auto"/>
        <w:ind w:right="368"/>
        <w:rPr>
          <w:color w:val="1C1C1C"/>
        </w:rPr>
      </w:pPr>
      <w:r>
        <w:rPr>
          <w:color w:val="1C1C1C"/>
        </w:rPr>
        <w:t>D</w:t>
      </w:r>
      <w:r w:rsidRPr="00323B02">
        <w:rPr>
          <w:color w:val="1C1C1C"/>
        </w:rPr>
        <w:t>etection of vapor or gas breakthrough or leakage in the face</w:t>
      </w:r>
      <w:r>
        <w:rPr>
          <w:color w:val="1C1C1C"/>
        </w:rPr>
        <w:t xml:space="preserve"> </w:t>
      </w:r>
      <w:r w:rsidRPr="00323B02">
        <w:rPr>
          <w:color w:val="1C1C1C"/>
        </w:rPr>
        <w:t>piece</w:t>
      </w:r>
      <w:r>
        <w:rPr>
          <w:color w:val="1C1C1C"/>
        </w:rPr>
        <w:t>.</w:t>
      </w:r>
    </w:p>
    <w:p w14:paraId="53D03FFE" w14:textId="1B73CD42" w:rsidR="0050310C" w:rsidRPr="0065494E" w:rsidRDefault="0050310C" w:rsidP="0050310C">
      <w:pPr>
        <w:pStyle w:val="ListParagraph"/>
        <w:widowControl w:val="0"/>
        <w:numPr>
          <w:ilvl w:val="1"/>
          <w:numId w:val="64"/>
        </w:numPr>
        <w:tabs>
          <w:tab w:val="left" w:pos="2521"/>
        </w:tabs>
        <w:autoSpaceDE w:val="0"/>
        <w:autoSpaceDN w:val="0"/>
        <w:spacing w:line="276" w:lineRule="auto"/>
        <w:ind w:right="368"/>
        <w:rPr>
          <w:color w:val="1C1C1C"/>
        </w:rPr>
      </w:pPr>
      <w:r>
        <w:rPr>
          <w:color w:val="1C1C1C"/>
        </w:rPr>
        <w:t>D</w:t>
      </w:r>
      <w:r w:rsidRPr="00323B02">
        <w:rPr>
          <w:color w:val="1C1C1C"/>
        </w:rPr>
        <w:t>etection of any other damage to the respirator or its</w:t>
      </w:r>
      <w:r>
        <w:rPr>
          <w:color w:val="1C1C1C"/>
        </w:rPr>
        <w:t xml:space="preserve"> </w:t>
      </w:r>
      <w:r w:rsidRPr="00323B02">
        <w:rPr>
          <w:color w:val="1C1C1C"/>
        </w:rPr>
        <w:t>components.</w:t>
      </w:r>
    </w:p>
    <w:p w14:paraId="7733E2C4" w14:textId="118960D2" w:rsidR="0050310C" w:rsidRPr="009B5DCE" w:rsidRDefault="00510948" w:rsidP="0065494E">
      <w:pPr>
        <w:pStyle w:val="Heading2"/>
        <w:rPr>
          <w:b w:val="0"/>
        </w:rPr>
      </w:pPr>
      <w:bookmarkStart w:id="185" w:name="_Toc234315149"/>
      <w:r w:rsidRPr="009B5DCE">
        <w:t>8</w:t>
      </w:r>
      <w:r w:rsidR="0050310C" w:rsidRPr="009B5DCE">
        <w:t>.12 Storage</w:t>
      </w:r>
      <w:bookmarkEnd w:id="185"/>
    </w:p>
    <w:p w14:paraId="1C8F5DD6" w14:textId="77777777" w:rsidR="0050310C" w:rsidRPr="00323B02" w:rsidRDefault="0050310C" w:rsidP="0050310C">
      <w:pPr>
        <w:tabs>
          <w:tab w:val="left" w:pos="2521"/>
        </w:tabs>
        <w:rPr>
          <w:color w:val="1C1C1C"/>
        </w:rPr>
      </w:pPr>
      <w:r w:rsidRPr="00323B02">
        <w:rPr>
          <w:color w:val="1C1C1C"/>
        </w:rPr>
        <w:t>After inspection, cleaning, and necessary repairs, respirators shall be stored</w:t>
      </w:r>
      <w:r>
        <w:rPr>
          <w:color w:val="1C1C1C"/>
        </w:rPr>
        <w:t xml:space="preserve"> </w:t>
      </w:r>
      <w:r w:rsidRPr="00323B02">
        <w:rPr>
          <w:color w:val="1C1C1C"/>
        </w:rPr>
        <w:t>appropriately to protect against dust, sunlight, heat, extreme cold, excessive</w:t>
      </w:r>
      <w:r>
        <w:rPr>
          <w:color w:val="1C1C1C"/>
        </w:rPr>
        <w:t xml:space="preserve"> </w:t>
      </w:r>
      <w:r w:rsidRPr="00323B02">
        <w:rPr>
          <w:color w:val="1C1C1C"/>
        </w:rPr>
        <w:t>moisture, or damaging chemicals.</w:t>
      </w:r>
    </w:p>
    <w:p w14:paraId="430F8C1F" w14:textId="77777777" w:rsidR="0050310C" w:rsidRPr="00F45583" w:rsidRDefault="0050310C" w:rsidP="0050310C">
      <w:pPr>
        <w:pStyle w:val="ListParagraph"/>
        <w:numPr>
          <w:ilvl w:val="0"/>
          <w:numId w:val="1"/>
        </w:numPr>
        <w:spacing w:line="276" w:lineRule="auto"/>
        <w:rPr>
          <w:color w:val="1C1C1C"/>
        </w:rPr>
      </w:pPr>
      <w:r w:rsidRPr="00F45583">
        <w:rPr>
          <w:color w:val="1C1C1C"/>
        </w:rPr>
        <w:t>Respirators must be stored in a clean, dry area, and in accordance with the manufacturer’s recommendations. Each employee will clean and inspect their own air-purifying respirator in accordance with the provisions of this program and will store their respirator in a plastic bag in the designated area. Each employee will have his/her name on the bag and that bag will only be used to store that employee’s respirator.</w:t>
      </w:r>
    </w:p>
    <w:p w14:paraId="467F4FA3" w14:textId="77777777" w:rsidR="0050310C" w:rsidRPr="00F45583" w:rsidRDefault="0050310C" w:rsidP="0050310C">
      <w:pPr>
        <w:pStyle w:val="ListParagraph"/>
        <w:numPr>
          <w:ilvl w:val="0"/>
          <w:numId w:val="1"/>
        </w:numPr>
        <w:spacing w:line="276" w:lineRule="auto"/>
        <w:rPr>
          <w:color w:val="1C1C1C"/>
        </w:rPr>
      </w:pPr>
      <w:r w:rsidRPr="00F45583">
        <w:rPr>
          <w:color w:val="1C1C1C"/>
        </w:rPr>
        <w:t>Respirators shall be packed or stored so that the face piece and exhalation valve will rest in a near normal position.</w:t>
      </w:r>
    </w:p>
    <w:p w14:paraId="1D1EF9E8" w14:textId="77777777" w:rsidR="0050310C" w:rsidRPr="00F45583" w:rsidRDefault="0050310C" w:rsidP="0050310C">
      <w:pPr>
        <w:pStyle w:val="ListParagraph"/>
        <w:numPr>
          <w:ilvl w:val="0"/>
          <w:numId w:val="1"/>
        </w:numPr>
        <w:spacing w:line="276" w:lineRule="auto"/>
        <w:rPr>
          <w:color w:val="1C1C1C"/>
        </w:rPr>
      </w:pPr>
      <w:r w:rsidRPr="00F45583">
        <w:rPr>
          <w:color w:val="1C1C1C"/>
        </w:rPr>
        <w:t>Respirators shall not be placed in places such as lockers or toolboxes unless they are in carrying cartons.</w:t>
      </w:r>
    </w:p>
    <w:p w14:paraId="4865FD04" w14:textId="77777777" w:rsidR="0050310C" w:rsidRPr="00F45583" w:rsidRDefault="0050310C" w:rsidP="0050310C">
      <w:pPr>
        <w:pStyle w:val="ListParagraph"/>
        <w:numPr>
          <w:ilvl w:val="0"/>
          <w:numId w:val="1"/>
        </w:numPr>
        <w:spacing w:line="276" w:lineRule="auto"/>
        <w:rPr>
          <w:color w:val="1C1C1C"/>
        </w:rPr>
      </w:pPr>
      <w:r w:rsidRPr="00F45583">
        <w:rPr>
          <w:color w:val="1C1C1C"/>
        </w:rPr>
        <w:t>Respirators maintained at stations and work areas for emergency use shall be stored in compartments built specifically for that purpose, be quickly accessible at all times, and be clearly marked.</w:t>
      </w:r>
    </w:p>
    <w:p w14:paraId="56146D78" w14:textId="048FB3C5" w:rsidR="0050310C" w:rsidRPr="0065494E" w:rsidRDefault="0050310C" w:rsidP="0050310C">
      <w:pPr>
        <w:pStyle w:val="ListParagraph"/>
        <w:numPr>
          <w:ilvl w:val="0"/>
          <w:numId w:val="1"/>
        </w:numPr>
        <w:spacing w:line="276" w:lineRule="auto"/>
        <w:rPr>
          <w:color w:val="1C1C1C"/>
        </w:rPr>
      </w:pPr>
      <w:r w:rsidRPr="00F45583">
        <w:rPr>
          <w:color w:val="1C1C1C"/>
        </w:rPr>
        <w:t xml:space="preserve">The Program Administrator will store </w:t>
      </w:r>
      <w:r w:rsidR="00387A5A">
        <w:rPr>
          <w:color w:val="1C1C1C"/>
        </w:rPr>
        <w:t>COMPANY</w:t>
      </w:r>
      <w:r w:rsidRPr="00387A5A">
        <w:rPr>
          <w:color w:val="1C1C1C"/>
        </w:rPr>
        <w:t>’s</w:t>
      </w:r>
      <w:r w:rsidRPr="00F45583">
        <w:rPr>
          <w:color w:val="1C1C1C"/>
        </w:rPr>
        <w:t xml:space="preserve"> supply of respirators and respirator components in their original manufacturer’s packaging in the</w:t>
      </w:r>
      <w:r w:rsidR="00387A5A">
        <w:rPr>
          <w:color w:val="1C1C1C"/>
        </w:rPr>
        <w:t xml:space="preserve"> </w:t>
      </w:r>
      <w:commentRangeStart w:id="186"/>
      <w:r w:rsidRPr="00F45583">
        <w:rPr>
          <w:color w:val="1C1C1C"/>
          <w:highlight w:val="yellow"/>
        </w:rPr>
        <w:t>Designated</w:t>
      </w:r>
      <w:r>
        <w:rPr>
          <w:color w:val="1C1C1C"/>
          <w:highlight w:val="yellow"/>
        </w:rPr>
        <w:t xml:space="preserve"> PPE </w:t>
      </w:r>
      <w:r w:rsidRPr="00F45583">
        <w:rPr>
          <w:color w:val="1C1C1C"/>
          <w:highlight w:val="yellow"/>
        </w:rPr>
        <w:t>Area</w:t>
      </w:r>
      <w:r w:rsidRPr="00F45583">
        <w:rPr>
          <w:color w:val="1C1C1C"/>
        </w:rPr>
        <w:t>.</w:t>
      </w:r>
      <w:commentRangeEnd w:id="186"/>
      <w:r w:rsidR="00F36DE1" w:rsidRPr="0065494E">
        <w:rPr>
          <w:rStyle w:val="CommentReference"/>
          <w:color w:val="1C1C1C"/>
          <w:sz w:val="22"/>
          <w:szCs w:val="22"/>
        </w:rPr>
        <w:commentReference w:id="186"/>
      </w:r>
    </w:p>
    <w:p w14:paraId="68B86763" w14:textId="09350700" w:rsidR="0050310C" w:rsidRPr="009B5DCE" w:rsidRDefault="00510948" w:rsidP="0065494E">
      <w:pPr>
        <w:pStyle w:val="Heading2"/>
        <w:rPr>
          <w:b w:val="0"/>
        </w:rPr>
      </w:pPr>
      <w:bookmarkStart w:id="187" w:name="_Toc234315150"/>
      <w:r w:rsidRPr="009B5DCE">
        <w:t>8</w:t>
      </w:r>
      <w:r w:rsidR="0050310C" w:rsidRPr="009B5DCE">
        <w:t>.13 Respirator Malfunctions and Defects</w:t>
      </w:r>
      <w:bookmarkEnd w:id="187"/>
    </w:p>
    <w:p w14:paraId="51A60BA2" w14:textId="730F0524" w:rsidR="0050310C" w:rsidRDefault="0050310C" w:rsidP="0050310C">
      <w:pPr>
        <w:tabs>
          <w:tab w:val="left" w:pos="2521"/>
        </w:tabs>
        <w:ind w:right="368"/>
        <w:rPr>
          <w:color w:val="1C1C1C"/>
        </w:rPr>
      </w:pPr>
      <w:r w:rsidRPr="0036469E">
        <w:rPr>
          <w:color w:val="1C1C1C"/>
        </w:rPr>
        <w:t>For any malfunction of an ASR (atmosphere-supplying respirator),</w:t>
      </w:r>
      <w:r>
        <w:rPr>
          <w:color w:val="1C1C1C"/>
        </w:rPr>
        <w:t xml:space="preserve"> </w:t>
      </w:r>
      <w:r w:rsidRPr="0036469E">
        <w:rPr>
          <w:color w:val="1C1C1C"/>
        </w:rPr>
        <w:t>such as breakthrough, face piece leakage, or improperly working</w:t>
      </w:r>
      <w:r>
        <w:rPr>
          <w:color w:val="1C1C1C"/>
        </w:rPr>
        <w:t xml:space="preserve"> </w:t>
      </w:r>
      <w:r w:rsidRPr="0036469E">
        <w:rPr>
          <w:color w:val="1C1C1C"/>
        </w:rPr>
        <w:t>valve, the respirator wearer should inform his/her supervisor that the</w:t>
      </w:r>
      <w:r w:rsidR="00ED3DD6">
        <w:rPr>
          <w:color w:val="1C1C1C"/>
        </w:rPr>
        <w:t xml:space="preserve"> </w:t>
      </w:r>
      <w:r w:rsidRPr="0036469E">
        <w:rPr>
          <w:color w:val="1C1C1C"/>
        </w:rPr>
        <w:t xml:space="preserve">respirator no longer functions as </w:t>
      </w:r>
      <w:r w:rsidR="00816D5A" w:rsidRPr="0036469E">
        <w:rPr>
          <w:color w:val="1C1C1C"/>
        </w:rPr>
        <w:t>intended and</w:t>
      </w:r>
      <w:r w:rsidRPr="0036469E">
        <w:rPr>
          <w:color w:val="1C1C1C"/>
        </w:rPr>
        <w:t xml:space="preserve"> go to the designated</w:t>
      </w:r>
      <w:r>
        <w:rPr>
          <w:color w:val="1C1C1C"/>
        </w:rPr>
        <w:t xml:space="preserve"> </w:t>
      </w:r>
      <w:r w:rsidRPr="0036469E">
        <w:rPr>
          <w:color w:val="1C1C1C"/>
        </w:rPr>
        <w:t>safe area to maintain the respirator. The supervisor must ensure that</w:t>
      </w:r>
      <w:r>
        <w:rPr>
          <w:color w:val="1C1C1C"/>
        </w:rPr>
        <w:t xml:space="preserve"> </w:t>
      </w:r>
      <w:r w:rsidRPr="0036469E">
        <w:rPr>
          <w:color w:val="1C1C1C"/>
        </w:rPr>
        <w:t>the employee either receives the needed parts to repair the respirator</w:t>
      </w:r>
      <w:r w:rsidR="00ED3DD6">
        <w:rPr>
          <w:color w:val="1C1C1C"/>
        </w:rPr>
        <w:t xml:space="preserve"> </w:t>
      </w:r>
      <w:r w:rsidRPr="0036469E">
        <w:rPr>
          <w:color w:val="1C1C1C"/>
        </w:rPr>
        <w:t>or is provided with a new respirator.</w:t>
      </w:r>
      <w:r>
        <w:rPr>
          <w:color w:val="1C1C1C"/>
        </w:rPr>
        <w:t xml:space="preserve"> </w:t>
      </w:r>
      <w:r w:rsidRPr="0036469E">
        <w:rPr>
          <w:color w:val="1C1C1C"/>
        </w:rPr>
        <w:t>All workers wearing atmosphere-supplying respirators will work</w:t>
      </w:r>
      <w:r w:rsidR="00ED3DD6">
        <w:rPr>
          <w:color w:val="1C1C1C"/>
        </w:rPr>
        <w:t xml:space="preserve"> </w:t>
      </w:r>
      <w:r w:rsidRPr="0036469E">
        <w:rPr>
          <w:color w:val="1C1C1C"/>
        </w:rPr>
        <w:t>with a buddy. The Program Administrator shall develop and inform</w:t>
      </w:r>
      <w:r>
        <w:rPr>
          <w:color w:val="1C1C1C"/>
        </w:rPr>
        <w:t xml:space="preserve"> </w:t>
      </w:r>
      <w:r w:rsidRPr="0036469E">
        <w:rPr>
          <w:color w:val="1C1C1C"/>
        </w:rPr>
        <w:t>employees of the procedures to be used when a buddy is required to</w:t>
      </w:r>
      <w:r>
        <w:rPr>
          <w:color w:val="1C1C1C"/>
        </w:rPr>
        <w:t xml:space="preserve"> </w:t>
      </w:r>
      <w:r w:rsidRPr="0036469E">
        <w:rPr>
          <w:color w:val="1C1C1C"/>
        </w:rPr>
        <w:t>assist a coworker who experiences an ASR malfunction.</w:t>
      </w:r>
    </w:p>
    <w:p w14:paraId="6A1924A2" w14:textId="77777777" w:rsidR="0050310C" w:rsidRPr="0036469E" w:rsidRDefault="0050310C" w:rsidP="0050310C">
      <w:pPr>
        <w:tabs>
          <w:tab w:val="left" w:pos="2521"/>
        </w:tabs>
        <w:ind w:right="368"/>
        <w:rPr>
          <w:color w:val="1C1C1C"/>
        </w:rPr>
      </w:pPr>
    </w:p>
    <w:p w14:paraId="619F526F" w14:textId="77777777" w:rsidR="0050310C" w:rsidRPr="0036469E" w:rsidRDefault="0050310C" w:rsidP="0050310C">
      <w:pPr>
        <w:tabs>
          <w:tab w:val="left" w:pos="2521"/>
        </w:tabs>
        <w:ind w:right="368"/>
        <w:rPr>
          <w:color w:val="1C1C1C"/>
        </w:rPr>
      </w:pPr>
      <w:r w:rsidRPr="0036469E">
        <w:rPr>
          <w:color w:val="1C1C1C"/>
        </w:rPr>
        <w:t>Respirators that are defective or have defective parts shall be taken</w:t>
      </w:r>
      <w:r>
        <w:rPr>
          <w:color w:val="1C1C1C"/>
        </w:rPr>
        <w:t xml:space="preserve"> </w:t>
      </w:r>
      <w:r w:rsidRPr="0036469E">
        <w:rPr>
          <w:color w:val="1C1C1C"/>
        </w:rPr>
        <w:t xml:space="preserve">out of service immediately. If, during </w:t>
      </w:r>
      <w:r>
        <w:rPr>
          <w:color w:val="1C1C1C"/>
        </w:rPr>
        <w:t>a</w:t>
      </w:r>
      <w:r w:rsidRPr="0036469E">
        <w:rPr>
          <w:color w:val="1C1C1C"/>
        </w:rPr>
        <w:t>n inspection, an employee</w:t>
      </w:r>
      <w:r>
        <w:rPr>
          <w:color w:val="1C1C1C"/>
        </w:rPr>
        <w:t xml:space="preserve"> </w:t>
      </w:r>
      <w:r w:rsidRPr="0036469E">
        <w:rPr>
          <w:color w:val="1C1C1C"/>
        </w:rPr>
        <w:t>discovers a defect in a respirator, he/she is to bring the defect to the</w:t>
      </w:r>
      <w:r>
        <w:rPr>
          <w:color w:val="1C1C1C"/>
        </w:rPr>
        <w:t xml:space="preserve"> </w:t>
      </w:r>
      <w:r w:rsidRPr="0036469E">
        <w:rPr>
          <w:color w:val="1C1C1C"/>
        </w:rPr>
        <w:t>attention of his/her supervisor. Supervisors will give all defective</w:t>
      </w:r>
      <w:r>
        <w:rPr>
          <w:color w:val="1C1C1C"/>
        </w:rPr>
        <w:t xml:space="preserve"> </w:t>
      </w:r>
      <w:r w:rsidRPr="0036469E">
        <w:rPr>
          <w:color w:val="1C1C1C"/>
        </w:rPr>
        <w:t xml:space="preserve">respirators to the Program Administrator. The </w:t>
      </w:r>
      <w:r>
        <w:rPr>
          <w:color w:val="1C1C1C"/>
        </w:rPr>
        <w:t>P</w:t>
      </w:r>
      <w:r w:rsidRPr="0036469E">
        <w:rPr>
          <w:color w:val="1C1C1C"/>
        </w:rPr>
        <w:t>rogram</w:t>
      </w:r>
      <w:r>
        <w:rPr>
          <w:color w:val="1C1C1C"/>
        </w:rPr>
        <w:t xml:space="preserve"> </w:t>
      </w:r>
      <w:r w:rsidRPr="0036469E">
        <w:rPr>
          <w:color w:val="1C1C1C"/>
        </w:rPr>
        <w:t>Administrator will decide whether to:</w:t>
      </w:r>
    </w:p>
    <w:p w14:paraId="382A68A2" w14:textId="77777777" w:rsidR="0050310C" w:rsidRPr="001C451B" w:rsidRDefault="0050310C" w:rsidP="0050310C">
      <w:pPr>
        <w:pStyle w:val="ListParagraph"/>
        <w:numPr>
          <w:ilvl w:val="0"/>
          <w:numId w:val="1"/>
        </w:numPr>
        <w:spacing w:line="276" w:lineRule="auto"/>
        <w:rPr>
          <w:color w:val="1C1C1C"/>
        </w:rPr>
      </w:pPr>
      <w:r w:rsidRPr="001C451B">
        <w:rPr>
          <w:color w:val="1C1C1C"/>
        </w:rPr>
        <w:t>Temporarily take the respirator out of service until it can be repaired</w:t>
      </w:r>
      <w:r>
        <w:rPr>
          <w:color w:val="1C1C1C"/>
        </w:rPr>
        <w:t>.</w:t>
      </w:r>
    </w:p>
    <w:p w14:paraId="4DFCCF70" w14:textId="77777777" w:rsidR="0050310C" w:rsidRPr="001C451B" w:rsidRDefault="0050310C" w:rsidP="0050310C">
      <w:pPr>
        <w:pStyle w:val="ListParagraph"/>
        <w:numPr>
          <w:ilvl w:val="0"/>
          <w:numId w:val="1"/>
        </w:numPr>
        <w:spacing w:line="276" w:lineRule="auto"/>
        <w:rPr>
          <w:color w:val="1C1C1C"/>
        </w:rPr>
      </w:pPr>
      <w:r w:rsidRPr="001C451B">
        <w:rPr>
          <w:color w:val="1C1C1C"/>
        </w:rPr>
        <w:t>Perform a simple fix on the spot, such as replacing a head strap</w:t>
      </w:r>
      <w:r>
        <w:rPr>
          <w:color w:val="1C1C1C"/>
        </w:rPr>
        <w:t>.</w:t>
      </w:r>
    </w:p>
    <w:p w14:paraId="76AEEB8D" w14:textId="77777777" w:rsidR="0050310C" w:rsidRPr="001C451B" w:rsidRDefault="0050310C" w:rsidP="0050310C">
      <w:pPr>
        <w:pStyle w:val="ListParagraph"/>
        <w:numPr>
          <w:ilvl w:val="0"/>
          <w:numId w:val="1"/>
        </w:numPr>
        <w:spacing w:line="276" w:lineRule="auto"/>
        <w:rPr>
          <w:color w:val="1C1C1C"/>
        </w:rPr>
      </w:pPr>
      <w:r w:rsidRPr="001C451B">
        <w:rPr>
          <w:color w:val="1C1C1C"/>
        </w:rPr>
        <w:t>Dispose of the respirator due to an irreparable problem or defect.</w:t>
      </w:r>
    </w:p>
    <w:p w14:paraId="2F8F87B2" w14:textId="77777777" w:rsidR="0050310C" w:rsidRDefault="0050310C" w:rsidP="0050310C">
      <w:pPr>
        <w:tabs>
          <w:tab w:val="left" w:pos="2521"/>
        </w:tabs>
        <w:ind w:right="368"/>
        <w:rPr>
          <w:color w:val="1C1C1C"/>
        </w:rPr>
      </w:pPr>
    </w:p>
    <w:p w14:paraId="5A51FAD9" w14:textId="3FDC98F8" w:rsidR="0050310C" w:rsidRDefault="0050310C" w:rsidP="0050310C">
      <w:pPr>
        <w:tabs>
          <w:tab w:val="left" w:pos="2521"/>
        </w:tabs>
        <w:ind w:right="368"/>
        <w:rPr>
          <w:color w:val="1C1C1C"/>
        </w:rPr>
      </w:pPr>
      <w:r w:rsidRPr="0036469E">
        <w:rPr>
          <w:color w:val="1C1C1C"/>
        </w:rPr>
        <w:t>When a respirator is taken out of service for an extended period of</w:t>
      </w:r>
      <w:r>
        <w:rPr>
          <w:color w:val="1C1C1C"/>
        </w:rPr>
        <w:t xml:space="preserve"> </w:t>
      </w:r>
      <w:r w:rsidRPr="0036469E">
        <w:rPr>
          <w:color w:val="1C1C1C"/>
        </w:rPr>
        <w:t>time, the respirator will be tagged out of service, and the employee</w:t>
      </w:r>
      <w:r>
        <w:rPr>
          <w:color w:val="1C1C1C"/>
        </w:rPr>
        <w:t xml:space="preserve"> </w:t>
      </w:r>
      <w:r w:rsidRPr="0036469E">
        <w:rPr>
          <w:color w:val="1C1C1C"/>
        </w:rPr>
        <w:t>will be given a replacement of a similar make, model, and size.</w:t>
      </w:r>
      <w:r>
        <w:rPr>
          <w:color w:val="1C1C1C"/>
        </w:rPr>
        <w:t xml:space="preserve"> </w:t>
      </w:r>
    </w:p>
    <w:p w14:paraId="68C6CF9A" w14:textId="77777777" w:rsidR="008A3153" w:rsidRDefault="008A3153" w:rsidP="008A3153"/>
    <w:p w14:paraId="3148EA70" w14:textId="7CCD9BFB" w:rsidR="008A3153" w:rsidRPr="0065494E" w:rsidRDefault="008A3153" w:rsidP="0065494E">
      <w:r w:rsidRPr="00DC3293">
        <w:t xml:space="preserve">Please refer to the </w:t>
      </w:r>
      <w:r w:rsidRPr="00CB7916">
        <w:rPr>
          <w:b/>
          <w:bCs/>
        </w:rPr>
        <w:t>Quick Reference Guide</w:t>
      </w:r>
      <w:r w:rsidRPr="00DC3293">
        <w:t xml:space="preserve"> at the beginning of this manual for </w:t>
      </w:r>
      <w:r>
        <w:t xml:space="preserve">the location of </w:t>
      </w:r>
      <w:r>
        <w:rPr>
          <w:b/>
          <w:bCs/>
        </w:rPr>
        <w:t>Respiratory</w:t>
      </w:r>
      <w:r w:rsidRPr="00CB7916">
        <w:rPr>
          <w:b/>
          <w:bCs/>
        </w:rPr>
        <w:t xml:space="preserve"> </w:t>
      </w:r>
      <w:r>
        <w:rPr>
          <w:b/>
          <w:bCs/>
        </w:rPr>
        <w:t>Protection Program</w:t>
      </w:r>
      <w:r w:rsidRPr="009D19E2">
        <w:t xml:space="preserve"> </w:t>
      </w:r>
      <w:r w:rsidRPr="00DC3293">
        <w:t xml:space="preserve">related </w:t>
      </w:r>
      <w:r>
        <w:t>items.</w:t>
      </w:r>
    </w:p>
    <w:p w14:paraId="16114966" w14:textId="1C0DE5B5" w:rsidR="0050310C" w:rsidRPr="00763EE4" w:rsidRDefault="00510948" w:rsidP="0065494E">
      <w:pPr>
        <w:pStyle w:val="Heading2"/>
        <w:rPr>
          <w:b w:val="0"/>
        </w:rPr>
      </w:pPr>
      <w:bookmarkStart w:id="188" w:name="_Toc234315151"/>
      <w:r w:rsidRPr="00763EE4">
        <w:t>8</w:t>
      </w:r>
      <w:r w:rsidR="0050310C" w:rsidRPr="00763EE4">
        <w:t>.14 Emergency Procedures</w:t>
      </w:r>
      <w:bookmarkEnd w:id="188"/>
    </w:p>
    <w:p w14:paraId="30399D7B" w14:textId="597A31BB" w:rsidR="0050310C" w:rsidRPr="00C21230" w:rsidRDefault="0050310C" w:rsidP="0050310C">
      <w:pPr>
        <w:tabs>
          <w:tab w:val="left" w:pos="2521"/>
        </w:tabs>
        <w:rPr>
          <w:color w:val="1C1C1C"/>
        </w:rPr>
      </w:pPr>
      <w:r w:rsidRPr="00C21230">
        <w:rPr>
          <w:color w:val="1C1C1C"/>
        </w:rPr>
        <w:t>In emergency situations where an atmosphere exists in which the wearer of the</w:t>
      </w:r>
      <w:r>
        <w:rPr>
          <w:color w:val="1C1C1C"/>
        </w:rPr>
        <w:t xml:space="preserve"> </w:t>
      </w:r>
      <w:r w:rsidRPr="00C21230">
        <w:rPr>
          <w:color w:val="1C1C1C"/>
        </w:rPr>
        <w:t xml:space="preserve">respirator could be </w:t>
      </w:r>
      <w:r>
        <w:rPr>
          <w:color w:val="1C1C1C"/>
        </w:rPr>
        <w:t>o</w:t>
      </w:r>
      <w:r w:rsidRPr="00C21230">
        <w:rPr>
          <w:color w:val="1C1C1C"/>
        </w:rPr>
        <w:t>vercome by a toxic or oxygen-deficient atmosphere, the</w:t>
      </w:r>
      <w:r>
        <w:rPr>
          <w:color w:val="1C1C1C"/>
        </w:rPr>
        <w:t xml:space="preserve"> </w:t>
      </w:r>
      <w:r w:rsidRPr="00C21230">
        <w:rPr>
          <w:color w:val="1C1C1C"/>
        </w:rPr>
        <w:t xml:space="preserve">following procedure should be followed. </w:t>
      </w:r>
    </w:p>
    <w:p w14:paraId="2D5B3FD7" w14:textId="77777777" w:rsidR="0050310C" w:rsidRPr="00C21230" w:rsidRDefault="0050310C" w:rsidP="0050310C">
      <w:pPr>
        <w:pStyle w:val="ListParagraph"/>
        <w:numPr>
          <w:ilvl w:val="0"/>
          <w:numId w:val="1"/>
        </w:numPr>
        <w:spacing w:line="276" w:lineRule="auto"/>
        <w:rPr>
          <w:color w:val="1C1C1C"/>
        </w:rPr>
      </w:pPr>
      <w:r w:rsidRPr="00C21230">
        <w:rPr>
          <w:color w:val="1C1C1C"/>
        </w:rPr>
        <w:t>When the alarm sounds, employees in the affected area must</w:t>
      </w:r>
      <w:r>
        <w:rPr>
          <w:color w:val="1C1C1C"/>
        </w:rPr>
        <w:t xml:space="preserve"> </w:t>
      </w:r>
      <w:r w:rsidRPr="00C21230">
        <w:rPr>
          <w:color w:val="1C1C1C"/>
        </w:rPr>
        <w:t>immediately don their emergency escape respirator, shut down their</w:t>
      </w:r>
      <w:r>
        <w:rPr>
          <w:color w:val="1C1C1C"/>
        </w:rPr>
        <w:t xml:space="preserve"> </w:t>
      </w:r>
      <w:r w:rsidRPr="00C21230">
        <w:rPr>
          <w:color w:val="1C1C1C"/>
        </w:rPr>
        <w:t>process equipment, and exit the work area.</w:t>
      </w:r>
    </w:p>
    <w:p w14:paraId="20ACF1E0" w14:textId="7F647D2D" w:rsidR="0050310C" w:rsidRPr="00C21230" w:rsidRDefault="0050310C" w:rsidP="0050310C">
      <w:pPr>
        <w:pStyle w:val="ListParagraph"/>
        <w:numPr>
          <w:ilvl w:val="0"/>
          <w:numId w:val="1"/>
        </w:numPr>
        <w:spacing w:line="276" w:lineRule="auto"/>
        <w:rPr>
          <w:color w:val="1C1C1C"/>
        </w:rPr>
      </w:pPr>
      <w:r w:rsidRPr="00C21230">
        <w:rPr>
          <w:color w:val="1C1C1C"/>
        </w:rPr>
        <w:t>All other employees must immediately evacuate the building.</w:t>
      </w:r>
      <w:r>
        <w:rPr>
          <w:color w:val="1C1C1C"/>
        </w:rPr>
        <w:t xml:space="preserve"> </w:t>
      </w:r>
      <w:r w:rsidR="002D2BD7" w:rsidRPr="00686B13">
        <w:rPr>
          <w:color w:val="1C1C1C"/>
        </w:rPr>
        <w:t>COMPANY</w:t>
      </w:r>
      <w:r w:rsidRPr="00686B13">
        <w:rPr>
          <w:color w:val="1C1C1C"/>
        </w:rPr>
        <w:t xml:space="preserve">’s </w:t>
      </w:r>
      <w:r w:rsidRPr="00DC5479">
        <w:rPr>
          <w:b/>
          <w:bCs/>
          <w:color w:val="1C1C1C"/>
        </w:rPr>
        <w:t>Emergency Action Plan</w:t>
      </w:r>
      <w:r w:rsidRPr="00686B13">
        <w:rPr>
          <w:color w:val="1C1C1C"/>
        </w:rPr>
        <w:t xml:space="preserve"> describes these procedures (including proper evacuatio</w:t>
      </w:r>
      <w:r w:rsidRPr="00C21230">
        <w:rPr>
          <w:color w:val="1C1C1C"/>
        </w:rPr>
        <w:t>n routes and rally points) in greater</w:t>
      </w:r>
      <w:r>
        <w:rPr>
          <w:color w:val="1C1C1C"/>
        </w:rPr>
        <w:t xml:space="preserve"> </w:t>
      </w:r>
      <w:r w:rsidRPr="00C21230">
        <w:rPr>
          <w:color w:val="1C1C1C"/>
        </w:rPr>
        <w:t>detail.</w:t>
      </w:r>
    </w:p>
    <w:p w14:paraId="25C7DEE4" w14:textId="77777777" w:rsidR="0050310C" w:rsidRPr="00C21230" w:rsidRDefault="0050310C" w:rsidP="0050310C">
      <w:pPr>
        <w:pStyle w:val="ListParagraph"/>
        <w:numPr>
          <w:ilvl w:val="0"/>
          <w:numId w:val="1"/>
        </w:numPr>
        <w:spacing w:line="276" w:lineRule="auto"/>
        <w:rPr>
          <w:color w:val="1C1C1C"/>
        </w:rPr>
      </w:pPr>
      <w:r w:rsidRPr="00C21230">
        <w:rPr>
          <w:color w:val="1C1C1C"/>
        </w:rPr>
        <w:t>Employees who must remain in a dangerous atmosphere must take</w:t>
      </w:r>
      <w:r>
        <w:rPr>
          <w:color w:val="1C1C1C"/>
        </w:rPr>
        <w:t xml:space="preserve"> </w:t>
      </w:r>
      <w:r w:rsidRPr="00C21230">
        <w:rPr>
          <w:color w:val="1C1C1C"/>
        </w:rPr>
        <w:t>the following precautions:</w:t>
      </w:r>
    </w:p>
    <w:p w14:paraId="7FBE935C" w14:textId="77777777" w:rsidR="0050310C" w:rsidRPr="00C21230" w:rsidRDefault="0050310C" w:rsidP="0050310C">
      <w:pPr>
        <w:pStyle w:val="ListParagraph"/>
        <w:widowControl w:val="0"/>
        <w:numPr>
          <w:ilvl w:val="1"/>
          <w:numId w:val="64"/>
        </w:numPr>
        <w:tabs>
          <w:tab w:val="left" w:pos="2521"/>
        </w:tabs>
        <w:autoSpaceDE w:val="0"/>
        <w:autoSpaceDN w:val="0"/>
        <w:spacing w:line="276" w:lineRule="auto"/>
        <w:ind w:right="368"/>
        <w:rPr>
          <w:color w:val="1C1C1C"/>
        </w:rPr>
      </w:pPr>
      <w:r w:rsidRPr="00C21230">
        <w:rPr>
          <w:color w:val="1C1C1C"/>
        </w:rPr>
        <w:t>Employees must never enter a dangerous atmosphere without</w:t>
      </w:r>
      <w:r>
        <w:rPr>
          <w:color w:val="1C1C1C"/>
        </w:rPr>
        <w:t xml:space="preserve"> </w:t>
      </w:r>
      <w:r w:rsidRPr="00C21230">
        <w:rPr>
          <w:color w:val="1C1C1C"/>
        </w:rPr>
        <w:t xml:space="preserve">first obtaining the proper protective </w:t>
      </w:r>
      <w:r>
        <w:rPr>
          <w:color w:val="1C1C1C"/>
        </w:rPr>
        <w:t>e</w:t>
      </w:r>
      <w:r w:rsidRPr="00C21230">
        <w:rPr>
          <w:color w:val="1C1C1C"/>
        </w:rPr>
        <w:t>quipment and permission</w:t>
      </w:r>
      <w:r>
        <w:rPr>
          <w:color w:val="1C1C1C"/>
        </w:rPr>
        <w:t xml:space="preserve"> </w:t>
      </w:r>
      <w:r w:rsidRPr="00C21230">
        <w:rPr>
          <w:color w:val="1C1C1C"/>
        </w:rPr>
        <w:t>to enter from the Program Administrator or supervisor.</w:t>
      </w:r>
    </w:p>
    <w:p w14:paraId="4D283C03" w14:textId="77777777" w:rsidR="0050310C" w:rsidRPr="00C21230" w:rsidRDefault="0050310C" w:rsidP="0050310C">
      <w:pPr>
        <w:pStyle w:val="ListParagraph"/>
        <w:widowControl w:val="0"/>
        <w:numPr>
          <w:ilvl w:val="1"/>
          <w:numId w:val="64"/>
        </w:numPr>
        <w:tabs>
          <w:tab w:val="left" w:pos="2521"/>
        </w:tabs>
        <w:autoSpaceDE w:val="0"/>
        <w:autoSpaceDN w:val="0"/>
        <w:spacing w:line="276" w:lineRule="auto"/>
        <w:ind w:right="368"/>
        <w:rPr>
          <w:color w:val="1C1C1C"/>
        </w:rPr>
      </w:pPr>
      <w:r w:rsidRPr="00C21230">
        <w:rPr>
          <w:color w:val="1C1C1C"/>
        </w:rPr>
        <w:t>Employees must never enter a dangerous atmosphere without</w:t>
      </w:r>
      <w:r>
        <w:rPr>
          <w:color w:val="1C1C1C"/>
        </w:rPr>
        <w:t xml:space="preserve"> </w:t>
      </w:r>
      <w:r w:rsidRPr="00C21230">
        <w:rPr>
          <w:color w:val="1C1C1C"/>
        </w:rPr>
        <w:t>at least one additional person present. The additional person</w:t>
      </w:r>
      <w:r>
        <w:rPr>
          <w:color w:val="1C1C1C"/>
        </w:rPr>
        <w:t xml:space="preserve"> </w:t>
      </w:r>
      <w:r w:rsidRPr="00C21230">
        <w:rPr>
          <w:color w:val="1C1C1C"/>
        </w:rPr>
        <w:t>must remain in the safe atmosphere.</w:t>
      </w:r>
    </w:p>
    <w:p w14:paraId="1B932837" w14:textId="77777777" w:rsidR="0050310C" w:rsidRPr="00C21230" w:rsidRDefault="0050310C" w:rsidP="0050310C">
      <w:pPr>
        <w:pStyle w:val="ListParagraph"/>
        <w:widowControl w:val="0"/>
        <w:numPr>
          <w:ilvl w:val="1"/>
          <w:numId w:val="64"/>
        </w:numPr>
        <w:tabs>
          <w:tab w:val="left" w:pos="2521"/>
        </w:tabs>
        <w:autoSpaceDE w:val="0"/>
        <w:autoSpaceDN w:val="0"/>
        <w:spacing w:line="276" w:lineRule="auto"/>
        <w:ind w:right="368"/>
        <w:rPr>
          <w:color w:val="1C1C1C"/>
        </w:rPr>
      </w:pPr>
      <w:r w:rsidRPr="00C21230">
        <w:rPr>
          <w:color w:val="1C1C1C"/>
        </w:rPr>
        <w:t>Communications (voice, visual or signal line) must be</w:t>
      </w:r>
      <w:r>
        <w:rPr>
          <w:color w:val="1C1C1C"/>
        </w:rPr>
        <w:t xml:space="preserve"> </w:t>
      </w:r>
      <w:r w:rsidRPr="00C21230">
        <w:rPr>
          <w:color w:val="1C1C1C"/>
        </w:rPr>
        <w:t>maintained between both individuals or all present.</w:t>
      </w:r>
    </w:p>
    <w:p w14:paraId="35693770" w14:textId="6F46DBC8" w:rsidR="0050310C" w:rsidRPr="0065494E" w:rsidRDefault="0050310C" w:rsidP="0050310C">
      <w:pPr>
        <w:pStyle w:val="ListParagraph"/>
        <w:widowControl w:val="0"/>
        <w:numPr>
          <w:ilvl w:val="1"/>
          <w:numId w:val="64"/>
        </w:numPr>
        <w:tabs>
          <w:tab w:val="left" w:pos="2521"/>
        </w:tabs>
        <w:autoSpaceDE w:val="0"/>
        <w:autoSpaceDN w:val="0"/>
        <w:spacing w:line="276" w:lineRule="auto"/>
        <w:ind w:right="368"/>
        <w:rPr>
          <w:color w:val="1C1C1C"/>
        </w:rPr>
      </w:pPr>
      <w:r w:rsidRPr="00C21230">
        <w:rPr>
          <w:color w:val="1C1C1C"/>
        </w:rPr>
        <w:t>Respiratory protection in these instances is for escape purposes</w:t>
      </w:r>
      <w:r>
        <w:rPr>
          <w:color w:val="1C1C1C"/>
        </w:rPr>
        <w:t xml:space="preserve"> </w:t>
      </w:r>
      <w:r w:rsidRPr="00C21230">
        <w:rPr>
          <w:color w:val="1C1C1C"/>
        </w:rPr>
        <w:t xml:space="preserve">only. </w:t>
      </w:r>
      <w:r w:rsidR="002D2BD7" w:rsidRPr="00686B13">
        <w:rPr>
          <w:color w:val="1C1C1C"/>
        </w:rPr>
        <w:t>COMPANY</w:t>
      </w:r>
      <w:r w:rsidRPr="00C21230">
        <w:rPr>
          <w:color w:val="1C1C1C"/>
        </w:rPr>
        <w:t xml:space="preserve"> employees are not trained as emergency</w:t>
      </w:r>
      <w:r>
        <w:rPr>
          <w:color w:val="1C1C1C"/>
        </w:rPr>
        <w:t xml:space="preserve"> </w:t>
      </w:r>
      <w:r w:rsidRPr="00C21230">
        <w:rPr>
          <w:color w:val="1C1C1C"/>
        </w:rPr>
        <w:t>responders and are not authorized to act in such a manner.</w:t>
      </w:r>
    </w:p>
    <w:p w14:paraId="208091B1" w14:textId="415CFE66" w:rsidR="0050310C" w:rsidRPr="00763EE4" w:rsidRDefault="00510948" w:rsidP="0065494E">
      <w:pPr>
        <w:pStyle w:val="Heading2"/>
        <w:rPr>
          <w:b w:val="0"/>
        </w:rPr>
      </w:pPr>
      <w:bookmarkStart w:id="189" w:name="_Toc234315152"/>
      <w:r w:rsidRPr="00763EE4">
        <w:t>8</w:t>
      </w:r>
      <w:r w:rsidR="0050310C" w:rsidRPr="00763EE4">
        <w:t>.15 Program Evaluation</w:t>
      </w:r>
      <w:bookmarkEnd w:id="189"/>
    </w:p>
    <w:p w14:paraId="7F61EA25" w14:textId="77777777" w:rsidR="0050310C" w:rsidRPr="00C21230" w:rsidRDefault="0050310C" w:rsidP="0050310C">
      <w:pPr>
        <w:tabs>
          <w:tab w:val="left" w:pos="2521"/>
        </w:tabs>
        <w:rPr>
          <w:color w:val="1C1C1C"/>
        </w:rPr>
      </w:pPr>
      <w:r w:rsidRPr="00C21230">
        <w:rPr>
          <w:color w:val="1C1C1C"/>
        </w:rPr>
        <w:t>The Program Administrator will conduct periodic evaluations of the workplace to</w:t>
      </w:r>
      <w:r>
        <w:rPr>
          <w:color w:val="1C1C1C"/>
        </w:rPr>
        <w:t xml:space="preserve"> </w:t>
      </w:r>
      <w:r w:rsidRPr="00C21230">
        <w:rPr>
          <w:color w:val="1C1C1C"/>
        </w:rPr>
        <w:t>ensure that the provisions of this program are being implemented. The evaluations</w:t>
      </w:r>
      <w:r>
        <w:rPr>
          <w:color w:val="1C1C1C"/>
        </w:rPr>
        <w:t xml:space="preserve"> </w:t>
      </w:r>
      <w:r w:rsidRPr="00C21230">
        <w:rPr>
          <w:color w:val="1C1C1C"/>
        </w:rPr>
        <w:t>will include regular consultations with employees who use respirators and their</w:t>
      </w:r>
      <w:r>
        <w:rPr>
          <w:color w:val="1C1C1C"/>
        </w:rPr>
        <w:t xml:space="preserve"> </w:t>
      </w:r>
      <w:r w:rsidRPr="00C21230">
        <w:rPr>
          <w:color w:val="1C1C1C"/>
        </w:rPr>
        <w:t>supervisors, site inspections, air monitoring and a review of records. Items to be</w:t>
      </w:r>
      <w:r>
        <w:rPr>
          <w:color w:val="1C1C1C"/>
        </w:rPr>
        <w:t xml:space="preserve"> </w:t>
      </w:r>
      <w:r w:rsidRPr="00C21230">
        <w:rPr>
          <w:color w:val="1C1C1C"/>
        </w:rPr>
        <w:t>considered will include:</w:t>
      </w:r>
    </w:p>
    <w:p w14:paraId="6A608C25" w14:textId="77777777" w:rsidR="0050310C" w:rsidRPr="00C21230" w:rsidRDefault="0050310C" w:rsidP="0050310C">
      <w:pPr>
        <w:pStyle w:val="ListParagraph"/>
        <w:numPr>
          <w:ilvl w:val="0"/>
          <w:numId w:val="1"/>
        </w:numPr>
        <w:spacing w:line="276" w:lineRule="auto"/>
        <w:rPr>
          <w:color w:val="1C1C1C"/>
        </w:rPr>
      </w:pPr>
      <w:r>
        <w:rPr>
          <w:color w:val="1C1C1C"/>
        </w:rPr>
        <w:t>C</w:t>
      </w:r>
      <w:r w:rsidRPr="00C21230">
        <w:rPr>
          <w:color w:val="1C1C1C"/>
        </w:rPr>
        <w:t>omfort</w:t>
      </w:r>
    </w:p>
    <w:p w14:paraId="14ED4747" w14:textId="77777777" w:rsidR="0050310C" w:rsidRPr="00C21230" w:rsidRDefault="0050310C" w:rsidP="0050310C">
      <w:pPr>
        <w:pStyle w:val="ListParagraph"/>
        <w:numPr>
          <w:ilvl w:val="0"/>
          <w:numId w:val="1"/>
        </w:numPr>
        <w:spacing w:line="276" w:lineRule="auto"/>
        <w:rPr>
          <w:color w:val="1C1C1C"/>
        </w:rPr>
      </w:pPr>
      <w:r>
        <w:rPr>
          <w:color w:val="1C1C1C"/>
        </w:rPr>
        <w:t>A</w:t>
      </w:r>
      <w:r w:rsidRPr="00C21230">
        <w:rPr>
          <w:color w:val="1C1C1C"/>
        </w:rPr>
        <w:t>bility to breathe without objectionable effort</w:t>
      </w:r>
    </w:p>
    <w:p w14:paraId="6DD42E7B" w14:textId="77777777" w:rsidR="0050310C" w:rsidRPr="00C21230" w:rsidRDefault="0050310C" w:rsidP="0050310C">
      <w:pPr>
        <w:pStyle w:val="ListParagraph"/>
        <w:numPr>
          <w:ilvl w:val="0"/>
          <w:numId w:val="1"/>
        </w:numPr>
        <w:spacing w:line="276" w:lineRule="auto"/>
        <w:rPr>
          <w:color w:val="1C1C1C"/>
        </w:rPr>
      </w:pPr>
      <w:r>
        <w:rPr>
          <w:color w:val="1C1C1C"/>
        </w:rPr>
        <w:t>A</w:t>
      </w:r>
      <w:r w:rsidRPr="00C21230">
        <w:rPr>
          <w:color w:val="1C1C1C"/>
        </w:rPr>
        <w:t>dequate visibility under all condition</w:t>
      </w:r>
    </w:p>
    <w:p w14:paraId="00080DAA" w14:textId="77777777" w:rsidR="0050310C" w:rsidRPr="00C21230" w:rsidRDefault="0050310C" w:rsidP="0050310C">
      <w:pPr>
        <w:pStyle w:val="ListParagraph"/>
        <w:numPr>
          <w:ilvl w:val="0"/>
          <w:numId w:val="1"/>
        </w:numPr>
        <w:spacing w:line="276" w:lineRule="auto"/>
        <w:rPr>
          <w:color w:val="1C1C1C"/>
        </w:rPr>
      </w:pPr>
      <w:r>
        <w:rPr>
          <w:color w:val="1C1C1C"/>
        </w:rPr>
        <w:t>P</w:t>
      </w:r>
      <w:r w:rsidRPr="00C21230">
        <w:rPr>
          <w:color w:val="1C1C1C"/>
        </w:rPr>
        <w:t>rovisions for wearing prescription glasses</w:t>
      </w:r>
    </w:p>
    <w:p w14:paraId="5000D24D" w14:textId="77777777" w:rsidR="0050310C" w:rsidRPr="00C21230" w:rsidRDefault="0050310C" w:rsidP="0050310C">
      <w:pPr>
        <w:pStyle w:val="ListParagraph"/>
        <w:numPr>
          <w:ilvl w:val="0"/>
          <w:numId w:val="1"/>
        </w:numPr>
        <w:spacing w:line="276" w:lineRule="auto"/>
        <w:rPr>
          <w:color w:val="1C1C1C"/>
        </w:rPr>
      </w:pPr>
      <w:r>
        <w:rPr>
          <w:color w:val="1C1C1C"/>
        </w:rPr>
        <w:t>A</w:t>
      </w:r>
      <w:r w:rsidRPr="00C21230">
        <w:rPr>
          <w:color w:val="1C1C1C"/>
        </w:rPr>
        <w:t>bility to perform all tasks without undue interference</w:t>
      </w:r>
    </w:p>
    <w:p w14:paraId="4A90BFDF" w14:textId="77777777" w:rsidR="0050310C" w:rsidRPr="00C21230" w:rsidRDefault="0050310C" w:rsidP="0050310C">
      <w:pPr>
        <w:pStyle w:val="ListParagraph"/>
        <w:numPr>
          <w:ilvl w:val="0"/>
          <w:numId w:val="1"/>
        </w:numPr>
        <w:spacing w:line="276" w:lineRule="auto"/>
        <w:rPr>
          <w:color w:val="1C1C1C"/>
        </w:rPr>
      </w:pPr>
      <w:r>
        <w:rPr>
          <w:color w:val="1C1C1C"/>
        </w:rPr>
        <w:t>C</w:t>
      </w:r>
      <w:r w:rsidRPr="00C21230">
        <w:rPr>
          <w:color w:val="1C1C1C"/>
        </w:rPr>
        <w:t>onfidence in the face piece fit</w:t>
      </w:r>
    </w:p>
    <w:p w14:paraId="2E1DA4B5" w14:textId="77777777" w:rsidR="0050310C" w:rsidRDefault="0050310C" w:rsidP="0050310C">
      <w:pPr>
        <w:tabs>
          <w:tab w:val="left" w:pos="2521"/>
        </w:tabs>
        <w:rPr>
          <w:color w:val="1C1C1C"/>
        </w:rPr>
      </w:pPr>
    </w:p>
    <w:p w14:paraId="67ED8EF9" w14:textId="7A72E4AD" w:rsidR="001B14C1" w:rsidRDefault="0050310C" w:rsidP="0050310C">
      <w:pPr>
        <w:tabs>
          <w:tab w:val="left" w:pos="2521"/>
        </w:tabs>
        <w:rPr>
          <w:color w:val="1C1C1C"/>
        </w:rPr>
      </w:pPr>
      <w:r w:rsidRPr="00C21230">
        <w:rPr>
          <w:color w:val="1C1C1C"/>
        </w:rPr>
        <w:t>Identified problems will be noted in an inspection log and addressed by the</w:t>
      </w:r>
      <w:r>
        <w:rPr>
          <w:color w:val="1C1C1C"/>
        </w:rPr>
        <w:t xml:space="preserve"> </w:t>
      </w:r>
      <w:r w:rsidRPr="00C21230">
        <w:rPr>
          <w:color w:val="1C1C1C"/>
        </w:rPr>
        <w:t>Program Administrator. These findings will be reported to (</w:t>
      </w:r>
      <w:r w:rsidR="002D2BD7" w:rsidRPr="00AA092D">
        <w:rPr>
          <w:color w:val="1C1C1C"/>
        </w:rPr>
        <w:t>COMPANY</w:t>
      </w:r>
      <w:r w:rsidR="00AA092D">
        <w:rPr>
          <w:color w:val="1C1C1C"/>
        </w:rPr>
        <w:t>’</w:t>
      </w:r>
      <w:r w:rsidRPr="00AA092D">
        <w:rPr>
          <w:color w:val="1C1C1C"/>
        </w:rPr>
        <w:t>s) management</w:t>
      </w:r>
      <w:r w:rsidRPr="00C21230">
        <w:rPr>
          <w:color w:val="1C1C1C"/>
        </w:rPr>
        <w:t>, and the report will list plans to correct deficiencies in the respirator</w:t>
      </w:r>
      <w:r>
        <w:rPr>
          <w:color w:val="1C1C1C"/>
        </w:rPr>
        <w:t xml:space="preserve"> </w:t>
      </w:r>
      <w:r w:rsidRPr="00C21230">
        <w:rPr>
          <w:color w:val="1C1C1C"/>
        </w:rPr>
        <w:t>program and target dates for the implementation of those corrections.</w:t>
      </w:r>
    </w:p>
    <w:p w14:paraId="6E0CAA57" w14:textId="3F465592" w:rsidR="0050310C" w:rsidRPr="00763EE4" w:rsidRDefault="00510948" w:rsidP="0065494E">
      <w:pPr>
        <w:pStyle w:val="Heading2"/>
        <w:rPr>
          <w:b w:val="0"/>
        </w:rPr>
      </w:pPr>
      <w:bookmarkStart w:id="190" w:name="_Toc234315153"/>
      <w:r w:rsidRPr="00763EE4">
        <w:t>8</w:t>
      </w:r>
      <w:r w:rsidR="0050310C" w:rsidRPr="00763EE4">
        <w:t>.16 Documentation and Recordkeeping</w:t>
      </w:r>
      <w:bookmarkEnd w:id="190"/>
    </w:p>
    <w:p w14:paraId="76EFB82C" w14:textId="77777777" w:rsidR="0050310C" w:rsidRPr="00EC1348" w:rsidRDefault="0050310C" w:rsidP="0050310C">
      <w:pPr>
        <w:tabs>
          <w:tab w:val="left" w:pos="2521"/>
        </w:tabs>
        <w:rPr>
          <w:color w:val="1C1C1C"/>
        </w:rPr>
      </w:pPr>
      <w:r w:rsidRPr="00EC1348">
        <w:rPr>
          <w:color w:val="1C1C1C"/>
        </w:rPr>
        <w:t xml:space="preserve">A written copy of this program and the </w:t>
      </w:r>
      <w:r w:rsidRPr="004566D3">
        <w:rPr>
          <w:b/>
          <w:color w:val="1C1C1C"/>
        </w:rPr>
        <w:t>OSHA Respiratory Protection Standard</w:t>
      </w:r>
      <w:r w:rsidRPr="00EC1348">
        <w:rPr>
          <w:color w:val="1C1C1C"/>
        </w:rPr>
        <w:t xml:space="preserve"> shall be kept in the Program Administrator’s</w:t>
      </w:r>
      <w:r>
        <w:rPr>
          <w:color w:val="1C1C1C"/>
        </w:rPr>
        <w:t xml:space="preserve"> </w:t>
      </w:r>
      <w:r w:rsidRPr="00EC1348">
        <w:rPr>
          <w:color w:val="1C1C1C"/>
        </w:rPr>
        <w:t>office and made available to all employees who wish to review it.</w:t>
      </w:r>
    </w:p>
    <w:p w14:paraId="657977D4" w14:textId="77777777" w:rsidR="0050310C" w:rsidRDefault="0050310C" w:rsidP="0050310C">
      <w:pPr>
        <w:tabs>
          <w:tab w:val="left" w:pos="2521"/>
        </w:tabs>
        <w:rPr>
          <w:color w:val="1C1C1C"/>
        </w:rPr>
      </w:pPr>
    </w:p>
    <w:p w14:paraId="7FF6E5FD" w14:textId="77777777" w:rsidR="0050310C" w:rsidRDefault="0050310C" w:rsidP="0050310C">
      <w:pPr>
        <w:tabs>
          <w:tab w:val="left" w:pos="2521"/>
        </w:tabs>
        <w:rPr>
          <w:color w:val="1C1C1C"/>
        </w:rPr>
      </w:pPr>
      <w:r w:rsidRPr="00EC1348">
        <w:rPr>
          <w:color w:val="1C1C1C"/>
        </w:rPr>
        <w:t>Copies of training and fit test records shall be maintained by the</w:t>
      </w:r>
      <w:r>
        <w:rPr>
          <w:color w:val="1C1C1C"/>
        </w:rPr>
        <w:t xml:space="preserve"> </w:t>
      </w:r>
      <w:r w:rsidRPr="00EC1348">
        <w:rPr>
          <w:color w:val="1C1C1C"/>
        </w:rPr>
        <w:t>Program Administrator. These records will be updated as new</w:t>
      </w:r>
      <w:r>
        <w:rPr>
          <w:color w:val="1C1C1C"/>
        </w:rPr>
        <w:t xml:space="preserve"> </w:t>
      </w:r>
      <w:r w:rsidRPr="00EC1348">
        <w:rPr>
          <w:color w:val="1C1C1C"/>
        </w:rPr>
        <w:t>employees are trained, as existing employees receive refresher</w:t>
      </w:r>
      <w:r>
        <w:rPr>
          <w:color w:val="1C1C1C"/>
        </w:rPr>
        <w:t xml:space="preserve"> </w:t>
      </w:r>
      <w:r w:rsidRPr="00EC1348">
        <w:rPr>
          <w:color w:val="1C1C1C"/>
        </w:rPr>
        <w:t>training, and as new fit tests are conducted</w:t>
      </w:r>
      <w:r>
        <w:rPr>
          <w:color w:val="1C1C1C"/>
        </w:rPr>
        <w:t>.</w:t>
      </w:r>
    </w:p>
    <w:p w14:paraId="3DE22348" w14:textId="77777777" w:rsidR="0050310C" w:rsidRDefault="0050310C" w:rsidP="0050310C">
      <w:pPr>
        <w:tabs>
          <w:tab w:val="left" w:pos="2521"/>
        </w:tabs>
        <w:rPr>
          <w:color w:val="1C1C1C"/>
        </w:rPr>
      </w:pPr>
    </w:p>
    <w:p w14:paraId="27704B1D" w14:textId="77777777" w:rsidR="0050310C" w:rsidRDefault="0050310C" w:rsidP="0050310C">
      <w:pPr>
        <w:tabs>
          <w:tab w:val="left" w:pos="2521"/>
        </w:tabs>
        <w:rPr>
          <w:color w:val="1C1C1C"/>
        </w:rPr>
      </w:pPr>
      <w:r w:rsidRPr="00EC1348">
        <w:rPr>
          <w:color w:val="1C1C1C"/>
        </w:rPr>
        <w:t xml:space="preserve">For employees covered under the </w:t>
      </w:r>
      <w:r w:rsidRPr="00247091">
        <w:rPr>
          <w:b/>
          <w:bCs/>
          <w:color w:val="1C1C1C"/>
        </w:rPr>
        <w:t>Respiratory Protection Program</w:t>
      </w:r>
      <w:r w:rsidRPr="00EC1348">
        <w:rPr>
          <w:color w:val="1C1C1C"/>
        </w:rPr>
        <w:t>,</w:t>
      </w:r>
      <w:r>
        <w:rPr>
          <w:color w:val="1C1C1C"/>
        </w:rPr>
        <w:t xml:space="preserve"> </w:t>
      </w:r>
      <w:r w:rsidRPr="00EC1348">
        <w:rPr>
          <w:color w:val="1C1C1C"/>
        </w:rPr>
        <w:t>the Program Administrator shall maintain copies of the physician’s</w:t>
      </w:r>
      <w:r>
        <w:rPr>
          <w:color w:val="1C1C1C"/>
        </w:rPr>
        <w:t xml:space="preserve"> </w:t>
      </w:r>
      <w:r w:rsidRPr="00EC1348">
        <w:rPr>
          <w:color w:val="1C1C1C"/>
        </w:rPr>
        <w:t>written recommendation regarding each employee’s ability to wear a</w:t>
      </w:r>
      <w:r>
        <w:rPr>
          <w:color w:val="1C1C1C"/>
        </w:rPr>
        <w:t xml:space="preserve"> </w:t>
      </w:r>
      <w:r w:rsidRPr="00EC1348">
        <w:rPr>
          <w:color w:val="1C1C1C"/>
        </w:rPr>
        <w:t>respirator. The completed medical questionnaires and evaluating</w:t>
      </w:r>
      <w:r>
        <w:rPr>
          <w:color w:val="1C1C1C"/>
        </w:rPr>
        <w:t xml:space="preserve"> </w:t>
      </w:r>
      <w:r w:rsidRPr="00EC1348">
        <w:rPr>
          <w:color w:val="1C1C1C"/>
        </w:rPr>
        <w:t>physician’s documented findings will remain confidential in the</w:t>
      </w:r>
      <w:r>
        <w:rPr>
          <w:color w:val="1C1C1C"/>
        </w:rPr>
        <w:t xml:space="preserve"> </w:t>
      </w:r>
      <w:r w:rsidRPr="00EC1348">
        <w:rPr>
          <w:color w:val="1C1C1C"/>
        </w:rPr>
        <w:t>employee’s medical records at the location of the evaluating</w:t>
      </w:r>
      <w:r>
        <w:rPr>
          <w:color w:val="1C1C1C"/>
        </w:rPr>
        <w:t xml:space="preserve"> </w:t>
      </w:r>
      <w:r w:rsidRPr="00EC1348">
        <w:rPr>
          <w:color w:val="1C1C1C"/>
        </w:rPr>
        <w:t>physician’s practice.</w:t>
      </w:r>
    </w:p>
    <w:p w14:paraId="19FE55BA" w14:textId="77777777" w:rsidR="0050310C" w:rsidRDefault="0050310C" w:rsidP="0050310C">
      <w:pPr>
        <w:tabs>
          <w:tab w:val="left" w:pos="2521"/>
        </w:tabs>
        <w:rPr>
          <w:color w:val="1C1C1C"/>
        </w:rPr>
      </w:pPr>
    </w:p>
    <w:bookmarkEnd w:id="171"/>
    <w:p w14:paraId="4D2B9145" w14:textId="4EF27AD0" w:rsidR="0050310C" w:rsidRPr="004906FA" w:rsidRDefault="004566D3" w:rsidP="0050310C">
      <w:pPr>
        <w:spacing w:after="200"/>
      </w:pPr>
      <w:r>
        <w:t xml:space="preserve">A link to the </w:t>
      </w:r>
      <w:r w:rsidRPr="004566D3">
        <w:rPr>
          <w:b/>
          <w:bCs/>
        </w:rPr>
        <w:t>OSHA Respiratory Protection Standard</w:t>
      </w:r>
      <w:r>
        <w:t xml:space="preserve"> can be found in </w:t>
      </w:r>
      <w:r w:rsidRPr="004566D3">
        <w:rPr>
          <w:b/>
          <w:bCs/>
        </w:rPr>
        <w:t>Appendix E: Online OSHA Resources</w:t>
      </w:r>
      <w:r>
        <w:t>.</w:t>
      </w:r>
    </w:p>
    <w:p w14:paraId="1B70CF99" w14:textId="77777777" w:rsidR="0050310C" w:rsidRDefault="0050310C" w:rsidP="0050310C">
      <w:r>
        <w:br w:type="page"/>
      </w:r>
    </w:p>
    <w:p w14:paraId="61EE47A0" w14:textId="468FC25D" w:rsidR="0050310C" w:rsidRPr="00F504DD" w:rsidRDefault="0050310C" w:rsidP="0050310C">
      <w:pPr>
        <w:pStyle w:val="Heading1"/>
      </w:pPr>
      <w:bookmarkStart w:id="191" w:name="_Toc228108643"/>
      <w:bookmarkStart w:id="192" w:name="_Toc234315154"/>
      <w:r w:rsidRPr="00F504DD">
        <w:t xml:space="preserve">Section </w:t>
      </w:r>
      <w:r w:rsidR="002317C7">
        <w:t>9</w:t>
      </w:r>
      <w:r w:rsidRPr="00F504DD">
        <w:t>: Tuberculosis (TB) Exposure Control</w:t>
      </w:r>
      <w:bookmarkEnd w:id="191"/>
      <w:bookmarkEnd w:id="192"/>
    </w:p>
    <w:p w14:paraId="0D3EACE7" w14:textId="77777777" w:rsidR="0050310C" w:rsidRPr="00E75A0E" w:rsidRDefault="0050310C" w:rsidP="0050310C">
      <w:bookmarkStart w:id="193" w:name="_Toc228108644"/>
      <w:r w:rsidRPr="00657FC4">
        <w:t>TB is recognized as a significant occupational health hazard within the healthcare setting. The primary route of transmission is through airborne exposure to infectious particles. Healthcare workers face an increased risk of exposure to Mycobacterium tuberculosis due to the nature of their work.</w:t>
      </w:r>
      <w:bookmarkEnd w:id="193"/>
      <w:r w:rsidRPr="00657FC4">
        <w:t xml:space="preserve"> </w:t>
      </w:r>
    </w:p>
    <w:p w14:paraId="387BE359" w14:textId="76148589" w:rsidR="0050310C" w:rsidRDefault="002317C7" w:rsidP="0050310C">
      <w:pPr>
        <w:pStyle w:val="Heading2"/>
      </w:pPr>
      <w:bookmarkStart w:id="194" w:name="_Toc228108645"/>
      <w:bookmarkStart w:id="195" w:name="_Toc234315155"/>
      <w:r>
        <w:t>9</w:t>
      </w:r>
      <w:r w:rsidR="0050310C">
        <w:t>.1 Transmission</w:t>
      </w:r>
      <w:bookmarkEnd w:id="194"/>
      <w:bookmarkEnd w:id="195"/>
    </w:p>
    <w:p w14:paraId="03CDA77A" w14:textId="77777777" w:rsidR="0050310C" w:rsidRDefault="0050310C" w:rsidP="0050310C">
      <w:r w:rsidRPr="00181B58">
        <w:rPr>
          <w:i/>
          <w:iCs/>
        </w:rPr>
        <w:t>Mycobacterium tuberculosis</w:t>
      </w:r>
      <w:r>
        <w:t xml:space="preserve"> is transmitted through airborne particles known as droplet nuclei. These particles are released into the air when individuals with pulmonary or laryngeal tuberculosis cough, sneeze, speak, or sing.</w:t>
      </w:r>
    </w:p>
    <w:p w14:paraId="039E9425" w14:textId="77777777" w:rsidR="0050310C" w:rsidRDefault="0050310C" w:rsidP="0050310C"/>
    <w:p w14:paraId="75A5F1FB" w14:textId="77777777" w:rsidR="0050310C" w:rsidRDefault="0050310C" w:rsidP="0050310C">
      <w:r>
        <w:t xml:space="preserve">Droplet nuclei are extremely small, typically 1 to 5 micrometers in diameter and can remain suspended in the air for extended periods. Infection may occur when a susceptible person inhales these </w:t>
      </w:r>
      <w:proofErr w:type="gramStart"/>
      <w:r>
        <w:t>particles</w:t>
      </w:r>
      <w:proofErr w:type="gramEnd"/>
      <w:r>
        <w:t xml:space="preserve"> and the bacilli reach the alveoli in the lungs. In most cases, the body’s immune response prevents further growth and spread of the organism within 2 to 12 weeks.</w:t>
      </w:r>
    </w:p>
    <w:p w14:paraId="7A412044" w14:textId="77777777" w:rsidR="0050310C" w:rsidRDefault="0050310C" w:rsidP="0050310C"/>
    <w:p w14:paraId="2F7FDB19" w14:textId="77777777" w:rsidR="0050310C" w:rsidRDefault="0050310C" w:rsidP="0050310C">
      <w:r>
        <w:t>Only individuals with active TB disease are capable of transmitting the infection. In some cases, the bacteria can remain dormant in the body for many years, a condition known as latent tuberculosis infection (LTBI). Individuals with LTBI often have a positive tuberculin skin test (TST) but do not exhibit symptoms and are not infectious. Approximately 90 percent of people infected with TB in the United States remain in the latent stage for life. Without treatment, however, about 5 to 10 percent of those with LTBI may develop active TB disease over their lifetime.</w:t>
      </w:r>
    </w:p>
    <w:p w14:paraId="57051470" w14:textId="77777777" w:rsidR="0050310C" w:rsidRDefault="0050310C" w:rsidP="0050310C"/>
    <w:p w14:paraId="78EDFC07" w14:textId="77777777" w:rsidR="0050310C" w:rsidRPr="00704ADA" w:rsidRDefault="0050310C" w:rsidP="0050310C">
      <w:r w:rsidRPr="00704ADA">
        <w:t>To reduce the risk of transmission, this facility has established specific procedures to be followed when a suspected or confirmed case of TB is identified.</w:t>
      </w:r>
    </w:p>
    <w:p w14:paraId="5CEA9599" w14:textId="1DBDD071" w:rsidR="0050310C" w:rsidRPr="0065494E" w:rsidRDefault="002317C7" w:rsidP="0050310C">
      <w:pPr>
        <w:pStyle w:val="Heading2"/>
      </w:pPr>
      <w:bookmarkStart w:id="196" w:name="_Toc228108646"/>
      <w:bookmarkStart w:id="197" w:name="_Toc234315156"/>
      <w:r>
        <w:t>9</w:t>
      </w:r>
      <w:r w:rsidR="0050310C">
        <w:t xml:space="preserve">.2 </w:t>
      </w:r>
      <w:r w:rsidR="0050310C" w:rsidRPr="0065494E">
        <w:t>Risk Classification: Low</w:t>
      </w:r>
      <w:r w:rsidR="0050310C" w:rsidRPr="0065494E">
        <w:rPr>
          <w:rFonts w:ascii="Cambria Math" w:hAnsi="Cambria Math" w:cs="Cambria Math"/>
        </w:rPr>
        <w:t>‑</w:t>
      </w:r>
      <w:r w:rsidR="0050310C" w:rsidRPr="0065494E">
        <w:t>Risk and Moderate</w:t>
      </w:r>
      <w:r w:rsidR="0050310C" w:rsidRPr="0065494E">
        <w:rPr>
          <w:rFonts w:ascii="Cambria Math" w:hAnsi="Cambria Math" w:cs="Cambria Math"/>
        </w:rPr>
        <w:t>‑</w:t>
      </w:r>
      <w:r w:rsidR="0050310C" w:rsidRPr="0065494E">
        <w:t xml:space="preserve">Risk </w:t>
      </w:r>
      <w:commentRangeStart w:id="198"/>
      <w:commentRangeStart w:id="199"/>
      <w:r w:rsidR="0050310C" w:rsidRPr="0065494E">
        <w:t>Facilities</w:t>
      </w:r>
      <w:bookmarkEnd w:id="196"/>
      <w:bookmarkEnd w:id="197"/>
      <w:commentRangeEnd w:id="198"/>
      <w:r w:rsidR="0038549A" w:rsidRPr="0065494E">
        <w:rPr>
          <w:rStyle w:val="CommentReference"/>
          <w:sz w:val="28"/>
          <w:szCs w:val="28"/>
        </w:rPr>
        <w:commentReference w:id="198"/>
      </w:r>
      <w:commentRangeEnd w:id="199"/>
      <w:r w:rsidR="0086535E" w:rsidRPr="0065494E">
        <w:rPr>
          <w:rStyle w:val="CommentReference"/>
          <w:sz w:val="28"/>
          <w:szCs w:val="28"/>
        </w:rPr>
        <w:commentReference w:id="199"/>
      </w:r>
    </w:p>
    <w:p w14:paraId="2E79EE91" w14:textId="77777777" w:rsidR="0050310C" w:rsidRPr="00FC5FD0" w:rsidRDefault="0050310C" w:rsidP="0050310C">
      <w:pPr>
        <w:rPr>
          <w:color w:val="1C1C1C"/>
        </w:rPr>
      </w:pPr>
      <w:r w:rsidRPr="00FC5FD0">
        <w:rPr>
          <w:color w:val="1C1C1C"/>
        </w:rPr>
        <w:t>Tuberculosis (TB) risk classification is determined through an ongoing assessment of patient population, community TB prevalence, and the likelihood of encountering individuals with infectious TB disease. In alignment with CDC TB Risk Assessment guidance for healthcare settings, facilities are designated as low risk or moderate risk based on the frequency of TB encounters and the potential for occupational exposure. Identification of high</w:t>
      </w:r>
      <w:r w:rsidRPr="00FC5FD0">
        <w:rPr>
          <w:rFonts w:ascii="Cambria Math" w:hAnsi="Cambria Math" w:cs="Cambria Math"/>
          <w:color w:val="1C1C1C"/>
        </w:rPr>
        <w:t>‑</w:t>
      </w:r>
      <w:r w:rsidRPr="00FC5FD0">
        <w:rPr>
          <w:color w:val="1C1C1C"/>
        </w:rPr>
        <w:t>risk groups and conditions associated with progression from latent TB infection (LTBI) to TB disease supports appropriate screening, prevention, and infection control practices within each risk category.</w:t>
      </w:r>
    </w:p>
    <w:p w14:paraId="16C1FE4E" w14:textId="04C506C8" w:rsidR="0050310C" w:rsidRPr="0065494E" w:rsidRDefault="002317C7" w:rsidP="0065494E">
      <w:pPr>
        <w:spacing w:before="200" w:after="120"/>
        <w:outlineLvl w:val="2"/>
        <w:rPr>
          <w:b/>
          <w:bCs/>
          <w:color w:val="34495E"/>
          <w:sz w:val="24"/>
          <w:szCs w:val="24"/>
        </w:rPr>
      </w:pPr>
      <w:bookmarkStart w:id="200" w:name="_Toc228108647"/>
      <w:r w:rsidRPr="0065494E">
        <w:rPr>
          <w:b/>
          <w:bCs/>
          <w:color w:val="34495E"/>
          <w:sz w:val="24"/>
          <w:szCs w:val="24"/>
        </w:rPr>
        <w:t>9</w:t>
      </w:r>
      <w:r w:rsidR="0050310C" w:rsidRPr="0065494E">
        <w:rPr>
          <w:b/>
          <w:bCs/>
          <w:color w:val="34495E"/>
          <w:sz w:val="24"/>
          <w:szCs w:val="24"/>
        </w:rPr>
        <w:t>.2.1 Low</w:t>
      </w:r>
      <w:r w:rsidR="0050310C" w:rsidRPr="0065494E">
        <w:rPr>
          <w:rFonts w:ascii="Cambria Math" w:hAnsi="Cambria Math" w:cs="Cambria Math"/>
          <w:b/>
          <w:bCs/>
          <w:color w:val="34495E"/>
          <w:sz w:val="24"/>
          <w:szCs w:val="24"/>
        </w:rPr>
        <w:t>‑</w:t>
      </w:r>
      <w:r w:rsidR="0050310C" w:rsidRPr="0065494E">
        <w:rPr>
          <w:b/>
          <w:bCs/>
          <w:color w:val="34495E"/>
          <w:sz w:val="24"/>
          <w:szCs w:val="24"/>
        </w:rPr>
        <w:t>Risk Healthcare Facilities</w:t>
      </w:r>
      <w:bookmarkEnd w:id="200"/>
    </w:p>
    <w:p w14:paraId="2B45B0B5" w14:textId="77777777" w:rsidR="0050310C" w:rsidRPr="00FC5FD0" w:rsidRDefault="0050310C" w:rsidP="0050310C">
      <w:pPr>
        <w:rPr>
          <w:color w:val="1C1C1C"/>
        </w:rPr>
      </w:pPr>
      <w:r w:rsidRPr="00FC5FD0">
        <w:rPr>
          <w:color w:val="1C1C1C"/>
        </w:rPr>
        <w:t>Low</w:t>
      </w:r>
      <w:r w:rsidRPr="00FC5FD0">
        <w:rPr>
          <w:rFonts w:ascii="Cambria Math" w:hAnsi="Cambria Math" w:cs="Cambria Math"/>
          <w:color w:val="1C1C1C"/>
        </w:rPr>
        <w:t>‑</w:t>
      </w:r>
      <w:r w:rsidRPr="00FC5FD0">
        <w:rPr>
          <w:color w:val="1C1C1C"/>
        </w:rPr>
        <w:t>risk facilities are those in which:</w:t>
      </w:r>
    </w:p>
    <w:p w14:paraId="2B98D657" w14:textId="77777777" w:rsidR="0050310C" w:rsidRPr="00FC5FD0" w:rsidRDefault="0050310C" w:rsidP="0050310C">
      <w:pPr>
        <w:pStyle w:val="ListParagraph"/>
        <w:numPr>
          <w:ilvl w:val="0"/>
          <w:numId w:val="1"/>
        </w:numPr>
        <w:spacing w:line="276" w:lineRule="auto"/>
        <w:rPr>
          <w:color w:val="1C1C1C"/>
        </w:rPr>
      </w:pPr>
      <w:r w:rsidRPr="00FC5FD0">
        <w:rPr>
          <w:color w:val="1C1C1C"/>
        </w:rPr>
        <w:t>Persons with suspected or confirmed infectious TB disease are not routinely evaluated or treated</w:t>
      </w:r>
      <w:r>
        <w:rPr>
          <w:color w:val="1C1C1C"/>
        </w:rPr>
        <w:t>.</w:t>
      </w:r>
    </w:p>
    <w:p w14:paraId="21637F21" w14:textId="77777777" w:rsidR="0050310C" w:rsidRPr="00FC5FD0" w:rsidRDefault="0050310C" w:rsidP="0050310C">
      <w:pPr>
        <w:pStyle w:val="ListParagraph"/>
        <w:numPr>
          <w:ilvl w:val="0"/>
          <w:numId w:val="1"/>
        </w:numPr>
        <w:spacing w:line="276" w:lineRule="auto"/>
        <w:rPr>
          <w:color w:val="1C1C1C"/>
        </w:rPr>
      </w:pPr>
      <w:r w:rsidRPr="00FC5FD0">
        <w:rPr>
          <w:color w:val="1C1C1C"/>
        </w:rPr>
        <w:t>There is no history of TB transmission within the facility</w:t>
      </w:r>
      <w:r>
        <w:rPr>
          <w:color w:val="1C1C1C"/>
        </w:rPr>
        <w:t>.</w:t>
      </w:r>
    </w:p>
    <w:p w14:paraId="0110DF52" w14:textId="77777777" w:rsidR="0050310C" w:rsidRPr="00FC5FD0" w:rsidRDefault="0050310C" w:rsidP="0050310C">
      <w:pPr>
        <w:pStyle w:val="ListParagraph"/>
        <w:numPr>
          <w:ilvl w:val="0"/>
          <w:numId w:val="1"/>
        </w:numPr>
        <w:spacing w:line="276" w:lineRule="auto"/>
        <w:rPr>
          <w:color w:val="1C1C1C"/>
        </w:rPr>
      </w:pPr>
      <w:r w:rsidRPr="00FC5FD0">
        <w:rPr>
          <w:color w:val="1C1C1C"/>
        </w:rPr>
        <w:t>The facility serves a population with low community prevalence of TB</w:t>
      </w:r>
      <w:r>
        <w:rPr>
          <w:color w:val="1C1C1C"/>
        </w:rPr>
        <w:t>.</w:t>
      </w:r>
    </w:p>
    <w:p w14:paraId="7F540774" w14:textId="77777777" w:rsidR="0050310C" w:rsidRPr="00FC5FD0" w:rsidRDefault="0050310C" w:rsidP="0050310C">
      <w:pPr>
        <w:rPr>
          <w:color w:val="1C1C1C"/>
        </w:rPr>
      </w:pPr>
    </w:p>
    <w:p w14:paraId="55AEF5F6" w14:textId="77777777" w:rsidR="0050310C" w:rsidRPr="00FC5FD0" w:rsidRDefault="0050310C" w:rsidP="0050310C">
      <w:pPr>
        <w:rPr>
          <w:color w:val="1C1C1C"/>
        </w:rPr>
      </w:pPr>
      <w:r w:rsidRPr="00FC5FD0">
        <w:rPr>
          <w:color w:val="1C1C1C"/>
        </w:rPr>
        <w:t>In low</w:t>
      </w:r>
      <w:r w:rsidRPr="00FC5FD0">
        <w:rPr>
          <w:rFonts w:ascii="Cambria Math" w:hAnsi="Cambria Math" w:cs="Cambria Math"/>
          <w:color w:val="1C1C1C"/>
        </w:rPr>
        <w:t>‑</w:t>
      </w:r>
      <w:r w:rsidRPr="00FC5FD0">
        <w:rPr>
          <w:color w:val="1C1C1C"/>
        </w:rPr>
        <w:t>risk settings, individuals considered at increased risk for TB exposure may include:</w:t>
      </w:r>
    </w:p>
    <w:p w14:paraId="341EB74F" w14:textId="77777777" w:rsidR="0050310C" w:rsidRPr="00FC5FD0" w:rsidRDefault="0050310C" w:rsidP="0050310C">
      <w:pPr>
        <w:pStyle w:val="ListParagraph"/>
        <w:numPr>
          <w:ilvl w:val="0"/>
          <w:numId w:val="1"/>
        </w:numPr>
        <w:spacing w:line="276" w:lineRule="auto"/>
        <w:rPr>
          <w:color w:val="1C1C1C"/>
        </w:rPr>
      </w:pPr>
      <w:r w:rsidRPr="00FC5FD0">
        <w:rPr>
          <w:color w:val="1C1C1C"/>
        </w:rPr>
        <w:t>Persons with recent close contact to a known case of TB disease outside the facility</w:t>
      </w:r>
      <w:r>
        <w:rPr>
          <w:color w:val="1C1C1C"/>
        </w:rPr>
        <w:t>.</w:t>
      </w:r>
    </w:p>
    <w:p w14:paraId="196B1C7B" w14:textId="77777777" w:rsidR="0050310C" w:rsidRPr="00FC5FD0" w:rsidRDefault="0050310C" w:rsidP="0050310C">
      <w:pPr>
        <w:pStyle w:val="ListParagraph"/>
        <w:numPr>
          <w:ilvl w:val="0"/>
          <w:numId w:val="1"/>
        </w:numPr>
        <w:spacing w:line="276" w:lineRule="auto"/>
        <w:rPr>
          <w:color w:val="1C1C1C"/>
        </w:rPr>
      </w:pPr>
      <w:r w:rsidRPr="00FC5FD0">
        <w:rPr>
          <w:color w:val="1C1C1C"/>
        </w:rPr>
        <w:t>Persons born in or who have traveled to countries where TB disease is more common</w:t>
      </w:r>
      <w:r>
        <w:rPr>
          <w:color w:val="1C1C1C"/>
        </w:rPr>
        <w:t>.</w:t>
      </w:r>
    </w:p>
    <w:p w14:paraId="3D3058CD" w14:textId="77777777" w:rsidR="0050310C" w:rsidRPr="00FC5FD0" w:rsidRDefault="0050310C" w:rsidP="0050310C">
      <w:pPr>
        <w:pStyle w:val="ListParagraph"/>
        <w:numPr>
          <w:ilvl w:val="0"/>
          <w:numId w:val="1"/>
        </w:numPr>
        <w:spacing w:line="276" w:lineRule="auto"/>
        <w:rPr>
          <w:color w:val="1C1C1C"/>
        </w:rPr>
      </w:pPr>
      <w:r w:rsidRPr="00FC5FD0">
        <w:rPr>
          <w:color w:val="1C1C1C"/>
        </w:rPr>
        <w:t>Healthcare personnel with prior TB exposure in a different setting</w:t>
      </w:r>
      <w:r>
        <w:rPr>
          <w:color w:val="1C1C1C"/>
        </w:rPr>
        <w:t>.</w:t>
      </w:r>
    </w:p>
    <w:p w14:paraId="02CB7A35" w14:textId="77777777" w:rsidR="0050310C" w:rsidRPr="00FC5FD0" w:rsidRDefault="0050310C" w:rsidP="0050310C">
      <w:pPr>
        <w:rPr>
          <w:color w:val="1C1C1C"/>
        </w:rPr>
      </w:pPr>
    </w:p>
    <w:p w14:paraId="531BEC8A" w14:textId="77777777" w:rsidR="0050310C" w:rsidRPr="00FC5FD0" w:rsidRDefault="0050310C" w:rsidP="0050310C">
      <w:pPr>
        <w:rPr>
          <w:color w:val="1C1C1C"/>
        </w:rPr>
      </w:pPr>
      <w:r w:rsidRPr="00FC5FD0">
        <w:rPr>
          <w:color w:val="1C1C1C"/>
        </w:rPr>
        <w:t>Although the overall likelihood of occupational exposure is low, awareness of high</w:t>
      </w:r>
      <w:r w:rsidRPr="00FC5FD0">
        <w:rPr>
          <w:rFonts w:ascii="Cambria Math" w:hAnsi="Cambria Math" w:cs="Cambria Math"/>
          <w:color w:val="1C1C1C"/>
        </w:rPr>
        <w:t>‑</w:t>
      </w:r>
      <w:r w:rsidRPr="00FC5FD0">
        <w:rPr>
          <w:color w:val="1C1C1C"/>
        </w:rPr>
        <w:t>risk conditions for progression from LTBI to TB disease remains important, particularly during baseline assessments, hiring, or post</w:t>
      </w:r>
      <w:r w:rsidRPr="00FC5FD0">
        <w:rPr>
          <w:rFonts w:ascii="Cambria Math" w:hAnsi="Cambria Math" w:cs="Cambria Math"/>
          <w:color w:val="1C1C1C"/>
        </w:rPr>
        <w:t>‑</w:t>
      </w:r>
      <w:r w:rsidRPr="00FC5FD0">
        <w:rPr>
          <w:color w:val="1C1C1C"/>
        </w:rPr>
        <w:t>exposure evaluations.</w:t>
      </w:r>
    </w:p>
    <w:p w14:paraId="714E4732" w14:textId="7E707D0C" w:rsidR="0050310C" w:rsidRPr="0065494E" w:rsidRDefault="002317C7" w:rsidP="0065494E">
      <w:pPr>
        <w:spacing w:before="200" w:after="120"/>
        <w:outlineLvl w:val="2"/>
        <w:rPr>
          <w:b/>
          <w:bCs/>
          <w:color w:val="34495E"/>
          <w:sz w:val="24"/>
          <w:szCs w:val="24"/>
        </w:rPr>
      </w:pPr>
      <w:bookmarkStart w:id="201" w:name="_Toc228108648"/>
      <w:r w:rsidRPr="0065494E">
        <w:rPr>
          <w:b/>
          <w:bCs/>
          <w:color w:val="34495E"/>
          <w:sz w:val="24"/>
          <w:szCs w:val="24"/>
        </w:rPr>
        <w:t>9</w:t>
      </w:r>
      <w:r w:rsidR="0050310C" w:rsidRPr="0065494E">
        <w:rPr>
          <w:b/>
          <w:bCs/>
          <w:color w:val="34495E"/>
          <w:sz w:val="24"/>
          <w:szCs w:val="24"/>
        </w:rPr>
        <w:t>.2.2 Moderate</w:t>
      </w:r>
      <w:r w:rsidR="0050310C" w:rsidRPr="0065494E">
        <w:rPr>
          <w:rFonts w:ascii="Cambria Math" w:hAnsi="Cambria Math" w:cs="Cambria Math"/>
          <w:b/>
          <w:bCs/>
          <w:color w:val="34495E"/>
          <w:sz w:val="24"/>
          <w:szCs w:val="24"/>
        </w:rPr>
        <w:t>‑</w:t>
      </w:r>
      <w:r w:rsidR="0050310C" w:rsidRPr="0065494E">
        <w:rPr>
          <w:b/>
          <w:bCs/>
          <w:color w:val="34495E"/>
          <w:sz w:val="24"/>
          <w:szCs w:val="24"/>
        </w:rPr>
        <w:t>Risk Healthcare Facilities</w:t>
      </w:r>
      <w:bookmarkEnd w:id="201"/>
    </w:p>
    <w:p w14:paraId="630E2A92" w14:textId="77777777" w:rsidR="0050310C" w:rsidRPr="00FC5FD0" w:rsidRDefault="0050310C" w:rsidP="0050310C">
      <w:pPr>
        <w:rPr>
          <w:color w:val="1C1C1C"/>
        </w:rPr>
      </w:pPr>
      <w:r w:rsidRPr="00FC5FD0">
        <w:rPr>
          <w:color w:val="1C1C1C"/>
        </w:rPr>
        <w:t>Moderate</w:t>
      </w:r>
      <w:r w:rsidRPr="00FC5FD0">
        <w:rPr>
          <w:rFonts w:ascii="Cambria Math" w:hAnsi="Cambria Math" w:cs="Cambria Math"/>
          <w:color w:val="1C1C1C"/>
        </w:rPr>
        <w:t>‑</w:t>
      </w:r>
      <w:r w:rsidRPr="00FC5FD0">
        <w:rPr>
          <w:color w:val="1C1C1C"/>
        </w:rPr>
        <w:t>risk facilities are those in which:</w:t>
      </w:r>
    </w:p>
    <w:p w14:paraId="318401F9" w14:textId="77777777" w:rsidR="0050310C" w:rsidRPr="00FC5FD0" w:rsidRDefault="0050310C" w:rsidP="0050310C">
      <w:pPr>
        <w:pStyle w:val="ListParagraph"/>
        <w:numPr>
          <w:ilvl w:val="0"/>
          <w:numId w:val="1"/>
        </w:numPr>
        <w:spacing w:line="276" w:lineRule="auto"/>
        <w:rPr>
          <w:color w:val="1C1C1C"/>
        </w:rPr>
      </w:pPr>
      <w:r w:rsidRPr="00FC5FD0">
        <w:rPr>
          <w:color w:val="1C1C1C"/>
        </w:rPr>
        <w:t>Patients with suspected or confirmed infectious TB disease are evaluated, treated, or temporarily managed</w:t>
      </w:r>
      <w:r>
        <w:rPr>
          <w:color w:val="1C1C1C"/>
        </w:rPr>
        <w:t>.</w:t>
      </w:r>
    </w:p>
    <w:p w14:paraId="304C8C9E" w14:textId="77777777" w:rsidR="0050310C" w:rsidRPr="00FC5FD0" w:rsidRDefault="0050310C" w:rsidP="0050310C">
      <w:pPr>
        <w:pStyle w:val="ListParagraph"/>
        <w:numPr>
          <w:ilvl w:val="0"/>
          <w:numId w:val="1"/>
        </w:numPr>
        <w:spacing w:line="276" w:lineRule="auto"/>
        <w:rPr>
          <w:color w:val="1C1C1C"/>
        </w:rPr>
      </w:pPr>
      <w:r w:rsidRPr="00FC5FD0">
        <w:rPr>
          <w:color w:val="1C1C1C"/>
        </w:rPr>
        <w:t>There is an ongoing potential for TB exposure to healthcare personnel</w:t>
      </w:r>
      <w:r>
        <w:rPr>
          <w:color w:val="1C1C1C"/>
        </w:rPr>
        <w:t>.</w:t>
      </w:r>
    </w:p>
    <w:p w14:paraId="03BB571A" w14:textId="77777777" w:rsidR="0050310C" w:rsidRPr="00FC5FD0" w:rsidRDefault="0050310C" w:rsidP="0050310C">
      <w:pPr>
        <w:pStyle w:val="ListParagraph"/>
        <w:numPr>
          <w:ilvl w:val="0"/>
          <w:numId w:val="1"/>
        </w:numPr>
        <w:spacing w:line="276" w:lineRule="auto"/>
        <w:rPr>
          <w:color w:val="1C1C1C"/>
        </w:rPr>
      </w:pPr>
      <w:r w:rsidRPr="00FC5FD0">
        <w:rPr>
          <w:color w:val="1C1C1C"/>
        </w:rPr>
        <w:t>The facility provides services to populations with higher prevalence of TB risk factors</w:t>
      </w:r>
      <w:r>
        <w:rPr>
          <w:color w:val="1C1C1C"/>
        </w:rPr>
        <w:t>.</w:t>
      </w:r>
    </w:p>
    <w:p w14:paraId="450941C8" w14:textId="77777777" w:rsidR="0050310C" w:rsidRPr="00FC5FD0" w:rsidRDefault="0050310C" w:rsidP="0050310C">
      <w:pPr>
        <w:rPr>
          <w:color w:val="1C1C1C"/>
        </w:rPr>
      </w:pPr>
    </w:p>
    <w:p w14:paraId="0F2D7E7C" w14:textId="77777777" w:rsidR="0050310C" w:rsidRPr="00FC5FD0" w:rsidRDefault="0050310C" w:rsidP="0050310C">
      <w:pPr>
        <w:rPr>
          <w:color w:val="1C1C1C"/>
        </w:rPr>
      </w:pPr>
      <w:r w:rsidRPr="00FC5FD0">
        <w:rPr>
          <w:color w:val="1C1C1C"/>
        </w:rPr>
        <w:t>Groups at increased risk for TB exposure in moderate</w:t>
      </w:r>
      <w:r w:rsidRPr="00FC5FD0">
        <w:rPr>
          <w:rFonts w:ascii="Cambria Math" w:hAnsi="Cambria Math" w:cs="Cambria Math"/>
          <w:color w:val="1C1C1C"/>
        </w:rPr>
        <w:t>‑</w:t>
      </w:r>
      <w:r w:rsidRPr="00FC5FD0">
        <w:rPr>
          <w:color w:val="1C1C1C"/>
        </w:rPr>
        <w:t>risk settings include:</w:t>
      </w:r>
    </w:p>
    <w:p w14:paraId="5F5A12F1" w14:textId="77777777" w:rsidR="0050310C" w:rsidRPr="00FC5FD0" w:rsidRDefault="0050310C" w:rsidP="0050310C">
      <w:pPr>
        <w:pStyle w:val="ListParagraph"/>
        <w:numPr>
          <w:ilvl w:val="0"/>
          <w:numId w:val="1"/>
        </w:numPr>
        <w:spacing w:line="276" w:lineRule="auto"/>
        <w:rPr>
          <w:color w:val="1C1C1C"/>
        </w:rPr>
      </w:pPr>
      <w:r w:rsidRPr="00FC5FD0">
        <w:rPr>
          <w:color w:val="1C1C1C"/>
        </w:rPr>
        <w:t>Healthcare personnel providing direct care to patients with suspected or confirmed TB disease</w:t>
      </w:r>
      <w:r>
        <w:rPr>
          <w:color w:val="1C1C1C"/>
        </w:rPr>
        <w:t>.</w:t>
      </w:r>
    </w:p>
    <w:p w14:paraId="1D9594B9" w14:textId="77777777" w:rsidR="0050310C" w:rsidRPr="00FC5FD0" w:rsidRDefault="0050310C" w:rsidP="0050310C">
      <w:pPr>
        <w:pStyle w:val="ListParagraph"/>
        <w:numPr>
          <w:ilvl w:val="0"/>
          <w:numId w:val="1"/>
        </w:numPr>
        <w:spacing w:line="276" w:lineRule="auto"/>
        <w:rPr>
          <w:color w:val="1C1C1C"/>
        </w:rPr>
      </w:pPr>
      <w:r w:rsidRPr="00FC5FD0">
        <w:rPr>
          <w:color w:val="1C1C1C"/>
        </w:rPr>
        <w:t>Laboratory personnel handling specimens that may contain Mycobacterium tuberculosis</w:t>
      </w:r>
      <w:r>
        <w:rPr>
          <w:color w:val="1C1C1C"/>
        </w:rPr>
        <w:t>.</w:t>
      </w:r>
    </w:p>
    <w:p w14:paraId="0E7749A3" w14:textId="77777777" w:rsidR="0050310C" w:rsidRPr="00FC5FD0" w:rsidRDefault="0050310C" w:rsidP="0050310C">
      <w:pPr>
        <w:pStyle w:val="ListParagraph"/>
        <w:numPr>
          <w:ilvl w:val="0"/>
          <w:numId w:val="1"/>
        </w:numPr>
        <w:spacing w:line="276" w:lineRule="auto"/>
        <w:rPr>
          <w:color w:val="1C1C1C"/>
        </w:rPr>
      </w:pPr>
      <w:r w:rsidRPr="00FC5FD0">
        <w:rPr>
          <w:color w:val="1C1C1C"/>
        </w:rPr>
        <w:t>Individuals working in departments with routine respiratory evaluation, emergency intake, or inpatient care</w:t>
      </w:r>
      <w:r>
        <w:rPr>
          <w:color w:val="1C1C1C"/>
        </w:rPr>
        <w:t>.</w:t>
      </w:r>
    </w:p>
    <w:p w14:paraId="1150B02F" w14:textId="77777777" w:rsidR="0050310C" w:rsidRPr="00FC5FD0" w:rsidRDefault="0050310C" w:rsidP="0050310C">
      <w:pPr>
        <w:rPr>
          <w:color w:val="1C1C1C"/>
        </w:rPr>
      </w:pPr>
    </w:p>
    <w:p w14:paraId="5F83B6DE" w14:textId="77777777" w:rsidR="0050310C" w:rsidRPr="00FC5FD0" w:rsidRDefault="0050310C" w:rsidP="0050310C">
      <w:pPr>
        <w:rPr>
          <w:color w:val="1C1C1C"/>
        </w:rPr>
      </w:pPr>
      <w:r w:rsidRPr="00FC5FD0">
        <w:rPr>
          <w:color w:val="1C1C1C"/>
        </w:rPr>
        <w:t>Persons at increased risk for progression from LTBI to TB disease in both patients and healthcare personnel include:</w:t>
      </w:r>
    </w:p>
    <w:p w14:paraId="5B0B3A8A" w14:textId="77777777" w:rsidR="0050310C" w:rsidRPr="00FC5FD0" w:rsidRDefault="0050310C" w:rsidP="0050310C">
      <w:pPr>
        <w:pStyle w:val="ListParagraph"/>
        <w:numPr>
          <w:ilvl w:val="0"/>
          <w:numId w:val="1"/>
        </w:numPr>
        <w:spacing w:line="276" w:lineRule="auto"/>
        <w:rPr>
          <w:color w:val="1C1C1C"/>
        </w:rPr>
      </w:pPr>
      <w:r w:rsidRPr="00FC5FD0">
        <w:rPr>
          <w:color w:val="1C1C1C"/>
        </w:rPr>
        <w:t>Individuals with HIV infection or other immunocompromising conditions</w:t>
      </w:r>
      <w:r>
        <w:rPr>
          <w:color w:val="1C1C1C"/>
        </w:rPr>
        <w:t>.</w:t>
      </w:r>
    </w:p>
    <w:p w14:paraId="58D19C71" w14:textId="77777777" w:rsidR="0050310C" w:rsidRPr="00FC5FD0" w:rsidRDefault="0050310C" w:rsidP="0050310C">
      <w:pPr>
        <w:pStyle w:val="ListParagraph"/>
        <w:numPr>
          <w:ilvl w:val="0"/>
          <w:numId w:val="1"/>
        </w:numPr>
        <w:spacing w:line="276" w:lineRule="auto"/>
        <w:rPr>
          <w:color w:val="1C1C1C"/>
        </w:rPr>
      </w:pPr>
      <w:r w:rsidRPr="00FC5FD0">
        <w:rPr>
          <w:color w:val="1C1C1C"/>
        </w:rPr>
        <w:t>Persons receiving immunosuppressive therapies, including systemic corticosteroids, biologic agents, chemotherapy, or transplant</w:t>
      </w:r>
      <w:r w:rsidRPr="004C59F3">
        <w:rPr>
          <w:rFonts w:ascii="Cambria Math" w:hAnsi="Cambria Math" w:cs="Cambria Math"/>
          <w:color w:val="1C1C1C"/>
        </w:rPr>
        <w:t>‑</w:t>
      </w:r>
      <w:r w:rsidRPr="00FC5FD0">
        <w:rPr>
          <w:color w:val="1C1C1C"/>
        </w:rPr>
        <w:t>related medications</w:t>
      </w:r>
      <w:r>
        <w:rPr>
          <w:color w:val="1C1C1C"/>
        </w:rPr>
        <w:t>.</w:t>
      </w:r>
    </w:p>
    <w:p w14:paraId="7C6B92DC" w14:textId="77777777" w:rsidR="0050310C" w:rsidRPr="00FC5FD0" w:rsidRDefault="0050310C" w:rsidP="0050310C">
      <w:pPr>
        <w:pStyle w:val="ListParagraph"/>
        <w:numPr>
          <w:ilvl w:val="0"/>
          <w:numId w:val="1"/>
        </w:numPr>
        <w:spacing w:line="276" w:lineRule="auto"/>
        <w:rPr>
          <w:color w:val="1C1C1C"/>
        </w:rPr>
      </w:pPr>
      <w:r w:rsidRPr="00FC5FD0">
        <w:rPr>
          <w:color w:val="1C1C1C"/>
        </w:rPr>
        <w:t>Individuals with chronic medical conditions such as diabetes mellitus, chronic kidney disease, silicosis, or certain malignancies</w:t>
      </w:r>
      <w:r>
        <w:rPr>
          <w:color w:val="1C1C1C"/>
        </w:rPr>
        <w:t>.</w:t>
      </w:r>
    </w:p>
    <w:p w14:paraId="45EDECC5" w14:textId="77777777" w:rsidR="0050310C" w:rsidRPr="00FC5FD0" w:rsidRDefault="0050310C" w:rsidP="0050310C">
      <w:pPr>
        <w:pStyle w:val="ListParagraph"/>
        <w:numPr>
          <w:ilvl w:val="0"/>
          <w:numId w:val="1"/>
        </w:numPr>
        <w:spacing w:line="276" w:lineRule="auto"/>
        <w:rPr>
          <w:color w:val="1C1C1C"/>
        </w:rPr>
      </w:pPr>
      <w:r w:rsidRPr="00FC5FD0">
        <w:rPr>
          <w:color w:val="1C1C1C"/>
        </w:rPr>
        <w:t>Persons with a history of untreated or inadequately treated LTBI or TB disease</w:t>
      </w:r>
      <w:r>
        <w:rPr>
          <w:color w:val="1C1C1C"/>
        </w:rPr>
        <w:t>.</w:t>
      </w:r>
    </w:p>
    <w:p w14:paraId="53A11C4E" w14:textId="77777777" w:rsidR="0050310C" w:rsidRPr="00FC5FD0" w:rsidRDefault="0050310C" w:rsidP="0050310C">
      <w:pPr>
        <w:pStyle w:val="ListParagraph"/>
        <w:numPr>
          <w:ilvl w:val="0"/>
          <w:numId w:val="1"/>
        </w:numPr>
        <w:spacing w:line="276" w:lineRule="auto"/>
        <w:rPr>
          <w:color w:val="1C1C1C"/>
        </w:rPr>
      </w:pPr>
      <w:r w:rsidRPr="00FC5FD0">
        <w:rPr>
          <w:color w:val="1C1C1C"/>
        </w:rPr>
        <w:t>Individuals with severe malnutrition or low body weight</w:t>
      </w:r>
      <w:r>
        <w:rPr>
          <w:color w:val="1C1C1C"/>
        </w:rPr>
        <w:t>.</w:t>
      </w:r>
    </w:p>
    <w:p w14:paraId="66C7B4E6" w14:textId="77777777" w:rsidR="0050310C" w:rsidRPr="00FC5FD0" w:rsidRDefault="0050310C" w:rsidP="0050310C">
      <w:pPr>
        <w:pStyle w:val="ListParagraph"/>
        <w:numPr>
          <w:ilvl w:val="0"/>
          <w:numId w:val="1"/>
        </w:numPr>
        <w:spacing w:line="276" w:lineRule="auto"/>
        <w:rPr>
          <w:color w:val="1C1C1C"/>
        </w:rPr>
      </w:pPr>
      <w:r w:rsidRPr="00FC5FD0">
        <w:rPr>
          <w:color w:val="1C1C1C"/>
        </w:rPr>
        <w:t>Young children and older adults due to immature or weakened immune systems</w:t>
      </w:r>
      <w:r>
        <w:rPr>
          <w:color w:val="1C1C1C"/>
        </w:rPr>
        <w:t>.</w:t>
      </w:r>
    </w:p>
    <w:p w14:paraId="1673D039" w14:textId="77777777" w:rsidR="0050310C" w:rsidRPr="00FC5FD0" w:rsidRDefault="0050310C" w:rsidP="0050310C">
      <w:pPr>
        <w:rPr>
          <w:color w:val="1C1C1C"/>
        </w:rPr>
      </w:pPr>
    </w:p>
    <w:p w14:paraId="7407C710" w14:textId="77777777" w:rsidR="0050310C" w:rsidRPr="00FC5FD0" w:rsidRDefault="0050310C" w:rsidP="0050310C">
      <w:pPr>
        <w:rPr>
          <w:color w:val="1C1C1C"/>
        </w:rPr>
      </w:pPr>
      <w:r w:rsidRPr="00FC5FD0">
        <w:rPr>
          <w:color w:val="1C1C1C"/>
        </w:rPr>
        <w:t>Recognition of these risk factors in moderate</w:t>
      </w:r>
      <w:r w:rsidRPr="00FC5FD0">
        <w:rPr>
          <w:rFonts w:ascii="Cambria Math" w:hAnsi="Cambria Math" w:cs="Cambria Math"/>
          <w:color w:val="1C1C1C"/>
        </w:rPr>
        <w:t>‑</w:t>
      </w:r>
      <w:r w:rsidRPr="00FC5FD0">
        <w:rPr>
          <w:color w:val="1C1C1C"/>
        </w:rPr>
        <w:t>risk facilities supports timely medical evaluation, collaboration with Occupational Health and Infection Prevention, and coordination with public health authorities to reduce the risk of TB transmission within the facility.</w:t>
      </w:r>
    </w:p>
    <w:p w14:paraId="696C9F08" w14:textId="73914D2C" w:rsidR="0050310C" w:rsidRPr="00FC5FD0" w:rsidRDefault="002317C7" w:rsidP="0050310C">
      <w:pPr>
        <w:pStyle w:val="Heading3"/>
      </w:pPr>
      <w:bookmarkStart w:id="202" w:name="_Toc228108649"/>
      <w:bookmarkStart w:id="203" w:name="_Toc234315157"/>
      <w:r>
        <w:t>9</w:t>
      </w:r>
      <w:r w:rsidR="0050310C">
        <w:t xml:space="preserve">.2.3 </w:t>
      </w:r>
      <w:r w:rsidR="0050310C" w:rsidRPr="00FC5FD0">
        <w:t>Program Application</w:t>
      </w:r>
      <w:bookmarkEnd w:id="202"/>
      <w:bookmarkEnd w:id="203"/>
    </w:p>
    <w:p w14:paraId="071DD73E" w14:textId="5A0DB2B9" w:rsidR="0050310C" w:rsidRPr="00DB7D76" w:rsidRDefault="002D2BD7" w:rsidP="0050310C">
      <w:pPr>
        <w:spacing w:after="200"/>
        <w:rPr>
          <w:color w:val="1C1C1C"/>
        </w:rPr>
      </w:pPr>
      <w:bookmarkStart w:id="204" w:name="_Toc228108650"/>
      <w:r>
        <w:rPr>
          <w:color w:val="1C1C1C"/>
        </w:rPr>
        <w:t>COMPANY’s</w:t>
      </w:r>
      <w:r w:rsidR="0050310C">
        <w:rPr>
          <w:color w:val="1C1C1C"/>
        </w:rPr>
        <w:t xml:space="preserve"> </w:t>
      </w:r>
      <w:r w:rsidR="0050310C" w:rsidRPr="00DB7D76">
        <w:rPr>
          <w:color w:val="1C1C1C"/>
        </w:rPr>
        <w:t xml:space="preserve">plan for Tuberculosis Infection Control is based on current Centers for Disease Control and Prevention (CDC) Guidelines for Tuberculosis Screening, Testing and Treatment of U.S. Health Care Personnel as </w:t>
      </w:r>
      <w:r w:rsidR="0050310C" w:rsidRPr="00A32050">
        <w:rPr>
          <w:color w:val="1C1C1C"/>
        </w:rPr>
        <w:t>published in MMRW May 17, 2019/68(19);439-443.</w:t>
      </w:r>
      <w:r w:rsidR="0050310C" w:rsidRPr="00DB7D76">
        <w:rPr>
          <w:color w:val="1C1C1C"/>
        </w:rPr>
        <w:t xml:space="preserve"> </w:t>
      </w:r>
    </w:p>
    <w:p w14:paraId="1ED71721" w14:textId="77764FED" w:rsidR="0050310C" w:rsidRPr="00DB7D76" w:rsidRDefault="0050310C" w:rsidP="0050310C">
      <w:pPr>
        <w:spacing w:after="200"/>
        <w:rPr>
          <w:color w:val="1C1C1C"/>
        </w:rPr>
      </w:pPr>
      <w:r w:rsidRPr="00DB7D76">
        <w:rPr>
          <w:color w:val="1C1C1C"/>
        </w:rPr>
        <w:t xml:space="preserve">It is performance-based and specific to </w:t>
      </w:r>
      <w:r w:rsidR="002D2BD7">
        <w:rPr>
          <w:color w:val="1C1C1C"/>
        </w:rPr>
        <w:t>COMPANY</w:t>
      </w:r>
      <w:r w:rsidRPr="00DB7D76">
        <w:rPr>
          <w:color w:val="1C1C1C"/>
        </w:rPr>
        <w:t>, the prevalence of TB in the community and the services provide</w:t>
      </w:r>
      <w:r>
        <w:rPr>
          <w:color w:val="1C1C1C"/>
        </w:rPr>
        <w:t>d</w:t>
      </w:r>
      <w:r w:rsidRPr="00DB7D76">
        <w:rPr>
          <w:color w:val="1C1C1C"/>
        </w:rPr>
        <w:t xml:space="preserve"> that could result in exposure to tuberculosis. </w:t>
      </w:r>
    </w:p>
    <w:p w14:paraId="3C9F09E8" w14:textId="78C665C4" w:rsidR="0050310C" w:rsidRDefault="002D2BD7" w:rsidP="0050310C">
      <w:pPr>
        <w:spacing w:after="200"/>
        <w:rPr>
          <w:color w:val="1C1C1C"/>
        </w:rPr>
      </w:pPr>
      <w:r>
        <w:rPr>
          <w:color w:val="1C1C1C"/>
        </w:rPr>
        <w:t>COMPANY</w:t>
      </w:r>
      <w:r w:rsidR="0050310C" w:rsidRPr="008B13B7">
        <w:rPr>
          <w:color w:val="1C1C1C"/>
        </w:rPr>
        <w:t xml:space="preserve"> conducts an annual TB risk assessment in accordance with CDC guidelines to determine </w:t>
      </w:r>
      <w:r w:rsidR="0050310C">
        <w:rPr>
          <w:color w:val="1C1C1C"/>
        </w:rPr>
        <w:t>our</w:t>
      </w:r>
      <w:r w:rsidR="0050310C" w:rsidRPr="008B13B7">
        <w:rPr>
          <w:color w:val="1C1C1C"/>
        </w:rPr>
        <w:t xml:space="preserve"> risk classification (low risk, medium risk, or potential ongoing transmission). The risk classification determines the frequency of employee </w:t>
      </w:r>
      <w:proofErr w:type="gramStart"/>
      <w:r w:rsidR="0050310C" w:rsidRPr="008B13B7">
        <w:rPr>
          <w:color w:val="1C1C1C"/>
        </w:rPr>
        <w:t>screening</w:t>
      </w:r>
      <w:proofErr w:type="gramEnd"/>
      <w:r w:rsidR="0050310C" w:rsidRPr="008B13B7">
        <w:rPr>
          <w:color w:val="1C1C1C"/>
        </w:rPr>
        <w:t xml:space="preserve"> and the administrative, environmental, and respiratory protection controls required.</w:t>
      </w:r>
    </w:p>
    <w:p w14:paraId="3C4BD69C" w14:textId="315EC08F" w:rsidR="0050310C" w:rsidRPr="006D3C2A" w:rsidRDefault="002D2BD7" w:rsidP="0050310C">
      <w:r>
        <w:t>COMPANY</w:t>
      </w:r>
      <w:r w:rsidR="0050310C" w:rsidRPr="006D3C2A">
        <w:rPr>
          <w:b/>
          <w:bCs/>
        </w:rPr>
        <w:t xml:space="preserve"> </w:t>
      </w:r>
      <w:r w:rsidR="0050310C" w:rsidRPr="006D3C2A">
        <w:t xml:space="preserve">has obtained available information from the local public health department and/ or other state and local authorities on the prevalence of M. Tuberculosis in the community we serve. This information will be obtained at least annually and will be used by the </w:t>
      </w:r>
      <w:r w:rsidR="00577A8A">
        <w:t>COMPANY</w:t>
      </w:r>
      <w:r w:rsidR="0050310C" w:rsidRPr="006D3C2A">
        <w:t xml:space="preserve"> to help determine the risk level</w:t>
      </w:r>
      <w:r w:rsidR="0050310C" w:rsidRPr="0086535E">
        <w:t xml:space="preserve">. See </w:t>
      </w:r>
      <w:r w:rsidR="00DB432A" w:rsidRPr="0086535E">
        <w:t xml:space="preserve">the </w:t>
      </w:r>
      <w:r w:rsidR="0050310C" w:rsidRPr="0086535E">
        <w:rPr>
          <w:b/>
        </w:rPr>
        <w:t xml:space="preserve">TB Risk Evaluation </w:t>
      </w:r>
      <w:r w:rsidR="00DB432A" w:rsidRPr="0086535E">
        <w:t xml:space="preserve">in </w:t>
      </w:r>
      <w:r w:rsidR="00DB432A" w:rsidRPr="0086535E">
        <w:rPr>
          <w:b/>
        </w:rPr>
        <w:t>Appendix D: OSHA Resources</w:t>
      </w:r>
      <w:r w:rsidR="00DB432A" w:rsidRPr="0086535E">
        <w:t xml:space="preserve"> </w:t>
      </w:r>
      <w:r w:rsidR="0050310C" w:rsidRPr="0086535E">
        <w:t xml:space="preserve">to complete </w:t>
      </w:r>
      <w:r w:rsidR="00DB432A" w:rsidRPr="0086535E">
        <w:t xml:space="preserve">the </w:t>
      </w:r>
      <w:r w:rsidR="0050310C" w:rsidRPr="0086535E">
        <w:t>Risk Assessment</w:t>
      </w:r>
      <w:r w:rsidR="0086535E" w:rsidRPr="0086535E">
        <w:t>.</w:t>
      </w:r>
    </w:p>
    <w:p w14:paraId="4474E388" w14:textId="77777777" w:rsidR="0050310C" w:rsidRDefault="0050310C" w:rsidP="002A2081">
      <w:pPr>
        <w:rPr>
          <w:color w:val="1C1C1C"/>
        </w:rPr>
      </w:pPr>
    </w:p>
    <w:p w14:paraId="5349AF79" w14:textId="6376E85D" w:rsidR="0050310C" w:rsidRPr="006D3C2A" w:rsidRDefault="0050310C" w:rsidP="0050310C">
      <w:r w:rsidRPr="006D3C2A">
        <w:t xml:space="preserve">Based on our TB Risk Assessment, some employees may have occupational risk of exposure to tuberculosis. </w:t>
      </w:r>
      <w:r w:rsidR="002D2BD7">
        <w:t>COMPANY</w:t>
      </w:r>
      <w:r w:rsidRPr="006D3C2A">
        <w:rPr>
          <w:b/>
          <w:bCs/>
        </w:rPr>
        <w:t xml:space="preserve"> </w:t>
      </w:r>
      <w:r w:rsidRPr="006D3C2A">
        <w:t>will comply with the requirements of OSHA's General Industry Respiratory Standard as it applies to our facility.</w:t>
      </w:r>
    </w:p>
    <w:p w14:paraId="4CDD9158" w14:textId="77777777" w:rsidR="0050310C" w:rsidRPr="006D3C2A" w:rsidRDefault="0050310C" w:rsidP="0050310C">
      <w:pPr>
        <w:pStyle w:val="ListParagraph"/>
        <w:numPr>
          <w:ilvl w:val="0"/>
          <w:numId w:val="1"/>
        </w:numPr>
        <w:spacing w:line="276" w:lineRule="auto"/>
      </w:pPr>
      <w:r w:rsidRPr="006D3C2A">
        <w:t xml:space="preserve">For additional </w:t>
      </w:r>
      <w:r w:rsidRPr="008F0FAA">
        <w:rPr>
          <w:color w:val="1C1C1C"/>
        </w:rPr>
        <w:t>information</w:t>
      </w:r>
      <w:r w:rsidRPr="006D3C2A">
        <w:t xml:space="preserve"> refer to the </w:t>
      </w:r>
      <w:r w:rsidRPr="00D818CE">
        <w:rPr>
          <w:b/>
          <w:bCs/>
        </w:rPr>
        <w:t>Respiratory Protection Program</w:t>
      </w:r>
      <w:r w:rsidRPr="0020006A">
        <w:rPr>
          <w:i/>
          <w:iCs/>
        </w:rPr>
        <w:t xml:space="preserve"> </w:t>
      </w:r>
      <w:r w:rsidRPr="006D3C2A">
        <w:t>section of this manual.</w:t>
      </w:r>
    </w:p>
    <w:p w14:paraId="6B1DB562" w14:textId="77777777" w:rsidR="0050310C" w:rsidRPr="006D3C2A" w:rsidRDefault="0050310C" w:rsidP="0050310C">
      <w:pPr>
        <w:pStyle w:val="ListParagraph"/>
        <w:ind w:left="360"/>
      </w:pPr>
    </w:p>
    <w:p w14:paraId="6DC45753" w14:textId="79021E3F" w:rsidR="0050310C" w:rsidRPr="006D3C2A" w:rsidRDefault="0050310C" w:rsidP="0050310C">
      <w:r w:rsidRPr="006D3C2A">
        <w:t xml:space="preserve">If there are any questions or problems regarding TB Exposure Control, contact </w:t>
      </w:r>
      <w:r w:rsidR="00127757">
        <w:t>the OSHA Officer</w:t>
      </w:r>
      <w:r w:rsidRPr="006D3C2A">
        <w:t>.</w:t>
      </w:r>
    </w:p>
    <w:p w14:paraId="20570C8E" w14:textId="153D1A47" w:rsidR="0050310C" w:rsidRPr="00AA78B8" w:rsidRDefault="002317C7" w:rsidP="0050310C">
      <w:pPr>
        <w:pStyle w:val="Heading2"/>
      </w:pPr>
      <w:bookmarkStart w:id="205" w:name="_Toc234315158"/>
      <w:r>
        <w:t>9</w:t>
      </w:r>
      <w:r w:rsidR="0050310C" w:rsidRPr="00AA78B8">
        <w:t>.</w:t>
      </w:r>
      <w:r w:rsidR="0050310C">
        <w:t>3</w:t>
      </w:r>
      <w:r w:rsidR="0050310C" w:rsidRPr="00AA78B8">
        <w:t xml:space="preserve"> </w:t>
      </w:r>
      <w:r w:rsidR="0050310C">
        <w:t>Healthcare Worker</w:t>
      </w:r>
      <w:r w:rsidR="0050310C" w:rsidRPr="00AA78B8">
        <w:t xml:space="preserve"> Screening</w:t>
      </w:r>
      <w:bookmarkEnd w:id="204"/>
      <w:bookmarkEnd w:id="205"/>
    </w:p>
    <w:p w14:paraId="468971BC" w14:textId="77777777" w:rsidR="0050310C" w:rsidRPr="00C873EF" w:rsidRDefault="0050310C" w:rsidP="0050310C">
      <w:pPr>
        <w:spacing w:after="200"/>
        <w:rPr>
          <w:color w:val="1C1C1C"/>
        </w:rPr>
      </w:pPr>
      <w:r w:rsidRPr="00C873EF">
        <w:rPr>
          <w:color w:val="1C1C1C"/>
        </w:rPr>
        <w:t>For purposes of tuberculosis (TB) screening, healthcare worker (HCW) include</w:t>
      </w:r>
      <w:r>
        <w:rPr>
          <w:color w:val="1C1C1C"/>
        </w:rPr>
        <w:t>s</w:t>
      </w:r>
      <w:r w:rsidRPr="00C873EF">
        <w:rPr>
          <w:color w:val="1C1C1C"/>
        </w:rPr>
        <w:t xml:space="preserve"> all paid and unpaid individuals who work in </w:t>
      </w:r>
      <w:r>
        <w:rPr>
          <w:color w:val="1C1C1C"/>
        </w:rPr>
        <w:t xml:space="preserve">the facility </w:t>
      </w:r>
      <w:r w:rsidRPr="00C873EF">
        <w:rPr>
          <w:color w:val="1C1C1C"/>
        </w:rPr>
        <w:t xml:space="preserve">and who may have potential occupational exposure to </w:t>
      </w:r>
      <w:r w:rsidRPr="006302BD">
        <w:rPr>
          <w:i/>
          <w:iCs/>
          <w:color w:val="1C1C1C"/>
        </w:rPr>
        <w:t>Mycobacterium tuberculosis</w:t>
      </w:r>
      <w:r w:rsidRPr="00C873EF">
        <w:rPr>
          <w:color w:val="1C1C1C"/>
        </w:rPr>
        <w:t xml:space="preserve"> through shared airspace with persons who have suspected or confirmed infectious TB disease. This includes full</w:t>
      </w:r>
      <w:r w:rsidRPr="00C873EF">
        <w:rPr>
          <w:rFonts w:ascii="Cambria Math" w:hAnsi="Cambria Math" w:cs="Cambria Math"/>
          <w:color w:val="1C1C1C"/>
        </w:rPr>
        <w:t>‑</w:t>
      </w:r>
      <w:r w:rsidRPr="00C873EF">
        <w:rPr>
          <w:color w:val="1C1C1C"/>
        </w:rPr>
        <w:t>time, part</w:t>
      </w:r>
      <w:r w:rsidRPr="00C873EF">
        <w:rPr>
          <w:rFonts w:ascii="Cambria Math" w:hAnsi="Cambria Math" w:cs="Cambria Math"/>
          <w:color w:val="1C1C1C"/>
        </w:rPr>
        <w:t>‑</w:t>
      </w:r>
      <w:r w:rsidRPr="00C873EF">
        <w:rPr>
          <w:color w:val="1C1C1C"/>
        </w:rPr>
        <w:t>time, temporary, contract, agency, and volunteer personnel. Any HCW whose job duties involve direct or indirect contact with individuals with suspected or confirmed TB disease, including patient transport personnel, is included in the facility TB screening program.</w:t>
      </w:r>
    </w:p>
    <w:p w14:paraId="21DD2472" w14:textId="77777777" w:rsidR="0050310C" w:rsidRPr="00C873EF" w:rsidRDefault="0050310C" w:rsidP="0050310C">
      <w:pPr>
        <w:rPr>
          <w:color w:val="1C1C1C"/>
        </w:rPr>
      </w:pPr>
      <w:r w:rsidRPr="00C873EF">
        <w:rPr>
          <w:color w:val="1C1C1C"/>
        </w:rPr>
        <w:t>In addition, the TB screening program includes HCWs whose job duties may result in potential TB exposure, including but not limited to those who:</w:t>
      </w:r>
    </w:p>
    <w:p w14:paraId="3BCBF983" w14:textId="77777777" w:rsidR="0050310C" w:rsidRPr="00C873EF" w:rsidRDefault="0050310C" w:rsidP="0050310C">
      <w:pPr>
        <w:pStyle w:val="ListParagraph"/>
        <w:numPr>
          <w:ilvl w:val="0"/>
          <w:numId w:val="1"/>
        </w:numPr>
        <w:spacing w:line="276" w:lineRule="auto"/>
        <w:rPr>
          <w:color w:val="1C1C1C"/>
        </w:rPr>
      </w:pPr>
      <w:r w:rsidRPr="00C873EF">
        <w:rPr>
          <w:color w:val="1C1C1C"/>
        </w:rPr>
        <w:t>Enter patient rooms, treatment rooms, or clinical care areas, whether or not a patient is present</w:t>
      </w:r>
      <w:r>
        <w:rPr>
          <w:color w:val="1C1C1C"/>
        </w:rPr>
        <w:t>.</w:t>
      </w:r>
    </w:p>
    <w:p w14:paraId="1B2FF71A" w14:textId="77777777" w:rsidR="0050310C" w:rsidRPr="00C873EF" w:rsidRDefault="0050310C" w:rsidP="0050310C">
      <w:pPr>
        <w:pStyle w:val="ListParagraph"/>
        <w:numPr>
          <w:ilvl w:val="0"/>
          <w:numId w:val="1"/>
        </w:numPr>
        <w:spacing w:line="276" w:lineRule="auto"/>
        <w:rPr>
          <w:color w:val="1C1C1C"/>
        </w:rPr>
      </w:pPr>
      <w:r w:rsidRPr="00C873EF">
        <w:rPr>
          <w:color w:val="1C1C1C"/>
        </w:rPr>
        <w:t>Participate in aerosol</w:t>
      </w:r>
      <w:r w:rsidRPr="00020F7C">
        <w:rPr>
          <w:rFonts w:ascii="Cambria Math" w:hAnsi="Cambria Math" w:cs="Cambria Math"/>
          <w:color w:val="1C1C1C"/>
        </w:rPr>
        <w:t>‑</w:t>
      </w:r>
      <w:r w:rsidRPr="00C873EF">
        <w:rPr>
          <w:color w:val="1C1C1C"/>
        </w:rPr>
        <w:t>generating or aerosol</w:t>
      </w:r>
      <w:r w:rsidRPr="00020F7C">
        <w:rPr>
          <w:rFonts w:ascii="Cambria Math" w:hAnsi="Cambria Math" w:cs="Cambria Math"/>
          <w:color w:val="1C1C1C"/>
        </w:rPr>
        <w:t>‑</w:t>
      </w:r>
      <w:r w:rsidRPr="00C873EF">
        <w:rPr>
          <w:color w:val="1C1C1C"/>
        </w:rPr>
        <w:t>producing procedures, such as bronchoscopy, sputum induction, or administration of aerosolized medications</w:t>
      </w:r>
      <w:r>
        <w:rPr>
          <w:color w:val="1C1C1C"/>
        </w:rPr>
        <w:t>.</w:t>
      </w:r>
    </w:p>
    <w:p w14:paraId="1A275220" w14:textId="77777777" w:rsidR="0050310C" w:rsidRPr="00C873EF" w:rsidRDefault="0050310C" w:rsidP="0050310C">
      <w:pPr>
        <w:pStyle w:val="ListParagraph"/>
        <w:numPr>
          <w:ilvl w:val="0"/>
          <w:numId w:val="1"/>
        </w:numPr>
        <w:spacing w:line="276" w:lineRule="auto"/>
        <w:rPr>
          <w:color w:val="1C1C1C"/>
        </w:rPr>
      </w:pPr>
      <w:r w:rsidRPr="00C873EF">
        <w:rPr>
          <w:color w:val="1C1C1C"/>
        </w:rPr>
        <w:t xml:space="preserve">Handle, process, transport, or test specimens that may contain </w:t>
      </w:r>
      <w:r w:rsidRPr="00DC3FB9">
        <w:rPr>
          <w:i/>
          <w:iCs/>
          <w:color w:val="1C1C1C"/>
        </w:rPr>
        <w:t>Mycobacterium tuberculosis</w:t>
      </w:r>
      <w:r>
        <w:rPr>
          <w:i/>
          <w:iCs/>
          <w:color w:val="1C1C1C"/>
        </w:rPr>
        <w:t>.</w:t>
      </w:r>
    </w:p>
    <w:p w14:paraId="71865982" w14:textId="77777777" w:rsidR="0050310C" w:rsidRPr="00C873EF" w:rsidRDefault="0050310C" w:rsidP="0050310C">
      <w:pPr>
        <w:pStyle w:val="ListParagraph"/>
        <w:numPr>
          <w:ilvl w:val="0"/>
          <w:numId w:val="1"/>
        </w:numPr>
        <w:spacing w:line="276" w:lineRule="auto"/>
        <w:rPr>
          <w:color w:val="1C1C1C"/>
        </w:rPr>
      </w:pPr>
      <w:r w:rsidRPr="00C873EF">
        <w:rPr>
          <w:color w:val="1C1C1C"/>
        </w:rPr>
        <w:t>Install, maintain, inspect, or replace ventilation systems or environmental controls in areas where persons with suspected or confirmed TB disease may be encountered</w:t>
      </w:r>
      <w:r>
        <w:rPr>
          <w:color w:val="1C1C1C"/>
        </w:rPr>
        <w:t>.</w:t>
      </w:r>
    </w:p>
    <w:p w14:paraId="4A24BFCB" w14:textId="77777777" w:rsidR="0050310C" w:rsidRPr="00C873EF" w:rsidRDefault="0050310C" w:rsidP="0050310C">
      <w:pPr>
        <w:rPr>
          <w:color w:val="1C1C1C"/>
        </w:rPr>
      </w:pPr>
    </w:p>
    <w:p w14:paraId="7EDEBA6A" w14:textId="77777777" w:rsidR="0050310C" w:rsidRDefault="0050310C" w:rsidP="0050310C">
      <w:pPr>
        <w:spacing w:after="200"/>
        <w:rPr>
          <w:color w:val="1C1C1C"/>
        </w:rPr>
      </w:pPr>
      <w:r w:rsidRPr="00C873EF">
        <w:rPr>
          <w:color w:val="1C1C1C"/>
        </w:rPr>
        <w:t>Inclusion in the TB screening program is based on the potential for occupational exposure rather than job title alone.</w:t>
      </w:r>
    </w:p>
    <w:p w14:paraId="41A27562" w14:textId="77E1AA3E" w:rsidR="0050310C" w:rsidRPr="00AD4FB0" w:rsidRDefault="002317C7" w:rsidP="0050310C">
      <w:pPr>
        <w:pStyle w:val="Heading3"/>
      </w:pPr>
      <w:bookmarkStart w:id="206" w:name="_Toc228108651"/>
      <w:bookmarkStart w:id="207" w:name="_Toc234315159"/>
      <w:r>
        <w:t>9</w:t>
      </w:r>
      <w:r w:rsidR="0050310C">
        <w:t xml:space="preserve">.3.1 </w:t>
      </w:r>
      <w:r w:rsidR="0050310C" w:rsidRPr="00AD4FB0">
        <w:t>Employee Screening</w:t>
      </w:r>
      <w:bookmarkEnd w:id="206"/>
      <w:bookmarkEnd w:id="207"/>
    </w:p>
    <w:p w14:paraId="107E1AA1" w14:textId="3F49833E" w:rsidR="0050310C" w:rsidRPr="0017274C" w:rsidRDefault="00621B9B" w:rsidP="001D5F97">
      <w:pPr>
        <w:rPr>
          <w:color w:val="1C1C1C"/>
        </w:rPr>
      </w:pPr>
      <w:bookmarkStart w:id="208" w:name="_Toc228108652"/>
      <w:r w:rsidRPr="0017274C">
        <w:t xml:space="preserve">As part of a comprehensive TB exposure prevention and control program, </w:t>
      </w:r>
      <w:r>
        <w:t>COMPANY</w:t>
      </w:r>
      <w:r w:rsidRPr="0017274C">
        <w:rPr>
          <w:b/>
          <w:bCs/>
          <w:spacing w:val="-11"/>
        </w:rPr>
        <w:t xml:space="preserve"> </w:t>
      </w:r>
      <w:r w:rsidRPr="0017274C">
        <w:t>will</w:t>
      </w:r>
      <w:r w:rsidRPr="0017274C">
        <w:rPr>
          <w:spacing w:val="-11"/>
        </w:rPr>
        <w:t xml:space="preserve"> </w:t>
      </w:r>
      <w:r w:rsidRPr="0017274C">
        <w:t>require</w:t>
      </w:r>
      <w:r w:rsidRPr="0017274C">
        <w:rPr>
          <w:spacing w:val="-11"/>
        </w:rPr>
        <w:t xml:space="preserve"> all </w:t>
      </w:r>
      <w:r w:rsidRPr="0017274C">
        <w:t xml:space="preserve">new employees </w:t>
      </w:r>
      <w:r w:rsidR="0050310C" w:rsidRPr="0017274C">
        <w:rPr>
          <w:color w:val="1C1C1C"/>
        </w:rPr>
        <w:t>receive a baseline TB screening test (</w:t>
      </w:r>
      <w:r w:rsidR="00EA7F74">
        <w:rPr>
          <w:color w:val="1C1C1C"/>
        </w:rPr>
        <w:t xml:space="preserve">e.g., </w:t>
      </w:r>
      <w:r w:rsidR="0050310C" w:rsidRPr="0017274C">
        <w:rPr>
          <w:color w:val="1C1C1C"/>
        </w:rPr>
        <w:t xml:space="preserve">tuberculin skin test or interferon-gamma release assay) upon hire. Subsequent screening frequency is based on </w:t>
      </w:r>
      <w:r w:rsidR="00EA7F74">
        <w:rPr>
          <w:color w:val="1C1C1C"/>
        </w:rPr>
        <w:t>COMPANY’s</w:t>
      </w:r>
      <w:r w:rsidR="0050310C" w:rsidRPr="0017274C">
        <w:rPr>
          <w:color w:val="1C1C1C"/>
        </w:rPr>
        <w:t xml:space="preserve"> risk classification. Employees with a positive screening result are referred for chest radiograph and medical evaluation. </w:t>
      </w:r>
    </w:p>
    <w:p w14:paraId="02D4FEA6" w14:textId="77777777" w:rsidR="0050310C" w:rsidRPr="0017274C" w:rsidRDefault="0050310C" w:rsidP="0050310C">
      <w:pPr>
        <w:tabs>
          <w:tab w:val="left" w:pos="1439"/>
        </w:tabs>
        <w:ind w:right="431"/>
      </w:pPr>
    </w:p>
    <w:p w14:paraId="77236476" w14:textId="444571F1" w:rsidR="00705853" w:rsidRPr="0017274C" w:rsidRDefault="0050310C" w:rsidP="00705853">
      <w:pPr>
        <w:rPr>
          <w:color w:val="1C1C1C"/>
        </w:rPr>
      </w:pPr>
      <w:r w:rsidRPr="0017274C">
        <w:t>Annual TB testing is required for</w:t>
      </w:r>
      <w:r w:rsidRPr="0017274C">
        <w:rPr>
          <w:spacing w:val="-11"/>
        </w:rPr>
        <w:t xml:space="preserve"> </w:t>
      </w:r>
      <w:r w:rsidRPr="0017274C">
        <w:t>all</w:t>
      </w:r>
      <w:r w:rsidRPr="0017274C">
        <w:rPr>
          <w:spacing w:val="-11"/>
        </w:rPr>
        <w:t xml:space="preserve"> </w:t>
      </w:r>
      <w:r w:rsidR="002D2BD7">
        <w:t>COMPANY</w:t>
      </w:r>
      <w:r w:rsidRPr="0017274C">
        <w:t xml:space="preserve"> employees, volunteers or contractors who are directly or in-directly involved in patient care and support who may potentially be at risk for occupational exposure to TB.</w:t>
      </w:r>
      <w:r w:rsidR="00705853">
        <w:t xml:space="preserve">  </w:t>
      </w:r>
      <w:r w:rsidR="00705853" w:rsidRPr="0017274C">
        <w:rPr>
          <w:color w:val="1C1C1C"/>
        </w:rPr>
        <w:t>Employees with known prior positive results are assessed for TB symptoms annually.</w:t>
      </w:r>
    </w:p>
    <w:p w14:paraId="04C991D4" w14:textId="77777777" w:rsidR="0050310C" w:rsidRPr="0017274C" w:rsidRDefault="0050310C" w:rsidP="0050310C">
      <w:pPr>
        <w:pStyle w:val="ListParagraph"/>
        <w:numPr>
          <w:ilvl w:val="0"/>
          <w:numId w:val="1"/>
        </w:numPr>
        <w:spacing w:line="276" w:lineRule="auto"/>
        <w:rPr>
          <w:color w:val="1C1C1C"/>
        </w:rPr>
      </w:pPr>
      <w:r w:rsidRPr="0017274C">
        <w:rPr>
          <w:color w:val="1C1C1C"/>
        </w:rPr>
        <w:t>Compliance with TB screening policy and procedures is mandatory for all employees and volunteers.</w:t>
      </w:r>
    </w:p>
    <w:p w14:paraId="43EC238B" w14:textId="66EDC6EB" w:rsidR="0050310C" w:rsidRPr="0017274C" w:rsidRDefault="0050310C" w:rsidP="0050310C">
      <w:pPr>
        <w:pStyle w:val="ListParagraph"/>
        <w:numPr>
          <w:ilvl w:val="0"/>
          <w:numId w:val="1"/>
        </w:numPr>
        <w:spacing w:line="276" w:lineRule="auto"/>
      </w:pPr>
      <w:r w:rsidRPr="0017274C">
        <w:rPr>
          <w:color w:val="1C1C1C"/>
        </w:rPr>
        <w:t>Contractors who do not provide documentation of TB screening or have access to this information</w:t>
      </w:r>
      <w:r w:rsidRPr="0017274C">
        <w:t xml:space="preserve"> will not be allowed to work at </w:t>
      </w:r>
      <w:r w:rsidR="002D2BD7">
        <w:t>COMPANY</w:t>
      </w:r>
      <w:r w:rsidRPr="0017274C">
        <w:t xml:space="preserve"> until the screening documentation is met.</w:t>
      </w:r>
    </w:p>
    <w:p w14:paraId="551C67CF" w14:textId="77777777" w:rsidR="0050310C" w:rsidRPr="0017274C" w:rsidRDefault="0050310C" w:rsidP="0050310C"/>
    <w:p w14:paraId="3DC741A6" w14:textId="77777777" w:rsidR="0050310C" w:rsidRDefault="0050310C" w:rsidP="0050310C">
      <w:r w:rsidRPr="0017274C">
        <w:t xml:space="preserve">Employees with signs or symptoms of TB will be excluded from work until a diagnosis of active TB is ruled out or, if confirmed, until they have been treated and subsequent tests prove that they are no longer infectious. </w:t>
      </w:r>
    </w:p>
    <w:p w14:paraId="0D493445" w14:textId="77777777" w:rsidR="00802AC1" w:rsidRPr="0017274C" w:rsidRDefault="00802AC1" w:rsidP="0050310C"/>
    <w:p w14:paraId="202E41CB" w14:textId="77777777" w:rsidR="0050310C" w:rsidRPr="0017274C" w:rsidRDefault="0050310C" w:rsidP="0050310C">
      <w:pPr>
        <w:pStyle w:val="ListParagraph"/>
        <w:numPr>
          <w:ilvl w:val="0"/>
          <w:numId w:val="1"/>
        </w:numPr>
        <w:spacing w:line="276" w:lineRule="auto"/>
        <w:rPr>
          <w:color w:val="1C1C1C"/>
        </w:rPr>
      </w:pPr>
      <w:r w:rsidRPr="0017274C">
        <w:rPr>
          <w:color w:val="1C1C1C"/>
        </w:rPr>
        <w:t xml:space="preserve">Contacts of employees within this facility (patients, visitors, other employees and other contacts that may have had intense exposure to the employee) will be identified and evaluated. </w:t>
      </w:r>
    </w:p>
    <w:p w14:paraId="299EBCF9" w14:textId="77777777" w:rsidR="0050310C" w:rsidRPr="0017274C" w:rsidRDefault="0050310C" w:rsidP="0050310C">
      <w:pPr>
        <w:pStyle w:val="ListParagraph"/>
        <w:numPr>
          <w:ilvl w:val="0"/>
          <w:numId w:val="1"/>
        </w:numPr>
        <w:spacing w:line="276" w:lineRule="auto"/>
        <w:rPr>
          <w:color w:val="1C1C1C"/>
        </w:rPr>
      </w:pPr>
      <w:r w:rsidRPr="0017274C">
        <w:rPr>
          <w:color w:val="1C1C1C"/>
        </w:rPr>
        <w:t xml:space="preserve">The public health service will be notified immediately to allow investigation of community contacts (i.e., all contacts outside of the facility). </w:t>
      </w:r>
    </w:p>
    <w:p w14:paraId="49C46716" w14:textId="77777777" w:rsidR="0050310C" w:rsidRPr="0017274C" w:rsidRDefault="0050310C" w:rsidP="0050310C">
      <w:pPr>
        <w:pStyle w:val="ListParagraph"/>
        <w:numPr>
          <w:ilvl w:val="0"/>
          <w:numId w:val="1"/>
        </w:numPr>
        <w:spacing w:line="276" w:lineRule="auto"/>
        <w:rPr>
          <w:color w:val="1C1C1C"/>
        </w:rPr>
      </w:pPr>
      <w:r w:rsidRPr="0017274C">
        <w:rPr>
          <w:color w:val="1C1C1C"/>
        </w:rPr>
        <w:t xml:space="preserve">Before the employee can return to work, documentation from the worker's healthcare provider is required to prove that the worker is receiving adequate therapy, the cough has resolved and there have been 3 consecutive negative sputum smears collected on different days. </w:t>
      </w:r>
    </w:p>
    <w:p w14:paraId="0EB38D8A" w14:textId="77777777" w:rsidR="0050310C" w:rsidRDefault="0050310C" w:rsidP="0050310C">
      <w:pPr>
        <w:pStyle w:val="ListParagraph"/>
        <w:numPr>
          <w:ilvl w:val="0"/>
          <w:numId w:val="1"/>
        </w:numPr>
        <w:spacing w:line="276" w:lineRule="auto"/>
      </w:pPr>
      <w:r w:rsidRPr="0017274C">
        <w:rPr>
          <w:color w:val="1C1C1C"/>
        </w:rPr>
        <w:t>After the worker returns, this facility requires periodic documentation from the healthcare provider that the worker is being maintained on effective drug therapy for the recommended time and that the sputum smears continue to be negative</w:t>
      </w:r>
      <w:r w:rsidRPr="0017274C">
        <w:t>.</w:t>
      </w:r>
    </w:p>
    <w:p w14:paraId="194992BE" w14:textId="77777777" w:rsidR="0050310C" w:rsidRDefault="0050310C" w:rsidP="0050310C"/>
    <w:p w14:paraId="368F51ED" w14:textId="4AC0E9CA" w:rsidR="0050310C" w:rsidRDefault="002317C7" w:rsidP="0050310C">
      <w:pPr>
        <w:pStyle w:val="Heading3"/>
        <w:spacing w:before="0"/>
      </w:pPr>
      <w:bookmarkStart w:id="209" w:name="_Toc234315160"/>
      <w:r>
        <w:t>9</w:t>
      </w:r>
      <w:r w:rsidR="0050310C">
        <w:t xml:space="preserve">.3.2 </w:t>
      </w:r>
      <w:r w:rsidR="0050310C" w:rsidRPr="00AD4FB0">
        <w:t xml:space="preserve">Employee </w:t>
      </w:r>
      <w:r w:rsidR="0050310C">
        <w:t>Medical Records</w:t>
      </w:r>
      <w:bookmarkEnd w:id="209"/>
    </w:p>
    <w:p w14:paraId="3346AED7" w14:textId="777EF4F2" w:rsidR="0050310C" w:rsidRPr="0017274C" w:rsidRDefault="0050310C" w:rsidP="0050310C">
      <w:r w:rsidRPr="00FC635B">
        <w:rPr>
          <w:color w:val="1C1C1C"/>
        </w:rPr>
        <w:t xml:space="preserve">Medical information obtained from employees during TB screening is confidential and will be stored in the </w:t>
      </w:r>
      <w:r w:rsidR="009D5769">
        <w:rPr>
          <w:color w:val="1C1C1C"/>
        </w:rPr>
        <w:t>employee'</w:t>
      </w:r>
      <w:r w:rsidR="00044CF7">
        <w:rPr>
          <w:color w:val="1C1C1C"/>
        </w:rPr>
        <w:t>s file</w:t>
      </w:r>
      <w:r w:rsidRPr="00FC635B">
        <w:rPr>
          <w:color w:val="1C1C1C"/>
        </w:rPr>
        <w:t>. Names of persons, including individuals, diagnosed with TB disease, who may be the source of TB exposure to staff, volunteers, etc., will be kept confidential. Access to staff medical records will be limited to designated staff. However, medical</w:t>
      </w:r>
      <w:r w:rsidRPr="0017274C">
        <w:t xml:space="preserve"> records may be subject to disclosure if subpoenaed.</w:t>
      </w:r>
    </w:p>
    <w:p w14:paraId="39AE3B5B" w14:textId="7E07F60B" w:rsidR="0050310C" w:rsidRPr="00AA78B8" w:rsidRDefault="002317C7" w:rsidP="0050310C">
      <w:pPr>
        <w:pStyle w:val="Heading2"/>
      </w:pPr>
      <w:bookmarkStart w:id="210" w:name="_Toc234315161"/>
      <w:r>
        <w:t>9</w:t>
      </w:r>
      <w:r w:rsidR="0050310C" w:rsidRPr="00AA78B8">
        <w:t>.</w:t>
      </w:r>
      <w:r w:rsidR="0050310C">
        <w:t>4</w:t>
      </w:r>
      <w:r w:rsidR="0050310C" w:rsidRPr="00AA78B8">
        <w:t xml:space="preserve"> Administrative Controls</w:t>
      </w:r>
      <w:bookmarkEnd w:id="208"/>
      <w:bookmarkEnd w:id="210"/>
    </w:p>
    <w:p w14:paraId="6C27F64F" w14:textId="77777777" w:rsidR="0050310C" w:rsidRPr="00E75A0E" w:rsidRDefault="0050310C" w:rsidP="0050310C">
      <w:pPr>
        <w:spacing w:after="200"/>
      </w:pPr>
      <w:bookmarkStart w:id="211" w:name="_Toc228108653"/>
      <w:r w:rsidRPr="00E75A0E">
        <w:t>It is essential that staff members are educated on the signs, symptoms, and modes of transmission of tuberculosis (TB) so that patients with suspected or undiagnosed infection can be promptly identified, referred for evaluation, and provided with medical treatment when necessary. These measures are among the most effective strategies for preventing the transmission of Mycobacterium tuberculosis in dental and medical settings.</w:t>
      </w:r>
      <w:bookmarkEnd w:id="211"/>
    </w:p>
    <w:p w14:paraId="3F0AE127" w14:textId="77777777" w:rsidR="0065494E" w:rsidRDefault="0065494E">
      <w:pPr>
        <w:rPr>
          <w:b/>
          <w:bCs/>
          <w:color w:val="34495E"/>
          <w:sz w:val="24"/>
          <w:szCs w:val="24"/>
        </w:rPr>
      </w:pPr>
      <w:bookmarkStart w:id="212" w:name="_Toc228108654"/>
      <w:r>
        <w:br w:type="page"/>
      </w:r>
    </w:p>
    <w:p w14:paraId="54213640" w14:textId="3F2A1BA3" w:rsidR="0050310C" w:rsidRPr="00103EB4" w:rsidRDefault="002317C7" w:rsidP="0050310C">
      <w:pPr>
        <w:pStyle w:val="Heading3"/>
      </w:pPr>
      <w:bookmarkStart w:id="213" w:name="_Toc234315162"/>
      <w:r>
        <w:t>9</w:t>
      </w:r>
      <w:r w:rsidR="0050310C">
        <w:t xml:space="preserve">.4.1 </w:t>
      </w:r>
      <w:r w:rsidR="0050310C" w:rsidRPr="00103EB4">
        <w:t>Patient Screening</w:t>
      </w:r>
      <w:bookmarkEnd w:id="212"/>
      <w:bookmarkEnd w:id="213"/>
    </w:p>
    <w:p w14:paraId="192B1157" w14:textId="77777777" w:rsidR="0050310C" w:rsidRDefault="0050310C" w:rsidP="0050310C">
      <w:pPr>
        <w:spacing w:after="200"/>
      </w:pPr>
      <w:r>
        <w:t>All reasonable efforts will be made by this facility to screen patients for active Tuberculosis (TB). This will be done through our medical history form and through general observation during patient interview and completion of medical health records prior to treatment.</w:t>
      </w:r>
    </w:p>
    <w:p w14:paraId="2444F326" w14:textId="77777777" w:rsidR="0050310C" w:rsidRDefault="0050310C" w:rsidP="0050310C">
      <w:r>
        <w:t>The symptoms of TB are as follows:</w:t>
      </w:r>
    </w:p>
    <w:p w14:paraId="0430C9A8" w14:textId="77777777" w:rsidR="0050310C" w:rsidRPr="00FC706F" w:rsidRDefault="0050310C" w:rsidP="0050310C">
      <w:pPr>
        <w:pStyle w:val="ListParagraph"/>
        <w:numPr>
          <w:ilvl w:val="0"/>
          <w:numId w:val="1"/>
        </w:numPr>
        <w:spacing w:line="276" w:lineRule="auto"/>
        <w:rPr>
          <w:color w:val="1C1C1C"/>
        </w:rPr>
      </w:pPr>
      <w:r w:rsidRPr="00FC706F">
        <w:rPr>
          <w:color w:val="1C1C1C"/>
        </w:rPr>
        <w:t>Productive, prolonged cough (over three weeks in duration)</w:t>
      </w:r>
    </w:p>
    <w:p w14:paraId="5EB4E521" w14:textId="77777777" w:rsidR="0050310C" w:rsidRPr="00FC706F" w:rsidRDefault="0050310C" w:rsidP="0050310C">
      <w:pPr>
        <w:pStyle w:val="ListParagraph"/>
        <w:numPr>
          <w:ilvl w:val="0"/>
          <w:numId w:val="1"/>
        </w:numPr>
        <w:spacing w:line="276" w:lineRule="auto"/>
        <w:rPr>
          <w:color w:val="1C1C1C"/>
        </w:rPr>
      </w:pPr>
      <w:r w:rsidRPr="00FC706F">
        <w:rPr>
          <w:color w:val="1C1C1C"/>
        </w:rPr>
        <w:t>Fever of unknown origin</w:t>
      </w:r>
    </w:p>
    <w:p w14:paraId="5CC71E8B" w14:textId="77777777" w:rsidR="0050310C" w:rsidRPr="00FC706F" w:rsidRDefault="0050310C" w:rsidP="0050310C">
      <w:pPr>
        <w:pStyle w:val="ListParagraph"/>
        <w:numPr>
          <w:ilvl w:val="0"/>
          <w:numId w:val="1"/>
        </w:numPr>
        <w:spacing w:line="276" w:lineRule="auto"/>
        <w:rPr>
          <w:color w:val="1C1C1C"/>
        </w:rPr>
      </w:pPr>
      <w:r w:rsidRPr="00FC706F">
        <w:rPr>
          <w:color w:val="1C1C1C"/>
        </w:rPr>
        <w:t>Chills</w:t>
      </w:r>
    </w:p>
    <w:p w14:paraId="5DEBA87D" w14:textId="77777777" w:rsidR="0050310C" w:rsidRPr="00FC706F" w:rsidRDefault="0050310C" w:rsidP="0050310C">
      <w:pPr>
        <w:pStyle w:val="ListParagraph"/>
        <w:numPr>
          <w:ilvl w:val="0"/>
          <w:numId w:val="1"/>
        </w:numPr>
        <w:spacing w:line="276" w:lineRule="auto"/>
        <w:rPr>
          <w:color w:val="1C1C1C"/>
        </w:rPr>
      </w:pPr>
      <w:r w:rsidRPr="00FC706F">
        <w:rPr>
          <w:color w:val="1C1C1C"/>
        </w:rPr>
        <w:t>Night Sweats</w:t>
      </w:r>
    </w:p>
    <w:p w14:paraId="34ABB620" w14:textId="77777777" w:rsidR="0050310C" w:rsidRPr="00FC706F" w:rsidRDefault="0050310C" w:rsidP="0050310C">
      <w:pPr>
        <w:pStyle w:val="ListParagraph"/>
        <w:numPr>
          <w:ilvl w:val="0"/>
          <w:numId w:val="1"/>
        </w:numPr>
        <w:spacing w:line="276" w:lineRule="auto"/>
        <w:rPr>
          <w:color w:val="1C1C1C"/>
        </w:rPr>
      </w:pPr>
      <w:r w:rsidRPr="00FC706F">
        <w:rPr>
          <w:color w:val="1C1C1C"/>
        </w:rPr>
        <w:t>Loss of appetite</w:t>
      </w:r>
    </w:p>
    <w:p w14:paraId="3A76C6FC" w14:textId="77777777" w:rsidR="0050310C" w:rsidRPr="00FC706F" w:rsidRDefault="0050310C" w:rsidP="0050310C">
      <w:pPr>
        <w:pStyle w:val="ListParagraph"/>
        <w:numPr>
          <w:ilvl w:val="0"/>
          <w:numId w:val="1"/>
        </w:numPr>
        <w:spacing w:line="276" w:lineRule="auto"/>
        <w:rPr>
          <w:color w:val="1C1C1C"/>
        </w:rPr>
      </w:pPr>
      <w:r w:rsidRPr="00FC706F">
        <w:rPr>
          <w:color w:val="1C1C1C"/>
        </w:rPr>
        <w:t>Weight loss, anorexia</w:t>
      </w:r>
    </w:p>
    <w:p w14:paraId="79BC97D2" w14:textId="77777777" w:rsidR="0050310C" w:rsidRPr="00AA78B8" w:rsidRDefault="0050310C" w:rsidP="0050310C">
      <w:pPr>
        <w:pStyle w:val="ListParagraph"/>
        <w:numPr>
          <w:ilvl w:val="0"/>
          <w:numId w:val="1"/>
        </w:numPr>
        <w:spacing w:line="276" w:lineRule="auto"/>
      </w:pPr>
      <w:r w:rsidRPr="00FC706F">
        <w:rPr>
          <w:color w:val="1C1C1C"/>
        </w:rPr>
        <w:t>Hemoptysis</w:t>
      </w:r>
    </w:p>
    <w:p w14:paraId="5319512B" w14:textId="3BCE468B" w:rsidR="0050310C" w:rsidRDefault="002317C7" w:rsidP="0050310C">
      <w:pPr>
        <w:pStyle w:val="Heading3"/>
      </w:pPr>
      <w:bookmarkStart w:id="214" w:name="_Toc228108655"/>
      <w:bookmarkStart w:id="215" w:name="_Toc234315163"/>
      <w:r>
        <w:t>9</w:t>
      </w:r>
      <w:r w:rsidR="0050310C">
        <w:t>.4.2 Notification for Suspected or Confirmed Cases</w:t>
      </w:r>
      <w:bookmarkEnd w:id="214"/>
      <w:bookmarkEnd w:id="215"/>
    </w:p>
    <w:p w14:paraId="0D4BBE75" w14:textId="77777777" w:rsidR="0050310C" w:rsidRDefault="0050310C" w:rsidP="0050310C">
      <w:r>
        <w:t xml:space="preserve">If a suspected or confirmed case of active, infectious TB is identified by any employee, the employer or OSHA Officer must be immediately notified to evaluate the situation. </w:t>
      </w:r>
      <w:r w:rsidRPr="006E56A7">
        <w:t>All known and suspected TB cases will be reported to the local health department.</w:t>
      </w:r>
    </w:p>
    <w:p w14:paraId="2DD64E32" w14:textId="1F25E2DF" w:rsidR="0050310C" w:rsidRDefault="002317C7" w:rsidP="0050310C">
      <w:pPr>
        <w:pStyle w:val="Heading3"/>
      </w:pPr>
      <w:bookmarkStart w:id="216" w:name="_Toc228108656"/>
      <w:bookmarkStart w:id="217" w:name="_Toc234315164"/>
      <w:r>
        <w:t>9</w:t>
      </w:r>
      <w:r w:rsidR="0050310C">
        <w:t>.4.3 Action Plan for Suspected or Confirmed Cases</w:t>
      </w:r>
      <w:bookmarkEnd w:id="216"/>
      <w:bookmarkEnd w:id="217"/>
    </w:p>
    <w:p w14:paraId="118296C7" w14:textId="77777777" w:rsidR="0050310C" w:rsidRPr="005F1777" w:rsidRDefault="0050310C" w:rsidP="0050310C">
      <w:pPr>
        <w:tabs>
          <w:tab w:val="left" w:pos="719"/>
        </w:tabs>
        <w:spacing w:line="281" w:lineRule="exact"/>
      </w:pPr>
      <w:r w:rsidRPr="00F13213">
        <w:t>Returning patients must update their existing health records prior to treatment. The health records will include the information listed above.</w:t>
      </w:r>
      <w:r>
        <w:t xml:space="preserve"> </w:t>
      </w:r>
      <w:r w:rsidRPr="005F1777">
        <w:t xml:space="preserve">All patients who are identified as having suspected or confirmed TB disease will not be treated, examined, screened or evaluated in the facility. </w:t>
      </w:r>
    </w:p>
    <w:p w14:paraId="59DF1620" w14:textId="7368AF43" w:rsidR="0050310C" w:rsidRPr="0017274C" w:rsidRDefault="0050310C" w:rsidP="0050310C">
      <w:pPr>
        <w:pStyle w:val="ListParagraph"/>
        <w:numPr>
          <w:ilvl w:val="0"/>
          <w:numId w:val="1"/>
        </w:numPr>
        <w:spacing w:line="276" w:lineRule="auto"/>
        <w:rPr>
          <w:color w:val="1C1C1C"/>
        </w:rPr>
      </w:pPr>
      <w:r w:rsidRPr="0017274C">
        <w:rPr>
          <w:color w:val="1C1C1C"/>
        </w:rPr>
        <w:t xml:space="preserve">Identified patients </w:t>
      </w:r>
      <w:r w:rsidRPr="00D168BB">
        <w:rPr>
          <w:b/>
          <w:bCs/>
          <w:color w:val="1C1C1C"/>
        </w:rPr>
        <w:t xml:space="preserve">will be referred to their PCP </w:t>
      </w:r>
      <w:commentRangeStart w:id="218"/>
      <w:r w:rsidRPr="00D168BB">
        <w:rPr>
          <w:b/>
          <w:bCs/>
          <w:color w:val="1C1C1C"/>
        </w:rPr>
        <w:t>or</w:t>
      </w:r>
      <w:commentRangeEnd w:id="218"/>
      <w:r w:rsidR="009E3657" w:rsidRPr="00D168BB">
        <w:rPr>
          <w:rStyle w:val="CommentReference"/>
          <w:b/>
          <w:bCs/>
          <w:color w:val="1C1C1C"/>
          <w:sz w:val="22"/>
          <w:szCs w:val="22"/>
        </w:rPr>
        <w:commentReference w:id="218"/>
      </w:r>
      <w:r w:rsidRPr="00D168BB">
        <w:rPr>
          <w:b/>
          <w:bCs/>
          <w:color w:val="1C1C1C"/>
        </w:rPr>
        <w:t xml:space="preserve"> </w:t>
      </w:r>
      <w:sdt>
        <w:sdtPr>
          <w:rPr>
            <w:b/>
            <w:bCs/>
            <w:color w:val="1C1C1C"/>
            <w:highlight w:val="yellow"/>
          </w:rPr>
          <w:id w:val="939027505"/>
          <w:placeholder>
            <w:docPart w:val="DefaultPlaceholder_-1854013440"/>
          </w:placeholder>
          <w:showingPlcHdr/>
          <w:text/>
        </w:sdtPr>
        <w:sdtContent>
          <w:r w:rsidR="009E3657" w:rsidRPr="009C4391">
            <w:rPr>
              <w:rStyle w:val="PlaceholderText"/>
              <w:highlight w:val="yellow"/>
            </w:rPr>
            <w:t>Click or tap here to enter text.</w:t>
          </w:r>
        </w:sdtContent>
      </w:sdt>
      <w:r w:rsidRPr="00EA1A27">
        <w:rPr>
          <w:color w:val="1C1C1C"/>
        </w:rPr>
        <w:t>that</w:t>
      </w:r>
      <w:r w:rsidRPr="0017274C">
        <w:rPr>
          <w:color w:val="1C1C1C"/>
        </w:rPr>
        <w:t xml:space="preserve"> is equipped to handle TB patients. </w:t>
      </w:r>
    </w:p>
    <w:p w14:paraId="5E60AE8D" w14:textId="77777777" w:rsidR="0050310C" w:rsidRPr="0017274C" w:rsidRDefault="0050310C" w:rsidP="0050310C">
      <w:pPr>
        <w:pStyle w:val="ListParagraph"/>
        <w:numPr>
          <w:ilvl w:val="0"/>
          <w:numId w:val="1"/>
        </w:numPr>
        <w:spacing w:line="276" w:lineRule="auto"/>
        <w:rPr>
          <w:color w:val="1C1C1C"/>
        </w:rPr>
      </w:pPr>
      <w:r w:rsidRPr="0017274C">
        <w:rPr>
          <w:color w:val="1C1C1C"/>
        </w:rPr>
        <w:t xml:space="preserve">These patients will remain here only as long as it takes to arrange a referral. </w:t>
      </w:r>
    </w:p>
    <w:p w14:paraId="3E154AC3" w14:textId="77777777" w:rsidR="0050310C" w:rsidRPr="0017274C" w:rsidRDefault="0050310C" w:rsidP="0050310C">
      <w:pPr>
        <w:pStyle w:val="ListParagraph"/>
        <w:numPr>
          <w:ilvl w:val="0"/>
          <w:numId w:val="1"/>
        </w:numPr>
        <w:spacing w:line="276" w:lineRule="auto"/>
        <w:rPr>
          <w:color w:val="1C1C1C"/>
        </w:rPr>
      </w:pPr>
      <w:r w:rsidRPr="0017274C">
        <w:rPr>
          <w:color w:val="1C1C1C"/>
        </w:rPr>
        <w:t>While in this facility they are placed in a room where the door(s) can be closed and are required to wear surgical masks and/or will be given tissues and instructed to cover their mouths and noses when coughing or sneezing.</w:t>
      </w:r>
    </w:p>
    <w:p w14:paraId="51E1F820" w14:textId="77777777" w:rsidR="0050310C" w:rsidRPr="0017274C" w:rsidRDefault="0050310C" w:rsidP="0050310C">
      <w:pPr>
        <w:pStyle w:val="ListParagraph"/>
        <w:numPr>
          <w:ilvl w:val="0"/>
          <w:numId w:val="1"/>
        </w:numPr>
        <w:spacing w:line="276" w:lineRule="auto"/>
        <w:rPr>
          <w:color w:val="1C1C1C"/>
        </w:rPr>
      </w:pPr>
      <w:r w:rsidRPr="0017274C">
        <w:rPr>
          <w:color w:val="1C1C1C"/>
        </w:rPr>
        <w:t>Elective treatment and/ or surgery will be deferred until the patient is no longer infectious.</w:t>
      </w:r>
    </w:p>
    <w:p w14:paraId="64F8C2EF" w14:textId="36F03716" w:rsidR="0050310C" w:rsidRPr="004C314A" w:rsidRDefault="0050310C" w:rsidP="0050310C">
      <w:pPr>
        <w:pStyle w:val="ListParagraph"/>
        <w:numPr>
          <w:ilvl w:val="0"/>
          <w:numId w:val="1"/>
        </w:numPr>
        <w:spacing w:line="276" w:lineRule="auto"/>
        <w:rPr>
          <w:color w:val="1C1C1C"/>
        </w:rPr>
      </w:pPr>
      <w:r w:rsidRPr="0017274C">
        <w:rPr>
          <w:color w:val="1C1C1C"/>
        </w:rPr>
        <w:t xml:space="preserve">We require all employees who are in contact with suspected or actual TB patients to follow </w:t>
      </w:r>
      <w:r w:rsidRPr="004C314A">
        <w:rPr>
          <w:color w:val="1C1C1C"/>
        </w:rPr>
        <w:t xml:space="preserve">the </w:t>
      </w:r>
      <w:r w:rsidRPr="004C314A">
        <w:rPr>
          <w:b/>
          <w:bCs/>
          <w:color w:val="1C1C1C"/>
        </w:rPr>
        <w:t>Respiratory Protection Program</w:t>
      </w:r>
      <w:r w:rsidR="00B7138C">
        <w:rPr>
          <w:color w:val="1C1C1C"/>
        </w:rPr>
        <w:t>.</w:t>
      </w:r>
    </w:p>
    <w:p w14:paraId="365B2676" w14:textId="77777777" w:rsidR="0050310C" w:rsidRDefault="0050310C" w:rsidP="0050310C">
      <w:pPr>
        <w:pStyle w:val="ListParagraph"/>
        <w:numPr>
          <w:ilvl w:val="0"/>
          <w:numId w:val="1"/>
        </w:numPr>
        <w:spacing w:line="276" w:lineRule="auto"/>
      </w:pPr>
      <w:r w:rsidRPr="0017274C">
        <w:rPr>
          <w:color w:val="1C1C1C"/>
        </w:rPr>
        <w:t>We will report all patients with TB or suspected TB to the local public health service immediately, as required by law, so standard procedures for identifying and evaluating</w:t>
      </w:r>
      <w:r w:rsidRPr="0017274C">
        <w:t xml:space="preserve"> TB contacts can be initiated.</w:t>
      </w:r>
    </w:p>
    <w:p w14:paraId="61DF5C53" w14:textId="77777777" w:rsidR="0050310C" w:rsidRDefault="0050310C" w:rsidP="0050310C"/>
    <w:p w14:paraId="50E5C5BA" w14:textId="77777777" w:rsidR="0050310C" w:rsidRPr="006D3C2A" w:rsidRDefault="0050310C" w:rsidP="0050310C">
      <w:r w:rsidRPr="006D3C2A">
        <w:t>Equipment used on patients who have TB is usually not involved in the transmission of M. tuberculosis.  Contaminated bronchoscopes, however, have demonstrated the ability to transmit the disease. Guidelines for cleaning, disinfecting and/ or sterilizing instruments used on TB patients should follow the same guidelines used for all instruments and devices.</w:t>
      </w:r>
    </w:p>
    <w:p w14:paraId="25D1D458" w14:textId="1A2D456A" w:rsidR="0050310C" w:rsidRDefault="0050310C" w:rsidP="0050310C">
      <w:pPr>
        <w:pStyle w:val="ListParagraph"/>
        <w:numPr>
          <w:ilvl w:val="0"/>
          <w:numId w:val="1"/>
        </w:numPr>
        <w:spacing w:line="276" w:lineRule="auto"/>
      </w:pPr>
      <w:r w:rsidRPr="006D3C2A">
        <w:t xml:space="preserve">For </w:t>
      </w:r>
      <w:r w:rsidRPr="008F0FAA">
        <w:rPr>
          <w:color w:val="1C1C1C"/>
        </w:rPr>
        <w:t>additional</w:t>
      </w:r>
      <w:r w:rsidRPr="006D3C2A">
        <w:t xml:space="preserve"> information refer to the </w:t>
      </w:r>
      <w:r w:rsidRPr="00C0005E">
        <w:rPr>
          <w:b/>
          <w:bCs/>
        </w:rPr>
        <w:t>Infection Control and Prevention</w:t>
      </w:r>
      <w:r w:rsidRPr="00C0005E">
        <w:rPr>
          <w:i/>
          <w:iCs/>
        </w:rPr>
        <w:t xml:space="preserve"> </w:t>
      </w:r>
      <w:r w:rsidRPr="006D3C2A">
        <w:t>section of this manual.</w:t>
      </w:r>
    </w:p>
    <w:p w14:paraId="0832DB96" w14:textId="53ED26A7" w:rsidR="0050310C" w:rsidRPr="007D33F1" w:rsidRDefault="002317C7" w:rsidP="0050310C">
      <w:pPr>
        <w:pStyle w:val="Heading3"/>
        <w:spacing w:before="0"/>
      </w:pPr>
      <w:bookmarkStart w:id="219" w:name="_Toc234315165"/>
      <w:r>
        <w:t>9</w:t>
      </w:r>
      <w:r w:rsidR="0050310C" w:rsidRPr="007D33F1">
        <w:t>.</w:t>
      </w:r>
      <w:r w:rsidR="0050310C">
        <w:t>4.4</w:t>
      </w:r>
      <w:r w:rsidR="0050310C" w:rsidRPr="007D33F1">
        <w:t xml:space="preserve"> Employee Education and Training</w:t>
      </w:r>
      <w:bookmarkEnd w:id="219"/>
      <w:r w:rsidR="0050310C" w:rsidRPr="007D33F1">
        <w:t xml:space="preserve"> </w:t>
      </w:r>
    </w:p>
    <w:p w14:paraId="221EAE5C" w14:textId="6058C627" w:rsidR="0050310C" w:rsidRPr="0050782E" w:rsidRDefault="0050310C" w:rsidP="0050310C">
      <w:pPr>
        <w:tabs>
          <w:tab w:val="left" w:pos="2521"/>
        </w:tabs>
        <w:ind w:right="368"/>
      </w:pPr>
      <w:r w:rsidRPr="0050782E">
        <w:t>All</w:t>
      </w:r>
      <w:r w:rsidRPr="0050782E">
        <w:rPr>
          <w:spacing w:val="-11"/>
        </w:rPr>
        <w:t xml:space="preserve"> </w:t>
      </w:r>
      <w:r w:rsidRPr="0050782E">
        <w:t>employees will</w:t>
      </w:r>
      <w:r w:rsidRPr="0050782E">
        <w:rPr>
          <w:spacing w:val="-11"/>
        </w:rPr>
        <w:t xml:space="preserve"> </w:t>
      </w:r>
      <w:r w:rsidR="00080961">
        <w:rPr>
          <w:spacing w:val="-11"/>
        </w:rPr>
        <w:t xml:space="preserve">receive </w:t>
      </w:r>
      <w:r w:rsidRPr="0050782E">
        <w:t>TB</w:t>
      </w:r>
      <w:r w:rsidRPr="0050782E">
        <w:rPr>
          <w:spacing w:val="-12"/>
        </w:rPr>
        <w:t xml:space="preserve"> </w:t>
      </w:r>
      <w:r w:rsidRPr="0050782E">
        <w:t>training</w:t>
      </w:r>
      <w:r w:rsidR="00637A9D">
        <w:t xml:space="preserve"> as outline</w:t>
      </w:r>
      <w:r w:rsidR="004C4771">
        <w:t>d</w:t>
      </w:r>
      <w:r w:rsidR="00637A9D">
        <w:t xml:space="preserve"> </w:t>
      </w:r>
      <w:r w:rsidR="004C4771">
        <w:t xml:space="preserve">in the </w:t>
      </w:r>
      <w:r w:rsidR="00637A9D" w:rsidRPr="00637A9D">
        <w:rPr>
          <w:b/>
          <w:bCs/>
        </w:rPr>
        <w:t>Employee Training Program</w:t>
      </w:r>
      <w:r w:rsidR="00FD758B">
        <w:t xml:space="preserve"> section.</w:t>
      </w:r>
    </w:p>
    <w:p w14:paraId="61AF94E7" w14:textId="77777777" w:rsidR="0050310C" w:rsidRDefault="0050310C" w:rsidP="0050310C">
      <w:pPr>
        <w:pStyle w:val="ListParagraph"/>
        <w:tabs>
          <w:tab w:val="left" w:pos="2521"/>
        </w:tabs>
        <w:ind w:left="360" w:right="368"/>
      </w:pPr>
    </w:p>
    <w:p w14:paraId="27F05037" w14:textId="77777777" w:rsidR="0050310C" w:rsidRPr="0050782E" w:rsidRDefault="0050310C" w:rsidP="0050310C">
      <w:pPr>
        <w:tabs>
          <w:tab w:val="left" w:pos="2521"/>
        </w:tabs>
        <w:ind w:right="368"/>
      </w:pPr>
      <w:r w:rsidRPr="0050782E">
        <w:t>The</w:t>
      </w:r>
      <w:r w:rsidRPr="0050782E">
        <w:rPr>
          <w:spacing w:val="-11"/>
        </w:rPr>
        <w:t xml:space="preserve"> </w:t>
      </w:r>
      <w:r w:rsidRPr="0050782E">
        <w:t>training</w:t>
      </w:r>
      <w:r w:rsidRPr="0050782E">
        <w:rPr>
          <w:spacing w:val="-11"/>
        </w:rPr>
        <w:t xml:space="preserve"> </w:t>
      </w:r>
      <w:r w:rsidRPr="0050782E">
        <w:t>program</w:t>
      </w:r>
      <w:r w:rsidRPr="0050782E">
        <w:rPr>
          <w:spacing w:val="-10"/>
        </w:rPr>
        <w:t xml:space="preserve"> </w:t>
      </w:r>
      <w:r w:rsidRPr="0050782E">
        <w:t>will</w:t>
      </w:r>
      <w:r w:rsidRPr="0050782E">
        <w:rPr>
          <w:spacing w:val="-11"/>
        </w:rPr>
        <w:t xml:space="preserve"> </w:t>
      </w:r>
      <w:r w:rsidRPr="0050782E">
        <w:t>include</w:t>
      </w:r>
      <w:r w:rsidRPr="0050782E">
        <w:rPr>
          <w:spacing w:val="-10"/>
        </w:rPr>
        <w:t xml:space="preserve"> </w:t>
      </w:r>
      <w:r w:rsidRPr="0050782E">
        <w:t>but</w:t>
      </w:r>
      <w:r w:rsidRPr="0050782E">
        <w:rPr>
          <w:spacing w:val="-10"/>
        </w:rPr>
        <w:t xml:space="preserve"> </w:t>
      </w:r>
      <w:r w:rsidRPr="0050782E">
        <w:t>is</w:t>
      </w:r>
      <w:r w:rsidRPr="0050782E">
        <w:rPr>
          <w:spacing w:val="-10"/>
        </w:rPr>
        <w:t xml:space="preserve"> </w:t>
      </w:r>
      <w:r w:rsidRPr="0050782E">
        <w:t>not</w:t>
      </w:r>
      <w:r w:rsidRPr="0050782E">
        <w:rPr>
          <w:spacing w:val="-11"/>
        </w:rPr>
        <w:t xml:space="preserve"> </w:t>
      </w:r>
      <w:r w:rsidRPr="0050782E">
        <w:t>limited</w:t>
      </w:r>
      <w:r w:rsidRPr="0050782E">
        <w:rPr>
          <w:spacing w:val="-10"/>
        </w:rPr>
        <w:t xml:space="preserve"> </w:t>
      </w:r>
      <w:r w:rsidRPr="0050782E">
        <w:t>to</w:t>
      </w:r>
      <w:r w:rsidRPr="0050782E">
        <w:rPr>
          <w:spacing w:val="-10"/>
        </w:rPr>
        <w:t xml:space="preserve"> </w:t>
      </w:r>
      <w:r w:rsidRPr="0050782E">
        <w:t>the</w:t>
      </w:r>
      <w:r w:rsidRPr="0050782E">
        <w:rPr>
          <w:spacing w:val="-10"/>
        </w:rPr>
        <w:t xml:space="preserve"> </w:t>
      </w:r>
      <w:r w:rsidRPr="0050782E">
        <w:rPr>
          <w:spacing w:val="-2"/>
        </w:rPr>
        <w:t>following:</w:t>
      </w:r>
    </w:p>
    <w:p w14:paraId="49420FD8" w14:textId="77777777" w:rsidR="0050310C" w:rsidRPr="0017274C" w:rsidRDefault="0050310C" w:rsidP="0050310C">
      <w:pPr>
        <w:pStyle w:val="ListParagraph"/>
        <w:numPr>
          <w:ilvl w:val="0"/>
          <w:numId w:val="1"/>
        </w:numPr>
        <w:spacing w:line="276" w:lineRule="auto"/>
        <w:rPr>
          <w:color w:val="1C1C1C"/>
        </w:rPr>
      </w:pPr>
      <w:r w:rsidRPr="0017274C">
        <w:rPr>
          <w:color w:val="1C1C1C"/>
        </w:rPr>
        <w:t>Signs and symptoms of TB</w:t>
      </w:r>
      <w:r>
        <w:rPr>
          <w:color w:val="1C1C1C"/>
        </w:rPr>
        <w:t>.</w:t>
      </w:r>
    </w:p>
    <w:p w14:paraId="06669E59" w14:textId="77777777" w:rsidR="0050310C" w:rsidRPr="0017274C" w:rsidRDefault="0050310C" w:rsidP="0050310C">
      <w:pPr>
        <w:pStyle w:val="ListParagraph"/>
        <w:numPr>
          <w:ilvl w:val="0"/>
          <w:numId w:val="1"/>
        </w:numPr>
        <w:spacing w:line="276" w:lineRule="auto"/>
        <w:rPr>
          <w:color w:val="1C1C1C"/>
        </w:rPr>
      </w:pPr>
      <w:r w:rsidRPr="0017274C">
        <w:rPr>
          <w:color w:val="1C1C1C"/>
        </w:rPr>
        <w:t>Modes of transmission</w:t>
      </w:r>
      <w:r>
        <w:rPr>
          <w:color w:val="1C1C1C"/>
        </w:rPr>
        <w:t>.</w:t>
      </w:r>
    </w:p>
    <w:p w14:paraId="7E45D1D0" w14:textId="77777777" w:rsidR="0050310C" w:rsidRPr="0017274C" w:rsidRDefault="0050310C" w:rsidP="0050310C">
      <w:pPr>
        <w:pStyle w:val="ListParagraph"/>
        <w:numPr>
          <w:ilvl w:val="0"/>
          <w:numId w:val="1"/>
        </w:numPr>
        <w:spacing w:line="276" w:lineRule="auto"/>
        <w:rPr>
          <w:color w:val="1C1C1C"/>
        </w:rPr>
      </w:pPr>
      <w:r w:rsidRPr="0017274C">
        <w:rPr>
          <w:color w:val="1C1C1C"/>
        </w:rPr>
        <w:t>Proper use, maintenance, and limitations of all required personal protective equipment</w:t>
      </w:r>
      <w:r>
        <w:rPr>
          <w:color w:val="1C1C1C"/>
        </w:rPr>
        <w:t>.</w:t>
      </w:r>
    </w:p>
    <w:p w14:paraId="27C1686F" w14:textId="77777777" w:rsidR="0050310C" w:rsidRDefault="0050310C" w:rsidP="0050310C">
      <w:r>
        <w:t> </w:t>
      </w:r>
    </w:p>
    <w:p w14:paraId="41D03A33" w14:textId="3467AF06" w:rsidR="0050310C" w:rsidRPr="00AA78B8" w:rsidRDefault="002317C7" w:rsidP="0050310C">
      <w:pPr>
        <w:pStyle w:val="Heading2"/>
        <w:spacing w:before="0"/>
      </w:pPr>
      <w:bookmarkStart w:id="220" w:name="_Toc228108657"/>
      <w:bookmarkStart w:id="221" w:name="_Toc234315166"/>
      <w:r>
        <w:t>9</w:t>
      </w:r>
      <w:r w:rsidR="0050310C" w:rsidRPr="00AA78B8">
        <w:t>.</w:t>
      </w:r>
      <w:r w:rsidR="0050310C">
        <w:t>5</w:t>
      </w:r>
      <w:r w:rsidR="0050310C" w:rsidRPr="00AA78B8">
        <w:t xml:space="preserve"> </w:t>
      </w:r>
      <w:r w:rsidR="0050310C">
        <w:t>Environmental</w:t>
      </w:r>
      <w:r w:rsidR="0050310C" w:rsidRPr="00AA78B8">
        <w:t xml:space="preserve"> Controls</w:t>
      </w:r>
      <w:bookmarkEnd w:id="220"/>
      <w:bookmarkEnd w:id="221"/>
    </w:p>
    <w:p w14:paraId="6C558221" w14:textId="77777777" w:rsidR="0050310C" w:rsidRDefault="0050310C" w:rsidP="0050310C">
      <w:pPr>
        <w:rPr>
          <w:color w:val="1C1C1C"/>
        </w:rPr>
      </w:pPr>
      <w:r w:rsidRPr="00773F68">
        <w:rPr>
          <w:color w:val="1C1C1C"/>
        </w:rPr>
        <w:t>Environmental controls are the second level of the hierarchy of TB infection control. These measures (physical or mechanical) are intended to remove or inactivate Mycobacterium Tuberculosis by controlling the source of infection, diluting and removing contaminated air and controlling airflow (clean air to less- clean air). Some examples of environmental controls include general ventilation, air-cleaning methods such as use of high-efficiency particulate air (HEPA) filters, ultraviolet germicidal irradiation (UVGI) and use of AII rooms. As recommended in both the 1994 and 2005 CDC guidelines, settings in which HCP treat patients at high risk of having TB should have environmental controls (that is, ventilation systems, portable HEPA filters, UGVI) in common areas such as waiting rooms.</w:t>
      </w:r>
    </w:p>
    <w:p w14:paraId="65582140" w14:textId="77777777" w:rsidR="00066EF0" w:rsidRDefault="00066EF0" w:rsidP="0050310C">
      <w:pPr>
        <w:rPr>
          <w:color w:val="1C1C1C"/>
        </w:rPr>
      </w:pPr>
    </w:p>
    <w:p w14:paraId="0AD3BFC7" w14:textId="47AE6E31" w:rsidR="00066EF0" w:rsidRDefault="00066EF0" w:rsidP="0050310C">
      <w:pPr>
        <w:rPr>
          <w:color w:val="1C1C1C"/>
        </w:rPr>
      </w:pPr>
      <w:r>
        <w:rPr>
          <w:color w:val="1C1C1C"/>
        </w:rPr>
        <w:t xml:space="preserve">See the completed </w:t>
      </w:r>
      <w:r w:rsidRPr="00066EF0">
        <w:rPr>
          <w:b/>
          <w:bCs/>
          <w:color w:val="1C1C1C"/>
        </w:rPr>
        <w:t>TB Risk Evaluation</w:t>
      </w:r>
      <w:r>
        <w:rPr>
          <w:color w:val="1C1C1C"/>
        </w:rPr>
        <w:t xml:space="preserve"> for additional information on our Environmental Controls.</w:t>
      </w:r>
    </w:p>
    <w:p w14:paraId="1EA52555" w14:textId="77777777" w:rsidR="0050310C" w:rsidRDefault="0050310C" w:rsidP="0050310C">
      <w:pPr>
        <w:pStyle w:val="Heading2"/>
      </w:pPr>
      <w:bookmarkStart w:id="222" w:name="_Toc234315167"/>
      <w:r>
        <w:t>Facility Classification:</w:t>
      </w:r>
      <w:bookmarkEnd w:id="222"/>
    </w:p>
    <w:p w14:paraId="4095FBCE" w14:textId="77777777" w:rsidR="0050310C" w:rsidRDefault="00223C73" w:rsidP="0050310C">
      <w:sdt>
        <w:sdtPr>
          <w:id w:val="355477582"/>
          <w:placeholder>
            <w:docPart w:val="5824F9AD2B1D476C81FAA4E35E96DE4A"/>
          </w:placeholder>
          <w:showingPlcHdr/>
          <w:text/>
        </w:sdtPr>
        <w:sdtContent>
          <w:r w:rsidR="0050310C" w:rsidRPr="003D5212">
            <w:rPr>
              <w:rStyle w:val="PlaceholderText"/>
              <w:highlight w:val="yellow"/>
            </w:rPr>
            <w:t>Click or tap here to enter text.</w:t>
          </w:r>
        </w:sdtContent>
      </w:sdt>
      <w:r w:rsidR="0050310C">
        <w:br w:type="page"/>
      </w:r>
    </w:p>
    <w:p w14:paraId="7FBAACC7" w14:textId="7B9FBF2D" w:rsidR="002317C7" w:rsidRDefault="002317C7" w:rsidP="002317C7">
      <w:pPr>
        <w:pStyle w:val="Heading1"/>
      </w:pPr>
      <w:bookmarkStart w:id="223" w:name="_Toc234315168"/>
      <w:r>
        <w:t>Section 10: Latex Allergy</w:t>
      </w:r>
      <w:bookmarkEnd w:id="223"/>
    </w:p>
    <w:p w14:paraId="3783473A" w14:textId="77777777" w:rsidR="002317C7" w:rsidRDefault="002317C7" w:rsidP="002317C7">
      <w:r>
        <w:t xml:space="preserve">A wide variety of products contain latex: medical supplies, personal protective equipment, and numerous household objects. Most people who encounter latex products only through their general use in society have no health problems from the use of these products.  Workers in the health care industry are at risk of developing latex allergy because they use latex gloves frequently. </w:t>
      </w:r>
    </w:p>
    <w:p w14:paraId="42505C81" w14:textId="77777777" w:rsidR="002317C7" w:rsidRDefault="002317C7" w:rsidP="002317C7"/>
    <w:p w14:paraId="1FF991F0" w14:textId="77777777" w:rsidR="002317C7" w:rsidRDefault="002317C7" w:rsidP="002317C7">
      <w:r>
        <w:t>COMPANY is committed to:</w:t>
      </w:r>
    </w:p>
    <w:p w14:paraId="44606C32" w14:textId="77777777" w:rsidR="002317C7" w:rsidRDefault="002317C7" w:rsidP="002317C7">
      <w:pPr>
        <w:pStyle w:val="ListParagraph"/>
        <w:numPr>
          <w:ilvl w:val="0"/>
          <w:numId w:val="1"/>
        </w:numPr>
        <w:spacing w:line="276" w:lineRule="auto"/>
      </w:pPr>
      <w:r>
        <w:t>Minimizing latex exposure wherever feasible.</w:t>
      </w:r>
    </w:p>
    <w:p w14:paraId="422382FF" w14:textId="77777777" w:rsidR="002317C7" w:rsidRDefault="002317C7" w:rsidP="002317C7">
      <w:pPr>
        <w:pStyle w:val="ListParagraph"/>
        <w:numPr>
          <w:ilvl w:val="0"/>
          <w:numId w:val="1"/>
        </w:numPr>
        <w:spacing w:line="276" w:lineRule="auto"/>
      </w:pPr>
      <w:r>
        <w:t>Providing safe alternatives to latex</w:t>
      </w:r>
      <w:r w:rsidRPr="00CC3FB2">
        <w:rPr>
          <w:rFonts w:ascii="Cambria Math" w:hAnsi="Cambria Math" w:cs="Cambria Math"/>
        </w:rPr>
        <w:t>‑</w:t>
      </w:r>
      <w:r>
        <w:t>containing products.</w:t>
      </w:r>
    </w:p>
    <w:p w14:paraId="67653964" w14:textId="77777777" w:rsidR="002317C7" w:rsidRDefault="002317C7" w:rsidP="002317C7">
      <w:pPr>
        <w:pStyle w:val="ListParagraph"/>
        <w:numPr>
          <w:ilvl w:val="0"/>
          <w:numId w:val="1"/>
        </w:numPr>
        <w:spacing w:line="276" w:lineRule="auto"/>
      </w:pPr>
      <w:r>
        <w:t>Protecting employees and patients with known or suspected latex sensitivity or allergy.</w:t>
      </w:r>
    </w:p>
    <w:p w14:paraId="3157997B" w14:textId="77777777" w:rsidR="002317C7" w:rsidRDefault="002317C7" w:rsidP="002317C7">
      <w:pPr>
        <w:pStyle w:val="ListParagraph"/>
        <w:numPr>
          <w:ilvl w:val="0"/>
          <w:numId w:val="1"/>
        </w:numPr>
        <w:spacing w:line="276" w:lineRule="auto"/>
      </w:pPr>
      <w:r>
        <w:t>Complying with applicable OSHA standards and best</w:t>
      </w:r>
      <w:r>
        <w:rPr>
          <w:rFonts w:ascii="Cambria Math" w:hAnsi="Cambria Math" w:cs="Cambria Math"/>
        </w:rPr>
        <w:t>‑</w:t>
      </w:r>
      <w:r>
        <w:t>practice guidance from NIOSH and the FDA.</w:t>
      </w:r>
    </w:p>
    <w:p w14:paraId="08A7C998" w14:textId="77777777" w:rsidR="002317C7" w:rsidRDefault="002317C7" w:rsidP="002317C7"/>
    <w:p w14:paraId="27ED91C1" w14:textId="77777777" w:rsidR="002317C7" w:rsidRDefault="002317C7" w:rsidP="002317C7">
      <w:r>
        <w:t xml:space="preserve">COMPANY </w:t>
      </w:r>
      <w:r w:rsidRPr="00E619FF">
        <w:rPr>
          <w:b/>
          <w:bCs/>
        </w:rPr>
        <w:t>will</w:t>
      </w:r>
      <w:r>
        <w:t>:</w:t>
      </w:r>
    </w:p>
    <w:p w14:paraId="5FFD622B" w14:textId="77777777" w:rsidR="002317C7" w:rsidRDefault="002317C7" w:rsidP="002317C7">
      <w:pPr>
        <w:pStyle w:val="ListParagraph"/>
        <w:numPr>
          <w:ilvl w:val="0"/>
          <w:numId w:val="1"/>
        </w:numPr>
        <w:spacing w:line="276" w:lineRule="auto"/>
      </w:pPr>
      <w:r>
        <w:t>Identify latex</w:t>
      </w:r>
      <w:r w:rsidRPr="00CC3FB2">
        <w:rPr>
          <w:rFonts w:ascii="Cambria Math" w:hAnsi="Cambria Math" w:cs="Cambria Math"/>
        </w:rPr>
        <w:t>‑</w:t>
      </w:r>
      <w:r>
        <w:t>containing products used across departments.</w:t>
      </w:r>
    </w:p>
    <w:p w14:paraId="16ABE949" w14:textId="77777777" w:rsidR="002317C7" w:rsidRDefault="002317C7" w:rsidP="002317C7">
      <w:pPr>
        <w:pStyle w:val="ListParagraph"/>
        <w:numPr>
          <w:ilvl w:val="0"/>
          <w:numId w:val="1"/>
        </w:numPr>
        <w:spacing w:line="276" w:lineRule="auto"/>
      </w:pPr>
      <w:r>
        <w:t>Substitute non</w:t>
      </w:r>
      <w:r w:rsidRPr="00CC3FB2">
        <w:rPr>
          <w:rFonts w:ascii="Cambria Math" w:hAnsi="Cambria Math" w:cs="Cambria Math"/>
        </w:rPr>
        <w:t>‑</w:t>
      </w:r>
      <w:r>
        <w:t>latex alternatives whenever clinically appropriate.</w:t>
      </w:r>
    </w:p>
    <w:p w14:paraId="5C214AF1" w14:textId="77777777" w:rsidR="002317C7" w:rsidRDefault="002317C7" w:rsidP="002317C7">
      <w:pPr>
        <w:pStyle w:val="ListParagraph"/>
        <w:numPr>
          <w:ilvl w:val="0"/>
          <w:numId w:val="1"/>
        </w:numPr>
        <w:spacing w:line="276" w:lineRule="auto"/>
      </w:pPr>
      <w:r>
        <w:t>Provide FDA</w:t>
      </w:r>
      <w:r w:rsidRPr="00CC3FB2">
        <w:rPr>
          <w:rFonts w:ascii="Cambria Math" w:hAnsi="Cambria Math" w:cs="Cambria Math"/>
        </w:rPr>
        <w:t>‑</w:t>
      </w:r>
      <w:r>
        <w:t>cleared non</w:t>
      </w:r>
      <w:r w:rsidRPr="00CC3FB2">
        <w:rPr>
          <w:rFonts w:ascii="Cambria Math" w:hAnsi="Cambria Math" w:cs="Cambria Math"/>
        </w:rPr>
        <w:t>‑</w:t>
      </w:r>
      <w:r>
        <w:t>latex medical gloves.</w:t>
      </w:r>
    </w:p>
    <w:p w14:paraId="0444ECF3" w14:textId="77777777" w:rsidR="002317C7" w:rsidRDefault="002317C7" w:rsidP="002317C7">
      <w:pPr>
        <w:pStyle w:val="ListParagraph"/>
        <w:numPr>
          <w:ilvl w:val="0"/>
          <w:numId w:val="1"/>
        </w:numPr>
        <w:spacing w:line="276" w:lineRule="auto"/>
      </w:pPr>
      <w:r>
        <w:t>Prohibit powdered medical gloves.</w:t>
      </w:r>
    </w:p>
    <w:p w14:paraId="6342E13E" w14:textId="77777777" w:rsidR="002317C7" w:rsidRDefault="002317C7" w:rsidP="002317C7">
      <w:pPr>
        <w:pStyle w:val="ListParagraph"/>
        <w:numPr>
          <w:ilvl w:val="0"/>
          <w:numId w:val="1"/>
        </w:numPr>
        <w:spacing w:line="276" w:lineRule="auto"/>
      </w:pPr>
      <w:r>
        <w:t>Ensure employees with latex allergy are not exposed as a condition of employment.</w:t>
      </w:r>
    </w:p>
    <w:p w14:paraId="17C805DB" w14:textId="77777777" w:rsidR="002317C7" w:rsidRDefault="002317C7" w:rsidP="002317C7">
      <w:pPr>
        <w:pStyle w:val="ListParagraph"/>
        <w:numPr>
          <w:ilvl w:val="0"/>
          <w:numId w:val="1"/>
        </w:numPr>
        <w:spacing w:line="276" w:lineRule="auto"/>
      </w:pPr>
      <w:r>
        <w:t>Provide training and education on latex risks and prevention.</w:t>
      </w:r>
    </w:p>
    <w:p w14:paraId="6F955F79" w14:textId="77777777" w:rsidR="002317C7" w:rsidRDefault="002317C7" w:rsidP="002317C7"/>
    <w:p w14:paraId="507C98A5" w14:textId="77777777" w:rsidR="002317C7" w:rsidRDefault="002317C7" w:rsidP="002317C7">
      <w:r>
        <w:t xml:space="preserve">Employees </w:t>
      </w:r>
      <w:r w:rsidRPr="00F73852">
        <w:rPr>
          <w:b/>
          <w:bCs/>
        </w:rPr>
        <w:t>must</w:t>
      </w:r>
      <w:r>
        <w:t>:</w:t>
      </w:r>
    </w:p>
    <w:p w14:paraId="56F8DD2A" w14:textId="77777777" w:rsidR="002317C7" w:rsidRDefault="002317C7" w:rsidP="002317C7">
      <w:pPr>
        <w:pStyle w:val="ListParagraph"/>
        <w:numPr>
          <w:ilvl w:val="0"/>
          <w:numId w:val="1"/>
        </w:numPr>
        <w:spacing w:line="276" w:lineRule="auto"/>
      </w:pPr>
      <w:r>
        <w:t>I</w:t>
      </w:r>
      <w:r w:rsidRPr="00D6407C">
        <w:t xml:space="preserve">nform </w:t>
      </w:r>
      <w:commentRangeStart w:id="224"/>
      <w:r w:rsidRPr="00D6407C">
        <w:t>management</w:t>
      </w:r>
      <w:commentRangeEnd w:id="224"/>
      <w:r w:rsidRPr="00D6407C">
        <w:rPr>
          <w:rStyle w:val="CommentReference"/>
          <w:sz w:val="22"/>
          <w:szCs w:val="22"/>
        </w:rPr>
        <w:commentReference w:id="224"/>
      </w:r>
      <w:r w:rsidRPr="00D6407C">
        <w:t xml:space="preserve"> of any diagnosis or suspicion of latex allergy</w:t>
      </w:r>
      <w:r>
        <w:t>.</w:t>
      </w:r>
    </w:p>
    <w:p w14:paraId="24496B54" w14:textId="77777777" w:rsidR="002317C7" w:rsidRDefault="002317C7" w:rsidP="002317C7">
      <w:pPr>
        <w:pStyle w:val="ListParagraph"/>
        <w:numPr>
          <w:ilvl w:val="0"/>
          <w:numId w:val="1"/>
        </w:numPr>
        <w:spacing w:line="276" w:lineRule="auto"/>
      </w:pPr>
      <w:r>
        <w:t>Report symptoms of latex sensitivity or allergy.</w:t>
      </w:r>
    </w:p>
    <w:p w14:paraId="2FA72B8A" w14:textId="77777777" w:rsidR="002317C7" w:rsidRDefault="002317C7" w:rsidP="002317C7"/>
    <w:p w14:paraId="3B3E258C" w14:textId="77777777" w:rsidR="002317C7" w:rsidRDefault="002317C7" w:rsidP="002317C7">
      <w:r>
        <w:t xml:space="preserve">Patients </w:t>
      </w:r>
      <w:r w:rsidRPr="00E619FF">
        <w:rPr>
          <w:b/>
          <w:bCs/>
        </w:rPr>
        <w:t>will</w:t>
      </w:r>
      <w:r>
        <w:t>:</w:t>
      </w:r>
    </w:p>
    <w:p w14:paraId="5A335296" w14:textId="77777777" w:rsidR="002317C7" w:rsidRDefault="002317C7" w:rsidP="002317C7">
      <w:pPr>
        <w:pStyle w:val="ListParagraph"/>
        <w:numPr>
          <w:ilvl w:val="0"/>
          <w:numId w:val="1"/>
        </w:numPr>
        <w:spacing w:line="276" w:lineRule="auto"/>
      </w:pPr>
      <w:r>
        <w:t>Be screened for latex allergy per clinical protocol.</w:t>
      </w:r>
    </w:p>
    <w:p w14:paraId="7DF41F74" w14:textId="77777777" w:rsidR="002317C7" w:rsidRDefault="002317C7" w:rsidP="002317C7">
      <w:pPr>
        <w:pStyle w:val="ListParagraph"/>
        <w:numPr>
          <w:ilvl w:val="0"/>
          <w:numId w:val="1"/>
        </w:numPr>
        <w:spacing w:line="276" w:lineRule="auto"/>
      </w:pPr>
      <w:r>
        <w:t xml:space="preserve">Receive care using </w:t>
      </w:r>
      <w:r w:rsidRPr="00AE4D3D">
        <w:t>latex</w:t>
      </w:r>
      <w:r w:rsidRPr="00AE4D3D">
        <w:rPr>
          <w:rFonts w:ascii="Cambria Math" w:hAnsi="Cambria Math" w:cs="Cambria Math"/>
        </w:rPr>
        <w:t>‑</w:t>
      </w:r>
      <w:r w:rsidRPr="00AE4D3D">
        <w:t>safe equipment and supplies</w:t>
      </w:r>
      <w:r>
        <w:t xml:space="preserve"> for known or suspected latex allergies.</w:t>
      </w:r>
    </w:p>
    <w:p w14:paraId="6E1E25BD" w14:textId="77777777" w:rsidR="002A16FD" w:rsidRDefault="002A16FD" w:rsidP="002A16FD">
      <w:pPr>
        <w:pStyle w:val="ListParagraph"/>
        <w:spacing w:line="276" w:lineRule="auto"/>
        <w:ind w:left="720"/>
      </w:pPr>
    </w:p>
    <w:p w14:paraId="1967929D" w14:textId="2AF56473" w:rsidR="002317C7" w:rsidRDefault="002317C7" w:rsidP="002A16FD">
      <w:pPr>
        <w:pStyle w:val="Heading2"/>
        <w:spacing w:before="0"/>
      </w:pPr>
      <w:bookmarkStart w:id="225" w:name="_Toc234315169"/>
      <w:r w:rsidRPr="002A16FD">
        <w:t>10.1 Reaction Types</w:t>
      </w:r>
      <w:bookmarkEnd w:id="225"/>
      <w:r>
        <w:t xml:space="preserve"> </w:t>
      </w:r>
    </w:p>
    <w:p w14:paraId="3570530C" w14:textId="77777777" w:rsidR="002317C7" w:rsidRDefault="002317C7" w:rsidP="002317C7">
      <w:r>
        <w:t>Three types of reactions can occur in persons using latex products:</w:t>
      </w:r>
    </w:p>
    <w:p w14:paraId="312ECE2C" w14:textId="77777777" w:rsidR="002317C7" w:rsidRDefault="002317C7" w:rsidP="002317C7">
      <w:pPr>
        <w:pStyle w:val="ListParagraph"/>
        <w:numPr>
          <w:ilvl w:val="0"/>
          <w:numId w:val="1"/>
        </w:numPr>
        <w:spacing w:line="276" w:lineRule="auto"/>
      </w:pPr>
      <w:r>
        <w:t>Irritant contact dermatitis</w:t>
      </w:r>
    </w:p>
    <w:p w14:paraId="6BA84D84" w14:textId="77777777" w:rsidR="002317C7" w:rsidRDefault="002317C7" w:rsidP="002317C7">
      <w:pPr>
        <w:pStyle w:val="ListParagraph"/>
        <w:numPr>
          <w:ilvl w:val="0"/>
          <w:numId w:val="1"/>
        </w:numPr>
        <w:spacing w:line="276" w:lineRule="auto"/>
      </w:pPr>
      <w:r>
        <w:t>Allergic contact dermatitis (delayed hypersensitivity)</w:t>
      </w:r>
    </w:p>
    <w:p w14:paraId="0C502863" w14:textId="1FCD2AB2" w:rsidR="002317C7" w:rsidRDefault="002317C7" w:rsidP="002317C7">
      <w:pPr>
        <w:pStyle w:val="ListParagraph"/>
        <w:numPr>
          <w:ilvl w:val="0"/>
          <w:numId w:val="1"/>
        </w:numPr>
        <w:spacing w:line="276" w:lineRule="auto"/>
      </w:pPr>
      <w:r>
        <w:t>Latex allergy</w:t>
      </w:r>
    </w:p>
    <w:p w14:paraId="7A2A09DF" w14:textId="4542ADE6" w:rsidR="002317C7" w:rsidRDefault="002317C7" w:rsidP="002317C7">
      <w:pPr>
        <w:pStyle w:val="Heading3"/>
      </w:pPr>
      <w:bookmarkStart w:id="226" w:name="_Toc234315170"/>
      <w:r>
        <w:t>10.1.1 Irritant Contact Dermatitis</w:t>
      </w:r>
      <w:bookmarkEnd w:id="226"/>
    </w:p>
    <w:p w14:paraId="39C99AC9" w14:textId="77777777" w:rsidR="002317C7" w:rsidRDefault="002317C7" w:rsidP="002317C7">
      <w:r>
        <w:t xml:space="preserve">The most common reaction to latex products is irritant contact dermatitis. It typically appears as dry, itchy, or irritated skin, most often on the hands. This condition is caused by skin irritation from wearing gloves and may be worsened by exposure to other workplace products or chemicals. </w:t>
      </w:r>
    </w:p>
    <w:p w14:paraId="0643E4B8" w14:textId="77777777" w:rsidR="002317C7" w:rsidRDefault="002317C7" w:rsidP="002317C7"/>
    <w:p w14:paraId="19227494" w14:textId="0BCB8BBB" w:rsidR="002317C7" w:rsidRDefault="002317C7" w:rsidP="002317C7">
      <w:r>
        <w:t>Additional contributing factors include frequent hand washing and drying, incomplete drying of the hands, use of cleaners and sanitizers, and exposure to powders used in gloves. Irritant contact dermatitis is not an allergic reaction.</w:t>
      </w:r>
    </w:p>
    <w:p w14:paraId="59DF0158" w14:textId="3DC679DA" w:rsidR="002317C7" w:rsidRDefault="002317C7" w:rsidP="002317C7">
      <w:pPr>
        <w:pStyle w:val="Heading3"/>
      </w:pPr>
      <w:bookmarkStart w:id="227" w:name="_Toc234315171"/>
      <w:r>
        <w:t>10.1.2 Chemical Sensitivity Dermatitis</w:t>
      </w:r>
      <w:bookmarkEnd w:id="227"/>
    </w:p>
    <w:p w14:paraId="5B4373EB" w14:textId="77777777" w:rsidR="002317C7" w:rsidRDefault="002317C7" w:rsidP="002317C7">
      <w:r>
        <w:t xml:space="preserve">Allergic contact dermatitis, also known as delayed hypersensitivity or chemical sensitivity dermatitis, results from exposure to chemicals added to latex during harvesting, processing, or manufacturing. These chemicals can trigger skin reactions similar to poison ivy. </w:t>
      </w:r>
    </w:p>
    <w:p w14:paraId="45C2EE3D" w14:textId="77777777" w:rsidR="002317C7" w:rsidRDefault="002317C7" w:rsidP="002317C7"/>
    <w:p w14:paraId="7897C920" w14:textId="4FB57D14" w:rsidR="002317C7" w:rsidRDefault="002317C7" w:rsidP="002317C7">
      <w:r>
        <w:t xml:space="preserve">Symptoms usually begin </w:t>
      </w:r>
      <w:proofErr w:type="gramStart"/>
      <w:r w:rsidR="00C550E4">
        <w:t>twenty four</w:t>
      </w:r>
      <w:proofErr w:type="gramEnd"/>
      <w:r w:rsidR="00C550E4">
        <w:t xml:space="preserve"> to </w:t>
      </w:r>
      <w:r w:rsidR="00D74300">
        <w:t>forty eight (</w:t>
      </w:r>
      <w:r>
        <w:t>24 to 48</w:t>
      </w:r>
      <w:r w:rsidR="00D74300">
        <w:t>)</w:t>
      </w:r>
      <w:r>
        <w:t xml:space="preserve"> hours after contact and may worsen over time, causing oozing blisters or spreading beyond the area of direct contact with latex.</w:t>
      </w:r>
    </w:p>
    <w:p w14:paraId="720BC044" w14:textId="0F319B58" w:rsidR="002317C7" w:rsidRDefault="002317C7" w:rsidP="002317C7">
      <w:pPr>
        <w:pStyle w:val="Heading3"/>
      </w:pPr>
      <w:bookmarkStart w:id="228" w:name="_Toc234315172"/>
      <w:r>
        <w:t>10.1.3 Latex Allergy</w:t>
      </w:r>
      <w:bookmarkEnd w:id="228"/>
    </w:p>
    <w:p w14:paraId="47DBE36B" w14:textId="77777777" w:rsidR="002317C7" w:rsidRDefault="002317C7" w:rsidP="002317C7">
      <w:r>
        <w:t xml:space="preserve">Latex allergy, or immediate hypersensitivity, is a more serious reaction than irritant or chemical sensitivity dermatitis. It occurs when the immune system reacts to specific proteins found in latex, leading to sensitization that may be confirmed through blood or skin testing, with or without noticeable symptoms. Even very low levels of exposure can trigger a reaction in sensitized individuals. </w:t>
      </w:r>
    </w:p>
    <w:p w14:paraId="59B05D4E" w14:textId="77777777" w:rsidR="002317C7" w:rsidRDefault="002317C7" w:rsidP="002317C7"/>
    <w:p w14:paraId="5DF86694" w14:textId="77777777" w:rsidR="002317C7" w:rsidRDefault="002317C7" w:rsidP="002317C7">
      <w:r>
        <w:t>Symptoms often begin within minutes of exposure but may also appear hours later. Mild reactions include redness, hives, or itching, while more severe reactions can involve respiratory issues such as a runny nose, sneezing, itchy eyes, throat irritation, or asthma symptoms. In rare cases, a severe, life</w:t>
      </w:r>
      <w:r>
        <w:rPr>
          <w:rFonts w:ascii="Cambria Math" w:hAnsi="Cambria Math" w:cs="Cambria Math"/>
        </w:rPr>
        <w:t>‑</w:t>
      </w:r>
      <w:r>
        <w:t xml:space="preserve">threatening reaction such as anaphylactic shock may occur, though this is uncommon as an initial symptom. These reactions are similar to those experienced by individuals with severe insect sting allergies. </w:t>
      </w:r>
    </w:p>
    <w:p w14:paraId="40E60F3F" w14:textId="77777777" w:rsidR="002A16FD" w:rsidRDefault="002A16FD" w:rsidP="002317C7"/>
    <w:p w14:paraId="1D843587" w14:textId="09FB2A7F" w:rsidR="002317C7" w:rsidRDefault="002317C7" w:rsidP="002A16FD">
      <w:pPr>
        <w:pStyle w:val="Heading2"/>
        <w:spacing w:before="0"/>
      </w:pPr>
      <w:bookmarkStart w:id="229" w:name="_Toc234315173"/>
      <w:r w:rsidRPr="002A16FD">
        <w:t>10.</w:t>
      </w:r>
      <w:r>
        <w:t>2</w:t>
      </w:r>
      <w:r w:rsidRPr="002A16FD">
        <w:t xml:space="preserve"> Re</w:t>
      </w:r>
      <w:r>
        <w:t>porting and Incident Response</w:t>
      </w:r>
      <w:bookmarkEnd w:id="229"/>
      <w:r>
        <w:t xml:space="preserve"> </w:t>
      </w:r>
    </w:p>
    <w:p w14:paraId="740635E2" w14:textId="77777777" w:rsidR="002317C7" w:rsidRDefault="002317C7" w:rsidP="002317C7">
      <w:pPr>
        <w:rPr>
          <w:b/>
          <w:bCs/>
          <w:color w:val="1B4F72"/>
          <w:sz w:val="36"/>
          <w:szCs w:val="36"/>
        </w:rPr>
      </w:pPr>
      <w:r w:rsidRPr="00F90FDF">
        <w:t>All suspected or confirmed latex</w:t>
      </w:r>
      <w:r w:rsidRPr="00F90FDF">
        <w:rPr>
          <w:rFonts w:ascii="Cambria Math" w:hAnsi="Cambria Math" w:cs="Cambria Math"/>
        </w:rPr>
        <w:t>‑</w:t>
      </w:r>
      <w:r w:rsidRPr="00F90FDF">
        <w:t xml:space="preserve">related allergic reactions are reported promptly in accordance with the facility’s incident reporting procedures. Severe reactions, including anaphylaxis, are managed immediately using established emergency response protocols. Reported incidents are documented, evaluated, and reviewed </w:t>
      </w:r>
      <w:commentRangeStart w:id="230"/>
      <w:r w:rsidRPr="00F90FDF">
        <w:t>by</w:t>
      </w:r>
      <w:commentRangeEnd w:id="230"/>
      <w:r w:rsidRPr="00F90FDF">
        <w:rPr>
          <w:rStyle w:val="CommentReference"/>
          <w:sz w:val="22"/>
          <w:szCs w:val="22"/>
        </w:rPr>
        <w:commentReference w:id="230"/>
      </w:r>
      <w:r w:rsidRPr="00F90FDF">
        <w:t xml:space="preserve"> </w:t>
      </w:r>
      <w:sdt>
        <w:sdtPr>
          <w:rPr>
            <w:highlight w:val="yellow"/>
          </w:rPr>
          <w:id w:val="1349908094"/>
          <w:placeholder>
            <w:docPart w:val="A31ED461F12740589AC7ACFDA90FBD6F"/>
          </w:placeholder>
          <w:showingPlcHdr/>
          <w:text/>
        </w:sdtPr>
        <w:sdtContent>
          <w:r w:rsidRPr="00C63958">
            <w:rPr>
              <w:rStyle w:val="PlaceholderText"/>
              <w:color w:val="auto"/>
              <w:highlight w:val="yellow"/>
            </w:rPr>
            <w:t>Click or tap here to enter text.</w:t>
          </w:r>
        </w:sdtContent>
      </w:sdt>
      <w:r w:rsidRPr="00F90FDF">
        <w:t>to identify contributing factors and implement corrective or preventive measures.</w:t>
      </w:r>
      <w:r>
        <w:br w:type="page"/>
      </w:r>
    </w:p>
    <w:p w14:paraId="0F43B20E" w14:textId="05BECF8E" w:rsidR="0050310C" w:rsidRDefault="00F771A2" w:rsidP="0050310C">
      <w:pPr>
        <w:pStyle w:val="Heading1"/>
        <w:spacing w:before="0"/>
      </w:pPr>
      <w:bookmarkStart w:id="231" w:name="_Toc234315174"/>
      <w:r>
        <w:t xml:space="preserve">Section 11: </w:t>
      </w:r>
      <w:r w:rsidR="0050310C">
        <w:t>General Safety</w:t>
      </w:r>
      <w:bookmarkEnd w:id="231"/>
    </w:p>
    <w:p w14:paraId="3312743D" w14:textId="77777777" w:rsidR="0050310C" w:rsidRDefault="0050310C" w:rsidP="0050310C">
      <w:r>
        <w:t>All employees must promptly report all work-related injuries and illnesses, regardless of severity, to their supervisor or the designated OSHA Officer.</w:t>
      </w:r>
    </w:p>
    <w:p w14:paraId="660227FE" w14:textId="77777777" w:rsidR="0050310C" w:rsidRDefault="0050310C" w:rsidP="0050310C"/>
    <w:p w14:paraId="7BC52153" w14:textId="77777777" w:rsidR="0050310C" w:rsidRDefault="0050310C" w:rsidP="0050310C">
      <w:r>
        <w:t>The purpose of reporting all injuries and illnesses includes:</w:t>
      </w:r>
    </w:p>
    <w:p w14:paraId="549C5620" w14:textId="77777777" w:rsidR="0050310C" w:rsidRDefault="0050310C" w:rsidP="0050310C">
      <w:pPr>
        <w:pStyle w:val="ListParagraph"/>
        <w:numPr>
          <w:ilvl w:val="0"/>
          <w:numId w:val="15"/>
        </w:numPr>
        <w:spacing w:line="276" w:lineRule="auto"/>
      </w:pPr>
      <w:r>
        <w:t>Identifying injury and illness trends so that corrective actions can be implemented to prevent recurrence.</w:t>
      </w:r>
    </w:p>
    <w:p w14:paraId="0CA0F5E6" w14:textId="77777777" w:rsidR="0050310C" w:rsidRDefault="0050310C" w:rsidP="0050310C">
      <w:pPr>
        <w:pStyle w:val="ListParagraph"/>
        <w:numPr>
          <w:ilvl w:val="0"/>
          <w:numId w:val="15"/>
        </w:numPr>
        <w:spacing w:line="276" w:lineRule="auto"/>
      </w:pPr>
      <w:r>
        <w:t>Ensuring that injuries initially appearing minor are documented in case symptoms worsen and require medical treatment or workers’ compensation reporting.</w:t>
      </w:r>
    </w:p>
    <w:p w14:paraId="16063E17" w14:textId="77777777" w:rsidR="0050310C" w:rsidRDefault="0050310C" w:rsidP="0050310C">
      <w:pPr>
        <w:pStyle w:val="ListParagraph"/>
        <w:numPr>
          <w:ilvl w:val="0"/>
          <w:numId w:val="15"/>
        </w:numPr>
        <w:spacing w:line="276" w:lineRule="auto"/>
      </w:pPr>
      <w:r>
        <w:t>Facilitating timely and appropriate medical evaluation and treatment.</w:t>
      </w:r>
    </w:p>
    <w:p w14:paraId="0888C16A" w14:textId="77777777" w:rsidR="0050310C" w:rsidRDefault="0050310C" w:rsidP="0050310C"/>
    <w:p w14:paraId="0170B6CF" w14:textId="77777777" w:rsidR="0050310C" w:rsidRDefault="0050310C" w:rsidP="0050310C">
      <w:r>
        <w:t>The OSHA Officer is responsible for ensuring the prompt, accurate, and complete recording of OSHA</w:t>
      </w:r>
      <w:r>
        <w:rPr>
          <w:rFonts w:ascii="Cambria Math" w:hAnsi="Cambria Math" w:cs="Cambria Math"/>
        </w:rPr>
        <w:t>‑</w:t>
      </w:r>
      <w:r>
        <w:t>recordable injuries and illnesses in accordance with 29 CFR Part 1904. OSHA requires employers to record only those injuries and illnesses that meet recordability criteria (i.e., beyond first aid).</w:t>
      </w:r>
    </w:p>
    <w:p w14:paraId="5C21D89F" w14:textId="77777777" w:rsidR="0050310C" w:rsidRDefault="0050310C" w:rsidP="0050310C"/>
    <w:p w14:paraId="19803929" w14:textId="77777777" w:rsidR="0050310C" w:rsidRDefault="0050310C" w:rsidP="0050310C">
      <w:r>
        <w:t>When required, OSHA Forms 300 (Log of Work</w:t>
      </w:r>
      <w:r>
        <w:rPr>
          <w:rFonts w:ascii="Cambria Math" w:hAnsi="Cambria Math" w:cs="Cambria Math"/>
        </w:rPr>
        <w:t>‑</w:t>
      </w:r>
      <w:r>
        <w:t xml:space="preserve">Related Injuries and Illnesses), 300A (Summary), and 301 (Incident Report) will be maintained. The OSHA Form 300A Summary will be posted annually from </w:t>
      </w:r>
      <w:r w:rsidRPr="000E2E6B">
        <w:rPr>
          <w:b/>
          <w:bCs/>
        </w:rPr>
        <w:t>February 1 through April 30</w:t>
      </w:r>
      <w:r>
        <w:t xml:space="preserve"> for the previous calendar year.</w:t>
      </w:r>
    </w:p>
    <w:p w14:paraId="671DA053" w14:textId="77777777" w:rsidR="0050310C" w:rsidRDefault="0050310C" w:rsidP="0050310C"/>
    <w:p w14:paraId="769C8676" w14:textId="77777777" w:rsidR="0050310C" w:rsidRDefault="0050310C" w:rsidP="0050310C">
      <w:r>
        <w:t>All OSHA injury and illness records will be retained for a minimum of five (5) years following the end of the calendar year to which they relate.</w:t>
      </w:r>
    </w:p>
    <w:p w14:paraId="6DDF55CD" w14:textId="77777777" w:rsidR="0050310C" w:rsidRDefault="0050310C" w:rsidP="0050310C"/>
    <w:p w14:paraId="03B08A6F" w14:textId="794DCA2E" w:rsidR="0050310C" w:rsidRDefault="0050310C" w:rsidP="0050310C">
      <w:r>
        <w:t>Certain employers and industries may be partially exempt from maintaining OSHA recordkeeping forms, as permitted by OSHA regulations. Exemptions do not relieve employers from reporting severe injuries or fatalities as required by OSHA.</w:t>
      </w:r>
    </w:p>
    <w:p w14:paraId="26BB6CF0" w14:textId="6CDB10BA" w:rsidR="0050310C" w:rsidRDefault="00CB0D29" w:rsidP="0050310C">
      <w:pPr>
        <w:pStyle w:val="Heading3"/>
      </w:pPr>
      <w:bookmarkStart w:id="232" w:name="_Toc234315175"/>
      <w:r>
        <w:t xml:space="preserve">11.1 </w:t>
      </w:r>
      <w:r w:rsidR="0050310C">
        <w:t>Reporting Unsafe Conditions, Unsafe Practices, and Near Misses</w:t>
      </w:r>
      <w:bookmarkEnd w:id="232"/>
    </w:p>
    <w:p w14:paraId="7F4EF7E5" w14:textId="77777777" w:rsidR="0050310C" w:rsidRDefault="0050310C" w:rsidP="0050310C">
      <w:r>
        <w:t>Employees are required to immediately report unsafe conditions, unsafe acts, and hazardous practices to the OSHA Officer or their supervisor.</w:t>
      </w:r>
    </w:p>
    <w:p w14:paraId="1388FBB0" w14:textId="77777777" w:rsidR="0050310C" w:rsidRDefault="0050310C" w:rsidP="0050310C"/>
    <w:p w14:paraId="092C4D35" w14:textId="77777777" w:rsidR="0050310C" w:rsidRDefault="0050310C" w:rsidP="0050310C">
      <w:r>
        <w:t>Any near miss incident, an unplanned event that did not result in injury but had the potential to do so, must also be reported. The employee and OSHA Officer will review the near miss and determine whether corrective or preventive action is required.</w:t>
      </w:r>
    </w:p>
    <w:p w14:paraId="039A9B90" w14:textId="77777777" w:rsidR="0050310C" w:rsidRDefault="0050310C" w:rsidP="0050310C"/>
    <w:p w14:paraId="283874DF" w14:textId="29E554D8" w:rsidR="0050310C" w:rsidRDefault="0050310C" w:rsidP="0050310C">
      <w:r>
        <w:t>Employees will not be subject to retaliation for reporting safety concerns, hazards, injuries, illnesses, or near misses.</w:t>
      </w:r>
    </w:p>
    <w:p w14:paraId="18E85260" w14:textId="32ED515A" w:rsidR="0050310C" w:rsidRDefault="00CB0D29" w:rsidP="0050310C">
      <w:pPr>
        <w:pStyle w:val="Heading3"/>
      </w:pPr>
      <w:bookmarkStart w:id="233" w:name="_Toc234315176"/>
      <w:r>
        <w:t xml:space="preserve">11.2 </w:t>
      </w:r>
      <w:r w:rsidR="0050310C">
        <w:t>Incident Investigation</w:t>
      </w:r>
      <w:bookmarkEnd w:id="233"/>
    </w:p>
    <w:p w14:paraId="23ACEBAB" w14:textId="77777777" w:rsidR="0050310C" w:rsidRDefault="0050310C" w:rsidP="0050310C">
      <w:r>
        <w:t>An incident investigation will be conducted for:</w:t>
      </w:r>
    </w:p>
    <w:p w14:paraId="3BD9BAD7" w14:textId="6C6F1A74" w:rsidR="0050310C" w:rsidRDefault="0050310C" w:rsidP="0050310C">
      <w:pPr>
        <w:pStyle w:val="ListParagraph"/>
        <w:numPr>
          <w:ilvl w:val="0"/>
          <w:numId w:val="15"/>
        </w:numPr>
        <w:spacing w:line="276" w:lineRule="auto"/>
      </w:pPr>
      <w:r>
        <w:t>All OSHA</w:t>
      </w:r>
      <w:r w:rsidRPr="00EF1BCA">
        <w:rPr>
          <w:rFonts w:ascii="Cambria Math" w:hAnsi="Cambria Math" w:cs="Cambria Math"/>
        </w:rPr>
        <w:t>‑</w:t>
      </w:r>
      <w:r>
        <w:t>recordable injuries and illnesses</w:t>
      </w:r>
      <w:r w:rsidR="00F60612">
        <w:t>.</w:t>
      </w:r>
    </w:p>
    <w:p w14:paraId="2AE19B08" w14:textId="77777777" w:rsidR="0050310C" w:rsidRDefault="0050310C" w:rsidP="0050310C">
      <w:pPr>
        <w:pStyle w:val="ListParagraph"/>
        <w:numPr>
          <w:ilvl w:val="0"/>
          <w:numId w:val="15"/>
        </w:numPr>
        <w:spacing w:line="276" w:lineRule="auto"/>
      </w:pPr>
      <w:r>
        <w:t>Near miss incidents with the potential for serious injury, illness, or property damage.</w:t>
      </w:r>
    </w:p>
    <w:p w14:paraId="2C053BFA" w14:textId="77777777" w:rsidR="0050310C" w:rsidRDefault="0050310C" w:rsidP="0050310C">
      <w:pPr>
        <w:pStyle w:val="ListParagraph"/>
        <w:ind w:left="720"/>
      </w:pPr>
    </w:p>
    <w:p w14:paraId="5FDAB6E4" w14:textId="1F1108BF" w:rsidR="0050310C" w:rsidRDefault="0050310C" w:rsidP="0050310C">
      <w:r>
        <w:t>The OSHA Officer is responsible for ensuring that an</w:t>
      </w:r>
      <w:r w:rsidR="0011332F">
        <w:t xml:space="preserve"> </w:t>
      </w:r>
      <w:r w:rsidR="0011332F" w:rsidRPr="00403BA8">
        <w:rPr>
          <w:b/>
          <w:bCs/>
        </w:rPr>
        <w:t xml:space="preserve">Accident </w:t>
      </w:r>
      <w:r w:rsidR="00403BA8" w:rsidRPr="00403BA8">
        <w:rPr>
          <w:b/>
          <w:bCs/>
        </w:rPr>
        <w:t>Investigation | Incident Report</w:t>
      </w:r>
      <w:r>
        <w:t xml:space="preserve"> is completed and that root causes are identified. Corrective actions will be assigned, tracked, and documented until completion.</w:t>
      </w:r>
    </w:p>
    <w:p w14:paraId="64A73732" w14:textId="77777777" w:rsidR="0050310C" w:rsidRDefault="0050310C" w:rsidP="0050310C">
      <w:pPr>
        <w:pStyle w:val="ListParagraph"/>
        <w:numPr>
          <w:ilvl w:val="0"/>
          <w:numId w:val="15"/>
        </w:numPr>
        <w:spacing w:line="276" w:lineRule="auto"/>
      </w:pPr>
      <w:r>
        <w:t>When immediate hazards are identified, interim corrective measures may be implemented while permanent controls are developed and installed.</w:t>
      </w:r>
    </w:p>
    <w:p w14:paraId="7DFD685B" w14:textId="77777777" w:rsidR="0050310C" w:rsidRDefault="0050310C" w:rsidP="0050310C"/>
    <w:p w14:paraId="7F255892" w14:textId="62FE32FA" w:rsidR="0050310C" w:rsidRDefault="0050310C" w:rsidP="0050310C">
      <w:r>
        <w:t xml:space="preserve">Completed </w:t>
      </w:r>
      <w:r w:rsidR="00F91FC1" w:rsidRPr="00403BA8">
        <w:rPr>
          <w:b/>
          <w:bCs/>
        </w:rPr>
        <w:t>Accident Investigation | Incident Report</w:t>
      </w:r>
      <w:r w:rsidR="00F91FC1">
        <w:rPr>
          <w:b/>
          <w:bCs/>
        </w:rPr>
        <w:t>s</w:t>
      </w:r>
      <w:r w:rsidR="00F91FC1">
        <w:t xml:space="preserve"> </w:t>
      </w:r>
      <w:r>
        <w:t>will be maintained for the duration of employment plus thirty (30) years, in accordance with OSHA employee exposure and medical record retention requirements.</w:t>
      </w:r>
    </w:p>
    <w:p w14:paraId="7C2E13A6" w14:textId="77777777" w:rsidR="001040C5" w:rsidRDefault="0050310C" w:rsidP="0050310C">
      <w:pPr>
        <w:pStyle w:val="Heading3"/>
      </w:pPr>
      <w:bookmarkStart w:id="234" w:name="_Toc234315177"/>
      <w:r>
        <w:t>Anti-Retaliation Policy</w:t>
      </w:r>
      <w:bookmarkEnd w:id="234"/>
    </w:p>
    <w:p w14:paraId="4AFBD641" w14:textId="77777777" w:rsidR="001040C5" w:rsidRDefault="001040C5" w:rsidP="001040C5">
      <w:r>
        <w:t>Our organization is committed to providing a safe and healthy work environment for all employees. Employees are encouraged to promptly report unsafe working conditions, workplace hazards, injuries, illnesses, or any concerns related to occupational safety and health without fear of retaliation.</w:t>
      </w:r>
    </w:p>
    <w:p w14:paraId="41717A06" w14:textId="77777777" w:rsidR="001040C5" w:rsidRDefault="001040C5" w:rsidP="001040C5"/>
    <w:p w14:paraId="3A576A0F" w14:textId="77777777" w:rsidR="001040C5" w:rsidRDefault="001040C5" w:rsidP="001040C5">
      <w:r>
        <w:t>The Company strictly prohibits any form of retaliation against an employee who, in good faith:</w:t>
      </w:r>
    </w:p>
    <w:p w14:paraId="19AD08E3" w14:textId="77777777" w:rsidR="001040C5" w:rsidRDefault="001040C5" w:rsidP="001040C5">
      <w:pPr>
        <w:pStyle w:val="ListParagraph"/>
        <w:numPr>
          <w:ilvl w:val="0"/>
          <w:numId w:val="15"/>
        </w:numPr>
        <w:spacing w:line="276" w:lineRule="auto"/>
      </w:pPr>
      <w:r>
        <w:t>Reports a workplace safety or health concern.</w:t>
      </w:r>
    </w:p>
    <w:p w14:paraId="1E3AAEA1" w14:textId="77777777" w:rsidR="001040C5" w:rsidRDefault="001040C5" w:rsidP="001040C5">
      <w:pPr>
        <w:pStyle w:val="ListParagraph"/>
        <w:numPr>
          <w:ilvl w:val="0"/>
          <w:numId w:val="15"/>
        </w:numPr>
        <w:spacing w:line="276" w:lineRule="auto"/>
      </w:pPr>
      <w:r>
        <w:t>Files an OSHA complaint.</w:t>
      </w:r>
    </w:p>
    <w:p w14:paraId="4C4A18E0" w14:textId="77777777" w:rsidR="001040C5" w:rsidRDefault="001040C5" w:rsidP="001040C5">
      <w:pPr>
        <w:pStyle w:val="ListParagraph"/>
        <w:numPr>
          <w:ilvl w:val="0"/>
          <w:numId w:val="15"/>
        </w:numPr>
        <w:spacing w:line="276" w:lineRule="auto"/>
      </w:pPr>
      <w:r>
        <w:t>Participates in a workplace safety investigation, inspection, or audit.</w:t>
      </w:r>
    </w:p>
    <w:p w14:paraId="51A920AA" w14:textId="77777777" w:rsidR="001040C5" w:rsidRDefault="001040C5" w:rsidP="001040C5">
      <w:pPr>
        <w:pStyle w:val="ListParagraph"/>
        <w:numPr>
          <w:ilvl w:val="0"/>
          <w:numId w:val="15"/>
        </w:numPr>
        <w:spacing w:line="276" w:lineRule="auto"/>
      </w:pPr>
      <w:r>
        <w:t>Reports a work-related injury or illness.</w:t>
      </w:r>
    </w:p>
    <w:p w14:paraId="60570B0C" w14:textId="77777777" w:rsidR="001040C5" w:rsidRDefault="001040C5" w:rsidP="001040C5">
      <w:pPr>
        <w:pStyle w:val="ListParagraph"/>
        <w:numPr>
          <w:ilvl w:val="0"/>
          <w:numId w:val="15"/>
        </w:numPr>
        <w:spacing w:line="276" w:lineRule="auto"/>
      </w:pPr>
      <w:r>
        <w:t>Exercises any rights protected under OSHA regulations.</w:t>
      </w:r>
    </w:p>
    <w:p w14:paraId="064FBDC7" w14:textId="77777777" w:rsidR="001040C5" w:rsidRDefault="001040C5" w:rsidP="001040C5"/>
    <w:p w14:paraId="3C303CC8" w14:textId="77777777" w:rsidR="001040C5" w:rsidRDefault="001040C5" w:rsidP="001040C5">
      <w:r>
        <w:t>Retaliation may include termination, demotion, reduction in hours, reassignment, harassment, intimidation, threats, denial of benefits, or any other adverse employment action. Any employee, supervisor, or manager who engages in retaliatory conduct will be subject to disciplinary action, up to and including termination of employment.</w:t>
      </w:r>
    </w:p>
    <w:p w14:paraId="020D30DC" w14:textId="77777777" w:rsidR="001040C5" w:rsidRDefault="001040C5" w:rsidP="001040C5"/>
    <w:p w14:paraId="2198950E" w14:textId="77777777" w:rsidR="001040C5" w:rsidRDefault="001040C5" w:rsidP="001040C5">
      <w:r>
        <w:t>Employees who believe they have been subjected to retaliation for reporting safety concerns should immediately report the matter to Human Resources, management, or another designated reporting channel. All reports will be investigated promptly and confidentially to the extent possible.</w:t>
      </w:r>
    </w:p>
    <w:p w14:paraId="3D8D6ACD" w14:textId="77777777" w:rsidR="002C1389" w:rsidRDefault="002C1389" w:rsidP="001040C5"/>
    <w:p w14:paraId="48175AD1" w14:textId="1CD5E2D5" w:rsidR="001040C5" w:rsidRPr="001040C5" w:rsidRDefault="001040C5" w:rsidP="001040C5">
      <w:r>
        <w:t>Maintaining a safe workplace is a shared responsibility, and we are committed to supporting employees who raise safety concerns in good faith. Report concerns without hesitation</w:t>
      </w:r>
      <w:r w:rsidR="009F5238">
        <w:t xml:space="preserve">, </w:t>
      </w:r>
      <w:r>
        <w:t>your safety and well-being are our priority.</w:t>
      </w:r>
    </w:p>
    <w:p w14:paraId="56C3CC5A" w14:textId="0EB4C5DD" w:rsidR="0050310C" w:rsidRDefault="0050310C" w:rsidP="0050310C">
      <w:pPr>
        <w:pStyle w:val="Heading3"/>
      </w:pPr>
      <w:r>
        <w:br w:type="page"/>
      </w:r>
    </w:p>
    <w:p w14:paraId="6BA07AB9" w14:textId="065E8AA4" w:rsidR="00822FFF" w:rsidRDefault="00822FFF" w:rsidP="00822FFF">
      <w:pPr>
        <w:pStyle w:val="Heading1"/>
      </w:pPr>
      <w:bookmarkStart w:id="235" w:name="_Toc234315178"/>
      <w:r>
        <w:t>Section 1</w:t>
      </w:r>
      <w:r w:rsidR="00B34ACB">
        <w:t>2</w:t>
      </w:r>
      <w:r>
        <w:t xml:space="preserve">: </w:t>
      </w:r>
      <w:r w:rsidRPr="007642E8">
        <w:t>Injury and Illness Prevention Program</w:t>
      </w:r>
      <w:bookmarkEnd w:id="235"/>
    </w:p>
    <w:p w14:paraId="0690F22A" w14:textId="401268D9" w:rsidR="00822FFF" w:rsidRDefault="00822FFF" w:rsidP="00822FFF">
      <w:pPr>
        <w:pStyle w:val="Heading2"/>
      </w:pPr>
      <w:bookmarkStart w:id="236" w:name="_Toc234315179"/>
      <w:r>
        <w:t>1</w:t>
      </w:r>
      <w:r w:rsidR="00B34ACB">
        <w:t>2</w:t>
      </w:r>
      <w:r>
        <w:t>.1 Purpose</w:t>
      </w:r>
      <w:bookmarkEnd w:id="236"/>
    </w:p>
    <w:p w14:paraId="01A6D88E" w14:textId="77777777" w:rsidR="00822FFF" w:rsidRPr="00360133" w:rsidRDefault="00822FFF" w:rsidP="00822FFF">
      <w:r w:rsidRPr="00360133">
        <w:t xml:space="preserve">An Injury and Illness Prevention Program is a proactive process to help employers find and fix workplace hazards before workers are hurt. We know these programs can be effective at reducing injuries, illnesses, and fatalities. The key elements of our program are management leadership, worker participation, hazard identification and assessment, hazard prevention and control, education and training, and program evaluation and improvement. </w:t>
      </w:r>
    </w:p>
    <w:p w14:paraId="78CE61E6" w14:textId="77777777" w:rsidR="00822FFF" w:rsidRDefault="00822FFF" w:rsidP="00822FFF"/>
    <w:p w14:paraId="208EBC1A" w14:textId="77777777" w:rsidR="00822FFF" w:rsidRPr="00360133" w:rsidRDefault="00822FFF" w:rsidP="00822FFF">
      <w:r w:rsidRPr="00360133">
        <w:t>OSHA believes that injury and illness prevention programs provide the foundation for breakthrough changes in the way employers identify and control hazards, leading to a significantly improved workplace health and safety environment. Adoption of an injury and illness prevention program will result in workers suffering fewer injuries, illnesses and fatalities. In addition, employers will improve their compliance with existing regulations and will experience many of the financial benefits of a safer and healthier workplace cited in published studies and reports by individual companies, including significant reductions in workers' compensation premiums.</w:t>
      </w:r>
    </w:p>
    <w:p w14:paraId="1ED30717" w14:textId="77777777" w:rsidR="00822FFF" w:rsidRDefault="00822FFF" w:rsidP="00822FFF"/>
    <w:p w14:paraId="20C3C870" w14:textId="77777777" w:rsidR="00822FFF" w:rsidRPr="00360133" w:rsidRDefault="00822FFF" w:rsidP="00822FFF">
      <w:r w:rsidRPr="00360133">
        <w:t>The main goal of our injury and illness prevention program is to prevent workplace injuries, illnesses and deaths, the suffering these events cause workers, and the financial hardship they cause both workers and employers.</w:t>
      </w:r>
    </w:p>
    <w:p w14:paraId="11ED2451" w14:textId="77777777" w:rsidR="00822FFF" w:rsidRDefault="00822FFF" w:rsidP="00822FFF"/>
    <w:p w14:paraId="5196F0AC" w14:textId="77777777" w:rsidR="00822FFF" w:rsidRPr="00E33E57" w:rsidRDefault="00822FFF" w:rsidP="00E33E57">
      <w:pPr>
        <w:pBdr>
          <w:top w:val="single" w:sz="4" w:space="1" w:color="D6AF3F" w:themeColor="accent6" w:themeShade="BF"/>
          <w:left w:val="single" w:sz="4" w:space="4" w:color="D6AF3F" w:themeColor="accent6" w:themeShade="BF"/>
          <w:bottom w:val="single" w:sz="4" w:space="1" w:color="D6AF3F" w:themeColor="accent6" w:themeShade="BF"/>
          <w:right w:val="single" w:sz="4" w:space="4" w:color="D6AF3F" w:themeColor="accent6" w:themeShade="BF"/>
        </w:pBdr>
        <w:shd w:val="clear" w:color="auto" w:fill="F5ECD1" w:themeFill="accent6" w:themeFillTint="66"/>
        <w:spacing w:line="238" w:lineRule="auto"/>
        <w:jc w:val="both"/>
        <w:rPr>
          <w:rFonts w:ascii="Calibri Light" w:hAnsi="Calibri Light" w:cs="Calibri Light"/>
        </w:rPr>
      </w:pPr>
      <w:r w:rsidRPr="00E33E57">
        <w:rPr>
          <w:rFonts w:ascii="Calibri Light" w:hAnsi="Calibri Light" w:cs="Calibri Light"/>
          <w:b/>
          <w:bCs/>
        </w:rPr>
        <w:t xml:space="preserve">States that require an IIPP </w:t>
      </w:r>
      <w:proofErr w:type="gramStart"/>
      <w:r w:rsidRPr="00E33E57">
        <w:rPr>
          <w:rFonts w:ascii="Calibri Light" w:hAnsi="Calibri Light" w:cs="Calibri Light"/>
          <w:b/>
          <w:bCs/>
        </w:rPr>
        <w:t>include</w:t>
      </w:r>
      <w:r w:rsidRPr="00E33E57">
        <w:rPr>
          <w:rFonts w:ascii="Calibri Light" w:hAnsi="Calibri Light" w:cs="Calibri Light"/>
        </w:rPr>
        <w:t>:</w:t>
      </w:r>
      <w:proofErr w:type="gramEnd"/>
      <w:r w:rsidRPr="00E33E57">
        <w:rPr>
          <w:rFonts w:ascii="Calibri Light" w:hAnsi="Calibri Light" w:cs="Calibri Light"/>
        </w:rPr>
        <w:t xml:space="preserve"> California, Hawaii, Louisiana, Michigan, Minnesota, Mississippi, Montana, North Carolina, New Hampshire, Nevada, New York, Oregon, Utah and Washington.</w:t>
      </w:r>
    </w:p>
    <w:p w14:paraId="269BC7A2" w14:textId="77777777" w:rsidR="00822FFF" w:rsidRPr="00E33E57" w:rsidRDefault="00822FFF" w:rsidP="00E33E57">
      <w:pPr>
        <w:pBdr>
          <w:top w:val="single" w:sz="4" w:space="1" w:color="D6AF3F" w:themeColor="accent6" w:themeShade="BF"/>
          <w:left w:val="single" w:sz="4" w:space="4" w:color="D6AF3F" w:themeColor="accent6" w:themeShade="BF"/>
          <w:bottom w:val="single" w:sz="4" w:space="1" w:color="D6AF3F" w:themeColor="accent6" w:themeShade="BF"/>
          <w:right w:val="single" w:sz="4" w:space="4" w:color="D6AF3F" w:themeColor="accent6" w:themeShade="BF"/>
        </w:pBdr>
        <w:shd w:val="clear" w:color="auto" w:fill="F5ECD1" w:themeFill="accent6" w:themeFillTint="66"/>
        <w:spacing w:line="238" w:lineRule="auto"/>
        <w:jc w:val="both"/>
        <w:rPr>
          <w:rFonts w:ascii="Calibri Light" w:hAnsi="Calibri Light" w:cs="Calibri Light"/>
        </w:rPr>
      </w:pPr>
    </w:p>
    <w:p w14:paraId="414660D4" w14:textId="77777777" w:rsidR="00822FFF" w:rsidRPr="00E33E57" w:rsidRDefault="00822FFF" w:rsidP="00E33E57">
      <w:pPr>
        <w:pBdr>
          <w:top w:val="single" w:sz="4" w:space="1" w:color="D6AF3F" w:themeColor="accent6" w:themeShade="BF"/>
          <w:left w:val="single" w:sz="4" w:space="4" w:color="D6AF3F" w:themeColor="accent6" w:themeShade="BF"/>
          <w:bottom w:val="single" w:sz="4" w:space="1" w:color="D6AF3F" w:themeColor="accent6" w:themeShade="BF"/>
          <w:right w:val="single" w:sz="4" w:space="4" w:color="D6AF3F" w:themeColor="accent6" w:themeShade="BF"/>
        </w:pBdr>
        <w:shd w:val="clear" w:color="auto" w:fill="F5ECD1" w:themeFill="accent6" w:themeFillTint="66"/>
        <w:spacing w:line="238" w:lineRule="auto"/>
        <w:jc w:val="both"/>
        <w:rPr>
          <w:rFonts w:ascii="Calibri Light" w:hAnsi="Calibri Light" w:cs="Calibri Light"/>
        </w:rPr>
      </w:pPr>
      <w:r w:rsidRPr="00E33E57">
        <w:rPr>
          <w:rFonts w:ascii="Calibri Light" w:hAnsi="Calibri Light" w:cs="Calibri Light"/>
          <w:b/>
          <w:bCs/>
        </w:rPr>
        <w:t xml:space="preserve">States that give premium reductions on workers compensation if an IIPP is in place </w:t>
      </w:r>
      <w:proofErr w:type="gramStart"/>
      <w:r w:rsidRPr="00E33E57">
        <w:rPr>
          <w:rFonts w:ascii="Calibri Light" w:hAnsi="Calibri Light" w:cs="Calibri Light"/>
          <w:b/>
          <w:bCs/>
        </w:rPr>
        <w:t>include:</w:t>
      </w:r>
      <w:proofErr w:type="gramEnd"/>
      <w:r w:rsidRPr="00E33E57">
        <w:rPr>
          <w:rFonts w:ascii="Calibri Light" w:hAnsi="Calibri Light" w:cs="Calibri Light"/>
        </w:rPr>
        <w:t xml:space="preserve"> Delaware, Louisiana, North Dakota, New York, Ohio, Oklahoma, Pennsylvania, Washington and Wyoming.</w:t>
      </w:r>
    </w:p>
    <w:p w14:paraId="6BCDCDB3" w14:textId="32D4718A" w:rsidR="00822FFF" w:rsidRPr="00360133" w:rsidRDefault="00822FFF" w:rsidP="00BD6E99">
      <w:pPr>
        <w:pStyle w:val="Heading2"/>
      </w:pPr>
      <w:bookmarkStart w:id="237" w:name="_Toc234315180"/>
      <w:r>
        <w:t>1</w:t>
      </w:r>
      <w:r w:rsidR="00B34ACB" w:rsidRPr="002A16FD">
        <w:t>2</w:t>
      </w:r>
      <w:r w:rsidRPr="002A16FD">
        <w:t>.</w:t>
      </w:r>
      <w:r>
        <w:t xml:space="preserve">2 </w:t>
      </w:r>
      <w:r w:rsidRPr="004B2287">
        <w:t>Injury and Illness Prevention Progra</w:t>
      </w:r>
      <w:r>
        <w:t>m</w:t>
      </w:r>
      <w:bookmarkEnd w:id="237"/>
    </w:p>
    <w:p w14:paraId="65AC74C5" w14:textId="77777777" w:rsidR="00822FFF" w:rsidRPr="00360133" w:rsidRDefault="00822FFF" w:rsidP="00822FFF">
      <w:r>
        <w:t>It is COMPANY’s</w:t>
      </w:r>
      <w:r w:rsidRPr="00360133">
        <w:t xml:space="preserve"> policy to maintain a safe and healthy work environment for each employee and to comply with all applicable OSHA and state regulations. This Injury and Illness Prevention Program (IIPP) is intended to establish a framework for identifying and correcting workplace hazards within our facility while addressing requirements for a written IIPP.</w:t>
      </w:r>
    </w:p>
    <w:p w14:paraId="24089E4F" w14:textId="77777777" w:rsidR="00822FFF" w:rsidRDefault="00822FFF" w:rsidP="00822FFF"/>
    <w:p w14:paraId="79ADF006" w14:textId="77777777" w:rsidR="00822FFF" w:rsidRPr="00360133" w:rsidRDefault="00822FFF" w:rsidP="00822FFF">
      <w:r w:rsidRPr="00360133">
        <w:t xml:space="preserve">Our facility does not fall under a high hazard industry designation, and we have the following number of employees during the calendar </w:t>
      </w:r>
      <w:commentRangeStart w:id="238"/>
      <w:r w:rsidRPr="00360133">
        <w:t>year</w:t>
      </w:r>
      <w:commentRangeEnd w:id="238"/>
      <w:r w:rsidR="001040C5" w:rsidRPr="00360133">
        <w:rPr>
          <w:rStyle w:val="CommentReference"/>
          <w:sz w:val="22"/>
          <w:szCs w:val="22"/>
        </w:rPr>
        <w:commentReference w:id="238"/>
      </w:r>
      <w:r w:rsidRPr="00360133">
        <w:t>:</w:t>
      </w:r>
    </w:p>
    <w:p w14:paraId="20DE0048" w14:textId="77777777" w:rsidR="00822FFF" w:rsidRDefault="00822FFF" w:rsidP="00822FFF">
      <w:pPr>
        <w:pStyle w:val="Caption"/>
        <w:keepNext/>
        <w:spacing w:after="0"/>
        <w:ind w:left="907"/>
      </w:pPr>
    </w:p>
    <w:tbl>
      <w:tblPr>
        <w:tblW w:w="950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72" w:type="dxa"/>
          <w:bottom w:w="72" w:type="dxa"/>
        </w:tblCellMar>
        <w:tblLook w:val="04A0" w:firstRow="1" w:lastRow="0" w:firstColumn="1" w:lastColumn="0" w:noHBand="0" w:noVBand="1"/>
      </w:tblPr>
      <w:tblGrid>
        <w:gridCol w:w="720"/>
        <w:gridCol w:w="4032"/>
        <w:gridCol w:w="720"/>
        <w:gridCol w:w="4032"/>
      </w:tblGrid>
      <w:tr w:rsidR="00822FFF" w:rsidRPr="00313D4B" w14:paraId="6AB8601C" w14:textId="77777777" w:rsidTr="00517399">
        <w:sdt>
          <w:sdtPr>
            <w:id w:val="-915244442"/>
            <w14:checkbox>
              <w14:checked w14:val="0"/>
              <w14:checkedState w14:val="2612" w14:font="MS Gothic"/>
              <w14:uncheckedState w14:val="2610" w14:font="MS Gothic"/>
            </w14:checkbox>
          </w:sdtPr>
          <w:sdtContent>
            <w:tc>
              <w:tcPr>
                <w:tcW w:w="720" w:type="dxa"/>
                <w:shd w:val="clear" w:color="auto" w:fill="F2F7FA"/>
                <w:vAlign w:val="center"/>
              </w:tcPr>
              <w:p w14:paraId="7FBD856C" w14:textId="7E3E7915" w:rsidR="00822FFF" w:rsidRPr="00313D4B" w:rsidRDefault="00313D4B" w:rsidP="00223C73">
                <w:pPr>
                  <w:pStyle w:val="BodyText"/>
                  <w:jc w:val="center"/>
                </w:pPr>
                <w:r w:rsidRPr="00313D4B">
                  <w:rPr>
                    <w:rFonts w:ascii="MS Gothic" w:eastAsia="MS Gothic" w:hAnsi="MS Gothic" w:hint="eastAsia"/>
                  </w:rPr>
                  <w:t>☐</w:t>
                </w:r>
              </w:p>
            </w:tc>
          </w:sdtContent>
        </w:sdt>
        <w:tc>
          <w:tcPr>
            <w:tcW w:w="4032" w:type="dxa"/>
            <w:vAlign w:val="center"/>
          </w:tcPr>
          <w:p w14:paraId="24B47413" w14:textId="77777777" w:rsidR="00822FFF" w:rsidRPr="00313D4B" w:rsidRDefault="00822FFF" w:rsidP="00223C73">
            <w:pPr>
              <w:pStyle w:val="BodyText"/>
            </w:pPr>
            <w:r w:rsidRPr="00313D4B">
              <w:t>Less than 10 employees</w:t>
            </w:r>
          </w:p>
        </w:tc>
        <w:sdt>
          <w:sdtPr>
            <w:id w:val="-1266217694"/>
            <w14:checkbox>
              <w14:checked w14:val="0"/>
              <w14:checkedState w14:val="2612" w14:font="MS Gothic"/>
              <w14:uncheckedState w14:val="2610" w14:font="MS Gothic"/>
            </w14:checkbox>
          </w:sdtPr>
          <w:sdtContent>
            <w:tc>
              <w:tcPr>
                <w:tcW w:w="720" w:type="dxa"/>
                <w:shd w:val="clear" w:color="auto" w:fill="F2F7FA"/>
                <w:vAlign w:val="center"/>
              </w:tcPr>
              <w:p w14:paraId="39D5CFD9" w14:textId="77777777" w:rsidR="00822FFF" w:rsidRPr="00313D4B" w:rsidRDefault="00822FFF" w:rsidP="00223C73">
                <w:pPr>
                  <w:pStyle w:val="BodyText"/>
                  <w:jc w:val="center"/>
                </w:pPr>
                <w:r w:rsidRPr="00313D4B">
                  <w:rPr>
                    <w:rFonts w:ascii="MS Gothic" w:eastAsia="MS Gothic" w:hAnsi="MS Gothic" w:hint="eastAsia"/>
                  </w:rPr>
                  <w:t>☐</w:t>
                </w:r>
              </w:p>
            </w:tc>
          </w:sdtContent>
        </w:sdt>
        <w:tc>
          <w:tcPr>
            <w:tcW w:w="4032" w:type="dxa"/>
            <w:vAlign w:val="center"/>
          </w:tcPr>
          <w:p w14:paraId="5A939498" w14:textId="77777777" w:rsidR="00822FFF" w:rsidRPr="00313D4B" w:rsidRDefault="00822FFF" w:rsidP="00223C73">
            <w:pPr>
              <w:pStyle w:val="BodyText"/>
            </w:pPr>
            <w:r w:rsidRPr="00313D4B">
              <w:t>21 – 40 employees</w:t>
            </w:r>
          </w:p>
        </w:tc>
      </w:tr>
      <w:tr w:rsidR="00822FFF" w:rsidRPr="004D0D79" w14:paraId="691D4810" w14:textId="77777777" w:rsidTr="00517399">
        <w:sdt>
          <w:sdtPr>
            <w:id w:val="-1413548904"/>
            <w14:checkbox>
              <w14:checked w14:val="0"/>
              <w14:checkedState w14:val="2612" w14:font="MS Gothic"/>
              <w14:uncheckedState w14:val="2610" w14:font="MS Gothic"/>
            </w14:checkbox>
          </w:sdtPr>
          <w:sdtContent>
            <w:tc>
              <w:tcPr>
                <w:tcW w:w="720" w:type="dxa"/>
                <w:shd w:val="clear" w:color="auto" w:fill="F2F7FA"/>
                <w:vAlign w:val="center"/>
              </w:tcPr>
              <w:p w14:paraId="3E4C0AA8" w14:textId="77777777" w:rsidR="00822FFF" w:rsidRPr="00313D4B" w:rsidRDefault="00822FFF" w:rsidP="00223C73">
                <w:pPr>
                  <w:pStyle w:val="BodyText"/>
                  <w:jc w:val="center"/>
                </w:pPr>
                <w:r w:rsidRPr="00313D4B">
                  <w:rPr>
                    <w:rFonts w:ascii="MS Gothic" w:eastAsia="MS Gothic" w:hAnsi="MS Gothic" w:hint="eastAsia"/>
                  </w:rPr>
                  <w:t>☐</w:t>
                </w:r>
              </w:p>
            </w:tc>
          </w:sdtContent>
        </w:sdt>
        <w:tc>
          <w:tcPr>
            <w:tcW w:w="4032" w:type="dxa"/>
            <w:vAlign w:val="center"/>
          </w:tcPr>
          <w:p w14:paraId="0641ABDF" w14:textId="77777777" w:rsidR="00822FFF" w:rsidRPr="00313D4B" w:rsidRDefault="00822FFF" w:rsidP="00223C73">
            <w:pPr>
              <w:pStyle w:val="BodyText"/>
            </w:pPr>
            <w:r w:rsidRPr="00313D4B">
              <w:t>10 – 20 employees</w:t>
            </w:r>
          </w:p>
        </w:tc>
        <w:sdt>
          <w:sdtPr>
            <w:id w:val="1338582273"/>
            <w14:checkbox>
              <w14:checked w14:val="0"/>
              <w14:checkedState w14:val="2612" w14:font="MS Gothic"/>
              <w14:uncheckedState w14:val="2610" w14:font="MS Gothic"/>
            </w14:checkbox>
          </w:sdtPr>
          <w:sdtContent>
            <w:tc>
              <w:tcPr>
                <w:tcW w:w="720" w:type="dxa"/>
                <w:shd w:val="clear" w:color="auto" w:fill="F2F7FA"/>
                <w:vAlign w:val="center"/>
              </w:tcPr>
              <w:p w14:paraId="206B3F83" w14:textId="77777777" w:rsidR="00822FFF" w:rsidRPr="00313D4B" w:rsidRDefault="00822FFF" w:rsidP="00223C73">
                <w:pPr>
                  <w:pStyle w:val="BodyText"/>
                  <w:jc w:val="center"/>
                </w:pPr>
                <w:r w:rsidRPr="00313D4B">
                  <w:rPr>
                    <w:rFonts w:ascii="MS Gothic" w:eastAsia="MS Gothic" w:hAnsi="MS Gothic" w:hint="eastAsia"/>
                  </w:rPr>
                  <w:t>☐</w:t>
                </w:r>
              </w:p>
            </w:tc>
          </w:sdtContent>
        </w:sdt>
        <w:tc>
          <w:tcPr>
            <w:tcW w:w="4032" w:type="dxa"/>
            <w:vAlign w:val="center"/>
          </w:tcPr>
          <w:p w14:paraId="4D705297" w14:textId="77777777" w:rsidR="00822FFF" w:rsidRPr="004D0D79" w:rsidRDefault="00822FFF" w:rsidP="00223C73">
            <w:pPr>
              <w:pStyle w:val="BodyText"/>
            </w:pPr>
            <w:r w:rsidRPr="00313D4B">
              <w:t>More than 41 employees</w:t>
            </w:r>
          </w:p>
        </w:tc>
      </w:tr>
    </w:tbl>
    <w:p w14:paraId="23628C85" w14:textId="77777777" w:rsidR="00822FFF" w:rsidRDefault="00822FFF" w:rsidP="00822FFF"/>
    <w:p w14:paraId="35AE0AF6" w14:textId="77777777" w:rsidR="00631005" w:rsidRDefault="00631005">
      <w:r>
        <w:br w:type="page"/>
      </w:r>
    </w:p>
    <w:p w14:paraId="16B583B7" w14:textId="77777777" w:rsidR="00631005" w:rsidRDefault="00822FFF" w:rsidP="00631005">
      <w:r w:rsidRPr="00CF476E">
        <w:t xml:space="preserve">Our </w:t>
      </w:r>
      <w:r>
        <w:t>p</w:t>
      </w:r>
      <w:r w:rsidRPr="00CF476E">
        <w:t>rogram is designed to address, in detail, the following areas:</w:t>
      </w:r>
    </w:p>
    <w:p w14:paraId="0162DDA1" w14:textId="77777777" w:rsidR="00822FFF" w:rsidRPr="00C06C24" w:rsidRDefault="00822FFF" w:rsidP="00822FFF">
      <w:pPr>
        <w:pStyle w:val="ListParagraph"/>
        <w:numPr>
          <w:ilvl w:val="0"/>
          <w:numId w:val="1"/>
        </w:numPr>
        <w:spacing w:line="276" w:lineRule="auto"/>
        <w:rPr>
          <w:color w:val="1C1C1C"/>
        </w:rPr>
      </w:pPr>
      <w:r w:rsidRPr="00C06C24">
        <w:rPr>
          <w:color w:val="1C1C1C"/>
        </w:rPr>
        <w:t>Responsibility</w:t>
      </w:r>
    </w:p>
    <w:p w14:paraId="48DD0895" w14:textId="77777777" w:rsidR="00822FFF" w:rsidRPr="00C06C24" w:rsidRDefault="00822FFF" w:rsidP="00822FFF">
      <w:pPr>
        <w:pStyle w:val="ListParagraph"/>
        <w:numPr>
          <w:ilvl w:val="0"/>
          <w:numId w:val="1"/>
        </w:numPr>
        <w:spacing w:line="276" w:lineRule="auto"/>
        <w:rPr>
          <w:color w:val="1C1C1C"/>
        </w:rPr>
      </w:pPr>
      <w:r w:rsidRPr="00C06C24">
        <w:rPr>
          <w:color w:val="1C1C1C"/>
        </w:rPr>
        <w:t>Hazard Corrections</w:t>
      </w:r>
    </w:p>
    <w:p w14:paraId="629F2494" w14:textId="77777777" w:rsidR="00822FFF" w:rsidRPr="00C06C24" w:rsidRDefault="00822FFF" w:rsidP="00822FFF">
      <w:pPr>
        <w:pStyle w:val="ListParagraph"/>
        <w:numPr>
          <w:ilvl w:val="0"/>
          <w:numId w:val="1"/>
        </w:numPr>
        <w:spacing w:line="276" w:lineRule="auto"/>
        <w:rPr>
          <w:color w:val="1C1C1C"/>
        </w:rPr>
      </w:pPr>
      <w:r w:rsidRPr="00C06C24">
        <w:rPr>
          <w:color w:val="1C1C1C"/>
        </w:rPr>
        <w:t>Compliance Procedures</w:t>
      </w:r>
    </w:p>
    <w:p w14:paraId="0E4B2F04" w14:textId="77777777" w:rsidR="00822FFF" w:rsidRPr="00237FF5" w:rsidRDefault="00822FFF" w:rsidP="00822FFF">
      <w:pPr>
        <w:pStyle w:val="ListParagraph"/>
        <w:numPr>
          <w:ilvl w:val="0"/>
          <w:numId w:val="1"/>
        </w:numPr>
        <w:spacing w:line="276" w:lineRule="auto"/>
        <w:rPr>
          <w:color w:val="1C1C1C"/>
        </w:rPr>
      </w:pPr>
      <w:r w:rsidRPr="00C06C24">
        <w:rPr>
          <w:color w:val="1C1C1C"/>
        </w:rPr>
        <w:t>Communication</w:t>
      </w:r>
      <w:r w:rsidRPr="00237FF5">
        <w:rPr>
          <w:color w:val="1C1C1C"/>
        </w:rPr>
        <w:t xml:space="preserve"> Policy</w:t>
      </w:r>
    </w:p>
    <w:p w14:paraId="7557597B" w14:textId="77777777" w:rsidR="00822FFF" w:rsidRPr="00C06C24" w:rsidRDefault="00822FFF" w:rsidP="00822FFF">
      <w:pPr>
        <w:pStyle w:val="ListParagraph"/>
        <w:numPr>
          <w:ilvl w:val="0"/>
          <w:numId w:val="1"/>
        </w:numPr>
        <w:spacing w:line="276" w:lineRule="auto"/>
        <w:rPr>
          <w:color w:val="1C1C1C"/>
        </w:rPr>
      </w:pPr>
      <w:r w:rsidRPr="00C06C24">
        <w:rPr>
          <w:color w:val="1C1C1C"/>
        </w:rPr>
        <w:t>Facility Hazard Assessment</w:t>
      </w:r>
    </w:p>
    <w:p w14:paraId="3310CA42" w14:textId="77777777" w:rsidR="00822FFF" w:rsidRPr="00C06C24" w:rsidRDefault="00822FFF" w:rsidP="00822FFF">
      <w:pPr>
        <w:pStyle w:val="ListParagraph"/>
        <w:numPr>
          <w:ilvl w:val="0"/>
          <w:numId w:val="1"/>
        </w:numPr>
        <w:spacing w:line="276" w:lineRule="auto"/>
        <w:rPr>
          <w:color w:val="1C1C1C"/>
        </w:rPr>
      </w:pPr>
      <w:r w:rsidRPr="00C06C24">
        <w:rPr>
          <w:color w:val="1C1C1C"/>
        </w:rPr>
        <w:t>Accident Reporting and Investigation Procedures</w:t>
      </w:r>
    </w:p>
    <w:p w14:paraId="262C0225" w14:textId="77777777" w:rsidR="00822FFF" w:rsidRPr="00C06C24" w:rsidRDefault="00822FFF" w:rsidP="00822FFF">
      <w:pPr>
        <w:pStyle w:val="ListParagraph"/>
        <w:numPr>
          <w:ilvl w:val="0"/>
          <w:numId w:val="1"/>
        </w:numPr>
        <w:spacing w:line="276" w:lineRule="auto"/>
        <w:rPr>
          <w:color w:val="1C1C1C"/>
        </w:rPr>
      </w:pPr>
      <w:r w:rsidRPr="00C06C24">
        <w:rPr>
          <w:color w:val="1C1C1C"/>
        </w:rPr>
        <w:t>Training and Instruction</w:t>
      </w:r>
    </w:p>
    <w:p w14:paraId="791C1262" w14:textId="0069D29D" w:rsidR="00822FFF" w:rsidRPr="00CF476E" w:rsidRDefault="00822FFF" w:rsidP="0086601B">
      <w:pPr>
        <w:pStyle w:val="ListParagraph"/>
        <w:numPr>
          <w:ilvl w:val="0"/>
          <w:numId w:val="1"/>
        </w:numPr>
        <w:spacing w:line="276" w:lineRule="auto"/>
      </w:pPr>
      <w:r w:rsidRPr="00C06C24">
        <w:rPr>
          <w:color w:val="1C1C1C"/>
        </w:rPr>
        <w:t>Responsibility</w:t>
      </w:r>
      <w:r w:rsidRPr="004D7F97">
        <w:t xml:space="preserve"> </w:t>
      </w:r>
      <w:r w:rsidRPr="00CF476E">
        <w:t>Documentation and Recordkeeping Policy</w:t>
      </w:r>
    </w:p>
    <w:p w14:paraId="502AA2CD" w14:textId="2745D10F" w:rsidR="00822FFF" w:rsidRDefault="00822FFF" w:rsidP="0086601B">
      <w:pPr>
        <w:pStyle w:val="Heading3"/>
      </w:pPr>
      <w:bookmarkStart w:id="239" w:name="_Toc234315181"/>
      <w:r>
        <w:t>1</w:t>
      </w:r>
      <w:r w:rsidR="00B34ACB">
        <w:t>2</w:t>
      </w:r>
      <w:r>
        <w:t xml:space="preserve">.2.1 </w:t>
      </w:r>
      <w:r w:rsidRPr="00250EA2">
        <w:t>Injury and Illness Prevention Program Administrator</w:t>
      </w:r>
      <w:r w:rsidRPr="00CF476E">
        <w:t>:</w:t>
      </w:r>
      <w:bookmarkEnd w:id="239"/>
      <w:r w:rsidRPr="00CF476E">
        <w:t xml:space="preserve"> </w:t>
      </w:r>
    </w:p>
    <w:p w14:paraId="0EB48484" w14:textId="77777777" w:rsidR="00822FFF" w:rsidRPr="00CF476E" w:rsidRDefault="00822FFF" w:rsidP="00822FFF">
      <w:r w:rsidRPr="00CF476E">
        <w:t>Timely correction of workplace hazards will be monitored by our IIPP Administrator who will conduct periodic workplace inspections, create, review and maintain inspection and injury reports. Shortcomings will be communicated and corrected in a timely manner.</w:t>
      </w:r>
    </w:p>
    <w:p w14:paraId="3E4C80F6" w14:textId="77777777" w:rsidR="00822FFF" w:rsidRDefault="00822FFF" w:rsidP="00822FFF"/>
    <w:p w14:paraId="17FC4260" w14:textId="77777777" w:rsidR="00822FFF" w:rsidRPr="00CF476E" w:rsidRDefault="00822FFF" w:rsidP="00822FFF">
      <w:r w:rsidRPr="00CF476E">
        <w:t>Specifically, our IIPP Administrator will:</w:t>
      </w:r>
    </w:p>
    <w:p w14:paraId="438B0AA8" w14:textId="77777777" w:rsidR="00822FFF" w:rsidRPr="00C06C24" w:rsidRDefault="00822FFF" w:rsidP="00822FFF">
      <w:pPr>
        <w:pStyle w:val="ListParagraph"/>
        <w:numPr>
          <w:ilvl w:val="0"/>
          <w:numId w:val="1"/>
        </w:numPr>
        <w:spacing w:line="276" w:lineRule="auto"/>
        <w:rPr>
          <w:color w:val="1C1C1C"/>
        </w:rPr>
      </w:pPr>
      <w:r w:rsidRPr="00C06C24">
        <w:rPr>
          <w:color w:val="1C1C1C"/>
        </w:rPr>
        <w:t>Enforce compliance with all company safety programs, policies and procedures.</w:t>
      </w:r>
    </w:p>
    <w:p w14:paraId="4824A832" w14:textId="77777777" w:rsidR="00822FFF" w:rsidRPr="00C06C24" w:rsidRDefault="00822FFF" w:rsidP="00822FFF">
      <w:pPr>
        <w:pStyle w:val="ListParagraph"/>
        <w:numPr>
          <w:ilvl w:val="0"/>
          <w:numId w:val="1"/>
        </w:numPr>
        <w:spacing w:line="276" w:lineRule="auto"/>
        <w:rPr>
          <w:color w:val="1C1C1C"/>
        </w:rPr>
      </w:pPr>
      <w:r w:rsidRPr="00C06C24">
        <w:rPr>
          <w:color w:val="1C1C1C"/>
        </w:rPr>
        <w:t xml:space="preserve">Conduct an annual facility hazard assessment. </w:t>
      </w:r>
    </w:p>
    <w:p w14:paraId="415565D9" w14:textId="77777777" w:rsidR="00822FFF" w:rsidRPr="00C06C24" w:rsidRDefault="00822FFF" w:rsidP="00822FFF">
      <w:pPr>
        <w:pStyle w:val="ListParagraph"/>
        <w:numPr>
          <w:ilvl w:val="0"/>
          <w:numId w:val="1"/>
        </w:numPr>
        <w:spacing w:line="276" w:lineRule="auto"/>
        <w:rPr>
          <w:color w:val="1C1C1C"/>
        </w:rPr>
      </w:pPr>
      <w:r w:rsidRPr="00C06C24">
        <w:rPr>
          <w:color w:val="1C1C1C"/>
        </w:rPr>
        <w:t>Conduct informal facility inspections/ observations on a regular basis and solicit feedback from employees.</w:t>
      </w:r>
    </w:p>
    <w:p w14:paraId="04310DF4" w14:textId="77777777" w:rsidR="00822FFF" w:rsidRPr="00C06C24" w:rsidRDefault="00822FFF" w:rsidP="00822FFF">
      <w:pPr>
        <w:pStyle w:val="ListParagraph"/>
        <w:numPr>
          <w:ilvl w:val="0"/>
          <w:numId w:val="1"/>
        </w:numPr>
        <w:spacing w:line="276" w:lineRule="auto"/>
        <w:rPr>
          <w:color w:val="1C1C1C"/>
        </w:rPr>
      </w:pPr>
      <w:r w:rsidRPr="00C06C24">
        <w:rPr>
          <w:color w:val="1C1C1C"/>
        </w:rPr>
        <w:t>Review any alleged hazardous conditions immediately and make the necessary corrective actions if possible.</w:t>
      </w:r>
    </w:p>
    <w:p w14:paraId="68F0EE21" w14:textId="77777777" w:rsidR="00822FFF" w:rsidRPr="00C06C24" w:rsidRDefault="00822FFF" w:rsidP="00822FFF">
      <w:pPr>
        <w:pStyle w:val="ListParagraph"/>
        <w:numPr>
          <w:ilvl w:val="0"/>
          <w:numId w:val="1"/>
        </w:numPr>
        <w:spacing w:line="276" w:lineRule="auto"/>
        <w:rPr>
          <w:color w:val="1C1C1C"/>
        </w:rPr>
      </w:pPr>
      <w:r w:rsidRPr="00C06C24">
        <w:rPr>
          <w:color w:val="1C1C1C"/>
        </w:rPr>
        <w:t>When necessary, submit recommended corrective actions to the appropriate person(s) and/ or assign responsible parties and deadlines.</w:t>
      </w:r>
    </w:p>
    <w:p w14:paraId="7DEC536F" w14:textId="77777777" w:rsidR="00822FFF" w:rsidRPr="00C06C24" w:rsidRDefault="00822FFF" w:rsidP="00822FFF">
      <w:pPr>
        <w:pStyle w:val="ListParagraph"/>
        <w:numPr>
          <w:ilvl w:val="0"/>
          <w:numId w:val="1"/>
        </w:numPr>
        <w:spacing w:line="276" w:lineRule="auto"/>
        <w:rPr>
          <w:color w:val="1C1C1C"/>
        </w:rPr>
      </w:pPr>
      <w:r w:rsidRPr="00C06C24">
        <w:rPr>
          <w:color w:val="1C1C1C"/>
        </w:rPr>
        <w:t>Review the results of informal and scheduled facility hazard assessments and safety reports.</w:t>
      </w:r>
    </w:p>
    <w:p w14:paraId="6E49B54B" w14:textId="77777777" w:rsidR="00822FFF" w:rsidRPr="00C06C24" w:rsidRDefault="00822FFF" w:rsidP="00822FFF">
      <w:pPr>
        <w:pStyle w:val="ListParagraph"/>
        <w:numPr>
          <w:ilvl w:val="0"/>
          <w:numId w:val="1"/>
        </w:numPr>
        <w:spacing w:line="276" w:lineRule="auto"/>
        <w:rPr>
          <w:color w:val="1C1C1C"/>
        </w:rPr>
      </w:pPr>
      <w:r w:rsidRPr="00C06C24">
        <w:rPr>
          <w:color w:val="1C1C1C"/>
        </w:rPr>
        <w:t>Train employees.</w:t>
      </w:r>
    </w:p>
    <w:p w14:paraId="1CBCF4B6" w14:textId="77777777" w:rsidR="00822FFF" w:rsidRPr="00CF476E" w:rsidRDefault="00822FFF" w:rsidP="00822FFF">
      <w:pPr>
        <w:pStyle w:val="ListParagraph"/>
        <w:numPr>
          <w:ilvl w:val="0"/>
          <w:numId w:val="1"/>
        </w:numPr>
        <w:spacing w:line="276" w:lineRule="auto"/>
      </w:pPr>
      <w:r w:rsidRPr="00C06C24">
        <w:rPr>
          <w:color w:val="1C1C1C"/>
        </w:rPr>
        <w:t>Submit</w:t>
      </w:r>
      <w:r w:rsidRPr="00CF476E">
        <w:t xml:space="preserve"> recommendations of employee safety suggestion.</w:t>
      </w:r>
    </w:p>
    <w:p w14:paraId="05215641" w14:textId="3ABB88B5" w:rsidR="00822FFF" w:rsidRPr="00631005" w:rsidRDefault="00822FFF" w:rsidP="00BD6E99">
      <w:pPr>
        <w:pStyle w:val="Heading2"/>
      </w:pPr>
      <w:bookmarkStart w:id="240" w:name="_Toc200456318"/>
      <w:bookmarkStart w:id="241" w:name="_Toc234315182"/>
      <w:r w:rsidRPr="009C00BE">
        <w:t>1</w:t>
      </w:r>
      <w:r w:rsidR="00B34ACB" w:rsidRPr="00631005">
        <w:t>2</w:t>
      </w:r>
      <w:r w:rsidRPr="009C00BE">
        <w:t>.</w:t>
      </w:r>
      <w:r w:rsidR="00631005">
        <w:t>3</w:t>
      </w:r>
      <w:r w:rsidRPr="009C00BE">
        <w:t xml:space="preserve"> Compliance Procedures</w:t>
      </w:r>
      <w:bookmarkEnd w:id="240"/>
      <w:bookmarkEnd w:id="241"/>
    </w:p>
    <w:p w14:paraId="167F41D2" w14:textId="77777777" w:rsidR="00822FFF" w:rsidRPr="00CF476E" w:rsidRDefault="00822FFF" w:rsidP="00822FFF">
      <w:r w:rsidRPr="00CF476E">
        <w:t>All managers, supervisors and employees are responsible for complying with our IIPP, OSHA and other safety policies and procedures. Our program for ensuring that our employees comply include the following:</w:t>
      </w:r>
    </w:p>
    <w:p w14:paraId="2B0CD727" w14:textId="77777777" w:rsidR="00822FFF" w:rsidRPr="00C06C24" w:rsidRDefault="00822FFF" w:rsidP="00822FFF">
      <w:pPr>
        <w:pStyle w:val="ListParagraph"/>
        <w:numPr>
          <w:ilvl w:val="0"/>
          <w:numId w:val="1"/>
        </w:numPr>
        <w:spacing w:line="276" w:lineRule="auto"/>
        <w:rPr>
          <w:color w:val="1C1C1C"/>
        </w:rPr>
      </w:pPr>
      <w:r w:rsidRPr="00CF476E">
        <w:t xml:space="preserve">Our </w:t>
      </w:r>
      <w:r w:rsidRPr="00C06C24">
        <w:rPr>
          <w:color w:val="1C1C1C"/>
        </w:rPr>
        <w:t>IIPP Administrator and our supervisors will evaluate the safety performance of all employees.</w:t>
      </w:r>
    </w:p>
    <w:p w14:paraId="26A6C00C" w14:textId="77777777" w:rsidR="00822FFF" w:rsidRPr="00C06C24" w:rsidRDefault="00822FFF" w:rsidP="00822FFF">
      <w:pPr>
        <w:pStyle w:val="ListParagraph"/>
        <w:numPr>
          <w:ilvl w:val="0"/>
          <w:numId w:val="1"/>
        </w:numPr>
        <w:spacing w:line="276" w:lineRule="auto"/>
        <w:rPr>
          <w:color w:val="1C1C1C"/>
        </w:rPr>
      </w:pPr>
      <w:r w:rsidRPr="00C06C24">
        <w:rPr>
          <w:color w:val="1C1C1C"/>
        </w:rPr>
        <w:t>Inform employees of the provisions of our Injury and Illness Program.</w:t>
      </w:r>
    </w:p>
    <w:p w14:paraId="66224DC5" w14:textId="77777777" w:rsidR="00822FFF" w:rsidRPr="00C06C24" w:rsidRDefault="00822FFF" w:rsidP="00822FFF">
      <w:pPr>
        <w:pStyle w:val="ListParagraph"/>
        <w:numPr>
          <w:ilvl w:val="0"/>
          <w:numId w:val="1"/>
        </w:numPr>
        <w:spacing w:line="276" w:lineRule="auto"/>
        <w:rPr>
          <w:color w:val="1C1C1C"/>
        </w:rPr>
      </w:pPr>
      <w:r w:rsidRPr="00C06C24">
        <w:rPr>
          <w:color w:val="1C1C1C"/>
        </w:rPr>
        <w:t>Enforcement of our IIP and OSHA programs will be conducted in a fair and uniform manner.</w:t>
      </w:r>
    </w:p>
    <w:p w14:paraId="4D0E6E5C" w14:textId="77777777" w:rsidR="00822FFF" w:rsidRPr="00C06C24" w:rsidRDefault="00822FFF" w:rsidP="00822FFF">
      <w:pPr>
        <w:pStyle w:val="ListParagraph"/>
        <w:numPr>
          <w:ilvl w:val="0"/>
          <w:numId w:val="1"/>
        </w:numPr>
        <w:spacing w:line="276" w:lineRule="auto"/>
        <w:rPr>
          <w:color w:val="1C1C1C"/>
        </w:rPr>
      </w:pPr>
      <w:r w:rsidRPr="00C06C24">
        <w:rPr>
          <w:color w:val="1C1C1C"/>
        </w:rPr>
        <w:t>Provide corrective training for any employee that exhibits a deficient safety record.</w:t>
      </w:r>
    </w:p>
    <w:p w14:paraId="3DAC9990" w14:textId="77777777" w:rsidR="00822FFF" w:rsidRDefault="00822FFF" w:rsidP="00822FFF">
      <w:pPr>
        <w:pStyle w:val="ListParagraph"/>
        <w:numPr>
          <w:ilvl w:val="0"/>
          <w:numId w:val="1"/>
        </w:numPr>
        <w:spacing w:line="276" w:lineRule="auto"/>
      </w:pPr>
      <w:r w:rsidRPr="00C06C24">
        <w:rPr>
          <w:color w:val="1C1C1C"/>
        </w:rPr>
        <w:t>Include</w:t>
      </w:r>
      <w:r w:rsidRPr="004D762C">
        <w:rPr>
          <w:color w:val="1C1C1C"/>
        </w:rPr>
        <w:t xml:space="preserve"> safety discussions</w:t>
      </w:r>
      <w:r w:rsidRPr="00CF476E">
        <w:t xml:space="preserve"> as part of employee meetings.</w:t>
      </w:r>
    </w:p>
    <w:p w14:paraId="603D6531" w14:textId="77777777" w:rsidR="00631005" w:rsidRDefault="00631005">
      <w:pPr>
        <w:rPr>
          <w:b/>
          <w:bCs/>
          <w:color w:val="487C9E" w:themeColor="accent2"/>
          <w:sz w:val="28"/>
          <w:szCs w:val="28"/>
        </w:rPr>
      </w:pPr>
      <w:bookmarkStart w:id="242" w:name="_Toc200456319"/>
      <w:r>
        <w:br w:type="page"/>
      </w:r>
    </w:p>
    <w:p w14:paraId="1096010C" w14:textId="6F16FEE4" w:rsidR="00822FFF" w:rsidRDefault="00822FFF" w:rsidP="00BD6E99">
      <w:pPr>
        <w:pStyle w:val="Heading2"/>
        <w:rPr>
          <w:b w:val="0"/>
          <w:bCs w:val="0"/>
        </w:rPr>
      </w:pPr>
      <w:bookmarkStart w:id="243" w:name="_Toc234315183"/>
      <w:r w:rsidRPr="00631005">
        <w:t>1</w:t>
      </w:r>
      <w:r w:rsidR="00B34ACB" w:rsidRPr="00631005">
        <w:t>2</w:t>
      </w:r>
      <w:r w:rsidRPr="00631005">
        <w:t>.</w:t>
      </w:r>
      <w:r w:rsidR="00631005" w:rsidRPr="00631005">
        <w:t>4</w:t>
      </w:r>
      <w:r>
        <w:t xml:space="preserve"> </w:t>
      </w:r>
      <w:r w:rsidRPr="00C06C24">
        <w:t>Communication Policy</w:t>
      </w:r>
      <w:bookmarkEnd w:id="242"/>
      <w:bookmarkEnd w:id="243"/>
    </w:p>
    <w:p w14:paraId="184AC0E0" w14:textId="7AE36975" w:rsidR="00822FFF" w:rsidRPr="00CF476E" w:rsidRDefault="00822FFF" w:rsidP="00822FFF">
      <w:r w:rsidRPr="00CF476E">
        <w:t>It's our policy to encourage all employees to report unsafe work practices and conditions to our IIPP Administrator, OSHA Officer or their supervisor. Employees will not suffer retaliation because of their active participation in helping maintain an effective IIPP. Our employee's participation in securing a safe and healthy workplace is expected and they're advised of their role in safety prevention at the time of hire.</w:t>
      </w:r>
    </w:p>
    <w:p w14:paraId="06D617A9" w14:textId="77777777" w:rsidR="00822FFF" w:rsidRDefault="00822FFF" w:rsidP="00822FFF"/>
    <w:p w14:paraId="5E567068" w14:textId="77777777" w:rsidR="00822FFF" w:rsidRPr="00CF476E" w:rsidRDefault="00822FFF" w:rsidP="00822FFF">
      <w:r w:rsidRPr="00CF476E">
        <w:t>Our communication system includes the following:</w:t>
      </w:r>
    </w:p>
    <w:p w14:paraId="35232098" w14:textId="77777777" w:rsidR="00822FFF" w:rsidRPr="00C06C24" w:rsidRDefault="00822FFF" w:rsidP="00822FFF">
      <w:pPr>
        <w:pStyle w:val="ListParagraph"/>
        <w:numPr>
          <w:ilvl w:val="0"/>
          <w:numId w:val="1"/>
        </w:numPr>
        <w:spacing w:line="276" w:lineRule="auto"/>
        <w:rPr>
          <w:color w:val="1C1C1C"/>
        </w:rPr>
      </w:pPr>
      <w:r w:rsidRPr="00CF476E">
        <w:t xml:space="preserve">New </w:t>
      </w:r>
      <w:r w:rsidRPr="00C06C24">
        <w:rPr>
          <w:color w:val="1C1C1C"/>
        </w:rPr>
        <w:t>employee orientation including training covering our Safety and Health policies and procedures</w:t>
      </w:r>
      <w:r>
        <w:rPr>
          <w:color w:val="1C1C1C"/>
        </w:rPr>
        <w:t>.</w:t>
      </w:r>
    </w:p>
    <w:p w14:paraId="1FA646C1" w14:textId="77777777" w:rsidR="00822FFF" w:rsidRPr="00C06C24" w:rsidRDefault="00822FFF" w:rsidP="00822FFF">
      <w:pPr>
        <w:pStyle w:val="ListParagraph"/>
        <w:numPr>
          <w:ilvl w:val="0"/>
          <w:numId w:val="1"/>
        </w:numPr>
        <w:spacing w:line="276" w:lineRule="auto"/>
        <w:rPr>
          <w:color w:val="1C1C1C"/>
        </w:rPr>
      </w:pPr>
      <w:r w:rsidRPr="00C06C24">
        <w:rPr>
          <w:color w:val="1C1C1C"/>
        </w:rPr>
        <w:t>A system for employees to report hazards without retaliation</w:t>
      </w:r>
      <w:r>
        <w:rPr>
          <w:color w:val="1C1C1C"/>
        </w:rPr>
        <w:t>.</w:t>
      </w:r>
    </w:p>
    <w:p w14:paraId="48F5244B" w14:textId="77777777" w:rsidR="00822FFF" w:rsidRPr="00C06C24" w:rsidRDefault="00822FFF" w:rsidP="00822FFF">
      <w:pPr>
        <w:pStyle w:val="ListParagraph"/>
        <w:numPr>
          <w:ilvl w:val="0"/>
          <w:numId w:val="1"/>
        </w:numPr>
        <w:spacing w:line="276" w:lineRule="auto"/>
        <w:rPr>
          <w:color w:val="1C1C1C"/>
        </w:rPr>
      </w:pPr>
      <w:r w:rsidRPr="00C06C24">
        <w:rPr>
          <w:color w:val="1C1C1C"/>
        </w:rPr>
        <w:t>Training programs</w:t>
      </w:r>
      <w:r>
        <w:rPr>
          <w:color w:val="1C1C1C"/>
        </w:rPr>
        <w:t>.</w:t>
      </w:r>
    </w:p>
    <w:p w14:paraId="7F7E2457" w14:textId="77777777" w:rsidR="00822FFF" w:rsidRPr="00C06C24" w:rsidRDefault="00822FFF" w:rsidP="00822FFF">
      <w:pPr>
        <w:pStyle w:val="ListParagraph"/>
        <w:numPr>
          <w:ilvl w:val="0"/>
          <w:numId w:val="1"/>
        </w:numPr>
        <w:spacing w:line="276" w:lineRule="auto"/>
        <w:rPr>
          <w:color w:val="1C1C1C"/>
        </w:rPr>
      </w:pPr>
      <w:r w:rsidRPr="00C06C24">
        <w:rPr>
          <w:color w:val="1C1C1C"/>
        </w:rPr>
        <w:t>Posted safety information</w:t>
      </w:r>
      <w:r>
        <w:rPr>
          <w:color w:val="1C1C1C"/>
        </w:rPr>
        <w:t>.</w:t>
      </w:r>
    </w:p>
    <w:p w14:paraId="2545084E" w14:textId="77777777" w:rsidR="00822FFF" w:rsidRDefault="00822FFF" w:rsidP="00822FFF">
      <w:pPr>
        <w:pStyle w:val="ListParagraph"/>
        <w:numPr>
          <w:ilvl w:val="0"/>
          <w:numId w:val="1"/>
        </w:numPr>
        <w:spacing w:line="276" w:lineRule="auto"/>
      </w:pPr>
      <w:r w:rsidRPr="00C06C24">
        <w:rPr>
          <w:color w:val="1C1C1C"/>
        </w:rPr>
        <w:t>Safety discussions</w:t>
      </w:r>
      <w:r w:rsidRPr="00CF476E">
        <w:t>/reminders at all company meetings</w:t>
      </w:r>
      <w:r>
        <w:t>.</w:t>
      </w:r>
    </w:p>
    <w:p w14:paraId="479B10C8" w14:textId="300AB94D" w:rsidR="00822FFF" w:rsidRPr="00C06C24" w:rsidRDefault="00B34ACB" w:rsidP="00BD6E99">
      <w:pPr>
        <w:pStyle w:val="Heading2"/>
        <w:rPr>
          <w:b w:val="0"/>
          <w:bCs w:val="0"/>
        </w:rPr>
      </w:pPr>
      <w:bookmarkStart w:id="244" w:name="_Toc200456320"/>
      <w:bookmarkStart w:id="245" w:name="_Toc234315184"/>
      <w:r w:rsidRPr="00631005">
        <w:t>12.</w:t>
      </w:r>
      <w:r w:rsidR="00631005" w:rsidRPr="00631005">
        <w:t>5</w:t>
      </w:r>
      <w:r>
        <w:rPr>
          <w:b w:val="0"/>
          <w:bCs w:val="0"/>
        </w:rPr>
        <w:t xml:space="preserve"> </w:t>
      </w:r>
      <w:r w:rsidR="00822FFF" w:rsidRPr="00C06C24">
        <w:t>Facility Hazard Assessment</w:t>
      </w:r>
      <w:bookmarkEnd w:id="244"/>
      <w:bookmarkEnd w:id="245"/>
    </w:p>
    <w:p w14:paraId="77CE7ACA" w14:textId="09EE78C2" w:rsidR="00822FFF" w:rsidRPr="00CF476E" w:rsidRDefault="00822FFF" w:rsidP="00822FFF">
      <w:r w:rsidRPr="00CF476E">
        <w:t xml:space="preserve">The Facility Hazard Assessment is conducted and documented on an annual basis. Periodic inspections to identify and evaluate workplace hazards will be conducted by our </w:t>
      </w:r>
      <w:r w:rsidR="00B7560E">
        <w:t>IIPP Administrator</w:t>
      </w:r>
      <w:r w:rsidRPr="00CF476E">
        <w:t>. These inspections will be performed on the following schedule.</w:t>
      </w:r>
    </w:p>
    <w:p w14:paraId="47498F7E" w14:textId="32EB858E" w:rsidR="00822FFF" w:rsidRPr="00C06C24" w:rsidRDefault="00822FFF" w:rsidP="00822FFF">
      <w:pPr>
        <w:pStyle w:val="ListParagraph"/>
        <w:numPr>
          <w:ilvl w:val="0"/>
          <w:numId w:val="1"/>
        </w:numPr>
        <w:spacing w:line="276" w:lineRule="auto"/>
        <w:rPr>
          <w:color w:val="1C1C1C"/>
        </w:rPr>
      </w:pPr>
      <w:r w:rsidRPr="00CF476E">
        <w:t xml:space="preserve">Annual </w:t>
      </w:r>
      <w:r w:rsidRPr="00C06C24">
        <w:rPr>
          <w:color w:val="1C1C1C"/>
        </w:rPr>
        <w:t>Facility Hazard Assessment</w:t>
      </w:r>
      <w:r w:rsidR="00D5359E">
        <w:rPr>
          <w:color w:val="1C1C1C"/>
        </w:rPr>
        <w:t>.</w:t>
      </w:r>
      <w:r w:rsidRPr="00C06C24">
        <w:rPr>
          <w:color w:val="1C1C1C"/>
        </w:rPr>
        <w:t xml:space="preserve"> </w:t>
      </w:r>
    </w:p>
    <w:p w14:paraId="6C12B534" w14:textId="77777777" w:rsidR="00822FFF" w:rsidRPr="00C06C24" w:rsidRDefault="00822FFF" w:rsidP="00822FFF">
      <w:pPr>
        <w:pStyle w:val="ListParagraph"/>
        <w:numPr>
          <w:ilvl w:val="0"/>
          <w:numId w:val="1"/>
        </w:numPr>
        <w:spacing w:line="276" w:lineRule="auto"/>
        <w:rPr>
          <w:color w:val="1C1C1C"/>
        </w:rPr>
      </w:pPr>
      <w:r w:rsidRPr="00C06C24">
        <w:rPr>
          <w:color w:val="1C1C1C"/>
        </w:rPr>
        <w:t>When we initially established our Injury and Illness Prevention Program.</w:t>
      </w:r>
    </w:p>
    <w:p w14:paraId="24BE8354" w14:textId="77777777" w:rsidR="00822FFF" w:rsidRPr="00C06C24" w:rsidRDefault="00822FFF" w:rsidP="00822FFF">
      <w:pPr>
        <w:pStyle w:val="ListParagraph"/>
        <w:numPr>
          <w:ilvl w:val="0"/>
          <w:numId w:val="1"/>
        </w:numPr>
        <w:spacing w:line="276" w:lineRule="auto"/>
        <w:rPr>
          <w:color w:val="1C1C1C"/>
        </w:rPr>
      </w:pPr>
      <w:r w:rsidRPr="00C06C24">
        <w:rPr>
          <w:color w:val="1C1C1C"/>
        </w:rPr>
        <w:t>When new equipment, substances, procedures or processes are introduced into our workplace.</w:t>
      </w:r>
    </w:p>
    <w:p w14:paraId="3BC0F5AC" w14:textId="77777777" w:rsidR="00822FFF" w:rsidRPr="00C06C24" w:rsidRDefault="00822FFF" w:rsidP="00822FFF">
      <w:pPr>
        <w:pStyle w:val="ListParagraph"/>
        <w:numPr>
          <w:ilvl w:val="0"/>
          <w:numId w:val="1"/>
        </w:numPr>
        <w:spacing w:line="276" w:lineRule="auto"/>
        <w:rPr>
          <w:color w:val="1C1C1C"/>
        </w:rPr>
      </w:pPr>
      <w:r w:rsidRPr="00C06C24">
        <w:rPr>
          <w:color w:val="1C1C1C"/>
        </w:rPr>
        <w:t>When new, previously unrecognized hazards are recognized.</w:t>
      </w:r>
    </w:p>
    <w:p w14:paraId="749D9E40" w14:textId="77777777" w:rsidR="00822FFF" w:rsidRPr="00C06C24" w:rsidRDefault="00822FFF" w:rsidP="00822FFF">
      <w:pPr>
        <w:pStyle w:val="ListParagraph"/>
        <w:numPr>
          <w:ilvl w:val="0"/>
          <w:numId w:val="1"/>
        </w:numPr>
        <w:spacing w:line="276" w:lineRule="auto"/>
        <w:rPr>
          <w:color w:val="1C1C1C"/>
        </w:rPr>
      </w:pPr>
      <w:r w:rsidRPr="00C06C24">
        <w:rPr>
          <w:color w:val="1C1C1C"/>
        </w:rPr>
        <w:t>Whenever occupational injuries occur.</w:t>
      </w:r>
    </w:p>
    <w:p w14:paraId="5DCCE420" w14:textId="77777777" w:rsidR="00822FFF" w:rsidRPr="00CF476E" w:rsidRDefault="00822FFF" w:rsidP="00822FFF">
      <w:pPr>
        <w:pStyle w:val="ListParagraph"/>
        <w:numPr>
          <w:ilvl w:val="0"/>
          <w:numId w:val="1"/>
        </w:numPr>
        <w:spacing w:line="276" w:lineRule="auto"/>
      </w:pPr>
      <w:r w:rsidRPr="00C06C24">
        <w:rPr>
          <w:color w:val="1C1C1C"/>
        </w:rPr>
        <w:t>Whenever</w:t>
      </w:r>
      <w:r w:rsidRPr="004D762C">
        <w:rPr>
          <w:color w:val="1C1C1C"/>
        </w:rPr>
        <w:t xml:space="preserve"> workplace</w:t>
      </w:r>
      <w:r w:rsidRPr="00CF476E">
        <w:t xml:space="preserve"> conditions warrant an inspection.</w:t>
      </w:r>
    </w:p>
    <w:p w14:paraId="177D41C8" w14:textId="3BFF3222" w:rsidR="00822FFF" w:rsidRPr="00C06C24" w:rsidRDefault="00B34ACB" w:rsidP="00BD6E99">
      <w:pPr>
        <w:pStyle w:val="Heading2"/>
        <w:rPr>
          <w:b w:val="0"/>
          <w:bCs w:val="0"/>
        </w:rPr>
      </w:pPr>
      <w:bookmarkStart w:id="246" w:name="_Toc200456321"/>
      <w:bookmarkStart w:id="247" w:name="_Toc234315185"/>
      <w:r w:rsidRPr="00631005">
        <w:t>12.</w:t>
      </w:r>
      <w:r w:rsidR="00631005" w:rsidRPr="00631005">
        <w:t>6</w:t>
      </w:r>
      <w:r>
        <w:rPr>
          <w:b w:val="0"/>
          <w:bCs w:val="0"/>
        </w:rPr>
        <w:t xml:space="preserve"> </w:t>
      </w:r>
      <w:r w:rsidR="00822FFF" w:rsidRPr="00C06C24">
        <w:t>Accident Reporting and Investigative Procedures</w:t>
      </w:r>
      <w:bookmarkEnd w:id="246"/>
      <w:bookmarkEnd w:id="247"/>
    </w:p>
    <w:p w14:paraId="3A18DBE2" w14:textId="1D889CA7" w:rsidR="00822FFF" w:rsidRPr="00CF476E" w:rsidRDefault="00822FFF" w:rsidP="00822FFF">
      <w:r w:rsidRPr="00CF476E">
        <w:t xml:space="preserve">Procedures for investigating workplace accidents and injuries </w:t>
      </w:r>
      <w:r w:rsidR="00D5359E" w:rsidRPr="00CF476E">
        <w:t>include</w:t>
      </w:r>
      <w:r w:rsidRPr="00CF476E">
        <w:t xml:space="preserve"> the following:</w:t>
      </w:r>
    </w:p>
    <w:p w14:paraId="66B84A63" w14:textId="77777777" w:rsidR="00822FFF" w:rsidRPr="00C06C24" w:rsidRDefault="00822FFF" w:rsidP="00822FFF">
      <w:pPr>
        <w:pStyle w:val="ListParagraph"/>
        <w:numPr>
          <w:ilvl w:val="0"/>
          <w:numId w:val="1"/>
        </w:numPr>
        <w:spacing w:line="276" w:lineRule="auto"/>
        <w:rPr>
          <w:color w:val="1C1C1C"/>
        </w:rPr>
      </w:pPr>
      <w:r w:rsidRPr="00CF476E">
        <w:t xml:space="preserve">Visiting </w:t>
      </w:r>
      <w:r w:rsidRPr="004D762C">
        <w:rPr>
          <w:color w:val="1C1C1C"/>
        </w:rPr>
        <w:t xml:space="preserve">the </w:t>
      </w:r>
      <w:r w:rsidRPr="00C06C24">
        <w:rPr>
          <w:color w:val="1C1C1C"/>
        </w:rPr>
        <w:t>accident scene as soon as possible.</w:t>
      </w:r>
    </w:p>
    <w:p w14:paraId="470A9746" w14:textId="57308C37" w:rsidR="00822FFF" w:rsidRPr="00C06C24" w:rsidRDefault="00822FFF" w:rsidP="00822FFF">
      <w:pPr>
        <w:pStyle w:val="ListParagraph"/>
        <w:numPr>
          <w:ilvl w:val="0"/>
          <w:numId w:val="1"/>
        </w:numPr>
        <w:spacing w:line="276" w:lineRule="auto"/>
        <w:rPr>
          <w:color w:val="1C1C1C"/>
        </w:rPr>
      </w:pPr>
      <w:r w:rsidRPr="00C06C24">
        <w:rPr>
          <w:color w:val="1C1C1C"/>
        </w:rPr>
        <w:t xml:space="preserve">Interviewing injured </w:t>
      </w:r>
      <w:r w:rsidR="00D5359E" w:rsidRPr="00C06C24">
        <w:rPr>
          <w:color w:val="1C1C1C"/>
        </w:rPr>
        <w:t>employees</w:t>
      </w:r>
      <w:r w:rsidRPr="00C06C24">
        <w:rPr>
          <w:color w:val="1C1C1C"/>
        </w:rPr>
        <w:t xml:space="preserve"> and witnesses (if necessary).</w:t>
      </w:r>
    </w:p>
    <w:p w14:paraId="7C5A3410" w14:textId="77777777" w:rsidR="00822FFF" w:rsidRPr="00C06C24" w:rsidRDefault="00822FFF" w:rsidP="00822FFF">
      <w:pPr>
        <w:pStyle w:val="ListParagraph"/>
        <w:numPr>
          <w:ilvl w:val="0"/>
          <w:numId w:val="1"/>
        </w:numPr>
        <w:spacing w:line="276" w:lineRule="auto"/>
        <w:rPr>
          <w:color w:val="1C1C1C"/>
        </w:rPr>
      </w:pPr>
      <w:r w:rsidRPr="00C06C24">
        <w:rPr>
          <w:color w:val="1C1C1C"/>
        </w:rPr>
        <w:t>Examining the workplace for factors that contributed to the exposure or accident.</w:t>
      </w:r>
    </w:p>
    <w:p w14:paraId="2B8C4FA3" w14:textId="77777777" w:rsidR="00822FFF" w:rsidRPr="00C06C24" w:rsidRDefault="00822FFF" w:rsidP="00822FFF">
      <w:pPr>
        <w:pStyle w:val="ListParagraph"/>
        <w:numPr>
          <w:ilvl w:val="0"/>
          <w:numId w:val="1"/>
        </w:numPr>
        <w:spacing w:line="276" w:lineRule="auto"/>
        <w:rPr>
          <w:color w:val="1C1C1C"/>
        </w:rPr>
      </w:pPr>
      <w:r w:rsidRPr="00C06C24">
        <w:rPr>
          <w:color w:val="1C1C1C"/>
        </w:rPr>
        <w:t>Determining the cause of the exposure or accident.</w:t>
      </w:r>
    </w:p>
    <w:p w14:paraId="40D7E393" w14:textId="77777777" w:rsidR="00822FFF" w:rsidRPr="00CF476E" w:rsidRDefault="00822FFF" w:rsidP="00822FFF">
      <w:pPr>
        <w:pStyle w:val="ListParagraph"/>
        <w:numPr>
          <w:ilvl w:val="0"/>
          <w:numId w:val="1"/>
        </w:numPr>
        <w:spacing w:line="276" w:lineRule="auto"/>
      </w:pPr>
      <w:r w:rsidRPr="00C06C24">
        <w:rPr>
          <w:color w:val="1C1C1C"/>
        </w:rPr>
        <w:t>Take corrective</w:t>
      </w:r>
      <w:r w:rsidRPr="00CF476E">
        <w:t xml:space="preserve"> actions to prevent the reoccurrence of the exposure or accident.</w:t>
      </w:r>
    </w:p>
    <w:p w14:paraId="3542638E" w14:textId="77777777" w:rsidR="00822FFF" w:rsidRDefault="00822FFF" w:rsidP="00822FFF"/>
    <w:p w14:paraId="4EF220AB" w14:textId="3D472992" w:rsidR="00822FFF" w:rsidRPr="00CF476E" w:rsidRDefault="00822FFF" w:rsidP="00822FFF">
      <w:r w:rsidRPr="00CF476E">
        <w:t>Record the finding and corrective actions taken (Use the appropriate forms in the</w:t>
      </w:r>
      <w:r w:rsidR="00914685">
        <w:t xml:space="preserve"> </w:t>
      </w:r>
      <w:r w:rsidR="00914685" w:rsidRPr="00EA0A51">
        <w:rPr>
          <w:b/>
          <w:bCs/>
        </w:rPr>
        <w:t>Appendix</w:t>
      </w:r>
      <w:r w:rsidR="00633267">
        <w:rPr>
          <w:b/>
          <w:bCs/>
        </w:rPr>
        <w:t xml:space="preserve"> C</w:t>
      </w:r>
      <w:r w:rsidR="00914685" w:rsidRPr="00EA0A51">
        <w:rPr>
          <w:b/>
          <w:bCs/>
        </w:rPr>
        <w:t>: Invest</w:t>
      </w:r>
      <w:r w:rsidR="00EA0A51" w:rsidRPr="00EA0A51">
        <w:rPr>
          <w:b/>
          <w:bCs/>
        </w:rPr>
        <w:t>igation | Incident Resources</w:t>
      </w:r>
      <w:r w:rsidR="00EA0A51">
        <w:t xml:space="preserve"> of this </w:t>
      </w:r>
      <w:r w:rsidRPr="00CF476E">
        <w:t>manual. Keep the employee specific documentation confidential.</w:t>
      </w:r>
    </w:p>
    <w:p w14:paraId="4A86B36E" w14:textId="68693C87" w:rsidR="00822FFF" w:rsidRPr="00C06C24" w:rsidRDefault="00B34ACB" w:rsidP="00BD6E99">
      <w:pPr>
        <w:pStyle w:val="Heading2"/>
        <w:rPr>
          <w:b w:val="0"/>
          <w:bCs w:val="0"/>
        </w:rPr>
      </w:pPr>
      <w:bookmarkStart w:id="248" w:name="_Toc200456322"/>
      <w:bookmarkStart w:id="249" w:name="_Toc234315186"/>
      <w:r w:rsidRPr="00631005">
        <w:t>12.</w:t>
      </w:r>
      <w:r w:rsidR="00631005">
        <w:t>7</w:t>
      </w:r>
      <w:r w:rsidRPr="00631005">
        <w:t xml:space="preserve"> </w:t>
      </w:r>
      <w:r w:rsidR="00822FFF" w:rsidRPr="00C06C24">
        <w:t>Hazard Corrections</w:t>
      </w:r>
      <w:bookmarkEnd w:id="248"/>
      <w:bookmarkEnd w:id="249"/>
    </w:p>
    <w:p w14:paraId="510AA546" w14:textId="77777777" w:rsidR="00822FFF" w:rsidRPr="00CF476E" w:rsidRDefault="00822FFF" w:rsidP="00822FFF">
      <w:r w:rsidRPr="00CF476E">
        <w:t xml:space="preserve">Unsafe or unhealthy work conditions, procedures or work practices shall be corrected in a timely manner based on the severity of the situation or hazards. </w:t>
      </w:r>
    </w:p>
    <w:p w14:paraId="20735DA0" w14:textId="77777777" w:rsidR="00822FFF" w:rsidRDefault="00822FFF" w:rsidP="00822FFF"/>
    <w:p w14:paraId="04DB8BE2" w14:textId="77777777" w:rsidR="00822FFF" w:rsidRPr="00CF476E" w:rsidRDefault="00822FFF" w:rsidP="00822FFF">
      <w:r w:rsidRPr="00CF476E">
        <w:t>Hazards shall be corrected according to the following schedule and/ or procedures:</w:t>
      </w:r>
    </w:p>
    <w:p w14:paraId="75921EE3" w14:textId="77777777" w:rsidR="00822FFF" w:rsidRPr="004D762C" w:rsidRDefault="00822FFF" w:rsidP="00822FFF">
      <w:pPr>
        <w:pStyle w:val="ListParagraph"/>
        <w:numPr>
          <w:ilvl w:val="0"/>
          <w:numId w:val="1"/>
        </w:numPr>
        <w:spacing w:line="276" w:lineRule="auto"/>
        <w:rPr>
          <w:color w:val="1C1C1C"/>
        </w:rPr>
      </w:pPr>
      <w:r w:rsidRPr="00CF476E">
        <w:t xml:space="preserve">When </w:t>
      </w:r>
      <w:r w:rsidRPr="004D762C">
        <w:rPr>
          <w:color w:val="1C1C1C"/>
        </w:rPr>
        <w:t xml:space="preserve">the </w:t>
      </w:r>
      <w:r w:rsidRPr="00C06C24">
        <w:rPr>
          <w:color w:val="1C1C1C"/>
        </w:rPr>
        <w:t>hazard</w:t>
      </w:r>
      <w:r w:rsidRPr="004D762C">
        <w:rPr>
          <w:color w:val="1C1C1C"/>
        </w:rPr>
        <w:t xml:space="preserve"> is observed or realized.</w:t>
      </w:r>
    </w:p>
    <w:p w14:paraId="01B7D6BE" w14:textId="77777777" w:rsidR="00822FFF" w:rsidRPr="004D762C" w:rsidRDefault="00822FFF" w:rsidP="00822FFF">
      <w:pPr>
        <w:pStyle w:val="ListParagraph"/>
        <w:numPr>
          <w:ilvl w:val="0"/>
          <w:numId w:val="1"/>
        </w:numPr>
        <w:spacing w:line="276" w:lineRule="auto"/>
        <w:rPr>
          <w:color w:val="1C1C1C"/>
        </w:rPr>
      </w:pPr>
      <w:r w:rsidRPr="004D762C">
        <w:rPr>
          <w:color w:val="1C1C1C"/>
        </w:rPr>
        <w:t xml:space="preserve">When an </w:t>
      </w:r>
      <w:r w:rsidRPr="00C06C24">
        <w:rPr>
          <w:color w:val="1C1C1C"/>
        </w:rPr>
        <w:t>imminent</w:t>
      </w:r>
      <w:r w:rsidRPr="004D762C">
        <w:rPr>
          <w:color w:val="1C1C1C"/>
        </w:rPr>
        <w:t xml:space="preserve"> hazard exists, which can't be immediately abated without endangering employees or property, we will remove all exposed employees from the area except those necessary to correct the existing condition. </w:t>
      </w:r>
    </w:p>
    <w:p w14:paraId="04B5D646" w14:textId="77777777" w:rsidR="00822FFF" w:rsidRPr="00CF476E" w:rsidRDefault="00822FFF" w:rsidP="00822FFF">
      <w:pPr>
        <w:pStyle w:val="ListParagraph"/>
        <w:numPr>
          <w:ilvl w:val="0"/>
          <w:numId w:val="1"/>
        </w:numPr>
        <w:spacing w:line="276" w:lineRule="auto"/>
      </w:pPr>
      <w:r w:rsidRPr="004D762C">
        <w:rPr>
          <w:color w:val="1C1C1C"/>
        </w:rPr>
        <w:t xml:space="preserve">Employees </w:t>
      </w:r>
      <w:r w:rsidRPr="00C06C24">
        <w:rPr>
          <w:color w:val="1C1C1C"/>
        </w:rPr>
        <w:t>responsible</w:t>
      </w:r>
      <w:r w:rsidRPr="004D762C">
        <w:rPr>
          <w:color w:val="1C1C1C"/>
        </w:rPr>
        <w:t xml:space="preserve"> for correcting the hazardous condition will be provided with necessary person</w:t>
      </w:r>
      <w:r w:rsidRPr="00CF476E">
        <w:t>al protective equipment (PPE).</w:t>
      </w:r>
    </w:p>
    <w:p w14:paraId="4EE9E517" w14:textId="77777777" w:rsidR="00822FFF" w:rsidRPr="00CF476E" w:rsidRDefault="00822FFF" w:rsidP="00822FFF">
      <w:pPr>
        <w:pStyle w:val="ListParagraph"/>
        <w:numPr>
          <w:ilvl w:val="0"/>
          <w:numId w:val="1"/>
        </w:numPr>
        <w:spacing w:line="276" w:lineRule="auto"/>
      </w:pPr>
      <w:r w:rsidRPr="00CF476E">
        <w:t xml:space="preserve">All </w:t>
      </w:r>
      <w:r w:rsidRPr="00822094">
        <w:rPr>
          <w:color w:val="1C1C1C"/>
        </w:rPr>
        <w:t>corrective</w:t>
      </w:r>
      <w:r w:rsidRPr="00CF476E">
        <w:t xml:space="preserve"> actions taken, and dates completed will be documented on the appropriate forms.</w:t>
      </w:r>
    </w:p>
    <w:p w14:paraId="5D6455A3" w14:textId="518F7352" w:rsidR="00822FFF" w:rsidRPr="00C06C24" w:rsidRDefault="00B34ACB" w:rsidP="00BD6E99">
      <w:pPr>
        <w:pStyle w:val="Heading2"/>
        <w:rPr>
          <w:b w:val="0"/>
          <w:bCs w:val="0"/>
        </w:rPr>
      </w:pPr>
      <w:bookmarkStart w:id="250" w:name="_Toc200456323"/>
      <w:bookmarkStart w:id="251" w:name="_Toc234315187"/>
      <w:r w:rsidRPr="00631005">
        <w:t>12.</w:t>
      </w:r>
      <w:r w:rsidR="00631005" w:rsidRPr="00631005">
        <w:t>8</w:t>
      </w:r>
      <w:r>
        <w:rPr>
          <w:b w:val="0"/>
          <w:bCs w:val="0"/>
        </w:rPr>
        <w:t xml:space="preserve"> </w:t>
      </w:r>
      <w:r w:rsidR="00822FFF" w:rsidRPr="00C06C24">
        <w:t>Training and Instruction</w:t>
      </w:r>
      <w:bookmarkEnd w:id="250"/>
      <w:bookmarkEnd w:id="251"/>
    </w:p>
    <w:p w14:paraId="53E49926" w14:textId="77777777" w:rsidR="00822FFF" w:rsidRPr="00CF476E" w:rsidRDefault="00822FFF" w:rsidP="00822FFF">
      <w:r w:rsidRPr="00CF476E">
        <w:t>All our employees receive training on our IIPP and OSHA safety policies. Training and instruction shall be provided as follows:</w:t>
      </w:r>
    </w:p>
    <w:p w14:paraId="03D43C39" w14:textId="77777777" w:rsidR="00822FFF" w:rsidRPr="00C06C24" w:rsidRDefault="00822FFF" w:rsidP="00822FFF">
      <w:pPr>
        <w:pStyle w:val="ListParagraph"/>
        <w:numPr>
          <w:ilvl w:val="0"/>
          <w:numId w:val="1"/>
        </w:numPr>
        <w:spacing w:line="276" w:lineRule="auto"/>
        <w:rPr>
          <w:color w:val="1C1C1C"/>
        </w:rPr>
      </w:pPr>
      <w:r w:rsidRPr="00CF476E">
        <w:t xml:space="preserve">When our </w:t>
      </w:r>
      <w:r w:rsidRPr="00C06C24">
        <w:rPr>
          <w:color w:val="1C1C1C"/>
        </w:rPr>
        <w:t>IIPP was first established.</w:t>
      </w:r>
    </w:p>
    <w:p w14:paraId="0016FC07" w14:textId="77777777" w:rsidR="00822FFF" w:rsidRPr="00C06C24" w:rsidRDefault="00822FFF" w:rsidP="00822FFF">
      <w:pPr>
        <w:pStyle w:val="ListParagraph"/>
        <w:numPr>
          <w:ilvl w:val="0"/>
          <w:numId w:val="1"/>
        </w:numPr>
        <w:spacing w:line="276" w:lineRule="auto"/>
        <w:rPr>
          <w:color w:val="1C1C1C"/>
        </w:rPr>
      </w:pPr>
      <w:r w:rsidRPr="00C06C24">
        <w:rPr>
          <w:color w:val="1C1C1C"/>
        </w:rPr>
        <w:t>Annually required OSHA and IIPP training/ review.</w:t>
      </w:r>
    </w:p>
    <w:p w14:paraId="0CCF3731" w14:textId="77777777" w:rsidR="00822FFF" w:rsidRPr="00C06C24" w:rsidRDefault="00822FFF" w:rsidP="00822FFF">
      <w:pPr>
        <w:pStyle w:val="ListParagraph"/>
        <w:numPr>
          <w:ilvl w:val="0"/>
          <w:numId w:val="1"/>
        </w:numPr>
        <w:spacing w:line="276" w:lineRule="auto"/>
        <w:rPr>
          <w:color w:val="1C1C1C"/>
        </w:rPr>
      </w:pPr>
      <w:r w:rsidRPr="00C06C24">
        <w:rPr>
          <w:color w:val="1C1C1C"/>
        </w:rPr>
        <w:t>All new employees are trained prior to assignment.</w:t>
      </w:r>
    </w:p>
    <w:p w14:paraId="04851172" w14:textId="77777777" w:rsidR="00822FFF" w:rsidRPr="00C06C24" w:rsidRDefault="00822FFF" w:rsidP="00822FFF">
      <w:pPr>
        <w:pStyle w:val="ListParagraph"/>
        <w:numPr>
          <w:ilvl w:val="0"/>
          <w:numId w:val="1"/>
        </w:numPr>
        <w:spacing w:line="276" w:lineRule="auto"/>
        <w:rPr>
          <w:color w:val="1C1C1C"/>
        </w:rPr>
      </w:pPr>
      <w:r w:rsidRPr="00C06C24">
        <w:rPr>
          <w:color w:val="1C1C1C"/>
        </w:rPr>
        <w:t>Any employee with a new job assignment that hasn't received training previously.</w:t>
      </w:r>
    </w:p>
    <w:p w14:paraId="7FFAFDD9" w14:textId="77777777" w:rsidR="00822FFF" w:rsidRPr="00C06C24" w:rsidRDefault="00822FFF" w:rsidP="00822FFF">
      <w:pPr>
        <w:pStyle w:val="ListParagraph"/>
        <w:numPr>
          <w:ilvl w:val="0"/>
          <w:numId w:val="1"/>
        </w:numPr>
        <w:spacing w:line="276" w:lineRule="auto"/>
        <w:rPr>
          <w:color w:val="1C1C1C"/>
        </w:rPr>
      </w:pPr>
      <w:r w:rsidRPr="00C06C24">
        <w:rPr>
          <w:color w:val="1C1C1C"/>
        </w:rPr>
        <w:t>Whenever new equipment, procedures or substances are introduced to our workplace.</w:t>
      </w:r>
    </w:p>
    <w:p w14:paraId="5AE967C2" w14:textId="77777777" w:rsidR="00822FFF" w:rsidRPr="00C06C24" w:rsidRDefault="00822FFF" w:rsidP="00822FFF">
      <w:pPr>
        <w:pStyle w:val="ListParagraph"/>
        <w:numPr>
          <w:ilvl w:val="0"/>
          <w:numId w:val="1"/>
        </w:numPr>
        <w:spacing w:line="276" w:lineRule="auto"/>
        <w:rPr>
          <w:color w:val="1C1C1C"/>
        </w:rPr>
      </w:pPr>
      <w:r w:rsidRPr="00C06C24">
        <w:rPr>
          <w:color w:val="1C1C1C"/>
        </w:rPr>
        <w:t>Any hazard specific to an employee's job designation</w:t>
      </w:r>
      <w:r>
        <w:rPr>
          <w:color w:val="1C1C1C"/>
        </w:rPr>
        <w:t>.</w:t>
      </w:r>
    </w:p>
    <w:p w14:paraId="473E63E7" w14:textId="13CE2E3E" w:rsidR="00822FFF" w:rsidRPr="00CF476E" w:rsidRDefault="00822FFF" w:rsidP="00822FFF">
      <w:pPr>
        <w:pStyle w:val="ListParagraph"/>
        <w:numPr>
          <w:ilvl w:val="0"/>
          <w:numId w:val="1"/>
        </w:numPr>
        <w:spacing w:line="276" w:lineRule="auto"/>
      </w:pPr>
      <w:r w:rsidRPr="00C06C24">
        <w:rPr>
          <w:color w:val="1C1C1C"/>
        </w:rPr>
        <w:t>Corrective training</w:t>
      </w:r>
      <w:r w:rsidRPr="00CF476E">
        <w:t xml:space="preserve"> for employees failing to comply with our </w:t>
      </w:r>
      <w:r w:rsidR="003F54C7">
        <w:t>II</w:t>
      </w:r>
      <w:r w:rsidRPr="00CF476E">
        <w:t>PP or OSHA programs</w:t>
      </w:r>
      <w:r>
        <w:t>.</w:t>
      </w:r>
    </w:p>
    <w:p w14:paraId="3F8B7A5F" w14:textId="77777777" w:rsidR="00822FFF" w:rsidRDefault="00822FFF" w:rsidP="00822FFF"/>
    <w:p w14:paraId="64E2661A" w14:textId="77777777" w:rsidR="00822FFF" w:rsidRPr="00CF476E" w:rsidRDefault="00822FFF" w:rsidP="00822FFF">
      <w:r w:rsidRPr="00CF476E">
        <w:t>Other provisions for workplace safety include, but aren't limited to, the following:</w:t>
      </w:r>
    </w:p>
    <w:p w14:paraId="5C73DA3F" w14:textId="77777777" w:rsidR="00822FFF" w:rsidRPr="00C06C24" w:rsidRDefault="00822FFF" w:rsidP="00822FFF">
      <w:pPr>
        <w:pStyle w:val="ListParagraph"/>
        <w:numPr>
          <w:ilvl w:val="0"/>
          <w:numId w:val="1"/>
        </w:numPr>
        <w:spacing w:line="276" w:lineRule="auto"/>
        <w:rPr>
          <w:color w:val="1C1C1C"/>
        </w:rPr>
      </w:pPr>
      <w:r w:rsidRPr="00CF476E">
        <w:t xml:space="preserve">Implementation </w:t>
      </w:r>
      <w:r w:rsidRPr="004D762C">
        <w:rPr>
          <w:color w:val="1C1C1C"/>
        </w:rPr>
        <w:t xml:space="preserve">and </w:t>
      </w:r>
      <w:r w:rsidRPr="00C06C24">
        <w:rPr>
          <w:color w:val="1C1C1C"/>
        </w:rPr>
        <w:t>maintenance of our Injury and Illness Prevention Program</w:t>
      </w:r>
    </w:p>
    <w:p w14:paraId="638884D1" w14:textId="77777777" w:rsidR="00822FFF" w:rsidRPr="00C06C24" w:rsidRDefault="00822FFF" w:rsidP="00822FFF">
      <w:pPr>
        <w:pStyle w:val="ListParagraph"/>
        <w:numPr>
          <w:ilvl w:val="0"/>
          <w:numId w:val="1"/>
        </w:numPr>
        <w:spacing w:line="276" w:lineRule="auto"/>
        <w:rPr>
          <w:color w:val="1C1C1C"/>
        </w:rPr>
      </w:pPr>
      <w:r w:rsidRPr="00C06C24">
        <w:rPr>
          <w:color w:val="1C1C1C"/>
        </w:rPr>
        <w:t>Emergency Action and Fire Prevention Plan</w:t>
      </w:r>
    </w:p>
    <w:p w14:paraId="075C2F47" w14:textId="08502050" w:rsidR="00822FFF" w:rsidRPr="00C06C24" w:rsidRDefault="00822FFF" w:rsidP="00822FFF">
      <w:pPr>
        <w:pStyle w:val="ListParagraph"/>
        <w:numPr>
          <w:ilvl w:val="0"/>
          <w:numId w:val="1"/>
        </w:numPr>
        <w:spacing w:line="276" w:lineRule="auto"/>
        <w:rPr>
          <w:color w:val="1C1C1C"/>
        </w:rPr>
      </w:pPr>
      <w:r w:rsidRPr="00C06C24">
        <w:rPr>
          <w:color w:val="1C1C1C"/>
        </w:rPr>
        <w:t>Bloodborne</w:t>
      </w:r>
      <w:r w:rsidR="00B26CCB">
        <w:rPr>
          <w:color w:val="1C1C1C"/>
        </w:rPr>
        <w:t xml:space="preserve"> Pathogen</w:t>
      </w:r>
      <w:r w:rsidRPr="00C06C24">
        <w:rPr>
          <w:color w:val="1C1C1C"/>
        </w:rPr>
        <w:t xml:space="preserve"> Exposure Control Plan</w:t>
      </w:r>
    </w:p>
    <w:p w14:paraId="768E791A" w14:textId="52A63F3D" w:rsidR="00822FFF" w:rsidRPr="00C06C24" w:rsidRDefault="00822FFF" w:rsidP="00822FFF">
      <w:pPr>
        <w:pStyle w:val="ListParagraph"/>
        <w:numPr>
          <w:ilvl w:val="0"/>
          <w:numId w:val="1"/>
        </w:numPr>
        <w:spacing w:line="276" w:lineRule="auto"/>
        <w:rPr>
          <w:color w:val="1C1C1C"/>
        </w:rPr>
      </w:pPr>
      <w:r w:rsidRPr="00C06C24">
        <w:rPr>
          <w:color w:val="1C1C1C"/>
        </w:rPr>
        <w:t>Hazard Communications Plan</w:t>
      </w:r>
    </w:p>
    <w:p w14:paraId="52C8D122" w14:textId="2397C56C" w:rsidR="00822FFF" w:rsidRPr="00C06C24" w:rsidRDefault="00421370" w:rsidP="00822FFF">
      <w:pPr>
        <w:pStyle w:val="ListParagraph"/>
        <w:numPr>
          <w:ilvl w:val="0"/>
          <w:numId w:val="1"/>
        </w:numPr>
        <w:spacing w:line="276" w:lineRule="auto"/>
        <w:rPr>
          <w:color w:val="1C1C1C"/>
        </w:rPr>
      </w:pPr>
      <w:r>
        <w:rPr>
          <w:color w:val="1C1C1C"/>
        </w:rPr>
        <w:t xml:space="preserve">Regulated Medical </w:t>
      </w:r>
      <w:r w:rsidR="00822FFF" w:rsidRPr="00C06C24">
        <w:rPr>
          <w:color w:val="1C1C1C"/>
        </w:rPr>
        <w:t>Waste Plan</w:t>
      </w:r>
    </w:p>
    <w:p w14:paraId="7D0BD466" w14:textId="77777777" w:rsidR="00822FFF" w:rsidRPr="00C06C24" w:rsidRDefault="00822FFF" w:rsidP="00822FFF">
      <w:pPr>
        <w:pStyle w:val="ListParagraph"/>
        <w:numPr>
          <w:ilvl w:val="0"/>
          <w:numId w:val="1"/>
        </w:numPr>
        <w:spacing w:line="276" w:lineRule="auto"/>
        <w:rPr>
          <w:color w:val="1C1C1C"/>
        </w:rPr>
      </w:pPr>
      <w:r w:rsidRPr="00C06C24">
        <w:rPr>
          <w:color w:val="1C1C1C"/>
        </w:rPr>
        <w:t>Tuberculosis Exposure Control Plan</w:t>
      </w:r>
    </w:p>
    <w:p w14:paraId="49E03F18" w14:textId="77777777" w:rsidR="00822FFF" w:rsidRPr="00C06C24" w:rsidRDefault="00822FFF" w:rsidP="00822FFF">
      <w:pPr>
        <w:pStyle w:val="ListParagraph"/>
        <w:numPr>
          <w:ilvl w:val="0"/>
          <w:numId w:val="1"/>
        </w:numPr>
        <w:spacing w:line="276" w:lineRule="auto"/>
        <w:rPr>
          <w:color w:val="1C1C1C"/>
        </w:rPr>
      </w:pPr>
      <w:r w:rsidRPr="00C06C24">
        <w:rPr>
          <w:color w:val="1C1C1C"/>
        </w:rPr>
        <w:t>Code of Conduct</w:t>
      </w:r>
    </w:p>
    <w:p w14:paraId="74428219" w14:textId="617A7BA5" w:rsidR="00822FFF" w:rsidRPr="00CF476E" w:rsidRDefault="00822FFF" w:rsidP="00822FFF">
      <w:pPr>
        <w:pStyle w:val="ListParagraph"/>
        <w:numPr>
          <w:ilvl w:val="0"/>
          <w:numId w:val="1"/>
        </w:numPr>
        <w:spacing w:line="276" w:lineRule="auto"/>
      </w:pPr>
      <w:r w:rsidRPr="00CF476E">
        <w:t xml:space="preserve">Recordkeeping </w:t>
      </w:r>
      <w:r w:rsidR="00470436">
        <w:t xml:space="preserve">and Documentation </w:t>
      </w:r>
      <w:r w:rsidRPr="00CF476E">
        <w:t>Policy</w:t>
      </w:r>
    </w:p>
    <w:p w14:paraId="3685EB59" w14:textId="77777777" w:rsidR="00822FFF" w:rsidRDefault="00822FFF" w:rsidP="00822FFF"/>
    <w:p w14:paraId="4AA28F52" w14:textId="77777777" w:rsidR="00822FFF" w:rsidRPr="00CF476E" w:rsidRDefault="00822FFF" w:rsidP="00822FFF">
      <w:r w:rsidRPr="00CF476E">
        <w:t>Although we aren't identified on the high hazard industry list, we keep required documentation that emphasizes our commitment to a safe workplace.</w:t>
      </w:r>
    </w:p>
    <w:p w14:paraId="59611C65" w14:textId="77777777" w:rsidR="00822FFF" w:rsidRPr="00C06C24" w:rsidRDefault="00822FFF" w:rsidP="00822FFF">
      <w:pPr>
        <w:pStyle w:val="ListParagraph"/>
        <w:numPr>
          <w:ilvl w:val="0"/>
          <w:numId w:val="1"/>
        </w:numPr>
        <w:spacing w:line="276" w:lineRule="auto"/>
        <w:rPr>
          <w:color w:val="1C1C1C"/>
        </w:rPr>
      </w:pPr>
      <w:r w:rsidRPr="00CF476E">
        <w:t xml:space="preserve">New employee </w:t>
      </w:r>
      <w:r w:rsidRPr="00C06C24">
        <w:rPr>
          <w:color w:val="1C1C1C"/>
        </w:rPr>
        <w:t>training documentation</w:t>
      </w:r>
    </w:p>
    <w:p w14:paraId="7D8B4633" w14:textId="4993F4C5" w:rsidR="00822FFF" w:rsidRPr="00C06C24" w:rsidRDefault="00822FFF" w:rsidP="00822FFF">
      <w:pPr>
        <w:pStyle w:val="ListParagraph"/>
        <w:numPr>
          <w:ilvl w:val="0"/>
          <w:numId w:val="1"/>
        </w:numPr>
        <w:spacing w:line="276" w:lineRule="auto"/>
        <w:rPr>
          <w:color w:val="1C1C1C"/>
        </w:rPr>
      </w:pPr>
      <w:r w:rsidRPr="00C06C24">
        <w:rPr>
          <w:color w:val="1C1C1C"/>
        </w:rPr>
        <w:t xml:space="preserve">Annual safety and health training, including OSHA and </w:t>
      </w:r>
      <w:r w:rsidR="00D9489F">
        <w:rPr>
          <w:color w:val="1C1C1C"/>
        </w:rPr>
        <w:t>II</w:t>
      </w:r>
      <w:r w:rsidRPr="00C06C24">
        <w:rPr>
          <w:color w:val="1C1C1C"/>
        </w:rPr>
        <w:t>PP</w:t>
      </w:r>
    </w:p>
    <w:p w14:paraId="631107DD" w14:textId="77777777" w:rsidR="00822FFF" w:rsidRPr="00C06C24" w:rsidRDefault="00822FFF" w:rsidP="00822FFF">
      <w:pPr>
        <w:pStyle w:val="ListParagraph"/>
        <w:numPr>
          <w:ilvl w:val="0"/>
          <w:numId w:val="1"/>
        </w:numPr>
        <w:spacing w:line="276" w:lineRule="auto"/>
        <w:rPr>
          <w:color w:val="1C1C1C"/>
        </w:rPr>
      </w:pPr>
      <w:r w:rsidRPr="00C06C24">
        <w:rPr>
          <w:color w:val="1C1C1C"/>
        </w:rPr>
        <w:t>Annual and periodic facility hazard assessment checklist, including hazard corrections if required</w:t>
      </w:r>
    </w:p>
    <w:p w14:paraId="1F679483" w14:textId="77777777" w:rsidR="00822FFF" w:rsidRPr="00C06C24" w:rsidRDefault="00822FFF" w:rsidP="00822FFF">
      <w:pPr>
        <w:pStyle w:val="ListParagraph"/>
        <w:numPr>
          <w:ilvl w:val="0"/>
          <w:numId w:val="1"/>
        </w:numPr>
        <w:spacing w:line="276" w:lineRule="auto"/>
        <w:rPr>
          <w:color w:val="1C1C1C"/>
        </w:rPr>
      </w:pPr>
      <w:r w:rsidRPr="00C06C24">
        <w:rPr>
          <w:color w:val="1C1C1C"/>
        </w:rPr>
        <w:t>Sharps Injury Log</w:t>
      </w:r>
    </w:p>
    <w:p w14:paraId="63B9164B" w14:textId="77777777" w:rsidR="00822FFF" w:rsidRPr="00C06C24" w:rsidRDefault="00822FFF" w:rsidP="00822FFF">
      <w:pPr>
        <w:pStyle w:val="ListParagraph"/>
        <w:numPr>
          <w:ilvl w:val="0"/>
          <w:numId w:val="1"/>
        </w:numPr>
        <w:spacing w:line="276" w:lineRule="auto"/>
        <w:rPr>
          <w:color w:val="1C1C1C"/>
        </w:rPr>
      </w:pPr>
      <w:r w:rsidRPr="00C06C24">
        <w:rPr>
          <w:color w:val="1C1C1C"/>
        </w:rPr>
        <w:t>Hepatitis B vaccinations and titer documentation for any employee with the risk of exposure</w:t>
      </w:r>
    </w:p>
    <w:p w14:paraId="4E9917A2" w14:textId="77777777" w:rsidR="00822FFF" w:rsidRPr="00C06C24" w:rsidRDefault="00822FFF" w:rsidP="00822FFF">
      <w:pPr>
        <w:pStyle w:val="ListParagraph"/>
        <w:numPr>
          <w:ilvl w:val="0"/>
          <w:numId w:val="1"/>
        </w:numPr>
        <w:spacing w:line="276" w:lineRule="auto"/>
        <w:rPr>
          <w:color w:val="1C1C1C"/>
        </w:rPr>
      </w:pPr>
      <w:r w:rsidRPr="00C06C24">
        <w:rPr>
          <w:color w:val="1C1C1C"/>
        </w:rPr>
        <w:t>Sharps injury, exposure and accident reports</w:t>
      </w:r>
    </w:p>
    <w:p w14:paraId="622C7A44" w14:textId="77777777" w:rsidR="00822FFF" w:rsidRPr="00C06C24" w:rsidRDefault="00822FFF" w:rsidP="00822FFF">
      <w:pPr>
        <w:pStyle w:val="ListParagraph"/>
        <w:numPr>
          <w:ilvl w:val="0"/>
          <w:numId w:val="1"/>
        </w:numPr>
        <w:spacing w:line="276" w:lineRule="auto"/>
        <w:rPr>
          <w:color w:val="1C1C1C"/>
        </w:rPr>
      </w:pPr>
      <w:r w:rsidRPr="00C06C24">
        <w:rPr>
          <w:color w:val="1C1C1C"/>
        </w:rPr>
        <w:t>Safety needle evaluations</w:t>
      </w:r>
    </w:p>
    <w:p w14:paraId="5F5B696E" w14:textId="77777777" w:rsidR="00822FFF" w:rsidRPr="00C06C24" w:rsidRDefault="00822FFF" w:rsidP="00822FFF">
      <w:pPr>
        <w:pStyle w:val="ListParagraph"/>
        <w:numPr>
          <w:ilvl w:val="0"/>
          <w:numId w:val="1"/>
        </w:numPr>
        <w:spacing w:line="276" w:lineRule="auto"/>
        <w:rPr>
          <w:color w:val="1C1C1C"/>
        </w:rPr>
      </w:pPr>
      <w:r w:rsidRPr="00C06C24">
        <w:rPr>
          <w:color w:val="1C1C1C"/>
        </w:rPr>
        <w:t>Safety Data Sheets on file for all chemicals employees may be exposed to</w:t>
      </w:r>
    </w:p>
    <w:p w14:paraId="50E87BEC" w14:textId="77777777" w:rsidR="00822FFF" w:rsidRPr="00CF476E" w:rsidRDefault="00822FFF" w:rsidP="00822FFF">
      <w:pPr>
        <w:pStyle w:val="ListParagraph"/>
        <w:numPr>
          <w:ilvl w:val="0"/>
          <w:numId w:val="1"/>
        </w:numPr>
        <w:spacing w:line="276" w:lineRule="auto"/>
      </w:pPr>
      <w:r w:rsidRPr="00C06C24">
        <w:rPr>
          <w:color w:val="1C1C1C"/>
        </w:rPr>
        <w:t>Records are retained</w:t>
      </w:r>
      <w:r w:rsidRPr="00CF476E">
        <w:t xml:space="preserve"> to account for the most stringent state and federal laws</w:t>
      </w:r>
    </w:p>
    <w:p w14:paraId="01E6FA35" w14:textId="77777777" w:rsidR="00822FFF" w:rsidRDefault="00822FFF" w:rsidP="00822FFF"/>
    <w:p w14:paraId="15198532" w14:textId="644588BA" w:rsidR="00822FFF" w:rsidRPr="00CF476E" w:rsidRDefault="00822FFF" w:rsidP="00822FFF">
      <w:r w:rsidRPr="00CF476E">
        <w:t>Training records must be kept for a minimum of three</w:t>
      </w:r>
      <w:r w:rsidR="00516FA4">
        <w:t xml:space="preserve"> (3)</w:t>
      </w:r>
      <w:r w:rsidRPr="00CF476E">
        <w:t xml:space="preserve"> years. Employee medical records like accident reports, sharps injuries and exposure incident reports need to be kept for thirty</w:t>
      </w:r>
      <w:r w:rsidR="00516FA4">
        <w:t xml:space="preserve"> (30)</w:t>
      </w:r>
      <w:r w:rsidRPr="00CF476E">
        <w:t xml:space="preserve"> years plus time of employment.</w:t>
      </w:r>
    </w:p>
    <w:p w14:paraId="0F177CA7" w14:textId="77777777" w:rsidR="00822FFF" w:rsidRDefault="00822FFF" w:rsidP="00822FFF">
      <w:pPr>
        <w:rPr>
          <w:b/>
          <w:bCs/>
          <w:color w:val="1B4F72"/>
          <w:sz w:val="36"/>
          <w:szCs w:val="36"/>
        </w:rPr>
      </w:pPr>
      <w:r>
        <w:br w:type="page"/>
      </w:r>
    </w:p>
    <w:p w14:paraId="363BF6B5" w14:textId="7B651319" w:rsidR="007B799A" w:rsidRDefault="00497E4C">
      <w:pPr>
        <w:pStyle w:val="Heading1"/>
      </w:pPr>
      <w:bookmarkStart w:id="252" w:name="_Toc234315188"/>
      <w:r>
        <w:t xml:space="preserve">Section </w:t>
      </w:r>
      <w:r w:rsidR="00516FA4">
        <w:t>13</w:t>
      </w:r>
      <w:r>
        <w:t>: Emergency Action Plan</w:t>
      </w:r>
      <w:bookmarkEnd w:id="252"/>
    </w:p>
    <w:p w14:paraId="35745A5E" w14:textId="4DD4B8DD" w:rsidR="007B799A" w:rsidRDefault="00516FA4">
      <w:pPr>
        <w:pStyle w:val="Heading2"/>
      </w:pPr>
      <w:bookmarkStart w:id="253" w:name="_Toc234315189"/>
      <w:r>
        <w:t>13</w:t>
      </w:r>
      <w:r w:rsidR="00497E4C">
        <w:t>.1 Purpose</w:t>
      </w:r>
      <w:bookmarkEnd w:id="253"/>
    </w:p>
    <w:p w14:paraId="4BBB8F1B" w14:textId="77777777" w:rsidR="007B799A" w:rsidRDefault="00497E4C">
      <w:pPr>
        <w:spacing w:after="200"/>
        <w:rPr>
          <w:color w:val="1C1C1C"/>
        </w:rPr>
      </w:pPr>
      <w:r>
        <w:rPr>
          <w:color w:val="1C1C1C"/>
        </w:rPr>
        <w:t>This Emergency Action Plan (EAP) is established in accordance with 29 CFR 1910.38 to ensure a coordinated and effective response to fire, severe weather, medical emergencies, workplace violence, active threats, utility failures, and other emergency situations.</w:t>
      </w:r>
    </w:p>
    <w:p w14:paraId="474FAC69" w14:textId="2A5FFF77" w:rsidR="00A86391" w:rsidRDefault="00957F29" w:rsidP="00A86391">
      <w:pPr>
        <w:spacing w:after="200"/>
      </w:pPr>
      <w:r>
        <w:t>COMPANY</w:t>
      </w:r>
      <w:r w:rsidR="00A86391">
        <w:t xml:space="preserve"> may experience situations that would require an immediate and safe evacuation from the facility or another form of safety action. The potential reasons for emergency action may include but are not limited to the following:</w:t>
      </w:r>
    </w:p>
    <w:p w14:paraId="27CEEA7E" w14:textId="77777777" w:rsidR="00A86391" w:rsidRDefault="00A86391" w:rsidP="00A86391">
      <w:pPr>
        <w:pStyle w:val="ListParagraph"/>
        <w:numPr>
          <w:ilvl w:val="0"/>
          <w:numId w:val="1"/>
        </w:numPr>
        <w:spacing w:after="100"/>
        <w:rPr>
          <w:color w:val="1C1C1C"/>
        </w:rPr>
        <w:sectPr w:rsidR="00A86391" w:rsidSect="00202DD8">
          <w:footerReference w:type="default" r:id="rId22"/>
          <w:pgSz w:w="12240" w:h="15840"/>
          <w:pgMar w:top="1814" w:right="1440" w:bottom="1440" w:left="1440" w:header="1152" w:footer="708" w:gutter="0"/>
          <w:cols w:space="720"/>
          <w:docGrid w:linePitch="360"/>
        </w:sectPr>
      </w:pPr>
    </w:p>
    <w:p w14:paraId="56960C96" w14:textId="5A289B99" w:rsidR="00A86391" w:rsidRPr="00A86391" w:rsidRDefault="00A86391" w:rsidP="00E727EC">
      <w:pPr>
        <w:pStyle w:val="ListParagraph"/>
        <w:numPr>
          <w:ilvl w:val="0"/>
          <w:numId w:val="1"/>
        </w:numPr>
        <w:spacing w:line="276" w:lineRule="auto"/>
        <w:rPr>
          <w:color w:val="1C1C1C"/>
        </w:rPr>
      </w:pPr>
      <w:r w:rsidRPr="00A86391">
        <w:rPr>
          <w:color w:val="1C1C1C"/>
        </w:rPr>
        <w:t>Fire</w:t>
      </w:r>
    </w:p>
    <w:p w14:paraId="556DCB87" w14:textId="32E25D48" w:rsidR="00A86391" w:rsidRPr="00A86391" w:rsidRDefault="00A86391" w:rsidP="00E727EC">
      <w:pPr>
        <w:pStyle w:val="ListParagraph"/>
        <w:numPr>
          <w:ilvl w:val="0"/>
          <w:numId w:val="1"/>
        </w:numPr>
        <w:spacing w:line="276" w:lineRule="auto"/>
        <w:rPr>
          <w:color w:val="1C1C1C"/>
        </w:rPr>
      </w:pPr>
      <w:r w:rsidRPr="00A86391">
        <w:rPr>
          <w:color w:val="1C1C1C"/>
        </w:rPr>
        <w:t>Flood</w:t>
      </w:r>
    </w:p>
    <w:p w14:paraId="7025EF9A" w14:textId="6AB5806D" w:rsidR="00A86391" w:rsidRPr="00A86391" w:rsidRDefault="00A86391" w:rsidP="00E727EC">
      <w:pPr>
        <w:pStyle w:val="ListParagraph"/>
        <w:numPr>
          <w:ilvl w:val="0"/>
          <w:numId w:val="1"/>
        </w:numPr>
        <w:spacing w:line="276" w:lineRule="auto"/>
        <w:rPr>
          <w:color w:val="1C1C1C"/>
        </w:rPr>
      </w:pPr>
      <w:r w:rsidRPr="00A86391">
        <w:rPr>
          <w:color w:val="1C1C1C"/>
        </w:rPr>
        <w:t>Gas leak</w:t>
      </w:r>
    </w:p>
    <w:p w14:paraId="7A65E6EB" w14:textId="1619FAAB" w:rsidR="00A86391" w:rsidRPr="00A86391" w:rsidRDefault="00A86391" w:rsidP="00E727EC">
      <w:pPr>
        <w:pStyle w:val="ListParagraph"/>
        <w:numPr>
          <w:ilvl w:val="0"/>
          <w:numId w:val="1"/>
        </w:numPr>
        <w:spacing w:line="276" w:lineRule="auto"/>
        <w:rPr>
          <w:color w:val="1C1C1C"/>
        </w:rPr>
      </w:pPr>
      <w:r w:rsidRPr="00A86391">
        <w:rPr>
          <w:color w:val="1C1C1C"/>
        </w:rPr>
        <w:t>Bomb threat</w:t>
      </w:r>
    </w:p>
    <w:p w14:paraId="3258CEDE" w14:textId="35A6F846" w:rsidR="00A86391" w:rsidRPr="00A86391" w:rsidRDefault="00A86391" w:rsidP="00E727EC">
      <w:pPr>
        <w:pStyle w:val="ListParagraph"/>
        <w:numPr>
          <w:ilvl w:val="0"/>
          <w:numId w:val="1"/>
        </w:numPr>
        <w:spacing w:line="276" w:lineRule="auto"/>
        <w:rPr>
          <w:color w:val="1C1C1C"/>
        </w:rPr>
      </w:pPr>
      <w:r w:rsidRPr="00A86391">
        <w:rPr>
          <w:color w:val="1C1C1C"/>
        </w:rPr>
        <w:t>Power outage</w:t>
      </w:r>
    </w:p>
    <w:p w14:paraId="1404DA1E" w14:textId="54A71304" w:rsidR="00A86391" w:rsidRPr="00A86391" w:rsidRDefault="00A86391" w:rsidP="00E727EC">
      <w:pPr>
        <w:pStyle w:val="ListParagraph"/>
        <w:numPr>
          <w:ilvl w:val="0"/>
          <w:numId w:val="1"/>
        </w:numPr>
        <w:spacing w:line="276" w:lineRule="auto"/>
        <w:rPr>
          <w:color w:val="1C1C1C"/>
        </w:rPr>
      </w:pPr>
      <w:r w:rsidRPr="00A86391">
        <w:rPr>
          <w:color w:val="1C1C1C"/>
        </w:rPr>
        <w:t>Earthquake</w:t>
      </w:r>
    </w:p>
    <w:p w14:paraId="19305E9B" w14:textId="6D1EEB73" w:rsidR="00A86391" w:rsidRPr="00A86391" w:rsidRDefault="00A86391" w:rsidP="00E727EC">
      <w:pPr>
        <w:pStyle w:val="ListParagraph"/>
        <w:numPr>
          <w:ilvl w:val="0"/>
          <w:numId w:val="1"/>
        </w:numPr>
        <w:spacing w:line="276" w:lineRule="auto"/>
        <w:rPr>
          <w:color w:val="1C1C1C"/>
        </w:rPr>
      </w:pPr>
      <w:r w:rsidRPr="00A86391">
        <w:rPr>
          <w:color w:val="1C1C1C"/>
        </w:rPr>
        <w:t>Hurricane</w:t>
      </w:r>
    </w:p>
    <w:p w14:paraId="6FAA3281" w14:textId="42DB98CD" w:rsidR="00A86391" w:rsidRPr="00A86391" w:rsidRDefault="00A86391" w:rsidP="00E727EC">
      <w:pPr>
        <w:pStyle w:val="ListParagraph"/>
        <w:numPr>
          <w:ilvl w:val="0"/>
          <w:numId w:val="1"/>
        </w:numPr>
        <w:spacing w:line="276" w:lineRule="auto"/>
        <w:rPr>
          <w:color w:val="1C1C1C"/>
        </w:rPr>
      </w:pPr>
      <w:r w:rsidRPr="00A86391">
        <w:rPr>
          <w:color w:val="1C1C1C"/>
        </w:rPr>
        <w:t>Chemical spill</w:t>
      </w:r>
    </w:p>
    <w:p w14:paraId="6F6062AA" w14:textId="74CB6CCC" w:rsidR="00A86391" w:rsidRPr="00A86391" w:rsidRDefault="00A86391" w:rsidP="00E727EC">
      <w:pPr>
        <w:pStyle w:val="ListParagraph"/>
        <w:numPr>
          <w:ilvl w:val="0"/>
          <w:numId w:val="1"/>
        </w:numPr>
        <w:spacing w:line="276" w:lineRule="auto"/>
        <w:rPr>
          <w:color w:val="1C1C1C"/>
        </w:rPr>
      </w:pPr>
      <w:r w:rsidRPr="00A86391">
        <w:rPr>
          <w:color w:val="1C1C1C"/>
        </w:rPr>
        <w:t>Explosion</w:t>
      </w:r>
    </w:p>
    <w:p w14:paraId="5FB611DC" w14:textId="6407931B" w:rsidR="00A86391" w:rsidRPr="00A86391" w:rsidRDefault="00A86391" w:rsidP="00E727EC">
      <w:pPr>
        <w:pStyle w:val="ListParagraph"/>
        <w:numPr>
          <w:ilvl w:val="0"/>
          <w:numId w:val="1"/>
        </w:numPr>
        <w:spacing w:line="276" w:lineRule="auto"/>
        <w:rPr>
          <w:color w:val="1C1C1C"/>
        </w:rPr>
      </w:pPr>
      <w:r w:rsidRPr="00A86391">
        <w:rPr>
          <w:color w:val="1C1C1C"/>
        </w:rPr>
        <w:t>Tornado</w:t>
      </w:r>
    </w:p>
    <w:p w14:paraId="66D819BC" w14:textId="3E898D6F" w:rsidR="00A86391" w:rsidRPr="00A86391" w:rsidRDefault="00A86391" w:rsidP="00E727EC">
      <w:pPr>
        <w:pStyle w:val="ListParagraph"/>
        <w:numPr>
          <w:ilvl w:val="0"/>
          <w:numId w:val="1"/>
        </w:numPr>
        <w:spacing w:line="276" w:lineRule="auto"/>
        <w:rPr>
          <w:color w:val="1C1C1C"/>
        </w:rPr>
      </w:pPr>
      <w:r w:rsidRPr="00A86391">
        <w:rPr>
          <w:color w:val="1C1C1C"/>
        </w:rPr>
        <w:t>Major chemical contamination</w:t>
      </w:r>
    </w:p>
    <w:p w14:paraId="0B6021F5" w14:textId="2F0D80A6" w:rsidR="00A86391" w:rsidRPr="00A86391" w:rsidRDefault="00A86391" w:rsidP="00E727EC">
      <w:pPr>
        <w:pStyle w:val="ListParagraph"/>
        <w:numPr>
          <w:ilvl w:val="0"/>
          <w:numId w:val="1"/>
        </w:numPr>
        <w:spacing w:line="276" w:lineRule="auto"/>
        <w:rPr>
          <w:color w:val="1C1C1C"/>
        </w:rPr>
      </w:pPr>
      <w:r w:rsidRPr="00A86391">
        <w:rPr>
          <w:color w:val="1C1C1C"/>
        </w:rPr>
        <w:t>Civil Defense emergencies</w:t>
      </w:r>
    </w:p>
    <w:p w14:paraId="0203739F" w14:textId="76240129" w:rsidR="00A86391" w:rsidRPr="00A86391" w:rsidRDefault="00A86391" w:rsidP="00E727EC">
      <w:pPr>
        <w:pStyle w:val="ListParagraph"/>
        <w:numPr>
          <w:ilvl w:val="0"/>
          <w:numId w:val="1"/>
        </w:numPr>
        <w:spacing w:line="276" w:lineRule="auto"/>
        <w:rPr>
          <w:color w:val="1C1C1C"/>
        </w:rPr>
      </w:pPr>
      <w:r w:rsidRPr="00A86391">
        <w:rPr>
          <w:color w:val="1C1C1C"/>
        </w:rPr>
        <w:t>Workplace violence resulting in bodily harm</w:t>
      </w:r>
    </w:p>
    <w:p w14:paraId="59775667" w14:textId="5BFE0800" w:rsidR="00A86391" w:rsidRPr="00A86391" w:rsidRDefault="00A86391" w:rsidP="00E727EC">
      <w:pPr>
        <w:pStyle w:val="ListParagraph"/>
        <w:numPr>
          <w:ilvl w:val="0"/>
          <w:numId w:val="1"/>
        </w:numPr>
        <w:spacing w:line="276" w:lineRule="auto"/>
        <w:rPr>
          <w:color w:val="1C1C1C"/>
        </w:rPr>
      </w:pPr>
      <w:r w:rsidRPr="00A86391">
        <w:rPr>
          <w:color w:val="1C1C1C"/>
        </w:rPr>
        <w:t>Chemical or biological terrorism</w:t>
      </w:r>
    </w:p>
    <w:p w14:paraId="4806A2F0" w14:textId="27DE6749" w:rsidR="00A86391" w:rsidRDefault="00A86391" w:rsidP="00E727EC">
      <w:pPr>
        <w:pStyle w:val="ListParagraph"/>
        <w:numPr>
          <w:ilvl w:val="0"/>
          <w:numId w:val="1"/>
        </w:numPr>
        <w:spacing w:line="276" w:lineRule="auto"/>
        <w:rPr>
          <w:color w:val="1C1C1C"/>
        </w:rPr>
        <w:sectPr w:rsidR="00A86391" w:rsidSect="00A86391">
          <w:type w:val="continuous"/>
          <w:pgSz w:w="12240" w:h="15840"/>
          <w:pgMar w:top="1440" w:right="720" w:bottom="1440" w:left="1440" w:header="708" w:footer="708" w:gutter="0"/>
          <w:cols w:num="2" w:space="720"/>
          <w:docGrid w:linePitch="360"/>
        </w:sectPr>
      </w:pPr>
      <w:r w:rsidRPr="00A86391">
        <w:rPr>
          <w:color w:val="1C1C1C"/>
        </w:rPr>
        <w:t>Radiological acciden</w:t>
      </w:r>
      <w:r w:rsidR="00957F29">
        <w:rPr>
          <w:color w:val="1C1C1C"/>
        </w:rPr>
        <w:t>t</w:t>
      </w:r>
    </w:p>
    <w:p w14:paraId="523A9DBD" w14:textId="1869A440" w:rsidR="00A86391" w:rsidRPr="00957F29" w:rsidRDefault="00A86391" w:rsidP="00957F29">
      <w:pPr>
        <w:rPr>
          <w:color w:val="1C1C1C"/>
        </w:rPr>
      </w:pPr>
    </w:p>
    <w:p w14:paraId="2DC230DB" w14:textId="708ADC70" w:rsidR="00A86391" w:rsidRDefault="00A86391" w:rsidP="00A86391">
      <w:pPr>
        <w:spacing w:after="200"/>
      </w:pPr>
      <w:r>
        <w:t xml:space="preserve">To ensure the most orderly, timely and effective response to an emergency, certain staff members have been chosen to be included in our First Responders Team. Please refer to the contact list provided </w:t>
      </w:r>
      <w:r w:rsidR="00F43D27">
        <w:t xml:space="preserve">in the </w:t>
      </w:r>
      <w:r w:rsidR="00F43D27" w:rsidRPr="00F10DF1">
        <w:rPr>
          <w:b/>
          <w:bCs/>
        </w:rPr>
        <w:t>Quick Reference Guide</w:t>
      </w:r>
      <w:r w:rsidR="00F43D27">
        <w:t xml:space="preserve"> section of the manual</w:t>
      </w:r>
      <w:r w:rsidR="00957F29">
        <w:t>.</w:t>
      </w:r>
    </w:p>
    <w:p w14:paraId="284BEDF1" w14:textId="351CBA14" w:rsidR="001F61CD" w:rsidRDefault="00A86391" w:rsidP="00A86391">
      <w:pPr>
        <w:spacing w:after="200"/>
      </w:pPr>
      <w:r>
        <w:t>The responsibilities of the First Responders will follow OSHA guidelines to get people into safe areas or out of the building as situations demand and contact emergency help by dialing 911. In instances where people are required to evacuate the building</w:t>
      </w:r>
      <w:r w:rsidR="00E0122C">
        <w:t>,</w:t>
      </w:r>
      <w:r>
        <w:t xml:space="preserve"> it is the responsibility of the First Responders team to determine an outside gathering place in order to determine if all individuals have indeed evacuated the building. All escape routes are clearly marked with lit EXIT signs.</w:t>
      </w:r>
    </w:p>
    <w:p w14:paraId="756DD92B" w14:textId="12071032" w:rsidR="007B799A" w:rsidRDefault="00516FA4">
      <w:pPr>
        <w:pStyle w:val="Heading2"/>
      </w:pPr>
      <w:bookmarkStart w:id="254" w:name="_Toc234315190"/>
      <w:r>
        <w:t>13</w:t>
      </w:r>
      <w:r w:rsidR="00497E4C">
        <w:t>.2 Emergency Contact Information</w:t>
      </w:r>
      <w:bookmarkEnd w:id="2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B799A" w14:paraId="2413933C"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7CD1A86" w14:textId="77777777" w:rsidR="007B799A" w:rsidRDefault="00497E4C">
            <w:pPr>
              <w:jc w:val="center"/>
            </w:pPr>
            <w:r>
              <w:rPr>
                <w:b/>
                <w:bCs/>
                <w:color w:val="FFFFFF"/>
              </w:rPr>
              <w:t>Emergency Service</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27F3821" w14:textId="77777777" w:rsidR="007B799A" w:rsidRDefault="00497E4C">
            <w:pPr>
              <w:jc w:val="center"/>
            </w:pPr>
            <w:r>
              <w:rPr>
                <w:b/>
                <w:bCs/>
                <w:color w:val="FFFFFF"/>
              </w:rPr>
              <w:t>Contact Number</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59945B2" w14:textId="77777777" w:rsidR="007B799A" w:rsidRDefault="00497E4C">
            <w:pPr>
              <w:jc w:val="center"/>
            </w:pPr>
            <w:r>
              <w:rPr>
                <w:b/>
                <w:bCs/>
                <w:color w:val="FFFFFF"/>
              </w:rPr>
              <w:t>Notes</w:t>
            </w:r>
          </w:p>
        </w:tc>
      </w:tr>
      <w:tr w:rsidR="007B799A" w14:paraId="4517F1FB" w14:textId="77777777" w:rsidTr="00E727E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0428E9" w14:textId="77777777" w:rsidR="007B799A" w:rsidRDefault="00497E4C" w:rsidP="00E727EC">
            <w:r>
              <w:rPr>
                <w:color w:val="1C1C1C"/>
                <w:sz w:val="20"/>
                <w:szCs w:val="20"/>
              </w:rPr>
              <w:t>Fire/EMS/Police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A22A65" w14:textId="77777777" w:rsidR="007B799A" w:rsidRDefault="00497E4C" w:rsidP="00E727EC">
            <w:r>
              <w:rPr>
                <w:color w:val="1C1C1C"/>
                <w:sz w:val="20"/>
                <w:szCs w:val="20"/>
              </w:rPr>
              <w:t>911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11D91" w14:textId="77777777" w:rsidR="007B799A" w:rsidRDefault="00497E4C">
            <w:r>
              <w:rPr>
                <w:color w:val="1C1C1C"/>
                <w:sz w:val="20"/>
                <w:szCs w:val="20"/>
              </w:rPr>
              <w:t>All life-threatening emergencies</w:t>
            </w:r>
          </w:p>
        </w:tc>
      </w:tr>
      <w:tr w:rsidR="007B799A" w14:paraId="045BBA15" w14:textId="77777777" w:rsidTr="00E727EC">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42AB0DC3" w14:textId="77777777" w:rsidR="007B799A" w:rsidRDefault="00497E4C" w:rsidP="00E727EC">
            <w:r>
              <w:rPr>
                <w:color w:val="1C1C1C"/>
                <w:sz w:val="20"/>
                <w:szCs w:val="20"/>
              </w:rPr>
              <w:t>Poison Control Center</w:t>
            </w:r>
          </w:p>
        </w:tc>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373BDB0A" w14:textId="77777777" w:rsidR="007B799A" w:rsidRDefault="00497E4C" w:rsidP="00E727EC">
            <w:r>
              <w:rPr>
                <w:color w:val="1C1C1C"/>
                <w:sz w:val="20"/>
                <w:szCs w:val="20"/>
              </w:rPr>
              <w:t>1-800-222-1222</w:t>
            </w:r>
          </w:p>
        </w:tc>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E4EE960" w14:textId="77777777" w:rsidR="007B799A" w:rsidRDefault="00497E4C">
            <w:r>
              <w:rPr>
                <w:color w:val="1C1C1C"/>
                <w:sz w:val="20"/>
                <w:szCs w:val="20"/>
              </w:rPr>
              <w:t>Chemical exposure/ingestion</w:t>
            </w:r>
          </w:p>
        </w:tc>
      </w:tr>
      <w:tr w:rsidR="007B799A" w14:paraId="2F2B2BE7" w14:textId="77777777" w:rsidTr="00E727E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E5F91" w14:textId="6D478AF6" w:rsidR="007B799A" w:rsidRDefault="00D346C3" w:rsidP="00E727EC">
            <w:r>
              <w:rPr>
                <w:color w:val="1C1C1C"/>
                <w:sz w:val="20"/>
                <w:szCs w:val="20"/>
              </w:rPr>
              <w:t xml:space="preserve">OSHA </w:t>
            </w:r>
            <w:r w:rsidR="00497E4C">
              <w:rPr>
                <w:color w:val="1C1C1C"/>
                <w:sz w:val="20"/>
                <w:szCs w:val="20"/>
              </w:rPr>
              <w:t>Officer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A51066" w14:textId="77777777" w:rsidR="007B799A" w:rsidRDefault="00497E4C" w:rsidP="00E727EC">
            <w:r>
              <w:rPr>
                <w:color w:val="1C1C1C"/>
                <w:sz w:val="20"/>
                <w:szCs w:val="20"/>
              </w:rPr>
              <w:t>[Name / Phone]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2E0EA" w14:textId="77777777" w:rsidR="007B799A" w:rsidRDefault="00497E4C">
            <w:r>
              <w:rPr>
                <w:color w:val="1C1C1C"/>
                <w:sz w:val="20"/>
                <w:szCs w:val="20"/>
              </w:rPr>
              <w:t>Internal incident reporting</w:t>
            </w:r>
          </w:p>
        </w:tc>
      </w:tr>
      <w:tr w:rsidR="007B799A" w14:paraId="1B26C3AF" w14:textId="77777777" w:rsidTr="00E727EC">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26400DEB" w14:textId="77777777" w:rsidR="007B799A" w:rsidRDefault="00497E4C" w:rsidP="00E727EC">
            <w:r>
              <w:rPr>
                <w:color w:val="1C1C1C"/>
                <w:sz w:val="20"/>
                <w:szCs w:val="20"/>
              </w:rPr>
              <w:t>Building Maintenance</w:t>
            </w:r>
          </w:p>
        </w:tc>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0262BCEA" w14:textId="77777777" w:rsidR="007B799A" w:rsidRDefault="00497E4C" w:rsidP="00E727EC">
            <w:r>
              <w:rPr>
                <w:color w:val="1C1C1C"/>
                <w:sz w:val="20"/>
                <w:szCs w:val="20"/>
              </w:rPr>
              <w:t>[Phone]</w:t>
            </w:r>
          </w:p>
        </w:tc>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0F6123F" w14:textId="77777777" w:rsidR="007B799A" w:rsidRDefault="00497E4C">
            <w:r>
              <w:rPr>
                <w:color w:val="1C1C1C"/>
                <w:sz w:val="20"/>
                <w:szCs w:val="20"/>
              </w:rPr>
              <w:t>Utility failures, facility issues</w:t>
            </w:r>
          </w:p>
        </w:tc>
      </w:tr>
      <w:tr w:rsidR="007B799A" w14:paraId="5F750A49" w14:textId="77777777" w:rsidTr="00E727E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2DD9AB" w14:textId="77777777" w:rsidR="007B799A" w:rsidRDefault="00497E4C" w:rsidP="00E727EC">
            <w:r>
              <w:rPr>
                <w:color w:val="1C1C1C"/>
                <w:sz w:val="20"/>
                <w:szCs w:val="20"/>
              </w:rPr>
              <w:t>Medical Waste Hauler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044316" w14:textId="77777777" w:rsidR="007B799A" w:rsidRDefault="00497E4C" w:rsidP="00E727EC">
            <w:r>
              <w:rPr>
                <w:color w:val="1C1C1C"/>
                <w:sz w:val="20"/>
                <w:szCs w:val="20"/>
              </w:rPr>
              <w:t>[Company / Phone]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E6993" w14:textId="77777777" w:rsidR="007B799A" w:rsidRDefault="00497E4C">
            <w:r>
              <w:rPr>
                <w:color w:val="1C1C1C"/>
                <w:sz w:val="20"/>
                <w:szCs w:val="20"/>
              </w:rPr>
              <w:t>Waste spill emergencies</w:t>
            </w:r>
          </w:p>
        </w:tc>
      </w:tr>
      <w:tr w:rsidR="007B799A" w14:paraId="410EC73E" w14:textId="77777777" w:rsidTr="00E727EC">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28188337" w14:textId="77777777" w:rsidR="007B799A" w:rsidRDefault="00497E4C" w:rsidP="00E727EC">
            <w:r>
              <w:rPr>
                <w:color w:val="1C1C1C"/>
                <w:sz w:val="20"/>
                <w:szCs w:val="20"/>
              </w:rPr>
              <w:t>OSHA Area Office</w:t>
            </w:r>
          </w:p>
        </w:tc>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4F6E8FA6" w14:textId="77777777" w:rsidR="007B799A" w:rsidRDefault="00497E4C" w:rsidP="00E727EC">
            <w:r>
              <w:rPr>
                <w:color w:val="1C1C1C"/>
                <w:sz w:val="20"/>
                <w:szCs w:val="20"/>
              </w:rPr>
              <w:t>[Phone]</w:t>
            </w:r>
          </w:p>
        </w:tc>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F89B5C2" w14:textId="77777777" w:rsidR="007B799A" w:rsidRDefault="00497E4C">
            <w:r>
              <w:rPr>
                <w:color w:val="1C1C1C"/>
                <w:sz w:val="20"/>
                <w:szCs w:val="20"/>
              </w:rPr>
              <w:t>Reporting fatalities/hospitalizations</w:t>
            </w:r>
          </w:p>
        </w:tc>
      </w:tr>
    </w:tbl>
    <w:p w14:paraId="6094C9DD" w14:textId="47110FDB" w:rsidR="0086601B" w:rsidRDefault="0086601B">
      <w:pPr>
        <w:rPr>
          <w:b/>
          <w:bCs/>
          <w:color w:val="487C9E" w:themeColor="accent2"/>
          <w:sz w:val="28"/>
          <w:szCs w:val="28"/>
        </w:rPr>
      </w:pPr>
    </w:p>
    <w:p w14:paraId="2FE98CA4" w14:textId="375117FA" w:rsidR="007B799A" w:rsidRDefault="00516FA4">
      <w:pPr>
        <w:pStyle w:val="Heading2"/>
      </w:pPr>
      <w:bookmarkStart w:id="255" w:name="_Toc234315191"/>
      <w:r>
        <w:t>13</w:t>
      </w:r>
      <w:r w:rsidR="00497E4C">
        <w:t>.3 Evacuation Procedures</w:t>
      </w:r>
      <w:bookmarkEnd w:id="255"/>
    </w:p>
    <w:p w14:paraId="31FB0033" w14:textId="77777777" w:rsidR="000E25ED" w:rsidRPr="008E4938" w:rsidRDefault="000E25ED" w:rsidP="000E25ED">
      <w:pPr>
        <w:spacing w:after="100"/>
        <w:rPr>
          <w:color w:val="1C1C1C"/>
        </w:rPr>
      </w:pPr>
      <w:r w:rsidRPr="000E25ED">
        <w:rPr>
          <w:color w:val="1C1C1C"/>
        </w:rPr>
        <w:t xml:space="preserve">In the event of a power outage all employees are to remain inside the building and gather in areas that are well fit by our battery-operated emergency lighting. Employees are to avoid using the stairwells and by no means enter the elevator. Employees are to remain in the areas with lighting until the power has returned. The </w:t>
      </w:r>
      <w:r w:rsidRPr="008E4938">
        <w:rPr>
          <w:color w:val="1C1C1C"/>
        </w:rPr>
        <w:t>First Responders will keep employees advised of the on-going situation.</w:t>
      </w:r>
    </w:p>
    <w:p w14:paraId="054379BA" w14:textId="77777777" w:rsidR="000E25ED" w:rsidRPr="008E4938" w:rsidRDefault="000E25ED" w:rsidP="000E25ED">
      <w:pPr>
        <w:rPr>
          <w:color w:val="1C1C1C"/>
        </w:rPr>
      </w:pPr>
    </w:p>
    <w:p w14:paraId="5612BFCD" w14:textId="4BC29E38" w:rsidR="000E25ED" w:rsidRDefault="000E25ED" w:rsidP="008E4938">
      <w:pPr>
        <w:rPr>
          <w:color w:val="1C1C1C"/>
        </w:rPr>
      </w:pPr>
      <w:r w:rsidRPr="008E4938">
        <w:rPr>
          <w:color w:val="1C1C1C"/>
        </w:rPr>
        <w:t>In the event of the sounding of the overhead alarm, all employees are to evacuate the building through the nearest unobstructed exit, avoiding the area affected by the emergency. The team of First Responders will ensure evacuation is complete informing Emergency Responders of all unaccounted</w:t>
      </w:r>
      <w:r w:rsidRPr="000E25ED">
        <w:rPr>
          <w:color w:val="1C1C1C"/>
        </w:rPr>
        <w:t xml:space="preserve"> persons. Again, under no circumstance is the elevator to be used. Employees using stairwells are to walk quickly and not run, without pushing or shoving others out of the way.</w:t>
      </w:r>
    </w:p>
    <w:p w14:paraId="367C9A39" w14:textId="77777777" w:rsidR="002F4A9A" w:rsidRDefault="002F4A9A" w:rsidP="000E25ED">
      <w:pPr>
        <w:spacing w:after="100"/>
        <w:rPr>
          <w:color w:val="1C1C1C"/>
        </w:rPr>
      </w:pPr>
    </w:p>
    <w:p w14:paraId="4D0A2A78" w14:textId="5AD14830" w:rsidR="000E25ED" w:rsidRPr="000E25ED" w:rsidRDefault="0091080C" w:rsidP="000E25ED">
      <w:pPr>
        <w:spacing w:after="100"/>
        <w:rPr>
          <w:color w:val="1C1C1C"/>
        </w:rPr>
      </w:pPr>
      <w:r>
        <w:rPr>
          <w:color w:val="1C1C1C"/>
        </w:rPr>
        <w:t xml:space="preserve">In the event of evacuation </w:t>
      </w:r>
      <w:r w:rsidR="00E64B70">
        <w:rPr>
          <w:color w:val="1C1C1C"/>
        </w:rPr>
        <w:t>employees:</w:t>
      </w:r>
    </w:p>
    <w:p w14:paraId="2DC54C6A" w14:textId="71EE17C4" w:rsidR="007B799A" w:rsidRPr="002D112D" w:rsidRDefault="00497E4C" w:rsidP="00E727EC">
      <w:pPr>
        <w:pStyle w:val="ListParagraph"/>
        <w:numPr>
          <w:ilvl w:val="0"/>
          <w:numId w:val="1"/>
        </w:numPr>
        <w:spacing w:line="276" w:lineRule="auto"/>
        <w:rPr>
          <w:color w:val="1C1C1C"/>
        </w:rPr>
      </w:pPr>
      <w:r>
        <w:rPr>
          <w:color w:val="1C1C1C"/>
        </w:rPr>
        <w:t>Upon hearing the fire alarm or receiving an evacuation order, cease all patient care activities that can be safely stopped.</w:t>
      </w:r>
    </w:p>
    <w:p w14:paraId="05115A60" w14:textId="77777777" w:rsidR="007B799A" w:rsidRPr="002D112D" w:rsidRDefault="00497E4C" w:rsidP="00E727EC">
      <w:pPr>
        <w:pStyle w:val="ListParagraph"/>
        <w:numPr>
          <w:ilvl w:val="0"/>
          <w:numId w:val="1"/>
        </w:numPr>
        <w:spacing w:line="276" w:lineRule="auto"/>
        <w:rPr>
          <w:color w:val="1C1C1C"/>
        </w:rPr>
      </w:pPr>
      <w:r>
        <w:rPr>
          <w:color w:val="1C1C1C"/>
        </w:rPr>
        <w:t>Assist patients who need help evacuating; use wheelchairs or evacuation chairs for mobility-impaired individuals.</w:t>
      </w:r>
    </w:p>
    <w:p w14:paraId="05C4BC84" w14:textId="77777777" w:rsidR="007B799A" w:rsidRPr="002D112D" w:rsidRDefault="00497E4C" w:rsidP="00E727EC">
      <w:pPr>
        <w:pStyle w:val="ListParagraph"/>
        <w:numPr>
          <w:ilvl w:val="0"/>
          <w:numId w:val="1"/>
        </w:numPr>
        <w:spacing w:line="276" w:lineRule="auto"/>
        <w:rPr>
          <w:color w:val="1C1C1C"/>
        </w:rPr>
      </w:pPr>
      <w:r>
        <w:rPr>
          <w:color w:val="1C1C1C"/>
        </w:rPr>
        <w:t xml:space="preserve">Close doors and windows behind you as you exit; </w:t>
      </w:r>
      <w:r w:rsidRPr="00D213D9">
        <w:rPr>
          <w:b/>
          <w:bCs/>
          <w:color w:val="1C1C1C"/>
        </w:rPr>
        <w:t>do not</w:t>
      </w:r>
      <w:r>
        <w:rPr>
          <w:color w:val="1C1C1C"/>
        </w:rPr>
        <w:t xml:space="preserve"> use elevators.</w:t>
      </w:r>
    </w:p>
    <w:p w14:paraId="6780CACC" w14:textId="29A64EB8" w:rsidR="007B799A" w:rsidRPr="002D112D" w:rsidRDefault="00497E4C" w:rsidP="00E727EC">
      <w:pPr>
        <w:pStyle w:val="ListParagraph"/>
        <w:numPr>
          <w:ilvl w:val="0"/>
          <w:numId w:val="1"/>
        </w:numPr>
        <w:spacing w:line="276" w:lineRule="auto"/>
        <w:rPr>
          <w:color w:val="1C1C1C"/>
        </w:rPr>
      </w:pPr>
      <w:r>
        <w:rPr>
          <w:color w:val="1C1C1C"/>
        </w:rPr>
        <w:t>Proceed to the designated assembly point</w:t>
      </w:r>
      <w:r w:rsidR="00E41E94">
        <w:rPr>
          <w:color w:val="1C1C1C"/>
        </w:rPr>
        <w:t>.</w:t>
      </w:r>
    </w:p>
    <w:p w14:paraId="52F0F2D0" w14:textId="7ACDD8FB" w:rsidR="007B799A" w:rsidRPr="002D112D" w:rsidRDefault="00497E4C" w:rsidP="00E727EC">
      <w:pPr>
        <w:pStyle w:val="ListParagraph"/>
        <w:numPr>
          <w:ilvl w:val="0"/>
          <w:numId w:val="1"/>
        </w:numPr>
        <w:spacing w:line="276" w:lineRule="auto"/>
        <w:rPr>
          <w:color w:val="1C1C1C"/>
        </w:rPr>
      </w:pPr>
      <w:r>
        <w:rPr>
          <w:color w:val="1C1C1C"/>
        </w:rPr>
        <w:t xml:space="preserve">Department supervisors conduct headcounts and report to the </w:t>
      </w:r>
      <w:r w:rsidR="0024460F">
        <w:rPr>
          <w:color w:val="1C1C1C"/>
        </w:rPr>
        <w:t>Safety Coordinator</w:t>
      </w:r>
      <w:r>
        <w:rPr>
          <w:color w:val="1C1C1C"/>
        </w:rPr>
        <w:t>.</w:t>
      </w:r>
    </w:p>
    <w:p w14:paraId="139329E0" w14:textId="5D706BDF" w:rsidR="007B799A" w:rsidRDefault="00497E4C" w:rsidP="0086601B">
      <w:pPr>
        <w:pStyle w:val="ListParagraph"/>
        <w:numPr>
          <w:ilvl w:val="0"/>
          <w:numId w:val="1"/>
        </w:numPr>
        <w:spacing w:line="276" w:lineRule="auto"/>
      </w:pPr>
      <w:r w:rsidRPr="00D213D9">
        <w:rPr>
          <w:b/>
          <w:bCs/>
          <w:color w:val="1C1C1C"/>
        </w:rPr>
        <w:t>Do not</w:t>
      </w:r>
      <w:r>
        <w:rPr>
          <w:color w:val="1C1C1C"/>
        </w:rPr>
        <w:t xml:space="preserve"> re-enter the building until the all-clear is given by fire department or </w:t>
      </w:r>
      <w:r w:rsidR="0024460F">
        <w:rPr>
          <w:color w:val="1C1C1C"/>
        </w:rPr>
        <w:t>Safety Coordinator</w:t>
      </w:r>
      <w:r>
        <w:rPr>
          <w:color w:val="1C1C1C"/>
        </w:rPr>
        <w:t>.</w:t>
      </w:r>
    </w:p>
    <w:p w14:paraId="0FBA3D1D" w14:textId="682A4F26" w:rsidR="007B799A" w:rsidRDefault="00516FA4">
      <w:pPr>
        <w:pStyle w:val="Heading2"/>
      </w:pPr>
      <w:bookmarkStart w:id="256" w:name="_Toc234315192"/>
      <w:r>
        <w:t>13</w:t>
      </w:r>
      <w:r w:rsidR="00497E4C">
        <w:t>.4 Fire Prevention</w:t>
      </w:r>
      <w:bookmarkEnd w:id="256"/>
    </w:p>
    <w:p w14:paraId="7FFB0621" w14:textId="4268BB1F" w:rsidR="007F7039" w:rsidRDefault="00497E4C" w:rsidP="006C0B51">
      <w:pPr>
        <w:rPr>
          <w:color w:val="1C1C1C"/>
        </w:rPr>
      </w:pPr>
      <w:r>
        <w:rPr>
          <w:color w:val="1C1C1C"/>
        </w:rPr>
        <w:t xml:space="preserve">The </w:t>
      </w:r>
      <w:r w:rsidR="00BF100C">
        <w:rPr>
          <w:color w:val="1C1C1C"/>
        </w:rPr>
        <w:t>F</w:t>
      </w:r>
      <w:r>
        <w:rPr>
          <w:color w:val="1C1C1C"/>
        </w:rPr>
        <w:t xml:space="preserve">ire </w:t>
      </w:r>
      <w:r w:rsidR="00BF100C">
        <w:rPr>
          <w:color w:val="1C1C1C"/>
        </w:rPr>
        <w:t>P</w:t>
      </w:r>
      <w:r>
        <w:rPr>
          <w:color w:val="1C1C1C"/>
        </w:rPr>
        <w:t xml:space="preserve">revention </w:t>
      </w:r>
      <w:r w:rsidR="00BF100C">
        <w:rPr>
          <w:color w:val="1C1C1C"/>
        </w:rPr>
        <w:t>P</w:t>
      </w:r>
      <w:r>
        <w:rPr>
          <w:color w:val="1C1C1C"/>
        </w:rPr>
        <w:t>lan includes regular inspection and maintenance of all fire suppression systems (sprinklers, extinguishers, alarm systems), storage of flammable materials in approved cabinets, keeping all exits and egress paths clear and unobstructed, prohibition of open flames except in designated clinical areas, quarterly fire drills, and annual training on portable fire extinguisher use (P.A.S.S. technique).</w:t>
      </w:r>
    </w:p>
    <w:p w14:paraId="70D883D5" w14:textId="492CD45B" w:rsidR="008B23F6" w:rsidRDefault="00516FA4" w:rsidP="008B23F6">
      <w:pPr>
        <w:pStyle w:val="Heading3"/>
      </w:pPr>
      <w:bookmarkStart w:id="257" w:name="_Toc234315193"/>
      <w:r>
        <w:t>13</w:t>
      </w:r>
      <w:r w:rsidR="008B23F6">
        <w:t>.4.1 Fire Prevention Plan</w:t>
      </w:r>
      <w:bookmarkEnd w:id="257"/>
    </w:p>
    <w:p w14:paraId="539990A2" w14:textId="4B8E6428" w:rsidR="008B23F6" w:rsidRDefault="008B23F6" w:rsidP="00E727EC">
      <w:r>
        <w:t>To reduce the risk of fire, the following controls are implemented:</w:t>
      </w:r>
    </w:p>
    <w:p w14:paraId="454E78B5" w14:textId="77777777" w:rsidR="008B23F6" w:rsidRPr="002D112D" w:rsidRDefault="008B23F6" w:rsidP="00E727EC">
      <w:pPr>
        <w:pStyle w:val="ListParagraph"/>
        <w:numPr>
          <w:ilvl w:val="0"/>
          <w:numId w:val="1"/>
        </w:numPr>
        <w:spacing w:line="276" w:lineRule="auto"/>
        <w:rPr>
          <w:color w:val="1C1C1C"/>
        </w:rPr>
      </w:pPr>
      <w:r w:rsidRPr="002D112D">
        <w:rPr>
          <w:color w:val="1C1C1C"/>
        </w:rPr>
        <w:t>Smoking is prohibited inside the building.</w:t>
      </w:r>
    </w:p>
    <w:p w14:paraId="6E799A22" w14:textId="77777777" w:rsidR="008B23F6" w:rsidRPr="002D112D" w:rsidRDefault="008B23F6" w:rsidP="00E727EC">
      <w:pPr>
        <w:pStyle w:val="ListParagraph"/>
        <w:numPr>
          <w:ilvl w:val="0"/>
          <w:numId w:val="1"/>
        </w:numPr>
        <w:spacing w:line="276" w:lineRule="auto"/>
        <w:rPr>
          <w:color w:val="1C1C1C"/>
        </w:rPr>
      </w:pPr>
      <w:r w:rsidRPr="002D112D">
        <w:rPr>
          <w:color w:val="1C1C1C"/>
        </w:rPr>
        <w:t>Open flames and unauthorized ignition sources are not permitted.</w:t>
      </w:r>
    </w:p>
    <w:p w14:paraId="4A1AF726" w14:textId="77777777" w:rsidR="008B23F6" w:rsidRPr="002D112D" w:rsidRDefault="008B23F6" w:rsidP="00E727EC">
      <w:pPr>
        <w:pStyle w:val="ListParagraph"/>
        <w:numPr>
          <w:ilvl w:val="0"/>
          <w:numId w:val="1"/>
        </w:numPr>
        <w:spacing w:line="276" w:lineRule="auto"/>
        <w:rPr>
          <w:color w:val="1C1C1C"/>
        </w:rPr>
      </w:pPr>
      <w:r w:rsidRPr="002D112D">
        <w:rPr>
          <w:color w:val="1C1C1C"/>
        </w:rPr>
        <w:t>Flammable and combustible materials are identified, segregated, and stored by hazard class.</w:t>
      </w:r>
    </w:p>
    <w:p w14:paraId="108F8AB0" w14:textId="77777777" w:rsidR="008B23F6" w:rsidRPr="004664C9" w:rsidRDefault="008B23F6" w:rsidP="00E727EC">
      <w:pPr>
        <w:pStyle w:val="ListParagraph"/>
        <w:numPr>
          <w:ilvl w:val="0"/>
          <w:numId w:val="8"/>
        </w:numPr>
        <w:spacing w:line="276" w:lineRule="auto"/>
      </w:pPr>
      <w:r w:rsidRPr="004664C9">
        <w:t>Class A materials (wood, paper) are stored separately from Class B flammables (liquids, solvents).</w:t>
      </w:r>
    </w:p>
    <w:p w14:paraId="4F3351B2" w14:textId="77777777" w:rsidR="008B23F6" w:rsidRPr="002D112D" w:rsidRDefault="008B23F6" w:rsidP="00E727EC">
      <w:pPr>
        <w:pStyle w:val="ListParagraph"/>
        <w:numPr>
          <w:ilvl w:val="0"/>
          <w:numId w:val="1"/>
        </w:numPr>
        <w:spacing w:line="276" w:lineRule="auto"/>
        <w:rPr>
          <w:color w:val="1C1C1C"/>
        </w:rPr>
      </w:pPr>
      <w:r w:rsidRPr="002D112D">
        <w:rPr>
          <w:color w:val="1C1C1C"/>
        </w:rPr>
        <w:t>Accumulations of combustible waste are controlled through regular disposal.</w:t>
      </w:r>
    </w:p>
    <w:p w14:paraId="7ED2081B" w14:textId="77777777" w:rsidR="008B23F6" w:rsidRPr="002D112D" w:rsidRDefault="008B23F6" w:rsidP="00E727EC">
      <w:pPr>
        <w:pStyle w:val="ListParagraph"/>
        <w:numPr>
          <w:ilvl w:val="0"/>
          <w:numId w:val="1"/>
        </w:numPr>
        <w:spacing w:line="276" w:lineRule="auto"/>
        <w:rPr>
          <w:color w:val="1C1C1C"/>
        </w:rPr>
      </w:pPr>
      <w:r w:rsidRPr="002D112D">
        <w:rPr>
          <w:color w:val="1C1C1C"/>
        </w:rPr>
        <w:t>Paper products and packaging materials are minimized where feasible.</w:t>
      </w:r>
    </w:p>
    <w:p w14:paraId="5A8DE9F8" w14:textId="77777777" w:rsidR="008B23F6" w:rsidRPr="002D112D" w:rsidRDefault="008B23F6" w:rsidP="00E727EC">
      <w:pPr>
        <w:pStyle w:val="ListParagraph"/>
        <w:numPr>
          <w:ilvl w:val="0"/>
          <w:numId w:val="1"/>
        </w:numPr>
        <w:spacing w:line="276" w:lineRule="auto"/>
        <w:rPr>
          <w:color w:val="1C1C1C"/>
        </w:rPr>
      </w:pPr>
      <w:r w:rsidRPr="002D112D">
        <w:rPr>
          <w:color w:val="1C1C1C"/>
        </w:rPr>
        <w:t>Obsolete, unused, or excess materials are promptly removed.</w:t>
      </w:r>
    </w:p>
    <w:p w14:paraId="1155BA2B" w14:textId="77777777" w:rsidR="008B23F6" w:rsidRPr="002D112D" w:rsidRDefault="008B23F6" w:rsidP="00E727EC">
      <w:pPr>
        <w:pStyle w:val="ListParagraph"/>
        <w:numPr>
          <w:ilvl w:val="0"/>
          <w:numId w:val="1"/>
        </w:numPr>
        <w:spacing w:line="276" w:lineRule="auto"/>
        <w:rPr>
          <w:color w:val="1C1C1C"/>
        </w:rPr>
      </w:pPr>
      <w:r w:rsidRPr="002D112D">
        <w:rPr>
          <w:color w:val="1C1C1C"/>
        </w:rPr>
        <w:t>Non</w:t>
      </w:r>
      <w:r w:rsidRPr="002D112D">
        <w:rPr>
          <w:rFonts w:ascii="Cambria Math" w:hAnsi="Cambria Math" w:cs="Cambria Math"/>
          <w:color w:val="1C1C1C"/>
        </w:rPr>
        <w:t>‑</w:t>
      </w:r>
      <w:r w:rsidRPr="002D112D">
        <w:rPr>
          <w:color w:val="1C1C1C"/>
        </w:rPr>
        <w:t>essential flammable materials not related to business operations are prohibited.</w:t>
      </w:r>
    </w:p>
    <w:p w14:paraId="20D3CCC1" w14:textId="77777777" w:rsidR="008B23F6" w:rsidRPr="002D112D" w:rsidRDefault="008B23F6" w:rsidP="00E727EC">
      <w:pPr>
        <w:pStyle w:val="ListParagraph"/>
        <w:numPr>
          <w:ilvl w:val="0"/>
          <w:numId w:val="1"/>
        </w:numPr>
        <w:spacing w:line="276" w:lineRule="auto"/>
        <w:rPr>
          <w:color w:val="1C1C1C"/>
        </w:rPr>
      </w:pPr>
      <w:r w:rsidRPr="002D112D">
        <w:rPr>
          <w:color w:val="1C1C1C"/>
        </w:rPr>
        <w:t>Electrical equipment is properly installed, grounded, and maintained.</w:t>
      </w:r>
    </w:p>
    <w:p w14:paraId="7862C660" w14:textId="77777777" w:rsidR="008B23F6" w:rsidRPr="002D112D" w:rsidRDefault="008B23F6" w:rsidP="00E727EC">
      <w:pPr>
        <w:pStyle w:val="ListParagraph"/>
        <w:numPr>
          <w:ilvl w:val="0"/>
          <w:numId w:val="1"/>
        </w:numPr>
        <w:spacing w:line="276" w:lineRule="auto"/>
        <w:rPr>
          <w:color w:val="1C1C1C"/>
        </w:rPr>
      </w:pPr>
      <w:r w:rsidRPr="002D112D">
        <w:rPr>
          <w:color w:val="1C1C1C"/>
        </w:rPr>
        <w:t>Safeguards on heat</w:t>
      </w:r>
      <w:r w:rsidRPr="002D112D">
        <w:rPr>
          <w:rFonts w:ascii="Cambria Math" w:hAnsi="Cambria Math" w:cs="Cambria Math"/>
          <w:color w:val="1C1C1C"/>
        </w:rPr>
        <w:t>‑</w:t>
      </w:r>
      <w:r w:rsidRPr="002D112D">
        <w:rPr>
          <w:color w:val="1C1C1C"/>
        </w:rPr>
        <w:t>producing equipment are routinely inspected.</w:t>
      </w:r>
    </w:p>
    <w:p w14:paraId="00614EE9" w14:textId="77777777" w:rsidR="008B23F6" w:rsidRPr="002D112D" w:rsidRDefault="008B23F6" w:rsidP="00E727EC">
      <w:pPr>
        <w:pStyle w:val="ListParagraph"/>
        <w:numPr>
          <w:ilvl w:val="0"/>
          <w:numId w:val="1"/>
        </w:numPr>
        <w:spacing w:line="276" w:lineRule="auto"/>
        <w:rPr>
          <w:color w:val="1C1C1C"/>
        </w:rPr>
      </w:pPr>
      <w:r w:rsidRPr="002D112D">
        <w:rPr>
          <w:color w:val="1C1C1C"/>
        </w:rPr>
        <w:t>Assigned personnel are responsible for:</w:t>
      </w:r>
    </w:p>
    <w:p w14:paraId="5F10BA7D" w14:textId="77777777" w:rsidR="008B23F6" w:rsidRPr="004664C9" w:rsidRDefault="008B23F6" w:rsidP="00E727EC">
      <w:pPr>
        <w:pStyle w:val="ListParagraph"/>
        <w:numPr>
          <w:ilvl w:val="0"/>
          <w:numId w:val="8"/>
        </w:numPr>
        <w:spacing w:line="276" w:lineRule="auto"/>
      </w:pPr>
      <w:r w:rsidRPr="004664C9">
        <w:t>Maintenance of fire prevention equipment.</w:t>
      </w:r>
    </w:p>
    <w:p w14:paraId="6F471B89" w14:textId="28DA511A" w:rsidR="008B23F6" w:rsidRDefault="008B23F6" w:rsidP="0086601B">
      <w:pPr>
        <w:pStyle w:val="ListParagraph"/>
        <w:numPr>
          <w:ilvl w:val="0"/>
          <w:numId w:val="8"/>
        </w:numPr>
        <w:spacing w:line="276" w:lineRule="auto"/>
        <w:rPr>
          <w:color w:val="1C1C1C"/>
        </w:rPr>
      </w:pPr>
      <w:r w:rsidRPr="004664C9">
        <w:t>Control</w:t>
      </w:r>
      <w:r w:rsidRPr="002D112D">
        <w:rPr>
          <w:color w:val="1C1C1C"/>
        </w:rPr>
        <w:t xml:space="preserve"> of ignition and fuel source hazards.</w:t>
      </w:r>
    </w:p>
    <w:p w14:paraId="1C30E488" w14:textId="77777777" w:rsidR="0086601B" w:rsidRPr="0086601B" w:rsidRDefault="0086601B" w:rsidP="0086601B">
      <w:pPr>
        <w:pStyle w:val="ListParagraph"/>
        <w:spacing w:line="276" w:lineRule="auto"/>
        <w:ind w:left="1080"/>
        <w:rPr>
          <w:color w:val="1C1C1C"/>
        </w:rPr>
      </w:pPr>
    </w:p>
    <w:p w14:paraId="00F2E6E4" w14:textId="0962BAA1" w:rsidR="00C729E8" w:rsidRDefault="008B23F6" w:rsidP="0086601B">
      <w:r>
        <w:t xml:space="preserve">This Fire </w:t>
      </w:r>
      <w:r w:rsidRPr="008A75A0">
        <w:rPr>
          <w:color w:val="1C1C1C"/>
        </w:rPr>
        <w:t>Prevention</w:t>
      </w:r>
      <w:r>
        <w:t xml:space="preserve"> Plan is reviewed with employees upon hire and annually thereafter.</w:t>
      </w:r>
    </w:p>
    <w:p w14:paraId="282A99AE" w14:textId="1ED54505" w:rsidR="008B23F6" w:rsidRDefault="00516FA4" w:rsidP="008B23F6">
      <w:pPr>
        <w:pStyle w:val="Heading3"/>
      </w:pPr>
      <w:bookmarkStart w:id="258" w:name="_Toc234315194"/>
      <w:r>
        <w:t>13</w:t>
      </w:r>
      <w:r w:rsidR="008B23F6">
        <w:t>.4.</w:t>
      </w:r>
      <w:r w:rsidR="00480E0E">
        <w:t>2</w:t>
      </w:r>
      <w:r w:rsidR="008B23F6">
        <w:t xml:space="preserve"> Facility Readiness</w:t>
      </w:r>
      <w:bookmarkEnd w:id="258"/>
    </w:p>
    <w:p w14:paraId="5F610594" w14:textId="77777777" w:rsidR="008B23F6" w:rsidRPr="002D112D" w:rsidRDefault="008B23F6" w:rsidP="00E727EC">
      <w:pPr>
        <w:pStyle w:val="ListParagraph"/>
        <w:numPr>
          <w:ilvl w:val="0"/>
          <w:numId w:val="1"/>
        </w:numPr>
        <w:spacing w:line="276" w:lineRule="auto"/>
        <w:rPr>
          <w:color w:val="1C1C1C"/>
        </w:rPr>
      </w:pPr>
      <w:r w:rsidRPr="002D112D">
        <w:rPr>
          <w:color w:val="1C1C1C"/>
        </w:rPr>
        <w:t>Exit routes are clearly marked, unobstructed, and inspected regularly.</w:t>
      </w:r>
    </w:p>
    <w:p w14:paraId="281FED36" w14:textId="77777777" w:rsidR="008B23F6" w:rsidRPr="002D112D" w:rsidRDefault="008B23F6" w:rsidP="00E727EC">
      <w:pPr>
        <w:pStyle w:val="ListParagraph"/>
        <w:numPr>
          <w:ilvl w:val="0"/>
          <w:numId w:val="1"/>
        </w:numPr>
        <w:spacing w:line="276" w:lineRule="auto"/>
        <w:rPr>
          <w:color w:val="1C1C1C"/>
        </w:rPr>
      </w:pPr>
      <w:r w:rsidRPr="002D112D">
        <w:rPr>
          <w:color w:val="1C1C1C"/>
        </w:rPr>
        <w:t>Fire alarms and communication systems are tested and maintained.</w:t>
      </w:r>
    </w:p>
    <w:p w14:paraId="6BDC006A" w14:textId="77777777" w:rsidR="008B23F6" w:rsidRPr="002D112D" w:rsidRDefault="008B23F6" w:rsidP="00E727EC">
      <w:pPr>
        <w:pStyle w:val="ListParagraph"/>
        <w:numPr>
          <w:ilvl w:val="0"/>
          <w:numId w:val="1"/>
        </w:numPr>
        <w:spacing w:line="276" w:lineRule="auto"/>
        <w:rPr>
          <w:color w:val="1C1C1C"/>
        </w:rPr>
      </w:pPr>
      <w:r w:rsidRPr="002D112D">
        <w:rPr>
          <w:color w:val="1C1C1C"/>
        </w:rPr>
        <w:t>Fire extinguishers are:</w:t>
      </w:r>
    </w:p>
    <w:p w14:paraId="56C0B663" w14:textId="77777777" w:rsidR="008B23F6" w:rsidRPr="007F7039" w:rsidRDefault="008B23F6" w:rsidP="00E727EC">
      <w:pPr>
        <w:pStyle w:val="ListParagraph"/>
        <w:numPr>
          <w:ilvl w:val="0"/>
          <w:numId w:val="8"/>
        </w:numPr>
        <w:spacing w:line="276" w:lineRule="auto"/>
      </w:pPr>
      <w:r w:rsidRPr="007F7039">
        <w:t>Properly mounted and labeled,</w:t>
      </w:r>
    </w:p>
    <w:p w14:paraId="3A21DCCA" w14:textId="77777777" w:rsidR="008B23F6" w:rsidRPr="007F7039" w:rsidRDefault="008B23F6" w:rsidP="00E727EC">
      <w:pPr>
        <w:pStyle w:val="ListParagraph"/>
        <w:numPr>
          <w:ilvl w:val="0"/>
          <w:numId w:val="8"/>
        </w:numPr>
        <w:spacing w:line="276" w:lineRule="auto"/>
      </w:pPr>
      <w:r w:rsidRPr="007F7039">
        <w:t>Fully charged and operable,</w:t>
      </w:r>
    </w:p>
    <w:p w14:paraId="4362F2C3" w14:textId="73F7F976" w:rsidR="00C729E8" w:rsidRPr="0086601B" w:rsidRDefault="008B23F6" w:rsidP="00C729E8">
      <w:pPr>
        <w:pStyle w:val="ListParagraph"/>
        <w:numPr>
          <w:ilvl w:val="0"/>
          <w:numId w:val="8"/>
        </w:numPr>
        <w:spacing w:line="276" w:lineRule="auto"/>
        <w:rPr>
          <w:color w:val="1C1C1C"/>
        </w:rPr>
      </w:pPr>
      <w:r w:rsidRPr="007F7039">
        <w:t>Appropriate</w:t>
      </w:r>
      <w:r w:rsidRPr="002D112D">
        <w:rPr>
          <w:color w:val="1C1C1C"/>
        </w:rPr>
        <w:t xml:space="preserve"> for anticipated fire hazards.</w:t>
      </w:r>
    </w:p>
    <w:p w14:paraId="0C93A042" w14:textId="5706C99C" w:rsidR="008B23F6" w:rsidRDefault="00516FA4" w:rsidP="008B23F6">
      <w:pPr>
        <w:pStyle w:val="Heading3"/>
      </w:pPr>
      <w:bookmarkStart w:id="259" w:name="_Toc234315195"/>
      <w:r>
        <w:t>13</w:t>
      </w:r>
      <w:r w:rsidR="008B23F6">
        <w:t>.4.</w:t>
      </w:r>
      <w:r w:rsidR="00C729E8">
        <w:t>3</w:t>
      </w:r>
      <w:r w:rsidR="008B23F6">
        <w:t xml:space="preserve"> Emergency Response</w:t>
      </w:r>
      <w:bookmarkEnd w:id="259"/>
    </w:p>
    <w:p w14:paraId="36E3E158" w14:textId="70B38EE8" w:rsidR="008B23F6" w:rsidRPr="002D112D" w:rsidRDefault="008B23F6" w:rsidP="00D12096">
      <w:pPr>
        <w:rPr>
          <w:color w:val="1C1C1C"/>
        </w:rPr>
      </w:pPr>
      <w:r w:rsidRPr="008E4D3D">
        <w:rPr>
          <w:color w:val="1C1C1C"/>
        </w:rPr>
        <w:t>In the event of a fire or emergency</w:t>
      </w:r>
      <w:r w:rsidR="00D12096">
        <w:rPr>
          <w:color w:val="1C1C1C"/>
        </w:rPr>
        <w:t xml:space="preserve"> i</w:t>
      </w:r>
      <w:r w:rsidRPr="002D112D">
        <w:rPr>
          <w:color w:val="1C1C1C"/>
        </w:rPr>
        <w:t>mmediately activate the alarm or notify others in the area.</w:t>
      </w:r>
    </w:p>
    <w:p w14:paraId="5F48C78E" w14:textId="77777777" w:rsidR="008B23F6" w:rsidRPr="002D112D" w:rsidRDefault="008B23F6" w:rsidP="00E727EC">
      <w:pPr>
        <w:pStyle w:val="ListParagraph"/>
        <w:numPr>
          <w:ilvl w:val="0"/>
          <w:numId w:val="1"/>
        </w:numPr>
        <w:spacing w:line="276" w:lineRule="auto"/>
        <w:rPr>
          <w:color w:val="1C1C1C"/>
        </w:rPr>
      </w:pPr>
      <w:r w:rsidRPr="002D112D">
        <w:rPr>
          <w:color w:val="1C1C1C"/>
        </w:rPr>
        <w:t>Call 911 and provide accurate details of the situation and location.</w:t>
      </w:r>
    </w:p>
    <w:p w14:paraId="061C8395" w14:textId="77777777" w:rsidR="008B23F6" w:rsidRPr="002D112D" w:rsidRDefault="008B23F6" w:rsidP="00E727EC">
      <w:pPr>
        <w:pStyle w:val="ListParagraph"/>
        <w:numPr>
          <w:ilvl w:val="0"/>
          <w:numId w:val="1"/>
        </w:numPr>
        <w:spacing w:line="276" w:lineRule="auto"/>
        <w:rPr>
          <w:color w:val="1C1C1C"/>
        </w:rPr>
      </w:pPr>
      <w:r w:rsidRPr="002D112D">
        <w:rPr>
          <w:color w:val="1C1C1C"/>
        </w:rPr>
        <w:t>Assess immediate danger and assist others only if safe to do so.</w:t>
      </w:r>
    </w:p>
    <w:p w14:paraId="0EF09B50" w14:textId="77777777" w:rsidR="008B23F6" w:rsidRPr="002D112D" w:rsidRDefault="008B23F6" w:rsidP="00E727EC">
      <w:pPr>
        <w:pStyle w:val="ListParagraph"/>
        <w:numPr>
          <w:ilvl w:val="0"/>
          <w:numId w:val="1"/>
        </w:numPr>
        <w:spacing w:line="276" w:lineRule="auto"/>
        <w:rPr>
          <w:color w:val="1C1C1C"/>
        </w:rPr>
      </w:pPr>
      <w:r w:rsidRPr="002D112D">
        <w:rPr>
          <w:color w:val="1C1C1C"/>
        </w:rPr>
        <w:t>If safe, isolate the area by closing doors or shutting down equipment.</w:t>
      </w:r>
    </w:p>
    <w:p w14:paraId="3F82F7AC" w14:textId="77777777" w:rsidR="008B23F6" w:rsidRPr="002D112D" w:rsidRDefault="008B23F6" w:rsidP="00E727EC">
      <w:pPr>
        <w:pStyle w:val="ListParagraph"/>
        <w:numPr>
          <w:ilvl w:val="0"/>
          <w:numId w:val="1"/>
        </w:numPr>
        <w:spacing w:line="276" w:lineRule="auto"/>
        <w:rPr>
          <w:color w:val="1C1C1C"/>
        </w:rPr>
      </w:pPr>
      <w:r w:rsidRPr="002D112D">
        <w:rPr>
          <w:color w:val="1C1C1C"/>
        </w:rPr>
        <w:t>Use a fire extinguisher only if:</w:t>
      </w:r>
    </w:p>
    <w:p w14:paraId="096CA3B6" w14:textId="77777777" w:rsidR="008B23F6" w:rsidRPr="008E4D3D" w:rsidRDefault="008B23F6" w:rsidP="00E727EC">
      <w:pPr>
        <w:pStyle w:val="ListParagraph"/>
        <w:numPr>
          <w:ilvl w:val="0"/>
          <w:numId w:val="8"/>
        </w:numPr>
        <w:spacing w:line="276" w:lineRule="auto"/>
      </w:pPr>
      <w:r w:rsidRPr="008E4D3D">
        <w:t>The fire is small (incipient stage),</w:t>
      </w:r>
    </w:p>
    <w:p w14:paraId="27D12402" w14:textId="77777777" w:rsidR="008B23F6" w:rsidRPr="008E4D3D" w:rsidRDefault="008B23F6" w:rsidP="00E727EC">
      <w:pPr>
        <w:pStyle w:val="ListParagraph"/>
        <w:numPr>
          <w:ilvl w:val="0"/>
          <w:numId w:val="8"/>
        </w:numPr>
        <w:spacing w:line="276" w:lineRule="auto"/>
      </w:pPr>
      <w:r w:rsidRPr="008E4D3D">
        <w:t>The employee is trained,</w:t>
      </w:r>
    </w:p>
    <w:p w14:paraId="1D5F1E9F" w14:textId="77777777" w:rsidR="008B23F6" w:rsidRPr="002D112D" w:rsidRDefault="008B23F6" w:rsidP="00E727EC">
      <w:pPr>
        <w:pStyle w:val="ListParagraph"/>
        <w:numPr>
          <w:ilvl w:val="0"/>
          <w:numId w:val="8"/>
        </w:numPr>
        <w:spacing w:line="276" w:lineRule="auto"/>
        <w:rPr>
          <w:color w:val="1C1C1C"/>
        </w:rPr>
      </w:pPr>
      <w:r w:rsidRPr="008E4D3D">
        <w:t>A safe exit route</w:t>
      </w:r>
      <w:r w:rsidRPr="002D112D">
        <w:rPr>
          <w:color w:val="1C1C1C"/>
        </w:rPr>
        <w:t xml:space="preserve"> is maintained.</w:t>
      </w:r>
    </w:p>
    <w:p w14:paraId="121CCCCE" w14:textId="77777777" w:rsidR="008B23F6" w:rsidRDefault="008B23F6" w:rsidP="00E727EC">
      <w:pPr>
        <w:pStyle w:val="ListParagraph"/>
        <w:numPr>
          <w:ilvl w:val="0"/>
          <w:numId w:val="1"/>
        </w:numPr>
        <w:spacing w:line="276" w:lineRule="auto"/>
        <w:rPr>
          <w:color w:val="1C1C1C"/>
        </w:rPr>
      </w:pPr>
      <w:r w:rsidRPr="002D112D">
        <w:rPr>
          <w:color w:val="1C1C1C"/>
        </w:rPr>
        <w:t>Evacuate immediately if conditions become unsafe.</w:t>
      </w:r>
    </w:p>
    <w:p w14:paraId="745D59ED" w14:textId="77777777" w:rsidR="001F556E" w:rsidRPr="001F556E" w:rsidRDefault="001F556E" w:rsidP="00E727EC">
      <w:pPr>
        <w:pStyle w:val="ListParagraph"/>
        <w:numPr>
          <w:ilvl w:val="0"/>
          <w:numId w:val="1"/>
        </w:numPr>
        <w:spacing w:line="276" w:lineRule="auto"/>
        <w:rPr>
          <w:color w:val="1C1C1C"/>
        </w:rPr>
      </w:pPr>
      <w:r w:rsidRPr="001F556E">
        <w:rPr>
          <w:color w:val="1C1C1C"/>
        </w:rPr>
        <w:t>After evacuation, the staff will assemble for a “headcount” at the predetermined location.</w:t>
      </w:r>
    </w:p>
    <w:p w14:paraId="75E9A970" w14:textId="77777777" w:rsidR="008B23F6" w:rsidRPr="002D112D" w:rsidRDefault="008B23F6" w:rsidP="008E4D3D">
      <w:pPr>
        <w:pStyle w:val="ListParagraph"/>
        <w:ind w:left="720"/>
        <w:rPr>
          <w:color w:val="1C1C1C"/>
        </w:rPr>
      </w:pPr>
    </w:p>
    <w:p w14:paraId="007F7F16" w14:textId="61103935" w:rsidR="00AB4857" w:rsidRPr="00AB4857" w:rsidRDefault="00AB4857" w:rsidP="004A6FD2">
      <w:pPr>
        <w:rPr>
          <w:color w:val="1C1C1C"/>
        </w:rPr>
      </w:pPr>
      <w:r w:rsidRPr="00AB4857">
        <w:t>Fight the fire only if</w:t>
      </w:r>
      <w:r w:rsidR="004A6FD2">
        <w:t xml:space="preserve"> t</w:t>
      </w:r>
      <w:r w:rsidRPr="00AB4857">
        <w:rPr>
          <w:color w:val="1C1C1C"/>
        </w:rPr>
        <w:t xml:space="preserve">he fire department has been notified of the fire </w:t>
      </w:r>
      <w:r w:rsidR="004A6FD2">
        <w:rPr>
          <w:b/>
          <w:bCs/>
          <w:color w:val="1C1C1C"/>
        </w:rPr>
        <w:t>and</w:t>
      </w:r>
      <w:r w:rsidRPr="00AB4857">
        <w:rPr>
          <w:color w:val="1C1C1C"/>
        </w:rPr>
        <w:t>:</w:t>
      </w:r>
    </w:p>
    <w:p w14:paraId="363B2504" w14:textId="35C690D0" w:rsidR="00AB4857" w:rsidRPr="00AB4857" w:rsidRDefault="00AB4857" w:rsidP="00E727EC">
      <w:pPr>
        <w:pStyle w:val="ListParagraph"/>
        <w:numPr>
          <w:ilvl w:val="0"/>
          <w:numId w:val="1"/>
        </w:numPr>
        <w:spacing w:line="276" w:lineRule="auto"/>
        <w:rPr>
          <w:color w:val="1C1C1C"/>
        </w:rPr>
      </w:pPr>
      <w:r w:rsidRPr="00AB4857">
        <w:rPr>
          <w:color w:val="1C1C1C"/>
        </w:rPr>
        <w:t xml:space="preserve">The fire is small and confined to its area of origin </w:t>
      </w:r>
      <w:r w:rsidR="004A6FD2">
        <w:rPr>
          <w:b/>
          <w:bCs/>
          <w:color w:val="1C1C1C"/>
        </w:rPr>
        <w:t>and</w:t>
      </w:r>
      <w:r w:rsidR="00C70957">
        <w:rPr>
          <w:b/>
          <w:bCs/>
          <w:color w:val="1C1C1C"/>
        </w:rPr>
        <w:t>,</w:t>
      </w:r>
    </w:p>
    <w:p w14:paraId="1607E2DF" w14:textId="7F9D7200" w:rsidR="00AB4857" w:rsidRPr="00AB4857" w:rsidRDefault="00AB4857" w:rsidP="00E727EC">
      <w:pPr>
        <w:pStyle w:val="ListParagraph"/>
        <w:numPr>
          <w:ilvl w:val="0"/>
          <w:numId w:val="1"/>
        </w:numPr>
        <w:spacing w:line="276" w:lineRule="auto"/>
        <w:rPr>
          <w:color w:val="1C1C1C"/>
        </w:rPr>
      </w:pPr>
      <w:r w:rsidRPr="00AB4857">
        <w:rPr>
          <w:color w:val="1C1C1C"/>
        </w:rPr>
        <w:t xml:space="preserve">You have a way out and can fight the fire with your back to the exit </w:t>
      </w:r>
      <w:r w:rsidR="00C70957">
        <w:rPr>
          <w:b/>
          <w:bCs/>
          <w:color w:val="1C1C1C"/>
        </w:rPr>
        <w:t>and,</w:t>
      </w:r>
    </w:p>
    <w:p w14:paraId="479750D7" w14:textId="562B639C" w:rsidR="00AB4857" w:rsidRPr="00AB4857" w:rsidRDefault="00AB4857" w:rsidP="00E727EC">
      <w:pPr>
        <w:pStyle w:val="ListParagraph"/>
        <w:numPr>
          <w:ilvl w:val="0"/>
          <w:numId w:val="1"/>
        </w:numPr>
        <w:spacing w:line="276" w:lineRule="auto"/>
      </w:pPr>
      <w:r w:rsidRPr="00AB4857">
        <w:rPr>
          <w:color w:val="1C1C1C"/>
        </w:rPr>
        <w:t>You have</w:t>
      </w:r>
      <w:r w:rsidRPr="00AB4857">
        <w:t xml:space="preserve"> the proper extinguisher, in good working order, and have been trained on how to use it</w:t>
      </w:r>
      <w:r w:rsidR="00C70957">
        <w:t>.</w:t>
      </w:r>
    </w:p>
    <w:p w14:paraId="084B2A88" w14:textId="77777777" w:rsidR="00986558" w:rsidRDefault="00986558" w:rsidP="00C22D92">
      <w:pPr>
        <w:spacing w:after="100"/>
        <w:rPr>
          <w:color w:val="1C1C1C"/>
        </w:rPr>
      </w:pPr>
    </w:p>
    <w:p w14:paraId="1D38C51B" w14:textId="356BEC0B" w:rsidR="00C22D92" w:rsidRPr="00045AA4" w:rsidRDefault="00C22D92" w:rsidP="00C22D92">
      <w:pPr>
        <w:spacing w:after="100"/>
        <w:rPr>
          <w:color w:val="1C1C1C"/>
        </w:rPr>
      </w:pPr>
      <w:r w:rsidRPr="0086601B">
        <w:rPr>
          <w:b/>
          <w:bCs/>
          <w:color w:val="1C1C1C"/>
        </w:rPr>
        <w:t>R. A. C. E.</w:t>
      </w:r>
      <w:r w:rsidRPr="00045AA4">
        <w:rPr>
          <w:color w:val="1C1C1C"/>
        </w:rPr>
        <w:t xml:space="preserve"> is an acronym that an employee can remember when dealing with a fire.</w:t>
      </w:r>
    </w:p>
    <w:p w14:paraId="25EE680A" w14:textId="77777777" w:rsidR="00C22D92" w:rsidRPr="006830B1" w:rsidRDefault="00C22D92" w:rsidP="00E727EC">
      <w:pPr>
        <w:pStyle w:val="ListParagraph"/>
        <w:numPr>
          <w:ilvl w:val="0"/>
          <w:numId w:val="1"/>
        </w:numPr>
        <w:spacing w:line="276" w:lineRule="auto"/>
        <w:rPr>
          <w:color w:val="1C1C1C"/>
        </w:rPr>
      </w:pPr>
      <w:r w:rsidRPr="006830B1">
        <w:rPr>
          <w:b/>
          <w:bCs/>
          <w:color w:val="1C1C1C"/>
        </w:rPr>
        <w:t>R</w:t>
      </w:r>
      <w:r w:rsidRPr="006830B1">
        <w:rPr>
          <w:color w:val="1C1C1C"/>
        </w:rPr>
        <w:t xml:space="preserve">-stands for Rescue </w:t>
      </w:r>
    </w:p>
    <w:p w14:paraId="461A14B2" w14:textId="77777777" w:rsidR="00C22D92" w:rsidRPr="006830B1" w:rsidRDefault="00C22D92" w:rsidP="00E727EC">
      <w:pPr>
        <w:pStyle w:val="ListParagraph"/>
        <w:numPr>
          <w:ilvl w:val="1"/>
          <w:numId w:val="61"/>
        </w:numPr>
        <w:spacing w:after="100" w:line="276" w:lineRule="auto"/>
        <w:rPr>
          <w:color w:val="1C1C1C"/>
        </w:rPr>
      </w:pPr>
      <w:r w:rsidRPr="006830B1">
        <w:rPr>
          <w:color w:val="1C1C1C"/>
        </w:rPr>
        <w:t xml:space="preserve">Rescue anybody who might be in immediate danger. </w:t>
      </w:r>
    </w:p>
    <w:p w14:paraId="7198D6AD" w14:textId="77777777" w:rsidR="00C22D92" w:rsidRPr="006830B1" w:rsidRDefault="00C22D92" w:rsidP="00E727EC">
      <w:pPr>
        <w:pStyle w:val="ListParagraph"/>
        <w:numPr>
          <w:ilvl w:val="0"/>
          <w:numId w:val="1"/>
        </w:numPr>
        <w:spacing w:line="276" w:lineRule="auto"/>
        <w:rPr>
          <w:color w:val="1C1C1C"/>
        </w:rPr>
      </w:pPr>
      <w:r w:rsidRPr="006830B1">
        <w:rPr>
          <w:b/>
          <w:bCs/>
          <w:color w:val="1C1C1C"/>
        </w:rPr>
        <w:t>A</w:t>
      </w:r>
      <w:r w:rsidRPr="006830B1">
        <w:rPr>
          <w:color w:val="1C1C1C"/>
        </w:rPr>
        <w:t xml:space="preserve">-stands for Alarm </w:t>
      </w:r>
    </w:p>
    <w:p w14:paraId="0F70A37C" w14:textId="77777777" w:rsidR="00C22D92" w:rsidRPr="006830B1" w:rsidRDefault="00C22D92" w:rsidP="00E727EC">
      <w:pPr>
        <w:pStyle w:val="ListParagraph"/>
        <w:numPr>
          <w:ilvl w:val="1"/>
          <w:numId w:val="61"/>
        </w:numPr>
        <w:spacing w:after="100" w:line="276" w:lineRule="auto"/>
        <w:rPr>
          <w:color w:val="1C1C1C"/>
        </w:rPr>
      </w:pPr>
      <w:r w:rsidRPr="006830B1">
        <w:rPr>
          <w:color w:val="1C1C1C"/>
        </w:rPr>
        <w:t>Raise the Alarm and follow your Emergency Procedures.</w:t>
      </w:r>
    </w:p>
    <w:p w14:paraId="6F3C909B" w14:textId="77777777" w:rsidR="00C22D92" w:rsidRPr="006830B1" w:rsidRDefault="00C22D92" w:rsidP="00E727EC">
      <w:pPr>
        <w:pStyle w:val="ListParagraph"/>
        <w:numPr>
          <w:ilvl w:val="0"/>
          <w:numId w:val="1"/>
        </w:numPr>
        <w:spacing w:line="276" w:lineRule="auto"/>
        <w:rPr>
          <w:color w:val="1C1C1C"/>
        </w:rPr>
      </w:pPr>
      <w:r w:rsidRPr="006830B1">
        <w:rPr>
          <w:b/>
          <w:bCs/>
          <w:color w:val="1C1C1C"/>
        </w:rPr>
        <w:t>C</w:t>
      </w:r>
      <w:r w:rsidRPr="006830B1">
        <w:rPr>
          <w:color w:val="1C1C1C"/>
        </w:rPr>
        <w:t>-stands for Contain</w:t>
      </w:r>
    </w:p>
    <w:p w14:paraId="01846BDF" w14:textId="77777777" w:rsidR="00C22D92" w:rsidRPr="006830B1" w:rsidRDefault="00C22D92" w:rsidP="00E727EC">
      <w:pPr>
        <w:pStyle w:val="ListParagraph"/>
        <w:numPr>
          <w:ilvl w:val="1"/>
          <w:numId w:val="61"/>
        </w:numPr>
        <w:spacing w:after="100" w:line="276" w:lineRule="auto"/>
        <w:rPr>
          <w:color w:val="1C1C1C"/>
        </w:rPr>
      </w:pPr>
      <w:r w:rsidRPr="006830B1">
        <w:rPr>
          <w:color w:val="1C1C1C"/>
        </w:rPr>
        <w:t>Close doors to contain the fire</w:t>
      </w:r>
    </w:p>
    <w:p w14:paraId="502AEA4E" w14:textId="77777777" w:rsidR="00C22D92" w:rsidRPr="006830B1" w:rsidRDefault="00C22D92" w:rsidP="00E727EC">
      <w:pPr>
        <w:pStyle w:val="ListParagraph"/>
        <w:numPr>
          <w:ilvl w:val="0"/>
          <w:numId w:val="1"/>
        </w:numPr>
        <w:spacing w:line="276" w:lineRule="auto"/>
        <w:rPr>
          <w:color w:val="1C1C1C"/>
        </w:rPr>
      </w:pPr>
      <w:r w:rsidRPr="006830B1">
        <w:rPr>
          <w:b/>
          <w:bCs/>
          <w:color w:val="1C1C1C"/>
        </w:rPr>
        <w:t>E</w:t>
      </w:r>
      <w:r w:rsidRPr="006830B1">
        <w:rPr>
          <w:color w:val="1C1C1C"/>
        </w:rPr>
        <w:t>-stands for Evacuate</w:t>
      </w:r>
    </w:p>
    <w:p w14:paraId="196B9731" w14:textId="77777777" w:rsidR="00C22D92" w:rsidRPr="006830B1" w:rsidRDefault="00C22D92" w:rsidP="00E727EC">
      <w:pPr>
        <w:pStyle w:val="ListParagraph"/>
        <w:numPr>
          <w:ilvl w:val="1"/>
          <w:numId w:val="61"/>
        </w:numPr>
        <w:spacing w:after="100" w:line="276" w:lineRule="auto"/>
        <w:rPr>
          <w:color w:val="1C1C1C"/>
        </w:rPr>
      </w:pPr>
      <w:r w:rsidRPr="006830B1">
        <w:rPr>
          <w:color w:val="1C1C1C"/>
        </w:rPr>
        <w:t>Evacuate via appropriate route to assembly area.</w:t>
      </w:r>
    </w:p>
    <w:p w14:paraId="4F940479" w14:textId="77777777" w:rsidR="00C22D92" w:rsidRPr="006830B1" w:rsidRDefault="00C22D92" w:rsidP="00E727EC">
      <w:pPr>
        <w:pStyle w:val="ListParagraph"/>
        <w:numPr>
          <w:ilvl w:val="1"/>
          <w:numId w:val="61"/>
        </w:numPr>
        <w:spacing w:after="100" w:line="276" w:lineRule="auto"/>
        <w:rPr>
          <w:color w:val="1C1C1C"/>
        </w:rPr>
      </w:pPr>
      <w:r w:rsidRPr="006830B1">
        <w:rPr>
          <w:color w:val="1C1C1C"/>
        </w:rPr>
        <w:t>Try to Extinguish, if the fire hasn't gotten too large.</w:t>
      </w:r>
    </w:p>
    <w:p w14:paraId="3533F928" w14:textId="77777777" w:rsidR="00986558" w:rsidRDefault="00986558" w:rsidP="00AB4857"/>
    <w:p w14:paraId="7FCDA499" w14:textId="4A669C37" w:rsidR="00AB4857" w:rsidRPr="0086601B" w:rsidRDefault="00AB4857" w:rsidP="0086601B">
      <w:r w:rsidRPr="00AB4857">
        <w:t xml:space="preserve">If you are not sure of your ability, the fire extinguishers capacity to contain the fire or if you are afraid, leave the area immediately. It is not your job to fight fires, but for your own safety and that of others you should know the basics. If you do not know how to use a fire extinguisher, ask the </w:t>
      </w:r>
      <w:r w:rsidR="00616439">
        <w:t>Safety</w:t>
      </w:r>
      <w:r w:rsidRPr="00AB4857">
        <w:t xml:space="preserve"> for information. </w:t>
      </w:r>
      <w:r w:rsidRPr="00AB4857">
        <w:rPr>
          <w:b/>
          <w:bCs/>
        </w:rPr>
        <w:t>Remember "P-A-S-S" means "Pull, Aim, Squeeze and Sweep''</w:t>
      </w:r>
      <w:r w:rsidRPr="00AB4857">
        <w:t>. Know the location of the fire extinguisher</w:t>
      </w:r>
      <w:r>
        <w:t xml:space="preserve"> nearest to your work area.</w:t>
      </w:r>
    </w:p>
    <w:p w14:paraId="497EA5DA" w14:textId="441BE658" w:rsidR="008B23F6" w:rsidRDefault="00516FA4" w:rsidP="00300CBC">
      <w:pPr>
        <w:pStyle w:val="Heading3"/>
      </w:pPr>
      <w:bookmarkStart w:id="260" w:name="_Toc234315196"/>
      <w:r>
        <w:t>13</w:t>
      </w:r>
      <w:r w:rsidR="008B23F6">
        <w:t>.4.</w:t>
      </w:r>
      <w:r w:rsidR="00D3233C">
        <w:t>4</w:t>
      </w:r>
      <w:r w:rsidR="008B23F6">
        <w:t xml:space="preserve"> Firefighting Equipment</w:t>
      </w:r>
      <w:bookmarkEnd w:id="260"/>
    </w:p>
    <w:p w14:paraId="545184DF" w14:textId="77777777" w:rsidR="008B23F6" w:rsidRPr="00D3233C" w:rsidRDefault="008B23F6" w:rsidP="00B82D48">
      <w:pPr>
        <w:rPr>
          <w:color w:val="1C1C1C"/>
        </w:rPr>
      </w:pPr>
      <w:r w:rsidRPr="00D3233C">
        <w:rPr>
          <w:b/>
          <w:bCs/>
          <w:color w:val="1C1C1C"/>
        </w:rPr>
        <w:t>Class A</w:t>
      </w:r>
      <w:r w:rsidRPr="00D3233C">
        <w:rPr>
          <w:color w:val="1C1C1C"/>
        </w:rPr>
        <w:t xml:space="preserve"> – Pressurized Water (Silver Cylinder)</w:t>
      </w:r>
    </w:p>
    <w:p w14:paraId="3A68B3C3" w14:textId="77777777" w:rsidR="008B23F6" w:rsidRPr="002D112D" w:rsidRDefault="008B23F6" w:rsidP="00C80E89">
      <w:pPr>
        <w:pStyle w:val="ListParagraph"/>
        <w:numPr>
          <w:ilvl w:val="0"/>
          <w:numId w:val="1"/>
        </w:numPr>
        <w:spacing w:line="276" w:lineRule="auto"/>
        <w:rPr>
          <w:color w:val="1C1C1C"/>
        </w:rPr>
      </w:pPr>
      <w:r w:rsidRPr="002D112D">
        <w:rPr>
          <w:color w:val="1C1C1C"/>
        </w:rPr>
        <w:t>Ordinary combustibles only</w:t>
      </w:r>
    </w:p>
    <w:p w14:paraId="5DC5060C" w14:textId="77777777" w:rsidR="008B23F6" w:rsidRPr="007744DA" w:rsidRDefault="008B23F6" w:rsidP="00C80E89">
      <w:pPr>
        <w:pStyle w:val="ListParagraph"/>
        <w:numPr>
          <w:ilvl w:val="0"/>
          <w:numId w:val="1"/>
        </w:numPr>
        <w:spacing w:line="276" w:lineRule="auto"/>
        <w:rPr>
          <w:b/>
          <w:bCs/>
          <w:color w:val="1C1C1C"/>
        </w:rPr>
      </w:pPr>
      <w:r w:rsidRPr="007744DA">
        <w:rPr>
          <w:b/>
          <w:bCs/>
          <w:color w:val="1C1C1C"/>
        </w:rPr>
        <w:t xml:space="preserve">Do not </w:t>
      </w:r>
      <w:r w:rsidRPr="00D213D9">
        <w:rPr>
          <w:color w:val="1C1C1C"/>
        </w:rPr>
        <w:t>use on electrical fires</w:t>
      </w:r>
    </w:p>
    <w:p w14:paraId="196696E0" w14:textId="77777777" w:rsidR="008B23F6" w:rsidRPr="002D112D" w:rsidRDefault="008B23F6" w:rsidP="00E13687">
      <w:pPr>
        <w:pStyle w:val="ListParagraph"/>
        <w:ind w:left="720"/>
        <w:rPr>
          <w:color w:val="1C1C1C"/>
        </w:rPr>
      </w:pPr>
    </w:p>
    <w:p w14:paraId="0FB6DD14" w14:textId="77777777" w:rsidR="008B23F6" w:rsidRPr="001A46FC" w:rsidRDefault="008B23F6" w:rsidP="00B82D48">
      <w:pPr>
        <w:rPr>
          <w:color w:val="1C1C1C"/>
        </w:rPr>
      </w:pPr>
      <w:r w:rsidRPr="001A46FC">
        <w:rPr>
          <w:b/>
          <w:bCs/>
          <w:color w:val="1C1C1C"/>
        </w:rPr>
        <w:t>Class B/C</w:t>
      </w:r>
      <w:r w:rsidRPr="001A46FC">
        <w:rPr>
          <w:color w:val="1C1C1C"/>
        </w:rPr>
        <w:t xml:space="preserve"> – Carbon Dioxide (Red Cylinder)</w:t>
      </w:r>
    </w:p>
    <w:p w14:paraId="011941C6" w14:textId="77777777" w:rsidR="008B23F6" w:rsidRPr="002D112D" w:rsidRDefault="008B23F6" w:rsidP="00C80E89">
      <w:pPr>
        <w:pStyle w:val="ListParagraph"/>
        <w:numPr>
          <w:ilvl w:val="0"/>
          <w:numId w:val="1"/>
        </w:numPr>
        <w:spacing w:line="276" w:lineRule="auto"/>
        <w:rPr>
          <w:color w:val="1C1C1C"/>
        </w:rPr>
      </w:pPr>
      <w:r w:rsidRPr="002D112D">
        <w:rPr>
          <w:color w:val="1C1C1C"/>
        </w:rPr>
        <w:t>Flammable liquids and energized electrical equipment</w:t>
      </w:r>
    </w:p>
    <w:p w14:paraId="54E85F6F" w14:textId="77777777" w:rsidR="008B23F6" w:rsidRPr="002D112D" w:rsidRDefault="008B23F6" w:rsidP="00B82D48">
      <w:pPr>
        <w:pStyle w:val="ListParagraph"/>
        <w:ind w:left="720"/>
        <w:rPr>
          <w:color w:val="1C1C1C"/>
        </w:rPr>
      </w:pPr>
    </w:p>
    <w:p w14:paraId="71A20202" w14:textId="77777777" w:rsidR="008B23F6" w:rsidRPr="001A46FC" w:rsidRDefault="008B23F6" w:rsidP="00B82D48">
      <w:pPr>
        <w:rPr>
          <w:color w:val="1C1C1C"/>
        </w:rPr>
      </w:pPr>
      <w:r w:rsidRPr="001A46FC">
        <w:rPr>
          <w:b/>
          <w:bCs/>
          <w:color w:val="1C1C1C"/>
        </w:rPr>
        <w:t>Class ABC</w:t>
      </w:r>
      <w:r w:rsidRPr="001A46FC">
        <w:rPr>
          <w:color w:val="1C1C1C"/>
        </w:rPr>
        <w:t xml:space="preserve"> – Dry Chemical (Slender Red Cylinder)</w:t>
      </w:r>
    </w:p>
    <w:p w14:paraId="4DB85F39" w14:textId="55285BF1" w:rsidR="008B23F6" w:rsidRPr="0086601B" w:rsidRDefault="008B23F6" w:rsidP="0086601B">
      <w:pPr>
        <w:pStyle w:val="ListParagraph"/>
        <w:numPr>
          <w:ilvl w:val="0"/>
          <w:numId w:val="1"/>
        </w:numPr>
        <w:spacing w:line="276" w:lineRule="auto"/>
        <w:rPr>
          <w:color w:val="1C1C1C"/>
        </w:rPr>
      </w:pPr>
      <w:r w:rsidRPr="002D112D">
        <w:rPr>
          <w:color w:val="1C1C1C"/>
        </w:rPr>
        <w:t>Ordinary combustibles, flammable liquids, electrical fires</w:t>
      </w:r>
    </w:p>
    <w:p w14:paraId="23EF742C" w14:textId="0865838F" w:rsidR="008B23F6" w:rsidRDefault="00516FA4" w:rsidP="00B82D48">
      <w:pPr>
        <w:pStyle w:val="Heading3"/>
      </w:pPr>
      <w:bookmarkStart w:id="261" w:name="_Toc234315197"/>
      <w:r>
        <w:t>13</w:t>
      </w:r>
      <w:r w:rsidR="008B23F6">
        <w:t>.4.</w:t>
      </w:r>
      <w:r w:rsidR="007A1904">
        <w:t>5</w:t>
      </w:r>
      <w:r w:rsidR="008B23F6">
        <w:t xml:space="preserve"> PASS Operating Method</w:t>
      </w:r>
      <w:bookmarkEnd w:id="261"/>
    </w:p>
    <w:p w14:paraId="344876F4" w14:textId="77777777" w:rsidR="008B23F6" w:rsidRPr="002D112D" w:rsidRDefault="008B23F6" w:rsidP="00307A6B">
      <w:pPr>
        <w:pStyle w:val="ListParagraph"/>
        <w:numPr>
          <w:ilvl w:val="0"/>
          <w:numId w:val="71"/>
        </w:numPr>
        <w:spacing w:line="276" w:lineRule="auto"/>
        <w:rPr>
          <w:color w:val="1C1C1C"/>
        </w:rPr>
      </w:pPr>
      <w:r w:rsidRPr="00624EA2">
        <w:rPr>
          <w:b/>
          <w:bCs/>
          <w:color w:val="1C1C1C"/>
        </w:rPr>
        <w:t>P</w:t>
      </w:r>
      <w:r w:rsidRPr="002D112D">
        <w:rPr>
          <w:color w:val="1C1C1C"/>
        </w:rPr>
        <w:t>ull the pin</w:t>
      </w:r>
    </w:p>
    <w:p w14:paraId="5B08469B" w14:textId="77777777" w:rsidR="008B23F6" w:rsidRPr="002D112D" w:rsidRDefault="008B23F6" w:rsidP="00307A6B">
      <w:pPr>
        <w:pStyle w:val="ListParagraph"/>
        <w:numPr>
          <w:ilvl w:val="0"/>
          <w:numId w:val="71"/>
        </w:numPr>
        <w:spacing w:line="276" w:lineRule="auto"/>
        <w:rPr>
          <w:color w:val="1C1C1C"/>
        </w:rPr>
      </w:pPr>
      <w:r w:rsidRPr="00624EA2">
        <w:rPr>
          <w:b/>
          <w:bCs/>
          <w:color w:val="1C1C1C"/>
        </w:rPr>
        <w:t>A</w:t>
      </w:r>
      <w:r w:rsidRPr="002D112D">
        <w:rPr>
          <w:color w:val="1C1C1C"/>
        </w:rPr>
        <w:t>im at the base of the fire</w:t>
      </w:r>
    </w:p>
    <w:p w14:paraId="67898B96" w14:textId="77777777" w:rsidR="008B23F6" w:rsidRPr="002D112D" w:rsidRDefault="008B23F6" w:rsidP="00307A6B">
      <w:pPr>
        <w:pStyle w:val="ListParagraph"/>
        <w:numPr>
          <w:ilvl w:val="0"/>
          <w:numId w:val="71"/>
        </w:numPr>
        <w:spacing w:line="276" w:lineRule="auto"/>
        <w:rPr>
          <w:color w:val="1C1C1C"/>
        </w:rPr>
      </w:pPr>
      <w:r w:rsidRPr="00624EA2">
        <w:rPr>
          <w:b/>
          <w:bCs/>
          <w:color w:val="1C1C1C"/>
        </w:rPr>
        <w:t>S</w:t>
      </w:r>
      <w:r w:rsidRPr="002D112D">
        <w:rPr>
          <w:color w:val="1C1C1C"/>
        </w:rPr>
        <w:t>queeze the handle</w:t>
      </w:r>
    </w:p>
    <w:p w14:paraId="22BCED2F" w14:textId="77777777" w:rsidR="008B23F6" w:rsidRPr="002D112D" w:rsidRDefault="008B23F6" w:rsidP="00307A6B">
      <w:pPr>
        <w:pStyle w:val="ListParagraph"/>
        <w:numPr>
          <w:ilvl w:val="0"/>
          <w:numId w:val="71"/>
        </w:numPr>
        <w:spacing w:line="276" w:lineRule="auto"/>
        <w:rPr>
          <w:color w:val="1C1C1C"/>
        </w:rPr>
      </w:pPr>
      <w:r w:rsidRPr="00624EA2">
        <w:rPr>
          <w:b/>
          <w:bCs/>
          <w:color w:val="1C1C1C"/>
        </w:rPr>
        <w:t>S</w:t>
      </w:r>
      <w:r w:rsidRPr="002D112D">
        <w:rPr>
          <w:color w:val="1C1C1C"/>
        </w:rPr>
        <w:t>weep side</w:t>
      </w:r>
      <w:r w:rsidRPr="002D112D">
        <w:rPr>
          <w:rFonts w:ascii="Cambria Math" w:hAnsi="Cambria Math" w:cs="Cambria Math"/>
          <w:color w:val="1C1C1C"/>
        </w:rPr>
        <w:t>‑</w:t>
      </w:r>
      <w:r w:rsidRPr="002D112D">
        <w:rPr>
          <w:color w:val="1C1C1C"/>
        </w:rPr>
        <w:t>to</w:t>
      </w:r>
      <w:r w:rsidRPr="002D112D">
        <w:rPr>
          <w:rFonts w:ascii="Cambria Math" w:hAnsi="Cambria Math" w:cs="Cambria Math"/>
          <w:color w:val="1C1C1C"/>
        </w:rPr>
        <w:t>‑</w:t>
      </w:r>
      <w:r w:rsidRPr="002D112D">
        <w:rPr>
          <w:color w:val="1C1C1C"/>
        </w:rPr>
        <w:t>side</w:t>
      </w:r>
    </w:p>
    <w:p w14:paraId="1CF93632" w14:textId="77777777" w:rsidR="00E059C0" w:rsidRPr="00E059C0" w:rsidRDefault="00E059C0" w:rsidP="00E059C0">
      <w:pPr>
        <w:pStyle w:val="ListParagraph"/>
        <w:ind w:left="720"/>
      </w:pPr>
    </w:p>
    <w:p w14:paraId="25DEDA37" w14:textId="67CB19B8" w:rsidR="008B23F6" w:rsidRDefault="008B23F6" w:rsidP="0086601B">
      <w:r w:rsidRPr="00E059C0">
        <w:rPr>
          <w:color w:val="1C1C1C"/>
        </w:rPr>
        <w:t>Extinguishers must be recharged</w:t>
      </w:r>
      <w:r>
        <w:t xml:space="preserve"> or replaced after use.</w:t>
      </w:r>
    </w:p>
    <w:p w14:paraId="71664878" w14:textId="44F701F6" w:rsidR="008B23F6" w:rsidRDefault="00516FA4" w:rsidP="008B23F6">
      <w:pPr>
        <w:pStyle w:val="Heading3"/>
      </w:pPr>
      <w:bookmarkStart w:id="262" w:name="_Toc234315198"/>
      <w:r>
        <w:t>13</w:t>
      </w:r>
      <w:r w:rsidR="008B23F6">
        <w:t>.4.</w:t>
      </w:r>
      <w:r w:rsidR="007A1904">
        <w:t>6</w:t>
      </w:r>
      <w:r w:rsidR="008B23F6">
        <w:t xml:space="preserve"> </w:t>
      </w:r>
      <w:r w:rsidR="00606B4F" w:rsidRPr="00606B4F">
        <w:t>How to Use ABC Dry Chemical Fire Extinguishers</w:t>
      </w:r>
      <w:bookmarkEnd w:id="262"/>
    </w:p>
    <w:p w14:paraId="40019762" w14:textId="77777777" w:rsidR="00F92504" w:rsidRPr="00F92504" w:rsidRDefault="00F92504" w:rsidP="00A52B6D">
      <w:pPr>
        <w:pStyle w:val="ListParagraph"/>
        <w:numPr>
          <w:ilvl w:val="0"/>
          <w:numId w:val="1"/>
        </w:numPr>
        <w:spacing w:line="276" w:lineRule="auto"/>
        <w:rPr>
          <w:color w:val="1C1C1C"/>
        </w:rPr>
      </w:pPr>
      <w:r w:rsidRPr="00F92504">
        <w:rPr>
          <w:color w:val="1C1C1C"/>
        </w:rPr>
        <w:t>Grasp extinguisher by handle and base, remove from wall hanger.</w:t>
      </w:r>
    </w:p>
    <w:p w14:paraId="18196498" w14:textId="77777777" w:rsidR="00F92504" w:rsidRPr="00F92504" w:rsidRDefault="00F92504" w:rsidP="00A52B6D">
      <w:pPr>
        <w:pStyle w:val="ListParagraph"/>
        <w:numPr>
          <w:ilvl w:val="0"/>
          <w:numId w:val="1"/>
        </w:numPr>
        <w:spacing w:line="276" w:lineRule="auto"/>
        <w:rPr>
          <w:color w:val="1C1C1C"/>
        </w:rPr>
      </w:pPr>
      <w:r w:rsidRPr="00F92504">
        <w:rPr>
          <w:color w:val="1C1C1C"/>
        </w:rPr>
        <w:t xml:space="preserve">Place extinguisher on ground and </w:t>
      </w:r>
      <w:proofErr w:type="gramStart"/>
      <w:r w:rsidRPr="00F92504">
        <w:rPr>
          <w:color w:val="1C1C1C"/>
        </w:rPr>
        <w:t>pull out</w:t>
      </w:r>
      <w:proofErr w:type="gramEnd"/>
      <w:r w:rsidRPr="00F92504">
        <w:rPr>
          <w:color w:val="1C1C1C"/>
        </w:rPr>
        <w:t xml:space="preserve"> locking pin. Release hose from retaining clip.</w:t>
      </w:r>
    </w:p>
    <w:p w14:paraId="2134D477" w14:textId="77777777" w:rsidR="00F92504" w:rsidRPr="00F92504" w:rsidRDefault="00F92504" w:rsidP="00A52B6D">
      <w:pPr>
        <w:pStyle w:val="ListParagraph"/>
        <w:numPr>
          <w:ilvl w:val="0"/>
          <w:numId w:val="1"/>
        </w:numPr>
        <w:spacing w:line="276" w:lineRule="auto"/>
        <w:rPr>
          <w:color w:val="1C1C1C"/>
        </w:rPr>
      </w:pPr>
      <w:r w:rsidRPr="00F92504">
        <w:rPr>
          <w:color w:val="1C1C1C"/>
        </w:rPr>
        <w:t>Carry extinguisher as close as possible to fire (15 feet or less). Grasp both handles and squeeze together.</w:t>
      </w:r>
    </w:p>
    <w:p w14:paraId="02C7AA62" w14:textId="77777777" w:rsidR="00F92504" w:rsidRPr="00F92504" w:rsidRDefault="00F92504" w:rsidP="00A52B6D">
      <w:pPr>
        <w:pStyle w:val="ListParagraph"/>
        <w:numPr>
          <w:ilvl w:val="0"/>
          <w:numId w:val="1"/>
        </w:numPr>
        <w:spacing w:line="276" w:lineRule="auto"/>
        <w:rPr>
          <w:color w:val="1C1C1C"/>
        </w:rPr>
      </w:pPr>
      <w:r w:rsidRPr="00F92504">
        <w:rPr>
          <w:color w:val="1C1C1C"/>
        </w:rPr>
        <w:t>Direct discharge toward base of the fire. Move horn slowly back and forth. Move forward as nearer areas are extinguished.</w:t>
      </w:r>
    </w:p>
    <w:p w14:paraId="0499D899" w14:textId="6A92E076" w:rsidR="008B23F6" w:rsidRPr="0086601B" w:rsidRDefault="00F92504" w:rsidP="0086601B">
      <w:pPr>
        <w:pStyle w:val="ListParagraph"/>
        <w:numPr>
          <w:ilvl w:val="0"/>
          <w:numId w:val="1"/>
        </w:numPr>
        <w:spacing w:line="276" w:lineRule="auto"/>
        <w:rPr>
          <w:color w:val="1C1C1C"/>
        </w:rPr>
      </w:pPr>
      <w:r w:rsidRPr="00F92504">
        <w:rPr>
          <w:color w:val="1C1C1C"/>
        </w:rPr>
        <w:t>After use, have the extinguisher recharged promptly or if non- refillable, replace at once.</w:t>
      </w:r>
    </w:p>
    <w:p w14:paraId="1D17231A" w14:textId="0CDA8EF3" w:rsidR="008B23F6" w:rsidRDefault="00516FA4" w:rsidP="008B23F6">
      <w:pPr>
        <w:pStyle w:val="Heading3"/>
      </w:pPr>
      <w:bookmarkStart w:id="263" w:name="_Toc234315199"/>
      <w:r>
        <w:t>13</w:t>
      </w:r>
      <w:r w:rsidR="008B23F6">
        <w:t>.4.</w:t>
      </w:r>
      <w:r w:rsidR="007A1904">
        <w:t>7</w:t>
      </w:r>
      <w:r w:rsidR="008B23F6">
        <w:t xml:space="preserve"> Clothing Fire Procedure</w:t>
      </w:r>
      <w:bookmarkEnd w:id="263"/>
    </w:p>
    <w:p w14:paraId="7083B9FF" w14:textId="77777777" w:rsidR="008B23F6" w:rsidRPr="002D112D" w:rsidRDefault="008B23F6" w:rsidP="00A52B6D">
      <w:pPr>
        <w:pStyle w:val="ListParagraph"/>
        <w:numPr>
          <w:ilvl w:val="0"/>
          <w:numId w:val="1"/>
        </w:numPr>
        <w:spacing w:line="276" w:lineRule="auto"/>
        <w:rPr>
          <w:color w:val="1C1C1C"/>
        </w:rPr>
      </w:pPr>
      <w:r>
        <w:t xml:space="preserve">If clothing ignites: </w:t>
      </w:r>
      <w:r w:rsidRPr="002D112D">
        <w:rPr>
          <w:color w:val="1C1C1C"/>
        </w:rPr>
        <w:t>Stop, Drop, and Roll immediately.</w:t>
      </w:r>
    </w:p>
    <w:p w14:paraId="09A51331" w14:textId="28495E60" w:rsidR="008B23F6" w:rsidRPr="00FE531F" w:rsidRDefault="008B23F6" w:rsidP="00A52B6D">
      <w:pPr>
        <w:pStyle w:val="ListParagraph"/>
        <w:numPr>
          <w:ilvl w:val="0"/>
          <w:numId w:val="8"/>
        </w:numPr>
        <w:spacing w:line="276" w:lineRule="auto"/>
        <w:rPr>
          <w:color w:val="1C1C1C"/>
        </w:rPr>
      </w:pPr>
      <w:r w:rsidRPr="00FE531F">
        <w:rPr>
          <w:color w:val="1C1C1C"/>
        </w:rPr>
        <w:t>If assisting another person</w:t>
      </w:r>
      <w:r w:rsidR="00FE531F" w:rsidRPr="00FE531F">
        <w:rPr>
          <w:color w:val="1C1C1C"/>
        </w:rPr>
        <w:t xml:space="preserve">, </w:t>
      </w:r>
      <w:r w:rsidR="00FE531F">
        <w:rPr>
          <w:color w:val="1C1C1C"/>
        </w:rPr>
        <w:t>s</w:t>
      </w:r>
      <w:r w:rsidRPr="00B01543">
        <w:t>afely guide them to the floor,</w:t>
      </w:r>
      <w:r w:rsidR="005A4DCA">
        <w:t xml:space="preserve"> and r</w:t>
      </w:r>
      <w:r w:rsidRPr="00B01543">
        <w:t>oll</w:t>
      </w:r>
      <w:r w:rsidRPr="00FE531F">
        <w:rPr>
          <w:color w:val="1C1C1C"/>
        </w:rPr>
        <w:t xml:space="preserve"> them to smother flames.</w:t>
      </w:r>
    </w:p>
    <w:p w14:paraId="134B7069" w14:textId="77777777" w:rsidR="008B23F6" w:rsidRPr="002D112D" w:rsidRDefault="008B23F6" w:rsidP="00A52B6D">
      <w:pPr>
        <w:pStyle w:val="ListParagraph"/>
        <w:numPr>
          <w:ilvl w:val="0"/>
          <w:numId w:val="1"/>
        </w:numPr>
        <w:spacing w:line="276" w:lineRule="auto"/>
        <w:rPr>
          <w:color w:val="1C1C1C"/>
        </w:rPr>
      </w:pPr>
      <w:r w:rsidRPr="002D112D">
        <w:rPr>
          <w:color w:val="1C1C1C"/>
        </w:rPr>
        <w:t>Emergency showers or fire blankets may be used only if immediately available.</w:t>
      </w:r>
    </w:p>
    <w:p w14:paraId="50243653" w14:textId="77777777" w:rsidR="008B23F6" w:rsidRDefault="008B23F6" w:rsidP="00A52B6D">
      <w:pPr>
        <w:pStyle w:val="ListParagraph"/>
        <w:numPr>
          <w:ilvl w:val="0"/>
          <w:numId w:val="1"/>
        </w:numPr>
        <w:spacing w:line="276" w:lineRule="auto"/>
      </w:pPr>
      <w:r w:rsidRPr="002D112D">
        <w:rPr>
          <w:color w:val="1C1C1C"/>
        </w:rPr>
        <w:t>Improper use of fire blankets</w:t>
      </w:r>
      <w:r>
        <w:t xml:space="preserve"> can increase injury.</w:t>
      </w:r>
    </w:p>
    <w:p w14:paraId="41DF4177" w14:textId="77777777" w:rsidR="008B23F6" w:rsidRPr="002D112D" w:rsidRDefault="008B23F6" w:rsidP="00A12369">
      <w:pPr>
        <w:pStyle w:val="ListParagraph"/>
        <w:numPr>
          <w:ilvl w:val="0"/>
          <w:numId w:val="1"/>
        </w:numPr>
        <w:spacing w:line="276" w:lineRule="auto"/>
        <w:rPr>
          <w:color w:val="1C1C1C"/>
        </w:rPr>
      </w:pPr>
      <w:r w:rsidRPr="002D112D">
        <w:rPr>
          <w:color w:val="1C1C1C"/>
        </w:rPr>
        <w:t>No re</w:t>
      </w:r>
      <w:r w:rsidRPr="002D112D">
        <w:rPr>
          <w:rFonts w:ascii="Cambria Math" w:hAnsi="Cambria Math" w:cs="Cambria Math"/>
          <w:color w:val="1C1C1C"/>
        </w:rPr>
        <w:t>‑</w:t>
      </w:r>
      <w:r w:rsidRPr="002D112D">
        <w:rPr>
          <w:color w:val="1C1C1C"/>
        </w:rPr>
        <w:t>entry until authorized by emergency responders.</w:t>
      </w:r>
    </w:p>
    <w:p w14:paraId="2A504E21" w14:textId="4E24BAEA" w:rsidR="00771B6A" w:rsidRDefault="008B23F6" w:rsidP="0086601B">
      <w:pPr>
        <w:pStyle w:val="ListParagraph"/>
        <w:numPr>
          <w:ilvl w:val="0"/>
          <w:numId w:val="1"/>
        </w:numPr>
        <w:spacing w:after="100" w:line="276" w:lineRule="auto"/>
      </w:pPr>
      <w:r w:rsidRPr="002D112D">
        <w:rPr>
          <w:color w:val="1C1C1C"/>
        </w:rPr>
        <w:t xml:space="preserve">Missing personnel </w:t>
      </w:r>
      <w:r>
        <w:t>are reported immediately to emergency officials.</w:t>
      </w:r>
    </w:p>
    <w:p w14:paraId="51F4E516" w14:textId="170358A1" w:rsidR="007B799A" w:rsidRDefault="00516FA4">
      <w:pPr>
        <w:pStyle w:val="Heading2"/>
      </w:pPr>
      <w:bookmarkStart w:id="264" w:name="_Toc234315200"/>
      <w:r>
        <w:t>13</w:t>
      </w:r>
      <w:r w:rsidR="00497E4C">
        <w:t>.5 Medical Emergency Response</w:t>
      </w:r>
      <w:bookmarkEnd w:id="264"/>
    </w:p>
    <w:p w14:paraId="05085EBE" w14:textId="77777777" w:rsidR="00F80135" w:rsidRDefault="00497E4C" w:rsidP="00F80135">
      <w:pPr>
        <w:rPr>
          <w:color w:val="1C1C1C"/>
        </w:rPr>
      </w:pPr>
      <w:r>
        <w:rPr>
          <w:color w:val="1C1C1C"/>
        </w:rPr>
        <w:t xml:space="preserve">In the event of a medical emergency </w:t>
      </w:r>
      <w:r w:rsidR="00F80135">
        <w:rPr>
          <w:color w:val="1C1C1C"/>
        </w:rPr>
        <w:t>staff</w:t>
      </w:r>
      <w:r>
        <w:rPr>
          <w:color w:val="1C1C1C"/>
        </w:rPr>
        <w:t xml:space="preserve"> call 911 immediately</w:t>
      </w:r>
      <w:r w:rsidR="00F80135">
        <w:rPr>
          <w:color w:val="1C1C1C"/>
        </w:rPr>
        <w:t>. I</w:t>
      </w:r>
      <w:r>
        <w:rPr>
          <w:color w:val="1C1C1C"/>
        </w:rPr>
        <w:t>f the situation is life-threatening</w:t>
      </w:r>
      <w:r w:rsidR="00F80135">
        <w:rPr>
          <w:color w:val="1C1C1C"/>
        </w:rPr>
        <w:t>:</w:t>
      </w:r>
    </w:p>
    <w:p w14:paraId="66157995" w14:textId="77777777" w:rsidR="00F80135" w:rsidRPr="00F80135" w:rsidRDefault="00F80135" w:rsidP="00B841B7">
      <w:pPr>
        <w:pStyle w:val="ListParagraph"/>
        <w:numPr>
          <w:ilvl w:val="0"/>
          <w:numId w:val="1"/>
        </w:numPr>
        <w:spacing w:line="276" w:lineRule="auto"/>
      </w:pPr>
      <w:r>
        <w:rPr>
          <w:color w:val="1C1C1C"/>
        </w:rPr>
        <w:t>I</w:t>
      </w:r>
      <w:r w:rsidR="00497E4C">
        <w:rPr>
          <w:color w:val="1C1C1C"/>
        </w:rPr>
        <w:t>nitiate CPR and/or use the AED if the individual is unresponsive with no pulse</w:t>
      </w:r>
      <w:r>
        <w:rPr>
          <w:color w:val="1C1C1C"/>
        </w:rPr>
        <w:t>.</w:t>
      </w:r>
    </w:p>
    <w:p w14:paraId="27A7E293" w14:textId="77777777" w:rsidR="0095524A" w:rsidRPr="0095524A" w:rsidRDefault="0095524A" w:rsidP="00B841B7">
      <w:pPr>
        <w:pStyle w:val="ListParagraph"/>
        <w:numPr>
          <w:ilvl w:val="0"/>
          <w:numId w:val="1"/>
        </w:numPr>
        <w:spacing w:line="276" w:lineRule="auto"/>
      </w:pPr>
      <w:r>
        <w:rPr>
          <w:color w:val="1C1C1C"/>
        </w:rPr>
        <w:t>R</w:t>
      </w:r>
      <w:r w:rsidR="00497E4C">
        <w:rPr>
          <w:color w:val="1C1C1C"/>
        </w:rPr>
        <w:t>etrieve the emergency medical kit and oxygen supply</w:t>
      </w:r>
      <w:r>
        <w:rPr>
          <w:color w:val="1C1C1C"/>
        </w:rPr>
        <w:t>.</w:t>
      </w:r>
    </w:p>
    <w:p w14:paraId="751B7BB7" w14:textId="77777777" w:rsidR="00811B96" w:rsidRPr="00811B96" w:rsidRDefault="0095524A" w:rsidP="00B841B7">
      <w:pPr>
        <w:pStyle w:val="ListParagraph"/>
        <w:numPr>
          <w:ilvl w:val="0"/>
          <w:numId w:val="1"/>
        </w:numPr>
        <w:spacing w:line="276" w:lineRule="auto"/>
      </w:pPr>
      <w:r>
        <w:rPr>
          <w:color w:val="1C1C1C"/>
        </w:rPr>
        <w:t>A</w:t>
      </w:r>
      <w:r w:rsidR="00497E4C">
        <w:rPr>
          <w:color w:val="1C1C1C"/>
        </w:rPr>
        <w:t>ssign a team member to meet emergency responders and direct them to the location</w:t>
      </w:r>
      <w:r>
        <w:rPr>
          <w:color w:val="1C1C1C"/>
        </w:rPr>
        <w:t>.</w:t>
      </w:r>
    </w:p>
    <w:p w14:paraId="3B055F39" w14:textId="71918229" w:rsidR="007B799A" w:rsidRDefault="00811B96" w:rsidP="0095524A">
      <w:pPr>
        <w:pStyle w:val="ListParagraph"/>
        <w:numPr>
          <w:ilvl w:val="0"/>
          <w:numId w:val="1"/>
        </w:numPr>
        <w:spacing w:after="100" w:line="276" w:lineRule="auto"/>
      </w:pPr>
      <w:r>
        <w:rPr>
          <w:color w:val="1C1C1C"/>
        </w:rPr>
        <w:t>D</w:t>
      </w:r>
      <w:r w:rsidR="00497E4C" w:rsidRPr="0095524A">
        <w:rPr>
          <w:color w:val="1C1C1C"/>
        </w:rPr>
        <w:t>ocument the event</w:t>
      </w:r>
      <w:r w:rsidR="00EE5901">
        <w:rPr>
          <w:color w:val="1C1C1C"/>
        </w:rPr>
        <w:t>.</w:t>
      </w:r>
      <w:r w:rsidR="00497E4C" w:rsidRPr="0095524A">
        <w:rPr>
          <w:color w:val="1C1C1C"/>
        </w:rPr>
        <w:t xml:space="preserve"> </w:t>
      </w:r>
    </w:p>
    <w:p w14:paraId="20F7EF66" w14:textId="5FC794F1" w:rsidR="00C21F05" w:rsidRDefault="00516FA4" w:rsidP="00C21F05">
      <w:pPr>
        <w:pStyle w:val="Heading2"/>
      </w:pPr>
      <w:bookmarkStart w:id="265" w:name="_Toc234315201"/>
      <w:r>
        <w:t>13</w:t>
      </w:r>
      <w:r w:rsidR="00C21F05">
        <w:t xml:space="preserve">.6 </w:t>
      </w:r>
      <w:r w:rsidR="00A8588A" w:rsidRPr="00A8588A">
        <w:t>Eye Wash Station</w:t>
      </w:r>
      <w:bookmarkEnd w:id="265"/>
    </w:p>
    <w:p w14:paraId="51FFCEF1" w14:textId="2557D2B0" w:rsidR="00485057" w:rsidRDefault="00D74C30" w:rsidP="00485057">
      <w:r w:rsidRPr="00D74C30">
        <w:t xml:space="preserve">An emergency eyewash station is available for use as required by OSHA. The station is designed to flush both eyes simultaneously for a minimum of 15 minutes using cool or tepid water (60°F–100°F). Eyewash stations must be located within 10 seconds walking distance, or approximately 55 feet, of areas where hazardous materials are present. All employees </w:t>
      </w:r>
      <w:r w:rsidR="00485057">
        <w:t xml:space="preserve">receive </w:t>
      </w:r>
      <w:r w:rsidRPr="00D74C30">
        <w:t xml:space="preserve">training on the proper use of the eyewash station. </w:t>
      </w:r>
      <w:r w:rsidR="00485057">
        <w:t>The Safety Coordinat</w:t>
      </w:r>
      <w:r w:rsidR="009B38CB">
        <w:t>or</w:t>
      </w:r>
      <w:r w:rsidR="00485057">
        <w:t xml:space="preserve"> is responsible for checking the eye wash station regularly to ensure that it is functioning properly.</w:t>
      </w:r>
    </w:p>
    <w:p w14:paraId="4F2654CD" w14:textId="5DB2DD7F" w:rsidR="00485057" w:rsidRDefault="00485057" w:rsidP="006C462C"/>
    <w:p w14:paraId="11A60CFB" w14:textId="2DD321E8" w:rsidR="002C1A6F" w:rsidRDefault="006C462C" w:rsidP="006C462C">
      <w:r>
        <w:t>A saline solution in a bottle is not an appropriate eyewash and cannot be a substitute for one with running water. It is meant to be used only in situations where a ''built-in" eye wash station is not readily available. It can be used in an emergency as a "quick flush" alternative but only until the individual can reach an eye wash station with running water which should be installed in the facility.</w:t>
      </w:r>
    </w:p>
    <w:p w14:paraId="6D2999DA" w14:textId="77777777" w:rsidR="009B38CB" w:rsidRDefault="009B38CB" w:rsidP="006C462C"/>
    <w:p w14:paraId="483A7F6C" w14:textId="03B8649B" w:rsidR="009B38CB" w:rsidRPr="002C1A6F" w:rsidRDefault="009B38CB" w:rsidP="006C462C">
      <w:r w:rsidRPr="00D74C30">
        <w:t>If you have any questions regarding its operation or location, please contact your OSHA Officer.</w:t>
      </w:r>
    </w:p>
    <w:p w14:paraId="55C7F723" w14:textId="27BC2D6A" w:rsidR="00C32A91" w:rsidRDefault="00516FA4" w:rsidP="00C32A91">
      <w:pPr>
        <w:pStyle w:val="Heading2"/>
      </w:pPr>
      <w:bookmarkStart w:id="266" w:name="_Toc234315202"/>
      <w:r>
        <w:t>13</w:t>
      </w:r>
      <w:r w:rsidR="00C32A91">
        <w:t>.7 Bomb Threat</w:t>
      </w:r>
      <w:bookmarkEnd w:id="266"/>
    </w:p>
    <w:p w14:paraId="5FCBA8A5" w14:textId="77777777" w:rsidR="00430AF3" w:rsidRDefault="00053506" w:rsidP="00053506">
      <w:r>
        <w:t>If you receive a bomb threat on a telephone, attempt to get as much information from the caller as possible</w:t>
      </w:r>
      <w:r w:rsidR="007E1808">
        <w:t xml:space="preserve"> before hanging up.  Immediately </w:t>
      </w:r>
      <w:r>
        <w:t>call 911</w:t>
      </w:r>
      <w:r w:rsidR="007E1808">
        <w:t xml:space="preserve"> and p</w:t>
      </w:r>
      <w:r>
        <w:t xml:space="preserve">rovide them with the date and time of the call, </w:t>
      </w:r>
      <w:r w:rsidR="009312EC">
        <w:t xml:space="preserve">description of the call and </w:t>
      </w:r>
      <w:r>
        <w:t>your name and telephone number</w:t>
      </w:r>
      <w:r w:rsidR="009312EC">
        <w:t>.</w:t>
      </w:r>
      <w:r w:rsidR="00430AF3">
        <w:t xml:space="preserve">  </w:t>
      </w:r>
    </w:p>
    <w:p w14:paraId="79D6682E" w14:textId="77777777" w:rsidR="00430AF3" w:rsidRDefault="00430AF3" w:rsidP="00053506"/>
    <w:p w14:paraId="0FB9EB8C" w14:textId="453E33EC" w:rsidR="00C32A91" w:rsidRDefault="00053506" w:rsidP="00053506">
      <w:r>
        <w:t xml:space="preserve">Notify management immediately. The </w:t>
      </w:r>
      <w:r w:rsidR="003F21C2" w:rsidRPr="003F21C2">
        <w:rPr>
          <w:b/>
          <w:bCs/>
        </w:rPr>
        <w:t>E</w:t>
      </w:r>
      <w:r w:rsidRPr="003F21C2">
        <w:rPr>
          <w:b/>
          <w:bCs/>
        </w:rPr>
        <w:t xml:space="preserve">vacuation </w:t>
      </w:r>
      <w:r w:rsidR="003F21C2" w:rsidRPr="003F21C2">
        <w:rPr>
          <w:b/>
          <w:bCs/>
        </w:rPr>
        <w:t>P</w:t>
      </w:r>
      <w:r w:rsidRPr="003F21C2">
        <w:rPr>
          <w:b/>
          <w:bCs/>
        </w:rPr>
        <w:t>lan</w:t>
      </w:r>
      <w:r>
        <w:t xml:space="preserve"> will be the same as that for fire emergencies. If evacuation is required, verbally warn patients and staff.</w:t>
      </w:r>
    </w:p>
    <w:p w14:paraId="3CA9A9F8" w14:textId="2ECDAEC4" w:rsidR="00EE046E" w:rsidRDefault="00516FA4" w:rsidP="008F0AC0">
      <w:pPr>
        <w:pStyle w:val="Heading2"/>
      </w:pPr>
      <w:bookmarkStart w:id="267" w:name="_Toc234315203"/>
      <w:r>
        <w:t>13</w:t>
      </w:r>
      <w:r w:rsidR="00F87AF6">
        <w:t xml:space="preserve">.8 </w:t>
      </w:r>
      <w:r w:rsidR="00EE046E">
        <w:t>Ea</w:t>
      </w:r>
      <w:r w:rsidR="00F87AF6">
        <w:t>r</w:t>
      </w:r>
      <w:r w:rsidR="00EE046E">
        <w:t>thquake</w:t>
      </w:r>
      <w:bookmarkEnd w:id="267"/>
    </w:p>
    <w:p w14:paraId="4F45A7C6" w14:textId="259C6438" w:rsidR="00895D07" w:rsidRDefault="00895D07" w:rsidP="00895D07">
      <w:r>
        <w:t>Stay as safe as possible during an earthquake. Be aware that some earthquakes are actually foreshocks, and a larger earthquake might occur. Minimize your movements to a few steps to a nearby safe place and if you are indoors stay there until the shaking has stopped and you are sure exiting is safe.</w:t>
      </w:r>
    </w:p>
    <w:p w14:paraId="2E6DB6FC" w14:textId="77777777" w:rsidR="0086601B" w:rsidRDefault="0086601B">
      <w:pPr>
        <w:rPr>
          <w:b/>
          <w:bCs/>
          <w:color w:val="34495E"/>
          <w:sz w:val="24"/>
          <w:szCs w:val="24"/>
        </w:rPr>
      </w:pPr>
      <w:r>
        <w:br w:type="page"/>
      </w:r>
    </w:p>
    <w:p w14:paraId="758880C6" w14:textId="2060F89F" w:rsidR="00FE3EEE" w:rsidRDefault="00516FA4" w:rsidP="00C8636D">
      <w:pPr>
        <w:pStyle w:val="Heading3"/>
      </w:pPr>
      <w:bookmarkStart w:id="268" w:name="_Toc234315204"/>
      <w:r>
        <w:t>13</w:t>
      </w:r>
      <w:r w:rsidR="00C8636D">
        <w:t xml:space="preserve">.81 During an </w:t>
      </w:r>
      <w:r w:rsidR="00FE3EEE">
        <w:t>Earthquake</w:t>
      </w:r>
      <w:bookmarkEnd w:id="268"/>
    </w:p>
    <w:p w14:paraId="58AF6151" w14:textId="18865C1D" w:rsidR="00C8636D" w:rsidRDefault="00C8636D" w:rsidP="00FE3EEE">
      <w:r>
        <w:t>If indoors:</w:t>
      </w:r>
    </w:p>
    <w:p w14:paraId="5B35529D" w14:textId="37642D97" w:rsidR="00C8636D" w:rsidRPr="00FE3EEE" w:rsidRDefault="00C8636D" w:rsidP="00A52B6D">
      <w:pPr>
        <w:pStyle w:val="ListParagraph"/>
        <w:numPr>
          <w:ilvl w:val="0"/>
          <w:numId w:val="1"/>
        </w:numPr>
        <w:spacing w:line="276" w:lineRule="auto"/>
        <w:rPr>
          <w:color w:val="1C1C1C"/>
        </w:rPr>
      </w:pPr>
      <w:r w:rsidRPr="00FE3EEE">
        <w:rPr>
          <w:color w:val="1C1C1C"/>
        </w:rPr>
        <w:t>D</w:t>
      </w:r>
      <w:r w:rsidR="00FE3EEE">
        <w:rPr>
          <w:color w:val="1C1C1C"/>
        </w:rPr>
        <w:t>rop</w:t>
      </w:r>
      <w:r w:rsidRPr="00FE3EEE">
        <w:rPr>
          <w:color w:val="1C1C1C"/>
        </w:rPr>
        <w:t xml:space="preserve"> to the ground</w:t>
      </w:r>
      <w:r w:rsidR="00FE3EEE">
        <w:rPr>
          <w:color w:val="1C1C1C"/>
        </w:rPr>
        <w:t xml:space="preserve"> and</w:t>
      </w:r>
      <w:r w:rsidRPr="00FE3EEE">
        <w:rPr>
          <w:color w:val="1C1C1C"/>
        </w:rPr>
        <w:t xml:space="preserve"> take </w:t>
      </w:r>
      <w:r w:rsidR="00FE3EEE">
        <w:rPr>
          <w:color w:val="1C1C1C"/>
        </w:rPr>
        <w:t>cover</w:t>
      </w:r>
      <w:r w:rsidRPr="00FE3EEE">
        <w:rPr>
          <w:color w:val="1C1C1C"/>
        </w:rPr>
        <w:t xml:space="preserve"> by getting under a sturdy table or other piece of furniture</w:t>
      </w:r>
      <w:r w:rsidR="00FE3EEE">
        <w:rPr>
          <w:color w:val="1C1C1C"/>
        </w:rPr>
        <w:t>.  Hold on</w:t>
      </w:r>
      <w:r w:rsidRPr="00FE3EEE">
        <w:rPr>
          <w:color w:val="1C1C1C"/>
        </w:rPr>
        <w:t xml:space="preserve"> until the shaking stops. If there isn't a table or a desk near you, cover your face and head with your arms and crouch in an inside corner of the building.</w:t>
      </w:r>
    </w:p>
    <w:p w14:paraId="27AF4A59" w14:textId="77777777" w:rsidR="00C8636D" w:rsidRPr="00FE3EEE" w:rsidRDefault="00C8636D" w:rsidP="00A52B6D">
      <w:pPr>
        <w:pStyle w:val="ListParagraph"/>
        <w:numPr>
          <w:ilvl w:val="0"/>
          <w:numId w:val="1"/>
        </w:numPr>
        <w:spacing w:line="276" w:lineRule="auto"/>
        <w:rPr>
          <w:color w:val="1C1C1C"/>
        </w:rPr>
      </w:pPr>
      <w:r w:rsidRPr="00FE3EEE">
        <w:rPr>
          <w:color w:val="1C1C1C"/>
        </w:rPr>
        <w:t>Stay away from glass windows, outside doors and walls, and anything that could fall, such as lighting fixtures or furniture.</w:t>
      </w:r>
    </w:p>
    <w:p w14:paraId="0AC3EEBC" w14:textId="77777777" w:rsidR="00C8636D" w:rsidRPr="00FE3EEE" w:rsidRDefault="00C8636D" w:rsidP="00A52B6D">
      <w:pPr>
        <w:pStyle w:val="ListParagraph"/>
        <w:numPr>
          <w:ilvl w:val="0"/>
          <w:numId w:val="1"/>
        </w:numPr>
        <w:spacing w:line="276" w:lineRule="auto"/>
        <w:rPr>
          <w:color w:val="1C1C1C"/>
        </w:rPr>
      </w:pPr>
      <w:r w:rsidRPr="00FE3EEE">
        <w:rPr>
          <w:color w:val="1C1C1C"/>
        </w:rPr>
        <w:t>Stay in bed if you are there when the earthquake strikes. Hold on and protect your head with a pillow, unless you are under a heavy light fixture that could fall. In that case, move to the nearest safe place.</w:t>
      </w:r>
    </w:p>
    <w:p w14:paraId="19AA50D4" w14:textId="6F5CECDA" w:rsidR="00C8636D" w:rsidRPr="00FE3EEE" w:rsidRDefault="00C8636D" w:rsidP="00A52B6D">
      <w:pPr>
        <w:pStyle w:val="ListParagraph"/>
        <w:numPr>
          <w:ilvl w:val="0"/>
          <w:numId w:val="1"/>
        </w:numPr>
        <w:spacing w:line="276" w:lineRule="auto"/>
        <w:rPr>
          <w:color w:val="1C1C1C"/>
        </w:rPr>
      </w:pPr>
      <w:r w:rsidRPr="00FE3EEE">
        <w:rPr>
          <w:color w:val="1C1C1C"/>
        </w:rPr>
        <w:t xml:space="preserve">Use a doorway for shelter only if it is </w:t>
      </w:r>
      <w:r w:rsidR="00952D27" w:rsidRPr="00FE3EEE">
        <w:rPr>
          <w:color w:val="1C1C1C"/>
        </w:rPr>
        <w:t>near</w:t>
      </w:r>
      <w:r w:rsidRPr="00FE3EEE">
        <w:rPr>
          <w:color w:val="1C1C1C"/>
        </w:rPr>
        <w:t xml:space="preserve"> you and if you know it is a strongly supported, load bearing doorway.</w:t>
      </w:r>
    </w:p>
    <w:p w14:paraId="35EBA723" w14:textId="77777777" w:rsidR="00C8636D" w:rsidRPr="00FE3EEE" w:rsidRDefault="00C8636D" w:rsidP="00A52B6D">
      <w:pPr>
        <w:pStyle w:val="ListParagraph"/>
        <w:numPr>
          <w:ilvl w:val="0"/>
          <w:numId w:val="1"/>
        </w:numPr>
        <w:spacing w:line="276" w:lineRule="auto"/>
        <w:rPr>
          <w:color w:val="1C1C1C"/>
        </w:rPr>
      </w:pPr>
      <w:r w:rsidRPr="00FE3EEE">
        <w:rPr>
          <w:color w:val="1C1C1C"/>
        </w:rPr>
        <w:t>Stay inside until the shaking stops and it is safe to go outside. Research has shown that most injuries occur when people inside buildings attempt to move to a different location inside the building or try to leave.</w:t>
      </w:r>
    </w:p>
    <w:p w14:paraId="2C77C68D" w14:textId="77777777" w:rsidR="00C8636D" w:rsidRPr="00FE3EEE" w:rsidRDefault="00C8636D" w:rsidP="00A52B6D">
      <w:pPr>
        <w:pStyle w:val="ListParagraph"/>
        <w:numPr>
          <w:ilvl w:val="0"/>
          <w:numId w:val="1"/>
        </w:numPr>
        <w:spacing w:line="276" w:lineRule="auto"/>
        <w:rPr>
          <w:color w:val="1C1C1C"/>
        </w:rPr>
      </w:pPr>
      <w:r w:rsidRPr="00FE3EEE">
        <w:rPr>
          <w:color w:val="1C1C1C"/>
        </w:rPr>
        <w:t>Be aware that the electricity may go out or the sprinkler systems or fire alarms may turn on.</w:t>
      </w:r>
    </w:p>
    <w:p w14:paraId="0A08EB17" w14:textId="5D3FB4D4" w:rsidR="00C8636D" w:rsidRDefault="00A52B6D" w:rsidP="00A52B6D">
      <w:pPr>
        <w:pStyle w:val="ListParagraph"/>
        <w:numPr>
          <w:ilvl w:val="0"/>
          <w:numId w:val="1"/>
        </w:numPr>
        <w:spacing w:line="276" w:lineRule="auto"/>
      </w:pPr>
      <w:r>
        <w:rPr>
          <w:b/>
          <w:bCs/>
          <w:color w:val="1C1C1C"/>
        </w:rPr>
        <w:t>Do not</w:t>
      </w:r>
      <w:r w:rsidR="00C8636D" w:rsidRPr="00FE3EEE">
        <w:rPr>
          <w:color w:val="1C1C1C"/>
        </w:rPr>
        <w:t xml:space="preserve"> use the elevators</w:t>
      </w:r>
      <w:r w:rsidR="00C8636D">
        <w:t>.</w:t>
      </w:r>
    </w:p>
    <w:p w14:paraId="33C6568D" w14:textId="77777777" w:rsidR="00065BFE" w:rsidRDefault="00065BFE" w:rsidP="00FD64EE"/>
    <w:p w14:paraId="132F78FF" w14:textId="57535A91" w:rsidR="00C8636D" w:rsidRDefault="00C8636D" w:rsidP="00FD64EE">
      <w:r>
        <w:t>If Outdoors:</w:t>
      </w:r>
    </w:p>
    <w:p w14:paraId="2FAABE63" w14:textId="3CA78E9B" w:rsidR="00C8636D" w:rsidRPr="00FD64EE" w:rsidRDefault="00C8636D" w:rsidP="005C394A">
      <w:pPr>
        <w:pStyle w:val="ListParagraph"/>
        <w:numPr>
          <w:ilvl w:val="0"/>
          <w:numId w:val="1"/>
        </w:numPr>
        <w:spacing w:line="276" w:lineRule="auto"/>
        <w:rPr>
          <w:color w:val="1C1C1C"/>
        </w:rPr>
      </w:pPr>
      <w:r w:rsidRPr="00FD64EE">
        <w:rPr>
          <w:color w:val="1C1C1C"/>
        </w:rPr>
        <w:t>Stay there</w:t>
      </w:r>
      <w:r w:rsidR="00FD64EE" w:rsidRPr="00FD64EE">
        <w:rPr>
          <w:color w:val="1C1C1C"/>
        </w:rPr>
        <w:t xml:space="preserve"> and </w:t>
      </w:r>
      <w:r w:rsidR="00FD64EE">
        <w:rPr>
          <w:color w:val="1C1C1C"/>
        </w:rPr>
        <w:t>m</w:t>
      </w:r>
      <w:r w:rsidRPr="00FD64EE">
        <w:rPr>
          <w:color w:val="1C1C1C"/>
        </w:rPr>
        <w:t>ove away from buildings, streetlights and utility wires.</w:t>
      </w:r>
    </w:p>
    <w:p w14:paraId="4456BBB9" w14:textId="7C19B133" w:rsidR="00C8636D" w:rsidRPr="002A028F" w:rsidRDefault="00C8636D" w:rsidP="005C394A">
      <w:pPr>
        <w:pStyle w:val="ListParagraph"/>
        <w:numPr>
          <w:ilvl w:val="0"/>
          <w:numId w:val="1"/>
        </w:numPr>
        <w:spacing w:line="276" w:lineRule="auto"/>
      </w:pPr>
      <w:r w:rsidRPr="00FD64EE">
        <w:rPr>
          <w:color w:val="1C1C1C"/>
        </w:rPr>
        <w:t>Once in the open, stay until the shaking stops. The greatest danger exists directly outside buildings, at exits and alongside exterior walls. Ground movement during an earthquake is seldom the direct cause of death or injury. Most earthquake related casualties result from collapsing walls, flying glass, and falling objects</w:t>
      </w:r>
      <w:r>
        <w:t>.</w:t>
      </w:r>
    </w:p>
    <w:p w14:paraId="5DDAD21B" w14:textId="77777777" w:rsidR="00065BFE" w:rsidRDefault="00065BFE" w:rsidP="00065BFE"/>
    <w:p w14:paraId="4E6C874A" w14:textId="1899C302" w:rsidR="00C8636D" w:rsidRDefault="00C8636D" w:rsidP="00065BFE">
      <w:r>
        <w:t>If in a moving vehicle:</w:t>
      </w:r>
    </w:p>
    <w:p w14:paraId="348F0EFB" w14:textId="77777777" w:rsidR="00C8636D" w:rsidRPr="00065BFE" w:rsidRDefault="00C8636D" w:rsidP="005C394A">
      <w:pPr>
        <w:pStyle w:val="ListParagraph"/>
        <w:numPr>
          <w:ilvl w:val="0"/>
          <w:numId w:val="1"/>
        </w:numPr>
        <w:spacing w:line="276" w:lineRule="auto"/>
        <w:rPr>
          <w:color w:val="1C1C1C"/>
        </w:rPr>
      </w:pPr>
      <w:r w:rsidRPr="00065BFE">
        <w:rPr>
          <w:color w:val="1C1C1C"/>
        </w:rPr>
        <w:t>Stop as quickly as safety permits and stay in the vehicle. Avoid stopping near or under buildings, trees, overpasses and utility wires.</w:t>
      </w:r>
    </w:p>
    <w:p w14:paraId="6F3E78A4" w14:textId="77777777" w:rsidR="00C8636D" w:rsidRPr="00065BFE" w:rsidRDefault="00C8636D" w:rsidP="005C394A">
      <w:pPr>
        <w:pStyle w:val="ListParagraph"/>
        <w:numPr>
          <w:ilvl w:val="0"/>
          <w:numId w:val="1"/>
        </w:numPr>
        <w:spacing w:line="276" w:lineRule="auto"/>
        <w:rPr>
          <w:color w:val="1C1C1C"/>
        </w:rPr>
      </w:pPr>
      <w:r w:rsidRPr="00065BFE">
        <w:rPr>
          <w:color w:val="1C1C1C"/>
        </w:rPr>
        <w:t>Proceed cautiously once the earthquake has stopped. Avoid roads, bridges, or ramps that might have been damaged by the earthquake.</w:t>
      </w:r>
    </w:p>
    <w:p w14:paraId="7DBE0B6F" w14:textId="77777777" w:rsidR="00065BFE" w:rsidRDefault="00065BFE" w:rsidP="00065BFE"/>
    <w:p w14:paraId="4AA71407" w14:textId="207D3098" w:rsidR="00C8636D" w:rsidRDefault="00C8636D" w:rsidP="00065BFE">
      <w:r>
        <w:t>If trapped under debris:</w:t>
      </w:r>
    </w:p>
    <w:p w14:paraId="06B8327A" w14:textId="5AAC252A" w:rsidR="00C8636D" w:rsidRPr="00065BFE" w:rsidRDefault="00065BFE" w:rsidP="005C394A">
      <w:pPr>
        <w:pStyle w:val="ListParagraph"/>
        <w:numPr>
          <w:ilvl w:val="0"/>
          <w:numId w:val="1"/>
        </w:numPr>
        <w:spacing w:line="276" w:lineRule="auto"/>
        <w:rPr>
          <w:color w:val="1C1C1C"/>
        </w:rPr>
      </w:pPr>
      <w:r w:rsidRPr="00FD64EE">
        <w:rPr>
          <w:b/>
          <w:bCs/>
          <w:color w:val="1C1C1C"/>
        </w:rPr>
        <w:t>D</w:t>
      </w:r>
      <w:r w:rsidR="001B6F9F">
        <w:rPr>
          <w:b/>
          <w:bCs/>
          <w:color w:val="1C1C1C"/>
        </w:rPr>
        <w:t>o</w:t>
      </w:r>
      <w:r w:rsidRPr="00FD64EE">
        <w:rPr>
          <w:b/>
          <w:bCs/>
          <w:color w:val="1C1C1C"/>
        </w:rPr>
        <w:t xml:space="preserve"> </w:t>
      </w:r>
      <w:r w:rsidR="001B6F9F">
        <w:rPr>
          <w:b/>
          <w:bCs/>
          <w:color w:val="1C1C1C"/>
        </w:rPr>
        <w:t>not</w:t>
      </w:r>
      <w:r w:rsidRPr="00FE3EEE">
        <w:rPr>
          <w:color w:val="1C1C1C"/>
        </w:rPr>
        <w:t xml:space="preserve"> </w:t>
      </w:r>
      <w:r w:rsidR="00C8636D" w:rsidRPr="00065BFE">
        <w:rPr>
          <w:color w:val="1C1C1C"/>
        </w:rPr>
        <w:t>light a match</w:t>
      </w:r>
      <w:r>
        <w:rPr>
          <w:color w:val="1C1C1C"/>
        </w:rPr>
        <w:t>.</w:t>
      </w:r>
    </w:p>
    <w:p w14:paraId="6375354E" w14:textId="2EAC0FD9" w:rsidR="00C8636D" w:rsidRPr="00065BFE" w:rsidRDefault="00065BFE" w:rsidP="005C394A">
      <w:pPr>
        <w:pStyle w:val="ListParagraph"/>
        <w:numPr>
          <w:ilvl w:val="0"/>
          <w:numId w:val="1"/>
        </w:numPr>
        <w:spacing w:line="276" w:lineRule="auto"/>
        <w:rPr>
          <w:color w:val="1C1C1C"/>
        </w:rPr>
      </w:pPr>
      <w:r w:rsidRPr="00FD64EE">
        <w:rPr>
          <w:b/>
          <w:bCs/>
          <w:color w:val="1C1C1C"/>
        </w:rPr>
        <w:t>D</w:t>
      </w:r>
      <w:r w:rsidR="001B6F9F">
        <w:rPr>
          <w:b/>
          <w:bCs/>
          <w:color w:val="1C1C1C"/>
        </w:rPr>
        <w:t>o</w:t>
      </w:r>
      <w:r w:rsidRPr="00FD64EE">
        <w:rPr>
          <w:b/>
          <w:bCs/>
          <w:color w:val="1C1C1C"/>
        </w:rPr>
        <w:t xml:space="preserve"> </w:t>
      </w:r>
      <w:r w:rsidR="001B6F9F">
        <w:rPr>
          <w:b/>
          <w:bCs/>
          <w:color w:val="1C1C1C"/>
        </w:rPr>
        <w:t>not</w:t>
      </w:r>
      <w:r w:rsidRPr="00FE3EEE">
        <w:rPr>
          <w:color w:val="1C1C1C"/>
        </w:rPr>
        <w:t xml:space="preserve"> </w:t>
      </w:r>
      <w:r w:rsidR="00C8636D" w:rsidRPr="00065BFE">
        <w:rPr>
          <w:color w:val="1C1C1C"/>
        </w:rPr>
        <w:t>move about or kick up dust</w:t>
      </w:r>
      <w:r>
        <w:rPr>
          <w:color w:val="1C1C1C"/>
        </w:rPr>
        <w:t>.</w:t>
      </w:r>
    </w:p>
    <w:p w14:paraId="228ADA03" w14:textId="143BA9A2" w:rsidR="00C8636D" w:rsidRPr="00065BFE" w:rsidRDefault="00C8636D" w:rsidP="005C394A">
      <w:pPr>
        <w:pStyle w:val="ListParagraph"/>
        <w:numPr>
          <w:ilvl w:val="0"/>
          <w:numId w:val="1"/>
        </w:numPr>
        <w:spacing w:line="276" w:lineRule="auto"/>
        <w:rPr>
          <w:color w:val="1C1C1C"/>
        </w:rPr>
      </w:pPr>
      <w:r w:rsidRPr="00065BFE">
        <w:rPr>
          <w:color w:val="1C1C1C"/>
        </w:rPr>
        <w:t>Cover your mouth with a handkerchief or clothing</w:t>
      </w:r>
      <w:r w:rsidR="00065BFE">
        <w:rPr>
          <w:color w:val="1C1C1C"/>
        </w:rPr>
        <w:t>.</w:t>
      </w:r>
    </w:p>
    <w:p w14:paraId="43DA756A" w14:textId="77777777" w:rsidR="00C8636D" w:rsidRPr="00065BFE" w:rsidRDefault="00C8636D" w:rsidP="005C394A">
      <w:pPr>
        <w:pStyle w:val="ListParagraph"/>
        <w:numPr>
          <w:ilvl w:val="0"/>
          <w:numId w:val="1"/>
        </w:numPr>
        <w:spacing w:line="276" w:lineRule="auto"/>
        <w:rPr>
          <w:color w:val="1C1C1C"/>
        </w:rPr>
      </w:pPr>
      <w:r w:rsidRPr="00065BFE">
        <w:rPr>
          <w:color w:val="1C1C1C"/>
        </w:rPr>
        <w:t>Tap on a pipe or wall so rescuers can locate you. Use a whistle if one is available. Shout only as a last resort. Shouting can cause you to inhale dangerous amounts of dust.</w:t>
      </w:r>
    </w:p>
    <w:p w14:paraId="13B6540C" w14:textId="7BD4D5FE" w:rsidR="002F271F" w:rsidRDefault="00FF25F1" w:rsidP="002F271F">
      <w:pPr>
        <w:pStyle w:val="Heading3"/>
      </w:pPr>
      <w:bookmarkStart w:id="269" w:name="_Toc234315205"/>
      <w:r>
        <w:t>13</w:t>
      </w:r>
      <w:r w:rsidR="002F271F">
        <w:t>.8.2 After an Earthquake</w:t>
      </w:r>
      <w:bookmarkEnd w:id="269"/>
    </w:p>
    <w:p w14:paraId="45A31ED7" w14:textId="77777777" w:rsidR="00FE52E8" w:rsidRDefault="00FE52E8" w:rsidP="005C394A">
      <w:pPr>
        <w:pStyle w:val="ListParagraph"/>
        <w:numPr>
          <w:ilvl w:val="0"/>
          <w:numId w:val="1"/>
        </w:numPr>
        <w:spacing w:line="276" w:lineRule="auto"/>
      </w:pPr>
      <w:r w:rsidRPr="002A028F">
        <w:rPr>
          <w:b/>
          <w:bCs/>
        </w:rPr>
        <w:t>Expect aftershocks.</w:t>
      </w:r>
      <w:r>
        <w:t xml:space="preserve"> These </w:t>
      </w:r>
      <w:r w:rsidRPr="005C394A">
        <w:rPr>
          <w:color w:val="1C1C1C"/>
        </w:rPr>
        <w:t>secondary</w:t>
      </w:r>
      <w:r>
        <w:t xml:space="preserve"> shock waves are usually less violent than the main quake but can be strong enough to do additional damage to weakened structures and can occur in the first hours, days, weeks or even months after. the quake.</w:t>
      </w:r>
    </w:p>
    <w:p w14:paraId="1DE30642" w14:textId="77777777" w:rsidR="00FE52E8" w:rsidRDefault="00FE52E8" w:rsidP="005C394A">
      <w:pPr>
        <w:pStyle w:val="ListParagraph"/>
        <w:numPr>
          <w:ilvl w:val="0"/>
          <w:numId w:val="1"/>
        </w:numPr>
        <w:spacing w:line="276" w:lineRule="auto"/>
      </w:pPr>
      <w:r w:rsidRPr="002A028F">
        <w:rPr>
          <w:b/>
          <w:bCs/>
        </w:rPr>
        <w:t>Listen to a battery-operated television or radio</w:t>
      </w:r>
      <w:r>
        <w:t xml:space="preserve">. </w:t>
      </w:r>
      <w:r w:rsidRPr="005C394A">
        <w:rPr>
          <w:color w:val="1C1C1C"/>
        </w:rPr>
        <w:t>Listen</w:t>
      </w:r>
      <w:r>
        <w:t xml:space="preserve"> for the latest emergency information.</w:t>
      </w:r>
    </w:p>
    <w:p w14:paraId="2973D7E3" w14:textId="77777777" w:rsidR="00FE52E8" w:rsidRDefault="00FE52E8" w:rsidP="005C394A">
      <w:pPr>
        <w:pStyle w:val="ListParagraph"/>
        <w:numPr>
          <w:ilvl w:val="0"/>
          <w:numId w:val="1"/>
        </w:numPr>
        <w:spacing w:line="276" w:lineRule="auto"/>
      </w:pPr>
      <w:r w:rsidRPr="002A028F">
        <w:rPr>
          <w:b/>
          <w:bCs/>
        </w:rPr>
        <w:t>Use the telephone only for emergency calls</w:t>
      </w:r>
      <w:r>
        <w:t>.</w:t>
      </w:r>
    </w:p>
    <w:p w14:paraId="5C2DE4FF" w14:textId="77777777" w:rsidR="00FE52E8" w:rsidRDefault="00FE52E8" w:rsidP="005C394A">
      <w:pPr>
        <w:pStyle w:val="ListParagraph"/>
        <w:numPr>
          <w:ilvl w:val="0"/>
          <w:numId w:val="1"/>
        </w:numPr>
        <w:spacing w:line="276" w:lineRule="auto"/>
      </w:pPr>
      <w:r w:rsidRPr="002A028F">
        <w:rPr>
          <w:b/>
          <w:bCs/>
        </w:rPr>
        <w:t>Open cabinets cautiously</w:t>
      </w:r>
      <w:r>
        <w:t xml:space="preserve">. Beware of objects </w:t>
      </w:r>
      <w:r w:rsidRPr="005C394A">
        <w:rPr>
          <w:color w:val="1C1C1C"/>
        </w:rPr>
        <w:t>that</w:t>
      </w:r>
      <w:r>
        <w:t xml:space="preserve"> can fall off shelves.</w:t>
      </w:r>
    </w:p>
    <w:p w14:paraId="67B6FA0E" w14:textId="77777777" w:rsidR="00FE52E8" w:rsidRDefault="00FE52E8" w:rsidP="005C394A">
      <w:pPr>
        <w:pStyle w:val="ListParagraph"/>
        <w:numPr>
          <w:ilvl w:val="0"/>
          <w:numId w:val="1"/>
        </w:numPr>
        <w:spacing w:line="276" w:lineRule="auto"/>
      </w:pPr>
      <w:r w:rsidRPr="002A028F">
        <w:rPr>
          <w:b/>
          <w:bCs/>
        </w:rPr>
        <w:t>Stay away from damaged areas.</w:t>
      </w:r>
      <w:r>
        <w:t xml:space="preserve"> Stay away </w:t>
      </w:r>
      <w:r w:rsidRPr="005C394A">
        <w:rPr>
          <w:color w:val="1C1C1C"/>
        </w:rPr>
        <w:t>unless</w:t>
      </w:r>
      <w:r>
        <w:t xml:space="preserve"> your assistance has been specifically requested by police, fire or relief organizations. Return home only when authorities say it’s safe.</w:t>
      </w:r>
    </w:p>
    <w:p w14:paraId="71A3C8BE" w14:textId="77777777" w:rsidR="00FE52E8" w:rsidRDefault="00FE52E8" w:rsidP="005C394A">
      <w:pPr>
        <w:pStyle w:val="ListParagraph"/>
        <w:numPr>
          <w:ilvl w:val="0"/>
          <w:numId w:val="1"/>
        </w:numPr>
        <w:spacing w:line="276" w:lineRule="auto"/>
      </w:pPr>
      <w:r w:rsidRPr="002A028F">
        <w:rPr>
          <w:b/>
          <w:bCs/>
        </w:rPr>
        <w:t xml:space="preserve">Be aware of possible tsunamis if you live in coastal areas. </w:t>
      </w:r>
      <w:r w:rsidRPr="005C394A">
        <w:rPr>
          <w:color w:val="1C1C1C"/>
        </w:rPr>
        <w:t>These</w:t>
      </w:r>
      <w:r>
        <w:t xml:space="preserve"> are also known as seismic sea waves (mistakenly called "tidal waves''). When local authorities issue a tsunami warning, assume that a series of dangerous waves is on the way. Stay away from the beach.</w:t>
      </w:r>
    </w:p>
    <w:p w14:paraId="3359232D" w14:textId="31F9C685" w:rsidR="00FE52E8" w:rsidRDefault="00FE52E8" w:rsidP="005C394A">
      <w:pPr>
        <w:pStyle w:val="ListParagraph"/>
        <w:numPr>
          <w:ilvl w:val="0"/>
          <w:numId w:val="1"/>
        </w:numPr>
        <w:spacing w:line="276" w:lineRule="auto"/>
      </w:pPr>
      <w:r w:rsidRPr="002A028F">
        <w:rPr>
          <w:b/>
          <w:bCs/>
        </w:rPr>
        <w:t>Help injured or trapped persons.</w:t>
      </w:r>
      <w:r>
        <w:t xml:space="preserve"> </w:t>
      </w:r>
      <w:r w:rsidRPr="005C394A">
        <w:rPr>
          <w:color w:val="1C1C1C"/>
        </w:rPr>
        <w:t>Remember</w:t>
      </w:r>
      <w:r>
        <w:t xml:space="preserve"> to help your neighbors who may require special assistance such as infants, the elderly, and people with disabilities. Give first aide where appropriate. </w:t>
      </w:r>
      <w:r w:rsidRPr="00C33884">
        <w:rPr>
          <w:b/>
          <w:bCs/>
        </w:rPr>
        <w:t>Do not</w:t>
      </w:r>
      <w:r>
        <w:t xml:space="preserve"> move seriously injured persons unless they are in immediate danger of further injury. Call for help.</w:t>
      </w:r>
    </w:p>
    <w:p w14:paraId="7DA73C73" w14:textId="77777777" w:rsidR="00FE52E8" w:rsidRDefault="00FE52E8" w:rsidP="005C394A">
      <w:pPr>
        <w:pStyle w:val="ListParagraph"/>
        <w:numPr>
          <w:ilvl w:val="0"/>
          <w:numId w:val="1"/>
        </w:numPr>
        <w:spacing w:line="276" w:lineRule="auto"/>
      </w:pPr>
      <w:r w:rsidRPr="002A028F">
        <w:rPr>
          <w:b/>
          <w:bCs/>
        </w:rPr>
        <w:t>Clean up spilled medicines, bleaches, gasoline or other flammable liquids immediately</w:t>
      </w:r>
      <w:r>
        <w:t xml:space="preserve">. Leave the area if you smell gas or fumes from other </w:t>
      </w:r>
      <w:r w:rsidRPr="005C394A">
        <w:rPr>
          <w:color w:val="1C1C1C"/>
        </w:rPr>
        <w:t>chemicals</w:t>
      </w:r>
      <w:r>
        <w:t>.</w:t>
      </w:r>
    </w:p>
    <w:p w14:paraId="13C71672" w14:textId="77777777" w:rsidR="00FE52E8" w:rsidRDefault="00FE52E8" w:rsidP="005C394A">
      <w:pPr>
        <w:pStyle w:val="ListParagraph"/>
        <w:numPr>
          <w:ilvl w:val="0"/>
          <w:numId w:val="1"/>
        </w:numPr>
        <w:spacing w:line="276" w:lineRule="auto"/>
      </w:pPr>
      <w:r w:rsidRPr="00FE52E8">
        <w:rPr>
          <w:b/>
          <w:bCs/>
          <w:color w:val="1C1C1C"/>
        </w:rPr>
        <w:t>Inspect</w:t>
      </w:r>
      <w:r w:rsidRPr="00FE52E8">
        <w:rPr>
          <w:b/>
          <w:bCs/>
        </w:rPr>
        <w:t xml:space="preserve"> </w:t>
      </w:r>
      <w:r w:rsidRPr="002A028F">
        <w:rPr>
          <w:b/>
          <w:bCs/>
        </w:rPr>
        <w:t>the entire length of chimneys for damage</w:t>
      </w:r>
      <w:r>
        <w:t xml:space="preserve">. </w:t>
      </w:r>
      <w:r w:rsidRPr="005C394A">
        <w:rPr>
          <w:color w:val="1C1C1C"/>
        </w:rPr>
        <w:t>Unnoticed</w:t>
      </w:r>
      <w:r>
        <w:t xml:space="preserve"> damage could lead to a fire.</w:t>
      </w:r>
    </w:p>
    <w:p w14:paraId="57B4C0E5" w14:textId="77777777" w:rsidR="00FE52E8" w:rsidRPr="002A028F" w:rsidRDefault="00FE52E8" w:rsidP="005C394A">
      <w:pPr>
        <w:pStyle w:val="ListParagraph"/>
        <w:numPr>
          <w:ilvl w:val="0"/>
          <w:numId w:val="1"/>
        </w:numPr>
        <w:spacing w:line="276" w:lineRule="auto"/>
        <w:rPr>
          <w:b/>
          <w:bCs/>
        </w:rPr>
      </w:pPr>
      <w:r w:rsidRPr="002A028F">
        <w:rPr>
          <w:b/>
          <w:bCs/>
        </w:rPr>
        <w:t>Inspect utilities</w:t>
      </w:r>
      <w:r>
        <w:rPr>
          <w:b/>
          <w:bCs/>
        </w:rPr>
        <w:t>:</w:t>
      </w:r>
    </w:p>
    <w:p w14:paraId="4C58F4D8" w14:textId="77777777" w:rsidR="00FE52E8" w:rsidRDefault="00FE52E8" w:rsidP="005C394A">
      <w:pPr>
        <w:pStyle w:val="ListParagraph"/>
        <w:numPr>
          <w:ilvl w:val="0"/>
          <w:numId w:val="8"/>
        </w:numPr>
        <w:spacing w:line="276" w:lineRule="auto"/>
      </w:pPr>
      <w:r w:rsidRPr="002A028F">
        <w:rPr>
          <w:b/>
          <w:bCs/>
        </w:rPr>
        <w:t>Check for gas leaks.</w:t>
      </w:r>
      <w:r>
        <w:t xml:space="preserve"> If you smell gas or hear blowing or hissing noise, open a window and quickly leave the building. Tum off the gas at the outside main valve if you can and call the gas company from a neighbor's home. If </w:t>
      </w:r>
      <w:proofErr w:type="gramStart"/>
      <w:r>
        <w:t>you</w:t>
      </w:r>
      <w:proofErr w:type="gramEnd"/>
      <w:r>
        <w:t xml:space="preserve"> tum off the gas for any reason, it must be turned back on by a professional.</w:t>
      </w:r>
    </w:p>
    <w:p w14:paraId="0BB5F2A4" w14:textId="77777777" w:rsidR="00FE52E8" w:rsidRDefault="00FE52E8" w:rsidP="005C394A">
      <w:pPr>
        <w:pStyle w:val="ListParagraph"/>
        <w:numPr>
          <w:ilvl w:val="0"/>
          <w:numId w:val="8"/>
        </w:numPr>
        <w:spacing w:line="276" w:lineRule="auto"/>
      </w:pPr>
      <w:r w:rsidRPr="002A028F">
        <w:rPr>
          <w:b/>
          <w:bCs/>
        </w:rPr>
        <w:t>Look for electrical system damage.</w:t>
      </w:r>
      <w:r>
        <w:t xml:space="preserve"> If you see sparks or broken or frayed wires, or if you smell hot insulation, tum off the electricity at the main fuse box or circuit breaker. If you have to step in water to get to the fuse box or circuit breaker, call an electrician first for advice.</w:t>
      </w:r>
    </w:p>
    <w:p w14:paraId="5E2A2DD5" w14:textId="77777777" w:rsidR="00FE52E8" w:rsidRPr="004755E4" w:rsidRDefault="00FE52E8" w:rsidP="005C394A">
      <w:pPr>
        <w:pStyle w:val="ListParagraph"/>
        <w:numPr>
          <w:ilvl w:val="0"/>
          <w:numId w:val="8"/>
        </w:numPr>
        <w:spacing w:line="276" w:lineRule="auto"/>
      </w:pPr>
      <w:r w:rsidRPr="002A028F">
        <w:rPr>
          <w:b/>
          <w:bCs/>
        </w:rPr>
        <w:t>Check for sewage and water line damage</w:t>
      </w:r>
      <w:r>
        <w:t xml:space="preserve">. </w:t>
      </w:r>
      <w:proofErr w:type="spellStart"/>
      <w:proofErr w:type="gramStart"/>
      <w:r>
        <w:t>lf</w:t>
      </w:r>
      <w:proofErr w:type="spellEnd"/>
      <w:proofErr w:type="gramEnd"/>
      <w:r>
        <w:t xml:space="preserve"> you suspect sewage lines are damaged, avoid using the toilets and call a plumber. If water pipes are damaged, contact the water company and avoid using water from the tap. You can obtain safe water by melting ice cubes.</w:t>
      </w:r>
    </w:p>
    <w:p w14:paraId="68CFF2F0" w14:textId="5D3239F2" w:rsidR="008F0AC0" w:rsidRDefault="00FF25F1" w:rsidP="008F0AC0">
      <w:pPr>
        <w:pStyle w:val="Heading2"/>
      </w:pPr>
      <w:bookmarkStart w:id="270" w:name="_Toc234315206"/>
      <w:r>
        <w:t>13</w:t>
      </w:r>
      <w:r w:rsidR="008F0AC0">
        <w:t>.</w:t>
      </w:r>
      <w:r w:rsidR="008A1050">
        <w:t>9</w:t>
      </w:r>
      <w:r w:rsidR="0068566B">
        <w:t xml:space="preserve"> Natural Disasters</w:t>
      </w:r>
      <w:bookmarkEnd w:id="270"/>
    </w:p>
    <w:p w14:paraId="3C8E30EF" w14:textId="3FC8D182" w:rsidR="0068566B" w:rsidRDefault="0068566B" w:rsidP="0068566B">
      <w:r>
        <w:t>The safety of our employees is always our first priority. In the event of reasonably predictable natural disasters such as floods or hurricanes, if time allows, we will notify employees in advance of actions this facility will take to protect them. For example, we may utilize early closing hours to allow employees ample time to safely evacuate the area. In some situations, this facility may be closed for a period of time because of floods, hurricanes, blizzards or other conditions that could jeopardize employee safety.</w:t>
      </w:r>
    </w:p>
    <w:p w14:paraId="66E0ACA8" w14:textId="77777777" w:rsidR="0068566B" w:rsidRDefault="0068566B" w:rsidP="0068566B"/>
    <w:p w14:paraId="54F05703" w14:textId="3F0E7FD5" w:rsidR="008F0AC0" w:rsidRDefault="0068566B" w:rsidP="0068566B">
      <w:r>
        <w:t xml:space="preserve">Our Safety </w:t>
      </w:r>
      <w:r w:rsidR="004234F6">
        <w:t xml:space="preserve">Coordinator </w:t>
      </w:r>
      <w:r>
        <w:t>will notify employees of such closings whenever possible. (He or she may also notify local radio and/ or television stations so the information can be conveyed to our employees.) Since some natural disasters such as tornadoes and earthquakes cannot be reasonably predicted, our OSHA Officer will instruct employees on safety contingency procedures we have set up to provide optimum protection.</w:t>
      </w:r>
    </w:p>
    <w:p w14:paraId="67D04A97" w14:textId="77777777" w:rsidR="0068566B" w:rsidRDefault="0068566B" w:rsidP="0068566B"/>
    <w:p w14:paraId="74527823" w14:textId="2E81B7CB" w:rsidR="00AD57CD" w:rsidRDefault="00FF25F1" w:rsidP="006C462C">
      <w:pPr>
        <w:pStyle w:val="Heading2"/>
        <w:spacing w:before="0"/>
      </w:pPr>
      <w:bookmarkStart w:id="271" w:name="_Toc234315207"/>
      <w:r>
        <w:t>13</w:t>
      </w:r>
      <w:r w:rsidR="00AD57CD">
        <w:t>.</w:t>
      </w:r>
      <w:r w:rsidR="008A1050">
        <w:t>10</w:t>
      </w:r>
      <w:r w:rsidR="00CC09A7">
        <w:t xml:space="preserve"> Shelter in Place</w:t>
      </w:r>
      <w:bookmarkEnd w:id="271"/>
    </w:p>
    <w:p w14:paraId="115D9AB8" w14:textId="77362D52" w:rsidR="00277BAB" w:rsidRDefault="00CC09A7" w:rsidP="00CC09A7">
      <w:r w:rsidRPr="00CC09A7">
        <w:t>A Shelter in Place Plan is used in an emergency where hazardous materials have been released into the atmosphere. It could be the result of an act of terrorism or an industrial accident that releases chemical, biological or radiological contaminants into the environment. It is a precaution aimed at keeping our employees, patients and visitors safe while remaining indoors. Should this occur, information will be provided by local authorities on television and radio.</w:t>
      </w:r>
    </w:p>
    <w:p w14:paraId="166FCBC7" w14:textId="543F88E5" w:rsidR="00CC09A7" w:rsidRPr="00CC09A7" w:rsidRDefault="00FF25F1" w:rsidP="00277BAB">
      <w:pPr>
        <w:pStyle w:val="Heading3"/>
      </w:pPr>
      <w:bookmarkStart w:id="272" w:name="_Toc234315208"/>
      <w:r>
        <w:t>13</w:t>
      </w:r>
      <w:r w:rsidR="00816956">
        <w:t>.</w:t>
      </w:r>
      <w:r w:rsidR="008A1050">
        <w:t>10</w:t>
      </w:r>
      <w:r w:rsidR="00816956">
        <w:t>.1 Shelter in Place Plan</w:t>
      </w:r>
      <w:bookmarkEnd w:id="272"/>
    </w:p>
    <w:p w14:paraId="59E9509B" w14:textId="77777777" w:rsidR="00CC09A7" w:rsidRDefault="00CC09A7" w:rsidP="00CC09A7">
      <w:r w:rsidRPr="00CC09A7">
        <w:t>If a Shelter in Place is advised for this area, all persons in the building will be notified that we are preparing to shelter in place and that all doors will be locked after 10 minutes. We will advise employees, patients and visitors, for their own safety, to stay inside this facility until the "All Clear" has been announced. As a rule, shelter in place requirements are usually issued for durations of a few hours, not days or weeks.</w:t>
      </w:r>
    </w:p>
    <w:p w14:paraId="0DBBBEC0" w14:textId="77777777" w:rsidR="00DB1F64" w:rsidRPr="00CC09A7" w:rsidRDefault="00DB1F64" w:rsidP="00CC09A7"/>
    <w:p w14:paraId="66C636CD" w14:textId="77777777" w:rsidR="00CC09A7" w:rsidRPr="00CC09A7" w:rsidRDefault="00CC09A7" w:rsidP="00CC09A7">
      <w:commentRangeStart w:id="273"/>
      <w:r w:rsidRPr="00CC09A7">
        <w:t>It</w:t>
      </w:r>
      <w:commentRangeEnd w:id="273"/>
      <w:r w:rsidR="005933EF" w:rsidRPr="00CC09A7">
        <w:rPr>
          <w:rStyle w:val="CommentReference"/>
          <w:sz w:val="22"/>
          <w:szCs w:val="22"/>
        </w:rPr>
        <w:commentReference w:id="273"/>
      </w:r>
      <w:r w:rsidRPr="00CC09A7">
        <w:t xml:space="preserve"> is not necessary to seal off the entire building. The following location(s) within the facility has (have) been selected for shelter in place because there are few or no windows. There is enough space within the room (rooms) to avoid over-crowding: </w:t>
      </w:r>
      <w:sdt>
        <w:sdtPr>
          <w:id w:val="538096264"/>
          <w:placeholder>
            <w:docPart w:val="E835D289A05D42E687C1E1152EDA3FE5"/>
          </w:placeholder>
          <w:showingPlcHdr/>
          <w:text/>
        </w:sdtPr>
        <w:sdtContent>
          <w:r w:rsidRPr="00CC09A7">
            <w:rPr>
              <w:highlight w:val="yellow"/>
            </w:rPr>
            <w:t>Click or tap here to enter text.</w:t>
          </w:r>
        </w:sdtContent>
      </w:sdt>
    </w:p>
    <w:p w14:paraId="19A9ECCC" w14:textId="77777777" w:rsidR="00277BAB" w:rsidRDefault="00277BAB" w:rsidP="00CC09A7"/>
    <w:p w14:paraId="48EDFB7C" w14:textId="1EFBDC82" w:rsidR="00CC09A7" w:rsidRPr="00CC09A7" w:rsidRDefault="00CC09A7" w:rsidP="008A027C">
      <w:pPr>
        <w:pStyle w:val="ListParagraph"/>
        <w:numPr>
          <w:ilvl w:val="0"/>
          <w:numId w:val="1"/>
        </w:numPr>
        <w:spacing w:line="276" w:lineRule="auto"/>
      </w:pPr>
      <w:r w:rsidRPr="00CC09A7">
        <w:t>The person responsible for listening for an announcement on the radio, weather radio, or TV is</w:t>
      </w:r>
      <w:r w:rsidR="009001C6" w:rsidRPr="00CC09A7">
        <w:t xml:space="preserve">: </w:t>
      </w:r>
      <w:sdt>
        <w:sdtPr>
          <w:id w:val="160054610"/>
          <w:placeholder>
            <w:docPart w:val="8B54F7DEEBD64347A6010F4CBEE83CEB"/>
          </w:placeholder>
          <w:showingPlcHdr/>
          <w:text/>
        </w:sdtPr>
        <w:sdtContent>
          <w:r w:rsidR="009001C6" w:rsidRPr="009001C6">
            <w:rPr>
              <w:highlight w:val="yellow"/>
            </w:rPr>
            <w:t>Click or tap here to enter text.</w:t>
          </w:r>
        </w:sdtContent>
      </w:sdt>
    </w:p>
    <w:p w14:paraId="6CD5A2D4" w14:textId="151B5424" w:rsidR="00CC09A7" w:rsidRPr="00CC09A7" w:rsidRDefault="00CC09A7" w:rsidP="008A027C">
      <w:pPr>
        <w:pStyle w:val="ListParagraph"/>
        <w:numPr>
          <w:ilvl w:val="0"/>
          <w:numId w:val="1"/>
        </w:numPr>
        <w:spacing w:line="276" w:lineRule="auto"/>
      </w:pPr>
      <w:r w:rsidRPr="00CC09A7">
        <w:t>All employees, patients and visitors will be told that a shelter in place has been advised and that the plan will be implemented immediately. We will use the following announcement: "All employees and visitors -</w:t>
      </w:r>
      <w:r w:rsidR="00733EF6">
        <w:t xml:space="preserve"> </w:t>
      </w:r>
      <w:r w:rsidRPr="00CC09A7">
        <w:t>A Shelter in Place advisory has been issued. Be sure all windows and doors in your area are closed then proceed immediately to the Shelter Room.</w:t>
      </w:r>
    </w:p>
    <w:p w14:paraId="5AD4969A" w14:textId="77777777" w:rsidR="00CC09A7" w:rsidRPr="00CC09A7" w:rsidRDefault="00CC09A7" w:rsidP="008A027C">
      <w:pPr>
        <w:pStyle w:val="ListParagraph"/>
        <w:numPr>
          <w:ilvl w:val="0"/>
          <w:numId w:val="1"/>
        </w:numPr>
        <w:spacing w:line="276" w:lineRule="auto"/>
      </w:pPr>
      <w:r w:rsidRPr="00CC09A7">
        <w:t xml:space="preserve">Our telephone answering </w:t>
      </w:r>
      <w:r w:rsidRPr="008A027C">
        <w:rPr>
          <w:color w:val="1C1C1C"/>
        </w:rPr>
        <w:t>service</w:t>
      </w:r>
      <w:r w:rsidRPr="00CC09A7">
        <w:t xml:space="preserve"> will be activated stating that the business is closed.</w:t>
      </w:r>
    </w:p>
    <w:p w14:paraId="7978566A" w14:textId="0943F43A" w:rsidR="00CC09A7" w:rsidRPr="00CC09A7" w:rsidRDefault="00CC09A7" w:rsidP="008A027C">
      <w:pPr>
        <w:pStyle w:val="ListParagraph"/>
        <w:numPr>
          <w:ilvl w:val="0"/>
          <w:numId w:val="1"/>
        </w:numPr>
        <w:spacing w:line="276" w:lineRule="auto"/>
      </w:pPr>
      <w:r w:rsidRPr="00CC09A7">
        <w:t xml:space="preserve">A cellular phone will be taken to the </w:t>
      </w:r>
      <w:r w:rsidRPr="008A027C">
        <w:rPr>
          <w:color w:val="1C1C1C"/>
        </w:rPr>
        <w:t>Shelter</w:t>
      </w:r>
      <w:r w:rsidRPr="00CC09A7">
        <w:t xml:space="preserve"> Room.</w:t>
      </w:r>
      <w:r w:rsidR="00733EF6">
        <w:t xml:space="preserve"> </w:t>
      </w:r>
      <w:r w:rsidRPr="00CC09A7">
        <w:t xml:space="preserve">The person responsible bringing the phone is: </w:t>
      </w:r>
      <w:sdt>
        <w:sdtPr>
          <w:id w:val="-738556012"/>
          <w:placeholder>
            <w:docPart w:val="D9EC901BAC8D48AC90F90C9605583DFC"/>
          </w:placeholder>
          <w:showingPlcHdr/>
          <w:text/>
        </w:sdtPr>
        <w:sdtContent>
          <w:r w:rsidRPr="00733EF6">
            <w:rPr>
              <w:highlight w:val="yellow"/>
            </w:rPr>
            <w:t>Click or tap here to enter text.</w:t>
          </w:r>
        </w:sdtContent>
      </w:sdt>
    </w:p>
    <w:p w14:paraId="1CB9140F" w14:textId="178BA2EF" w:rsidR="00CC09A7" w:rsidRPr="00CC09A7" w:rsidRDefault="00CC09A7" w:rsidP="008A027C">
      <w:pPr>
        <w:pStyle w:val="ListParagraph"/>
        <w:numPr>
          <w:ilvl w:val="0"/>
          <w:numId w:val="1"/>
        </w:numPr>
        <w:spacing w:line="276" w:lineRule="auto"/>
      </w:pPr>
      <w:r w:rsidRPr="00CC09A7">
        <w:t xml:space="preserve">As soon as possible after the shelter in </w:t>
      </w:r>
      <w:r w:rsidRPr="008A027C">
        <w:rPr>
          <w:color w:val="1C1C1C"/>
        </w:rPr>
        <w:t>place</w:t>
      </w:r>
      <w:r w:rsidRPr="00CC09A7">
        <w:t xml:space="preserve"> has been announced, all air handling equipment (heating, cooling and ventilation) will be turned off.</w:t>
      </w:r>
      <w:r w:rsidR="00E55420">
        <w:t xml:space="preserve"> </w:t>
      </w:r>
      <w:r w:rsidRPr="00CC09A7">
        <w:t xml:space="preserve">The person responsible for this action is: </w:t>
      </w:r>
      <w:sdt>
        <w:sdtPr>
          <w:id w:val="-2072579888"/>
          <w:placeholder>
            <w:docPart w:val="128FBD06F4694D8CB3A7CFF68A9643C9"/>
          </w:placeholder>
          <w:showingPlcHdr/>
          <w:text/>
        </w:sdtPr>
        <w:sdtContent>
          <w:r w:rsidRPr="00E55420">
            <w:rPr>
              <w:highlight w:val="yellow"/>
            </w:rPr>
            <w:t>Click or tap here to enter text.</w:t>
          </w:r>
        </w:sdtContent>
      </w:sdt>
    </w:p>
    <w:p w14:paraId="03434D7B" w14:textId="7288E570" w:rsidR="00CC09A7" w:rsidRPr="00CC09A7" w:rsidRDefault="00CC09A7" w:rsidP="008A027C">
      <w:pPr>
        <w:pStyle w:val="ListParagraph"/>
        <w:numPr>
          <w:ilvl w:val="0"/>
          <w:numId w:val="1"/>
        </w:numPr>
        <w:spacing w:line="276" w:lineRule="auto"/>
      </w:pPr>
      <w:r w:rsidRPr="00CC09A7">
        <w:t xml:space="preserve">Every employee is responsible for ensuring that the windows in their work areas are closed and locked. The OSHA Officer </w:t>
      </w:r>
      <w:r w:rsidR="00C77D72">
        <w:t xml:space="preserve">and Safety Coordinator </w:t>
      </w:r>
      <w:r w:rsidRPr="00CC09A7">
        <w:t xml:space="preserve">will assure that windows are closed and locked and all doors are closed as </w:t>
      </w:r>
      <w:r w:rsidR="00C5632B">
        <w:t xml:space="preserve">they </w:t>
      </w:r>
      <w:r w:rsidRPr="00CC09A7">
        <w:t>move toward the Shelter Room.</w:t>
      </w:r>
    </w:p>
    <w:p w14:paraId="48002CD8" w14:textId="77777777" w:rsidR="00CC09A7" w:rsidRPr="00CC09A7" w:rsidRDefault="00CC09A7" w:rsidP="008A027C">
      <w:pPr>
        <w:pStyle w:val="ListParagraph"/>
        <w:numPr>
          <w:ilvl w:val="0"/>
          <w:numId w:val="1"/>
        </w:numPr>
        <w:spacing w:line="276" w:lineRule="auto"/>
      </w:pPr>
      <w:r w:rsidRPr="00CC09A7">
        <w:t xml:space="preserve">Before the exterior doors are locked, a </w:t>
      </w:r>
      <w:r w:rsidRPr="008A027C">
        <w:rPr>
          <w:color w:val="1C1C1C"/>
        </w:rPr>
        <w:t>sign</w:t>
      </w:r>
      <w:r w:rsidRPr="00CC09A7">
        <w:t xml:space="preserve"> will be placed outside that states that a Shelter in Place in is effect and that the doors will not be unlocked until an All Clear has been given.</w:t>
      </w:r>
    </w:p>
    <w:p w14:paraId="49C5270C" w14:textId="77777777" w:rsidR="00CC09A7" w:rsidRPr="00CC09A7" w:rsidRDefault="00CC09A7" w:rsidP="008A027C">
      <w:pPr>
        <w:pStyle w:val="ListParagraph"/>
        <w:numPr>
          <w:ilvl w:val="0"/>
          <w:numId w:val="1"/>
        </w:numPr>
        <w:spacing w:line="276" w:lineRule="auto"/>
      </w:pPr>
      <w:r w:rsidRPr="00CC09A7">
        <w:t>We will use the initial sign-in sheet at the assembly area to account for all employees, patients and visitors.</w:t>
      </w:r>
    </w:p>
    <w:p w14:paraId="53DA01B0" w14:textId="7141130C" w:rsidR="00CC09A7" w:rsidRPr="00E04F62" w:rsidRDefault="00CC09A7" w:rsidP="00E04F62">
      <w:pPr>
        <w:pStyle w:val="ListParagraph"/>
        <w:numPr>
          <w:ilvl w:val="0"/>
          <w:numId w:val="1"/>
        </w:numPr>
        <w:spacing w:line="276" w:lineRule="auto"/>
      </w:pPr>
      <w:r w:rsidRPr="00CC09A7">
        <w:t xml:space="preserve">Once an All Clear is given the ventilation system will be turned back on by: </w:t>
      </w:r>
      <w:sdt>
        <w:sdtPr>
          <w:id w:val="139619829"/>
          <w:placeholder>
            <w:docPart w:val="A7BA75B47864411DB0F653BF3B467066"/>
          </w:placeholder>
          <w:showingPlcHdr/>
          <w:text/>
        </w:sdtPr>
        <w:sdtContent>
          <w:r w:rsidRPr="009001C6">
            <w:rPr>
              <w:highlight w:val="yellow"/>
            </w:rPr>
            <w:t>Click or tap here to enter text.</w:t>
          </w:r>
        </w:sdtContent>
      </w:sdt>
    </w:p>
    <w:p w14:paraId="5822EC91" w14:textId="041E0614" w:rsidR="007B799A" w:rsidRDefault="00FF25F1" w:rsidP="006C462C">
      <w:pPr>
        <w:pStyle w:val="Heading2"/>
        <w:spacing w:before="0"/>
      </w:pPr>
      <w:bookmarkStart w:id="274" w:name="_Toc234315209"/>
      <w:r>
        <w:t>13</w:t>
      </w:r>
      <w:r w:rsidR="00497E4C">
        <w:t>.</w:t>
      </w:r>
      <w:r w:rsidR="0099567D">
        <w:t>1</w:t>
      </w:r>
      <w:r w:rsidR="008A1050">
        <w:t>1</w:t>
      </w:r>
      <w:r w:rsidR="00497E4C">
        <w:t xml:space="preserve"> Workplace Violence Prevention</w:t>
      </w:r>
      <w:bookmarkEnd w:id="274"/>
    </w:p>
    <w:p w14:paraId="571A7A22" w14:textId="77777777" w:rsidR="000976AE" w:rsidRDefault="000976AE" w:rsidP="001060CC">
      <w:r w:rsidRPr="000976AE">
        <w:t>COMPANY is committed to providing a safe and healthy environment for employees, patients, visitors, and contractors. In alignment with Occupational Safety and Health Administration (OSHA) guidance, COMPANY maintains a zero-tolerance policy for workplace violence and is dedicated to preventing violent behavior through early identification, prompt intervention, and continuous improvement of safety practices.</w:t>
      </w:r>
    </w:p>
    <w:p w14:paraId="1C5E8179" w14:textId="77777777" w:rsidR="001060CC" w:rsidRPr="000976AE" w:rsidRDefault="001060CC" w:rsidP="001060CC"/>
    <w:p w14:paraId="2DCC434B" w14:textId="77777777" w:rsidR="000976AE" w:rsidRDefault="000976AE" w:rsidP="001060CC">
      <w:r w:rsidRPr="000976AE">
        <w:t>Acts or threats of violence, harassment, intimidation, or other disruptive behavior are strictly prohibited and will not be tolerated. To support this commitment, COMPANY has established and maintains a Workplace Violence Prevention Program (WVPP) designed to identify, assess, and reduce risks related to workplace violence.</w:t>
      </w:r>
    </w:p>
    <w:p w14:paraId="55AF435B" w14:textId="77777777" w:rsidR="001060CC" w:rsidRPr="000976AE" w:rsidRDefault="001060CC" w:rsidP="001060CC"/>
    <w:p w14:paraId="103E5F07" w14:textId="77777777" w:rsidR="000976AE" w:rsidRDefault="000976AE" w:rsidP="001060CC">
      <w:r w:rsidRPr="000976AE">
        <w:t>All employees are required to follow the policies, procedures, and work practices outlined in the WVPP and share responsibility for maintaining a safe and secure work environment. Employee participation and feedback are strongly encouraged to support the effective implementation, monitoring, and ongoing improvement of the program.</w:t>
      </w:r>
    </w:p>
    <w:p w14:paraId="330909B0" w14:textId="77777777" w:rsidR="001060CC" w:rsidRPr="000976AE" w:rsidRDefault="001060CC" w:rsidP="001060CC"/>
    <w:p w14:paraId="43D04DA9" w14:textId="77777777" w:rsidR="000976AE" w:rsidRDefault="000976AE" w:rsidP="001060CC">
      <w:r w:rsidRPr="000976AE">
        <w:t>All incidents, threats, or concerns involving workplace violence must be reported promptly and accurately, regardless of severity or whether an injury occurred. Reports may be made without fear of retaliation or discrimination. Employees who experience or report workplace violence will be supported in accordance with COMPANY policy and applicable laws and regulations.</w:t>
      </w:r>
    </w:p>
    <w:p w14:paraId="3B929886" w14:textId="77777777" w:rsidR="001060CC" w:rsidRPr="000976AE" w:rsidRDefault="001060CC" w:rsidP="001060CC"/>
    <w:p w14:paraId="5E153EF3" w14:textId="77777777" w:rsidR="001060CC" w:rsidRPr="001060CC" w:rsidRDefault="000976AE" w:rsidP="001060CC">
      <w:r w:rsidRPr="000976AE">
        <w:t>Victims of workplace violence will not be subject to discrimination and will be provided with appropriate assistance, resources, and support following an incident.</w:t>
      </w:r>
    </w:p>
    <w:p w14:paraId="31F83718" w14:textId="23583590" w:rsidR="0004416C" w:rsidRDefault="00FF25F1" w:rsidP="000976AE">
      <w:pPr>
        <w:pStyle w:val="Heading3"/>
      </w:pPr>
      <w:bookmarkStart w:id="275" w:name="_Toc234315210"/>
      <w:r>
        <w:t>13</w:t>
      </w:r>
      <w:r w:rsidR="004A16BC">
        <w:t>.</w:t>
      </w:r>
      <w:r w:rsidR="0099567D">
        <w:t>1</w:t>
      </w:r>
      <w:r w:rsidR="008A1050">
        <w:t>1</w:t>
      </w:r>
      <w:r w:rsidR="004A16BC">
        <w:t xml:space="preserve">.1 </w:t>
      </w:r>
      <w:r w:rsidR="00F42450">
        <w:t>Code of Conduct</w:t>
      </w:r>
      <w:bookmarkEnd w:id="275"/>
    </w:p>
    <w:p w14:paraId="528D4AD3" w14:textId="38326932" w:rsidR="009A171B" w:rsidRDefault="009A171B" w:rsidP="009A171B">
      <w:r>
        <w:t>We have instituted policies designed to reduce the likelihood of workplace violence. In addition to hiring practices, implemented to screen out potential problems with violence in the workplace, we have established a Code of Conduct. Failure to comply with company policy may result in suspension or termination of employment. The action taken will depend on the severity of the infraction and whether it is a repeated violation. Incidents are investigated as soon as feasible, and all parties will have the opportunity to discuss their side of the situation.</w:t>
      </w:r>
    </w:p>
    <w:p w14:paraId="117C5E64" w14:textId="20C06D65" w:rsidR="009A171B" w:rsidRPr="008A027C" w:rsidRDefault="009A171B" w:rsidP="008A027C">
      <w:pPr>
        <w:pStyle w:val="ListParagraph"/>
        <w:numPr>
          <w:ilvl w:val="0"/>
          <w:numId w:val="1"/>
        </w:numPr>
        <w:spacing w:line="276" w:lineRule="auto"/>
        <w:rPr>
          <w:color w:val="1C1C1C"/>
        </w:rPr>
      </w:pPr>
      <w:r>
        <w:t xml:space="preserve">Fighting on company </w:t>
      </w:r>
      <w:r w:rsidRPr="008A027C">
        <w:rPr>
          <w:color w:val="1C1C1C"/>
        </w:rPr>
        <w:t>premises is not permitted.</w:t>
      </w:r>
    </w:p>
    <w:p w14:paraId="6B3DDEB8" w14:textId="354E0A93" w:rsidR="009A171B" w:rsidRPr="008A027C" w:rsidRDefault="009A171B" w:rsidP="008A027C">
      <w:pPr>
        <w:pStyle w:val="ListParagraph"/>
        <w:numPr>
          <w:ilvl w:val="0"/>
          <w:numId w:val="1"/>
        </w:numPr>
        <w:spacing w:line="276" w:lineRule="auto"/>
        <w:rPr>
          <w:color w:val="1C1C1C"/>
        </w:rPr>
      </w:pPr>
      <w:r w:rsidRPr="008A027C">
        <w:rPr>
          <w:color w:val="1C1C1C"/>
        </w:rPr>
        <w:t>Reporting to work while under the influence of alcohol or drugs is not permitted.</w:t>
      </w:r>
    </w:p>
    <w:p w14:paraId="3F96221E" w14:textId="0EF1443E" w:rsidR="009A171B" w:rsidRPr="008A027C" w:rsidRDefault="009A171B" w:rsidP="008A027C">
      <w:pPr>
        <w:pStyle w:val="ListParagraph"/>
        <w:numPr>
          <w:ilvl w:val="0"/>
          <w:numId w:val="1"/>
        </w:numPr>
        <w:spacing w:line="276" w:lineRule="auto"/>
        <w:rPr>
          <w:color w:val="1C1C1C"/>
        </w:rPr>
      </w:pPr>
      <w:r w:rsidRPr="008A027C">
        <w:rPr>
          <w:color w:val="1C1C1C"/>
        </w:rPr>
        <w:t>Possession, use, or sale of any drugs (other than drugs which have been legally prescribed) is not permitted.</w:t>
      </w:r>
    </w:p>
    <w:p w14:paraId="7DA7BAAD" w14:textId="4C003001" w:rsidR="009A171B" w:rsidRPr="008A027C" w:rsidRDefault="009A171B" w:rsidP="008A027C">
      <w:pPr>
        <w:pStyle w:val="ListParagraph"/>
        <w:numPr>
          <w:ilvl w:val="0"/>
          <w:numId w:val="1"/>
        </w:numPr>
        <w:spacing w:line="276" w:lineRule="auto"/>
        <w:rPr>
          <w:color w:val="1C1C1C"/>
        </w:rPr>
      </w:pPr>
      <w:r w:rsidRPr="008A027C">
        <w:rPr>
          <w:color w:val="1C1C1C"/>
        </w:rPr>
        <w:t>Entering the work areas of the company's premises unless on duty, scheduled to work or otherwise on company business is not permitted.</w:t>
      </w:r>
    </w:p>
    <w:p w14:paraId="26B180A0" w14:textId="7CE4A6BD" w:rsidR="009A171B" w:rsidRPr="008A027C" w:rsidRDefault="009A171B" w:rsidP="008A027C">
      <w:pPr>
        <w:pStyle w:val="ListParagraph"/>
        <w:numPr>
          <w:ilvl w:val="0"/>
          <w:numId w:val="1"/>
        </w:numPr>
        <w:spacing w:line="276" w:lineRule="auto"/>
        <w:rPr>
          <w:color w:val="1C1C1C"/>
        </w:rPr>
      </w:pPr>
      <w:r w:rsidRPr="008A027C">
        <w:rPr>
          <w:color w:val="1C1C1C"/>
        </w:rPr>
        <w:t>Possession of weapons, ammunition, firearms, firecrackers, or other similar items is not permitted on company premises.</w:t>
      </w:r>
    </w:p>
    <w:p w14:paraId="02A044AF" w14:textId="545425E4" w:rsidR="009A171B" w:rsidRPr="008A027C" w:rsidRDefault="009A171B" w:rsidP="008A027C">
      <w:pPr>
        <w:pStyle w:val="ListParagraph"/>
        <w:numPr>
          <w:ilvl w:val="0"/>
          <w:numId w:val="1"/>
        </w:numPr>
        <w:spacing w:line="276" w:lineRule="auto"/>
        <w:rPr>
          <w:color w:val="1C1C1C"/>
        </w:rPr>
      </w:pPr>
      <w:r w:rsidRPr="008A027C">
        <w:rPr>
          <w:color w:val="1C1C1C"/>
        </w:rPr>
        <w:t>Insubordination (such as willfully and deliberately refusing to follow directions, orders or assignments by management) is not permitted.</w:t>
      </w:r>
    </w:p>
    <w:p w14:paraId="597796C9" w14:textId="65717B96" w:rsidR="009A171B" w:rsidRPr="008A027C" w:rsidRDefault="009A171B" w:rsidP="008A027C">
      <w:pPr>
        <w:pStyle w:val="ListParagraph"/>
        <w:numPr>
          <w:ilvl w:val="0"/>
          <w:numId w:val="1"/>
        </w:numPr>
        <w:spacing w:line="276" w:lineRule="auto"/>
        <w:rPr>
          <w:color w:val="1C1C1C"/>
        </w:rPr>
      </w:pPr>
      <w:r w:rsidRPr="008A027C">
        <w:rPr>
          <w:color w:val="1C1C1C"/>
        </w:rPr>
        <w:t>Use of abusive language is not permitted.</w:t>
      </w:r>
    </w:p>
    <w:p w14:paraId="5BE0731D" w14:textId="69FED226" w:rsidR="009A171B" w:rsidRPr="008A027C" w:rsidRDefault="009A171B" w:rsidP="008A027C">
      <w:pPr>
        <w:pStyle w:val="ListParagraph"/>
        <w:numPr>
          <w:ilvl w:val="0"/>
          <w:numId w:val="1"/>
        </w:numPr>
        <w:spacing w:line="276" w:lineRule="auto"/>
        <w:rPr>
          <w:color w:val="1C1C1C"/>
        </w:rPr>
      </w:pPr>
      <w:r w:rsidRPr="008A027C">
        <w:rPr>
          <w:color w:val="1C1C1C"/>
        </w:rPr>
        <w:t>Threats (verbal or physical) are not permitted.</w:t>
      </w:r>
    </w:p>
    <w:p w14:paraId="4CAD0510" w14:textId="3EA8B2AD" w:rsidR="009A171B" w:rsidRPr="008A027C" w:rsidRDefault="009A171B" w:rsidP="008A027C">
      <w:pPr>
        <w:pStyle w:val="ListParagraph"/>
        <w:numPr>
          <w:ilvl w:val="0"/>
          <w:numId w:val="1"/>
        </w:numPr>
        <w:spacing w:line="276" w:lineRule="auto"/>
        <w:rPr>
          <w:color w:val="1C1C1C"/>
        </w:rPr>
      </w:pPr>
      <w:r w:rsidRPr="008A027C">
        <w:rPr>
          <w:color w:val="1C1C1C"/>
        </w:rPr>
        <w:t>Theft of company property or that of fellow employees is not permitted.</w:t>
      </w:r>
    </w:p>
    <w:p w14:paraId="46BA1141" w14:textId="543F531D" w:rsidR="0004416C" w:rsidRDefault="009A171B" w:rsidP="0004416C">
      <w:pPr>
        <w:pStyle w:val="ListParagraph"/>
        <w:numPr>
          <w:ilvl w:val="0"/>
          <w:numId w:val="1"/>
        </w:numPr>
        <w:spacing w:line="276" w:lineRule="auto"/>
      </w:pPr>
      <w:r w:rsidRPr="008A027C">
        <w:rPr>
          <w:color w:val="1C1C1C"/>
        </w:rPr>
        <w:t>Harassment of any kind is</w:t>
      </w:r>
      <w:r>
        <w:t xml:space="preserve"> not permitted.</w:t>
      </w:r>
    </w:p>
    <w:p w14:paraId="4C35E5C4" w14:textId="779CBE47" w:rsidR="0004416C" w:rsidRDefault="00FF25F1" w:rsidP="00FC2E4F">
      <w:pPr>
        <w:pStyle w:val="Heading3"/>
      </w:pPr>
      <w:bookmarkStart w:id="276" w:name="_Toc234315211"/>
      <w:r>
        <w:t>13</w:t>
      </w:r>
      <w:r w:rsidR="004A16BC">
        <w:t>.</w:t>
      </w:r>
      <w:r w:rsidR="0099567D">
        <w:t>1</w:t>
      </w:r>
      <w:r w:rsidR="008A1050">
        <w:t>1</w:t>
      </w:r>
      <w:r w:rsidR="004A16BC">
        <w:t>.2</w:t>
      </w:r>
      <w:r w:rsidR="0004416C">
        <w:t xml:space="preserve"> </w:t>
      </w:r>
      <w:r w:rsidR="0067413B" w:rsidRPr="0067413B">
        <w:t xml:space="preserve">Workplace Violence Prevention and </w:t>
      </w:r>
      <w:r w:rsidR="00DD00DD">
        <w:t>Environmental Controls</w:t>
      </w:r>
      <w:bookmarkEnd w:id="276"/>
    </w:p>
    <w:p w14:paraId="7CE01B83" w14:textId="77777777" w:rsidR="004854FF" w:rsidRDefault="004854FF" w:rsidP="004854FF">
      <w:r>
        <w:t>In accordance with OSHA’s Guidelines for Preventing Workplace Violence, the organization has implemented policies, procedures, and environmental controls designed to reduce the risk of violent incidents and to promote a safe and secure workplace. These measures focus on minimizing situational stressors, enhancing staff awareness, and eliminating potential hazards where feasible.</w:t>
      </w:r>
    </w:p>
    <w:p w14:paraId="71D6631D" w14:textId="77777777" w:rsidR="00467680" w:rsidRDefault="00467680" w:rsidP="004854FF"/>
    <w:p w14:paraId="74FB6DC8" w14:textId="0C86B1B8" w:rsidR="004854FF" w:rsidRDefault="004854FF" w:rsidP="004854FF">
      <w:r>
        <w:t>All employees are required to familiarize themselves with and adhere to these practices as part of their responsibility to maintain a safe work environment for staff, clients, and visitors.</w:t>
      </w:r>
      <w:r w:rsidR="008D21D4">
        <w:t xml:space="preserve"> </w:t>
      </w:r>
      <w:r>
        <w:t>The organization reduces visitor stress and potential conflict through the following environmental and administrative controls:</w:t>
      </w:r>
    </w:p>
    <w:p w14:paraId="638DA005" w14:textId="77777777" w:rsidR="00283E0B" w:rsidRDefault="004854FF" w:rsidP="008A027C">
      <w:pPr>
        <w:pStyle w:val="ListParagraph"/>
        <w:numPr>
          <w:ilvl w:val="0"/>
          <w:numId w:val="1"/>
        </w:numPr>
        <w:spacing w:line="276" w:lineRule="auto"/>
      </w:pPr>
      <w:r>
        <w:t xml:space="preserve">Waiting areas are </w:t>
      </w:r>
      <w:r w:rsidRPr="008A027C">
        <w:rPr>
          <w:color w:val="1C1C1C"/>
        </w:rPr>
        <w:t>designed</w:t>
      </w:r>
      <w:r>
        <w:t xml:space="preserve"> to promote comfort and reduce agitation. </w:t>
      </w:r>
    </w:p>
    <w:p w14:paraId="6CAF7648" w14:textId="78334FE9" w:rsidR="004854FF" w:rsidRDefault="004854FF" w:rsidP="005865A2">
      <w:pPr>
        <w:pStyle w:val="ListParagraph"/>
        <w:numPr>
          <w:ilvl w:val="0"/>
          <w:numId w:val="8"/>
        </w:numPr>
        <w:spacing w:line="276" w:lineRule="auto"/>
      </w:pPr>
      <w:r>
        <w:t>Distractions such as magazines, television, video games, and age</w:t>
      </w:r>
      <w:r w:rsidRPr="00467680">
        <w:rPr>
          <w:rFonts w:ascii="Cambria Math" w:hAnsi="Cambria Math" w:cs="Cambria Math"/>
        </w:rPr>
        <w:t>‑</w:t>
      </w:r>
      <w:r>
        <w:t>appropriate children’s toys are provided to help reduce anxiety during wait periods.</w:t>
      </w:r>
    </w:p>
    <w:p w14:paraId="0D6FB016" w14:textId="77777777" w:rsidR="00283E0B" w:rsidRDefault="004854FF" w:rsidP="008A027C">
      <w:pPr>
        <w:pStyle w:val="ListParagraph"/>
        <w:numPr>
          <w:ilvl w:val="0"/>
          <w:numId w:val="1"/>
        </w:numPr>
        <w:spacing w:line="276" w:lineRule="auto"/>
      </w:pPr>
      <w:r>
        <w:t xml:space="preserve">Timely communication </w:t>
      </w:r>
      <w:r w:rsidRPr="008A027C">
        <w:rPr>
          <w:color w:val="1C1C1C"/>
        </w:rPr>
        <w:t>regarding</w:t>
      </w:r>
      <w:r>
        <w:t xml:space="preserve"> delays is provided. </w:t>
      </w:r>
    </w:p>
    <w:p w14:paraId="2259A643" w14:textId="4B40BBC1" w:rsidR="004854FF" w:rsidRDefault="004854FF" w:rsidP="008A027C">
      <w:pPr>
        <w:pStyle w:val="ListParagraph"/>
        <w:numPr>
          <w:ilvl w:val="0"/>
          <w:numId w:val="8"/>
        </w:numPr>
        <w:spacing w:line="276" w:lineRule="auto"/>
      </w:pPr>
      <w:r>
        <w:t>Visitors are informed of significant delays and offered alternatives, including rescheduling appointments when appropriate.</w:t>
      </w:r>
    </w:p>
    <w:p w14:paraId="214CE190" w14:textId="77777777" w:rsidR="00283E0B" w:rsidRDefault="004854FF" w:rsidP="008A027C">
      <w:pPr>
        <w:pStyle w:val="ListParagraph"/>
        <w:numPr>
          <w:ilvl w:val="0"/>
          <w:numId w:val="1"/>
        </w:numPr>
        <w:spacing w:line="276" w:lineRule="auto"/>
      </w:pPr>
      <w:r>
        <w:t xml:space="preserve">Furniture and workspace layouts support employee safety. </w:t>
      </w:r>
    </w:p>
    <w:p w14:paraId="644C26CA" w14:textId="10C2EEB9" w:rsidR="004854FF" w:rsidRDefault="004854FF" w:rsidP="005865A2">
      <w:pPr>
        <w:pStyle w:val="ListParagraph"/>
        <w:numPr>
          <w:ilvl w:val="0"/>
          <w:numId w:val="8"/>
        </w:numPr>
        <w:spacing w:line="276" w:lineRule="auto"/>
      </w:pPr>
      <w:r>
        <w:t>Seating and workstations are arranged to allow clear lines of sight and unobstructed exit paths, reducing the risk of staff entrapment.</w:t>
      </w:r>
    </w:p>
    <w:p w14:paraId="53FE86EA" w14:textId="77777777" w:rsidR="00283E0B" w:rsidRDefault="004854FF" w:rsidP="008A027C">
      <w:pPr>
        <w:pStyle w:val="ListParagraph"/>
        <w:numPr>
          <w:ilvl w:val="0"/>
          <w:numId w:val="1"/>
        </w:numPr>
        <w:spacing w:line="276" w:lineRule="auto"/>
      </w:pPr>
      <w:r>
        <w:t xml:space="preserve">Access to </w:t>
      </w:r>
      <w:r w:rsidRPr="008A027C">
        <w:rPr>
          <w:color w:val="1C1C1C"/>
        </w:rPr>
        <w:t>potential</w:t>
      </w:r>
      <w:r>
        <w:t xml:space="preserve"> weapons is limited. </w:t>
      </w:r>
    </w:p>
    <w:p w14:paraId="5878F40A" w14:textId="1D760730" w:rsidR="004854FF" w:rsidRDefault="004854FF" w:rsidP="005865A2">
      <w:pPr>
        <w:pStyle w:val="ListParagraph"/>
        <w:numPr>
          <w:ilvl w:val="0"/>
          <w:numId w:val="8"/>
        </w:numPr>
        <w:spacing w:line="276" w:lineRule="auto"/>
      </w:pPr>
      <w:r>
        <w:t>Items that could be used as weapons (e.g., unsecured objects, breakable containers, ashtrays) are removed or minimized where practicable.</w:t>
      </w:r>
    </w:p>
    <w:p w14:paraId="1D827DA2" w14:textId="77777777" w:rsidR="00205B41" w:rsidRDefault="004854FF" w:rsidP="008A027C">
      <w:pPr>
        <w:pStyle w:val="ListParagraph"/>
        <w:numPr>
          <w:ilvl w:val="0"/>
          <w:numId w:val="1"/>
        </w:numPr>
        <w:spacing w:line="276" w:lineRule="auto"/>
      </w:pPr>
      <w:r w:rsidRPr="008A027C">
        <w:rPr>
          <w:color w:val="1C1C1C"/>
        </w:rPr>
        <w:t>Scheduling</w:t>
      </w:r>
      <w:r>
        <w:t xml:space="preserve"> practices are used to manage wait times. </w:t>
      </w:r>
    </w:p>
    <w:p w14:paraId="3337099C" w14:textId="1C26F49A" w:rsidR="004854FF" w:rsidRDefault="004854FF" w:rsidP="005865A2">
      <w:pPr>
        <w:pStyle w:val="ListParagraph"/>
        <w:numPr>
          <w:ilvl w:val="0"/>
          <w:numId w:val="8"/>
        </w:numPr>
        <w:spacing w:line="276" w:lineRule="auto"/>
      </w:pPr>
      <w:r>
        <w:t>Appointments requiring extended time are scheduled strategically, and buffer periods are maintained to address emergencies or avoid backlogs.</w:t>
      </w:r>
    </w:p>
    <w:p w14:paraId="617887AD" w14:textId="77777777" w:rsidR="004854FF" w:rsidRDefault="004854FF" w:rsidP="004854FF"/>
    <w:p w14:paraId="29B43A00" w14:textId="67F9E82A" w:rsidR="0004416C" w:rsidRDefault="004854FF" w:rsidP="004854FF">
      <w:r>
        <w:t>Employees are expected to remain situationally aware and support these controls as part of the organization’s comprehensive workplace violence prevention program.</w:t>
      </w:r>
    </w:p>
    <w:p w14:paraId="0221DF08" w14:textId="558C98D6" w:rsidR="0004416C" w:rsidRDefault="00FF25F1" w:rsidP="00FC2E4F">
      <w:pPr>
        <w:pStyle w:val="Heading3"/>
      </w:pPr>
      <w:bookmarkStart w:id="277" w:name="_Toc234315212"/>
      <w:r>
        <w:t>13</w:t>
      </w:r>
      <w:r w:rsidR="004A16BC">
        <w:t>.</w:t>
      </w:r>
      <w:r w:rsidR="0099567D">
        <w:t>1</w:t>
      </w:r>
      <w:r w:rsidR="008A1050">
        <w:t>1</w:t>
      </w:r>
      <w:r w:rsidR="004A16BC">
        <w:t>.3</w:t>
      </w:r>
      <w:r w:rsidR="0004416C">
        <w:t xml:space="preserve"> </w:t>
      </w:r>
      <w:r w:rsidR="00DD00DD">
        <w:t>Employee Safety Practices</w:t>
      </w:r>
      <w:bookmarkEnd w:id="277"/>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92"/>
        <w:gridCol w:w="6958"/>
      </w:tblGrid>
      <w:tr w:rsidR="00FA4548" w14:paraId="5C3B68F5" w14:textId="77777777" w:rsidTr="00FF25F1">
        <w:tc>
          <w:tcPr>
            <w:tcW w:w="2515" w:type="dxa"/>
            <w:shd w:val="clear" w:color="auto" w:fill="F2F7FA"/>
            <w:vAlign w:val="center"/>
          </w:tcPr>
          <w:p w14:paraId="1613F14A" w14:textId="301630A4" w:rsidR="00FA4548" w:rsidRPr="00BE738C" w:rsidRDefault="002E0675" w:rsidP="00A66CB8">
            <w:pPr>
              <w:jc w:val="center"/>
              <w:rPr>
                <w:sz w:val="24"/>
                <w:szCs w:val="24"/>
              </w:rPr>
            </w:pPr>
            <w:r w:rsidRPr="00BE738C">
              <w:rPr>
                <w:sz w:val="24"/>
                <w:szCs w:val="24"/>
              </w:rPr>
              <w:t xml:space="preserve">Employees </w:t>
            </w:r>
            <w:r w:rsidRPr="00BE738C">
              <w:rPr>
                <w:b/>
                <w:sz w:val="24"/>
                <w:szCs w:val="24"/>
              </w:rPr>
              <w:t>MUST</w:t>
            </w:r>
            <w:r w:rsidRPr="00BE738C">
              <w:rPr>
                <w:sz w:val="24"/>
                <w:szCs w:val="24"/>
              </w:rPr>
              <w:t>:</w:t>
            </w:r>
          </w:p>
        </w:tc>
        <w:tc>
          <w:tcPr>
            <w:tcW w:w="7555" w:type="dxa"/>
          </w:tcPr>
          <w:p w14:paraId="19262106" w14:textId="77777777" w:rsidR="000339FE" w:rsidRPr="00BE738C" w:rsidRDefault="000339FE" w:rsidP="00F80C3B">
            <w:pPr>
              <w:pStyle w:val="ListParagraph"/>
              <w:numPr>
                <w:ilvl w:val="0"/>
                <w:numId w:val="1"/>
              </w:numPr>
              <w:spacing w:line="276" w:lineRule="auto"/>
              <w:ind w:left="341" w:hanging="341"/>
            </w:pPr>
            <w:r w:rsidRPr="00BE738C">
              <w:t>Understand how to properly operate all security systems and safety devices used within the facility.</w:t>
            </w:r>
          </w:p>
          <w:p w14:paraId="66CDA15E" w14:textId="77777777" w:rsidR="000339FE" w:rsidRPr="00BE738C" w:rsidRDefault="000339FE" w:rsidP="00F80C3B">
            <w:pPr>
              <w:pStyle w:val="ListParagraph"/>
              <w:numPr>
                <w:ilvl w:val="0"/>
                <w:numId w:val="1"/>
              </w:numPr>
              <w:spacing w:line="276" w:lineRule="auto"/>
              <w:ind w:left="341" w:hanging="341"/>
            </w:pPr>
            <w:r w:rsidRPr="00BE738C">
              <w:t>Report environmental hazards or security concerns promptly, including burned</w:t>
            </w:r>
            <w:r w:rsidRPr="00A66CB8">
              <w:rPr>
                <w:rFonts w:ascii="Cambria Math" w:hAnsi="Cambria Math" w:cs="Cambria Math"/>
              </w:rPr>
              <w:t>‑</w:t>
            </w:r>
            <w:r w:rsidRPr="00BE738C">
              <w:t>out lighting, broken windows, damaged doors, or malfunctioning locks.</w:t>
            </w:r>
          </w:p>
          <w:p w14:paraId="79B48A35" w14:textId="77777777" w:rsidR="000339FE" w:rsidRPr="00BE738C" w:rsidRDefault="000339FE" w:rsidP="00F80C3B">
            <w:pPr>
              <w:pStyle w:val="ListParagraph"/>
              <w:numPr>
                <w:ilvl w:val="0"/>
                <w:numId w:val="1"/>
              </w:numPr>
              <w:spacing w:line="276" w:lineRule="auto"/>
              <w:ind w:left="341" w:hanging="341"/>
            </w:pPr>
            <w:r w:rsidRPr="00BE738C">
              <w:t>Maintain a calm, professional, and non</w:t>
            </w:r>
            <w:r w:rsidRPr="00A66CB8">
              <w:rPr>
                <w:rFonts w:ascii="Cambria Math" w:hAnsi="Cambria Math" w:cs="Cambria Math"/>
              </w:rPr>
              <w:t>‑</w:t>
            </w:r>
            <w:r w:rsidRPr="00BE738C">
              <w:t>threatening approach when interacting with visitors (e.g., using “May I help you?” rather than confrontational language).</w:t>
            </w:r>
          </w:p>
          <w:p w14:paraId="1E270526" w14:textId="77777777" w:rsidR="000339FE" w:rsidRPr="00BE738C" w:rsidRDefault="000339FE" w:rsidP="00F80C3B">
            <w:pPr>
              <w:pStyle w:val="ListParagraph"/>
              <w:numPr>
                <w:ilvl w:val="0"/>
                <w:numId w:val="1"/>
              </w:numPr>
              <w:spacing w:line="276" w:lineRule="auto"/>
              <w:ind w:left="341" w:hanging="341"/>
            </w:pPr>
            <w:r w:rsidRPr="00BE738C">
              <w:t>Escort visitors to their stated destination when appropriate and when the employee feels safe doing so.</w:t>
            </w:r>
          </w:p>
          <w:p w14:paraId="59FD39E0" w14:textId="77777777" w:rsidR="000339FE" w:rsidRPr="00BE738C" w:rsidRDefault="000339FE" w:rsidP="00F80C3B">
            <w:pPr>
              <w:pStyle w:val="ListParagraph"/>
              <w:numPr>
                <w:ilvl w:val="0"/>
                <w:numId w:val="1"/>
              </w:numPr>
              <w:spacing w:line="276" w:lineRule="auto"/>
              <w:ind w:left="341" w:hanging="341"/>
            </w:pPr>
            <w:r w:rsidRPr="00BE738C">
              <w:t>Observe and, when necessary, remember identifying characteristics of unfamiliar or suspicious individuals for reporting purposes.</w:t>
            </w:r>
          </w:p>
          <w:p w14:paraId="62A2339E" w14:textId="77777777" w:rsidR="000339FE" w:rsidRPr="00BE738C" w:rsidRDefault="000339FE" w:rsidP="00F80C3B">
            <w:pPr>
              <w:pStyle w:val="ListParagraph"/>
              <w:numPr>
                <w:ilvl w:val="0"/>
                <w:numId w:val="1"/>
              </w:numPr>
              <w:spacing w:line="276" w:lineRule="auto"/>
              <w:ind w:left="341" w:hanging="341"/>
            </w:pPr>
            <w:r w:rsidRPr="00BE738C">
              <w:t>Ensure telephones are programmed for immediate access to emergency services (e.g., 911), including any required access codes.</w:t>
            </w:r>
          </w:p>
          <w:p w14:paraId="03A32E29" w14:textId="77777777" w:rsidR="000339FE" w:rsidRPr="00BE738C" w:rsidRDefault="000339FE" w:rsidP="00F80C3B">
            <w:pPr>
              <w:pStyle w:val="ListParagraph"/>
              <w:numPr>
                <w:ilvl w:val="0"/>
                <w:numId w:val="1"/>
              </w:numPr>
              <w:spacing w:line="276" w:lineRule="auto"/>
              <w:ind w:left="341" w:hanging="341"/>
            </w:pPr>
            <w:r w:rsidRPr="00BE738C">
              <w:t>Be familiar with staff working in nearby or related facilities and have general knowledge of schedules and coverage.</w:t>
            </w:r>
          </w:p>
          <w:p w14:paraId="262E94BE" w14:textId="77777777" w:rsidR="000339FE" w:rsidRPr="00BE738C" w:rsidRDefault="000339FE" w:rsidP="00F80C3B">
            <w:pPr>
              <w:pStyle w:val="ListParagraph"/>
              <w:numPr>
                <w:ilvl w:val="0"/>
                <w:numId w:val="1"/>
              </w:numPr>
              <w:spacing w:line="276" w:lineRule="auto"/>
              <w:ind w:left="341" w:hanging="341"/>
            </w:pPr>
            <w:r w:rsidRPr="00BE738C">
              <w:t>When opening a facility:</w:t>
            </w:r>
          </w:p>
          <w:p w14:paraId="60C0A12B" w14:textId="77777777" w:rsidR="000339FE" w:rsidRPr="00BE738C" w:rsidRDefault="000339FE" w:rsidP="00C41061">
            <w:pPr>
              <w:pStyle w:val="ListParagraph"/>
              <w:numPr>
                <w:ilvl w:val="1"/>
                <w:numId w:val="48"/>
              </w:numPr>
              <w:spacing w:line="276" w:lineRule="auto"/>
              <w:ind w:left="702"/>
            </w:pPr>
            <w:r w:rsidRPr="00BE738C">
              <w:t>Observe for loitering or suspicious activity.</w:t>
            </w:r>
          </w:p>
          <w:p w14:paraId="58F3DCB1" w14:textId="77777777" w:rsidR="000339FE" w:rsidRPr="00BE738C" w:rsidRDefault="000339FE" w:rsidP="00C41061">
            <w:pPr>
              <w:pStyle w:val="ListParagraph"/>
              <w:numPr>
                <w:ilvl w:val="1"/>
                <w:numId w:val="48"/>
              </w:numPr>
              <w:spacing w:line="276" w:lineRule="auto"/>
              <w:ind w:left="702"/>
            </w:pPr>
            <w:r w:rsidRPr="00BE738C">
              <w:t>Check for signs of forced or attempted entry.</w:t>
            </w:r>
          </w:p>
          <w:p w14:paraId="1E6645A0" w14:textId="77777777" w:rsidR="000339FE" w:rsidRPr="00BE738C" w:rsidRDefault="000339FE" w:rsidP="00C41061">
            <w:pPr>
              <w:pStyle w:val="ListParagraph"/>
              <w:numPr>
                <w:ilvl w:val="1"/>
                <w:numId w:val="48"/>
              </w:numPr>
              <w:spacing w:line="276" w:lineRule="auto"/>
              <w:ind w:left="702"/>
            </w:pPr>
            <w:r w:rsidRPr="00BE738C">
              <w:rPr>
                <w:b/>
              </w:rPr>
              <w:t>Do not</w:t>
            </w:r>
            <w:r w:rsidRPr="00BE738C">
              <w:t xml:space="preserve"> enter if conditions appear unsafe.</w:t>
            </w:r>
          </w:p>
          <w:p w14:paraId="161C7183" w14:textId="5489BE00" w:rsidR="00FA4548" w:rsidRDefault="000339FE" w:rsidP="00C41061">
            <w:pPr>
              <w:pStyle w:val="ListParagraph"/>
              <w:numPr>
                <w:ilvl w:val="1"/>
                <w:numId w:val="48"/>
              </w:numPr>
              <w:spacing w:line="276" w:lineRule="auto"/>
              <w:ind w:left="702"/>
            </w:pPr>
            <w:r w:rsidRPr="00BE738C">
              <w:t>Notify law enforcement if a potential threat is identified.</w:t>
            </w:r>
          </w:p>
        </w:tc>
      </w:tr>
      <w:tr w:rsidR="00FA4548" w14:paraId="576340A9" w14:textId="77777777" w:rsidTr="00FF25F1">
        <w:tc>
          <w:tcPr>
            <w:tcW w:w="2515" w:type="dxa"/>
            <w:shd w:val="clear" w:color="auto" w:fill="F2F7FA"/>
            <w:vAlign w:val="center"/>
          </w:tcPr>
          <w:p w14:paraId="6E366BF2" w14:textId="6F83A2DC" w:rsidR="00FA4548" w:rsidRDefault="006B1AB0" w:rsidP="006B1AB0">
            <w:pPr>
              <w:jc w:val="center"/>
            </w:pPr>
            <w:r w:rsidRPr="00BE738C">
              <w:rPr>
                <w:sz w:val="24"/>
                <w:szCs w:val="24"/>
              </w:rPr>
              <w:t xml:space="preserve">Employees </w:t>
            </w:r>
            <w:r w:rsidRPr="00BE738C">
              <w:rPr>
                <w:b/>
                <w:sz w:val="24"/>
                <w:szCs w:val="24"/>
              </w:rPr>
              <w:t>MUST NOT</w:t>
            </w:r>
            <w:r w:rsidRPr="00BE738C">
              <w:rPr>
                <w:sz w:val="24"/>
                <w:szCs w:val="24"/>
              </w:rPr>
              <w:t>:</w:t>
            </w:r>
          </w:p>
        </w:tc>
        <w:tc>
          <w:tcPr>
            <w:tcW w:w="7555" w:type="dxa"/>
          </w:tcPr>
          <w:p w14:paraId="371D08BC" w14:textId="77777777" w:rsidR="006B1AB0" w:rsidRPr="00BE738C" w:rsidRDefault="006B1AB0" w:rsidP="00F80C3B">
            <w:pPr>
              <w:pStyle w:val="ListParagraph"/>
              <w:numPr>
                <w:ilvl w:val="0"/>
                <w:numId w:val="1"/>
              </w:numPr>
              <w:spacing w:line="276" w:lineRule="auto"/>
              <w:ind w:left="341" w:hanging="341"/>
            </w:pPr>
            <w:r w:rsidRPr="00BE738C">
              <w:t>Leave secondary or rear entrances unlocked, unattended, or unsecured unless operationally necessary and approved.</w:t>
            </w:r>
          </w:p>
          <w:p w14:paraId="6FE4ED3C" w14:textId="77777777" w:rsidR="006B1AB0" w:rsidRPr="00BE738C" w:rsidRDefault="006B1AB0" w:rsidP="00F80C3B">
            <w:pPr>
              <w:pStyle w:val="ListParagraph"/>
              <w:numPr>
                <w:ilvl w:val="0"/>
                <w:numId w:val="1"/>
              </w:numPr>
              <w:spacing w:line="276" w:lineRule="auto"/>
              <w:ind w:left="341" w:hanging="341"/>
            </w:pPr>
            <w:r w:rsidRPr="00BE738C">
              <w:t>Perform tasks such as removing trash or leaving the facility alone after dark when avoidable.</w:t>
            </w:r>
          </w:p>
          <w:p w14:paraId="3C6E07F0" w14:textId="77777777" w:rsidR="006B1AB0" w:rsidRPr="00BE738C" w:rsidRDefault="006B1AB0" w:rsidP="00F80C3B">
            <w:pPr>
              <w:pStyle w:val="ListParagraph"/>
              <w:numPr>
                <w:ilvl w:val="0"/>
                <w:numId w:val="1"/>
              </w:numPr>
              <w:spacing w:line="276" w:lineRule="auto"/>
              <w:ind w:left="341" w:hanging="341"/>
            </w:pPr>
            <w:r w:rsidRPr="00BE738C">
              <w:t>Indicate that they are working alone. Employees should use inclusive language (e.g., “We”) or state that a supervisor or colleague is nearby.</w:t>
            </w:r>
          </w:p>
          <w:p w14:paraId="643366D0" w14:textId="77777777" w:rsidR="006B1AB0" w:rsidRPr="00BE738C" w:rsidRDefault="006B1AB0" w:rsidP="00F80C3B">
            <w:pPr>
              <w:pStyle w:val="ListParagraph"/>
              <w:numPr>
                <w:ilvl w:val="0"/>
                <w:numId w:val="1"/>
              </w:numPr>
              <w:spacing w:line="276" w:lineRule="auto"/>
              <w:ind w:left="341" w:hanging="341"/>
            </w:pPr>
            <w:r w:rsidRPr="00BE738C">
              <w:t>Enter situations, rooms, or areas where they feel threatened or unsafe.</w:t>
            </w:r>
          </w:p>
          <w:p w14:paraId="22FC3798" w14:textId="77777777" w:rsidR="006B1AB0" w:rsidRPr="00BE738C" w:rsidRDefault="006B1AB0" w:rsidP="00F80C3B">
            <w:pPr>
              <w:pStyle w:val="ListParagraph"/>
              <w:numPr>
                <w:ilvl w:val="0"/>
                <w:numId w:val="1"/>
              </w:numPr>
              <w:spacing w:line="276" w:lineRule="auto"/>
              <w:ind w:left="341" w:hanging="341"/>
            </w:pPr>
            <w:r w:rsidRPr="00BE738C">
              <w:t>Allow themselves to be positioned where escape routes are blocked or where they are backed into a corner.</w:t>
            </w:r>
          </w:p>
          <w:p w14:paraId="40ED89A0" w14:textId="77777777" w:rsidR="006B1AB0" w:rsidRPr="00BE738C" w:rsidRDefault="006B1AB0" w:rsidP="00F80C3B">
            <w:pPr>
              <w:pStyle w:val="ListParagraph"/>
              <w:numPr>
                <w:ilvl w:val="0"/>
                <w:numId w:val="1"/>
              </w:numPr>
              <w:spacing w:line="276" w:lineRule="auto"/>
              <w:ind w:left="341" w:hanging="341"/>
            </w:pPr>
            <w:r w:rsidRPr="00BE738C">
              <w:t>Turn their back on a potentially agitated individual or enter a confined space ahead of a client or visitor.</w:t>
            </w:r>
          </w:p>
          <w:p w14:paraId="73C59CEF" w14:textId="77777777" w:rsidR="006B1AB0" w:rsidRPr="00BE738C" w:rsidRDefault="006B1AB0" w:rsidP="00F80C3B">
            <w:pPr>
              <w:pStyle w:val="ListParagraph"/>
              <w:numPr>
                <w:ilvl w:val="0"/>
                <w:numId w:val="1"/>
              </w:numPr>
              <w:spacing w:line="276" w:lineRule="auto"/>
              <w:ind w:left="341" w:hanging="341"/>
            </w:pPr>
            <w:r w:rsidRPr="00BE738C">
              <w:t>Disclose personal information to anyone whose behavior causes concern or discomfort.</w:t>
            </w:r>
          </w:p>
          <w:p w14:paraId="7F22668B" w14:textId="77777777" w:rsidR="006B1AB0" w:rsidRPr="00BE738C" w:rsidRDefault="006B1AB0" w:rsidP="00F80C3B">
            <w:pPr>
              <w:pStyle w:val="ListParagraph"/>
              <w:numPr>
                <w:ilvl w:val="0"/>
                <w:numId w:val="1"/>
              </w:numPr>
              <w:spacing w:line="276" w:lineRule="auto"/>
              <w:ind w:left="341" w:hanging="341"/>
            </w:pPr>
            <w:r w:rsidRPr="00BE738C">
              <w:t>Open doors to unknown individuals outside of normal business hours.</w:t>
            </w:r>
          </w:p>
          <w:p w14:paraId="38D8272A" w14:textId="65C4EE16" w:rsidR="00FA4548" w:rsidRDefault="006B1AB0" w:rsidP="00F80C3B">
            <w:pPr>
              <w:pStyle w:val="ListParagraph"/>
              <w:numPr>
                <w:ilvl w:val="0"/>
                <w:numId w:val="1"/>
              </w:numPr>
              <w:spacing w:line="276" w:lineRule="auto"/>
              <w:ind w:left="341" w:hanging="341"/>
            </w:pPr>
            <w:r w:rsidRPr="00BE738C">
              <w:t>Admit entry to individuals who appear intoxicated, under the influence of substances, or who display aggressive, hostile, or threatening behavior.</w:t>
            </w:r>
          </w:p>
        </w:tc>
      </w:tr>
    </w:tbl>
    <w:p w14:paraId="6543FEC7" w14:textId="0675EB58" w:rsidR="0004416C" w:rsidRDefault="00276631" w:rsidP="00FC2E4F">
      <w:pPr>
        <w:pStyle w:val="Heading3"/>
      </w:pPr>
      <w:bookmarkStart w:id="278" w:name="_Toc234315213"/>
      <w:r>
        <w:t>13</w:t>
      </w:r>
      <w:r w:rsidR="004A16BC">
        <w:t>.</w:t>
      </w:r>
      <w:r w:rsidR="0099567D">
        <w:t>1</w:t>
      </w:r>
      <w:r w:rsidR="008A1050">
        <w:t>1</w:t>
      </w:r>
      <w:r w:rsidR="004A16BC">
        <w:t>.4</w:t>
      </w:r>
      <w:r w:rsidR="0004416C">
        <w:t xml:space="preserve"> Working With Patients, Visitors, and Family</w:t>
      </w:r>
      <w:bookmarkEnd w:id="278"/>
    </w:p>
    <w:p w14:paraId="5F88BB1B" w14:textId="77777777" w:rsidR="00106379" w:rsidRPr="00106379" w:rsidRDefault="00106379" w:rsidP="00E30EC6">
      <w:pPr>
        <w:pStyle w:val="ListParagraph"/>
        <w:numPr>
          <w:ilvl w:val="0"/>
          <w:numId w:val="1"/>
        </w:numPr>
        <w:spacing w:line="276" w:lineRule="auto"/>
        <w:rPr>
          <w:color w:val="1C1C1C"/>
        </w:rPr>
      </w:pPr>
      <w:r w:rsidRPr="00106379">
        <w:rPr>
          <w:color w:val="1C1C1C"/>
        </w:rPr>
        <w:t>Approach patients, visitors, and family members in a non-threatening, respectful manner.</w:t>
      </w:r>
    </w:p>
    <w:p w14:paraId="1B7EF6E4" w14:textId="77777777" w:rsidR="00106379" w:rsidRPr="00106379" w:rsidRDefault="00106379" w:rsidP="00E30EC6">
      <w:pPr>
        <w:pStyle w:val="ListParagraph"/>
        <w:numPr>
          <w:ilvl w:val="0"/>
          <w:numId w:val="1"/>
        </w:numPr>
        <w:spacing w:line="276" w:lineRule="auto"/>
        <w:rPr>
          <w:color w:val="1C1C1C"/>
        </w:rPr>
      </w:pPr>
      <w:r w:rsidRPr="00106379">
        <w:rPr>
          <w:color w:val="1C1C1C"/>
        </w:rPr>
        <w:t>Review the patient’s profile prior to meeting. Note and address any potential concerns and take appropriate precautionary measures (i.e. using the “buddy system” if you feel that you will be uncomfortable with the patient alone).</w:t>
      </w:r>
    </w:p>
    <w:p w14:paraId="70D25ADF" w14:textId="77777777" w:rsidR="00106379" w:rsidRPr="00106379" w:rsidRDefault="00106379" w:rsidP="00E30EC6">
      <w:pPr>
        <w:pStyle w:val="ListParagraph"/>
        <w:numPr>
          <w:ilvl w:val="0"/>
          <w:numId w:val="1"/>
        </w:numPr>
        <w:spacing w:line="276" w:lineRule="auto"/>
        <w:rPr>
          <w:color w:val="1C1C1C"/>
        </w:rPr>
      </w:pPr>
      <w:r w:rsidRPr="00106379">
        <w:rPr>
          <w:color w:val="1C1C1C"/>
        </w:rPr>
        <w:t>Clearly and fully explain to the patient, both before and during the procedure, what is involved, how long it will take, and whether there will be any discomfort involved.</w:t>
      </w:r>
    </w:p>
    <w:p w14:paraId="50F5193E" w14:textId="77777777" w:rsidR="00106379" w:rsidRPr="00106379" w:rsidRDefault="00106379" w:rsidP="00E30EC6">
      <w:pPr>
        <w:pStyle w:val="ListParagraph"/>
        <w:numPr>
          <w:ilvl w:val="0"/>
          <w:numId w:val="1"/>
        </w:numPr>
        <w:spacing w:line="276" w:lineRule="auto"/>
        <w:rPr>
          <w:color w:val="1C1C1C"/>
        </w:rPr>
      </w:pPr>
      <w:r w:rsidRPr="00106379">
        <w:rPr>
          <w:color w:val="1C1C1C"/>
        </w:rPr>
        <w:t>If a patient resists or becomes hostile during a procedure, attempt to stop what you are doing and ask the patient to identify what is wrong. Try to correct the situation if it is within your control and explain or offer options if you cannot.</w:t>
      </w:r>
    </w:p>
    <w:p w14:paraId="65D63FA8" w14:textId="77777777" w:rsidR="00106379" w:rsidRPr="00106379" w:rsidRDefault="00106379" w:rsidP="00E30EC6">
      <w:pPr>
        <w:pStyle w:val="ListParagraph"/>
        <w:numPr>
          <w:ilvl w:val="0"/>
          <w:numId w:val="1"/>
        </w:numPr>
        <w:spacing w:line="276" w:lineRule="auto"/>
        <w:rPr>
          <w:color w:val="1C1C1C"/>
        </w:rPr>
      </w:pPr>
      <w:r w:rsidRPr="00106379">
        <w:rPr>
          <w:color w:val="1C1C1C"/>
        </w:rPr>
        <w:t>Open the door during any potentially violent consultations to allow visual and verbal contact with other staff.</w:t>
      </w:r>
    </w:p>
    <w:p w14:paraId="5E5F12DA" w14:textId="77777777" w:rsidR="0004416C" w:rsidRDefault="0004416C" w:rsidP="0004416C"/>
    <w:p w14:paraId="00631F39" w14:textId="4417A0E2" w:rsidR="0004416C" w:rsidRDefault="00276631" w:rsidP="00FC2E4F">
      <w:pPr>
        <w:pStyle w:val="Heading3"/>
      </w:pPr>
      <w:bookmarkStart w:id="279" w:name="_Toc234315214"/>
      <w:r>
        <w:t>13</w:t>
      </w:r>
      <w:r w:rsidR="004A16BC">
        <w:t>.</w:t>
      </w:r>
      <w:r w:rsidR="0099567D">
        <w:t>1</w:t>
      </w:r>
      <w:r w:rsidR="008A1050">
        <w:t>1</w:t>
      </w:r>
      <w:r w:rsidR="004A16BC">
        <w:t>.5</w:t>
      </w:r>
      <w:r w:rsidR="0004416C">
        <w:t xml:space="preserve"> Characteristics of Potentially Violent Individuals</w:t>
      </w:r>
      <w:bookmarkEnd w:id="279"/>
    </w:p>
    <w:p w14:paraId="75B18201" w14:textId="77777777" w:rsidR="0004416C" w:rsidRDefault="0004416C" w:rsidP="0004416C">
      <w:r>
        <w:t>Risk factors may include:</w:t>
      </w:r>
    </w:p>
    <w:p w14:paraId="54AA4909" w14:textId="61B65374" w:rsidR="0004416C" w:rsidRPr="00503753" w:rsidRDefault="0004416C" w:rsidP="00E30EC6">
      <w:pPr>
        <w:pStyle w:val="ListParagraph"/>
        <w:numPr>
          <w:ilvl w:val="0"/>
          <w:numId w:val="1"/>
        </w:numPr>
        <w:spacing w:line="276" w:lineRule="auto"/>
        <w:rPr>
          <w:color w:val="1C1C1C"/>
        </w:rPr>
      </w:pPr>
      <w:r w:rsidRPr="00503753">
        <w:rPr>
          <w:color w:val="1C1C1C"/>
        </w:rPr>
        <w:t>Prior violent or threatening behavior</w:t>
      </w:r>
      <w:r w:rsidR="002F16DA">
        <w:rPr>
          <w:color w:val="1C1C1C"/>
        </w:rPr>
        <w:t>.</w:t>
      </w:r>
    </w:p>
    <w:p w14:paraId="23C0B2CA" w14:textId="2AAC6E1C" w:rsidR="0004416C" w:rsidRPr="00503753" w:rsidRDefault="0004416C" w:rsidP="00E30EC6">
      <w:pPr>
        <w:pStyle w:val="ListParagraph"/>
        <w:numPr>
          <w:ilvl w:val="0"/>
          <w:numId w:val="1"/>
        </w:numPr>
        <w:spacing w:line="276" w:lineRule="auto"/>
        <w:rPr>
          <w:color w:val="1C1C1C"/>
        </w:rPr>
      </w:pPr>
      <w:r w:rsidRPr="00503753">
        <w:rPr>
          <w:color w:val="1C1C1C"/>
        </w:rPr>
        <w:t>Intoxication or substance withdrawal</w:t>
      </w:r>
      <w:r w:rsidR="002F16DA">
        <w:rPr>
          <w:color w:val="1C1C1C"/>
        </w:rPr>
        <w:t>.</w:t>
      </w:r>
    </w:p>
    <w:p w14:paraId="3297C507" w14:textId="3408E59D" w:rsidR="0004416C" w:rsidRPr="00503753" w:rsidRDefault="0004416C" w:rsidP="00E30EC6">
      <w:pPr>
        <w:pStyle w:val="ListParagraph"/>
        <w:numPr>
          <w:ilvl w:val="0"/>
          <w:numId w:val="1"/>
        </w:numPr>
        <w:spacing w:line="276" w:lineRule="auto"/>
        <w:rPr>
          <w:color w:val="1C1C1C"/>
        </w:rPr>
      </w:pPr>
      <w:r w:rsidRPr="00503753">
        <w:rPr>
          <w:color w:val="1C1C1C"/>
        </w:rPr>
        <w:t>Mental health conditions, delirium, or cognitive impairment</w:t>
      </w:r>
      <w:r w:rsidR="002F16DA">
        <w:rPr>
          <w:color w:val="1C1C1C"/>
        </w:rPr>
        <w:t>.</w:t>
      </w:r>
    </w:p>
    <w:p w14:paraId="036E68A0" w14:textId="545D8FC6" w:rsidR="0004416C" w:rsidRDefault="0004416C" w:rsidP="00E30EC6">
      <w:pPr>
        <w:pStyle w:val="ListParagraph"/>
        <w:numPr>
          <w:ilvl w:val="0"/>
          <w:numId w:val="1"/>
        </w:numPr>
        <w:spacing w:line="276" w:lineRule="auto"/>
      </w:pPr>
      <w:r w:rsidRPr="00503753">
        <w:rPr>
          <w:color w:val="1C1C1C"/>
        </w:rPr>
        <w:t>Extreme</w:t>
      </w:r>
      <w:r w:rsidRPr="00E30EC6">
        <w:rPr>
          <w:color w:val="1C1C1C"/>
        </w:rPr>
        <w:t xml:space="preserve"> fear</w:t>
      </w:r>
      <w:r>
        <w:t>, anger, or frustration</w:t>
      </w:r>
      <w:r w:rsidR="002F16DA">
        <w:t>.</w:t>
      </w:r>
    </w:p>
    <w:p w14:paraId="3DB075C0" w14:textId="77777777" w:rsidR="0004416C" w:rsidRDefault="0004416C" w:rsidP="0004416C"/>
    <w:p w14:paraId="28A66892" w14:textId="07AFBF5C" w:rsidR="0004416C" w:rsidRDefault="0004416C" w:rsidP="0004416C">
      <w:r>
        <w:t>OSHA cautions against profiling; recognition is based on behaviors, not personal characteristics.</w:t>
      </w:r>
    </w:p>
    <w:p w14:paraId="13067804" w14:textId="33647A30" w:rsidR="0004416C" w:rsidRDefault="00276631" w:rsidP="00FC2E4F">
      <w:pPr>
        <w:pStyle w:val="Heading3"/>
      </w:pPr>
      <w:bookmarkStart w:id="280" w:name="_Toc234315215"/>
      <w:r>
        <w:t>13</w:t>
      </w:r>
      <w:r w:rsidR="004A16BC">
        <w:t>.</w:t>
      </w:r>
      <w:r w:rsidR="0099567D">
        <w:t>1</w:t>
      </w:r>
      <w:r w:rsidR="008A1050">
        <w:t>1</w:t>
      </w:r>
      <w:r w:rsidR="004A16BC">
        <w:t>.6</w:t>
      </w:r>
      <w:r w:rsidR="0004416C">
        <w:t xml:space="preserve"> Recognizing Warning Signs (Patients, Visitors, and Staff)</w:t>
      </w:r>
      <w:bookmarkEnd w:id="280"/>
    </w:p>
    <w:p w14:paraId="7A36F629" w14:textId="77777777" w:rsidR="0004416C" w:rsidRPr="0074327A" w:rsidRDefault="0004416C" w:rsidP="0004416C">
      <w:pPr>
        <w:rPr>
          <w:b/>
          <w:bCs/>
        </w:rPr>
      </w:pPr>
      <w:r w:rsidRPr="0074327A">
        <w:rPr>
          <w:b/>
          <w:bCs/>
        </w:rPr>
        <w:t>Behavioral Warning Signs</w:t>
      </w:r>
    </w:p>
    <w:p w14:paraId="58C72498" w14:textId="77777777" w:rsidR="0004416C" w:rsidRPr="00503753" w:rsidRDefault="0004416C" w:rsidP="00E30EC6">
      <w:pPr>
        <w:pStyle w:val="ListParagraph"/>
        <w:numPr>
          <w:ilvl w:val="0"/>
          <w:numId w:val="1"/>
        </w:numPr>
        <w:spacing w:line="276" w:lineRule="auto"/>
        <w:rPr>
          <w:color w:val="1C1C1C"/>
        </w:rPr>
      </w:pPr>
      <w:r w:rsidRPr="00503753">
        <w:rPr>
          <w:color w:val="1C1C1C"/>
        </w:rPr>
        <w:t>Raised voice, profanity, or verbal threats</w:t>
      </w:r>
    </w:p>
    <w:p w14:paraId="6AD3B2E2" w14:textId="77777777" w:rsidR="0004416C" w:rsidRPr="00503753" w:rsidRDefault="0004416C" w:rsidP="00E30EC6">
      <w:pPr>
        <w:pStyle w:val="ListParagraph"/>
        <w:numPr>
          <w:ilvl w:val="0"/>
          <w:numId w:val="1"/>
        </w:numPr>
        <w:spacing w:line="276" w:lineRule="auto"/>
        <w:rPr>
          <w:color w:val="1C1C1C"/>
        </w:rPr>
      </w:pPr>
      <w:r w:rsidRPr="00503753">
        <w:rPr>
          <w:color w:val="1C1C1C"/>
        </w:rPr>
        <w:t>Agitated movements, pacing, clenched fists</w:t>
      </w:r>
    </w:p>
    <w:p w14:paraId="568275DF" w14:textId="77777777" w:rsidR="0004416C" w:rsidRDefault="0004416C" w:rsidP="00E30EC6">
      <w:pPr>
        <w:pStyle w:val="ListParagraph"/>
        <w:numPr>
          <w:ilvl w:val="0"/>
          <w:numId w:val="1"/>
        </w:numPr>
        <w:spacing w:line="276" w:lineRule="auto"/>
      </w:pPr>
      <w:r w:rsidRPr="00503753">
        <w:rPr>
          <w:color w:val="1C1C1C"/>
        </w:rPr>
        <w:t>Refusal</w:t>
      </w:r>
      <w:r>
        <w:t xml:space="preserve"> to follow </w:t>
      </w:r>
      <w:r w:rsidRPr="00E30EC6">
        <w:rPr>
          <w:color w:val="1C1C1C"/>
        </w:rPr>
        <w:t>instructions</w:t>
      </w:r>
      <w:r>
        <w:t xml:space="preserve"> or escalating hostility</w:t>
      </w:r>
    </w:p>
    <w:p w14:paraId="65F0C9E5" w14:textId="77777777" w:rsidR="0004416C" w:rsidRDefault="0004416C" w:rsidP="0004416C"/>
    <w:p w14:paraId="617E46E2" w14:textId="77777777" w:rsidR="0004416C" w:rsidRPr="0074327A" w:rsidRDefault="0004416C" w:rsidP="0004416C">
      <w:pPr>
        <w:rPr>
          <w:b/>
          <w:bCs/>
        </w:rPr>
      </w:pPr>
      <w:r w:rsidRPr="0074327A">
        <w:rPr>
          <w:b/>
          <w:bCs/>
        </w:rPr>
        <w:t>Staff</w:t>
      </w:r>
      <w:r w:rsidRPr="0074327A">
        <w:rPr>
          <w:rFonts w:ascii="Cambria Math" w:hAnsi="Cambria Math" w:cs="Cambria Math"/>
          <w:b/>
          <w:bCs/>
        </w:rPr>
        <w:t>‑</w:t>
      </w:r>
      <w:r w:rsidRPr="0074327A">
        <w:rPr>
          <w:b/>
          <w:bCs/>
        </w:rPr>
        <w:t>Related Warning Signs</w:t>
      </w:r>
    </w:p>
    <w:p w14:paraId="6B3A53CE" w14:textId="77777777" w:rsidR="0004416C" w:rsidRPr="00503753" w:rsidRDefault="0004416C" w:rsidP="00E30EC6">
      <w:pPr>
        <w:pStyle w:val="ListParagraph"/>
        <w:numPr>
          <w:ilvl w:val="0"/>
          <w:numId w:val="1"/>
        </w:numPr>
        <w:spacing w:line="276" w:lineRule="auto"/>
        <w:rPr>
          <w:color w:val="1C1C1C"/>
        </w:rPr>
      </w:pPr>
      <w:r w:rsidRPr="00503753">
        <w:rPr>
          <w:color w:val="1C1C1C"/>
        </w:rPr>
        <w:t>Increased stress, burnout, hostility, or bullying behaviors</w:t>
      </w:r>
    </w:p>
    <w:p w14:paraId="37ADF99A" w14:textId="77777777" w:rsidR="0004416C" w:rsidRDefault="0004416C" w:rsidP="00E30EC6">
      <w:pPr>
        <w:pStyle w:val="ListParagraph"/>
        <w:numPr>
          <w:ilvl w:val="0"/>
          <w:numId w:val="1"/>
        </w:numPr>
        <w:spacing w:line="276" w:lineRule="auto"/>
      </w:pPr>
      <w:r w:rsidRPr="00503753">
        <w:rPr>
          <w:color w:val="1C1C1C"/>
        </w:rPr>
        <w:t>Conflicts</w:t>
      </w:r>
      <w:r>
        <w:t xml:space="preserve"> that remain </w:t>
      </w:r>
      <w:r w:rsidRPr="00E30EC6">
        <w:rPr>
          <w:color w:val="1C1C1C"/>
        </w:rPr>
        <w:t>unresolved</w:t>
      </w:r>
    </w:p>
    <w:p w14:paraId="284D54D9" w14:textId="77777777" w:rsidR="0004416C" w:rsidRDefault="0004416C" w:rsidP="0004416C"/>
    <w:p w14:paraId="1E539207" w14:textId="1E9CE1E5" w:rsidR="0004416C" w:rsidRDefault="0004416C" w:rsidP="0004416C">
      <w:r>
        <w:t xml:space="preserve">Early identification reduces escalation risk. </w:t>
      </w:r>
    </w:p>
    <w:p w14:paraId="0715EBD1" w14:textId="1847AE59" w:rsidR="0004416C" w:rsidRDefault="00276631" w:rsidP="00FC2E4F">
      <w:pPr>
        <w:pStyle w:val="Heading3"/>
      </w:pPr>
      <w:bookmarkStart w:id="281" w:name="_Toc234315216"/>
      <w:r>
        <w:t>13</w:t>
      </w:r>
      <w:r w:rsidR="00855DB5">
        <w:t>.</w:t>
      </w:r>
      <w:r w:rsidR="0099567D">
        <w:t>10</w:t>
      </w:r>
      <w:r w:rsidR="00855DB5">
        <w:t>.7</w:t>
      </w:r>
      <w:r w:rsidR="0004416C">
        <w:t xml:space="preserve"> Dealing With a Violent or Potentially Violent Person</w:t>
      </w:r>
      <w:bookmarkEnd w:id="281"/>
    </w:p>
    <w:p w14:paraId="14DD687E" w14:textId="246193AC" w:rsidR="0004416C" w:rsidRPr="00503753" w:rsidRDefault="0004416C" w:rsidP="00E30EC6">
      <w:pPr>
        <w:pStyle w:val="ListParagraph"/>
        <w:numPr>
          <w:ilvl w:val="0"/>
          <w:numId w:val="1"/>
        </w:numPr>
        <w:spacing w:line="276" w:lineRule="auto"/>
        <w:rPr>
          <w:color w:val="1C1C1C"/>
        </w:rPr>
      </w:pPr>
      <w:r w:rsidRPr="00503753">
        <w:rPr>
          <w:color w:val="1C1C1C"/>
        </w:rPr>
        <w:t>Maintain calm demeanor and non-threatening posture</w:t>
      </w:r>
      <w:r w:rsidR="002F16DA">
        <w:rPr>
          <w:color w:val="1C1C1C"/>
        </w:rPr>
        <w:t>.</w:t>
      </w:r>
    </w:p>
    <w:p w14:paraId="0CFE6126" w14:textId="4147D113" w:rsidR="0004416C" w:rsidRPr="00503753" w:rsidRDefault="0004416C" w:rsidP="00E30EC6">
      <w:pPr>
        <w:pStyle w:val="ListParagraph"/>
        <w:numPr>
          <w:ilvl w:val="0"/>
          <w:numId w:val="1"/>
        </w:numPr>
        <w:spacing w:line="276" w:lineRule="auto"/>
        <w:rPr>
          <w:color w:val="1C1C1C"/>
        </w:rPr>
      </w:pPr>
      <w:r w:rsidRPr="00503753">
        <w:rPr>
          <w:color w:val="1C1C1C"/>
        </w:rPr>
        <w:t>Use de</w:t>
      </w:r>
      <w:r w:rsidRPr="00503753">
        <w:rPr>
          <w:rFonts w:ascii="Cambria Math" w:hAnsi="Cambria Math" w:cs="Cambria Math"/>
          <w:color w:val="1C1C1C"/>
        </w:rPr>
        <w:t>‑</w:t>
      </w:r>
      <w:r w:rsidRPr="00503753">
        <w:rPr>
          <w:color w:val="1C1C1C"/>
        </w:rPr>
        <w:t>escalation techniques and active listening</w:t>
      </w:r>
      <w:r w:rsidR="006A2402">
        <w:rPr>
          <w:color w:val="1C1C1C"/>
        </w:rPr>
        <w:t>, see</w:t>
      </w:r>
      <w:r w:rsidR="00BF74EF">
        <w:rPr>
          <w:color w:val="1C1C1C"/>
        </w:rPr>
        <w:t xml:space="preserve"> </w:t>
      </w:r>
      <w:r w:rsidR="00BF74EF" w:rsidRPr="001B532A">
        <w:rPr>
          <w:b/>
          <w:bCs/>
          <w:color w:val="1C1C1C"/>
        </w:rPr>
        <w:t>Workplace Violence De-Escalation &amp; Response Techniques</w:t>
      </w:r>
      <w:r w:rsidR="001B532A">
        <w:rPr>
          <w:color w:val="1C1C1C"/>
        </w:rPr>
        <w:t xml:space="preserve"> in the </w:t>
      </w:r>
      <w:r w:rsidR="001B532A" w:rsidRPr="001B532A">
        <w:rPr>
          <w:b/>
          <w:bCs/>
          <w:color w:val="1C1C1C"/>
        </w:rPr>
        <w:t>Appendix</w:t>
      </w:r>
      <w:r w:rsidR="00633267">
        <w:rPr>
          <w:b/>
          <w:bCs/>
          <w:color w:val="1C1C1C"/>
        </w:rPr>
        <w:t xml:space="preserve"> C</w:t>
      </w:r>
      <w:r w:rsidR="001B532A" w:rsidRPr="001B532A">
        <w:rPr>
          <w:b/>
          <w:bCs/>
          <w:color w:val="1C1C1C"/>
        </w:rPr>
        <w:t>: Investigation | Incident Resources</w:t>
      </w:r>
      <w:r w:rsidR="00465C03">
        <w:rPr>
          <w:color w:val="1C1C1C"/>
        </w:rPr>
        <w:t>.</w:t>
      </w:r>
    </w:p>
    <w:p w14:paraId="15E1AB33" w14:textId="4E6AE0CF" w:rsidR="0004416C" w:rsidRPr="00503753" w:rsidRDefault="0004416C" w:rsidP="00E30EC6">
      <w:pPr>
        <w:pStyle w:val="ListParagraph"/>
        <w:numPr>
          <w:ilvl w:val="0"/>
          <w:numId w:val="1"/>
        </w:numPr>
        <w:spacing w:line="276" w:lineRule="auto"/>
        <w:rPr>
          <w:color w:val="1C1C1C"/>
        </w:rPr>
      </w:pPr>
      <w:r w:rsidRPr="00503753">
        <w:rPr>
          <w:color w:val="1C1C1C"/>
        </w:rPr>
        <w:t>Keep distance and a clear exit path</w:t>
      </w:r>
      <w:r w:rsidR="002F16DA">
        <w:rPr>
          <w:color w:val="1C1C1C"/>
        </w:rPr>
        <w:t>.</w:t>
      </w:r>
    </w:p>
    <w:p w14:paraId="0D718671" w14:textId="753F4F4B" w:rsidR="0004416C" w:rsidRPr="00503753" w:rsidRDefault="0004416C" w:rsidP="00E30EC6">
      <w:pPr>
        <w:pStyle w:val="ListParagraph"/>
        <w:numPr>
          <w:ilvl w:val="0"/>
          <w:numId w:val="1"/>
        </w:numPr>
        <w:spacing w:line="276" w:lineRule="auto"/>
        <w:rPr>
          <w:color w:val="1C1C1C"/>
        </w:rPr>
      </w:pPr>
      <w:r w:rsidRPr="00503753">
        <w:rPr>
          <w:color w:val="1C1C1C"/>
        </w:rPr>
        <w:t>Request assistance using clinic emergency procedures</w:t>
      </w:r>
      <w:r w:rsidR="002F16DA">
        <w:rPr>
          <w:color w:val="1C1C1C"/>
        </w:rPr>
        <w:t>.</w:t>
      </w:r>
    </w:p>
    <w:p w14:paraId="573F5865" w14:textId="18D1F83E" w:rsidR="0004416C" w:rsidRDefault="0004416C" w:rsidP="00E30EC6">
      <w:pPr>
        <w:pStyle w:val="ListParagraph"/>
        <w:numPr>
          <w:ilvl w:val="0"/>
          <w:numId w:val="1"/>
        </w:numPr>
        <w:spacing w:line="276" w:lineRule="auto"/>
      </w:pPr>
      <w:r w:rsidRPr="00503753">
        <w:rPr>
          <w:color w:val="1C1C1C"/>
        </w:rPr>
        <w:t>Contact</w:t>
      </w:r>
      <w:r>
        <w:t xml:space="preserve"> law </w:t>
      </w:r>
      <w:r w:rsidRPr="00E30EC6">
        <w:rPr>
          <w:color w:val="1C1C1C"/>
        </w:rPr>
        <w:t>enforcement</w:t>
      </w:r>
      <w:r>
        <w:t xml:space="preserve"> when there is imminent danger</w:t>
      </w:r>
      <w:r w:rsidR="002F16DA">
        <w:t>.</w:t>
      </w:r>
    </w:p>
    <w:p w14:paraId="342EEF23" w14:textId="77777777" w:rsidR="0004416C" w:rsidRDefault="0004416C" w:rsidP="0004416C"/>
    <w:p w14:paraId="0EE52B88" w14:textId="2101A6B9" w:rsidR="0004416C" w:rsidRDefault="0004416C" w:rsidP="0004416C">
      <w:r>
        <w:t>Staff are not required to remain in unsafe situations.</w:t>
      </w:r>
    </w:p>
    <w:p w14:paraId="08C3B3A9" w14:textId="770E9472" w:rsidR="0004416C" w:rsidRDefault="00276631" w:rsidP="00FC2E4F">
      <w:pPr>
        <w:pStyle w:val="Heading3"/>
      </w:pPr>
      <w:bookmarkStart w:id="282" w:name="_Toc234315217"/>
      <w:r>
        <w:t>13</w:t>
      </w:r>
      <w:r w:rsidR="00855DB5">
        <w:t>.</w:t>
      </w:r>
      <w:r w:rsidR="0099567D">
        <w:t>1</w:t>
      </w:r>
      <w:r w:rsidR="008A1050">
        <w:t>1</w:t>
      </w:r>
      <w:r w:rsidR="00855DB5">
        <w:t>.8</w:t>
      </w:r>
      <w:r w:rsidR="0004416C">
        <w:t xml:space="preserve"> General Safety Measures for Clinics</w:t>
      </w:r>
      <w:bookmarkEnd w:id="282"/>
    </w:p>
    <w:p w14:paraId="081565A7" w14:textId="4A2D3013" w:rsidR="0004416C" w:rsidRPr="00503753" w:rsidRDefault="0004416C" w:rsidP="00E30EC6">
      <w:pPr>
        <w:pStyle w:val="ListParagraph"/>
        <w:numPr>
          <w:ilvl w:val="0"/>
          <w:numId w:val="1"/>
        </w:numPr>
        <w:spacing w:line="276" w:lineRule="auto"/>
        <w:rPr>
          <w:color w:val="1C1C1C"/>
        </w:rPr>
      </w:pPr>
      <w:r w:rsidRPr="00503753">
        <w:rPr>
          <w:color w:val="1C1C1C"/>
        </w:rPr>
        <w:t>Visible panic buttons or emergency call procedures</w:t>
      </w:r>
      <w:r w:rsidR="002F16DA">
        <w:rPr>
          <w:color w:val="1C1C1C"/>
        </w:rPr>
        <w:t>.</w:t>
      </w:r>
    </w:p>
    <w:p w14:paraId="37E95E68" w14:textId="429A22AB" w:rsidR="0004416C" w:rsidRPr="00503753" w:rsidRDefault="0004416C" w:rsidP="00E30EC6">
      <w:pPr>
        <w:pStyle w:val="ListParagraph"/>
        <w:numPr>
          <w:ilvl w:val="0"/>
          <w:numId w:val="1"/>
        </w:numPr>
        <w:spacing w:line="276" w:lineRule="auto"/>
        <w:rPr>
          <w:color w:val="1C1C1C"/>
        </w:rPr>
      </w:pPr>
      <w:r w:rsidRPr="00503753">
        <w:rPr>
          <w:color w:val="1C1C1C"/>
        </w:rPr>
        <w:t>Reception desk positioned to provide separation and exit access</w:t>
      </w:r>
      <w:r w:rsidR="002F16DA">
        <w:rPr>
          <w:color w:val="1C1C1C"/>
        </w:rPr>
        <w:t>.</w:t>
      </w:r>
    </w:p>
    <w:p w14:paraId="0ED7921A" w14:textId="2E30C4D3" w:rsidR="0004416C" w:rsidRPr="00503753" w:rsidRDefault="0004416C" w:rsidP="00E30EC6">
      <w:pPr>
        <w:pStyle w:val="ListParagraph"/>
        <w:numPr>
          <w:ilvl w:val="0"/>
          <w:numId w:val="1"/>
        </w:numPr>
        <w:spacing w:line="276" w:lineRule="auto"/>
        <w:rPr>
          <w:color w:val="1C1C1C"/>
        </w:rPr>
      </w:pPr>
      <w:r w:rsidRPr="00503753">
        <w:rPr>
          <w:color w:val="1C1C1C"/>
        </w:rPr>
        <w:t>Awareness of room layouts and exits</w:t>
      </w:r>
      <w:r w:rsidR="002F16DA">
        <w:rPr>
          <w:color w:val="1C1C1C"/>
        </w:rPr>
        <w:t>.</w:t>
      </w:r>
    </w:p>
    <w:p w14:paraId="21CC12CA" w14:textId="1FFBB02A" w:rsidR="00A8050B" w:rsidRPr="00E30EC6" w:rsidRDefault="0004416C" w:rsidP="00E30EC6">
      <w:pPr>
        <w:pStyle w:val="ListParagraph"/>
        <w:numPr>
          <w:ilvl w:val="0"/>
          <w:numId w:val="1"/>
        </w:numPr>
        <w:spacing w:line="276" w:lineRule="auto"/>
        <w:rPr>
          <w:color w:val="1C1C1C"/>
        </w:rPr>
      </w:pPr>
      <w:r w:rsidRPr="00503753">
        <w:rPr>
          <w:color w:val="1C1C1C"/>
        </w:rPr>
        <w:t>Buddy</w:t>
      </w:r>
      <w:r w:rsidRPr="00E30EC6">
        <w:rPr>
          <w:color w:val="1C1C1C"/>
        </w:rPr>
        <w:t xml:space="preserve"> systems when dealing with high</w:t>
      </w:r>
      <w:r w:rsidRPr="00E30EC6">
        <w:rPr>
          <w:rFonts w:ascii="Cambria Math" w:hAnsi="Cambria Math" w:cs="Cambria Math"/>
          <w:color w:val="1C1C1C"/>
        </w:rPr>
        <w:t>‑</w:t>
      </w:r>
      <w:r w:rsidRPr="00E30EC6">
        <w:rPr>
          <w:color w:val="1C1C1C"/>
        </w:rPr>
        <w:t>risk patients</w:t>
      </w:r>
      <w:r w:rsidR="002F16DA">
        <w:rPr>
          <w:color w:val="1C1C1C"/>
        </w:rPr>
        <w:t>.</w:t>
      </w:r>
    </w:p>
    <w:p w14:paraId="2F66A3E8" w14:textId="33532A41" w:rsidR="0004416C" w:rsidRDefault="0004416C" w:rsidP="0004416C">
      <w:pPr>
        <w:pStyle w:val="ListParagraph"/>
        <w:numPr>
          <w:ilvl w:val="0"/>
          <w:numId w:val="1"/>
        </w:numPr>
        <w:spacing w:line="276" w:lineRule="auto"/>
      </w:pPr>
      <w:r w:rsidRPr="00E30EC6">
        <w:rPr>
          <w:color w:val="1C1C1C"/>
        </w:rPr>
        <w:t>Secure access to staff</w:t>
      </w:r>
      <w:r>
        <w:t xml:space="preserve">-only </w:t>
      </w:r>
      <w:r w:rsidR="00AB35DF">
        <w:t>areas.</w:t>
      </w:r>
    </w:p>
    <w:p w14:paraId="0FAAC863" w14:textId="17564398" w:rsidR="0004416C" w:rsidRDefault="00276631" w:rsidP="00FC2E4F">
      <w:pPr>
        <w:pStyle w:val="Heading3"/>
      </w:pPr>
      <w:bookmarkStart w:id="283" w:name="_Toc234315218"/>
      <w:r>
        <w:t>13</w:t>
      </w:r>
      <w:r w:rsidR="00855DB5">
        <w:t>.</w:t>
      </w:r>
      <w:r w:rsidR="0099567D">
        <w:t>1</w:t>
      </w:r>
      <w:r w:rsidR="008A1050">
        <w:t>1</w:t>
      </w:r>
      <w:r w:rsidR="00855DB5">
        <w:t>.9</w:t>
      </w:r>
      <w:r w:rsidR="0004416C">
        <w:t xml:space="preserve"> Training</w:t>
      </w:r>
      <w:bookmarkEnd w:id="283"/>
    </w:p>
    <w:p w14:paraId="3FC8E429" w14:textId="77777777" w:rsidR="00704726" w:rsidRDefault="00704726" w:rsidP="00704726">
      <w:r>
        <w:t>Our annual compliance training program will cover the subject of workplace violence. This training includes:</w:t>
      </w:r>
    </w:p>
    <w:p w14:paraId="18E5C1E1" w14:textId="77777777" w:rsidR="00704726" w:rsidRPr="00704726" w:rsidRDefault="00704726" w:rsidP="00E30EC6">
      <w:pPr>
        <w:pStyle w:val="ListParagraph"/>
        <w:numPr>
          <w:ilvl w:val="0"/>
          <w:numId w:val="1"/>
        </w:numPr>
        <w:spacing w:line="276" w:lineRule="auto"/>
        <w:rPr>
          <w:color w:val="1C1C1C"/>
        </w:rPr>
      </w:pPr>
      <w:r w:rsidRPr="00704726">
        <w:rPr>
          <w:color w:val="1C1C1C"/>
        </w:rPr>
        <w:t>A review and definition of workplace violence.</w:t>
      </w:r>
    </w:p>
    <w:p w14:paraId="414B8511" w14:textId="77777777" w:rsidR="00704726" w:rsidRPr="00704726" w:rsidRDefault="00704726" w:rsidP="00E30EC6">
      <w:pPr>
        <w:pStyle w:val="ListParagraph"/>
        <w:numPr>
          <w:ilvl w:val="0"/>
          <w:numId w:val="1"/>
        </w:numPr>
        <w:spacing w:line="276" w:lineRule="auto"/>
        <w:rPr>
          <w:color w:val="1C1C1C"/>
        </w:rPr>
      </w:pPr>
      <w:r w:rsidRPr="00704726">
        <w:rPr>
          <w:color w:val="1C1C1C"/>
        </w:rPr>
        <w:t>A full description of this facility’s program.</w:t>
      </w:r>
    </w:p>
    <w:p w14:paraId="093CBD16" w14:textId="77777777" w:rsidR="00704726" w:rsidRPr="00704726" w:rsidRDefault="00704726" w:rsidP="00E30EC6">
      <w:pPr>
        <w:pStyle w:val="ListParagraph"/>
        <w:numPr>
          <w:ilvl w:val="0"/>
          <w:numId w:val="1"/>
        </w:numPr>
        <w:spacing w:line="276" w:lineRule="auto"/>
        <w:rPr>
          <w:color w:val="1C1C1C"/>
        </w:rPr>
      </w:pPr>
      <w:r w:rsidRPr="00704726">
        <w:rPr>
          <w:color w:val="1C1C1C"/>
        </w:rPr>
        <w:t>Instructions on how to report all workplace violence incidents, including threats and verbal abuse.</w:t>
      </w:r>
    </w:p>
    <w:p w14:paraId="7A2EBBA5" w14:textId="77777777" w:rsidR="00704726" w:rsidRPr="00704726" w:rsidRDefault="00704726" w:rsidP="00E30EC6">
      <w:pPr>
        <w:pStyle w:val="ListParagraph"/>
        <w:numPr>
          <w:ilvl w:val="0"/>
          <w:numId w:val="1"/>
        </w:numPr>
        <w:spacing w:line="276" w:lineRule="auto"/>
        <w:rPr>
          <w:color w:val="1C1C1C"/>
        </w:rPr>
      </w:pPr>
      <w:r w:rsidRPr="00704726">
        <w:rPr>
          <w:color w:val="1C1C1C"/>
        </w:rPr>
        <w:t>Methods of recognizing and responding to workplace security hazards.</w:t>
      </w:r>
    </w:p>
    <w:p w14:paraId="6DE1B428" w14:textId="693F7D4C" w:rsidR="00704726" w:rsidRPr="00704726" w:rsidRDefault="00704726" w:rsidP="00E30EC6">
      <w:pPr>
        <w:pStyle w:val="ListParagraph"/>
        <w:numPr>
          <w:ilvl w:val="0"/>
          <w:numId w:val="1"/>
        </w:numPr>
        <w:spacing w:line="276" w:lineRule="auto"/>
        <w:rPr>
          <w:color w:val="1C1C1C"/>
        </w:rPr>
      </w:pPr>
      <w:r w:rsidRPr="00704726">
        <w:rPr>
          <w:color w:val="1C1C1C"/>
        </w:rPr>
        <w:t>The identification of potential workplace security hazards</w:t>
      </w:r>
      <w:r w:rsidR="0041623C">
        <w:rPr>
          <w:color w:val="1C1C1C"/>
        </w:rPr>
        <w:t>.</w:t>
      </w:r>
    </w:p>
    <w:p w14:paraId="06C94F42" w14:textId="77777777" w:rsidR="00704726" w:rsidRPr="00704726" w:rsidRDefault="00704726" w:rsidP="00E30EC6">
      <w:pPr>
        <w:pStyle w:val="ListParagraph"/>
        <w:numPr>
          <w:ilvl w:val="0"/>
          <w:numId w:val="1"/>
        </w:numPr>
        <w:spacing w:line="276" w:lineRule="auto"/>
        <w:rPr>
          <w:color w:val="1C1C1C"/>
        </w:rPr>
      </w:pPr>
      <w:r w:rsidRPr="00704726">
        <w:rPr>
          <w:color w:val="1C1C1C"/>
        </w:rPr>
        <w:t>How to summon assistance in case of emergency.</w:t>
      </w:r>
    </w:p>
    <w:p w14:paraId="17663B2A" w14:textId="4D7FB238" w:rsidR="0004416C" w:rsidRPr="008D7B37" w:rsidRDefault="00704726" w:rsidP="0004416C">
      <w:pPr>
        <w:pStyle w:val="ListParagraph"/>
        <w:numPr>
          <w:ilvl w:val="0"/>
          <w:numId w:val="1"/>
        </w:numPr>
        <w:spacing w:line="276" w:lineRule="auto"/>
        <w:rPr>
          <w:color w:val="1C1C1C"/>
        </w:rPr>
      </w:pPr>
      <w:r w:rsidRPr="00704726">
        <w:rPr>
          <w:color w:val="1C1C1C"/>
        </w:rPr>
        <w:t>A review of the measures that have been instituted in this organization to prevent workplace violence.</w:t>
      </w:r>
    </w:p>
    <w:p w14:paraId="47F86DE2" w14:textId="3CC26F88" w:rsidR="0004416C" w:rsidRDefault="00276631" w:rsidP="00FC2E4F">
      <w:pPr>
        <w:pStyle w:val="Heading3"/>
      </w:pPr>
      <w:bookmarkStart w:id="284" w:name="_Toc234315219"/>
      <w:r>
        <w:t>13</w:t>
      </w:r>
      <w:r w:rsidR="00855DB5">
        <w:t>.</w:t>
      </w:r>
      <w:r w:rsidR="0099567D">
        <w:t>1</w:t>
      </w:r>
      <w:r w:rsidR="008A1050">
        <w:t>1</w:t>
      </w:r>
      <w:r w:rsidR="00855DB5">
        <w:t>.10</w:t>
      </w:r>
      <w:r w:rsidR="0004416C">
        <w:t xml:space="preserve"> Documentation and Reporting</w:t>
      </w:r>
      <w:bookmarkEnd w:id="284"/>
    </w:p>
    <w:p w14:paraId="6BB044F2" w14:textId="77777777" w:rsidR="00B90897" w:rsidRDefault="00B90897" w:rsidP="00B90897">
      <w:pPr>
        <w:spacing w:after="100"/>
        <w:rPr>
          <w:color w:val="1C1C1C"/>
        </w:rPr>
      </w:pPr>
      <w:r w:rsidRPr="00B90897">
        <w:rPr>
          <w:color w:val="1C1C1C"/>
        </w:rPr>
        <w:t>All incidents, threats, and near</w:t>
      </w:r>
      <w:r w:rsidRPr="00B90897">
        <w:rPr>
          <w:color w:val="1C1C1C"/>
        </w:rPr>
        <w:noBreakHyphen/>
        <w:t>miss events related to workplace violence or safety concerns must be promptly reported in accordance with organizational policy. Each report will be thoroughly documented and will include, at a minimum, the date and time of the incident, the location, the individuals involved, and a description of the actions taken.</w:t>
      </w:r>
    </w:p>
    <w:p w14:paraId="68098466" w14:textId="23CF1564" w:rsidR="00B90897" w:rsidRPr="00B90897" w:rsidRDefault="00B90897" w:rsidP="00B90897">
      <w:pPr>
        <w:spacing w:after="100"/>
        <w:rPr>
          <w:color w:val="1C1C1C"/>
        </w:rPr>
      </w:pPr>
      <w:r w:rsidRPr="00B90897">
        <w:rPr>
          <w:color w:val="1C1C1C"/>
        </w:rPr>
        <w:t>Reported incident data is regularly reviewed and analyzed to identify patterns, trends, and opportunities for corrective or preventive action. Retaliation against any employee who reports an incident, threat, or safety concern in good faith is strictly prohibited and will not be tolerated.</w:t>
      </w:r>
    </w:p>
    <w:p w14:paraId="2E2FDA13" w14:textId="7EFACA43" w:rsidR="002A6859" w:rsidRDefault="002A6859" w:rsidP="00A81FE1">
      <w:pPr>
        <w:rPr>
          <w:color w:val="1C1C1C"/>
        </w:rPr>
      </w:pPr>
      <w:r w:rsidRPr="002A6859">
        <w:rPr>
          <w:color w:val="1C1C1C"/>
        </w:rPr>
        <w:t xml:space="preserve">Accurate records of all workplace violence incidents will be maintained. Incident reports will be kept for a minimum of three </w:t>
      </w:r>
      <w:r w:rsidR="00ED648B">
        <w:rPr>
          <w:color w:val="1C1C1C"/>
        </w:rPr>
        <w:t xml:space="preserve">(3) </w:t>
      </w:r>
      <w:r w:rsidRPr="002A6859">
        <w:rPr>
          <w:color w:val="1C1C1C"/>
        </w:rPr>
        <w:t>years, or for the time period specified in the Statute of Limitations.</w:t>
      </w:r>
    </w:p>
    <w:p w14:paraId="6E4BDF23" w14:textId="6FBC3254" w:rsidR="00ED648B" w:rsidRDefault="00ED648B">
      <w:pPr>
        <w:rPr>
          <w:color w:val="1C1C1C"/>
        </w:rPr>
      </w:pPr>
      <w:r>
        <w:rPr>
          <w:color w:val="1C1C1C"/>
        </w:rPr>
        <w:br w:type="page"/>
      </w:r>
    </w:p>
    <w:p w14:paraId="191E1EEC" w14:textId="07BE0A9A" w:rsidR="007B799A" w:rsidRDefault="00497E4C">
      <w:pPr>
        <w:pStyle w:val="Heading1"/>
      </w:pPr>
      <w:bookmarkStart w:id="285" w:name="_Toc234315220"/>
      <w:r>
        <w:t xml:space="preserve">Section </w:t>
      </w:r>
      <w:r w:rsidR="00ED648B">
        <w:t>14</w:t>
      </w:r>
      <w:r>
        <w:t>: Ergonomics and Musculoskeletal Injury Prevention</w:t>
      </w:r>
      <w:bookmarkEnd w:id="285"/>
    </w:p>
    <w:p w14:paraId="339509B8" w14:textId="3605043E" w:rsidR="007B799A" w:rsidRDefault="00ED648B">
      <w:pPr>
        <w:pStyle w:val="Heading2"/>
      </w:pPr>
      <w:bookmarkStart w:id="286" w:name="_Toc234315221"/>
      <w:r>
        <w:t>14</w:t>
      </w:r>
      <w:r w:rsidR="00497E4C">
        <w:t>.1 Purpose</w:t>
      </w:r>
      <w:bookmarkEnd w:id="286"/>
    </w:p>
    <w:p w14:paraId="77A2A458" w14:textId="77777777" w:rsidR="007B799A" w:rsidRDefault="00497E4C">
      <w:pPr>
        <w:spacing w:after="200"/>
        <w:rPr>
          <w:color w:val="1C1C1C"/>
        </w:rPr>
      </w:pPr>
      <w:r>
        <w:rPr>
          <w:color w:val="1C1C1C"/>
        </w:rPr>
        <w:t>This program addresses ergonomic risk factors in the medical practice to prevent work-related musculoskeletal disorders (WMSDs). Common risk factors in healthcare include repetitive motions, awkward or sustained postures, forceful exertions, prolonged standing, and patient handling activities.</w:t>
      </w:r>
    </w:p>
    <w:p w14:paraId="0D838A9F" w14:textId="0671453C" w:rsidR="00346924" w:rsidRDefault="00520CF0">
      <w:pPr>
        <w:spacing w:after="200"/>
      </w:pPr>
      <w:r w:rsidRPr="00520CF0">
        <w:t>We will make every effort to promote a comfortable and safe work environment by providing comfortable furniture, proper lighting and appropriate physical elements. We urge all employees who use computer workstations to use good personal practices such as proper posture and adjusting the workstation to suit personal "comfort zones". This is especially important if workstations are shared.</w:t>
      </w:r>
    </w:p>
    <w:p w14:paraId="3587AF44" w14:textId="778515BC" w:rsidR="007B799A" w:rsidRDefault="00ED648B">
      <w:pPr>
        <w:pStyle w:val="Heading2"/>
      </w:pPr>
      <w:bookmarkStart w:id="287" w:name="_Toc234315222"/>
      <w:r>
        <w:t>14</w:t>
      </w:r>
      <w:r w:rsidR="00497E4C">
        <w:t>.2 Workstation Setup</w:t>
      </w:r>
      <w:bookmarkEnd w:id="287"/>
    </w:p>
    <w:p w14:paraId="4139FB18" w14:textId="77777777" w:rsidR="00AD68A8" w:rsidRPr="00AD68A8" w:rsidRDefault="00AD68A8" w:rsidP="00AD68A8">
      <w:r w:rsidRPr="00AD68A8">
        <w:t>Studies show that long periods of typing, improper workstation setup and incorrect work habits can be linked to injuries that include tendonitis, carpal tunnel syndrome and back pain.  Be aware of these warning signs that can occur in shoulders, neck, back, arms, wrists or hands:</w:t>
      </w:r>
    </w:p>
    <w:p w14:paraId="6862A514" w14:textId="77777777" w:rsidR="00AD68A8" w:rsidRPr="00AD68A8" w:rsidRDefault="00AD68A8" w:rsidP="00237FF5">
      <w:pPr>
        <w:pStyle w:val="ListParagraph"/>
        <w:numPr>
          <w:ilvl w:val="0"/>
          <w:numId w:val="1"/>
        </w:numPr>
        <w:spacing w:line="276" w:lineRule="auto"/>
        <w:rPr>
          <w:color w:val="1C1C1C"/>
        </w:rPr>
      </w:pPr>
      <w:r w:rsidRPr="00AD68A8">
        <w:rPr>
          <w:color w:val="1C1C1C"/>
        </w:rPr>
        <w:t>Tenderness or swelling</w:t>
      </w:r>
    </w:p>
    <w:p w14:paraId="2B63D68B" w14:textId="77777777" w:rsidR="00AD68A8" w:rsidRPr="00AD68A8" w:rsidRDefault="00AD68A8" w:rsidP="00237FF5">
      <w:pPr>
        <w:pStyle w:val="ListParagraph"/>
        <w:numPr>
          <w:ilvl w:val="0"/>
          <w:numId w:val="1"/>
        </w:numPr>
        <w:spacing w:line="276" w:lineRule="auto"/>
        <w:rPr>
          <w:color w:val="1C1C1C"/>
        </w:rPr>
      </w:pPr>
      <w:r w:rsidRPr="00AD68A8">
        <w:rPr>
          <w:color w:val="1C1C1C"/>
        </w:rPr>
        <w:t>Soreness or aching</w:t>
      </w:r>
    </w:p>
    <w:p w14:paraId="302A6A03" w14:textId="77777777" w:rsidR="00AD68A8" w:rsidRPr="00AD68A8" w:rsidRDefault="00AD68A8" w:rsidP="00237FF5">
      <w:pPr>
        <w:pStyle w:val="ListParagraph"/>
        <w:numPr>
          <w:ilvl w:val="0"/>
          <w:numId w:val="1"/>
        </w:numPr>
        <w:spacing w:line="276" w:lineRule="auto"/>
        <w:rPr>
          <w:color w:val="1C1C1C"/>
        </w:rPr>
      </w:pPr>
      <w:r w:rsidRPr="00AD68A8">
        <w:rPr>
          <w:color w:val="1C1C1C"/>
        </w:rPr>
        <w:t>Burning or a “tingling” sensation</w:t>
      </w:r>
    </w:p>
    <w:p w14:paraId="6631D4EC" w14:textId="77777777" w:rsidR="00AD68A8" w:rsidRPr="00AD68A8" w:rsidRDefault="00AD68A8" w:rsidP="00237FF5">
      <w:pPr>
        <w:pStyle w:val="ListParagraph"/>
        <w:numPr>
          <w:ilvl w:val="0"/>
          <w:numId w:val="1"/>
        </w:numPr>
        <w:spacing w:line="276" w:lineRule="auto"/>
        <w:rPr>
          <w:color w:val="1C1C1C"/>
        </w:rPr>
      </w:pPr>
      <w:r w:rsidRPr="00AD68A8">
        <w:rPr>
          <w:color w:val="1C1C1C"/>
        </w:rPr>
        <w:t>Pain or throbbing</w:t>
      </w:r>
    </w:p>
    <w:p w14:paraId="20C247CA" w14:textId="77777777" w:rsidR="00AD68A8" w:rsidRPr="00AD68A8" w:rsidRDefault="00AD68A8" w:rsidP="00237FF5">
      <w:pPr>
        <w:pStyle w:val="ListParagraph"/>
        <w:numPr>
          <w:ilvl w:val="0"/>
          <w:numId w:val="1"/>
        </w:numPr>
        <w:spacing w:line="276" w:lineRule="auto"/>
      </w:pPr>
      <w:r w:rsidRPr="00AD68A8">
        <w:rPr>
          <w:color w:val="1C1C1C"/>
        </w:rPr>
        <w:t>Weakness</w:t>
      </w:r>
      <w:r w:rsidRPr="00237FF5">
        <w:rPr>
          <w:color w:val="1C1C1C"/>
        </w:rPr>
        <w:t xml:space="preserve"> or a sensation</w:t>
      </w:r>
      <w:r w:rsidRPr="00AD68A8">
        <w:t xml:space="preserve"> of coldness</w:t>
      </w:r>
    </w:p>
    <w:p w14:paraId="08F3E8C0" w14:textId="77777777" w:rsidR="00AD68A8" w:rsidRDefault="00AD68A8" w:rsidP="00AD68A8"/>
    <w:p w14:paraId="5848D2FE" w14:textId="7EFC44BA" w:rsidR="00AD68A8" w:rsidRDefault="00AD68A8" w:rsidP="00AD68A8">
      <w:r w:rsidRPr="00AD68A8">
        <w:t xml:space="preserve">If any of these symptoms occur while working at your computer or during the night or other times when no work with the hands is being performed, notify your supervisor and/ or your </w:t>
      </w:r>
      <w:r w:rsidR="00A5174F">
        <w:t>Safety Coordinator</w:t>
      </w:r>
      <w:r w:rsidRPr="00AD68A8">
        <w:t xml:space="preserve"> as soon as possible. Often when problems are identified and corrected, it is possible to prevent a long-term disability.</w:t>
      </w:r>
      <w:r w:rsidR="00C25AEB">
        <w:t xml:space="preserve"> </w:t>
      </w:r>
      <w:r w:rsidR="0097000C">
        <w:t xml:space="preserve">For more information see the </w:t>
      </w:r>
      <w:r w:rsidR="0097000C" w:rsidRPr="0097000C">
        <w:rPr>
          <w:b/>
          <w:bCs/>
        </w:rPr>
        <w:t>Workstation Setup and Use Guidelines</w:t>
      </w:r>
      <w:r w:rsidR="0097000C">
        <w:t xml:space="preserve"> in </w:t>
      </w:r>
      <w:r w:rsidR="0097000C" w:rsidRPr="0097000C">
        <w:t xml:space="preserve">the </w:t>
      </w:r>
      <w:r w:rsidR="0097000C" w:rsidRPr="0097000C">
        <w:rPr>
          <w:b/>
          <w:bCs/>
        </w:rPr>
        <w:t>Appendix</w:t>
      </w:r>
      <w:r w:rsidR="00633267">
        <w:rPr>
          <w:b/>
          <w:bCs/>
        </w:rPr>
        <w:t xml:space="preserve"> D</w:t>
      </w:r>
      <w:r w:rsidR="0097000C" w:rsidRPr="0097000C">
        <w:rPr>
          <w:b/>
          <w:bCs/>
        </w:rPr>
        <w:t>: OSHA Resources</w:t>
      </w:r>
      <w:r w:rsidR="00D94698">
        <w:t xml:space="preserve"> section.</w:t>
      </w:r>
    </w:p>
    <w:p w14:paraId="2358A7EE" w14:textId="1B264347" w:rsidR="007B799A" w:rsidRDefault="00ED648B">
      <w:pPr>
        <w:pStyle w:val="Heading2"/>
      </w:pPr>
      <w:bookmarkStart w:id="288" w:name="_Toc234315223"/>
      <w:r>
        <w:t>14</w:t>
      </w:r>
      <w:r w:rsidR="00497E4C">
        <w:t>.3 Safe Patient Handling</w:t>
      </w:r>
      <w:bookmarkEnd w:id="288"/>
    </w:p>
    <w:p w14:paraId="1B2F07E4" w14:textId="77777777" w:rsidR="007B799A" w:rsidRDefault="00497E4C">
      <w:pPr>
        <w:spacing w:after="200"/>
      </w:pPr>
      <w:r>
        <w:rPr>
          <w:color w:val="1C1C1C"/>
        </w:rPr>
        <w:t>The practice implements a Safe Patient Handling Program to reduce injuries associated with lifting, transferring, and repositioning patients. Mechanical lift devices and transfer aids are used whenever feasible. Employees are trained in proper body mechanics and safe lifting techniques. No employee is expected to manually lift or transfer a patient alone when the patient’s weight, condition, or the transfer distance poses a risk of injury.</w:t>
      </w:r>
    </w:p>
    <w:p w14:paraId="764E72AB" w14:textId="27A066E9" w:rsidR="007B799A" w:rsidRDefault="00ED648B">
      <w:pPr>
        <w:pStyle w:val="Heading2"/>
      </w:pPr>
      <w:bookmarkStart w:id="289" w:name="_Toc234315224"/>
      <w:r>
        <w:t>14</w:t>
      </w:r>
      <w:r w:rsidR="00497E4C">
        <w:t>.4 Reporting Ergonomic Concerns</w:t>
      </w:r>
      <w:bookmarkEnd w:id="289"/>
    </w:p>
    <w:p w14:paraId="3A91F6D8" w14:textId="3AFF15B4" w:rsidR="007B799A" w:rsidRDefault="00497E4C">
      <w:pPr>
        <w:spacing w:after="200"/>
      </w:pPr>
      <w:r>
        <w:rPr>
          <w:color w:val="1C1C1C"/>
        </w:rPr>
        <w:t xml:space="preserve">Employees are encouraged to report any ergonomic discomfort, pain, or concerns to their supervisor or the </w:t>
      </w:r>
      <w:r w:rsidR="00A5174F">
        <w:rPr>
          <w:color w:val="1C1C1C"/>
        </w:rPr>
        <w:t>Safety Coordinator</w:t>
      </w:r>
      <w:r>
        <w:rPr>
          <w:color w:val="1C1C1C"/>
        </w:rPr>
        <w:t xml:space="preserve">. Early reporting allows for timely workstation assessment and modification before a minor discomfort progresses to a recordable injury. The </w:t>
      </w:r>
      <w:r w:rsidR="001E1001">
        <w:rPr>
          <w:color w:val="1C1C1C"/>
        </w:rPr>
        <w:t>Safety Coordinator</w:t>
      </w:r>
      <w:r>
        <w:rPr>
          <w:color w:val="1C1C1C"/>
        </w:rPr>
        <w:t xml:space="preserve"> conducts ergonomic evaluations upon request and recommends appropriate interventions.</w:t>
      </w:r>
    </w:p>
    <w:p w14:paraId="0CB78587" w14:textId="77777777" w:rsidR="007B799A" w:rsidRDefault="00497E4C">
      <w:r>
        <w:br w:type="page"/>
      </w:r>
    </w:p>
    <w:p w14:paraId="778A4356" w14:textId="0F52B7EC" w:rsidR="007B799A" w:rsidRDefault="00497E4C">
      <w:pPr>
        <w:pStyle w:val="Heading1"/>
      </w:pPr>
      <w:bookmarkStart w:id="290" w:name="_Toc234315225"/>
      <w:r>
        <w:t xml:space="preserve">Section </w:t>
      </w:r>
      <w:r w:rsidR="00D17818">
        <w:t>15</w:t>
      </w:r>
      <w:r>
        <w:t>: Electrical and Equipment Safety</w:t>
      </w:r>
      <w:bookmarkEnd w:id="290"/>
    </w:p>
    <w:p w14:paraId="0E463C65" w14:textId="21CD883F" w:rsidR="007B799A" w:rsidRDefault="00D17818">
      <w:pPr>
        <w:pStyle w:val="Heading2"/>
      </w:pPr>
      <w:bookmarkStart w:id="291" w:name="_Toc234315226"/>
      <w:r>
        <w:t>15</w:t>
      </w:r>
      <w:r w:rsidR="00497E4C">
        <w:t>.1 General Electrical Safety</w:t>
      </w:r>
      <w:bookmarkEnd w:id="291"/>
    </w:p>
    <w:p w14:paraId="3787B5CD" w14:textId="77777777" w:rsidR="007B799A" w:rsidRDefault="00497E4C">
      <w:pPr>
        <w:spacing w:after="200"/>
      </w:pPr>
      <w:r>
        <w:rPr>
          <w:color w:val="1C1C1C"/>
        </w:rPr>
        <w:t>All electrical systems, outlets, and equipment are maintained in compliance with OSHA (29 CFR 1910.301–399) and applicable electrical codes. Ground fault circuit interrupters (GFCIs) are installed in all wet locations. Only grounded (three-prong) equipment is used in patient care areas. Employees are prohibited from using damaged cords, overloading circuits, or modifying electrical equipment. Extension cords are not used as permanent wiring.</w:t>
      </w:r>
    </w:p>
    <w:p w14:paraId="6C563B68" w14:textId="075770B2" w:rsidR="007B799A" w:rsidRDefault="00D17818">
      <w:pPr>
        <w:pStyle w:val="Heading2"/>
      </w:pPr>
      <w:bookmarkStart w:id="292" w:name="_Toc234315227"/>
      <w:r>
        <w:t>15</w:t>
      </w:r>
      <w:r w:rsidR="00497E4C">
        <w:t>.2 Medical Equipment Safety</w:t>
      </w:r>
      <w:bookmarkEnd w:id="292"/>
    </w:p>
    <w:p w14:paraId="4331FEFD" w14:textId="3D96BCC7" w:rsidR="007B799A" w:rsidRDefault="00497E4C">
      <w:pPr>
        <w:spacing w:after="200"/>
      </w:pPr>
      <w:r>
        <w:rPr>
          <w:color w:val="1C1C1C"/>
        </w:rPr>
        <w:t>All medical equipment is maintained according to manufacturer recommendations and applicable regulations. Pre-use inspections are performed daily on all clinical equipment. Preventive maintenance schedules are documented and followed. Equipment that fails inspection or malfunctions is immediately removed from service and tagged out of use. Only qualified, trained personnel may operate medical equipment. Equipment maintenance logs are retained for the life of the equipment plus one</w:t>
      </w:r>
      <w:r w:rsidR="0080073D">
        <w:rPr>
          <w:color w:val="1C1C1C"/>
        </w:rPr>
        <w:t xml:space="preserve"> (1)</w:t>
      </w:r>
      <w:r>
        <w:rPr>
          <w:color w:val="1C1C1C"/>
        </w:rPr>
        <w:t xml:space="preserve"> year.</w:t>
      </w:r>
    </w:p>
    <w:p w14:paraId="701013A3" w14:textId="314DCD16" w:rsidR="007B799A" w:rsidRDefault="00D17818">
      <w:pPr>
        <w:pStyle w:val="Heading2"/>
      </w:pPr>
      <w:bookmarkStart w:id="293" w:name="_Toc234315228"/>
      <w:r>
        <w:t>15</w:t>
      </w:r>
      <w:r w:rsidR="00497E4C">
        <w:t>.3 Lockout/Tagout (LOTO)</w:t>
      </w:r>
      <w:bookmarkEnd w:id="293"/>
    </w:p>
    <w:p w14:paraId="33CE4B5A" w14:textId="77777777" w:rsidR="007B799A" w:rsidRDefault="00497E4C">
      <w:pPr>
        <w:spacing w:after="200"/>
      </w:pPr>
      <w:r>
        <w:rPr>
          <w:color w:val="1C1C1C"/>
        </w:rPr>
        <w:t>When servicing or maintaining equipment that could unexpectedly start up, release stored energy, or create a hazard, lockout/tagout procedures per 29 CFR 1910.147 are followed. Only authorized and trained personnel may perform lockout/tagout. Affected employees are notified before and after LOTO procedures.</w:t>
      </w:r>
    </w:p>
    <w:p w14:paraId="0C2D8E58" w14:textId="77777777" w:rsidR="007B799A" w:rsidRDefault="00497E4C">
      <w:r>
        <w:br w:type="page"/>
      </w:r>
    </w:p>
    <w:p w14:paraId="7260823F" w14:textId="75D0A4FB" w:rsidR="007B799A" w:rsidRDefault="00497E4C">
      <w:pPr>
        <w:pStyle w:val="Heading1"/>
      </w:pPr>
      <w:bookmarkStart w:id="294" w:name="_Toc234315229"/>
      <w:r>
        <w:t>Section 1</w:t>
      </w:r>
      <w:r w:rsidR="005527E3">
        <w:t>6</w:t>
      </w:r>
      <w:r>
        <w:t>: Workplace Inspections and Audits</w:t>
      </w:r>
      <w:bookmarkEnd w:id="294"/>
    </w:p>
    <w:p w14:paraId="4FA6E697" w14:textId="6CC9814B" w:rsidR="007B799A" w:rsidRDefault="00497E4C" w:rsidP="00F40292">
      <w:pPr>
        <w:pStyle w:val="Heading2"/>
      </w:pPr>
      <w:bookmarkStart w:id="295" w:name="_Toc234315230"/>
      <w:r>
        <w:t>1</w:t>
      </w:r>
      <w:r w:rsidR="005527E3">
        <w:t>6</w:t>
      </w:r>
      <w:r>
        <w:t>.1 Inspection Schedule</w:t>
      </w:r>
      <w:bookmarkEnd w:id="2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B799A" w14:paraId="7D50AE3A"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0E91D13" w14:textId="77777777" w:rsidR="007B799A" w:rsidRDefault="00497E4C">
            <w:pPr>
              <w:jc w:val="center"/>
            </w:pPr>
            <w:r>
              <w:rPr>
                <w:b/>
                <w:bCs/>
                <w:color w:val="FFFFFF"/>
              </w:rPr>
              <w:t>Inspection Type</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A0D4329" w14:textId="77777777" w:rsidR="007B799A" w:rsidRDefault="00497E4C">
            <w:pPr>
              <w:jc w:val="center"/>
            </w:pPr>
            <w:r>
              <w:rPr>
                <w:b/>
                <w:bCs/>
                <w:color w:val="FFFFFF"/>
              </w:rPr>
              <w:t>Frequency</w:t>
            </w:r>
          </w:p>
        </w:tc>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9D64CE5" w14:textId="77777777" w:rsidR="007B799A" w:rsidRDefault="00497E4C">
            <w:pPr>
              <w:jc w:val="center"/>
            </w:pPr>
            <w:r>
              <w:rPr>
                <w:b/>
                <w:bCs/>
                <w:color w:val="FFFFFF"/>
              </w:rPr>
              <w:t>Responsible Party</w:t>
            </w:r>
          </w:p>
        </w:tc>
      </w:tr>
      <w:tr w:rsidR="007B799A" w14:paraId="70AAF721" w14:textId="77777777" w:rsidTr="00C82CEF">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38DA63" w14:textId="77777777" w:rsidR="007B799A" w:rsidRDefault="00497E4C" w:rsidP="00C82CEF">
            <w:r>
              <w:rPr>
                <w:color w:val="1C1C1C"/>
                <w:sz w:val="20"/>
                <w:szCs w:val="20"/>
              </w:rPr>
              <w:t>Daily safety walkthroughs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1ED06B" w14:textId="77777777" w:rsidR="007B799A" w:rsidRDefault="00497E4C" w:rsidP="00C82CEF">
            <w:r>
              <w:rPr>
                <w:color w:val="1C1C1C"/>
                <w:sz w:val="20"/>
                <w:szCs w:val="20"/>
              </w:rPr>
              <w:t>Daily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2E8B84" w14:textId="77777777" w:rsidR="007B799A" w:rsidRDefault="00497E4C" w:rsidP="00C82CEF">
            <w:r>
              <w:rPr>
                <w:color w:val="1C1C1C"/>
                <w:sz w:val="20"/>
                <w:szCs w:val="20"/>
              </w:rPr>
              <w:t>Department supervisor</w:t>
            </w:r>
          </w:p>
        </w:tc>
      </w:tr>
      <w:tr w:rsidR="007B799A" w14:paraId="7454D40C" w14:textId="77777777" w:rsidTr="00C82CEF">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69D7A552" w14:textId="77777777" w:rsidR="007B799A" w:rsidRDefault="00497E4C" w:rsidP="00C82CEF">
            <w:r>
              <w:rPr>
                <w:color w:val="1C1C1C"/>
                <w:sz w:val="20"/>
                <w:szCs w:val="20"/>
              </w:rPr>
              <w:t>Fire extinguisher visual checks</w:t>
            </w:r>
          </w:p>
        </w:tc>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10EE3034" w14:textId="77777777" w:rsidR="007B799A" w:rsidRDefault="00497E4C" w:rsidP="00C82CEF">
            <w:r>
              <w:rPr>
                <w:color w:val="1C1C1C"/>
                <w:sz w:val="20"/>
                <w:szCs w:val="20"/>
              </w:rPr>
              <w:t>Monthly</w:t>
            </w:r>
          </w:p>
        </w:tc>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1CBC0692" w14:textId="7F56A923" w:rsidR="007B799A" w:rsidRDefault="009F7604" w:rsidP="00C82CEF">
            <w:r>
              <w:rPr>
                <w:color w:val="1C1C1C"/>
                <w:sz w:val="20"/>
                <w:szCs w:val="20"/>
              </w:rPr>
              <w:t>OSHA</w:t>
            </w:r>
            <w:r w:rsidR="00497E4C">
              <w:rPr>
                <w:color w:val="1C1C1C"/>
                <w:sz w:val="20"/>
                <w:szCs w:val="20"/>
              </w:rPr>
              <w:t xml:space="preserve"> Officer / designee</w:t>
            </w:r>
          </w:p>
        </w:tc>
      </w:tr>
      <w:tr w:rsidR="007B799A" w14:paraId="3551F4AE" w14:textId="77777777" w:rsidTr="00C82CEF">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57B55C" w14:textId="77777777" w:rsidR="007B799A" w:rsidRDefault="00497E4C" w:rsidP="00C82CEF">
            <w:r>
              <w:rPr>
                <w:color w:val="1C1C1C"/>
                <w:sz w:val="20"/>
                <w:szCs w:val="20"/>
              </w:rPr>
              <w:t>Emergency equipment checks (AED, eyewash, first aid)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D584EE" w14:textId="77777777" w:rsidR="007B799A" w:rsidRDefault="00497E4C" w:rsidP="00C82CEF">
            <w:r>
              <w:rPr>
                <w:color w:val="1C1C1C"/>
                <w:sz w:val="20"/>
                <w:szCs w:val="20"/>
              </w:rPr>
              <w:t>Monthly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5977B3" w14:textId="3D3EBB78" w:rsidR="007B799A" w:rsidRDefault="009F7604" w:rsidP="00C82CEF">
            <w:r>
              <w:rPr>
                <w:color w:val="1C1C1C"/>
                <w:sz w:val="20"/>
                <w:szCs w:val="20"/>
              </w:rPr>
              <w:t xml:space="preserve">OSHA </w:t>
            </w:r>
            <w:r w:rsidR="00497E4C">
              <w:rPr>
                <w:color w:val="1C1C1C"/>
                <w:sz w:val="20"/>
                <w:szCs w:val="20"/>
              </w:rPr>
              <w:t>Officer / designee</w:t>
            </w:r>
          </w:p>
        </w:tc>
      </w:tr>
      <w:tr w:rsidR="007B799A" w14:paraId="44ACC90A" w14:textId="77777777" w:rsidTr="00C82CEF">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24248B35" w14:textId="77777777" w:rsidR="007B799A" w:rsidRDefault="00497E4C" w:rsidP="00C82CEF">
            <w:r>
              <w:rPr>
                <w:color w:val="1C1C1C"/>
                <w:sz w:val="20"/>
                <w:szCs w:val="20"/>
              </w:rPr>
              <w:t>Sharps container monitoring</w:t>
            </w:r>
          </w:p>
        </w:tc>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28FD3B7C" w14:textId="77777777" w:rsidR="007B799A" w:rsidRDefault="00497E4C" w:rsidP="00C82CEF">
            <w:r>
              <w:rPr>
                <w:color w:val="1C1C1C"/>
                <w:sz w:val="20"/>
                <w:szCs w:val="20"/>
              </w:rPr>
              <w:t>Weekly</w:t>
            </w:r>
          </w:p>
        </w:tc>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15DFC59D" w14:textId="77777777" w:rsidR="007B799A" w:rsidRDefault="00497E4C" w:rsidP="00C82CEF">
            <w:r>
              <w:rPr>
                <w:color w:val="1C1C1C"/>
                <w:sz w:val="20"/>
                <w:szCs w:val="20"/>
              </w:rPr>
              <w:t>Clinical supervisors</w:t>
            </w:r>
          </w:p>
        </w:tc>
      </w:tr>
      <w:tr w:rsidR="007B799A" w14:paraId="566C6679" w14:textId="77777777" w:rsidTr="00C82CEF">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A95688" w14:textId="77777777" w:rsidR="007B799A" w:rsidRDefault="00497E4C" w:rsidP="00C82CEF">
            <w:r>
              <w:rPr>
                <w:color w:val="1C1C1C"/>
                <w:sz w:val="20"/>
                <w:szCs w:val="20"/>
              </w:rPr>
              <w:t>Comprehensive safety audit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696757" w14:textId="77777777" w:rsidR="007B799A" w:rsidRDefault="00497E4C" w:rsidP="00C82CEF">
            <w:r>
              <w:rPr>
                <w:color w:val="1C1C1C"/>
                <w:sz w:val="20"/>
                <w:szCs w:val="20"/>
              </w:rPr>
              <w:t>Annually (minimum)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AE3678" w14:textId="4EC3BAC7" w:rsidR="007B799A" w:rsidRDefault="009F7604" w:rsidP="00C82CEF">
            <w:r>
              <w:rPr>
                <w:color w:val="1C1C1C"/>
                <w:sz w:val="20"/>
                <w:szCs w:val="20"/>
              </w:rPr>
              <w:t>OSHA</w:t>
            </w:r>
            <w:r w:rsidR="00497E4C">
              <w:rPr>
                <w:color w:val="1C1C1C"/>
                <w:sz w:val="20"/>
                <w:szCs w:val="20"/>
              </w:rPr>
              <w:t xml:space="preserve"> Officer</w:t>
            </w:r>
          </w:p>
        </w:tc>
      </w:tr>
      <w:tr w:rsidR="007B799A" w14:paraId="5882D8BB" w14:textId="77777777" w:rsidTr="00C82CEF">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17A40860" w14:textId="77777777" w:rsidR="007B799A" w:rsidRDefault="00497E4C" w:rsidP="00C82CEF">
            <w:r>
              <w:rPr>
                <w:color w:val="1C1C1C"/>
                <w:sz w:val="20"/>
                <w:szCs w:val="20"/>
              </w:rPr>
              <w:t>Sterilization equipment testing</w:t>
            </w:r>
          </w:p>
        </w:tc>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0AE20B3E" w14:textId="77777777" w:rsidR="007B799A" w:rsidRDefault="00497E4C" w:rsidP="00C82CEF">
            <w:r>
              <w:rPr>
                <w:color w:val="1C1C1C"/>
                <w:sz w:val="20"/>
                <w:szCs w:val="20"/>
              </w:rPr>
              <w:t>Per manufacturer / weekly biological indicators</w:t>
            </w:r>
          </w:p>
        </w:tc>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1CD5FE20" w14:textId="77777777" w:rsidR="007B799A" w:rsidRDefault="00497E4C" w:rsidP="00C82CEF">
            <w:r>
              <w:rPr>
                <w:color w:val="1C1C1C"/>
                <w:sz w:val="20"/>
                <w:szCs w:val="20"/>
              </w:rPr>
              <w:t>Sterilization technician</w:t>
            </w:r>
          </w:p>
        </w:tc>
      </w:tr>
      <w:tr w:rsidR="007B799A" w14:paraId="69411999" w14:textId="77777777" w:rsidTr="00C82CEF">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C1663C" w14:textId="77777777" w:rsidR="007B799A" w:rsidRDefault="00497E4C" w:rsidP="00C82CEF">
            <w:r>
              <w:rPr>
                <w:color w:val="1C1C1C"/>
                <w:sz w:val="20"/>
                <w:szCs w:val="20"/>
              </w:rPr>
              <w:t>Fire suppression system inspection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7BDFA4" w14:textId="77777777" w:rsidR="007B799A" w:rsidRDefault="00497E4C" w:rsidP="00C82CEF">
            <w:r>
              <w:rPr>
                <w:color w:val="1C1C1C"/>
                <w:sz w:val="20"/>
                <w:szCs w:val="20"/>
              </w:rPr>
              <w:t>Annually (by certified vendor)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3F7A3C" w14:textId="42B53854" w:rsidR="007B799A" w:rsidRDefault="00497E4C" w:rsidP="00C82CEF">
            <w:r>
              <w:rPr>
                <w:color w:val="1C1C1C"/>
                <w:sz w:val="20"/>
                <w:szCs w:val="20"/>
              </w:rPr>
              <w:t xml:space="preserve">Facilities / </w:t>
            </w:r>
            <w:r w:rsidR="009F7604">
              <w:rPr>
                <w:color w:val="1C1C1C"/>
                <w:sz w:val="20"/>
                <w:szCs w:val="20"/>
              </w:rPr>
              <w:t>OSHA</w:t>
            </w:r>
            <w:r>
              <w:rPr>
                <w:color w:val="1C1C1C"/>
                <w:sz w:val="20"/>
                <w:szCs w:val="20"/>
              </w:rPr>
              <w:t xml:space="preserve"> Officer</w:t>
            </w:r>
          </w:p>
        </w:tc>
      </w:tr>
      <w:tr w:rsidR="007B799A" w14:paraId="09B3E450" w14:textId="77777777" w:rsidTr="00C82CEF">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017FFF91" w14:textId="77777777" w:rsidR="007B799A" w:rsidRDefault="00497E4C" w:rsidP="00C82CEF">
            <w:r>
              <w:rPr>
                <w:color w:val="1C1C1C"/>
                <w:sz w:val="20"/>
                <w:szCs w:val="20"/>
              </w:rPr>
              <w:t>Ergonomic assessments</w:t>
            </w:r>
          </w:p>
        </w:tc>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267C1041" w14:textId="77777777" w:rsidR="007B799A" w:rsidRDefault="00497E4C" w:rsidP="00C82CEF">
            <w:r>
              <w:rPr>
                <w:color w:val="1C1C1C"/>
                <w:sz w:val="20"/>
                <w:szCs w:val="20"/>
              </w:rPr>
              <w:t>Upon request or after reported concern</w:t>
            </w:r>
          </w:p>
        </w:tc>
        <w:tc>
          <w:tcPr>
            <w:tcW w:w="312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vAlign w:val="center"/>
          </w:tcPr>
          <w:p w14:paraId="00885866" w14:textId="3001CA86" w:rsidR="007B799A" w:rsidRDefault="009F7604" w:rsidP="00C82CEF">
            <w:r>
              <w:rPr>
                <w:color w:val="1C1C1C"/>
                <w:sz w:val="20"/>
                <w:szCs w:val="20"/>
              </w:rPr>
              <w:t>OSHA Officer / designee</w:t>
            </w:r>
          </w:p>
        </w:tc>
      </w:tr>
    </w:tbl>
    <w:p w14:paraId="269371D4" w14:textId="260F5A6F" w:rsidR="007B799A" w:rsidRDefault="00497E4C">
      <w:pPr>
        <w:pStyle w:val="Heading2"/>
      </w:pPr>
      <w:bookmarkStart w:id="296" w:name="_Toc234315231"/>
      <w:r>
        <w:t>1</w:t>
      </w:r>
      <w:r w:rsidR="005527E3">
        <w:t>6</w:t>
      </w:r>
      <w:r>
        <w:t>.2 Corrective Actions</w:t>
      </w:r>
      <w:bookmarkEnd w:id="296"/>
    </w:p>
    <w:p w14:paraId="0182AA83" w14:textId="46A1ABFE" w:rsidR="007B799A" w:rsidRDefault="00497E4C">
      <w:pPr>
        <w:spacing w:after="200"/>
      </w:pPr>
      <w:r>
        <w:rPr>
          <w:color w:val="1C1C1C"/>
        </w:rPr>
        <w:t xml:space="preserve">Corrective actions are prioritized based on severity and likelihood of injury: imminent danger hazards are corrected immediately, serious hazards within </w:t>
      </w:r>
      <w:proofErr w:type="gramStart"/>
      <w:r w:rsidR="00D74300">
        <w:rPr>
          <w:color w:val="1C1C1C"/>
        </w:rPr>
        <w:t>twenty four</w:t>
      </w:r>
      <w:proofErr w:type="gramEnd"/>
      <w:r w:rsidR="00D74300">
        <w:rPr>
          <w:color w:val="1C1C1C"/>
        </w:rPr>
        <w:t xml:space="preserve"> (</w:t>
      </w:r>
      <w:r>
        <w:rPr>
          <w:color w:val="1C1C1C"/>
        </w:rPr>
        <w:t>24</w:t>
      </w:r>
      <w:r w:rsidR="00D74300">
        <w:rPr>
          <w:color w:val="1C1C1C"/>
        </w:rPr>
        <w:t>)</w:t>
      </w:r>
      <w:r>
        <w:rPr>
          <w:color w:val="1C1C1C"/>
        </w:rPr>
        <w:t xml:space="preserve"> hours, and other hazards within a timeframe determined by the </w:t>
      </w:r>
      <w:r w:rsidR="00974370">
        <w:rPr>
          <w:color w:val="1C1C1C"/>
        </w:rPr>
        <w:t>OSHA</w:t>
      </w:r>
      <w:r>
        <w:rPr>
          <w:color w:val="1C1C1C"/>
        </w:rPr>
        <w:t xml:space="preserve"> Officer. Corrective actions are tracked to completion and verified.</w:t>
      </w:r>
    </w:p>
    <w:p w14:paraId="0CD40490" w14:textId="321879C9" w:rsidR="007B799A" w:rsidRDefault="00497E4C">
      <w:pPr>
        <w:pStyle w:val="Heading2"/>
      </w:pPr>
      <w:bookmarkStart w:id="297" w:name="_Toc234315232"/>
      <w:r>
        <w:t>1</w:t>
      </w:r>
      <w:r w:rsidR="005527E3">
        <w:t>6</w:t>
      </w:r>
      <w:r>
        <w:t>.3 Annual Program Review</w:t>
      </w:r>
      <w:bookmarkEnd w:id="297"/>
    </w:p>
    <w:p w14:paraId="698B187C" w14:textId="77777777" w:rsidR="008E5E54" w:rsidRDefault="00497E4C" w:rsidP="008E5E54">
      <w:pPr>
        <w:rPr>
          <w:color w:val="1C1C1C"/>
        </w:rPr>
      </w:pPr>
      <w:r>
        <w:rPr>
          <w:color w:val="1C1C1C"/>
        </w:rPr>
        <w:t xml:space="preserve">The </w:t>
      </w:r>
      <w:r w:rsidR="004E4926">
        <w:rPr>
          <w:color w:val="1C1C1C"/>
        </w:rPr>
        <w:t xml:space="preserve">OSHA </w:t>
      </w:r>
      <w:r>
        <w:rPr>
          <w:color w:val="1C1C1C"/>
        </w:rPr>
        <w:t>Officer conducts a comprehensive annual review of the entire safety and health program. This review evaluates the effectiveness of current policies and procedures</w:t>
      </w:r>
      <w:r w:rsidR="008E5E54">
        <w:rPr>
          <w:color w:val="1C1C1C"/>
        </w:rPr>
        <w:t xml:space="preserve"> and also:</w:t>
      </w:r>
    </w:p>
    <w:p w14:paraId="54C19BB7" w14:textId="77777777" w:rsidR="008E5E54" w:rsidRPr="008E5E54" w:rsidRDefault="008E5E54" w:rsidP="008E5E54">
      <w:pPr>
        <w:pStyle w:val="ListParagraph"/>
        <w:numPr>
          <w:ilvl w:val="0"/>
          <w:numId w:val="1"/>
        </w:numPr>
        <w:spacing w:line="276" w:lineRule="auto"/>
      </w:pPr>
      <w:r>
        <w:rPr>
          <w:color w:val="1C1C1C"/>
        </w:rPr>
        <w:t>A</w:t>
      </w:r>
      <w:r w:rsidR="00497E4C">
        <w:rPr>
          <w:color w:val="1C1C1C"/>
        </w:rPr>
        <w:t>nalyzes injury and illness trends from the OSHA 300 Log</w:t>
      </w:r>
      <w:r>
        <w:rPr>
          <w:color w:val="1C1C1C"/>
        </w:rPr>
        <w:t>.</w:t>
      </w:r>
    </w:p>
    <w:p w14:paraId="34637502" w14:textId="77777777" w:rsidR="008E5E54" w:rsidRPr="008E5E54" w:rsidRDefault="008E5E54" w:rsidP="008E5E54">
      <w:pPr>
        <w:pStyle w:val="ListParagraph"/>
        <w:numPr>
          <w:ilvl w:val="0"/>
          <w:numId w:val="1"/>
        </w:numPr>
        <w:spacing w:line="276" w:lineRule="auto"/>
      </w:pPr>
      <w:r>
        <w:rPr>
          <w:color w:val="1C1C1C"/>
        </w:rPr>
        <w:t>R</w:t>
      </w:r>
      <w:r w:rsidR="00497E4C">
        <w:rPr>
          <w:color w:val="1C1C1C"/>
        </w:rPr>
        <w:t>eviews training completion rates and competency assessment results</w:t>
      </w:r>
      <w:r>
        <w:rPr>
          <w:color w:val="1C1C1C"/>
        </w:rPr>
        <w:t>.</w:t>
      </w:r>
    </w:p>
    <w:p w14:paraId="2AA274A3" w14:textId="77777777" w:rsidR="008E5E54" w:rsidRPr="008E5E54" w:rsidRDefault="008E5E54" w:rsidP="008E5E54">
      <w:pPr>
        <w:pStyle w:val="ListParagraph"/>
        <w:numPr>
          <w:ilvl w:val="0"/>
          <w:numId w:val="1"/>
        </w:numPr>
        <w:spacing w:line="276" w:lineRule="auto"/>
      </w:pPr>
      <w:r>
        <w:rPr>
          <w:color w:val="1C1C1C"/>
        </w:rPr>
        <w:t>E</w:t>
      </w:r>
      <w:r w:rsidR="00497E4C">
        <w:rPr>
          <w:color w:val="1C1C1C"/>
        </w:rPr>
        <w:t>valuates the adequacy of engineering controls and PPE</w:t>
      </w:r>
      <w:r>
        <w:rPr>
          <w:color w:val="1C1C1C"/>
        </w:rPr>
        <w:t>.</w:t>
      </w:r>
    </w:p>
    <w:p w14:paraId="184004E4" w14:textId="77777777" w:rsidR="006E0D01" w:rsidRPr="006E0D01" w:rsidRDefault="008E5E54" w:rsidP="008E5E54">
      <w:pPr>
        <w:pStyle w:val="ListParagraph"/>
        <w:numPr>
          <w:ilvl w:val="0"/>
          <w:numId w:val="1"/>
        </w:numPr>
        <w:spacing w:line="276" w:lineRule="auto"/>
      </w:pPr>
      <w:r>
        <w:rPr>
          <w:color w:val="1C1C1C"/>
        </w:rPr>
        <w:t>A</w:t>
      </w:r>
      <w:r w:rsidR="00497E4C">
        <w:rPr>
          <w:color w:val="1C1C1C"/>
        </w:rPr>
        <w:t xml:space="preserve">ssesses compliance with regulatory changes and establishes goals and objectives for the coming year. </w:t>
      </w:r>
    </w:p>
    <w:p w14:paraId="3D551D73" w14:textId="77777777" w:rsidR="006E0D01" w:rsidRPr="006E0D01" w:rsidRDefault="006E0D01" w:rsidP="006E0D01">
      <w:pPr>
        <w:pStyle w:val="ListParagraph"/>
        <w:spacing w:line="276" w:lineRule="auto"/>
        <w:ind w:left="720"/>
      </w:pPr>
    </w:p>
    <w:p w14:paraId="3CBFB8CB" w14:textId="4AA3D81B" w:rsidR="007B799A" w:rsidRDefault="006E0D01" w:rsidP="006E0D01">
      <w:pPr>
        <w:spacing w:line="276" w:lineRule="auto"/>
      </w:pPr>
      <w:r>
        <w:rPr>
          <w:color w:val="1C1C1C"/>
        </w:rPr>
        <w:t>Annual program review r</w:t>
      </w:r>
      <w:r w:rsidR="00497E4C" w:rsidRPr="006E0D01">
        <w:rPr>
          <w:color w:val="1C1C1C"/>
        </w:rPr>
        <w:t>esults are presented to practice management with recommendations for improvement.</w:t>
      </w:r>
    </w:p>
    <w:p w14:paraId="222116BB" w14:textId="77777777" w:rsidR="007B799A" w:rsidRDefault="00497E4C">
      <w:r>
        <w:br w:type="page"/>
      </w:r>
    </w:p>
    <w:p w14:paraId="43D8C077" w14:textId="5DD32A25" w:rsidR="00454376" w:rsidRDefault="00454376" w:rsidP="00454376">
      <w:pPr>
        <w:pStyle w:val="Heading1"/>
      </w:pPr>
      <w:bookmarkStart w:id="298" w:name="_Toc234315233"/>
      <w:r>
        <w:t>Section 1</w:t>
      </w:r>
      <w:r w:rsidR="00540E7E">
        <w:t>7</w:t>
      </w:r>
      <w:r>
        <w:t>: Program Evaluation and Continuous Improvement</w:t>
      </w:r>
      <w:bookmarkEnd w:id="298"/>
    </w:p>
    <w:p w14:paraId="6D5C73CA" w14:textId="17215253" w:rsidR="00454376" w:rsidRDefault="00454376" w:rsidP="00454376">
      <w:pPr>
        <w:pStyle w:val="Heading2"/>
      </w:pPr>
      <w:bookmarkStart w:id="299" w:name="_Toc234315234"/>
      <w:r>
        <w:t>1</w:t>
      </w:r>
      <w:r w:rsidR="00540E7E">
        <w:t>7</w:t>
      </w:r>
      <w:r>
        <w:t xml:space="preserve">.1 </w:t>
      </w:r>
      <w:r w:rsidRPr="001E30B8">
        <w:t>Performance Monitoring and Measurement</w:t>
      </w:r>
      <w:bookmarkEnd w:id="299"/>
    </w:p>
    <w:p w14:paraId="0ED2EF11" w14:textId="53DD7224" w:rsidR="00454376" w:rsidRPr="0073610C" w:rsidRDefault="00FD54CD" w:rsidP="00454376">
      <w:r>
        <w:t>COMPANY</w:t>
      </w:r>
      <w:r w:rsidR="00454376" w:rsidRPr="0073610C">
        <w:t xml:space="preserve"> will monitor the effectiveness of its OSHA program using qualitative and quantitative measures, including but not limited to:</w:t>
      </w:r>
    </w:p>
    <w:p w14:paraId="4D2A1B31" w14:textId="77777777" w:rsidR="00454376" w:rsidRPr="0073610C" w:rsidRDefault="00454376" w:rsidP="00454376">
      <w:pPr>
        <w:pStyle w:val="ListParagraph"/>
        <w:numPr>
          <w:ilvl w:val="0"/>
          <w:numId w:val="1"/>
        </w:numPr>
        <w:spacing w:line="276" w:lineRule="auto"/>
        <w:rPr>
          <w:color w:val="1C1C1C"/>
        </w:rPr>
      </w:pPr>
      <w:r w:rsidRPr="0073610C">
        <w:rPr>
          <w:color w:val="1C1C1C"/>
        </w:rPr>
        <w:t>Injury and illness logs (OSHA Forms 300, 300A, and 301, as applicable)</w:t>
      </w:r>
      <w:r>
        <w:rPr>
          <w:color w:val="1C1C1C"/>
        </w:rPr>
        <w:t>.</w:t>
      </w:r>
    </w:p>
    <w:p w14:paraId="63621398" w14:textId="77777777" w:rsidR="00454376" w:rsidRPr="0073610C" w:rsidRDefault="00454376" w:rsidP="00454376">
      <w:pPr>
        <w:pStyle w:val="ListParagraph"/>
        <w:numPr>
          <w:ilvl w:val="0"/>
          <w:numId w:val="1"/>
        </w:numPr>
        <w:spacing w:line="276" w:lineRule="auto"/>
        <w:rPr>
          <w:color w:val="1C1C1C"/>
        </w:rPr>
      </w:pPr>
      <w:r w:rsidRPr="0073610C">
        <w:rPr>
          <w:color w:val="1C1C1C"/>
        </w:rPr>
        <w:t>Incident, accident, and near-miss reports</w:t>
      </w:r>
      <w:r>
        <w:rPr>
          <w:color w:val="1C1C1C"/>
        </w:rPr>
        <w:t>.</w:t>
      </w:r>
    </w:p>
    <w:p w14:paraId="4496A488" w14:textId="77777777" w:rsidR="00454376" w:rsidRPr="0073610C" w:rsidRDefault="00454376" w:rsidP="00454376">
      <w:pPr>
        <w:pStyle w:val="ListParagraph"/>
        <w:numPr>
          <w:ilvl w:val="0"/>
          <w:numId w:val="1"/>
        </w:numPr>
        <w:spacing w:line="276" w:lineRule="auto"/>
        <w:rPr>
          <w:color w:val="1C1C1C"/>
        </w:rPr>
      </w:pPr>
      <w:r w:rsidRPr="0073610C">
        <w:rPr>
          <w:color w:val="1C1C1C"/>
        </w:rPr>
        <w:t>Workers’ compensation claims data</w:t>
      </w:r>
      <w:r>
        <w:rPr>
          <w:color w:val="1C1C1C"/>
        </w:rPr>
        <w:t>.</w:t>
      </w:r>
    </w:p>
    <w:p w14:paraId="6232C7FA" w14:textId="77777777" w:rsidR="00454376" w:rsidRPr="0073610C" w:rsidRDefault="00454376" w:rsidP="00454376">
      <w:pPr>
        <w:pStyle w:val="ListParagraph"/>
        <w:numPr>
          <w:ilvl w:val="0"/>
          <w:numId w:val="1"/>
        </w:numPr>
        <w:spacing w:line="276" w:lineRule="auto"/>
        <w:rPr>
          <w:color w:val="1C1C1C"/>
        </w:rPr>
      </w:pPr>
      <w:r w:rsidRPr="0073610C">
        <w:rPr>
          <w:color w:val="1C1C1C"/>
        </w:rPr>
        <w:t>Results of workplace inspections and environmental rounds</w:t>
      </w:r>
      <w:r>
        <w:rPr>
          <w:color w:val="1C1C1C"/>
        </w:rPr>
        <w:t>.</w:t>
      </w:r>
    </w:p>
    <w:p w14:paraId="512EA21A" w14:textId="77777777" w:rsidR="00454376" w:rsidRPr="0073610C" w:rsidRDefault="00454376" w:rsidP="00454376">
      <w:pPr>
        <w:pStyle w:val="ListParagraph"/>
        <w:numPr>
          <w:ilvl w:val="0"/>
          <w:numId w:val="1"/>
        </w:numPr>
        <w:spacing w:line="276" w:lineRule="auto"/>
        <w:rPr>
          <w:color w:val="1C1C1C"/>
        </w:rPr>
      </w:pPr>
      <w:r w:rsidRPr="0073610C">
        <w:rPr>
          <w:color w:val="1C1C1C"/>
        </w:rPr>
        <w:t>Exposure monitoring and medical surveillance data, where applicable</w:t>
      </w:r>
      <w:r>
        <w:rPr>
          <w:color w:val="1C1C1C"/>
        </w:rPr>
        <w:t>.</w:t>
      </w:r>
    </w:p>
    <w:p w14:paraId="050DA8F3" w14:textId="77777777" w:rsidR="00454376" w:rsidRPr="0073610C" w:rsidRDefault="00454376" w:rsidP="00454376">
      <w:pPr>
        <w:pStyle w:val="ListParagraph"/>
        <w:numPr>
          <w:ilvl w:val="0"/>
          <w:numId w:val="1"/>
        </w:numPr>
        <w:spacing w:line="276" w:lineRule="auto"/>
        <w:rPr>
          <w:color w:val="1C1C1C"/>
        </w:rPr>
      </w:pPr>
      <w:r w:rsidRPr="0073610C">
        <w:rPr>
          <w:color w:val="1C1C1C"/>
        </w:rPr>
        <w:t>Safety training completion rates and competency assessments</w:t>
      </w:r>
      <w:r>
        <w:rPr>
          <w:color w:val="1C1C1C"/>
        </w:rPr>
        <w:t>.</w:t>
      </w:r>
    </w:p>
    <w:p w14:paraId="78171C29" w14:textId="77777777" w:rsidR="00454376" w:rsidRPr="0073610C" w:rsidRDefault="00454376" w:rsidP="00454376">
      <w:pPr>
        <w:pStyle w:val="ListParagraph"/>
        <w:numPr>
          <w:ilvl w:val="0"/>
          <w:numId w:val="1"/>
        </w:numPr>
        <w:spacing w:line="276" w:lineRule="auto"/>
      </w:pPr>
      <w:r w:rsidRPr="0073610C">
        <w:rPr>
          <w:color w:val="1C1C1C"/>
        </w:rPr>
        <w:t>Employee</w:t>
      </w:r>
      <w:r w:rsidRPr="0073610C">
        <w:t xml:space="preserve"> safety concerns, reports, and feedback</w:t>
      </w:r>
      <w:r>
        <w:t>.</w:t>
      </w:r>
    </w:p>
    <w:p w14:paraId="29A03F57" w14:textId="77777777" w:rsidR="00454376" w:rsidRPr="0073610C" w:rsidRDefault="00454376" w:rsidP="00454376"/>
    <w:p w14:paraId="03AABC8F" w14:textId="77777777" w:rsidR="00454376" w:rsidRPr="0073610C" w:rsidRDefault="00454376" w:rsidP="00454376">
      <w:r w:rsidRPr="0073610C">
        <w:t>Key performance indicators (KPIs) may include trends in recordable injuries, lost-time incidents, sharps injuries, ergonomic injuries, exposure incidents, and compliance findings.</w:t>
      </w:r>
    </w:p>
    <w:p w14:paraId="48106628" w14:textId="2153F255" w:rsidR="00454376" w:rsidRPr="003905AE" w:rsidRDefault="00454376" w:rsidP="00454376">
      <w:pPr>
        <w:pStyle w:val="Heading2"/>
      </w:pPr>
      <w:bookmarkStart w:id="300" w:name="_Toc234315235"/>
      <w:r>
        <w:t>1</w:t>
      </w:r>
      <w:r w:rsidR="00540E7E">
        <w:t>7</w:t>
      </w:r>
      <w:r>
        <w:t xml:space="preserve">.2 </w:t>
      </w:r>
      <w:r w:rsidRPr="003905AE">
        <w:t>Program Reviews and Audits</w:t>
      </w:r>
      <w:bookmarkEnd w:id="300"/>
    </w:p>
    <w:p w14:paraId="382BECD1" w14:textId="77777777" w:rsidR="00454376" w:rsidRPr="003905AE" w:rsidRDefault="00454376" w:rsidP="00454376">
      <w:r w:rsidRPr="003905AE">
        <w:t>Formal OSHA program evaluations will be conducted at least annually and more frequently as conditions warrant (e.g., following serious incidents, regulatory changes, or operational expansions). Reviews may include:</w:t>
      </w:r>
    </w:p>
    <w:p w14:paraId="0828D111" w14:textId="77777777" w:rsidR="00454376" w:rsidRPr="00E22BDC" w:rsidRDefault="00454376" w:rsidP="00454376">
      <w:pPr>
        <w:pStyle w:val="ListParagraph"/>
        <w:numPr>
          <w:ilvl w:val="0"/>
          <w:numId w:val="1"/>
        </w:numPr>
        <w:spacing w:line="276" w:lineRule="auto"/>
        <w:rPr>
          <w:color w:val="1C1C1C"/>
        </w:rPr>
      </w:pPr>
      <w:r w:rsidRPr="00E22BDC">
        <w:rPr>
          <w:color w:val="1C1C1C"/>
        </w:rPr>
        <w:t>Internal audits conducted by management or the Safety Committee</w:t>
      </w:r>
      <w:r>
        <w:rPr>
          <w:color w:val="1C1C1C"/>
        </w:rPr>
        <w:t>.</w:t>
      </w:r>
    </w:p>
    <w:p w14:paraId="20E92310" w14:textId="77777777" w:rsidR="00454376" w:rsidRPr="00E22BDC" w:rsidRDefault="00454376" w:rsidP="00454376">
      <w:pPr>
        <w:pStyle w:val="ListParagraph"/>
        <w:numPr>
          <w:ilvl w:val="0"/>
          <w:numId w:val="1"/>
        </w:numPr>
        <w:spacing w:line="276" w:lineRule="auto"/>
        <w:rPr>
          <w:color w:val="1C1C1C"/>
        </w:rPr>
      </w:pPr>
      <w:r w:rsidRPr="00E22BDC">
        <w:rPr>
          <w:color w:val="1C1C1C"/>
        </w:rPr>
        <w:t>External audits or consultations, when appropriate</w:t>
      </w:r>
      <w:r>
        <w:rPr>
          <w:color w:val="1C1C1C"/>
        </w:rPr>
        <w:t>.</w:t>
      </w:r>
    </w:p>
    <w:p w14:paraId="2AF2E4E5" w14:textId="77777777" w:rsidR="00454376" w:rsidRPr="00E22BDC" w:rsidRDefault="00454376" w:rsidP="00454376">
      <w:pPr>
        <w:pStyle w:val="ListParagraph"/>
        <w:numPr>
          <w:ilvl w:val="0"/>
          <w:numId w:val="1"/>
        </w:numPr>
        <w:spacing w:line="276" w:lineRule="auto"/>
        <w:rPr>
          <w:color w:val="1C1C1C"/>
        </w:rPr>
      </w:pPr>
      <w:r w:rsidRPr="00E22BDC">
        <w:rPr>
          <w:color w:val="1C1C1C"/>
        </w:rPr>
        <w:t>Review of written policies, procedures, and logs</w:t>
      </w:r>
      <w:r>
        <w:rPr>
          <w:color w:val="1C1C1C"/>
        </w:rPr>
        <w:t>.</w:t>
      </w:r>
    </w:p>
    <w:p w14:paraId="4343F4FD" w14:textId="77777777" w:rsidR="00454376" w:rsidRPr="003905AE" w:rsidRDefault="00454376" w:rsidP="00454376">
      <w:pPr>
        <w:pStyle w:val="ListParagraph"/>
        <w:numPr>
          <w:ilvl w:val="0"/>
          <w:numId w:val="1"/>
        </w:numPr>
        <w:spacing w:line="276" w:lineRule="auto"/>
      </w:pPr>
      <w:r w:rsidRPr="00E22BDC">
        <w:rPr>
          <w:color w:val="1C1C1C"/>
        </w:rPr>
        <w:t>Verification</w:t>
      </w:r>
      <w:r w:rsidRPr="003905AE">
        <w:t xml:space="preserve"> of compliance with applicable OSHA standards and healthcare-specific requirements</w:t>
      </w:r>
      <w:r>
        <w:t>.</w:t>
      </w:r>
    </w:p>
    <w:p w14:paraId="211A78E9" w14:textId="77777777" w:rsidR="00454376" w:rsidRPr="003905AE" w:rsidRDefault="00454376" w:rsidP="00454376"/>
    <w:p w14:paraId="0F9D44CF" w14:textId="77777777" w:rsidR="00454376" w:rsidRPr="003905AE" w:rsidRDefault="00454376" w:rsidP="00454376">
      <w:r w:rsidRPr="003905AE">
        <w:t>Audit findings will be documented, tracked, and communicated to leadership and affected departments.</w:t>
      </w:r>
    </w:p>
    <w:p w14:paraId="1F657B97" w14:textId="6EA78E6A" w:rsidR="00454376" w:rsidRPr="003905AE" w:rsidRDefault="00454376" w:rsidP="00454376">
      <w:pPr>
        <w:pStyle w:val="Heading2"/>
      </w:pPr>
      <w:bookmarkStart w:id="301" w:name="_Toc234315236"/>
      <w:r>
        <w:t>1</w:t>
      </w:r>
      <w:r w:rsidR="00540E7E">
        <w:t>7</w:t>
      </w:r>
      <w:r>
        <w:t xml:space="preserve">.3 </w:t>
      </w:r>
      <w:r w:rsidRPr="003905AE">
        <w:t>Incident Analysis and Root Cause Investigation</w:t>
      </w:r>
      <w:bookmarkEnd w:id="301"/>
    </w:p>
    <w:p w14:paraId="134300C9" w14:textId="77777777" w:rsidR="00454376" w:rsidRPr="003905AE" w:rsidRDefault="00454376" w:rsidP="00454376">
      <w:r w:rsidRPr="003905AE">
        <w:t>All incidents, near misses, and hazardous condition reports will be investigated promptly to determine root causes rather than assign blame. Investigations will:</w:t>
      </w:r>
    </w:p>
    <w:p w14:paraId="0C81E9F4" w14:textId="77777777" w:rsidR="00454376" w:rsidRPr="00E22BDC" w:rsidRDefault="00454376" w:rsidP="00454376">
      <w:pPr>
        <w:pStyle w:val="ListParagraph"/>
        <w:numPr>
          <w:ilvl w:val="0"/>
          <w:numId w:val="1"/>
        </w:numPr>
        <w:spacing w:line="276" w:lineRule="auto"/>
        <w:rPr>
          <w:color w:val="1C1C1C"/>
        </w:rPr>
      </w:pPr>
      <w:r w:rsidRPr="00E22BDC">
        <w:rPr>
          <w:color w:val="1C1C1C"/>
        </w:rPr>
        <w:t>Identify contributing factors (e.g., equipment, environment, procedures, training)</w:t>
      </w:r>
      <w:r>
        <w:rPr>
          <w:color w:val="1C1C1C"/>
        </w:rPr>
        <w:t>.</w:t>
      </w:r>
    </w:p>
    <w:p w14:paraId="6EF8DB54" w14:textId="77777777" w:rsidR="00454376" w:rsidRPr="00E22BDC" w:rsidRDefault="00454376" w:rsidP="00454376">
      <w:pPr>
        <w:pStyle w:val="ListParagraph"/>
        <w:numPr>
          <w:ilvl w:val="0"/>
          <w:numId w:val="1"/>
        </w:numPr>
        <w:spacing w:line="276" w:lineRule="auto"/>
        <w:rPr>
          <w:color w:val="1C1C1C"/>
        </w:rPr>
      </w:pPr>
      <w:r w:rsidRPr="00E22BDC">
        <w:rPr>
          <w:color w:val="1C1C1C"/>
        </w:rPr>
        <w:t>Determine whether existing controls were adequate and followed</w:t>
      </w:r>
      <w:r>
        <w:rPr>
          <w:color w:val="1C1C1C"/>
        </w:rPr>
        <w:t>.</w:t>
      </w:r>
    </w:p>
    <w:p w14:paraId="5C030D5D" w14:textId="77777777" w:rsidR="00454376" w:rsidRPr="003905AE" w:rsidRDefault="00454376" w:rsidP="00454376">
      <w:pPr>
        <w:pStyle w:val="ListParagraph"/>
        <w:numPr>
          <w:ilvl w:val="0"/>
          <w:numId w:val="1"/>
        </w:numPr>
        <w:spacing w:line="276" w:lineRule="auto"/>
      </w:pPr>
      <w:r w:rsidRPr="00E22BDC">
        <w:rPr>
          <w:color w:val="1C1C1C"/>
        </w:rPr>
        <w:t>Recommend</w:t>
      </w:r>
      <w:r w:rsidRPr="003905AE">
        <w:t xml:space="preserve"> corrective and preventive actions to reduce recurrence</w:t>
      </w:r>
      <w:r>
        <w:t>.</w:t>
      </w:r>
    </w:p>
    <w:p w14:paraId="7C249FB1" w14:textId="77777777" w:rsidR="00454376" w:rsidRPr="003905AE" w:rsidRDefault="00454376" w:rsidP="00454376"/>
    <w:p w14:paraId="240F539F" w14:textId="77777777" w:rsidR="00454376" w:rsidRPr="003905AE" w:rsidRDefault="00454376" w:rsidP="00454376">
      <w:r w:rsidRPr="003905AE">
        <w:t>Lessons learned will be shared with staff as appropriate to promote awareness and prevention.</w:t>
      </w:r>
    </w:p>
    <w:p w14:paraId="7B07BA39" w14:textId="4465FD93" w:rsidR="00454376" w:rsidRPr="003905AE" w:rsidRDefault="00454376" w:rsidP="00454376">
      <w:pPr>
        <w:pStyle w:val="Heading2"/>
      </w:pPr>
      <w:bookmarkStart w:id="302" w:name="_Toc234315237"/>
      <w:r>
        <w:t>1</w:t>
      </w:r>
      <w:r w:rsidR="00540E7E">
        <w:t>7</w:t>
      </w:r>
      <w:r>
        <w:t xml:space="preserve">.4 </w:t>
      </w:r>
      <w:r w:rsidRPr="003905AE">
        <w:t>Corrective and Preventive Actions</w:t>
      </w:r>
      <w:bookmarkEnd w:id="302"/>
    </w:p>
    <w:p w14:paraId="72801723" w14:textId="77777777" w:rsidR="00454376" w:rsidRPr="003905AE" w:rsidRDefault="00454376" w:rsidP="00454376">
      <w:r w:rsidRPr="003905AE">
        <w:t>Identified deficiencies or improvement opportunities will result in corrective and preventive actions, which may include:</w:t>
      </w:r>
    </w:p>
    <w:p w14:paraId="3704926D" w14:textId="77777777" w:rsidR="00454376" w:rsidRPr="00E22BDC" w:rsidRDefault="00454376" w:rsidP="00454376">
      <w:pPr>
        <w:pStyle w:val="ListParagraph"/>
        <w:numPr>
          <w:ilvl w:val="0"/>
          <w:numId w:val="1"/>
        </w:numPr>
        <w:spacing w:line="276" w:lineRule="auto"/>
        <w:rPr>
          <w:color w:val="1C1C1C"/>
        </w:rPr>
      </w:pPr>
      <w:r w:rsidRPr="00E22BDC">
        <w:rPr>
          <w:color w:val="1C1C1C"/>
        </w:rPr>
        <w:t>Engineering or administrative controls</w:t>
      </w:r>
      <w:r>
        <w:rPr>
          <w:color w:val="1C1C1C"/>
        </w:rPr>
        <w:t>.</w:t>
      </w:r>
    </w:p>
    <w:p w14:paraId="45722B0D" w14:textId="77777777" w:rsidR="00454376" w:rsidRPr="00E22BDC" w:rsidRDefault="00454376" w:rsidP="00454376">
      <w:pPr>
        <w:pStyle w:val="ListParagraph"/>
        <w:numPr>
          <w:ilvl w:val="0"/>
          <w:numId w:val="1"/>
        </w:numPr>
        <w:spacing w:line="276" w:lineRule="auto"/>
        <w:rPr>
          <w:color w:val="1C1C1C"/>
        </w:rPr>
      </w:pPr>
      <w:r w:rsidRPr="00E22BDC">
        <w:rPr>
          <w:color w:val="1C1C1C"/>
        </w:rPr>
        <w:t>Policy or procedure updates</w:t>
      </w:r>
      <w:r>
        <w:rPr>
          <w:color w:val="1C1C1C"/>
        </w:rPr>
        <w:t>.</w:t>
      </w:r>
    </w:p>
    <w:p w14:paraId="47EA6831" w14:textId="77777777" w:rsidR="00454376" w:rsidRPr="0098529D" w:rsidRDefault="00454376" w:rsidP="00454376">
      <w:pPr>
        <w:pStyle w:val="ListParagraph"/>
        <w:numPr>
          <w:ilvl w:val="0"/>
          <w:numId w:val="1"/>
        </w:numPr>
        <w:spacing w:line="276" w:lineRule="auto"/>
        <w:rPr>
          <w:color w:val="1C1C1C"/>
        </w:rPr>
      </w:pPr>
      <w:r w:rsidRPr="00E22BDC">
        <w:rPr>
          <w:color w:val="1C1C1C"/>
        </w:rPr>
        <w:t>Additional</w:t>
      </w:r>
      <w:r w:rsidRPr="0098529D">
        <w:rPr>
          <w:color w:val="1C1C1C"/>
        </w:rPr>
        <w:t xml:space="preserve"> training or retraining</w:t>
      </w:r>
      <w:r>
        <w:rPr>
          <w:color w:val="1C1C1C"/>
        </w:rPr>
        <w:t>.</w:t>
      </w:r>
    </w:p>
    <w:p w14:paraId="06ABEACF" w14:textId="77777777" w:rsidR="00454376" w:rsidRPr="00E22BDC" w:rsidRDefault="00454376" w:rsidP="00454376">
      <w:pPr>
        <w:pStyle w:val="ListParagraph"/>
        <w:numPr>
          <w:ilvl w:val="0"/>
          <w:numId w:val="1"/>
        </w:numPr>
        <w:spacing w:line="276" w:lineRule="auto"/>
        <w:rPr>
          <w:color w:val="1C1C1C"/>
        </w:rPr>
      </w:pPr>
      <w:r w:rsidRPr="00E22BDC">
        <w:rPr>
          <w:color w:val="1C1C1C"/>
        </w:rPr>
        <w:t>Equipment repair, replacement, or procurement</w:t>
      </w:r>
      <w:r>
        <w:rPr>
          <w:color w:val="1C1C1C"/>
        </w:rPr>
        <w:t>.</w:t>
      </w:r>
    </w:p>
    <w:p w14:paraId="0C5BB3DC" w14:textId="77777777" w:rsidR="00454376" w:rsidRPr="003905AE" w:rsidRDefault="00454376" w:rsidP="00454376">
      <w:pPr>
        <w:pStyle w:val="ListParagraph"/>
        <w:numPr>
          <w:ilvl w:val="0"/>
          <w:numId w:val="1"/>
        </w:numPr>
        <w:spacing w:line="276" w:lineRule="auto"/>
      </w:pPr>
      <w:r w:rsidRPr="00E22BDC">
        <w:rPr>
          <w:color w:val="1C1C1C"/>
        </w:rPr>
        <w:t>Cha</w:t>
      </w:r>
      <w:r w:rsidRPr="0098529D">
        <w:rPr>
          <w:color w:val="1C1C1C"/>
        </w:rPr>
        <w:t>nges</w:t>
      </w:r>
      <w:r w:rsidRPr="003905AE">
        <w:t xml:space="preserve"> to staffing practices or workflows</w:t>
      </w:r>
      <w:r>
        <w:t>.</w:t>
      </w:r>
    </w:p>
    <w:p w14:paraId="350FBC4A" w14:textId="77777777" w:rsidR="00454376" w:rsidRPr="003905AE" w:rsidRDefault="00454376" w:rsidP="00454376"/>
    <w:p w14:paraId="37B733A8" w14:textId="77777777" w:rsidR="00454376" w:rsidRPr="003905AE" w:rsidRDefault="00454376" w:rsidP="00454376">
      <w:r w:rsidRPr="003905AE">
        <w:t>All actions will be assigned responsible parties and target completion dates. Progress will be tracked until completion and verified for effectiveness.</w:t>
      </w:r>
    </w:p>
    <w:p w14:paraId="0A458688" w14:textId="6477FB8D" w:rsidR="00454376" w:rsidRPr="003905AE" w:rsidRDefault="00454376" w:rsidP="00454376">
      <w:pPr>
        <w:pStyle w:val="Heading2"/>
      </w:pPr>
      <w:bookmarkStart w:id="303" w:name="_Toc234315238"/>
      <w:r>
        <w:t>1</w:t>
      </w:r>
      <w:r w:rsidR="00540E7E">
        <w:t>7</w:t>
      </w:r>
      <w:r>
        <w:t xml:space="preserve">.5 </w:t>
      </w:r>
      <w:r w:rsidRPr="003905AE">
        <w:t>Employee Participation and Feedback</w:t>
      </w:r>
      <w:bookmarkEnd w:id="303"/>
    </w:p>
    <w:p w14:paraId="2846C25C" w14:textId="77777777" w:rsidR="00454376" w:rsidRPr="003905AE" w:rsidRDefault="00454376" w:rsidP="00454376">
      <w:r w:rsidRPr="003905AE">
        <w:t>Employee involvement is critical to continuous improvement. The organization encourages staff to:</w:t>
      </w:r>
    </w:p>
    <w:p w14:paraId="3D9B0AAE" w14:textId="77777777" w:rsidR="00454376" w:rsidRPr="00E22BDC" w:rsidRDefault="00454376" w:rsidP="00454376">
      <w:pPr>
        <w:pStyle w:val="ListParagraph"/>
        <w:numPr>
          <w:ilvl w:val="0"/>
          <w:numId w:val="1"/>
        </w:numPr>
        <w:spacing w:line="276" w:lineRule="auto"/>
        <w:rPr>
          <w:color w:val="1C1C1C"/>
        </w:rPr>
      </w:pPr>
      <w:r w:rsidRPr="00E22BDC">
        <w:rPr>
          <w:color w:val="1C1C1C"/>
        </w:rPr>
        <w:t>Report hazards, near misses, and safety concerns without fear of retaliation</w:t>
      </w:r>
      <w:r>
        <w:rPr>
          <w:color w:val="1C1C1C"/>
        </w:rPr>
        <w:t>.</w:t>
      </w:r>
    </w:p>
    <w:p w14:paraId="7FF58515" w14:textId="77777777" w:rsidR="00454376" w:rsidRPr="00E22BDC" w:rsidRDefault="00454376" w:rsidP="00454376">
      <w:pPr>
        <w:pStyle w:val="ListParagraph"/>
        <w:numPr>
          <w:ilvl w:val="0"/>
          <w:numId w:val="1"/>
        </w:numPr>
        <w:spacing w:line="276" w:lineRule="auto"/>
        <w:rPr>
          <w:color w:val="1C1C1C"/>
        </w:rPr>
      </w:pPr>
      <w:r w:rsidRPr="00E22BDC">
        <w:rPr>
          <w:color w:val="1C1C1C"/>
        </w:rPr>
        <w:t>Participate in safety committees, inspections, and safety improvement initiatives</w:t>
      </w:r>
      <w:r>
        <w:rPr>
          <w:color w:val="1C1C1C"/>
        </w:rPr>
        <w:t>.</w:t>
      </w:r>
    </w:p>
    <w:p w14:paraId="08FF6899" w14:textId="77777777" w:rsidR="00454376" w:rsidRPr="003905AE" w:rsidRDefault="00454376" w:rsidP="00454376">
      <w:pPr>
        <w:pStyle w:val="ListParagraph"/>
        <w:numPr>
          <w:ilvl w:val="0"/>
          <w:numId w:val="1"/>
        </w:numPr>
        <w:spacing w:line="276" w:lineRule="auto"/>
      </w:pPr>
      <w:r w:rsidRPr="00E22BDC">
        <w:rPr>
          <w:color w:val="1C1C1C"/>
        </w:rPr>
        <w:t>Provide</w:t>
      </w:r>
      <w:r w:rsidRPr="003905AE">
        <w:t xml:space="preserve"> feedback on policies, training, and workplace conditions</w:t>
      </w:r>
      <w:r>
        <w:t>.</w:t>
      </w:r>
    </w:p>
    <w:p w14:paraId="495C73B3" w14:textId="77777777" w:rsidR="00454376" w:rsidRPr="003905AE" w:rsidRDefault="00454376" w:rsidP="00454376"/>
    <w:p w14:paraId="7ACF63C1" w14:textId="77777777" w:rsidR="00454376" w:rsidRPr="003905AE" w:rsidRDefault="00454376" w:rsidP="00454376">
      <w:r w:rsidRPr="003905AE">
        <w:t>Employee input will be reviewed and incorporated into program improvements whenever feasible.</w:t>
      </w:r>
    </w:p>
    <w:p w14:paraId="0132D921" w14:textId="3F5180C9" w:rsidR="00454376" w:rsidRPr="003905AE" w:rsidRDefault="00454376" w:rsidP="00454376">
      <w:pPr>
        <w:pStyle w:val="Heading2"/>
      </w:pPr>
      <w:bookmarkStart w:id="304" w:name="_Toc234315239"/>
      <w:r>
        <w:t>1</w:t>
      </w:r>
      <w:r w:rsidR="00540E7E">
        <w:t>7</w:t>
      </w:r>
      <w:r>
        <w:t xml:space="preserve">.6 </w:t>
      </w:r>
      <w:r w:rsidRPr="003905AE">
        <w:t>Management Review</w:t>
      </w:r>
      <w:bookmarkEnd w:id="304"/>
    </w:p>
    <w:p w14:paraId="16C07DC4" w14:textId="77777777" w:rsidR="00454376" w:rsidRPr="003905AE" w:rsidRDefault="00454376" w:rsidP="00454376">
      <w:r w:rsidRPr="003905AE">
        <w:t>Senior leadership will review OSHA program performance at least annually. Management review will include:</w:t>
      </w:r>
    </w:p>
    <w:p w14:paraId="71A57336" w14:textId="77777777" w:rsidR="00454376" w:rsidRPr="00E22BDC" w:rsidRDefault="00454376" w:rsidP="00454376">
      <w:pPr>
        <w:pStyle w:val="ListParagraph"/>
        <w:numPr>
          <w:ilvl w:val="0"/>
          <w:numId w:val="1"/>
        </w:numPr>
        <w:spacing w:line="276" w:lineRule="auto"/>
        <w:rPr>
          <w:color w:val="1C1C1C"/>
        </w:rPr>
      </w:pPr>
      <w:r w:rsidRPr="00E22BDC">
        <w:rPr>
          <w:color w:val="1C1C1C"/>
        </w:rPr>
        <w:t>Evaluation of injury and illness trends</w:t>
      </w:r>
      <w:r>
        <w:rPr>
          <w:color w:val="1C1C1C"/>
        </w:rPr>
        <w:t>.</w:t>
      </w:r>
    </w:p>
    <w:p w14:paraId="7341CDFF" w14:textId="77777777" w:rsidR="00454376" w:rsidRPr="00E22BDC" w:rsidRDefault="00454376" w:rsidP="00454376">
      <w:pPr>
        <w:pStyle w:val="ListParagraph"/>
        <w:numPr>
          <w:ilvl w:val="0"/>
          <w:numId w:val="1"/>
        </w:numPr>
        <w:spacing w:line="276" w:lineRule="auto"/>
        <w:rPr>
          <w:color w:val="1C1C1C"/>
        </w:rPr>
      </w:pPr>
      <w:r w:rsidRPr="00E22BDC">
        <w:rPr>
          <w:color w:val="1C1C1C"/>
        </w:rPr>
        <w:t>Review of audit and inspection results</w:t>
      </w:r>
      <w:r>
        <w:rPr>
          <w:color w:val="1C1C1C"/>
        </w:rPr>
        <w:t>.</w:t>
      </w:r>
    </w:p>
    <w:p w14:paraId="3E889D1B" w14:textId="77777777" w:rsidR="00454376" w:rsidRPr="00E22BDC" w:rsidRDefault="00454376" w:rsidP="00454376">
      <w:pPr>
        <w:pStyle w:val="ListParagraph"/>
        <w:numPr>
          <w:ilvl w:val="0"/>
          <w:numId w:val="1"/>
        </w:numPr>
        <w:spacing w:line="276" w:lineRule="auto"/>
        <w:rPr>
          <w:color w:val="1C1C1C"/>
        </w:rPr>
      </w:pPr>
      <w:r w:rsidRPr="00E22BDC">
        <w:rPr>
          <w:color w:val="1C1C1C"/>
        </w:rPr>
        <w:t>Status of corrective actions</w:t>
      </w:r>
      <w:r>
        <w:rPr>
          <w:color w:val="1C1C1C"/>
        </w:rPr>
        <w:t>.</w:t>
      </w:r>
    </w:p>
    <w:p w14:paraId="19FFFD30" w14:textId="77777777" w:rsidR="00454376" w:rsidRPr="003905AE" w:rsidRDefault="00454376" w:rsidP="00454376">
      <w:pPr>
        <w:pStyle w:val="ListParagraph"/>
        <w:numPr>
          <w:ilvl w:val="0"/>
          <w:numId w:val="1"/>
        </w:numPr>
        <w:spacing w:line="276" w:lineRule="auto"/>
      </w:pPr>
      <w:r w:rsidRPr="00E22BDC">
        <w:rPr>
          <w:color w:val="1C1C1C"/>
        </w:rPr>
        <w:t>Assessment</w:t>
      </w:r>
      <w:r w:rsidRPr="003905AE">
        <w:t xml:space="preserve"> of resource adequacy (staffing, training, equipment)</w:t>
      </w:r>
      <w:r>
        <w:t>.</w:t>
      </w:r>
    </w:p>
    <w:p w14:paraId="0CA0CEE4" w14:textId="77777777" w:rsidR="00454376" w:rsidRPr="003905AE" w:rsidRDefault="00454376" w:rsidP="00454376"/>
    <w:p w14:paraId="102DBA00" w14:textId="77777777" w:rsidR="00454376" w:rsidRPr="003905AE" w:rsidRDefault="00454376" w:rsidP="00454376">
      <w:r w:rsidRPr="003905AE">
        <w:t>Leadership will use this information to set safety goals, allocate resources, and reinforce organizational commitment to workplace safety.</w:t>
      </w:r>
    </w:p>
    <w:p w14:paraId="45455C2E" w14:textId="7AD6ADA9" w:rsidR="00454376" w:rsidRPr="003905AE" w:rsidRDefault="00505ECA" w:rsidP="00454376">
      <w:pPr>
        <w:pStyle w:val="Heading2"/>
      </w:pPr>
      <w:bookmarkStart w:id="305" w:name="_Toc234315240"/>
      <w:r>
        <w:t xml:space="preserve">17.7 </w:t>
      </w:r>
      <w:r w:rsidR="00454376" w:rsidRPr="003905AE">
        <w:t>Continuous Improvement Commitment</w:t>
      </w:r>
      <w:bookmarkEnd w:id="305"/>
    </w:p>
    <w:p w14:paraId="10EE23CF" w14:textId="027D1DEE" w:rsidR="00454376" w:rsidRPr="003905AE" w:rsidRDefault="00FD54CD" w:rsidP="00454376">
      <w:r>
        <w:t>COMPANY</w:t>
      </w:r>
      <w:r w:rsidR="00454376" w:rsidRPr="003905AE">
        <w:t xml:space="preserve"> is committed to continuous improvement of its OSHA program by:</w:t>
      </w:r>
    </w:p>
    <w:p w14:paraId="1AE08089" w14:textId="77777777" w:rsidR="00454376" w:rsidRPr="00E22BDC" w:rsidRDefault="00454376" w:rsidP="00454376">
      <w:pPr>
        <w:pStyle w:val="ListParagraph"/>
        <w:numPr>
          <w:ilvl w:val="0"/>
          <w:numId w:val="1"/>
        </w:numPr>
        <w:spacing w:line="276" w:lineRule="auto"/>
        <w:rPr>
          <w:color w:val="1C1C1C"/>
        </w:rPr>
      </w:pPr>
      <w:r w:rsidRPr="00E22BDC">
        <w:rPr>
          <w:color w:val="1C1C1C"/>
        </w:rPr>
        <w:t>Staying informed of regulatory updates and best practices</w:t>
      </w:r>
    </w:p>
    <w:p w14:paraId="31AFD46C" w14:textId="77777777" w:rsidR="00454376" w:rsidRPr="00E22BDC" w:rsidRDefault="00454376" w:rsidP="00454376">
      <w:pPr>
        <w:pStyle w:val="ListParagraph"/>
        <w:numPr>
          <w:ilvl w:val="0"/>
          <w:numId w:val="1"/>
        </w:numPr>
        <w:spacing w:line="276" w:lineRule="auto"/>
        <w:rPr>
          <w:color w:val="1C1C1C"/>
        </w:rPr>
      </w:pPr>
      <w:r w:rsidRPr="00E22BDC">
        <w:rPr>
          <w:color w:val="1C1C1C"/>
        </w:rPr>
        <w:t>Incorporating lessons learned from incidents and audits</w:t>
      </w:r>
    </w:p>
    <w:p w14:paraId="4175061B" w14:textId="77777777" w:rsidR="00454376" w:rsidRPr="00E22BDC" w:rsidRDefault="00454376" w:rsidP="00454376">
      <w:pPr>
        <w:pStyle w:val="ListParagraph"/>
        <w:numPr>
          <w:ilvl w:val="0"/>
          <w:numId w:val="1"/>
        </w:numPr>
        <w:spacing w:line="276" w:lineRule="auto"/>
        <w:rPr>
          <w:color w:val="1C1C1C"/>
        </w:rPr>
      </w:pPr>
      <w:r w:rsidRPr="00E22BDC">
        <w:rPr>
          <w:color w:val="1C1C1C"/>
        </w:rPr>
        <w:t>Regularly updating policies, procedures, and training</w:t>
      </w:r>
    </w:p>
    <w:p w14:paraId="41780F9A" w14:textId="77777777" w:rsidR="00454376" w:rsidRPr="00E22BDC" w:rsidRDefault="00454376" w:rsidP="00454376">
      <w:pPr>
        <w:pStyle w:val="ListParagraph"/>
        <w:numPr>
          <w:ilvl w:val="0"/>
          <w:numId w:val="1"/>
        </w:numPr>
        <w:spacing w:line="276" w:lineRule="auto"/>
        <w:rPr>
          <w:color w:val="1C1C1C"/>
        </w:rPr>
      </w:pPr>
      <w:r w:rsidRPr="00E22BDC">
        <w:rPr>
          <w:color w:val="1C1C1C"/>
        </w:rPr>
        <w:t>Promoting accountability at all levels of the organization</w:t>
      </w:r>
    </w:p>
    <w:p w14:paraId="35FB5FF6" w14:textId="77777777" w:rsidR="00454376" w:rsidRPr="00E22BDC" w:rsidRDefault="00454376" w:rsidP="00454376">
      <w:pPr>
        <w:pStyle w:val="ListParagraph"/>
        <w:ind w:left="720"/>
        <w:rPr>
          <w:color w:val="1C1C1C"/>
        </w:rPr>
      </w:pPr>
    </w:p>
    <w:p w14:paraId="079D321E" w14:textId="77777777" w:rsidR="00454376" w:rsidRDefault="00454376" w:rsidP="00454376">
      <w:r w:rsidRPr="003905AE">
        <w:t>This ongoing process ensures the OSHA program remains effective, compliant, and aligned with the evolving needs of the healthcare environment.</w:t>
      </w:r>
      <w:r>
        <w:br w:type="page"/>
      </w:r>
    </w:p>
    <w:p w14:paraId="4DCB0323" w14:textId="7E6F5B7D" w:rsidR="00E04758" w:rsidRDefault="00E04758" w:rsidP="00E04758">
      <w:pPr>
        <w:pStyle w:val="Heading1"/>
      </w:pPr>
      <w:bookmarkStart w:id="306" w:name="_Toc234315241"/>
      <w:r>
        <w:t>Section 1</w:t>
      </w:r>
      <w:r w:rsidR="006C6B5B">
        <w:t>8</w:t>
      </w:r>
      <w:r>
        <w:t>: Recordkeeping and Documentation</w:t>
      </w:r>
      <w:bookmarkEnd w:id="306"/>
    </w:p>
    <w:p w14:paraId="00444570" w14:textId="089E024E" w:rsidR="00E04758" w:rsidRDefault="00E04758" w:rsidP="00E04758">
      <w:pPr>
        <w:pStyle w:val="Heading2"/>
      </w:pPr>
      <w:bookmarkStart w:id="307" w:name="_Toc234315242"/>
      <w:r>
        <w:t>1</w:t>
      </w:r>
      <w:r w:rsidR="006C6B5B">
        <w:t>8</w:t>
      </w:r>
      <w:r>
        <w:t>.1 OSHA Injury and Illness Recordkeeping</w:t>
      </w:r>
      <w:bookmarkEnd w:id="307"/>
    </w:p>
    <w:p w14:paraId="5628867E" w14:textId="77777777" w:rsidR="00E04758" w:rsidRDefault="00E04758" w:rsidP="00760F39">
      <w:r>
        <w:rPr>
          <w:color w:val="1C1C1C"/>
        </w:rPr>
        <w:t>The practice maintains OSHA recordkeeping logs in accordance with 29 CFR 1904:</w:t>
      </w:r>
    </w:p>
    <w:p w14:paraId="6BBC8170" w14:textId="7C5981F5" w:rsidR="00E04758" w:rsidRPr="004C59F3" w:rsidRDefault="00E04758" w:rsidP="00E04758">
      <w:pPr>
        <w:pStyle w:val="ListParagraph"/>
        <w:numPr>
          <w:ilvl w:val="0"/>
          <w:numId w:val="1"/>
        </w:numPr>
        <w:spacing w:line="276" w:lineRule="auto"/>
        <w:rPr>
          <w:color w:val="1C1C1C"/>
        </w:rPr>
      </w:pPr>
      <w:r>
        <w:rPr>
          <w:color w:val="1C1C1C"/>
        </w:rPr>
        <w:t xml:space="preserve">OSHA Form 300 (Log of Work-Related Injuries and Illnesses): Updated within </w:t>
      </w:r>
      <w:r w:rsidR="00B622AA">
        <w:rPr>
          <w:color w:val="1C1C1C"/>
        </w:rPr>
        <w:t>seven (</w:t>
      </w:r>
      <w:r>
        <w:rPr>
          <w:color w:val="1C1C1C"/>
        </w:rPr>
        <w:t>7</w:t>
      </w:r>
      <w:r w:rsidR="00B622AA">
        <w:rPr>
          <w:color w:val="1C1C1C"/>
        </w:rPr>
        <w:t>)</w:t>
      </w:r>
      <w:r>
        <w:rPr>
          <w:color w:val="1C1C1C"/>
        </w:rPr>
        <w:t xml:space="preserve"> calendar days of receiving information about a recordable case.</w:t>
      </w:r>
    </w:p>
    <w:p w14:paraId="39BEA2F8" w14:textId="77777777" w:rsidR="00E04758" w:rsidRPr="004C59F3" w:rsidRDefault="00E04758" w:rsidP="00E04758">
      <w:pPr>
        <w:pStyle w:val="ListParagraph"/>
        <w:numPr>
          <w:ilvl w:val="0"/>
          <w:numId w:val="1"/>
        </w:numPr>
        <w:spacing w:line="276" w:lineRule="auto"/>
        <w:rPr>
          <w:color w:val="1C1C1C"/>
        </w:rPr>
      </w:pPr>
      <w:r>
        <w:rPr>
          <w:color w:val="1C1C1C"/>
        </w:rPr>
        <w:t>OSHA Form 300A (Summary of Work-Related Injuries and Illnesses): Completed, certified by a senior official, and posted in a visible location from February 1 through April 30 of the following year.</w:t>
      </w:r>
    </w:p>
    <w:p w14:paraId="617ED28B" w14:textId="4BB775D5" w:rsidR="00E04758" w:rsidRDefault="00E04758" w:rsidP="00E04758">
      <w:pPr>
        <w:pStyle w:val="ListParagraph"/>
        <w:numPr>
          <w:ilvl w:val="0"/>
          <w:numId w:val="1"/>
        </w:numPr>
        <w:spacing w:line="276" w:lineRule="auto"/>
      </w:pPr>
      <w:r>
        <w:rPr>
          <w:color w:val="1C1C1C"/>
        </w:rPr>
        <w:t xml:space="preserve">OSHA Form 301 (Injury and Illness Incident Report): Completed within </w:t>
      </w:r>
      <w:r w:rsidR="00B622AA">
        <w:rPr>
          <w:color w:val="1C1C1C"/>
        </w:rPr>
        <w:t>seven (</w:t>
      </w:r>
      <w:r>
        <w:rPr>
          <w:color w:val="1C1C1C"/>
        </w:rPr>
        <w:t>7</w:t>
      </w:r>
      <w:r w:rsidR="00B622AA">
        <w:rPr>
          <w:color w:val="1C1C1C"/>
        </w:rPr>
        <w:t>)</w:t>
      </w:r>
      <w:r>
        <w:rPr>
          <w:color w:val="1C1C1C"/>
        </w:rPr>
        <w:t xml:space="preserve"> calendar days of learning of a recordable incident.</w:t>
      </w:r>
    </w:p>
    <w:p w14:paraId="595FFF27" w14:textId="7BED1E9A" w:rsidR="00E04758" w:rsidRDefault="00E04758" w:rsidP="00E04758">
      <w:pPr>
        <w:pStyle w:val="Heading2"/>
      </w:pPr>
      <w:bookmarkStart w:id="308" w:name="_Toc234315243"/>
      <w:r>
        <w:t>1</w:t>
      </w:r>
      <w:r w:rsidR="006C6B5B">
        <w:t>8</w:t>
      </w:r>
      <w:r>
        <w:t>.2 Reporting Requirements</w:t>
      </w:r>
      <w:bookmarkEnd w:id="308"/>
    </w:p>
    <w:p w14:paraId="52CC6125" w14:textId="77777777" w:rsidR="00E04758" w:rsidRDefault="00E04758" w:rsidP="00760F39">
      <w:r>
        <w:rPr>
          <w:color w:val="1C1C1C"/>
        </w:rPr>
        <w:t>The following events must be reported to OSHA:</w:t>
      </w:r>
    </w:p>
    <w:p w14:paraId="05B7AA74" w14:textId="51EF458A" w:rsidR="00E04758" w:rsidRDefault="00E04758" w:rsidP="00E04758">
      <w:pPr>
        <w:pStyle w:val="ListParagraph"/>
        <w:numPr>
          <w:ilvl w:val="0"/>
          <w:numId w:val="1"/>
        </w:numPr>
        <w:spacing w:line="276" w:lineRule="auto"/>
      </w:pPr>
      <w:r>
        <w:rPr>
          <w:color w:val="1C1C1C"/>
        </w:rPr>
        <w:t xml:space="preserve">All work-related fatalities: Report within </w:t>
      </w:r>
      <w:r w:rsidR="00B622AA">
        <w:rPr>
          <w:color w:val="1C1C1C"/>
        </w:rPr>
        <w:t>eight (</w:t>
      </w:r>
      <w:r>
        <w:rPr>
          <w:color w:val="1C1C1C"/>
        </w:rPr>
        <w:t>8</w:t>
      </w:r>
      <w:r w:rsidR="00B622AA">
        <w:rPr>
          <w:color w:val="1C1C1C"/>
        </w:rPr>
        <w:t>)</w:t>
      </w:r>
      <w:r>
        <w:rPr>
          <w:color w:val="1C1C1C"/>
        </w:rPr>
        <w:t xml:space="preserve"> hours by calling the OSHA Area Office or 1-800-321-OSHA (6742).</w:t>
      </w:r>
    </w:p>
    <w:p w14:paraId="7212C7BB" w14:textId="151CAA67" w:rsidR="00E04758" w:rsidRDefault="00E04758" w:rsidP="00E04758">
      <w:pPr>
        <w:pStyle w:val="ListParagraph"/>
        <w:numPr>
          <w:ilvl w:val="0"/>
          <w:numId w:val="1"/>
        </w:numPr>
        <w:spacing w:line="276" w:lineRule="auto"/>
      </w:pPr>
      <w:r>
        <w:rPr>
          <w:color w:val="1C1C1C"/>
        </w:rPr>
        <w:t xml:space="preserve">All work-related in-patient hospitalizations, amputations, or losses of an eye: Report within </w:t>
      </w:r>
      <w:proofErr w:type="gramStart"/>
      <w:r w:rsidR="00B622AA">
        <w:rPr>
          <w:color w:val="1C1C1C"/>
        </w:rPr>
        <w:t>twenty four</w:t>
      </w:r>
      <w:proofErr w:type="gramEnd"/>
      <w:r w:rsidR="00B622AA">
        <w:rPr>
          <w:color w:val="1C1C1C"/>
        </w:rPr>
        <w:t xml:space="preserve"> (</w:t>
      </w:r>
      <w:r>
        <w:rPr>
          <w:color w:val="1C1C1C"/>
        </w:rPr>
        <w:t>24</w:t>
      </w:r>
      <w:r w:rsidR="00B622AA">
        <w:rPr>
          <w:color w:val="1C1C1C"/>
        </w:rPr>
        <w:t>)</w:t>
      </w:r>
      <w:r>
        <w:rPr>
          <w:color w:val="1C1C1C"/>
        </w:rPr>
        <w:t xml:space="preserve"> hours.</w:t>
      </w:r>
    </w:p>
    <w:p w14:paraId="5585357D" w14:textId="0E75CCA1" w:rsidR="00E04758" w:rsidRDefault="00E04758" w:rsidP="00E04758">
      <w:pPr>
        <w:pStyle w:val="Heading2"/>
      </w:pPr>
      <w:bookmarkStart w:id="309" w:name="_Toc234315244"/>
      <w:r>
        <w:t>1</w:t>
      </w:r>
      <w:r w:rsidR="006C6B5B">
        <w:t>8</w:t>
      </w:r>
      <w:r>
        <w:t>.3 Record Retention</w:t>
      </w:r>
      <w:bookmarkEnd w:id="3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04758" w14:paraId="48916265" w14:textId="77777777" w:rsidTr="00223C73">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261CD41" w14:textId="77777777" w:rsidR="00E04758" w:rsidRDefault="00E04758" w:rsidP="00223C73">
            <w:pPr>
              <w:jc w:val="center"/>
            </w:pPr>
            <w:r>
              <w:rPr>
                <w:b/>
                <w:bCs/>
                <w:color w:val="FFFFFF"/>
              </w:rPr>
              <w:t>Record Type</w:t>
            </w:r>
          </w:p>
        </w:tc>
        <w:tc>
          <w:tcPr>
            <w:tcW w:w="46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D0C3671" w14:textId="77777777" w:rsidR="00E04758" w:rsidRDefault="00E04758" w:rsidP="00223C73">
            <w:pPr>
              <w:jc w:val="center"/>
            </w:pPr>
            <w:r>
              <w:rPr>
                <w:b/>
                <w:bCs/>
                <w:color w:val="FFFFFF"/>
              </w:rPr>
              <w:t>Retention Period</w:t>
            </w:r>
          </w:p>
        </w:tc>
      </w:tr>
      <w:tr w:rsidR="00E04758" w14:paraId="116F91E4" w14:textId="77777777" w:rsidTr="00223C73">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89243" w14:textId="77777777" w:rsidR="00E04758" w:rsidRDefault="00E04758" w:rsidP="00223C73">
            <w:r>
              <w:rPr>
                <w:color w:val="1C1C1C"/>
                <w:sz w:val="20"/>
                <w:szCs w:val="20"/>
              </w:rPr>
              <w:t>OSHA 300 Log, 300A Summary, 301 Forms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FD874" w14:textId="77CFBBDD" w:rsidR="00E04758" w:rsidRDefault="003D0B94" w:rsidP="00223C73">
            <w:r>
              <w:rPr>
                <w:color w:val="1C1C1C"/>
                <w:sz w:val="20"/>
                <w:szCs w:val="20"/>
              </w:rPr>
              <w:t>Five (</w:t>
            </w:r>
            <w:r w:rsidR="00E04758">
              <w:rPr>
                <w:color w:val="1C1C1C"/>
                <w:sz w:val="20"/>
                <w:szCs w:val="20"/>
              </w:rPr>
              <w:t>5</w:t>
            </w:r>
            <w:r>
              <w:rPr>
                <w:color w:val="1C1C1C"/>
                <w:sz w:val="20"/>
                <w:szCs w:val="20"/>
              </w:rPr>
              <w:t>)</w:t>
            </w:r>
            <w:r w:rsidR="00E04758">
              <w:rPr>
                <w:color w:val="1C1C1C"/>
                <w:sz w:val="20"/>
                <w:szCs w:val="20"/>
              </w:rPr>
              <w:t xml:space="preserve"> years following the year they cover</w:t>
            </w:r>
          </w:p>
        </w:tc>
      </w:tr>
      <w:tr w:rsidR="00E04758" w14:paraId="31364B3F" w14:textId="77777777" w:rsidTr="00223C73">
        <w:tc>
          <w:tcPr>
            <w:tcW w:w="46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03C90B4" w14:textId="77777777" w:rsidR="00E04758" w:rsidRDefault="00E04758" w:rsidP="00223C73">
            <w:r>
              <w:rPr>
                <w:color w:val="1C1C1C"/>
                <w:sz w:val="20"/>
                <w:szCs w:val="20"/>
              </w:rPr>
              <w:t>Employee medical records (including exposure records)</w:t>
            </w:r>
          </w:p>
        </w:tc>
        <w:tc>
          <w:tcPr>
            <w:tcW w:w="46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2E87F7B3" w14:textId="79E687DD" w:rsidR="00E04758" w:rsidRDefault="00E04758" w:rsidP="00223C73">
            <w:r>
              <w:rPr>
                <w:color w:val="1C1C1C"/>
                <w:sz w:val="20"/>
                <w:szCs w:val="20"/>
              </w:rPr>
              <w:t xml:space="preserve">Duration of employment + </w:t>
            </w:r>
            <w:r w:rsidR="003D0B94">
              <w:rPr>
                <w:color w:val="1C1C1C"/>
                <w:sz w:val="20"/>
                <w:szCs w:val="20"/>
              </w:rPr>
              <w:t>thirty (</w:t>
            </w:r>
            <w:r>
              <w:rPr>
                <w:color w:val="1C1C1C"/>
                <w:sz w:val="20"/>
                <w:szCs w:val="20"/>
              </w:rPr>
              <w:t>30</w:t>
            </w:r>
            <w:r w:rsidR="003D0B94">
              <w:rPr>
                <w:color w:val="1C1C1C"/>
                <w:sz w:val="20"/>
                <w:szCs w:val="20"/>
              </w:rPr>
              <w:t>)</w:t>
            </w:r>
            <w:r>
              <w:rPr>
                <w:color w:val="1C1C1C"/>
                <w:sz w:val="20"/>
                <w:szCs w:val="20"/>
              </w:rPr>
              <w:t xml:space="preserve"> years</w:t>
            </w:r>
          </w:p>
        </w:tc>
      </w:tr>
      <w:tr w:rsidR="00E04758" w14:paraId="1A4C707D" w14:textId="77777777" w:rsidTr="00223C73">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1811D" w14:textId="77777777" w:rsidR="00E04758" w:rsidRDefault="00E04758" w:rsidP="00223C73">
            <w:r>
              <w:rPr>
                <w:color w:val="1C1C1C"/>
                <w:sz w:val="20"/>
                <w:szCs w:val="20"/>
              </w:rPr>
              <w:t>Training records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2E51D" w14:textId="1C451572" w:rsidR="00E04758" w:rsidRDefault="00E04758" w:rsidP="00223C73">
            <w:r>
              <w:rPr>
                <w:color w:val="1C1C1C"/>
                <w:sz w:val="20"/>
                <w:szCs w:val="20"/>
              </w:rPr>
              <w:t xml:space="preserve">Duration of employment + </w:t>
            </w:r>
            <w:r w:rsidR="003D0B94">
              <w:rPr>
                <w:color w:val="1C1C1C"/>
                <w:sz w:val="20"/>
                <w:szCs w:val="20"/>
              </w:rPr>
              <w:t>three (</w:t>
            </w:r>
            <w:r>
              <w:rPr>
                <w:color w:val="1C1C1C"/>
                <w:sz w:val="20"/>
                <w:szCs w:val="20"/>
              </w:rPr>
              <w:t>3</w:t>
            </w:r>
            <w:r w:rsidR="003D0B94">
              <w:rPr>
                <w:color w:val="1C1C1C"/>
                <w:sz w:val="20"/>
                <w:szCs w:val="20"/>
              </w:rPr>
              <w:t>)</w:t>
            </w:r>
            <w:r>
              <w:rPr>
                <w:color w:val="1C1C1C"/>
                <w:sz w:val="20"/>
                <w:szCs w:val="20"/>
              </w:rPr>
              <w:t xml:space="preserve"> years</w:t>
            </w:r>
          </w:p>
        </w:tc>
      </w:tr>
      <w:tr w:rsidR="00E04758" w14:paraId="0D25D3BF" w14:textId="77777777" w:rsidTr="00223C73">
        <w:tc>
          <w:tcPr>
            <w:tcW w:w="46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01843512" w14:textId="77777777" w:rsidR="00E04758" w:rsidRDefault="00E04758" w:rsidP="00223C73">
            <w:r>
              <w:rPr>
                <w:color w:val="1C1C1C"/>
                <w:sz w:val="20"/>
                <w:szCs w:val="20"/>
              </w:rPr>
              <w:t>Exposure Control Plan</w:t>
            </w:r>
          </w:p>
        </w:tc>
        <w:tc>
          <w:tcPr>
            <w:tcW w:w="46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7F495DB" w14:textId="5F8892F9" w:rsidR="00E04758" w:rsidRDefault="00E04758" w:rsidP="00223C73">
            <w:r>
              <w:rPr>
                <w:color w:val="1C1C1C"/>
                <w:sz w:val="20"/>
                <w:szCs w:val="20"/>
              </w:rPr>
              <w:t xml:space="preserve">Current version + previous </w:t>
            </w:r>
            <w:r w:rsidR="003D0B94">
              <w:rPr>
                <w:color w:val="1C1C1C"/>
                <w:sz w:val="20"/>
                <w:szCs w:val="20"/>
              </w:rPr>
              <w:t>three (</w:t>
            </w:r>
            <w:r>
              <w:rPr>
                <w:color w:val="1C1C1C"/>
                <w:sz w:val="20"/>
                <w:szCs w:val="20"/>
              </w:rPr>
              <w:t>3</w:t>
            </w:r>
            <w:r w:rsidR="003D0B94">
              <w:rPr>
                <w:color w:val="1C1C1C"/>
                <w:sz w:val="20"/>
                <w:szCs w:val="20"/>
              </w:rPr>
              <w:t>)</w:t>
            </w:r>
            <w:r>
              <w:rPr>
                <w:color w:val="1C1C1C"/>
                <w:sz w:val="20"/>
                <w:szCs w:val="20"/>
              </w:rPr>
              <w:t xml:space="preserve"> years</w:t>
            </w:r>
          </w:p>
        </w:tc>
      </w:tr>
      <w:tr w:rsidR="00E04758" w14:paraId="0AF7E6BD" w14:textId="77777777" w:rsidTr="00223C73">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8F583" w14:textId="77777777" w:rsidR="00E04758" w:rsidRDefault="00E04758" w:rsidP="00223C73">
            <w:r>
              <w:rPr>
                <w:color w:val="1C1C1C"/>
                <w:sz w:val="20"/>
                <w:szCs w:val="20"/>
              </w:rPr>
              <w:t>Equipment maintenance logs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FAC75" w14:textId="26639D76" w:rsidR="00E04758" w:rsidRDefault="00E04758" w:rsidP="00223C73">
            <w:r>
              <w:rPr>
                <w:color w:val="1C1C1C"/>
                <w:sz w:val="20"/>
                <w:szCs w:val="20"/>
              </w:rPr>
              <w:t xml:space="preserve">Life of equipment + </w:t>
            </w:r>
            <w:r w:rsidR="003D0B94">
              <w:rPr>
                <w:color w:val="1C1C1C"/>
                <w:sz w:val="20"/>
                <w:szCs w:val="20"/>
              </w:rPr>
              <w:t>one (</w:t>
            </w:r>
            <w:r>
              <w:rPr>
                <w:color w:val="1C1C1C"/>
                <w:sz w:val="20"/>
                <w:szCs w:val="20"/>
              </w:rPr>
              <w:t>1</w:t>
            </w:r>
            <w:r w:rsidR="003D0B94">
              <w:rPr>
                <w:color w:val="1C1C1C"/>
                <w:sz w:val="20"/>
                <w:szCs w:val="20"/>
              </w:rPr>
              <w:t>)</w:t>
            </w:r>
            <w:r>
              <w:rPr>
                <w:color w:val="1C1C1C"/>
                <w:sz w:val="20"/>
                <w:szCs w:val="20"/>
              </w:rPr>
              <w:t xml:space="preserve"> year</w:t>
            </w:r>
          </w:p>
        </w:tc>
      </w:tr>
      <w:tr w:rsidR="00E04758" w14:paraId="06A46A08" w14:textId="77777777" w:rsidTr="00223C73">
        <w:tc>
          <w:tcPr>
            <w:tcW w:w="46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635B9927" w14:textId="77777777" w:rsidR="00E04758" w:rsidRDefault="00E04758" w:rsidP="00223C73">
            <w:r>
              <w:rPr>
                <w:color w:val="1C1C1C"/>
                <w:sz w:val="20"/>
                <w:szCs w:val="20"/>
              </w:rPr>
              <w:t>Safety Data Sheets (current chemicals)</w:t>
            </w:r>
          </w:p>
        </w:tc>
        <w:tc>
          <w:tcPr>
            <w:tcW w:w="46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4C0F6BB9" w14:textId="749324A0" w:rsidR="00E04758" w:rsidRDefault="00E04758" w:rsidP="00223C73">
            <w:r>
              <w:rPr>
                <w:color w:val="1C1C1C"/>
                <w:sz w:val="20"/>
                <w:szCs w:val="20"/>
              </w:rPr>
              <w:t xml:space="preserve">Duration of use + </w:t>
            </w:r>
            <w:r w:rsidR="003D0B94">
              <w:rPr>
                <w:color w:val="1C1C1C"/>
                <w:sz w:val="20"/>
                <w:szCs w:val="20"/>
              </w:rPr>
              <w:t>thirty (</w:t>
            </w:r>
            <w:r>
              <w:rPr>
                <w:color w:val="1C1C1C"/>
                <w:sz w:val="20"/>
                <w:szCs w:val="20"/>
              </w:rPr>
              <w:t>30</w:t>
            </w:r>
            <w:r w:rsidR="003D0B94">
              <w:rPr>
                <w:color w:val="1C1C1C"/>
                <w:sz w:val="20"/>
                <w:szCs w:val="20"/>
              </w:rPr>
              <w:t>)</w:t>
            </w:r>
            <w:r>
              <w:rPr>
                <w:color w:val="1C1C1C"/>
                <w:sz w:val="20"/>
                <w:szCs w:val="20"/>
              </w:rPr>
              <w:t xml:space="preserve"> years</w:t>
            </w:r>
          </w:p>
        </w:tc>
      </w:tr>
      <w:tr w:rsidR="00E04758" w14:paraId="1F7B504A" w14:textId="77777777" w:rsidTr="00223C73">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475DE" w14:textId="77777777" w:rsidR="00E04758" w:rsidRDefault="00E04758" w:rsidP="00223C73">
            <w:r>
              <w:rPr>
                <w:color w:val="1C1C1C"/>
                <w:sz w:val="20"/>
                <w:szCs w:val="20"/>
              </w:rPr>
              <w:t>Waste manifests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AB1FF" w14:textId="2E138265" w:rsidR="00E04758" w:rsidRDefault="00E04758" w:rsidP="00223C73">
            <w:r>
              <w:rPr>
                <w:color w:val="1C1C1C"/>
                <w:sz w:val="20"/>
                <w:szCs w:val="20"/>
              </w:rPr>
              <w:t xml:space="preserve">Minimum </w:t>
            </w:r>
            <w:r w:rsidR="003D0B94">
              <w:rPr>
                <w:color w:val="1C1C1C"/>
                <w:sz w:val="20"/>
                <w:szCs w:val="20"/>
              </w:rPr>
              <w:t>three (</w:t>
            </w:r>
            <w:r>
              <w:rPr>
                <w:color w:val="1C1C1C"/>
                <w:sz w:val="20"/>
                <w:szCs w:val="20"/>
              </w:rPr>
              <w:t>3</w:t>
            </w:r>
            <w:r w:rsidR="003D0B94">
              <w:rPr>
                <w:color w:val="1C1C1C"/>
                <w:sz w:val="20"/>
                <w:szCs w:val="20"/>
              </w:rPr>
              <w:t>)</w:t>
            </w:r>
            <w:r>
              <w:rPr>
                <w:color w:val="1C1C1C"/>
                <w:sz w:val="20"/>
                <w:szCs w:val="20"/>
              </w:rPr>
              <w:t xml:space="preserve"> years (check state law)</w:t>
            </w:r>
          </w:p>
        </w:tc>
      </w:tr>
      <w:tr w:rsidR="00E04758" w14:paraId="53B43B4C" w14:textId="77777777" w:rsidTr="00223C73">
        <w:tc>
          <w:tcPr>
            <w:tcW w:w="46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58C3F9C1" w14:textId="77777777" w:rsidR="00E04758" w:rsidRDefault="00E04758" w:rsidP="00223C73">
            <w:r>
              <w:rPr>
                <w:color w:val="1C1C1C"/>
                <w:sz w:val="20"/>
                <w:szCs w:val="20"/>
              </w:rPr>
              <w:t>Hepatitis B vaccination records</w:t>
            </w:r>
          </w:p>
        </w:tc>
        <w:tc>
          <w:tcPr>
            <w:tcW w:w="4680" w:type="dxa"/>
            <w:tcBorders>
              <w:top w:val="single" w:sz="1" w:space="0" w:color="CCCCCC"/>
              <w:left w:val="single" w:sz="1" w:space="0" w:color="CCCCCC"/>
              <w:bottom w:val="single" w:sz="1" w:space="0" w:color="CCCCCC"/>
              <w:right w:val="single" w:sz="1" w:space="0" w:color="CCCCCC"/>
            </w:tcBorders>
            <w:shd w:val="clear" w:color="auto" w:fill="F2F7FA"/>
            <w:tcMar>
              <w:top w:w="80" w:type="dxa"/>
              <w:left w:w="120" w:type="dxa"/>
              <w:bottom w:w="80" w:type="dxa"/>
              <w:right w:w="120" w:type="dxa"/>
            </w:tcMar>
          </w:tcPr>
          <w:p w14:paraId="715136E7" w14:textId="58486B91" w:rsidR="00E04758" w:rsidRDefault="00E04758" w:rsidP="00223C73">
            <w:r>
              <w:rPr>
                <w:color w:val="1C1C1C"/>
                <w:sz w:val="20"/>
                <w:szCs w:val="20"/>
              </w:rPr>
              <w:t xml:space="preserve">Duration of employment + </w:t>
            </w:r>
            <w:r w:rsidR="003D0B94">
              <w:rPr>
                <w:color w:val="1C1C1C"/>
                <w:sz w:val="20"/>
                <w:szCs w:val="20"/>
              </w:rPr>
              <w:t>thirty (</w:t>
            </w:r>
            <w:r>
              <w:rPr>
                <w:color w:val="1C1C1C"/>
                <w:sz w:val="20"/>
                <w:szCs w:val="20"/>
              </w:rPr>
              <w:t>30</w:t>
            </w:r>
            <w:r w:rsidR="003D0B94">
              <w:rPr>
                <w:color w:val="1C1C1C"/>
                <w:sz w:val="20"/>
                <w:szCs w:val="20"/>
              </w:rPr>
              <w:t>)</w:t>
            </w:r>
            <w:r>
              <w:rPr>
                <w:color w:val="1C1C1C"/>
                <w:sz w:val="20"/>
                <w:szCs w:val="20"/>
              </w:rPr>
              <w:t xml:space="preserve"> years</w:t>
            </w:r>
          </w:p>
        </w:tc>
      </w:tr>
    </w:tbl>
    <w:p w14:paraId="57D5176A" w14:textId="763CBA0B" w:rsidR="00E04758" w:rsidRDefault="00E04758" w:rsidP="00E04758">
      <w:pPr>
        <w:pStyle w:val="Heading2"/>
      </w:pPr>
      <w:bookmarkStart w:id="310" w:name="_Toc234315245"/>
      <w:r>
        <w:t>1</w:t>
      </w:r>
      <w:r w:rsidR="006C6B5B">
        <w:t>8</w:t>
      </w:r>
      <w:r>
        <w:t>.4 Sharps Injury Log</w:t>
      </w:r>
      <w:bookmarkEnd w:id="310"/>
    </w:p>
    <w:p w14:paraId="24F02DFA" w14:textId="2190C248" w:rsidR="00E04758" w:rsidRDefault="00E04758" w:rsidP="00E04758">
      <w:pPr>
        <w:spacing w:after="200"/>
      </w:pPr>
      <w:r>
        <w:rPr>
          <w:color w:val="1C1C1C"/>
        </w:rPr>
        <w:t xml:space="preserve">A separate </w:t>
      </w:r>
      <w:r w:rsidRPr="00FA4ABF">
        <w:rPr>
          <w:b/>
          <w:bCs/>
          <w:color w:val="1C1C1C"/>
        </w:rPr>
        <w:t>Sharps Injury Log</w:t>
      </w:r>
      <w:r>
        <w:rPr>
          <w:color w:val="1C1C1C"/>
        </w:rPr>
        <w:t xml:space="preserve"> is maintained per 29 CFR 1904.8, recording the type and brand of device involved, the department or work area where the incident occurred, and a description of the incident. This log is maintained in a manner that protects the confidentiality of the injured employee. The log is reviewed annually to identify trends and evaluate the effectiveness of safety-engineered sharps devices.</w:t>
      </w:r>
      <w:r w:rsidR="002D2EF8">
        <w:rPr>
          <w:color w:val="1C1C1C"/>
        </w:rPr>
        <w:t xml:space="preserve"> </w:t>
      </w:r>
      <w:r w:rsidR="005A5C1F">
        <w:t xml:space="preserve">This log can be found in </w:t>
      </w:r>
      <w:r w:rsidR="005A5C1F" w:rsidRPr="002D2EF8">
        <w:rPr>
          <w:b/>
          <w:bCs/>
        </w:rPr>
        <w:t>Appendix C</w:t>
      </w:r>
      <w:r w:rsidR="002D2EF8" w:rsidRPr="002D2EF8">
        <w:rPr>
          <w:b/>
          <w:bCs/>
        </w:rPr>
        <w:t>: Investigation | Incident Resources</w:t>
      </w:r>
      <w:r w:rsidR="002D2EF8">
        <w:t>.</w:t>
      </w:r>
    </w:p>
    <w:p w14:paraId="0975034C" w14:textId="1518C710" w:rsidR="0056111D" w:rsidRDefault="00CB6A6A" w:rsidP="0056111D">
      <w:pPr>
        <w:pStyle w:val="Heading1"/>
      </w:pPr>
      <w:bookmarkStart w:id="311" w:name="_Toc234315246"/>
      <w:r>
        <w:t xml:space="preserve">Section 19: </w:t>
      </w:r>
      <w:r w:rsidR="009B734B">
        <w:t xml:space="preserve">When </w:t>
      </w:r>
      <w:r w:rsidR="00FA40BE">
        <w:t>an</w:t>
      </w:r>
      <w:r w:rsidR="009B734B">
        <w:t xml:space="preserve"> </w:t>
      </w:r>
      <w:r w:rsidR="0056111D">
        <w:t xml:space="preserve">OSHA </w:t>
      </w:r>
      <w:r w:rsidR="009B734B">
        <w:t>Inspector Shows Up</w:t>
      </w:r>
      <w:bookmarkEnd w:id="311"/>
    </w:p>
    <w:p w14:paraId="690C2B9C" w14:textId="77777777" w:rsidR="0056111D" w:rsidRDefault="0056111D" w:rsidP="0056111D">
      <w:pPr>
        <w:spacing w:line="278" w:lineRule="auto"/>
        <w:rPr>
          <w:b/>
          <w:bCs/>
        </w:rPr>
      </w:pPr>
      <w:r w:rsidRPr="003B6626">
        <w:rPr>
          <w:b/>
          <w:bCs/>
          <w:color w:val="487C9E" w:themeColor="accent2"/>
          <w:sz w:val="28"/>
          <w:szCs w:val="28"/>
        </w:rPr>
        <w:t>Internal Contact:</w:t>
      </w:r>
      <w:r>
        <w:rPr>
          <w:b/>
          <w:bCs/>
          <w:color w:val="487C9E" w:themeColor="accent2"/>
          <w:sz w:val="28"/>
          <w:szCs w:val="28"/>
        </w:rPr>
        <w:t xml:space="preserve"> </w:t>
      </w:r>
      <w:sdt>
        <w:sdtPr>
          <w:id w:val="2119864175"/>
          <w:placeholder>
            <w:docPart w:val="E00D41EEDA6B4DDDAC5E658DAAA0CCD7"/>
          </w:placeholder>
          <w:showingPlcHdr/>
          <w:text/>
        </w:sdtPr>
        <w:sdtContent>
          <w:r w:rsidRPr="00650C18">
            <w:rPr>
              <w:rStyle w:val="PlaceholderText"/>
              <w:highlight w:val="yellow"/>
            </w:rPr>
            <w:t>Click or tap here to enter text.</w:t>
          </w:r>
        </w:sdtContent>
      </w:sdt>
      <w:r>
        <w:t xml:space="preserve">  </w:t>
      </w:r>
      <w:commentRangeStart w:id="312"/>
      <w:r w:rsidRPr="003B6626">
        <w:t>or</w:t>
      </w:r>
      <w:commentRangeEnd w:id="312"/>
      <w:r w:rsidR="00225385" w:rsidRPr="003B6626">
        <w:rPr>
          <w:rStyle w:val="CommentReference"/>
          <w:sz w:val="22"/>
          <w:szCs w:val="22"/>
        </w:rPr>
        <w:commentReference w:id="312"/>
      </w:r>
      <w:r w:rsidRPr="003B6626">
        <w:t xml:space="preserve"> </w:t>
      </w:r>
      <w:r w:rsidRPr="003B6626">
        <w:rPr>
          <w:b/>
          <w:bCs/>
        </w:rPr>
        <w:t>Empower Healthcare Representative</w:t>
      </w:r>
    </w:p>
    <w:p w14:paraId="12F1F7EF" w14:textId="20D9AC0F" w:rsidR="0056111D" w:rsidRDefault="00271F4C" w:rsidP="0056111D">
      <w:pPr>
        <w:pStyle w:val="Heading2"/>
        <w:rPr>
          <w:b w:val="0"/>
          <w:bCs w:val="0"/>
        </w:rPr>
      </w:pPr>
      <w:bookmarkStart w:id="313" w:name="_Toc234315247"/>
      <w:r>
        <w:t xml:space="preserve">19.1 </w:t>
      </w:r>
      <w:r w:rsidR="0056111D" w:rsidRPr="003B6626">
        <w:t>Reception / Initial Contact</w:t>
      </w:r>
      <w:bookmarkEnd w:id="313"/>
    </w:p>
    <w:p w14:paraId="4CD5057B" w14:textId="37CA1FE7" w:rsidR="0056111D" w:rsidRDefault="0056111D" w:rsidP="0085184A">
      <w:pPr>
        <w:spacing w:line="278" w:lineRule="auto"/>
      </w:pPr>
      <w:r w:rsidRPr="003B6626">
        <w:t>OSHA inspections are typically conducted without advance notice and occur during normal business hours.</w:t>
      </w:r>
      <w:r w:rsidR="0085184A">
        <w:t xml:space="preserve"> </w:t>
      </w:r>
      <w:r w:rsidRPr="003B6626">
        <w:t xml:space="preserve">The OSHA </w:t>
      </w:r>
      <w:r w:rsidR="00A7558E">
        <w:t>inspector</w:t>
      </w:r>
      <w:r w:rsidRPr="003B6626">
        <w:t xml:space="preserve"> must </w:t>
      </w:r>
      <w:r w:rsidRPr="00587D1F">
        <w:t xml:space="preserve">present official OSHA credentials upon arrival. </w:t>
      </w:r>
    </w:p>
    <w:p w14:paraId="2340279C" w14:textId="77777777" w:rsidR="0056111D" w:rsidRPr="003B6626" w:rsidRDefault="0056111D" w:rsidP="0056111D">
      <w:pPr>
        <w:pStyle w:val="ListParagraph"/>
        <w:numPr>
          <w:ilvl w:val="0"/>
          <w:numId w:val="15"/>
        </w:numPr>
        <w:spacing w:line="276" w:lineRule="auto"/>
      </w:pPr>
      <w:r w:rsidRPr="00587D1F">
        <w:t>If</w:t>
      </w:r>
      <w:r w:rsidRPr="003B6626">
        <w:t xml:space="preserve"> credentials are not voluntarily presented, politely request them and examine them carefully. </w:t>
      </w:r>
    </w:p>
    <w:p w14:paraId="38423379" w14:textId="0D53A4EA" w:rsidR="00271F4C" w:rsidRDefault="0056111D" w:rsidP="00271F4C">
      <w:pPr>
        <w:pStyle w:val="ListParagraph"/>
        <w:numPr>
          <w:ilvl w:val="0"/>
          <w:numId w:val="15"/>
        </w:numPr>
        <w:spacing w:line="276" w:lineRule="auto"/>
      </w:pPr>
      <w:r w:rsidRPr="003B6626">
        <w:t>Remain professional, calm, and courteous at all times.</w:t>
      </w:r>
    </w:p>
    <w:p w14:paraId="57DB5169" w14:textId="68ED9579" w:rsidR="0056111D" w:rsidRPr="003B6626" w:rsidRDefault="00271F4C" w:rsidP="0056111D">
      <w:pPr>
        <w:pStyle w:val="Heading3"/>
        <w:rPr>
          <w:b w:val="0"/>
          <w:bCs w:val="0"/>
        </w:rPr>
      </w:pPr>
      <w:bookmarkStart w:id="314" w:name="_Toc234315248"/>
      <w:r>
        <w:t>19.1.1</w:t>
      </w:r>
      <w:r w:rsidR="0056111D" w:rsidRPr="003B6626">
        <w:t>Credential Verification</w:t>
      </w:r>
      <w:bookmarkEnd w:id="314"/>
    </w:p>
    <w:p w14:paraId="0AE86A3C" w14:textId="33ACA97D" w:rsidR="0056111D" w:rsidRPr="003B6626" w:rsidRDefault="0056111D" w:rsidP="00760F39">
      <w:r w:rsidRPr="003B6626">
        <w:t>Reception may contact the local OSHA Area Office to verify the identity of the inspector if needed.</w:t>
      </w:r>
    </w:p>
    <w:p w14:paraId="11403D77" w14:textId="0AAAFA25" w:rsidR="0056111D" w:rsidRPr="003B6626" w:rsidRDefault="00271F4C" w:rsidP="0056111D">
      <w:pPr>
        <w:pStyle w:val="Heading3"/>
        <w:rPr>
          <w:b w:val="0"/>
          <w:bCs w:val="0"/>
        </w:rPr>
      </w:pPr>
      <w:bookmarkStart w:id="315" w:name="_Toc234315249"/>
      <w:r>
        <w:t xml:space="preserve">19.1.2 </w:t>
      </w:r>
      <w:r w:rsidR="0056111D" w:rsidRPr="003B6626">
        <w:t>Visitor Control</w:t>
      </w:r>
      <w:bookmarkEnd w:id="315"/>
    </w:p>
    <w:p w14:paraId="7BB9BDF6" w14:textId="3B87D852" w:rsidR="0056111D" w:rsidRPr="003B6626" w:rsidRDefault="0056111D" w:rsidP="00760F39">
      <w:pPr>
        <w:tabs>
          <w:tab w:val="num" w:pos="720"/>
        </w:tabs>
      </w:pPr>
      <w:r w:rsidRPr="003B6626">
        <w:t xml:space="preserve">Inform the </w:t>
      </w:r>
      <w:r w:rsidR="003436C4">
        <w:t xml:space="preserve">OSHA </w:t>
      </w:r>
      <w:r w:rsidRPr="003B6626">
        <w:t>inspector that company policy requires notification of management.</w:t>
      </w:r>
      <w:r>
        <w:t xml:space="preserve"> </w:t>
      </w:r>
      <w:r w:rsidRPr="003B6626">
        <w:t xml:space="preserve">Ask the inspector to remain in the reception area until a designated management representative </w:t>
      </w:r>
      <w:proofErr w:type="gramStart"/>
      <w:r w:rsidRPr="003B6626">
        <w:t>arrives</w:t>
      </w:r>
      <w:proofErr w:type="gramEnd"/>
      <w:r w:rsidRPr="003B6626">
        <w:t xml:space="preserve"> and escort procedures are initiated.</w:t>
      </w:r>
    </w:p>
    <w:p w14:paraId="1FB9878C" w14:textId="4DEA0277" w:rsidR="0056111D" w:rsidRPr="003B6626" w:rsidRDefault="00271F4C" w:rsidP="0056111D">
      <w:pPr>
        <w:pStyle w:val="Heading3"/>
      </w:pPr>
      <w:bookmarkStart w:id="316" w:name="_Toc234315250"/>
      <w:r>
        <w:t xml:space="preserve">19.1.3 </w:t>
      </w:r>
      <w:r w:rsidR="0056111D" w:rsidRPr="003B6626">
        <w:t>Management Response</w:t>
      </w:r>
      <w:bookmarkEnd w:id="316"/>
    </w:p>
    <w:p w14:paraId="5324FF16" w14:textId="3AA9D6AB" w:rsidR="0056111D" w:rsidRPr="003B6626" w:rsidRDefault="0056111D" w:rsidP="0056111D">
      <w:pPr>
        <w:spacing w:line="278" w:lineRule="auto"/>
      </w:pPr>
      <w:r w:rsidRPr="003B6626">
        <w:t>OSHA inspectors may reasonably wait for management to arrive.</w:t>
      </w:r>
      <w:r>
        <w:t xml:space="preserve"> </w:t>
      </w:r>
      <w:r w:rsidRPr="003B6626">
        <w:t>Immediately notify the designated internal contact and Empower Healthcare Representative for guidance and support.</w:t>
      </w:r>
    </w:p>
    <w:p w14:paraId="4D5AD9B1" w14:textId="4A87B7A2" w:rsidR="0056111D" w:rsidRPr="003B6626" w:rsidRDefault="00271F4C" w:rsidP="0056111D">
      <w:pPr>
        <w:pStyle w:val="Heading3"/>
      </w:pPr>
      <w:bookmarkStart w:id="317" w:name="_Toc234315251"/>
      <w:r>
        <w:t xml:space="preserve">19.1.4 </w:t>
      </w:r>
      <w:r w:rsidR="0056111D" w:rsidRPr="003B6626">
        <w:t>Opening Conference</w:t>
      </w:r>
      <w:bookmarkEnd w:id="317"/>
    </w:p>
    <w:p w14:paraId="315E27F4" w14:textId="721EE4D7" w:rsidR="0056111D" w:rsidRPr="003B6626" w:rsidRDefault="0056111D" w:rsidP="0056111D">
      <w:pPr>
        <w:tabs>
          <w:tab w:val="num" w:pos="720"/>
        </w:tabs>
      </w:pPr>
      <w:r w:rsidRPr="003B6626">
        <w:t xml:space="preserve">A management representative should greet the </w:t>
      </w:r>
      <w:r w:rsidR="003436C4">
        <w:t xml:space="preserve">OSHA </w:t>
      </w:r>
      <w:r w:rsidR="004F55AB">
        <w:t>inspector</w:t>
      </w:r>
      <w:r w:rsidR="004F55AB" w:rsidRPr="003B6626">
        <w:t xml:space="preserve"> and</w:t>
      </w:r>
      <w:r w:rsidRPr="003B6626">
        <w:t xml:space="preserve"> request an opening conference, which OSHA requires at the start of the inspection. Conduct the opening conference in a neutral location (e.g., reception area, conference room near the entrance). </w:t>
      </w:r>
    </w:p>
    <w:p w14:paraId="042F8E84" w14:textId="77777777" w:rsidR="0056111D" w:rsidRPr="003B6626" w:rsidRDefault="0056111D" w:rsidP="0056111D">
      <w:pPr>
        <w:tabs>
          <w:tab w:val="num" w:pos="720"/>
        </w:tabs>
      </w:pPr>
    </w:p>
    <w:p w14:paraId="2F7B0D62" w14:textId="77536570" w:rsidR="0056111D" w:rsidRPr="003B6626" w:rsidRDefault="0056111D" w:rsidP="0056111D">
      <w:pPr>
        <w:tabs>
          <w:tab w:val="num" w:pos="720"/>
        </w:tabs>
        <w:spacing w:line="278" w:lineRule="auto"/>
      </w:pPr>
      <w:r w:rsidRPr="003B6626">
        <w:t xml:space="preserve">The </w:t>
      </w:r>
      <w:r w:rsidR="004F55AB">
        <w:t>OSHA inspector</w:t>
      </w:r>
      <w:r w:rsidRPr="003B6626">
        <w:t xml:space="preserve"> will explain: </w:t>
      </w:r>
    </w:p>
    <w:p w14:paraId="1EBD419E" w14:textId="77777777" w:rsidR="0056111D" w:rsidRPr="003B6626" w:rsidRDefault="0056111D" w:rsidP="0056111D">
      <w:pPr>
        <w:pStyle w:val="ListParagraph"/>
        <w:numPr>
          <w:ilvl w:val="0"/>
          <w:numId w:val="15"/>
        </w:numPr>
        <w:spacing w:line="276" w:lineRule="auto"/>
      </w:pPr>
      <w:r w:rsidRPr="003B6626">
        <w:t>The purpose of the inspection</w:t>
      </w:r>
      <w:r>
        <w:t>.</w:t>
      </w:r>
    </w:p>
    <w:p w14:paraId="5D8B1C25" w14:textId="77777777" w:rsidR="0056111D" w:rsidRPr="003B6626" w:rsidRDefault="0056111D" w:rsidP="0056111D">
      <w:pPr>
        <w:pStyle w:val="ListParagraph"/>
        <w:numPr>
          <w:ilvl w:val="0"/>
          <w:numId w:val="15"/>
        </w:numPr>
        <w:spacing w:line="276" w:lineRule="auto"/>
      </w:pPr>
      <w:r w:rsidRPr="003B6626">
        <w:t>The scope of the inspection</w:t>
      </w:r>
      <w:r>
        <w:t>.</w:t>
      </w:r>
    </w:p>
    <w:p w14:paraId="36A35D94" w14:textId="4B545590" w:rsidR="0056111D" w:rsidRPr="003B6626" w:rsidRDefault="0056111D" w:rsidP="00760F39">
      <w:pPr>
        <w:pStyle w:val="ListParagraph"/>
        <w:numPr>
          <w:ilvl w:val="0"/>
          <w:numId w:val="15"/>
        </w:numPr>
        <w:spacing w:line="276" w:lineRule="auto"/>
      </w:pPr>
      <w:r w:rsidRPr="003B6626">
        <w:t>The reason for the visit (</w:t>
      </w:r>
      <w:r>
        <w:t xml:space="preserve">i.e., </w:t>
      </w:r>
      <w:r w:rsidRPr="003B6626">
        <w:t>complaint, referral, programmed inspection, follow</w:t>
      </w:r>
      <w:r w:rsidRPr="003B6626">
        <w:noBreakHyphen/>
        <w:t>up, etc.)</w:t>
      </w:r>
      <w:r>
        <w:t>.</w:t>
      </w:r>
    </w:p>
    <w:p w14:paraId="3449C2E5" w14:textId="7431F4A3" w:rsidR="0056111D" w:rsidRPr="003B6626" w:rsidRDefault="00271F4C" w:rsidP="0056111D">
      <w:pPr>
        <w:pStyle w:val="Heading3"/>
      </w:pPr>
      <w:bookmarkStart w:id="318" w:name="_Toc234315252"/>
      <w:r>
        <w:t xml:space="preserve">19.1.5 </w:t>
      </w:r>
      <w:r w:rsidR="0056111D" w:rsidRPr="003B6626">
        <w:t>Entry and Warrant Rights</w:t>
      </w:r>
      <w:bookmarkEnd w:id="318"/>
    </w:p>
    <w:p w14:paraId="0CC693A7" w14:textId="15C2223B" w:rsidR="0056111D" w:rsidRPr="003B6626" w:rsidRDefault="0056111D" w:rsidP="0056111D">
      <w:pPr>
        <w:spacing w:line="278" w:lineRule="auto"/>
      </w:pPr>
      <w:r w:rsidRPr="003B6626">
        <w:t xml:space="preserve">Employers have the right to require </w:t>
      </w:r>
      <w:r w:rsidR="00F01AB4">
        <w:t>the inspector</w:t>
      </w:r>
      <w:r w:rsidRPr="003B6626">
        <w:t xml:space="preserve"> to obtain a</w:t>
      </w:r>
      <w:r w:rsidR="007805B0">
        <w:t xml:space="preserve"> search</w:t>
      </w:r>
      <w:r w:rsidRPr="003B6626">
        <w:t xml:space="preserve"> warrant before entering the workplace, unless exigent circumstances exist.</w:t>
      </w:r>
    </w:p>
    <w:p w14:paraId="391B1395" w14:textId="26B10517" w:rsidR="0056111D" w:rsidRPr="003B6626" w:rsidRDefault="0056111D" w:rsidP="0056111D">
      <w:pPr>
        <w:pStyle w:val="ListParagraph"/>
        <w:numPr>
          <w:ilvl w:val="0"/>
          <w:numId w:val="15"/>
        </w:numPr>
        <w:spacing w:line="276" w:lineRule="auto"/>
      </w:pPr>
      <w:r w:rsidRPr="003B6626">
        <w:t xml:space="preserve">If you choose to require a </w:t>
      </w:r>
      <w:r w:rsidR="008E2BB0">
        <w:t xml:space="preserve">search </w:t>
      </w:r>
      <w:r w:rsidRPr="003B6626">
        <w:t>warrant and one is not present, clearly and respectfully state that entry is denied pending receipt of a warrant.</w:t>
      </w:r>
    </w:p>
    <w:p w14:paraId="5ECB1185" w14:textId="211048A4" w:rsidR="0056111D" w:rsidRDefault="0056111D" w:rsidP="0056111D">
      <w:pPr>
        <w:pStyle w:val="ListParagraph"/>
        <w:numPr>
          <w:ilvl w:val="0"/>
          <w:numId w:val="15"/>
        </w:numPr>
        <w:spacing w:line="276" w:lineRule="auto"/>
      </w:pPr>
      <w:r w:rsidRPr="003B6626">
        <w:t xml:space="preserve">If </w:t>
      </w:r>
      <w:r w:rsidRPr="00587D1F">
        <w:t xml:space="preserve">you waive the </w:t>
      </w:r>
      <w:r w:rsidR="00D451BF">
        <w:t xml:space="preserve">right for a search </w:t>
      </w:r>
      <w:r w:rsidRPr="00587D1F">
        <w:t>warrant</w:t>
      </w:r>
      <w:r w:rsidRPr="003B6626">
        <w:t>, proceed with the inspection.</w:t>
      </w:r>
    </w:p>
    <w:p w14:paraId="5E24149F" w14:textId="45B0CE4C" w:rsidR="0056111D" w:rsidRDefault="00271F4C" w:rsidP="0056111D">
      <w:pPr>
        <w:pStyle w:val="Heading2"/>
        <w:rPr>
          <w:b w:val="0"/>
          <w:bCs w:val="0"/>
        </w:rPr>
      </w:pPr>
      <w:bookmarkStart w:id="319" w:name="_Toc234315253"/>
      <w:r>
        <w:t xml:space="preserve">19.2 </w:t>
      </w:r>
      <w:r w:rsidR="0056111D" w:rsidRPr="003B6626">
        <w:t>Determining the Scope of Inspection</w:t>
      </w:r>
      <w:bookmarkEnd w:id="319"/>
    </w:p>
    <w:p w14:paraId="63A98231" w14:textId="11F84104" w:rsidR="0056111D" w:rsidRPr="003B6626" w:rsidRDefault="00874DD6" w:rsidP="0056111D">
      <w:pPr>
        <w:pStyle w:val="Heading3"/>
      </w:pPr>
      <w:bookmarkStart w:id="320" w:name="_Toc234315254"/>
      <w:r>
        <w:t xml:space="preserve">19.2.1 </w:t>
      </w:r>
      <w:r w:rsidR="0056111D" w:rsidRPr="003B6626">
        <w:t>Complaint</w:t>
      </w:r>
      <w:r w:rsidR="0056111D" w:rsidRPr="003B6626">
        <w:noBreakHyphen/>
        <w:t>Based Inspection</w:t>
      </w:r>
      <w:bookmarkEnd w:id="320"/>
    </w:p>
    <w:p w14:paraId="1A838FD4" w14:textId="77777777" w:rsidR="00A2252F" w:rsidRDefault="00A2252F" w:rsidP="00A2252F">
      <w:pPr>
        <w:spacing w:line="278" w:lineRule="auto"/>
      </w:pPr>
      <w:r>
        <w:t xml:space="preserve">If the OSHA inspector’s visit is prompted by a complaint, you have the right to limit his visit to the area of complaint. </w:t>
      </w:r>
    </w:p>
    <w:p w14:paraId="65B6467C" w14:textId="14123B8F" w:rsidR="00A2252F" w:rsidRDefault="00A2252F" w:rsidP="00A2252F">
      <w:pPr>
        <w:pStyle w:val="ListParagraph"/>
        <w:numPr>
          <w:ilvl w:val="0"/>
          <w:numId w:val="15"/>
        </w:numPr>
        <w:spacing w:line="276" w:lineRule="auto"/>
      </w:pPr>
      <w:r>
        <w:t xml:space="preserve">Show him/her what they want to see, taking the most direct route. </w:t>
      </w:r>
    </w:p>
    <w:p w14:paraId="56FDC990" w14:textId="3CDE6275" w:rsidR="0056111D" w:rsidRPr="003B6626" w:rsidRDefault="00A2252F" w:rsidP="00A2252F">
      <w:pPr>
        <w:pStyle w:val="ListParagraph"/>
        <w:numPr>
          <w:ilvl w:val="0"/>
          <w:numId w:val="15"/>
        </w:numPr>
        <w:spacing w:line="276" w:lineRule="auto"/>
      </w:pPr>
      <w:r w:rsidRPr="00A2252F">
        <w:rPr>
          <w:b/>
          <w:bCs/>
        </w:rPr>
        <w:t>Do not</w:t>
      </w:r>
      <w:r>
        <w:t xml:space="preserve"> tour the facility.</w:t>
      </w:r>
    </w:p>
    <w:p w14:paraId="612A7DCB" w14:textId="4A97083F" w:rsidR="0056111D" w:rsidRPr="003B6626" w:rsidRDefault="004648B0" w:rsidP="0056111D">
      <w:pPr>
        <w:pStyle w:val="Heading3"/>
      </w:pPr>
      <w:bookmarkStart w:id="321" w:name="_Toc234315255"/>
      <w:r>
        <w:t>19.2.</w:t>
      </w:r>
      <w:r w:rsidR="00874DD6">
        <w:t>2</w:t>
      </w:r>
      <w:r>
        <w:t xml:space="preserve"> </w:t>
      </w:r>
      <w:r w:rsidR="0056111D" w:rsidRPr="003B6626">
        <w:t>Programmed or Comprehensive Inspection</w:t>
      </w:r>
      <w:bookmarkEnd w:id="321"/>
    </w:p>
    <w:p w14:paraId="616AA565" w14:textId="77777777" w:rsidR="0005624E" w:rsidRPr="0005624E" w:rsidRDefault="0005624E" w:rsidP="0005624E">
      <w:r w:rsidRPr="0005624E">
        <w:t xml:space="preserve">If the inspector’s visit is a ‘programmed inspection’ then he/she has the right to tour the entire facility. </w:t>
      </w:r>
    </w:p>
    <w:p w14:paraId="53580163" w14:textId="77777777" w:rsidR="0005624E" w:rsidRPr="0005624E" w:rsidRDefault="0005624E" w:rsidP="0005624E">
      <w:pPr>
        <w:pStyle w:val="ListParagraph"/>
        <w:numPr>
          <w:ilvl w:val="0"/>
          <w:numId w:val="15"/>
        </w:numPr>
        <w:spacing w:line="276" w:lineRule="auto"/>
      </w:pPr>
      <w:r w:rsidRPr="0005624E">
        <w:t>Insist that you accompany the inspector for the duration of the visit.</w:t>
      </w:r>
    </w:p>
    <w:p w14:paraId="723A09CE" w14:textId="77777777" w:rsidR="0005624E" w:rsidRPr="0005624E" w:rsidRDefault="0005624E" w:rsidP="0005624E">
      <w:pPr>
        <w:pStyle w:val="ListParagraph"/>
        <w:numPr>
          <w:ilvl w:val="0"/>
          <w:numId w:val="15"/>
        </w:numPr>
        <w:spacing w:line="276" w:lineRule="auto"/>
      </w:pPr>
      <w:r w:rsidRPr="0005624E">
        <w:t xml:space="preserve">Assign a staff member to accompany you and the inspector for the sole purpose of keeping a detailed record of the questions asked, answers given, records </w:t>
      </w:r>
      <w:proofErr w:type="gramStart"/>
      <w:r w:rsidRPr="0005624E">
        <w:t>reviewed</w:t>
      </w:r>
      <w:proofErr w:type="gramEnd"/>
      <w:r w:rsidRPr="0005624E">
        <w:t xml:space="preserve"> and things or conditions inspected. </w:t>
      </w:r>
    </w:p>
    <w:p w14:paraId="379711AF" w14:textId="77777777" w:rsidR="0005624E" w:rsidRPr="0005624E" w:rsidRDefault="0005624E" w:rsidP="0005624E">
      <w:pPr>
        <w:pStyle w:val="ListParagraph"/>
        <w:numPr>
          <w:ilvl w:val="0"/>
          <w:numId w:val="15"/>
        </w:numPr>
        <w:spacing w:line="276" w:lineRule="auto"/>
      </w:pPr>
      <w:r w:rsidRPr="0005624E">
        <w:t xml:space="preserve">If a video recorder or camera is available, use this as a recordkeeping tool. </w:t>
      </w:r>
    </w:p>
    <w:p w14:paraId="398E2524" w14:textId="77777777" w:rsidR="0005624E" w:rsidRPr="0005624E" w:rsidRDefault="0005624E" w:rsidP="0005624E">
      <w:pPr>
        <w:pStyle w:val="ListParagraph"/>
        <w:numPr>
          <w:ilvl w:val="0"/>
          <w:numId w:val="15"/>
        </w:numPr>
        <w:spacing w:line="276" w:lineRule="auto"/>
      </w:pPr>
      <w:r w:rsidRPr="0005624E">
        <w:t xml:space="preserve">For management and staff alike, answer all questions truthfully. However, </w:t>
      </w:r>
      <w:r w:rsidRPr="00C33884">
        <w:rPr>
          <w:b/>
          <w:bCs/>
        </w:rPr>
        <w:t>do not</w:t>
      </w:r>
      <w:r w:rsidRPr="0005624E">
        <w:t xml:space="preserve"> embellish or offer information not specifically sought by the inspector. </w:t>
      </w:r>
    </w:p>
    <w:p w14:paraId="2222142B" w14:textId="28E2F46D" w:rsidR="0056111D" w:rsidRPr="003B6626" w:rsidRDefault="0005624E" w:rsidP="00970CCB">
      <w:pPr>
        <w:pStyle w:val="ListParagraph"/>
        <w:numPr>
          <w:ilvl w:val="0"/>
          <w:numId w:val="15"/>
        </w:numPr>
        <w:tabs>
          <w:tab w:val="num" w:pos="720"/>
        </w:tabs>
        <w:spacing w:line="278" w:lineRule="auto"/>
      </w:pPr>
      <w:r w:rsidRPr="0005624E">
        <w:t xml:space="preserve">Expect the OSHA inspector to request private interviews with non-management employees, or small groups of non-management employees.  Accommodate this </w:t>
      </w:r>
      <w:proofErr w:type="gramStart"/>
      <w:r w:rsidRPr="0005624E">
        <w:t>request.</w:t>
      </w:r>
      <w:r w:rsidR="0056111D" w:rsidRPr="003B6626">
        <w:t>.</w:t>
      </w:r>
      <w:proofErr w:type="gramEnd"/>
    </w:p>
    <w:p w14:paraId="106C6D4C" w14:textId="4DE960BF" w:rsidR="0056111D" w:rsidRPr="003B6626" w:rsidRDefault="00970CCB" w:rsidP="00970CCB">
      <w:pPr>
        <w:pStyle w:val="Heading2"/>
      </w:pPr>
      <w:bookmarkStart w:id="322" w:name="_Toc234315256"/>
      <w:r>
        <w:t xml:space="preserve">19.3 </w:t>
      </w:r>
      <w:r w:rsidR="0056111D" w:rsidRPr="003B6626">
        <w:t>Communication Guidelines</w:t>
      </w:r>
      <w:bookmarkEnd w:id="322"/>
    </w:p>
    <w:p w14:paraId="2AA9AE83" w14:textId="77777777" w:rsidR="0056111D" w:rsidRPr="00587D1F" w:rsidRDefault="0056111D" w:rsidP="0056111D">
      <w:pPr>
        <w:pStyle w:val="ListParagraph"/>
        <w:numPr>
          <w:ilvl w:val="0"/>
          <w:numId w:val="15"/>
        </w:numPr>
        <w:spacing w:line="276" w:lineRule="auto"/>
      </w:pPr>
      <w:r w:rsidRPr="00587D1F">
        <w:t>Always answer questions truthfully and accurately.</w:t>
      </w:r>
    </w:p>
    <w:p w14:paraId="4A98B061" w14:textId="77777777" w:rsidR="0056111D" w:rsidRPr="00587D1F" w:rsidRDefault="0056111D" w:rsidP="0056111D">
      <w:pPr>
        <w:pStyle w:val="ListParagraph"/>
        <w:numPr>
          <w:ilvl w:val="0"/>
          <w:numId w:val="15"/>
        </w:numPr>
        <w:spacing w:line="276" w:lineRule="auto"/>
      </w:pPr>
      <w:r w:rsidRPr="00587D1F">
        <w:rPr>
          <w:b/>
          <w:bCs/>
        </w:rPr>
        <w:t>Do not</w:t>
      </w:r>
      <w:r w:rsidRPr="00587D1F">
        <w:t xml:space="preserve"> speculate, guess, embellish, or volunteer extra information beyond what is asked.</w:t>
      </w:r>
    </w:p>
    <w:p w14:paraId="5EB35C71" w14:textId="77777777" w:rsidR="0056111D" w:rsidRPr="003B6626" w:rsidRDefault="0056111D" w:rsidP="0056111D">
      <w:pPr>
        <w:pStyle w:val="ListParagraph"/>
        <w:numPr>
          <w:ilvl w:val="0"/>
          <w:numId w:val="15"/>
        </w:numPr>
        <w:spacing w:line="276" w:lineRule="auto"/>
      </w:pPr>
      <w:r w:rsidRPr="003B6626">
        <w:t>If a document or answer is not immediately available, state that it will be provided after verification.</w:t>
      </w:r>
    </w:p>
    <w:p w14:paraId="4D443FE9" w14:textId="447C4BCD" w:rsidR="0056111D" w:rsidRDefault="00E31AA3" w:rsidP="0056111D">
      <w:pPr>
        <w:pStyle w:val="Heading2"/>
        <w:rPr>
          <w:b w:val="0"/>
          <w:bCs w:val="0"/>
        </w:rPr>
      </w:pPr>
      <w:bookmarkStart w:id="323" w:name="_Toc234315257"/>
      <w:r>
        <w:t xml:space="preserve">19.4 </w:t>
      </w:r>
      <w:r w:rsidR="0056111D" w:rsidRPr="00587D1F">
        <w:t>Closing Conference</w:t>
      </w:r>
      <w:bookmarkEnd w:id="323"/>
    </w:p>
    <w:p w14:paraId="69D2845D" w14:textId="77777777" w:rsidR="00DD6198" w:rsidRPr="00DD6198" w:rsidRDefault="00DD6198" w:rsidP="00DD6198">
      <w:r w:rsidRPr="00DD6198">
        <w:t>At the conclusion of the OSHA inspector’s visit, ask for a closing conference. Seek initial feedback and ask what the next steps are. Thank the inspector for the feedback. Be neutral about your own actions at this time.</w:t>
      </w:r>
    </w:p>
    <w:p w14:paraId="59F0996F" w14:textId="77777777" w:rsidR="0056111D" w:rsidRDefault="0056111D" w:rsidP="0056111D"/>
    <w:p w14:paraId="3C309CDE" w14:textId="33973BFB" w:rsidR="0056111D" w:rsidRPr="003B6626" w:rsidRDefault="0080763E" w:rsidP="0056111D">
      <w:pPr>
        <w:spacing w:after="160" w:line="278" w:lineRule="auto"/>
      </w:pPr>
      <w:r w:rsidRPr="0080763E">
        <w:t>At this point, an OSHA inspector cannot discuss specific citations or fines. He must first discuss his findings with his own supervisor.</w:t>
      </w:r>
      <w:r>
        <w:t xml:space="preserve"> </w:t>
      </w:r>
      <w:r w:rsidR="0056111D" w:rsidRPr="00587D1F">
        <w:t xml:space="preserve">OSHA inspectors </w:t>
      </w:r>
      <w:r w:rsidR="0056111D" w:rsidRPr="00587D1F">
        <w:rPr>
          <w:b/>
          <w:bCs/>
        </w:rPr>
        <w:t>do not</w:t>
      </w:r>
      <w:r w:rsidR="0056111D" w:rsidRPr="00587D1F">
        <w:t xml:space="preserve"> collect fines or penalties during inspections. Any request for immediate payment should be treated as s</w:t>
      </w:r>
      <w:r w:rsidR="0056111D" w:rsidRPr="003B6626">
        <w:t>uspected impersonation and reported to authorities.</w:t>
      </w:r>
    </w:p>
    <w:p w14:paraId="0C7FDBDA" w14:textId="77777777" w:rsidR="00A97944" w:rsidRDefault="00A97944">
      <w:pPr>
        <w:rPr>
          <w:b/>
          <w:bCs/>
          <w:color w:val="487C9E" w:themeColor="accent2"/>
          <w:sz w:val="28"/>
          <w:szCs w:val="28"/>
        </w:rPr>
      </w:pPr>
      <w:r>
        <w:br w:type="page"/>
      </w:r>
    </w:p>
    <w:p w14:paraId="5D79E5C5" w14:textId="49ED464B" w:rsidR="0056111D" w:rsidRDefault="00E31AA3" w:rsidP="0056111D">
      <w:pPr>
        <w:pStyle w:val="Heading2"/>
        <w:rPr>
          <w:b w:val="0"/>
          <w:bCs w:val="0"/>
        </w:rPr>
      </w:pPr>
      <w:bookmarkStart w:id="324" w:name="_Toc234315258"/>
      <w:r>
        <w:t xml:space="preserve">19.5 </w:t>
      </w:r>
      <w:r w:rsidR="0056111D" w:rsidRPr="00587D1F">
        <w:t>After the Inspection</w:t>
      </w:r>
      <w:bookmarkEnd w:id="324"/>
    </w:p>
    <w:p w14:paraId="02D666A5" w14:textId="2C31E5B8" w:rsidR="0056111D" w:rsidRPr="003B6626" w:rsidRDefault="0056111D" w:rsidP="0056111D">
      <w:pPr>
        <w:tabs>
          <w:tab w:val="num" w:pos="720"/>
        </w:tabs>
        <w:spacing w:line="278" w:lineRule="auto"/>
      </w:pPr>
      <w:r w:rsidRPr="003B6626">
        <w:t xml:space="preserve">OSHA has up to </w:t>
      </w:r>
      <w:r w:rsidRPr="003B6626">
        <w:rPr>
          <w:b/>
          <w:bCs/>
        </w:rPr>
        <w:t>six</w:t>
      </w:r>
      <w:r w:rsidR="0083563A">
        <w:rPr>
          <w:b/>
          <w:bCs/>
        </w:rPr>
        <w:t xml:space="preserve"> (6)</w:t>
      </w:r>
      <w:r w:rsidRPr="003B6626">
        <w:rPr>
          <w:b/>
          <w:bCs/>
        </w:rPr>
        <w:t xml:space="preserve"> months</w:t>
      </w:r>
      <w:r w:rsidRPr="003B6626">
        <w:t xml:space="preserve"> from the inspection date to issue citations. If citations are received: </w:t>
      </w:r>
    </w:p>
    <w:p w14:paraId="762C7C50" w14:textId="77777777" w:rsidR="0056111D" w:rsidRPr="00587D1F" w:rsidRDefault="0056111D" w:rsidP="0056111D">
      <w:pPr>
        <w:pStyle w:val="ListParagraph"/>
        <w:numPr>
          <w:ilvl w:val="0"/>
          <w:numId w:val="15"/>
        </w:numPr>
        <w:spacing w:line="276" w:lineRule="auto"/>
      </w:pPr>
      <w:r w:rsidRPr="003B6626">
        <w:t xml:space="preserve">Immediately notify management and the </w:t>
      </w:r>
      <w:r w:rsidRPr="00587D1F">
        <w:t>Empower Healthcare Representative</w:t>
      </w:r>
      <w:r>
        <w:t>.</w:t>
      </w:r>
    </w:p>
    <w:p w14:paraId="23AA07FF" w14:textId="77777777" w:rsidR="0056111D" w:rsidRPr="003B6626" w:rsidRDefault="0056111D" w:rsidP="0056111D">
      <w:pPr>
        <w:pStyle w:val="ListParagraph"/>
        <w:numPr>
          <w:ilvl w:val="0"/>
          <w:numId w:val="15"/>
        </w:numPr>
        <w:spacing w:line="276" w:lineRule="auto"/>
      </w:pPr>
      <w:r w:rsidRPr="003B6626">
        <w:t>Review citation details, abatement requirements, and contest deadlines</w:t>
      </w:r>
      <w:r>
        <w:t>.</w:t>
      </w:r>
    </w:p>
    <w:p w14:paraId="4DB1574A" w14:textId="0CA77E78" w:rsidR="0056111D" w:rsidRPr="003B6626" w:rsidRDefault="0056111D" w:rsidP="0056111D">
      <w:pPr>
        <w:pStyle w:val="ListParagraph"/>
        <w:numPr>
          <w:ilvl w:val="0"/>
          <w:numId w:val="15"/>
        </w:numPr>
        <w:spacing w:line="276" w:lineRule="auto"/>
      </w:pPr>
      <w:r w:rsidRPr="003B6626">
        <w:t>Assistance will be provided for response and corrective actions</w:t>
      </w:r>
      <w:r>
        <w:t>.</w:t>
      </w:r>
    </w:p>
    <w:p w14:paraId="4EEFE4F1" w14:textId="77777777" w:rsidR="00A97944" w:rsidRDefault="00A97944">
      <w:pPr>
        <w:rPr>
          <w:b/>
          <w:bCs/>
          <w:color w:val="1B4F72"/>
          <w:sz w:val="36"/>
          <w:szCs w:val="36"/>
        </w:rPr>
      </w:pPr>
      <w:r>
        <w:br w:type="page"/>
      </w:r>
    </w:p>
    <w:p w14:paraId="2ED39463" w14:textId="09E8C660" w:rsidR="007B799A" w:rsidRDefault="00497E4C">
      <w:pPr>
        <w:pStyle w:val="Heading1"/>
      </w:pPr>
      <w:bookmarkStart w:id="325" w:name="_Toc234315259"/>
      <w:r>
        <w:t xml:space="preserve">Section </w:t>
      </w:r>
      <w:r w:rsidR="00E31AA3">
        <w:t>20</w:t>
      </w:r>
      <w:r>
        <w:t>: Employee Acknowledgment</w:t>
      </w:r>
      <w:bookmarkEnd w:id="325"/>
    </w:p>
    <w:p w14:paraId="59115E5D" w14:textId="0CC23FFD" w:rsidR="0096491B" w:rsidRDefault="0096491B" w:rsidP="00C320DF">
      <w:pPr>
        <w:spacing w:line="276" w:lineRule="auto"/>
        <w:rPr>
          <w:color w:val="1C1C1C"/>
        </w:rPr>
      </w:pPr>
      <w:r w:rsidRPr="0096491B">
        <w:rPr>
          <w:color w:val="1C1C1C"/>
        </w:rPr>
        <w:t xml:space="preserve">I acknowledge that I have received, read, and understand the </w:t>
      </w:r>
      <w:r w:rsidRPr="002973E3">
        <w:rPr>
          <w:color w:val="1C1C1C"/>
        </w:rPr>
        <w:t>COMPANY</w:t>
      </w:r>
      <w:r w:rsidR="002973E3">
        <w:rPr>
          <w:color w:val="1C1C1C"/>
        </w:rPr>
        <w:t>’s</w:t>
      </w:r>
      <w:r w:rsidRPr="002973E3">
        <w:rPr>
          <w:color w:val="1C1C1C"/>
        </w:rPr>
        <w:t xml:space="preserve"> OSHA </w:t>
      </w:r>
      <w:r w:rsidR="002973E3">
        <w:rPr>
          <w:color w:val="1C1C1C"/>
        </w:rPr>
        <w:t xml:space="preserve">Policy and Procedure </w:t>
      </w:r>
      <w:r w:rsidRPr="002973E3">
        <w:rPr>
          <w:color w:val="1C1C1C"/>
        </w:rPr>
        <w:t>Manual</w:t>
      </w:r>
      <w:r w:rsidRPr="0096491B">
        <w:rPr>
          <w:color w:val="1C1C1C"/>
        </w:rPr>
        <w:t xml:space="preserve">, which has been developed in accordance with applicable Occupational Safety and Health Administration (OSHA) standards and </w:t>
      </w:r>
      <w:r w:rsidR="003947B5">
        <w:rPr>
          <w:color w:val="1C1C1C"/>
        </w:rPr>
        <w:t>COMPANY</w:t>
      </w:r>
      <w:r w:rsidRPr="0096491B">
        <w:rPr>
          <w:color w:val="1C1C1C"/>
        </w:rPr>
        <w:t xml:space="preserve"> policies.</w:t>
      </w:r>
    </w:p>
    <w:p w14:paraId="43ADC026" w14:textId="77777777" w:rsidR="003947B5" w:rsidRPr="0096491B" w:rsidRDefault="003947B5" w:rsidP="00C320DF">
      <w:pPr>
        <w:spacing w:line="276" w:lineRule="auto"/>
        <w:rPr>
          <w:color w:val="1C1C1C"/>
        </w:rPr>
      </w:pPr>
    </w:p>
    <w:p w14:paraId="0A5DFD31" w14:textId="49D712A1" w:rsidR="0096491B" w:rsidRDefault="0096491B" w:rsidP="00C320DF">
      <w:pPr>
        <w:spacing w:line="276" w:lineRule="auto"/>
        <w:rPr>
          <w:color w:val="1C1C1C"/>
        </w:rPr>
      </w:pPr>
      <w:r w:rsidRPr="0096491B">
        <w:rPr>
          <w:color w:val="1C1C1C"/>
        </w:rPr>
        <w:t xml:space="preserve">I understand that this manual describes policies and procedures intended to protect the safety and health of employees, patients, visitors, and contractors within the </w:t>
      </w:r>
      <w:r w:rsidR="00EA6B4C">
        <w:rPr>
          <w:color w:val="1C1C1C"/>
        </w:rPr>
        <w:t>facility</w:t>
      </w:r>
      <w:r w:rsidRPr="0096491B">
        <w:rPr>
          <w:color w:val="1C1C1C"/>
        </w:rPr>
        <w:t>.</w:t>
      </w:r>
    </w:p>
    <w:p w14:paraId="5B930BE8" w14:textId="77777777" w:rsidR="003947B5" w:rsidRPr="0096491B" w:rsidRDefault="003947B5" w:rsidP="00C320DF">
      <w:pPr>
        <w:spacing w:line="276" w:lineRule="auto"/>
        <w:rPr>
          <w:color w:val="1C1C1C"/>
        </w:rPr>
      </w:pPr>
    </w:p>
    <w:p w14:paraId="52C6FE64" w14:textId="77777777" w:rsidR="0096491B" w:rsidRPr="0096491B" w:rsidRDefault="0096491B" w:rsidP="00C320DF">
      <w:pPr>
        <w:spacing w:line="276" w:lineRule="auto"/>
        <w:rPr>
          <w:color w:val="1C1C1C"/>
        </w:rPr>
      </w:pPr>
      <w:r w:rsidRPr="0096491B">
        <w:rPr>
          <w:color w:val="1C1C1C"/>
        </w:rPr>
        <w:t>I understand and agree that my responsibilities include, but are not limited to, the following:</w:t>
      </w:r>
    </w:p>
    <w:p w14:paraId="017D9ADD" w14:textId="617DF69C" w:rsidR="0096491B" w:rsidRPr="0096491B" w:rsidRDefault="0096491B">
      <w:pPr>
        <w:pStyle w:val="ListParagraph"/>
        <w:numPr>
          <w:ilvl w:val="0"/>
          <w:numId w:val="1"/>
        </w:numPr>
        <w:spacing w:line="276" w:lineRule="auto"/>
        <w:rPr>
          <w:color w:val="1C1C1C"/>
        </w:rPr>
      </w:pPr>
      <w:r w:rsidRPr="0096491B">
        <w:rPr>
          <w:color w:val="1C1C1C"/>
        </w:rPr>
        <w:t xml:space="preserve">Complying with all applicable OSHA standards and </w:t>
      </w:r>
      <w:r w:rsidR="00EA6B4C">
        <w:rPr>
          <w:color w:val="1C1C1C"/>
        </w:rPr>
        <w:t xml:space="preserve">COMPANY </w:t>
      </w:r>
      <w:r w:rsidRPr="0096491B">
        <w:rPr>
          <w:color w:val="1C1C1C"/>
        </w:rPr>
        <w:t>safety policies</w:t>
      </w:r>
      <w:r w:rsidR="00EA6B4C">
        <w:rPr>
          <w:color w:val="1C1C1C"/>
        </w:rPr>
        <w:t>.</w:t>
      </w:r>
    </w:p>
    <w:p w14:paraId="4AAAC45C" w14:textId="04F3503F" w:rsidR="0096491B" w:rsidRPr="0096491B" w:rsidRDefault="0096491B">
      <w:pPr>
        <w:pStyle w:val="ListParagraph"/>
        <w:numPr>
          <w:ilvl w:val="0"/>
          <w:numId w:val="1"/>
        </w:numPr>
        <w:spacing w:line="276" w:lineRule="auto"/>
        <w:rPr>
          <w:color w:val="1C1C1C"/>
        </w:rPr>
      </w:pPr>
      <w:r w:rsidRPr="0096491B">
        <w:rPr>
          <w:color w:val="1C1C1C"/>
        </w:rPr>
        <w:t>Following established infection control practices, including bloodborne pathogens, hazard communication, respiratory protection, tuberculosis exposure control, and workplace violence prevention, as applicable to my role</w:t>
      </w:r>
      <w:r w:rsidR="00041067">
        <w:rPr>
          <w:color w:val="1C1C1C"/>
        </w:rPr>
        <w:t>.</w:t>
      </w:r>
    </w:p>
    <w:p w14:paraId="143BE07B" w14:textId="055A3F75" w:rsidR="0096491B" w:rsidRPr="0096491B" w:rsidRDefault="0096491B">
      <w:pPr>
        <w:pStyle w:val="ListParagraph"/>
        <w:numPr>
          <w:ilvl w:val="0"/>
          <w:numId w:val="1"/>
        </w:numPr>
        <w:spacing w:line="276" w:lineRule="auto"/>
        <w:rPr>
          <w:color w:val="1C1C1C"/>
        </w:rPr>
      </w:pPr>
      <w:r w:rsidRPr="0096491B">
        <w:rPr>
          <w:color w:val="1C1C1C"/>
        </w:rPr>
        <w:t>Properly using required personal protective equipment (PPE) and safety devices</w:t>
      </w:r>
      <w:r w:rsidR="00041067">
        <w:rPr>
          <w:color w:val="1C1C1C"/>
        </w:rPr>
        <w:t>.</w:t>
      </w:r>
    </w:p>
    <w:p w14:paraId="581F9291" w14:textId="0AB584AA" w:rsidR="0096491B" w:rsidRPr="0096491B" w:rsidRDefault="0096491B">
      <w:pPr>
        <w:pStyle w:val="ListParagraph"/>
        <w:numPr>
          <w:ilvl w:val="0"/>
          <w:numId w:val="1"/>
        </w:numPr>
        <w:spacing w:line="276" w:lineRule="auto"/>
        <w:rPr>
          <w:color w:val="1C1C1C"/>
        </w:rPr>
      </w:pPr>
      <w:r w:rsidRPr="0096491B">
        <w:rPr>
          <w:color w:val="1C1C1C"/>
        </w:rPr>
        <w:t>Reporting unsafe conditions, work-related injuries, illnesses, exposures, or near</w:t>
      </w:r>
      <w:r w:rsidRPr="003947B5">
        <w:rPr>
          <w:rFonts w:ascii="Cambria Math" w:hAnsi="Cambria Math" w:cs="Cambria Math"/>
          <w:color w:val="1C1C1C"/>
        </w:rPr>
        <w:t>‑</w:t>
      </w:r>
      <w:r w:rsidRPr="0096491B">
        <w:rPr>
          <w:color w:val="1C1C1C"/>
        </w:rPr>
        <w:t xml:space="preserve">miss incidents promptly to my </w:t>
      </w:r>
      <w:r w:rsidRPr="00D86FD1">
        <w:rPr>
          <w:color w:val="1C1C1C"/>
        </w:rPr>
        <w:t xml:space="preserve">supervisor or </w:t>
      </w:r>
      <w:r w:rsidR="00D86FD1">
        <w:rPr>
          <w:color w:val="1C1C1C"/>
        </w:rPr>
        <w:t xml:space="preserve">OSHA </w:t>
      </w:r>
      <w:r w:rsidRPr="00D86FD1">
        <w:rPr>
          <w:color w:val="1C1C1C"/>
        </w:rPr>
        <w:t>Officer</w:t>
      </w:r>
      <w:r w:rsidR="00041067" w:rsidRPr="00D86FD1">
        <w:rPr>
          <w:color w:val="1C1C1C"/>
        </w:rPr>
        <w:t>.</w:t>
      </w:r>
    </w:p>
    <w:p w14:paraId="4E46B43E" w14:textId="45688AB6" w:rsidR="0096491B" w:rsidRPr="0096491B" w:rsidRDefault="0096491B">
      <w:pPr>
        <w:pStyle w:val="ListParagraph"/>
        <w:numPr>
          <w:ilvl w:val="0"/>
          <w:numId w:val="1"/>
        </w:numPr>
        <w:spacing w:line="276" w:lineRule="auto"/>
        <w:rPr>
          <w:color w:val="1C1C1C"/>
        </w:rPr>
      </w:pPr>
      <w:r w:rsidRPr="0096491B">
        <w:rPr>
          <w:color w:val="1C1C1C"/>
        </w:rPr>
        <w:t>Participating in required safety education, training, drills, and evaluations</w:t>
      </w:r>
      <w:r w:rsidR="00041067">
        <w:rPr>
          <w:color w:val="1C1C1C"/>
        </w:rPr>
        <w:t>.</w:t>
      </w:r>
    </w:p>
    <w:p w14:paraId="097D9A20" w14:textId="77777777" w:rsidR="0096491B" w:rsidRPr="0096491B" w:rsidRDefault="0096491B" w:rsidP="00C320DF">
      <w:pPr>
        <w:spacing w:line="276" w:lineRule="auto"/>
        <w:rPr>
          <w:color w:val="1C1C1C"/>
        </w:rPr>
      </w:pPr>
    </w:p>
    <w:p w14:paraId="328E6ACF" w14:textId="594536EB" w:rsidR="0096491B" w:rsidRDefault="0096491B" w:rsidP="00C320DF">
      <w:pPr>
        <w:spacing w:line="276" w:lineRule="auto"/>
        <w:rPr>
          <w:color w:val="1C1C1C"/>
        </w:rPr>
      </w:pPr>
      <w:r w:rsidRPr="0096491B">
        <w:rPr>
          <w:color w:val="1C1C1C"/>
        </w:rPr>
        <w:t xml:space="preserve">I understand that compliance with safety policies is a condition of employment and that failure to adhere to established safety requirements may result in corrective or disciplinary action, consistent </w:t>
      </w:r>
      <w:r w:rsidR="00C1471A">
        <w:rPr>
          <w:color w:val="1C1C1C"/>
        </w:rPr>
        <w:t>w</w:t>
      </w:r>
      <w:r w:rsidRPr="0096491B">
        <w:rPr>
          <w:color w:val="1C1C1C"/>
        </w:rPr>
        <w:t>ith</w:t>
      </w:r>
      <w:r w:rsidR="00C1471A">
        <w:rPr>
          <w:color w:val="1C1C1C"/>
        </w:rPr>
        <w:t xml:space="preserve"> COMPANY</w:t>
      </w:r>
      <w:r w:rsidRPr="0096491B">
        <w:rPr>
          <w:color w:val="1C1C1C"/>
        </w:rPr>
        <w:t xml:space="preserve"> policy and applicable law.</w:t>
      </w:r>
    </w:p>
    <w:p w14:paraId="33BB3429" w14:textId="77777777" w:rsidR="00041067" w:rsidRPr="0096491B" w:rsidRDefault="00041067" w:rsidP="00C320DF">
      <w:pPr>
        <w:spacing w:line="276" w:lineRule="auto"/>
        <w:rPr>
          <w:color w:val="1C1C1C"/>
        </w:rPr>
      </w:pPr>
    </w:p>
    <w:p w14:paraId="1CA44EFC" w14:textId="77777777" w:rsidR="0096491B" w:rsidRPr="0096491B" w:rsidRDefault="0096491B" w:rsidP="00C320DF">
      <w:pPr>
        <w:spacing w:line="276" w:lineRule="auto"/>
        <w:rPr>
          <w:color w:val="1C1C1C"/>
        </w:rPr>
      </w:pPr>
      <w:r w:rsidRPr="0096491B">
        <w:rPr>
          <w:color w:val="1C1C1C"/>
        </w:rPr>
        <w:t>I also understand that I have the right to:</w:t>
      </w:r>
    </w:p>
    <w:p w14:paraId="76B57013" w14:textId="1A170B59" w:rsidR="0096491B" w:rsidRPr="0096491B" w:rsidRDefault="0096491B">
      <w:pPr>
        <w:pStyle w:val="ListParagraph"/>
        <w:numPr>
          <w:ilvl w:val="0"/>
          <w:numId w:val="1"/>
        </w:numPr>
        <w:spacing w:line="276" w:lineRule="auto"/>
        <w:rPr>
          <w:color w:val="1C1C1C"/>
        </w:rPr>
      </w:pPr>
      <w:r w:rsidRPr="0096491B">
        <w:rPr>
          <w:color w:val="1C1C1C"/>
        </w:rPr>
        <w:t>Work in a safe and healthful environment</w:t>
      </w:r>
      <w:r w:rsidR="00C1471A">
        <w:rPr>
          <w:color w:val="1C1C1C"/>
        </w:rPr>
        <w:t>.</w:t>
      </w:r>
    </w:p>
    <w:p w14:paraId="29996FEE" w14:textId="011B1D7E" w:rsidR="0096491B" w:rsidRPr="0096491B" w:rsidRDefault="0096491B">
      <w:pPr>
        <w:pStyle w:val="ListParagraph"/>
        <w:numPr>
          <w:ilvl w:val="0"/>
          <w:numId w:val="1"/>
        </w:numPr>
        <w:spacing w:line="276" w:lineRule="auto"/>
        <w:rPr>
          <w:color w:val="1C1C1C"/>
        </w:rPr>
      </w:pPr>
      <w:r w:rsidRPr="0096491B">
        <w:rPr>
          <w:color w:val="1C1C1C"/>
        </w:rPr>
        <w:t>Receive safety training and information related to workplace hazards</w:t>
      </w:r>
      <w:r w:rsidR="00C1471A">
        <w:rPr>
          <w:color w:val="1C1C1C"/>
        </w:rPr>
        <w:t>.</w:t>
      </w:r>
    </w:p>
    <w:p w14:paraId="7E67CE01" w14:textId="08471B2E" w:rsidR="0096491B" w:rsidRPr="0096491B" w:rsidRDefault="0096491B">
      <w:pPr>
        <w:pStyle w:val="ListParagraph"/>
        <w:numPr>
          <w:ilvl w:val="0"/>
          <w:numId w:val="1"/>
        </w:numPr>
        <w:spacing w:line="276" w:lineRule="auto"/>
        <w:rPr>
          <w:color w:val="1C1C1C"/>
        </w:rPr>
      </w:pPr>
      <w:r w:rsidRPr="0096491B">
        <w:rPr>
          <w:color w:val="1C1C1C"/>
        </w:rPr>
        <w:t>Report safety concerns without fear of retaliation</w:t>
      </w:r>
      <w:r w:rsidR="00C1471A">
        <w:rPr>
          <w:color w:val="1C1C1C"/>
        </w:rPr>
        <w:t>.</w:t>
      </w:r>
    </w:p>
    <w:p w14:paraId="6F5706AE" w14:textId="77777777" w:rsidR="0096491B" w:rsidRPr="0096491B" w:rsidRDefault="0096491B" w:rsidP="00C320DF">
      <w:pPr>
        <w:spacing w:line="276" w:lineRule="auto"/>
        <w:rPr>
          <w:color w:val="1C1C1C"/>
        </w:rPr>
      </w:pPr>
    </w:p>
    <w:p w14:paraId="69E3BB47" w14:textId="1DD1BD51" w:rsidR="007B799A" w:rsidRDefault="0096491B" w:rsidP="00C320DF">
      <w:pPr>
        <w:spacing w:after="100" w:line="276" w:lineRule="auto"/>
      </w:pPr>
      <w:r w:rsidRPr="0096491B">
        <w:rPr>
          <w:color w:val="1C1C1C"/>
        </w:rPr>
        <w:t xml:space="preserve">I acknowledge my responsibility to contribute to a safe workplace and to actively support </w:t>
      </w:r>
      <w:r w:rsidR="00907E81">
        <w:rPr>
          <w:color w:val="1C1C1C"/>
        </w:rPr>
        <w:t>COMPANY</w:t>
      </w:r>
      <w:r w:rsidRPr="0096491B">
        <w:rPr>
          <w:color w:val="1C1C1C"/>
        </w:rPr>
        <w:t>’s Safety and Health Program.</w:t>
      </w:r>
    </w:p>
    <w:tbl>
      <w:tblPr>
        <w:tblW w:w="9360" w:type="dxa"/>
        <w:tblCellMar>
          <w:left w:w="10" w:type="dxa"/>
          <w:right w:w="10" w:type="dxa"/>
        </w:tblCellMar>
        <w:tblLook w:val="04A0" w:firstRow="1" w:lastRow="0" w:firstColumn="1" w:lastColumn="0" w:noHBand="0" w:noVBand="1"/>
      </w:tblPr>
      <w:tblGrid>
        <w:gridCol w:w="4680"/>
        <w:gridCol w:w="4680"/>
      </w:tblGrid>
      <w:tr w:rsidR="007B799A" w14:paraId="1824CC76" w14:textId="77777777" w:rsidTr="00F9761B">
        <w:tc>
          <w:tcPr>
            <w:tcW w:w="4680" w:type="dxa"/>
            <w:tcMar>
              <w:top w:w="80" w:type="dxa"/>
              <w:left w:w="120" w:type="dxa"/>
              <w:bottom w:w="80" w:type="dxa"/>
              <w:right w:w="120" w:type="dxa"/>
            </w:tcMar>
          </w:tcPr>
          <w:p w14:paraId="0EA57B55" w14:textId="77777777" w:rsidR="007B799A" w:rsidRDefault="007B799A"/>
          <w:p w14:paraId="7D7914F0" w14:textId="77777777" w:rsidR="007B799A" w:rsidRDefault="007B799A">
            <w:pPr>
              <w:pBdr>
                <w:bottom w:val="single" w:sz="1" w:space="1" w:color="000000"/>
              </w:pBdr>
              <w:spacing w:after="100"/>
            </w:pPr>
          </w:p>
          <w:p w14:paraId="292529B5" w14:textId="77777777" w:rsidR="007B799A" w:rsidRDefault="00497E4C">
            <w:r>
              <w:rPr>
                <w:color w:val="555555"/>
                <w:sz w:val="20"/>
                <w:szCs w:val="20"/>
              </w:rPr>
              <w:t>Employee Signature</w:t>
            </w:r>
          </w:p>
        </w:tc>
        <w:tc>
          <w:tcPr>
            <w:tcW w:w="4680" w:type="dxa"/>
            <w:tcMar>
              <w:top w:w="80" w:type="dxa"/>
              <w:left w:w="120" w:type="dxa"/>
              <w:bottom w:w="80" w:type="dxa"/>
              <w:right w:w="120" w:type="dxa"/>
            </w:tcMar>
          </w:tcPr>
          <w:p w14:paraId="11BDDB99" w14:textId="77777777" w:rsidR="007B799A" w:rsidRDefault="007B799A"/>
          <w:p w14:paraId="3B9E4410" w14:textId="77777777" w:rsidR="007B799A" w:rsidRDefault="007B799A">
            <w:pPr>
              <w:pBdr>
                <w:bottom w:val="single" w:sz="1" w:space="1" w:color="000000"/>
              </w:pBdr>
              <w:spacing w:after="100"/>
            </w:pPr>
          </w:p>
          <w:p w14:paraId="41A5FE97" w14:textId="77777777" w:rsidR="007B799A" w:rsidRDefault="00497E4C">
            <w:r>
              <w:rPr>
                <w:color w:val="555555"/>
                <w:sz w:val="20"/>
                <w:szCs w:val="20"/>
              </w:rPr>
              <w:t>Date</w:t>
            </w:r>
          </w:p>
        </w:tc>
      </w:tr>
      <w:tr w:rsidR="007B799A" w14:paraId="1007F6F0" w14:textId="77777777" w:rsidTr="00F9761B">
        <w:tc>
          <w:tcPr>
            <w:tcW w:w="4680" w:type="dxa"/>
            <w:tcMar>
              <w:top w:w="80" w:type="dxa"/>
              <w:left w:w="120" w:type="dxa"/>
              <w:bottom w:w="80" w:type="dxa"/>
              <w:right w:w="120" w:type="dxa"/>
            </w:tcMar>
          </w:tcPr>
          <w:p w14:paraId="56C48A08" w14:textId="77777777" w:rsidR="007B799A" w:rsidRDefault="007B799A">
            <w:pPr>
              <w:spacing w:after="100"/>
            </w:pPr>
          </w:p>
          <w:p w14:paraId="4CF03377" w14:textId="77777777" w:rsidR="007B799A" w:rsidRDefault="007B799A">
            <w:pPr>
              <w:pBdr>
                <w:bottom w:val="single" w:sz="1" w:space="1" w:color="000000"/>
              </w:pBdr>
              <w:spacing w:after="100"/>
            </w:pPr>
          </w:p>
          <w:p w14:paraId="35F33EE9" w14:textId="1F3D4697" w:rsidR="007B799A" w:rsidRDefault="00C42B00">
            <w:r>
              <w:rPr>
                <w:color w:val="555555"/>
                <w:sz w:val="20"/>
                <w:szCs w:val="20"/>
              </w:rPr>
              <w:t xml:space="preserve">Employee </w:t>
            </w:r>
            <w:r w:rsidR="00497E4C">
              <w:rPr>
                <w:color w:val="555555"/>
                <w:sz w:val="20"/>
                <w:szCs w:val="20"/>
              </w:rPr>
              <w:t>Printed Name</w:t>
            </w:r>
          </w:p>
        </w:tc>
        <w:tc>
          <w:tcPr>
            <w:tcW w:w="4680" w:type="dxa"/>
            <w:tcMar>
              <w:top w:w="80" w:type="dxa"/>
              <w:left w:w="120" w:type="dxa"/>
              <w:bottom w:w="80" w:type="dxa"/>
              <w:right w:w="120" w:type="dxa"/>
            </w:tcMar>
          </w:tcPr>
          <w:p w14:paraId="4FC152F3" w14:textId="77777777" w:rsidR="007B799A" w:rsidRDefault="007B799A">
            <w:pPr>
              <w:spacing w:after="100"/>
            </w:pPr>
          </w:p>
          <w:p w14:paraId="46981A1B" w14:textId="77777777" w:rsidR="007B799A" w:rsidRDefault="007B799A">
            <w:pPr>
              <w:pBdr>
                <w:bottom w:val="single" w:sz="1" w:space="1" w:color="000000"/>
              </w:pBdr>
              <w:spacing w:after="100"/>
            </w:pPr>
          </w:p>
          <w:p w14:paraId="542E51E1" w14:textId="77777777" w:rsidR="007B799A" w:rsidRDefault="00497E4C">
            <w:r>
              <w:rPr>
                <w:color w:val="555555"/>
                <w:sz w:val="20"/>
                <w:szCs w:val="20"/>
              </w:rPr>
              <w:t>Job Title / Department</w:t>
            </w:r>
          </w:p>
        </w:tc>
      </w:tr>
    </w:tbl>
    <w:p w14:paraId="376C823B" w14:textId="77777777" w:rsidR="007B799A" w:rsidRDefault="007B799A">
      <w:pPr>
        <w:spacing w:after="100"/>
      </w:pPr>
    </w:p>
    <w:tbl>
      <w:tblPr>
        <w:tblW w:w="9360" w:type="dxa"/>
        <w:tblCellMar>
          <w:left w:w="10" w:type="dxa"/>
          <w:right w:w="10" w:type="dxa"/>
        </w:tblCellMar>
        <w:tblLook w:val="04A0" w:firstRow="1" w:lastRow="0" w:firstColumn="1" w:lastColumn="0" w:noHBand="0" w:noVBand="1"/>
      </w:tblPr>
      <w:tblGrid>
        <w:gridCol w:w="4680"/>
        <w:gridCol w:w="4680"/>
      </w:tblGrid>
      <w:tr w:rsidR="007B799A" w14:paraId="37E8D564" w14:textId="77777777" w:rsidTr="00F9761B">
        <w:tc>
          <w:tcPr>
            <w:tcW w:w="4680" w:type="dxa"/>
            <w:tcMar>
              <w:top w:w="80" w:type="dxa"/>
              <w:left w:w="120" w:type="dxa"/>
              <w:bottom w:w="80" w:type="dxa"/>
              <w:right w:w="120" w:type="dxa"/>
            </w:tcMar>
          </w:tcPr>
          <w:p w14:paraId="58CCDFCF" w14:textId="77777777" w:rsidR="007B799A" w:rsidRDefault="007B799A">
            <w:pPr>
              <w:pBdr>
                <w:bottom w:val="single" w:sz="1" w:space="1" w:color="000000"/>
              </w:pBdr>
              <w:spacing w:after="100"/>
            </w:pPr>
          </w:p>
          <w:p w14:paraId="46B2E1E3" w14:textId="656CE2C0" w:rsidR="007B799A" w:rsidRDefault="00D86FD1">
            <w:r>
              <w:rPr>
                <w:color w:val="555555"/>
                <w:sz w:val="20"/>
                <w:szCs w:val="20"/>
              </w:rPr>
              <w:t>OSHA</w:t>
            </w:r>
            <w:r w:rsidR="00497E4C">
              <w:rPr>
                <w:color w:val="555555"/>
                <w:sz w:val="20"/>
                <w:szCs w:val="20"/>
              </w:rPr>
              <w:t xml:space="preserve"> Officer Signature</w:t>
            </w:r>
          </w:p>
        </w:tc>
        <w:tc>
          <w:tcPr>
            <w:tcW w:w="4680" w:type="dxa"/>
            <w:tcMar>
              <w:top w:w="80" w:type="dxa"/>
              <w:left w:w="120" w:type="dxa"/>
              <w:bottom w:w="80" w:type="dxa"/>
              <w:right w:w="120" w:type="dxa"/>
            </w:tcMar>
          </w:tcPr>
          <w:p w14:paraId="5790AB90" w14:textId="77777777" w:rsidR="007B799A" w:rsidRDefault="007B799A">
            <w:pPr>
              <w:pBdr>
                <w:bottom w:val="single" w:sz="1" w:space="1" w:color="000000"/>
              </w:pBdr>
              <w:spacing w:after="100"/>
            </w:pPr>
          </w:p>
          <w:p w14:paraId="641294F1" w14:textId="77777777" w:rsidR="007B799A" w:rsidRDefault="00497E4C">
            <w:r>
              <w:rPr>
                <w:color w:val="555555"/>
                <w:sz w:val="20"/>
                <w:szCs w:val="20"/>
              </w:rPr>
              <w:t>Date</w:t>
            </w:r>
          </w:p>
        </w:tc>
      </w:tr>
    </w:tbl>
    <w:p w14:paraId="798F365E" w14:textId="642EDBA6" w:rsidR="00097A27" w:rsidRDefault="00097A27"/>
    <w:p w14:paraId="1BC78B89" w14:textId="30AE1A62" w:rsidR="00110757" w:rsidRDefault="00C42B00" w:rsidP="00110757">
      <w:pPr>
        <w:pStyle w:val="Heading1"/>
      </w:pPr>
      <w:bookmarkStart w:id="326" w:name="_Toc234315260"/>
      <w:r>
        <w:t xml:space="preserve">Section 21: </w:t>
      </w:r>
      <w:r w:rsidR="006650A2">
        <w:t>Manual History</w:t>
      </w:r>
      <w:bookmarkEnd w:id="326"/>
    </w:p>
    <w:p w14:paraId="5140CC27" w14:textId="77777777" w:rsidR="00110757" w:rsidRDefault="00110757" w:rsidP="00110757"/>
    <w:p w14:paraId="02006E6D" w14:textId="77777777" w:rsidR="00110757" w:rsidRDefault="00110757">
      <w:pPr>
        <w:rPr>
          <w:b/>
          <w:bCs/>
          <w:color w:val="1B4F72"/>
          <w:sz w:val="36"/>
          <w:szCs w:val="36"/>
        </w:rPr>
      </w:pPr>
      <w:r>
        <w:br w:type="page"/>
      </w:r>
    </w:p>
    <w:p w14:paraId="33FEAFC9" w14:textId="3268682C" w:rsidR="006650A2" w:rsidRPr="00E06FA6" w:rsidRDefault="006650A2" w:rsidP="006650A2">
      <w:pPr>
        <w:pStyle w:val="Heading2"/>
        <w:pBdr>
          <w:bottom w:val="single" w:sz="12" w:space="1" w:color="E7D08D" w:themeColor="accent6"/>
        </w:pBdr>
      </w:pPr>
      <w:bookmarkStart w:id="327" w:name="_Toc234315261"/>
      <w:r w:rsidRPr="00E06FA6">
        <w:t>Annual Review and Attestation</w:t>
      </w:r>
      <w:bookmarkEnd w:id="327"/>
    </w:p>
    <w:p w14:paraId="62419A1C" w14:textId="77777777" w:rsidR="006650A2" w:rsidRDefault="006650A2"/>
    <w:p w14:paraId="58961A41" w14:textId="01137379" w:rsidR="005C0F26" w:rsidRDefault="005132CC">
      <w:r w:rsidRPr="005132CC">
        <w:t>Training is completed online; certificates are available upon request.</w:t>
      </w:r>
    </w:p>
    <w:p w14:paraId="2536FEB3" w14:textId="77777777" w:rsidR="005C0F26" w:rsidRDefault="005C0F26"/>
    <w:tbl>
      <w:tblPr>
        <w:tblStyle w:val="TableGrid2"/>
        <w:tblW w:w="10080" w:type="dxa"/>
        <w:tblInd w:w="-5" w:type="dxa"/>
        <w:tblBorders>
          <w:top w:val="single" w:sz="4" w:space="0" w:color="5E5E5E"/>
          <w:left w:val="single" w:sz="4" w:space="0" w:color="5E5E5E"/>
          <w:bottom w:val="single" w:sz="4" w:space="0" w:color="5E5E5E"/>
          <w:right w:val="single" w:sz="4" w:space="0" w:color="5E5E5E"/>
          <w:insideH w:val="single" w:sz="4" w:space="0" w:color="5E5E5E"/>
          <w:insideV w:val="single" w:sz="4" w:space="0" w:color="5E5E5E"/>
        </w:tblBorders>
        <w:tblLook w:val="04A0" w:firstRow="1" w:lastRow="0" w:firstColumn="1" w:lastColumn="0" w:noHBand="0" w:noVBand="1"/>
      </w:tblPr>
      <w:tblGrid>
        <w:gridCol w:w="3532"/>
        <w:gridCol w:w="6548"/>
      </w:tblGrid>
      <w:tr w:rsidR="005C0F26" w:rsidRPr="005C0F26" w14:paraId="1A332E58" w14:textId="77777777" w:rsidTr="00071D97">
        <w:trPr>
          <w:trHeight w:val="543"/>
        </w:trPr>
        <w:tc>
          <w:tcPr>
            <w:tcW w:w="3532" w:type="dxa"/>
            <w:shd w:val="clear" w:color="auto" w:fill="F2F7FA"/>
            <w:vAlign w:val="center"/>
          </w:tcPr>
          <w:p w14:paraId="33B774A4" w14:textId="77777777" w:rsidR="005C0F26" w:rsidRPr="005C0F26" w:rsidRDefault="005C0F26" w:rsidP="005C0F26">
            <w:pPr>
              <w:jc w:val="center"/>
              <w:rPr>
                <w:b/>
                <w:bCs/>
                <w:color w:val="1C3557"/>
              </w:rPr>
            </w:pPr>
            <w:r w:rsidRPr="005C0F26">
              <w:rPr>
                <w:b/>
                <w:bCs/>
                <w:color w:val="1C3557"/>
              </w:rPr>
              <w:t>Annual Review Date</w:t>
            </w:r>
          </w:p>
        </w:tc>
        <w:tc>
          <w:tcPr>
            <w:tcW w:w="6548" w:type="dxa"/>
            <w:shd w:val="clear" w:color="auto" w:fill="F2F7FA"/>
            <w:vAlign w:val="center"/>
          </w:tcPr>
          <w:p w14:paraId="20027AF1" w14:textId="77777777" w:rsidR="005C0F26" w:rsidRPr="005C0F26" w:rsidRDefault="005C0F26" w:rsidP="005C0F26">
            <w:pPr>
              <w:jc w:val="center"/>
              <w:rPr>
                <w:b/>
                <w:bCs/>
                <w:color w:val="1C3557"/>
              </w:rPr>
            </w:pPr>
            <w:r w:rsidRPr="005C0F26">
              <w:rPr>
                <w:b/>
                <w:bCs/>
                <w:color w:val="1C3557"/>
              </w:rPr>
              <w:t>Approver Signature</w:t>
            </w:r>
          </w:p>
        </w:tc>
      </w:tr>
      <w:tr w:rsidR="005C0F26" w:rsidRPr="005C0F26" w14:paraId="7152B15A" w14:textId="77777777" w:rsidTr="00872369">
        <w:trPr>
          <w:trHeight w:val="576"/>
        </w:trPr>
        <w:tc>
          <w:tcPr>
            <w:tcW w:w="3532" w:type="dxa"/>
            <w:vAlign w:val="center"/>
          </w:tcPr>
          <w:p w14:paraId="3885A1B0" w14:textId="77777777" w:rsidR="005C0F26" w:rsidRPr="005C0F26" w:rsidRDefault="005C0F26" w:rsidP="005C0F26"/>
        </w:tc>
        <w:tc>
          <w:tcPr>
            <w:tcW w:w="6548" w:type="dxa"/>
            <w:vAlign w:val="center"/>
          </w:tcPr>
          <w:p w14:paraId="7998ADDB" w14:textId="77777777" w:rsidR="005C0F26" w:rsidRPr="005C0F26" w:rsidRDefault="005C0F26" w:rsidP="005C0F26"/>
        </w:tc>
      </w:tr>
      <w:tr w:rsidR="005C0F26" w:rsidRPr="005C0F26" w14:paraId="1570C504" w14:textId="77777777" w:rsidTr="00872369">
        <w:trPr>
          <w:trHeight w:val="576"/>
        </w:trPr>
        <w:tc>
          <w:tcPr>
            <w:tcW w:w="3532" w:type="dxa"/>
            <w:vAlign w:val="bottom"/>
          </w:tcPr>
          <w:p w14:paraId="0C6AC136" w14:textId="77777777" w:rsidR="005C0F26" w:rsidRPr="005C0F26" w:rsidRDefault="005C0F26" w:rsidP="005C0F26"/>
        </w:tc>
        <w:tc>
          <w:tcPr>
            <w:tcW w:w="6548" w:type="dxa"/>
            <w:vAlign w:val="bottom"/>
          </w:tcPr>
          <w:p w14:paraId="7682DD4D" w14:textId="77777777" w:rsidR="005C0F26" w:rsidRPr="005C0F26" w:rsidRDefault="005C0F26" w:rsidP="005C0F26"/>
        </w:tc>
      </w:tr>
      <w:tr w:rsidR="005C0F26" w:rsidRPr="005C0F26" w14:paraId="7DA920EF" w14:textId="77777777" w:rsidTr="00872369">
        <w:trPr>
          <w:trHeight w:val="576"/>
        </w:trPr>
        <w:tc>
          <w:tcPr>
            <w:tcW w:w="3532" w:type="dxa"/>
            <w:vAlign w:val="bottom"/>
          </w:tcPr>
          <w:p w14:paraId="2242EF9D" w14:textId="77777777" w:rsidR="005C0F26" w:rsidRPr="005C0F26" w:rsidRDefault="005C0F26" w:rsidP="005C0F26"/>
        </w:tc>
        <w:tc>
          <w:tcPr>
            <w:tcW w:w="6548" w:type="dxa"/>
            <w:vAlign w:val="bottom"/>
          </w:tcPr>
          <w:p w14:paraId="7CEF269C" w14:textId="77777777" w:rsidR="005C0F26" w:rsidRPr="005C0F26" w:rsidRDefault="005C0F26" w:rsidP="005C0F26"/>
        </w:tc>
      </w:tr>
      <w:tr w:rsidR="005C0F26" w:rsidRPr="005C0F26" w14:paraId="22912A06" w14:textId="77777777" w:rsidTr="00872369">
        <w:trPr>
          <w:trHeight w:val="576"/>
        </w:trPr>
        <w:tc>
          <w:tcPr>
            <w:tcW w:w="3532" w:type="dxa"/>
            <w:vAlign w:val="bottom"/>
          </w:tcPr>
          <w:p w14:paraId="5C61712D" w14:textId="77777777" w:rsidR="005C0F26" w:rsidRPr="005C0F26" w:rsidRDefault="005C0F26" w:rsidP="005C0F26"/>
        </w:tc>
        <w:tc>
          <w:tcPr>
            <w:tcW w:w="6548" w:type="dxa"/>
            <w:vAlign w:val="bottom"/>
          </w:tcPr>
          <w:p w14:paraId="213FAB09" w14:textId="77777777" w:rsidR="005C0F26" w:rsidRPr="005C0F26" w:rsidRDefault="005C0F26" w:rsidP="005C0F26"/>
        </w:tc>
      </w:tr>
      <w:tr w:rsidR="005C0F26" w:rsidRPr="005C0F26" w14:paraId="23C219AB" w14:textId="77777777" w:rsidTr="00872369">
        <w:trPr>
          <w:trHeight w:val="576"/>
        </w:trPr>
        <w:tc>
          <w:tcPr>
            <w:tcW w:w="3532" w:type="dxa"/>
            <w:vAlign w:val="bottom"/>
          </w:tcPr>
          <w:p w14:paraId="3605F309" w14:textId="77777777" w:rsidR="005C0F26" w:rsidRPr="005C0F26" w:rsidRDefault="005C0F26" w:rsidP="005C0F26"/>
        </w:tc>
        <w:tc>
          <w:tcPr>
            <w:tcW w:w="6548" w:type="dxa"/>
            <w:vAlign w:val="bottom"/>
          </w:tcPr>
          <w:p w14:paraId="1D49655B" w14:textId="77777777" w:rsidR="005C0F26" w:rsidRPr="005C0F26" w:rsidRDefault="005C0F26" w:rsidP="005C0F26"/>
        </w:tc>
      </w:tr>
      <w:tr w:rsidR="005C0F26" w:rsidRPr="005C0F26" w14:paraId="5EE93A58" w14:textId="77777777" w:rsidTr="00872369">
        <w:trPr>
          <w:trHeight w:val="576"/>
        </w:trPr>
        <w:tc>
          <w:tcPr>
            <w:tcW w:w="3532" w:type="dxa"/>
            <w:vAlign w:val="bottom"/>
          </w:tcPr>
          <w:p w14:paraId="685F8524" w14:textId="77777777" w:rsidR="005C0F26" w:rsidRPr="005C0F26" w:rsidRDefault="005C0F26" w:rsidP="005C0F26"/>
        </w:tc>
        <w:tc>
          <w:tcPr>
            <w:tcW w:w="6548" w:type="dxa"/>
            <w:vAlign w:val="bottom"/>
          </w:tcPr>
          <w:p w14:paraId="3383B5FB" w14:textId="77777777" w:rsidR="005C0F26" w:rsidRPr="005C0F26" w:rsidRDefault="005C0F26" w:rsidP="005C0F26"/>
        </w:tc>
      </w:tr>
    </w:tbl>
    <w:p w14:paraId="3E1E768B" w14:textId="0D3580AD" w:rsidR="00580B82" w:rsidRDefault="00580B82">
      <w:pPr>
        <w:rPr>
          <w:b/>
          <w:bCs/>
          <w:color w:val="1B4F72"/>
          <w:sz w:val="36"/>
          <w:szCs w:val="36"/>
        </w:rPr>
      </w:pPr>
      <w:r>
        <w:br w:type="page"/>
      </w:r>
    </w:p>
    <w:p w14:paraId="2433A415" w14:textId="1CB34B93" w:rsidR="00640639" w:rsidRPr="00E06FA6" w:rsidRDefault="00640639" w:rsidP="00640639">
      <w:pPr>
        <w:pStyle w:val="Heading2"/>
        <w:pBdr>
          <w:bottom w:val="single" w:sz="12" w:space="1" w:color="E7D08D" w:themeColor="accent6"/>
        </w:pBdr>
      </w:pPr>
      <w:bookmarkStart w:id="328" w:name="_Toc234315262"/>
      <w:r w:rsidRPr="00E06FA6">
        <w:t>Manual Review History</w:t>
      </w:r>
      <w:bookmarkEnd w:id="328"/>
    </w:p>
    <w:tbl>
      <w:tblPr>
        <w:tblStyle w:val="GrayBodyTextStyle"/>
        <w:tblW w:w="10080" w:type="dxa"/>
        <w:tblInd w:w="-5" w:type="dxa"/>
        <w:tblCellMar>
          <w:top w:w="72" w:type="dxa"/>
          <w:bottom w:w="72" w:type="dxa"/>
        </w:tblCellMar>
        <w:tblLook w:val="04A0" w:firstRow="1" w:lastRow="0" w:firstColumn="1" w:lastColumn="0" w:noHBand="0" w:noVBand="1"/>
      </w:tblPr>
      <w:tblGrid>
        <w:gridCol w:w="1635"/>
        <w:gridCol w:w="1967"/>
        <w:gridCol w:w="3459"/>
        <w:gridCol w:w="3019"/>
      </w:tblGrid>
      <w:tr w:rsidR="005E7268" w:rsidRPr="005E7268" w14:paraId="1E17CBE8" w14:textId="77777777" w:rsidTr="003675CD">
        <w:trPr>
          <w:trHeight w:val="288"/>
        </w:trPr>
        <w:tc>
          <w:tcPr>
            <w:tcW w:w="10080" w:type="dxa"/>
            <w:gridSpan w:val="4"/>
            <w:shd w:val="clear" w:color="auto" w:fill="1C3557" w:themeFill="accent1"/>
            <w:vAlign w:val="center"/>
          </w:tcPr>
          <w:p w14:paraId="24E91D5A" w14:textId="77777777" w:rsidR="005E7268" w:rsidRPr="005E7268" w:rsidRDefault="005E7268" w:rsidP="005E7268">
            <w:pPr>
              <w:jc w:val="center"/>
              <w:rPr>
                <w:rFonts w:ascii="Calibri Light" w:hAnsi="Calibri Light" w:cs="Calibri Light"/>
                <w:b/>
                <w:bCs/>
                <w:color w:val="1C3557"/>
              </w:rPr>
            </w:pPr>
            <w:r w:rsidRPr="005E7268">
              <w:rPr>
                <w:rFonts w:ascii="Calibri Light" w:hAnsi="Calibri Light" w:cs="Calibri Light"/>
                <w:b/>
                <w:color w:val="FFFFFF" w:themeColor="background1"/>
                <w:sz w:val="28"/>
                <w:szCs w:val="28"/>
              </w:rPr>
              <w:t>Revision History</w:t>
            </w:r>
          </w:p>
        </w:tc>
      </w:tr>
      <w:tr w:rsidR="005E7268" w:rsidRPr="005E7268" w14:paraId="61140959" w14:textId="77777777" w:rsidTr="00071D97">
        <w:trPr>
          <w:trHeight w:val="270"/>
        </w:trPr>
        <w:tc>
          <w:tcPr>
            <w:tcW w:w="1635" w:type="dxa"/>
            <w:shd w:val="clear" w:color="auto" w:fill="F2F7FA"/>
            <w:vAlign w:val="center"/>
          </w:tcPr>
          <w:p w14:paraId="11F63E54" w14:textId="77777777" w:rsidR="005E7268" w:rsidRPr="008B5DBA" w:rsidRDefault="005E7268" w:rsidP="005E7268">
            <w:pPr>
              <w:jc w:val="center"/>
              <w:rPr>
                <w:rFonts w:ascii="Calibri Light" w:hAnsi="Calibri Light" w:cs="Calibri Light"/>
                <w:u w:val="single"/>
              </w:rPr>
            </w:pPr>
            <w:r w:rsidRPr="008B5DBA">
              <w:rPr>
                <w:rFonts w:ascii="Calibri Light" w:hAnsi="Calibri Light" w:cs="Calibri Light"/>
                <w:u w:val="single"/>
              </w:rPr>
              <w:t>Date</w:t>
            </w:r>
          </w:p>
        </w:tc>
        <w:tc>
          <w:tcPr>
            <w:tcW w:w="1967" w:type="dxa"/>
            <w:shd w:val="clear" w:color="auto" w:fill="F2F7FA"/>
            <w:vAlign w:val="center"/>
          </w:tcPr>
          <w:p w14:paraId="2EC1D516" w14:textId="77777777" w:rsidR="005E7268" w:rsidRPr="008B5DBA" w:rsidRDefault="005E7268" w:rsidP="005E7268">
            <w:pPr>
              <w:jc w:val="center"/>
              <w:rPr>
                <w:rFonts w:ascii="Calibri Light" w:hAnsi="Calibri Light" w:cs="Calibri Light"/>
                <w:u w:val="single"/>
              </w:rPr>
            </w:pPr>
            <w:r w:rsidRPr="008B5DBA">
              <w:rPr>
                <w:rFonts w:ascii="Calibri Light" w:hAnsi="Calibri Light" w:cs="Calibri Light"/>
                <w:u w:val="single"/>
              </w:rPr>
              <w:t>Revised Section</w:t>
            </w:r>
          </w:p>
        </w:tc>
        <w:tc>
          <w:tcPr>
            <w:tcW w:w="3459" w:type="dxa"/>
            <w:shd w:val="clear" w:color="auto" w:fill="F2F7FA"/>
            <w:vAlign w:val="center"/>
          </w:tcPr>
          <w:p w14:paraId="5D188C26" w14:textId="77777777" w:rsidR="005E7268" w:rsidRPr="008B5DBA" w:rsidRDefault="005E7268" w:rsidP="005E7268">
            <w:pPr>
              <w:jc w:val="center"/>
              <w:rPr>
                <w:rFonts w:ascii="Calibri Light" w:hAnsi="Calibri Light" w:cs="Calibri Light"/>
                <w:u w:val="single"/>
              </w:rPr>
            </w:pPr>
            <w:r w:rsidRPr="008B5DBA">
              <w:rPr>
                <w:rFonts w:ascii="Calibri Light" w:hAnsi="Calibri Light" w:cs="Calibri Light"/>
                <w:u w:val="single"/>
              </w:rPr>
              <w:t>Revision Details</w:t>
            </w:r>
          </w:p>
        </w:tc>
        <w:tc>
          <w:tcPr>
            <w:tcW w:w="3019" w:type="dxa"/>
            <w:shd w:val="clear" w:color="auto" w:fill="F2F7FA"/>
            <w:vAlign w:val="center"/>
          </w:tcPr>
          <w:p w14:paraId="11C581DF" w14:textId="77777777" w:rsidR="005E7268" w:rsidRPr="008B5DBA" w:rsidRDefault="005E7268" w:rsidP="005E7268">
            <w:pPr>
              <w:jc w:val="center"/>
              <w:rPr>
                <w:rFonts w:ascii="Calibri Light" w:hAnsi="Calibri Light" w:cs="Calibri Light"/>
                <w:u w:val="single"/>
              </w:rPr>
            </w:pPr>
            <w:r w:rsidRPr="008B5DBA">
              <w:rPr>
                <w:rFonts w:ascii="Calibri Light" w:hAnsi="Calibri Light" w:cs="Calibri Light"/>
                <w:u w:val="single"/>
              </w:rPr>
              <w:t>Signature</w:t>
            </w:r>
          </w:p>
        </w:tc>
      </w:tr>
      <w:tr w:rsidR="005E7268" w:rsidRPr="005E7268" w14:paraId="6767ED6B" w14:textId="77777777" w:rsidTr="003675CD">
        <w:trPr>
          <w:trHeight w:val="432"/>
        </w:trPr>
        <w:tc>
          <w:tcPr>
            <w:tcW w:w="1635" w:type="dxa"/>
          </w:tcPr>
          <w:p w14:paraId="58B78428" w14:textId="77777777" w:rsidR="005E7268" w:rsidRPr="005E7268" w:rsidRDefault="005E7268" w:rsidP="005E7268">
            <w:pPr>
              <w:rPr>
                <w:rFonts w:ascii="Calibri Light" w:hAnsi="Calibri Light" w:cs="Calibri Light"/>
              </w:rPr>
            </w:pPr>
          </w:p>
        </w:tc>
        <w:tc>
          <w:tcPr>
            <w:tcW w:w="1967" w:type="dxa"/>
          </w:tcPr>
          <w:p w14:paraId="1355D0CB" w14:textId="77777777" w:rsidR="005E7268" w:rsidRPr="005E7268" w:rsidRDefault="005E7268" w:rsidP="005E7268">
            <w:pPr>
              <w:rPr>
                <w:rFonts w:ascii="Calibri Light" w:hAnsi="Calibri Light" w:cs="Calibri Light"/>
              </w:rPr>
            </w:pPr>
          </w:p>
        </w:tc>
        <w:tc>
          <w:tcPr>
            <w:tcW w:w="3459" w:type="dxa"/>
          </w:tcPr>
          <w:p w14:paraId="5E37C28D" w14:textId="77777777" w:rsidR="005E7268" w:rsidRPr="005E7268" w:rsidRDefault="005E7268" w:rsidP="005E7268">
            <w:pPr>
              <w:rPr>
                <w:rFonts w:ascii="Calibri Light" w:hAnsi="Calibri Light" w:cs="Calibri Light"/>
              </w:rPr>
            </w:pPr>
          </w:p>
        </w:tc>
        <w:tc>
          <w:tcPr>
            <w:tcW w:w="3019" w:type="dxa"/>
          </w:tcPr>
          <w:p w14:paraId="1C2F8E04" w14:textId="77777777" w:rsidR="005E7268" w:rsidRPr="005E7268" w:rsidRDefault="005E7268" w:rsidP="005E7268">
            <w:pPr>
              <w:rPr>
                <w:rFonts w:ascii="Calibri Light" w:hAnsi="Calibri Light" w:cs="Calibri Light"/>
              </w:rPr>
            </w:pPr>
          </w:p>
        </w:tc>
      </w:tr>
      <w:tr w:rsidR="005E7268" w:rsidRPr="005E7268" w14:paraId="26E06A3E" w14:textId="77777777" w:rsidTr="003675CD">
        <w:trPr>
          <w:trHeight w:val="432"/>
        </w:trPr>
        <w:tc>
          <w:tcPr>
            <w:tcW w:w="1635" w:type="dxa"/>
          </w:tcPr>
          <w:p w14:paraId="190C0408" w14:textId="77777777" w:rsidR="005E7268" w:rsidRPr="005E7268" w:rsidRDefault="005E7268" w:rsidP="005E7268">
            <w:pPr>
              <w:rPr>
                <w:rFonts w:ascii="Calibri Light" w:hAnsi="Calibri Light" w:cs="Calibri Light"/>
              </w:rPr>
            </w:pPr>
          </w:p>
        </w:tc>
        <w:tc>
          <w:tcPr>
            <w:tcW w:w="1967" w:type="dxa"/>
          </w:tcPr>
          <w:p w14:paraId="7D03586E" w14:textId="77777777" w:rsidR="005E7268" w:rsidRPr="005E7268" w:rsidRDefault="005E7268" w:rsidP="005E7268">
            <w:pPr>
              <w:rPr>
                <w:rFonts w:ascii="Calibri Light" w:hAnsi="Calibri Light" w:cs="Calibri Light"/>
              </w:rPr>
            </w:pPr>
          </w:p>
        </w:tc>
        <w:tc>
          <w:tcPr>
            <w:tcW w:w="3459" w:type="dxa"/>
          </w:tcPr>
          <w:p w14:paraId="046476A4" w14:textId="77777777" w:rsidR="005E7268" w:rsidRPr="005E7268" w:rsidRDefault="005E7268" w:rsidP="005E7268">
            <w:pPr>
              <w:rPr>
                <w:rFonts w:ascii="Calibri Light" w:hAnsi="Calibri Light" w:cs="Calibri Light"/>
              </w:rPr>
            </w:pPr>
          </w:p>
        </w:tc>
        <w:tc>
          <w:tcPr>
            <w:tcW w:w="3019" w:type="dxa"/>
          </w:tcPr>
          <w:p w14:paraId="1D281CAA" w14:textId="77777777" w:rsidR="005E7268" w:rsidRPr="005E7268" w:rsidRDefault="005E7268" w:rsidP="005E7268">
            <w:pPr>
              <w:rPr>
                <w:rFonts w:ascii="Calibri Light" w:hAnsi="Calibri Light" w:cs="Calibri Light"/>
              </w:rPr>
            </w:pPr>
          </w:p>
        </w:tc>
      </w:tr>
      <w:tr w:rsidR="005E7268" w:rsidRPr="005E7268" w14:paraId="320BF551" w14:textId="77777777" w:rsidTr="003675CD">
        <w:trPr>
          <w:trHeight w:val="432"/>
        </w:trPr>
        <w:tc>
          <w:tcPr>
            <w:tcW w:w="1635" w:type="dxa"/>
          </w:tcPr>
          <w:p w14:paraId="0A58A71E" w14:textId="77777777" w:rsidR="005E7268" w:rsidRPr="005E7268" w:rsidRDefault="005E7268" w:rsidP="005E7268">
            <w:pPr>
              <w:rPr>
                <w:rFonts w:ascii="Calibri Light" w:hAnsi="Calibri Light" w:cs="Calibri Light"/>
              </w:rPr>
            </w:pPr>
          </w:p>
        </w:tc>
        <w:tc>
          <w:tcPr>
            <w:tcW w:w="1967" w:type="dxa"/>
          </w:tcPr>
          <w:p w14:paraId="060FCE2B" w14:textId="77777777" w:rsidR="005E7268" w:rsidRPr="005E7268" w:rsidRDefault="005E7268" w:rsidP="005E7268">
            <w:pPr>
              <w:rPr>
                <w:rFonts w:ascii="Calibri Light" w:hAnsi="Calibri Light" w:cs="Calibri Light"/>
              </w:rPr>
            </w:pPr>
          </w:p>
        </w:tc>
        <w:tc>
          <w:tcPr>
            <w:tcW w:w="3459" w:type="dxa"/>
          </w:tcPr>
          <w:p w14:paraId="2764F7CD" w14:textId="77777777" w:rsidR="005E7268" w:rsidRPr="005E7268" w:rsidRDefault="005E7268" w:rsidP="005E7268">
            <w:pPr>
              <w:rPr>
                <w:rFonts w:ascii="Calibri Light" w:hAnsi="Calibri Light" w:cs="Calibri Light"/>
              </w:rPr>
            </w:pPr>
          </w:p>
        </w:tc>
        <w:tc>
          <w:tcPr>
            <w:tcW w:w="3019" w:type="dxa"/>
          </w:tcPr>
          <w:p w14:paraId="67834571" w14:textId="77777777" w:rsidR="005E7268" w:rsidRPr="005E7268" w:rsidRDefault="005E7268" w:rsidP="005E7268">
            <w:pPr>
              <w:rPr>
                <w:rFonts w:ascii="Calibri Light" w:hAnsi="Calibri Light" w:cs="Calibri Light"/>
              </w:rPr>
            </w:pPr>
          </w:p>
        </w:tc>
      </w:tr>
      <w:tr w:rsidR="005E7268" w:rsidRPr="005E7268" w14:paraId="6583C4D7" w14:textId="77777777" w:rsidTr="003675CD">
        <w:trPr>
          <w:trHeight w:val="432"/>
        </w:trPr>
        <w:tc>
          <w:tcPr>
            <w:tcW w:w="1635" w:type="dxa"/>
          </w:tcPr>
          <w:p w14:paraId="0FCEE22C" w14:textId="77777777" w:rsidR="005E7268" w:rsidRPr="005E7268" w:rsidRDefault="005E7268" w:rsidP="005E7268">
            <w:pPr>
              <w:rPr>
                <w:rFonts w:ascii="Calibri Light" w:hAnsi="Calibri Light" w:cs="Calibri Light"/>
              </w:rPr>
            </w:pPr>
          </w:p>
        </w:tc>
        <w:tc>
          <w:tcPr>
            <w:tcW w:w="1967" w:type="dxa"/>
          </w:tcPr>
          <w:p w14:paraId="0EC758E0" w14:textId="77777777" w:rsidR="005E7268" w:rsidRPr="005E7268" w:rsidRDefault="005E7268" w:rsidP="005E7268">
            <w:pPr>
              <w:rPr>
                <w:rFonts w:ascii="Calibri Light" w:hAnsi="Calibri Light" w:cs="Calibri Light"/>
              </w:rPr>
            </w:pPr>
          </w:p>
        </w:tc>
        <w:tc>
          <w:tcPr>
            <w:tcW w:w="3459" w:type="dxa"/>
          </w:tcPr>
          <w:p w14:paraId="10A94745" w14:textId="77777777" w:rsidR="005E7268" w:rsidRPr="005E7268" w:rsidRDefault="005E7268" w:rsidP="005E7268">
            <w:pPr>
              <w:rPr>
                <w:rFonts w:ascii="Calibri Light" w:hAnsi="Calibri Light" w:cs="Calibri Light"/>
              </w:rPr>
            </w:pPr>
          </w:p>
        </w:tc>
        <w:tc>
          <w:tcPr>
            <w:tcW w:w="3019" w:type="dxa"/>
          </w:tcPr>
          <w:p w14:paraId="491FD6E4" w14:textId="77777777" w:rsidR="005E7268" w:rsidRPr="005E7268" w:rsidRDefault="005E7268" w:rsidP="005E7268">
            <w:pPr>
              <w:rPr>
                <w:rFonts w:ascii="Calibri Light" w:hAnsi="Calibri Light" w:cs="Calibri Light"/>
              </w:rPr>
            </w:pPr>
          </w:p>
        </w:tc>
      </w:tr>
      <w:tr w:rsidR="005E7268" w:rsidRPr="005E7268" w14:paraId="0A1C559B" w14:textId="77777777" w:rsidTr="003675CD">
        <w:trPr>
          <w:trHeight w:val="432"/>
        </w:trPr>
        <w:tc>
          <w:tcPr>
            <w:tcW w:w="1635" w:type="dxa"/>
          </w:tcPr>
          <w:p w14:paraId="0B23480C" w14:textId="77777777" w:rsidR="005E7268" w:rsidRPr="005E7268" w:rsidRDefault="005E7268" w:rsidP="005E7268">
            <w:pPr>
              <w:rPr>
                <w:rFonts w:ascii="Calibri Light" w:hAnsi="Calibri Light" w:cs="Calibri Light"/>
              </w:rPr>
            </w:pPr>
          </w:p>
        </w:tc>
        <w:tc>
          <w:tcPr>
            <w:tcW w:w="1967" w:type="dxa"/>
          </w:tcPr>
          <w:p w14:paraId="638FA2F7" w14:textId="77777777" w:rsidR="005E7268" w:rsidRPr="005E7268" w:rsidRDefault="005E7268" w:rsidP="005E7268">
            <w:pPr>
              <w:rPr>
                <w:rFonts w:ascii="Calibri Light" w:hAnsi="Calibri Light" w:cs="Calibri Light"/>
              </w:rPr>
            </w:pPr>
          </w:p>
        </w:tc>
        <w:tc>
          <w:tcPr>
            <w:tcW w:w="3459" w:type="dxa"/>
          </w:tcPr>
          <w:p w14:paraId="186BB6D3" w14:textId="77777777" w:rsidR="005E7268" w:rsidRPr="005E7268" w:rsidRDefault="005E7268" w:rsidP="005E7268">
            <w:pPr>
              <w:rPr>
                <w:rFonts w:ascii="Calibri Light" w:hAnsi="Calibri Light" w:cs="Calibri Light"/>
              </w:rPr>
            </w:pPr>
          </w:p>
        </w:tc>
        <w:tc>
          <w:tcPr>
            <w:tcW w:w="3019" w:type="dxa"/>
          </w:tcPr>
          <w:p w14:paraId="77516F00" w14:textId="77777777" w:rsidR="005E7268" w:rsidRPr="005E7268" w:rsidRDefault="005E7268" w:rsidP="005E7268">
            <w:pPr>
              <w:rPr>
                <w:rFonts w:ascii="Calibri Light" w:hAnsi="Calibri Light" w:cs="Calibri Light"/>
              </w:rPr>
            </w:pPr>
          </w:p>
        </w:tc>
      </w:tr>
      <w:tr w:rsidR="005E7268" w:rsidRPr="005E7268" w14:paraId="37FD344D" w14:textId="77777777" w:rsidTr="003675CD">
        <w:trPr>
          <w:trHeight w:val="432"/>
        </w:trPr>
        <w:tc>
          <w:tcPr>
            <w:tcW w:w="1635" w:type="dxa"/>
          </w:tcPr>
          <w:p w14:paraId="7C0CBF7F" w14:textId="77777777" w:rsidR="005E7268" w:rsidRPr="005E7268" w:rsidRDefault="005E7268" w:rsidP="005E7268">
            <w:pPr>
              <w:rPr>
                <w:rFonts w:ascii="Calibri Light" w:hAnsi="Calibri Light" w:cs="Calibri Light"/>
              </w:rPr>
            </w:pPr>
          </w:p>
        </w:tc>
        <w:tc>
          <w:tcPr>
            <w:tcW w:w="1967" w:type="dxa"/>
          </w:tcPr>
          <w:p w14:paraId="101B6114" w14:textId="77777777" w:rsidR="005E7268" w:rsidRPr="005E7268" w:rsidRDefault="005E7268" w:rsidP="005E7268">
            <w:pPr>
              <w:rPr>
                <w:rFonts w:ascii="Calibri Light" w:hAnsi="Calibri Light" w:cs="Calibri Light"/>
              </w:rPr>
            </w:pPr>
          </w:p>
        </w:tc>
        <w:tc>
          <w:tcPr>
            <w:tcW w:w="3459" w:type="dxa"/>
          </w:tcPr>
          <w:p w14:paraId="0567EC26" w14:textId="77777777" w:rsidR="005E7268" w:rsidRPr="005E7268" w:rsidRDefault="005E7268" w:rsidP="005E7268">
            <w:pPr>
              <w:rPr>
                <w:rFonts w:ascii="Calibri Light" w:hAnsi="Calibri Light" w:cs="Calibri Light"/>
              </w:rPr>
            </w:pPr>
          </w:p>
        </w:tc>
        <w:tc>
          <w:tcPr>
            <w:tcW w:w="3019" w:type="dxa"/>
          </w:tcPr>
          <w:p w14:paraId="7EDB23E6" w14:textId="77777777" w:rsidR="005E7268" w:rsidRPr="005E7268" w:rsidRDefault="005E7268" w:rsidP="005E7268">
            <w:pPr>
              <w:rPr>
                <w:rFonts w:ascii="Calibri Light" w:hAnsi="Calibri Light" w:cs="Calibri Light"/>
              </w:rPr>
            </w:pPr>
          </w:p>
        </w:tc>
      </w:tr>
    </w:tbl>
    <w:p w14:paraId="02DA355E" w14:textId="77777777" w:rsidR="008B3C0F" w:rsidRDefault="008B3C0F">
      <w:pPr>
        <w:sectPr w:rsidR="008B3C0F" w:rsidSect="006600CC">
          <w:headerReference w:type="default" r:id="rId23"/>
          <w:footerReference w:type="default" r:id="rId24"/>
          <w:type w:val="continuous"/>
          <w:pgSz w:w="12240" w:h="15840"/>
          <w:pgMar w:top="1814" w:right="1440" w:bottom="1440" w:left="1440" w:header="1152" w:footer="708" w:gutter="0"/>
          <w:cols w:space="720"/>
          <w:docGrid w:linePitch="360"/>
        </w:sectPr>
      </w:pPr>
    </w:p>
    <w:p w14:paraId="4A35D6B3" w14:textId="77777777" w:rsidR="00E74052" w:rsidRDefault="00E74052">
      <w:pPr>
        <w:rPr>
          <w:b/>
          <w:bCs/>
          <w:color w:val="1B4F72"/>
          <w:sz w:val="36"/>
          <w:szCs w:val="36"/>
        </w:rPr>
      </w:pPr>
      <w:r>
        <w:br w:type="page"/>
      </w:r>
    </w:p>
    <w:p w14:paraId="7418CA1C" w14:textId="438834D7" w:rsidR="00D36476" w:rsidRDefault="00D36476" w:rsidP="00D36476">
      <w:pPr>
        <w:pStyle w:val="Heading1"/>
      </w:pPr>
      <w:bookmarkStart w:id="329" w:name="_Toc234315263"/>
      <w:r>
        <w:t>Appendix</w:t>
      </w:r>
      <w:r w:rsidR="006873C8">
        <w:t xml:space="preserve"> A</w:t>
      </w:r>
      <w:r>
        <w:t>: Definitions</w:t>
      </w:r>
      <w:bookmarkEnd w:id="329"/>
    </w:p>
    <w:p w14:paraId="760E8071" w14:textId="77777777" w:rsidR="00D36476" w:rsidRDefault="00D36476" w:rsidP="00D36476"/>
    <w:p w14:paraId="25625B06" w14:textId="77777777" w:rsidR="00D36476" w:rsidRDefault="00D36476" w:rsidP="00D36476"/>
    <w:p w14:paraId="494AC547" w14:textId="77777777" w:rsidR="00D36476" w:rsidRDefault="00D36476" w:rsidP="00D36476"/>
    <w:p w14:paraId="547F154D" w14:textId="77777777" w:rsidR="00D36476" w:rsidRDefault="00D36476" w:rsidP="00B7704C">
      <w:r>
        <w:br w:type="page"/>
      </w:r>
    </w:p>
    <w:p w14:paraId="2A610304" w14:textId="77777777" w:rsidR="00D36476" w:rsidRPr="00E06FA6" w:rsidRDefault="00D36476" w:rsidP="00D36476">
      <w:pPr>
        <w:pStyle w:val="Heading2"/>
        <w:pBdr>
          <w:bottom w:val="single" w:sz="12" w:space="1" w:color="E7D08D" w:themeColor="accent6"/>
        </w:pBdr>
        <w:ind w:right="360"/>
      </w:pPr>
      <w:bookmarkStart w:id="330" w:name="_Toc234315264"/>
      <w:r w:rsidRPr="00E06FA6">
        <w:t>Bloodborne Pathogens Definitions</w:t>
      </w:r>
      <w:bookmarkEnd w:id="330"/>
    </w:p>
    <w:tbl>
      <w:tblPr>
        <w:tblW w:w="10080"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72" w:type="dxa"/>
          <w:bottom w:w="72" w:type="dxa"/>
        </w:tblCellMar>
        <w:tblLook w:val="04A0" w:firstRow="1" w:lastRow="0" w:firstColumn="1" w:lastColumn="0" w:noHBand="0" w:noVBand="1"/>
      </w:tblPr>
      <w:tblGrid>
        <w:gridCol w:w="2904"/>
        <w:gridCol w:w="7176"/>
      </w:tblGrid>
      <w:tr w:rsidR="00D36476" w:rsidRPr="00440E92" w14:paraId="0D24F6D0" w14:textId="77777777">
        <w:trPr>
          <w:trHeight w:val="552"/>
        </w:trPr>
        <w:tc>
          <w:tcPr>
            <w:tcW w:w="10080" w:type="dxa"/>
            <w:gridSpan w:val="2"/>
            <w:shd w:val="clear" w:color="auto" w:fill="1C3557" w:themeFill="accent1"/>
            <w:vAlign w:val="center"/>
          </w:tcPr>
          <w:p w14:paraId="66BD7456" w14:textId="77777777" w:rsidR="00D36476" w:rsidRPr="00320969" w:rsidRDefault="00D36476" w:rsidP="00223C73">
            <w:pPr>
              <w:pStyle w:val="GrayBodyTextStyle"/>
              <w:ind w:left="0"/>
              <w:jc w:val="center"/>
              <w:rPr>
                <w:b/>
                <w:bCs/>
                <w:color w:val="auto"/>
              </w:rPr>
            </w:pPr>
            <w:r w:rsidRPr="00320969">
              <w:rPr>
                <w:b/>
                <w:bCs/>
                <w:color w:val="auto"/>
                <w:sz w:val="24"/>
                <w:szCs w:val="24"/>
              </w:rPr>
              <w:t>Bloodborne Pathogens Definitions</w:t>
            </w:r>
          </w:p>
        </w:tc>
      </w:tr>
      <w:tr w:rsidR="00D36476" w:rsidRPr="00440E92" w14:paraId="247FE3D1" w14:textId="77777777" w:rsidTr="00CF01DD">
        <w:tc>
          <w:tcPr>
            <w:tcW w:w="2904" w:type="dxa"/>
            <w:shd w:val="clear" w:color="auto" w:fill="F2F7FA"/>
            <w:vAlign w:val="center"/>
          </w:tcPr>
          <w:p w14:paraId="5E1D4ECB"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Assistant Secretary</w:t>
            </w:r>
          </w:p>
        </w:tc>
        <w:tc>
          <w:tcPr>
            <w:tcW w:w="7176" w:type="dxa"/>
            <w:shd w:val="clear" w:color="auto" w:fill="FFFDFC"/>
          </w:tcPr>
          <w:p w14:paraId="2564BBA8"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 xml:space="preserve">Means the Assistant Secretary of Labor for Occupational Safety and Health, or designated representative. </w:t>
            </w:r>
          </w:p>
        </w:tc>
      </w:tr>
      <w:tr w:rsidR="00D36476" w:rsidRPr="00440E92" w14:paraId="04B8C018" w14:textId="77777777" w:rsidTr="00CF01DD">
        <w:tc>
          <w:tcPr>
            <w:tcW w:w="2904" w:type="dxa"/>
            <w:shd w:val="clear" w:color="auto" w:fill="F2F7FA"/>
            <w:vAlign w:val="center"/>
          </w:tcPr>
          <w:p w14:paraId="59537CDA"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Blood</w:t>
            </w:r>
          </w:p>
        </w:tc>
        <w:tc>
          <w:tcPr>
            <w:tcW w:w="7176" w:type="dxa"/>
            <w:shd w:val="clear" w:color="auto" w:fill="FFFDFC"/>
          </w:tcPr>
          <w:p w14:paraId="72E98C50"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human blood, human blood components, and products made from human blood.</w:t>
            </w:r>
          </w:p>
        </w:tc>
      </w:tr>
      <w:tr w:rsidR="00D36476" w:rsidRPr="00440E92" w14:paraId="34AFBFB1" w14:textId="77777777" w:rsidTr="00CF01DD">
        <w:tc>
          <w:tcPr>
            <w:tcW w:w="2904" w:type="dxa"/>
            <w:shd w:val="clear" w:color="auto" w:fill="F2F7FA"/>
            <w:vAlign w:val="center"/>
          </w:tcPr>
          <w:p w14:paraId="3EAE02E7"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Bloodborne Pathogens</w:t>
            </w:r>
          </w:p>
        </w:tc>
        <w:tc>
          <w:tcPr>
            <w:tcW w:w="7176" w:type="dxa"/>
            <w:shd w:val="clear" w:color="auto" w:fill="FFFDFC"/>
          </w:tcPr>
          <w:p w14:paraId="34B23BE0"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pathogenic microorganisms that are present in human blood and can cause disease in humans. These pathogens include, but are not limited to, hepatitis B virus (HBV) and human immunodeficiency virus (HIV).</w:t>
            </w:r>
          </w:p>
        </w:tc>
      </w:tr>
      <w:tr w:rsidR="00D36476" w:rsidRPr="00440E92" w14:paraId="1FE58EE6" w14:textId="77777777" w:rsidTr="00CF01DD">
        <w:tc>
          <w:tcPr>
            <w:tcW w:w="2904" w:type="dxa"/>
            <w:shd w:val="clear" w:color="auto" w:fill="F2F7FA"/>
            <w:vAlign w:val="center"/>
          </w:tcPr>
          <w:p w14:paraId="5559AF6F"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Clinical Laboratory</w:t>
            </w:r>
          </w:p>
        </w:tc>
        <w:tc>
          <w:tcPr>
            <w:tcW w:w="7176" w:type="dxa"/>
            <w:shd w:val="clear" w:color="auto" w:fill="FFFDFC"/>
          </w:tcPr>
          <w:p w14:paraId="6CAC0FC3"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a workplace where diagnostic or other screening procedures are performed on blood or other potentially infectious materials.</w:t>
            </w:r>
          </w:p>
        </w:tc>
      </w:tr>
      <w:tr w:rsidR="00D36476" w:rsidRPr="00440E92" w14:paraId="0EBA24B9" w14:textId="77777777" w:rsidTr="00CF01DD">
        <w:tc>
          <w:tcPr>
            <w:tcW w:w="2904" w:type="dxa"/>
            <w:shd w:val="clear" w:color="auto" w:fill="F2F7FA"/>
            <w:vAlign w:val="center"/>
          </w:tcPr>
          <w:p w14:paraId="44A7C620"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Contaminated</w:t>
            </w:r>
          </w:p>
        </w:tc>
        <w:tc>
          <w:tcPr>
            <w:tcW w:w="7176" w:type="dxa"/>
            <w:shd w:val="clear" w:color="auto" w:fill="FFFDFC"/>
          </w:tcPr>
          <w:p w14:paraId="736898C8"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the presence or the reasonably anticipated presence of blood or other potentially infectious materials on an item or surface.</w:t>
            </w:r>
          </w:p>
        </w:tc>
      </w:tr>
      <w:tr w:rsidR="00D36476" w:rsidRPr="00440E92" w14:paraId="034BB8F2" w14:textId="77777777" w:rsidTr="00CF01DD">
        <w:tc>
          <w:tcPr>
            <w:tcW w:w="2904" w:type="dxa"/>
            <w:shd w:val="clear" w:color="auto" w:fill="F2F7FA"/>
            <w:vAlign w:val="center"/>
          </w:tcPr>
          <w:p w14:paraId="161F8E9F"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Contaminated Laundry</w:t>
            </w:r>
          </w:p>
        </w:tc>
        <w:tc>
          <w:tcPr>
            <w:tcW w:w="7176" w:type="dxa"/>
            <w:shd w:val="clear" w:color="auto" w:fill="FFFDFC"/>
          </w:tcPr>
          <w:p w14:paraId="53AF3331"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laundry which has been soiled with blood or other potentially infectious materials or may contain sharps.</w:t>
            </w:r>
          </w:p>
        </w:tc>
      </w:tr>
      <w:tr w:rsidR="00D36476" w:rsidRPr="00440E92" w14:paraId="7B454E9B" w14:textId="77777777" w:rsidTr="00CF01DD">
        <w:tc>
          <w:tcPr>
            <w:tcW w:w="2904" w:type="dxa"/>
            <w:shd w:val="clear" w:color="auto" w:fill="F2F7FA"/>
            <w:vAlign w:val="center"/>
          </w:tcPr>
          <w:p w14:paraId="0B02BCBC"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Contaminated Sharps</w:t>
            </w:r>
          </w:p>
        </w:tc>
        <w:tc>
          <w:tcPr>
            <w:tcW w:w="7176" w:type="dxa"/>
            <w:shd w:val="clear" w:color="auto" w:fill="FFFDFC"/>
          </w:tcPr>
          <w:p w14:paraId="030F4135"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any contaminated object that can penetrate the skin including, but not limited to, needles, scalpels, broken glass, broken capillary tubes and exposed ends of dental wires.</w:t>
            </w:r>
          </w:p>
        </w:tc>
      </w:tr>
      <w:tr w:rsidR="00D36476" w:rsidRPr="00440E92" w14:paraId="3551C962" w14:textId="77777777" w:rsidTr="00CF01DD">
        <w:tc>
          <w:tcPr>
            <w:tcW w:w="2904" w:type="dxa"/>
            <w:shd w:val="clear" w:color="auto" w:fill="F2F7FA"/>
            <w:vAlign w:val="center"/>
          </w:tcPr>
          <w:p w14:paraId="2CE58262"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Decontamination</w:t>
            </w:r>
          </w:p>
        </w:tc>
        <w:tc>
          <w:tcPr>
            <w:tcW w:w="7176" w:type="dxa"/>
            <w:shd w:val="clear" w:color="auto" w:fill="FFFDFC"/>
          </w:tcPr>
          <w:p w14:paraId="7BC7A6AA"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the use of physical or chemical means to remove, inactivate, or destroy bloodborne pathogens on a surface or item to the point where they are no longer capable of transmitting infectious particles and the surface or item is rendered safe for handling, use, or disposal.</w:t>
            </w:r>
          </w:p>
        </w:tc>
      </w:tr>
      <w:tr w:rsidR="00D36476" w:rsidRPr="00440E92" w14:paraId="37F71B0A" w14:textId="77777777" w:rsidTr="00CF01DD">
        <w:tc>
          <w:tcPr>
            <w:tcW w:w="2904" w:type="dxa"/>
            <w:shd w:val="clear" w:color="auto" w:fill="F2F7FA"/>
            <w:vAlign w:val="center"/>
          </w:tcPr>
          <w:p w14:paraId="1DA797BC"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Director</w:t>
            </w:r>
          </w:p>
        </w:tc>
        <w:tc>
          <w:tcPr>
            <w:tcW w:w="7176" w:type="dxa"/>
            <w:shd w:val="clear" w:color="auto" w:fill="FFFDFC"/>
          </w:tcPr>
          <w:p w14:paraId="4174C6B0"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the Director of the National Institute for Occupational Safety and Health, U.S. Department of Health and Human Services, or designated representative</w:t>
            </w:r>
          </w:p>
        </w:tc>
      </w:tr>
      <w:tr w:rsidR="00D36476" w:rsidRPr="00440E92" w14:paraId="716C3804" w14:textId="77777777" w:rsidTr="00CF01DD">
        <w:tc>
          <w:tcPr>
            <w:tcW w:w="2904" w:type="dxa"/>
            <w:shd w:val="clear" w:color="auto" w:fill="F2F7FA"/>
            <w:vAlign w:val="center"/>
          </w:tcPr>
          <w:p w14:paraId="1DD524F4"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Engineering Controls</w:t>
            </w:r>
          </w:p>
        </w:tc>
        <w:tc>
          <w:tcPr>
            <w:tcW w:w="7176" w:type="dxa"/>
            <w:shd w:val="clear" w:color="auto" w:fill="FFFDFC"/>
          </w:tcPr>
          <w:p w14:paraId="14F761B6"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controls (e.g., sharps disposal containers, self-sheathing needles, safer medical devices, such as sharps with engineered sharps injury protections and needleless systems) that isolate or remove the bloodborne pathogens hazard from the workplace.</w:t>
            </w:r>
          </w:p>
        </w:tc>
      </w:tr>
      <w:tr w:rsidR="00D36476" w:rsidRPr="00440E92" w14:paraId="75E5E04A" w14:textId="77777777" w:rsidTr="00CF01DD">
        <w:tc>
          <w:tcPr>
            <w:tcW w:w="2904" w:type="dxa"/>
            <w:shd w:val="clear" w:color="auto" w:fill="F2F7FA"/>
            <w:vAlign w:val="center"/>
          </w:tcPr>
          <w:p w14:paraId="5FADD46F"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Exposure Incident</w:t>
            </w:r>
          </w:p>
        </w:tc>
        <w:tc>
          <w:tcPr>
            <w:tcW w:w="7176" w:type="dxa"/>
            <w:shd w:val="clear" w:color="auto" w:fill="FFFDFC"/>
          </w:tcPr>
          <w:p w14:paraId="2ABB7E37"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a specific eye, mouth, other mucous membrane, non-intact skin, or parenteral contact with blood or other potentially infectious materials that results from the performance of an employee's duties.</w:t>
            </w:r>
          </w:p>
        </w:tc>
      </w:tr>
      <w:tr w:rsidR="00D36476" w:rsidRPr="00440E92" w14:paraId="51E5D743" w14:textId="77777777" w:rsidTr="00CF01DD">
        <w:tc>
          <w:tcPr>
            <w:tcW w:w="2904" w:type="dxa"/>
            <w:shd w:val="clear" w:color="auto" w:fill="F2F7FA"/>
            <w:vAlign w:val="center"/>
          </w:tcPr>
          <w:p w14:paraId="0EDA6EB2"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Handwashing Facilities</w:t>
            </w:r>
          </w:p>
        </w:tc>
        <w:tc>
          <w:tcPr>
            <w:tcW w:w="7176" w:type="dxa"/>
            <w:shd w:val="clear" w:color="auto" w:fill="FFFDFC"/>
          </w:tcPr>
          <w:p w14:paraId="6CD56739"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a facility providing an adequate supply of running potable water, soap, and single-use towels or air­ drying machines.</w:t>
            </w:r>
          </w:p>
        </w:tc>
      </w:tr>
      <w:tr w:rsidR="00D36476" w:rsidRPr="00440E92" w14:paraId="4A74C226" w14:textId="77777777" w:rsidTr="00CF01DD">
        <w:tc>
          <w:tcPr>
            <w:tcW w:w="2904" w:type="dxa"/>
            <w:shd w:val="clear" w:color="auto" w:fill="F2F7FA"/>
            <w:vAlign w:val="center"/>
          </w:tcPr>
          <w:p w14:paraId="7980125B"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Licensed Healthcare Professional</w:t>
            </w:r>
          </w:p>
        </w:tc>
        <w:tc>
          <w:tcPr>
            <w:tcW w:w="7176" w:type="dxa"/>
            <w:shd w:val="clear" w:color="auto" w:fill="FFFDFC"/>
          </w:tcPr>
          <w:p w14:paraId="414D3847"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Is a person whose legally permitted scope of practice allows him or her to independently perform the activities required by paragraph (f) Hepatitis B Vaccination and Post-exposure Evaluation and Follow-up.</w:t>
            </w:r>
          </w:p>
        </w:tc>
      </w:tr>
      <w:tr w:rsidR="00D36476" w:rsidRPr="00440E92" w14:paraId="6460831E" w14:textId="77777777" w:rsidTr="00CF01DD">
        <w:tc>
          <w:tcPr>
            <w:tcW w:w="2904" w:type="dxa"/>
            <w:shd w:val="clear" w:color="auto" w:fill="F2F7FA"/>
            <w:vAlign w:val="center"/>
          </w:tcPr>
          <w:p w14:paraId="7C491B25"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HBV</w:t>
            </w:r>
          </w:p>
        </w:tc>
        <w:tc>
          <w:tcPr>
            <w:tcW w:w="7176" w:type="dxa"/>
            <w:shd w:val="clear" w:color="auto" w:fill="FFFDFC"/>
          </w:tcPr>
          <w:p w14:paraId="1BA35780"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hepatitis B virus.</w:t>
            </w:r>
          </w:p>
        </w:tc>
      </w:tr>
      <w:tr w:rsidR="00D36476" w:rsidRPr="00440E92" w14:paraId="7632AD1B" w14:textId="77777777" w:rsidTr="00CF01DD">
        <w:tc>
          <w:tcPr>
            <w:tcW w:w="2904" w:type="dxa"/>
            <w:shd w:val="clear" w:color="auto" w:fill="F2F7FA"/>
            <w:vAlign w:val="center"/>
          </w:tcPr>
          <w:p w14:paraId="659309E3"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HIV</w:t>
            </w:r>
          </w:p>
        </w:tc>
        <w:tc>
          <w:tcPr>
            <w:tcW w:w="7176" w:type="dxa"/>
            <w:shd w:val="clear" w:color="auto" w:fill="FFFDFC"/>
          </w:tcPr>
          <w:p w14:paraId="54EF2A32"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human immunodeficiency virus.</w:t>
            </w:r>
          </w:p>
        </w:tc>
      </w:tr>
      <w:tr w:rsidR="00D36476" w:rsidRPr="00440E92" w14:paraId="5CB7617F" w14:textId="77777777" w:rsidTr="00CF01DD">
        <w:tc>
          <w:tcPr>
            <w:tcW w:w="2904" w:type="dxa"/>
            <w:shd w:val="clear" w:color="auto" w:fill="F2F7FA"/>
            <w:vAlign w:val="center"/>
          </w:tcPr>
          <w:p w14:paraId="1127E90F"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Needleless systems</w:t>
            </w:r>
          </w:p>
        </w:tc>
        <w:tc>
          <w:tcPr>
            <w:tcW w:w="7176" w:type="dxa"/>
            <w:shd w:val="clear" w:color="auto" w:fill="FFFDFC"/>
          </w:tcPr>
          <w:p w14:paraId="4324AEDA"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a device that does not use needles for:</w:t>
            </w:r>
          </w:p>
          <w:p w14:paraId="7154C931"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(1) The collection of bodily fluids or withdrawal of body fluids after initial venous or arterial access is established; (2) The administration of medication or fluids; or (3) Any other procedure involving the potential for occupational exposure to bloodborne pathogens due to percutaneous injuries from contaminated sharps.</w:t>
            </w:r>
          </w:p>
        </w:tc>
      </w:tr>
      <w:tr w:rsidR="00D36476" w:rsidRPr="00440E92" w14:paraId="4E670AAE" w14:textId="77777777" w:rsidTr="00CF01DD">
        <w:tc>
          <w:tcPr>
            <w:tcW w:w="2904" w:type="dxa"/>
            <w:shd w:val="clear" w:color="auto" w:fill="F2F7FA"/>
            <w:vAlign w:val="center"/>
          </w:tcPr>
          <w:p w14:paraId="0224395B"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Occupational Exposure</w:t>
            </w:r>
          </w:p>
        </w:tc>
        <w:tc>
          <w:tcPr>
            <w:tcW w:w="7176" w:type="dxa"/>
            <w:shd w:val="clear" w:color="auto" w:fill="FFFDFC"/>
          </w:tcPr>
          <w:p w14:paraId="42B900F8"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reasonably anticipated skin, eye, mucous membrane, or parenteral contact with blood or other potentially infectious materials that may result from the performance of an employee's duties.</w:t>
            </w:r>
          </w:p>
        </w:tc>
      </w:tr>
      <w:tr w:rsidR="00D36476" w:rsidRPr="00440E92" w14:paraId="328535F4" w14:textId="77777777" w:rsidTr="00CF01DD">
        <w:tc>
          <w:tcPr>
            <w:tcW w:w="2904" w:type="dxa"/>
            <w:shd w:val="clear" w:color="auto" w:fill="F2F7FA"/>
            <w:vAlign w:val="center"/>
          </w:tcPr>
          <w:p w14:paraId="621184DC"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Other Potentially Infectious Materials</w:t>
            </w:r>
          </w:p>
        </w:tc>
        <w:tc>
          <w:tcPr>
            <w:tcW w:w="7176" w:type="dxa"/>
            <w:shd w:val="clear" w:color="auto" w:fill="FFFDFC"/>
          </w:tcPr>
          <w:p w14:paraId="5522C8FB"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noProof/>
                <w:color w:val="auto"/>
              </w:rPr>
              <mc:AlternateContent>
                <mc:Choice Requires="wps">
                  <w:drawing>
                    <wp:anchor distT="0" distB="0" distL="0" distR="0" simplePos="0" relativeHeight="251658241" behindDoc="0" locked="0" layoutInCell="1" allowOverlap="1" wp14:anchorId="243D2AFA" wp14:editId="59A6815A">
                      <wp:simplePos x="0" y="0"/>
                      <wp:positionH relativeFrom="page">
                        <wp:posOffset>7680905</wp:posOffset>
                      </wp:positionH>
                      <wp:positionV relativeFrom="page">
                        <wp:posOffset>3241704</wp:posOffset>
                      </wp:positionV>
                      <wp:extent cx="1270" cy="7192009"/>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192009"/>
                              </a:xfrm>
                              <a:custGeom>
                                <a:avLst/>
                                <a:gdLst/>
                                <a:ahLst/>
                                <a:cxnLst/>
                                <a:rect l="l" t="t" r="r" b="b"/>
                                <a:pathLst>
                                  <a:path h="7192009">
                                    <a:moveTo>
                                      <a:pt x="0" y="7191543"/>
                                    </a:moveTo>
                                    <a:lnTo>
                                      <a:pt x="0" y="0"/>
                                    </a:lnTo>
                                  </a:path>
                                </a:pathLst>
                              </a:custGeom>
                              <a:ln w="30540">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346148FD" id="Graphic 132" o:spid="_x0000_s1026" style="position:absolute;margin-left:604.8pt;margin-top:255.25pt;width:.1pt;height:566.3pt;z-index:251661312;visibility:visible;mso-wrap-style:square;mso-wrap-distance-left:0;mso-wrap-distance-top:0;mso-wrap-distance-right:0;mso-wrap-distance-bottom:0;mso-position-horizontal:absolute;mso-position-horizontal-relative:page;mso-position-vertical:absolute;mso-position-vertical-relative:page;v-text-anchor:top" coordsize="1270,7192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" path="m,7191543l,e" filled="f" strokeweight=".84833mm">
                      <v:path arrowok="t"/>
                      <w10:wrap anchorx="page" anchory="page"/>
                    </v:shape>
                  </w:pict>
                </mc:Fallback>
              </mc:AlternateContent>
            </w:r>
            <w:r w:rsidRPr="00440E92">
              <w:rPr>
                <w:rFonts w:ascii="Calibri Light" w:hAnsi="Calibri Light" w:cs="Calibri Light"/>
                <w:color w:val="auto"/>
              </w:rPr>
              <w:t xml:space="preserve">Means (1) The following human body fluids: semen, vaginal secretions, cerebrospinal fluid, synovial fluid, pleural fluid, pericardia! fluid, peritoneal fluid, amniotic fluid, saliva in dental procedures, </w:t>
            </w:r>
            <w:proofErr w:type="spellStart"/>
            <w:r w:rsidRPr="00440E92">
              <w:rPr>
                <w:rFonts w:ascii="Calibri Light" w:hAnsi="Calibri Light" w:cs="Calibri Light"/>
                <w:color w:val="auto"/>
              </w:rPr>
              <w:t>any body</w:t>
            </w:r>
            <w:proofErr w:type="spellEnd"/>
            <w:r w:rsidRPr="00440E92">
              <w:rPr>
                <w:rFonts w:ascii="Calibri Light" w:hAnsi="Calibri Light" w:cs="Calibri Light"/>
                <w:color w:val="auto"/>
              </w:rPr>
              <w:t xml:space="preserve"> fluid that is visibly contaminated with blood, and all body fluids in situations where it is difficult or impossible to differentiate between body fluids; (2) Any unfixed tissue or organ (other than intact skin) from a human (living or dead); and (3) HIV-containing cell or tissue cultures, organ cultures, and HIV- or HBV-containing culture medium or other solutions; and blood, organs, or other tissues from experimental animals infected with HIV or HBV.</w:t>
            </w:r>
          </w:p>
        </w:tc>
      </w:tr>
      <w:tr w:rsidR="00D36476" w:rsidRPr="00440E92" w14:paraId="1E2D64C4" w14:textId="77777777" w:rsidTr="00CF01DD">
        <w:tc>
          <w:tcPr>
            <w:tcW w:w="2904" w:type="dxa"/>
            <w:shd w:val="clear" w:color="auto" w:fill="F2F7FA"/>
            <w:vAlign w:val="center"/>
          </w:tcPr>
          <w:p w14:paraId="3B739347"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Parenteral</w:t>
            </w:r>
          </w:p>
        </w:tc>
        <w:tc>
          <w:tcPr>
            <w:tcW w:w="7176" w:type="dxa"/>
            <w:shd w:val="clear" w:color="auto" w:fill="FFFDFC"/>
          </w:tcPr>
          <w:p w14:paraId="5BE5E920"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piercing mucous membranes or the skin barrier through such events as needlesticks, human bites, cuts, and abrasions.</w:t>
            </w:r>
          </w:p>
        </w:tc>
      </w:tr>
      <w:tr w:rsidR="00D36476" w:rsidRPr="00440E92" w14:paraId="48F39F18" w14:textId="77777777" w:rsidTr="00CF01DD">
        <w:tc>
          <w:tcPr>
            <w:tcW w:w="2904" w:type="dxa"/>
            <w:shd w:val="clear" w:color="auto" w:fill="F2F7FA"/>
            <w:vAlign w:val="center"/>
          </w:tcPr>
          <w:p w14:paraId="4E7F7B82"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Personal Protective Equipment</w:t>
            </w:r>
          </w:p>
        </w:tc>
        <w:tc>
          <w:tcPr>
            <w:tcW w:w="7176" w:type="dxa"/>
            <w:shd w:val="clear" w:color="auto" w:fill="FFFDFC"/>
          </w:tcPr>
          <w:p w14:paraId="0BB20EEF"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Is specialized clothing or equipment worn by an employee for protection against a hazard. General work clothes (e.g., uniforms, pants, shirts or blouses) not intended to function as protection against a hazard are not considered to be personal protective equipment.</w:t>
            </w:r>
          </w:p>
        </w:tc>
      </w:tr>
      <w:tr w:rsidR="00D36476" w:rsidRPr="00440E92" w14:paraId="30067415" w14:textId="77777777" w:rsidTr="00CF01DD">
        <w:tc>
          <w:tcPr>
            <w:tcW w:w="2904" w:type="dxa"/>
            <w:shd w:val="clear" w:color="auto" w:fill="F2F7FA"/>
            <w:vAlign w:val="center"/>
          </w:tcPr>
          <w:p w14:paraId="452B455E"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Production Facility</w:t>
            </w:r>
          </w:p>
        </w:tc>
        <w:tc>
          <w:tcPr>
            <w:tcW w:w="7176" w:type="dxa"/>
            <w:shd w:val="clear" w:color="auto" w:fill="FFFDFC"/>
          </w:tcPr>
          <w:p w14:paraId="28110556"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a facility engaged in industrial-scale, large-volume or high concentration production of HIV or HBV.</w:t>
            </w:r>
          </w:p>
        </w:tc>
      </w:tr>
      <w:tr w:rsidR="00D36476" w:rsidRPr="00440E92" w14:paraId="042CB3A8" w14:textId="77777777" w:rsidTr="00CF01DD">
        <w:tc>
          <w:tcPr>
            <w:tcW w:w="2904" w:type="dxa"/>
            <w:shd w:val="clear" w:color="auto" w:fill="F2F7FA"/>
            <w:vAlign w:val="center"/>
          </w:tcPr>
          <w:p w14:paraId="02A01A2E"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Regulated Waste</w:t>
            </w:r>
          </w:p>
        </w:tc>
        <w:tc>
          <w:tcPr>
            <w:tcW w:w="7176" w:type="dxa"/>
            <w:shd w:val="clear" w:color="auto" w:fill="FFFDFC"/>
          </w:tcPr>
          <w:p w14:paraId="5319144D"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liquid or semi-liquid blood or other potentially infectious materials; contaminated items that would release blood or other potentially infectious materials in a liquid or semi-liquid state if compressed; items that are caked with dried blood or other potentially infectious materials and are capable of releasing these materials during handling; contaminated sharps; and pathological and microbiological wastes containing blood or other potentially infectious materials.</w:t>
            </w:r>
          </w:p>
        </w:tc>
      </w:tr>
      <w:tr w:rsidR="00D36476" w:rsidRPr="00440E92" w14:paraId="26217F23" w14:textId="77777777" w:rsidTr="00CF01DD">
        <w:tc>
          <w:tcPr>
            <w:tcW w:w="2904" w:type="dxa"/>
            <w:shd w:val="clear" w:color="auto" w:fill="F2F7FA"/>
            <w:vAlign w:val="center"/>
          </w:tcPr>
          <w:p w14:paraId="41F4EACE"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Research Laboratory</w:t>
            </w:r>
          </w:p>
        </w:tc>
        <w:tc>
          <w:tcPr>
            <w:tcW w:w="7176" w:type="dxa"/>
            <w:shd w:val="clear" w:color="auto" w:fill="FFFDFC"/>
          </w:tcPr>
          <w:p w14:paraId="6BE0B235"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a laboratory producing or using research-laboratory-scale amounts of HIV or HBV. Research laboratories may produce high concentrations of HIV or HBV but not in the volume found in production facilities.</w:t>
            </w:r>
          </w:p>
        </w:tc>
      </w:tr>
      <w:tr w:rsidR="00D36476" w:rsidRPr="00440E92" w14:paraId="034FAA22" w14:textId="77777777" w:rsidTr="00CF01DD">
        <w:tc>
          <w:tcPr>
            <w:tcW w:w="2904" w:type="dxa"/>
            <w:shd w:val="clear" w:color="auto" w:fill="F2F7FA"/>
            <w:vAlign w:val="center"/>
          </w:tcPr>
          <w:p w14:paraId="6E171A22"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Sharps with engineered sharps injury protections</w:t>
            </w:r>
          </w:p>
        </w:tc>
        <w:tc>
          <w:tcPr>
            <w:tcW w:w="7176" w:type="dxa"/>
            <w:shd w:val="clear" w:color="auto" w:fill="FFFDFC"/>
          </w:tcPr>
          <w:p w14:paraId="075281F1"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a non-needle sharp or a needle device used for withdrawing body fluids, accessing a vein or artery, or administering medications or other fluids, with a built-in safety feature or mechanism that effectively reduces the risk of an exposure incident.</w:t>
            </w:r>
          </w:p>
        </w:tc>
      </w:tr>
      <w:tr w:rsidR="00D36476" w:rsidRPr="00440E92" w14:paraId="3EF5E632" w14:textId="77777777" w:rsidTr="00CF01DD">
        <w:tc>
          <w:tcPr>
            <w:tcW w:w="2904" w:type="dxa"/>
            <w:shd w:val="clear" w:color="auto" w:fill="F2F7FA"/>
            <w:vAlign w:val="center"/>
          </w:tcPr>
          <w:p w14:paraId="223E9AF1"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Source Individual</w:t>
            </w:r>
          </w:p>
        </w:tc>
        <w:tc>
          <w:tcPr>
            <w:tcW w:w="7176" w:type="dxa"/>
            <w:shd w:val="clear" w:color="auto" w:fill="FFFDFC"/>
          </w:tcPr>
          <w:p w14:paraId="56CAD90F"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any individual, living or dead, whose blood or other potentially infectious materials may be a source of occupational exposure to the employee. Examples include, but are not limited to, hospital and clinic patients; clients in institutions for the developmentally disabled; trauma victims; clients of drug and alcohol treatment facilities; residents of hospices and nursing homes; human remains; and individuals who donate or sell blood or blood components.</w:t>
            </w:r>
          </w:p>
        </w:tc>
      </w:tr>
      <w:tr w:rsidR="00D36476" w:rsidRPr="00440E92" w14:paraId="2DF0DD39" w14:textId="77777777" w:rsidTr="00CF01DD">
        <w:tc>
          <w:tcPr>
            <w:tcW w:w="2904" w:type="dxa"/>
            <w:shd w:val="clear" w:color="auto" w:fill="F2F7FA"/>
            <w:vAlign w:val="center"/>
          </w:tcPr>
          <w:p w14:paraId="7A8CEC85"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Sterilize</w:t>
            </w:r>
          </w:p>
        </w:tc>
        <w:tc>
          <w:tcPr>
            <w:tcW w:w="7176" w:type="dxa"/>
            <w:shd w:val="clear" w:color="auto" w:fill="FFFDFC"/>
          </w:tcPr>
          <w:p w14:paraId="0B5A9ACA"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the use of a physical or chemical procedure to destroy all microbial life including highly resistant bacterial endospores.</w:t>
            </w:r>
          </w:p>
        </w:tc>
      </w:tr>
      <w:tr w:rsidR="00D36476" w:rsidRPr="00440E92" w14:paraId="7E70ACFD" w14:textId="77777777" w:rsidTr="00CF01DD">
        <w:tc>
          <w:tcPr>
            <w:tcW w:w="2904" w:type="dxa"/>
            <w:shd w:val="clear" w:color="auto" w:fill="F2F7FA"/>
            <w:vAlign w:val="center"/>
          </w:tcPr>
          <w:p w14:paraId="0C63A322"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Universal Precautions</w:t>
            </w:r>
          </w:p>
        </w:tc>
        <w:tc>
          <w:tcPr>
            <w:tcW w:w="7176" w:type="dxa"/>
            <w:shd w:val="clear" w:color="auto" w:fill="FFFDFC"/>
          </w:tcPr>
          <w:p w14:paraId="65761781"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Is an approach to infection control. According to the concept of Universal Precautions, all human blood and certain human body fluids are treated as if known to be infectious for HIV, HBV, and other bloodborne pathogens.</w:t>
            </w:r>
          </w:p>
        </w:tc>
      </w:tr>
      <w:tr w:rsidR="00D36476" w:rsidRPr="00440E92" w14:paraId="3ABAFB7D" w14:textId="77777777" w:rsidTr="00CF01DD">
        <w:tc>
          <w:tcPr>
            <w:tcW w:w="2904" w:type="dxa"/>
            <w:shd w:val="clear" w:color="auto" w:fill="F2F7FA"/>
            <w:vAlign w:val="center"/>
          </w:tcPr>
          <w:p w14:paraId="43A97326" w14:textId="77777777" w:rsidR="00D36476" w:rsidRPr="00183E45" w:rsidRDefault="00D36476" w:rsidP="00223C73">
            <w:pPr>
              <w:pStyle w:val="GrayBodyTextStyle"/>
              <w:ind w:left="0"/>
              <w:jc w:val="left"/>
              <w:rPr>
                <w:rFonts w:ascii="Calibri Light" w:hAnsi="Calibri Light" w:cs="Calibri Light"/>
                <w:b/>
                <w:bCs/>
                <w:color w:val="auto"/>
              </w:rPr>
            </w:pPr>
            <w:r w:rsidRPr="00183E45">
              <w:rPr>
                <w:rFonts w:ascii="Calibri Light" w:hAnsi="Calibri Light" w:cs="Calibri Light"/>
                <w:b/>
                <w:bCs/>
                <w:color w:val="auto"/>
              </w:rPr>
              <w:t>Work Practice Controls</w:t>
            </w:r>
          </w:p>
        </w:tc>
        <w:tc>
          <w:tcPr>
            <w:tcW w:w="7176" w:type="dxa"/>
            <w:shd w:val="clear" w:color="auto" w:fill="FFFDFC"/>
          </w:tcPr>
          <w:p w14:paraId="56B361C7" w14:textId="77777777" w:rsidR="00D36476" w:rsidRPr="00440E92" w:rsidRDefault="00D36476" w:rsidP="00223C73">
            <w:pPr>
              <w:pStyle w:val="GrayBodyTextStyle"/>
              <w:ind w:left="0"/>
              <w:rPr>
                <w:rFonts w:ascii="Calibri Light" w:hAnsi="Calibri Light" w:cs="Calibri Light"/>
                <w:color w:val="auto"/>
              </w:rPr>
            </w:pPr>
            <w:r w:rsidRPr="00440E92">
              <w:rPr>
                <w:rFonts w:ascii="Calibri Light" w:hAnsi="Calibri Light" w:cs="Calibri Light"/>
                <w:color w:val="auto"/>
              </w:rPr>
              <w:t>Means controls that reduce the likelihood of exposure by altering the manner in which a task is performed (e.g., prohibiting recapping of needles by a two-handed technique).</w:t>
            </w:r>
          </w:p>
        </w:tc>
      </w:tr>
    </w:tbl>
    <w:p w14:paraId="324ECF57" w14:textId="77777777" w:rsidR="00D36476" w:rsidRDefault="00D36476" w:rsidP="00D36476">
      <w:pPr>
        <w:pStyle w:val="GrayBodyTextStyle"/>
      </w:pPr>
    </w:p>
    <w:p w14:paraId="147509C9" w14:textId="77777777" w:rsidR="00D36476" w:rsidRDefault="00D36476" w:rsidP="00D36476">
      <w:pPr>
        <w:rPr>
          <w:b/>
          <w:bCs/>
          <w:color w:val="2E86C1"/>
          <w:sz w:val="28"/>
          <w:szCs w:val="28"/>
        </w:rPr>
      </w:pPr>
      <w:r>
        <w:rPr>
          <w:color w:val="2E86C1"/>
        </w:rPr>
        <w:br w:type="page"/>
      </w:r>
    </w:p>
    <w:p w14:paraId="69051AF1" w14:textId="77777777" w:rsidR="00D36476" w:rsidRPr="00E06FA6" w:rsidRDefault="00D36476" w:rsidP="00D36476">
      <w:pPr>
        <w:pStyle w:val="Heading2"/>
        <w:pBdr>
          <w:bottom w:val="single" w:sz="12" w:space="1" w:color="E7D08D" w:themeColor="accent6"/>
        </w:pBdr>
        <w:ind w:right="360"/>
      </w:pPr>
      <w:bookmarkStart w:id="331" w:name="_Toc234315265"/>
      <w:r w:rsidRPr="00E06FA6">
        <w:t>Bloodborne Pathogen Infection Definitions</w:t>
      </w:r>
      <w:bookmarkEnd w:id="331"/>
    </w:p>
    <w:tbl>
      <w:tblPr>
        <w:tblW w:w="10080" w:type="dxa"/>
        <w:tblInd w:w="-5" w:type="dxa"/>
        <w:tblBorders>
          <w:top w:val="single" w:sz="4" w:space="0" w:color="5E5E5E"/>
          <w:left w:val="single" w:sz="4" w:space="0" w:color="5E5E5E"/>
          <w:bottom w:val="single" w:sz="4" w:space="0" w:color="5E5E5E"/>
          <w:right w:val="single" w:sz="4" w:space="0" w:color="5E5E5E"/>
          <w:insideH w:val="single" w:sz="4" w:space="0" w:color="5E5E5E"/>
          <w:insideV w:val="single" w:sz="4" w:space="0" w:color="5E5E5E"/>
        </w:tblBorders>
        <w:tblCellMar>
          <w:top w:w="72" w:type="dxa"/>
          <w:bottom w:w="72" w:type="dxa"/>
        </w:tblCellMar>
        <w:tblLook w:val="04A0" w:firstRow="1" w:lastRow="0" w:firstColumn="1" w:lastColumn="0" w:noHBand="0" w:noVBand="1"/>
      </w:tblPr>
      <w:tblGrid>
        <w:gridCol w:w="2999"/>
        <w:gridCol w:w="7081"/>
      </w:tblGrid>
      <w:tr w:rsidR="00D36476" w:rsidRPr="00B46848" w14:paraId="6094C98F" w14:textId="77777777">
        <w:trPr>
          <w:trHeight w:val="408"/>
        </w:trPr>
        <w:tc>
          <w:tcPr>
            <w:tcW w:w="10080" w:type="dxa"/>
            <w:gridSpan w:val="2"/>
            <w:shd w:val="clear" w:color="auto" w:fill="1C3557" w:themeFill="accent1"/>
            <w:vAlign w:val="center"/>
          </w:tcPr>
          <w:p w14:paraId="03E76EDD" w14:textId="77777777" w:rsidR="00D36476" w:rsidRPr="00320969" w:rsidRDefault="00D36476" w:rsidP="00223C73">
            <w:pPr>
              <w:jc w:val="center"/>
              <w:rPr>
                <w:b/>
                <w:color w:val="1C3557"/>
              </w:rPr>
            </w:pPr>
            <w:r w:rsidRPr="00320969">
              <w:rPr>
                <w:b/>
                <w:sz w:val="24"/>
                <w:szCs w:val="24"/>
              </w:rPr>
              <w:t>Hepatitis B Virus (HBV)</w:t>
            </w:r>
          </w:p>
        </w:tc>
      </w:tr>
      <w:tr w:rsidR="00D36476" w:rsidRPr="00B46848" w14:paraId="0E05FF47" w14:textId="77777777" w:rsidTr="00786CA5">
        <w:trPr>
          <w:trHeight w:val="1461"/>
        </w:trPr>
        <w:tc>
          <w:tcPr>
            <w:tcW w:w="2999" w:type="dxa"/>
            <w:shd w:val="clear" w:color="auto" w:fill="F2F7FA"/>
            <w:vAlign w:val="center"/>
          </w:tcPr>
          <w:p w14:paraId="47055268" w14:textId="77777777" w:rsidR="00D36476" w:rsidRPr="00F3303A" w:rsidRDefault="00D36476">
            <w:pPr>
              <w:spacing w:line="238" w:lineRule="auto"/>
              <w:rPr>
                <w:rFonts w:ascii="Calibri Light" w:hAnsi="Calibri Light" w:cs="Calibri Light"/>
                <w:b/>
                <w:bCs/>
                <w:sz w:val="24"/>
                <w:szCs w:val="24"/>
              </w:rPr>
            </w:pPr>
            <w:r w:rsidRPr="00F3303A">
              <w:rPr>
                <w:rFonts w:ascii="Calibri Light" w:hAnsi="Calibri Light" w:cs="Calibri Light"/>
                <w:b/>
                <w:bCs/>
                <w:sz w:val="24"/>
                <w:szCs w:val="24"/>
              </w:rPr>
              <w:t>Epidemiology</w:t>
            </w:r>
          </w:p>
        </w:tc>
        <w:tc>
          <w:tcPr>
            <w:tcW w:w="7081" w:type="dxa"/>
            <w:shd w:val="clear" w:color="auto" w:fill="FFFDFC"/>
            <w:vAlign w:val="center"/>
          </w:tcPr>
          <w:p w14:paraId="3237495B" w14:textId="77777777" w:rsidR="00D36476" w:rsidRPr="00B46848" w:rsidRDefault="00D36476">
            <w:pPr>
              <w:spacing w:line="238" w:lineRule="auto"/>
              <w:rPr>
                <w:rFonts w:ascii="Calibri Light" w:hAnsi="Calibri Light" w:cs="Calibri Light"/>
              </w:rPr>
            </w:pPr>
            <w:r w:rsidRPr="00BF1A3F">
              <w:rPr>
                <w:rFonts w:ascii="Calibri Light" w:hAnsi="Calibri Light" w:cs="Calibri Light"/>
              </w:rPr>
              <w:t>The rate of new HBV infections has declined by approximately 82% since 1991, when a national strategy to eliminate HBV infection was implemented in the United States. The decline has been greatest among children born since 1991, when routine vaccination of children was first recommended. In 2020, 2,157 new cases of acute hepatitis B were reported. However, because many HBV infections are either asymptomatic or never reported, the actual number of new infections is estimated to be much higher. Healthcare workers are at increased risk of exposure due to potential contact with blood or OPIM, needle stick injuries and sharp instrument exposures. High risk groups outside the occupational settings include multiple sex partners, injection drug use that involves sharing needles, pregnant women to her newborn and contact with blood or open sores of an infected person.</w:t>
            </w:r>
          </w:p>
        </w:tc>
      </w:tr>
      <w:tr w:rsidR="00D36476" w:rsidRPr="00B46848" w14:paraId="32E9FDFF" w14:textId="77777777" w:rsidTr="00786CA5">
        <w:trPr>
          <w:trHeight w:val="1461"/>
        </w:trPr>
        <w:tc>
          <w:tcPr>
            <w:tcW w:w="2999" w:type="dxa"/>
            <w:shd w:val="clear" w:color="auto" w:fill="F2F7FA"/>
            <w:vAlign w:val="center"/>
          </w:tcPr>
          <w:p w14:paraId="171F0AC1" w14:textId="77777777" w:rsidR="00D36476" w:rsidRPr="00F3303A" w:rsidRDefault="00D36476" w:rsidP="00223C73">
            <w:pPr>
              <w:spacing w:line="238" w:lineRule="auto"/>
              <w:rPr>
                <w:rFonts w:ascii="Calibri Light" w:hAnsi="Calibri Light" w:cs="Calibri Light"/>
                <w:b/>
                <w:bCs/>
                <w:sz w:val="24"/>
                <w:szCs w:val="24"/>
              </w:rPr>
            </w:pPr>
            <w:r w:rsidRPr="00F3303A">
              <w:rPr>
                <w:rFonts w:ascii="Calibri Light" w:hAnsi="Calibri Light" w:cs="Calibri Light"/>
                <w:b/>
                <w:bCs/>
                <w:sz w:val="24"/>
                <w:szCs w:val="24"/>
              </w:rPr>
              <w:t>Symptoms</w:t>
            </w:r>
          </w:p>
        </w:tc>
        <w:tc>
          <w:tcPr>
            <w:tcW w:w="7081" w:type="dxa"/>
            <w:shd w:val="clear" w:color="auto" w:fill="FFFDFC"/>
            <w:vAlign w:val="center"/>
          </w:tcPr>
          <w:p w14:paraId="1CEC5E4A" w14:textId="3DBD58E5" w:rsidR="00D36476" w:rsidRPr="00B46848" w:rsidRDefault="00D36476" w:rsidP="00223C73">
            <w:pPr>
              <w:spacing w:line="238" w:lineRule="auto"/>
              <w:rPr>
                <w:rFonts w:ascii="Calibri Light" w:hAnsi="Calibri Light" w:cs="Calibri Light"/>
              </w:rPr>
            </w:pPr>
            <w:r w:rsidRPr="001D2F87">
              <w:rPr>
                <w:rFonts w:ascii="Calibri Light" w:hAnsi="Calibri Light" w:cs="Calibri Light"/>
              </w:rPr>
              <w:t>Half of all people infected with the Hepatitis B virus have no symptoms and may never realize that they have been infected. For those who do get sick, symptoms usually develop within</w:t>
            </w:r>
            <w:r w:rsidR="0083563A">
              <w:rPr>
                <w:rFonts w:ascii="Calibri Light" w:hAnsi="Calibri Light" w:cs="Calibri Light"/>
              </w:rPr>
              <w:t xml:space="preserve"> one to four (</w:t>
            </w:r>
            <w:r w:rsidRPr="001D2F87">
              <w:rPr>
                <w:rFonts w:ascii="Calibri Light" w:hAnsi="Calibri Light" w:cs="Calibri Light"/>
              </w:rPr>
              <w:t>1 to 4</w:t>
            </w:r>
            <w:r w:rsidR="0083563A">
              <w:rPr>
                <w:rFonts w:ascii="Calibri Light" w:hAnsi="Calibri Light" w:cs="Calibri Light"/>
              </w:rPr>
              <w:t>)</w:t>
            </w:r>
            <w:r w:rsidRPr="001D2F87">
              <w:rPr>
                <w:rFonts w:ascii="Calibri Light" w:hAnsi="Calibri Light" w:cs="Calibri Light"/>
              </w:rPr>
              <w:t xml:space="preserve"> months after exposure to the virus. The initial symptoms are often similar to the flu. Common symptoms include appetite loss, fatigue, nausea, jaundice, dark urine and joint pain. The virus destroys liver cells and individuals infected with Hepatitis are at risk of liver cancer, cirrhosis and chronic liver disease.</w:t>
            </w:r>
          </w:p>
        </w:tc>
      </w:tr>
      <w:tr w:rsidR="00D36476" w:rsidRPr="00B46848" w14:paraId="7FAE9B25" w14:textId="77777777" w:rsidTr="00786CA5">
        <w:trPr>
          <w:trHeight w:val="1461"/>
        </w:trPr>
        <w:tc>
          <w:tcPr>
            <w:tcW w:w="2999" w:type="dxa"/>
            <w:shd w:val="clear" w:color="auto" w:fill="F2F7FA"/>
            <w:vAlign w:val="center"/>
          </w:tcPr>
          <w:p w14:paraId="55C1F38E" w14:textId="77777777" w:rsidR="00D36476" w:rsidRPr="00F3303A" w:rsidRDefault="00D36476" w:rsidP="00223C73">
            <w:pPr>
              <w:spacing w:line="238" w:lineRule="auto"/>
              <w:rPr>
                <w:rFonts w:ascii="Calibri Light" w:hAnsi="Calibri Light" w:cs="Calibri Light"/>
                <w:b/>
                <w:bCs/>
                <w:sz w:val="24"/>
                <w:szCs w:val="24"/>
              </w:rPr>
            </w:pPr>
            <w:r w:rsidRPr="00F3303A">
              <w:rPr>
                <w:rFonts w:ascii="Calibri Light" w:hAnsi="Calibri Light" w:cs="Calibri Light"/>
                <w:b/>
                <w:bCs/>
                <w:sz w:val="24"/>
                <w:szCs w:val="24"/>
              </w:rPr>
              <w:t>Mode of Transmission</w:t>
            </w:r>
          </w:p>
        </w:tc>
        <w:tc>
          <w:tcPr>
            <w:tcW w:w="7081" w:type="dxa"/>
            <w:shd w:val="clear" w:color="auto" w:fill="FFFDFC"/>
            <w:vAlign w:val="center"/>
          </w:tcPr>
          <w:p w14:paraId="0CA97936" w14:textId="1333EF31" w:rsidR="00D36476" w:rsidRPr="005949CF" w:rsidRDefault="00D36476" w:rsidP="00223C73">
            <w:pPr>
              <w:spacing w:line="238" w:lineRule="auto"/>
              <w:rPr>
                <w:rFonts w:ascii="Calibri Light" w:hAnsi="Calibri Light" w:cs="Calibri Light"/>
              </w:rPr>
            </w:pPr>
            <w:r w:rsidRPr="005949CF">
              <w:rPr>
                <w:rFonts w:ascii="Calibri Light" w:hAnsi="Calibri Light" w:cs="Calibri Light"/>
              </w:rPr>
              <w:t xml:space="preserve">Hepatitis B is spread by contact with blood and other potentially infectious materials (OPIM). Exposure can result from any contact with blood or OPIM by non-intact skin. For example, chapped hands, cuts and any type of lesion can provide a route of entry for the virus. Direct contact with a contaminated source patient is not the only mode of transmission. Healthcare workers should be aware that transmission could occur through contact with work surfaces and other inanimate objects in the workplace that may have become contaminated with blood or OPIM. HBV can survive outside the body at least </w:t>
            </w:r>
            <w:r w:rsidR="00B622AA">
              <w:rPr>
                <w:rFonts w:ascii="Calibri Light" w:hAnsi="Calibri Light" w:cs="Calibri Light"/>
              </w:rPr>
              <w:t>seven (</w:t>
            </w:r>
            <w:r w:rsidRPr="005949CF">
              <w:rPr>
                <w:rFonts w:ascii="Calibri Light" w:hAnsi="Calibri Light" w:cs="Calibri Light"/>
              </w:rPr>
              <w:t>7</w:t>
            </w:r>
            <w:r w:rsidR="00B622AA">
              <w:rPr>
                <w:rFonts w:ascii="Calibri Light" w:hAnsi="Calibri Light" w:cs="Calibri Light"/>
              </w:rPr>
              <w:t>)</w:t>
            </w:r>
            <w:r w:rsidRPr="005949CF">
              <w:rPr>
                <w:rFonts w:ascii="Calibri Light" w:hAnsi="Calibri Light" w:cs="Calibri Light"/>
              </w:rPr>
              <w:t xml:space="preserve"> days and still be capable of causing infection. Injuries from contaminated needles or other sharp instruments or devices are the primary modes of occupational transmission in the healthcare environment.</w:t>
            </w:r>
          </w:p>
          <w:p w14:paraId="5C9BD24D" w14:textId="77777777" w:rsidR="00D36476" w:rsidRDefault="00D36476" w:rsidP="00223C73">
            <w:pPr>
              <w:spacing w:line="238" w:lineRule="auto"/>
              <w:rPr>
                <w:rFonts w:ascii="Calibri Light" w:hAnsi="Calibri Light" w:cs="Calibri Light"/>
              </w:rPr>
            </w:pPr>
          </w:p>
          <w:p w14:paraId="60DFAAF6" w14:textId="77777777" w:rsidR="00D36476" w:rsidRPr="00B46848" w:rsidRDefault="00D36476" w:rsidP="00223C73">
            <w:pPr>
              <w:spacing w:line="238" w:lineRule="auto"/>
              <w:rPr>
                <w:rFonts w:ascii="Calibri Light" w:hAnsi="Calibri Light" w:cs="Calibri Light"/>
              </w:rPr>
            </w:pPr>
            <w:r w:rsidRPr="005949CF">
              <w:rPr>
                <w:rFonts w:ascii="Calibri Light" w:hAnsi="Calibri Light" w:cs="Calibri Light"/>
              </w:rPr>
              <w:t xml:space="preserve">OPIM (or Other Potential Infectious Materials) includes semen, vaginal secretions, cerebrospinal fluid, synovial fluid, pleural fluid, pericardial fluid, peritoneal fluid, amniotic fluid, saliva (in dental procedures), </w:t>
            </w:r>
            <w:proofErr w:type="spellStart"/>
            <w:r w:rsidRPr="005949CF">
              <w:rPr>
                <w:rFonts w:ascii="Calibri Light" w:hAnsi="Calibri Light" w:cs="Calibri Light"/>
              </w:rPr>
              <w:t>any body</w:t>
            </w:r>
            <w:proofErr w:type="spellEnd"/>
            <w:r w:rsidRPr="005949CF">
              <w:rPr>
                <w:rFonts w:ascii="Calibri Light" w:hAnsi="Calibri Light" w:cs="Calibri Light"/>
              </w:rPr>
              <w:t xml:space="preserve"> fluid that is visibly contaminated with blood and all body fluids when it is difficult or impossible to differentiate between them.)</w:t>
            </w:r>
          </w:p>
        </w:tc>
      </w:tr>
    </w:tbl>
    <w:p w14:paraId="6882DD57" w14:textId="77777777" w:rsidR="00D36476" w:rsidRDefault="00D36476" w:rsidP="00D36476">
      <w:pPr>
        <w:rPr>
          <w:b/>
          <w:bCs/>
          <w:color w:val="487C9E" w:themeColor="accent2"/>
          <w:sz w:val="28"/>
          <w:szCs w:val="28"/>
        </w:rPr>
      </w:pPr>
    </w:p>
    <w:p w14:paraId="7F723907" w14:textId="77777777" w:rsidR="00D36476" w:rsidRDefault="00D36476" w:rsidP="00D36476">
      <w:pPr>
        <w:rPr>
          <w:b/>
          <w:bCs/>
          <w:color w:val="487C9E" w:themeColor="accent2"/>
          <w:sz w:val="28"/>
          <w:szCs w:val="28"/>
        </w:rPr>
      </w:pPr>
    </w:p>
    <w:p w14:paraId="5C02CD5C" w14:textId="77777777" w:rsidR="00D36476" w:rsidRDefault="00D36476" w:rsidP="00D36476">
      <w:pPr>
        <w:rPr>
          <w:b/>
          <w:bCs/>
          <w:color w:val="487C9E" w:themeColor="accent2"/>
          <w:sz w:val="28"/>
          <w:szCs w:val="28"/>
        </w:rPr>
      </w:pPr>
    </w:p>
    <w:p w14:paraId="3D16DE13" w14:textId="258AFDFC" w:rsidR="00D36476" w:rsidRDefault="00051DB6" w:rsidP="00D36476">
      <w:pPr>
        <w:rPr>
          <w:b/>
          <w:bCs/>
          <w:color w:val="487C9E" w:themeColor="accent2"/>
          <w:sz w:val="28"/>
          <w:szCs w:val="28"/>
        </w:rPr>
      </w:pPr>
      <w:r>
        <w:rPr>
          <w:b/>
          <w:bCs/>
          <w:color w:val="487C9E" w:themeColor="accent2"/>
          <w:sz w:val="28"/>
          <w:szCs w:val="28"/>
        </w:rPr>
        <w:br w:type="page"/>
      </w:r>
    </w:p>
    <w:tbl>
      <w:tblPr>
        <w:tblW w:w="10080" w:type="dxa"/>
        <w:tblInd w:w="-5" w:type="dxa"/>
        <w:tblBorders>
          <w:top w:val="single" w:sz="4" w:space="0" w:color="5E5E5E"/>
          <w:left w:val="single" w:sz="4" w:space="0" w:color="5E5E5E"/>
          <w:bottom w:val="single" w:sz="4" w:space="0" w:color="5E5E5E"/>
          <w:right w:val="single" w:sz="4" w:space="0" w:color="5E5E5E"/>
          <w:insideH w:val="single" w:sz="4" w:space="0" w:color="5E5E5E"/>
          <w:insideV w:val="single" w:sz="4" w:space="0" w:color="5E5E5E"/>
        </w:tblBorders>
        <w:tblCellMar>
          <w:top w:w="72" w:type="dxa"/>
          <w:bottom w:w="72" w:type="dxa"/>
        </w:tblCellMar>
        <w:tblLook w:val="04A0" w:firstRow="1" w:lastRow="0" w:firstColumn="1" w:lastColumn="0" w:noHBand="0" w:noVBand="1"/>
      </w:tblPr>
      <w:tblGrid>
        <w:gridCol w:w="2999"/>
        <w:gridCol w:w="7081"/>
      </w:tblGrid>
      <w:tr w:rsidR="00D36476" w:rsidRPr="00B46848" w14:paraId="49C69FB1" w14:textId="77777777" w:rsidTr="00270A63">
        <w:trPr>
          <w:cantSplit/>
          <w:trHeight w:val="408"/>
        </w:trPr>
        <w:tc>
          <w:tcPr>
            <w:tcW w:w="10080" w:type="dxa"/>
            <w:gridSpan w:val="2"/>
            <w:shd w:val="clear" w:color="auto" w:fill="1C3557" w:themeFill="accent1"/>
            <w:vAlign w:val="center"/>
          </w:tcPr>
          <w:p w14:paraId="2A318BA2" w14:textId="77777777" w:rsidR="00D36476" w:rsidRPr="00B46848" w:rsidRDefault="00D36476" w:rsidP="00223C73">
            <w:pPr>
              <w:jc w:val="center"/>
              <w:rPr>
                <w:b/>
                <w:bCs/>
                <w:color w:val="1C3557"/>
              </w:rPr>
            </w:pPr>
            <w:r w:rsidRPr="00F3303A">
              <w:rPr>
                <w:rFonts w:ascii="Calibri Light" w:hAnsi="Calibri Light" w:cs="Calibri Light"/>
                <w:b/>
                <w:bCs/>
                <w:sz w:val="28"/>
                <w:szCs w:val="28"/>
              </w:rPr>
              <w:t>Hepatitis</w:t>
            </w:r>
            <w:r>
              <w:rPr>
                <w:rFonts w:ascii="Calibri Light" w:hAnsi="Calibri Light" w:cs="Calibri Light"/>
                <w:b/>
                <w:bCs/>
                <w:sz w:val="28"/>
                <w:szCs w:val="28"/>
              </w:rPr>
              <w:t xml:space="preserve"> C</w:t>
            </w:r>
            <w:r w:rsidRPr="00F3303A">
              <w:rPr>
                <w:rFonts w:ascii="Calibri Light" w:hAnsi="Calibri Light" w:cs="Calibri Light"/>
                <w:b/>
                <w:bCs/>
                <w:sz w:val="28"/>
                <w:szCs w:val="28"/>
              </w:rPr>
              <w:t xml:space="preserve"> Virus (H</w:t>
            </w:r>
            <w:r>
              <w:rPr>
                <w:rFonts w:ascii="Calibri Light" w:hAnsi="Calibri Light" w:cs="Calibri Light"/>
                <w:b/>
                <w:bCs/>
                <w:sz w:val="28"/>
                <w:szCs w:val="28"/>
              </w:rPr>
              <w:t>VC</w:t>
            </w:r>
            <w:r w:rsidRPr="00F3303A">
              <w:rPr>
                <w:rFonts w:ascii="Calibri Light" w:hAnsi="Calibri Light" w:cs="Calibri Light"/>
                <w:b/>
                <w:bCs/>
                <w:sz w:val="28"/>
                <w:szCs w:val="28"/>
              </w:rPr>
              <w:t>)</w:t>
            </w:r>
          </w:p>
        </w:tc>
      </w:tr>
      <w:tr w:rsidR="00D36476" w:rsidRPr="00B46848" w14:paraId="5EB3A20E" w14:textId="77777777" w:rsidTr="00270A63">
        <w:trPr>
          <w:cantSplit/>
          <w:trHeight w:val="1461"/>
        </w:trPr>
        <w:tc>
          <w:tcPr>
            <w:tcW w:w="2999" w:type="dxa"/>
            <w:shd w:val="clear" w:color="auto" w:fill="F2F7FA"/>
            <w:vAlign w:val="center"/>
          </w:tcPr>
          <w:p w14:paraId="63E91AF9" w14:textId="77777777" w:rsidR="00D36476" w:rsidRPr="00F3303A" w:rsidRDefault="00D36476">
            <w:pPr>
              <w:spacing w:line="238" w:lineRule="auto"/>
              <w:rPr>
                <w:rFonts w:ascii="Calibri Light" w:hAnsi="Calibri Light" w:cs="Calibri Light"/>
                <w:b/>
                <w:bCs/>
                <w:sz w:val="24"/>
                <w:szCs w:val="24"/>
              </w:rPr>
            </w:pPr>
            <w:r w:rsidRPr="00F3303A">
              <w:rPr>
                <w:rFonts w:ascii="Calibri Light" w:hAnsi="Calibri Light" w:cs="Calibri Light"/>
                <w:b/>
                <w:bCs/>
                <w:sz w:val="24"/>
                <w:szCs w:val="24"/>
              </w:rPr>
              <w:t>Epidemiology</w:t>
            </w:r>
          </w:p>
        </w:tc>
        <w:tc>
          <w:tcPr>
            <w:tcW w:w="7081" w:type="dxa"/>
            <w:shd w:val="clear" w:color="auto" w:fill="FFFDFC"/>
            <w:vAlign w:val="center"/>
          </w:tcPr>
          <w:p w14:paraId="00BC9BDA" w14:textId="77777777" w:rsidR="00D36476" w:rsidRPr="00B46848" w:rsidRDefault="00D36476">
            <w:pPr>
              <w:spacing w:line="238" w:lineRule="auto"/>
              <w:rPr>
                <w:rFonts w:ascii="Calibri Light" w:hAnsi="Calibri Light" w:cs="Calibri Light"/>
              </w:rPr>
            </w:pPr>
            <w:r w:rsidRPr="007439E1">
              <w:rPr>
                <w:rFonts w:ascii="Calibri Light" w:hAnsi="Calibri Light" w:cs="Calibri Light"/>
              </w:rPr>
              <w:t>Hepatitis C virus (HCV) infection is the most common chronic bloodborne infection in the United States; approximately 3.2 million Americans are chronically infected, and the CDC believes at least half of them may not know they have it. Before 1992, when widespread testing of the blood supply began, HCV commonly was spread through blood transfusions. The disease can also be contracted through bloodborne exposure incidents in healthcare environments although it is less likely than Hepatitis B to be transmitted this way. In the United States., Hepatitis C is the single leading cause for liver transplants.</w:t>
            </w:r>
          </w:p>
        </w:tc>
      </w:tr>
      <w:tr w:rsidR="00D36476" w:rsidRPr="00B46848" w14:paraId="46A53CBE" w14:textId="77777777" w:rsidTr="00270A63">
        <w:trPr>
          <w:cantSplit/>
          <w:trHeight w:val="1461"/>
        </w:trPr>
        <w:tc>
          <w:tcPr>
            <w:tcW w:w="2999" w:type="dxa"/>
            <w:shd w:val="clear" w:color="auto" w:fill="F2F7FA"/>
            <w:vAlign w:val="center"/>
          </w:tcPr>
          <w:p w14:paraId="2C5CE534" w14:textId="77777777" w:rsidR="00D36476" w:rsidRPr="00F3303A" w:rsidRDefault="00D36476" w:rsidP="00223C73">
            <w:pPr>
              <w:spacing w:line="238" w:lineRule="auto"/>
              <w:rPr>
                <w:rFonts w:ascii="Calibri Light" w:hAnsi="Calibri Light" w:cs="Calibri Light"/>
                <w:b/>
                <w:bCs/>
                <w:sz w:val="24"/>
                <w:szCs w:val="24"/>
              </w:rPr>
            </w:pPr>
            <w:r w:rsidRPr="00F3303A">
              <w:rPr>
                <w:rFonts w:ascii="Calibri Light" w:hAnsi="Calibri Light" w:cs="Calibri Light"/>
                <w:b/>
                <w:bCs/>
                <w:sz w:val="24"/>
                <w:szCs w:val="24"/>
              </w:rPr>
              <w:t>Symptoms</w:t>
            </w:r>
          </w:p>
        </w:tc>
        <w:tc>
          <w:tcPr>
            <w:tcW w:w="7081" w:type="dxa"/>
            <w:shd w:val="clear" w:color="auto" w:fill="FFFDFC"/>
            <w:vAlign w:val="center"/>
          </w:tcPr>
          <w:p w14:paraId="02D1D356" w14:textId="77777777" w:rsidR="00D36476" w:rsidRPr="00B46848" w:rsidRDefault="00D36476" w:rsidP="00223C73">
            <w:pPr>
              <w:spacing w:line="238" w:lineRule="auto"/>
              <w:rPr>
                <w:rFonts w:ascii="Calibri Light" w:hAnsi="Calibri Light" w:cs="Calibri Light"/>
              </w:rPr>
            </w:pPr>
            <w:r w:rsidRPr="00DA2BA7">
              <w:rPr>
                <w:rFonts w:ascii="Calibri Light" w:hAnsi="Calibri Light" w:cs="Calibri Light"/>
              </w:rPr>
              <w:t>Hepatitis C is called the "silent killer" because the initial infection causes no symptoms in most cases. Instead, the virus silently damages the liver over the years, and people may only discover they are infected when they develop irreversible liver cirrhosis. Annual deaths from HCV now exceed those from HIV because the initial infection causes no symptoms in most cases.</w:t>
            </w:r>
          </w:p>
        </w:tc>
      </w:tr>
      <w:tr w:rsidR="00D36476" w:rsidRPr="00B46848" w14:paraId="26D995DB" w14:textId="77777777" w:rsidTr="00270A63">
        <w:trPr>
          <w:cantSplit/>
          <w:trHeight w:val="1461"/>
        </w:trPr>
        <w:tc>
          <w:tcPr>
            <w:tcW w:w="2999" w:type="dxa"/>
            <w:shd w:val="clear" w:color="auto" w:fill="F2F7FA"/>
            <w:vAlign w:val="center"/>
          </w:tcPr>
          <w:p w14:paraId="4C182F33" w14:textId="77777777" w:rsidR="00D36476" w:rsidRPr="00F3303A" w:rsidRDefault="00D36476" w:rsidP="00223C73">
            <w:pPr>
              <w:spacing w:line="238" w:lineRule="auto"/>
              <w:rPr>
                <w:rFonts w:ascii="Calibri Light" w:hAnsi="Calibri Light" w:cs="Calibri Light"/>
                <w:b/>
                <w:bCs/>
                <w:sz w:val="24"/>
                <w:szCs w:val="24"/>
              </w:rPr>
            </w:pPr>
            <w:r w:rsidRPr="00F3303A">
              <w:rPr>
                <w:rFonts w:ascii="Calibri Light" w:hAnsi="Calibri Light" w:cs="Calibri Light"/>
                <w:b/>
                <w:bCs/>
                <w:sz w:val="24"/>
                <w:szCs w:val="24"/>
              </w:rPr>
              <w:t>Mode of Transmission</w:t>
            </w:r>
          </w:p>
        </w:tc>
        <w:tc>
          <w:tcPr>
            <w:tcW w:w="7081" w:type="dxa"/>
            <w:shd w:val="clear" w:color="auto" w:fill="FFFDFC"/>
            <w:vAlign w:val="center"/>
          </w:tcPr>
          <w:p w14:paraId="56D790C4" w14:textId="77777777" w:rsidR="00D36476" w:rsidRPr="00B46848" w:rsidRDefault="00D36476" w:rsidP="00223C73">
            <w:pPr>
              <w:spacing w:line="238" w:lineRule="auto"/>
              <w:rPr>
                <w:rFonts w:ascii="Calibri Light" w:hAnsi="Calibri Light" w:cs="Calibri Light"/>
              </w:rPr>
            </w:pPr>
            <w:r w:rsidRPr="0076779D">
              <w:rPr>
                <w:rFonts w:ascii="Calibri Light" w:hAnsi="Calibri Light" w:cs="Calibri Light"/>
              </w:rPr>
              <w:t>Hepatitis C is spread by contact with blood and OPIM and occurs when these fluids enter the body of someone who is not infected. It is primarily sexually transmitted but injection drug use that involves sharing needles and pregnant women to her newborn are also contributors. New CDC data shows that 1 in 33 baby boomers are living with Hepatitis C infection; three-fourths of the Hepatitis deaths occurred in people aged 45 to 64 (born between 1945 and 1965). The risk of HCV infection in healthcare settings is low but infections can occur in healthcare workers who have contact with blood and/or needlestick injuries.</w:t>
            </w:r>
          </w:p>
        </w:tc>
      </w:tr>
    </w:tbl>
    <w:p w14:paraId="0456C68F" w14:textId="77777777" w:rsidR="00D36476" w:rsidRDefault="00D36476" w:rsidP="00D36476">
      <w:pPr>
        <w:rPr>
          <w:b/>
          <w:bCs/>
          <w:color w:val="487C9E" w:themeColor="accent2"/>
          <w:sz w:val="28"/>
          <w:szCs w:val="28"/>
        </w:rPr>
      </w:pPr>
    </w:p>
    <w:p w14:paraId="100C00D1" w14:textId="77777777" w:rsidR="00D36476" w:rsidRDefault="00D36476" w:rsidP="00D36476">
      <w:pPr>
        <w:rPr>
          <w:b/>
          <w:bCs/>
          <w:color w:val="487C9E" w:themeColor="accent2"/>
          <w:sz w:val="28"/>
          <w:szCs w:val="28"/>
        </w:rPr>
      </w:pPr>
    </w:p>
    <w:p w14:paraId="6E6C6AA5" w14:textId="3EC67B74" w:rsidR="00D36476" w:rsidRDefault="00513C40" w:rsidP="00D36476">
      <w:pPr>
        <w:rPr>
          <w:b/>
          <w:bCs/>
          <w:color w:val="487C9E" w:themeColor="accent2"/>
          <w:sz w:val="28"/>
          <w:szCs w:val="28"/>
        </w:rPr>
      </w:pPr>
      <w:r>
        <w:rPr>
          <w:b/>
          <w:bCs/>
          <w:color w:val="487C9E" w:themeColor="accent2"/>
          <w:sz w:val="28"/>
          <w:szCs w:val="28"/>
        </w:rPr>
        <w:br w:type="page"/>
      </w:r>
    </w:p>
    <w:tbl>
      <w:tblPr>
        <w:tblW w:w="10080" w:type="dxa"/>
        <w:tblInd w:w="-5" w:type="dxa"/>
        <w:tblBorders>
          <w:top w:val="single" w:sz="4" w:space="0" w:color="5E5E5E"/>
          <w:left w:val="single" w:sz="4" w:space="0" w:color="5E5E5E"/>
          <w:bottom w:val="single" w:sz="4" w:space="0" w:color="5E5E5E"/>
          <w:right w:val="single" w:sz="4" w:space="0" w:color="5E5E5E"/>
          <w:insideH w:val="single" w:sz="4" w:space="0" w:color="5E5E5E"/>
          <w:insideV w:val="single" w:sz="4" w:space="0" w:color="5E5E5E"/>
        </w:tblBorders>
        <w:tblCellMar>
          <w:top w:w="72" w:type="dxa"/>
          <w:bottom w:w="72" w:type="dxa"/>
        </w:tblCellMar>
        <w:tblLook w:val="04A0" w:firstRow="1" w:lastRow="0" w:firstColumn="1" w:lastColumn="0" w:noHBand="0" w:noVBand="1"/>
      </w:tblPr>
      <w:tblGrid>
        <w:gridCol w:w="2999"/>
        <w:gridCol w:w="7081"/>
      </w:tblGrid>
      <w:tr w:rsidR="00D36476" w:rsidRPr="00B46848" w14:paraId="3FCFC6ED" w14:textId="77777777" w:rsidTr="00270A63">
        <w:trPr>
          <w:cantSplit/>
          <w:trHeight w:val="408"/>
        </w:trPr>
        <w:tc>
          <w:tcPr>
            <w:tcW w:w="10080" w:type="dxa"/>
            <w:gridSpan w:val="2"/>
            <w:shd w:val="clear" w:color="auto" w:fill="1C3557" w:themeFill="accent1"/>
            <w:vAlign w:val="center"/>
          </w:tcPr>
          <w:p w14:paraId="0C875B8C" w14:textId="77777777" w:rsidR="00D36476" w:rsidRPr="00B46848" w:rsidRDefault="00D36476" w:rsidP="00223C73">
            <w:pPr>
              <w:jc w:val="center"/>
              <w:rPr>
                <w:b/>
                <w:bCs/>
                <w:color w:val="1C3557"/>
              </w:rPr>
            </w:pPr>
            <w:r w:rsidRPr="004765C7">
              <w:rPr>
                <w:rFonts w:ascii="Calibri Light" w:hAnsi="Calibri Light" w:cs="Calibri Light"/>
                <w:b/>
                <w:bCs/>
                <w:sz w:val="28"/>
                <w:szCs w:val="28"/>
              </w:rPr>
              <w:t>Human Immunodeficiency Virus (HIV)</w:t>
            </w:r>
          </w:p>
        </w:tc>
      </w:tr>
      <w:tr w:rsidR="00D36476" w:rsidRPr="00B46848" w14:paraId="1D31383D" w14:textId="77777777" w:rsidTr="00270A63">
        <w:trPr>
          <w:cantSplit/>
          <w:trHeight w:val="1461"/>
        </w:trPr>
        <w:tc>
          <w:tcPr>
            <w:tcW w:w="2999" w:type="dxa"/>
            <w:shd w:val="clear" w:color="auto" w:fill="F2F7FA"/>
            <w:vAlign w:val="center"/>
          </w:tcPr>
          <w:p w14:paraId="210F4D5D" w14:textId="77777777" w:rsidR="00D36476" w:rsidRPr="00F3303A" w:rsidRDefault="00D36476">
            <w:pPr>
              <w:spacing w:line="238" w:lineRule="auto"/>
              <w:rPr>
                <w:rFonts w:ascii="Calibri Light" w:hAnsi="Calibri Light" w:cs="Calibri Light"/>
                <w:b/>
                <w:bCs/>
                <w:sz w:val="24"/>
                <w:szCs w:val="24"/>
              </w:rPr>
            </w:pPr>
            <w:r w:rsidRPr="00F3303A">
              <w:rPr>
                <w:rFonts w:ascii="Calibri Light" w:hAnsi="Calibri Light" w:cs="Calibri Light"/>
                <w:b/>
                <w:bCs/>
                <w:sz w:val="24"/>
                <w:szCs w:val="24"/>
              </w:rPr>
              <w:t>Epidemiology</w:t>
            </w:r>
          </w:p>
        </w:tc>
        <w:tc>
          <w:tcPr>
            <w:tcW w:w="7081" w:type="dxa"/>
            <w:shd w:val="clear" w:color="auto" w:fill="FFFDFC"/>
            <w:vAlign w:val="center"/>
          </w:tcPr>
          <w:p w14:paraId="6317A566" w14:textId="77777777" w:rsidR="00D36476" w:rsidRPr="00B46848" w:rsidRDefault="00D36476">
            <w:pPr>
              <w:spacing w:line="238" w:lineRule="auto"/>
              <w:rPr>
                <w:rFonts w:ascii="Calibri Light" w:hAnsi="Calibri Light" w:cs="Calibri Light"/>
              </w:rPr>
            </w:pPr>
            <w:r w:rsidRPr="00727A4A">
              <w:rPr>
                <w:rFonts w:ascii="Calibri Light" w:hAnsi="Calibri Light" w:cs="Calibri Light"/>
              </w:rPr>
              <w:t>There are approximately one million reported cases of HIV infection in the United States with about 40,000 new HIV infections every year. Recent medical advances have reduced the number of deaths attributed to AIDS however there is still no cure nor a successful vaccine to prevent HIV infection. While infections were originally limited to male homosexuals they now occur in heterosexuals as well. Recent statistics show increasing numbers of women who are infected with the virus.</w:t>
            </w:r>
          </w:p>
        </w:tc>
      </w:tr>
      <w:tr w:rsidR="00D36476" w:rsidRPr="00B46848" w14:paraId="2100796B" w14:textId="77777777" w:rsidTr="00270A63">
        <w:trPr>
          <w:cantSplit/>
          <w:trHeight w:val="638"/>
        </w:trPr>
        <w:tc>
          <w:tcPr>
            <w:tcW w:w="2999" w:type="dxa"/>
            <w:shd w:val="clear" w:color="auto" w:fill="F2F7FA"/>
            <w:vAlign w:val="center"/>
          </w:tcPr>
          <w:p w14:paraId="04472B25" w14:textId="77777777" w:rsidR="00D36476" w:rsidRPr="00F3303A" w:rsidRDefault="00D36476" w:rsidP="00223C73">
            <w:pPr>
              <w:spacing w:line="238" w:lineRule="auto"/>
              <w:rPr>
                <w:rFonts w:ascii="Calibri Light" w:hAnsi="Calibri Light" w:cs="Calibri Light"/>
                <w:b/>
                <w:bCs/>
                <w:sz w:val="24"/>
                <w:szCs w:val="24"/>
              </w:rPr>
            </w:pPr>
            <w:r w:rsidRPr="00F3303A">
              <w:rPr>
                <w:rFonts w:ascii="Calibri Light" w:hAnsi="Calibri Light" w:cs="Calibri Light"/>
                <w:b/>
                <w:bCs/>
                <w:sz w:val="24"/>
                <w:szCs w:val="24"/>
              </w:rPr>
              <w:t>Symptoms</w:t>
            </w:r>
          </w:p>
        </w:tc>
        <w:tc>
          <w:tcPr>
            <w:tcW w:w="7081" w:type="dxa"/>
            <w:shd w:val="clear" w:color="auto" w:fill="FFFDFC"/>
            <w:vAlign w:val="center"/>
          </w:tcPr>
          <w:p w14:paraId="394ED9A6" w14:textId="77777777" w:rsidR="00D36476" w:rsidRPr="00B46848" w:rsidRDefault="00D36476" w:rsidP="00223C73">
            <w:pPr>
              <w:spacing w:line="238" w:lineRule="auto"/>
              <w:rPr>
                <w:rFonts w:ascii="Calibri Light" w:hAnsi="Calibri Light" w:cs="Calibri Light"/>
              </w:rPr>
            </w:pPr>
            <w:r w:rsidRPr="006B12A2">
              <w:rPr>
                <w:rFonts w:ascii="Calibri Light" w:hAnsi="Calibri Light" w:cs="Calibri Light"/>
              </w:rPr>
              <w:t>The first symptoms of HIV may show up within a month of exposure and include a flu-like sickness with possible fever, diarrhea, fatigue, rash, lymphadenopathy and joint pains. After this self-limiting illness, the HIV-infected person may be asymptomatic and in apparently good health for an indeterminate length of time. Then he or she may develop symptoms associated with a later state of HIV called AIDS. Some of the signs and symptoms are persistent, generalized lymphadenopathy, fever for more than a month, significant weight loss, persistent diarrhea or a combination of any of these symptoms. AIDS is diagnosed by certain indicator diseases. These are pneumonia, esophageal cancers, neurological disorders or dementia and cancers such as Kaposi's sarcoma and non-Hodgkin's lymphoma.</w:t>
            </w:r>
          </w:p>
        </w:tc>
      </w:tr>
      <w:tr w:rsidR="00D36476" w:rsidRPr="00B46848" w14:paraId="32E672BE" w14:textId="77777777" w:rsidTr="00270A63">
        <w:trPr>
          <w:cantSplit/>
          <w:trHeight w:val="1461"/>
        </w:trPr>
        <w:tc>
          <w:tcPr>
            <w:tcW w:w="2999" w:type="dxa"/>
            <w:shd w:val="clear" w:color="auto" w:fill="F2F7FA"/>
            <w:vAlign w:val="center"/>
          </w:tcPr>
          <w:p w14:paraId="2A3EB59F" w14:textId="77777777" w:rsidR="00D36476" w:rsidRPr="00F3303A" w:rsidRDefault="00D36476" w:rsidP="00223C73">
            <w:pPr>
              <w:spacing w:line="238" w:lineRule="auto"/>
              <w:rPr>
                <w:rFonts w:ascii="Calibri Light" w:hAnsi="Calibri Light" w:cs="Calibri Light"/>
                <w:b/>
                <w:bCs/>
                <w:sz w:val="24"/>
                <w:szCs w:val="24"/>
              </w:rPr>
            </w:pPr>
            <w:r w:rsidRPr="00F3303A">
              <w:rPr>
                <w:rFonts w:ascii="Calibri Light" w:hAnsi="Calibri Light" w:cs="Calibri Light"/>
                <w:b/>
                <w:bCs/>
                <w:sz w:val="24"/>
                <w:szCs w:val="24"/>
              </w:rPr>
              <w:t>Mode of Transmission</w:t>
            </w:r>
          </w:p>
        </w:tc>
        <w:tc>
          <w:tcPr>
            <w:tcW w:w="7081" w:type="dxa"/>
            <w:shd w:val="clear" w:color="auto" w:fill="FFFDFC"/>
            <w:vAlign w:val="center"/>
          </w:tcPr>
          <w:p w14:paraId="42CA4DA2" w14:textId="77777777" w:rsidR="00D36476" w:rsidRPr="00FE0505" w:rsidRDefault="00D36476" w:rsidP="00223C73">
            <w:pPr>
              <w:spacing w:line="238" w:lineRule="auto"/>
              <w:rPr>
                <w:rFonts w:ascii="Calibri Light" w:hAnsi="Calibri Light" w:cs="Calibri Light"/>
              </w:rPr>
            </w:pPr>
            <w:r w:rsidRPr="00FE0505">
              <w:rPr>
                <w:rFonts w:ascii="Calibri Light" w:hAnsi="Calibri Light" w:cs="Calibri Light"/>
              </w:rPr>
              <w:t>Human Immunodeficiency Virus (HIV) has been found in human blood, semen, vaginal secretion, saliva, tears, breast milk, urine, cerebrospinal fluid and amniotic fluid. Transmission of the virus is implicated only in blood, semen, vaginal secretions and possibly breast milk. While HIV has been found in very low concentration in some body fluids like saliva and tears, it is important to understand that finding a small amount in a body fluid does not necessarily mean that HIV can be transmitted by that body fluid. Contact with saliva, tears or sweat has never been shown to result in the transmission of the disease.</w:t>
            </w:r>
          </w:p>
          <w:p w14:paraId="66111485" w14:textId="77777777" w:rsidR="00D36476" w:rsidRDefault="00D36476" w:rsidP="00223C73">
            <w:pPr>
              <w:spacing w:line="238" w:lineRule="auto"/>
              <w:rPr>
                <w:rFonts w:ascii="Calibri Light" w:hAnsi="Calibri Light" w:cs="Calibri Light"/>
              </w:rPr>
            </w:pPr>
          </w:p>
          <w:p w14:paraId="384D15E6" w14:textId="77777777" w:rsidR="00D36476" w:rsidRPr="00FE0505" w:rsidRDefault="00D36476" w:rsidP="00223C73">
            <w:pPr>
              <w:spacing w:line="238" w:lineRule="auto"/>
              <w:rPr>
                <w:rFonts w:ascii="Calibri Light" w:hAnsi="Calibri Light" w:cs="Calibri Light"/>
              </w:rPr>
            </w:pPr>
            <w:r w:rsidRPr="00FE0505">
              <w:rPr>
                <w:rFonts w:ascii="Calibri Light" w:hAnsi="Calibri Light" w:cs="Calibri Light"/>
              </w:rPr>
              <w:t>Modes of transmission include sexual intercourse with an infected person, using contaminated needles, having parenteral, mucous membrane or non-intact skin contact with HIV infected blood or blood products, receiving transfusion of infected blood or transplants of infected organs, and transmission of the virus from mother to child around the time of birth.</w:t>
            </w:r>
          </w:p>
          <w:p w14:paraId="004DDB65" w14:textId="77777777" w:rsidR="00D36476" w:rsidRDefault="00D36476" w:rsidP="00223C73">
            <w:pPr>
              <w:spacing w:line="238" w:lineRule="auto"/>
              <w:rPr>
                <w:rFonts w:ascii="Calibri Light" w:hAnsi="Calibri Light" w:cs="Calibri Light"/>
              </w:rPr>
            </w:pPr>
          </w:p>
          <w:p w14:paraId="45E66611" w14:textId="77777777" w:rsidR="00D36476" w:rsidRPr="00B46848" w:rsidRDefault="00D36476" w:rsidP="00223C73">
            <w:pPr>
              <w:spacing w:line="238" w:lineRule="auto"/>
              <w:rPr>
                <w:rFonts w:ascii="Calibri Light" w:hAnsi="Calibri Light" w:cs="Calibri Light"/>
              </w:rPr>
            </w:pPr>
            <w:r w:rsidRPr="00FE0505">
              <w:rPr>
                <w:rFonts w:ascii="Calibri Light" w:hAnsi="Calibri Light" w:cs="Calibri Light"/>
              </w:rPr>
              <w:t>Occupational exposure can also occur in healthcare settings. Workers can be infected after being stuck with needles containing infected blood or, less frequently, after infected blood gets into an open cut or mucous membrane. Scientists and medical authorities agree that HIV does not survive well in the environment making the possibility of environmental transmission remote.</w:t>
            </w:r>
          </w:p>
        </w:tc>
      </w:tr>
    </w:tbl>
    <w:p w14:paraId="4DCCBFB6" w14:textId="77777777" w:rsidR="00D36476" w:rsidRDefault="00D36476" w:rsidP="00D36476">
      <w:pPr>
        <w:rPr>
          <w:b/>
          <w:bCs/>
          <w:color w:val="487C9E" w:themeColor="accent2"/>
          <w:sz w:val="28"/>
          <w:szCs w:val="28"/>
        </w:rPr>
      </w:pPr>
    </w:p>
    <w:p w14:paraId="42E3770B" w14:textId="77777777" w:rsidR="00D36476" w:rsidRDefault="00D36476" w:rsidP="00D36476">
      <w:pPr>
        <w:rPr>
          <w:b/>
          <w:bCs/>
          <w:color w:val="487C9E" w:themeColor="accent2"/>
          <w:sz w:val="28"/>
          <w:szCs w:val="28"/>
        </w:rPr>
      </w:pPr>
    </w:p>
    <w:p w14:paraId="2B5AB73D" w14:textId="77777777" w:rsidR="00D36476" w:rsidRDefault="00D36476" w:rsidP="00D36476">
      <w:pPr>
        <w:rPr>
          <w:b/>
          <w:bCs/>
          <w:color w:val="487C9E" w:themeColor="accent2"/>
          <w:sz w:val="28"/>
          <w:szCs w:val="28"/>
        </w:rPr>
      </w:pPr>
    </w:p>
    <w:p w14:paraId="52347B9F" w14:textId="77777777" w:rsidR="00D36476" w:rsidRDefault="00D36476" w:rsidP="00D36476">
      <w:pPr>
        <w:rPr>
          <w:b/>
          <w:bCs/>
          <w:color w:val="487C9E" w:themeColor="accent2"/>
          <w:sz w:val="28"/>
          <w:szCs w:val="28"/>
        </w:rPr>
      </w:pPr>
    </w:p>
    <w:p w14:paraId="06E38FE6" w14:textId="77777777" w:rsidR="00513C40" w:rsidRDefault="00513C40">
      <w:pPr>
        <w:rPr>
          <w:b/>
          <w:bCs/>
          <w:color w:val="2E86C1"/>
          <w:sz w:val="28"/>
          <w:szCs w:val="28"/>
        </w:rPr>
      </w:pPr>
      <w:r>
        <w:rPr>
          <w:color w:val="2E86C1"/>
        </w:rPr>
        <w:br w:type="page"/>
      </w:r>
    </w:p>
    <w:p w14:paraId="42776225" w14:textId="77777777" w:rsidR="00D36476" w:rsidRPr="00E06FA6" w:rsidRDefault="00D36476" w:rsidP="00D36476">
      <w:pPr>
        <w:pStyle w:val="Heading2"/>
        <w:pBdr>
          <w:bottom w:val="single" w:sz="12" w:space="1" w:color="E7D08D" w:themeColor="accent6"/>
        </w:pBdr>
        <w:ind w:right="360"/>
      </w:pPr>
      <w:bookmarkStart w:id="332" w:name="_Toc234315266"/>
      <w:r w:rsidRPr="00E06FA6">
        <w:t>Hazard Communications Definitions</w:t>
      </w:r>
      <w:bookmarkEnd w:id="332"/>
    </w:p>
    <w:tbl>
      <w:tblPr>
        <w:tblW w:w="10080" w:type="dxa"/>
        <w:tblInd w:w="-5" w:type="dxa"/>
        <w:tblBorders>
          <w:top w:val="single" w:sz="4" w:space="0" w:color="5E5E5E"/>
          <w:left w:val="single" w:sz="4" w:space="0" w:color="5E5E5E"/>
          <w:bottom w:val="single" w:sz="4" w:space="0" w:color="5E5E5E"/>
          <w:right w:val="single" w:sz="4" w:space="0" w:color="5E5E5E"/>
          <w:insideH w:val="single" w:sz="4" w:space="0" w:color="5E5E5E"/>
          <w:insideV w:val="single" w:sz="4" w:space="0" w:color="5E5E5E"/>
        </w:tblBorders>
        <w:tblCellMar>
          <w:top w:w="72" w:type="dxa"/>
          <w:bottom w:w="72" w:type="dxa"/>
        </w:tblCellMar>
        <w:tblLook w:val="04A0" w:firstRow="1" w:lastRow="0" w:firstColumn="1" w:lastColumn="0" w:noHBand="0" w:noVBand="1"/>
      </w:tblPr>
      <w:tblGrid>
        <w:gridCol w:w="2999"/>
        <w:gridCol w:w="7081"/>
      </w:tblGrid>
      <w:tr w:rsidR="00D36476" w:rsidRPr="00B46848" w14:paraId="1E2A8FB3" w14:textId="77777777">
        <w:trPr>
          <w:trHeight w:val="408"/>
        </w:trPr>
        <w:tc>
          <w:tcPr>
            <w:tcW w:w="10080" w:type="dxa"/>
            <w:gridSpan w:val="2"/>
            <w:shd w:val="clear" w:color="auto" w:fill="1C3557" w:themeFill="accent1"/>
            <w:vAlign w:val="center"/>
          </w:tcPr>
          <w:p w14:paraId="78FD080B" w14:textId="77777777" w:rsidR="00D36476" w:rsidRPr="00B46848" w:rsidRDefault="00D36476" w:rsidP="00223C73">
            <w:pPr>
              <w:jc w:val="center"/>
              <w:rPr>
                <w:b/>
                <w:bCs/>
                <w:color w:val="1C3557"/>
              </w:rPr>
            </w:pPr>
            <w:r w:rsidRPr="00320969">
              <w:rPr>
                <w:b/>
                <w:bCs/>
                <w:color w:val="FFFFFF" w:themeColor="background1"/>
                <w:sz w:val="24"/>
                <w:szCs w:val="24"/>
              </w:rPr>
              <w:t>Hazard Communication Definitions</w:t>
            </w:r>
          </w:p>
        </w:tc>
      </w:tr>
      <w:tr w:rsidR="00D36476" w:rsidRPr="00B46848" w14:paraId="745F888A" w14:textId="77777777" w:rsidTr="00786CA5">
        <w:trPr>
          <w:trHeight w:val="1461"/>
        </w:trPr>
        <w:tc>
          <w:tcPr>
            <w:tcW w:w="2999" w:type="dxa"/>
            <w:shd w:val="clear" w:color="auto" w:fill="F2F7FA"/>
            <w:vAlign w:val="center"/>
          </w:tcPr>
          <w:p w14:paraId="61D789B0"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Aerosols</w:t>
            </w:r>
          </w:p>
        </w:tc>
        <w:tc>
          <w:tcPr>
            <w:tcW w:w="7081" w:type="dxa"/>
            <w:shd w:val="clear" w:color="auto" w:fill="FFFDFC"/>
            <w:vAlign w:val="center"/>
          </w:tcPr>
          <w:p w14:paraId="24C9FF9A"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Any non-refillable receptacles made of metal, glass or plastics and containing a gas compressed, liquefied or dissolved under pressure, with or without a liquid, paste or powder, and fitted with a release device allowing the contents to be ejected as solid or liquid particles in suspension in a gas, as a foam, paste or powder or in a liquid state or in a gaseous state. Aerosol includes aerosol dispensers.</w:t>
            </w:r>
          </w:p>
        </w:tc>
      </w:tr>
      <w:tr w:rsidR="00D36476" w:rsidRPr="00B46848" w14:paraId="1C08A139" w14:textId="77777777" w:rsidTr="00786CA5">
        <w:trPr>
          <w:trHeight w:val="969"/>
        </w:trPr>
        <w:tc>
          <w:tcPr>
            <w:tcW w:w="2999" w:type="dxa"/>
            <w:shd w:val="clear" w:color="auto" w:fill="F2F7FA"/>
            <w:vAlign w:val="center"/>
          </w:tcPr>
          <w:p w14:paraId="10060EEC"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Alloy</w:t>
            </w:r>
          </w:p>
        </w:tc>
        <w:tc>
          <w:tcPr>
            <w:tcW w:w="7081" w:type="dxa"/>
            <w:shd w:val="clear" w:color="auto" w:fill="FFFDFC"/>
            <w:vAlign w:val="center"/>
          </w:tcPr>
          <w:p w14:paraId="53771FB7"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metallic material, homogeneous the naked eye, consisting of two or more elements so combined that they cannot be readily separated by mechanical means. Alloys are considered to be mixtures for the purpose of classification under the GHS.</w:t>
            </w:r>
          </w:p>
        </w:tc>
      </w:tr>
      <w:tr w:rsidR="00D36476" w:rsidRPr="00B46848" w14:paraId="304DEAE3" w14:textId="77777777" w:rsidTr="00786CA5">
        <w:trPr>
          <w:trHeight w:val="722"/>
        </w:trPr>
        <w:tc>
          <w:tcPr>
            <w:tcW w:w="2999" w:type="dxa"/>
            <w:shd w:val="clear" w:color="auto" w:fill="F2F7FA"/>
            <w:vAlign w:val="center"/>
          </w:tcPr>
          <w:p w14:paraId="121DD736"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Aspiration</w:t>
            </w:r>
          </w:p>
        </w:tc>
        <w:tc>
          <w:tcPr>
            <w:tcW w:w="7081" w:type="dxa"/>
            <w:shd w:val="clear" w:color="auto" w:fill="FFFDFC"/>
            <w:vAlign w:val="center"/>
          </w:tcPr>
          <w:p w14:paraId="1DD5DB61"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entry of a liquid or solid chemical product into the trachea and lower respiratory system directly through the oral or nasal cavity, or indirectly from vomiting.</w:t>
            </w:r>
          </w:p>
        </w:tc>
      </w:tr>
      <w:tr w:rsidR="00D36476" w:rsidRPr="00B46848" w14:paraId="66B08286" w14:textId="77777777" w:rsidTr="00786CA5">
        <w:trPr>
          <w:trHeight w:val="244"/>
        </w:trPr>
        <w:tc>
          <w:tcPr>
            <w:tcW w:w="2999" w:type="dxa"/>
            <w:shd w:val="clear" w:color="auto" w:fill="F2F7FA"/>
            <w:vAlign w:val="center"/>
          </w:tcPr>
          <w:p w14:paraId="3838C75B"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ASTM</w:t>
            </w:r>
          </w:p>
        </w:tc>
        <w:tc>
          <w:tcPr>
            <w:tcW w:w="7081" w:type="dxa"/>
            <w:shd w:val="clear" w:color="auto" w:fill="FFFDFC"/>
            <w:vAlign w:val="center"/>
          </w:tcPr>
          <w:p w14:paraId="7544AD12"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"American Society of Testing and Materials".</w:t>
            </w:r>
          </w:p>
        </w:tc>
      </w:tr>
      <w:tr w:rsidR="00D36476" w:rsidRPr="00B46848" w14:paraId="44BBDD5F" w14:textId="77777777" w:rsidTr="00786CA5">
        <w:trPr>
          <w:trHeight w:val="229"/>
        </w:trPr>
        <w:tc>
          <w:tcPr>
            <w:tcW w:w="2999" w:type="dxa"/>
            <w:shd w:val="clear" w:color="auto" w:fill="F2F7FA"/>
            <w:vAlign w:val="center"/>
          </w:tcPr>
          <w:p w14:paraId="1C8C399B"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BCF</w:t>
            </w:r>
          </w:p>
        </w:tc>
        <w:tc>
          <w:tcPr>
            <w:tcW w:w="7081" w:type="dxa"/>
            <w:shd w:val="clear" w:color="auto" w:fill="FFFDFC"/>
            <w:vAlign w:val="center"/>
          </w:tcPr>
          <w:p w14:paraId="4A8AAA80"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"Bioconcentration Factor".</w:t>
            </w:r>
          </w:p>
        </w:tc>
      </w:tr>
      <w:tr w:rsidR="00D36476" w:rsidRPr="00B46848" w14:paraId="0358BAE2" w14:textId="77777777" w:rsidTr="00786CA5">
        <w:trPr>
          <w:trHeight w:val="244"/>
        </w:trPr>
        <w:tc>
          <w:tcPr>
            <w:tcW w:w="2999" w:type="dxa"/>
            <w:shd w:val="clear" w:color="auto" w:fill="F2F7FA"/>
            <w:vAlign w:val="center"/>
          </w:tcPr>
          <w:p w14:paraId="76285C6D"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BOD/COD</w:t>
            </w:r>
          </w:p>
        </w:tc>
        <w:tc>
          <w:tcPr>
            <w:tcW w:w="7081" w:type="dxa"/>
            <w:shd w:val="clear" w:color="auto" w:fill="FFFDFC"/>
            <w:vAlign w:val="center"/>
          </w:tcPr>
          <w:p w14:paraId="056EB66A"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"Biochemical oxygen demand/chemical oxygen demand"</w:t>
            </w:r>
          </w:p>
        </w:tc>
      </w:tr>
      <w:tr w:rsidR="00D36476" w:rsidRPr="00B46848" w14:paraId="0BA67241" w14:textId="77777777" w:rsidTr="00786CA5">
        <w:trPr>
          <w:trHeight w:val="229"/>
        </w:trPr>
        <w:tc>
          <w:tcPr>
            <w:tcW w:w="2999" w:type="dxa"/>
            <w:shd w:val="clear" w:color="auto" w:fill="F2F7FA"/>
            <w:vAlign w:val="center"/>
          </w:tcPr>
          <w:p w14:paraId="7E061051"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CA</w:t>
            </w:r>
          </w:p>
        </w:tc>
        <w:tc>
          <w:tcPr>
            <w:tcW w:w="7081" w:type="dxa"/>
            <w:shd w:val="clear" w:color="auto" w:fill="FFFDFC"/>
            <w:vAlign w:val="center"/>
          </w:tcPr>
          <w:p w14:paraId="49ACF7AD"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"Competent Authority"</w:t>
            </w:r>
          </w:p>
        </w:tc>
      </w:tr>
      <w:tr w:rsidR="00D36476" w:rsidRPr="00B46848" w14:paraId="2266BA45" w14:textId="77777777" w:rsidTr="00786CA5">
        <w:trPr>
          <w:trHeight w:val="491"/>
        </w:trPr>
        <w:tc>
          <w:tcPr>
            <w:tcW w:w="2999" w:type="dxa"/>
            <w:shd w:val="clear" w:color="auto" w:fill="F2F7FA"/>
            <w:vAlign w:val="center"/>
          </w:tcPr>
          <w:p w14:paraId="0B79E941"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Carcinogen</w:t>
            </w:r>
          </w:p>
        </w:tc>
        <w:tc>
          <w:tcPr>
            <w:tcW w:w="7081" w:type="dxa"/>
            <w:shd w:val="clear" w:color="auto" w:fill="FFFDFC"/>
            <w:vAlign w:val="center"/>
          </w:tcPr>
          <w:p w14:paraId="5EF61A95"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chemical substance or a mixture of chemical substances which induce cancer or increase its incidence.</w:t>
            </w:r>
          </w:p>
        </w:tc>
      </w:tr>
      <w:tr w:rsidR="00D36476" w:rsidRPr="00B46848" w14:paraId="2E32129E" w14:textId="77777777" w:rsidTr="00786CA5">
        <w:trPr>
          <w:trHeight w:val="229"/>
        </w:trPr>
        <w:tc>
          <w:tcPr>
            <w:tcW w:w="2999" w:type="dxa"/>
            <w:shd w:val="clear" w:color="auto" w:fill="F2F7FA"/>
            <w:vAlign w:val="center"/>
          </w:tcPr>
          <w:p w14:paraId="5A04B15F"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CAS</w:t>
            </w:r>
          </w:p>
        </w:tc>
        <w:tc>
          <w:tcPr>
            <w:tcW w:w="7081" w:type="dxa"/>
            <w:shd w:val="clear" w:color="auto" w:fill="FFFDFC"/>
            <w:vAlign w:val="center"/>
          </w:tcPr>
          <w:p w14:paraId="01156E38"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“Chemical Abstract Service"</w:t>
            </w:r>
          </w:p>
        </w:tc>
      </w:tr>
      <w:tr w:rsidR="00D36476" w:rsidRPr="00B46848" w14:paraId="68D6D9DD" w14:textId="77777777" w:rsidTr="00786CA5">
        <w:trPr>
          <w:trHeight w:val="244"/>
        </w:trPr>
        <w:tc>
          <w:tcPr>
            <w:tcW w:w="2999" w:type="dxa"/>
            <w:shd w:val="clear" w:color="auto" w:fill="F2F7FA"/>
            <w:vAlign w:val="center"/>
          </w:tcPr>
          <w:p w14:paraId="5200FAAF"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CBI</w:t>
            </w:r>
          </w:p>
        </w:tc>
        <w:tc>
          <w:tcPr>
            <w:tcW w:w="7081" w:type="dxa"/>
            <w:shd w:val="clear" w:color="auto" w:fill="FFFDFC"/>
            <w:vAlign w:val="center"/>
          </w:tcPr>
          <w:p w14:paraId="0A9DF544"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"Confidential Business Information"</w:t>
            </w:r>
          </w:p>
        </w:tc>
      </w:tr>
      <w:tr w:rsidR="00D36476" w:rsidRPr="00B46848" w14:paraId="605256E1" w14:textId="77777777" w:rsidTr="00786CA5">
        <w:trPr>
          <w:trHeight w:val="969"/>
        </w:trPr>
        <w:tc>
          <w:tcPr>
            <w:tcW w:w="2999" w:type="dxa"/>
            <w:shd w:val="clear" w:color="auto" w:fill="F2F7FA"/>
            <w:vAlign w:val="center"/>
          </w:tcPr>
          <w:p w14:paraId="1570DAEA"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Chemical identity</w:t>
            </w:r>
          </w:p>
        </w:tc>
        <w:tc>
          <w:tcPr>
            <w:tcW w:w="7081" w:type="dxa"/>
            <w:shd w:val="clear" w:color="auto" w:fill="FFFDFC"/>
            <w:vAlign w:val="center"/>
          </w:tcPr>
          <w:p w14:paraId="258AFE81"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name that will uniquely identify a chemical. This can be a name that is in accordance with the nomenclature systems of the International Union of Pure and Applied Chemistry (IUPAC) or the Chemical Abstracts Service (CAS), or a technical name.</w:t>
            </w:r>
          </w:p>
        </w:tc>
      </w:tr>
      <w:tr w:rsidR="00D36476" w:rsidRPr="00B46848" w14:paraId="22AD726B" w14:textId="77777777" w:rsidTr="00786CA5">
        <w:trPr>
          <w:trHeight w:val="737"/>
        </w:trPr>
        <w:tc>
          <w:tcPr>
            <w:tcW w:w="2999" w:type="dxa"/>
            <w:shd w:val="clear" w:color="auto" w:fill="F2F7FA"/>
            <w:vAlign w:val="center"/>
          </w:tcPr>
          <w:p w14:paraId="51DBE289"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Competent authority</w:t>
            </w:r>
          </w:p>
        </w:tc>
        <w:tc>
          <w:tcPr>
            <w:tcW w:w="7081" w:type="dxa"/>
            <w:shd w:val="clear" w:color="auto" w:fill="FFFDFC"/>
            <w:vAlign w:val="center"/>
          </w:tcPr>
          <w:p w14:paraId="7B8E71B7"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Any national body(</w:t>
            </w:r>
            <w:proofErr w:type="spellStart"/>
            <w:r w:rsidRPr="00B46848">
              <w:rPr>
                <w:rFonts w:ascii="Calibri Light" w:hAnsi="Calibri Light" w:cs="Calibri Light"/>
              </w:rPr>
              <w:t>ies</w:t>
            </w:r>
            <w:proofErr w:type="spellEnd"/>
            <w:r w:rsidRPr="00B46848">
              <w:rPr>
                <w:rFonts w:ascii="Calibri Light" w:hAnsi="Calibri Light" w:cs="Calibri Light"/>
              </w:rPr>
              <w:t>) or authority(</w:t>
            </w:r>
            <w:proofErr w:type="spellStart"/>
            <w:r w:rsidRPr="00B46848">
              <w:rPr>
                <w:rFonts w:ascii="Calibri Light" w:hAnsi="Calibri Light" w:cs="Calibri Light"/>
              </w:rPr>
              <w:t>ies</w:t>
            </w:r>
            <w:proofErr w:type="spellEnd"/>
            <w:r w:rsidRPr="00B46848">
              <w:rPr>
                <w:rFonts w:ascii="Calibri Light" w:hAnsi="Calibri Light" w:cs="Calibri Light"/>
              </w:rPr>
              <w:t>) designated or otherwise recognized as such in connection with the Globally Harmonized System of Classification and Labeling of Chemicals (GHS).</w:t>
            </w:r>
          </w:p>
        </w:tc>
      </w:tr>
      <w:tr w:rsidR="00D36476" w:rsidRPr="00B46848" w14:paraId="2680C448" w14:textId="77777777" w:rsidTr="00786CA5">
        <w:trPr>
          <w:trHeight w:val="476"/>
        </w:trPr>
        <w:tc>
          <w:tcPr>
            <w:tcW w:w="2999" w:type="dxa"/>
            <w:shd w:val="clear" w:color="auto" w:fill="F2F7FA"/>
            <w:vAlign w:val="center"/>
          </w:tcPr>
          <w:p w14:paraId="730B2CF0"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Compressed gas</w:t>
            </w:r>
          </w:p>
        </w:tc>
        <w:tc>
          <w:tcPr>
            <w:tcW w:w="7081" w:type="dxa"/>
            <w:shd w:val="clear" w:color="auto" w:fill="FFFDFC"/>
            <w:vAlign w:val="center"/>
          </w:tcPr>
          <w:p w14:paraId="0EC7EAA0"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gas which when packaged under pressure is entirely gaseous at -50°C, including all gases with a critical temperature£ -50°C.</w:t>
            </w:r>
          </w:p>
        </w:tc>
      </w:tr>
      <w:tr w:rsidR="00D36476" w:rsidRPr="00B46848" w14:paraId="22157193" w14:textId="77777777" w:rsidTr="00786CA5">
        <w:trPr>
          <w:trHeight w:val="332"/>
        </w:trPr>
        <w:tc>
          <w:tcPr>
            <w:tcW w:w="2999" w:type="dxa"/>
            <w:shd w:val="clear" w:color="auto" w:fill="F2F7FA"/>
            <w:vAlign w:val="center"/>
          </w:tcPr>
          <w:p w14:paraId="34F6D4ED"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Contact sensitizer</w:t>
            </w:r>
          </w:p>
        </w:tc>
        <w:tc>
          <w:tcPr>
            <w:tcW w:w="7081" w:type="dxa"/>
            <w:shd w:val="clear" w:color="auto" w:fill="FFFDFC"/>
            <w:vAlign w:val="center"/>
          </w:tcPr>
          <w:p w14:paraId="7C53489C"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substance that will induce an allergic response following skin contact. The definition for "contact sensitizer" is equivalent to "skin sensitizer".</w:t>
            </w:r>
          </w:p>
        </w:tc>
      </w:tr>
      <w:tr w:rsidR="00D36476" w:rsidRPr="00B46848" w14:paraId="227278EB" w14:textId="77777777" w:rsidTr="00786CA5">
        <w:trPr>
          <w:trHeight w:val="491"/>
        </w:trPr>
        <w:tc>
          <w:tcPr>
            <w:tcW w:w="2999" w:type="dxa"/>
            <w:shd w:val="clear" w:color="auto" w:fill="F2F7FA"/>
            <w:vAlign w:val="center"/>
          </w:tcPr>
          <w:p w14:paraId="2BB2D345"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Corrosive to metal</w:t>
            </w:r>
          </w:p>
        </w:tc>
        <w:tc>
          <w:tcPr>
            <w:tcW w:w="7081" w:type="dxa"/>
            <w:shd w:val="clear" w:color="auto" w:fill="FFFDFC"/>
            <w:vAlign w:val="center"/>
          </w:tcPr>
          <w:p w14:paraId="065FC0C2"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substance or a mixture which by chemical action will materially damage, or even destroy, metals.</w:t>
            </w:r>
          </w:p>
        </w:tc>
      </w:tr>
      <w:tr w:rsidR="00D36476" w:rsidRPr="00B46848" w14:paraId="154DF616" w14:textId="77777777" w:rsidTr="00786CA5">
        <w:trPr>
          <w:trHeight w:val="332"/>
        </w:trPr>
        <w:tc>
          <w:tcPr>
            <w:tcW w:w="2999" w:type="dxa"/>
            <w:shd w:val="clear" w:color="auto" w:fill="F2F7FA"/>
            <w:vAlign w:val="center"/>
          </w:tcPr>
          <w:p w14:paraId="1C9589D1"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Criteria</w:t>
            </w:r>
          </w:p>
        </w:tc>
        <w:tc>
          <w:tcPr>
            <w:tcW w:w="7081" w:type="dxa"/>
            <w:shd w:val="clear" w:color="auto" w:fill="FFFDFC"/>
            <w:vAlign w:val="center"/>
          </w:tcPr>
          <w:p w14:paraId="2FD4E47A"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technical definition for the physical, health and environmental hazards.</w:t>
            </w:r>
          </w:p>
        </w:tc>
      </w:tr>
      <w:tr w:rsidR="00D36476" w:rsidRPr="00B46848" w14:paraId="7581C232" w14:textId="77777777" w:rsidTr="00786CA5">
        <w:trPr>
          <w:trHeight w:val="491"/>
        </w:trPr>
        <w:tc>
          <w:tcPr>
            <w:tcW w:w="2999" w:type="dxa"/>
            <w:shd w:val="clear" w:color="auto" w:fill="F2F7FA"/>
            <w:vAlign w:val="center"/>
          </w:tcPr>
          <w:p w14:paraId="6AE674B2"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Critical temperature</w:t>
            </w:r>
          </w:p>
        </w:tc>
        <w:tc>
          <w:tcPr>
            <w:tcW w:w="7081" w:type="dxa"/>
            <w:shd w:val="clear" w:color="auto" w:fill="FFFDFC"/>
            <w:vAlign w:val="center"/>
          </w:tcPr>
          <w:p w14:paraId="2617AE2D"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temperature above which a pure gas cannot be liquefied, regardless of the degree of compression.</w:t>
            </w:r>
          </w:p>
        </w:tc>
      </w:tr>
      <w:tr w:rsidR="00D36476" w:rsidRPr="00B46848" w14:paraId="2CAF61D6" w14:textId="77777777" w:rsidTr="00786CA5">
        <w:trPr>
          <w:trHeight w:val="229"/>
        </w:trPr>
        <w:tc>
          <w:tcPr>
            <w:tcW w:w="2999" w:type="dxa"/>
            <w:shd w:val="clear" w:color="auto" w:fill="F2F7FA"/>
            <w:vAlign w:val="center"/>
          </w:tcPr>
          <w:p w14:paraId="0E03EDCE"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Dermal Corrosion</w:t>
            </w:r>
          </w:p>
        </w:tc>
        <w:tc>
          <w:tcPr>
            <w:tcW w:w="7081" w:type="dxa"/>
            <w:shd w:val="clear" w:color="auto" w:fill="FFFDFC"/>
            <w:vAlign w:val="center"/>
          </w:tcPr>
          <w:p w14:paraId="47C6B234"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See skin corrosion.</w:t>
            </w:r>
          </w:p>
        </w:tc>
      </w:tr>
      <w:tr w:rsidR="00D36476" w:rsidRPr="00B46848" w14:paraId="1C40C0F6" w14:textId="77777777" w:rsidTr="00786CA5">
        <w:trPr>
          <w:trHeight w:val="244"/>
        </w:trPr>
        <w:tc>
          <w:tcPr>
            <w:tcW w:w="2999" w:type="dxa"/>
            <w:shd w:val="clear" w:color="auto" w:fill="F2F7FA"/>
            <w:vAlign w:val="center"/>
          </w:tcPr>
          <w:p w14:paraId="5F492CA0"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Dermal irritation</w:t>
            </w:r>
          </w:p>
        </w:tc>
        <w:tc>
          <w:tcPr>
            <w:tcW w:w="7081" w:type="dxa"/>
            <w:shd w:val="clear" w:color="auto" w:fill="FFFDFC"/>
            <w:vAlign w:val="center"/>
          </w:tcPr>
          <w:p w14:paraId="1541E6D2"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See skin irritation.</w:t>
            </w:r>
          </w:p>
        </w:tc>
      </w:tr>
      <w:tr w:rsidR="00D36476" w:rsidRPr="00B46848" w14:paraId="7DBC0FF7" w14:textId="77777777" w:rsidTr="00786CA5">
        <w:trPr>
          <w:trHeight w:val="476"/>
        </w:trPr>
        <w:tc>
          <w:tcPr>
            <w:tcW w:w="2999" w:type="dxa"/>
            <w:shd w:val="clear" w:color="auto" w:fill="F2F7FA"/>
            <w:vAlign w:val="center"/>
          </w:tcPr>
          <w:p w14:paraId="7B375975"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Dissolved gas</w:t>
            </w:r>
          </w:p>
        </w:tc>
        <w:tc>
          <w:tcPr>
            <w:tcW w:w="7081" w:type="dxa"/>
            <w:shd w:val="clear" w:color="auto" w:fill="FFFDFC"/>
            <w:vAlign w:val="center"/>
          </w:tcPr>
          <w:p w14:paraId="156FD145"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gas which when packaged under pressure is dissolved in a liquid phase solvent.</w:t>
            </w:r>
          </w:p>
        </w:tc>
      </w:tr>
      <w:tr w:rsidR="00D36476" w:rsidRPr="00B46848" w14:paraId="62FCCB6A" w14:textId="77777777" w:rsidTr="00786CA5">
        <w:trPr>
          <w:trHeight w:val="491"/>
        </w:trPr>
        <w:tc>
          <w:tcPr>
            <w:tcW w:w="2999" w:type="dxa"/>
            <w:shd w:val="clear" w:color="auto" w:fill="F2F7FA"/>
            <w:vAlign w:val="center"/>
          </w:tcPr>
          <w:p w14:paraId="32BD7702"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EC50</w:t>
            </w:r>
          </w:p>
        </w:tc>
        <w:tc>
          <w:tcPr>
            <w:tcW w:w="7081" w:type="dxa"/>
            <w:shd w:val="clear" w:color="auto" w:fill="FFFDFC"/>
            <w:vAlign w:val="center"/>
          </w:tcPr>
          <w:p w14:paraId="298B605E"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effective concentration of a substance that causes 50% of the maximum response.</w:t>
            </w:r>
          </w:p>
        </w:tc>
      </w:tr>
      <w:tr w:rsidR="00D36476" w:rsidRPr="00B46848" w14:paraId="47F2D72C" w14:textId="77777777" w:rsidTr="00786CA5">
        <w:trPr>
          <w:trHeight w:val="476"/>
        </w:trPr>
        <w:tc>
          <w:tcPr>
            <w:tcW w:w="2999" w:type="dxa"/>
            <w:shd w:val="clear" w:color="auto" w:fill="F2F7FA"/>
            <w:vAlign w:val="center"/>
          </w:tcPr>
          <w:p w14:paraId="17149679"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EC Number or (ECN)</w:t>
            </w:r>
          </w:p>
        </w:tc>
        <w:tc>
          <w:tcPr>
            <w:tcW w:w="7081" w:type="dxa"/>
            <w:shd w:val="clear" w:color="auto" w:fill="FFFDFC"/>
            <w:vAlign w:val="center"/>
          </w:tcPr>
          <w:p w14:paraId="0BDD6831"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reference number used by the European Communities to identify dangerous substances, particularly those registered under EINECS.</w:t>
            </w:r>
          </w:p>
        </w:tc>
      </w:tr>
      <w:tr w:rsidR="00D36476" w:rsidRPr="00B46848" w14:paraId="16001E89" w14:textId="77777777" w:rsidTr="00786CA5">
        <w:trPr>
          <w:trHeight w:val="244"/>
        </w:trPr>
        <w:tc>
          <w:tcPr>
            <w:tcW w:w="2999" w:type="dxa"/>
            <w:shd w:val="clear" w:color="auto" w:fill="F2F7FA"/>
            <w:vAlign w:val="center"/>
          </w:tcPr>
          <w:p w14:paraId="4A3595BD"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ECOSOC</w:t>
            </w:r>
          </w:p>
        </w:tc>
        <w:tc>
          <w:tcPr>
            <w:tcW w:w="7081" w:type="dxa"/>
            <w:shd w:val="clear" w:color="auto" w:fill="FFFDFC"/>
            <w:vAlign w:val="center"/>
          </w:tcPr>
          <w:p w14:paraId="04BE5CF0"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"Economic and Social Council of the United Nations".</w:t>
            </w:r>
          </w:p>
        </w:tc>
      </w:tr>
      <w:tr w:rsidR="00D36476" w:rsidRPr="00B46848" w14:paraId="564D6236" w14:textId="77777777" w:rsidTr="00786CA5">
        <w:trPr>
          <w:trHeight w:val="229"/>
        </w:trPr>
        <w:tc>
          <w:tcPr>
            <w:tcW w:w="2999" w:type="dxa"/>
            <w:shd w:val="clear" w:color="auto" w:fill="F2F7FA"/>
            <w:vAlign w:val="center"/>
          </w:tcPr>
          <w:p w14:paraId="1DA01BDA"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EINECS</w:t>
            </w:r>
          </w:p>
        </w:tc>
        <w:tc>
          <w:tcPr>
            <w:tcW w:w="7081" w:type="dxa"/>
            <w:shd w:val="clear" w:color="auto" w:fill="FFFDFC"/>
            <w:vAlign w:val="center"/>
          </w:tcPr>
          <w:p w14:paraId="225948DF"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"European Inventory of Existing Commercial Chemical Substances".</w:t>
            </w:r>
          </w:p>
        </w:tc>
      </w:tr>
      <w:tr w:rsidR="00D36476" w:rsidRPr="00B46848" w14:paraId="1E142F24" w14:textId="77777777" w:rsidTr="00786CA5">
        <w:trPr>
          <w:trHeight w:val="244"/>
        </w:trPr>
        <w:tc>
          <w:tcPr>
            <w:tcW w:w="2999" w:type="dxa"/>
            <w:shd w:val="clear" w:color="auto" w:fill="F2F7FA"/>
            <w:vAlign w:val="center"/>
          </w:tcPr>
          <w:p w14:paraId="71BD8B3B"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End Point</w:t>
            </w:r>
          </w:p>
        </w:tc>
        <w:tc>
          <w:tcPr>
            <w:tcW w:w="7081" w:type="dxa"/>
            <w:shd w:val="clear" w:color="auto" w:fill="FFFDFC"/>
            <w:vAlign w:val="center"/>
          </w:tcPr>
          <w:p w14:paraId="0F933991"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Physical, health and environmental hazards.</w:t>
            </w:r>
          </w:p>
        </w:tc>
      </w:tr>
      <w:tr w:rsidR="00D36476" w:rsidRPr="00B46848" w14:paraId="04DF83CF" w14:textId="77777777" w:rsidTr="00786CA5">
        <w:trPr>
          <w:trHeight w:val="229"/>
        </w:trPr>
        <w:tc>
          <w:tcPr>
            <w:tcW w:w="2999" w:type="dxa"/>
            <w:shd w:val="clear" w:color="auto" w:fill="F2F7FA"/>
            <w:vAlign w:val="center"/>
          </w:tcPr>
          <w:p w14:paraId="07614C27"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ErC50</w:t>
            </w:r>
          </w:p>
        </w:tc>
        <w:tc>
          <w:tcPr>
            <w:tcW w:w="7081" w:type="dxa"/>
            <w:shd w:val="clear" w:color="auto" w:fill="FFFDFC"/>
            <w:vAlign w:val="center"/>
          </w:tcPr>
          <w:p w14:paraId="3AB32000"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EC50 in terms of reduction of growth rate.</w:t>
            </w:r>
          </w:p>
        </w:tc>
      </w:tr>
      <w:tr w:rsidR="00D36476" w:rsidRPr="00B46848" w14:paraId="3C953FC5" w14:textId="77777777" w:rsidTr="00786CA5">
        <w:trPr>
          <w:trHeight w:val="244"/>
        </w:trPr>
        <w:tc>
          <w:tcPr>
            <w:tcW w:w="2999" w:type="dxa"/>
            <w:shd w:val="clear" w:color="auto" w:fill="F2F7FA"/>
            <w:vAlign w:val="center"/>
          </w:tcPr>
          <w:p w14:paraId="0DD04D95"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EU</w:t>
            </w:r>
          </w:p>
        </w:tc>
        <w:tc>
          <w:tcPr>
            <w:tcW w:w="7081" w:type="dxa"/>
            <w:shd w:val="clear" w:color="auto" w:fill="FFFDFC"/>
            <w:vAlign w:val="center"/>
          </w:tcPr>
          <w:p w14:paraId="0B3CF525"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"European Union".</w:t>
            </w:r>
          </w:p>
        </w:tc>
      </w:tr>
      <w:tr w:rsidR="00D36476" w:rsidRPr="00B46848" w14:paraId="4B1F72C9" w14:textId="77777777" w:rsidTr="00786CA5">
        <w:trPr>
          <w:trHeight w:val="229"/>
        </w:trPr>
        <w:tc>
          <w:tcPr>
            <w:tcW w:w="2999" w:type="dxa"/>
            <w:shd w:val="clear" w:color="auto" w:fill="F2F7FA"/>
            <w:vAlign w:val="center"/>
          </w:tcPr>
          <w:p w14:paraId="44BC2C4D"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Explosive article</w:t>
            </w:r>
          </w:p>
        </w:tc>
        <w:tc>
          <w:tcPr>
            <w:tcW w:w="7081" w:type="dxa"/>
            <w:shd w:val="clear" w:color="auto" w:fill="FFFDFC"/>
            <w:vAlign w:val="center"/>
          </w:tcPr>
          <w:p w14:paraId="01FC679C"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An article containing one or more explosive substances.</w:t>
            </w:r>
          </w:p>
        </w:tc>
      </w:tr>
      <w:tr w:rsidR="00D36476" w:rsidRPr="00B46848" w14:paraId="60B52E2E" w14:textId="77777777" w:rsidTr="00786CA5">
        <w:trPr>
          <w:trHeight w:val="962"/>
        </w:trPr>
        <w:tc>
          <w:tcPr>
            <w:tcW w:w="2999" w:type="dxa"/>
            <w:shd w:val="clear" w:color="auto" w:fill="F2F7FA"/>
            <w:vAlign w:val="center"/>
          </w:tcPr>
          <w:p w14:paraId="10835BD2"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Explosive substance</w:t>
            </w:r>
          </w:p>
        </w:tc>
        <w:tc>
          <w:tcPr>
            <w:tcW w:w="7081" w:type="dxa"/>
            <w:shd w:val="clear" w:color="auto" w:fill="FFFDFC"/>
            <w:vAlign w:val="center"/>
          </w:tcPr>
          <w:p w14:paraId="1A6646C2"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solid or liquid substance (or mixture of substances) which is in itself capable by chemical reaction of producing gas at such a temperature and pressure and at such a speed as to cause damage to the surroundings. Pyrotechnic substances are included even when they do not emit gases.</w:t>
            </w:r>
          </w:p>
        </w:tc>
      </w:tr>
      <w:tr w:rsidR="00D36476" w:rsidRPr="00B46848" w14:paraId="0E75BFC2" w14:textId="77777777" w:rsidTr="00786CA5">
        <w:trPr>
          <w:trHeight w:val="737"/>
        </w:trPr>
        <w:tc>
          <w:tcPr>
            <w:tcW w:w="2999" w:type="dxa"/>
            <w:shd w:val="clear" w:color="auto" w:fill="F2F7FA"/>
            <w:vAlign w:val="center"/>
          </w:tcPr>
          <w:p w14:paraId="21B99346"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Eye irritation</w:t>
            </w:r>
          </w:p>
        </w:tc>
        <w:tc>
          <w:tcPr>
            <w:tcW w:w="7081" w:type="dxa"/>
            <w:shd w:val="clear" w:color="auto" w:fill="FFFDFC"/>
            <w:vAlign w:val="center"/>
          </w:tcPr>
          <w:p w14:paraId="6753A1DE" w14:textId="7667B81F" w:rsidR="00D36476" w:rsidRPr="00B46848" w:rsidRDefault="00D36476">
            <w:pPr>
              <w:spacing w:line="238" w:lineRule="auto"/>
              <w:rPr>
                <w:rFonts w:ascii="Calibri Light" w:hAnsi="Calibri Light" w:cs="Calibri Light"/>
              </w:rPr>
            </w:pPr>
            <w:r w:rsidRPr="00B46848">
              <w:rPr>
                <w:rFonts w:ascii="Calibri Light" w:hAnsi="Calibri Light" w:cs="Calibri Light"/>
              </w:rPr>
              <w:t xml:space="preserve">The production of changes in the eye following the application of test substance to the front surface of the eye, which are fully reversible within </w:t>
            </w:r>
            <w:proofErr w:type="gramStart"/>
            <w:r w:rsidR="00B622AA">
              <w:rPr>
                <w:rFonts w:ascii="Calibri Light" w:hAnsi="Calibri Light" w:cs="Calibri Light"/>
              </w:rPr>
              <w:t>twenty one</w:t>
            </w:r>
            <w:proofErr w:type="gramEnd"/>
            <w:r w:rsidR="00B622AA">
              <w:rPr>
                <w:rFonts w:ascii="Calibri Light" w:hAnsi="Calibri Light" w:cs="Calibri Light"/>
              </w:rPr>
              <w:t xml:space="preserve"> (</w:t>
            </w:r>
            <w:r w:rsidRPr="00B46848">
              <w:rPr>
                <w:rFonts w:ascii="Calibri Light" w:hAnsi="Calibri Light" w:cs="Calibri Light"/>
              </w:rPr>
              <w:t>21</w:t>
            </w:r>
            <w:r w:rsidR="00B622AA">
              <w:rPr>
                <w:rFonts w:ascii="Calibri Light" w:hAnsi="Calibri Light" w:cs="Calibri Light"/>
              </w:rPr>
              <w:t>)</w:t>
            </w:r>
            <w:r w:rsidRPr="00B46848">
              <w:rPr>
                <w:rFonts w:ascii="Calibri Light" w:hAnsi="Calibri Light" w:cs="Calibri Light"/>
              </w:rPr>
              <w:t xml:space="preserve"> days of application.</w:t>
            </w:r>
          </w:p>
        </w:tc>
      </w:tr>
      <w:tr w:rsidR="00D36476" w:rsidRPr="00B46848" w14:paraId="40418F2E" w14:textId="77777777" w:rsidTr="00786CA5">
        <w:trPr>
          <w:trHeight w:val="476"/>
        </w:trPr>
        <w:tc>
          <w:tcPr>
            <w:tcW w:w="2999" w:type="dxa"/>
            <w:shd w:val="clear" w:color="auto" w:fill="F2F7FA"/>
            <w:vAlign w:val="center"/>
          </w:tcPr>
          <w:p w14:paraId="564A1D7D"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Flammable gas</w:t>
            </w:r>
          </w:p>
        </w:tc>
        <w:tc>
          <w:tcPr>
            <w:tcW w:w="7081" w:type="dxa"/>
            <w:shd w:val="clear" w:color="auto" w:fill="FFFDFC"/>
            <w:vAlign w:val="center"/>
          </w:tcPr>
          <w:p w14:paraId="745A1E19"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gas having a flammable range with air at 20°C and a standard pressure of 101.3kPa.</w:t>
            </w:r>
          </w:p>
        </w:tc>
      </w:tr>
      <w:tr w:rsidR="00D36476" w:rsidRPr="00B46848" w14:paraId="3AD11236" w14:textId="77777777" w:rsidTr="00786CA5">
        <w:trPr>
          <w:trHeight w:val="244"/>
        </w:trPr>
        <w:tc>
          <w:tcPr>
            <w:tcW w:w="2999" w:type="dxa"/>
            <w:shd w:val="clear" w:color="auto" w:fill="F2F7FA"/>
            <w:vAlign w:val="center"/>
          </w:tcPr>
          <w:p w14:paraId="2E1EB958"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Flammable liquid</w:t>
            </w:r>
          </w:p>
        </w:tc>
        <w:tc>
          <w:tcPr>
            <w:tcW w:w="7081" w:type="dxa"/>
            <w:shd w:val="clear" w:color="auto" w:fill="FFFDFC"/>
            <w:vAlign w:val="center"/>
          </w:tcPr>
          <w:p w14:paraId="6BB93271"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liquid having a flash point of not more than 93°C.</w:t>
            </w:r>
          </w:p>
        </w:tc>
      </w:tr>
      <w:tr w:rsidR="00D36476" w:rsidRPr="00B46848" w14:paraId="6CD178B3" w14:textId="77777777" w:rsidTr="00786CA5">
        <w:trPr>
          <w:trHeight w:val="476"/>
        </w:trPr>
        <w:tc>
          <w:tcPr>
            <w:tcW w:w="2999" w:type="dxa"/>
            <w:shd w:val="clear" w:color="auto" w:fill="F2F7FA"/>
            <w:vAlign w:val="center"/>
          </w:tcPr>
          <w:p w14:paraId="01B47085"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Flammable solid</w:t>
            </w:r>
          </w:p>
        </w:tc>
        <w:tc>
          <w:tcPr>
            <w:tcW w:w="7081" w:type="dxa"/>
            <w:shd w:val="clear" w:color="auto" w:fill="FFFDFC"/>
            <w:vAlign w:val="center"/>
          </w:tcPr>
          <w:p w14:paraId="024D5C10"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solid which is readily combustible or may cause or contribute to fire through friction.</w:t>
            </w:r>
          </w:p>
        </w:tc>
      </w:tr>
      <w:tr w:rsidR="00D36476" w:rsidRPr="00B46848" w14:paraId="07DEEFB2" w14:textId="77777777" w:rsidTr="00786CA5">
        <w:trPr>
          <w:trHeight w:val="722"/>
        </w:trPr>
        <w:tc>
          <w:tcPr>
            <w:tcW w:w="2999" w:type="dxa"/>
            <w:shd w:val="clear" w:color="auto" w:fill="F2F7FA"/>
            <w:vAlign w:val="center"/>
          </w:tcPr>
          <w:p w14:paraId="3B106648"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Flash point</w:t>
            </w:r>
          </w:p>
        </w:tc>
        <w:tc>
          <w:tcPr>
            <w:tcW w:w="7081" w:type="dxa"/>
            <w:shd w:val="clear" w:color="auto" w:fill="FFFDFC"/>
            <w:vAlign w:val="center"/>
          </w:tcPr>
          <w:p w14:paraId="7F30A2B5"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lowest temperature (corrected to a standard pressure of 101.3 kPa) at which the application of an ignition source causes the vapors of a liquid to ignite under specified test conditions.</w:t>
            </w:r>
          </w:p>
        </w:tc>
      </w:tr>
      <w:tr w:rsidR="00D36476" w:rsidRPr="00B46848" w14:paraId="4A746D63" w14:textId="77777777" w:rsidTr="00786CA5">
        <w:trPr>
          <w:trHeight w:val="512"/>
        </w:trPr>
        <w:tc>
          <w:tcPr>
            <w:tcW w:w="2999" w:type="dxa"/>
            <w:shd w:val="clear" w:color="auto" w:fill="F2F7FA"/>
            <w:vAlign w:val="center"/>
          </w:tcPr>
          <w:p w14:paraId="0E9E2F8C"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Gas</w:t>
            </w:r>
          </w:p>
        </w:tc>
        <w:tc>
          <w:tcPr>
            <w:tcW w:w="7081" w:type="dxa"/>
            <w:shd w:val="clear" w:color="auto" w:fill="FFFDFC"/>
            <w:vAlign w:val="center"/>
          </w:tcPr>
          <w:p w14:paraId="6592C3F5"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substance which (</w:t>
            </w:r>
            <w:proofErr w:type="spellStart"/>
            <w:r w:rsidRPr="00B46848">
              <w:rPr>
                <w:rFonts w:ascii="Calibri Light" w:hAnsi="Calibri Light" w:cs="Calibri Light"/>
              </w:rPr>
              <w:t>i</w:t>
            </w:r>
            <w:proofErr w:type="spellEnd"/>
            <w:r w:rsidRPr="00B46848">
              <w:rPr>
                <w:rFonts w:ascii="Calibri Light" w:hAnsi="Calibri Light" w:cs="Calibri Light"/>
              </w:rPr>
              <w:t>) at 50 °C has a vapor pressure greater than 300 kPa; or (ii) is completely gaseous at 20 °C at a standard pressure of 101.3 kPa.</w:t>
            </w:r>
          </w:p>
        </w:tc>
      </w:tr>
      <w:tr w:rsidR="00D36476" w:rsidRPr="00B46848" w14:paraId="66AB31E6" w14:textId="77777777" w:rsidTr="00786CA5">
        <w:trPr>
          <w:trHeight w:val="422"/>
        </w:trPr>
        <w:tc>
          <w:tcPr>
            <w:tcW w:w="2999" w:type="dxa"/>
            <w:shd w:val="clear" w:color="auto" w:fill="F2F7FA"/>
            <w:vAlign w:val="center"/>
          </w:tcPr>
          <w:p w14:paraId="6F955191"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GESAMP</w:t>
            </w:r>
          </w:p>
        </w:tc>
        <w:tc>
          <w:tcPr>
            <w:tcW w:w="7081" w:type="dxa"/>
            <w:shd w:val="clear" w:color="auto" w:fill="FFFDFC"/>
            <w:vAlign w:val="center"/>
          </w:tcPr>
          <w:p w14:paraId="4E672960"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Joint Group of Experts on the Scientific Aspects of Marine Environmental Protection of IMO/FAO/UNESCO/WMO/WHO/IAEA/UN/UNEP."</w:t>
            </w:r>
          </w:p>
        </w:tc>
      </w:tr>
      <w:tr w:rsidR="00D36476" w:rsidRPr="00B46848" w14:paraId="301487F9" w14:textId="77777777" w:rsidTr="00786CA5">
        <w:trPr>
          <w:trHeight w:val="491"/>
        </w:trPr>
        <w:tc>
          <w:tcPr>
            <w:tcW w:w="2999" w:type="dxa"/>
            <w:shd w:val="clear" w:color="auto" w:fill="F2F7FA"/>
            <w:vAlign w:val="center"/>
          </w:tcPr>
          <w:p w14:paraId="50A61F38"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GHS</w:t>
            </w:r>
          </w:p>
        </w:tc>
        <w:tc>
          <w:tcPr>
            <w:tcW w:w="7081" w:type="dxa"/>
            <w:shd w:val="clear" w:color="auto" w:fill="FFFDFC"/>
            <w:vAlign w:val="center"/>
          </w:tcPr>
          <w:p w14:paraId="100878F2"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Globally Harmonized System of Classification and Labeling of Chemicals".</w:t>
            </w:r>
          </w:p>
        </w:tc>
      </w:tr>
      <w:tr w:rsidR="00D36476" w:rsidRPr="00B46848" w14:paraId="6F83247A" w14:textId="77777777" w:rsidTr="00786CA5">
        <w:trPr>
          <w:trHeight w:val="1214"/>
        </w:trPr>
        <w:tc>
          <w:tcPr>
            <w:tcW w:w="2999" w:type="dxa"/>
            <w:shd w:val="clear" w:color="auto" w:fill="F2F7FA"/>
            <w:vAlign w:val="center"/>
          </w:tcPr>
          <w:p w14:paraId="1EB12DCE"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Hazard category</w:t>
            </w:r>
          </w:p>
        </w:tc>
        <w:tc>
          <w:tcPr>
            <w:tcW w:w="7081" w:type="dxa"/>
            <w:shd w:val="clear" w:color="auto" w:fill="FFFDFC"/>
            <w:vAlign w:val="center"/>
          </w:tcPr>
          <w:p w14:paraId="0E370338"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division of criteria within each hazard class, e.g., oral acute toxicity includes five hazard categories and flammable liquids include four hazard categories. These categories compare hazard severity within a hazard class and should not be taken as a comparison of hazard categories more generally.</w:t>
            </w:r>
          </w:p>
        </w:tc>
      </w:tr>
      <w:tr w:rsidR="00D36476" w:rsidRPr="00B46848" w14:paraId="2843F9B9" w14:textId="77777777" w:rsidTr="00786CA5">
        <w:trPr>
          <w:trHeight w:val="476"/>
        </w:trPr>
        <w:tc>
          <w:tcPr>
            <w:tcW w:w="2999" w:type="dxa"/>
            <w:shd w:val="clear" w:color="auto" w:fill="F2F7FA"/>
            <w:vAlign w:val="center"/>
          </w:tcPr>
          <w:p w14:paraId="151B51D0"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Hazard class</w:t>
            </w:r>
          </w:p>
        </w:tc>
        <w:tc>
          <w:tcPr>
            <w:tcW w:w="7081" w:type="dxa"/>
            <w:shd w:val="clear" w:color="auto" w:fill="FFFDFC"/>
            <w:vAlign w:val="center"/>
          </w:tcPr>
          <w:p w14:paraId="541E44D8"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nature of the physical, health or environmental hazard, e.g., flammable solid carcinogen, oral acute toxicity.</w:t>
            </w:r>
          </w:p>
        </w:tc>
      </w:tr>
      <w:tr w:rsidR="00D36476" w:rsidRPr="00B46848" w14:paraId="7797A56F" w14:textId="77777777" w:rsidTr="00786CA5">
        <w:trPr>
          <w:trHeight w:val="737"/>
        </w:trPr>
        <w:tc>
          <w:tcPr>
            <w:tcW w:w="2999" w:type="dxa"/>
            <w:shd w:val="clear" w:color="auto" w:fill="F2F7FA"/>
            <w:vAlign w:val="center"/>
          </w:tcPr>
          <w:p w14:paraId="52CFED39"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Hazard statement</w:t>
            </w:r>
          </w:p>
        </w:tc>
        <w:tc>
          <w:tcPr>
            <w:tcW w:w="7081" w:type="dxa"/>
            <w:shd w:val="clear" w:color="auto" w:fill="FFFDFC"/>
            <w:vAlign w:val="center"/>
          </w:tcPr>
          <w:p w14:paraId="0DCC7455"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statement assigned to a hazard class and category that describes the nature of the hazards of a hazardous product, including, where appropriate, the degree of hazard.</w:t>
            </w:r>
          </w:p>
        </w:tc>
      </w:tr>
      <w:tr w:rsidR="00D36476" w:rsidRPr="00B46848" w14:paraId="1308675A" w14:textId="77777777" w:rsidTr="00786CA5">
        <w:trPr>
          <w:trHeight w:val="229"/>
        </w:trPr>
        <w:tc>
          <w:tcPr>
            <w:tcW w:w="2999" w:type="dxa"/>
            <w:shd w:val="clear" w:color="auto" w:fill="F2F7FA"/>
            <w:vAlign w:val="center"/>
          </w:tcPr>
          <w:p w14:paraId="0FB29B3F"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IARC</w:t>
            </w:r>
          </w:p>
        </w:tc>
        <w:tc>
          <w:tcPr>
            <w:tcW w:w="7081" w:type="dxa"/>
            <w:shd w:val="clear" w:color="auto" w:fill="FFFDFC"/>
            <w:vAlign w:val="center"/>
          </w:tcPr>
          <w:p w14:paraId="51FA868B"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"International Agency for the Research on Cancer".</w:t>
            </w:r>
          </w:p>
        </w:tc>
      </w:tr>
      <w:tr w:rsidR="00D36476" w:rsidRPr="00B46848" w14:paraId="452E4716" w14:textId="77777777" w:rsidTr="00786CA5">
        <w:trPr>
          <w:trHeight w:val="244"/>
        </w:trPr>
        <w:tc>
          <w:tcPr>
            <w:tcW w:w="2999" w:type="dxa"/>
            <w:shd w:val="clear" w:color="auto" w:fill="F2F7FA"/>
            <w:vAlign w:val="center"/>
          </w:tcPr>
          <w:p w14:paraId="4471ADE7"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ILO</w:t>
            </w:r>
          </w:p>
        </w:tc>
        <w:tc>
          <w:tcPr>
            <w:tcW w:w="7081" w:type="dxa"/>
            <w:shd w:val="clear" w:color="auto" w:fill="FFFDFC"/>
            <w:vAlign w:val="center"/>
          </w:tcPr>
          <w:p w14:paraId="58295853"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"International Labor Organization".</w:t>
            </w:r>
          </w:p>
        </w:tc>
      </w:tr>
      <w:tr w:rsidR="00D36476" w:rsidRPr="00B46848" w14:paraId="0042435A" w14:textId="77777777" w:rsidTr="00786CA5">
        <w:trPr>
          <w:trHeight w:val="229"/>
        </w:trPr>
        <w:tc>
          <w:tcPr>
            <w:tcW w:w="2999" w:type="dxa"/>
            <w:shd w:val="clear" w:color="auto" w:fill="F2F7FA"/>
            <w:vAlign w:val="center"/>
          </w:tcPr>
          <w:p w14:paraId="1B69F627"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IMO</w:t>
            </w:r>
          </w:p>
        </w:tc>
        <w:tc>
          <w:tcPr>
            <w:tcW w:w="7081" w:type="dxa"/>
            <w:shd w:val="clear" w:color="auto" w:fill="FFFDFC"/>
            <w:vAlign w:val="center"/>
          </w:tcPr>
          <w:p w14:paraId="4B1503DE"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"International Maritime Organization".</w:t>
            </w:r>
          </w:p>
        </w:tc>
      </w:tr>
      <w:tr w:rsidR="00D36476" w:rsidRPr="00B46848" w14:paraId="656EF2EE" w14:textId="77777777" w:rsidTr="00786CA5">
        <w:trPr>
          <w:trHeight w:val="491"/>
        </w:trPr>
        <w:tc>
          <w:tcPr>
            <w:tcW w:w="2999" w:type="dxa"/>
            <w:shd w:val="clear" w:color="auto" w:fill="F2F7FA"/>
            <w:vAlign w:val="center"/>
          </w:tcPr>
          <w:p w14:paraId="091E9629"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Initial boiling point</w:t>
            </w:r>
          </w:p>
        </w:tc>
        <w:tc>
          <w:tcPr>
            <w:tcW w:w="7081" w:type="dxa"/>
            <w:shd w:val="clear" w:color="auto" w:fill="FFFDFC"/>
            <w:vAlign w:val="center"/>
          </w:tcPr>
          <w:p w14:paraId="75735ACA"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temperature of a liquid at which its vapor pressure is equal to the standard pressure (101.3kPa), i.e., the first gas bubble appears.</w:t>
            </w:r>
          </w:p>
        </w:tc>
      </w:tr>
      <w:tr w:rsidR="00D36476" w:rsidRPr="00B46848" w14:paraId="436E4D1D" w14:textId="77777777" w:rsidTr="00786CA5">
        <w:trPr>
          <w:trHeight w:val="161"/>
        </w:trPr>
        <w:tc>
          <w:tcPr>
            <w:tcW w:w="2999" w:type="dxa"/>
            <w:shd w:val="clear" w:color="auto" w:fill="F2F7FA"/>
            <w:vAlign w:val="center"/>
          </w:tcPr>
          <w:p w14:paraId="6C6A733E"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IOMC</w:t>
            </w:r>
          </w:p>
        </w:tc>
        <w:tc>
          <w:tcPr>
            <w:tcW w:w="7081" w:type="dxa"/>
            <w:shd w:val="clear" w:color="auto" w:fill="FFFDFC"/>
            <w:vAlign w:val="center"/>
          </w:tcPr>
          <w:p w14:paraId="4AD4091C"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"Inter-organization Program on the Sound Management of Chemicals".</w:t>
            </w:r>
          </w:p>
        </w:tc>
      </w:tr>
      <w:tr w:rsidR="00D36476" w:rsidRPr="00B46848" w14:paraId="1497DE31" w14:textId="77777777" w:rsidTr="00786CA5">
        <w:trPr>
          <w:trHeight w:val="244"/>
        </w:trPr>
        <w:tc>
          <w:tcPr>
            <w:tcW w:w="2999" w:type="dxa"/>
            <w:shd w:val="clear" w:color="auto" w:fill="F2F7FA"/>
            <w:vAlign w:val="center"/>
          </w:tcPr>
          <w:p w14:paraId="7991387C"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IPCS</w:t>
            </w:r>
          </w:p>
        </w:tc>
        <w:tc>
          <w:tcPr>
            <w:tcW w:w="7081" w:type="dxa"/>
            <w:shd w:val="clear" w:color="auto" w:fill="FFFDFC"/>
            <w:vAlign w:val="center"/>
          </w:tcPr>
          <w:p w14:paraId="5330DCEA"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"International Program on Chemical Safety".</w:t>
            </w:r>
          </w:p>
        </w:tc>
      </w:tr>
      <w:tr w:rsidR="00D36476" w:rsidRPr="00B46848" w14:paraId="610FA9B5" w14:textId="77777777" w:rsidTr="00786CA5">
        <w:trPr>
          <w:trHeight w:val="229"/>
        </w:trPr>
        <w:tc>
          <w:tcPr>
            <w:tcW w:w="2999" w:type="dxa"/>
            <w:shd w:val="clear" w:color="auto" w:fill="F2F7FA"/>
            <w:vAlign w:val="center"/>
          </w:tcPr>
          <w:p w14:paraId="2133C7D5"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ISO</w:t>
            </w:r>
          </w:p>
        </w:tc>
        <w:tc>
          <w:tcPr>
            <w:tcW w:w="7081" w:type="dxa"/>
            <w:shd w:val="clear" w:color="auto" w:fill="FFFDFC"/>
            <w:vAlign w:val="center"/>
          </w:tcPr>
          <w:p w14:paraId="5A85FB89"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International Standards Organization.</w:t>
            </w:r>
          </w:p>
        </w:tc>
      </w:tr>
      <w:tr w:rsidR="00D36476" w:rsidRPr="00B46848" w14:paraId="35E5E293" w14:textId="77777777" w:rsidTr="00786CA5">
        <w:trPr>
          <w:trHeight w:val="244"/>
        </w:trPr>
        <w:tc>
          <w:tcPr>
            <w:tcW w:w="2999" w:type="dxa"/>
            <w:shd w:val="clear" w:color="auto" w:fill="F2F7FA"/>
            <w:vAlign w:val="center"/>
          </w:tcPr>
          <w:p w14:paraId="30EE7705"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IUPAC</w:t>
            </w:r>
          </w:p>
        </w:tc>
        <w:tc>
          <w:tcPr>
            <w:tcW w:w="7081" w:type="dxa"/>
            <w:shd w:val="clear" w:color="auto" w:fill="FFFDFC"/>
            <w:vAlign w:val="center"/>
          </w:tcPr>
          <w:p w14:paraId="4758D4BB"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"International Union of Pure and Applied Chemistry".</w:t>
            </w:r>
          </w:p>
        </w:tc>
      </w:tr>
      <w:tr w:rsidR="00D36476" w:rsidRPr="00B46848" w14:paraId="4D0A5B39" w14:textId="77777777" w:rsidTr="00786CA5">
        <w:trPr>
          <w:trHeight w:val="989"/>
        </w:trPr>
        <w:tc>
          <w:tcPr>
            <w:tcW w:w="2999" w:type="dxa"/>
            <w:shd w:val="clear" w:color="auto" w:fill="F2F7FA"/>
            <w:vAlign w:val="center"/>
          </w:tcPr>
          <w:p w14:paraId="4F31F6AC"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Label</w:t>
            </w:r>
          </w:p>
        </w:tc>
        <w:tc>
          <w:tcPr>
            <w:tcW w:w="7081" w:type="dxa"/>
            <w:shd w:val="clear" w:color="auto" w:fill="FFFDFC"/>
            <w:vAlign w:val="center"/>
          </w:tcPr>
          <w:p w14:paraId="4AD0F315"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An appropriate group of written, printed or graphic information elements concerning a hazardous product, selected as relevant to the target sector(s) that is affixed to, printed on, or attached to the immediate container of a hazardous product, or to the outside packaging of a hazardous product.</w:t>
            </w:r>
          </w:p>
        </w:tc>
      </w:tr>
      <w:tr w:rsidR="00D36476" w:rsidRPr="00B46848" w14:paraId="24E9241D" w14:textId="77777777" w:rsidTr="00786CA5">
        <w:trPr>
          <w:trHeight w:val="476"/>
        </w:trPr>
        <w:tc>
          <w:tcPr>
            <w:tcW w:w="2999" w:type="dxa"/>
            <w:shd w:val="clear" w:color="auto" w:fill="F2F7FA"/>
            <w:vAlign w:val="center"/>
          </w:tcPr>
          <w:p w14:paraId="215A7772"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Label element</w:t>
            </w:r>
          </w:p>
        </w:tc>
        <w:tc>
          <w:tcPr>
            <w:tcW w:w="7081" w:type="dxa"/>
            <w:shd w:val="clear" w:color="auto" w:fill="FFFDFC"/>
            <w:vAlign w:val="center"/>
          </w:tcPr>
          <w:p w14:paraId="26A50CCF"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One type of information that has been harmonized for use in a label, e.g., pictogram, signal word.</w:t>
            </w:r>
          </w:p>
        </w:tc>
      </w:tr>
      <w:tr w:rsidR="00D36476" w:rsidRPr="00B46848" w14:paraId="74E154BF" w14:textId="77777777" w:rsidTr="00786CA5">
        <w:trPr>
          <w:trHeight w:val="491"/>
        </w:trPr>
        <w:tc>
          <w:tcPr>
            <w:tcW w:w="2999" w:type="dxa"/>
            <w:shd w:val="clear" w:color="auto" w:fill="F2F7FA"/>
            <w:vAlign w:val="center"/>
          </w:tcPr>
          <w:p w14:paraId="1F1B27E1"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LC50 (50% lethal concentration)</w:t>
            </w:r>
          </w:p>
        </w:tc>
        <w:tc>
          <w:tcPr>
            <w:tcW w:w="7081" w:type="dxa"/>
            <w:shd w:val="clear" w:color="auto" w:fill="FFFDFC"/>
            <w:vAlign w:val="center"/>
          </w:tcPr>
          <w:p w14:paraId="6FD5B72E"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concentration of a chemical in air or of a chemical in water which causes the death of 50% (one-half) of a group of test animals.</w:t>
            </w:r>
          </w:p>
        </w:tc>
      </w:tr>
      <w:tr w:rsidR="00D36476" w:rsidRPr="00B46848" w14:paraId="2885F09D" w14:textId="77777777" w:rsidTr="00786CA5">
        <w:trPr>
          <w:trHeight w:val="476"/>
        </w:trPr>
        <w:tc>
          <w:tcPr>
            <w:tcW w:w="2999" w:type="dxa"/>
            <w:shd w:val="clear" w:color="auto" w:fill="F2F7FA"/>
            <w:vAlign w:val="center"/>
          </w:tcPr>
          <w:p w14:paraId="037D191A"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LD50</w:t>
            </w:r>
          </w:p>
        </w:tc>
        <w:tc>
          <w:tcPr>
            <w:tcW w:w="7081" w:type="dxa"/>
            <w:shd w:val="clear" w:color="auto" w:fill="FFFDFC"/>
            <w:vAlign w:val="center"/>
          </w:tcPr>
          <w:p w14:paraId="7138BBB5"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amount of a chemical, given all at once, which causes the death of 50% (one half) of a group of test animals.</w:t>
            </w:r>
          </w:p>
        </w:tc>
      </w:tr>
      <w:tr w:rsidR="00D36476" w:rsidRPr="00B46848" w14:paraId="513BE00C" w14:textId="77777777" w:rsidTr="00786CA5">
        <w:trPr>
          <w:trHeight w:val="244"/>
        </w:trPr>
        <w:tc>
          <w:tcPr>
            <w:tcW w:w="2999" w:type="dxa"/>
            <w:shd w:val="clear" w:color="auto" w:fill="F2F7FA"/>
            <w:vAlign w:val="center"/>
          </w:tcPr>
          <w:p w14:paraId="356C7334"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L(E)C50</w:t>
            </w:r>
          </w:p>
        </w:tc>
        <w:tc>
          <w:tcPr>
            <w:tcW w:w="7081" w:type="dxa"/>
            <w:shd w:val="clear" w:color="auto" w:fill="FFFDFC"/>
            <w:vAlign w:val="center"/>
          </w:tcPr>
          <w:p w14:paraId="1C8C6643"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LC50 or EC50.</w:t>
            </w:r>
          </w:p>
        </w:tc>
      </w:tr>
      <w:tr w:rsidR="00D36476" w:rsidRPr="00B46848" w14:paraId="6753156E" w14:textId="77777777" w:rsidTr="00786CA5">
        <w:trPr>
          <w:trHeight w:val="722"/>
        </w:trPr>
        <w:tc>
          <w:tcPr>
            <w:tcW w:w="2999" w:type="dxa"/>
            <w:shd w:val="clear" w:color="auto" w:fill="F2F7FA"/>
            <w:vAlign w:val="center"/>
          </w:tcPr>
          <w:p w14:paraId="010EFFAF"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Liquefied gas</w:t>
            </w:r>
          </w:p>
        </w:tc>
        <w:tc>
          <w:tcPr>
            <w:tcW w:w="7081" w:type="dxa"/>
            <w:shd w:val="clear" w:color="auto" w:fill="FFFDFC"/>
            <w:vAlign w:val="center"/>
          </w:tcPr>
          <w:p w14:paraId="37738F74"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gas which when packaged under pressure, is partially liquid at temperatures above -50°C. A distinction is made between High Pressure and Low Pressure liquefied gas.</w:t>
            </w:r>
          </w:p>
        </w:tc>
      </w:tr>
      <w:tr w:rsidR="00D36476" w:rsidRPr="00B46848" w14:paraId="57D0B2B4" w14:textId="77777777" w:rsidTr="00786CA5">
        <w:trPr>
          <w:trHeight w:val="244"/>
        </w:trPr>
        <w:tc>
          <w:tcPr>
            <w:tcW w:w="2999" w:type="dxa"/>
            <w:shd w:val="clear" w:color="auto" w:fill="F2F7FA"/>
            <w:vAlign w:val="center"/>
          </w:tcPr>
          <w:p w14:paraId="7969FC6B"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High pressure liquefied gas</w:t>
            </w:r>
          </w:p>
        </w:tc>
        <w:tc>
          <w:tcPr>
            <w:tcW w:w="7081" w:type="dxa"/>
            <w:shd w:val="clear" w:color="auto" w:fill="FFFDFC"/>
            <w:vAlign w:val="center"/>
          </w:tcPr>
          <w:p w14:paraId="72057E71"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gas with a critical temperature between -50°C and+65°C.</w:t>
            </w:r>
          </w:p>
        </w:tc>
      </w:tr>
      <w:tr w:rsidR="00D36476" w:rsidRPr="00B46848" w14:paraId="099250DF" w14:textId="77777777" w:rsidTr="00786CA5">
        <w:trPr>
          <w:trHeight w:val="229"/>
        </w:trPr>
        <w:tc>
          <w:tcPr>
            <w:tcW w:w="2999" w:type="dxa"/>
            <w:shd w:val="clear" w:color="auto" w:fill="F2F7FA"/>
            <w:vAlign w:val="center"/>
          </w:tcPr>
          <w:p w14:paraId="7C6494C1"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Low pressure liquefied gas:</w:t>
            </w:r>
          </w:p>
        </w:tc>
        <w:tc>
          <w:tcPr>
            <w:tcW w:w="7081" w:type="dxa"/>
            <w:shd w:val="clear" w:color="auto" w:fill="FFFDFC"/>
            <w:vAlign w:val="center"/>
          </w:tcPr>
          <w:p w14:paraId="39ABA97F"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gas with a critical temperature above +65°C.</w:t>
            </w:r>
          </w:p>
        </w:tc>
      </w:tr>
      <w:tr w:rsidR="00D36476" w:rsidRPr="00B46848" w14:paraId="38E34940" w14:textId="77777777" w:rsidTr="00786CA5">
        <w:trPr>
          <w:trHeight w:val="2249"/>
        </w:trPr>
        <w:tc>
          <w:tcPr>
            <w:tcW w:w="2999" w:type="dxa"/>
            <w:shd w:val="clear" w:color="auto" w:fill="F2F7FA"/>
            <w:vAlign w:val="center"/>
          </w:tcPr>
          <w:p w14:paraId="4D35256C"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Liquid</w:t>
            </w:r>
          </w:p>
        </w:tc>
        <w:tc>
          <w:tcPr>
            <w:tcW w:w="7081" w:type="dxa"/>
            <w:shd w:val="clear" w:color="auto" w:fill="FFFDFC"/>
            <w:vAlign w:val="center"/>
          </w:tcPr>
          <w:p w14:paraId="0AE972BC"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substance or mixture which at 50°C has a vapor pressure of not more than 300kPa (3bar), which is not completely gaseous at 20 °C and at a standard pressure of 101.3kPa, and which has a melting point or initial melting point of 20°C or less at a standard pressure of 101.3 kPa. A viscous substance or mixture for which a specific melting point cannot be determined shall be subjected to the ASTM D 4359-90 test; or to the test for determining fluidity (penetrometer test) prescribed in section 2.3.4 of Annex A of the European Agreement concerning the International Carriage of Dangerous Goods by Road (ADR).</w:t>
            </w:r>
          </w:p>
        </w:tc>
      </w:tr>
      <w:tr w:rsidR="00D36476" w:rsidRPr="00B46848" w14:paraId="035C2B0E" w14:textId="77777777" w:rsidTr="00786CA5">
        <w:trPr>
          <w:trHeight w:val="244"/>
        </w:trPr>
        <w:tc>
          <w:tcPr>
            <w:tcW w:w="2999" w:type="dxa"/>
            <w:shd w:val="clear" w:color="auto" w:fill="F2F7FA"/>
            <w:vAlign w:val="center"/>
          </w:tcPr>
          <w:p w14:paraId="027DE383"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MARPOL</w:t>
            </w:r>
          </w:p>
        </w:tc>
        <w:tc>
          <w:tcPr>
            <w:tcW w:w="7081" w:type="dxa"/>
            <w:shd w:val="clear" w:color="auto" w:fill="FFFDFC"/>
            <w:vAlign w:val="center"/>
          </w:tcPr>
          <w:p w14:paraId="328DC21A"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"International Convention for the Prevention of Pollution from Ships".</w:t>
            </w:r>
          </w:p>
        </w:tc>
      </w:tr>
      <w:tr w:rsidR="00D36476" w:rsidRPr="00B46848" w14:paraId="62B3D7EF" w14:textId="77777777" w:rsidTr="00786CA5">
        <w:trPr>
          <w:trHeight w:val="476"/>
        </w:trPr>
        <w:tc>
          <w:tcPr>
            <w:tcW w:w="2999" w:type="dxa"/>
            <w:shd w:val="clear" w:color="auto" w:fill="F2F7FA"/>
            <w:vAlign w:val="center"/>
          </w:tcPr>
          <w:p w14:paraId="01EC66C5"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Mixture</w:t>
            </w:r>
          </w:p>
        </w:tc>
        <w:tc>
          <w:tcPr>
            <w:tcW w:w="7081" w:type="dxa"/>
            <w:shd w:val="clear" w:color="auto" w:fill="FFFDFC"/>
            <w:vAlign w:val="center"/>
          </w:tcPr>
          <w:p w14:paraId="652F4D42"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mixture or a solution composed of two or more substances in which they do not react.</w:t>
            </w:r>
          </w:p>
        </w:tc>
      </w:tr>
      <w:tr w:rsidR="00D36476" w:rsidRPr="00B46848" w14:paraId="14F98BBE" w14:textId="77777777" w:rsidTr="00786CA5">
        <w:trPr>
          <w:trHeight w:val="491"/>
        </w:trPr>
        <w:tc>
          <w:tcPr>
            <w:tcW w:w="2999" w:type="dxa"/>
            <w:shd w:val="clear" w:color="auto" w:fill="F2F7FA"/>
            <w:vAlign w:val="center"/>
          </w:tcPr>
          <w:p w14:paraId="286FDF71"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MSDS</w:t>
            </w:r>
          </w:p>
        </w:tc>
        <w:tc>
          <w:tcPr>
            <w:tcW w:w="7081" w:type="dxa"/>
            <w:shd w:val="clear" w:color="auto" w:fill="FFFDFC"/>
            <w:vAlign w:val="center"/>
          </w:tcPr>
          <w:p w14:paraId="66DBAFF1"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“Material Safety Data Sheet" and in this document is used interchangeably with Safety Data Sheet (SDS).</w:t>
            </w:r>
          </w:p>
        </w:tc>
      </w:tr>
      <w:tr w:rsidR="00D36476" w:rsidRPr="00B46848" w14:paraId="2EF4B334" w14:textId="77777777" w:rsidTr="00786CA5">
        <w:trPr>
          <w:trHeight w:val="476"/>
        </w:trPr>
        <w:tc>
          <w:tcPr>
            <w:tcW w:w="2999" w:type="dxa"/>
            <w:shd w:val="clear" w:color="auto" w:fill="F2F7FA"/>
            <w:vAlign w:val="center"/>
          </w:tcPr>
          <w:p w14:paraId="4472ADAC"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Mutagen</w:t>
            </w:r>
          </w:p>
        </w:tc>
        <w:tc>
          <w:tcPr>
            <w:tcW w:w="7081" w:type="dxa"/>
            <w:shd w:val="clear" w:color="auto" w:fill="FFFDFC"/>
            <w:vAlign w:val="center"/>
          </w:tcPr>
          <w:p w14:paraId="7E7D7B6B"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An agent giving rise to an increased occurrence of mutations in populations of cells and/ or organisms.</w:t>
            </w:r>
          </w:p>
        </w:tc>
      </w:tr>
      <w:tr w:rsidR="00D36476" w:rsidRPr="00B46848" w14:paraId="129922BA" w14:textId="77777777" w:rsidTr="00786CA5">
        <w:trPr>
          <w:trHeight w:val="476"/>
        </w:trPr>
        <w:tc>
          <w:tcPr>
            <w:tcW w:w="2999" w:type="dxa"/>
            <w:shd w:val="clear" w:color="auto" w:fill="F2F7FA"/>
            <w:vAlign w:val="center"/>
          </w:tcPr>
          <w:p w14:paraId="7C8BAB20"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Mutation</w:t>
            </w:r>
          </w:p>
        </w:tc>
        <w:tc>
          <w:tcPr>
            <w:tcW w:w="7081" w:type="dxa"/>
            <w:shd w:val="clear" w:color="auto" w:fill="FFFDFC"/>
            <w:vAlign w:val="center"/>
          </w:tcPr>
          <w:p w14:paraId="1530F7A5"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permanent change in the amount or structure of the genetic material in a cell.</w:t>
            </w:r>
          </w:p>
        </w:tc>
      </w:tr>
      <w:tr w:rsidR="00D36476" w:rsidRPr="00B46848" w14:paraId="3447CE48" w14:textId="77777777" w:rsidTr="00786CA5">
        <w:trPr>
          <w:trHeight w:val="244"/>
        </w:trPr>
        <w:tc>
          <w:tcPr>
            <w:tcW w:w="2999" w:type="dxa"/>
            <w:shd w:val="clear" w:color="auto" w:fill="F2F7FA"/>
            <w:vAlign w:val="center"/>
          </w:tcPr>
          <w:p w14:paraId="17D5EC60"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NGO</w:t>
            </w:r>
          </w:p>
        </w:tc>
        <w:tc>
          <w:tcPr>
            <w:tcW w:w="7081" w:type="dxa"/>
            <w:shd w:val="clear" w:color="auto" w:fill="FFFDFC"/>
            <w:vAlign w:val="center"/>
          </w:tcPr>
          <w:p w14:paraId="04D9D833"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"Non-Governmental Organization".</w:t>
            </w:r>
          </w:p>
        </w:tc>
      </w:tr>
      <w:tr w:rsidR="00D36476" w:rsidRPr="00B46848" w14:paraId="270CDEF5" w14:textId="77777777" w:rsidTr="00786CA5">
        <w:trPr>
          <w:trHeight w:val="244"/>
        </w:trPr>
        <w:tc>
          <w:tcPr>
            <w:tcW w:w="2999" w:type="dxa"/>
            <w:shd w:val="clear" w:color="auto" w:fill="F2F7FA"/>
            <w:vAlign w:val="center"/>
          </w:tcPr>
          <w:p w14:paraId="41C16B03"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NOEC</w:t>
            </w:r>
          </w:p>
        </w:tc>
        <w:tc>
          <w:tcPr>
            <w:tcW w:w="7081" w:type="dxa"/>
            <w:shd w:val="clear" w:color="auto" w:fill="FFFDFC"/>
            <w:vAlign w:val="center"/>
          </w:tcPr>
          <w:p w14:paraId="3433172D"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"No Observed Effect Concentration".</w:t>
            </w:r>
          </w:p>
        </w:tc>
      </w:tr>
      <w:tr w:rsidR="00D36476" w:rsidRPr="00B46848" w14:paraId="6D7EE4CA" w14:textId="77777777" w:rsidTr="00786CA5">
        <w:trPr>
          <w:trHeight w:val="229"/>
        </w:trPr>
        <w:tc>
          <w:tcPr>
            <w:tcW w:w="2999" w:type="dxa"/>
            <w:shd w:val="clear" w:color="auto" w:fill="F2F7FA"/>
            <w:vAlign w:val="center"/>
          </w:tcPr>
          <w:p w14:paraId="33D22D07"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OECD</w:t>
            </w:r>
          </w:p>
        </w:tc>
        <w:tc>
          <w:tcPr>
            <w:tcW w:w="7081" w:type="dxa"/>
            <w:shd w:val="clear" w:color="auto" w:fill="FFFDFC"/>
            <w:vAlign w:val="center"/>
          </w:tcPr>
          <w:p w14:paraId="21163F16"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Organization for Economic Cooperation and Development".</w:t>
            </w:r>
          </w:p>
        </w:tc>
      </w:tr>
      <w:tr w:rsidR="00D36476" w:rsidRPr="00B46848" w14:paraId="49BDFE1A" w14:textId="77777777" w:rsidTr="00786CA5">
        <w:trPr>
          <w:trHeight w:val="998"/>
        </w:trPr>
        <w:tc>
          <w:tcPr>
            <w:tcW w:w="2999" w:type="dxa"/>
            <w:shd w:val="clear" w:color="auto" w:fill="F2F7FA"/>
            <w:vAlign w:val="center"/>
          </w:tcPr>
          <w:p w14:paraId="381C0342"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Organic peroxide</w:t>
            </w:r>
          </w:p>
        </w:tc>
        <w:tc>
          <w:tcPr>
            <w:tcW w:w="7081" w:type="dxa"/>
            <w:shd w:val="clear" w:color="auto" w:fill="FFFDFC"/>
            <w:vAlign w:val="center"/>
          </w:tcPr>
          <w:p w14:paraId="25B5C7C8"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liquid or solid organic substance which contains the bivalent -0-0-structure and may be considered a derivative of hydrogen peroxide, where one or both of the hydrogen atoms have been replaced by organic radicals. The term also includes organic peroxide formulation (mixtures).</w:t>
            </w:r>
          </w:p>
        </w:tc>
      </w:tr>
      <w:tr w:rsidR="00D36476" w:rsidRPr="00B46848" w14:paraId="2BB4C21F" w14:textId="77777777" w:rsidTr="00786CA5">
        <w:trPr>
          <w:trHeight w:val="491"/>
        </w:trPr>
        <w:tc>
          <w:tcPr>
            <w:tcW w:w="2999" w:type="dxa"/>
            <w:shd w:val="clear" w:color="auto" w:fill="F2F7FA"/>
            <w:vAlign w:val="center"/>
          </w:tcPr>
          <w:p w14:paraId="18C9F900"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Oxidizing gas</w:t>
            </w:r>
          </w:p>
        </w:tc>
        <w:tc>
          <w:tcPr>
            <w:tcW w:w="7081" w:type="dxa"/>
            <w:shd w:val="clear" w:color="auto" w:fill="FFFDFC"/>
            <w:vAlign w:val="center"/>
          </w:tcPr>
          <w:p w14:paraId="17622867"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Any gas which may, generally by providing oxygen, cause or contribute to the combustion of other material more than air does.</w:t>
            </w:r>
          </w:p>
        </w:tc>
      </w:tr>
      <w:tr w:rsidR="00D36476" w:rsidRPr="00B46848" w14:paraId="6B5F98EE" w14:textId="77777777" w:rsidTr="00786CA5">
        <w:trPr>
          <w:trHeight w:val="548"/>
        </w:trPr>
        <w:tc>
          <w:tcPr>
            <w:tcW w:w="2999" w:type="dxa"/>
            <w:shd w:val="clear" w:color="auto" w:fill="F2F7FA"/>
            <w:vAlign w:val="center"/>
          </w:tcPr>
          <w:p w14:paraId="5087FCC6"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Oxidizing liquid</w:t>
            </w:r>
          </w:p>
        </w:tc>
        <w:tc>
          <w:tcPr>
            <w:tcW w:w="7081" w:type="dxa"/>
            <w:shd w:val="clear" w:color="auto" w:fill="FFFDFC"/>
            <w:vAlign w:val="center"/>
          </w:tcPr>
          <w:p w14:paraId="0BF905C9"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liquid which, while in itself not necessarily combustible, may, generally by yielding oxygen, cause, or contribute to, the combustion of other material.</w:t>
            </w:r>
          </w:p>
        </w:tc>
      </w:tr>
      <w:tr w:rsidR="00D36476" w:rsidRPr="00B46848" w14:paraId="0B6E585D" w14:textId="77777777" w:rsidTr="00786CA5">
        <w:trPr>
          <w:trHeight w:val="722"/>
        </w:trPr>
        <w:tc>
          <w:tcPr>
            <w:tcW w:w="2999" w:type="dxa"/>
            <w:shd w:val="clear" w:color="auto" w:fill="F2F7FA"/>
            <w:vAlign w:val="center"/>
          </w:tcPr>
          <w:p w14:paraId="4D7AC30B"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Oxidizing solid</w:t>
            </w:r>
          </w:p>
        </w:tc>
        <w:tc>
          <w:tcPr>
            <w:tcW w:w="7081" w:type="dxa"/>
            <w:shd w:val="clear" w:color="auto" w:fill="FFFDFC"/>
            <w:vAlign w:val="center"/>
          </w:tcPr>
          <w:p w14:paraId="79995C14"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solid which, while in itself not necessarily combustible, may, generally by yielding oxygen, cause, or contribute to, the combustion of other material.</w:t>
            </w:r>
          </w:p>
        </w:tc>
      </w:tr>
      <w:tr w:rsidR="00D36476" w:rsidRPr="00B46848" w14:paraId="3E2F313D" w14:textId="77777777" w:rsidTr="00786CA5">
        <w:trPr>
          <w:trHeight w:val="244"/>
        </w:trPr>
        <w:tc>
          <w:tcPr>
            <w:tcW w:w="2999" w:type="dxa"/>
            <w:shd w:val="clear" w:color="auto" w:fill="F2F7FA"/>
            <w:vAlign w:val="center"/>
          </w:tcPr>
          <w:p w14:paraId="2340AD3F"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QSAR</w:t>
            </w:r>
          </w:p>
        </w:tc>
        <w:tc>
          <w:tcPr>
            <w:tcW w:w="7081" w:type="dxa"/>
            <w:shd w:val="clear" w:color="auto" w:fill="FFFDFC"/>
            <w:vAlign w:val="center"/>
          </w:tcPr>
          <w:p w14:paraId="03430BFA"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"Quantitative structure-activity relationships".</w:t>
            </w:r>
          </w:p>
        </w:tc>
      </w:tr>
      <w:tr w:rsidR="00D36476" w:rsidRPr="00B46848" w14:paraId="600C17E0" w14:textId="77777777" w:rsidTr="00786CA5">
        <w:trPr>
          <w:trHeight w:val="722"/>
        </w:trPr>
        <w:tc>
          <w:tcPr>
            <w:tcW w:w="2999" w:type="dxa"/>
            <w:shd w:val="clear" w:color="auto" w:fill="F2F7FA"/>
            <w:vAlign w:val="center"/>
          </w:tcPr>
          <w:p w14:paraId="3380CC93"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Pictogram</w:t>
            </w:r>
          </w:p>
        </w:tc>
        <w:tc>
          <w:tcPr>
            <w:tcW w:w="7081" w:type="dxa"/>
            <w:shd w:val="clear" w:color="auto" w:fill="FFFDFC"/>
            <w:vAlign w:val="center"/>
          </w:tcPr>
          <w:p w14:paraId="6F3504F5"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graphical composition that may include a symbol plus other graphic elements, such as a border, background pattern or color that is intended to convey specific information.</w:t>
            </w:r>
          </w:p>
        </w:tc>
      </w:tr>
      <w:tr w:rsidR="00D36476" w:rsidRPr="00B46848" w14:paraId="6C381136" w14:textId="77777777" w:rsidTr="00786CA5">
        <w:trPr>
          <w:trHeight w:val="1745"/>
        </w:trPr>
        <w:tc>
          <w:tcPr>
            <w:tcW w:w="2999" w:type="dxa"/>
            <w:shd w:val="clear" w:color="auto" w:fill="F2F7FA"/>
            <w:vAlign w:val="center"/>
          </w:tcPr>
          <w:p w14:paraId="4AFCC35E"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Precautionary statement</w:t>
            </w:r>
          </w:p>
        </w:tc>
        <w:tc>
          <w:tcPr>
            <w:tcW w:w="7081" w:type="dxa"/>
            <w:shd w:val="clear" w:color="auto" w:fill="FFFDFC"/>
            <w:vAlign w:val="center"/>
          </w:tcPr>
          <w:p w14:paraId="5DDFC291"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phrase (and/or pictogram) that describes recommended measures that should be taken to minimize or prevent adverse effects resulting from exposure to a hazardous product, or improper storage or handling of a hazardous product. Product identifier means the name or number used for a hazardous product on a label or in the SDS. It provides a unique means by which the product user can identify the substance or mixture within the particular use setting (e.g. transport, consumer or workplace).</w:t>
            </w:r>
          </w:p>
        </w:tc>
      </w:tr>
      <w:tr w:rsidR="00D36476" w:rsidRPr="00B46848" w14:paraId="5C29AB38" w14:textId="77777777" w:rsidTr="00786CA5">
        <w:trPr>
          <w:trHeight w:val="288"/>
        </w:trPr>
        <w:tc>
          <w:tcPr>
            <w:tcW w:w="2999" w:type="dxa"/>
            <w:shd w:val="clear" w:color="auto" w:fill="F2F7FA"/>
            <w:vAlign w:val="center"/>
          </w:tcPr>
          <w:p w14:paraId="3DF92AF8"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Pyrophoric liquid</w:t>
            </w:r>
          </w:p>
        </w:tc>
        <w:tc>
          <w:tcPr>
            <w:tcW w:w="7081" w:type="dxa"/>
            <w:shd w:val="clear" w:color="auto" w:fill="FFFDFC"/>
            <w:vAlign w:val="center"/>
          </w:tcPr>
          <w:p w14:paraId="1AF24ABB"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liquid which, even in small quantities, is liable to ignite within five minutes after coming into contact with air.</w:t>
            </w:r>
          </w:p>
        </w:tc>
      </w:tr>
      <w:tr w:rsidR="00D36476" w:rsidRPr="00B46848" w14:paraId="5FD8676F" w14:textId="77777777" w:rsidTr="00786CA5">
        <w:trPr>
          <w:trHeight w:val="288"/>
        </w:trPr>
        <w:tc>
          <w:tcPr>
            <w:tcW w:w="2999" w:type="dxa"/>
            <w:shd w:val="clear" w:color="auto" w:fill="F2F7FA"/>
            <w:vAlign w:val="center"/>
          </w:tcPr>
          <w:p w14:paraId="459A6187"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Pyrophoric solid</w:t>
            </w:r>
          </w:p>
        </w:tc>
        <w:tc>
          <w:tcPr>
            <w:tcW w:w="7081" w:type="dxa"/>
            <w:shd w:val="clear" w:color="auto" w:fill="FFFDFC"/>
            <w:vAlign w:val="center"/>
          </w:tcPr>
          <w:p w14:paraId="4E9C5E3F"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solid which, even in small quantities, is liable to ignite within five minutes after coming into contact with air.</w:t>
            </w:r>
          </w:p>
        </w:tc>
      </w:tr>
      <w:tr w:rsidR="00D36476" w:rsidRPr="00B46848" w14:paraId="55CFE617" w14:textId="77777777" w:rsidTr="00786CA5">
        <w:trPr>
          <w:trHeight w:val="229"/>
        </w:trPr>
        <w:tc>
          <w:tcPr>
            <w:tcW w:w="2999" w:type="dxa"/>
            <w:shd w:val="clear" w:color="auto" w:fill="F2F7FA"/>
            <w:vAlign w:val="center"/>
          </w:tcPr>
          <w:p w14:paraId="0C04F148"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Pyrotechnic article</w:t>
            </w:r>
          </w:p>
        </w:tc>
        <w:tc>
          <w:tcPr>
            <w:tcW w:w="7081" w:type="dxa"/>
            <w:shd w:val="clear" w:color="auto" w:fill="FFFDFC"/>
            <w:vAlign w:val="center"/>
          </w:tcPr>
          <w:p w14:paraId="34A91679"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An article containing one or more pyrotechnic substances.</w:t>
            </w:r>
          </w:p>
        </w:tc>
      </w:tr>
      <w:tr w:rsidR="00D36476" w:rsidRPr="00B46848" w14:paraId="0E221743" w14:textId="77777777" w:rsidTr="00786CA5">
        <w:trPr>
          <w:trHeight w:val="782"/>
        </w:trPr>
        <w:tc>
          <w:tcPr>
            <w:tcW w:w="2999" w:type="dxa"/>
            <w:shd w:val="clear" w:color="auto" w:fill="F2F7FA"/>
            <w:vAlign w:val="center"/>
          </w:tcPr>
          <w:p w14:paraId="23BADACC"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Pyrotechnic substance</w:t>
            </w:r>
          </w:p>
        </w:tc>
        <w:tc>
          <w:tcPr>
            <w:tcW w:w="7081" w:type="dxa"/>
            <w:shd w:val="clear" w:color="auto" w:fill="FFFDFC"/>
            <w:vAlign w:val="center"/>
          </w:tcPr>
          <w:p w14:paraId="526880CD"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substance or mixture of substances designed to produce an effect by heat, light, sound, gas or smoke or a combination of these as the result of non-detonative, self-sustaining exothermic (heat-related) chemical reactions.</w:t>
            </w:r>
          </w:p>
        </w:tc>
      </w:tr>
      <w:tr w:rsidR="00D36476" w:rsidRPr="00B46848" w14:paraId="6CC2C48B" w14:textId="77777777" w:rsidTr="00786CA5">
        <w:trPr>
          <w:trHeight w:val="722"/>
        </w:trPr>
        <w:tc>
          <w:tcPr>
            <w:tcW w:w="2999" w:type="dxa"/>
            <w:shd w:val="clear" w:color="auto" w:fill="F2F7FA"/>
            <w:vAlign w:val="center"/>
          </w:tcPr>
          <w:p w14:paraId="4CE31033"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Readily combustible solid</w:t>
            </w:r>
          </w:p>
        </w:tc>
        <w:tc>
          <w:tcPr>
            <w:tcW w:w="7081" w:type="dxa"/>
            <w:shd w:val="clear" w:color="auto" w:fill="FFFDFC"/>
            <w:vAlign w:val="center"/>
          </w:tcPr>
          <w:p w14:paraId="3DF14A78"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Powdered, granular, or pasty substance or mixture which is dangerous if it can be easily ignited by brief contact with an ignition source, such as a burning match, and if the flame spreads rapidly.</w:t>
            </w:r>
          </w:p>
        </w:tc>
      </w:tr>
      <w:tr w:rsidR="00D36476" w:rsidRPr="00B46848" w14:paraId="3AF43C20" w14:textId="77777777" w:rsidTr="00786CA5">
        <w:trPr>
          <w:trHeight w:val="722"/>
        </w:trPr>
        <w:tc>
          <w:tcPr>
            <w:tcW w:w="2999" w:type="dxa"/>
            <w:shd w:val="clear" w:color="auto" w:fill="F2F7FA"/>
            <w:vAlign w:val="center"/>
          </w:tcPr>
          <w:p w14:paraId="06FAF85E"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Recommendations on the Transport of Dangerous Goods, Manual of Tests and Criteria</w:t>
            </w:r>
          </w:p>
        </w:tc>
        <w:tc>
          <w:tcPr>
            <w:tcW w:w="7081" w:type="dxa"/>
            <w:shd w:val="clear" w:color="auto" w:fill="FFFDFC"/>
            <w:vAlign w:val="center"/>
          </w:tcPr>
          <w:p w14:paraId="6516E8F7"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latest revised edition of the United Nations publication bearing this title, and any published amendment thereto.</w:t>
            </w:r>
          </w:p>
        </w:tc>
      </w:tr>
      <w:tr w:rsidR="00D36476" w:rsidRPr="00B46848" w14:paraId="6A5C547B" w14:textId="77777777" w:rsidTr="00786CA5">
        <w:trPr>
          <w:trHeight w:val="485"/>
        </w:trPr>
        <w:tc>
          <w:tcPr>
            <w:tcW w:w="2999" w:type="dxa"/>
            <w:shd w:val="clear" w:color="auto" w:fill="F2F7FA"/>
            <w:vAlign w:val="center"/>
          </w:tcPr>
          <w:p w14:paraId="46B35CC9"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Recommendations on the Transport of Dangerous Goods, Model Regulations</w:t>
            </w:r>
          </w:p>
        </w:tc>
        <w:tc>
          <w:tcPr>
            <w:tcW w:w="7081" w:type="dxa"/>
            <w:shd w:val="clear" w:color="auto" w:fill="FFFDFC"/>
            <w:vAlign w:val="center"/>
          </w:tcPr>
          <w:p w14:paraId="69FB5798"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latest revised edition of the United Nations publication bearing this title, and any published amendment thereto.</w:t>
            </w:r>
          </w:p>
        </w:tc>
      </w:tr>
      <w:tr w:rsidR="00D36476" w:rsidRPr="00B46848" w14:paraId="60714211" w14:textId="77777777" w:rsidTr="00786CA5">
        <w:trPr>
          <w:trHeight w:val="476"/>
        </w:trPr>
        <w:tc>
          <w:tcPr>
            <w:tcW w:w="2999" w:type="dxa"/>
            <w:shd w:val="clear" w:color="auto" w:fill="F2F7FA"/>
            <w:vAlign w:val="center"/>
          </w:tcPr>
          <w:p w14:paraId="7321F2F5"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Refrigerated liquefied gas</w:t>
            </w:r>
          </w:p>
        </w:tc>
        <w:tc>
          <w:tcPr>
            <w:tcW w:w="7081" w:type="dxa"/>
            <w:shd w:val="clear" w:color="auto" w:fill="FFFDFC"/>
            <w:vAlign w:val="center"/>
          </w:tcPr>
          <w:p w14:paraId="7872A001"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gas which when packaged is made partially liquid because of its low temperature.</w:t>
            </w:r>
          </w:p>
        </w:tc>
      </w:tr>
      <w:tr w:rsidR="00D36476" w:rsidRPr="00B46848" w14:paraId="556B824E" w14:textId="77777777" w:rsidTr="00786CA5">
        <w:trPr>
          <w:trHeight w:val="491"/>
        </w:trPr>
        <w:tc>
          <w:tcPr>
            <w:tcW w:w="2999" w:type="dxa"/>
            <w:shd w:val="clear" w:color="auto" w:fill="F2F7FA"/>
            <w:vAlign w:val="center"/>
          </w:tcPr>
          <w:p w14:paraId="7400822E"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Respiratory sensitizer</w:t>
            </w:r>
          </w:p>
        </w:tc>
        <w:tc>
          <w:tcPr>
            <w:tcW w:w="7081" w:type="dxa"/>
            <w:shd w:val="clear" w:color="auto" w:fill="FFFDFC"/>
            <w:vAlign w:val="center"/>
          </w:tcPr>
          <w:p w14:paraId="528F1027"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substance that induces hypersensitivity of the airways following inhalation of the substance.</w:t>
            </w:r>
          </w:p>
        </w:tc>
      </w:tr>
      <w:tr w:rsidR="00D36476" w:rsidRPr="00B46848" w14:paraId="4BAF9673" w14:textId="77777777" w:rsidTr="00786CA5">
        <w:trPr>
          <w:trHeight w:val="969"/>
        </w:trPr>
        <w:tc>
          <w:tcPr>
            <w:tcW w:w="2999" w:type="dxa"/>
            <w:shd w:val="clear" w:color="auto" w:fill="F2F7FA"/>
            <w:vAlign w:val="center"/>
          </w:tcPr>
          <w:p w14:paraId="1872D7E2"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RID</w:t>
            </w:r>
          </w:p>
        </w:tc>
        <w:tc>
          <w:tcPr>
            <w:tcW w:w="7081" w:type="dxa"/>
            <w:shd w:val="clear" w:color="auto" w:fill="FFFDFC"/>
            <w:vAlign w:val="center"/>
          </w:tcPr>
          <w:p w14:paraId="08D0C203"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Regulations concerning the International Carriage of Dangerous Goods by Rail [Annex 1 to Appendix B (Uniform Rules concerning the Contract for International Carriage of Goods by Rail) (CIM) of COTIF (Convention concerning international carriage by rail)], as amended.</w:t>
            </w:r>
          </w:p>
        </w:tc>
      </w:tr>
      <w:tr w:rsidR="00D36476" w:rsidRPr="00B46848" w14:paraId="6C515B0E" w14:textId="77777777" w:rsidTr="00786CA5">
        <w:trPr>
          <w:trHeight w:val="229"/>
        </w:trPr>
        <w:tc>
          <w:tcPr>
            <w:tcW w:w="2999" w:type="dxa"/>
            <w:shd w:val="clear" w:color="auto" w:fill="F2F7FA"/>
            <w:vAlign w:val="center"/>
          </w:tcPr>
          <w:p w14:paraId="2A2B9DCF"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SAR</w:t>
            </w:r>
          </w:p>
        </w:tc>
        <w:tc>
          <w:tcPr>
            <w:tcW w:w="7081" w:type="dxa"/>
            <w:shd w:val="clear" w:color="auto" w:fill="FFFDFC"/>
            <w:vAlign w:val="center"/>
          </w:tcPr>
          <w:p w14:paraId="6651D47B"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"Structure Activity Relationship".</w:t>
            </w:r>
          </w:p>
        </w:tc>
      </w:tr>
      <w:tr w:rsidR="00D36476" w:rsidRPr="00B46848" w14:paraId="51D3318E" w14:textId="77777777" w:rsidTr="00786CA5">
        <w:trPr>
          <w:trHeight w:val="491"/>
        </w:trPr>
        <w:tc>
          <w:tcPr>
            <w:tcW w:w="2999" w:type="dxa"/>
            <w:shd w:val="clear" w:color="auto" w:fill="F2F7FA"/>
            <w:vAlign w:val="center"/>
          </w:tcPr>
          <w:p w14:paraId="081F2944"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SDS</w:t>
            </w:r>
          </w:p>
        </w:tc>
        <w:tc>
          <w:tcPr>
            <w:tcW w:w="7081" w:type="dxa"/>
            <w:shd w:val="clear" w:color="auto" w:fill="FFFDFC"/>
            <w:vAlign w:val="center"/>
          </w:tcPr>
          <w:p w14:paraId="2E7ECEE0"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"Safety Data Sheet" and in this document is used interchangeably with Material Safety Data Sheet (MSDS).</w:t>
            </w:r>
          </w:p>
        </w:tc>
      </w:tr>
      <w:tr w:rsidR="00D36476" w:rsidRPr="00B46848" w14:paraId="1D47FF4C" w14:textId="77777777" w:rsidTr="00786CA5">
        <w:trPr>
          <w:trHeight w:val="476"/>
        </w:trPr>
        <w:tc>
          <w:tcPr>
            <w:tcW w:w="2999" w:type="dxa"/>
            <w:shd w:val="clear" w:color="auto" w:fill="F2F7FA"/>
            <w:vAlign w:val="center"/>
          </w:tcPr>
          <w:p w14:paraId="2E20E7AF"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Self-Accelerating Decomposition Temperature (SADT)</w:t>
            </w:r>
          </w:p>
        </w:tc>
        <w:tc>
          <w:tcPr>
            <w:tcW w:w="7081" w:type="dxa"/>
            <w:shd w:val="clear" w:color="auto" w:fill="FFFDFC"/>
            <w:vAlign w:val="center"/>
          </w:tcPr>
          <w:p w14:paraId="3F64E8E9"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The lowest temperature at which self-accelerating decomposition may occur with substance as packaged.</w:t>
            </w:r>
          </w:p>
        </w:tc>
      </w:tr>
      <w:tr w:rsidR="00D36476" w:rsidRPr="00B46848" w14:paraId="0813366A" w14:textId="77777777" w:rsidTr="00786CA5">
        <w:trPr>
          <w:trHeight w:val="944"/>
        </w:trPr>
        <w:tc>
          <w:tcPr>
            <w:tcW w:w="2999" w:type="dxa"/>
            <w:shd w:val="clear" w:color="auto" w:fill="F2F7FA"/>
            <w:vAlign w:val="center"/>
          </w:tcPr>
          <w:p w14:paraId="6E19D97A"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Self-heating substance</w:t>
            </w:r>
          </w:p>
        </w:tc>
        <w:tc>
          <w:tcPr>
            <w:tcW w:w="7081" w:type="dxa"/>
            <w:shd w:val="clear" w:color="auto" w:fill="FFFDFC"/>
            <w:vAlign w:val="center"/>
          </w:tcPr>
          <w:p w14:paraId="70B91979"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solid or liquid substance, other than a pyrophoric substance, which, by reaction with air and without energy supply, is liable to self-heat; this substance differs from a pyrophoric substance in that it will ignite only when in large amounts (kilograms) and after long periods of time (hours or days).</w:t>
            </w:r>
          </w:p>
        </w:tc>
      </w:tr>
      <w:tr w:rsidR="00D36476" w:rsidRPr="00B46848" w14:paraId="31BB9F44" w14:textId="77777777" w:rsidTr="00786CA5">
        <w:trPr>
          <w:trHeight w:val="998"/>
        </w:trPr>
        <w:tc>
          <w:tcPr>
            <w:tcW w:w="2999" w:type="dxa"/>
            <w:shd w:val="clear" w:color="auto" w:fill="F2F7FA"/>
            <w:vAlign w:val="center"/>
          </w:tcPr>
          <w:p w14:paraId="641B32EF"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Self-reactive substance</w:t>
            </w:r>
          </w:p>
        </w:tc>
        <w:tc>
          <w:tcPr>
            <w:tcW w:w="7081" w:type="dxa"/>
            <w:shd w:val="clear" w:color="auto" w:fill="FFFDFC"/>
            <w:vAlign w:val="center"/>
          </w:tcPr>
          <w:p w14:paraId="027DDE09"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thermally unstable liquid or solid substance liable to undergo a strongly exothermic decomposition even without participation of oxygen (air). This definition excludes substances or mixtures classified under the GHS as explosive, organic peroxides or as oxidizing.</w:t>
            </w:r>
          </w:p>
        </w:tc>
      </w:tr>
      <w:tr w:rsidR="00D36476" w:rsidRPr="00B46848" w14:paraId="63DAF4E8" w14:textId="77777777" w:rsidTr="00786CA5">
        <w:trPr>
          <w:trHeight w:val="476"/>
        </w:trPr>
        <w:tc>
          <w:tcPr>
            <w:tcW w:w="2999" w:type="dxa"/>
            <w:shd w:val="clear" w:color="auto" w:fill="F2F7FA"/>
            <w:vAlign w:val="center"/>
          </w:tcPr>
          <w:p w14:paraId="05D9BCB1"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Serious eye damage</w:t>
            </w:r>
          </w:p>
        </w:tc>
        <w:tc>
          <w:tcPr>
            <w:tcW w:w="7081" w:type="dxa"/>
            <w:shd w:val="clear" w:color="auto" w:fill="FFFDFC"/>
            <w:vAlign w:val="center"/>
          </w:tcPr>
          <w:p w14:paraId="0D287346" w14:textId="459667F1" w:rsidR="00D36476" w:rsidRPr="00B46848" w:rsidRDefault="00D36476">
            <w:pPr>
              <w:spacing w:line="238" w:lineRule="auto"/>
              <w:rPr>
                <w:rFonts w:ascii="Calibri Light" w:hAnsi="Calibri Light" w:cs="Calibri Light"/>
              </w:rPr>
            </w:pPr>
            <w:r w:rsidRPr="00B46848">
              <w:rPr>
                <w:rFonts w:ascii="Calibri Light" w:hAnsi="Calibri Light" w:cs="Calibri Light"/>
              </w:rPr>
              <w:t xml:space="preserve">The production of tissue damage in the eye, or serious physical decay of vision, following application of a test substance to the front surface of the eye, which is not fully reversible within </w:t>
            </w:r>
            <w:proofErr w:type="gramStart"/>
            <w:r w:rsidR="00B622AA">
              <w:rPr>
                <w:rFonts w:ascii="Calibri Light" w:hAnsi="Calibri Light" w:cs="Calibri Light"/>
              </w:rPr>
              <w:t>twenty one</w:t>
            </w:r>
            <w:proofErr w:type="gramEnd"/>
            <w:r w:rsidR="00B622AA">
              <w:rPr>
                <w:rFonts w:ascii="Calibri Light" w:hAnsi="Calibri Light" w:cs="Calibri Light"/>
              </w:rPr>
              <w:t xml:space="preserve"> (</w:t>
            </w:r>
            <w:r w:rsidRPr="00B46848">
              <w:rPr>
                <w:rFonts w:ascii="Calibri Light" w:hAnsi="Calibri Light" w:cs="Calibri Light"/>
              </w:rPr>
              <w:t>21</w:t>
            </w:r>
            <w:r w:rsidR="00B622AA">
              <w:rPr>
                <w:rFonts w:ascii="Calibri Light" w:hAnsi="Calibri Light" w:cs="Calibri Light"/>
              </w:rPr>
              <w:t>)</w:t>
            </w:r>
            <w:r w:rsidRPr="00B46848">
              <w:rPr>
                <w:rFonts w:ascii="Calibri Light" w:hAnsi="Calibri Light" w:cs="Calibri Light"/>
              </w:rPr>
              <w:t xml:space="preserve"> days of application.</w:t>
            </w:r>
          </w:p>
        </w:tc>
      </w:tr>
      <w:tr w:rsidR="00D36476" w:rsidRPr="00B46848" w14:paraId="0B6CCB06" w14:textId="77777777" w:rsidTr="00786CA5">
        <w:trPr>
          <w:trHeight w:val="143"/>
        </w:trPr>
        <w:tc>
          <w:tcPr>
            <w:tcW w:w="2999" w:type="dxa"/>
            <w:shd w:val="clear" w:color="auto" w:fill="F2F7FA"/>
            <w:vAlign w:val="center"/>
          </w:tcPr>
          <w:p w14:paraId="61F25620"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Signal word</w:t>
            </w:r>
          </w:p>
        </w:tc>
        <w:tc>
          <w:tcPr>
            <w:tcW w:w="7081" w:type="dxa"/>
            <w:shd w:val="clear" w:color="auto" w:fill="FFFDFC"/>
            <w:vAlign w:val="center"/>
          </w:tcPr>
          <w:p w14:paraId="28DEEE68"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word used to indicate the relative level of severity of hazard and alert the reader to a potential hazard on the label. The GHS uses 'Danger' and 'Warning' as signal words.</w:t>
            </w:r>
          </w:p>
        </w:tc>
      </w:tr>
      <w:tr w:rsidR="00D36476" w:rsidRPr="00B46848" w14:paraId="45EBB7B9" w14:textId="77777777" w:rsidTr="00786CA5">
        <w:trPr>
          <w:trHeight w:val="143"/>
        </w:trPr>
        <w:tc>
          <w:tcPr>
            <w:tcW w:w="2999" w:type="dxa"/>
            <w:shd w:val="clear" w:color="auto" w:fill="F2F7FA"/>
            <w:vAlign w:val="center"/>
          </w:tcPr>
          <w:p w14:paraId="67B56458"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Skin corrosion</w:t>
            </w:r>
          </w:p>
        </w:tc>
        <w:tc>
          <w:tcPr>
            <w:tcW w:w="7081" w:type="dxa"/>
            <w:shd w:val="clear" w:color="auto" w:fill="FFFDFC"/>
            <w:vAlign w:val="center"/>
          </w:tcPr>
          <w:p w14:paraId="34D76287" w14:textId="5AE37FE2" w:rsidR="00D36476" w:rsidRPr="00B46848" w:rsidRDefault="00D36476">
            <w:pPr>
              <w:spacing w:line="238" w:lineRule="auto"/>
              <w:rPr>
                <w:rFonts w:ascii="Calibri Light" w:hAnsi="Calibri Light" w:cs="Calibri Light"/>
              </w:rPr>
            </w:pPr>
            <w:r w:rsidRPr="00B46848">
              <w:rPr>
                <w:rFonts w:ascii="Calibri Light" w:hAnsi="Calibri Light" w:cs="Calibri Light"/>
              </w:rPr>
              <w:t xml:space="preserve">The production of irreversible damage to the skin following the application of a test substance for up to </w:t>
            </w:r>
            <w:r w:rsidR="00D74300">
              <w:rPr>
                <w:rFonts w:ascii="Calibri Light" w:hAnsi="Calibri Light" w:cs="Calibri Light"/>
              </w:rPr>
              <w:t>four (</w:t>
            </w:r>
            <w:r w:rsidRPr="00B46848">
              <w:rPr>
                <w:rFonts w:ascii="Calibri Light" w:hAnsi="Calibri Light" w:cs="Calibri Light"/>
              </w:rPr>
              <w:t>4</w:t>
            </w:r>
            <w:r w:rsidR="00D74300">
              <w:rPr>
                <w:rFonts w:ascii="Calibri Light" w:hAnsi="Calibri Light" w:cs="Calibri Light"/>
              </w:rPr>
              <w:t>)</w:t>
            </w:r>
            <w:r w:rsidRPr="00B46848">
              <w:rPr>
                <w:rFonts w:ascii="Calibri Light" w:hAnsi="Calibri Light" w:cs="Calibri Light"/>
              </w:rPr>
              <w:t xml:space="preserve"> hours.</w:t>
            </w:r>
          </w:p>
        </w:tc>
      </w:tr>
      <w:tr w:rsidR="00D36476" w:rsidRPr="00B46848" w14:paraId="15DB2E05" w14:textId="77777777" w:rsidTr="00786CA5">
        <w:trPr>
          <w:trHeight w:val="143"/>
        </w:trPr>
        <w:tc>
          <w:tcPr>
            <w:tcW w:w="2999" w:type="dxa"/>
            <w:shd w:val="clear" w:color="auto" w:fill="F2F7FA"/>
            <w:vAlign w:val="center"/>
          </w:tcPr>
          <w:p w14:paraId="7EF41682"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Skin irritation</w:t>
            </w:r>
          </w:p>
        </w:tc>
        <w:tc>
          <w:tcPr>
            <w:tcW w:w="7081" w:type="dxa"/>
            <w:shd w:val="clear" w:color="auto" w:fill="FFFDFC"/>
            <w:vAlign w:val="center"/>
          </w:tcPr>
          <w:p w14:paraId="7510856A" w14:textId="4CC31C35" w:rsidR="00D36476" w:rsidRPr="00B46848" w:rsidRDefault="00D36476">
            <w:pPr>
              <w:spacing w:line="238" w:lineRule="auto"/>
              <w:rPr>
                <w:rFonts w:ascii="Calibri Light" w:hAnsi="Calibri Light" w:cs="Calibri Light"/>
              </w:rPr>
            </w:pPr>
            <w:r w:rsidRPr="00B46848">
              <w:rPr>
                <w:rFonts w:ascii="Calibri Light" w:hAnsi="Calibri Light" w:cs="Calibri Light"/>
              </w:rPr>
              <w:t xml:space="preserve">The production of reversible damage to the skin following the application of a test substance for up to </w:t>
            </w:r>
            <w:r w:rsidR="00D74300">
              <w:rPr>
                <w:rFonts w:ascii="Calibri Light" w:hAnsi="Calibri Light" w:cs="Calibri Light"/>
              </w:rPr>
              <w:t>four (</w:t>
            </w:r>
            <w:r w:rsidRPr="00B46848">
              <w:rPr>
                <w:rFonts w:ascii="Calibri Light" w:hAnsi="Calibri Light" w:cs="Calibri Light"/>
              </w:rPr>
              <w:t>4</w:t>
            </w:r>
            <w:r w:rsidR="00D74300">
              <w:rPr>
                <w:rFonts w:ascii="Calibri Light" w:hAnsi="Calibri Light" w:cs="Calibri Light"/>
              </w:rPr>
              <w:t>)</w:t>
            </w:r>
            <w:r w:rsidRPr="00B46848">
              <w:rPr>
                <w:rFonts w:ascii="Calibri Light" w:hAnsi="Calibri Light" w:cs="Calibri Light"/>
              </w:rPr>
              <w:t xml:space="preserve"> hours.</w:t>
            </w:r>
          </w:p>
        </w:tc>
      </w:tr>
      <w:tr w:rsidR="00D36476" w:rsidRPr="00B46848" w14:paraId="1E7C08A3" w14:textId="77777777" w:rsidTr="00786CA5">
        <w:trPr>
          <w:trHeight w:val="143"/>
        </w:trPr>
        <w:tc>
          <w:tcPr>
            <w:tcW w:w="2999" w:type="dxa"/>
            <w:shd w:val="clear" w:color="auto" w:fill="F2F7FA"/>
            <w:vAlign w:val="center"/>
          </w:tcPr>
          <w:p w14:paraId="148128B2"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Skin sensitizer</w:t>
            </w:r>
          </w:p>
        </w:tc>
        <w:tc>
          <w:tcPr>
            <w:tcW w:w="7081" w:type="dxa"/>
            <w:shd w:val="clear" w:color="auto" w:fill="FFFDFC"/>
            <w:vAlign w:val="center"/>
          </w:tcPr>
          <w:p w14:paraId="3A02F4F4"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substance that will induce an allergic response following skin contact. The definition for "skin sensitizer" is equivalent to "contact sensitizer".</w:t>
            </w:r>
          </w:p>
        </w:tc>
      </w:tr>
      <w:tr w:rsidR="00D36476" w:rsidRPr="00B46848" w14:paraId="0C0A2C31" w14:textId="77777777" w:rsidTr="00786CA5">
        <w:trPr>
          <w:trHeight w:val="143"/>
        </w:trPr>
        <w:tc>
          <w:tcPr>
            <w:tcW w:w="2999" w:type="dxa"/>
            <w:shd w:val="clear" w:color="auto" w:fill="F2F7FA"/>
            <w:vAlign w:val="center"/>
          </w:tcPr>
          <w:p w14:paraId="17642072"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Solid</w:t>
            </w:r>
          </w:p>
        </w:tc>
        <w:tc>
          <w:tcPr>
            <w:tcW w:w="7081" w:type="dxa"/>
            <w:shd w:val="clear" w:color="auto" w:fill="FFFDFC"/>
            <w:vAlign w:val="center"/>
          </w:tcPr>
          <w:p w14:paraId="773D76F9"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substance or mixture which does not meet the definitions of a liquid or gas.</w:t>
            </w:r>
          </w:p>
        </w:tc>
      </w:tr>
      <w:tr w:rsidR="00D36476" w:rsidRPr="00B46848" w14:paraId="57D5AA24" w14:textId="77777777" w:rsidTr="00786CA5">
        <w:trPr>
          <w:trHeight w:val="143"/>
        </w:trPr>
        <w:tc>
          <w:tcPr>
            <w:tcW w:w="2999" w:type="dxa"/>
            <w:shd w:val="clear" w:color="auto" w:fill="F2F7FA"/>
            <w:vAlign w:val="center"/>
          </w:tcPr>
          <w:p w14:paraId="7D4DFF7B"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SPR</w:t>
            </w:r>
          </w:p>
        </w:tc>
        <w:tc>
          <w:tcPr>
            <w:tcW w:w="7081" w:type="dxa"/>
            <w:shd w:val="clear" w:color="auto" w:fill="FFFDFC"/>
            <w:vAlign w:val="center"/>
          </w:tcPr>
          <w:p w14:paraId="344F0DEA"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"Structure Property Relationship".</w:t>
            </w:r>
          </w:p>
        </w:tc>
      </w:tr>
      <w:tr w:rsidR="00D36476" w:rsidRPr="00B46848" w14:paraId="424047DF" w14:textId="77777777" w:rsidTr="00786CA5">
        <w:trPr>
          <w:trHeight w:val="143"/>
        </w:trPr>
        <w:tc>
          <w:tcPr>
            <w:tcW w:w="2999" w:type="dxa"/>
            <w:shd w:val="clear" w:color="auto" w:fill="F2F7FA"/>
            <w:vAlign w:val="center"/>
          </w:tcPr>
          <w:p w14:paraId="3AED02A4"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Substance</w:t>
            </w:r>
          </w:p>
        </w:tc>
        <w:tc>
          <w:tcPr>
            <w:tcW w:w="7081" w:type="dxa"/>
            <w:shd w:val="clear" w:color="auto" w:fill="FFFDFC"/>
            <w:vAlign w:val="center"/>
          </w:tcPr>
          <w:p w14:paraId="318B2612"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Chemical elements and their compounds in the natural state or obtained by any production process, including any additive necessary to preserve the stability of the product and any impurities deriving from the process used, but excluding any solvent which may be separated without affecting the stability of the substance or changing its composition.</w:t>
            </w:r>
          </w:p>
        </w:tc>
      </w:tr>
      <w:tr w:rsidR="00D36476" w:rsidRPr="00B46848" w14:paraId="435C6569" w14:textId="77777777" w:rsidTr="00786CA5">
        <w:trPr>
          <w:trHeight w:val="143"/>
        </w:trPr>
        <w:tc>
          <w:tcPr>
            <w:tcW w:w="2999" w:type="dxa"/>
            <w:shd w:val="clear" w:color="auto" w:fill="F2F7FA"/>
            <w:vAlign w:val="center"/>
          </w:tcPr>
          <w:p w14:paraId="37120CDB"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Substance which, in contact with water, emits flammable gases</w:t>
            </w:r>
          </w:p>
        </w:tc>
        <w:tc>
          <w:tcPr>
            <w:tcW w:w="7081" w:type="dxa"/>
            <w:shd w:val="clear" w:color="auto" w:fill="FFFDFC"/>
            <w:vAlign w:val="center"/>
          </w:tcPr>
          <w:p w14:paraId="4A83F50A"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solid or liquid substance or mixture which, by interaction with water, is liable to become spontaneously flammable or to give off flammable gases in dangerous quantities.</w:t>
            </w:r>
          </w:p>
        </w:tc>
      </w:tr>
      <w:tr w:rsidR="00D36476" w:rsidRPr="00B46848" w14:paraId="6CEA4591" w14:textId="77777777" w:rsidTr="00786CA5">
        <w:trPr>
          <w:trHeight w:val="143"/>
        </w:trPr>
        <w:tc>
          <w:tcPr>
            <w:tcW w:w="2999" w:type="dxa"/>
            <w:shd w:val="clear" w:color="auto" w:fill="F2F7FA"/>
            <w:vAlign w:val="center"/>
          </w:tcPr>
          <w:p w14:paraId="4AAB52BF"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Supplemental label element</w:t>
            </w:r>
          </w:p>
        </w:tc>
        <w:tc>
          <w:tcPr>
            <w:tcW w:w="7081" w:type="dxa"/>
            <w:shd w:val="clear" w:color="auto" w:fill="FFFDFC"/>
            <w:vAlign w:val="center"/>
          </w:tcPr>
          <w:p w14:paraId="29924EEB"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Any additional non-harmonized type of information supplied on the container of a hazardous product that is not required or specified under the GHS. In some cases, this information may be required by other competent authorities, or it may be additional information provided at the discretion of the manufacturer/ distributor.</w:t>
            </w:r>
          </w:p>
        </w:tc>
      </w:tr>
      <w:tr w:rsidR="00D36476" w:rsidRPr="00B46848" w14:paraId="680FA48E" w14:textId="77777777" w:rsidTr="00786CA5">
        <w:trPr>
          <w:trHeight w:val="143"/>
        </w:trPr>
        <w:tc>
          <w:tcPr>
            <w:tcW w:w="2999" w:type="dxa"/>
            <w:shd w:val="clear" w:color="auto" w:fill="F2F7FA"/>
            <w:vAlign w:val="center"/>
          </w:tcPr>
          <w:p w14:paraId="727BAE5B" w14:textId="77777777" w:rsidR="00D36476" w:rsidRPr="00B46848" w:rsidRDefault="00D36476">
            <w:pPr>
              <w:spacing w:line="238" w:lineRule="auto"/>
              <w:rPr>
                <w:rFonts w:ascii="Calibri Light" w:hAnsi="Calibri Light" w:cs="Calibri Light"/>
                <w:b/>
                <w:bCs/>
              </w:rPr>
            </w:pPr>
            <w:r w:rsidRPr="00B46848">
              <w:rPr>
                <w:rFonts w:ascii="Calibri Light" w:hAnsi="Calibri Light" w:cs="Calibri Light"/>
                <w:b/>
                <w:bCs/>
              </w:rPr>
              <w:t>Symbol</w:t>
            </w:r>
          </w:p>
        </w:tc>
        <w:tc>
          <w:tcPr>
            <w:tcW w:w="7081" w:type="dxa"/>
            <w:shd w:val="clear" w:color="auto" w:fill="FFFDFC"/>
            <w:vAlign w:val="center"/>
          </w:tcPr>
          <w:p w14:paraId="0DDCBB71" w14:textId="77777777" w:rsidR="00D36476" w:rsidRPr="00B46848" w:rsidRDefault="00D36476">
            <w:pPr>
              <w:spacing w:line="238" w:lineRule="auto"/>
              <w:rPr>
                <w:rFonts w:ascii="Calibri Light" w:hAnsi="Calibri Light" w:cs="Calibri Light"/>
              </w:rPr>
            </w:pPr>
            <w:r w:rsidRPr="00B46848">
              <w:rPr>
                <w:rFonts w:ascii="Calibri Light" w:hAnsi="Calibri Light" w:cs="Calibri Light"/>
              </w:rPr>
              <w:t>A graphical element intended to succinctly convey information.</w:t>
            </w:r>
          </w:p>
        </w:tc>
      </w:tr>
    </w:tbl>
    <w:p w14:paraId="3B28D8DE" w14:textId="77777777" w:rsidR="00D36476" w:rsidRDefault="00D36476" w:rsidP="00D36476"/>
    <w:p w14:paraId="147DB9D7" w14:textId="77777777" w:rsidR="00513C40" w:rsidRDefault="00513C40">
      <w:pPr>
        <w:rPr>
          <w:b/>
          <w:bCs/>
          <w:color w:val="2E86C1"/>
          <w:sz w:val="28"/>
          <w:szCs w:val="28"/>
        </w:rPr>
      </w:pPr>
      <w:r>
        <w:rPr>
          <w:color w:val="2E86C1"/>
        </w:rPr>
        <w:br w:type="page"/>
      </w:r>
    </w:p>
    <w:p w14:paraId="29148B1A" w14:textId="77777777" w:rsidR="00D36476" w:rsidRPr="00E06FA6" w:rsidRDefault="00D36476" w:rsidP="00D36476">
      <w:pPr>
        <w:pStyle w:val="Heading2"/>
        <w:pBdr>
          <w:bottom w:val="single" w:sz="12" w:space="1" w:color="E7D08D" w:themeColor="accent6"/>
        </w:pBdr>
        <w:ind w:right="360"/>
      </w:pPr>
      <w:bookmarkStart w:id="333" w:name="_Toc234315267"/>
      <w:r w:rsidRPr="00E06FA6">
        <w:t>Workplace Violence Definitions</w:t>
      </w:r>
      <w:bookmarkEnd w:id="333"/>
    </w:p>
    <w:tbl>
      <w:tblPr>
        <w:tblW w:w="10080" w:type="dxa"/>
        <w:tblInd w:w="-5" w:type="dxa"/>
        <w:tblBorders>
          <w:top w:val="single" w:sz="4" w:space="0" w:color="5E5E5E"/>
          <w:left w:val="single" w:sz="4" w:space="0" w:color="5E5E5E"/>
          <w:bottom w:val="single" w:sz="4" w:space="0" w:color="5E5E5E"/>
          <w:right w:val="single" w:sz="4" w:space="0" w:color="5E5E5E"/>
          <w:insideH w:val="single" w:sz="4" w:space="0" w:color="5E5E5E"/>
          <w:insideV w:val="single" w:sz="4" w:space="0" w:color="5E5E5E"/>
        </w:tblBorders>
        <w:tblCellMar>
          <w:top w:w="72" w:type="dxa"/>
          <w:bottom w:w="72" w:type="dxa"/>
        </w:tblCellMar>
        <w:tblLook w:val="04A0" w:firstRow="1" w:lastRow="0" w:firstColumn="1" w:lastColumn="0" w:noHBand="0" w:noVBand="1"/>
      </w:tblPr>
      <w:tblGrid>
        <w:gridCol w:w="2999"/>
        <w:gridCol w:w="7081"/>
      </w:tblGrid>
      <w:tr w:rsidR="00D36476" w:rsidRPr="00B46848" w14:paraId="088D1EA4" w14:textId="77777777">
        <w:trPr>
          <w:trHeight w:val="408"/>
        </w:trPr>
        <w:tc>
          <w:tcPr>
            <w:tcW w:w="10080" w:type="dxa"/>
            <w:gridSpan w:val="2"/>
            <w:shd w:val="clear" w:color="auto" w:fill="1C3557" w:themeFill="accent1"/>
            <w:vAlign w:val="center"/>
          </w:tcPr>
          <w:p w14:paraId="14291EBE" w14:textId="77777777" w:rsidR="00D36476" w:rsidRPr="00B46848" w:rsidRDefault="00D36476" w:rsidP="00223C73">
            <w:pPr>
              <w:jc w:val="center"/>
              <w:rPr>
                <w:b/>
                <w:bCs/>
                <w:color w:val="1C3557"/>
              </w:rPr>
            </w:pPr>
            <w:r w:rsidRPr="00320969">
              <w:rPr>
                <w:b/>
                <w:bCs/>
                <w:color w:val="FFFFFF" w:themeColor="background1"/>
                <w:sz w:val="24"/>
                <w:szCs w:val="24"/>
              </w:rPr>
              <w:t>Workplace Violence Definitions</w:t>
            </w:r>
          </w:p>
        </w:tc>
      </w:tr>
      <w:tr w:rsidR="00D36476" w:rsidRPr="00B46848" w14:paraId="0D2D58F4" w14:textId="77777777" w:rsidTr="00786CA5">
        <w:trPr>
          <w:trHeight w:val="720"/>
        </w:trPr>
        <w:tc>
          <w:tcPr>
            <w:tcW w:w="2999" w:type="dxa"/>
            <w:shd w:val="clear" w:color="auto" w:fill="F2F7FA"/>
            <w:vAlign w:val="center"/>
          </w:tcPr>
          <w:p w14:paraId="28DD3539" w14:textId="77777777" w:rsidR="00D36476" w:rsidRPr="00B46848" w:rsidRDefault="00D36476">
            <w:pPr>
              <w:spacing w:line="238" w:lineRule="auto"/>
              <w:rPr>
                <w:rFonts w:ascii="Calibri Light" w:hAnsi="Calibri Light" w:cs="Calibri Light"/>
                <w:b/>
                <w:bCs/>
              </w:rPr>
            </w:pPr>
            <w:r w:rsidRPr="001B2ED6">
              <w:rPr>
                <w:rFonts w:ascii="Calibri Light" w:hAnsi="Calibri Light" w:cs="Calibri Light"/>
                <w:b/>
                <w:bCs/>
              </w:rPr>
              <w:t>Harassment</w:t>
            </w:r>
          </w:p>
        </w:tc>
        <w:tc>
          <w:tcPr>
            <w:tcW w:w="7081" w:type="dxa"/>
            <w:shd w:val="clear" w:color="auto" w:fill="FFFDFC"/>
            <w:vAlign w:val="center"/>
          </w:tcPr>
          <w:p w14:paraId="494F95A9" w14:textId="77777777" w:rsidR="00D36476" w:rsidRPr="00B46848" w:rsidRDefault="00D36476">
            <w:pPr>
              <w:spacing w:line="238" w:lineRule="auto"/>
              <w:rPr>
                <w:rFonts w:ascii="Calibri Light" w:hAnsi="Calibri Light" w:cs="Calibri Light"/>
              </w:rPr>
            </w:pPr>
            <w:r w:rsidRPr="001B2ED6">
              <w:rPr>
                <w:rFonts w:ascii="Calibri Light" w:hAnsi="Calibri Light" w:cs="Calibri Light"/>
              </w:rPr>
              <w:t>Behavior or communication designed or intended to intimidate, menace or frighten another person.</w:t>
            </w:r>
          </w:p>
        </w:tc>
      </w:tr>
      <w:tr w:rsidR="00D36476" w:rsidRPr="00B46848" w14:paraId="20436FC5" w14:textId="77777777" w:rsidTr="00786CA5">
        <w:trPr>
          <w:trHeight w:val="720"/>
        </w:trPr>
        <w:tc>
          <w:tcPr>
            <w:tcW w:w="2999" w:type="dxa"/>
            <w:shd w:val="clear" w:color="auto" w:fill="F2F7FA"/>
            <w:vAlign w:val="center"/>
          </w:tcPr>
          <w:p w14:paraId="1FBA32FA" w14:textId="77777777" w:rsidR="00D36476" w:rsidRPr="00B46848" w:rsidRDefault="00D36476">
            <w:pPr>
              <w:spacing w:line="238" w:lineRule="auto"/>
              <w:rPr>
                <w:rFonts w:ascii="Calibri Light" w:hAnsi="Calibri Light" w:cs="Calibri Light"/>
                <w:b/>
                <w:bCs/>
              </w:rPr>
            </w:pPr>
            <w:r w:rsidRPr="001B2ED6">
              <w:rPr>
                <w:rFonts w:ascii="Calibri Light" w:hAnsi="Calibri Light" w:cs="Calibri Light"/>
                <w:b/>
                <w:bCs/>
              </w:rPr>
              <w:t>Physical Attack</w:t>
            </w:r>
          </w:p>
        </w:tc>
        <w:tc>
          <w:tcPr>
            <w:tcW w:w="7081" w:type="dxa"/>
            <w:shd w:val="clear" w:color="auto" w:fill="FFFDFC"/>
            <w:vAlign w:val="center"/>
          </w:tcPr>
          <w:p w14:paraId="45426C59" w14:textId="77777777" w:rsidR="00D36476" w:rsidRPr="00B46848" w:rsidRDefault="00D36476">
            <w:pPr>
              <w:spacing w:line="238" w:lineRule="auto"/>
              <w:rPr>
                <w:rFonts w:ascii="Calibri Light" w:hAnsi="Calibri Light" w:cs="Calibri Light"/>
              </w:rPr>
            </w:pPr>
            <w:r w:rsidRPr="001B2ED6">
              <w:rPr>
                <w:rFonts w:ascii="Calibri Light" w:hAnsi="Calibri Light" w:cs="Calibri Light"/>
              </w:rPr>
              <w:t>Unwanted or hostile physical contact, such as hitting, fighting, pushing, shoving or the throwing of objects.</w:t>
            </w:r>
          </w:p>
        </w:tc>
      </w:tr>
      <w:tr w:rsidR="00D36476" w:rsidRPr="00B46848" w14:paraId="7A93C230" w14:textId="77777777" w:rsidTr="00786CA5">
        <w:trPr>
          <w:trHeight w:val="720"/>
        </w:trPr>
        <w:tc>
          <w:tcPr>
            <w:tcW w:w="2999" w:type="dxa"/>
            <w:shd w:val="clear" w:color="auto" w:fill="F2F7FA"/>
            <w:vAlign w:val="center"/>
          </w:tcPr>
          <w:p w14:paraId="56239F73" w14:textId="77777777" w:rsidR="00D36476" w:rsidRPr="00B46848" w:rsidRDefault="00D36476">
            <w:pPr>
              <w:spacing w:line="238" w:lineRule="auto"/>
              <w:rPr>
                <w:rFonts w:ascii="Calibri Light" w:hAnsi="Calibri Light" w:cs="Calibri Light"/>
                <w:b/>
                <w:bCs/>
              </w:rPr>
            </w:pPr>
            <w:r w:rsidRPr="001B2ED6">
              <w:rPr>
                <w:rFonts w:ascii="Calibri Light" w:hAnsi="Calibri Light" w:cs="Calibri Light"/>
                <w:b/>
                <w:bCs/>
              </w:rPr>
              <w:t>Property Damage</w:t>
            </w:r>
          </w:p>
        </w:tc>
        <w:tc>
          <w:tcPr>
            <w:tcW w:w="7081" w:type="dxa"/>
            <w:shd w:val="clear" w:color="auto" w:fill="FFFDFC"/>
            <w:vAlign w:val="center"/>
          </w:tcPr>
          <w:p w14:paraId="2FA8D22D" w14:textId="77777777" w:rsidR="00D36476" w:rsidRPr="00B46848" w:rsidRDefault="00D36476">
            <w:pPr>
              <w:spacing w:line="238" w:lineRule="auto"/>
              <w:rPr>
                <w:rFonts w:ascii="Calibri Light" w:hAnsi="Calibri Light" w:cs="Calibri Light"/>
              </w:rPr>
            </w:pPr>
            <w:r w:rsidRPr="001B2ED6">
              <w:rPr>
                <w:rFonts w:ascii="Calibri Light" w:hAnsi="Calibri Light" w:cs="Calibri Light"/>
              </w:rPr>
              <w:t>Refers to behavior or acts that contribute to the destruction or damage of private or public property.</w:t>
            </w:r>
          </w:p>
        </w:tc>
      </w:tr>
      <w:tr w:rsidR="00D36476" w:rsidRPr="00B46848" w14:paraId="710F3FD3" w14:textId="77777777" w:rsidTr="00786CA5">
        <w:trPr>
          <w:trHeight w:val="720"/>
        </w:trPr>
        <w:tc>
          <w:tcPr>
            <w:tcW w:w="2999" w:type="dxa"/>
            <w:shd w:val="clear" w:color="auto" w:fill="F2F7FA"/>
            <w:vAlign w:val="center"/>
          </w:tcPr>
          <w:p w14:paraId="118DB456" w14:textId="77777777" w:rsidR="00D36476" w:rsidRPr="00B46848" w:rsidRDefault="00D36476">
            <w:pPr>
              <w:spacing w:line="238" w:lineRule="auto"/>
              <w:rPr>
                <w:rFonts w:ascii="Calibri Light" w:hAnsi="Calibri Light" w:cs="Calibri Light"/>
                <w:b/>
                <w:bCs/>
              </w:rPr>
            </w:pPr>
            <w:r w:rsidRPr="001B2ED6">
              <w:rPr>
                <w:rFonts w:ascii="Calibri Light" w:hAnsi="Calibri Light" w:cs="Calibri Light"/>
                <w:b/>
                <w:bCs/>
              </w:rPr>
              <w:t>Threat</w:t>
            </w:r>
          </w:p>
        </w:tc>
        <w:tc>
          <w:tcPr>
            <w:tcW w:w="7081" w:type="dxa"/>
            <w:shd w:val="clear" w:color="auto" w:fill="FFFDFC"/>
            <w:vAlign w:val="center"/>
          </w:tcPr>
          <w:p w14:paraId="044BF554" w14:textId="77777777" w:rsidR="00D36476" w:rsidRPr="00B46848" w:rsidRDefault="00D36476">
            <w:pPr>
              <w:spacing w:line="238" w:lineRule="auto"/>
              <w:rPr>
                <w:rFonts w:ascii="Calibri Light" w:hAnsi="Calibri Light" w:cs="Calibri Light"/>
              </w:rPr>
            </w:pPr>
            <w:r w:rsidRPr="001B2ED6">
              <w:rPr>
                <w:rFonts w:ascii="Calibri Light" w:hAnsi="Calibri Light" w:cs="Calibri Light"/>
              </w:rPr>
              <w:t>The expression of a present or future intent to cause physical or mental harm. An expression constitutes a threat without regard to whether the party communicating it has the present ability to do harm, and without regard to whether the expression is contingent, conditional or future.</w:t>
            </w:r>
          </w:p>
        </w:tc>
      </w:tr>
      <w:tr w:rsidR="00D36476" w:rsidRPr="00B46848" w14:paraId="4A02544B" w14:textId="77777777" w:rsidTr="00786CA5">
        <w:trPr>
          <w:trHeight w:val="720"/>
        </w:trPr>
        <w:tc>
          <w:tcPr>
            <w:tcW w:w="2999" w:type="dxa"/>
            <w:shd w:val="clear" w:color="auto" w:fill="F2F7FA"/>
            <w:vAlign w:val="center"/>
          </w:tcPr>
          <w:p w14:paraId="71107736" w14:textId="77777777" w:rsidR="00D36476" w:rsidRPr="00B46848" w:rsidRDefault="00D36476">
            <w:pPr>
              <w:spacing w:line="238" w:lineRule="auto"/>
              <w:rPr>
                <w:rFonts w:ascii="Calibri Light" w:hAnsi="Calibri Light" w:cs="Calibri Light"/>
                <w:b/>
                <w:bCs/>
              </w:rPr>
            </w:pPr>
            <w:r w:rsidRPr="001B2ED6">
              <w:rPr>
                <w:rFonts w:ascii="Calibri Light" w:hAnsi="Calibri Light" w:cs="Calibri Light"/>
                <w:b/>
                <w:bCs/>
              </w:rPr>
              <w:t>Violence</w:t>
            </w:r>
          </w:p>
        </w:tc>
        <w:tc>
          <w:tcPr>
            <w:tcW w:w="7081" w:type="dxa"/>
            <w:shd w:val="clear" w:color="auto" w:fill="FFFDFC"/>
            <w:vAlign w:val="center"/>
          </w:tcPr>
          <w:p w14:paraId="1FBA52AC" w14:textId="77777777" w:rsidR="00D36476" w:rsidRPr="00B46848" w:rsidRDefault="00D36476">
            <w:pPr>
              <w:spacing w:line="238" w:lineRule="auto"/>
              <w:rPr>
                <w:rFonts w:ascii="Calibri Light" w:hAnsi="Calibri Light" w:cs="Calibri Light"/>
              </w:rPr>
            </w:pPr>
            <w:r w:rsidRPr="001B2ED6">
              <w:rPr>
                <w:rFonts w:ascii="Calibri Light" w:hAnsi="Calibri Light" w:cs="Calibri Light"/>
              </w:rPr>
              <w:t>Unwanted or hostile physical contact, threats or harassment.</w:t>
            </w:r>
          </w:p>
        </w:tc>
      </w:tr>
    </w:tbl>
    <w:p w14:paraId="5668A9D8" w14:textId="77777777" w:rsidR="00D36476" w:rsidRDefault="00D36476" w:rsidP="00D36476"/>
    <w:p w14:paraId="0848B331" w14:textId="77777777" w:rsidR="00D36476" w:rsidRDefault="00D36476" w:rsidP="00D36476"/>
    <w:p w14:paraId="680F0B9B" w14:textId="77777777" w:rsidR="00D36476" w:rsidRDefault="00D36476" w:rsidP="00D36476">
      <w:r>
        <w:br w:type="page"/>
      </w:r>
    </w:p>
    <w:p w14:paraId="7E1D7D16" w14:textId="0241794C" w:rsidR="00D36476" w:rsidRDefault="00D36476" w:rsidP="00D36476">
      <w:pPr>
        <w:pStyle w:val="Heading1"/>
      </w:pPr>
      <w:bookmarkStart w:id="334" w:name="_Toc234315268"/>
      <w:r>
        <w:t>Appendix</w:t>
      </w:r>
      <w:r w:rsidR="006873C8">
        <w:t xml:space="preserve"> B</w:t>
      </w:r>
      <w:r>
        <w:t xml:space="preserve">: </w:t>
      </w:r>
      <w:r w:rsidR="00382189">
        <w:t>Practice Specific Items</w:t>
      </w:r>
      <w:bookmarkEnd w:id="334"/>
    </w:p>
    <w:p w14:paraId="4C54B08C" w14:textId="77777777" w:rsidR="00D36476" w:rsidRDefault="00D36476" w:rsidP="00D36476"/>
    <w:p w14:paraId="6805D8ED" w14:textId="77777777" w:rsidR="00D36476" w:rsidRDefault="00D36476" w:rsidP="00D36476"/>
    <w:p w14:paraId="435FF5C8" w14:textId="77777777" w:rsidR="00D36476" w:rsidRDefault="00D36476" w:rsidP="00D36476"/>
    <w:p w14:paraId="5364D2E5" w14:textId="77777777" w:rsidR="00D36476" w:rsidRDefault="00D36476" w:rsidP="00513C40">
      <w:r>
        <w:br w:type="page"/>
      </w:r>
    </w:p>
    <w:p w14:paraId="435574FF" w14:textId="250D1AE8" w:rsidR="003910B5" w:rsidRDefault="003910B5" w:rsidP="003910B5">
      <w:pPr>
        <w:pStyle w:val="Heading1"/>
      </w:pPr>
      <w:bookmarkStart w:id="335" w:name="_Toc234315269"/>
      <w:r>
        <w:t>Appendix</w:t>
      </w:r>
      <w:r w:rsidR="006873C8">
        <w:t xml:space="preserve"> C</w:t>
      </w:r>
      <w:r>
        <w:t xml:space="preserve">: </w:t>
      </w:r>
      <w:r w:rsidR="003D5EDA">
        <w:t>Investigation</w:t>
      </w:r>
      <w:r w:rsidR="008304A4">
        <w:t xml:space="preserve"> | </w:t>
      </w:r>
      <w:r w:rsidR="003D5EDA">
        <w:t xml:space="preserve">Incident </w:t>
      </w:r>
      <w:r w:rsidR="003F1EB0">
        <w:t>Resources</w:t>
      </w:r>
      <w:bookmarkEnd w:id="335"/>
    </w:p>
    <w:p w14:paraId="40762830" w14:textId="77777777" w:rsidR="003910B5" w:rsidRDefault="003910B5" w:rsidP="003910B5"/>
    <w:p w14:paraId="0FF09334" w14:textId="77777777" w:rsidR="003910B5" w:rsidRDefault="003910B5" w:rsidP="003910B5">
      <w:r>
        <w:br w:type="page"/>
      </w:r>
    </w:p>
    <w:p w14:paraId="653043B3" w14:textId="77777777" w:rsidR="003D5EDA" w:rsidRPr="001841E0" w:rsidRDefault="003D5EDA" w:rsidP="003D5EDA">
      <w:pPr>
        <w:pStyle w:val="Heading2"/>
        <w:pBdr>
          <w:bottom w:val="single" w:sz="12" w:space="1" w:color="E7D08D" w:themeColor="accent6"/>
        </w:pBdr>
        <w:spacing w:before="0"/>
        <w:ind w:right="-360" w:hanging="720"/>
      </w:pPr>
      <w:bookmarkStart w:id="336" w:name="_Toc234315270"/>
      <w:r w:rsidRPr="001841E0">
        <w:t>Accident Investigation | Incident Report</w:t>
      </w:r>
      <w:bookmarkEnd w:id="336"/>
    </w:p>
    <w:p w14:paraId="07A21F5E" w14:textId="77777777" w:rsidR="003D5EDA" w:rsidRPr="00414FD2" w:rsidRDefault="003D5EDA" w:rsidP="003D5EDA">
      <w:pPr>
        <w:ind w:hanging="720"/>
        <w:rPr>
          <w:rFonts w:ascii="Calibri Light" w:hAnsi="Calibri Light" w:cs="Calibri Light"/>
          <w:b/>
          <w:bCs/>
          <w:color w:val="C00000"/>
          <w:sz w:val="28"/>
          <w:szCs w:val="28"/>
        </w:rPr>
      </w:pPr>
      <w:r w:rsidRPr="00414FD2">
        <w:rPr>
          <w:rFonts w:ascii="Calibri Light" w:hAnsi="Calibri Light" w:cs="Calibri Light"/>
          <w:b/>
          <w:bCs/>
          <w:color w:val="C00000"/>
          <w:sz w:val="28"/>
          <w:szCs w:val="28"/>
        </w:rPr>
        <w:t>CONFIDENTIAL</w:t>
      </w:r>
      <w:r>
        <w:rPr>
          <w:rFonts w:ascii="Calibri Light" w:hAnsi="Calibri Light" w:cs="Calibri Light"/>
          <w:b/>
          <w:bCs/>
          <w:color w:val="C00000"/>
          <w:sz w:val="28"/>
          <w:szCs w:val="28"/>
        </w:rPr>
        <w:t xml:space="preserve"> </w:t>
      </w:r>
    </w:p>
    <w:p w14:paraId="12BE7618" w14:textId="77777777" w:rsidR="006F7CB0" w:rsidRPr="00687D36" w:rsidRDefault="006F7CB0" w:rsidP="003D5EDA">
      <w:pPr>
        <w:ind w:hanging="720"/>
        <w:rPr>
          <w:rFonts w:ascii="Calibri Light" w:hAnsi="Calibri Light" w:cs="Calibri Light"/>
          <w:b/>
          <w:color w:val="C00000"/>
          <w:sz w:val="10"/>
          <w:szCs w:val="10"/>
        </w:rPr>
      </w:pPr>
    </w:p>
    <w:p w14:paraId="719A1DDB" w14:textId="77777777" w:rsidR="003D5EDA" w:rsidRPr="00A34F45" w:rsidRDefault="003D5EDA" w:rsidP="003D5EDA">
      <w:pPr>
        <w:ind w:hanging="720"/>
        <w:rPr>
          <w:rFonts w:ascii="Calibri Light" w:hAnsi="Calibri Light" w:cs="Calibri Light"/>
          <w:b/>
          <w:bCs/>
        </w:rPr>
      </w:pPr>
      <w:r w:rsidRPr="00A34F45">
        <w:rPr>
          <w:rFonts w:ascii="Calibri Light" w:hAnsi="Calibri Light" w:cs="Calibri Light"/>
          <w:b/>
          <w:bCs/>
        </w:rPr>
        <w:t>Retain in employee personnel file.</w:t>
      </w:r>
    </w:p>
    <w:p w14:paraId="40784A0D" w14:textId="77777777" w:rsidR="003D5EDA" w:rsidRPr="00687D36" w:rsidRDefault="003D5EDA" w:rsidP="003D5EDA">
      <w:pPr>
        <w:ind w:hanging="720"/>
        <w:rPr>
          <w:rFonts w:ascii="Calibri Light" w:hAnsi="Calibri Light" w:cs="Calibri Light"/>
          <w:sz w:val="12"/>
          <w:szCs w:val="12"/>
        </w:rPr>
      </w:pPr>
    </w:p>
    <w:p w14:paraId="61BDB95A" w14:textId="77777777" w:rsidR="003D5EDA" w:rsidRPr="009C5777" w:rsidRDefault="003D5EDA" w:rsidP="00286643">
      <w:pPr>
        <w:pStyle w:val="Heading3"/>
        <w:spacing w:before="0" w:after="0"/>
        <w:ind w:hanging="720"/>
        <w:rPr>
          <w:rFonts w:ascii="Calibri Light" w:hAnsi="Calibri Light" w:cs="Calibri Light"/>
          <w:color w:val="auto"/>
          <w:sz w:val="22"/>
          <w:szCs w:val="22"/>
        </w:rPr>
      </w:pPr>
      <w:bookmarkStart w:id="337" w:name="_Toc234315271"/>
      <w:r w:rsidRPr="009C5777">
        <w:rPr>
          <w:rFonts w:ascii="Calibri Light" w:hAnsi="Calibri Light" w:cs="Calibri Light"/>
          <w:color w:val="auto"/>
          <w:sz w:val="22"/>
          <w:szCs w:val="22"/>
        </w:rPr>
        <w:t>Part 1 – General Information</w:t>
      </w:r>
      <w:bookmarkEnd w:id="337"/>
    </w:p>
    <w:p w14:paraId="467C895D" w14:textId="77777777" w:rsidR="003D5EDA" w:rsidRPr="00414FD2" w:rsidRDefault="003D5EDA" w:rsidP="003D5EDA">
      <w:pPr>
        <w:ind w:hanging="720"/>
        <w:rPr>
          <w:rFonts w:ascii="Calibri Light" w:hAnsi="Calibri Light" w:cs="Calibri Light"/>
          <w:b/>
          <w:bCs/>
          <w:sz w:val="12"/>
          <w:szCs w:val="12"/>
        </w:rPr>
      </w:pP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0"/>
        <w:gridCol w:w="5400"/>
      </w:tblGrid>
      <w:tr w:rsidR="003D5EDA" w:rsidRPr="00414FD2" w14:paraId="6ADF419C" w14:textId="77777777" w:rsidTr="00687D36">
        <w:trPr>
          <w:trHeight w:val="288"/>
        </w:trPr>
        <w:tc>
          <w:tcPr>
            <w:tcW w:w="10800" w:type="dxa"/>
            <w:gridSpan w:val="2"/>
            <w:shd w:val="clear" w:color="auto" w:fill="1C3557" w:themeFill="accent1"/>
            <w:vAlign w:val="center"/>
          </w:tcPr>
          <w:p w14:paraId="32AE7C31" w14:textId="77777777" w:rsidR="003D5EDA" w:rsidRPr="00414FD2" w:rsidRDefault="003D5EDA" w:rsidP="00223C73">
            <w:pPr>
              <w:spacing w:line="276" w:lineRule="auto"/>
              <w:jc w:val="center"/>
              <w:rPr>
                <w:rFonts w:ascii="Calibri Light" w:eastAsia="MS Mincho" w:hAnsi="Calibri Light" w:cs="Calibri Light"/>
                <w:b/>
                <w:bCs/>
              </w:rPr>
            </w:pPr>
            <w:r w:rsidRPr="00414FD2">
              <w:rPr>
                <w:rFonts w:ascii="Calibri Light" w:eastAsia="MS Mincho" w:hAnsi="Calibri Light" w:cs="Calibri Light"/>
                <w:b/>
                <w:bCs/>
                <w:color w:val="FFFFFF" w:themeColor="background1"/>
              </w:rPr>
              <w:t>Injured | Exposed Worker Information</w:t>
            </w:r>
          </w:p>
        </w:tc>
      </w:tr>
      <w:tr w:rsidR="003D5EDA" w:rsidRPr="00414FD2" w14:paraId="01AD0A6D" w14:textId="77777777" w:rsidTr="00687D36">
        <w:trPr>
          <w:trHeight w:val="576"/>
        </w:trPr>
        <w:tc>
          <w:tcPr>
            <w:tcW w:w="5400" w:type="dxa"/>
          </w:tcPr>
          <w:p w14:paraId="11E4E766" w14:textId="77777777" w:rsidR="003D5EDA" w:rsidRPr="00414FD2" w:rsidRDefault="003D5EDA" w:rsidP="00836D88">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Employee Name | DOB</w:t>
            </w:r>
          </w:p>
        </w:tc>
        <w:tc>
          <w:tcPr>
            <w:tcW w:w="5400" w:type="dxa"/>
          </w:tcPr>
          <w:p w14:paraId="158DF2EC" w14:textId="77777777" w:rsidR="003D5EDA" w:rsidRPr="00414FD2" w:rsidRDefault="003D5EDA" w:rsidP="00BB3660">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Job Title</w:t>
            </w:r>
          </w:p>
        </w:tc>
      </w:tr>
      <w:tr w:rsidR="003D5EDA" w:rsidRPr="00414FD2" w14:paraId="35D603D2" w14:textId="77777777" w:rsidTr="00687D36">
        <w:trPr>
          <w:trHeight w:val="576"/>
        </w:trPr>
        <w:tc>
          <w:tcPr>
            <w:tcW w:w="5400" w:type="dxa"/>
          </w:tcPr>
          <w:p w14:paraId="66759E09" w14:textId="77777777" w:rsidR="003D5EDA" w:rsidRPr="00414FD2" w:rsidRDefault="003D5EDA" w:rsidP="00836D88">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Street Address</w:t>
            </w:r>
          </w:p>
        </w:tc>
        <w:tc>
          <w:tcPr>
            <w:tcW w:w="5400" w:type="dxa"/>
          </w:tcPr>
          <w:p w14:paraId="493CA014" w14:textId="77777777" w:rsidR="003D5EDA" w:rsidRPr="00414FD2" w:rsidRDefault="003D5EDA" w:rsidP="00836D88">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City, State &amp; Zip</w:t>
            </w:r>
          </w:p>
        </w:tc>
      </w:tr>
      <w:tr w:rsidR="003D5EDA" w:rsidRPr="00414FD2" w14:paraId="0F383871" w14:textId="77777777" w:rsidTr="00687D36">
        <w:trPr>
          <w:trHeight w:val="1008"/>
        </w:trPr>
        <w:tc>
          <w:tcPr>
            <w:tcW w:w="10800" w:type="dxa"/>
            <w:gridSpan w:val="2"/>
          </w:tcPr>
          <w:p w14:paraId="6E5D5FFC" w14:textId="77777777" w:rsidR="003D5EDA" w:rsidRPr="00414FD2" w:rsidRDefault="003D5EDA" w:rsidP="00836D88">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Job Responsibilities</w:t>
            </w:r>
          </w:p>
        </w:tc>
      </w:tr>
    </w:tbl>
    <w:p w14:paraId="7AD9FE1F" w14:textId="77777777" w:rsidR="003D5EDA" w:rsidRPr="00314BF9" w:rsidRDefault="003D5EDA" w:rsidP="003D5EDA">
      <w:pPr>
        <w:ind w:hanging="720"/>
        <w:rPr>
          <w:rFonts w:ascii="Calibri Light" w:hAnsi="Calibri Light" w:cs="Calibri Light"/>
          <w:b/>
          <w:bCs/>
          <w:sz w:val="12"/>
          <w:szCs w:val="12"/>
        </w:rPr>
      </w:pP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0"/>
        <w:gridCol w:w="5400"/>
      </w:tblGrid>
      <w:tr w:rsidR="003D5EDA" w:rsidRPr="00414FD2" w14:paraId="73DCC6C5" w14:textId="77777777" w:rsidTr="00687D36">
        <w:trPr>
          <w:trHeight w:val="288"/>
        </w:trPr>
        <w:tc>
          <w:tcPr>
            <w:tcW w:w="10800" w:type="dxa"/>
            <w:gridSpan w:val="2"/>
            <w:shd w:val="clear" w:color="auto" w:fill="487C9E" w:themeFill="accent2"/>
            <w:vAlign w:val="center"/>
          </w:tcPr>
          <w:p w14:paraId="17F6D883" w14:textId="77777777" w:rsidR="003D5EDA" w:rsidRPr="00414FD2" w:rsidRDefault="003D5EDA" w:rsidP="00223C73">
            <w:pPr>
              <w:spacing w:line="276" w:lineRule="auto"/>
              <w:jc w:val="center"/>
              <w:rPr>
                <w:rFonts w:ascii="Calibri Light" w:eastAsia="MS Mincho" w:hAnsi="Calibri Light" w:cs="Calibri Light"/>
                <w:b/>
                <w:bCs/>
              </w:rPr>
            </w:pPr>
            <w:r w:rsidRPr="00414FD2">
              <w:rPr>
                <w:rFonts w:ascii="Calibri Light" w:eastAsia="MS Mincho" w:hAnsi="Calibri Light" w:cs="Calibri Light"/>
                <w:b/>
                <w:bCs/>
                <w:color w:val="FFFFFF" w:themeColor="background1"/>
              </w:rPr>
              <w:t>Source Individual Information</w:t>
            </w:r>
          </w:p>
        </w:tc>
      </w:tr>
      <w:tr w:rsidR="003D5EDA" w:rsidRPr="00414FD2" w14:paraId="55B0F3B7" w14:textId="77777777" w:rsidTr="00687D36">
        <w:trPr>
          <w:trHeight w:val="576"/>
        </w:trPr>
        <w:tc>
          <w:tcPr>
            <w:tcW w:w="5400" w:type="dxa"/>
          </w:tcPr>
          <w:p w14:paraId="77C261B5" w14:textId="77777777" w:rsidR="003D5EDA" w:rsidRPr="00414FD2" w:rsidRDefault="003D5EDA" w:rsidP="00836D88">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Name</w:t>
            </w:r>
          </w:p>
        </w:tc>
        <w:tc>
          <w:tcPr>
            <w:tcW w:w="5400" w:type="dxa"/>
          </w:tcPr>
          <w:p w14:paraId="772B5D8D" w14:textId="77777777" w:rsidR="003D5EDA" w:rsidRPr="00414FD2" w:rsidRDefault="003D5EDA" w:rsidP="00836D88">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DOB</w:t>
            </w:r>
          </w:p>
        </w:tc>
      </w:tr>
      <w:tr w:rsidR="003D5EDA" w:rsidRPr="00414FD2" w14:paraId="14DB3AC4" w14:textId="77777777" w:rsidTr="00687D36">
        <w:trPr>
          <w:trHeight w:val="576"/>
        </w:trPr>
        <w:tc>
          <w:tcPr>
            <w:tcW w:w="5400" w:type="dxa"/>
          </w:tcPr>
          <w:p w14:paraId="00829950" w14:textId="77777777" w:rsidR="003D5EDA" w:rsidRPr="00414FD2" w:rsidRDefault="003D5EDA" w:rsidP="00836D88">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Street Address</w:t>
            </w:r>
          </w:p>
        </w:tc>
        <w:tc>
          <w:tcPr>
            <w:tcW w:w="5400" w:type="dxa"/>
          </w:tcPr>
          <w:p w14:paraId="2D403FC5" w14:textId="77777777" w:rsidR="003D5EDA" w:rsidRPr="00414FD2" w:rsidRDefault="003D5EDA" w:rsidP="00836D88">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City, State &amp; Zip</w:t>
            </w:r>
          </w:p>
        </w:tc>
      </w:tr>
      <w:tr w:rsidR="003D5EDA" w:rsidRPr="00414FD2" w14:paraId="3B4583D5" w14:textId="77777777" w:rsidTr="00687D36">
        <w:trPr>
          <w:trHeight w:val="1008"/>
        </w:trPr>
        <w:tc>
          <w:tcPr>
            <w:tcW w:w="10800" w:type="dxa"/>
            <w:gridSpan w:val="2"/>
          </w:tcPr>
          <w:p w14:paraId="396A3A26" w14:textId="77777777" w:rsidR="003D5EDA" w:rsidRPr="00414FD2" w:rsidRDefault="003D5EDA" w:rsidP="00836D88">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Pertinent Information</w:t>
            </w:r>
          </w:p>
        </w:tc>
      </w:tr>
    </w:tbl>
    <w:p w14:paraId="74DF5133" w14:textId="77777777" w:rsidR="003D5EDA" w:rsidRPr="00314BF9" w:rsidRDefault="003D5EDA" w:rsidP="003D5EDA">
      <w:pPr>
        <w:ind w:hanging="720"/>
        <w:rPr>
          <w:rFonts w:ascii="Calibri Light" w:hAnsi="Calibri Light" w:cs="Calibri Light"/>
          <w:b/>
          <w:bCs/>
          <w:sz w:val="12"/>
          <w:szCs w:val="12"/>
        </w:rPr>
      </w:pPr>
    </w:p>
    <w:p w14:paraId="363B1507" w14:textId="77777777" w:rsidR="003D5EDA" w:rsidRPr="009C5777" w:rsidRDefault="003D5EDA" w:rsidP="003A68D3">
      <w:pPr>
        <w:pStyle w:val="Heading3"/>
        <w:spacing w:before="0" w:after="0"/>
        <w:ind w:hanging="720"/>
        <w:rPr>
          <w:rFonts w:ascii="Calibri Light" w:hAnsi="Calibri Light" w:cs="Calibri Light"/>
          <w:color w:val="auto"/>
          <w:sz w:val="22"/>
          <w:szCs w:val="22"/>
        </w:rPr>
      </w:pPr>
      <w:bookmarkStart w:id="338" w:name="_Toc234315272"/>
      <w:r w:rsidRPr="009C5777">
        <w:rPr>
          <w:rFonts w:ascii="Calibri Light" w:hAnsi="Calibri Light" w:cs="Calibri Light"/>
          <w:color w:val="auto"/>
          <w:sz w:val="22"/>
          <w:szCs w:val="22"/>
        </w:rPr>
        <w:t>Part 2 – Description of Incident</w:t>
      </w:r>
      <w:bookmarkEnd w:id="338"/>
    </w:p>
    <w:p w14:paraId="13A27EFE" w14:textId="77777777" w:rsidR="003D5EDA" w:rsidRPr="00414FD2" w:rsidRDefault="003D5EDA" w:rsidP="003D5EDA">
      <w:pPr>
        <w:ind w:hanging="720"/>
        <w:rPr>
          <w:rFonts w:ascii="Calibri Light" w:hAnsi="Calibri Light" w:cs="Calibri Light"/>
          <w:b/>
          <w:bCs/>
          <w:sz w:val="12"/>
          <w:szCs w:val="12"/>
        </w:rPr>
      </w:pP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0"/>
        <w:gridCol w:w="630"/>
        <w:gridCol w:w="2700"/>
        <w:gridCol w:w="2700"/>
      </w:tblGrid>
      <w:tr w:rsidR="003D5EDA" w:rsidRPr="00414FD2" w14:paraId="6BB3DF10" w14:textId="77777777" w:rsidTr="00687D36">
        <w:trPr>
          <w:trHeight w:val="288"/>
        </w:trPr>
        <w:tc>
          <w:tcPr>
            <w:tcW w:w="10800" w:type="dxa"/>
            <w:gridSpan w:val="4"/>
            <w:shd w:val="clear" w:color="auto" w:fill="66BBBD" w:themeFill="accent3" w:themeFillShade="BF"/>
            <w:vAlign w:val="center"/>
          </w:tcPr>
          <w:p w14:paraId="5BEE9AC2" w14:textId="77777777" w:rsidR="003D5EDA" w:rsidRPr="00414FD2" w:rsidRDefault="003D5EDA" w:rsidP="00223C73">
            <w:pPr>
              <w:spacing w:line="276" w:lineRule="auto"/>
              <w:jc w:val="center"/>
              <w:rPr>
                <w:rFonts w:ascii="Calibri Light" w:eastAsia="MS Mincho" w:hAnsi="Calibri Light" w:cs="Calibri Light"/>
                <w:b/>
                <w:bCs/>
              </w:rPr>
            </w:pPr>
            <w:r w:rsidRPr="00414FD2">
              <w:rPr>
                <w:rFonts w:ascii="Calibri Light" w:eastAsia="MS Mincho" w:hAnsi="Calibri Light" w:cs="Calibri Light"/>
                <w:b/>
                <w:bCs/>
                <w:color w:val="FFFFFF" w:themeColor="background1"/>
              </w:rPr>
              <w:t>Incident Information</w:t>
            </w:r>
          </w:p>
        </w:tc>
      </w:tr>
      <w:tr w:rsidR="003D5EDA" w:rsidRPr="00414FD2" w14:paraId="201DFD49" w14:textId="77777777" w:rsidTr="00687D36">
        <w:trPr>
          <w:trHeight w:val="576"/>
        </w:trPr>
        <w:tc>
          <w:tcPr>
            <w:tcW w:w="5400" w:type="dxa"/>
            <w:gridSpan w:val="2"/>
          </w:tcPr>
          <w:p w14:paraId="6E8159CD" w14:textId="77777777" w:rsidR="003D5EDA" w:rsidRPr="00414FD2" w:rsidRDefault="003D5EDA" w:rsidP="00836D88">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Date | Time</w:t>
            </w:r>
          </w:p>
        </w:tc>
        <w:tc>
          <w:tcPr>
            <w:tcW w:w="5400" w:type="dxa"/>
            <w:gridSpan w:val="2"/>
          </w:tcPr>
          <w:p w14:paraId="735F0A60" w14:textId="77777777" w:rsidR="003D5EDA" w:rsidRPr="00414FD2" w:rsidRDefault="003D5EDA" w:rsidP="00836D88">
            <w:pPr>
              <w:spacing w:line="276" w:lineRule="auto"/>
              <w:rPr>
                <w:rFonts w:ascii="Calibri Light" w:eastAsia="MS Mincho" w:hAnsi="Calibri Light" w:cs="Calibri Light"/>
                <w:sz w:val="18"/>
                <w:szCs w:val="18"/>
              </w:rPr>
            </w:pPr>
            <w:r>
              <w:rPr>
                <w:rFonts w:ascii="Calibri Light" w:eastAsia="MS Mincho" w:hAnsi="Calibri Light" w:cs="Calibri Light"/>
                <w:sz w:val="18"/>
                <w:szCs w:val="18"/>
              </w:rPr>
              <w:t>Where in the facility did the incident occur?</w:t>
            </w:r>
          </w:p>
        </w:tc>
      </w:tr>
      <w:tr w:rsidR="003D5EDA" w:rsidRPr="00414FD2" w14:paraId="187A28D2" w14:textId="77777777" w:rsidTr="005E48B6">
        <w:trPr>
          <w:trHeight w:val="2304"/>
        </w:trPr>
        <w:tc>
          <w:tcPr>
            <w:tcW w:w="10800" w:type="dxa"/>
            <w:gridSpan w:val="4"/>
          </w:tcPr>
          <w:p w14:paraId="398AAF77" w14:textId="77777777" w:rsidR="003D5EDA" w:rsidRPr="00414FD2" w:rsidRDefault="003D5EDA" w:rsidP="00836D88">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Description of Incident</w:t>
            </w:r>
            <w:r>
              <w:rPr>
                <w:rFonts w:ascii="Calibri Light" w:eastAsia="MS Mincho" w:hAnsi="Calibri Light" w:cs="Calibri Light"/>
                <w:sz w:val="18"/>
                <w:szCs w:val="18"/>
              </w:rPr>
              <w:t xml:space="preserve"> (When applicable, describe task or procedure being performed, include PPE worn.)</w:t>
            </w:r>
          </w:p>
        </w:tc>
      </w:tr>
      <w:tr w:rsidR="003D5EDA" w:rsidRPr="00414FD2" w14:paraId="4B5651DA" w14:textId="77777777" w:rsidTr="00687D36">
        <w:trPr>
          <w:trHeight w:val="288"/>
        </w:trPr>
        <w:tc>
          <w:tcPr>
            <w:tcW w:w="10800" w:type="dxa"/>
            <w:gridSpan w:val="4"/>
            <w:shd w:val="clear" w:color="auto" w:fill="EEF7F7" w:themeFill="accent3" w:themeFillTint="33"/>
            <w:vAlign w:val="center"/>
          </w:tcPr>
          <w:p w14:paraId="217CC9CC" w14:textId="77777777" w:rsidR="003D5EDA" w:rsidRPr="00564AC4" w:rsidRDefault="003D5EDA" w:rsidP="00223C73">
            <w:pPr>
              <w:spacing w:line="276" w:lineRule="auto"/>
              <w:jc w:val="center"/>
              <w:rPr>
                <w:rFonts w:ascii="Calibri Light" w:eastAsia="MS Mincho" w:hAnsi="Calibri Light" w:cs="Calibri Light"/>
                <w:b/>
                <w:bCs/>
              </w:rPr>
            </w:pPr>
            <w:r w:rsidRPr="00564AC4">
              <w:rPr>
                <w:rFonts w:ascii="Calibri Light" w:eastAsia="MS Mincho" w:hAnsi="Calibri Light" w:cs="Calibri Light"/>
                <w:b/>
                <w:bCs/>
              </w:rPr>
              <w:t>Exposure Incident Information</w:t>
            </w:r>
          </w:p>
        </w:tc>
      </w:tr>
      <w:tr w:rsidR="003D5EDA" w:rsidRPr="00414FD2" w14:paraId="0E3DFA0C" w14:textId="77777777" w:rsidTr="00687D36">
        <w:trPr>
          <w:trHeight w:val="432"/>
        </w:trPr>
        <w:tc>
          <w:tcPr>
            <w:tcW w:w="10800" w:type="dxa"/>
            <w:gridSpan w:val="4"/>
            <w:vAlign w:val="center"/>
          </w:tcPr>
          <w:p w14:paraId="498F019F" w14:textId="77777777" w:rsidR="003D5EDA" w:rsidRPr="001F746A" w:rsidRDefault="00223C73" w:rsidP="00562DE8">
            <w:pPr>
              <w:spacing w:line="276" w:lineRule="auto"/>
              <w:rPr>
                <w:rFonts w:ascii="Calibri Light" w:eastAsia="MS Mincho" w:hAnsi="Calibri Light" w:cs="Calibri Light"/>
              </w:rPr>
            </w:pPr>
            <w:sdt>
              <w:sdtPr>
                <w:rPr>
                  <w:rFonts w:ascii="Calibri Light" w:eastAsia="MS Mincho" w:hAnsi="Calibri Light" w:cs="Calibri Light"/>
                </w:rPr>
                <w:id w:val="-1385254391"/>
                <w14:checkbox>
                  <w14:checked w14:val="0"/>
                  <w14:checkedState w14:val="2612" w14:font="MS Gothic"/>
                  <w14:uncheckedState w14:val="2610" w14:font="MS Gothic"/>
                </w14:checkbox>
              </w:sdtPr>
              <w:sdtContent>
                <w:r w:rsidR="003D5EDA" w:rsidRPr="00414FD2">
                  <w:rPr>
                    <w:rFonts w:ascii="Segoe UI Symbol" w:eastAsia="MS Gothic" w:hAnsi="Segoe UI Symbol" w:cs="Segoe UI Symbol"/>
                  </w:rPr>
                  <w:t>☐</w:t>
                </w:r>
              </w:sdtContent>
            </w:sdt>
            <w:r w:rsidR="003D5EDA" w:rsidRPr="00414FD2">
              <w:rPr>
                <w:rFonts w:ascii="Calibri Light" w:eastAsia="MS Mincho" w:hAnsi="Calibri Light" w:cs="Calibri Light"/>
              </w:rPr>
              <w:t xml:space="preserve"> Puncture          </w:t>
            </w:r>
            <w:sdt>
              <w:sdtPr>
                <w:rPr>
                  <w:rFonts w:ascii="Calibri Light" w:eastAsia="MS Mincho" w:hAnsi="Calibri Light" w:cs="Calibri Light"/>
                </w:rPr>
                <w:id w:val="1793239323"/>
                <w14:checkbox>
                  <w14:checked w14:val="0"/>
                  <w14:checkedState w14:val="2612" w14:font="MS Gothic"/>
                  <w14:uncheckedState w14:val="2610" w14:font="MS Gothic"/>
                </w14:checkbox>
              </w:sdtPr>
              <w:sdtContent>
                <w:r w:rsidR="003D5EDA" w:rsidRPr="00414FD2">
                  <w:rPr>
                    <w:rFonts w:ascii="Segoe UI Symbol" w:eastAsia="MS Gothic" w:hAnsi="Segoe UI Symbol" w:cs="Segoe UI Symbol"/>
                  </w:rPr>
                  <w:t>☐</w:t>
                </w:r>
              </w:sdtContent>
            </w:sdt>
            <w:r w:rsidR="003D5EDA" w:rsidRPr="00414FD2">
              <w:rPr>
                <w:rFonts w:ascii="Calibri Light" w:eastAsia="MS Mincho" w:hAnsi="Calibri Light" w:cs="Calibri Light"/>
              </w:rPr>
              <w:t xml:space="preserve"> Needlestick          </w:t>
            </w:r>
            <w:sdt>
              <w:sdtPr>
                <w:rPr>
                  <w:rFonts w:ascii="Calibri Light" w:eastAsia="MS Mincho" w:hAnsi="Calibri Light" w:cs="Calibri Light"/>
                </w:rPr>
                <w:id w:val="-603650027"/>
                <w14:checkbox>
                  <w14:checked w14:val="0"/>
                  <w14:checkedState w14:val="2612" w14:font="MS Gothic"/>
                  <w14:uncheckedState w14:val="2610" w14:font="MS Gothic"/>
                </w14:checkbox>
              </w:sdtPr>
              <w:sdtContent>
                <w:r w:rsidR="003D5EDA" w:rsidRPr="00414FD2">
                  <w:rPr>
                    <w:rFonts w:ascii="Segoe UI Symbol" w:eastAsia="MS Gothic" w:hAnsi="Segoe UI Symbol" w:cs="Segoe UI Symbol"/>
                  </w:rPr>
                  <w:t>☐</w:t>
                </w:r>
              </w:sdtContent>
            </w:sdt>
            <w:r w:rsidR="003D5EDA" w:rsidRPr="00414FD2">
              <w:rPr>
                <w:rFonts w:ascii="Calibri Light" w:eastAsia="MS Mincho" w:hAnsi="Calibri Light" w:cs="Calibri Light"/>
              </w:rPr>
              <w:t xml:space="preserve"> Splash     </w:t>
            </w:r>
            <w:sdt>
              <w:sdtPr>
                <w:rPr>
                  <w:rFonts w:ascii="Calibri Light" w:eastAsia="MS Mincho" w:hAnsi="Calibri Light" w:cs="Calibri Light"/>
                </w:rPr>
                <w:id w:val="1378582328"/>
                <w14:checkbox>
                  <w14:checked w14:val="0"/>
                  <w14:checkedState w14:val="2612" w14:font="MS Gothic"/>
                  <w14:uncheckedState w14:val="2610" w14:font="MS Gothic"/>
                </w14:checkbox>
              </w:sdtPr>
              <w:sdtContent>
                <w:r w:rsidR="003D5EDA" w:rsidRPr="00414FD2">
                  <w:rPr>
                    <w:rFonts w:ascii="Segoe UI Symbol" w:eastAsia="MS Gothic" w:hAnsi="Segoe UI Symbol" w:cs="Segoe UI Symbol"/>
                  </w:rPr>
                  <w:t>☐</w:t>
                </w:r>
              </w:sdtContent>
            </w:sdt>
            <w:r w:rsidR="003D5EDA" w:rsidRPr="00414FD2">
              <w:rPr>
                <w:rFonts w:ascii="Calibri Light" w:eastAsia="MS Mincho" w:hAnsi="Calibri Light" w:cs="Calibri Light"/>
              </w:rPr>
              <w:t xml:space="preserve"> Other: _________________________________</w:t>
            </w:r>
          </w:p>
        </w:tc>
      </w:tr>
      <w:tr w:rsidR="003D5EDA" w:rsidRPr="00812D4F" w14:paraId="6AF91B40" w14:textId="77777777" w:rsidTr="00687D36">
        <w:trPr>
          <w:trHeight w:val="576"/>
        </w:trPr>
        <w:tc>
          <w:tcPr>
            <w:tcW w:w="4770" w:type="dxa"/>
          </w:tcPr>
          <w:p w14:paraId="7AAE4432" w14:textId="77777777" w:rsidR="003D5EDA" w:rsidRPr="00812D4F" w:rsidRDefault="003D5EDA" w:rsidP="00562DE8">
            <w:pPr>
              <w:spacing w:line="276" w:lineRule="auto"/>
              <w:rPr>
                <w:rFonts w:ascii="Calibri Light" w:eastAsia="MS Mincho" w:hAnsi="Calibri Light" w:cs="Calibri Light"/>
                <w:sz w:val="18"/>
                <w:szCs w:val="18"/>
              </w:rPr>
            </w:pPr>
            <w:r w:rsidRPr="00812D4F">
              <w:rPr>
                <w:rFonts w:ascii="Calibri Light" w:eastAsia="MS Mincho" w:hAnsi="Calibri Light" w:cs="Calibri Light"/>
                <w:sz w:val="18"/>
                <w:szCs w:val="18"/>
              </w:rPr>
              <w:t>When during procedure did injury occur?</w:t>
            </w:r>
          </w:p>
          <w:p w14:paraId="0A7B27F4" w14:textId="77777777" w:rsidR="003D5EDA" w:rsidRPr="00812D4F" w:rsidRDefault="003D5EDA" w:rsidP="00223C73">
            <w:pPr>
              <w:spacing w:line="276" w:lineRule="auto"/>
              <w:rPr>
                <w:rFonts w:ascii="Calibri Light" w:eastAsia="MS Mincho" w:hAnsi="Calibri Light" w:cs="Calibri Light"/>
                <w:sz w:val="8"/>
                <w:szCs w:val="8"/>
              </w:rPr>
            </w:pPr>
          </w:p>
          <w:p w14:paraId="31B883CC" w14:textId="77777777" w:rsidR="003D5EDA" w:rsidRPr="00812D4F" w:rsidRDefault="00223C73" w:rsidP="00562DE8">
            <w:pPr>
              <w:spacing w:line="276" w:lineRule="auto"/>
              <w:rPr>
                <w:rFonts w:ascii="Calibri Light" w:eastAsia="MS Mincho" w:hAnsi="Calibri Light" w:cs="Calibri Light"/>
                <w:sz w:val="18"/>
                <w:szCs w:val="18"/>
              </w:rPr>
            </w:pPr>
            <w:sdt>
              <w:sdtPr>
                <w:rPr>
                  <w:rFonts w:ascii="Calibri Light" w:eastAsia="MS Mincho" w:hAnsi="Calibri Light" w:cs="Calibri Light"/>
                </w:rPr>
                <w:id w:val="1461540885"/>
                <w14:checkbox>
                  <w14:checked w14:val="0"/>
                  <w14:checkedState w14:val="2612" w14:font="MS Gothic"/>
                  <w14:uncheckedState w14:val="2610" w14:font="MS Gothic"/>
                </w14:checkbox>
              </w:sdtPr>
              <w:sdtContent>
                <w:r w:rsidR="003D5EDA" w:rsidRPr="00812D4F">
                  <w:rPr>
                    <w:rFonts w:ascii="Segoe UI Symbol" w:eastAsia="MS Mincho" w:hAnsi="Segoe UI Symbol" w:cs="Segoe UI Symbol"/>
                  </w:rPr>
                  <w:t>☐</w:t>
                </w:r>
              </w:sdtContent>
            </w:sdt>
            <w:r w:rsidR="003D5EDA" w:rsidRPr="00812D4F">
              <w:rPr>
                <w:rFonts w:ascii="Calibri Light" w:eastAsia="MS Mincho" w:hAnsi="Calibri Light" w:cs="Calibri Light"/>
              </w:rPr>
              <w:t xml:space="preserve">  Before     </w:t>
            </w:r>
            <w:sdt>
              <w:sdtPr>
                <w:rPr>
                  <w:rFonts w:ascii="Calibri Light" w:eastAsia="MS Mincho" w:hAnsi="Calibri Light" w:cs="Calibri Light"/>
                </w:rPr>
                <w:id w:val="2115165713"/>
                <w14:checkbox>
                  <w14:checked w14:val="0"/>
                  <w14:checkedState w14:val="2612" w14:font="MS Gothic"/>
                  <w14:uncheckedState w14:val="2610" w14:font="MS Gothic"/>
                </w14:checkbox>
              </w:sdtPr>
              <w:sdtContent>
                <w:r w:rsidR="003D5EDA" w:rsidRPr="00812D4F">
                  <w:rPr>
                    <w:rFonts w:ascii="Segoe UI Symbol" w:eastAsia="MS Mincho" w:hAnsi="Segoe UI Symbol" w:cs="Segoe UI Symbol"/>
                  </w:rPr>
                  <w:t>☐</w:t>
                </w:r>
              </w:sdtContent>
            </w:sdt>
            <w:r w:rsidR="003D5EDA" w:rsidRPr="00812D4F">
              <w:rPr>
                <w:rFonts w:ascii="Calibri Light" w:eastAsia="MS Mincho" w:hAnsi="Calibri Light" w:cs="Calibri Light"/>
              </w:rPr>
              <w:t xml:space="preserve">  During     </w:t>
            </w:r>
            <w:sdt>
              <w:sdtPr>
                <w:rPr>
                  <w:rFonts w:ascii="Calibri Light" w:eastAsia="MS Mincho" w:hAnsi="Calibri Light" w:cs="Calibri Light"/>
                </w:rPr>
                <w:id w:val="-1722586711"/>
                <w14:checkbox>
                  <w14:checked w14:val="0"/>
                  <w14:checkedState w14:val="2612" w14:font="MS Gothic"/>
                  <w14:uncheckedState w14:val="2610" w14:font="MS Gothic"/>
                </w14:checkbox>
              </w:sdtPr>
              <w:sdtContent>
                <w:r w:rsidR="003D5EDA" w:rsidRPr="00812D4F">
                  <w:rPr>
                    <w:rFonts w:ascii="Segoe UI Symbol" w:eastAsia="MS Mincho" w:hAnsi="Segoe UI Symbol" w:cs="Segoe UI Symbol"/>
                  </w:rPr>
                  <w:t>☐</w:t>
                </w:r>
              </w:sdtContent>
            </w:sdt>
            <w:r w:rsidR="003D5EDA" w:rsidRPr="00812D4F">
              <w:rPr>
                <w:rFonts w:ascii="Calibri Light" w:eastAsia="MS Mincho" w:hAnsi="Calibri Light" w:cs="Calibri Light"/>
              </w:rPr>
              <w:t xml:space="preserve">  After</w:t>
            </w:r>
          </w:p>
        </w:tc>
        <w:tc>
          <w:tcPr>
            <w:tcW w:w="6030" w:type="dxa"/>
            <w:gridSpan w:val="3"/>
          </w:tcPr>
          <w:p w14:paraId="0EA4FFE1" w14:textId="77777777" w:rsidR="003D5EDA" w:rsidRPr="00812D4F" w:rsidRDefault="003D5EDA" w:rsidP="00562DE8">
            <w:pPr>
              <w:spacing w:line="276" w:lineRule="auto"/>
              <w:rPr>
                <w:rFonts w:ascii="Calibri Light" w:eastAsia="MS Mincho" w:hAnsi="Calibri Light" w:cs="Calibri Light"/>
                <w:sz w:val="18"/>
                <w:szCs w:val="18"/>
              </w:rPr>
            </w:pPr>
            <w:r w:rsidRPr="00812D4F">
              <w:rPr>
                <w:rFonts w:ascii="Calibri Light" w:eastAsia="MS Mincho" w:hAnsi="Calibri Light" w:cs="Calibri Light"/>
                <w:sz w:val="18"/>
                <w:szCs w:val="18"/>
              </w:rPr>
              <w:t>List the type and brand name (if known) of the item that caused the injury</w:t>
            </w:r>
          </w:p>
        </w:tc>
      </w:tr>
      <w:tr w:rsidR="003D5EDA" w:rsidRPr="00812D4F" w14:paraId="36164CAD" w14:textId="77777777" w:rsidTr="00687D36">
        <w:trPr>
          <w:trHeight w:val="720"/>
        </w:trPr>
        <w:tc>
          <w:tcPr>
            <w:tcW w:w="4770" w:type="dxa"/>
          </w:tcPr>
          <w:p w14:paraId="71974F26" w14:textId="77777777" w:rsidR="003D5EDA" w:rsidRPr="00812D4F" w:rsidRDefault="003D5EDA" w:rsidP="00562DE8">
            <w:pPr>
              <w:spacing w:line="276" w:lineRule="auto"/>
              <w:rPr>
                <w:rFonts w:ascii="Calibri Light" w:eastAsia="MS Mincho" w:hAnsi="Calibri Light" w:cs="Calibri Light"/>
                <w:sz w:val="18"/>
                <w:szCs w:val="18"/>
              </w:rPr>
            </w:pPr>
            <w:r w:rsidRPr="00812D4F">
              <w:rPr>
                <w:rFonts w:ascii="Calibri Light" w:eastAsia="MS Mincho" w:hAnsi="Calibri Light" w:cs="Calibri Light"/>
                <w:sz w:val="18"/>
                <w:szCs w:val="18"/>
              </w:rPr>
              <w:t>What body part was injured? (e.g., left index finger)</w:t>
            </w:r>
          </w:p>
        </w:tc>
        <w:tc>
          <w:tcPr>
            <w:tcW w:w="3330" w:type="dxa"/>
            <w:gridSpan w:val="2"/>
          </w:tcPr>
          <w:p w14:paraId="54C44A08" w14:textId="77777777" w:rsidR="003D5EDA" w:rsidRPr="00812D4F" w:rsidRDefault="003D5EDA" w:rsidP="00562DE8">
            <w:pPr>
              <w:spacing w:line="276" w:lineRule="auto"/>
              <w:rPr>
                <w:rFonts w:ascii="Calibri Light" w:eastAsia="MS Mincho" w:hAnsi="Calibri Light" w:cs="Calibri Light"/>
                <w:sz w:val="18"/>
                <w:szCs w:val="18"/>
              </w:rPr>
            </w:pPr>
            <w:r w:rsidRPr="00812D4F">
              <w:rPr>
                <w:rFonts w:ascii="Calibri Light" w:eastAsia="MS Mincho" w:hAnsi="Calibri Light" w:cs="Calibri Light"/>
                <w:sz w:val="18"/>
                <w:szCs w:val="18"/>
              </w:rPr>
              <w:t>Estimated depth of wound</w:t>
            </w:r>
          </w:p>
        </w:tc>
        <w:tc>
          <w:tcPr>
            <w:tcW w:w="2700" w:type="dxa"/>
          </w:tcPr>
          <w:p w14:paraId="0958FE09" w14:textId="77777777" w:rsidR="003D5EDA" w:rsidRPr="00812D4F" w:rsidRDefault="003D5EDA" w:rsidP="00562DE8">
            <w:pPr>
              <w:spacing w:line="276" w:lineRule="auto"/>
              <w:rPr>
                <w:rFonts w:ascii="Calibri Light" w:eastAsia="MS Mincho" w:hAnsi="Calibri Light" w:cs="Calibri Light"/>
                <w:sz w:val="18"/>
                <w:szCs w:val="18"/>
              </w:rPr>
            </w:pPr>
            <w:r w:rsidRPr="00812D4F">
              <w:rPr>
                <w:rFonts w:ascii="Calibri Light" w:eastAsia="MS Mincho" w:hAnsi="Calibri Light" w:cs="Calibri Light"/>
                <w:sz w:val="18"/>
                <w:szCs w:val="18"/>
              </w:rPr>
              <w:t>Estimated volume of fluid</w:t>
            </w:r>
          </w:p>
        </w:tc>
      </w:tr>
    </w:tbl>
    <w:p w14:paraId="1088658A" w14:textId="34EE0D02" w:rsidR="003D5EDA" w:rsidRPr="00414FD2" w:rsidRDefault="003D5EDA" w:rsidP="003D5EDA">
      <w:pPr>
        <w:ind w:hanging="720"/>
        <w:rPr>
          <w:rFonts w:ascii="Calibri Light" w:hAnsi="Calibri Light" w:cs="Calibri Light"/>
          <w:b/>
          <w:bCs/>
          <w:color w:val="C00000"/>
          <w:sz w:val="28"/>
          <w:szCs w:val="28"/>
        </w:rPr>
      </w:pPr>
      <w:r w:rsidRPr="00414FD2">
        <w:rPr>
          <w:rFonts w:ascii="Calibri Light" w:hAnsi="Calibri Light" w:cs="Calibri Light"/>
          <w:b/>
          <w:bCs/>
          <w:color w:val="C00000"/>
          <w:sz w:val="28"/>
          <w:szCs w:val="28"/>
        </w:rPr>
        <w:t>CONFIDENTIAL</w:t>
      </w:r>
    </w:p>
    <w:p w14:paraId="5BAC06B2" w14:textId="77777777" w:rsidR="003D5EDA" w:rsidRPr="00414FD2" w:rsidRDefault="003D5EDA" w:rsidP="003D5EDA">
      <w:pPr>
        <w:ind w:hanging="720"/>
        <w:rPr>
          <w:rFonts w:ascii="Calibri Light" w:hAnsi="Calibri Light" w:cs="Calibri Light"/>
        </w:rPr>
      </w:pPr>
    </w:p>
    <w:p w14:paraId="7189B0E7" w14:textId="77777777" w:rsidR="003D5EDA" w:rsidRPr="009C5777" w:rsidRDefault="003D5EDA" w:rsidP="003A68D3">
      <w:pPr>
        <w:pStyle w:val="Heading3"/>
        <w:spacing w:before="0" w:after="0"/>
        <w:ind w:hanging="720"/>
        <w:rPr>
          <w:rFonts w:ascii="Calibri Light" w:hAnsi="Calibri Light" w:cs="Calibri Light"/>
          <w:color w:val="auto"/>
          <w:sz w:val="22"/>
          <w:szCs w:val="22"/>
        </w:rPr>
      </w:pPr>
      <w:bookmarkStart w:id="339" w:name="_Toc234315273"/>
      <w:r w:rsidRPr="009C5777">
        <w:rPr>
          <w:rFonts w:ascii="Calibri Light" w:hAnsi="Calibri Light" w:cs="Calibri Light"/>
          <w:color w:val="auto"/>
          <w:sz w:val="22"/>
          <w:szCs w:val="22"/>
        </w:rPr>
        <w:t>Part 3 – Medical Attention</w:t>
      </w:r>
      <w:bookmarkEnd w:id="339"/>
    </w:p>
    <w:p w14:paraId="4A5490BE" w14:textId="77777777" w:rsidR="003D5EDA" w:rsidRPr="00E05309" w:rsidRDefault="003D5EDA" w:rsidP="003D5EDA">
      <w:pPr>
        <w:rPr>
          <w:rFonts w:ascii="Calibri Light" w:hAnsi="Calibri Light" w:cs="Calibri Light"/>
          <w:sz w:val="12"/>
          <w:szCs w:val="12"/>
        </w:rPr>
      </w:pP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0"/>
        <w:gridCol w:w="3780"/>
        <w:gridCol w:w="1620"/>
      </w:tblGrid>
      <w:tr w:rsidR="003D5EDA" w:rsidRPr="00414FD2" w14:paraId="56EC4021" w14:textId="77777777" w:rsidTr="00B65CF5">
        <w:trPr>
          <w:trHeight w:val="288"/>
        </w:trPr>
        <w:tc>
          <w:tcPr>
            <w:tcW w:w="10800" w:type="dxa"/>
            <w:gridSpan w:val="3"/>
            <w:shd w:val="clear" w:color="auto" w:fill="1C3557" w:themeFill="accent1"/>
            <w:vAlign w:val="center"/>
          </w:tcPr>
          <w:p w14:paraId="2941A88F" w14:textId="77777777" w:rsidR="003D5EDA" w:rsidRPr="00414FD2" w:rsidRDefault="003D5EDA" w:rsidP="00223C73">
            <w:pPr>
              <w:spacing w:line="276" w:lineRule="auto"/>
              <w:jc w:val="center"/>
              <w:rPr>
                <w:rFonts w:ascii="Calibri Light" w:eastAsia="MS Mincho" w:hAnsi="Calibri Light" w:cs="Calibri Light"/>
                <w:b/>
                <w:bCs/>
              </w:rPr>
            </w:pPr>
            <w:r w:rsidRPr="00414FD2">
              <w:rPr>
                <w:rFonts w:ascii="Calibri Light" w:eastAsia="MS Mincho" w:hAnsi="Calibri Light" w:cs="Calibri Light"/>
                <w:b/>
                <w:bCs/>
                <w:color w:val="FFFFFF" w:themeColor="background1"/>
              </w:rPr>
              <w:t>Medical Information</w:t>
            </w:r>
          </w:p>
        </w:tc>
      </w:tr>
      <w:tr w:rsidR="003D5EDA" w:rsidRPr="00414FD2" w14:paraId="104BE492" w14:textId="77777777" w:rsidTr="00B65CF5">
        <w:trPr>
          <w:trHeight w:val="720"/>
        </w:trPr>
        <w:tc>
          <w:tcPr>
            <w:tcW w:w="5400" w:type="dxa"/>
          </w:tcPr>
          <w:p w14:paraId="40650516" w14:textId="77777777" w:rsidR="003D5EDA" w:rsidRPr="00414FD2" w:rsidRDefault="003D5EDA" w:rsidP="00562DE8">
            <w:pPr>
              <w:spacing w:line="276" w:lineRule="auto"/>
              <w:rPr>
                <w:rFonts w:ascii="Calibri Light" w:eastAsia="MS Mincho" w:hAnsi="Calibri Light" w:cs="Calibri Light"/>
                <w:sz w:val="18"/>
                <w:szCs w:val="18"/>
              </w:rPr>
            </w:pPr>
            <w:r>
              <w:rPr>
                <w:rFonts w:ascii="Calibri Light" w:eastAsia="MS Mincho" w:hAnsi="Calibri Light" w:cs="Calibri Light"/>
                <w:sz w:val="18"/>
                <w:szCs w:val="18"/>
              </w:rPr>
              <w:t>Report Completed By</w:t>
            </w:r>
          </w:p>
        </w:tc>
        <w:tc>
          <w:tcPr>
            <w:tcW w:w="3780" w:type="dxa"/>
          </w:tcPr>
          <w:p w14:paraId="7E80E153" w14:textId="77777777" w:rsidR="003D5EDA" w:rsidRPr="00414FD2" w:rsidRDefault="003D5EDA" w:rsidP="00562DE8">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Job Title</w:t>
            </w:r>
          </w:p>
        </w:tc>
        <w:tc>
          <w:tcPr>
            <w:tcW w:w="1620" w:type="dxa"/>
          </w:tcPr>
          <w:p w14:paraId="3151202B" w14:textId="77777777" w:rsidR="003D5EDA" w:rsidRPr="00414FD2" w:rsidRDefault="003D5EDA" w:rsidP="00562DE8">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Date</w:t>
            </w:r>
          </w:p>
        </w:tc>
      </w:tr>
      <w:tr w:rsidR="003D5EDA" w:rsidRPr="00414FD2" w14:paraId="08027C96" w14:textId="77777777" w:rsidTr="00B65CF5">
        <w:trPr>
          <w:trHeight w:val="432"/>
        </w:trPr>
        <w:tc>
          <w:tcPr>
            <w:tcW w:w="10800" w:type="dxa"/>
            <w:gridSpan w:val="3"/>
            <w:shd w:val="clear" w:color="auto" w:fill="D9D9D9" w:themeFill="background1" w:themeFillShade="D9"/>
            <w:vAlign w:val="center"/>
          </w:tcPr>
          <w:p w14:paraId="4A8C6B70" w14:textId="77777777" w:rsidR="003D5EDA" w:rsidRPr="00414FD2" w:rsidRDefault="003D5EDA" w:rsidP="00562DE8">
            <w:pPr>
              <w:spacing w:line="276" w:lineRule="auto"/>
              <w:rPr>
                <w:rFonts w:ascii="Calibri Light" w:eastAsia="MS Mincho" w:hAnsi="Calibri Light" w:cs="Calibri Light"/>
                <w:b/>
                <w:bCs/>
                <w:sz w:val="18"/>
                <w:szCs w:val="18"/>
              </w:rPr>
            </w:pPr>
            <w:r w:rsidRPr="00414FD2">
              <w:rPr>
                <w:rFonts w:ascii="Calibri Light" w:eastAsia="MS Mincho" w:hAnsi="Calibri Light" w:cs="Calibri Light"/>
                <w:b/>
                <w:bCs/>
              </w:rPr>
              <w:t>Select all that apply:</w:t>
            </w:r>
          </w:p>
        </w:tc>
      </w:tr>
      <w:tr w:rsidR="003D5EDA" w:rsidRPr="00414FD2" w14:paraId="2118D43D" w14:textId="77777777" w:rsidTr="00B65CF5">
        <w:trPr>
          <w:trHeight w:val="1584"/>
        </w:trPr>
        <w:tc>
          <w:tcPr>
            <w:tcW w:w="10800" w:type="dxa"/>
            <w:gridSpan w:val="3"/>
            <w:vAlign w:val="center"/>
          </w:tcPr>
          <w:p w14:paraId="62723240" w14:textId="77777777" w:rsidR="003D5EDA" w:rsidRPr="00414FD2" w:rsidRDefault="00223C73" w:rsidP="00562DE8">
            <w:pPr>
              <w:spacing w:line="276" w:lineRule="auto"/>
              <w:rPr>
                <w:rFonts w:ascii="Calibri Light" w:eastAsia="MS Mincho" w:hAnsi="Calibri Light" w:cs="Calibri Light"/>
              </w:rPr>
            </w:pPr>
            <w:sdt>
              <w:sdtPr>
                <w:rPr>
                  <w:rFonts w:ascii="Calibri Light" w:eastAsia="MS Mincho" w:hAnsi="Calibri Light" w:cs="Calibri Light"/>
                </w:rPr>
                <w:id w:val="1529226883"/>
                <w14:checkbox>
                  <w14:checked w14:val="0"/>
                  <w14:checkedState w14:val="2612" w14:font="MS Gothic"/>
                  <w14:uncheckedState w14:val="2610" w14:font="MS Gothic"/>
                </w14:checkbox>
              </w:sdtPr>
              <w:sdtContent>
                <w:r w:rsidR="003D5EDA" w:rsidRPr="00414FD2">
                  <w:rPr>
                    <w:rFonts w:ascii="Segoe UI Symbol" w:eastAsia="MS Gothic" w:hAnsi="Segoe UI Symbol" w:cs="Segoe UI Symbol"/>
                  </w:rPr>
                  <w:t>☐</w:t>
                </w:r>
              </w:sdtContent>
            </w:sdt>
            <w:r w:rsidR="003D5EDA" w:rsidRPr="00414FD2">
              <w:rPr>
                <w:rFonts w:ascii="Calibri Light" w:eastAsia="MS Mincho" w:hAnsi="Calibri Light" w:cs="Calibri Light"/>
              </w:rPr>
              <w:t xml:space="preserve"> Minor incident requiring only first aid</w:t>
            </w:r>
            <w:r w:rsidR="003D5EDA" w:rsidRPr="00414FD2">
              <w:rPr>
                <w:rFonts w:ascii="Calibri Light" w:eastAsia="MS Mincho" w:hAnsi="Calibri Light" w:cs="Calibri Light"/>
              </w:rPr>
              <w:tab/>
            </w:r>
          </w:p>
          <w:p w14:paraId="51FE9E16" w14:textId="77777777" w:rsidR="003D5EDA" w:rsidRPr="00414FD2" w:rsidRDefault="00223C73" w:rsidP="00562DE8">
            <w:pPr>
              <w:spacing w:line="276" w:lineRule="auto"/>
              <w:rPr>
                <w:rFonts w:ascii="Calibri Light" w:eastAsia="MS Mincho" w:hAnsi="Calibri Light" w:cs="Calibri Light"/>
              </w:rPr>
            </w:pPr>
            <w:sdt>
              <w:sdtPr>
                <w:rPr>
                  <w:rFonts w:ascii="Calibri Light" w:eastAsia="MS Mincho" w:hAnsi="Calibri Light" w:cs="Calibri Light"/>
                </w:rPr>
                <w:id w:val="601614062"/>
                <w14:checkbox>
                  <w14:checked w14:val="0"/>
                  <w14:checkedState w14:val="2612" w14:font="MS Gothic"/>
                  <w14:uncheckedState w14:val="2610" w14:font="MS Gothic"/>
                </w14:checkbox>
              </w:sdtPr>
              <w:sdtContent>
                <w:r w:rsidR="003D5EDA" w:rsidRPr="00414FD2">
                  <w:rPr>
                    <w:rFonts w:ascii="Segoe UI Symbol" w:eastAsia="MS Gothic" w:hAnsi="Segoe UI Symbol" w:cs="Segoe UI Symbol"/>
                  </w:rPr>
                  <w:t>☐</w:t>
                </w:r>
              </w:sdtContent>
            </w:sdt>
            <w:r w:rsidR="003D5EDA" w:rsidRPr="00414FD2">
              <w:rPr>
                <w:rFonts w:ascii="Calibri Light" w:eastAsia="MS Mincho" w:hAnsi="Calibri Light" w:cs="Calibri Light"/>
              </w:rPr>
              <w:t xml:space="preserve"> Source individual has chosen to seek medical attention</w:t>
            </w:r>
            <w:r w:rsidR="003D5EDA" w:rsidRPr="00414FD2">
              <w:rPr>
                <w:rFonts w:ascii="Calibri Light" w:eastAsia="MS Mincho" w:hAnsi="Calibri Light" w:cs="Calibri Light"/>
              </w:rPr>
              <w:tab/>
            </w:r>
          </w:p>
          <w:p w14:paraId="30038DDB" w14:textId="77777777" w:rsidR="003D5EDA" w:rsidRPr="00414FD2" w:rsidRDefault="00223C73" w:rsidP="00562DE8">
            <w:pPr>
              <w:spacing w:line="276" w:lineRule="auto"/>
              <w:rPr>
                <w:rFonts w:ascii="Calibri Light" w:eastAsia="MS Mincho" w:hAnsi="Calibri Light" w:cs="Calibri Light"/>
              </w:rPr>
            </w:pPr>
            <w:sdt>
              <w:sdtPr>
                <w:rPr>
                  <w:rFonts w:ascii="Calibri Light" w:eastAsia="MS Mincho" w:hAnsi="Calibri Light" w:cs="Calibri Light"/>
                </w:rPr>
                <w:id w:val="1766196206"/>
                <w14:checkbox>
                  <w14:checked w14:val="0"/>
                  <w14:checkedState w14:val="2612" w14:font="MS Gothic"/>
                  <w14:uncheckedState w14:val="2610" w14:font="MS Gothic"/>
                </w14:checkbox>
              </w:sdtPr>
              <w:sdtContent>
                <w:r w:rsidR="003D5EDA" w:rsidRPr="00414FD2">
                  <w:rPr>
                    <w:rFonts w:ascii="Segoe UI Symbol" w:eastAsia="MS Gothic" w:hAnsi="Segoe UI Symbol" w:cs="Segoe UI Symbol"/>
                  </w:rPr>
                  <w:t>☐</w:t>
                </w:r>
              </w:sdtContent>
            </w:sdt>
            <w:r w:rsidR="003D5EDA" w:rsidRPr="00414FD2">
              <w:rPr>
                <w:rFonts w:ascii="Calibri Light" w:eastAsia="MS Mincho" w:hAnsi="Calibri Light" w:cs="Calibri Light"/>
              </w:rPr>
              <w:t xml:space="preserve"> Source individual has chosen not to seek medical attention</w:t>
            </w:r>
            <w:r w:rsidR="003D5EDA" w:rsidRPr="00414FD2">
              <w:rPr>
                <w:rFonts w:ascii="Calibri Light" w:eastAsia="MS Mincho" w:hAnsi="Calibri Light" w:cs="Calibri Light"/>
              </w:rPr>
              <w:tab/>
            </w:r>
          </w:p>
          <w:p w14:paraId="1365D890" w14:textId="77777777" w:rsidR="003D5EDA" w:rsidRPr="00414FD2" w:rsidRDefault="00223C73" w:rsidP="00562DE8">
            <w:pPr>
              <w:spacing w:line="276" w:lineRule="auto"/>
              <w:rPr>
                <w:rFonts w:ascii="Calibri Light" w:eastAsia="MS Mincho" w:hAnsi="Calibri Light" w:cs="Calibri Light"/>
              </w:rPr>
            </w:pPr>
            <w:sdt>
              <w:sdtPr>
                <w:rPr>
                  <w:rFonts w:ascii="Calibri Light" w:eastAsia="MS Mincho" w:hAnsi="Calibri Light" w:cs="Calibri Light"/>
                </w:rPr>
                <w:id w:val="-1938293205"/>
                <w14:checkbox>
                  <w14:checked w14:val="0"/>
                  <w14:checkedState w14:val="2612" w14:font="MS Gothic"/>
                  <w14:uncheckedState w14:val="2610" w14:font="MS Gothic"/>
                </w14:checkbox>
              </w:sdtPr>
              <w:sdtContent>
                <w:r w:rsidR="003D5EDA" w:rsidRPr="00414FD2">
                  <w:rPr>
                    <w:rFonts w:ascii="Segoe UI Symbol" w:eastAsia="MS Gothic" w:hAnsi="Segoe UI Symbol" w:cs="Segoe UI Symbol"/>
                  </w:rPr>
                  <w:t>☐</w:t>
                </w:r>
              </w:sdtContent>
            </w:sdt>
            <w:r w:rsidR="003D5EDA" w:rsidRPr="00414FD2">
              <w:rPr>
                <w:rFonts w:ascii="Calibri Light" w:eastAsia="MS Mincho" w:hAnsi="Calibri Light" w:cs="Calibri Light"/>
              </w:rPr>
              <w:t xml:space="preserve"> Exposed worker has chosen to seek medical attention</w:t>
            </w:r>
            <w:r w:rsidR="003D5EDA" w:rsidRPr="00414FD2">
              <w:rPr>
                <w:rFonts w:ascii="Calibri Light" w:eastAsia="MS Mincho" w:hAnsi="Calibri Light" w:cs="Calibri Light"/>
              </w:rPr>
              <w:tab/>
            </w:r>
          </w:p>
          <w:p w14:paraId="4531C329" w14:textId="77777777" w:rsidR="003D5EDA" w:rsidRPr="00414FD2" w:rsidRDefault="00223C73" w:rsidP="00562DE8">
            <w:pPr>
              <w:spacing w:after="120" w:line="276" w:lineRule="auto"/>
              <w:rPr>
                <w:rFonts w:ascii="Calibri Light" w:eastAsia="MS Mincho" w:hAnsi="Calibri Light" w:cs="Calibri Light"/>
              </w:rPr>
            </w:pPr>
            <w:sdt>
              <w:sdtPr>
                <w:rPr>
                  <w:rFonts w:ascii="Calibri Light" w:eastAsia="MS Mincho" w:hAnsi="Calibri Light" w:cs="Calibri Light"/>
                </w:rPr>
                <w:id w:val="1847978273"/>
                <w14:checkbox>
                  <w14:checked w14:val="0"/>
                  <w14:checkedState w14:val="2612" w14:font="MS Gothic"/>
                  <w14:uncheckedState w14:val="2610" w14:font="MS Gothic"/>
                </w14:checkbox>
              </w:sdtPr>
              <w:sdtContent>
                <w:r w:rsidR="003D5EDA" w:rsidRPr="00414FD2">
                  <w:rPr>
                    <w:rFonts w:ascii="Segoe UI Symbol" w:eastAsia="MS Gothic" w:hAnsi="Segoe UI Symbol" w:cs="Segoe UI Symbol"/>
                  </w:rPr>
                  <w:t>☐</w:t>
                </w:r>
              </w:sdtContent>
            </w:sdt>
            <w:r w:rsidR="003D5EDA" w:rsidRPr="00414FD2">
              <w:rPr>
                <w:rFonts w:ascii="Calibri Light" w:eastAsia="MS Mincho" w:hAnsi="Calibri Light" w:cs="Calibri Light"/>
              </w:rPr>
              <w:t xml:space="preserve"> Exposed worker has chosen not to seek medical attention</w:t>
            </w:r>
            <w:r w:rsidR="003D5EDA" w:rsidRPr="00414FD2">
              <w:rPr>
                <w:rFonts w:ascii="Calibri Light" w:eastAsia="MS Mincho" w:hAnsi="Calibri Light" w:cs="Calibri Light"/>
              </w:rPr>
              <w:tab/>
            </w:r>
          </w:p>
        </w:tc>
      </w:tr>
      <w:tr w:rsidR="003D5EDA" w:rsidRPr="00414FD2" w14:paraId="2DE3E3AC" w14:textId="77777777" w:rsidTr="00B65CF5">
        <w:trPr>
          <w:trHeight w:val="576"/>
        </w:trPr>
        <w:tc>
          <w:tcPr>
            <w:tcW w:w="10800" w:type="dxa"/>
            <w:gridSpan w:val="3"/>
          </w:tcPr>
          <w:p w14:paraId="5092E18E" w14:textId="77777777" w:rsidR="003D5EDA" w:rsidRDefault="003D5EDA" w:rsidP="00562DE8">
            <w:pPr>
              <w:spacing w:line="360" w:lineRule="auto"/>
              <w:rPr>
                <w:rFonts w:ascii="Calibri Light" w:eastAsia="MS Mincho" w:hAnsi="Calibri Light" w:cs="Calibri Light"/>
              </w:rPr>
            </w:pPr>
            <w:r w:rsidRPr="003A0C55">
              <w:rPr>
                <w:rFonts w:ascii="Calibri Light" w:eastAsia="MS Mincho" w:hAnsi="Calibri Light" w:cs="Calibri Light"/>
                <w:sz w:val="18"/>
                <w:szCs w:val="18"/>
              </w:rPr>
              <w:t>Physician Employee Referred To</w:t>
            </w:r>
          </w:p>
        </w:tc>
      </w:tr>
      <w:tr w:rsidR="003D5EDA" w:rsidRPr="00414FD2" w14:paraId="54889DCD" w14:textId="77777777" w:rsidTr="00B65CF5">
        <w:trPr>
          <w:trHeight w:val="288"/>
        </w:trPr>
        <w:tc>
          <w:tcPr>
            <w:tcW w:w="10800" w:type="dxa"/>
            <w:gridSpan w:val="3"/>
            <w:shd w:val="clear" w:color="auto" w:fill="487C9E" w:themeFill="accent2"/>
            <w:vAlign w:val="center"/>
          </w:tcPr>
          <w:p w14:paraId="1AA20438" w14:textId="77777777" w:rsidR="003D5EDA" w:rsidRPr="00414FD2" w:rsidRDefault="003D5EDA" w:rsidP="00223C73">
            <w:pPr>
              <w:jc w:val="center"/>
              <w:rPr>
                <w:rFonts w:ascii="Calibri Light" w:eastAsia="MS Mincho" w:hAnsi="Calibri Light" w:cs="Calibri Light"/>
                <w:b/>
                <w:bCs/>
                <w:sz w:val="24"/>
                <w:szCs w:val="24"/>
              </w:rPr>
            </w:pPr>
            <w:r w:rsidRPr="00C501B9">
              <w:rPr>
                <w:rFonts w:ascii="Calibri Light" w:eastAsia="MS Mincho" w:hAnsi="Calibri Light" w:cs="Calibri Light"/>
                <w:b/>
                <w:bCs/>
                <w:color w:val="FFFFFF" w:themeColor="background1"/>
                <w:sz w:val="24"/>
                <w:szCs w:val="24"/>
              </w:rPr>
              <w:t>Off-site Treatment Information</w:t>
            </w:r>
          </w:p>
        </w:tc>
      </w:tr>
      <w:tr w:rsidR="003D5EDA" w:rsidRPr="00414FD2" w14:paraId="57B5375D" w14:textId="77777777" w:rsidTr="00B65CF5">
        <w:trPr>
          <w:trHeight w:val="720"/>
        </w:trPr>
        <w:tc>
          <w:tcPr>
            <w:tcW w:w="5400" w:type="dxa"/>
          </w:tcPr>
          <w:p w14:paraId="181AA9ED" w14:textId="77777777" w:rsidR="003D5EDA" w:rsidRPr="00414FD2" w:rsidRDefault="003D5EDA" w:rsidP="00562DE8">
            <w:pPr>
              <w:spacing w:line="360" w:lineRule="auto"/>
              <w:rPr>
                <w:rFonts w:ascii="Calibri Light" w:eastAsia="MS Mincho" w:hAnsi="Calibri Light" w:cs="Calibri Light"/>
                <w:sz w:val="18"/>
                <w:szCs w:val="18"/>
              </w:rPr>
            </w:pPr>
            <w:r w:rsidRPr="00414FD2">
              <w:rPr>
                <w:rFonts w:ascii="Calibri Light" w:eastAsia="MS Mincho" w:hAnsi="Calibri Light" w:cs="Calibri Light"/>
                <w:sz w:val="18"/>
                <w:szCs w:val="18"/>
              </w:rPr>
              <w:t xml:space="preserve">Name of Physician </w:t>
            </w:r>
          </w:p>
        </w:tc>
        <w:tc>
          <w:tcPr>
            <w:tcW w:w="5400" w:type="dxa"/>
            <w:gridSpan w:val="2"/>
          </w:tcPr>
          <w:p w14:paraId="51F5A484" w14:textId="77777777" w:rsidR="003D5EDA" w:rsidRPr="00414FD2" w:rsidRDefault="003D5EDA" w:rsidP="00562DE8">
            <w:pPr>
              <w:spacing w:line="360" w:lineRule="auto"/>
              <w:rPr>
                <w:rFonts w:ascii="Calibri Light" w:eastAsia="MS Mincho" w:hAnsi="Calibri Light" w:cs="Calibri Light"/>
                <w:sz w:val="18"/>
                <w:szCs w:val="18"/>
              </w:rPr>
            </w:pPr>
            <w:r w:rsidRPr="00414FD2">
              <w:rPr>
                <w:rFonts w:ascii="Calibri Light" w:eastAsia="MS Mincho" w:hAnsi="Calibri Light" w:cs="Calibri Light"/>
                <w:sz w:val="18"/>
                <w:szCs w:val="18"/>
              </w:rPr>
              <w:t>Address</w:t>
            </w:r>
          </w:p>
        </w:tc>
      </w:tr>
      <w:tr w:rsidR="003D5EDA" w:rsidRPr="00414FD2" w14:paraId="2EFD52FA" w14:textId="77777777" w:rsidTr="00B65CF5">
        <w:trPr>
          <w:trHeight w:val="432"/>
        </w:trPr>
        <w:tc>
          <w:tcPr>
            <w:tcW w:w="5400" w:type="dxa"/>
          </w:tcPr>
          <w:p w14:paraId="5E19DBB3" w14:textId="77777777" w:rsidR="003D5EDA" w:rsidRPr="00414FD2" w:rsidRDefault="00223C73" w:rsidP="00B65CF5">
            <w:pPr>
              <w:spacing w:line="276" w:lineRule="auto"/>
              <w:rPr>
                <w:rFonts w:ascii="Calibri Light" w:eastAsia="MS Mincho" w:hAnsi="Calibri Light" w:cs="Calibri Light"/>
              </w:rPr>
            </w:pPr>
            <w:sdt>
              <w:sdtPr>
                <w:rPr>
                  <w:rFonts w:ascii="Calibri Light" w:eastAsia="MS Mincho" w:hAnsi="Calibri Light" w:cs="Calibri Light"/>
                </w:rPr>
                <w:id w:val="1475402967"/>
                <w14:checkbox>
                  <w14:checked w14:val="0"/>
                  <w14:checkedState w14:val="2612" w14:font="MS Gothic"/>
                  <w14:uncheckedState w14:val="2610" w14:font="MS Gothic"/>
                </w14:checkbox>
              </w:sdtPr>
              <w:sdtContent>
                <w:r w:rsidR="003D5EDA" w:rsidRPr="00414FD2">
                  <w:rPr>
                    <w:rFonts w:ascii="Segoe UI Symbol" w:eastAsia="MS Gothic" w:hAnsi="Segoe UI Symbol" w:cs="Segoe UI Symbol"/>
                  </w:rPr>
                  <w:t>☐</w:t>
                </w:r>
              </w:sdtContent>
            </w:sdt>
            <w:r w:rsidR="003D5EDA" w:rsidRPr="00414FD2">
              <w:rPr>
                <w:rFonts w:ascii="Calibri Light" w:eastAsia="MS Mincho" w:hAnsi="Calibri Light" w:cs="Calibri Light"/>
              </w:rPr>
              <w:t xml:space="preserve"> Treated in ER</w:t>
            </w:r>
            <w:r w:rsidR="003D5EDA" w:rsidRPr="00414FD2">
              <w:rPr>
                <w:rFonts w:ascii="Calibri Light" w:eastAsia="MS Mincho" w:hAnsi="Calibri Light" w:cs="Calibri Light"/>
              </w:rPr>
              <w:tab/>
            </w:r>
          </w:p>
          <w:p w14:paraId="210E57F7" w14:textId="77777777" w:rsidR="003D5EDA" w:rsidRPr="00414FD2" w:rsidRDefault="00223C73" w:rsidP="00B65CF5">
            <w:pPr>
              <w:spacing w:line="276" w:lineRule="auto"/>
              <w:rPr>
                <w:rFonts w:ascii="Calibri Light" w:eastAsia="MS Mincho" w:hAnsi="Calibri Light" w:cs="Calibri Light"/>
              </w:rPr>
            </w:pPr>
            <w:sdt>
              <w:sdtPr>
                <w:rPr>
                  <w:rFonts w:ascii="Calibri Light" w:eastAsia="MS Mincho" w:hAnsi="Calibri Light" w:cs="Calibri Light"/>
                </w:rPr>
                <w:id w:val="-2010969404"/>
                <w14:checkbox>
                  <w14:checked w14:val="0"/>
                  <w14:checkedState w14:val="2612" w14:font="MS Gothic"/>
                  <w14:uncheckedState w14:val="2610" w14:font="MS Gothic"/>
                </w14:checkbox>
              </w:sdtPr>
              <w:sdtContent>
                <w:r w:rsidR="003D5EDA" w:rsidRPr="00414FD2">
                  <w:rPr>
                    <w:rFonts w:ascii="Segoe UI Symbol" w:eastAsia="MS Gothic" w:hAnsi="Segoe UI Symbol" w:cs="Segoe UI Symbol"/>
                  </w:rPr>
                  <w:t>☐</w:t>
                </w:r>
              </w:sdtContent>
            </w:sdt>
            <w:r w:rsidR="003D5EDA" w:rsidRPr="00414FD2">
              <w:rPr>
                <w:rFonts w:ascii="Calibri Light" w:eastAsia="MS Mincho" w:hAnsi="Calibri Light" w:cs="Calibri Light"/>
              </w:rPr>
              <w:t xml:space="preserve"> Overnight hospitalization required</w:t>
            </w:r>
            <w:r w:rsidR="003D5EDA" w:rsidRPr="00414FD2">
              <w:rPr>
                <w:rFonts w:ascii="Calibri Light" w:eastAsia="MS Mincho" w:hAnsi="Calibri Light" w:cs="Calibri Light"/>
              </w:rPr>
              <w:tab/>
            </w:r>
          </w:p>
        </w:tc>
        <w:tc>
          <w:tcPr>
            <w:tcW w:w="5400" w:type="dxa"/>
            <w:gridSpan w:val="2"/>
          </w:tcPr>
          <w:p w14:paraId="3E5174D3" w14:textId="77777777" w:rsidR="003D5EDA" w:rsidRPr="00414FD2" w:rsidRDefault="00223C73" w:rsidP="00B65CF5">
            <w:pPr>
              <w:spacing w:line="276" w:lineRule="auto"/>
              <w:rPr>
                <w:rFonts w:ascii="Calibri Light" w:eastAsia="MS Mincho" w:hAnsi="Calibri Light" w:cs="Calibri Light"/>
              </w:rPr>
            </w:pPr>
            <w:sdt>
              <w:sdtPr>
                <w:rPr>
                  <w:rFonts w:ascii="Calibri Light" w:eastAsia="MS Mincho" w:hAnsi="Calibri Light" w:cs="Calibri Light"/>
                </w:rPr>
                <w:id w:val="1349683710"/>
                <w14:checkbox>
                  <w14:checked w14:val="0"/>
                  <w14:checkedState w14:val="2612" w14:font="MS Gothic"/>
                  <w14:uncheckedState w14:val="2610" w14:font="MS Gothic"/>
                </w14:checkbox>
              </w:sdtPr>
              <w:sdtContent>
                <w:r w:rsidR="003D5EDA" w:rsidRPr="00414FD2">
                  <w:rPr>
                    <w:rFonts w:ascii="Segoe UI Symbol" w:eastAsia="MS Gothic" w:hAnsi="Segoe UI Symbol" w:cs="Segoe UI Symbol"/>
                  </w:rPr>
                  <w:t>☐</w:t>
                </w:r>
              </w:sdtContent>
            </w:sdt>
            <w:r w:rsidR="003D5EDA" w:rsidRPr="00414FD2">
              <w:rPr>
                <w:rFonts w:ascii="Calibri Light" w:eastAsia="MS Mincho" w:hAnsi="Calibri Light" w:cs="Calibri Light"/>
              </w:rPr>
              <w:t xml:space="preserve"> Work Missed (list number of days): _________</w:t>
            </w:r>
          </w:p>
          <w:p w14:paraId="55FB912D" w14:textId="77777777" w:rsidR="003D5EDA" w:rsidRPr="00414FD2" w:rsidRDefault="00223C73" w:rsidP="00B65CF5">
            <w:pPr>
              <w:spacing w:line="276" w:lineRule="auto"/>
              <w:rPr>
                <w:rFonts w:ascii="Calibri Light" w:eastAsia="MS Mincho" w:hAnsi="Calibri Light" w:cs="Calibri Light"/>
                <w:sz w:val="18"/>
                <w:szCs w:val="18"/>
              </w:rPr>
            </w:pPr>
            <w:sdt>
              <w:sdtPr>
                <w:rPr>
                  <w:rFonts w:ascii="Calibri Light" w:eastAsia="MS Mincho" w:hAnsi="Calibri Light" w:cs="Calibri Light"/>
                </w:rPr>
                <w:id w:val="-1729217753"/>
                <w14:checkbox>
                  <w14:checked w14:val="0"/>
                  <w14:checkedState w14:val="2612" w14:font="MS Gothic"/>
                  <w14:uncheckedState w14:val="2610" w14:font="MS Gothic"/>
                </w14:checkbox>
              </w:sdtPr>
              <w:sdtContent>
                <w:r w:rsidR="003D5EDA" w:rsidRPr="00414FD2">
                  <w:rPr>
                    <w:rFonts w:ascii="Segoe UI Symbol" w:eastAsia="MS Gothic" w:hAnsi="Segoe UI Symbol" w:cs="Segoe UI Symbol"/>
                  </w:rPr>
                  <w:t>☐</w:t>
                </w:r>
              </w:sdtContent>
            </w:sdt>
            <w:r w:rsidR="003D5EDA" w:rsidRPr="00414FD2">
              <w:rPr>
                <w:rFonts w:ascii="Calibri Light" w:eastAsia="MS Mincho" w:hAnsi="Calibri Light" w:cs="Calibri Light"/>
              </w:rPr>
              <w:t xml:space="preserve"> Accident reported to Workman’s Compensation</w:t>
            </w:r>
          </w:p>
        </w:tc>
      </w:tr>
    </w:tbl>
    <w:p w14:paraId="4764FC50" w14:textId="77777777" w:rsidR="003D5EDA" w:rsidRPr="00E05309" w:rsidRDefault="003D5EDA" w:rsidP="003D5EDA">
      <w:pPr>
        <w:rPr>
          <w:sz w:val="12"/>
          <w:szCs w:val="12"/>
        </w:rPr>
      </w:pPr>
    </w:p>
    <w:p w14:paraId="08306B72" w14:textId="3866297A" w:rsidR="003D5EDA" w:rsidRPr="009C5777" w:rsidRDefault="003D5EDA" w:rsidP="003A68D3">
      <w:pPr>
        <w:pStyle w:val="Heading3"/>
        <w:spacing w:before="0" w:after="0"/>
        <w:ind w:hanging="720"/>
        <w:rPr>
          <w:rFonts w:ascii="Calibri Light" w:hAnsi="Calibri Light" w:cs="Calibri Light"/>
          <w:color w:val="auto"/>
          <w:sz w:val="22"/>
          <w:szCs w:val="22"/>
        </w:rPr>
      </w:pPr>
      <w:bookmarkStart w:id="340" w:name="_Toc234315274"/>
      <w:r w:rsidRPr="009C5777">
        <w:rPr>
          <w:rFonts w:ascii="Calibri Light" w:hAnsi="Calibri Light" w:cs="Calibri Light"/>
          <w:color w:val="auto"/>
          <w:sz w:val="22"/>
          <w:szCs w:val="22"/>
        </w:rPr>
        <w:t>Part 4 –</w:t>
      </w:r>
      <w:r w:rsidR="0090534A" w:rsidRPr="009C5777">
        <w:rPr>
          <w:rFonts w:ascii="Calibri Light" w:hAnsi="Calibri Light" w:cs="Calibri Light"/>
          <w:color w:val="auto"/>
          <w:sz w:val="22"/>
          <w:szCs w:val="22"/>
        </w:rPr>
        <w:t>Blood</w:t>
      </w:r>
      <w:r w:rsidR="00F02DF4" w:rsidRPr="009C5777">
        <w:rPr>
          <w:rFonts w:ascii="Calibri Light" w:hAnsi="Calibri Light" w:cs="Calibri Light"/>
          <w:color w:val="auto"/>
          <w:sz w:val="22"/>
          <w:szCs w:val="22"/>
        </w:rPr>
        <w:t xml:space="preserve">borne Exposure </w:t>
      </w:r>
      <w:r w:rsidRPr="009C5777">
        <w:rPr>
          <w:rFonts w:ascii="Calibri Light" w:hAnsi="Calibri Light" w:cs="Calibri Light"/>
          <w:color w:val="auto"/>
          <w:sz w:val="22"/>
          <w:szCs w:val="22"/>
        </w:rPr>
        <w:t>Incident Information</w:t>
      </w:r>
      <w:bookmarkEnd w:id="340"/>
    </w:p>
    <w:p w14:paraId="4496BAD9" w14:textId="77777777" w:rsidR="003D5EDA" w:rsidRPr="00E05309" w:rsidRDefault="003D5EDA" w:rsidP="003D5EDA">
      <w:pPr>
        <w:spacing w:line="276" w:lineRule="auto"/>
        <w:ind w:hanging="720"/>
        <w:rPr>
          <w:rFonts w:ascii="Calibri Light" w:eastAsia="MS Mincho" w:hAnsi="Calibri Light" w:cs="Calibri Light"/>
          <w:b/>
          <w:bCs/>
          <w:sz w:val="12"/>
          <w:szCs w:val="12"/>
        </w:rPr>
      </w:pPr>
    </w:p>
    <w:p w14:paraId="3C85D5AB" w14:textId="77777777" w:rsidR="003D5EDA" w:rsidRPr="00C501B9" w:rsidRDefault="003D5EDA" w:rsidP="003D5EDA">
      <w:pPr>
        <w:ind w:hanging="720"/>
        <w:rPr>
          <w:rFonts w:ascii="Calibri Light" w:hAnsi="Calibri Light" w:cs="Calibri Light"/>
          <w:b/>
          <w:bCs/>
          <w:sz w:val="8"/>
          <w:szCs w:val="8"/>
        </w:rPr>
      </w:pPr>
    </w:p>
    <w:p w14:paraId="7562C348" w14:textId="77777777" w:rsidR="003D5EDA" w:rsidRPr="00E06465" w:rsidRDefault="003D5EDA" w:rsidP="00B64FC9">
      <w:pPr>
        <w:pBdr>
          <w:top w:val="single" w:sz="4" w:space="1" w:color="ABDADB" w:themeColor="accent3"/>
          <w:left w:val="single" w:sz="4" w:space="4" w:color="ABDADB" w:themeColor="accent3"/>
          <w:bottom w:val="single" w:sz="4" w:space="1" w:color="ABDADB" w:themeColor="accent3"/>
          <w:right w:val="single" w:sz="4" w:space="4" w:color="ABDADB" w:themeColor="accent3"/>
        </w:pBdr>
        <w:shd w:val="clear" w:color="auto" w:fill="EEF7F7" w:themeFill="accent3" w:themeFillTint="33"/>
        <w:spacing w:line="276" w:lineRule="auto"/>
        <w:ind w:left="-540" w:right="-270" w:hanging="90"/>
        <w:jc w:val="center"/>
        <w:rPr>
          <w:rFonts w:ascii="Calibri Light" w:eastAsia="MS Mincho" w:hAnsi="Calibri Light" w:cs="Calibri Light"/>
        </w:rPr>
      </w:pPr>
      <w:r w:rsidRPr="00E06465">
        <w:rPr>
          <w:rFonts w:ascii="Calibri Light" w:eastAsia="MS Mincho" w:hAnsi="Calibri Light" w:cs="Calibri Light"/>
          <w:shd w:val="clear" w:color="auto" w:fill="EEF7F7" w:themeFill="accent3" w:themeFillTint="33"/>
        </w:rPr>
        <w:t xml:space="preserve">If this is </w:t>
      </w:r>
      <w:r w:rsidRPr="00E06465">
        <w:rPr>
          <w:rFonts w:ascii="Calibri Light" w:eastAsia="MS Mincho" w:hAnsi="Calibri Light" w:cs="Calibri Light"/>
          <w:b/>
          <w:bCs/>
          <w:shd w:val="clear" w:color="auto" w:fill="EEF7F7" w:themeFill="accent3" w:themeFillTint="33"/>
        </w:rPr>
        <w:t xml:space="preserve">NOT </w:t>
      </w:r>
      <w:r w:rsidRPr="00E06465">
        <w:rPr>
          <w:rFonts w:ascii="Calibri Light" w:eastAsia="MS Mincho" w:hAnsi="Calibri Light" w:cs="Calibri Light"/>
          <w:shd w:val="clear" w:color="auto" w:fill="EEF7F7" w:themeFill="accent3" w:themeFillTint="33"/>
        </w:rPr>
        <w:t>a sharps injury, complete the following section.</w:t>
      </w:r>
    </w:p>
    <w:p w14:paraId="68EA89E7" w14:textId="77777777" w:rsidR="003D5EDA" w:rsidRPr="00C501B9" w:rsidRDefault="003D5EDA" w:rsidP="003D5EDA">
      <w:pPr>
        <w:ind w:hanging="720"/>
        <w:rPr>
          <w:rFonts w:ascii="Calibri Light" w:hAnsi="Calibri Light" w:cs="Calibri Light"/>
          <w:b/>
          <w:bCs/>
          <w:sz w:val="8"/>
          <w:szCs w:val="8"/>
        </w:rPr>
      </w:pPr>
    </w:p>
    <w:p w14:paraId="08B960BA" w14:textId="77777777" w:rsidR="003D5EDA" w:rsidRDefault="003D5EDA" w:rsidP="003D5EDA">
      <w:pPr>
        <w:ind w:hanging="720"/>
        <w:rPr>
          <w:rFonts w:ascii="Calibri Light" w:hAnsi="Calibri Light" w:cs="Calibri Light"/>
          <w:b/>
          <w:bCs/>
        </w:rPr>
      </w:pPr>
      <w:r>
        <w:rPr>
          <w:rFonts w:ascii="Calibri Light" w:hAnsi="Calibri Light" w:cs="Calibri Light"/>
          <w:b/>
          <w:bCs/>
        </w:rPr>
        <w:t>Check the appropriate statement(s) below:</w:t>
      </w:r>
    </w:p>
    <w:p w14:paraId="4AC07212" w14:textId="77777777" w:rsidR="003D5EDA" w:rsidRDefault="00223C73" w:rsidP="003D5EDA">
      <w:pPr>
        <w:spacing w:line="276" w:lineRule="auto"/>
        <w:ind w:hanging="630"/>
        <w:rPr>
          <w:rFonts w:ascii="Calibri Light" w:eastAsia="MS Mincho" w:hAnsi="Calibri Light" w:cs="Calibri Light"/>
        </w:rPr>
      </w:pPr>
      <w:sdt>
        <w:sdtPr>
          <w:rPr>
            <w:rFonts w:ascii="Calibri Light" w:eastAsia="MS Mincho" w:hAnsi="Calibri Light" w:cs="Calibri Light"/>
          </w:rPr>
          <w:id w:val="1802337916"/>
          <w14:checkbox>
            <w14:checked w14:val="0"/>
            <w14:checkedState w14:val="2612" w14:font="MS Gothic"/>
            <w14:uncheckedState w14:val="2610" w14:font="MS Gothic"/>
          </w14:checkbox>
        </w:sdtPr>
        <w:sdtContent>
          <w:r w:rsidR="003D5EDA" w:rsidRPr="00414FD2">
            <w:rPr>
              <w:rFonts w:ascii="Segoe UI Symbol" w:eastAsia="MS Gothic" w:hAnsi="Segoe UI Symbol" w:cs="Segoe UI Symbol"/>
            </w:rPr>
            <w:t>☐</w:t>
          </w:r>
        </w:sdtContent>
      </w:sdt>
      <w:r w:rsidR="003D5EDA" w:rsidRPr="00414FD2">
        <w:rPr>
          <w:rFonts w:ascii="Calibri Light" w:eastAsia="MS Mincho" w:hAnsi="Calibri Light" w:cs="Calibri Light"/>
        </w:rPr>
        <w:t xml:space="preserve"> </w:t>
      </w:r>
      <w:r w:rsidR="003D5EDA">
        <w:rPr>
          <w:rFonts w:ascii="Calibri Light" w:eastAsia="MS Mincho" w:hAnsi="Calibri Light" w:cs="Calibri Light"/>
        </w:rPr>
        <w:t xml:space="preserve">The incident resulted in exposure to mucous membranes.     </w:t>
      </w:r>
    </w:p>
    <w:p w14:paraId="53E506B6" w14:textId="77777777" w:rsidR="003D5EDA" w:rsidRPr="00414FD2" w:rsidRDefault="00223C73" w:rsidP="003D5EDA">
      <w:pPr>
        <w:spacing w:line="276" w:lineRule="auto"/>
        <w:ind w:hanging="630"/>
        <w:rPr>
          <w:rFonts w:ascii="Calibri Light" w:eastAsia="MS Mincho" w:hAnsi="Calibri Light" w:cs="Calibri Light"/>
        </w:rPr>
      </w:pPr>
      <w:sdt>
        <w:sdtPr>
          <w:rPr>
            <w:rFonts w:ascii="Calibri Light" w:eastAsia="MS Mincho" w:hAnsi="Calibri Light" w:cs="Calibri Light"/>
          </w:rPr>
          <w:id w:val="-1213574105"/>
          <w14:checkbox>
            <w14:checked w14:val="0"/>
            <w14:checkedState w14:val="2612" w14:font="MS Gothic"/>
            <w14:uncheckedState w14:val="2610" w14:font="MS Gothic"/>
          </w14:checkbox>
        </w:sdtPr>
        <w:sdtContent>
          <w:r w:rsidR="003D5EDA" w:rsidRPr="00414FD2">
            <w:rPr>
              <w:rFonts w:ascii="Segoe UI Symbol" w:eastAsia="MS Gothic" w:hAnsi="Segoe UI Symbol" w:cs="Segoe UI Symbol"/>
            </w:rPr>
            <w:t>☐</w:t>
          </w:r>
        </w:sdtContent>
      </w:sdt>
      <w:r w:rsidR="003D5EDA" w:rsidRPr="00414FD2">
        <w:rPr>
          <w:rFonts w:ascii="Calibri Light" w:eastAsia="MS Mincho" w:hAnsi="Calibri Light" w:cs="Calibri Light"/>
        </w:rPr>
        <w:t xml:space="preserve"> </w:t>
      </w:r>
      <w:r w:rsidR="003D5EDA">
        <w:rPr>
          <w:rFonts w:ascii="Calibri Light" w:eastAsia="MS Mincho" w:hAnsi="Calibri Light" w:cs="Calibri Light"/>
        </w:rPr>
        <w:t>The incident resulted in exposure to intact skin.</w:t>
      </w:r>
      <w:r w:rsidR="003D5EDA" w:rsidRPr="00414FD2">
        <w:rPr>
          <w:rFonts w:ascii="Calibri Light" w:eastAsia="MS Mincho" w:hAnsi="Calibri Light" w:cs="Calibri Light"/>
        </w:rPr>
        <w:tab/>
      </w:r>
    </w:p>
    <w:p w14:paraId="143F5CB8" w14:textId="77777777" w:rsidR="003D5EDA" w:rsidRDefault="00223C73" w:rsidP="00B65CF5">
      <w:pPr>
        <w:spacing w:line="276" w:lineRule="auto"/>
        <w:ind w:right="-450" w:hanging="630"/>
        <w:rPr>
          <w:rFonts w:ascii="Calibri Light" w:eastAsia="MS Mincho" w:hAnsi="Calibri Light" w:cs="Calibri Light"/>
        </w:rPr>
      </w:pPr>
      <w:sdt>
        <w:sdtPr>
          <w:rPr>
            <w:rFonts w:ascii="Calibri Light" w:eastAsia="MS Mincho" w:hAnsi="Calibri Light" w:cs="Calibri Light"/>
          </w:rPr>
          <w:id w:val="-1162623071"/>
          <w14:checkbox>
            <w14:checked w14:val="0"/>
            <w14:checkedState w14:val="2612" w14:font="MS Gothic"/>
            <w14:uncheckedState w14:val="2610" w14:font="MS Gothic"/>
          </w14:checkbox>
        </w:sdtPr>
        <w:sdtContent>
          <w:r w:rsidR="003D5EDA" w:rsidRPr="00414FD2">
            <w:rPr>
              <w:rFonts w:ascii="Segoe UI Symbol" w:eastAsia="MS Gothic" w:hAnsi="Segoe UI Symbol" w:cs="Segoe UI Symbol"/>
            </w:rPr>
            <w:t>☐</w:t>
          </w:r>
        </w:sdtContent>
      </w:sdt>
      <w:r w:rsidR="003D5EDA" w:rsidRPr="00414FD2">
        <w:rPr>
          <w:rFonts w:ascii="Calibri Light" w:eastAsia="MS Mincho" w:hAnsi="Calibri Light" w:cs="Calibri Light"/>
        </w:rPr>
        <w:t xml:space="preserve"> </w:t>
      </w:r>
      <w:r w:rsidR="003D5EDA">
        <w:rPr>
          <w:rFonts w:ascii="Calibri Light" w:eastAsia="MS Mincho" w:hAnsi="Calibri Light" w:cs="Calibri Light"/>
        </w:rPr>
        <w:t>The incident resulted in exposure to non-intact skin (</w:t>
      </w:r>
      <w:r w:rsidR="003D5EDA" w:rsidRPr="0008618E">
        <w:rPr>
          <w:rFonts w:ascii="Calibri Light" w:eastAsia="MS Mincho" w:hAnsi="Calibri Light" w:cs="Calibri Light"/>
        </w:rPr>
        <w:t>dermatitis, abrasions, or other evidence on non-intact skin).</w:t>
      </w:r>
    </w:p>
    <w:p w14:paraId="73C856D3" w14:textId="49C424D2" w:rsidR="002F599F" w:rsidRPr="002F599F" w:rsidRDefault="00223C73" w:rsidP="003D5EDA">
      <w:pPr>
        <w:spacing w:line="276" w:lineRule="auto"/>
        <w:ind w:hanging="630"/>
        <w:rPr>
          <w:rFonts w:ascii="Calibri Light" w:eastAsia="MS Mincho" w:hAnsi="Calibri Light" w:cs="Calibri Light"/>
          <w:sz w:val="12"/>
          <w:szCs w:val="12"/>
        </w:rPr>
      </w:pPr>
      <w:sdt>
        <w:sdtPr>
          <w:rPr>
            <w:rFonts w:ascii="Calibri Light" w:eastAsia="MS Mincho" w:hAnsi="Calibri Light" w:cs="Calibri Light"/>
          </w:rPr>
          <w:id w:val="-1990621853"/>
          <w14:checkbox>
            <w14:checked w14:val="0"/>
            <w14:checkedState w14:val="2612" w14:font="MS Gothic"/>
            <w14:uncheckedState w14:val="2610" w14:font="MS Gothic"/>
          </w14:checkbox>
        </w:sdtPr>
        <w:sdtContent>
          <w:r w:rsidR="00EE33A9" w:rsidRPr="00414FD2">
            <w:rPr>
              <w:rFonts w:ascii="Segoe UI Symbol" w:eastAsia="MS Gothic" w:hAnsi="Segoe UI Symbol" w:cs="Segoe UI Symbol"/>
            </w:rPr>
            <w:t>☐</w:t>
          </w:r>
        </w:sdtContent>
      </w:sdt>
      <w:r w:rsidR="00EE33A9" w:rsidRPr="00414FD2">
        <w:rPr>
          <w:rFonts w:ascii="Calibri Light" w:eastAsia="MS Mincho" w:hAnsi="Calibri Light" w:cs="Calibri Light"/>
        </w:rPr>
        <w:t xml:space="preserve"> </w:t>
      </w:r>
      <w:r w:rsidR="00EE33A9">
        <w:rPr>
          <w:rFonts w:ascii="Calibri Light" w:eastAsia="MS Mincho" w:hAnsi="Calibri Light" w:cs="Calibri Light"/>
        </w:rPr>
        <w:t>The incident resulted in exposure to non-intact skin (</w:t>
      </w:r>
      <w:r w:rsidR="00EE33A9" w:rsidRPr="0008618E">
        <w:rPr>
          <w:rFonts w:ascii="Calibri Light" w:eastAsia="MS Mincho" w:hAnsi="Calibri Light" w:cs="Calibri Light"/>
        </w:rPr>
        <w:t>dermatitis, abrasions, or other evidence on non-intact skin).</w:t>
      </w: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3D5EDA" w:rsidRPr="00414FD2" w14:paraId="47111FB3" w14:textId="77777777" w:rsidTr="005E48B6">
        <w:trPr>
          <w:trHeight w:val="3456"/>
        </w:trPr>
        <w:tc>
          <w:tcPr>
            <w:tcW w:w="10800" w:type="dxa"/>
          </w:tcPr>
          <w:p w14:paraId="5DD4C832" w14:textId="77777777" w:rsidR="003D5EDA" w:rsidRDefault="003D5EDA" w:rsidP="0078005E">
            <w:pPr>
              <w:spacing w:line="276" w:lineRule="auto"/>
              <w:rPr>
                <w:rFonts w:ascii="Calibri Light" w:eastAsia="MS Mincho" w:hAnsi="Calibri Light" w:cs="Calibri Light"/>
                <w:sz w:val="18"/>
                <w:szCs w:val="18"/>
              </w:rPr>
            </w:pPr>
            <w:r w:rsidRPr="0097395B">
              <w:rPr>
                <w:rFonts w:ascii="Calibri Light" w:eastAsia="MS Mincho" w:hAnsi="Calibri Light" w:cs="Calibri Light"/>
                <w:sz w:val="18"/>
                <w:szCs w:val="18"/>
              </w:rPr>
              <w:t>List what, if anything, can be changed to prevent a reoccurrence of this type of exposure incident</w:t>
            </w:r>
            <w:r>
              <w:rPr>
                <w:rFonts w:ascii="Calibri Light" w:eastAsia="MS Mincho" w:hAnsi="Calibri Light" w:cs="Calibri Light"/>
                <w:sz w:val="18"/>
                <w:szCs w:val="18"/>
              </w:rPr>
              <w:t>.</w:t>
            </w:r>
          </w:p>
        </w:tc>
      </w:tr>
    </w:tbl>
    <w:p w14:paraId="41F0EBD7" w14:textId="77777777" w:rsidR="00A60801" w:rsidRPr="00414FD2" w:rsidRDefault="00A60801" w:rsidP="00A60801">
      <w:pPr>
        <w:ind w:hanging="720"/>
        <w:rPr>
          <w:rFonts w:ascii="Calibri Light" w:hAnsi="Calibri Light" w:cs="Calibri Light"/>
          <w:b/>
          <w:bCs/>
          <w:color w:val="C00000"/>
          <w:sz w:val="28"/>
          <w:szCs w:val="28"/>
        </w:rPr>
      </w:pPr>
      <w:r w:rsidRPr="00414FD2">
        <w:rPr>
          <w:rFonts w:ascii="Calibri Light" w:hAnsi="Calibri Light" w:cs="Calibri Light"/>
          <w:b/>
          <w:bCs/>
          <w:color w:val="C00000"/>
          <w:sz w:val="28"/>
          <w:szCs w:val="28"/>
        </w:rPr>
        <w:t>CONFIDENTIAL</w:t>
      </w:r>
    </w:p>
    <w:p w14:paraId="2FFAC1FE" w14:textId="77777777" w:rsidR="00A60801" w:rsidRPr="002F599F" w:rsidRDefault="00A60801" w:rsidP="003D5EDA">
      <w:pPr>
        <w:ind w:hanging="720"/>
        <w:rPr>
          <w:rFonts w:ascii="Calibri Light" w:hAnsi="Calibri Light" w:cs="Calibri Light"/>
          <w:b/>
          <w:bCs/>
          <w:sz w:val="12"/>
          <w:szCs w:val="12"/>
        </w:rPr>
      </w:pPr>
    </w:p>
    <w:p w14:paraId="46798806" w14:textId="77777777" w:rsidR="002F599F" w:rsidRPr="00E06465" w:rsidRDefault="002F599F" w:rsidP="007B68A2">
      <w:pPr>
        <w:pBdr>
          <w:top w:val="single" w:sz="4" w:space="1" w:color="ABDADB" w:themeColor="accent3"/>
          <w:left w:val="single" w:sz="4" w:space="4" w:color="ABDADB" w:themeColor="accent3"/>
          <w:bottom w:val="single" w:sz="4" w:space="1" w:color="ABDADB" w:themeColor="accent3"/>
          <w:right w:val="single" w:sz="4" w:space="4" w:color="ABDADB" w:themeColor="accent3"/>
        </w:pBdr>
        <w:shd w:val="clear" w:color="auto" w:fill="EEF7F7" w:themeFill="accent3" w:themeFillTint="33"/>
        <w:spacing w:line="276" w:lineRule="auto"/>
        <w:ind w:left="-720" w:right="-270"/>
        <w:jc w:val="center"/>
        <w:rPr>
          <w:rFonts w:ascii="Calibri Light" w:eastAsia="MS Mincho" w:hAnsi="Calibri Light" w:cs="Calibri Light"/>
        </w:rPr>
      </w:pPr>
      <w:r w:rsidRPr="00E06465">
        <w:rPr>
          <w:rFonts w:ascii="Calibri Light" w:eastAsia="MS Mincho" w:hAnsi="Calibri Light" w:cs="Calibri Light"/>
          <w:shd w:val="clear" w:color="auto" w:fill="EEF7F7" w:themeFill="accent3" w:themeFillTint="33"/>
        </w:rPr>
        <w:t>If this</w:t>
      </w:r>
      <w:r w:rsidRPr="00B148EA">
        <w:rPr>
          <w:rFonts w:ascii="Calibri Light" w:eastAsia="MS Mincho" w:hAnsi="Calibri Light" w:cs="Calibri Light"/>
          <w:b/>
          <w:bCs/>
          <w:shd w:val="clear" w:color="auto" w:fill="EEF7F7" w:themeFill="accent3" w:themeFillTint="33"/>
        </w:rPr>
        <w:t xml:space="preserve"> IS</w:t>
      </w:r>
      <w:r>
        <w:rPr>
          <w:rFonts w:ascii="Calibri Light" w:eastAsia="MS Mincho" w:hAnsi="Calibri Light" w:cs="Calibri Light"/>
          <w:shd w:val="clear" w:color="auto" w:fill="EEF7F7" w:themeFill="accent3" w:themeFillTint="33"/>
        </w:rPr>
        <w:t xml:space="preserve"> </w:t>
      </w:r>
      <w:r w:rsidRPr="00E06465">
        <w:rPr>
          <w:rFonts w:ascii="Calibri Light" w:eastAsia="MS Mincho" w:hAnsi="Calibri Light" w:cs="Calibri Light"/>
          <w:shd w:val="clear" w:color="auto" w:fill="EEF7F7" w:themeFill="accent3" w:themeFillTint="33"/>
        </w:rPr>
        <w:t>a sharps injury, complete the following section.</w:t>
      </w:r>
    </w:p>
    <w:p w14:paraId="3F641B6E" w14:textId="77777777" w:rsidR="002F599F" w:rsidRPr="00C501B9" w:rsidRDefault="002F599F" w:rsidP="002F599F">
      <w:pPr>
        <w:ind w:hanging="720"/>
        <w:rPr>
          <w:rFonts w:ascii="Calibri Light" w:hAnsi="Calibri Light" w:cs="Calibri Light"/>
          <w:b/>
          <w:bCs/>
          <w:sz w:val="8"/>
          <w:szCs w:val="8"/>
        </w:rPr>
      </w:pPr>
    </w:p>
    <w:p w14:paraId="7E7D2F36" w14:textId="77777777" w:rsidR="002F599F" w:rsidRDefault="002F599F" w:rsidP="002F599F">
      <w:pPr>
        <w:spacing w:line="360" w:lineRule="auto"/>
        <w:ind w:hanging="720"/>
        <w:rPr>
          <w:rFonts w:ascii="Calibri Light" w:hAnsi="Calibri Light" w:cs="Calibri Light"/>
          <w:b/>
          <w:bCs/>
        </w:rPr>
      </w:pPr>
      <w:r>
        <w:rPr>
          <w:rFonts w:ascii="Calibri Light" w:hAnsi="Calibri Light" w:cs="Calibri Light"/>
          <w:b/>
          <w:bCs/>
        </w:rPr>
        <w:t>Check the appropriate statement(s) below:</w:t>
      </w:r>
    </w:p>
    <w:p w14:paraId="23892C2C" w14:textId="72BC62B5" w:rsidR="002F599F" w:rsidRPr="00680A2D" w:rsidRDefault="00223C73" w:rsidP="003E57E4">
      <w:pPr>
        <w:spacing w:line="276" w:lineRule="auto"/>
        <w:ind w:hanging="630"/>
        <w:rPr>
          <w:rFonts w:ascii="Calibri Light" w:eastAsia="MS Mincho" w:hAnsi="Calibri Light" w:cs="Calibri Light"/>
        </w:rPr>
      </w:pPr>
      <w:sdt>
        <w:sdtPr>
          <w:rPr>
            <w:rFonts w:ascii="Calibri Light" w:eastAsia="MS Mincho" w:hAnsi="Calibri Light" w:cs="Calibri Light"/>
          </w:rPr>
          <w:id w:val="126595903"/>
          <w14:checkbox>
            <w14:checked w14:val="0"/>
            <w14:checkedState w14:val="2612" w14:font="MS Gothic"/>
            <w14:uncheckedState w14:val="2610" w14:font="MS Gothic"/>
          </w14:checkbox>
        </w:sdtPr>
        <w:sdtContent>
          <w:r w:rsidR="002F599F" w:rsidRPr="00414FD2">
            <w:rPr>
              <w:rFonts w:ascii="Segoe UI Symbol" w:eastAsia="MS Gothic" w:hAnsi="Segoe UI Symbol" w:cs="Segoe UI Symbol"/>
            </w:rPr>
            <w:t>☐</w:t>
          </w:r>
        </w:sdtContent>
      </w:sdt>
      <w:r w:rsidR="002F599F" w:rsidRPr="00414FD2">
        <w:rPr>
          <w:rFonts w:ascii="Calibri Light" w:eastAsia="MS Mincho" w:hAnsi="Calibri Light" w:cs="Calibri Light"/>
        </w:rPr>
        <w:t xml:space="preserve"> </w:t>
      </w:r>
      <w:r w:rsidR="002F599F" w:rsidRPr="00680A2D">
        <w:rPr>
          <w:rFonts w:ascii="Calibri Light" w:eastAsia="MS Mincho" w:hAnsi="Calibri Light" w:cs="Calibri Light"/>
        </w:rPr>
        <w:t xml:space="preserve">This is a sharps injury. </w:t>
      </w:r>
      <w:r w:rsidR="004F2C34">
        <w:rPr>
          <w:rFonts w:ascii="Calibri Light" w:eastAsia="MS Mincho" w:hAnsi="Calibri Light" w:cs="Calibri Light"/>
        </w:rPr>
        <w:t xml:space="preserve">The </w:t>
      </w:r>
      <w:r w:rsidR="002F599F" w:rsidRPr="00A23719">
        <w:rPr>
          <w:rFonts w:ascii="Calibri Light" w:eastAsia="MS Mincho" w:hAnsi="Calibri Light" w:cs="Calibri Light"/>
          <w:b/>
          <w:bCs/>
        </w:rPr>
        <w:t xml:space="preserve">Sharps Injury </w:t>
      </w:r>
      <w:r w:rsidR="00AB1FE8">
        <w:rPr>
          <w:rFonts w:ascii="Calibri Light" w:eastAsia="MS Mincho" w:hAnsi="Calibri Light" w:cs="Calibri Light"/>
          <w:b/>
          <w:bCs/>
        </w:rPr>
        <w:t>Report section</w:t>
      </w:r>
      <w:r w:rsidR="002F599F" w:rsidRPr="00680A2D">
        <w:rPr>
          <w:rFonts w:ascii="Calibri Light" w:eastAsia="MS Mincho" w:hAnsi="Calibri Light" w:cs="Calibri Light"/>
        </w:rPr>
        <w:t xml:space="preserve"> must be completed in addition to this report.</w:t>
      </w:r>
    </w:p>
    <w:p w14:paraId="607049B5" w14:textId="77777777" w:rsidR="002F599F" w:rsidRPr="00680A2D" w:rsidRDefault="00223C73" w:rsidP="003E57E4">
      <w:pPr>
        <w:spacing w:line="276" w:lineRule="auto"/>
        <w:ind w:hanging="630"/>
        <w:rPr>
          <w:rFonts w:ascii="Calibri Light" w:eastAsia="MS Mincho" w:hAnsi="Calibri Light" w:cs="Calibri Light"/>
        </w:rPr>
      </w:pPr>
      <w:sdt>
        <w:sdtPr>
          <w:rPr>
            <w:rFonts w:ascii="Calibri Light" w:eastAsia="MS Mincho" w:hAnsi="Calibri Light" w:cs="Calibri Light"/>
          </w:rPr>
          <w:id w:val="153503060"/>
          <w14:checkbox>
            <w14:checked w14:val="0"/>
            <w14:checkedState w14:val="2612" w14:font="MS Gothic"/>
            <w14:uncheckedState w14:val="2610" w14:font="MS Gothic"/>
          </w14:checkbox>
        </w:sdtPr>
        <w:sdtContent>
          <w:r w:rsidR="002F599F" w:rsidRPr="00414FD2">
            <w:rPr>
              <w:rFonts w:ascii="Segoe UI Symbol" w:eastAsia="MS Gothic" w:hAnsi="Segoe UI Symbol" w:cs="Segoe UI Symbol"/>
            </w:rPr>
            <w:t>☐</w:t>
          </w:r>
        </w:sdtContent>
      </w:sdt>
      <w:r w:rsidR="002F599F" w:rsidRPr="00414FD2">
        <w:rPr>
          <w:rFonts w:ascii="Calibri Light" w:eastAsia="MS Mincho" w:hAnsi="Calibri Light" w:cs="Calibri Light"/>
        </w:rPr>
        <w:t xml:space="preserve"> </w:t>
      </w:r>
      <w:r w:rsidR="002F599F" w:rsidRPr="00680A2D">
        <w:rPr>
          <w:rFonts w:ascii="Calibri Light" w:eastAsia="MS Mincho" w:hAnsi="Calibri Light" w:cs="Calibri Light"/>
        </w:rPr>
        <w:t>The exposure source is not a patient but has been identified. Details are attached (example, dirty instrument).</w:t>
      </w:r>
    </w:p>
    <w:p w14:paraId="4EC887A9" w14:textId="77777777" w:rsidR="002F599F" w:rsidRPr="00680A2D" w:rsidRDefault="00223C73" w:rsidP="003E57E4">
      <w:pPr>
        <w:spacing w:line="276" w:lineRule="auto"/>
        <w:ind w:hanging="630"/>
        <w:rPr>
          <w:rFonts w:ascii="Calibri Light" w:eastAsia="MS Mincho" w:hAnsi="Calibri Light" w:cs="Calibri Light"/>
        </w:rPr>
      </w:pPr>
      <w:sdt>
        <w:sdtPr>
          <w:rPr>
            <w:rFonts w:ascii="Calibri Light" w:eastAsia="MS Mincho" w:hAnsi="Calibri Light" w:cs="Calibri Light"/>
          </w:rPr>
          <w:id w:val="-986696175"/>
          <w14:checkbox>
            <w14:checked w14:val="0"/>
            <w14:checkedState w14:val="2612" w14:font="MS Gothic"/>
            <w14:uncheckedState w14:val="2610" w14:font="MS Gothic"/>
          </w14:checkbox>
        </w:sdtPr>
        <w:sdtContent>
          <w:r w:rsidR="002F599F" w:rsidRPr="00414FD2">
            <w:rPr>
              <w:rFonts w:ascii="Segoe UI Symbol" w:eastAsia="MS Gothic" w:hAnsi="Segoe UI Symbol" w:cs="Segoe UI Symbol"/>
            </w:rPr>
            <w:t>☐</w:t>
          </w:r>
        </w:sdtContent>
      </w:sdt>
      <w:r w:rsidR="002F599F" w:rsidRPr="00414FD2">
        <w:rPr>
          <w:rFonts w:ascii="Calibri Light" w:eastAsia="MS Mincho" w:hAnsi="Calibri Light" w:cs="Calibri Light"/>
        </w:rPr>
        <w:t xml:space="preserve"> </w:t>
      </w:r>
      <w:r w:rsidR="002F599F" w:rsidRPr="00680A2D">
        <w:rPr>
          <w:rFonts w:ascii="Calibri Light" w:eastAsia="MS Mincho" w:hAnsi="Calibri Light" w:cs="Calibri Light"/>
        </w:rPr>
        <w:t>The exposure source is a patient infected with a bloodborne disease (information attached).</w:t>
      </w:r>
    </w:p>
    <w:p w14:paraId="7E092F3D" w14:textId="77777777" w:rsidR="002F599F" w:rsidRPr="00680A2D" w:rsidRDefault="00223C73" w:rsidP="003E57E4">
      <w:pPr>
        <w:spacing w:line="276" w:lineRule="auto"/>
        <w:ind w:hanging="630"/>
        <w:rPr>
          <w:rFonts w:ascii="Calibri Light" w:eastAsia="MS Mincho" w:hAnsi="Calibri Light" w:cs="Calibri Light"/>
        </w:rPr>
      </w:pPr>
      <w:sdt>
        <w:sdtPr>
          <w:rPr>
            <w:rFonts w:ascii="Calibri Light" w:eastAsia="MS Mincho" w:hAnsi="Calibri Light" w:cs="Calibri Light"/>
          </w:rPr>
          <w:id w:val="-1065563961"/>
          <w14:checkbox>
            <w14:checked w14:val="0"/>
            <w14:checkedState w14:val="2612" w14:font="MS Gothic"/>
            <w14:uncheckedState w14:val="2610" w14:font="MS Gothic"/>
          </w14:checkbox>
        </w:sdtPr>
        <w:sdtContent>
          <w:r w:rsidR="002F599F" w:rsidRPr="00414FD2">
            <w:rPr>
              <w:rFonts w:ascii="Segoe UI Symbol" w:eastAsia="MS Gothic" w:hAnsi="Segoe UI Symbol" w:cs="Segoe UI Symbol"/>
            </w:rPr>
            <w:t>☐</w:t>
          </w:r>
        </w:sdtContent>
      </w:sdt>
      <w:r w:rsidR="002F599F" w:rsidRPr="00414FD2">
        <w:rPr>
          <w:rFonts w:ascii="Calibri Light" w:eastAsia="MS Mincho" w:hAnsi="Calibri Light" w:cs="Calibri Light"/>
        </w:rPr>
        <w:t xml:space="preserve"> </w:t>
      </w:r>
      <w:r w:rsidR="002F599F" w:rsidRPr="00680A2D">
        <w:rPr>
          <w:rFonts w:ascii="Calibri Light" w:eastAsia="MS Mincho" w:hAnsi="Calibri Light" w:cs="Calibri Light"/>
        </w:rPr>
        <w:t xml:space="preserve">The exposure source is a patient </w:t>
      </w:r>
      <w:r w:rsidR="002F599F" w:rsidRPr="004F2C34">
        <w:rPr>
          <w:rFonts w:ascii="Calibri Light" w:eastAsia="MS Mincho" w:hAnsi="Calibri Light" w:cs="Calibri Light"/>
          <w:b/>
          <w:bCs/>
        </w:rPr>
        <w:t>not</w:t>
      </w:r>
      <w:r w:rsidR="002F599F" w:rsidRPr="00680A2D">
        <w:rPr>
          <w:rFonts w:ascii="Calibri Light" w:eastAsia="MS Mincho" w:hAnsi="Calibri Light" w:cs="Calibri Light"/>
        </w:rPr>
        <w:t xml:space="preserve"> infected with a bloodborne disease (information attached).</w:t>
      </w:r>
    </w:p>
    <w:p w14:paraId="416636FD" w14:textId="57D709B7" w:rsidR="002F599F" w:rsidRPr="00680A2D" w:rsidRDefault="00223C73" w:rsidP="003E57E4">
      <w:pPr>
        <w:spacing w:line="276" w:lineRule="auto"/>
        <w:ind w:right="-540" w:hanging="630"/>
        <w:rPr>
          <w:rFonts w:ascii="Calibri Light" w:eastAsia="MS Mincho" w:hAnsi="Calibri Light" w:cs="Calibri Light"/>
        </w:rPr>
      </w:pPr>
      <w:sdt>
        <w:sdtPr>
          <w:rPr>
            <w:rFonts w:ascii="Calibri Light" w:eastAsia="MS Mincho" w:hAnsi="Calibri Light" w:cs="Calibri Light"/>
          </w:rPr>
          <w:id w:val="1346363959"/>
          <w14:checkbox>
            <w14:checked w14:val="0"/>
            <w14:checkedState w14:val="2612" w14:font="MS Gothic"/>
            <w14:uncheckedState w14:val="2610" w14:font="MS Gothic"/>
          </w14:checkbox>
        </w:sdtPr>
        <w:sdtContent>
          <w:r w:rsidR="002F599F" w:rsidRPr="00414FD2">
            <w:rPr>
              <w:rFonts w:ascii="Segoe UI Symbol" w:eastAsia="MS Gothic" w:hAnsi="Segoe UI Symbol" w:cs="Segoe UI Symbol"/>
            </w:rPr>
            <w:t>☐</w:t>
          </w:r>
        </w:sdtContent>
      </w:sdt>
      <w:r w:rsidR="002F599F" w:rsidRPr="00414FD2">
        <w:rPr>
          <w:rFonts w:ascii="Calibri Light" w:eastAsia="MS Mincho" w:hAnsi="Calibri Light" w:cs="Calibri Light"/>
        </w:rPr>
        <w:t xml:space="preserve"> </w:t>
      </w:r>
      <w:r w:rsidR="002F599F" w:rsidRPr="00680A2D">
        <w:rPr>
          <w:rFonts w:ascii="Calibri Light" w:eastAsia="MS Mincho" w:hAnsi="Calibri Light" w:cs="Calibri Light"/>
        </w:rPr>
        <w:t>The exposure source is a patient; infectious status unknown. The patient consented to testing (results attached).</w:t>
      </w:r>
    </w:p>
    <w:p w14:paraId="09585D42" w14:textId="77777777" w:rsidR="002F599F" w:rsidRPr="00680A2D" w:rsidRDefault="00223C73" w:rsidP="003E57E4">
      <w:pPr>
        <w:spacing w:line="276" w:lineRule="auto"/>
        <w:ind w:hanging="630"/>
        <w:rPr>
          <w:rFonts w:ascii="Calibri Light" w:eastAsia="MS Mincho" w:hAnsi="Calibri Light" w:cs="Calibri Light"/>
        </w:rPr>
      </w:pPr>
      <w:sdt>
        <w:sdtPr>
          <w:rPr>
            <w:rFonts w:ascii="Calibri Light" w:eastAsia="MS Mincho" w:hAnsi="Calibri Light" w:cs="Calibri Light"/>
          </w:rPr>
          <w:id w:val="-676571411"/>
          <w14:checkbox>
            <w14:checked w14:val="0"/>
            <w14:checkedState w14:val="2612" w14:font="MS Gothic"/>
            <w14:uncheckedState w14:val="2610" w14:font="MS Gothic"/>
          </w14:checkbox>
        </w:sdtPr>
        <w:sdtContent>
          <w:r w:rsidR="009018F7" w:rsidRPr="00414FD2">
            <w:rPr>
              <w:rFonts w:ascii="Segoe UI Symbol" w:eastAsia="MS Gothic" w:hAnsi="Segoe UI Symbol" w:cs="Segoe UI Symbol"/>
            </w:rPr>
            <w:t>☐</w:t>
          </w:r>
        </w:sdtContent>
      </w:sdt>
      <w:r w:rsidR="009018F7" w:rsidRPr="00414FD2">
        <w:rPr>
          <w:rFonts w:ascii="Calibri Light" w:eastAsia="MS Mincho" w:hAnsi="Calibri Light" w:cs="Calibri Light"/>
        </w:rPr>
        <w:t xml:space="preserve"> </w:t>
      </w:r>
      <w:r w:rsidR="009018F7" w:rsidRPr="00680A2D">
        <w:rPr>
          <w:rFonts w:ascii="Calibri Light" w:eastAsia="MS Mincho" w:hAnsi="Calibri Light" w:cs="Calibri Light"/>
        </w:rPr>
        <w:t xml:space="preserve">The exposure source is a patient; infectious status unknown. </w:t>
      </w:r>
      <w:r w:rsidR="002F599F" w:rsidRPr="00680A2D">
        <w:rPr>
          <w:rFonts w:ascii="Calibri Light" w:eastAsia="MS Mincho" w:hAnsi="Calibri Light" w:cs="Calibri Light"/>
        </w:rPr>
        <w:t xml:space="preserve">The patient </w:t>
      </w:r>
      <w:r w:rsidR="002F599F" w:rsidRPr="004F2C34">
        <w:rPr>
          <w:rFonts w:ascii="Calibri Light" w:eastAsia="MS Mincho" w:hAnsi="Calibri Light" w:cs="Calibri Light"/>
          <w:b/>
          <w:bCs/>
        </w:rPr>
        <w:t>did not</w:t>
      </w:r>
      <w:r w:rsidR="002F599F" w:rsidRPr="00680A2D">
        <w:rPr>
          <w:rFonts w:ascii="Calibri Light" w:eastAsia="MS Mincho" w:hAnsi="Calibri Light" w:cs="Calibri Light"/>
        </w:rPr>
        <w:t xml:space="preserve"> consent to testing.</w:t>
      </w:r>
    </w:p>
    <w:p w14:paraId="1DFE5C2F" w14:textId="77777777" w:rsidR="002F599F" w:rsidRPr="00680A2D" w:rsidRDefault="00223C73" w:rsidP="003E57E4">
      <w:pPr>
        <w:spacing w:line="276" w:lineRule="auto"/>
        <w:ind w:hanging="630"/>
        <w:rPr>
          <w:rFonts w:ascii="Calibri Light" w:eastAsia="MS Mincho" w:hAnsi="Calibri Light" w:cs="Calibri Light"/>
        </w:rPr>
      </w:pPr>
      <w:sdt>
        <w:sdtPr>
          <w:rPr>
            <w:rFonts w:ascii="Calibri Light" w:eastAsia="MS Mincho" w:hAnsi="Calibri Light" w:cs="Calibri Light"/>
          </w:rPr>
          <w:id w:val="-1667859214"/>
          <w14:checkbox>
            <w14:checked w14:val="0"/>
            <w14:checkedState w14:val="2612" w14:font="MS Gothic"/>
            <w14:uncheckedState w14:val="2610" w14:font="MS Gothic"/>
          </w14:checkbox>
        </w:sdtPr>
        <w:sdtContent>
          <w:r w:rsidR="002F599F" w:rsidRPr="00414FD2">
            <w:rPr>
              <w:rFonts w:ascii="Segoe UI Symbol" w:eastAsia="MS Gothic" w:hAnsi="Segoe UI Symbol" w:cs="Segoe UI Symbol"/>
            </w:rPr>
            <w:t>☐</w:t>
          </w:r>
        </w:sdtContent>
      </w:sdt>
      <w:r w:rsidR="002F599F" w:rsidRPr="00414FD2">
        <w:rPr>
          <w:rFonts w:ascii="Calibri Light" w:eastAsia="MS Mincho" w:hAnsi="Calibri Light" w:cs="Calibri Light"/>
        </w:rPr>
        <w:t xml:space="preserve"> </w:t>
      </w:r>
      <w:r w:rsidR="002F599F" w:rsidRPr="00680A2D">
        <w:rPr>
          <w:rFonts w:ascii="Calibri Light" w:eastAsia="MS Mincho" w:hAnsi="Calibri Light" w:cs="Calibri Light"/>
        </w:rPr>
        <w:t>The exposure source is a patient; infectious status unknown. The patient was not asked to be tested.</w:t>
      </w:r>
    </w:p>
    <w:p w14:paraId="42233B2F" w14:textId="77777777" w:rsidR="002F599F" w:rsidRPr="00680A2D" w:rsidRDefault="00223C73" w:rsidP="003E57E4">
      <w:pPr>
        <w:spacing w:line="276" w:lineRule="auto"/>
        <w:ind w:hanging="630"/>
        <w:rPr>
          <w:rFonts w:ascii="Calibri Light" w:eastAsia="MS Mincho" w:hAnsi="Calibri Light" w:cs="Calibri Light"/>
        </w:rPr>
      </w:pPr>
      <w:sdt>
        <w:sdtPr>
          <w:rPr>
            <w:rFonts w:ascii="Calibri Light" w:eastAsia="MS Mincho" w:hAnsi="Calibri Light" w:cs="Calibri Light"/>
          </w:rPr>
          <w:id w:val="-60646918"/>
          <w14:checkbox>
            <w14:checked w14:val="0"/>
            <w14:checkedState w14:val="2612" w14:font="MS Gothic"/>
            <w14:uncheckedState w14:val="2610" w14:font="MS Gothic"/>
          </w14:checkbox>
        </w:sdtPr>
        <w:sdtContent>
          <w:r w:rsidR="002F599F" w:rsidRPr="00414FD2">
            <w:rPr>
              <w:rFonts w:ascii="Segoe UI Symbol" w:eastAsia="MS Gothic" w:hAnsi="Segoe UI Symbol" w:cs="Segoe UI Symbol"/>
            </w:rPr>
            <w:t>☐</w:t>
          </w:r>
        </w:sdtContent>
      </w:sdt>
      <w:r w:rsidR="002F599F" w:rsidRPr="00414FD2">
        <w:rPr>
          <w:rFonts w:ascii="Calibri Light" w:eastAsia="MS Mincho" w:hAnsi="Calibri Light" w:cs="Calibri Light"/>
        </w:rPr>
        <w:t xml:space="preserve"> </w:t>
      </w:r>
      <w:r w:rsidR="002F599F" w:rsidRPr="00680A2D">
        <w:rPr>
          <w:rFonts w:ascii="Calibri Light" w:eastAsia="MS Mincho" w:hAnsi="Calibri Light" w:cs="Calibri Light"/>
        </w:rPr>
        <w:t>The exposure source is unknown.</w:t>
      </w:r>
    </w:p>
    <w:p w14:paraId="5CA2582F" w14:textId="77777777" w:rsidR="002F599F" w:rsidRPr="00680A2D" w:rsidRDefault="00223C73" w:rsidP="003E57E4">
      <w:pPr>
        <w:spacing w:line="276" w:lineRule="auto"/>
        <w:ind w:hanging="630"/>
        <w:rPr>
          <w:rFonts w:ascii="Calibri Light" w:eastAsia="MS Mincho" w:hAnsi="Calibri Light" w:cs="Calibri Light"/>
        </w:rPr>
      </w:pPr>
      <w:sdt>
        <w:sdtPr>
          <w:rPr>
            <w:rFonts w:ascii="Calibri Light" w:eastAsia="MS Mincho" w:hAnsi="Calibri Light" w:cs="Calibri Light"/>
          </w:rPr>
          <w:id w:val="-2024924522"/>
          <w14:checkbox>
            <w14:checked w14:val="0"/>
            <w14:checkedState w14:val="2612" w14:font="MS Gothic"/>
            <w14:uncheckedState w14:val="2610" w14:font="MS Gothic"/>
          </w14:checkbox>
        </w:sdtPr>
        <w:sdtContent>
          <w:r w:rsidR="002F599F" w:rsidRPr="00414FD2">
            <w:rPr>
              <w:rFonts w:ascii="Segoe UI Symbol" w:eastAsia="MS Gothic" w:hAnsi="Segoe UI Symbol" w:cs="Segoe UI Symbol"/>
            </w:rPr>
            <w:t>☐</w:t>
          </w:r>
        </w:sdtContent>
      </w:sdt>
      <w:r w:rsidR="002F599F" w:rsidRPr="00414FD2">
        <w:rPr>
          <w:rFonts w:ascii="Calibri Light" w:eastAsia="MS Mincho" w:hAnsi="Calibri Light" w:cs="Calibri Light"/>
        </w:rPr>
        <w:t xml:space="preserve"> </w:t>
      </w:r>
      <w:r w:rsidR="002F599F" w:rsidRPr="00680A2D">
        <w:rPr>
          <w:rFonts w:ascii="Calibri Light" w:eastAsia="MS Mincho" w:hAnsi="Calibri Light" w:cs="Calibri Light"/>
        </w:rPr>
        <w:t>The incident involved exposure to blood.</w:t>
      </w:r>
    </w:p>
    <w:p w14:paraId="5B1DE24F" w14:textId="77777777" w:rsidR="002F599F" w:rsidRDefault="00223C73" w:rsidP="003E57E4">
      <w:pPr>
        <w:spacing w:line="276" w:lineRule="auto"/>
        <w:ind w:hanging="630"/>
        <w:rPr>
          <w:rFonts w:ascii="Calibri Light" w:hAnsi="Calibri Light" w:cs="Calibri Light"/>
          <w:b/>
          <w:bCs/>
        </w:rPr>
      </w:pPr>
      <w:sdt>
        <w:sdtPr>
          <w:rPr>
            <w:rFonts w:ascii="Calibri Light" w:eastAsia="MS Mincho" w:hAnsi="Calibri Light" w:cs="Calibri Light"/>
          </w:rPr>
          <w:id w:val="205997231"/>
          <w14:checkbox>
            <w14:checked w14:val="0"/>
            <w14:checkedState w14:val="2612" w14:font="MS Gothic"/>
            <w14:uncheckedState w14:val="2610" w14:font="MS Gothic"/>
          </w14:checkbox>
        </w:sdtPr>
        <w:sdtContent>
          <w:r w:rsidR="002F599F" w:rsidRPr="00414FD2">
            <w:rPr>
              <w:rFonts w:ascii="Segoe UI Symbol" w:eastAsia="MS Gothic" w:hAnsi="Segoe UI Symbol" w:cs="Segoe UI Symbol"/>
            </w:rPr>
            <w:t>☐</w:t>
          </w:r>
        </w:sdtContent>
      </w:sdt>
      <w:r w:rsidR="002F599F" w:rsidRPr="00414FD2">
        <w:rPr>
          <w:rFonts w:ascii="Calibri Light" w:eastAsia="MS Mincho" w:hAnsi="Calibri Light" w:cs="Calibri Light"/>
        </w:rPr>
        <w:t xml:space="preserve"> </w:t>
      </w:r>
      <w:r w:rsidR="002F599F" w:rsidRPr="00680A2D">
        <w:rPr>
          <w:rFonts w:ascii="Calibri Light" w:eastAsia="MS Mincho" w:hAnsi="Calibri Light" w:cs="Calibri Light"/>
        </w:rPr>
        <w:t>The incident involved exposure to OPIM (other potentially infectious materials) listed below:</w:t>
      </w:r>
    </w:p>
    <w:p w14:paraId="247FC55F" w14:textId="77777777" w:rsidR="002F599F" w:rsidRPr="00AB1FE8" w:rsidRDefault="002F599F" w:rsidP="002F599F">
      <w:pPr>
        <w:ind w:hanging="720"/>
        <w:rPr>
          <w:rFonts w:ascii="Calibri Light" w:hAnsi="Calibri Light" w:cs="Calibri Light"/>
          <w:b/>
          <w:bCs/>
          <w:sz w:val="12"/>
          <w:szCs w:val="12"/>
        </w:rPr>
      </w:pP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2F599F" w:rsidRPr="00414FD2" w14:paraId="6CADEAC4" w14:textId="77777777" w:rsidTr="0078005E">
        <w:trPr>
          <w:trHeight w:val="1440"/>
        </w:trPr>
        <w:tc>
          <w:tcPr>
            <w:tcW w:w="10800" w:type="dxa"/>
          </w:tcPr>
          <w:p w14:paraId="54C38ABA" w14:textId="77777777" w:rsidR="002F599F" w:rsidRPr="00414FD2" w:rsidRDefault="002F599F" w:rsidP="003E57E4">
            <w:pPr>
              <w:spacing w:line="276" w:lineRule="auto"/>
              <w:rPr>
                <w:rFonts w:ascii="Calibri Light" w:eastAsia="MS Mincho" w:hAnsi="Calibri Light" w:cs="Calibri Light"/>
                <w:sz w:val="18"/>
                <w:szCs w:val="18"/>
              </w:rPr>
            </w:pPr>
            <w:r>
              <w:rPr>
                <w:rFonts w:ascii="Calibri Light" w:eastAsia="MS Mincho" w:hAnsi="Calibri Light" w:cs="Calibri Light"/>
                <w:sz w:val="18"/>
                <w:szCs w:val="18"/>
              </w:rPr>
              <w:t>OPIM Involved</w:t>
            </w:r>
          </w:p>
        </w:tc>
      </w:tr>
    </w:tbl>
    <w:p w14:paraId="3FCA9E76" w14:textId="77777777" w:rsidR="002F599F" w:rsidRPr="001715ED" w:rsidRDefault="002F599F" w:rsidP="003D5EDA">
      <w:pPr>
        <w:ind w:hanging="720"/>
        <w:rPr>
          <w:rFonts w:ascii="Calibri Light" w:hAnsi="Calibri Light" w:cs="Calibri Light"/>
          <w:b/>
          <w:bCs/>
          <w:sz w:val="12"/>
          <w:szCs w:val="12"/>
        </w:rPr>
      </w:pPr>
    </w:p>
    <w:p w14:paraId="76F9E154" w14:textId="66F0B10F" w:rsidR="003D5EDA" w:rsidRPr="009C5777" w:rsidRDefault="003D5EDA" w:rsidP="003A68D3">
      <w:pPr>
        <w:pStyle w:val="Heading3"/>
        <w:spacing w:before="0" w:after="0"/>
        <w:ind w:hanging="720"/>
        <w:rPr>
          <w:rFonts w:ascii="Calibri Light" w:hAnsi="Calibri Light" w:cs="Calibri Light"/>
          <w:color w:val="auto"/>
          <w:sz w:val="22"/>
          <w:szCs w:val="22"/>
        </w:rPr>
      </w:pPr>
      <w:bookmarkStart w:id="341" w:name="_Toc234315275"/>
      <w:r w:rsidRPr="009C5777">
        <w:rPr>
          <w:rFonts w:ascii="Calibri Light" w:hAnsi="Calibri Light" w:cs="Calibri Light"/>
          <w:color w:val="auto"/>
          <w:sz w:val="22"/>
          <w:szCs w:val="22"/>
        </w:rPr>
        <w:t>Part 5 – Sharps Injury</w:t>
      </w:r>
      <w:r w:rsidR="004353CB" w:rsidRPr="009C5777">
        <w:rPr>
          <w:rFonts w:ascii="Calibri Light" w:hAnsi="Calibri Light" w:cs="Calibri Light"/>
          <w:color w:val="auto"/>
          <w:sz w:val="22"/>
          <w:szCs w:val="22"/>
        </w:rPr>
        <w:t xml:space="preserve"> </w:t>
      </w:r>
      <w:r w:rsidR="003E2AFB" w:rsidRPr="009C5777">
        <w:rPr>
          <w:rFonts w:ascii="Calibri Light" w:hAnsi="Calibri Light" w:cs="Calibri Light"/>
          <w:color w:val="auto"/>
          <w:sz w:val="22"/>
          <w:szCs w:val="22"/>
        </w:rPr>
        <w:t>Information</w:t>
      </w:r>
      <w:bookmarkEnd w:id="341"/>
    </w:p>
    <w:p w14:paraId="71E5ECBE" w14:textId="77777777" w:rsidR="004353CB" w:rsidRPr="004353CB" w:rsidRDefault="004353CB" w:rsidP="003D5EDA">
      <w:pPr>
        <w:ind w:hanging="720"/>
        <w:rPr>
          <w:rFonts w:ascii="Calibri Light" w:hAnsi="Calibri Light" w:cs="Calibri Light"/>
          <w:b/>
          <w:bCs/>
          <w:sz w:val="12"/>
          <w:szCs w:val="12"/>
        </w:rPr>
      </w:pPr>
    </w:p>
    <w:p w14:paraId="14CF5720" w14:textId="78B4ECDA" w:rsidR="004353CB" w:rsidRPr="00812D4F" w:rsidRDefault="004353CB" w:rsidP="007B68A2">
      <w:pPr>
        <w:pBdr>
          <w:top w:val="single" w:sz="4" w:space="1" w:color="ABDADB"/>
          <w:left w:val="single" w:sz="4" w:space="4" w:color="ABDADB"/>
          <w:bottom w:val="single" w:sz="4" w:space="1" w:color="ABDADB"/>
          <w:right w:val="single" w:sz="4" w:space="4" w:color="ABDADB"/>
        </w:pBdr>
        <w:shd w:val="clear" w:color="auto" w:fill="EEF7F7"/>
        <w:spacing w:line="276" w:lineRule="auto"/>
        <w:ind w:left="-720" w:right="-270"/>
        <w:rPr>
          <w:rFonts w:ascii="Calibri Light" w:eastAsia="MS Mincho" w:hAnsi="Calibri Light" w:cs="Calibri Light"/>
          <w:b/>
          <w:bCs/>
        </w:rPr>
      </w:pPr>
      <w:r w:rsidRPr="00812D4F">
        <w:rPr>
          <w:rFonts w:ascii="Calibri Light" w:eastAsia="MS Mincho" w:hAnsi="Calibri Light" w:cs="Calibri Light"/>
          <w:b/>
          <w:bCs/>
          <w:shd w:val="clear" w:color="auto" w:fill="EEF7F7"/>
        </w:rPr>
        <w:t xml:space="preserve">To help us evaluate our </w:t>
      </w:r>
      <w:r w:rsidR="00086152">
        <w:rPr>
          <w:rFonts w:ascii="Calibri Light" w:eastAsia="MS Mincho" w:hAnsi="Calibri Light" w:cs="Calibri Light"/>
          <w:b/>
          <w:bCs/>
          <w:shd w:val="clear" w:color="auto" w:fill="EEF7F7"/>
        </w:rPr>
        <w:t>Exposure Control Plan</w:t>
      </w:r>
      <w:r w:rsidRPr="00812D4F">
        <w:rPr>
          <w:rFonts w:ascii="Calibri Light" w:eastAsia="MS Mincho" w:hAnsi="Calibri Light" w:cs="Calibri Light"/>
          <w:b/>
          <w:bCs/>
          <w:shd w:val="clear" w:color="auto" w:fill="EEF7F7"/>
        </w:rPr>
        <w:t>, complete the following information.  Check all the statements that apply.  Provide details and comments, if applicable</w:t>
      </w:r>
      <w:r w:rsidRPr="00812D4F">
        <w:rPr>
          <w:rFonts w:ascii="Calibri Light" w:eastAsia="MS Mincho" w:hAnsi="Calibri Light" w:cs="Calibri Light"/>
          <w:b/>
          <w:bCs/>
        </w:rPr>
        <w:t>.</w:t>
      </w:r>
    </w:p>
    <w:p w14:paraId="714E29E8" w14:textId="77777777" w:rsidR="004353CB" w:rsidRPr="00812D4F" w:rsidRDefault="004353CB" w:rsidP="004353CB">
      <w:pPr>
        <w:spacing w:line="276" w:lineRule="auto"/>
        <w:ind w:left="-720"/>
        <w:rPr>
          <w:rFonts w:ascii="Calibri Light" w:eastAsia="MS Mincho" w:hAnsi="Calibri Light" w:cs="Calibri Light"/>
          <w:b/>
          <w:bCs/>
          <w:sz w:val="12"/>
          <w:szCs w:val="12"/>
        </w:rPr>
      </w:pPr>
    </w:p>
    <w:p w14:paraId="5EAAADD4" w14:textId="77777777" w:rsidR="004353CB" w:rsidRPr="00812D4F" w:rsidRDefault="00223C73" w:rsidP="004353CB">
      <w:pPr>
        <w:spacing w:line="276" w:lineRule="auto"/>
        <w:ind w:left="900" w:hanging="1620"/>
        <w:rPr>
          <w:rFonts w:ascii="Calibri Light" w:hAnsi="Calibri Light" w:cs="Calibri Light"/>
        </w:rPr>
      </w:pPr>
      <w:sdt>
        <w:sdtPr>
          <w:rPr>
            <w:rFonts w:ascii="Calibri Light" w:hAnsi="Calibri Light" w:cs="Calibri Light"/>
          </w:rPr>
          <w:id w:val="1949125412"/>
          <w14:checkbox>
            <w14:checked w14:val="0"/>
            <w14:checkedState w14:val="2612" w14:font="MS Gothic"/>
            <w14:uncheckedState w14:val="2610" w14:font="MS Gothic"/>
          </w14:checkbox>
        </w:sdtPr>
        <w:sdtContent>
          <w:r w:rsidR="004353CB" w:rsidRPr="00812D4F">
            <w:rPr>
              <w:rFonts w:ascii="Segoe UI Symbol" w:hAnsi="Segoe UI Symbol" w:cs="Segoe UI Symbol"/>
            </w:rPr>
            <w:t>☐</w:t>
          </w:r>
        </w:sdtContent>
      </w:sdt>
      <w:r w:rsidR="004353CB" w:rsidRPr="00812D4F">
        <w:rPr>
          <w:rFonts w:ascii="Calibri Light" w:hAnsi="Calibri Light" w:cs="Calibri Light"/>
        </w:rPr>
        <w:t xml:space="preserve">  The item or device that caused the injury </w:t>
      </w:r>
      <w:r w:rsidR="004353CB" w:rsidRPr="00812D4F">
        <w:rPr>
          <w:rFonts w:ascii="Calibri Light" w:hAnsi="Calibri Light" w:cs="Calibri Light"/>
          <w:b/>
          <w:bCs/>
        </w:rPr>
        <w:t>was</w:t>
      </w:r>
      <w:r w:rsidR="004353CB" w:rsidRPr="00812D4F">
        <w:rPr>
          <w:rFonts w:ascii="Calibri Light" w:hAnsi="Calibri Light" w:cs="Calibri Light"/>
        </w:rPr>
        <w:t xml:space="preserve"> equipped with a safety device. </w:t>
      </w:r>
    </w:p>
    <w:p w14:paraId="54DB844B" w14:textId="77777777" w:rsidR="004353CB" w:rsidRPr="00812D4F" w:rsidRDefault="00223C73" w:rsidP="004353CB">
      <w:pPr>
        <w:spacing w:line="276" w:lineRule="auto"/>
        <w:ind w:left="900" w:hanging="1620"/>
        <w:rPr>
          <w:rFonts w:ascii="Calibri Light" w:hAnsi="Calibri Light" w:cs="Calibri Light"/>
        </w:rPr>
      </w:pPr>
      <w:sdt>
        <w:sdtPr>
          <w:rPr>
            <w:rFonts w:ascii="Calibri Light" w:hAnsi="Calibri Light" w:cs="Calibri Light"/>
          </w:rPr>
          <w:id w:val="-83682407"/>
          <w14:checkbox>
            <w14:checked w14:val="0"/>
            <w14:checkedState w14:val="2612" w14:font="MS Gothic"/>
            <w14:uncheckedState w14:val="2610" w14:font="MS Gothic"/>
          </w14:checkbox>
        </w:sdtPr>
        <w:sdtContent>
          <w:r w:rsidR="004353CB" w:rsidRPr="00812D4F">
            <w:rPr>
              <w:rFonts w:ascii="Segoe UI Symbol" w:hAnsi="Segoe UI Symbol" w:cs="Segoe UI Symbol"/>
            </w:rPr>
            <w:t>☐</w:t>
          </w:r>
        </w:sdtContent>
      </w:sdt>
      <w:r w:rsidR="004353CB" w:rsidRPr="00812D4F">
        <w:rPr>
          <w:rFonts w:ascii="Calibri Light" w:hAnsi="Calibri Light" w:cs="Calibri Light"/>
        </w:rPr>
        <w:t xml:space="preserve">  The injury occurred </w:t>
      </w:r>
      <w:r w:rsidR="004353CB" w:rsidRPr="00812D4F">
        <w:rPr>
          <w:rFonts w:ascii="Calibri Light" w:hAnsi="Calibri Light" w:cs="Calibri Light"/>
          <w:b/>
          <w:bCs/>
        </w:rPr>
        <w:t>before</w:t>
      </w:r>
      <w:r w:rsidR="004353CB" w:rsidRPr="00812D4F">
        <w:rPr>
          <w:rFonts w:ascii="Calibri Light" w:hAnsi="Calibri Light" w:cs="Calibri Light"/>
        </w:rPr>
        <w:t xml:space="preserve"> the safety device was activated.</w:t>
      </w:r>
    </w:p>
    <w:p w14:paraId="046F08C4" w14:textId="77777777" w:rsidR="004353CB" w:rsidRPr="00812D4F" w:rsidRDefault="00223C73" w:rsidP="004353CB">
      <w:pPr>
        <w:spacing w:line="276" w:lineRule="auto"/>
        <w:ind w:left="900" w:hanging="1620"/>
        <w:rPr>
          <w:rFonts w:ascii="Calibri Light" w:hAnsi="Calibri Light" w:cs="Calibri Light"/>
        </w:rPr>
      </w:pPr>
      <w:sdt>
        <w:sdtPr>
          <w:rPr>
            <w:rFonts w:ascii="Calibri Light" w:hAnsi="Calibri Light" w:cs="Calibri Light"/>
          </w:rPr>
          <w:id w:val="228593444"/>
          <w14:checkbox>
            <w14:checked w14:val="0"/>
            <w14:checkedState w14:val="2612" w14:font="MS Gothic"/>
            <w14:uncheckedState w14:val="2610" w14:font="MS Gothic"/>
          </w14:checkbox>
        </w:sdtPr>
        <w:sdtContent>
          <w:r w:rsidR="004353CB" w:rsidRPr="00812D4F">
            <w:rPr>
              <w:rFonts w:ascii="Segoe UI Symbol" w:hAnsi="Segoe UI Symbol" w:cs="Segoe UI Symbol"/>
            </w:rPr>
            <w:t>☐</w:t>
          </w:r>
        </w:sdtContent>
      </w:sdt>
      <w:r w:rsidR="004353CB" w:rsidRPr="00812D4F">
        <w:rPr>
          <w:rFonts w:ascii="Calibri Light" w:hAnsi="Calibri Light" w:cs="Calibri Light"/>
        </w:rPr>
        <w:t xml:space="preserve">  The injury occurred </w:t>
      </w:r>
      <w:r w:rsidR="004353CB" w:rsidRPr="00812D4F">
        <w:rPr>
          <w:rFonts w:ascii="Calibri Light" w:hAnsi="Calibri Light" w:cs="Calibri Light"/>
          <w:b/>
          <w:bCs/>
        </w:rPr>
        <w:t>after</w:t>
      </w:r>
      <w:r w:rsidR="004353CB" w:rsidRPr="00812D4F">
        <w:rPr>
          <w:rFonts w:ascii="Calibri Light" w:hAnsi="Calibri Light" w:cs="Calibri Light"/>
        </w:rPr>
        <w:t xml:space="preserve"> the safety device was activated.</w:t>
      </w:r>
    </w:p>
    <w:p w14:paraId="32B000AD" w14:textId="77777777" w:rsidR="004353CB" w:rsidRDefault="00223C73" w:rsidP="004353CB">
      <w:pPr>
        <w:spacing w:line="276" w:lineRule="auto"/>
        <w:ind w:left="900" w:hanging="1620"/>
        <w:rPr>
          <w:rFonts w:ascii="Calibri Light" w:hAnsi="Calibri Light" w:cs="Calibri Light"/>
        </w:rPr>
      </w:pPr>
      <w:sdt>
        <w:sdtPr>
          <w:rPr>
            <w:rFonts w:ascii="Calibri Light" w:hAnsi="Calibri Light" w:cs="Calibri Light"/>
          </w:rPr>
          <w:id w:val="450444312"/>
          <w14:checkbox>
            <w14:checked w14:val="0"/>
            <w14:checkedState w14:val="2612" w14:font="MS Gothic"/>
            <w14:uncheckedState w14:val="2610" w14:font="MS Gothic"/>
          </w14:checkbox>
        </w:sdtPr>
        <w:sdtContent>
          <w:r w:rsidR="004353CB" w:rsidRPr="00812D4F">
            <w:rPr>
              <w:rFonts w:ascii="Segoe UI Symbol" w:hAnsi="Segoe UI Symbol" w:cs="Segoe UI Symbol"/>
            </w:rPr>
            <w:t>☐</w:t>
          </w:r>
        </w:sdtContent>
      </w:sdt>
      <w:r w:rsidR="004353CB" w:rsidRPr="00812D4F">
        <w:rPr>
          <w:rFonts w:ascii="Calibri Light" w:hAnsi="Calibri Light" w:cs="Calibri Light"/>
        </w:rPr>
        <w:t xml:space="preserve">  The injury occurred </w:t>
      </w:r>
      <w:r w:rsidR="004353CB" w:rsidRPr="00812D4F">
        <w:rPr>
          <w:rFonts w:ascii="Calibri Light" w:hAnsi="Calibri Light" w:cs="Calibri Light"/>
          <w:b/>
          <w:bCs/>
        </w:rPr>
        <w:t>during</w:t>
      </w:r>
      <w:r w:rsidR="004353CB" w:rsidRPr="00812D4F">
        <w:rPr>
          <w:rFonts w:ascii="Calibri Light" w:hAnsi="Calibri Light" w:cs="Calibri Light"/>
        </w:rPr>
        <w:t xml:space="preserve"> the activation process.</w:t>
      </w:r>
    </w:p>
    <w:p w14:paraId="6B464268" w14:textId="77777777" w:rsidR="003D5EDA" w:rsidRPr="005810D1" w:rsidRDefault="003D5EDA" w:rsidP="003D5EDA">
      <w:pPr>
        <w:ind w:hanging="720"/>
        <w:rPr>
          <w:rFonts w:ascii="Calibri Light" w:hAnsi="Calibri Light" w:cs="Calibri Light"/>
          <w:b/>
          <w:bCs/>
          <w:sz w:val="12"/>
          <w:szCs w:val="12"/>
        </w:rPr>
      </w:pPr>
    </w:p>
    <w:p w14:paraId="08A96026" w14:textId="77777777" w:rsidR="001715ED" w:rsidRDefault="001715ED" w:rsidP="007B68A2">
      <w:pPr>
        <w:pBdr>
          <w:top w:val="single" w:sz="4" w:space="1" w:color="ABDADB" w:themeColor="accent3"/>
          <w:left w:val="single" w:sz="4" w:space="4" w:color="ABDADB" w:themeColor="accent3"/>
          <w:bottom w:val="single" w:sz="4" w:space="1" w:color="ABDADB" w:themeColor="accent3"/>
          <w:right w:val="single" w:sz="4" w:space="4" w:color="ABDADB" w:themeColor="accent3"/>
        </w:pBdr>
        <w:shd w:val="clear" w:color="auto" w:fill="EEF7F7" w:themeFill="accent3" w:themeFillTint="33"/>
        <w:spacing w:line="276" w:lineRule="auto"/>
        <w:ind w:left="-720" w:right="-270"/>
        <w:rPr>
          <w:rFonts w:ascii="Calibri Light" w:hAnsi="Calibri Light" w:cs="Calibri Light"/>
        </w:rPr>
      </w:pPr>
      <w:r w:rsidRPr="004C4777">
        <w:rPr>
          <w:rFonts w:ascii="Calibri Light" w:hAnsi="Calibri Light" w:cs="Calibri Light"/>
          <w:b/>
          <w:bCs/>
        </w:rPr>
        <w:t>NOTE</w:t>
      </w:r>
      <w:r w:rsidRPr="004C4777">
        <w:rPr>
          <w:rFonts w:ascii="Calibri Light" w:hAnsi="Calibri Light" w:cs="Calibri Light"/>
        </w:rPr>
        <w:t xml:space="preserve">: If the item </w:t>
      </w:r>
      <w:r w:rsidRPr="004C4777">
        <w:rPr>
          <w:rFonts w:ascii="Calibri Light" w:hAnsi="Calibri Light" w:cs="Calibri Light"/>
          <w:b/>
          <w:bCs/>
        </w:rPr>
        <w:t>was equipped with a safety device</w:t>
      </w:r>
      <w:r w:rsidRPr="004C4777">
        <w:rPr>
          <w:rFonts w:ascii="Calibri Light" w:hAnsi="Calibri Light" w:cs="Calibri Light"/>
        </w:rPr>
        <w:t>, in the opinion of the injured party, would some other type of engineering control, work practice control or additional training have helped to prevent this injury?  If so, please provide details below: (Attach a separate sheet, if necessary)</w:t>
      </w:r>
    </w:p>
    <w:p w14:paraId="64DA3D1C" w14:textId="77777777" w:rsidR="001715ED" w:rsidRPr="00FA16CA" w:rsidRDefault="001715ED" w:rsidP="001715ED">
      <w:pPr>
        <w:spacing w:line="276" w:lineRule="auto"/>
        <w:ind w:left="-720"/>
        <w:rPr>
          <w:rFonts w:ascii="Calibri Light" w:hAnsi="Calibri Light" w:cs="Calibri Light"/>
          <w:sz w:val="12"/>
          <w:szCs w:val="12"/>
        </w:rPr>
      </w:pP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1715ED" w:rsidRPr="00414FD2" w14:paraId="4F180452" w14:textId="77777777" w:rsidTr="003E57E4">
        <w:trPr>
          <w:trHeight w:val="2592"/>
        </w:trPr>
        <w:tc>
          <w:tcPr>
            <w:tcW w:w="10800" w:type="dxa"/>
          </w:tcPr>
          <w:p w14:paraId="23675AED" w14:textId="77777777" w:rsidR="001715ED" w:rsidRPr="00414FD2" w:rsidRDefault="001715ED" w:rsidP="003E57E4">
            <w:pPr>
              <w:spacing w:line="276" w:lineRule="auto"/>
              <w:rPr>
                <w:rFonts w:ascii="Calibri Light" w:eastAsia="MS Mincho" w:hAnsi="Calibri Light" w:cs="Calibri Light"/>
                <w:sz w:val="18"/>
                <w:szCs w:val="18"/>
              </w:rPr>
            </w:pPr>
            <w:r>
              <w:rPr>
                <w:rFonts w:ascii="Calibri Light" w:eastAsia="MS Mincho" w:hAnsi="Calibri Light" w:cs="Calibri Light"/>
                <w:sz w:val="18"/>
                <w:szCs w:val="18"/>
              </w:rPr>
              <w:t>Details:</w:t>
            </w:r>
          </w:p>
        </w:tc>
      </w:tr>
    </w:tbl>
    <w:p w14:paraId="3994E9B4" w14:textId="77777777" w:rsidR="00F51A12" w:rsidRPr="00414FD2" w:rsidRDefault="00F51A12" w:rsidP="00F51A12">
      <w:pPr>
        <w:ind w:hanging="720"/>
        <w:rPr>
          <w:rFonts w:ascii="Calibri Light" w:hAnsi="Calibri Light" w:cs="Calibri Light"/>
          <w:b/>
          <w:bCs/>
          <w:color w:val="C00000"/>
          <w:sz w:val="28"/>
          <w:szCs w:val="28"/>
        </w:rPr>
      </w:pPr>
      <w:r w:rsidRPr="00414FD2">
        <w:rPr>
          <w:rFonts w:ascii="Calibri Light" w:hAnsi="Calibri Light" w:cs="Calibri Light"/>
          <w:b/>
          <w:bCs/>
          <w:color w:val="C00000"/>
          <w:sz w:val="28"/>
          <w:szCs w:val="28"/>
        </w:rPr>
        <w:t>CONFIDENTIAL</w:t>
      </w:r>
    </w:p>
    <w:p w14:paraId="08517F7F" w14:textId="77777777" w:rsidR="00F51A12" w:rsidRPr="00F51A12" w:rsidRDefault="00F51A12" w:rsidP="001715ED">
      <w:pPr>
        <w:spacing w:line="276" w:lineRule="auto"/>
        <w:ind w:left="-720"/>
        <w:rPr>
          <w:rFonts w:ascii="Calibri Light" w:hAnsi="Calibri Light" w:cs="Calibri Light"/>
          <w:sz w:val="12"/>
          <w:szCs w:val="12"/>
        </w:rPr>
      </w:pPr>
    </w:p>
    <w:p w14:paraId="02EB2343" w14:textId="5F9593BC" w:rsidR="001715ED" w:rsidRPr="00996765" w:rsidRDefault="00223C73" w:rsidP="001715ED">
      <w:pPr>
        <w:spacing w:line="276" w:lineRule="auto"/>
        <w:ind w:left="-720"/>
        <w:rPr>
          <w:rFonts w:ascii="Calibri Light" w:hAnsi="Calibri Light" w:cs="Calibri Light"/>
        </w:rPr>
      </w:pPr>
      <w:sdt>
        <w:sdtPr>
          <w:rPr>
            <w:rFonts w:ascii="Calibri Light" w:hAnsi="Calibri Light" w:cs="Calibri Light"/>
          </w:rPr>
          <w:id w:val="1151416658"/>
          <w14:checkbox>
            <w14:checked w14:val="0"/>
            <w14:checkedState w14:val="2612" w14:font="MS Gothic"/>
            <w14:uncheckedState w14:val="2610" w14:font="MS Gothic"/>
          </w14:checkbox>
        </w:sdtPr>
        <w:sdtContent>
          <w:r w:rsidR="001715ED">
            <w:rPr>
              <w:rFonts w:ascii="MS Gothic" w:eastAsia="MS Gothic" w:hAnsi="MS Gothic" w:cs="Calibri Light" w:hint="eastAsia"/>
            </w:rPr>
            <w:t>☐</w:t>
          </w:r>
        </w:sdtContent>
      </w:sdt>
      <w:r w:rsidR="001715ED">
        <w:rPr>
          <w:rFonts w:ascii="Calibri Light" w:hAnsi="Calibri Light" w:cs="Calibri Light"/>
        </w:rPr>
        <w:t xml:space="preserve">  </w:t>
      </w:r>
      <w:r w:rsidR="001715ED" w:rsidRPr="00996765">
        <w:rPr>
          <w:rFonts w:ascii="Calibri Light" w:hAnsi="Calibri Light" w:cs="Calibri Light"/>
        </w:rPr>
        <w:t xml:space="preserve">The item or device that caused the injury </w:t>
      </w:r>
      <w:r w:rsidR="001715ED" w:rsidRPr="002828A6">
        <w:rPr>
          <w:rFonts w:ascii="Calibri Light" w:hAnsi="Calibri Light" w:cs="Calibri Light"/>
          <w:b/>
          <w:bCs/>
        </w:rPr>
        <w:t>was not</w:t>
      </w:r>
      <w:r w:rsidR="001715ED" w:rsidRPr="00996765">
        <w:rPr>
          <w:rFonts w:ascii="Calibri Light" w:hAnsi="Calibri Light" w:cs="Calibri Light"/>
        </w:rPr>
        <w:t xml:space="preserve"> equipped with a safety device.</w:t>
      </w:r>
    </w:p>
    <w:p w14:paraId="11B47BDD" w14:textId="77777777" w:rsidR="001715ED" w:rsidRPr="00996765" w:rsidRDefault="00223C73" w:rsidP="001715ED">
      <w:pPr>
        <w:spacing w:line="276" w:lineRule="auto"/>
        <w:ind w:left="-720"/>
        <w:rPr>
          <w:rFonts w:ascii="Calibri Light" w:hAnsi="Calibri Light" w:cs="Calibri Light"/>
        </w:rPr>
      </w:pPr>
      <w:sdt>
        <w:sdtPr>
          <w:rPr>
            <w:rFonts w:ascii="Calibri Light" w:hAnsi="Calibri Light" w:cs="Calibri Light"/>
          </w:rPr>
          <w:id w:val="1397325459"/>
          <w14:checkbox>
            <w14:checked w14:val="0"/>
            <w14:checkedState w14:val="2612" w14:font="MS Gothic"/>
            <w14:uncheckedState w14:val="2610" w14:font="MS Gothic"/>
          </w14:checkbox>
        </w:sdtPr>
        <w:sdtContent>
          <w:r w:rsidR="001715ED">
            <w:rPr>
              <w:rFonts w:ascii="MS Gothic" w:eastAsia="MS Gothic" w:hAnsi="MS Gothic" w:cs="Calibri Light" w:hint="eastAsia"/>
            </w:rPr>
            <w:t>☐</w:t>
          </w:r>
        </w:sdtContent>
      </w:sdt>
      <w:r w:rsidR="001715ED">
        <w:rPr>
          <w:rFonts w:ascii="Calibri Light" w:hAnsi="Calibri Light" w:cs="Calibri Light"/>
        </w:rPr>
        <w:t xml:space="preserve">  </w:t>
      </w:r>
      <w:r w:rsidR="001715ED" w:rsidRPr="00996765">
        <w:rPr>
          <w:rFonts w:ascii="Calibri Light" w:hAnsi="Calibri Light" w:cs="Calibri Light"/>
        </w:rPr>
        <w:t xml:space="preserve">In the opinion of the injured party, a safety device </w:t>
      </w:r>
      <w:r w:rsidR="001715ED" w:rsidRPr="002828A6">
        <w:rPr>
          <w:rFonts w:ascii="Calibri Light" w:hAnsi="Calibri Light" w:cs="Calibri Light"/>
          <w:b/>
          <w:bCs/>
        </w:rPr>
        <w:t>would have</w:t>
      </w:r>
      <w:r w:rsidR="001715ED" w:rsidRPr="00996765">
        <w:rPr>
          <w:rFonts w:ascii="Calibri Light" w:hAnsi="Calibri Light" w:cs="Calibri Light"/>
        </w:rPr>
        <w:t xml:space="preserve"> prevented this injury.</w:t>
      </w:r>
    </w:p>
    <w:p w14:paraId="54007B71" w14:textId="77777777" w:rsidR="001715ED" w:rsidRDefault="00223C73" w:rsidP="001715ED">
      <w:pPr>
        <w:spacing w:line="276" w:lineRule="auto"/>
        <w:ind w:left="-720"/>
        <w:rPr>
          <w:rFonts w:ascii="Calibri Light" w:hAnsi="Calibri Light" w:cs="Calibri Light"/>
        </w:rPr>
      </w:pPr>
      <w:sdt>
        <w:sdtPr>
          <w:rPr>
            <w:rFonts w:ascii="Calibri Light" w:hAnsi="Calibri Light" w:cs="Calibri Light"/>
          </w:rPr>
          <w:id w:val="576022145"/>
          <w14:checkbox>
            <w14:checked w14:val="0"/>
            <w14:checkedState w14:val="2612" w14:font="MS Gothic"/>
            <w14:uncheckedState w14:val="2610" w14:font="MS Gothic"/>
          </w14:checkbox>
        </w:sdtPr>
        <w:sdtContent>
          <w:r w:rsidR="001715ED">
            <w:rPr>
              <w:rFonts w:ascii="MS Gothic" w:eastAsia="MS Gothic" w:hAnsi="MS Gothic" w:cs="Calibri Light" w:hint="eastAsia"/>
            </w:rPr>
            <w:t>☐</w:t>
          </w:r>
        </w:sdtContent>
      </w:sdt>
      <w:r w:rsidR="001715ED">
        <w:rPr>
          <w:rFonts w:ascii="Calibri Light" w:hAnsi="Calibri Light" w:cs="Calibri Light"/>
        </w:rPr>
        <w:t xml:space="preserve">  I</w:t>
      </w:r>
      <w:r w:rsidR="001715ED" w:rsidRPr="00996765">
        <w:rPr>
          <w:rFonts w:ascii="Calibri Light" w:hAnsi="Calibri Light" w:cs="Calibri Light"/>
        </w:rPr>
        <w:t xml:space="preserve">n the opinion of the injured party, a safety device </w:t>
      </w:r>
      <w:r w:rsidR="001715ED" w:rsidRPr="002828A6">
        <w:rPr>
          <w:rFonts w:ascii="Calibri Light" w:hAnsi="Calibri Light" w:cs="Calibri Light"/>
          <w:b/>
          <w:bCs/>
        </w:rPr>
        <w:t>would not have</w:t>
      </w:r>
      <w:r w:rsidR="001715ED" w:rsidRPr="00996765">
        <w:rPr>
          <w:rFonts w:ascii="Calibri Light" w:hAnsi="Calibri Light" w:cs="Calibri Light"/>
        </w:rPr>
        <w:t xml:space="preserve"> prevented this injury.</w:t>
      </w:r>
    </w:p>
    <w:p w14:paraId="318C8AB3" w14:textId="77777777" w:rsidR="001715ED" w:rsidRPr="00F546B6" w:rsidRDefault="001715ED" w:rsidP="001715ED">
      <w:pPr>
        <w:spacing w:line="276" w:lineRule="auto"/>
        <w:ind w:left="-720"/>
        <w:rPr>
          <w:rFonts w:ascii="Calibri Light" w:hAnsi="Calibri Light" w:cs="Calibri Light"/>
          <w:sz w:val="12"/>
          <w:szCs w:val="12"/>
        </w:rPr>
      </w:pPr>
    </w:p>
    <w:p w14:paraId="77B1B709" w14:textId="77777777" w:rsidR="001715ED" w:rsidRDefault="001715ED" w:rsidP="00134D62">
      <w:pPr>
        <w:pBdr>
          <w:top w:val="single" w:sz="4" w:space="1" w:color="ABDADB" w:themeColor="accent3"/>
          <w:left w:val="single" w:sz="4" w:space="4" w:color="ABDADB" w:themeColor="accent3"/>
          <w:bottom w:val="single" w:sz="4" w:space="1" w:color="ABDADB" w:themeColor="accent3"/>
          <w:right w:val="single" w:sz="4" w:space="4" w:color="ABDADB" w:themeColor="accent3"/>
        </w:pBdr>
        <w:shd w:val="clear" w:color="auto" w:fill="EEF7F7" w:themeFill="accent3" w:themeFillTint="33"/>
        <w:spacing w:line="276" w:lineRule="auto"/>
        <w:ind w:left="-720" w:right="-630"/>
        <w:rPr>
          <w:rFonts w:ascii="Calibri Light" w:hAnsi="Calibri Light" w:cs="Calibri Light"/>
        </w:rPr>
      </w:pPr>
      <w:r w:rsidRPr="004C4777">
        <w:rPr>
          <w:rFonts w:ascii="Calibri Light" w:hAnsi="Calibri Light" w:cs="Calibri Light"/>
          <w:b/>
          <w:bCs/>
        </w:rPr>
        <w:t>NOTE</w:t>
      </w:r>
      <w:r w:rsidRPr="004C4777">
        <w:rPr>
          <w:rFonts w:ascii="Calibri Light" w:hAnsi="Calibri Light" w:cs="Calibri Light"/>
        </w:rPr>
        <w:t xml:space="preserve">: If the item </w:t>
      </w:r>
      <w:r w:rsidRPr="004C4777">
        <w:rPr>
          <w:rFonts w:ascii="Calibri Light" w:hAnsi="Calibri Light" w:cs="Calibri Light"/>
          <w:b/>
          <w:bCs/>
        </w:rPr>
        <w:t xml:space="preserve">was </w:t>
      </w:r>
      <w:r>
        <w:rPr>
          <w:rFonts w:ascii="Calibri Light" w:hAnsi="Calibri Light" w:cs="Calibri Light"/>
          <w:b/>
          <w:bCs/>
        </w:rPr>
        <w:t xml:space="preserve">not </w:t>
      </w:r>
      <w:r w:rsidRPr="004C4777">
        <w:rPr>
          <w:rFonts w:ascii="Calibri Light" w:hAnsi="Calibri Light" w:cs="Calibri Light"/>
          <w:b/>
          <w:bCs/>
        </w:rPr>
        <w:t>equipped with a safety device</w:t>
      </w:r>
      <w:r w:rsidRPr="004C4777">
        <w:rPr>
          <w:rFonts w:ascii="Calibri Light" w:hAnsi="Calibri Light" w:cs="Calibri Light"/>
        </w:rPr>
        <w:t>, in the opinion of the injured party, would some other type of engineering control, work practice control or additional training have helped to prevent this injury?  If so, please provide details below: (Attach a separate sheet, if necessary)</w:t>
      </w:r>
    </w:p>
    <w:p w14:paraId="77C7D571" w14:textId="77777777" w:rsidR="001715ED" w:rsidRPr="006227F9" w:rsidRDefault="001715ED" w:rsidP="001715ED">
      <w:pPr>
        <w:spacing w:line="276" w:lineRule="auto"/>
        <w:ind w:left="-720"/>
        <w:rPr>
          <w:rFonts w:ascii="Calibri Light" w:hAnsi="Calibri Light" w:cs="Calibri Light"/>
          <w:sz w:val="12"/>
          <w:szCs w:val="12"/>
        </w:rPr>
      </w:pP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1715ED" w:rsidRPr="00414FD2" w14:paraId="66721587" w14:textId="77777777" w:rsidTr="003E57E4">
        <w:trPr>
          <w:trHeight w:val="1584"/>
        </w:trPr>
        <w:tc>
          <w:tcPr>
            <w:tcW w:w="10800" w:type="dxa"/>
          </w:tcPr>
          <w:p w14:paraId="485455F3" w14:textId="77777777" w:rsidR="001715ED" w:rsidRPr="00414FD2" w:rsidRDefault="001715ED" w:rsidP="003E57E4">
            <w:pPr>
              <w:spacing w:line="276" w:lineRule="auto"/>
              <w:rPr>
                <w:rFonts w:ascii="Calibri Light" w:eastAsia="MS Mincho" w:hAnsi="Calibri Light" w:cs="Calibri Light"/>
                <w:sz w:val="18"/>
                <w:szCs w:val="18"/>
              </w:rPr>
            </w:pPr>
            <w:r>
              <w:rPr>
                <w:rFonts w:ascii="Calibri Light" w:eastAsia="MS Mincho" w:hAnsi="Calibri Light" w:cs="Calibri Light"/>
                <w:sz w:val="18"/>
                <w:szCs w:val="18"/>
              </w:rPr>
              <w:t>Details:</w:t>
            </w:r>
          </w:p>
        </w:tc>
      </w:tr>
    </w:tbl>
    <w:p w14:paraId="41B0DC78" w14:textId="77777777" w:rsidR="001715ED" w:rsidRPr="007C09AF" w:rsidRDefault="001715ED" w:rsidP="001715ED">
      <w:pPr>
        <w:spacing w:line="276" w:lineRule="auto"/>
        <w:ind w:left="-720"/>
        <w:rPr>
          <w:rFonts w:ascii="Calibri Light" w:hAnsi="Calibri Light" w:cs="Calibri Light"/>
          <w:sz w:val="12"/>
          <w:szCs w:val="12"/>
        </w:rPr>
      </w:pPr>
    </w:p>
    <w:p w14:paraId="3906CE2C" w14:textId="77777777" w:rsidR="001715ED" w:rsidRPr="009C5777" w:rsidRDefault="001715ED" w:rsidP="00134D62">
      <w:pPr>
        <w:pStyle w:val="ListParagraph"/>
        <w:numPr>
          <w:ilvl w:val="0"/>
          <w:numId w:val="11"/>
        </w:numPr>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F2F2F2" w:themeFill="background1" w:themeFillShade="F2"/>
        <w:spacing w:line="276" w:lineRule="auto"/>
        <w:ind w:left="-450" w:right="-630"/>
        <w:rPr>
          <w:rFonts w:ascii="Calibri Light" w:hAnsi="Calibri Light" w:cs="Calibri Light"/>
        </w:rPr>
      </w:pPr>
      <w:r w:rsidRPr="009C5777">
        <w:rPr>
          <w:rFonts w:ascii="Calibri Light" w:hAnsi="Calibri Light" w:cs="Calibri Light"/>
        </w:rPr>
        <w:t>An evaluation of sharps with built-in engineering controls has been performed by this facility in accordance with OSHA regulations.  It has been established that current engineering and work practice controls are more effective in preventing sharps injuries that any devices currently available. This policy will be re-evaluated as other safety device become available and at least annually.</w:t>
      </w:r>
    </w:p>
    <w:p w14:paraId="55203B02" w14:textId="77777777" w:rsidR="001715ED" w:rsidRPr="009C5777" w:rsidRDefault="001715ED" w:rsidP="00134D62">
      <w:pPr>
        <w:pStyle w:val="ListParagraph"/>
        <w:numPr>
          <w:ilvl w:val="0"/>
          <w:numId w:val="11"/>
        </w:numPr>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F2F2F2" w:themeFill="background1" w:themeFillShade="F2"/>
        <w:spacing w:line="276" w:lineRule="auto"/>
        <w:ind w:left="-450" w:right="-630"/>
        <w:rPr>
          <w:rFonts w:ascii="Calibri Light" w:hAnsi="Calibri Light" w:cs="Calibri Light"/>
        </w:rPr>
      </w:pPr>
      <w:r w:rsidRPr="009C5777">
        <w:rPr>
          <w:rFonts w:ascii="Calibri Light" w:hAnsi="Calibri Light" w:cs="Calibri Light"/>
        </w:rPr>
        <w:t>Sharps with built-in safety features are used in this facility as designated in our written plan.</w:t>
      </w:r>
    </w:p>
    <w:p w14:paraId="5084B170" w14:textId="71183C0E" w:rsidR="001715ED" w:rsidRPr="009C5777" w:rsidRDefault="001715ED" w:rsidP="00134D62">
      <w:pPr>
        <w:pStyle w:val="ListParagraph"/>
        <w:numPr>
          <w:ilvl w:val="0"/>
          <w:numId w:val="11"/>
        </w:numPr>
        <w:pBdr>
          <w:top w:val="single" w:sz="4" w:space="1" w:color="A6A6A6" w:themeColor="background1" w:themeShade="A6"/>
          <w:left w:val="single" w:sz="4" w:space="4" w:color="A6A6A6" w:themeColor="background1" w:themeShade="A6"/>
          <w:bottom w:val="single" w:sz="4" w:space="1" w:color="A6A6A6" w:themeColor="background1" w:themeShade="A6"/>
          <w:right w:val="single" w:sz="4" w:space="4" w:color="A6A6A6" w:themeColor="background1" w:themeShade="A6"/>
        </w:pBdr>
        <w:shd w:val="clear" w:color="auto" w:fill="F2F2F2" w:themeFill="background1" w:themeFillShade="F2"/>
        <w:spacing w:line="276" w:lineRule="auto"/>
        <w:ind w:left="-450" w:right="-630"/>
        <w:rPr>
          <w:rFonts w:ascii="Calibri Light" w:hAnsi="Calibri Light" w:cs="Calibri Light"/>
        </w:rPr>
      </w:pPr>
      <w:r w:rsidRPr="009C5777">
        <w:rPr>
          <w:rFonts w:ascii="Calibri Light" w:hAnsi="Calibri Light" w:cs="Calibri Light"/>
          <w:b/>
          <w:bCs/>
        </w:rPr>
        <w:t>NOTE</w:t>
      </w:r>
      <w:r w:rsidRPr="009C5777">
        <w:rPr>
          <w:rFonts w:ascii="Calibri Light" w:hAnsi="Calibri Light" w:cs="Calibri Light"/>
        </w:rPr>
        <w:t xml:space="preserve">: Record all sharps injuries on the </w:t>
      </w:r>
      <w:r w:rsidRPr="009C5777">
        <w:rPr>
          <w:rFonts w:ascii="Calibri Light" w:hAnsi="Calibri Light" w:cs="Calibri Light"/>
          <w:b/>
          <w:bCs/>
        </w:rPr>
        <w:t>Sharps Injury Log</w:t>
      </w:r>
      <w:r w:rsidRPr="009C5777">
        <w:rPr>
          <w:rFonts w:ascii="Calibri Light" w:hAnsi="Calibri Light" w:cs="Calibri Light"/>
        </w:rPr>
        <w:t xml:space="preserve">. Use information on the log for evaluation purposes. </w:t>
      </w:r>
    </w:p>
    <w:p w14:paraId="5B04FADC" w14:textId="77777777" w:rsidR="001715ED" w:rsidRPr="00F51A12" w:rsidRDefault="001715ED" w:rsidP="001715ED">
      <w:pPr>
        <w:pStyle w:val="ListParagraph"/>
        <w:spacing w:line="276" w:lineRule="auto"/>
        <w:ind w:left="-450"/>
        <w:rPr>
          <w:rFonts w:ascii="Calibri Light" w:hAnsi="Calibri Light" w:cs="Calibri Light"/>
          <w:sz w:val="12"/>
          <w:szCs w:val="12"/>
        </w:rPr>
      </w:pPr>
    </w:p>
    <w:p w14:paraId="25973A7A" w14:textId="77777777" w:rsidR="005810D1" w:rsidRDefault="005810D1" w:rsidP="00134D62">
      <w:pPr>
        <w:pStyle w:val="ListParagraph"/>
        <w:numPr>
          <w:ilvl w:val="0"/>
          <w:numId w:val="11"/>
        </w:numPr>
        <w:pBdr>
          <w:top w:val="single" w:sz="4" w:space="1" w:color="ABDADB" w:themeColor="accent3"/>
          <w:left w:val="single" w:sz="4" w:space="4" w:color="ABDADB" w:themeColor="accent3"/>
          <w:bottom w:val="single" w:sz="4" w:space="1" w:color="ABDADB" w:themeColor="accent3"/>
          <w:right w:val="single" w:sz="4" w:space="4" w:color="ABDADB" w:themeColor="accent3"/>
        </w:pBdr>
        <w:shd w:val="clear" w:color="auto" w:fill="EEF7F7" w:themeFill="accent3" w:themeFillTint="33"/>
        <w:spacing w:line="276" w:lineRule="auto"/>
        <w:ind w:left="-450" w:right="-630"/>
        <w:rPr>
          <w:rFonts w:ascii="Calibri Light" w:eastAsia="MS Mincho" w:hAnsi="Calibri Light" w:cs="Calibri Light"/>
          <w:shd w:val="clear" w:color="auto" w:fill="EEF7F7" w:themeFill="accent3" w:themeFillTint="33"/>
        </w:rPr>
      </w:pPr>
      <w:r w:rsidRPr="000D5EB3">
        <w:rPr>
          <w:rFonts w:ascii="Calibri Light" w:eastAsia="MS Mincho" w:hAnsi="Calibri Light" w:cs="Calibri Light"/>
          <w:shd w:val="clear" w:color="auto" w:fill="EEF7F7" w:themeFill="accent3" w:themeFillTint="33"/>
        </w:rPr>
        <w:t xml:space="preserve">If any employee refuses Postexposure Evaluation and Follow-up, attach a signed copy of the </w:t>
      </w:r>
      <w:r w:rsidRPr="000D5EB3">
        <w:rPr>
          <w:rFonts w:ascii="Calibri Light" w:eastAsia="MS Mincho" w:hAnsi="Calibri Light" w:cs="Calibri Light"/>
          <w:b/>
          <w:bCs/>
          <w:shd w:val="clear" w:color="auto" w:fill="EEF7F7" w:themeFill="accent3" w:themeFillTint="33"/>
        </w:rPr>
        <w:t>Informed Refusal (Declination) of Postexposure Evaluation</w:t>
      </w:r>
      <w:r w:rsidRPr="000D5EB3">
        <w:rPr>
          <w:rFonts w:ascii="Calibri Light" w:eastAsia="MS Mincho" w:hAnsi="Calibri Light" w:cs="Calibri Light"/>
          <w:shd w:val="clear" w:color="auto" w:fill="EEF7F7" w:themeFill="accent3" w:themeFillTint="33"/>
        </w:rPr>
        <w:t xml:space="preserve">. </w:t>
      </w:r>
    </w:p>
    <w:p w14:paraId="35AB2DCB" w14:textId="77777777" w:rsidR="005810D1" w:rsidRDefault="005810D1" w:rsidP="00134D62">
      <w:pPr>
        <w:pStyle w:val="ListParagraph"/>
        <w:numPr>
          <w:ilvl w:val="0"/>
          <w:numId w:val="11"/>
        </w:numPr>
        <w:pBdr>
          <w:top w:val="single" w:sz="4" w:space="1" w:color="ABDADB" w:themeColor="accent3"/>
          <w:left w:val="single" w:sz="4" w:space="4" w:color="ABDADB" w:themeColor="accent3"/>
          <w:bottom w:val="single" w:sz="4" w:space="1" w:color="ABDADB" w:themeColor="accent3"/>
          <w:right w:val="single" w:sz="4" w:space="4" w:color="ABDADB" w:themeColor="accent3"/>
        </w:pBdr>
        <w:shd w:val="clear" w:color="auto" w:fill="EEF7F7" w:themeFill="accent3" w:themeFillTint="33"/>
        <w:spacing w:line="276" w:lineRule="auto"/>
        <w:ind w:left="-450" w:right="-630"/>
        <w:rPr>
          <w:rFonts w:ascii="Calibri Light" w:eastAsia="MS Mincho" w:hAnsi="Calibri Light" w:cs="Calibri Light"/>
          <w:shd w:val="clear" w:color="auto" w:fill="EEF7F7" w:themeFill="accent3" w:themeFillTint="33"/>
        </w:rPr>
      </w:pPr>
      <w:r w:rsidRPr="000D5EB3">
        <w:rPr>
          <w:rFonts w:ascii="Calibri Light" w:eastAsia="MS Mincho" w:hAnsi="Calibri Light" w:cs="Calibri Light"/>
          <w:shd w:val="clear" w:color="auto" w:fill="EEF7F7" w:themeFill="accent3" w:themeFillTint="33"/>
        </w:rPr>
        <w:t xml:space="preserve">If this is a Sharps Injury, complete the information on the </w:t>
      </w:r>
      <w:r w:rsidRPr="00646394">
        <w:rPr>
          <w:rFonts w:ascii="Calibri Light" w:eastAsia="MS Mincho" w:hAnsi="Calibri Light" w:cs="Calibri Light"/>
          <w:shd w:val="clear" w:color="auto" w:fill="EEF7F7" w:themeFill="accent3" w:themeFillTint="33"/>
        </w:rPr>
        <w:t>Sharps Injury Form</w:t>
      </w:r>
      <w:r w:rsidRPr="000D5EB3">
        <w:rPr>
          <w:rFonts w:ascii="Calibri Light" w:eastAsia="MS Mincho" w:hAnsi="Calibri Light" w:cs="Calibri Light"/>
          <w:shd w:val="clear" w:color="auto" w:fill="EEF7F7" w:themeFill="accent3" w:themeFillTint="33"/>
        </w:rPr>
        <w:t xml:space="preserve">. </w:t>
      </w:r>
    </w:p>
    <w:p w14:paraId="03088590" w14:textId="77777777" w:rsidR="005810D1" w:rsidRPr="000D5EB3" w:rsidRDefault="005810D1" w:rsidP="00134D62">
      <w:pPr>
        <w:pStyle w:val="ListParagraph"/>
        <w:numPr>
          <w:ilvl w:val="0"/>
          <w:numId w:val="11"/>
        </w:numPr>
        <w:pBdr>
          <w:top w:val="single" w:sz="4" w:space="1" w:color="ABDADB" w:themeColor="accent3"/>
          <w:left w:val="single" w:sz="4" w:space="4" w:color="ABDADB" w:themeColor="accent3"/>
          <w:bottom w:val="single" w:sz="4" w:space="1" w:color="ABDADB" w:themeColor="accent3"/>
          <w:right w:val="single" w:sz="4" w:space="4" w:color="ABDADB" w:themeColor="accent3"/>
        </w:pBdr>
        <w:shd w:val="clear" w:color="auto" w:fill="EEF7F7" w:themeFill="accent3" w:themeFillTint="33"/>
        <w:spacing w:line="276" w:lineRule="auto"/>
        <w:ind w:left="-450" w:right="-630"/>
        <w:rPr>
          <w:rFonts w:ascii="Calibri Light" w:eastAsia="MS Mincho" w:hAnsi="Calibri Light" w:cs="Calibri Light"/>
          <w:shd w:val="clear" w:color="auto" w:fill="EEF7F7" w:themeFill="accent3" w:themeFillTint="33"/>
        </w:rPr>
      </w:pPr>
      <w:r w:rsidRPr="000D5EB3">
        <w:rPr>
          <w:rFonts w:ascii="Calibri Light" w:eastAsia="MS Mincho" w:hAnsi="Calibri Light" w:cs="Calibri Light"/>
          <w:shd w:val="clear" w:color="auto" w:fill="EEF7F7" w:themeFill="accent3" w:themeFillTint="33"/>
        </w:rPr>
        <w:t xml:space="preserve">Keep all information related to this incident in a confidential file. </w:t>
      </w:r>
    </w:p>
    <w:p w14:paraId="200CC967" w14:textId="77777777" w:rsidR="005810D1" w:rsidRDefault="005810D1" w:rsidP="001715ED">
      <w:pPr>
        <w:pStyle w:val="ListParagraph"/>
        <w:spacing w:line="276" w:lineRule="auto"/>
        <w:ind w:left="-450"/>
        <w:rPr>
          <w:rFonts w:ascii="Calibri Light" w:hAnsi="Calibri Light" w:cs="Calibri Light"/>
          <w:sz w:val="20"/>
          <w:szCs w:val="20"/>
        </w:rPr>
      </w:pPr>
    </w:p>
    <w:p w14:paraId="6918B657" w14:textId="5951FCF2" w:rsidR="001715ED" w:rsidRPr="00D33F5C" w:rsidRDefault="001715ED" w:rsidP="001715ED">
      <w:pPr>
        <w:pStyle w:val="BodyText"/>
        <w:ind w:left="-720"/>
        <w:rPr>
          <w:b/>
          <w:sz w:val="20"/>
          <w:szCs w:val="20"/>
        </w:rPr>
      </w:pPr>
      <w:r w:rsidRPr="00D33F5C">
        <w:rPr>
          <w:b/>
          <w:w w:val="105"/>
          <w:sz w:val="20"/>
          <w:szCs w:val="20"/>
        </w:rPr>
        <w:t>THESE</w:t>
      </w:r>
      <w:r w:rsidRPr="00D33F5C">
        <w:rPr>
          <w:b/>
          <w:spacing w:val="-17"/>
          <w:w w:val="105"/>
          <w:sz w:val="20"/>
          <w:szCs w:val="20"/>
        </w:rPr>
        <w:t xml:space="preserve"> </w:t>
      </w:r>
      <w:r w:rsidRPr="00D33F5C">
        <w:rPr>
          <w:b/>
          <w:w w:val="105"/>
          <w:sz w:val="20"/>
          <w:szCs w:val="20"/>
        </w:rPr>
        <w:t>RECORDS</w:t>
      </w:r>
      <w:r w:rsidRPr="00D33F5C">
        <w:rPr>
          <w:b/>
          <w:spacing w:val="-17"/>
          <w:w w:val="105"/>
          <w:sz w:val="20"/>
          <w:szCs w:val="20"/>
        </w:rPr>
        <w:t xml:space="preserve"> </w:t>
      </w:r>
      <w:r w:rsidRPr="00D33F5C">
        <w:rPr>
          <w:b/>
          <w:w w:val="105"/>
          <w:sz w:val="20"/>
          <w:szCs w:val="20"/>
        </w:rPr>
        <w:t>MUST</w:t>
      </w:r>
      <w:r w:rsidRPr="00D33F5C">
        <w:rPr>
          <w:b/>
          <w:spacing w:val="-17"/>
          <w:w w:val="105"/>
          <w:sz w:val="20"/>
          <w:szCs w:val="20"/>
        </w:rPr>
        <w:t xml:space="preserve"> </w:t>
      </w:r>
      <w:r w:rsidRPr="00D33F5C">
        <w:rPr>
          <w:b/>
          <w:w w:val="105"/>
          <w:sz w:val="20"/>
          <w:szCs w:val="20"/>
        </w:rPr>
        <w:t>BE</w:t>
      </w:r>
      <w:r w:rsidRPr="00D33F5C">
        <w:rPr>
          <w:b/>
          <w:spacing w:val="-17"/>
          <w:w w:val="105"/>
          <w:sz w:val="20"/>
          <w:szCs w:val="20"/>
        </w:rPr>
        <w:t xml:space="preserve"> </w:t>
      </w:r>
      <w:r w:rsidRPr="00D33F5C">
        <w:rPr>
          <w:b/>
          <w:w w:val="105"/>
          <w:sz w:val="20"/>
          <w:szCs w:val="20"/>
        </w:rPr>
        <w:t>KEPT</w:t>
      </w:r>
      <w:r w:rsidRPr="00D33F5C">
        <w:rPr>
          <w:b/>
          <w:spacing w:val="-18"/>
          <w:w w:val="105"/>
          <w:sz w:val="20"/>
          <w:szCs w:val="20"/>
        </w:rPr>
        <w:t xml:space="preserve"> </w:t>
      </w:r>
      <w:r w:rsidRPr="00D33F5C">
        <w:rPr>
          <w:b/>
          <w:w w:val="105"/>
          <w:sz w:val="20"/>
          <w:szCs w:val="20"/>
        </w:rPr>
        <w:t>CONFIDENTIAL.</w:t>
      </w:r>
    </w:p>
    <w:p w14:paraId="15A5C385" w14:textId="77777777" w:rsidR="003D5EDA" w:rsidRDefault="003D5EDA" w:rsidP="003D5EDA">
      <w:pPr>
        <w:ind w:left="-720" w:right="-360"/>
        <w:rPr>
          <w:rFonts w:ascii="Calibri Light" w:hAnsi="Calibri Light" w:cs="Calibri Light"/>
        </w:rPr>
      </w:pPr>
    </w:p>
    <w:p w14:paraId="134A9006" w14:textId="77777777" w:rsidR="003D5EDA" w:rsidRDefault="003D5EDA" w:rsidP="003D5EDA">
      <w:pPr>
        <w:ind w:left="-720" w:right="-360"/>
        <w:rPr>
          <w:rFonts w:ascii="Calibri Light" w:hAnsi="Calibri Light" w:cs="Calibri Light"/>
        </w:rPr>
      </w:pPr>
    </w:p>
    <w:p w14:paraId="2E83ED54" w14:textId="77777777" w:rsidR="003D5EDA" w:rsidRPr="00414FD2" w:rsidRDefault="003D5EDA" w:rsidP="003D5EDA">
      <w:pPr>
        <w:spacing w:line="276" w:lineRule="auto"/>
        <w:ind w:hanging="720"/>
        <w:rPr>
          <w:rFonts w:ascii="Calibri Light" w:eastAsia="MS Mincho" w:hAnsi="Calibri Light" w:cs="Calibri Light"/>
        </w:rPr>
      </w:pPr>
      <w:r w:rsidRPr="00414FD2">
        <w:rPr>
          <w:rFonts w:ascii="Calibri Light" w:eastAsia="MS Mincho" w:hAnsi="Calibri Light" w:cs="Calibri Light"/>
        </w:rPr>
        <w:t xml:space="preserve">_______________________________________________         </w:t>
      </w:r>
      <w:r w:rsidRPr="00414FD2">
        <w:rPr>
          <w:rFonts w:ascii="Calibri Light" w:eastAsia="MS Mincho" w:hAnsi="Calibri Light" w:cs="Calibri Light"/>
        </w:rPr>
        <w:tab/>
      </w:r>
      <w:r w:rsidRPr="00414FD2">
        <w:rPr>
          <w:rFonts w:ascii="Calibri Light" w:eastAsia="MS Mincho" w:hAnsi="Calibri Light" w:cs="Calibri Light"/>
        </w:rPr>
        <w:tab/>
        <w:t xml:space="preserve"> ___________________</w:t>
      </w:r>
    </w:p>
    <w:p w14:paraId="16347D5E" w14:textId="77777777" w:rsidR="003D5EDA" w:rsidRPr="00414FD2" w:rsidRDefault="003D5EDA" w:rsidP="003D5EDA">
      <w:pPr>
        <w:spacing w:after="200" w:line="276" w:lineRule="auto"/>
        <w:ind w:hanging="720"/>
        <w:rPr>
          <w:rFonts w:ascii="Calibri Light" w:eastAsia="MS Mincho" w:hAnsi="Calibri Light" w:cs="Calibri Light"/>
        </w:rPr>
      </w:pPr>
      <w:r w:rsidRPr="00414FD2">
        <w:rPr>
          <w:rFonts w:ascii="Calibri Light" w:eastAsia="MS Mincho" w:hAnsi="Calibri Light" w:cs="Calibri Light"/>
        </w:rPr>
        <w:t>Employee Signature</w:t>
      </w:r>
      <w:r w:rsidRPr="00414FD2">
        <w:rPr>
          <w:rFonts w:ascii="Calibri Light" w:eastAsia="MS Mincho" w:hAnsi="Calibri Light" w:cs="Calibri Light"/>
        </w:rPr>
        <w:tab/>
      </w:r>
      <w:r w:rsidRPr="00414FD2">
        <w:rPr>
          <w:rFonts w:ascii="Calibri Light" w:eastAsia="MS Mincho" w:hAnsi="Calibri Light" w:cs="Calibri Light"/>
        </w:rPr>
        <w:tab/>
      </w:r>
      <w:r w:rsidRPr="00414FD2">
        <w:rPr>
          <w:rFonts w:ascii="Calibri Light" w:eastAsia="MS Mincho" w:hAnsi="Calibri Light" w:cs="Calibri Light"/>
        </w:rPr>
        <w:tab/>
      </w:r>
      <w:r w:rsidRPr="00414FD2">
        <w:rPr>
          <w:rFonts w:ascii="Calibri Light" w:eastAsia="MS Mincho" w:hAnsi="Calibri Light" w:cs="Calibri Light"/>
        </w:rPr>
        <w:tab/>
      </w:r>
      <w:r w:rsidRPr="00414FD2">
        <w:rPr>
          <w:rFonts w:ascii="Calibri Light" w:eastAsia="MS Mincho" w:hAnsi="Calibri Light" w:cs="Calibri Light"/>
        </w:rPr>
        <w:tab/>
        <w:t xml:space="preserve">                      </w:t>
      </w:r>
      <w:r w:rsidRPr="00414FD2">
        <w:rPr>
          <w:rFonts w:ascii="Calibri Light" w:eastAsia="MS Mincho" w:hAnsi="Calibri Light" w:cs="Calibri Light"/>
        </w:rPr>
        <w:tab/>
        <w:t xml:space="preserve"> Date</w:t>
      </w:r>
      <w:r w:rsidRPr="00414FD2">
        <w:rPr>
          <w:rFonts w:ascii="Calibri Light" w:eastAsia="MS Mincho" w:hAnsi="Calibri Light" w:cs="Calibri Light"/>
        </w:rPr>
        <w:br/>
      </w:r>
    </w:p>
    <w:p w14:paraId="76BA4E6B" w14:textId="77777777" w:rsidR="003D5EDA" w:rsidRPr="00414FD2" w:rsidRDefault="003D5EDA" w:rsidP="003D5EDA">
      <w:pPr>
        <w:spacing w:line="276" w:lineRule="auto"/>
        <w:ind w:hanging="720"/>
        <w:rPr>
          <w:rFonts w:ascii="Calibri Light" w:eastAsia="MS Mincho" w:hAnsi="Calibri Light" w:cs="Calibri Light"/>
        </w:rPr>
      </w:pPr>
      <w:r w:rsidRPr="00414FD2">
        <w:rPr>
          <w:rFonts w:ascii="Calibri Light" w:eastAsia="MS Mincho" w:hAnsi="Calibri Light" w:cs="Calibri Light"/>
        </w:rPr>
        <w:t xml:space="preserve">_______________________________________________         </w:t>
      </w:r>
      <w:r w:rsidRPr="00414FD2">
        <w:rPr>
          <w:rFonts w:ascii="Calibri Light" w:eastAsia="MS Mincho" w:hAnsi="Calibri Light" w:cs="Calibri Light"/>
        </w:rPr>
        <w:tab/>
      </w:r>
      <w:r w:rsidRPr="00414FD2">
        <w:rPr>
          <w:rFonts w:ascii="Calibri Light" w:eastAsia="MS Mincho" w:hAnsi="Calibri Light" w:cs="Calibri Light"/>
        </w:rPr>
        <w:tab/>
        <w:t xml:space="preserve"> ___________________</w:t>
      </w:r>
    </w:p>
    <w:p w14:paraId="645F65D1" w14:textId="77777777" w:rsidR="003D5EDA" w:rsidRDefault="003D5EDA" w:rsidP="003D5EDA">
      <w:pPr>
        <w:spacing w:after="200" w:line="276" w:lineRule="auto"/>
        <w:ind w:hanging="720"/>
        <w:rPr>
          <w:rFonts w:ascii="Calibri Light" w:hAnsi="Calibri Light" w:cs="Calibri Light"/>
        </w:rPr>
      </w:pPr>
      <w:r>
        <w:rPr>
          <w:rFonts w:ascii="Calibri Light" w:eastAsia="MS Mincho" w:hAnsi="Calibri Light" w:cs="Calibri Light"/>
        </w:rPr>
        <w:t>Supervisor</w:t>
      </w:r>
      <w:r w:rsidRPr="00414FD2">
        <w:rPr>
          <w:rFonts w:ascii="Calibri Light" w:eastAsia="MS Mincho" w:hAnsi="Calibri Light" w:cs="Calibri Light"/>
        </w:rPr>
        <w:t xml:space="preserve"> Signature</w:t>
      </w:r>
      <w:r w:rsidRPr="00414FD2">
        <w:rPr>
          <w:rFonts w:ascii="Calibri Light" w:eastAsia="MS Mincho" w:hAnsi="Calibri Light" w:cs="Calibri Light"/>
        </w:rPr>
        <w:tab/>
      </w:r>
      <w:r w:rsidRPr="00414FD2">
        <w:rPr>
          <w:rFonts w:ascii="Calibri Light" w:eastAsia="MS Mincho" w:hAnsi="Calibri Light" w:cs="Calibri Light"/>
        </w:rPr>
        <w:tab/>
      </w:r>
      <w:r w:rsidRPr="00414FD2">
        <w:rPr>
          <w:rFonts w:ascii="Calibri Light" w:eastAsia="MS Mincho" w:hAnsi="Calibri Light" w:cs="Calibri Light"/>
        </w:rPr>
        <w:tab/>
      </w:r>
      <w:r w:rsidRPr="00414FD2">
        <w:rPr>
          <w:rFonts w:ascii="Calibri Light" w:eastAsia="MS Mincho" w:hAnsi="Calibri Light" w:cs="Calibri Light"/>
        </w:rPr>
        <w:tab/>
      </w:r>
      <w:r w:rsidRPr="00414FD2">
        <w:rPr>
          <w:rFonts w:ascii="Calibri Light" w:eastAsia="MS Mincho" w:hAnsi="Calibri Light" w:cs="Calibri Light"/>
        </w:rPr>
        <w:tab/>
        <w:t xml:space="preserve">                      </w:t>
      </w:r>
      <w:r w:rsidRPr="00414FD2">
        <w:rPr>
          <w:rFonts w:ascii="Calibri Light" w:eastAsia="MS Mincho" w:hAnsi="Calibri Light" w:cs="Calibri Light"/>
        </w:rPr>
        <w:tab/>
        <w:t xml:space="preserve"> Date</w:t>
      </w:r>
    </w:p>
    <w:p w14:paraId="3AD1E203" w14:textId="77777777" w:rsidR="003D5EDA" w:rsidRPr="00C920DD" w:rsidRDefault="003D5EDA" w:rsidP="003D5EDA">
      <w:pPr>
        <w:ind w:left="-720" w:right="-360"/>
        <w:rPr>
          <w:rFonts w:ascii="Calibri Light" w:hAnsi="Calibri Light" w:cs="Calibri Light"/>
          <w:sz w:val="12"/>
          <w:szCs w:val="12"/>
        </w:rPr>
      </w:pPr>
    </w:p>
    <w:p w14:paraId="20D853D3" w14:textId="7B04D57B" w:rsidR="003D5EDA" w:rsidRPr="000B18F5" w:rsidRDefault="003D5EDA" w:rsidP="003D5EDA">
      <w:pPr>
        <w:ind w:left="-720" w:right="-360"/>
        <w:rPr>
          <w:rFonts w:ascii="Calibri Light" w:hAnsi="Calibri Light" w:cs="Calibri Light"/>
          <w:sz w:val="20"/>
          <w:szCs w:val="20"/>
        </w:rPr>
      </w:pPr>
      <w:r w:rsidRPr="000B18F5">
        <w:rPr>
          <w:rFonts w:ascii="Calibri Light" w:hAnsi="Calibri Light" w:cs="Calibri Light"/>
          <w:sz w:val="20"/>
          <w:szCs w:val="20"/>
        </w:rPr>
        <w:t xml:space="preserve">Effective January 1, </w:t>
      </w:r>
      <w:proofErr w:type="gramStart"/>
      <w:r w:rsidRPr="000B18F5">
        <w:rPr>
          <w:rFonts w:ascii="Calibri Light" w:hAnsi="Calibri Light" w:cs="Calibri Light"/>
          <w:sz w:val="20"/>
          <w:szCs w:val="20"/>
        </w:rPr>
        <w:t>2015</w:t>
      </w:r>
      <w:proofErr w:type="gramEnd"/>
      <w:r w:rsidRPr="000B18F5">
        <w:rPr>
          <w:rFonts w:ascii="Calibri Light" w:hAnsi="Calibri Light" w:cs="Calibri Light"/>
          <w:sz w:val="20"/>
          <w:szCs w:val="20"/>
        </w:rPr>
        <w:t xml:space="preserve"> all employers must report to OSHA severe work related injuries. All employers must report: All work-related fatalities within </w:t>
      </w:r>
      <w:r w:rsidR="00D74300">
        <w:rPr>
          <w:rFonts w:ascii="Calibri Light" w:hAnsi="Calibri Light" w:cs="Calibri Light"/>
          <w:sz w:val="20"/>
          <w:szCs w:val="20"/>
        </w:rPr>
        <w:t>eight (</w:t>
      </w:r>
      <w:r w:rsidRPr="000B18F5">
        <w:rPr>
          <w:rFonts w:ascii="Calibri Light" w:hAnsi="Calibri Light" w:cs="Calibri Light"/>
          <w:sz w:val="20"/>
          <w:szCs w:val="20"/>
        </w:rPr>
        <w:t>8</w:t>
      </w:r>
      <w:r w:rsidR="00D74300">
        <w:rPr>
          <w:rFonts w:ascii="Calibri Light" w:hAnsi="Calibri Light" w:cs="Calibri Light"/>
          <w:sz w:val="20"/>
          <w:szCs w:val="20"/>
        </w:rPr>
        <w:t>)</w:t>
      </w:r>
      <w:r w:rsidRPr="000B18F5">
        <w:rPr>
          <w:rFonts w:ascii="Calibri Light" w:hAnsi="Calibri Light" w:cs="Calibri Light"/>
          <w:sz w:val="20"/>
          <w:szCs w:val="20"/>
        </w:rPr>
        <w:t xml:space="preserve"> hours and all work-related inpatient hospitalizations, all amputations and all losses of an eye within </w:t>
      </w:r>
      <w:proofErr w:type="gramStart"/>
      <w:r w:rsidR="00D74300">
        <w:rPr>
          <w:rFonts w:ascii="Calibri Light" w:hAnsi="Calibri Light" w:cs="Calibri Light"/>
          <w:sz w:val="20"/>
          <w:szCs w:val="20"/>
        </w:rPr>
        <w:t>twenty four</w:t>
      </w:r>
      <w:proofErr w:type="gramEnd"/>
      <w:r w:rsidR="00D74300">
        <w:rPr>
          <w:rFonts w:ascii="Calibri Light" w:hAnsi="Calibri Light" w:cs="Calibri Light"/>
          <w:sz w:val="20"/>
          <w:szCs w:val="20"/>
        </w:rPr>
        <w:t xml:space="preserve"> (</w:t>
      </w:r>
      <w:r w:rsidRPr="000B18F5">
        <w:rPr>
          <w:rFonts w:ascii="Calibri Light" w:hAnsi="Calibri Light" w:cs="Calibri Light"/>
          <w:sz w:val="20"/>
          <w:szCs w:val="20"/>
        </w:rPr>
        <w:t>24</w:t>
      </w:r>
      <w:r w:rsidR="00D74300">
        <w:rPr>
          <w:rFonts w:ascii="Calibri Light" w:hAnsi="Calibri Light" w:cs="Calibri Light"/>
          <w:sz w:val="20"/>
          <w:szCs w:val="20"/>
        </w:rPr>
        <w:t>)</w:t>
      </w:r>
      <w:r w:rsidRPr="000B18F5">
        <w:rPr>
          <w:rFonts w:ascii="Calibri Light" w:hAnsi="Calibri Light" w:cs="Calibri Light"/>
          <w:sz w:val="20"/>
          <w:szCs w:val="20"/>
        </w:rPr>
        <w:t xml:space="preserve"> hours. You can report to OSHA by calling OSHA's free and confidential number at 1-800-321-OSHA (6742) or calling your closest Area Office during normal business hours.</w:t>
      </w:r>
    </w:p>
    <w:p w14:paraId="26148B1D" w14:textId="77777777" w:rsidR="003D5EDA" w:rsidRDefault="003D5EDA" w:rsidP="003D5EDA">
      <w:pPr>
        <w:ind w:left="-720" w:right="-360"/>
        <w:rPr>
          <w:rFonts w:ascii="Calibri Light" w:hAnsi="Calibri Light" w:cs="Calibri Light"/>
        </w:rPr>
      </w:pPr>
    </w:p>
    <w:p w14:paraId="70AA8D6B" w14:textId="77777777" w:rsidR="006E4789" w:rsidRDefault="006E4789" w:rsidP="003D5EDA">
      <w:pPr>
        <w:ind w:left="-720" w:right="-360"/>
        <w:rPr>
          <w:rFonts w:ascii="Calibri Light" w:hAnsi="Calibri Light" w:cs="Calibri Light"/>
        </w:rPr>
      </w:pPr>
    </w:p>
    <w:p w14:paraId="7D29999E" w14:textId="6F6C053B" w:rsidR="003D5EDA" w:rsidRDefault="003D5EDA" w:rsidP="003D5EDA">
      <w:pPr>
        <w:ind w:left="-720" w:right="-360"/>
        <w:rPr>
          <w:rFonts w:ascii="Calibri Light" w:hAnsi="Calibri Light" w:cs="Calibri Light"/>
        </w:rPr>
      </w:pPr>
      <w:r w:rsidRPr="00284537">
        <w:rPr>
          <w:rFonts w:ascii="Calibri Light" w:hAnsi="Calibri Light" w:cs="Calibri Light"/>
          <w:b/>
          <w:bCs/>
          <w:sz w:val="20"/>
          <w:szCs w:val="20"/>
        </w:rPr>
        <w:t xml:space="preserve">IMPORTANT:  </w:t>
      </w:r>
      <w:r w:rsidRPr="0096532F">
        <w:rPr>
          <w:rFonts w:ascii="Calibri Light" w:hAnsi="Calibri Light" w:cs="Calibri Light"/>
          <w:sz w:val="20"/>
          <w:szCs w:val="20"/>
        </w:rPr>
        <w:t xml:space="preserve">OSHA REQUIRES EMPLOYEE MEDICAL RECORDS BE KEPT FOR </w:t>
      </w:r>
      <w:r w:rsidR="00DF1431">
        <w:rPr>
          <w:rFonts w:ascii="Calibri Light" w:hAnsi="Calibri Light" w:cs="Calibri Light"/>
          <w:sz w:val="20"/>
          <w:szCs w:val="20"/>
        </w:rPr>
        <w:t>thirty (</w:t>
      </w:r>
      <w:r w:rsidRPr="0096532F">
        <w:rPr>
          <w:rFonts w:ascii="Calibri Light" w:hAnsi="Calibri Light" w:cs="Calibri Light"/>
          <w:sz w:val="20"/>
          <w:szCs w:val="20"/>
        </w:rPr>
        <w:t>30</w:t>
      </w:r>
      <w:r w:rsidR="00DF1431">
        <w:rPr>
          <w:rFonts w:ascii="Calibri Light" w:hAnsi="Calibri Light" w:cs="Calibri Light"/>
          <w:sz w:val="20"/>
          <w:szCs w:val="20"/>
        </w:rPr>
        <w:t>)</w:t>
      </w:r>
      <w:r w:rsidRPr="0096532F">
        <w:rPr>
          <w:rFonts w:ascii="Calibri Light" w:hAnsi="Calibri Light" w:cs="Calibri Light"/>
          <w:sz w:val="20"/>
          <w:szCs w:val="20"/>
        </w:rPr>
        <w:t xml:space="preserve"> YEARS PLUS THE DURATION OF EMPLOYMENT.</w:t>
      </w:r>
    </w:p>
    <w:p w14:paraId="6AD37B0A" w14:textId="77777777" w:rsidR="00E06FA6" w:rsidRDefault="00E06FA6">
      <w:pPr>
        <w:rPr>
          <w:b/>
          <w:bCs/>
          <w:color w:val="487C9E" w:themeColor="accent2"/>
          <w:sz w:val="28"/>
          <w:szCs w:val="28"/>
        </w:rPr>
      </w:pPr>
      <w:r>
        <w:br w:type="page"/>
      </w:r>
    </w:p>
    <w:p w14:paraId="1818A0E0" w14:textId="01D88784" w:rsidR="003D5EDA" w:rsidRPr="001841E0" w:rsidRDefault="003D5EDA" w:rsidP="00E01D30">
      <w:pPr>
        <w:pStyle w:val="Heading2"/>
        <w:pBdr>
          <w:bottom w:val="single" w:sz="12" w:space="1" w:color="E7D08D" w:themeColor="accent6"/>
        </w:pBdr>
        <w:ind w:right="-360" w:hanging="720"/>
      </w:pPr>
      <w:bookmarkStart w:id="342" w:name="_Toc234315276"/>
      <w:r w:rsidRPr="001841E0">
        <w:t>Consent to Draw and Test Blood – Source Individual</w:t>
      </w:r>
      <w:r w:rsidR="000715AF" w:rsidRPr="001841E0">
        <w:t xml:space="preserve"> Form</w:t>
      </w:r>
      <w:bookmarkEnd w:id="342"/>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0"/>
        <w:gridCol w:w="5400"/>
      </w:tblGrid>
      <w:tr w:rsidR="003D5EDA" w:rsidRPr="00414FD2" w14:paraId="52AF2F2F" w14:textId="77777777" w:rsidTr="001841E0">
        <w:trPr>
          <w:trHeight w:val="288"/>
        </w:trPr>
        <w:tc>
          <w:tcPr>
            <w:tcW w:w="10800" w:type="dxa"/>
            <w:gridSpan w:val="2"/>
            <w:shd w:val="clear" w:color="auto" w:fill="1C3557" w:themeFill="accent1"/>
            <w:vAlign w:val="center"/>
          </w:tcPr>
          <w:p w14:paraId="03E065D4" w14:textId="77777777" w:rsidR="003D5EDA" w:rsidRPr="00414FD2" w:rsidRDefault="003D5EDA" w:rsidP="00223C73">
            <w:pPr>
              <w:spacing w:line="276" w:lineRule="auto"/>
              <w:jc w:val="center"/>
              <w:rPr>
                <w:rFonts w:ascii="Calibri Light" w:eastAsia="MS Mincho" w:hAnsi="Calibri Light" w:cs="Calibri Light"/>
                <w:b/>
                <w:bCs/>
              </w:rPr>
            </w:pPr>
            <w:r>
              <w:rPr>
                <w:rFonts w:ascii="Calibri Light" w:eastAsia="MS Mincho" w:hAnsi="Calibri Light" w:cs="Calibri Light"/>
                <w:b/>
                <w:bCs/>
                <w:color w:val="FFFFFF" w:themeColor="background1"/>
              </w:rPr>
              <w:t xml:space="preserve">Patient &amp; </w:t>
            </w:r>
            <w:r w:rsidRPr="00414FD2">
              <w:rPr>
                <w:rFonts w:ascii="Calibri Light" w:eastAsia="MS Mincho" w:hAnsi="Calibri Light" w:cs="Calibri Light"/>
                <w:b/>
                <w:bCs/>
                <w:color w:val="FFFFFF" w:themeColor="background1"/>
              </w:rPr>
              <w:t>Exposed Worker Information</w:t>
            </w:r>
          </w:p>
        </w:tc>
      </w:tr>
      <w:tr w:rsidR="003D5EDA" w:rsidRPr="00414FD2" w14:paraId="61854A78" w14:textId="77777777" w:rsidTr="001841E0">
        <w:trPr>
          <w:trHeight w:val="576"/>
        </w:trPr>
        <w:tc>
          <w:tcPr>
            <w:tcW w:w="5400" w:type="dxa"/>
          </w:tcPr>
          <w:p w14:paraId="25B20E9E" w14:textId="77777777" w:rsidR="003D5EDA" w:rsidRPr="00414FD2" w:rsidRDefault="003D5EDA" w:rsidP="00223C73">
            <w:pPr>
              <w:spacing w:line="276" w:lineRule="auto"/>
              <w:rPr>
                <w:rFonts w:ascii="Calibri Light" w:eastAsia="MS Mincho" w:hAnsi="Calibri Light" w:cs="Calibri Light"/>
                <w:sz w:val="18"/>
                <w:szCs w:val="18"/>
              </w:rPr>
            </w:pPr>
            <w:r>
              <w:rPr>
                <w:rFonts w:ascii="Calibri Light" w:eastAsia="MS Mincho" w:hAnsi="Calibri Light" w:cs="Calibri Light"/>
                <w:sz w:val="18"/>
                <w:szCs w:val="18"/>
              </w:rPr>
              <w:t>Date</w:t>
            </w:r>
          </w:p>
        </w:tc>
        <w:tc>
          <w:tcPr>
            <w:tcW w:w="5400" w:type="dxa"/>
          </w:tcPr>
          <w:p w14:paraId="3AE7967F" w14:textId="77777777" w:rsidR="003D5EDA" w:rsidRPr="00414FD2" w:rsidRDefault="003D5EDA" w:rsidP="00223C73">
            <w:pPr>
              <w:spacing w:line="276" w:lineRule="auto"/>
              <w:rPr>
                <w:rFonts w:ascii="Calibri Light" w:eastAsia="MS Mincho" w:hAnsi="Calibri Light" w:cs="Calibri Light"/>
                <w:sz w:val="18"/>
                <w:szCs w:val="18"/>
              </w:rPr>
            </w:pPr>
            <w:r>
              <w:rPr>
                <w:rFonts w:ascii="Calibri Light" w:eastAsia="MS Mincho" w:hAnsi="Calibri Light" w:cs="Calibri Light"/>
                <w:sz w:val="18"/>
                <w:szCs w:val="18"/>
              </w:rPr>
              <w:t>Name of Facility</w:t>
            </w:r>
          </w:p>
        </w:tc>
      </w:tr>
      <w:tr w:rsidR="003D5EDA" w:rsidRPr="00414FD2" w14:paraId="1143814B" w14:textId="77777777" w:rsidTr="001841E0">
        <w:trPr>
          <w:trHeight w:val="576"/>
        </w:trPr>
        <w:tc>
          <w:tcPr>
            <w:tcW w:w="5400" w:type="dxa"/>
          </w:tcPr>
          <w:p w14:paraId="5186D09C" w14:textId="77777777" w:rsidR="003D5EDA" w:rsidRDefault="003D5EDA" w:rsidP="00223C73">
            <w:pPr>
              <w:spacing w:line="276" w:lineRule="auto"/>
              <w:rPr>
                <w:rFonts w:ascii="Calibri Light" w:eastAsia="MS Mincho" w:hAnsi="Calibri Light" w:cs="Calibri Light"/>
                <w:sz w:val="18"/>
                <w:szCs w:val="18"/>
              </w:rPr>
            </w:pPr>
            <w:r>
              <w:rPr>
                <w:rFonts w:ascii="Calibri Light" w:eastAsia="MS Mincho" w:hAnsi="Calibri Light" w:cs="Calibri Light"/>
                <w:sz w:val="18"/>
                <w:szCs w:val="18"/>
              </w:rPr>
              <w:t>Patient</w:t>
            </w:r>
            <w:r w:rsidRPr="00414FD2">
              <w:rPr>
                <w:rFonts w:ascii="Calibri Light" w:eastAsia="MS Mincho" w:hAnsi="Calibri Light" w:cs="Calibri Light"/>
                <w:sz w:val="18"/>
                <w:szCs w:val="18"/>
              </w:rPr>
              <w:t xml:space="preserve"> Name | DOB</w:t>
            </w:r>
          </w:p>
        </w:tc>
        <w:tc>
          <w:tcPr>
            <w:tcW w:w="5400" w:type="dxa"/>
          </w:tcPr>
          <w:p w14:paraId="3BFDC38B" w14:textId="77777777" w:rsidR="003D5EDA" w:rsidRPr="00414FD2" w:rsidRDefault="003D5EDA" w:rsidP="00223C73">
            <w:pPr>
              <w:spacing w:line="276" w:lineRule="auto"/>
              <w:rPr>
                <w:rFonts w:ascii="Calibri Light" w:eastAsia="MS Mincho" w:hAnsi="Calibri Light" w:cs="Calibri Light"/>
                <w:sz w:val="18"/>
                <w:szCs w:val="18"/>
              </w:rPr>
            </w:pPr>
            <w:r>
              <w:rPr>
                <w:rFonts w:ascii="Calibri Light" w:eastAsia="MS Mincho" w:hAnsi="Calibri Light" w:cs="Calibri Light"/>
                <w:sz w:val="18"/>
                <w:szCs w:val="18"/>
              </w:rPr>
              <w:t>Employee Name</w:t>
            </w:r>
          </w:p>
        </w:tc>
      </w:tr>
      <w:tr w:rsidR="003D5EDA" w:rsidRPr="00414FD2" w14:paraId="28731B55" w14:textId="77777777" w:rsidTr="001841E0">
        <w:trPr>
          <w:trHeight w:val="1008"/>
        </w:trPr>
        <w:tc>
          <w:tcPr>
            <w:tcW w:w="5400" w:type="dxa"/>
          </w:tcPr>
          <w:p w14:paraId="65C3CCE5" w14:textId="77777777" w:rsidR="003D5EDA" w:rsidRPr="00414FD2" w:rsidRDefault="003D5EDA" w:rsidP="00223C73">
            <w:pPr>
              <w:spacing w:line="276" w:lineRule="auto"/>
              <w:rPr>
                <w:rFonts w:ascii="Calibri Light" w:eastAsia="MS Mincho" w:hAnsi="Calibri Light" w:cs="Calibri Light"/>
                <w:sz w:val="18"/>
                <w:szCs w:val="18"/>
              </w:rPr>
            </w:pPr>
            <w:r>
              <w:rPr>
                <w:rFonts w:ascii="Calibri Light" w:eastAsia="MS Mincho" w:hAnsi="Calibri Light" w:cs="Calibri Light"/>
                <w:sz w:val="18"/>
                <w:szCs w:val="18"/>
              </w:rPr>
              <w:t>Patient Address</w:t>
            </w:r>
          </w:p>
        </w:tc>
        <w:tc>
          <w:tcPr>
            <w:tcW w:w="5400" w:type="dxa"/>
          </w:tcPr>
          <w:p w14:paraId="2398654E" w14:textId="77777777" w:rsidR="003D5EDA" w:rsidRPr="00414FD2" w:rsidRDefault="003D5EDA" w:rsidP="00223C73">
            <w:pPr>
              <w:spacing w:line="276" w:lineRule="auto"/>
              <w:rPr>
                <w:rFonts w:ascii="Calibri Light" w:eastAsia="MS Mincho" w:hAnsi="Calibri Light" w:cs="Calibri Light"/>
                <w:sz w:val="18"/>
                <w:szCs w:val="18"/>
              </w:rPr>
            </w:pPr>
            <w:r>
              <w:rPr>
                <w:rFonts w:ascii="Calibri Light" w:eastAsia="MS Mincho" w:hAnsi="Calibri Light" w:cs="Calibri Light"/>
                <w:sz w:val="18"/>
                <w:szCs w:val="18"/>
              </w:rPr>
              <w:t>Employee Address</w:t>
            </w:r>
          </w:p>
        </w:tc>
      </w:tr>
    </w:tbl>
    <w:p w14:paraId="62EC55FB" w14:textId="77777777" w:rsidR="003D5EDA" w:rsidRDefault="003D5EDA" w:rsidP="003D5EDA">
      <w:pPr>
        <w:rPr>
          <w:rFonts w:ascii="Calibri Light" w:hAnsi="Calibri Light" w:cs="Calibri Light"/>
        </w:rPr>
      </w:pPr>
    </w:p>
    <w:p w14:paraId="1FAB70AD" w14:textId="77777777" w:rsidR="003D5EDA" w:rsidRDefault="003D5EDA" w:rsidP="003D5EDA">
      <w:pPr>
        <w:ind w:hanging="720"/>
        <w:rPr>
          <w:rFonts w:ascii="Calibri Light" w:hAnsi="Calibri Light" w:cs="Calibri Light"/>
          <w:b/>
          <w:bCs/>
        </w:rPr>
      </w:pPr>
      <w:r w:rsidRPr="00414FD2">
        <w:rPr>
          <w:rFonts w:ascii="Calibri Light" w:hAnsi="Calibri Light" w:cs="Calibri Light"/>
          <w:b/>
          <w:bCs/>
        </w:rPr>
        <w:t>Pa</w:t>
      </w:r>
      <w:r>
        <w:rPr>
          <w:rFonts w:ascii="Calibri Light" w:hAnsi="Calibri Light" w:cs="Calibri Light"/>
          <w:b/>
          <w:bCs/>
        </w:rPr>
        <w:t>tient Complete the Following:</w:t>
      </w:r>
    </w:p>
    <w:p w14:paraId="0F0E654E" w14:textId="77777777" w:rsidR="003D5EDA" w:rsidRDefault="003D5EDA" w:rsidP="003D5EDA">
      <w:pPr>
        <w:ind w:hanging="720"/>
        <w:rPr>
          <w:rFonts w:ascii="Calibri Light" w:hAnsi="Calibri Light" w:cs="Calibri Light"/>
          <w:b/>
          <w:bCs/>
        </w:rPr>
      </w:pPr>
    </w:p>
    <w:p w14:paraId="36512D9D" w14:textId="77777777" w:rsidR="003D5EDA" w:rsidRDefault="003D5EDA" w:rsidP="003D5EDA">
      <w:pPr>
        <w:ind w:left="360" w:right="-450" w:hanging="1080"/>
        <w:rPr>
          <w:rFonts w:ascii="Calibri Light" w:hAnsi="Calibri Light" w:cs="Calibri Light"/>
        </w:rPr>
      </w:pPr>
      <w:r>
        <w:rPr>
          <w:rFonts w:ascii="Calibri Light" w:hAnsi="Calibri Light" w:cs="Calibri Light"/>
        </w:rPr>
        <w:t xml:space="preserve">________    </w:t>
      </w:r>
      <w:r w:rsidRPr="00157A85">
        <w:rPr>
          <w:rFonts w:ascii="Calibri Light" w:hAnsi="Calibri Light" w:cs="Calibri Light"/>
        </w:rPr>
        <w:t xml:space="preserve">I understand that an employee was involved in an incident on </w:t>
      </w:r>
      <w:r>
        <w:rPr>
          <w:rFonts w:ascii="Calibri Light" w:hAnsi="Calibri Light" w:cs="Calibri Light"/>
        </w:rPr>
        <w:t xml:space="preserve">____________ (Exposure Date) </w:t>
      </w:r>
      <w:r w:rsidRPr="00157A85">
        <w:rPr>
          <w:rFonts w:ascii="Calibri Light" w:hAnsi="Calibri Light" w:cs="Calibri Light"/>
        </w:rPr>
        <w:t>that may have resulted in exposure</w:t>
      </w:r>
      <w:r>
        <w:rPr>
          <w:rFonts w:ascii="Calibri Light" w:hAnsi="Calibri Light" w:cs="Calibri Light"/>
        </w:rPr>
        <w:t xml:space="preserve"> </w:t>
      </w:r>
      <w:r w:rsidRPr="00157A85">
        <w:rPr>
          <w:rFonts w:ascii="Calibri Light" w:hAnsi="Calibri Light" w:cs="Calibri Light"/>
        </w:rPr>
        <w:t>to my blood or body fluids. It has been explained to my satisfaction that this incident does not put my health or well-being at risk.</w:t>
      </w:r>
    </w:p>
    <w:p w14:paraId="634FB66D" w14:textId="77777777" w:rsidR="003D5EDA" w:rsidRDefault="003D5EDA" w:rsidP="003D5EDA">
      <w:pPr>
        <w:ind w:left="-720"/>
        <w:rPr>
          <w:rFonts w:ascii="Calibri Light" w:hAnsi="Calibri Light" w:cs="Calibri Light"/>
        </w:rPr>
      </w:pPr>
    </w:p>
    <w:p w14:paraId="04165E00" w14:textId="77777777" w:rsidR="003D5EDA" w:rsidRDefault="003D5EDA" w:rsidP="003D5EDA">
      <w:pPr>
        <w:ind w:left="360" w:right="-450" w:hanging="1080"/>
        <w:rPr>
          <w:rFonts w:ascii="Calibri Light" w:hAnsi="Calibri Light" w:cs="Calibri Light"/>
        </w:rPr>
      </w:pPr>
      <w:r>
        <w:rPr>
          <w:rFonts w:ascii="Calibri Light" w:hAnsi="Calibri Light" w:cs="Calibri Light"/>
        </w:rPr>
        <w:t xml:space="preserve">________    </w:t>
      </w:r>
      <w:r w:rsidRPr="001463BB">
        <w:rPr>
          <w:rFonts w:ascii="Calibri Light" w:hAnsi="Calibri Light" w:cs="Calibri Light"/>
          <w:b/>
          <w:bCs/>
        </w:rPr>
        <w:t xml:space="preserve">I agree </w:t>
      </w:r>
      <w:r w:rsidRPr="00AD2D1A">
        <w:rPr>
          <w:rFonts w:ascii="Calibri Light" w:hAnsi="Calibri Light" w:cs="Calibri Light"/>
        </w:rPr>
        <w:t xml:space="preserve">to have my blood tested at no charge to me for HIV, Hepatitis B and Hepatitis C as part of this facility’s post exposure follow-up procedure as required by OSHA regulations. The results of this blood test will be used </w:t>
      </w:r>
      <w:r w:rsidRPr="00AD2D1A">
        <w:rPr>
          <w:rFonts w:ascii="Calibri Light" w:hAnsi="Calibri Light" w:cs="Calibri Light"/>
          <w:b/>
          <w:bCs/>
        </w:rPr>
        <w:t>ONLY</w:t>
      </w:r>
      <w:r w:rsidRPr="00AD2D1A">
        <w:rPr>
          <w:rFonts w:ascii="Calibri Light" w:hAnsi="Calibri Light" w:cs="Calibri Light"/>
        </w:rPr>
        <w:t xml:space="preserve"> to determine the need for employee treatment (if any) and will remain in my confidential medical records.</w:t>
      </w:r>
    </w:p>
    <w:p w14:paraId="6920D6C7" w14:textId="77777777" w:rsidR="003D5EDA" w:rsidRDefault="003D5EDA" w:rsidP="003D5EDA">
      <w:pPr>
        <w:ind w:left="-720"/>
        <w:rPr>
          <w:rFonts w:ascii="Calibri Light" w:hAnsi="Calibri Light" w:cs="Calibri Light"/>
        </w:rPr>
      </w:pPr>
    </w:p>
    <w:p w14:paraId="2BDC73A6" w14:textId="77777777" w:rsidR="003D5EDA" w:rsidRDefault="003D5EDA" w:rsidP="003D5EDA">
      <w:pPr>
        <w:ind w:left="-720"/>
        <w:rPr>
          <w:rFonts w:ascii="Calibri Light" w:hAnsi="Calibri Light" w:cs="Calibri Light"/>
        </w:rPr>
      </w:pPr>
      <w:r>
        <w:rPr>
          <w:rFonts w:ascii="Calibri Light" w:hAnsi="Calibri Light" w:cs="Calibri Light"/>
        </w:rPr>
        <w:t xml:space="preserve">________    </w:t>
      </w:r>
      <w:r w:rsidRPr="001463BB">
        <w:rPr>
          <w:rFonts w:ascii="Calibri Light" w:hAnsi="Calibri Light" w:cs="Calibri Light"/>
          <w:b/>
          <w:bCs/>
        </w:rPr>
        <w:t xml:space="preserve">I do not agree </w:t>
      </w:r>
      <w:r w:rsidRPr="001463BB">
        <w:rPr>
          <w:rFonts w:ascii="Calibri Light" w:hAnsi="Calibri Light" w:cs="Calibri Light"/>
        </w:rPr>
        <w:t>to have my blood tested</w:t>
      </w:r>
      <w:r>
        <w:rPr>
          <w:rFonts w:ascii="Calibri Light" w:hAnsi="Calibri Light" w:cs="Calibri Light"/>
        </w:rPr>
        <w:t>.</w:t>
      </w:r>
    </w:p>
    <w:p w14:paraId="434D7B99" w14:textId="77777777" w:rsidR="003D5EDA" w:rsidRDefault="003D5EDA" w:rsidP="003D5EDA">
      <w:pPr>
        <w:ind w:left="-720"/>
        <w:rPr>
          <w:rFonts w:ascii="Calibri Light" w:hAnsi="Calibri Light" w:cs="Calibri Light"/>
        </w:rPr>
      </w:pPr>
    </w:p>
    <w:p w14:paraId="0E8B83B0" w14:textId="77777777" w:rsidR="003D5EDA" w:rsidRDefault="003D5EDA" w:rsidP="003D5EDA">
      <w:pPr>
        <w:ind w:hanging="720"/>
        <w:rPr>
          <w:rFonts w:ascii="Calibri Light" w:hAnsi="Calibri Light" w:cs="Calibri Light"/>
          <w:b/>
          <w:bCs/>
        </w:rPr>
      </w:pPr>
    </w:p>
    <w:tbl>
      <w:tblPr>
        <w:tblW w:w="10800" w:type="dxa"/>
        <w:tblInd w:w="-725" w:type="dxa"/>
        <w:tblLook w:val="04A0" w:firstRow="1" w:lastRow="0" w:firstColumn="1" w:lastColumn="0" w:noHBand="0" w:noVBand="1"/>
      </w:tblPr>
      <w:tblGrid>
        <w:gridCol w:w="10800"/>
      </w:tblGrid>
      <w:tr w:rsidR="003D5EDA" w14:paraId="06325F9A" w14:textId="77777777">
        <w:tc>
          <w:tcPr>
            <w:tcW w:w="10800" w:type="dxa"/>
            <w:tcBorders>
              <w:top w:val="single" w:sz="4" w:space="0" w:color="66BBBD" w:themeColor="accent3" w:themeShade="BF"/>
              <w:left w:val="single" w:sz="4" w:space="0" w:color="66BBBD" w:themeColor="accent3" w:themeShade="BF"/>
              <w:bottom w:val="single" w:sz="4" w:space="0" w:color="66BBBD" w:themeColor="accent3" w:themeShade="BF"/>
              <w:right w:val="single" w:sz="4" w:space="0" w:color="66BBBD" w:themeColor="accent3" w:themeShade="BF"/>
            </w:tcBorders>
            <w:shd w:val="clear" w:color="auto" w:fill="EEF7F7" w:themeFill="accent3" w:themeFillTint="33"/>
          </w:tcPr>
          <w:p w14:paraId="1947A805" w14:textId="77777777" w:rsidR="003D5EDA" w:rsidRDefault="003D5EDA" w:rsidP="00223C73">
            <w:pPr>
              <w:rPr>
                <w:rFonts w:ascii="Calibri Light" w:hAnsi="Calibri Light" w:cs="Calibri Light"/>
                <w:b/>
                <w:bCs/>
              </w:rPr>
            </w:pPr>
            <w:r w:rsidRPr="00414FD2">
              <w:rPr>
                <w:rFonts w:ascii="Calibri Light" w:hAnsi="Calibri Light" w:cs="Calibri Light"/>
                <w:b/>
                <w:bCs/>
              </w:rPr>
              <w:t>Pa</w:t>
            </w:r>
            <w:r>
              <w:rPr>
                <w:rFonts w:ascii="Calibri Light" w:hAnsi="Calibri Light" w:cs="Calibri Light"/>
                <w:b/>
                <w:bCs/>
              </w:rPr>
              <w:t>tient Check One of the Following:</w:t>
            </w:r>
          </w:p>
          <w:p w14:paraId="6D057A51" w14:textId="77777777" w:rsidR="003D5EDA" w:rsidRPr="009A1D0F" w:rsidRDefault="00223C73" w:rsidP="00223C73">
            <w:pPr>
              <w:rPr>
                <w:rFonts w:ascii="Calibri Light" w:hAnsi="Calibri Light" w:cs="Calibri Light"/>
              </w:rPr>
            </w:pPr>
            <w:sdt>
              <w:sdtPr>
                <w:rPr>
                  <w:rFonts w:ascii="Calibri Light" w:hAnsi="Calibri Light" w:cs="Calibri Light"/>
                </w:rPr>
                <w:id w:val="-1119379169"/>
                <w14:checkbox>
                  <w14:checked w14:val="0"/>
                  <w14:checkedState w14:val="2612" w14:font="MS Gothic"/>
                  <w14:uncheckedState w14:val="2610" w14:font="MS Gothic"/>
                </w14:checkbox>
              </w:sdtPr>
              <w:sdtContent>
                <w:r w:rsidR="003D5EDA">
                  <w:rPr>
                    <w:rFonts w:ascii="MS Gothic" w:eastAsia="MS Gothic" w:hAnsi="MS Gothic" w:cs="Calibri Light" w:hint="eastAsia"/>
                  </w:rPr>
                  <w:t>☐</w:t>
                </w:r>
              </w:sdtContent>
            </w:sdt>
            <w:r w:rsidR="003D5EDA">
              <w:rPr>
                <w:rFonts w:ascii="Calibri Light" w:hAnsi="Calibri Light" w:cs="Calibri Light"/>
              </w:rPr>
              <w:t xml:space="preserve">   </w:t>
            </w:r>
            <w:r w:rsidR="003D5EDA" w:rsidRPr="00937A26">
              <w:rPr>
                <w:rFonts w:ascii="Calibri Light" w:hAnsi="Calibri Light" w:cs="Calibri Light"/>
                <w:b/>
                <w:bCs/>
              </w:rPr>
              <w:t>I wish</w:t>
            </w:r>
            <w:r w:rsidR="003D5EDA" w:rsidRPr="00066ECA">
              <w:rPr>
                <w:rFonts w:ascii="Calibri Light" w:hAnsi="Calibri Light" w:cs="Calibri Light"/>
              </w:rPr>
              <w:t xml:space="preserve"> to be notified of</w:t>
            </w:r>
            <w:r w:rsidR="003D5EDA">
              <w:rPr>
                <w:rFonts w:ascii="Calibri Light" w:hAnsi="Calibri Light" w:cs="Calibri Light"/>
              </w:rPr>
              <w:t xml:space="preserve"> my</w:t>
            </w:r>
            <w:r w:rsidR="003D5EDA" w:rsidRPr="00066ECA">
              <w:rPr>
                <w:rFonts w:ascii="Calibri Light" w:hAnsi="Calibri Light" w:cs="Calibri Light"/>
              </w:rPr>
              <w:t xml:space="preserve"> blood test</w:t>
            </w:r>
            <w:r w:rsidR="003D5EDA">
              <w:rPr>
                <w:rFonts w:ascii="Calibri Light" w:hAnsi="Calibri Light" w:cs="Calibri Light"/>
              </w:rPr>
              <w:t xml:space="preserve"> results.     </w:t>
            </w:r>
            <w:sdt>
              <w:sdtPr>
                <w:rPr>
                  <w:rFonts w:ascii="Calibri Light" w:hAnsi="Calibri Light" w:cs="Calibri Light"/>
                </w:rPr>
                <w:id w:val="1937014025"/>
                <w14:checkbox>
                  <w14:checked w14:val="0"/>
                  <w14:checkedState w14:val="2612" w14:font="MS Gothic"/>
                  <w14:uncheckedState w14:val="2610" w14:font="MS Gothic"/>
                </w14:checkbox>
              </w:sdtPr>
              <w:sdtContent>
                <w:r w:rsidR="003D5EDA">
                  <w:rPr>
                    <w:rFonts w:ascii="MS Gothic" w:eastAsia="MS Gothic" w:hAnsi="MS Gothic" w:cs="Calibri Light" w:hint="eastAsia"/>
                  </w:rPr>
                  <w:t>☐</w:t>
                </w:r>
              </w:sdtContent>
            </w:sdt>
            <w:r w:rsidR="003D5EDA">
              <w:rPr>
                <w:rFonts w:ascii="Calibri Light" w:hAnsi="Calibri Light" w:cs="Calibri Light"/>
              </w:rPr>
              <w:t xml:space="preserve">   </w:t>
            </w:r>
            <w:r w:rsidR="003D5EDA" w:rsidRPr="00937A26">
              <w:rPr>
                <w:rFonts w:ascii="Calibri Light" w:hAnsi="Calibri Light" w:cs="Calibri Light"/>
                <w:b/>
                <w:bCs/>
              </w:rPr>
              <w:t>I do not wish</w:t>
            </w:r>
            <w:r w:rsidR="003D5EDA" w:rsidRPr="00066ECA">
              <w:rPr>
                <w:rFonts w:ascii="Calibri Light" w:hAnsi="Calibri Light" w:cs="Calibri Light"/>
              </w:rPr>
              <w:t xml:space="preserve"> to be notified </w:t>
            </w:r>
            <w:r w:rsidR="003D5EDA">
              <w:rPr>
                <w:rFonts w:ascii="Calibri Light" w:hAnsi="Calibri Light" w:cs="Calibri Light"/>
              </w:rPr>
              <w:t xml:space="preserve">of my </w:t>
            </w:r>
            <w:r w:rsidR="003D5EDA" w:rsidRPr="00066ECA">
              <w:rPr>
                <w:rFonts w:ascii="Calibri Light" w:hAnsi="Calibri Light" w:cs="Calibri Light"/>
              </w:rPr>
              <w:t>blood test</w:t>
            </w:r>
            <w:r w:rsidR="003D5EDA">
              <w:rPr>
                <w:rFonts w:ascii="Calibri Light" w:hAnsi="Calibri Light" w:cs="Calibri Light"/>
              </w:rPr>
              <w:t xml:space="preserve"> results.</w:t>
            </w:r>
            <w:r w:rsidR="003D5EDA" w:rsidRPr="00066ECA">
              <w:rPr>
                <w:rFonts w:ascii="Calibri Light" w:hAnsi="Calibri Light" w:cs="Calibri Light"/>
              </w:rPr>
              <w:t xml:space="preserve"> </w:t>
            </w:r>
          </w:p>
        </w:tc>
      </w:tr>
    </w:tbl>
    <w:p w14:paraId="558A5942" w14:textId="77777777" w:rsidR="003D5EDA" w:rsidRDefault="003D5EDA" w:rsidP="003D5EDA">
      <w:pPr>
        <w:ind w:left="-720" w:right="-360"/>
        <w:rPr>
          <w:rFonts w:ascii="Calibri Light" w:hAnsi="Calibri Light" w:cs="Calibri Light"/>
        </w:rPr>
      </w:pPr>
    </w:p>
    <w:p w14:paraId="378F094D" w14:textId="77777777" w:rsidR="003D5EDA" w:rsidRPr="00BB59DB" w:rsidRDefault="003D5EDA" w:rsidP="003D5EDA">
      <w:pPr>
        <w:ind w:left="360" w:hanging="1080"/>
        <w:rPr>
          <w:rFonts w:ascii="Calibri Light" w:hAnsi="Calibri Light" w:cs="Calibri Light"/>
        </w:rPr>
      </w:pPr>
      <w:r w:rsidRPr="00BB59DB">
        <w:rPr>
          <w:rFonts w:ascii="Calibri Light" w:hAnsi="Calibri Light" w:cs="Calibri Light"/>
        </w:rPr>
        <w:t xml:space="preserve">_______________________________________________         </w:t>
      </w:r>
      <w:r w:rsidRPr="00BB59DB">
        <w:rPr>
          <w:rFonts w:ascii="Calibri Light" w:hAnsi="Calibri Light" w:cs="Calibri Light"/>
        </w:rPr>
        <w:tab/>
      </w:r>
      <w:r w:rsidRPr="00BB59DB">
        <w:rPr>
          <w:rFonts w:ascii="Calibri Light" w:hAnsi="Calibri Light" w:cs="Calibri Light"/>
        </w:rPr>
        <w:tab/>
        <w:t xml:space="preserve"> ___________________</w:t>
      </w:r>
    </w:p>
    <w:p w14:paraId="05649E07" w14:textId="77777777" w:rsidR="003D5EDA" w:rsidRDefault="003D5EDA" w:rsidP="003D5EDA">
      <w:pPr>
        <w:ind w:left="360" w:hanging="1080"/>
        <w:rPr>
          <w:rFonts w:ascii="Calibri Light" w:hAnsi="Calibri Light" w:cs="Calibri Light"/>
        </w:rPr>
      </w:pPr>
      <w:r>
        <w:rPr>
          <w:rFonts w:ascii="Calibri Light" w:hAnsi="Calibri Light" w:cs="Calibri Light"/>
          <w:b/>
          <w:bCs/>
        </w:rPr>
        <w:t xml:space="preserve">Patient or Patient Representative </w:t>
      </w:r>
      <w:r w:rsidRPr="00BB59DB">
        <w:rPr>
          <w:rFonts w:ascii="Calibri Light" w:hAnsi="Calibri Light" w:cs="Calibri Light"/>
          <w:b/>
          <w:bCs/>
        </w:rPr>
        <w:t>Signature</w:t>
      </w:r>
      <w:r w:rsidRPr="00BB59DB">
        <w:rPr>
          <w:rFonts w:ascii="Calibri Light" w:hAnsi="Calibri Light" w:cs="Calibri Light"/>
          <w:b/>
          <w:bCs/>
        </w:rPr>
        <w:tab/>
      </w:r>
      <w:r w:rsidRPr="00BB59DB">
        <w:rPr>
          <w:rFonts w:ascii="Calibri Light" w:hAnsi="Calibri Light" w:cs="Calibri Light"/>
          <w:b/>
          <w:bCs/>
        </w:rPr>
        <w:tab/>
      </w:r>
      <w:r w:rsidRPr="00BB59DB">
        <w:rPr>
          <w:rFonts w:ascii="Calibri Light" w:hAnsi="Calibri Light" w:cs="Calibri Light"/>
          <w:b/>
          <w:bCs/>
        </w:rPr>
        <w:tab/>
      </w:r>
      <w:r w:rsidRPr="00BB59DB">
        <w:rPr>
          <w:rFonts w:ascii="Calibri Light" w:hAnsi="Calibri Light" w:cs="Calibri Light"/>
          <w:b/>
          <w:bCs/>
        </w:rPr>
        <w:tab/>
      </w:r>
      <w:r>
        <w:rPr>
          <w:rFonts w:ascii="Calibri Light" w:hAnsi="Calibri Light" w:cs="Calibri Light"/>
          <w:b/>
          <w:bCs/>
        </w:rPr>
        <w:t xml:space="preserve"> </w:t>
      </w:r>
      <w:r w:rsidRPr="00BB59DB">
        <w:rPr>
          <w:rFonts w:ascii="Calibri Light" w:hAnsi="Calibri Light" w:cs="Calibri Light"/>
          <w:b/>
          <w:bCs/>
        </w:rPr>
        <w:t>Date</w:t>
      </w:r>
      <w:r w:rsidRPr="00BB59DB">
        <w:rPr>
          <w:rFonts w:ascii="Calibri Light" w:hAnsi="Calibri Light" w:cs="Calibri Light"/>
          <w:b/>
          <w:bCs/>
        </w:rPr>
        <w:br/>
      </w:r>
    </w:p>
    <w:p w14:paraId="000F17DD" w14:textId="77777777" w:rsidR="003D5EDA" w:rsidRPr="00BB59DB" w:rsidRDefault="003D5EDA" w:rsidP="003D5EDA">
      <w:pPr>
        <w:ind w:left="360" w:hanging="1080"/>
        <w:rPr>
          <w:rFonts w:ascii="Calibri Light" w:hAnsi="Calibri Light" w:cs="Calibri Light"/>
        </w:rPr>
      </w:pPr>
      <w:r w:rsidRPr="00BB59DB">
        <w:rPr>
          <w:rFonts w:ascii="Calibri Light" w:hAnsi="Calibri Light" w:cs="Calibri Light"/>
        </w:rPr>
        <w:t xml:space="preserve">_______________________________________________         </w:t>
      </w:r>
      <w:r w:rsidRPr="00BB59DB">
        <w:rPr>
          <w:rFonts w:ascii="Calibri Light" w:hAnsi="Calibri Light" w:cs="Calibri Light"/>
        </w:rPr>
        <w:tab/>
      </w:r>
      <w:r w:rsidRPr="00BB59DB">
        <w:rPr>
          <w:rFonts w:ascii="Calibri Light" w:hAnsi="Calibri Light" w:cs="Calibri Light"/>
        </w:rPr>
        <w:tab/>
        <w:t xml:space="preserve"> ___________________</w:t>
      </w:r>
    </w:p>
    <w:p w14:paraId="5E1317EE" w14:textId="77777777" w:rsidR="003D5EDA" w:rsidRDefault="003D5EDA" w:rsidP="003D5EDA">
      <w:pPr>
        <w:ind w:left="360" w:hanging="1080"/>
        <w:rPr>
          <w:rFonts w:ascii="Calibri Light" w:hAnsi="Calibri Light" w:cs="Calibri Light"/>
          <w:b/>
          <w:bCs/>
        </w:rPr>
      </w:pPr>
      <w:r>
        <w:rPr>
          <w:rFonts w:ascii="Calibri Light" w:hAnsi="Calibri Light" w:cs="Calibri Light"/>
          <w:b/>
          <w:bCs/>
        </w:rPr>
        <w:t xml:space="preserve">Witness </w:t>
      </w:r>
      <w:r w:rsidRPr="00BB59DB">
        <w:rPr>
          <w:rFonts w:ascii="Calibri Light" w:hAnsi="Calibri Light" w:cs="Calibri Light"/>
          <w:b/>
          <w:bCs/>
        </w:rPr>
        <w:t>Signature</w:t>
      </w:r>
      <w:r w:rsidRPr="00BB59DB">
        <w:rPr>
          <w:rFonts w:ascii="Calibri Light" w:hAnsi="Calibri Light" w:cs="Calibri Light"/>
          <w:b/>
          <w:bCs/>
        </w:rPr>
        <w:tab/>
      </w:r>
      <w:r w:rsidRPr="00BB59DB">
        <w:rPr>
          <w:rFonts w:ascii="Calibri Light" w:hAnsi="Calibri Light" w:cs="Calibri Light"/>
          <w:b/>
          <w:bCs/>
        </w:rPr>
        <w:tab/>
      </w:r>
      <w:r w:rsidRPr="00BB59DB">
        <w:rPr>
          <w:rFonts w:ascii="Calibri Light" w:hAnsi="Calibri Light" w:cs="Calibri Light"/>
          <w:b/>
          <w:bCs/>
        </w:rPr>
        <w:tab/>
      </w:r>
      <w:r w:rsidRPr="00BB59DB">
        <w:rPr>
          <w:rFonts w:ascii="Calibri Light" w:hAnsi="Calibri Light" w:cs="Calibri Light"/>
          <w:b/>
          <w:bCs/>
        </w:rPr>
        <w:tab/>
      </w:r>
      <w:r w:rsidRPr="00BB59DB">
        <w:rPr>
          <w:rFonts w:ascii="Calibri Light" w:hAnsi="Calibri Light" w:cs="Calibri Light"/>
          <w:b/>
          <w:bCs/>
        </w:rPr>
        <w:tab/>
        <w:t xml:space="preserve">               </w:t>
      </w:r>
      <w:r>
        <w:rPr>
          <w:rFonts w:ascii="Calibri Light" w:hAnsi="Calibri Light" w:cs="Calibri Light"/>
          <w:b/>
          <w:bCs/>
        </w:rPr>
        <w:t xml:space="preserve">               </w:t>
      </w:r>
      <w:r w:rsidRPr="00BB59DB">
        <w:rPr>
          <w:rFonts w:ascii="Calibri Light" w:hAnsi="Calibri Light" w:cs="Calibri Light"/>
          <w:b/>
          <w:bCs/>
        </w:rPr>
        <w:t>Date</w:t>
      </w:r>
      <w:r w:rsidRPr="00BB59DB">
        <w:rPr>
          <w:rFonts w:ascii="Calibri Light" w:hAnsi="Calibri Light" w:cs="Calibri Light"/>
          <w:b/>
          <w:bCs/>
        </w:rPr>
        <w:br/>
      </w:r>
    </w:p>
    <w:p w14:paraId="1D89EA78" w14:textId="77777777" w:rsidR="003D5EDA" w:rsidRDefault="003D5EDA" w:rsidP="003D5EDA">
      <w:pPr>
        <w:ind w:left="360" w:hanging="1080"/>
        <w:rPr>
          <w:rFonts w:ascii="Calibri Light" w:hAnsi="Calibri Light" w:cs="Calibri Light"/>
          <w:b/>
          <w:bCs/>
        </w:rPr>
      </w:pPr>
    </w:p>
    <w:p w14:paraId="4EF4B903" w14:textId="77777777" w:rsidR="003D5EDA" w:rsidRPr="000977FD" w:rsidRDefault="003D5EDA" w:rsidP="003D5EDA">
      <w:pPr>
        <w:pBdr>
          <w:top w:val="dotDash" w:sz="4" w:space="1" w:color="auto"/>
        </w:pBdr>
        <w:ind w:left="360" w:hanging="1080"/>
        <w:rPr>
          <w:rFonts w:ascii="Calibri Light" w:hAnsi="Calibri Light" w:cs="Calibri Light"/>
          <w:b/>
          <w:bCs/>
          <w:sz w:val="20"/>
          <w:szCs w:val="20"/>
        </w:rPr>
      </w:pPr>
      <w:r w:rsidRPr="000977FD">
        <w:rPr>
          <w:rFonts w:ascii="Calibri Light" w:hAnsi="Calibri Light" w:cs="Calibri Light"/>
          <w:b/>
          <w:bCs/>
          <w:sz w:val="20"/>
          <w:szCs w:val="20"/>
        </w:rPr>
        <w:t>For Internal Use Only</w:t>
      </w:r>
    </w:p>
    <w:p w14:paraId="1D6A8381" w14:textId="77777777" w:rsidR="003D5EDA" w:rsidRPr="00BB59DB" w:rsidRDefault="003D5EDA" w:rsidP="003D5EDA">
      <w:pPr>
        <w:pBdr>
          <w:top w:val="dotDash" w:sz="4" w:space="1" w:color="auto"/>
        </w:pBdr>
        <w:ind w:left="360" w:hanging="1080"/>
        <w:rPr>
          <w:rFonts w:ascii="Calibri Light" w:hAnsi="Calibri Light" w:cs="Calibri Light"/>
          <w:b/>
          <w:bCs/>
        </w:rPr>
      </w:pPr>
    </w:p>
    <w:tbl>
      <w:tblPr>
        <w:tblW w:w="1079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6"/>
        <w:gridCol w:w="3237"/>
        <w:gridCol w:w="4322"/>
      </w:tblGrid>
      <w:tr w:rsidR="003D5EDA" w14:paraId="0E80CEC1" w14:textId="77777777" w:rsidTr="001841E0">
        <w:tc>
          <w:tcPr>
            <w:tcW w:w="3236" w:type="dxa"/>
            <w:shd w:val="clear" w:color="auto" w:fill="1C3557" w:themeFill="accent1"/>
          </w:tcPr>
          <w:p w14:paraId="1A43B66B" w14:textId="77777777" w:rsidR="003D5EDA" w:rsidRPr="00616FD7" w:rsidRDefault="003D5EDA" w:rsidP="00223C73">
            <w:pPr>
              <w:jc w:val="center"/>
              <w:rPr>
                <w:rFonts w:ascii="Calibri Light" w:hAnsi="Calibri Light" w:cs="Calibri Light"/>
                <w:b/>
                <w:bCs/>
                <w:color w:val="FFFFFF" w:themeColor="background1"/>
                <w:sz w:val="24"/>
                <w:szCs w:val="24"/>
              </w:rPr>
            </w:pPr>
            <w:r w:rsidRPr="00616FD7">
              <w:rPr>
                <w:rFonts w:ascii="Calibri Light" w:hAnsi="Calibri Light" w:cs="Calibri Light"/>
                <w:b/>
                <w:bCs/>
                <w:color w:val="FFFFFF" w:themeColor="background1"/>
                <w:sz w:val="24"/>
                <w:szCs w:val="24"/>
              </w:rPr>
              <w:t>Action Items</w:t>
            </w:r>
          </w:p>
        </w:tc>
        <w:tc>
          <w:tcPr>
            <w:tcW w:w="3237" w:type="dxa"/>
            <w:shd w:val="clear" w:color="auto" w:fill="1C3557" w:themeFill="accent1"/>
          </w:tcPr>
          <w:p w14:paraId="32B9F672" w14:textId="77777777" w:rsidR="003D5EDA" w:rsidRPr="00616FD7" w:rsidRDefault="003D5EDA" w:rsidP="00223C73">
            <w:pPr>
              <w:jc w:val="center"/>
              <w:rPr>
                <w:rFonts w:ascii="Calibri Light" w:hAnsi="Calibri Light" w:cs="Calibri Light"/>
                <w:b/>
                <w:bCs/>
                <w:color w:val="FFFFFF" w:themeColor="background1"/>
                <w:sz w:val="24"/>
                <w:szCs w:val="24"/>
              </w:rPr>
            </w:pPr>
            <w:r w:rsidRPr="00616FD7">
              <w:rPr>
                <w:rFonts w:ascii="Calibri Light" w:hAnsi="Calibri Light" w:cs="Calibri Light"/>
                <w:b/>
                <w:bCs/>
                <w:color w:val="FFFFFF" w:themeColor="background1"/>
                <w:sz w:val="24"/>
                <w:szCs w:val="24"/>
              </w:rPr>
              <w:t>Date</w:t>
            </w:r>
            <w:r>
              <w:rPr>
                <w:rFonts w:ascii="Calibri Light" w:hAnsi="Calibri Light" w:cs="Calibri Light"/>
                <w:b/>
                <w:bCs/>
                <w:color w:val="FFFFFF" w:themeColor="background1"/>
                <w:sz w:val="24"/>
                <w:szCs w:val="24"/>
              </w:rPr>
              <w:t xml:space="preserve"> | Time</w:t>
            </w:r>
          </w:p>
        </w:tc>
        <w:tc>
          <w:tcPr>
            <w:tcW w:w="4322" w:type="dxa"/>
            <w:shd w:val="clear" w:color="auto" w:fill="1C3557" w:themeFill="accent1"/>
          </w:tcPr>
          <w:p w14:paraId="23304982" w14:textId="77777777" w:rsidR="003D5EDA" w:rsidRPr="00616FD7" w:rsidRDefault="003D5EDA" w:rsidP="00223C73">
            <w:pPr>
              <w:jc w:val="center"/>
              <w:rPr>
                <w:rFonts w:ascii="Calibri Light" w:hAnsi="Calibri Light" w:cs="Calibri Light"/>
                <w:b/>
                <w:bCs/>
                <w:color w:val="FFFFFF" w:themeColor="background1"/>
                <w:sz w:val="24"/>
                <w:szCs w:val="24"/>
              </w:rPr>
            </w:pPr>
            <w:r w:rsidRPr="00616FD7">
              <w:rPr>
                <w:rFonts w:ascii="Calibri Light" w:hAnsi="Calibri Light" w:cs="Calibri Light"/>
                <w:b/>
                <w:bCs/>
                <w:color w:val="FFFFFF" w:themeColor="background1"/>
                <w:sz w:val="24"/>
                <w:szCs w:val="24"/>
              </w:rPr>
              <w:t>Staff Name</w:t>
            </w:r>
          </w:p>
        </w:tc>
      </w:tr>
      <w:tr w:rsidR="003D5EDA" w14:paraId="4909E499" w14:textId="77777777" w:rsidTr="001841E0">
        <w:trPr>
          <w:trHeight w:val="576"/>
        </w:trPr>
        <w:tc>
          <w:tcPr>
            <w:tcW w:w="3236" w:type="dxa"/>
            <w:vAlign w:val="center"/>
          </w:tcPr>
          <w:p w14:paraId="7E88835F" w14:textId="77777777" w:rsidR="003D5EDA" w:rsidRDefault="003D5EDA" w:rsidP="00223C73">
            <w:pPr>
              <w:rPr>
                <w:rFonts w:ascii="Calibri Light" w:hAnsi="Calibri Light" w:cs="Calibri Light"/>
              </w:rPr>
            </w:pPr>
            <w:r>
              <w:rPr>
                <w:rFonts w:ascii="Calibri Light" w:hAnsi="Calibri Light" w:cs="Calibri Light"/>
              </w:rPr>
              <w:t>Blood was drawn and tested</w:t>
            </w:r>
          </w:p>
        </w:tc>
        <w:tc>
          <w:tcPr>
            <w:tcW w:w="3237" w:type="dxa"/>
            <w:vAlign w:val="center"/>
          </w:tcPr>
          <w:p w14:paraId="5624DBBB" w14:textId="77777777" w:rsidR="003D5EDA" w:rsidRDefault="003D5EDA" w:rsidP="00223C73">
            <w:pPr>
              <w:rPr>
                <w:rFonts w:ascii="Calibri Light" w:hAnsi="Calibri Light" w:cs="Calibri Light"/>
              </w:rPr>
            </w:pPr>
          </w:p>
        </w:tc>
        <w:tc>
          <w:tcPr>
            <w:tcW w:w="4322" w:type="dxa"/>
            <w:vAlign w:val="center"/>
          </w:tcPr>
          <w:p w14:paraId="5F0E7776" w14:textId="77777777" w:rsidR="003D5EDA" w:rsidRDefault="003D5EDA" w:rsidP="00223C73">
            <w:pPr>
              <w:rPr>
                <w:rFonts w:ascii="Calibri Light" w:hAnsi="Calibri Light" w:cs="Calibri Light"/>
              </w:rPr>
            </w:pPr>
          </w:p>
        </w:tc>
      </w:tr>
      <w:tr w:rsidR="003D5EDA" w14:paraId="55FC3B75" w14:textId="77777777" w:rsidTr="001841E0">
        <w:trPr>
          <w:trHeight w:val="576"/>
        </w:trPr>
        <w:tc>
          <w:tcPr>
            <w:tcW w:w="3236" w:type="dxa"/>
            <w:vAlign w:val="center"/>
          </w:tcPr>
          <w:p w14:paraId="1B93AFA7" w14:textId="77777777" w:rsidR="003D5EDA" w:rsidRDefault="003D5EDA" w:rsidP="00223C73">
            <w:pPr>
              <w:rPr>
                <w:rFonts w:ascii="Calibri Light" w:hAnsi="Calibri Light" w:cs="Calibri Light"/>
              </w:rPr>
            </w:pPr>
            <w:r>
              <w:rPr>
                <w:rFonts w:ascii="Calibri Light" w:hAnsi="Calibri Light" w:cs="Calibri Light"/>
              </w:rPr>
              <w:t>Employee advised of test results</w:t>
            </w:r>
          </w:p>
        </w:tc>
        <w:tc>
          <w:tcPr>
            <w:tcW w:w="3237" w:type="dxa"/>
            <w:vAlign w:val="center"/>
          </w:tcPr>
          <w:p w14:paraId="0BC66CFE" w14:textId="77777777" w:rsidR="003D5EDA" w:rsidRDefault="003D5EDA" w:rsidP="00223C73">
            <w:pPr>
              <w:rPr>
                <w:rFonts w:ascii="Calibri Light" w:hAnsi="Calibri Light" w:cs="Calibri Light"/>
              </w:rPr>
            </w:pPr>
          </w:p>
        </w:tc>
        <w:tc>
          <w:tcPr>
            <w:tcW w:w="4322" w:type="dxa"/>
            <w:vAlign w:val="center"/>
          </w:tcPr>
          <w:p w14:paraId="564FFF26" w14:textId="77777777" w:rsidR="003D5EDA" w:rsidRDefault="003D5EDA" w:rsidP="00223C73">
            <w:pPr>
              <w:rPr>
                <w:rFonts w:ascii="Calibri Light" w:hAnsi="Calibri Light" w:cs="Calibri Light"/>
              </w:rPr>
            </w:pPr>
          </w:p>
        </w:tc>
      </w:tr>
      <w:tr w:rsidR="003D5EDA" w14:paraId="568AA281" w14:textId="77777777" w:rsidTr="001841E0">
        <w:trPr>
          <w:trHeight w:val="576"/>
        </w:trPr>
        <w:tc>
          <w:tcPr>
            <w:tcW w:w="3236" w:type="dxa"/>
            <w:vAlign w:val="center"/>
          </w:tcPr>
          <w:p w14:paraId="4881CB80" w14:textId="77777777" w:rsidR="003D5EDA" w:rsidRDefault="003D5EDA" w:rsidP="00223C73">
            <w:pPr>
              <w:rPr>
                <w:rFonts w:ascii="Calibri Light" w:hAnsi="Calibri Light" w:cs="Calibri Light"/>
              </w:rPr>
            </w:pPr>
            <w:r>
              <w:rPr>
                <w:rFonts w:ascii="Calibri Light" w:hAnsi="Calibri Light" w:cs="Calibri Light"/>
              </w:rPr>
              <w:t>Patient advised of test results</w:t>
            </w:r>
          </w:p>
        </w:tc>
        <w:tc>
          <w:tcPr>
            <w:tcW w:w="3237" w:type="dxa"/>
            <w:vAlign w:val="center"/>
          </w:tcPr>
          <w:p w14:paraId="3668B8BB" w14:textId="77777777" w:rsidR="003D5EDA" w:rsidRDefault="003D5EDA" w:rsidP="00223C73">
            <w:pPr>
              <w:rPr>
                <w:rFonts w:ascii="Calibri Light" w:hAnsi="Calibri Light" w:cs="Calibri Light"/>
              </w:rPr>
            </w:pPr>
          </w:p>
        </w:tc>
        <w:tc>
          <w:tcPr>
            <w:tcW w:w="4322" w:type="dxa"/>
            <w:vAlign w:val="center"/>
          </w:tcPr>
          <w:p w14:paraId="6A839F7E" w14:textId="77777777" w:rsidR="003D5EDA" w:rsidRDefault="003D5EDA" w:rsidP="00223C73">
            <w:pPr>
              <w:rPr>
                <w:rFonts w:ascii="Calibri Light" w:hAnsi="Calibri Light" w:cs="Calibri Light"/>
              </w:rPr>
            </w:pPr>
          </w:p>
        </w:tc>
      </w:tr>
    </w:tbl>
    <w:p w14:paraId="1F8900C3" w14:textId="77777777" w:rsidR="003D5EDA" w:rsidRDefault="003D5EDA" w:rsidP="003D5EDA">
      <w:pPr>
        <w:pStyle w:val="GrayBodyTextStyle"/>
        <w:ind w:left="0"/>
        <w:rPr>
          <w:rFonts w:ascii="Calibri Light" w:hAnsi="Calibri Light" w:cs="Calibri Light"/>
          <w:b/>
          <w:bCs/>
          <w:sz w:val="20"/>
          <w:szCs w:val="20"/>
        </w:rPr>
      </w:pPr>
    </w:p>
    <w:p w14:paraId="65EF00C5" w14:textId="77777777" w:rsidR="003D5EDA" w:rsidRDefault="003D5EDA" w:rsidP="003D5EDA">
      <w:pPr>
        <w:pStyle w:val="GrayBodyTextStyle"/>
        <w:ind w:left="0"/>
        <w:rPr>
          <w:rFonts w:ascii="Calibri Light" w:hAnsi="Calibri Light" w:cs="Calibri Light"/>
          <w:b/>
          <w:bCs/>
          <w:sz w:val="20"/>
          <w:szCs w:val="20"/>
        </w:rPr>
      </w:pPr>
      <w:r w:rsidRPr="000977FD">
        <w:rPr>
          <w:rFonts w:ascii="Calibri Light" w:hAnsi="Calibri Light" w:cs="Calibri Light"/>
          <w:b/>
          <w:bCs/>
          <w:sz w:val="20"/>
          <w:szCs w:val="20"/>
        </w:rPr>
        <w:t>KEEP COMPLETED CONSENT WITH OTHER CONFIDENTIAL REPORTS FOR THIS BLOODBORNE EXPOSURE INCIDENT</w:t>
      </w:r>
    </w:p>
    <w:p w14:paraId="71A7FF65" w14:textId="77777777" w:rsidR="003D5EDA" w:rsidRPr="001841E0" w:rsidRDefault="003D5EDA" w:rsidP="003D5EDA">
      <w:pPr>
        <w:pStyle w:val="Heading2"/>
        <w:pBdr>
          <w:bottom w:val="single" w:sz="12" w:space="1" w:color="E7D08D" w:themeColor="accent6"/>
        </w:pBdr>
        <w:ind w:right="-360" w:hanging="720"/>
      </w:pPr>
      <w:bookmarkStart w:id="343" w:name="_Toc234315277"/>
      <w:r w:rsidRPr="001841E0">
        <w:t>Informed Refusal (Declination) of Post-Exposure Evaluation Form</w:t>
      </w:r>
      <w:bookmarkEnd w:id="343"/>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0"/>
        <w:gridCol w:w="5400"/>
      </w:tblGrid>
      <w:tr w:rsidR="003D5EDA" w:rsidRPr="00414FD2" w14:paraId="22E35EE0" w14:textId="77777777" w:rsidTr="001841E0">
        <w:trPr>
          <w:trHeight w:val="288"/>
        </w:trPr>
        <w:tc>
          <w:tcPr>
            <w:tcW w:w="10800" w:type="dxa"/>
            <w:gridSpan w:val="2"/>
            <w:shd w:val="clear" w:color="auto" w:fill="1C3557" w:themeFill="accent1"/>
            <w:vAlign w:val="center"/>
          </w:tcPr>
          <w:p w14:paraId="54FDAD04" w14:textId="77777777" w:rsidR="003D5EDA" w:rsidRPr="00414FD2" w:rsidRDefault="003D5EDA" w:rsidP="00223C73">
            <w:pPr>
              <w:spacing w:line="276" w:lineRule="auto"/>
              <w:jc w:val="center"/>
              <w:rPr>
                <w:rFonts w:ascii="Calibri Light" w:eastAsia="MS Mincho" w:hAnsi="Calibri Light" w:cs="Calibri Light"/>
                <w:b/>
                <w:bCs/>
              </w:rPr>
            </w:pPr>
            <w:r>
              <w:rPr>
                <w:rFonts w:ascii="Calibri Light" w:eastAsia="MS Mincho" w:hAnsi="Calibri Light" w:cs="Calibri Light"/>
                <w:b/>
                <w:bCs/>
                <w:color w:val="FFFFFF" w:themeColor="background1"/>
              </w:rPr>
              <w:t xml:space="preserve">Patient &amp; </w:t>
            </w:r>
            <w:r w:rsidRPr="00414FD2">
              <w:rPr>
                <w:rFonts w:ascii="Calibri Light" w:eastAsia="MS Mincho" w:hAnsi="Calibri Light" w:cs="Calibri Light"/>
                <w:b/>
                <w:bCs/>
                <w:color w:val="FFFFFF" w:themeColor="background1"/>
              </w:rPr>
              <w:t>Exposed Worker Information</w:t>
            </w:r>
          </w:p>
        </w:tc>
      </w:tr>
      <w:tr w:rsidR="003D5EDA" w:rsidRPr="00414FD2" w14:paraId="2FF7035A" w14:textId="77777777" w:rsidTr="001841E0">
        <w:trPr>
          <w:trHeight w:val="576"/>
        </w:trPr>
        <w:tc>
          <w:tcPr>
            <w:tcW w:w="5400" w:type="dxa"/>
          </w:tcPr>
          <w:p w14:paraId="07BB8AD9" w14:textId="77777777" w:rsidR="003D5EDA" w:rsidRPr="00414FD2" w:rsidRDefault="003D5EDA" w:rsidP="00223C73">
            <w:pPr>
              <w:spacing w:line="276" w:lineRule="auto"/>
              <w:rPr>
                <w:rFonts w:ascii="Calibri Light" w:eastAsia="MS Mincho" w:hAnsi="Calibri Light" w:cs="Calibri Light"/>
                <w:sz w:val="18"/>
                <w:szCs w:val="18"/>
              </w:rPr>
            </w:pPr>
            <w:r>
              <w:rPr>
                <w:rFonts w:ascii="Calibri Light" w:eastAsia="MS Mincho" w:hAnsi="Calibri Light" w:cs="Calibri Light"/>
                <w:sz w:val="18"/>
                <w:szCs w:val="18"/>
              </w:rPr>
              <w:t>Date</w:t>
            </w:r>
          </w:p>
        </w:tc>
        <w:tc>
          <w:tcPr>
            <w:tcW w:w="5400" w:type="dxa"/>
          </w:tcPr>
          <w:p w14:paraId="40CA67A5" w14:textId="77777777" w:rsidR="003D5EDA" w:rsidRPr="00414FD2" w:rsidRDefault="003D5EDA" w:rsidP="00223C73">
            <w:pPr>
              <w:spacing w:line="276" w:lineRule="auto"/>
              <w:rPr>
                <w:rFonts w:ascii="Calibri Light" w:eastAsia="MS Mincho" w:hAnsi="Calibri Light" w:cs="Calibri Light"/>
                <w:sz w:val="18"/>
                <w:szCs w:val="18"/>
              </w:rPr>
            </w:pPr>
            <w:r>
              <w:rPr>
                <w:rFonts w:ascii="Calibri Light" w:eastAsia="MS Mincho" w:hAnsi="Calibri Light" w:cs="Calibri Light"/>
                <w:sz w:val="18"/>
                <w:szCs w:val="18"/>
              </w:rPr>
              <w:t>Name of Facility | Location</w:t>
            </w:r>
          </w:p>
        </w:tc>
      </w:tr>
      <w:tr w:rsidR="003D5EDA" w:rsidRPr="00414FD2" w14:paraId="651391E0" w14:textId="77777777" w:rsidTr="001841E0">
        <w:trPr>
          <w:trHeight w:val="1008"/>
        </w:trPr>
        <w:tc>
          <w:tcPr>
            <w:tcW w:w="5400" w:type="dxa"/>
          </w:tcPr>
          <w:p w14:paraId="32486871" w14:textId="77777777" w:rsidR="003D5EDA" w:rsidRPr="00414FD2" w:rsidRDefault="003D5EDA" w:rsidP="00223C73">
            <w:pPr>
              <w:spacing w:line="276" w:lineRule="auto"/>
              <w:rPr>
                <w:rFonts w:ascii="Calibri Light" w:eastAsia="MS Mincho" w:hAnsi="Calibri Light" w:cs="Calibri Light"/>
                <w:sz w:val="18"/>
                <w:szCs w:val="18"/>
              </w:rPr>
            </w:pPr>
            <w:r>
              <w:rPr>
                <w:rFonts w:ascii="Calibri Light" w:eastAsia="MS Mincho" w:hAnsi="Calibri Light" w:cs="Calibri Light"/>
                <w:sz w:val="18"/>
                <w:szCs w:val="18"/>
              </w:rPr>
              <w:t>Employee Name</w:t>
            </w:r>
          </w:p>
        </w:tc>
        <w:tc>
          <w:tcPr>
            <w:tcW w:w="5400" w:type="dxa"/>
          </w:tcPr>
          <w:p w14:paraId="1EDB7B3D" w14:textId="77777777" w:rsidR="003D5EDA" w:rsidRPr="00414FD2" w:rsidRDefault="003D5EDA" w:rsidP="00223C73">
            <w:pPr>
              <w:spacing w:line="276" w:lineRule="auto"/>
              <w:rPr>
                <w:rFonts w:ascii="Calibri Light" w:eastAsia="MS Mincho" w:hAnsi="Calibri Light" w:cs="Calibri Light"/>
                <w:sz w:val="18"/>
                <w:szCs w:val="18"/>
              </w:rPr>
            </w:pPr>
            <w:r>
              <w:rPr>
                <w:rFonts w:ascii="Calibri Light" w:eastAsia="MS Mincho" w:hAnsi="Calibri Light" w:cs="Calibri Light"/>
                <w:sz w:val="18"/>
                <w:szCs w:val="18"/>
              </w:rPr>
              <w:t>Address</w:t>
            </w:r>
          </w:p>
        </w:tc>
      </w:tr>
    </w:tbl>
    <w:p w14:paraId="3AD0197D" w14:textId="77777777" w:rsidR="003D5EDA" w:rsidRDefault="003D5EDA" w:rsidP="003D5EDA">
      <w:pPr>
        <w:pStyle w:val="GrayBodyTextStyle"/>
        <w:ind w:left="0"/>
        <w:rPr>
          <w:rFonts w:ascii="Calibri Light" w:hAnsi="Calibri Light" w:cs="Calibri Light"/>
          <w:b/>
          <w:bCs/>
          <w:sz w:val="20"/>
          <w:szCs w:val="20"/>
        </w:rPr>
      </w:pPr>
    </w:p>
    <w:p w14:paraId="5C6EA574" w14:textId="77777777" w:rsidR="003D5EDA" w:rsidRPr="000144F6" w:rsidRDefault="003D5EDA" w:rsidP="003D5EDA">
      <w:pPr>
        <w:ind w:hanging="720"/>
        <w:rPr>
          <w:rFonts w:ascii="Calibri Light" w:hAnsi="Calibri Light" w:cs="Calibri Light"/>
          <w:b/>
          <w:bCs/>
          <w:sz w:val="24"/>
          <w:szCs w:val="24"/>
        </w:rPr>
      </w:pPr>
      <w:r w:rsidRPr="000144F6">
        <w:rPr>
          <w:rFonts w:ascii="Calibri Light" w:hAnsi="Calibri Light" w:cs="Calibri Light"/>
          <w:b/>
          <w:bCs/>
          <w:sz w:val="24"/>
          <w:szCs w:val="24"/>
        </w:rPr>
        <w:t>Please read, complete and sign the following statement:</w:t>
      </w:r>
    </w:p>
    <w:p w14:paraId="1BCE3334" w14:textId="77777777" w:rsidR="003D5EDA" w:rsidRPr="000144F6" w:rsidRDefault="003D5EDA" w:rsidP="003D5EDA">
      <w:pPr>
        <w:rPr>
          <w:rFonts w:ascii="Calibri Light" w:hAnsi="Calibri Light" w:cs="Calibri Light"/>
          <w:b/>
          <w:bCs/>
          <w:sz w:val="20"/>
          <w:szCs w:val="20"/>
        </w:rPr>
      </w:pPr>
    </w:p>
    <w:p w14:paraId="508F001F" w14:textId="77777777" w:rsidR="003D5EDA" w:rsidRDefault="003D5EDA" w:rsidP="003D5EDA">
      <w:pPr>
        <w:spacing w:line="276" w:lineRule="auto"/>
        <w:ind w:left="-720" w:right="-360"/>
        <w:rPr>
          <w:rFonts w:ascii="Calibri Light" w:hAnsi="Calibri Light" w:cs="Calibri Light"/>
        </w:rPr>
      </w:pPr>
      <w:r w:rsidRPr="004802B7">
        <w:rPr>
          <w:rFonts w:ascii="Calibri Light" w:hAnsi="Calibri Light" w:cs="Calibri Light"/>
        </w:rPr>
        <w:t xml:space="preserve">I am employed by the facility named above. </w:t>
      </w:r>
      <w:r>
        <w:rPr>
          <w:rFonts w:ascii="Calibri Light" w:hAnsi="Calibri Light" w:cs="Calibri Light"/>
        </w:rPr>
        <w:t>COMPANY</w:t>
      </w:r>
      <w:r w:rsidRPr="004802B7">
        <w:rPr>
          <w:rFonts w:ascii="Calibri Light" w:hAnsi="Calibri Light" w:cs="Calibri Light"/>
        </w:rPr>
        <w:t xml:space="preserve"> has provided training to me regarding bloodborne pathogens and the risk of disease transmission in the workplace.  On </w:t>
      </w:r>
      <w:r>
        <w:rPr>
          <w:rFonts w:ascii="Calibri Light" w:hAnsi="Calibri Light" w:cs="Calibri Light"/>
        </w:rPr>
        <w:t xml:space="preserve">____________________ (Exposure Date), </w:t>
      </w:r>
      <w:r w:rsidRPr="004802B7">
        <w:rPr>
          <w:rFonts w:ascii="Calibri Light" w:hAnsi="Calibri Light" w:cs="Calibri Light"/>
        </w:rPr>
        <w:t>I was involved in a bloodborne exposure incident when I</w:t>
      </w:r>
      <w:r>
        <w:rPr>
          <w:rFonts w:ascii="Calibri Light" w:hAnsi="Calibri Light" w:cs="Calibri Light"/>
        </w:rPr>
        <w:t>:</w:t>
      </w:r>
    </w:p>
    <w:p w14:paraId="190481E0" w14:textId="77777777" w:rsidR="003D5EDA" w:rsidRPr="00CF0798" w:rsidRDefault="003D5EDA" w:rsidP="003D5EDA">
      <w:pPr>
        <w:spacing w:line="276" w:lineRule="auto"/>
        <w:ind w:left="-720" w:right="-360"/>
        <w:rPr>
          <w:rFonts w:ascii="Calibri Light" w:hAnsi="Calibri Light" w:cs="Calibri Light"/>
          <w:sz w:val="12"/>
          <w:szCs w:val="12"/>
        </w:rPr>
      </w:pPr>
    </w:p>
    <w:tbl>
      <w:tblPr>
        <w:tblW w:w="1079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5"/>
      </w:tblGrid>
      <w:tr w:rsidR="003D5EDA" w14:paraId="12C5D83F" w14:textId="77777777" w:rsidTr="001841E0">
        <w:trPr>
          <w:trHeight w:val="3024"/>
        </w:trPr>
        <w:tc>
          <w:tcPr>
            <w:tcW w:w="10795" w:type="dxa"/>
          </w:tcPr>
          <w:p w14:paraId="5CF73555" w14:textId="77777777" w:rsidR="003D5EDA" w:rsidRDefault="003D5EDA" w:rsidP="00223C73">
            <w:pPr>
              <w:spacing w:line="276" w:lineRule="auto"/>
              <w:ind w:right="-360"/>
              <w:rPr>
                <w:rFonts w:ascii="Calibri Light" w:hAnsi="Calibri Light" w:cs="Calibri Light"/>
                <w:sz w:val="20"/>
                <w:szCs w:val="20"/>
              </w:rPr>
            </w:pPr>
            <w:r>
              <w:rPr>
                <w:rFonts w:ascii="Calibri Light" w:hAnsi="Calibri Light" w:cs="Calibri Light"/>
                <w:sz w:val="20"/>
                <w:szCs w:val="20"/>
              </w:rPr>
              <w:t>Exposure Incident Details</w:t>
            </w:r>
          </w:p>
        </w:tc>
      </w:tr>
    </w:tbl>
    <w:p w14:paraId="4B059E9C" w14:textId="77777777" w:rsidR="003D5EDA" w:rsidRPr="00CF0798" w:rsidRDefault="003D5EDA" w:rsidP="003D5EDA">
      <w:pPr>
        <w:spacing w:line="276" w:lineRule="auto"/>
        <w:ind w:left="-720" w:right="-360"/>
        <w:rPr>
          <w:rFonts w:ascii="Calibri Light" w:hAnsi="Calibri Light" w:cs="Calibri Light"/>
          <w:sz w:val="12"/>
          <w:szCs w:val="12"/>
        </w:rPr>
      </w:pPr>
    </w:p>
    <w:p w14:paraId="31A2A994" w14:textId="77777777" w:rsidR="003D5EDA" w:rsidRDefault="003D5EDA" w:rsidP="003D5EDA">
      <w:pPr>
        <w:spacing w:line="276" w:lineRule="auto"/>
        <w:ind w:left="-720" w:right="-360"/>
        <w:rPr>
          <w:rFonts w:ascii="Calibri Light" w:hAnsi="Calibri Light" w:cs="Calibri Light"/>
        </w:rPr>
      </w:pPr>
      <w:r w:rsidRPr="00DE07AB">
        <w:rPr>
          <w:rFonts w:ascii="Calibri Light" w:hAnsi="Calibri Light" w:cs="Calibri Light"/>
        </w:rPr>
        <w:t xml:space="preserve">COMPANY has offered to provide follow-up medical evaluation and post-exposure prophylaxis for me in order to assure that I have full knowledge of whether I have been exposed to or have contracted an infectious disease from this incident.  However, I, of my own free will and volition, and despite </w:t>
      </w:r>
      <w:r>
        <w:rPr>
          <w:rFonts w:ascii="Calibri Light" w:hAnsi="Calibri Light" w:cs="Calibri Light"/>
        </w:rPr>
        <w:t>COMPANY’s</w:t>
      </w:r>
      <w:r w:rsidRPr="00DE07AB">
        <w:rPr>
          <w:rFonts w:ascii="Calibri Light" w:hAnsi="Calibri Light" w:cs="Calibri Light"/>
        </w:rPr>
        <w:t xml:space="preserve"> offer, have elected not to have medical attention.  I have personal reasons for making this decision.</w:t>
      </w:r>
    </w:p>
    <w:p w14:paraId="4850639D" w14:textId="77777777" w:rsidR="003D5EDA" w:rsidRDefault="003D5EDA" w:rsidP="003D5EDA">
      <w:pPr>
        <w:spacing w:line="276" w:lineRule="auto"/>
        <w:ind w:left="-720" w:right="-360"/>
        <w:rPr>
          <w:rFonts w:ascii="Calibri Light" w:hAnsi="Calibri Light" w:cs="Calibri Light"/>
        </w:rPr>
      </w:pPr>
    </w:p>
    <w:p w14:paraId="4F0A5780" w14:textId="77777777" w:rsidR="003D5EDA" w:rsidRDefault="003D5EDA" w:rsidP="003D5EDA">
      <w:pPr>
        <w:ind w:left="-720" w:right="-360"/>
        <w:rPr>
          <w:rFonts w:ascii="Calibri Light" w:hAnsi="Calibri Light" w:cs="Calibri Light"/>
        </w:rPr>
      </w:pPr>
    </w:p>
    <w:p w14:paraId="5ACB9EB1" w14:textId="77777777" w:rsidR="003D5EDA" w:rsidRPr="00414FD2" w:rsidRDefault="003D5EDA" w:rsidP="003D5EDA">
      <w:pPr>
        <w:spacing w:line="276" w:lineRule="auto"/>
        <w:ind w:hanging="720"/>
        <w:rPr>
          <w:rFonts w:ascii="Calibri Light" w:eastAsia="MS Mincho" w:hAnsi="Calibri Light" w:cs="Calibri Light"/>
        </w:rPr>
      </w:pPr>
      <w:r w:rsidRPr="00414FD2">
        <w:rPr>
          <w:rFonts w:ascii="Calibri Light" w:eastAsia="MS Mincho" w:hAnsi="Calibri Light" w:cs="Calibri Light"/>
        </w:rPr>
        <w:t xml:space="preserve">_______________________________________________         </w:t>
      </w:r>
      <w:r w:rsidRPr="00414FD2">
        <w:rPr>
          <w:rFonts w:ascii="Calibri Light" w:eastAsia="MS Mincho" w:hAnsi="Calibri Light" w:cs="Calibri Light"/>
        </w:rPr>
        <w:tab/>
      </w:r>
      <w:r w:rsidRPr="00414FD2">
        <w:rPr>
          <w:rFonts w:ascii="Calibri Light" w:eastAsia="MS Mincho" w:hAnsi="Calibri Light" w:cs="Calibri Light"/>
        </w:rPr>
        <w:tab/>
        <w:t xml:space="preserve"> ___________________</w:t>
      </w:r>
    </w:p>
    <w:p w14:paraId="5093DA4B" w14:textId="77777777" w:rsidR="003D5EDA" w:rsidRPr="00414FD2" w:rsidRDefault="003D5EDA" w:rsidP="003D5EDA">
      <w:pPr>
        <w:spacing w:after="200" w:line="276" w:lineRule="auto"/>
        <w:ind w:hanging="720"/>
        <w:rPr>
          <w:rFonts w:ascii="Calibri Light" w:eastAsia="MS Mincho" w:hAnsi="Calibri Light" w:cs="Calibri Light"/>
        </w:rPr>
      </w:pPr>
      <w:r w:rsidRPr="00414FD2">
        <w:rPr>
          <w:rFonts w:ascii="Calibri Light" w:eastAsia="MS Mincho" w:hAnsi="Calibri Light" w:cs="Calibri Light"/>
        </w:rPr>
        <w:t>Employee Signature</w:t>
      </w:r>
      <w:r w:rsidRPr="00414FD2">
        <w:rPr>
          <w:rFonts w:ascii="Calibri Light" w:eastAsia="MS Mincho" w:hAnsi="Calibri Light" w:cs="Calibri Light"/>
        </w:rPr>
        <w:tab/>
      </w:r>
      <w:r w:rsidRPr="00414FD2">
        <w:rPr>
          <w:rFonts w:ascii="Calibri Light" w:eastAsia="MS Mincho" w:hAnsi="Calibri Light" w:cs="Calibri Light"/>
        </w:rPr>
        <w:tab/>
      </w:r>
      <w:r w:rsidRPr="00414FD2">
        <w:rPr>
          <w:rFonts w:ascii="Calibri Light" w:eastAsia="MS Mincho" w:hAnsi="Calibri Light" w:cs="Calibri Light"/>
        </w:rPr>
        <w:tab/>
      </w:r>
      <w:r w:rsidRPr="00414FD2">
        <w:rPr>
          <w:rFonts w:ascii="Calibri Light" w:eastAsia="MS Mincho" w:hAnsi="Calibri Light" w:cs="Calibri Light"/>
        </w:rPr>
        <w:tab/>
      </w:r>
      <w:r w:rsidRPr="00414FD2">
        <w:rPr>
          <w:rFonts w:ascii="Calibri Light" w:eastAsia="MS Mincho" w:hAnsi="Calibri Light" w:cs="Calibri Light"/>
        </w:rPr>
        <w:tab/>
        <w:t xml:space="preserve">                      </w:t>
      </w:r>
      <w:r w:rsidRPr="00414FD2">
        <w:rPr>
          <w:rFonts w:ascii="Calibri Light" w:eastAsia="MS Mincho" w:hAnsi="Calibri Light" w:cs="Calibri Light"/>
        </w:rPr>
        <w:tab/>
        <w:t xml:space="preserve"> Date</w:t>
      </w:r>
      <w:r w:rsidRPr="00414FD2">
        <w:rPr>
          <w:rFonts w:ascii="Calibri Light" w:eastAsia="MS Mincho" w:hAnsi="Calibri Light" w:cs="Calibri Light"/>
        </w:rPr>
        <w:br/>
      </w:r>
    </w:p>
    <w:p w14:paraId="532A61F6" w14:textId="77777777" w:rsidR="003D5EDA" w:rsidRPr="00414FD2" w:rsidRDefault="003D5EDA" w:rsidP="003D5EDA">
      <w:pPr>
        <w:spacing w:line="276" w:lineRule="auto"/>
        <w:ind w:hanging="720"/>
        <w:rPr>
          <w:rFonts w:ascii="Calibri Light" w:eastAsia="MS Mincho" w:hAnsi="Calibri Light" w:cs="Calibri Light"/>
        </w:rPr>
      </w:pPr>
      <w:r w:rsidRPr="00414FD2">
        <w:rPr>
          <w:rFonts w:ascii="Calibri Light" w:eastAsia="MS Mincho" w:hAnsi="Calibri Light" w:cs="Calibri Light"/>
        </w:rPr>
        <w:t xml:space="preserve">_______________________________________________         </w:t>
      </w:r>
      <w:r w:rsidRPr="00414FD2">
        <w:rPr>
          <w:rFonts w:ascii="Calibri Light" w:eastAsia="MS Mincho" w:hAnsi="Calibri Light" w:cs="Calibri Light"/>
        </w:rPr>
        <w:tab/>
      </w:r>
      <w:r w:rsidRPr="00414FD2">
        <w:rPr>
          <w:rFonts w:ascii="Calibri Light" w:eastAsia="MS Mincho" w:hAnsi="Calibri Light" w:cs="Calibri Light"/>
        </w:rPr>
        <w:tab/>
        <w:t xml:space="preserve"> ___________________</w:t>
      </w:r>
    </w:p>
    <w:p w14:paraId="1BFCF7BB" w14:textId="77777777" w:rsidR="003D5EDA" w:rsidRPr="00414FD2" w:rsidRDefault="003D5EDA" w:rsidP="003D5EDA">
      <w:pPr>
        <w:spacing w:after="200" w:line="276" w:lineRule="auto"/>
        <w:ind w:hanging="720"/>
        <w:rPr>
          <w:rFonts w:ascii="Calibri Light" w:eastAsia="MS Mincho" w:hAnsi="Calibri Light" w:cs="Calibri Light"/>
        </w:rPr>
      </w:pPr>
      <w:r>
        <w:rPr>
          <w:rFonts w:ascii="Calibri Light" w:eastAsia="MS Mincho" w:hAnsi="Calibri Light" w:cs="Calibri Light"/>
        </w:rPr>
        <w:t>Supervisor</w:t>
      </w:r>
      <w:r w:rsidRPr="00414FD2">
        <w:rPr>
          <w:rFonts w:ascii="Calibri Light" w:eastAsia="MS Mincho" w:hAnsi="Calibri Light" w:cs="Calibri Light"/>
        </w:rPr>
        <w:t xml:space="preserve"> Signature</w:t>
      </w:r>
      <w:r w:rsidRPr="00414FD2">
        <w:rPr>
          <w:rFonts w:ascii="Calibri Light" w:eastAsia="MS Mincho" w:hAnsi="Calibri Light" w:cs="Calibri Light"/>
        </w:rPr>
        <w:tab/>
      </w:r>
      <w:r w:rsidRPr="00414FD2">
        <w:rPr>
          <w:rFonts w:ascii="Calibri Light" w:eastAsia="MS Mincho" w:hAnsi="Calibri Light" w:cs="Calibri Light"/>
        </w:rPr>
        <w:tab/>
      </w:r>
      <w:r w:rsidRPr="00414FD2">
        <w:rPr>
          <w:rFonts w:ascii="Calibri Light" w:eastAsia="MS Mincho" w:hAnsi="Calibri Light" w:cs="Calibri Light"/>
        </w:rPr>
        <w:tab/>
      </w:r>
      <w:r w:rsidRPr="00414FD2">
        <w:rPr>
          <w:rFonts w:ascii="Calibri Light" w:eastAsia="MS Mincho" w:hAnsi="Calibri Light" w:cs="Calibri Light"/>
        </w:rPr>
        <w:tab/>
      </w:r>
      <w:r w:rsidRPr="00414FD2">
        <w:rPr>
          <w:rFonts w:ascii="Calibri Light" w:eastAsia="MS Mincho" w:hAnsi="Calibri Light" w:cs="Calibri Light"/>
        </w:rPr>
        <w:tab/>
        <w:t xml:space="preserve">                      </w:t>
      </w:r>
      <w:r w:rsidRPr="00414FD2">
        <w:rPr>
          <w:rFonts w:ascii="Calibri Light" w:eastAsia="MS Mincho" w:hAnsi="Calibri Light" w:cs="Calibri Light"/>
        </w:rPr>
        <w:tab/>
        <w:t xml:space="preserve"> Date</w:t>
      </w:r>
      <w:r w:rsidRPr="00414FD2">
        <w:rPr>
          <w:rFonts w:ascii="Calibri Light" w:eastAsia="MS Mincho" w:hAnsi="Calibri Light" w:cs="Calibri Light"/>
        </w:rPr>
        <w:br/>
      </w:r>
    </w:p>
    <w:p w14:paraId="52B880D9" w14:textId="37E40900" w:rsidR="00D727F9" w:rsidRDefault="00D727F9" w:rsidP="00B7069A">
      <w:pPr>
        <w:spacing w:line="276" w:lineRule="auto"/>
        <w:ind w:right="-360"/>
        <w:rPr>
          <w:rFonts w:ascii="Calibri Light" w:hAnsi="Calibri Light" w:cs="Calibri Light"/>
          <w:sz w:val="20"/>
          <w:szCs w:val="20"/>
        </w:rPr>
      </w:pPr>
    </w:p>
    <w:p w14:paraId="66326213" w14:textId="77777777" w:rsidR="00116A36" w:rsidRDefault="00116A36" w:rsidP="00B7069A">
      <w:pPr>
        <w:spacing w:line="276" w:lineRule="auto"/>
        <w:ind w:right="-360"/>
        <w:rPr>
          <w:rFonts w:ascii="Calibri Light" w:hAnsi="Calibri Light" w:cs="Calibri Light"/>
          <w:sz w:val="20"/>
          <w:szCs w:val="20"/>
        </w:rPr>
        <w:sectPr w:rsidR="00116A36" w:rsidSect="00B64FC9">
          <w:headerReference w:type="default" r:id="rId25"/>
          <w:type w:val="continuous"/>
          <w:pgSz w:w="12240" w:h="15840"/>
          <w:pgMar w:top="720" w:right="1080" w:bottom="1440" w:left="1440" w:header="706" w:footer="706" w:gutter="0"/>
          <w:cols w:space="720"/>
          <w:docGrid w:linePitch="360"/>
        </w:sectPr>
      </w:pPr>
    </w:p>
    <w:p w14:paraId="526C4A49" w14:textId="77777777" w:rsidR="00BC169F" w:rsidRPr="001841E0" w:rsidRDefault="00BC169F" w:rsidP="00007298">
      <w:pPr>
        <w:pStyle w:val="Heading2"/>
        <w:pBdr>
          <w:bottom w:val="single" w:sz="12" w:space="1" w:color="E7D08D" w:themeColor="accent6"/>
        </w:pBdr>
        <w:ind w:hanging="810"/>
      </w:pPr>
      <w:bookmarkStart w:id="344" w:name="_Toc234315278"/>
      <w:r w:rsidRPr="001841E0">
        <w:t>Sharps Injury Log</w:t>
      </w:r>
      <w:bookmarkEnd w:id="344"/>
    </w:p>
    <w:p w14:paraId="1F6AB713" w14:textId="77777777" w:rsidR="00BC169F" w:rsidRDefault="00BC169F" w:rsidP="00BC169F">
      <w:pPr>
        <w:ind w:hanging="810"/>
        <w:rPr>
          <w:rFonts w:ascii="Calibri Light" w:hAnsi="Calibri Light" w:cs="Calibri Light"/>
        </w:rPr>
      </w:pPr>
      <w:r w:rsidRPr="00E616D1">
        <w:rPr>
          <w:rFonts w:ascii="Calibri Light" w:hAnsi="Calibri Light" w:cs="Calibri Light"/>
        </w:rPr>
        <w:t xml:space="preserve">Under the </w:t>
      </w:r>
      <w:r w:rsidRPr="00E616D1">
        <w:rPr>
          <w:rFonts w:ascii="Calibri Light" w:hAnsi="Calibri Light" w:cs="Calibri Light"/>
          <w:b/>
          <w:bCs/>
        </w:rPr>
        <w:t>COMMENTS</w:t>
      </w:r>
      <w:r w:rsidRPr="00E616D1">
        <w:rPr>
          <w:rFonts w:ascii="Calibri Light" w:hAnsi="Calibri Light" w:cs="Calibri Light"/>
        </w:rPr>
        <w:t xml:space="preserve"> heading include information which will assist in evaluating sharps injuries. </w:t>
      </w:r>
    </w:p>
    <w:p w14:paraId="5BFE2499" w14:textId="77777777" w:rsidR="00BC169F" w:rsidRPr="00E616D1" w:rsidRDefault="00BC169F" w:rsidP="00BC169F">
      <w:pPr>
        <w:pStyle w:val="ListParagraph"/>
        <w:numPr>
          <w:ilvl w:val="0"/>
          <w:numId w:val="11"/>
        </w:numPr>
        <w:ind w:left="-90"/>
        <w:rPr>
          <w:rFonts w:ascii="Calibri Light" w:hAnsi="Calibri Light" w:cs="Calibri Light"/>
          <w:b/>
          <w:bCs/>
          <w:color w:val="1B4F72"/>
          <w:sz w:val="36"/>
          <w:szCs w:val="36"/>
        </w:rPr>
      </w:pPr>
      <w:r w:rsidRPr="00E616D1">
        <w:rPr>
          <w:rFonts w:ascii="Calibri Light" w:hAnsi="Calibri Light" w:cs="Calibri Light"/>
        </w:rPr>
        <w:t xml:space="preserve">Include, for example, whether the protective safety device was in use or had not been activated when the injury occurred. </w:t>
      </w:r>
    </w:p>
    <w:p w14:paraId="3FCEF379" w14:textId="77777777" w:rsidR="00BC169F" w:rsidRPr="005D0E3E" w:rsidRDefault="00BC169F" w:rsidP="00BC169F">
      <w:pPr>
        <w:pStyle w:val="ListParagraph"/>
        <w:numPr>
          <w:ilvl w:val="0"/>
          <w:numId w:val="11"/>
        </w:numPr>
        <w:ind w:left="-90"/>
        <w:rPr>
          <w:rFonts w:ascii="Calibri Light" w:hAnsi="Calibri Light" w:cs="Calibri Light"/>
        </w:rPr>
      </w:pPr>
      <w:r w:rsidRPr="00E616D1">
        <w:rPr>
          <w:rFonts w:ascii="Calibri Light" w:hAnsi="Calibri Light" w:cs="Calibri Light"/>
        </w:rPr>
        <w:t xml:space="preserve">Add comments if a different device would have prevented the injury. </w:t>
      </w:r>
    </w:p>
    <w:p w14:paraId="015F4666" w14:textId="77777777" w:rsidR="00BC169F" w:rsidRPr="00FF5419" w:rsidRDefault="00BC169F" w:rsidP="00BC169F">
      <w:pPr>
        <w:pStyle w:val="ListParagraph"/>
        <w:numPr>
          <w:ilvl w:val="0"/>
          <w:numId w:val="11"/>
        </w:numPr>
        <w:ind w:left="-90"/>
        <w:rPr>
          <w:rFonts w:ascii="Calibri Light" w:hAnsi="Calibri Light" w:cs="Calibri Light"/>
          <w:b/>
          <w:bCs/>
          <w:color w:val="1B4F72"/>
          <w:sz w:val="36"/>
          <w:szCs w:val="36"/>
        </w:rPr>
      </w:pPr>
      <w:r w:rsidRPr="00E616D1">
        <w:rPr>
          <w:rFonts w:ascii="Calibri Light" w:hAnsi="Calibri Light" w:cs="Calibri Light"/>
        </w:rPr>
        <w:t xml:space="preserve">If other engineering controls and/or additional training would have prevented the injury, make appropriate remarks. </w:t>
      </w:r>
    </w:p>
    <w:p w14:paraId="3F1C5793" w14:textId="77777777" w:rsidR="00BC169F" w:rsidRPr="00FF5419" w:rsidRDefault="00BC169F" w:rsidP="00BC169F">
      <w:pPr>
        <w:ind w:hanging="810"/>
        <w:rPr>
          <w:rFonts w:ascii="Calibri Light" w:hAnsi="Calibri Light" w:cs="Calibri Light"/>
          <w:b/>
          <w:bCs/>
          <w:color w:val="1B4F72"/>
          <w:sz w:val="12"/>
          <w:szCs w:val="12"/>
        </w:rPr>
      </w:pPr>
    </w:p>
    <w:p w14:paraId="3D5875CD" w14:textId="77777777" w:rsidR="00BC169F" w:rsidRDefault="00BC169F" w:rsidP="00BC169F">
      <w:pPr>
        <w:ind w:hanging="810"/>
        <w:rPr>
          <w:rFonts w:ascii="Calibri Light" w:hAnsi="Calibri Light" w:cs="Calibri Light"/>
        </w:rPr>
      </w:pPr>
      <w:r w:rsidRPr="00682DDB">
        <w:rPr>
          <w:rFonts w:ascii="Calibri Light" w:hAnsi="Calibri Light" w:cs="Calibri Light"/>
          <w:b/>
          <w:bCs/>
        </w:rPr>
        <w:t>Do not</w:t>
      </w:r>
      <w:r w:rsidRPr="00682DDB">
        <w:rPr>
          <w:rFonts w:ascii="Calibri Light" w:hAnsi="Calibri Light" w:cs="Calibri Light"/>
        </w:rPr>
        <w:t xml:space="preserve"> include the employee names since this information is confidential. </w:t>
      </w:r>
    </w:p>
    <w:p w14:paraId="05ABFEC9" w14:textId="77777777" w:rsidR="00BC169F" w:rsidRPr="00682DDB" w:rsidRDefault="00BC169F" w:rsidP="00BC169F">
      <w:pPr>
        <w:pStyle w:val="ListParagraph"/>
        <w:numPr>
          <w:ilvl w:val="0"/>
          <w:numId w:val="11"/>
        </w:numPr>
        <w:ind w:left="-90"/>
        <w:rPr>
          <w:rFonts w:ascii="Calibri Light" w:hAnsi="Calibri Light" w:cs="Calibri Light"/>
          <w:b/>
          <w:bCs/>
          <w:color w:val="1B4F72"/>
          <w:sz w:val="36"/>
          <w:szCs w:val="36"/>
        </w:rPr>
      </w:pPr>
      <w:r w:rsidRPr="00682DDB">
        <w:rPr>
          <w:rFonts w:ascii="Calibri Light" w:hAnsi="Calibri Light" w:cs="Calibri Light"/>
        </w:rPr>
        <w:t xml:space="preserve">Use this report for evaluation purposes.  </w:t>
      </w:r>
    </w:p>
    <w:p w14:paraId="325A192C" w14:textId="77777777" w:rsidR="00BC169F" w:rsidRPr="00C95DA7" w:rsidRDefault="00BC169F" w:rsidP="00BC169F">
      <w:pPr>
        <w:pStyle w:val="ListParagraph"/>
        <w:numPr>
          <w:ilvl w:val="0"/>
          <w:numId w:val="11"/>
        </w:numPr>
        <w:ind w:left="-90"/>
        <w:rPr>
          <w:rFonts w:ascii="Calibri Light" w:hAnsi="Calibri Light" w:cs="Calibri Light"/>
          <w:b/>
          <w:bCs/>
          <w:color w:val="1B4F72"/>
          <w:sz w:val="36"/>
          <w:szCs w:val="36"/>
        </w:rPr>
      </w:pPr>
      <w:r w:rsidRPr="00682DDB">
        <w:rPr>
          <w:rFonts w:ascii="Calibri Light" w:hAnsi="Calibri Light" w:cs="Calibri Light"/>
        </w:rPr>
        <w:t xml:space="preserve">Look for “patterns” – injuries caused by the same device or similar injuries in the same work area. </w:t>
      </w:r>
    </w:p>
    <w:p w14:paraId="458470A5" w14:textId="77777777" w:rsidR="00BC169F" w:rsidRPr="00FF5419" w:rsidRDefault="00BC169F" w:rsidP="00BC169F">
      <w:pPr>
        <w:ind w:hanging="810"/>
        <w:rPr>
          <w:rFonts w:ascii="Calibri Light" w:hAnsi="Calibri Light" w:cs="Calibri Light"/>
          <w:sz w:val="12"/>
          <w:szCs w:val="12"/>
        </w:rPr>
      </w:pPr>
    </w:p>
    <w:p w14:paraId="04E2449C" w14:textId="5C82FFC9" w:rsidR="00BC169F" w:rsidRDefault="00BC169F" w:rsidP="00BC169F">
      <w:pPr>
        <w:ind w:hanging="810"/>
        <w:rPr>
          <w:rFonts w:ascii="Calibri Light" w:hAnsi="Calibri Light" w:cs="Calibri Light"/>
        </w:rPr>
      </w:pPr>
      <w:r w:rsidRPr="00C95DA7">
        <w:rPr>
          <w:rFonts w:ascii="Calibri Light" w:hAnsi="Calibri Light" w:cs="Calibri Light"/>
        </w:rPr>
        <w:t xml:space="preserve">The Sharps Injury Log </w:t>
      </w:r>
      <w:r w:rsidRPr="00C95DA7">
        <w:rPr>
          <w:rFonts w:ascii="Calibri Light" w:hAnsi="Calibri Light" w:cs="Calibri Light"/>
          <w:b/>
          <w:bCs/>
        </w:rPr>
        <w:t>does not</w:t>
      </w:r>
      <w:r w:rsidRPr="00C95DA7">
        <w:rPr>
          <w:rFonts w:ascii="Calibri Light" w:hAnsi="Calibri Light" w:cs="Calibri Light"/>
        </w:rPr>
        <w:t xml:space="preserve"> replace the </w:t>
      </w:r>
      <w:r w:rsidR="00DA0C41">
        <w:rPr>
          <w:rFonts w:ascii="Calibri Light" w:hAnsi="Calibri Light" w:cs="Calibri Light"/>
        </w:rPr>
        <w:t>reporting the sharps injury using the Accident Inve</w:t>
      </w:r>
      <w:r w:rsidR="00725381">
        <w:rPr>
          <w:rFonts w:ascii="Calibri Light" w:hAnsi="Calibri Light" w:cs="Calibri Light"/>
        </w:rPr>
        <w:t>stigation | Incident Report</w:t>
      </w:r>
      <w:r w:rsidRPr="00C95DA7">
        <w:rPr>
          <w:rFonts w:ascii="Calibri Light" w:hAnsi="Calibri Light" w:cs="Calibri Light"/>
        </w:rPr>
        <w:t xml:space="preserve">. </w:t>
      </w:r>
    </w:p>
    <w:p w14:paraId="6EC4F9B3" w14:textId="77777777" w:rsidR="00BC169F" w:rsidRPr="00B3709E" w:rsidRDefault="00BC169F" w:rsidP="00BC169F">
      <w:pPr>
        <w:rPr>
          <w:rFonts w:ascii="Calibri Light" w:hAnsi="Calibri Light" w:cs="Calibri Light"/>
          <w:sz w:val="12"/>
          <w:szCs w:val="12"/>
        </w:rPr>
      </w:pPr>
    </w:p>
    <w:tbl>
      <w:tblPr>
        <w:tblW w:w="1458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2047"/>
        <w:gridCol w:w="2048"/>
        <w:gridCol w:w="2047"/>
        <w:gridCol w:w="2048"/>
        <w:gridCol w:w="4770"/>
      </w:tblGrid>
      <w:tr w:rsidR="00BC169F" w14:paraId="06BAB1C5" w14:textId="77777777" w:rsidTr="00B3709E">
        <w:trPr>
          <w:trHeight w:hRule="exact" w:val="432"/>
        </w:trPr>
        <w:tc>
          <w:tcPr>
            <w:tcW w:w="1620" w:type="dxa"/>
            <w:shd w:val="clear" w:color="auto" w:fill="1C3557" w:themeFill="accent1"/>
            <w:vAlign w:val="center"/>
          </w:tcPr>
          <w:p w14:paraId="15AC40BD" w14:textId="77777777" w:rsidR="00BC169F" w:rsidRPr="00802512" w:rsidRDefault="00BC169F" w:rsidP="00223C73">
            <w:pPr>
              <w:pStyle w:val="BodyText"/>
              <w:jc w:val="center"/>
              <w:rPr>
                <w:b/>
                <w:color w:val="FFFFFF" w:themeColor="background1"/>
                <w:sz w:val="22"/>
                <w:szCs w:val="22"/>
              </w:rPr>
            </w:pPr>
            <w:r w:rsidRPr="00802512">
              <w:rPr>
                <w:b/>
                <w:color w:val="FFFFFF" w:themeColor="background1"/>
                <w:sz w:val="22"/>
                <w:szCs w:val="22"/>
              </w:rPr>
              <w:t xml:space="preserve">Date </w:t>
            </w:r>
            <w:r>
              <w:rPr>
                <w:b/>
                <w:color w:val="FFFFFF" w:themeColor="background1"/>
                <w:sz w:val="22"/>
                <w:szCs w:val="22"/>
              </w:rPr>
              <w:t>|</w:t>
            </w:r>
            <w:r w:rsidRPr="00802512">
              <w:rPr>
                <w:b/>
                <w:color w:val="FFFFFF" w:themeColor="background1"/>
                <w:sz w:val="22"/>
                <w:szCs w:val="22"/>
              </w:rPr>
              <w:t>Time</w:t>
            </w:r>
          </w:p>
        </w:tc>
        <w:tc>
          <w:tcPr>
            <w:tcW w:w="2047" w:type="dxa"/>
            <w:shd w:val="clear" w:color="auto" w:fill="1C3557" w:themeFill="accent1"/>
            <w:vAlign w:val="center"/>
          </w:tcPr>
          <w:p w14:paraId="0C3C5E1E" w14:textId="77777777" w:rsidR="00BC169F" w:rsidRPr="00802512" w:rsidRDefault="00BC169F" w:rsidP="00223C73">
            <w:pPr>
              <w:pStyle w:val="BodyText"/>
              <w:jc w:val="center"/>
              <w:rPr>
                <w:b/>
                <w:color w:val="FFFFFF" w:themeColor="background1"/>
                <w:sz w:val="22"/>
                <w:szCs w:val="22"/>
              </w:rPr>
            </w:pPr>
            <w:r>
              <w:rPr>
                <w:b/>
                <w:color w:val="FFFFFF" w:themeColor="background1"/>
                <w:sz w:val="22"/>
                <w:szCs w:val="22"/>
              </w:rPr>
              <w:t>Device Type | Brand</w:t>
            </w:r>
          </w:p>
        </w:tc>
        <w:tc>
          <w:tcPr>
            <w:tcW w:w="2048" w:type="dxa"/>
            <w:shd w:val="clear" w:color="auto" w:fill="1C3557" w:themeFill="accent1"/>
            <w:vAlign w:val="center"/>
          </w:tcPr>
          <w:p w14:paraId="02F35502" w14:textId="77777777" w:rsidR="00BC169F" w:rsidRPr="00802512" w:rsidRDefault="00BC169F" w:rsidP="00223C73">
            <w:pPr>
              <w:pStyle w:val="BodyText"/>
              <w:jc w:val="center"/>
              <w:rPr>
                <w:b/>
                <w:color w:val="FFFFFF" w:themeColor="background1"/>
                <w:sz w:val="22"/>
                <w:szCs w:val="22"/>
              </w:rPr>
            </w:pPr>
            <w:r>
              <w:rPr>
                <w:b/>
                <w:color w:val="FFFFFF" w:themeColor="background1"/>
                <w:sz w:val="22"/>
                <w:szCs w:val="22"/>
              </w:rPr>
              <w:t>Job Title</w:t>
            </w:r>
          </w:p>
        </w:tc>
        <w:tc>
          <w:tcPr>
            <w:tcW w:w="2047" w:type="dxa"/>
            <w:shd w:val="clear" w:color="auto" w:fill="1C3557" w:themeFill="accent1"/>
            <w:vAlign w:val="center"/>
          </w:tcPr>
          <w:p w14:paraId="4C10D25E" w14:textId="77777777" w:rsidR="00BC169F" w:rsidRPr="00802512" w:rsidRDefault="00BC169F" w:rsidP="00223C73">
            <w:pPr>
              <w:pStyle w:val="BodyText"/>
              <w:jc w:val="center"/>
              <w:rPr>
                <w:b/>
                <w:color w:val="FFFFFF" w:themeColor="background1"/>
                <w:sz w:val="22"/>
                <w:szCs w:val="22"/>
              </w:rPr>
            </w:pPr>
            <w:r>
              <w:rPr>
                <w:b/>
                <w:color w:val="FFFFFF" w:themeColor="background1"/>
                <w:sz w:val="22"/>
                <w:szCs w:val="22"/>
              </w:rPr>
              <w:t>Task Performing</w:t>
            </w:r>
          </w:p>
        </w:tc>
        <w:tc>
          <w:tcPr>
            <w:tcW w:w="2048" w:type="dxa"/>
            <w:shd w:val="clear" w:color="auto" w:fill="1C3557" w:themeFill="accent1"/>
            <w:vAlign w:val="center"/>
          </w:tcPr>
          <w:p w14:paraId="3C63332C" w14:textId="77777777" w:rsidR="00BC169F" w:rsidRPr="00802512" w:rsidRDefault="00BC169F" w:rsidP="00223C73">
            <w:pPr>
              <w:pStyle w:val="BodyText"/>
              <w:jc w:val="center"/>
              <w:rPr>
                <w:b/>
                <w:color w:val="FFFFFF" w:themeColor="background1"/>
                <w:sz w:val="22"/>
                <w:szCs w:val="22"/>
              </w:rPr>
            </w:pPr>
            <w:r>
              <w:rPr>
                <w:b/>
                <w:color w:val="FFFFFF" w:themeColor="background1"/>
                <w:sz w:val="22"/>
                <w:szCs w:val="22"/>
              </w:rPr>
              <w:t>Injury Location</w:t>
            </w:r>
          </w:p>
        </w:tc>
        <w:tc>
          <w:tcPr>
            <w:tcW w:w="4770" w:type="dxa"/>
            <w:shd w:val="clear" w:color="auto" w:fill="1C3557" w:themeFill="accent1"/>
            <w:vAlign w:val="center"/>
          </w:tcPr>
          <w:p w14:paraId="44AEF35B" w14:textId="77777777" w:rsidR="00BC169F" w:rsidRPr="00802512" w:rsidRDefault="00BC169F" w:rsidP="00223C73">
            <w:pPr>
              <w:pStyle w:val="BodyText"/>
              <w:jc w:val="center"/>
              <w:rPr>
                <w:b/>
                <w:color w:val="FFFFFF" w:themeColor="background1"/>
                <w:sz w:val="22"/>
                <w:szCs w:val="22"/>
              </w:rPr>
            </w:pPr>
            <w:r w:rsidRPr="00802512">
              <w:rPr>
                <w:b/>
                <w:color w:val="FFFFFF" w:themeColor="background1"/>
                <w:sz w:val="22"/>
                <w:szCs w:val="22"/>
              </w:rPr>
              <w:t>Comments</w:t>
            </w:r>
          </w:p>
        </w:tc>
      </w:tr>
      <w:tr w:rsidR="00BC169F" w14:paraId="5F9F6DF7" w14:textId="77777777" w:rsidTr="00B3709E">
        <w:trPr>
          <w:trHeight w:val="792"/>
        </w:trPr>
        <w:tc>
          <w:tcPr>
            <w:tcW w:w="1620" w:type="dxa"/>
          </w:tcPr>
          <w:p w14:paraId="43427F86" w14:textId="77777777" w:rsidR="00BC169F" w:rsidRDefault="00BC169F" w:rsidP="00223C73"/>
        </w:tc>
        <w:tc>
          <w:tcPr>
            <w:tcW w:w="2047" w:type="dxa"/>
          </w:tcPr>
          <w:p w14:paraId="692310EB" w14:textId="77777777" w:rsidR="00BC169F" w:rsidRDefault="00BC169F" w:rsidP="00223C73"/>
        </w:tc>
        <w:tc>
          <w:tcPr>
            <w:tcW w:w="2048" w:type="dxa"/>
          </w:tcPr>
          <w:p w14:paraId="014CEE07" w14:textId="77777777" w:rsidR="00BC169F" w:rsidRDefault="00BC169F" w:rsidP="00223C73"/>
        </w:tc>
        <w:tc>
          <w:tcPr>
            <w:tcW w:w="2047" w:type="dxa"/>
          </w:tcPr>
          <w:p w14:paraId="7F54302C" w14:textId="77777777" w:rsidR="00BC169F" w:rsidRDefault="00BC169F" w:rsidP="00223C73"/>
        </w:tc>
        <w:tc>
          <w:tcPr>
            <w:tcW w:w="2048" w:type="dxa"/>
          </w:tcPr>
          <w:p w14:paraId="5BC8F993" w14:textId="77777777" w:rsidR="00BC169F" w:rsidRDefault="00BC169F" w:rsidP="00223C73"/>
        </w:tc>
        <w:tc>
          <w:tcPr>
            <w:tcW w:w="4770" w:type="dxa"/>
          </w:tcPr>
          <w:p w14:paraId="481B6FDE" w14:textId="77777777" w:rsidR="00BC169F" w:rsidRDefault="00BC169F" w:rsidP="00223C73"/>
        </w:tc>
      </w:tr>
      <w:tr w:rsidR="00BC169F" w14:paraId="562D7E86" w14:textId="77777777" w:rsidTr="00B3709E">
        <w:trPr>
          <w:trHeight w:val="792"/>
        </w:trPr>
        <w:tc>
          <w:tcPr>
            <w:tcW w:w="1620" w:type="dxa"/>
          </w:tcPr>
          <w:p w14:paraId="024A802A" w14:textId="77777777" w:rsidR="00BC169F" w:rsidRDefault="00BC169F" w:rsidP="00223C73"/>
        </w:tc>
        <w:tc>
          <w:tcPr>
            <w:tcW w:w="2047" w:type="dxa"/>
          </w:tcPr>
          <w:p w14:paraId="7F238027" w14:textId="77777777" w:rsidR="00BC169F" w:rsidRDefault="00BC169F" w:rsidP="00223C73"/>
        </w:tc>
        <w:tc>
          <w:tcPr>
            <w:tcW w:w="2048" w:type="dxa"/>
          </w:tcPr>
          <w:p w14:paraId="0FF86184" w14:textId="77777777" w:rsidR="00BC169F" w:rsidRDefault="00BC169F" w:rsidP="00223C73"/>
        </w:tc>
        <w:tc>
          <w:tcPr>
            <w:tcW w:w="2047" w:type="dxa"/>
          </w:tcPr>
          <w:p w14:paraId="46C1CD69" w14:textId="77777777" w:rsidR="00BC169F" w:rsidRDefault="00BC169F" w:rsidP="00223C73"/>
        </w:tc>
        <w:tc>
          <w:tcPr>
            <w:tcW w:w="2048" w:type="dxa"/>
          </w:tcPr>
          <w:p w14:paraId="13F2016D" w14:textId="77777777" w:rsidR="00BC169F" w:rsidRDefault="00BC169F" w:rsidP="00223C73"/>
        </w:tc>
        <w:tc>
          <w:tcPr>
            <w:tcW w:w="4770" w:type="dxa"/>
          </w:tcPr>
          <w:p w14:paraId="462D62A0" w14:textId="77777777" w:rsidR="00BC169F" w:rsidRDefault="00BC169F" w:rsidP="00223C73"/>
        </w:tc>
      </w:tr>
      <w:tr w:rsidR="00BC169F" w14:paraId="47A1B3D3" w14:textId="77777777" w:rsidTr="00B3709E">
        <w:trPr>
          <w:trHeight w:val="792"/>
        </w:trPr>
        <w:tc>
          <w:tcPr>
            <w:tcW w:w="1620" w:type="dxa"/>
          </w:tcPr>
          <w:p w14:paraId="2A5BB1D3" w14:textId="77777777" w:rsidR="00BC169F" w:rsidRDefault="00BC169F" w:rsidP="00223C73"/>
        </w:tc>
        <w:tc>
          <w:tcPr>
            <w:tcW w:w="2047" w:type="dxa"/>
          </w:tcPr>
          <w:p w14:paraId="1AC1A8A6" w14:textId="77777777" w:rsidR="00BC169F" w:rsidRDefault="00BC169F" w:rsidP="00223C73"/>
        </w:tc>
        <w:tc>
          <w:tcPr>
            <w:tcW w:w="2048" w:type="dxa"/>
          </w:tcPr>
          <w:p w14:paraId="126F963D" w14:textId="77777777" w:rsidR="00BC169F" w:rsidRDefault="00BC169F" w:rsidP="00223C73"/>
        </w:tc>
        <w:tc>
          <w:tcPr>
            <w:tcW w:w="2047" w:type="dxa"/>
          </w:tcPr>
          <w:p w14:paraId="5DE362E6" w14:textId="77777777" w:rsidR="00BC169F" w:rsidRDefault="00BC169F" w:rsidP="00223C73"/>
        </w:tc>
        <w:tc>
          <w:tcPr>
            <w:tcW w:w="2048" w:type="dxa"/>
          </w:tcPr>
          <w:p w14:paraId="7755E8FE" w14:textId="77777777" w:rsidR="00BC169F" w:rsidRDefault="00BC169F" w:rsidP="00223C73"/>
        </w:tc>
        <w:tc>
          <w:tcPr>
            <w:tcW w:w="4770" w:type="dxa"/>
          </w:tcPr>
          <w:p w14:paraId="35D85781" w14:textId="77777777" w:rsidR="00BC169F" w:rsidRDefault="00BC169F" w:rsidP="00223C73"/>
        </w:tc>
      </w:tr>
      <w:tr w:rsidR="00BC169F" w14:paraId="379307A0" w14:textId="77777777" w:rsidTr="00B3709E">
        <w:trPr>
          <w:trHeight w:val="792"/>
        </w:trPr>
        <w:tc>
          <w:tcPr>
            <w:tcW w:w="1620" w:type="dxa"/>
          </w:tcPr>
          <w:p w14:paraId="217C75D4" w14:textId="77777777" w:rsidR="00BC169F" w:rsidRDefault="00BC169F" w:rsidP="00223C73"/>
        </w:tc>
        <w:tc>
          <w:tcPr>
            <w:tcW w:w="2047" w:type="dxa"/>
          </w:tcPr>
          <w:p w14:paraId="3EC10721" w14:textId="77777777" w:rsidR="00BC169F" w:rsidRDefault="00BC169F" w:rsidP="00223C73"/>
        </w:tc>
        <w:tc>
          <w:tcPr>
            <w:tcW w:w="2048" w:type="dxa"/>
          </w:tcPr>
          <w:p w14:paraId="0E3B50E9" w14:textId="77777777" w:rsidR="00BC169F" w:rsidRDefault="00BC169F" w:rsidP="00223C73"/>
        </w:tc>
        <w:tc>
          <w:tcPr>
            <w:tcW w:w="2047" w:type="dxa"/>
          </w:tcPr>
          <w:p w14:paraId="149BBEE8" w14:textId="77777777" w:rsidR="00BC169F" w:rsidRDefault="00BC169F" w:rsidP="00223C73"/>
        </w:tc>
        <w:tc>
          <w:tcPr>
            <w:tcW w:w="2048" w:type="dxa"/>
          </w:tcPr>
          <w:p w14:paraId="35F78FF7" w14:textId="77777777" w:rsidR="00BC169F" w:rsidRDefault="00BC169F" w:rsidP="00223C73"/>
        </w:tc>
        <w:tc>
          <w:tcPr>
            <w:tcW w:w="4770" w:type="dxa"/>
          </w:tcPr>
          <w:p w14:paraId="755ACDB8" w14:textId="77777777" w:rsidR="00BC169F" w:rsidRDefault="00BC169F" w:rsidP="00223C73"/>
        </w:tc>
      </w:tr>
      <w:tr w:rsidR="00BC169F" w14:paraId="6F1B03ED" w14:textId="77777777" w:rsidTr="00B3709E">
        <w:trPr>
          <w:trHeight w:val="792"/>
        </w:trPr>
        <w:tc>
          <w:tcPr>
            <w:tcW w:w="1620" w:type="dxa"/>
          </w:tcPr>
          <w:p w14:paraId="1E9861AA" w14:textId="77777777" w:rsidR="00BC169F" w:rsidRDefault="00BC169F" w:rsidP="00223C73"/>
        </w:tc>
        <w:tc>
          <w:tcPr>
            <w:tcW w:w="2047" w:type="dxa"/>
          </w:tcPr>
          <w:p w14:paraId="56E776BF" w14:textId="77777777" w:rsidR="00BC169F" w:rsidRDefault="00BC169F" w:rsidP="00223C73"/>
        </w:tc>
        <w:tc>
          <w:tcPr>
            <w:tcW w:w="2048" w:type="dxa"/>
          </w:tcPr>
          <w:p w14:paraId="08C35BE0" w14:textId="77777777" w:rsidR="00BC169F" w:rsidRDefault="00BC169F" w:rsidP="00223C73"/>
        </w:tc>
        <w:tc>
          <w:tcPr>
            <w:tcW w:w="2047" w:type="dxa"/>
          </w:tcPr>
          <w:p w14:paraId="49A855B9" w14:textId="77777777" w:rsidR="00BC169F" w:rsidRDefault="00BC169F" w:rsidP="00223C73"/>
        </w:tc>
        <w:tc>
          <w:tcPr>
            <w:tcW w:w="2048" w:type="dxa"/>
          </w:tcPr>
          <w:p w14:paraId="59ED80A2" w14:textId="77777777" w:rsidR="00BC169F" w:rsidRDefault="00BC169F" w:rsidP="00223C73"/>
        </w:tc>
        <w:tc>
          <w:tcPr>
            <w:tcW w:w="4770" w:type="dxa"/>
          </w:tcPr>
          <w:p w14:paraId="076CAC4F" w14:textId="77777777" w:rsidR="00BC169F" w:rsidRDefault="00BC169F" w:rsidP="00223C73"/>
        </w:tc>
      </w:tr>
      <w:tr w:rsidR="00BC169F" w14:paraId="30E7108F" w14:textId="77777777" w:rsidTr="00B3709E">
        <w:trPr>
          <w:trHeight w:val="792"/>
        </w:trPr>
        <w:tc>
          <w:tcPr>
            <w:tcW w:w="1620" w:type="dxa"/>
          </w:tcPr>
          <w:p w14:paraId="7A7281E5" w14:textId="77777777" w:rsidR="00BC169F" w:rsidRDefault="00BC169F" w:rsidP="00223C73"/>
        </w:tc>
        <w:tc>
          <w:tcPr>
            <w:tcW w:w="2047" w:type="dxa"/>
          </w:tcPr>
          <w:p w14:paraId="15EE367D" w14:textId="77777777" w:rsidR="00BC169F" w:rsidRDefault="00BC169F" w:rsidP="00223C73"/>
        </w:tc>
        <w:tc>
          <w:tcPr>
            <w:tcW w:w="2048" w:type="dxa"/>
          </w:tcPr>
          <w:p w14:paraId="6EAD1C78" w14:textId="77777777" w:rsidR="00BC169F" w:rsidRDefault="00BC169F" w:rsidP="00223C73"/>
        </w:tc>
        <w:tc>
          <w:tcPr>
            <w:tcW w:w="2047" w:type="dxa"/>
          </w:tcPr>
          <w:p w14:paraId="022A173E" w14:textId="77777777" w:rsidR="00BC169F" w:rsidRDefault="00BC169F" w:rsidP="00223C73"/>
        </w:tc>
        <w:tc>
          <w:tcPr>
            <w:tcW w:w="2048" w:type="dxa"/>
          </w:tcPr>
          <w:p w14:paraId="23CA4B84" w14:textId="77777777" w:rsidR="00BC169F" w:rsidRDefault="00BC169F" w:rsidP="00223C73"/>
        </w:tc>
        <w:tc>
          <w:tcPr>
            <w:tcW w:w="4770" w:type="dxa"/>
          </w:tcPr>
          <w:p w14:paraId="22BFBDF4" w14:textId="77777777" w:rsidR="00BC169F" w:rsidRDefault="00BC169F" w:rsidP="00223C73"/>
        </w:tc>
      </w:tr>
      <w:tr w:rsidR="00BC169F" w14:paraId="3050B3B3" w14:textId="77777777" w:rsidTr="00B3709E">
        <w:trPr>
          <w:trHeight w:val="792"/>
        </w:trPr>
        <w:tc>
          <w:tcPr>
            <w:tcW w:w="1620" w:type="dxa"/>
          </w:tcPr>
          <w:p w14:paraId="2B730C67" w14:textId="77777777" w:rsidR="00BC169F" w:rsidRDefault="00BC169F" w:rsidP="00223C73"/>
        </w:tc>
        <w:tc>
          <w:tcPr>
            <w:tcW w:w="2047" w:type="dxa"/>
          </w:tcPr>
          <w:p w14:paraId="77AF85B6" w14:textId="77777777" w:rsidR="00BC169F" w:rsidRDefault="00BC169F" w:rsidP="00223C73"/>
        </w:tc>
        <w:tc>
          <w:tcPr>
            <w:tcW w:w="2048" w:type="dxa"/>
          </w:tcPr>
          <w:p w14:paraId="23A97D19" w14:textId="77777777" w:rsidR="00BC169F" w:rsidRDefault="00BC169F" w:rsidP="00223C73"/>
        </w:tc>
        <w:tc>
          <w:tcPr>
            <w:tcW w:w="2047" w:type="dxa"/>
          </w:tcPr>
          <w:p w14:paraId="3830E3CD" w14:textId="77777777" w:rsidR="00BC169F" w:rsidRDefault="00BC169F" w:rsidP="00223C73"/>
        </w:tc>
        <w:tc>
          <w:tcPr>
            <w:tcW w:w="2048" w:type="dxa"/>
          </w:tcPr>
          <w:p w14:paraId="46A00065" w14:textId="77777777" w:rsidR="00BC169F" w:rsidRDefault="00BC169F" w:rsidP="00223C73"/>
        </w:tc>
        <w:tc>
          <w:tcPr>
            <w:tcW w:w="4770" w:type="dxa"/>
          </w:tcPr>
          <w:p w14:paraId="033C0321" w14:textId="77777777" w:rsidR="00BC169F" w:rsidRDefault="00BC169F" w:rsidP="00223C73"/>
        </w:tc>
      </w:tr>
    </w:tbl>
    <w:p w14:paraId="6444BE15" w14:textId="77777777" w:rsidR="00116A36" w:rsidRDefault="00116A36" w:rsidP="00B7069A">
      <w:pPr>
        <w:sectPr w:rsidR="00116A36" w:rsidSect="00772783">
          <w:pgSz w:w="15840" w:h="12240" w:orient="landscape"/>
          <w:pgMar w:top="720" w:right="1440" w:bottom="1440" w:left="1440" w:header="708" w:footer="708" w:gutter="0"/>
          <w:cols w:space="720"/>
          <w:docGrid w:linePitch="360"/>
        </w:sectPr>
      </w:pPr>
    </w:p>
    <w:p w14:paraId="5992996E" w14:textId="77777777" w:rsidR="00A23D4F" w:rsidRPr="00432E7E" w:rsidRDefault="00A23D4F" w:rsidP="00A23D4F">
      <w:pPr>
        <w:pStyle w:val="Heading2"/>
        <w:pBdr>
          <w:bottom w:val="single" w:sz="12" w:space="1" w:color="E7D08D" w:themeColor="accent6"/>
        </w:pBdr>
        <w:ind w:right="-630" w:hanging="810"/>
      </w:pPr>
      <w:bookmarkStart w:id="345" w:name="_Toc234315279"/>
      <w:r w:rsidRPr="00432E7E">
        <w:t>Workplace Violence Assessment</w:t>
      </w:r>
      <w:bookmarkEnd w:id="345"/>
    </w:p>
    <w:p w14:paraId="6814F1C4" w14:textId="77777777" w:rsidR="00A23D4F" w:rsidRPr="00414FD2" w:rsidRDefault="00A23D4F" w:rsidP="00A23D4F">
      <w:pPr>
        <w:ind w:left="-810" w:right="-630"/>
        <w:rPr>
          <w:rFonts w:ascii="Calibri Light" w:hAnsi="Calibri Light" w:cs="Calibri Light"/>
        </w:rPr>
      </w:pPr>
      <w:r w:rsidRPr="00414FD2">
        <w:rPr>
          <w:rFonts w:ascii="Calibri Light" w:hAnsi="Calibri Light" w:cs="Calibri Light"/>
        </w:rPr>
        <w:t xml:space="preserve">These checklists help identify workplace conditions and job tasks that may increase the risk of workplace violence. They can be used in any workplace and should be adapted as needed. Because not all questions will apply, items may be removed or marked “N/A”. </w:t>
      </w:r>
    </w:p>
    <w:p w14:paraId="068BE01F" w14:textId="77777777" w:rsidR="00A23D4F" w:rsidRDefault="00A23D4F" w:rsidP="00A23D4F"/>
    <w:tbl>
      <w:tblPr>
        <w:tblW w:w="1107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1710"/>
        <w:gridCol w:w="4410"/>
      </w:tblGrid>
      <w:tr w:rsidR="00A23D4F" w:rsidRPr="00751366" w14:paraId="0BB61C77" w14:textId="77777777" w:rsidTr="00432E7E">
        <w:trPr>
          <w:trHeight w:val="432"/>
        </w:trPr>
        <w:tc>
          <w:tcPr>
            <w:tcW w:w="11070" w:type="dxa"/>
            <w:gridSpan w:val="3"/>
            <w:shd w:val="clear" w:color="auto" w:fill="1C3557" w:themeFill="accent1"/>
            <w:vAlign w:val="center"/>
          </w:tcPr>
          <w:p w14:paraId="3F21B8AA" w14:textId="77777777" w:rsidR="00A23D4F" w:rsidRPr="00751366" w:rsidRDefault="00A23D4F" w:rsidP="00432E7E">
            <w:pPr>
              <w:rPr>
                <w:rFonts w:ascii="Calibri Light" w:hAnsi="Calibri Light" w:cs="Calibri Light"/>
                <w:b/>
                <w:bCs/>
              </w:rPr>
            </w:pPr>
            <w:r w:rsidRPr="009B72F4">
              <w:rPr>
                <w:rFonts w:ascii="Calibri Light" w:hAnsi="Calibri Light" w:cs="Calibri Light"/>
                <w:b/>
                <w:bCs/>
                <w:sz w:val="24"/>
                <w:szCs w:val="24"/>
              </w:rPr>
              <w:t>Risk Factors for Workplace Violence</w:t>
            </w:r>
          </w:p>
        </w:tc>
      </w:tr>
      <w:tr w:rsidR="00A23D4F" w:rsidRPr="00751366" w14:paraId="06A42F18" w14:textId="77777777" w:rsidTr="00432E7E">
        <w:tc>
          <w:tcPr>
            <w:tcW w:w="11070" w:type="dxa"/>
            <w:gridSpan w:val="3"/>
            <w:shd w:val="clear" w:color="auto" w:fill="F2F2F2" w:themeFill="background1" w:themeFillShade="F2"/>
          </w:tcPr>
          <w:p w14:paraId="646EB860" w14:textId="77777777" w:rsidR="00A23D4F" w:rsidRPr="00751366" w:rsidRDefault="00A23D4F" w:rsidP="00432E7E">
            <w:pPr>
              <w:rPr>
                <w:rFonts w:ascii="Calibri Light" w:hAnsi="Calibri Light" w:cs="Calibri Light"/>
              </w:rPr>
            </w:pPr>
            <w:r w:rsidRPr="00751366">
              <w:rPr>
                <w:rFonts w:ascii="Calibri Light" w:hAnsi="Calibri Light" w:cs="Calibri Light"/>
                <w:sz w:val="20"/>
                <w:szCs w:val="20"/>
              </w:rPr>
              <w:t>OSHA and NIOSH have identified the following risk factors that may contribute to violence in the workplace. If you have one or more of these risk factors in your workplace, there may be potential for violence.</w:t>
            </w:r>
          </w:p>
        </w:tc>
      </w:tr>
      <w:tr w:rsidR="00A23D4F" w:rsidRPr="00751366" w14:paraId="4826FAFD" w14:textId="77777777" w:rsidTr="001841E0">
        <w:trPr>
          <w:trHeight w:val="360"/>
        </w:trPr>
        <w:tc>
          <w:tcPr>
            <w:tcW w:w="4950" w:type="dxa"/>
            <w:vAlign w:val="center"/>
          </w:tcPr>
          <w:p w14:paraId="63AF54A1" w14:textId="77777777" w:rsidR="00A23D4F" w:rsidRPr="004020E3" w:rsidRDefault="00A23D4F" w:rsidP="00432E7E">
            <w:pPr>
              <w:jc w:val="center"/>
              <w:rPr>
                <w:rFonts w:ascii="Calibri Light" w:hAnsi="Calibri Light" w:cs="Calibri Light"/>
                <w:b/>
                <w:bCs/>
                <w:u w:val="single"/>
              </w:rPr>
            </w:pPr>
            <w:r w:rsidRPr="004020E3">
              <w:rPr>
                <w:rFonts w:ascii="Calibri Light" w:hAnsi="Calibri Light" w:cs="Calibri Light"/>
                <w:b/>
                <w:bCs/>
                <w:u w:val="single"/>
              </w:rPr>
              <w:t>Risk Factor</w:t>
            </w:r>
          </w:p>
        </w:tc>
        <w:tc>
          <w:tcPr>
            <w:tcW w:w="1710" w:type="dxa"/>
            <w:vAlign w:val="center"/>
          </w:tcPr>
          <w:p w14:paraId="584E8512" w14:textId="77777777" w:rsidR="00A23D4F" w:rsidRPr="004020E3" w:rsidRDefault="00A23D4F" w:rsidP="00432E7E">
            <w:pPr>
              <w:jc w:val="center"/>
              <w:rPr>
                <w:rFonts w:ascii="Calibri Light" w:hAnsi="Calibri Light" w:cs="Calibri Light"/>
                <w:b/>
                <w:bCs/>
                <w:u w:val="single"/>
              </w:rPr>
            </w:pPr>
            <w:r w:rsidRPr="004020E3">
              <w:rPr>
                <w:rFonts w:ascii="Calibri Light" w:eastAsia="MS Gothic" w:hAnsi="Calibri Light" w:cs="Calibri Light"/>
                <w:b/>
                <w:bCs/>
                <w:u w:val="single"/>
              </w:rPr>
              <w:t>Response</w:t>
            </w:r>
          </w:p>
        </w:tc>
        <w:tc>
          <w:tcPr>
            <w:tcW w:w="4410" w:type="dxa"/>
            <w:vAlign w:val="center"/>
          </w:tcPr>
          <w:p w14:paraId="5753E28C" w14:textId="77777777" w:rsidR="00A23D4F" w:rsidRPr="004020E3" w:rsidRDefault="00A23D4F" w:rsidP="00432E7E">
            <w:pPr>
              <w:jc w:val="center"/>
              <w:rPr>
                <w:rFonts w:ascii="Calibri Light" w:hAnsi="Calibri Light" w:cs="Calibri Light"/>
                <w:b/>
                <w:bCs/>
                <w:u w:val="single"/>
              </w:rPr>
            </w:pPr>
            <w:r w:rsidRPr="004020E3">
              <w:rPr>
                <w:rFonts w:ascii="Calibri Light" w:hAnsi="Calibri Light" w:cs="Calibri Light"/>
                <w:b/>
                <w:bCs/>
                <w:u w:val="single"/>
              </w:rPr>
              <w:t>Notes</w:t>
            </w:r>
          </w:p>
        </w:tc>
      </w:tr>
      <w:tr w:rsidR="00A23D4F" w:rsidRPr="00751366" w14:paraId="69112C59" w14:textId="77777777" w:rsidTr="001841E0">
        <w:trPr>
          <w:trHeight w:val="1152"/>
        </w:trPr>
        <w:tc>
          <w:tcPr>
            <w:tcW w:w="4950" w:type="dxa"/>
            <w:vAlign w:val="center"/>
          </w:tcPr>
          <w:p w14:paraId="1A77857E" w14:textId="77777777" w:rsidR="00A23D4F" w:rsidRPr="002968F3" w:rsidRDefault="00A23D4F" w:rsidP="00432E7E">
            <w:pPr>
              <w:rPr>
                <w:rFonts w:ascii="Calibri Light" w:hAnsi="Calibri Light" w:cs="Calibri Light"/>
              </w:rPr>
            </w:pPr>
            <w:r w:rsidRPr="002968F3">
              <w:rPr>
                <w:rFonts w:ascii="Calibri Light" w:hAnsi="Calibri Light" w:cs="Calibri Light"/>
              </w:rPr>
              <w:t>Do employees have contact with the public?</w:t>
            </w:r>
          </w:p>
        </w:tc>
        <w:tc>
          <w:tcPr>
            <w:tcW w:w="1710" w:type="dxa"/>
            <w:vAlign w:val="center"/>
          </w:tcPr>
          <w:p w14:paraId="7648F47C" w14:textId="77777777" w:rsidR="00A23D4F" w:rsidRPr="00751366" w:rsidRDefault="00223C73" w:rsidP="00432E7E">
            <w:pPr>
              <w:rPr>
                <w:rFonts w:ascii="Calibri Light" w:hAnsi="Calibri Light" w:cs="Calibri Light"/>
              </w:rPr>
            </w:pPr>
            <w:sdt>
              <w:sdtPr>
                <w:rPr>
                  <w:rFonts w:ascii="Calibri Light" w:hAnsi="Calibri Light" w:cs="Calibri Light"/>
                </w:rPr>
                <w:id w:val="24923304"/>
                <w14:checkbox>
                  <w14:checked w14:val="0"/>
                  <w14:checkedState w14:val="2612" w14:font="MS Gothic"/>
                  <w14:uncheckedState w14:val="2610" w14:font="MS Gothic"/>
                </w14:checkbox>
              </w:sdtPr>
              <w:sdtContent>
                <w:r w:rsidR="00432E7E">
                  <w:rPr>
                    <w:rFonts w:ascii="MS Gothic" w:eastAsia="MS Gothic" w:hAnsi="MS Gothic" w:cs="Calibri Light" w:hint="eastAsia"/>
                  </w:rPr>
                  <w:t>☐</w:t>
                </w:r>
              </w:sdtContent>
            </w:sdt>
            <w:r w:rsidR="00A23D4F">
              <w:rPr>
                <w:rFonts w:ascii="Calibri Light" w:hAnsi="Calibri Light" w:cs="Calibri Light"/>
              </w:rPr>
              <w:t xml:space="preserve">  Yes     </w:t>
            </w:r>
            <w:sdt>
              <w:sdtPr>
                <w:rPr>
                  <w:rFonts w:ascii="Calibri Light" w:hAnsi="Calibri Light" w:cs="Calibri Light"/>
                </w:rPr>
                <w:id w:val="363797639"/>
                <w14:checkbox>
                  <w14:checked w14:val="0"/>
                  <w14:checkedState w14:val="2612" w14:font="MS Gothic"/>
                  <w14:uncheckedState w14:val="2610" w14:font="MS Gothic"/>
                </w14:checkbox>
              </w:sdtPr>
              <w:sdtContent>
                <w:r w:rsidR="00A23D4F">
                  <w:rPr>
                    <w:rFonts w:ascii="MS Gothic" w:eastAsia="MS Gothic" w:hAnsi="MS Gothic" w:cs="Calibri Light" w:hint="eastAsia"/>
                  </w:rPr>
                  <w:t>☐</w:t>
                </w:r>
              </w:sdtContent>
            </w:sdt>
            <w:r w:rsidR="00A23D4F">
              <w:rPr>
                <w:rFonts w:ascii="Calibri Light" w:hAnsi="Calibri Light" w:cs="Calibri Light"/>
              </w:rPr>
              <w:t xml:space="preserve">  No</w:t>
            </w:r>
          </w:p>
        </w:tc>
        <w:tc>
          <w:tcPr>
            <w:tcW w:w="4410" w:type="dxa"/>
          </w:tcPr>
          <w:p w14:paraId="67D81E59" w14:textId="77777777" w:rsidR="00A23D4F" w:rsidRPr="00751366" w:rsidRDefault="00A23D4F" w:rsidP="00223C73">
            <w:pPr>
              <w:rPr>
                <w:rFonts w:ascii="Calibri Light" w:hAnsi="Calibri Light" w:cs="Calibri Light"/>
              </w:rPr>
            </w:pPr>
          </w:p>
        </w:tc>
      </w:tr>
      <w:tr w:rsidR="00A23D4F" w:rsidRPr="00751366" w14:paraId="6CAC21D7" w14:textId="77777777" w:rsidTr="001841E0">
        <w:trPr>
          <w:trHeight w:val="1152"/>
        </w:trPr>
        <w:tc>
          <w:tcPr>
            <w:tcW w:w="4950" w:type="dxa"/>
            <w:vAlign w:val="center"/>
          </w:tcPr>
          <w:p w14:paraId="52DF4160" w14:textId="77777777" w:rsidR="00A23D4F" w:rsidRPr="002968F3" w:rsidRDefault="00A23D4F" w:rsidP="00432E7E">
            <w:pPr>
              <w:rPr>
                <w:rFonts w:ascii="Calibri Light" w:hAnsi="Calibri Light" w:cs="Calibri Light"/>
              </w:rPr>
            </w:pPr>
            <w:r w:rsidRPr="002968F3">
              <w:rPr>
                <w:rFonts w:ascii="Calibri Light" w:hAnsi="Calibri Light" w:cs="Calibri Light"/>
              </w:rPr>
              <w:t>Do they exchange money with the public?</w:t>
            </w:r>
          </w:p>
        </w:tc>
        <w:tc>
          <w:tcPr>
            <w:tcW w:w="1710" w:type="dxa"/>
            <w:vAlign w:val="center"/>
          </w:tcPr>
          <w:p w14:paraId="59DBE10E" w14:textId="77777777" w:rsidR="00A23D4F" w:rsidRPr="00751366" w:rsidRDefault="00223C73" w:rsidP="00432E7E">
            <w:pPr>
              <w:rPr>
                <w:rFonts w:ascii="Calibri Light" w:hAnsi="Calibri Light" w:cs="Calibri Light"/>
              </w:rPr>
            </w:pPr>
            <w:sdt>
              <w:sdtPr>
                <w:rPr>
                  <w:rFonts w:ascii="Calibri Light" w:hAnsi="Calibri Light" w:cs="Calibri Light"/>
                </w:rPr>
                <w:id w:val="1651942994"/>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Yes     </w:t>
            </w:r>
            <w:sdt>
              <w:sdtPr>
                <w:rPr>
                  <w:rFonts w:ascii="Calibri Light" w:hAnsi="Calibri Light" w:cs="Calibri Light"/>
                </w:rPr>
                <w:id w:val="-109522832"/>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No</w:t>
            </w:r>
          </w:p>
        </w:tc>
        <w:tc>
          <w:tcPr>
            <w:tcW w:w="4410" w:type="dxa"/>
          </w:tcPr>
          <w:p w14:paraId="6355C67A" w14:textId="77777777" w:rsidR="00A23D4F" w:rsidRPr="00751366" w:rsidRDefault="00A23D4F" w:rsidP="00223C73">
            <w:pPr>
              <w:rPr>
                <w:rFonts w:ascii="Calibri Light" w:hAnsi="Calibri Light" w:cs="Calibri Light"/>
              </w:rPr>
            </w:pPr>
          </w:p>
        </w:tc>
      </w:tr>
      <w:tr w:rsidR="00A23D4F" w:rsidRPr="00751366" w14:paraId="7DC15E08" w14:textId="77777777" w:rsidTr="001841E0">
        <w:trPr>
          <w:trHeight w:val="1152"/>
        </w:trPr>
        <w:tc>
          <w:tcPr>
            <w:tcW w:w="4950" w:type="dxa"/>
            <w:vAlign w:val="center"/>
          </w:tcPr>
          <w:p w14:paraId="229B280C" w14:textId="77777777" w:rsidR="00A23D4F" w:rsidRPr="002968F3" w:rsidRDefault="00A23D4F" w:rsidP="00432E7E">
            <w:pPr>
              <w:rPr>
                <w:rFonts w:ascii="Calibri Light" w:hAnsi="Calibri Light" w:cs="Calibri Light"/>
              </w:rPr>
            </w:pPr>
            <w:r w:rsidRPr="002968F3">
              <w:rPr>
                <w:rFonts w:ascii="Calibri Light" w:hAnsi="Calibri Light" w:cs="Calibri Light"/>
              </w:rPr>
              <w:t>Do they work alone?</w:t>
            </w:r>
          </w:p>
        </w:tc>
        <w:tc>
          <w:tcPr>
            <w:tcW w:w="1710" w:type="dxa"/>
            <w:vAlign w:val="center"/>
          </w:tcPr>
          <w:p w14:paraId="355C206A" w14:textId="77777777" w:rsidR="00A23D4F" w:rsidRPr="00751366" w:rsidRDefault="00223C73" w:rsidP="00432E7E">
            <w:pPr>
              <w:rPr>
                <w:rFonts w:ascii="Calibri Light" w:hAnsi="Calibri Light" w:cs="Calibri Light"/>
              </w:rPr>
            </w:pPr>
            <w:sdt>
              <w:sdtPr>
                <w:rPr>
                  <w:rFonts w:ascii="Calibri Light" w:hAnsi="Calibri Light" w:cs="Calibri Light"/>
                </w:rPr>
                <w:id w:val="-1140726381"/>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Yes     </w:t>
            </w:r>
            <w:sdt>
              <w:sdtPr>
                <w:rPr>
                  <w:rFonts w:ascii="Calibri Light" w:hAnsi="Calibri Light" w:cs="Calibri Light"/>
                </w:rPr>
                <w:id w:val="-1521148165"/>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No</w:t>
            </w:r>
          </w:p>
        </w:tc>
        <w:tc>
          <w:tcPr>
            <w:tcW w:w="4410" w:type="dxa"/>
          </w:tcPr>
          <w:p w14:paraId="2A5443FF" w14:textId="77777777" w:rsidR="00A23D4F" w:rsidRPr="00751366" w:rsidRDefault="00A23D4F" w:rsidP="00223C73">
            <w:pPr>
              <w:rPr>
                <w:rFonts w:ascii="Calibri Light" w:hAnsi="Calibri Light" w:cs="Calibri Light"/>
              </w:rPr>
            </w:pPr>
          </w:p>
        </w:tc>
      </w:tr>
      <w:tr w:rsidR="00A23D4F" w:rsidRPr="00751366" w14:paraId="74F4BEAC" w14:textId="77777777" w:rsidTr="001841E0">
        <w:trPr>
          <w:trHeight w:val="1152"/>
        </w:trPr>
        <w:tc>
          <w:tcPr>
            <w:tcW w:w="4950" w:type="dxa"/>
            <w:vAlign w:val="center"/>
          </w:tcPr>
          <w:p w14:paraId="7E415549" w14:textId="77777777" w:rsidR="00A23D4F" w:rsidRPr="002968F3" w:rsidRDefault="00A23D4F" w:rsidP="00432E7E">
            <w:pPr>
              <w:rPr>
                <w:rFonts w:ascii="Calibri Light" w:hAnsi="Calibri Light" w:cs="Calibri Light"/>
              </w:rPr>
            </w:pPr>
            <w:r w:rsidRPr="002968F3">
              <w:rPr>
                <w:rFonts w:ascii="Calibri Light" w:hAnsi="Calibri Light" w:cs="Calibri Light"/>
              </w:rPr>
              <w:t>Do they work late at night or during early morning hours?</w:t>
            </w:r>
          </w:p>
        </w:tc>
        <w:tc>
          <w:tcPr>
            <w:tcW w:w="1710" w:type="dxa"/>
            <w:vAlign w:val="center"/>
          </w:tcPr>
          <w:p w14:paraId="2B71BF71" w14:textId="77777777" w:rsidR="00A23D4F" w:rsidRPr="00751366" w:rsidRDefault="00223C73" w:rsidP="00432E7E">
            <w:pPr>
              <w:rPr>
                <w:rFonts w:ascii="Calibri Light" w:hAnsi="Calibri Light" w:cs="Calibri Light"/>
              </w:rPr>
            </w:pPr>
            <w:sdt>
              <w:sdtPr>
                <w:rPr>
                  <w:rFonts w:ascii="Calibri Light" w:hAnsi="Calibri Light" w:cs="Calibri Light"/>
                </w:rPr>
                <w:id w:val="1210075619"/>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Yes     </w:t>
            </w:r>
            <w:sdt>
              <w:sdtPr>
                <w:rPr>
                  <w:rFonts w:ascii="Calibri Light" w:hAnsi="Calibri Light" w:cs="Calibri Light"/>
                </w:rPr>
                <w:id w:val="-297617754"/>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No</w:t>
            </w:r>
          </w:p>
        </w:tc>
        <w:tc>
          <w:tcPr>
            <w:tcW w:w="4410" w:type="dxa"/>
          </w:tcPr>
          <w:p w14:paraId="45CA1782" w14:textId="77777777" w:rsidR="00A23D4F" w:rsidRPr="00751366" w:rsidRDefault="00A23D4F" w:rsidP="00223C73">
            <w:pPr>
              <w:rPr>
                <w:rFonts w:ascii="Calibri Light" w:hAnsi="Calibri Light" w:cs="Calibri Light"/>
              </w:rPr>
            </w:pPr>
          </w:p>
        </w:tc>
      </w:tr>
      <w:tr w:rsidR="00A23D4F" w:rsidRPr="00751366" w14:paraId="2C5C3A4B" w14:textId="77777777" w:rsidTr="001841E0">
        <w:trPr>
          <w:trHeight w:val="1152"/>
        </w:trPr>
        <w:tc>
          <w:tcPr>
            <w:tcW w:w="4950" w:type="dxa"/>
            <w:vAlign w:val="center"/>
          </w:tcPr>
          <w:p w14:paraId="6C43D4A0" w14:textId="77777777" w:rsidR="00A23D4F" w:rsidRPr="002968F3" w:rsidRDefault="00A23D4F" w:rsidP="00432E7E">
            <w:pPr>
              <w:rPr>
                <w:rFonts w:ascii="Calibri Light" w:hAnsi="Calibri Light" w:cs="Calibri Light"/>
              </w:rPr>
            </w:pPr>
            <w:r w:rsidRPr="002968F3">
              <w:rPr>
                <w:rFonts w:ascii="Calibri Light" w:hAnsi="Calibri Light" w:cs="Calibri Light"/>
              </w:rPr>
              <w:t>Is the workplace often understaffed?</w:t>
            </w:r>
          </w:p>
        </w:tc>
        <w:tc>
          <w:tcPr>
            <w:tcW w:w="1710" w:type="dxa"/>
            <w:vAlign w:val="center"/>
          </w:tcPr>
          <w:p w14:paraId="0140FFFB" w14:textId="77777777" w:rsidR="00A23D4F" w:rsidRPr="00751366" w:rsidRDefault="00223C73" w:rsidP="00432E7E">
            <w:pPr>
              <w:rPr>
                <w:rFonts w:ascii="Calibri Light" w:hAnsi="Calibri Light" w:cs="Calibri Light"/>
              </w:rPr>
            </w:pPr>
            <w:sdt>
              <w:sdtPr>
                <w:rPr>
                  <w:rFonts w:ascii="Calibri Light" w:hAnsi="Calibri Light" w:cs="Calibri Light"/>
                </w:rPr>
                <w:id w:val="829019268"/>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Yes     </w:t>
            </w:r>
            <w:sdt>
              <w:sdtPr>
                <w:rPr>
                  <w:rFonts w:ascii="Calibri Light" w:hAnsi="Calibri Light" w:cs="Calibri Light"/>
                </w:rPr>
                <w:id w:val="1133144731"/>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No</w:t>
            </w:r>
          </w:p>
        </w:tc>
        <w:tc>
          <w:tcPr>
            <w:tcW w:w="4410" w:type="dxa"/>
          </w:tcPr>
          <w:p w14:paraId="35A8EB6B" w14:textId="77777777" w:rsidR="00A23D4F" w:rsidRPr="00751366" w:rsidRDefault="00A23D4F" w:rsidP="00223C73">
            <w:pPr>
              <w:rPr>
                <w:rFonts w:ascii="Calibri Light" w:hAnsi="Calibri Light" w:cs="Calibri Light"/>
              </w:rPr>
            </w:pPr>
          </w:p>
        </w:tc>
      </w:tr>
      <w:tr w:rsidR="00A23D4F" w:rsidRPr="00751366" w14:paraId="003ED3C8" w14:textId="77777777" w:rsidTr="001841E0">
        <w:trPr>
          <w:trHeight w:val="1152"/>
        </w:trPr>
        <w:tc>
          <w:tcPr>
            <w:tcW w:w="4950" w:type="dxa"/>
            <w:vAlign w:val="center"/>
          </w:tcPr>
          <w:p w14:paraId="69352D0E" w14:textId="77777777" w:rsidR="00A23D4F" w:rsidRPr="002968F3" w:rsidRDefault="00A23D4F" w:rsidP="00432E7E">
            <w:pPr>
              <w:rPr>
                <w:rFonts w:ascii="Calibri Light" w:hAnsi="Calibri Light" w:cs="Calibri Light"/>
              </w:rPr>
            </w:pPr>
            <w:r w:rsidRPr="002968F3">
              <w:rPr>
                <w:rFonts w:ascii="Calibri Light" w:hAnsi="Calibri Light" w:cs="Calibri Light"/>
              </w:rPr>
              <w:t>Is the workplace located in an area with a high crime rate?</w:t>
            </w:r>
          </w:p>
        </w:tc>
        <w:tc>
          <w:tcPr>
            <w:tcW w:w="1710" w:type="dxa"/>
            <w:vAlign w:val="center"/>
          </w:tcPr>
          <w:p w14:paraId="380E5BD0" w14:textId="77777777" w:rsidR="00A23D4F" w:rsidRPr="00751366" w:rsidRDefault="00223C73" w:rsidP="00432E7E">
            <w:pPr>
              <w:rPr>
                <w:rFonts w:ascii="Calibri Light" w:hAnsi="Calibri Light" w:cs="Calibri Light"/>
              </w:rPr>
            </w:pPr>
            <w:sdt>
              <w:sdtPr>
                <w:rPr>
                  <w:rFonts w:ascii="Calibri Light" w:hAnsi="Calibri Light" w:cs="Calibri Light"/>
                </w:rPr>
                <w:id w:val="-936819997"/>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Yes     </w:t>
            </w:r>
            <w:sdt>
              <w:sdtPr>
                <w:rPr>
                  <w:rFonts w:ascii="Calibri Light" w:hAnsi="Calibri Light" w:cs="Calibri Light"/>
                </w:rPr>
                <w:id w:val="1127583524"/>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No</w:t>
            </w:r>
          </w:p>
        </w:tc>
        <w:tc>
          <w:tcPr>
            <w:tcW w:w="4410" w:type="dxa"/>
          </w:tcPr>
          <w:p w14:paraId="19E4F95B" w14:textId="77777777" w:rsidR="00A23D4F" w:rsidRPr="00751366" w:rsidRDefault="00A23D4F" w:rsidP="00223C73">
            <w:pPr>
              <w:rPr>
                <w:rFonts w:ascii="Calibri Light" w:hAnsi="Calibri Light" w:cs="Calibri Light"/>
              </w:rPr>
            </w:pPr>
          </w:p>
        </w:tc>
      </w:tr>
      <w:tr w:rsidR="00A23D4F" w:rsidRPr="00751366" w14:paraId="0060805E" w14:textId="77777777" w:rsidTr="001841E0">
        <w:trPr>
          <w:trHeight w:val="1152"/>
        </w:trPr>
        <w:tc>
          <w:tcPr>
            <w:tcW w:w="4950" w:type="dxa"/>
            <w:vAlign w:val="center"/>
          </w:tcPr>
          <w:p w14:paraId="054F4A38" w14:textId="77777777" w:rsidR="00A23D4F" w:rsidRPr="002968F3" w:rsidRDefault="00A23D4F" w:rsidP="00432E7E">
            <w:pPr>
              <w:rPr>
                <w:rFonts w:ascii="Calibri Light" w:hAnsi="Calibri Light" w:cs="Calibri Light"/>
              </w:rPr>
            </w:pPr>
            <w:r w:rsidRPr="002968F3">
              <w:rPr>
                <w:rFonts w:ascii="Calibri Light" w:hAnsi="Calibri Light" w:cs="Calibri Light"/>
              </w:rPr>
              <w:t>Do employees enter areas with a high crime rate?</w:t>
            </w:r>
          </w:p>
        </w:tc>
        <w:tc>
          <w:tcPr>
            <w:tcW w:w="1710" w:type="dxa"/>
            <w:vAlign w:val="center"/>
          </w:tcPr>
          <w:p w14:paraId="4DDF006A" w14:textId="77777777" w:rsidR="00A23D4F" w:rsidRPr="00751366" w:rsidRDefault="00223C73" w:rsidP="00432E7E">
            <w:pPr>
              <w:rPr>
                <w:rFonts w:ascii="Calibri Light" w:hAnsi="Calibri Light" w:cs="Calibri Light"/>
              </w:rPr>
            </w:pPr>
            <w:sdt>
              <w:sdtPr>
                <w:rPr>
                  <w:rFonts w:ascii="Calibri Light" w:hAnsi="Calibri Light" w:cs="Calibri Light"/>
                </w:rPr>
                <w:id w:val="555200424"/>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Yes     </w:t>
            </w:r>
            <w:sdt>
              <w:sdtPr>
                <w:rPr>
                  <w:rFonts w:ascii="Calibri Light" w:hAnsi="Calibri Light" w:cs="Calibri Light"/>
                </w:rPr>
                <w:id w:val="588283463"/>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No</w:t>
            </w:r>
          </w:p>
        </w:tc>
        <w:tc>
          <w:tcPr>
            <w:tcW w:w="4410" w:type="dxa"/>
          </w:tcPr>
          <w:p w14:paraId="7F1FC1F3" w14:textId="77777777" w:rsidR="00A23D4F" w:rsidRPr="00751366" w:rsidRDefault="00A23D4F" w:rsidP="00223C73">
            <w:pPr>
              <w:rPr>
                <w:rFonts w:ascii="Calibri Light" w:hAnsi="Calibri Light" w:cs="Calibri Light"/>
              </w:rPr>
            </w:pPr>
          </w:p>
        </w:tc>
      </w:tr>
      <w:tr w:rsidR="00A23D4F" w:rsidRPr="00751366" w14:paraId="06FCAA49" w14:textId="77777777" w:rsidTr="001841E0">
        <w:trPr>
          <w:trHeight w:val="1152"/>
        </w:trPr>
        <w:tc>
          <w:tcPr>
            <w:tcW w:w="4950" w:type="dxa"/>
            <w:vAlign w:val="center"/>
          </w:tcPr>
          <w:p w14:paraId="112937A5" w14:textId="77777777" w:rsidR="00A23D4F" w:rsidRPr="002968F3" w:rsidRDefault="00A23D4F" w:rsidP="00432E7E">
            <w:pPr>
              <w:rPr>
                <w:rFonts w:ascii="Calibri Light" w:hAnsi="Calibri Light" w:cs="Calibri Light"/>
              </w:rPr>
            </w:pPr>
            <w:r w:rsidRPr="002968F3">
              <w:rPr>
                <w:rFonts w:ascii="Calibri Light" w:hAnsi="Calibri Light" w:cs="Calibri Light"/>
              </w:rPr>
              <w:t>Do they have a mobile workplace (e.g., work van)?</w:t>
            </w:r>
          </w:p>
        </w:tc>
        <w:tc>
          <w:tcPr>
            <w:tcW w:w="1710" w:type="dxa"/>
            <w:vAlign w:val="center"/>
          </w:tcPr>
          <w:p w14:paraId="75486FD5" w14:textId="77777777" w:rsidR="00A23D4F" w:rsidRPr="00751366" w:rsidRDefault="00223C73" w:rsidP="00432E7E">
            <w:pPr>
              <w:rPr>
                <w:rFonts w:ascii="Calibri Light" w:hAnsi="Calibri Light" w:cs="Calibri Light"/>
              </w:rPr>
            </w:pPr>
            <w:sdt>
              <w:sdtPr>
                <w:rPr>
                  <w:rFonts w:ascii="Calibri Light" w:hAnsi="Calibri Light" w:cs="Calibri Light"/>
                </w:rPr>
                <w:id w:val="2096277883"/>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Yes     </w:t>
            </w:r>
            <w:sdt>
              <w:sdtPr>
                <w:rPr>
                  <w:rFonts w:ascii="Calibri Light" w:hAnsi="Calibri Light" w:cs="Calibri Light"/>
                </w:rPr>
                <w:id w:val="662428767"/>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No</w:t>
            </w:r>
          </w:p>
        </w:tc>
        <w:tc>
          <w:tcPr>
            <w:tcW w:w="4410" w:type="dxa"/>
          </w:tcPr>
          <w:p w14:paraId="76F7441B" w14:textId="77777777" w:rsidR="00A23D4F" w:rsidRPr="00751366" w:rsidRDefault="00A23D4F" w:rsidP="00223C73">
            <w:pPr>
              <w:rPr>
                <w:rFonts w:ascii="Calibri Light" w:hAnsi="Calibri Light" w:cs="Calibri Light"/>
              </w:rPr>
            </w:pPr>
          </w:p>
        </w:tc>
      </w:tr>
    </w:tbl>
    <w:p w14:paraId="261D6A58" w14:textId="77777777" w:rsidR="00A23D4F" w:rsidRDefault="00A23D4F" w:rsidP="00A23D4F"/>
    <w:p w14:paraId="518571CF" w14:textId="77777777" w:rsidR="00A23D4F" w:rsidRDefault="00A23D4F" w:rsidP="00A23D4F"/>
    <w:tbl>
      <w:tblPr>
        <w:tblW w:w="1107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1710"/>
        <w:gridCol w:w="4410"/>
      </w:tblGrid>
      <w:tr w:rsidR="00A23D4F" w:rsidRPr="00751366" w14:paraId="50E69D57" w14:textId="77777777" w:rsidTr="00432E7E">
        <w:trPr>
          <w:trHeight w:val="432"/>
        </w:trPr>
        <w:tc>
          <w:tcPr>
            <w:tcW w:w="11070" w:type="dxa"/>
            <w:gridSpan w:val="3"/>
            <w:shd w:val="clear" w:color="auto" w:fill="1C3557" w:themeFill="accent1"/>
            <w:vAlign w:val="center"/>
          </w:tcPr>
          <w:p w14:paraId="076BE2C0" w14:textId="77777777" w:rsidR="00A23D4F" w:rsidRPr="00751366" w:rsidRDefault="00A23D4F" w:rsidP="00432E7E">
            <w:pPr>
              <w:rPr>
                <w:rFonts w:ascii="Calibri Light" w:hAnsi="Calibri Light" w:cs="Calibri Light"/>
                <w:b/>
                <w:bCs/>
              </w:rPr>
            </w:pPr>
            <w:r w:rsidRPr="009B72F4">
              <w:rPr>
                <w:rFonts w:ascii="Calibri Light" w:hAnsi="Calibri Light" w:cs="Calibri Light"/>
                <w:b/>
                <w:bCs/>
                <w:sz w:val="24"/>
                <w:szCs w:val="24"/>
              </w:rPr>
              <w:t>Risk Factors for Workplace Violence</w:t>
            </w:r>
          </w:p>
        </w:tc>
      </w:tr>
      <w:tr w:rsidR="00A23D4F" w:rsidRPr="00751366" w14:paraId="36F7CEA7" w14:textId="77777777" w:rsidTr="00432E7E">
        <w:tc>
          <w:tcPr>
            <w:tcW w:w="11070" w:type="dxa"/>
            <w:gridSpan w:val="3"/>
            <w:shd w:val="clear" w:color="auto" w:fill="F2F2F2" w:themeFill="background1" w:themeFillShade="F2"/>
          </w:tcPr>
          <w:p w14:paraId="3A2EF849" w14:textId="77777777" w:rsidR="00A23D4F" w:rsidRPr="00751366" w:rsidRDefault="00A23D4F" w:rsidP="00432E7E">
            <w:pPr>
              <w:rPr>
                <w:rFonts w:ascii="Calibri Light" w:hAnsi="Calibri Light" w:cs="Calibri Light"/>
              </w:rPr>
            </w:pPr>
            <w:r w:rsidRPr="00751366">
              <w:rPr>
                <w:rFonts w:ascii="Calibri Light" w:hAnsi="Calibri Light" w:cs="Calibri Light"/>
                <w:sz w:val="20"/>
                <w:szCs w:val="20"/>
              </w:rPr>
              <w:t>OSHA and NIOSH have identified the following risk factors that may contribute to violence in the workplace. If you have one or more of these risk factors in your workplace, there may be potential for violence.</w:t>
            </w:r>
          </w:p>
        </w:tc>
      </w:tr>
      <w:tr w:rsidR="00A23D4F" w:rsidRPr="004020E3" w14:paraId="0709DDC4" w14:textId="77777777" w:rsidTr="001841E0">
        <w:trPr>
          <w:trHeight w:val="360"/>
        </w:trPr>
        <w:tc>
          <w:tcPr>
            <w:tcW w:w="4950" w:type="dxa"/>
            <w:vAlign w:val="center"/>
          </w:tcPr>
          <w:p w14:paraId="5BBFB71B" w14:textId="77777777" w:rsidR="00A23D4F" w:rsidRPr="004020E3" w:rsidRDefault="00A23D4F" w:rsidP="00432E7E">
            <w:pPr>
              <w:jc w:val="center"/>
              <w:rPr>
                <w:rFonts w:ascii="Calibri Light" w:hAnsi="Calibri Light" w:cs="Calibri Light"/>
                <w:b/>
                <w:bCs/>
                <w:u w:val="single"/>
              </w:rPr>
            </w:pPr>
            <w:r w:rsidRPr="004020E3">
              <w:rPr>
                <w:rFonts w:ascii="Calibri Light" w:hAnsi="Calibri Light" w:cs="Calibri Light"/>
                <w:b/>
                <w:bCs/>
                <w:u w:val="single"/>
              </w:rPr>
              <w:t>Risk Factor</w:t>
            </w:r>
          </w:p>
        </w:tc>
        <w:tc>
          <w:tcPr>
            <w:tcW w:w="1710" w:type="dxa"/>
            <w:vAlign w:val="center"/>
          </w:tcPr>
          <w:p w14:paraId="64E069DD" w14:textId="77777777" w:rsidR="00A23D4F" w:rsidRPr="004020E3" w:rsidRDefault="00A23D4F" w:rsidP="00432E7E">
            <w:pPr>
              <w:jc w:val="center"/>
              <w:rPr>
                <w:rFonts w:ascii="Calibri Light" w:hAnsi="Calibri Light" w:cs="Calibri Light"/>
                <w:b/>
                <w:bCs/>
                <w:u w:val="single"/>
              </w:rPr>
            </w:pPr>
            <w:r w:rsidRPr="004020E3">
              <w:rPr>
                <w:rFonts w:ascii="Calibri Light" w:eastAsia="MS Gothic" w:hAnsi="Calibri Light" w:cs="Calibri Light"/>
                <w:b/>
                <w:bCs/>
                <w:u w:val="single"/>
              </w:rPr>
              <w:t>Response</w:t>
            </w:r>
          </w:p>
        </w:tc>
        <w:tc>
          <w:tcPr>
            <w:tcW w:w="4410" w:type="dxa"/>
            <w:vAlign w:val="center"/>
          </w:tcPr>
          <w:p w14:paraId="104A2213" w14:textId="77777777" w:rsidR="00A23D4F" w:rsidRPr="004020E3" w:rsidRDefault="00A23D4F" w:rsidP="00432E7E">
            <w:pPr>
              <w:jc w:val="center"/>
              <w:rPr>
                <w:rFonts w:ascii="Calibri Light" w:hAnsi="Calibri Light" w:cs="Calibri Light"/>
                <w:b/>
                <w:bCs/>
                <w:u w:val="single"/>
              </w:rPr>
            </w:pPr>
            <w:r w:rsidRPr="004020E3">
              <w:rPr>
                <w:rFonts w:ascii="Calibri Light" w:hAnsi="Calibri Light" w:cs="Calibri Light"/>
                <w:b/>
                <w:bCs/>
                <w:u w:val="single"/>
              </w:rPr>
              <w:t>Notes</w:t>
            </w:r>
          </w:p>
        </w:tc>
      </w:tr>
      <w:tr w:rsidR="00A23D4F" w:rsidRPr="00751366" w14:paraId="7579AB74" w14:textId="77777777" w:rsidTr="001841E0">
        <w:trPr>
          <w:trHeight w:val="1152"/>
        </w:trPr>
        <w:tc>
          <w:tcPr>
            <w:tcW w:w="4950" w:type="dxa"/>
            <w:vAlign w:val="center"/>
          </w:tcPr>
          <w:p w14:paraId="208D57C9" w14:textId="77777777" w:rsidR="00A23D4F" w:rsidRPr="002968F3" w:rsidRDefault="00A23D4F" w:rsidP="00432E7E">
            <w:pPr>
              <w:rPr>
                <w:rFonts w:ascii="Calibri Light" w:hAnsi="Calibri Light" w:cs="Calibri Light"/>
              </w:rPr>
            </w:pPr>
            <w:r w:rsidRPr="002968F3">
              <w:rPr>
                <w:rFonts w:ascii="Calibri Light" w:hAnsi="Calibri Light" w:cs="Calibri Light"/>
              </w:rPr>
              <w:t>Do they deliver passengers or goods?</w:t>
            </w:r>
          </w:p>
        </w:tc>
        <w:tc>
          <w:tcPr>
            <w:tcW w:w="1710" w:type="dxa"/>
            <w:vAlign w:val="center"/>
          </w:tcPr>
          <w:p w14:paraId="696D7A9B" w14:textId="77777777" w:rsidR="00A23D4F" w:rsidRPr="00751366" w:rsidRDefault="00223C73" w:rsidP="00432E7E">
            <w:pPr>
              <w:rPr>
                <w:rFonts w:ascii="Calibri Light" w:hAnsi="Calibri Light" w:cs="Calibri Light"/>
              </w:rPr>
            </w:pPr>
            <w:sdt>
              <w:sdtPr>
                <w:rPr>
                  <w:rFonts w:ascii="Calibri Light" w:hAnsi="Calibri Light" w:cs="Calibri Light"/>
                </w:rPr>
                <w:id w:val="-1092999197"/>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Yes     </w:t>
            </w:r>
            <w:sdt>
              <w:sdtPr>
                <w:rPr>
                  <w:rFonts w:ascii="Calibri Light" w:hAnsi="Calibri Light" w:cs="Calibri Light"/>
                </w:rPr>
                <w:id w:val="-1965489669"/>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No</w:t>
            </w:r>
          </w:p>
        </w:tc>
        <w:tc>
          <w:tcPr>
            <w:tcW w:w="4410" w:type="dxa"/>
          </w:tcPr>
          <w:p w14:paraId="28057C2E" w14:textId="77777777" w:rsidR="00A23D4F" w:rsidRPr="00751366" w:rsidRDefault="00A23D4F" w:rsidP="00223C73">
            <w:pPr>
              <w:rPr>
                <w:rFonts w:ascii="Calibri Light" w:hAnsi="Calibri Light" w:cs="Calibri Light"/>
              </w:rPr>
            </w:pPr>
          </w:p>
        </w:tc>
      </w:tr>
      <w:tr w:rsidR="00A23D4F" w:rsidRPr="00751366" w14:paraId="08EAAE92" w14:textId="77777777" w:rsidTr="001841E0">
        <w:trPr>
          <w:trHeight w:val="1152"/>
        </w:trPr>
        <w:tc>
          <w:tcPr>
            <w:tcW w:w="4950" w:type="dxa"/>
            <w:vAlign w:val="center"/>
          </w:tcPr>
          <w:p w14:paraId="57B36A90" w14:textId="77777777" w:rsidR="00A23D4F" w:rsidRPr="002968F3" w:rsidRDefault="00A23D4F" w:rsidP="00432E7E">
            <w:pPr>
              <w:rPr>
                <w:rFonts w:ascii="Calibri Light" w:hAnsi="Calibri Light" w:cs="Calibri Light"/>
              </w:rPr>
            </w:pPr>
            <w:r w:rsidRPr="002968F3">
              <w:rPr>
                <w:rFonts w:ascii="Calibri Light" w:hAnsi="Calibri Light" w:cs="Calibri Light"/>
              </w:rPr>
              <w:t>Do employees perform jobs that might put them in conflict with others?</w:t>
            </w:r>
          </w:p>
        </w:tc>
        <w:tc>
          <w:tcPr>
            <w:tcW w:w="1710" w:type="dxa"/>
            <w:vAlign w:val="center"/>
          </w:tcPr>
          <w:p w14:paraId="190C0609" w14:textId="77777777" w:rsidR="00A23D4F" w:rsidRPr="00751366" w:rsidRDefault="00223C73" w:rsidP="00432E7E">
            <w:pPr>
              <w:rPr>
                <w:rFonts w:ascii="Calibri Light" w:hAnsi="Calibri Light" w:cs="Calibri Light"/>
              </w:rPr>
            </w:pPr>
            <w:sdt>
              <w:sdtPr>
                <w:rPr>
                  <w:rFonts w:ascii="Calibri Light" w:hAnsi="Calibri Light" w:cs="Calibri Light"/>
                </w:rPr>
                <w:id w:val="1541318100"/>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Yes     </w:t>
            </w:r>
            <w:sdt>
              <w:sdtPr>
                <w:rPr>
                  <w:rFonts w:ascii="Calibri Light" w:hAnsi="Calibri Light" w:cs="Calibri Light"/>
                </w:rPr>
                <w:id w:val="631839096"/>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No</w:t>
            </w:r>
          </w:p>
        </w:tc>
        <w:tc>
          <w:tcPr>
            <w:tcW w:w="4410" w:type="dxa"/>
          </w:tcPr>
          <w:p w14:paraId="7D503413" w14:textId="77777777" w:rsidR="00A23D4F" w:rsidRPr="00751366" w:rsidRDefault="00A23D4F" w:rsidP="00223C73">
            <w:pPr>
              <w:rPr>
                <w:rFonts w:ascii="Calibri Light" w:hAnsi="Calibri Light" w:cs="Calibri Light"/>
              </w:rPr>
            </w:pPr>
          </w:p>
        </w:tc>
      </w:tr>
      <w:tr w:rsidR="00A23D4F" w:rsidRPr="00751366" w14:paraId="1057A95D" w14:textId="77777777" w:rsidTr="001841E0">
        <w:trPr>
          <w:trHeight w:val="1152"/>
        </w:trPr>
        <w:tc>
          <w:tcPr>
            <w:tcW w:w="4950" w:type="dxa"/>
            <w:vAlign w:val="center"/>
          </w:tcPr>
          <w:p w14:paraId="2E37DFA5" w14:textId="77777777" w:rsidR="00A23D4F" w:rsidRPr="002968F3" w:rsidRDefault="00A23D4F" w:rsidP="00432E7E">
            <w:pPr>
              <w:rPr>
                <w:rFonts w:ascii="Calibri Light" w:hAnsi="Calibri Light" w:cs="Calibri Light"/>
              </w:rPr>
            </w:pPr>
            <w:r w:rsidRPr="002968F3">
              <w:rPr>
                <w:rFonts w:ascii="Calibri Light" w:hAnsi="Calibri Light" w:cs="Calibri Light"/>
              </w:rPr>
              <w:t xml:space="preserve">Do they ever perform duties that could upset people (deny benefits, confiscate property, </w:t>
            </w:r>
            <w:r w:rsidRPr="002968F3">
              <w:rPr>
                <w:rFonts w:ascii="Calibri Light" w:hAnsi="Calibri Light" w:cs="Calibri Light"/>
              </w:rPr>
              <w:br/>
              <w:t>terminate child custody, etc.)?</w:t>
            </w:r>
          </w:p>
        </w:tc>
        <w:tc>
          <w:tcPr>
            <w:tcW w:w="1710" w:type="dxa"/>
            <w:vAlign w:val="center"/>
          </w:tcPr>
          <w:p w14:paraId="308B9728" w14:textId="77777777" w:rsidR="00A23D4F" w:rsidRPr="00751366" w:rsidRDefault="00223C73" w:rsidP="00432E7E">
            <w:pPr>
              <w:rPr>
                <w:rFonts w:ascii="Calibri Light" w:hAnsi="Calibri Light" w:cs="Calibri Light"/>
              </w:rPr>
            </w:pPr>
            <w:sdt>
              <w:sdtPr>
                <w:rPr>
                  <w:rFonts w:ascii="Calibri Light" w:hAnsi="Calibri Light" w:cs="Calibri Light"/>
                </w:rPr>
                <w:id w:val="317767414"/>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Yes     </w:t>
            </w:r>
            <w:sdt>
              <w:sdtPr>
                <w:rPr>
                  <w:rFonts w:ascii="Calibri Light" w:hAnsi="Calibri Light" w:cs="Calibri Light"/>
                </w:rPr>
                <w:id w:val="1148090077"/>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No</w:t>
            </w:r>
          </w:p>
        </w:tc>
        <w:tc>
          <w:tcPr>
            <w:tcW w:w="4410" w:type="dxa"/>
          </w:tcPr>
          <w:p w14:paraId="7632A7AE" w14:textId="77777777" w:rsidR="00A23D4F" w:rsidRPr="00751366" w:rsidRDefault="00A23D4F" w:rsidP="00223C73">
            <w:pPr>
              <w:rPr>
                <w:rFonts w:ascii="Calibri Light" w:hAnsi="Calibri Light" w:cs="Calibri Light"/>
              </w:rPr>
            </w:pPr>
          </w:p>
        </w:tc>
      </w:tr>
      <w:tr w:rsidR="00A23D4F" w:rsidRPr="00751366" w14:paraId="77DFA2F4" w14:textId="77777777" w:rsidTr="001841E0">
        <w:trPr>
          <w:trHeight w:val="1152"/>
        </w:trPr>
        <w:tc>
          <w:tcPr>
            <w:tcW w:w="4950" w:type="dxa"/>
            <w:vAlign w:val="center"/>
          </w:tcPr>
          <w:p w14:paraId="0E08FEAC" w14:textId="77777777" w:rsidR="00A23D4F" w:rsidRPr="002968F3" w:rsidRDefault="00A23D4F" w:rsidP="00432E7E">
            <w:pPr>
              <w:rPr>
                <w:rFonts w:ascii="Calibri Light" w:hAnsi="Calibri Light" w:cs="Calibri Light"/>
              </w:rPr>
            </w:pPr>
            <w:r w:rsidRPr="002968F3">
              <w:rPr>
                <w:rFonts w:ascii="Calibri Light" w:hAnsi="Calibri Light" w:cs="Calibri Light"/>
              </w:rPr>
              <w:t>Do they deal with people known or suspected of having a history of violence?</w:t>
            </w:r>
          </w:p>
        </w:tc>
        <w:tc>
          <w:tcPr>
            <w:tcW w:w="1710" w:type="dxa"/>
            <w:vAlign w:val="center"/>
          </w:tcPr>
          <w:p w14:paraId="0A1ED492" w14:textId="77777777" w:rsidR="00A23D4F" w:rsidRPr="00751366" w:rsidRDefault="00223C73" w:rsidP="00432E7E">
            <w:pPr>
              <w:rPr>
                <w:rFonts w:ascii="Calibri Light" w:hAnsi="Calibri Light" w:cs="Calibri Light"/>
              </w:rPr>
            </w:pPr>
            <w:sdt>
              <w:sdtPr>
                <w:rPr>
                  <w:rFonts w:ascii="Calibri Light" w:hAnsi="Calibri Light" w:cs="Calibri Light"/>
                </w:rPr>
                <w:id w:val="1951671954"/>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Yes     </w:t>
            </w:r>
            <w:sdt>
              <w:sdtPr>
                <w:rPr>
                  <w:rFonts w:ascii="Calibri Light" w:hAnsi="Calibri Light" w:cs="Calibri Light"/>
                </w:rPr>
                <w:id w:val="120427140"/>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No</w:t>
            </w:r>
          </w:p>
        </w:tc>
        <w:tc>
          <w:tcPr>
            <w:tcW w:w="4410" w:type="dxa"/>
          </w:tcPr>
          <w:p w14:paraId="5BCD8E79" w14:textId="77777777" w:rsidR="00A23D4F" w:rsidRPr="00751366" w:rsidRDefault="00A23D4F" w:rsidP="00223C73">
            <w:pPr>
              <w:rPr>
                <w:rFonts w:ascii="Calibri Light" w:hAnsi="Calibri Light" w:cs="Calibri Light"/>
              </w:rPr>
            </w:pPr>
          </w:p>
        </w:tc>
      </w:tr>
      <w:tr w:rsidR="00A23D4F" w:rsidRPr="00751366" w14:paraId="0D2A7BCA" w14:textId="77777777" w:rsidTr="001841E0">
        <w:trPr>
          <w:trHeight w:val="1152"/>
        </w:trPr>
        <w:tc>
          <w:tcPr>
            <w:tcW w:w="4950" w:type="dxa"/>
            <w:vAlign w:val="center"/>
          </w:tcPr>
          <w:p w14:paraId="597B532A" w14:textId="77777777" w:rsidR="00A23D4F" w:rsidRPr="002968F3" w:rsidRDefault="00A23D4F" w:rsidP="00432E7E">
            <w:pPr>
              <w:rPr>
                <w:rFonts w:ascii="Calibri Light" w:hAnsi="Calibri Light" w:cs="Calibri Light"/>
              </w:rPr>
            </w:pPr>
            <w:r w:rsidRPr="002968F3">
              <w:rPr>
                <w:rFonts w:ascii="Calibri Light" w:hAnsi="Calibri Light" w:cs="Calibri Light"/>
              </w:rPr>
              <w:t>Do any employees or supervisors have a history of assault, verbal abuse, harassment, or other threatening behavior?</w:t>
            </w:r>
          </w:p>
        </w:tc>
        <w:tc>
          <w:tcPr>
            <w:tcW w:w="1710" w:type="dxa"/>
            <w:vAlign w:val="center"/>
          </w:tcPr>
          <w:p w14:paraId="6B325B15" w14:textId="77777777" w:rsidR="00A23D4F" w:rsidRPr="00751366" w:rsidRDefault="00223C73" w:rsidP="00432E7E">
            <w:pPr>
              <w:rPr>
                <w:rFonts w:ascii="Calibri Light" w:hAnsi="Calibri Light" w:cs="Calibri Light"/>
              </w:rPr>
            </w:pPr>
            <w:sdt>
              <w:sdtPr>
                <w:rPr>
                  <w:rFonts w:ascii="Calibri Light" w:hAnsi="Calibri Light" w:cs="Calibri Light"/>
                </w:rPr>
                <w:id w:val="668911800"/>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Yes     </w:t>
            </w:r>
            <w:sdt>
              <w:sdtPr>
                <w:rPr>
                  <w:rFonts w:ascii="Calibri Light" w:hAnsi="Calibri Light" w:cs="Calibri Light"/>
                </w:rPr>
                <w:id w:val="-1787653669"/>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No</w:t>
            </w:r>
          </w:p>
        </w:tc>
        <w:tc>
          <w:tcPr>
            <w:tcW w:w="4410" w:type="dxa"/>
          </w:tcPr>
          <w:p w14:paraId="05DD12E5" w14:textId="77777777" w:rsidR="00A23D4F" w:rsidRPr="00751366" w:rsidRDefault="00A23D4F" w:rsidP="00223C73">
            <w:pPr>
              <w:rPr>
                <w:rFonts w:ascii="Calibri Light" w:hAnsi="Calibri Light" w:cs="Calibri Light"/>
              </w:rPr>
            </w:pPr>
          </w:p>
        </w:tc>
      </w:tr>
      <w:tr w:rsidR="00A23D4F" w:rsidRPr="00751366" w14:paraId="2C059451" w14:textId="77777777" w:rsidTr="001841E0">
        <w:trPr>
          <w:trHeight w:val="1152"/>
        </w:trPr>
        <w:tc>
          <w:tcPr>
            <w:tcW w:w="4950" w:type="dxa"/>
            <w:vAlign w:val="center"/>
          </w:tcPr>
          <w:p w14:paraId="31DBA862" w14:textId="77777777" w:rsidR="00A23D4F" w:rsidRPr="002968F3" w:rsidRDefault="00A23D4F" w:rsidP="00432E7E">
            <w:pPr>
              <w:rPr>
                <w:rFonts w:ascii="Calibri Light" w:hAnsi="Calibri Light" w:cs="Calibri Light"/>
              </w:rPr>
            </w:pPr>
            <w:r w:rsidRPr="002968F3">
              <w:rPr>
                <w:rFonts w:ascii="Calibri Light" w:hAnsi="Calibri Light" w:cs="Calibri Light"/>
              </w:rPr>
              <w:t>Other risk factors (</w:t>
            </w:r>
            <w:r w:rsidRPr="002968F3">
              <w:rPr>
                <w:rFonts w:ascii="Calibri Light" w:hAnsi="Calibri Light" w:cs="Calibri Light"/>
                <w:i/>
              </w:rPr>
              <w:t>please describe</w:t>
            </w:r>
            <w:r w:rsidRPr="002968F3">
              <w:rPr>
                <w:rFonts w:ascii="Calibri Light" w:hAnsi="Calibri Light" w:cs="Calibri Light"/>
              </w:rPr>
              <w:t>)?</w:t>
            </w:r>
          </w:p>
        </w:tc>
        <w:tc>
          <w:tcPr>
            <w:tcW w:w="1710" w:type="dxa"/>
            <w:vAlign w:val="center"/>
          </w:tcPr>
          <w:p w14:paraId="52D793B0" w14:textId="77777777" w:rsidR="00A23D4F" w:rsidRPr="00751366" w:rsidRDefault="00223C73" w:rsidP="00432E7E">
            <w:pPr>
              <w:rPr>
                <w:rFonts w:ascii="Calibri Light" w:hAnsi="Calibri Light" w:cs="Calibri Light"/>
              </w:rPr>
            </w:pPr>
            <w:sdt>
              <w:sdtPr>
                <w:rPr>
                  <w:rFonts w:ascii="Calibri Light" w:hAnsi="Calibri Light" w:cs="Calibri Light"/>
                </w:rPr>
                <w:id w:val="1503939273"/>
                <w14:checkbox>
                  <w14:checked w14:val="0"/>
                  <w14:checkedState w14:val="2612" w14:font="MS Gothic"/>
                  <w14:uncheckedState w14:val="2610" w14:font="MS Gothic"/>
                </w14:checkbox>
              </w:sdtPr>
              <w:sdtContent>
                <w:r w:rsidR="00A23D4F" w:rsidRPr="000B1D1E">
                  <w:rPr>
                    <w:rFonts w:ascii="MS Gothic" w:eastAsia="MS Gothic" w:hAnsi="MS Gothic" w:cs="Calibri Light" w:hint="eastAsia"/>
                  </w:rPr>
                  <w:t>☐</w:t>
                </w:r>
              </w:sdtContent>
            </w:sdt>
            <w:r w:rsidR="00A23D4F" w:rsidRPr="000B1D1E">
              <w:rPr>
                <w:rFonts w:ascii="Calibri Light" w:hAnsi="Calibri Light" w:cs="Calibri Light"/>
              </w:rPr>
              <w:t xml:space="preserve">  Yes     </w:t>
            </w:r>
            <w:sdt>
              <w:sdtPr>
                <w:rPr>
                  <w:rFonts w:ascii="Calibri Light" w:hAnsi="Calibri Light" w:cs="Calibri Light"/>
                </w:rPr>
                <w:id w:val="1132069813"/>
                <w14:checkbox>
                  <w14:checked w14:val="0"/>
                  <w14:checkedState w14:val="2612" w14:font="MS Gothic"/>
                  <w14:uncheckedState w14:val="2610" w14:font="MS Gothic"/>
                </w14:checkbox>
              </w:sdtPr>
              <w:sdtContent>
                <w:r w:rsidR="00432E7E">
                  <w:rPr>
                    <w:rFonts w:ascii="MS Gothic" w:eastAsia="MS Gothic" w:hAnsi="MS Gothic" w:cs="Calibri Light" w:hint="eastAsia"/>
                  </w:rPr>
                  <w:t>☐</w:t>
                </w:r>
              </w:sdtContent>
            </w:sdt>
            <w:r w:rsidR="00A23D4F" w:rsidRPr="000B1D1E">
              <w:rPr>
                <w:rFonts w:ascii="Calibri Light" w:hAnsi="Calibri Light" w:cs="Calibri Light"/>
              </w:rPr>
              <w:t xml:space="preserve">  No</w:t>
            </w:r>
          </w:p>
        </w:tc>
        <w:tc>
          <w:tcPr>
            <w:tcW w:w="4410" w:type="dxa"/>
          </w:tcPr>
          <w:p w14:paraId="3349A9D8" w14:textId="77777777" w:rsidR="00A23D4F" w:rsidRPr="00751366" w:rsidRDefault="00A23D4F" w:rsidP="00223C73">
            <w:pPr>
              <w:rPr>
                <w:rFonts w:ascii="Calibri Light" w:hAnsi="Calibri Light" w:cs="Calibri Light"/>
              </w:rPr>
            </w:pPr>
          </w:p>
        </w:tc>
      </w:tr>
    </w:tbl>
    <w:p w14:paraId="6D17C0E3" w14:textId="77777777" w:rsidR="00A23D4F" w:rsidRDefault="00A23D4F" w:rsidP="00A23D4F"/>
    <w:p w14:paraId="434FC006" w14:textId="77777777" w:rsidR="00A23D4F" w:rsidRDefault="00A23D4F" w:rsidP="00A23D4F"/>
    <w:p w14:paraId="65866DE2" w14:textId="77777777" w:rsidR="00A23D4F" w:rsidRDefault="00A23D4F" w:rsidP="00A23D4F"/>
    <w:p w14:paraId="713270C8" w14:textId="77777777" w:rsidR="00A23D4F" w:rsidRDefault="00A23D4F" w:rsidP="00A23D4F"/>
    <w:p w14:paraId="371DA843" w14:textId="77777777" w:rsidR="00A23D4F" w:rsidRDefault="00A23D4F" w:rsidP="00A23D4F"/>
    <w:p w14:paraId="07CCD2B5" w14:textId="77777777" w:rsidR="00A23D4F" w:rsidRDefault="00A23D4F" w:rsidP="00A23D4F"/>
    <w:p w14:paraId="57BC1E5A" w14:textId="77777777" w:rsidR="00A23D4F" w:rsidRDefault="00A23D4F" w:rsidP="00A23D4F"/>
    <w:p w14:paraId="66E5502A" w14:textId="77777777" w:rsidR="00A23D4F" w:rsidRDefault="00A23D4F" w:rsidP="00A23D4F"/>
    <w:p w14:paraId="06414390" w14:textId="77777777" w:rsidR="00A23D4F" w:rsidRDefault="00A23D4F" w:rsidP="00A23D4F"/>
    <w:p w14:paraId="10C998CC" w14:textId="77777777" w:rsidR="00A23D4F" w:rsidRDefault="00A23D4F" w:rsidP="00A23D4F"/>
    <w:p w14:paraId="20F78767" w14:textId="77777777" w:rsidR="00A23D4F" w:rsidRDefault="00A23D4F" w:rsidP="00A23D4F"/>
    <w:p w14:paraId="53124439" w14:textId="77777777" w:rsidR="00A23D4F" w:rsidRDefault="00A23D4F" w:rsidP="00A23D4F"/>
    <w:p w14:paraId="7ED01552" w14:textId="77777777" w:rsidR="00A23D4F" w:rsidRDefault="00A23D4F" w:rsidP="00A23D4F"/>
    <w:p w14:paraId="0FCEEA18" w14:textId="77777777" w:rsidR="00A23D4F" w:rsidRDefault="00A23D4F" w:rsidP="00A23D4F"/>
    <w:p w14:paraId="0FF76593" w14:textId="77777777" w:rsidR="00A23D4F" w:rsidRDefault="00A23D4F" w:rsidP="00A23D4F"/>
    <w:p w14:paraId="21007D7D" w14:textId="77777777" w:rsidR="00A23D4F" w:rsidRDefault="00A23D4F" w:rsidP="00A23D4F"/>
    <w:p w14:paraId="2ADAEA05" w14:textId="77777777" w:rsidR="00A23D4F" w:rsidRDefault="00A23D4F" w:rsidP="00A23D4F"/>
    <w:tbl>
      <w:tblPr>
        <w:tblW w:w="1107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1710"/>
        <w:gridCol w:w="4410"/>
      </w:tblGrid>
      <w:tr w:rsidR="00A23D4F" w:rsidRPr="00751366" w14:paraId="4CF7BEA5" w14:textId="77777777" w:rsidTr="00432E7E">
        <w:trPr>
          <w:trHeight w:val="432"/>
        </w:trPr>
        <w:tc>
          <w:tcPr>
            <w:tcW w:w="11070" w:type="dxa"/>
            <w:gridSpan w:val="3"/>
            <w:shd w:val="clear" w:color="auto" w:fill="487C9E" w:themeFill="accent2"/>
            <w:vAlign w:val="center"/>
          </w:tcPr>
          <w:p w14:paraId="2B5091D7" w14:textId="77777777" w:rsidR="00A23D4F" w:rsidRPr="00751366" w:rsidRDefault="00A23D4F" w:rsidP="00432E7E">
            <w:pPr>
              <w:rPr>
                <w:rFonts w:ascii="Calibri Light" w:hAnsi="Calibri Light" w:cs="Calibri Light"/>
                <w:b/>
                <w:bCs/>
              </w:rPr>
            </w:pPr>
            <w:r w:rsidRPr="00F46A73">
              <w:rPr>
                <w:rFonts w:ascii="Calibri Light" w:hAnsi="Calibri Light" w:cs="Calibri Light"/>
                <w:b/>
                <w:bCs/>
                <w:color w:val="FFFFFF" w:themeColor="background1"/>
                <w:sz w:val="24"/>
                <w:szCs w:val="24"/>
              </w:rPr>
              <w:t>Inspecting Work Areas</w:t>
            </w:r>
          </w:p>
        </w:tc>
      </w:tr>
      <w:tr w:rsidR="00A23D4F" w:rsidRPr="00751366" w14:paraId="23C67B52" w14:textId="77777777" w:rsidTr="00432E7E">
        <w:trPr>
          <w:trHeight w:val="720"/>
        </w:trPr>
        <w:tc>
          <w:tcPr>
            <w:tcW w:w="11070" w:type="dxa"/>
            <w:gridSpan w:val="3"/>
            <w:shd w:val="clear" w:color="auto" w:fill="F2F2F2" w:themeFill="background1" w:themeFillShade="F2"/>
            <w:vAlign w:val="center"/>
          </w:tcPr>
          <w:p w14:paraId="57599C1A" w14:textId="77777777" w:rsidR="00A23D4F" w:rsidRPr="00751366" w:rsidRDefault="00A23D4F" w:rsidP="00432E7E">
            <w:pPr>
              <w:rPr>
                <w:rFonts w:ascii="Calibri Light" w:hAnsi="Calibri Light" w:cs="Calibri Light"/>
              </w:rPr>
            </w:pPr>
            <w:r w:rsidRPr="0056010F">
              <w:rPr>
                <w:rFonts w:ascii="Calibri Light" w:hAnsi="Calibri Light" w:cs="Calibri Light"/>
                <w:sz w:val="20"/>
                <w:szCs w:val="20"/>
              </w:rPr>
              <w:t>You or your workplace violence and crime prevention committee should conduct a “walk</w:t>
            </w:r>
            <w:r w:rsidRPr="0056010F">
              <w:rPr>
                <w:rFonts w:ascii="Cambria Math" w:hAnsi="Cambria Math" w:cs="Cambria Math"/>
                <w:sz w:val="20"/>
                <w:szCs w:val="20"/>
              </w:rPr>
              <w:t>‑</w:t>
            </w:r>
            <w:r w:rsidRPr="0056010F">
              <w:rPr>
                <w:rFonts w:ascii="Calibri Light" w:hAnsi="Calibri Light" w:cs="Calibri Light"/>
                <w:sz w:val="20"/>
                <w:szCs w:val="20"/>
              </w:rPr>
              <w:t>around” inspection to identify potential security hazards. This process helps determine which risks are adequately controlled and where additional measures may be needed. Some questions may require more than observation and may involve employee input or further investigation.</w:t>
            </w:r>
          </w:p>
        </w:tc>
      </w:tr>
      <w:tr w:rsidR="00A23D4F" w:rsidRPr="00751366" w14:paraId="27D4676B" w14:textId="77777777" w:rsidTr="00432E7E">
        <w:trPr>
          <w:trHeight w:val="720"/>
        </w:trPr>
        <w:tc>
          <w:tcPr>
            <w:tcW w:w="4950" w:type="dxa"/>
            <w:shd w:val="clear" w:color="auto" w:fill="EEF7F7" w:themeFill="accent3" w:themeFillTint="33"/>
            <w:vAlign w:val="center"/>
          </w:tcPr>
          <w:p w14:paraId="1075C585" w14:textId="77777777" w:rsidR="00A23D4F" w:rsidRPr="00751366" w:rsidRDefault="00A23D4F" w:rsidP="00432E7E">
            <w:pPr>
              <w:rPr>
                <w:rFonts w:ascii="Calibri Light" w:hAnsi="Calibri Light" w:cs="Calibri Light"/>
              </w:rPr>
            </w:pPr>
            <w:r>
              <w:rPr>
                <w:rFonts w:ascii="Calibri Light" w:hAnsi="Calibri Light" w:cs="Calibri Light"/>
                <w:sz w:val="20"/>
                <w:szCs w:val="20"/>
              </w:rPr>
              <w:t>Who is responsible for building security?</w:t>
            </w:r>
          </w:p>
        </w:tc>
        <w:tc>
          <w:tcPr>
            <w:tcW w:w="6120" w:type="dxa"/>
            <w:gridSpan w:val="2"/>
          </w:tcPr>
          <w:p w14:paraId="112732CC" w14:textId="77777777" w:rsidR="00A23D4F" w:rsidRPr="00751366" w:rsidRDefault="00A23D4F" w:rsidP="00223C73">
            <w:pPr>
              <w:rPr>
                <w:rFonts w:ascii="Calibri Light" w:hAnsi="Calibri Light" w:cs="Calibri Light"/>
              </w:rPr>
            </w:pPr>
          </w:p>
        </w:tc>
      </w:tr>
      <w:tr w:rsidR="00A23D4F" w:rsidRPr="004020E3" w14:paraId="18ED0EF1" w14:textId="77777777" w:rsidTr="001841E0">
        <w:trPr>
          <w:trHeight w:val="360"/>
        </w:trPr>
        <w:tc>
          <w:tcPr>
            <w:tcW w:w="4950" w:type="dxa"/>
            <w:vAlign w:val="center"/>
          </w:tcPr>
          <w:p w14:paraId="1A904D43" w14:textId="77777777" w:rsidR="00A23D4F" w:rsidRPr="004020E3" w:rsidRDefault="00432E7E" w:rsidP="00432E7E">
            <w:pPr>
              <w:jc w:val="center"/>
              <w:rPr>
                <w:rFonts w:ascii="Calibri Light" w:hAnsi="Calibri Light" w:cs="Calibri Light"/>
                <w:b/>
                <w:bCs/>
                <w:u w:val="single"/>
              </w:rPr>
            </w:pPr>
            <w:r>
              <w:rPr>
                <w:rFonts w:ascii="Calibri Light" w:hAnsi="Calibri Light" w:cs="Calibri Light"/>
                <w:b/>
                <w:bCs/>
                <w:u w:val="single"/>
              </w:rPr>
              <w:t>R</w:t>
            </w:r>
            <w:r w:rsidR="00A23D4F" w:rsidRPr="004020E3">
              <w:rPr>
                <w:rFonts w:ascii="Calibri Light" w:hAnsi="Calibri Light" w:cs="Calibri Light"/>
                <w:b/>
                <w:bCs/>
                <w:u w:val="single"/>
              </w:rPr>
              <w:t>isk Factor</w:t>
            </w:r>
          </w:p>
        </w:tc>
        <w:tc>
          <w:tcPr>
            <w:tcW w:w="1710" w:type="dxa"/>
            <w:vAlign w:val="center"/>
          </w:tcPr>
          <w:p w14:paraId="2CF0D191" w14:textId="77777777" w:rsidR="00A23D4F" w:rsidRPr="004020E3" w:rsidRDefault="00A23D4F" w:rsidP="00432E7E">
            <w:pPr>
              <w:jc w:val="center"/>
              <w:rPr>
                <w:rFonts w:ascii="Calibri Light" w:hAnsi="Calibri Light" w:cs="Calibri Light"/>
                <w:b/>
                <w:bCs/>
                <w:u w:val="single"/>
              </w:rPr>
            </w:pPr>
            <w:r w:rsidRPr="004020E3">
              <w:rPr>
                <w:rFonts w:ascii="Calibri Light" w:eastAsia="MS Gothic" w:hAnsi="Calibri Light" w:cs="Calibri Light"/>
                <w:b/>
                <w:bCs/>
                <w:u w:val="single"/>
              </w:rPr>
              <w:t>Response</w:t>
            </w:r>
          </w:p>
        </w:tc>
        <w:tc>
          <w:tcPr>
            <w:tcW w:w="4410" w:type="dxa"/>
            <w:vAlign w:val="center"/>
          </w:tcPr>
          <w:p w14:paraId="2DA4736E" w14:textId="77777777" w:rsidR="00A23D4F" w:rsidRPr="004020E3" w:rsidRDefault="00A23D4F" w:rsidP="00432E7E">
            <w:pPr>
              <w:jc w:val="center"/>
              <w:rPr>
                <w:rFonts w:ascii="Calibri Light" w:hAnsi="Calibri Light" w:cs="Calibri Light"/>
                <w:b/>
                <w:bCs/>
                <w:u w:val="single"/>
              </w:rPr>
            </w:pPr>
            <w:r w:rsidRPr="004020E3">
              <w:rPr>
                <w:rFonts w:ascii="Calibri Light" w:hAnsi="Calibri Light" w:cs="Calibri Light"/>
                <w:b/>
                <w:bCs/>
                <w:u w:val="single"/>
              </w:rPr>
              <w:t>Notes</w:t>
            </w:r>
          </w:p>
        </w:tc>
      </w:tr>
      <w:tr w:rsidR="00A23D4F" w:rsidRPr="00751366" w14:paraId="4E63A9CC" w14:textId="77777777" w:rsidTr="001841E0">
        <w:trPr>
          <w:trHeight w:val="1152"/>
        </w:trPr>
        <w:tc>
          <w:tcPr>
            <w:tcW w:w="4950" w:type="dxa"/>
            <w:vAlign w:val="center"/>
          </w:tcPr>
          <w:p w14:paraId="5962EE12" w14:textId="77777777" w:rsidR="00A23D4F" w:rsidRPr="00173C4C" w:rsidRDefault="00A23D4F" w:rsidP="00432E7E">
            <w:pPr>
              <w:rPr>
                <w:rFonts w:ascii="Calibri Light" w:hAnsi="Calibri Light" w:cs="Calibri Light"/>
              </w:rPr>
            </w:pPr>
            <w:r w:rsidRPr="00173C4C">
              <w:rPr>
                <w:rFonts w:ascii="Calibri Light" w:hAnsi="Calibri Light" w:cs="Calibri Light"/>
              </w:rPr>
              <w:t xml:space="preserve">Are workers told or can they identify who is responsible for security?  </w:t>
            </w:r>
          </w:p>
        </w:tc>
        <w:tc>
          <w:tcPr>
            <w:tcW w:w="1710" w:type="dxa"/>
            <w:vAlign w:val="center"/>
          </w:tcPr>
          <w:p w14:paraId="4353FD0F" w14:textId="77777777" w:rsidR="00A23D4F" w:rsidRPr="00751366" w:rsidRDefault="00223C73" w:rsidP="00432E7E">
            <w:pPr>
              <w:rPr>
                <w:rFonts w:ascii="Calibri Light" w:hAnsi="Calibri Light" w:cs="Calibri Light"/>
              </w:rPr>
            </w:pPr>
            <w:sdt>
              <w:sdtPr>
                <w:rPr>
                  <w:rFonts w:ascii="Calibri Light" w:hAnsi="Calibri Light" w:cs="Calibri Light"/>
                </w:rPr>
                <w:id w:val="-1268467798"/>
                <w14:checkbox>
                  <w14:checked w14:val="0"/>
                  <w14:checkedState w14:val="2612" w14:font="MS Gothic"/>
                  <w14:uncheckedState w14:val="2610" w14:font="MS Gothic"/>
                </w14:checkbox>
              </w:sdtPr>
              <w:sdtContent>
                <w:r w:rsidR="00A23D4F" w:rsidRPr="006051A8">
                  <w:rPr>
                    <w:rFonts w:ascii="MS Gothic" w:eastAsia="MS Gothic" w:hAnsi="MS Gothic" w:cs="Calibri Light" w:hint="eastAsia"/>
                  </w:rPr>
                  <w:t>☐</w:t>
                </w:r>
              </w:sdtContent>
            </w:sdt>
            <w:r w:rsidR="00A23D4F" w:rsidRPr="006051A8">
              <w:rPr>
                <w:rFonts w:ascii="Calibri Light" w:hAnsi="Calibri Light" w:cs="Calibri Light"/>
              </w:rPr>
              <w:t xml:space="preserve">  Yes     </w:t>
            </w:r>
            <w:sdt>
              <w:sdtPr>
                <w:rPr>
                  <w:rFonts w:ascii="Calibri Light" w:hAnsi="Calibri Light" w:cs="Calibri Light"/>
                </w:rPr>
                <w:id w:val="1259955303"/>
                <w14:checkbox>
                  <w14:checked w14:val="0"/>
                  <w14:checkedState w14:val="2612" w14:font="MS Gothic"/>
                  <w14:uncheckedState w14:val="2610" w14:font="MS Gothic"/>
                </w14:checkbox>
              </w:sdtPr>
              <w:sdtContent>
                <w:r w:rsidR="00A23D4F" w:rsidRPr="006051A8">
                  <w:rPr>
                    <w:rFonts w:ascii="MS Gothic" w:eastAsia="MS Gothic" w:hAnsi="MS Gothic" w:cs="Calibri Light" w:hint="eastAsia"/>
                  </w:rPr>
                  <w:t>☐</w:t>
                </w:r>
              </w:sdtContent>
            </w:sdt>
            <w:r w:rsidR="00A23D4F" w:rsidRPr="006051A8">
              <w:rPr>
                <w:rFonts w:ascii="Calibri Light" w:hAnsi="Calibri Light" w:cs="Calibri Light"/>
              </w:rPr>
              <w:t xml:space="preserve">  No</w:t>
            </w:r>
          </w:p>
        </w:tc>
        <w:tc>
          <w:tcPr>
            <w:tcW w:w="4410" w:type="dxa"/>
            <w:vAlign w:val="center"/>
          </w:tcPr>
          <w:p w14:paraId="081FFE19" w14:textId="77777777" w:rsidR="00A23D4F" w:rsidRPr="00751366" w:rsidRDefault="00A23D4F" w:rsidP="00223C73">
            <w:pPr>
              <w:rPr>
                <w:rFonts w:ascii="Calibri Light" w:hAnsi="Calibri Light" w:cs="Calibri Light"/>
              </w:rPr>
            </w:pPr>
          </w:p>
        </w:tc>
      </w:tr>
      <w:tr w:rsidR="00A23D4F" w:rsidRPr="00751366" w14:paraId="6699C8C0" w14:textId="77777777" w:rsidTr="001841E0">
        <w:trPr>
          <w:trHeight w:val="1152"/>
        </w:trPr>
        <w:tc>
          <w:tcPr>
            <w:tcW w:w="4950" w:type="dxa"/>
            <w:vAlign w:val="center"/>
          </w:tcPr>
          <w:p w14:paraId="6075D119" w14:textId="77777777" w:rsidR="00A23D4F" w:rsidRPr="00173C4C" w:rsidRDefault="00A23D4F" w:rsidP="00432E7E">
            <w:pPr>
              <w:rPr>
                <w:rFonts w:ascii="Calibri Light" w:hAnsi="Calibri Light" w:cs="Calibri Light"/>
              </w:rPr>
            </w:pPr>
            <w:r w:rsidRPr="00173C4C">
              <w:rPr>
                <w:rFonts w:ascii="Calibri Light" w:hAnsi="Calibri Light" w:cs="Calibri Light"/>
              </w:rPr>
              <w:t>Are workers notified of past violent acts in the workplace?</w:t>
            </w:r>
          </w:p>
        </w:tc>
        <w:tc>
          <w:tcPr>
            <w:tcW w:w="1710" w:type="dxa"/>
            <w:vAlign w:val="center"/>
          </w:tcPr>
          <w:p w14:paraId="22E38BB1" w14:textId="77777777" w:rsidR="00A23D4F" w:rsidRPr="00751366" w:rsidRDefault="00223C73" w:rsidP="00432E7E">
            <w:pPr>
              <w:rPr>
                <w:rFonts w:ascii="Calibri Light" w:hAnsi="Calibri Light" w:cs="Calibri Light"/>
              </w:rPr>
            </w:pPr>
            <w:sdt>
              <w:sdtPr>
                <w:rPr>
                  <w:rFonts w:ascii="Calibri Light" w:hAnsi="Calibri Light" w:cs="Calibri Light"/>
                </w:rPr>
                <w:id w:val="1380057506"/>
                <w14:checkbox>
                  <w14:checked w14:val="0"/>
                  <w14:checkedState w14:val="2612" w14:font="MS Gothic"/>
                  <w14:uncheckedState w14:val="2610" w14:font="MS Gothic"/>
                </w14:checkbox>
              </w:sdtPr>
              <w:sdtContent>
                <w:r w:rsidR="00A23D4F" w:rsidRPr="006051A8">
                  <w:rPr>
                    <w:rFonts w:ascii="MS Gothic" w:eastAsia="MS Gothic" w:hAnsi="MS Gothic" w:cs="Calibri Light" w:hint="eastAsia"/>
                  </w:rPr>
                  <w:t>☐</w:t>
                </w:r>
              </w:sdtContent>
            </w:sdt>
            <w:r w:rsidR="00A23D4F" w:rsidRPr="006051A8">
              <w:rPr>
                <w:rFonts w:ascii="Calibri Light" w:hAnsi="Calibri Light" w:cs="Calibri Light"/>
              </w:rPr>
              <w:t xml:space="preserve">  Yes     </w:t>
            </w:r>
            <w:sdt>
              <w:sdtPr>
                <w:rPr>
                  <w:rFonts w:ascii="Calibri Light" w:hAnsi="Calibri Light" w:cs="Calibri Light"/>
                </w:rPr>
                <w:id w:val="-246346093"/>
                <w14:checkbox>
                  <w14:checked w14:val="0"/>
                  <w14:checkedState w14:val="2612" w14:font="MS Gothic"/>
                  <w14:uncheckedState w14:val="2610" w14:font="MS Gothic"/>
                </w14:checkbox>
              </w:sdtPr>
              <w:sdtContent>
                <w:r w:rsidR="00A23D4F" w:rsidRPr="006051A8">
                  <w:rPr>
                    <w:rFonts w:ascii="MS Gothic" w:eastAsia="MS Gothic" w:hAnsi="MS Gothic" w:cs="Calibri Light" w:hint="eastAsia"/>
                  </w:rPr>
                  <w:t>☐</w:t>
                </w:r>
              </w:sdtContent>
            </w:sdt>
            <w:r w:rsidR="00A23D4F" w:rsidRPr="006051A8">
              <w:rPr>
                <w:rFonts w:ascii="Calibri Light" w:hAnsi="Calibri Light" w:cs="Calibri Light"/>
              </w:rPr>
              <w:t xml:space="preserve">  No</w:t>
            </w:r>
          </w:p>
        </w:tc>
        <w:tc>
          <w:tcPr>
            <w:tcW w:w="4410" w:type="dxa"/>
            <w:vAlign w:val="center"/>
          </w:tcPr>
          <w:p w14:paraId="0E72D674" w14:textId="77777777" w:rsidR="00A23D4F" w:rsidRPr="00751366" w:rsidRDefault="00A23D4F" w:rsidP="00223C73">
            <w:pPr>
              <w:rPr>
                <w:rFonts w:ascii="Calibri Light" w:hAnsi="Calibri Light" w:cs="Calibri Light"/>
              </w:rPr>
            </w:pPr>
          </w:p>
        </w:tc>
      </w:tr>
      <w:tr w:rsidR="00A23D4F" w:rsidRPr="00751366" w14:paraId="19B4A843" w14:textId="77777777" w:rsidTr="001841E0">
        <w:trPr>
          <w:trHeight w:val="1152"/>
        </w:trPr>
        <w:tc>
          <w:tcPr>
            <w:tcW w:w="4950" w:type="dxa"/>
            <w:vAlign w:val="center"/>
          </w:tcPr>
          <w:p w14:paraId="34B758D3" w14:textId="77777777" w:rsidR="00A23D4F" w:rsidRPr="00173C4C" w:rsidRDefault="00A23D4F" w:rsidP="00432E7E">
            <w:pPr>
              <w:rPr>
                <w:rFonts w:ascii="Calibri Light" w:hAnsi="Calibri Light" w:cs="Calibri Light"/>
              </w:rPr>
            </w:pPr>
            <w:r w:rsidRPr="00173C4C">
              <w:rPr>
                <w:rFonts w:ascii="Calibri Light" w:hAnsi="Calibri Light" w:cs="Calibri Light"/>
              </w:rPr>
              <w:t>Are nametags or ID cards required for</w:t>
            </w:r>
            <w:r w:rsidR="00432E7E">
              <w:rPr>
                <w:rFonts w:ascii="Calibri Light" w:hAnsi="Calibri Light" w:cs="Calibri Light"/>
              </w:rPr>
              <w:t xml:space="preserve"> </w:t>
            </w:r>
            <w:r w:rsidRPr="00173C4C">
              <w:rPr>
                <w:rFonts w:ascii="Calibri Light" w:hAnsi="Calibri Light" w:cs="Calibri Light"/>
              </w:rPr>
              <w:t>employees (Do they omit personal information such as last name)?</w:t>
            </w:r>
          </w:p>
        </w:tc>
        <w:tc>
          <w:tcPr>
            <w:tcW w:w="1710" w:type="dxa"/>
            <w:vAlign w:val="center"/>
          </w:tcPr>
          <w:p w14:paraId="78D75FC7" w14:textId="77777777" w:rsidR="00A23D4F" w:rsidRPr="00751366" w:rsidRDefault="00223C73" w:rsidP="00432E7E">
            <w:pPr>
              <w:rPr>
                <w:rFonts w:ascii="Calibri Light" w:hAnsi="Calibri Light" w:cs="Calibri Light"/>
              </w:rPr>
            </w:pPr>
            <w:sdt>
              <w:sdtPr>
                <w:rPr>
                  <w:rFonts w:ascii="Calibri Light" w:hAnsi="Calibri Light" w:cs="Calibri Light"/>
                </w:rPr>
                <w:id w:val="-926815913"/>
                <w14:checkbox>
                  <w14:checked w14:val="0"/>
                  <w14:checkedState w14:val="2612" w14:font="MS Gothic"/>
                  <w14:uncheckedState w14:val="2610" w14:font="MS Gothic"/>
                </w14:checkbox>
              </w:sdtPr>
              <w:sdtContent>
                <w:r w:rsidR="00A23D4F" w:rsidRPr="006051A8">
                  <w:rPr>
                    <w:rFonts w:ascii="MS Gothic" w:eastAsia="MS Gothic" w:hAnsi="MS Gothic" w:cs="Calibri Light" w:hint="eastAsia"/>
                  </w:rPr>
                  <w:t>☐</w:t>
                </w:r>
              </w:sdtContent>
            </w:sdt>
            <w:r w:rsidR="00A23D4F" w:rsidRPr="006051A8">
              <w:rPr>
                <w:rFonts w:ascii="Calibri Light" w:hAnsi="Calibri Light" w:cs="Calibri Light"/>
              </w:rPr>
              <w:t xml:space="preserve">  Yes     </w:t>
            </w:r>
            <w:sdt>
              <w:sdtPr>
                <w:rPr>
                  <w:rFonts w:ascii="Calibri Light" w:hAnsi="Calibri Light" w:cs="Calibri Light"/>
                </w:rPr>
                <w:id w:val="511492178"/>
                <w14:checkbox>
                  <w14:checked w14:val="0"/>
                  <w14:checkedState w14:val="2612" w14:font="MS Gothic"/>
                  <w14:uncheckedState w14:val="2610" w14:font="MS Gothic"/>
                </w14:checkbox>
              </w:sdtPr>
              <w:sdtContent>
                <w:r w:rsidR="00A23D4F" w:rsidRPr="006051A8">
                  <w:rPr>
                    <w:rFonts w:ascii="MS Gothic" w:eastAsia="MS Gothic" w:hAnsi="MS Gothic" w:cs="Calibri Light" w:hint="eastAsia"/>
                  </w:rPr>
                  <w:t>☐</w:t>
                </w:r>
              </w:sdtContent>
            </w:sdt>
            <w:r w:rsidR="00A23D4F" w:rsidRPr="006051A8">
              <w:rPr>
                <w:rFonts w:ascii="Calibri Light" w:hAnsi="Calibri Light" w:cs="Calibri Light"/>
              </w:rPr>
              <w:t xml:space="preserve">  No</w:t>
            </w:r>
          </w:p>
        </w:tc>
        <w:tc>
          <w:tcPr>
            <w:tcW w:w="4410" w:type="dxa"/>
            <w:vAlign w:val="center"/>
          </w:tcPr>
          <w:p w14:paraId="79826048" w14:textId="77777777" w:rsidR="00A23D4F" w:rsidRPr="00751366" w:rsidRDefault="00A23D4F" w:rsidP="00223C73">
            <w:pPr>
              <w:rPr>
                <w:rFonts w:ascii="Calibri Light" w:hAnsi="Calibri Light" w:cs="Calibri Light"/>
              </w:rPr>
            </w:pPr>
          </w:p>
        </w:tc>
      </w:tr>
      <w:tr w:rsidR="00A23D4F" w:rsidRPr="00751366" w14:paraId="309329AE" w14:textId="77777777" w:rsidTr="001841E0">
        <w:trPr>
          <w:trHeight w:val="1152"/>
        </w:trPr>
        <w:tc>
          <w:tcPr>
            <w:tcW w:w="4950" w:type="dxa"/>
            <w:vAlign w:val="center"/>
          </w:tcPr>
          <w:p w14:paraId="42A7E0CA" w14:textId="77777777" w:rsidR="00A23D4F" w:rsidRPr="00173C4C" w:rsidRDefault="00A23D4F" w:rsidP="00432E7E">
            <w:pPr>
              <w:rPr>
                <w:rFonts w:ascii="Calibri Light" w:hAnsi="Calibri Light" w:cs="Calibri Light"/>
              </w:rPr>
            </w:pPr>
            <w:r w:rsidRPr="00173C4C">
              <w:rPr>
                <w:rFonts w:ascii="Calibri Light" w:hAnsi="Calibri Light" w:cs="Calibri Light"/>
              </w:rPr>
              <w:t>Are trained security and counseling personnel accessible to workers in a timely manner?</w:t>
            </w:r>
          </w:p>
        </w:tc>
        <w:tc>
          <w:tcPr>
            <w:tcW w:w="1710" w:type="dxa"/>
            <w:vAlign w:val="center"/>
          </w:tcPr>
          <w:p w14:paraId="3D67860A" w14:textId="77777777" w:rsidR="00A23D4F" w:rsidRPr="00751366" w:rsidRDefault="00223C73" w:rsidP="00432E7E">
            <w:pPr>
              <w:rPr>
                <w:rFonts w:ascii="Calibri Light" w:hAnsi="Calibri Light" w:cs="Calibri Light"/>
              </w:rPr>
            </w:pPr>
            <w:sdt>
              <w:sdtPr>
                <w:rPr>
                  <w:rFonts w:ascii="Calibri Light" w:hAnsi="Calibri Light" w:cs="Calibri Light"/>
                </w:rPr>
                <w:id w:val="-1261749066"/>
                <w14:checkbox>
                  <w14:checked w14:val="0"/>
                  <w14:checkedState w14:val="2612" w14:font="MS Gothic"/>
                  <w14:uncheckedState w14:val="2610" w14:font="MS Gothic"/>
                </w14:checkbox>
              </w:sdtPr>
              <w:sdtContent>
                <w:r w:rsidR="00A23D4F" w:rsidRPr="006051A8">
                  <w:rPr>
                    <w:rFonts w:ascii="MS Gothic" w:eastAsia="MS Gothic" w:hAnsi="MS Gothic" w:cs="Calibri Light" w:hint="eastAsia"/>
                  </w:rPr>
                  <w:t>☐</w:t>
                </w:r>
              </w:sdtContent>
            </w:sdt>
            <w:r w:rsidR="00A23D4F" w:rsidRPr="006051A8">
              <w:rPr>
                <w:rFonts w:ascii="Calibri Light" w:hAnsi="Calibri Light" w:cs="Calibri Light"/>
              </w:rPr>
              <w:t xml:space="preserve">  Yes     </w:t>
            </w:r>
            <w:sdt>
              <w:sdtPr>
                <w:rPr>
                  <w:rFonts w:ascii="Calibri Light" w:hAnsi="Calibri Light" w:cs="Calibri Light"/>
                </w:rPr>
                <w:id w:val="1747997525"/>
                <w14:checkbox>
                  <w14:checked w14:val="0"/>
                  <w14:checkedState w14:val="2612" w14:font="MS Gothic"/>
                  <w14:uncheckedState w14:val="2610" w14:font="MS Gothic"/>
                </w14:checkbox>
              </w:sdtPr>
              <w:sdtContent>
                <w:r w:rsidR="00A23D4F" w:rsidRPr="006051A8">
                  <w:rPr>
                    <w:rFonts w:ascii="MS Gothic" w:eastAsia="MS Gothic" w:hAnsi="MS Gothic" w:cs="Calibri Light" w:hint="eastAsia"/>
                  </w:rPr>
                  <w:t>☐</w:t>
                </w:r>
              </w:sdtContent>
            </w:sdt>
            <w:r w:rsidR="00A23D4F" w:rsidRPr="006051A8">
              <w:rPr>
                <w:rFonts w:ascii="Calibri Light" w:hAnsi="Calibri Light" w:cs="Calibri Light"/>
              </w:rPr>
              <w:t xml:space="preserve">  No</w:t>
            </w:r>
          </w:p>
        </w:tc>
        <w:tc>
          <w:tcPr>
            <w:tcW w:w="4410" w:type="dxa"/>
            <w:vAlign w:val="center"/>
          </w:tcPr>
          <w:p w14:paraId="478E139C" w14:textId="77777777" w:rsidR="00A23D4F" w:rsidRPr="00751366" w:rsidRDefault="00A23D4F" w:rsidP="00223C73">
            <w:pPr>
              <w:rPr>
                <w:rFonts w:ascii="Calibri Light" w:hAnsi="Calibri Light" w:cs="Calibri Light"/>
              </w:rPr>
            </w:pPr>
          </w:p>
        </w:tc>
      </w:tr>
      <w:tr w:rsidR="00A23D4F" w:rsidRPr="00751366" w14:paraId="074A12DF" w14:textId="77777777" w:rsidTr="001841E0">
        <w:trPr>
          <w:trHeight w:val="1152"/>
        </w:trPr>
        <w:tc>
          <w:tcPr>
            <w:tcW w:w="4950" w:type="dxa"/>
            <w:vAlign w:val="center"/>
          </w:tcPr>
          <w:p w14:paraId="18B2C22B" w14:textId="77777777" w:rsidR="00A23D4F" w:rsidRPr="00173C4C" w:rsidRDefault="00A23D4F" w:rsidP="00432E7E">
            <w:pPr>
              <w:rPr>
                <w:rFonts w:ascii="Calibri Light" w:hAnsi="Calibri Light" w:cs="Calibri Light"/>
              </w:rPr>
            </w:pPr>
            <w:r w:rsidRPr="00173C4C">
              <w:rPr>
                <w:rFonts w:ascii="Calibri Light" w:hAnsi="Calibri Light" w:cs="Calibri Light"/>
              </w:rPr>
              <w:t>Do security and counseling personnel have sufficient authority to take all necessary action to ensure worker safety?</w:t>
            </w:r>
          </w:p>
        </w:tc>
        <w:tc>
          <w:tcPr>
            <w:tcW w:w="1710" w:type="dxa"/>
            <w:vAlign w:val="center"/>
          </w:tcPr>
          <w:p w14:paraId="1CCFA9D0" w14:textId="77777777" w:rsidR="00A23D4F" w:rsidRPr="00751366" w:rsidRDefault="00223C73" w:rsidP="00432E7E">
            <w:pPr>
              <w:rPr>
                <w:rFonts w:ascii="Calibri Light" w:hAnsi="Calibri Light" w:cs="Calibri Light"/>
              </w:rPr>
            </w:pPr>
            <w:sdt>
              <w:sdtPr>
                <w:rPr>
                  <w:rFonts w:ascii="Calibri Light" w:hAnsi="Calibri Light" w:cs="Calibri Light"/>
                </w:rPr>
                <w:id w:val="218564326"/>
                <w14:checkbox>
                  <w14:checked w14:val="0"/>
                  <w14:checkedState w14:val="2612" w14:font="MS Gothic"/>
                  <w14:uncheckedState w14:val="2610" w14:font="MS Gothic"/>
                </w14:checkbox>
              </w:sdtPr>
              <w:sdtContent>
                <w:r w:rsidR="00A23D4F" w:rsidRPr="006051A8">
                  <w:rPr>
                    <w:rFonts w:ascii="MS Gothic" w:eastAsia="MS Gothic" w:hAnsi="MS Gothic" w:cs="Calibri Light" w:hint="eastAsia"/>
                  </w:rPr>
                  <w:t>☐</w:t>
                </w:r>
              </w:sdtContent>
            </w:sdt>
            <w:r w:rsidR="00A23D4F" w:rsidRPr="006051A8">
              <w:rPr>
                <w:rFonts w:ascii="Calibri Light" w:hAnsi="Calibri Light" w:cs="Calibri Light"/>
              </w:rPr>
              <w:t xml:space="preserve">  Yes     </w:t>
            </w:r>
            <w:sdt>
              <w:sdtPr>
                <w:rPr>
                  <w:rFonts w:ascii="Calibri Light" w:hAnsi="Calibri Light" w:cs="Calibri Light"/>
                </w:rPr>
                <w:id w:val="-63568246"/>
                <w14:checkbox>
                  <w14:checked w14:val="0"/>
                  <w14:checkedState w14:val="2612" w14:font="MS Gothic"/>
                  <w14:uncheckedState w14:val="2610" w14:font="MS Gothic"/>
                </w14:checkbox>
              </w:sdtPr>
              <w:sdtContent>
                <w:r w:rsidR="00A23D4F" w:rsidRPr="006051A8">
                  <w:rPr>
                    <w:rFonts w:ascii="MS Gothic" w:eastAsia="MS Gothic" w:hAnsi="MS Gothic" w:cs="Calibri Light" w:hint="eastAsia"/>
                  </w:rPr>
                  <w:t>☐</w:t>
                </w:r>
              </w:sdtContent>
            </w:sdt>
            <w:r w:rsidR="00A23D4F" w:rsidRPr="006051A8">
              <w:rPr>
                <w:rFonts w:ascii="Calibri Light" w:hAnsi="Calibri Light" w:cs="Calibri Light"/>
              </w:rPr>
              <w:t xml:space="preserve">  No</w:t>
            </w:r>
          </w:p>
        </w:tc>
        <w:tc>
          <w:tcPr>
            <w:tcW w:w="4410" w:type="dxa"/>
            <w:vAlign w:val="center"/>
          </w:tcPr>
          <w:p w14:paraId="65B26142" w14:textId="77777777" w:rsidR="00A23D4F" w:rsidRPr="00751366" w:rsidRDefault="00A23D4F" w:rsidP="00223C73">
            <w:pPr>
              <w:rPr>
                <w:rFonts w:ascii="Calibri Light" w:hAnsi="Calibri Light" w:cs="Calibri Light"/>
              </w:rPr>
            </w:pPr>
          </w:p>
        </w:tc>
      </w:tr>
      <w:tr w:rsidR="00A23D4F" w:rsidRPr="00751366" w14:paraId="01F237C7" w14:textId="77777777" w:rsidTr="001841E0">
        <w:trPr>
          <w:trHeight w:val="1152"/>
        </w:trPr>
        <w:tc>
          <w:tcPr>
            <w:tcW w:w="4950" w:type="dxa"/>
            <w:vAlign w:val="center"/>
          </w:tcPr>
          <w:p w14:paraId="3FC2AC16" w14:textId="77777777" w:rsidR="00A23D4F" w:rsidRPr="00173C4C" w:rsidRDefault="00A23D4F" w:rsidP="00432E7E">
            <w:pPr>
              <w:rPr>
                <w:rFonts w:ascii="Calibri Light" w:hAnsi="Calibri Light" w:cs="Calibri Light"/>
              </w:rPr>
            </w:pPr>
            <w:r w:rsidRPr="00173C4C">
              <w:rPr>
                <w:rFonts w:ascii="Calibri Light" w:hAnsi="Calibri Light" w:cs="Calibri Light"/>
              </w:rPr>
              <w:t>Is there an established liaison with state police and/or local police and counseling agencies?</w:t>
            </w:r>
          </w:p>
        </w:tc>
        <w:tc>
          <w:tcPr>
            <w:tcW w:w="1710" w:type="dxa"/>
            <w:vAlign w:val="center"/>
          </w:tcPr>
          <w:p w14:paraId="2A508EE0" w14:textId="77777777" w:rsidR="00A23D4F" w:rsidRPr="00751366" w:rsidRDefault="00223C73" w:rsidP="00432E7E">
            <w:pPr>
              <w:rPr>
                <w:rFonts w:ascii="Calibri Light" w:hAnsi="Calibri Light" w:cs="Calibri Light"/>
              </w:rPr>
            </w:pPr>
            <w:sdt>
              <w:sdtPr>
                <w:rPr>
                  <w:rFonts w:ascii="Calibri Light" w:hAnsi="Calibri Light" w:cs="Calibri Light"/>
                </w:rPr>
                <w:id w:val="1284466038"/>
                <w14:checkbox>
                  <w14:checked w14:val="0"/>
                  <w14:checkedState w14:val="2612" w14:font="MS Gothic"/>
                  <w14:uncheckedState w14:val="2610" w14:font="MS Gothic"/>
                </w14:checkbox>
              </w:sdtPr>
              <w:sdtContent>
                <w:r w:rsidR="00A23D4F" w:rsidRPr="006051A8">
                  <w:rPr>
                    <w:rFonts w:ascii="MS Gothic" w:eastAsia="MS Gothic" w:hAnsi="MS Gothic" w:cs="Calibri Light" w:hint="eastAsia"/>
                  </w:rPr>
                  <w:t>☐</w:t>
                </w:r>
              </w:sdtContent>
            </w:sdt>
            <w:r w:rsidR="00A23D4F" w:rsidRPr="006051A8">
              <w:rPr>
                <w:rFonts w:ascii="Calibri Light" w:hAnsi="Calibri Light" w:cs="Calibri Light"/>
              </w:rPr>
              <w:t xml:space="preserve">  Yes     </w:t>
            </w:r>
            <w:sdt>
              <w:sdtPr>
                <w:rPr>
                  <w:rFonts w:ascii="Calibri Light" w:hAnsi="Calibri Light" w:cs="Calibri Light"/>
                </w:rPr>
                <w:id w:val="-1476446538"/>
                <w14:checkbox>
                  <w14:checked w14:val="0"/>
                  <w14:checkedState w14:val="2612" w14:font="MS Gothic"/>
                  <w14:uncheckedState w14:val="2610" w14:font="MS Gothic"/>
                </w14:checkbox>
              </w:sdtPr>
              <w:sdtContent>
                <w:r w:rsidR="00A23D4F" w:rsidRPr="006051A8">
                  <w:rPr>
                    <w:rFonts w:ascii="MS Gothic" w:eastAsia="MS Gothic" w:hAnsi="MS Gothic" w:cs="Calibri Light" w:hint="eastAsia"/>
                  </w:rPr>
                  <w:t>☐</w:t>
                </w:r>
              </w:sdtContent>
            </w:sdt>
            <w:r w:rsidR="00A23D4F" w:rsidRPr="006051A8">
              <w:rPr>
                <w:rFonts w:ascii="Calibri Light" w:hAnsi="Calibri Light" w:cs="Calibri Light"/>
              </w:rPr>
              <w:t xml:space="preserve">  No</w:t>
            </w:r>
          </w:p>
        </w:tc>
        <w:tc>
          <w:tcPr>
            <w:tcW w:w="4410" w:type="dxa"/>
            <w:vAlign w:val="center"/>
          </w:tcPr>
          <w:p w14:paraId="6F85FAC5" w14:textId="77777777" w:rsidR="00A23D4F" w:rsidRPr="00751366" w:rsidRDefault="00A23D4F" w:rsidP="00223C73">
            <w:pPr>
              <w:rPr>
                <w:rFonts w:ascii="Calibri Light" w:hAnsi="Calibri Light" w:cs="Calibri Light"/>
              </w:rPr>
            </w:pPr>
          </w:p>
        </w:tc>
      </w:tr>
      <w:tr w:rsidR="00A23D4F" w:rsidRPr="00751366" w14:paraId="00C97745" w14:textId="77777777" w:rsidTr="001841E0">
        <w:trPr>
          <w:trHeight w:val="1152"/>
        </w:trPr>
        <w:tc>
          <w:tcPr>
            <w:tcW w:w="4950" w:type="dxa"/>
            <w:vAlign w:val="center"/>
          </w:tcPr>
          <w:p w14:paraId="44528976" w14:textId="77777777" w:rsidR="00A23D4F" w:rsidRPr="00173C4C" w:rsidRDefault="00A23D4F" w:rsidP="00432E7E">
            <w:pPr>
              <w:rPr>
                <w:rFonts w:ascii="Calibri Light" w:hAnsi="Calibri Light" w:cs="Calibri Light"/>
              </w:rPr>
            </w:pPr>
            <w:r w:rsidRPr="00173C4C">
              <w:rPr>
                <w:rFonts w:ascii="Calibri Light" w:hAnsi="Calibri Light" w:cs="Calibri Light"/>
              </w:rPr>
              <w:t>Are bullet-resistant windows or similar barriers used when money is exchanged with the public?</w:t>
            </w:r>
          </w:p>
        </w:tc>
        <w:tc>
          <w:tcPr>
            <w:tcW w:w="1710" w:type="dxa"/>
            <w:vAlign w:val="center"/>
          </w:tcPr>
          <w:p w14:paraId="2D70483E" w14:textId="77777777" w:rsidR="00A23D4F" w:rsidRPr="00751366" w:rsidRDefault="00223C73" w:rsidP="00432E7E">
            <w:pPr>
              <w:rPr>
                <w:rFonts w:ascii="Calibri Light" w:hAnsi="Calibri Light" w:cs="Calibri Light"/>
              </w:rPr>
            </w:pPr>
            <w:sdt>
              <w:sdtPr>
                <w:rPr>
                  <w:rFonts w:ascii="Calibri Light" w:hAnsi="Calibri Light" w:cs="Calibri Light"/>
                </w:rPr>
                <w:id w:val="1254469750"/>
                <w14:checkbox>
                  <w14:checked w14:val="0"/>
                  <w14:checkedState w14:val="2612" w14:font="MS Gothic"/>
                  <w14:uncheckedState w14:val="2610" w14:font="MS Gothic"/>
                </w14:checkbox>
              </w:sdtPr>
              <w:sdtContent>
                <w:r w:rsidR="00A23D4F" w:rsidRPr="006051A8">
                  <w:rPr>
                    <w:rFonts w:ascii="MS Gothic" w:eastAsia="MS Gothic" w:hAnsi="MS Gothic" w:cs="Calibri Light" w:hint="eastAsia"/>
                  </w:rPr>
                  <w:t>☐</w:t>
                </w:r>
              </w:sdtContent>
            </w:sdt>
            <w:r w:rsidR="00A23D4F" w:rsidRPr="006051A8">
              <w:rPr>
                <w:rFonts w:ascii="Calibri Light" w:hAnsi="Calibri Light" w:cs="Calibri Light"/>
              </w:rPr>
              <w:t xml:space="preserve">  Yes     </w:t>
            </w:r>
            <w:sdt>
              <w:sdtPr>
                <w:rPr>
                  <w:rFonts w:ascii="Calibri Light" w:hAnsi="Calibri Light" w:cs="Calibri Light"/>
                </w:rPr>
                <w:id w:val="349766226"/>
                <w14:checkbox>
                  <w14:checked w14:val="0"/>
                  <w14:checkedState w14:val="2612" w14:font="MS Gothic"/>
                  <w14:uncheckedState w14:val="2610" w14:font="MS Gothic"/>
                </w14:checkbox>
              </w:sdtPr>
              <w:sdtContent>
                <w:r w:rsidR="00A23D4F" w:rsidRPr="006051A8">
                  <w:rPr>
                    <w:rFonts w:ascii="MS Gothic" w:eastAsia="MS Gothic" w:hAnsi="MS Gothic" w:cs="Calibri Light" w:hint="eastAsia"/>
                  </w:rPr>
                  <w:t>☐</w:t>
                </w:r>
              </w:sdtContent>
            </w:sdt>
            <w:r w:rsidR="00A23D4F" w:rsidRPr="006051A8">
              <w:rPr>
                <w:rFonts w:ascii="Calibri Light" w:hAnsi="Calibri Light" w:cs="Calibri Light"/>
              </w:rPr>
              <w:t xml:space="preserve">  No</w:t>
            </w:r>
          </w:p>
        </w:tc>
        <w:tc>
          <w:tcPr>
            <w:tcW w:w="4410" w:type="dxa"/>
            <w:vAlign w:val="center"/>
          </w:tcPr>
          <w:p w14:paraId="47902ADF" w14:textId="77777777" w:rsidR="00A23D4F" w:rsidRPr="00751366" w:rsidRDefault="00A23D4F" w:rsidP="00223C73">
            <w:pPr>
              <w:rPr>
                <w:rFonts w:ascii="Calibri Light" w:hAnsi="Calibri Light" w:cs="Calibri Light"/>
              </w:rPr>
            </w:pPr>
          </w:p>
        </w:tc>
      </w:tr>
      <w:tr w:rsidR="00A23D4F" w:rsidRPr="00751366" w14:paraId="3165EC24" w14:textId="77777777" w:rsidTr="001841E0">
        <w:trPr>
          <w:trHeight w:val="1152"/>
        </w:trPr>
        <w:tc>
          <w:tcPr>
            <w:tcW w:w="4950" w:type="dxa"/>
            <w:vAlign w:val="center"/>
          </w:tcPr>
          <w:p w14:paraId="4BF145C4" w14:textId="77777777" w:rsidR="00A23D4F" w:rsidRPr="00173C4C" w:rsidRDefault="00A23D4F" w:rsidP="00432E7E">
            <w:pPr>
              <w:rPr>
                <w:rFonts w:ascii="Calibri Light" w:hAnsi="Calibri Light" w:cs="Calibri Light"/>
              </w:rPr>
            </w:pPr>
            <w:r w:rsidRPr="00173C4C">
              <w:rPr>
                <w:rFonts w:ascii="Calibri Light" w:hAnsi="Calibri Light" w:cs="Calibri Light"/>
              </w:rPr>
              <w:t>Are areas where money is exchanged visible to others who could help in an emergency? (For example, can you see cash register areas from outside?)</w:t>
            </w:r>
          </w:p>
        </w:tc>
        <w:tc>
          <w:tcPr>
            <w:tcW w:w="1710" w:type="dxa"/>
            <w:vAlign w:val="center"/>
          </w:tcPr>
          <w:p w14:paraId="020E56C9" w14:textId="77777777" w:rsidR="00A23D4F" w:rsidRPr="00751366" w:rsidRDefault="00223C73" w:rsidP="00432E7E">
            <w:pPr>
              <w:rPr>
                <w:rFonts w:ascii="Calibri Light" w:hAnsi="Calibri Light" w:cs="Calibri Light"/>
              </w:rPr>
            </w:pPr>
            <w:sdt>
              <w:sdtPr>
                <w:rPr>
                  <w:rFonts w:ascii="Calibri Light" w:hAnsi="Calibri Light" w:cs="Calibri Light"/>
                </w:rPr>
                <w:id w:val="1575315173"/>
                <w14:checkbox>
                  <w14:checked w14:val="0"/>
                  <w14:checkedState w14:val="2612" w14:font="MS Gothic"/>
                  <w14:uncheckedState w14:val="2610" w14:font="MS Gothic"/>
                </w14:checkbox>
              </w:sdtPr>
              <w:sdtContent>
                <w:r w:rsidR="00A23D4F" w:rsidRPr="006051A8">
                  <w:rPr>
                    <w:rFonts w:ascii="MS Gothic" w:eastAsia="MS Gothic" w:hAnsi="MS Gothic" w:cs="Calibri Light" w:hint="eastAsia"/>
                  </w:rPr>
                  <w:t>☐</w:t>
                </w:r>
              </w:sdtContent>
            </w:sdt>
            <w:r w:rsidR="00A23D4F" w:rsidRPr="006051A8">
              <w:rPr>
                <w:rFonts w:ascii="Calibri Light" w:hAnsi="Calibri Light" w:cs="Calibri Light"/>
              </w:rPr>
              <w:t xml:space="preserve">  Yes     </w:t>
            </w:r>
            <w:sdt>
              <w:sdtPr>
                <w:rPr>
                  <w:rFonts w:ascii="Calibri Light" w:hAnsi="Calibri Light" w:cs="Calibri Light"/>
                </w:rPr>
                <w:id w:val="-1007982908"/>
                <w14:checkbox>
                  <w14:checked w14:val="0"/>
                  <w14:checkedState w14:val="2612" w14:font="MS Gothic"/>
                  <w14:uncheckedState w14:val="2610" w14:font="MS Gothic"/>
                </w14:checkbox>
              </w:sdtPr>
              <w:sdtContent>
                <w:r w:rsidR="00A23D4F" w:rsidRPr="006051A8">
                  <w:rPr>
                    <w:rFonts w:ascii="MS Gothic" w:eastAsia="MS Gothic" w:hAnsi="MS Gothic" w:cs="Calibri Light" w:hint="eastAsia"/>
                  </w:rPr>
                  <w:t>☐</w:t>
                </w:r>
              </w:sdtContent>
            </w:sdt>
            <w:r w:rsidR="00A23D4F" w:rsidRPr="006051A8">
              <w:rPr>
                <w:rFonts w:ascii="Calibri Light" w:hAnsi="Calibri Light" w:cs="Calibri Light"/>
              </w:rPr>
              <w:t xml:space="preserve">  No</w:t>
            </w:r>
          </w:p>
        </w:tc>
        <w:tc>
          <w:tcPr>
            <w:tcW w:w="4410" w:type="dxa"/>
            <w:vAlign w:val="center"/>
          </w:tcPr>
          <w:p w14:paraId="7B240F25" w14:textId="77777777" w:rsidR="00A23D4F" w:rsidRPr="00751366" w:rsidRDefault="00A23D4F" w:rsidP="00223C73">
            <w:pPr>
              <w:rPr>
                <w:rFonts w:ascii="Calibri Light" w:hAnsi="Calibri Light" w:cs="Calibri Light"/>
              </w:rPr>
            </w:pPr>
          </w:p>
        </w:tc>
      </w:tr>
      <w:tr w:rsidR="00A23D4F" w:rsidRPr="00751366" w14:paraId="2FCE48B7" w14:textId="77777777" w:rsidTr="001841E0">
        <w:trPr>
          <w:trHeight w:val="1152"/>
        </w:trPr>
        <w:tc>
          <w:tcPr>
            <w:tcW w:w="4950" w:type="dxa"/>
            <w:vAlign w:val="center"/>
          </w:tcPr>
          <w:p w14:paraId="2E20E8A3" w14:textId="77777777" w:rsidR="00A23D4F" w:rsidRPr="00173C4C" w:rsidRDefault="00A23D4F" w:rsidP="00432E7E">
            <w:pPr>
              <w:rPr>
                <w:rFonts w:ascii="Calibri Light" w:hAnsi="Calibri Light" w:cs="Calibri Light"/>
              </w:rPr>
            </w:pPr>
            <w:r w:rsidRPr="00173C4C">
              <w:rPr>
                <w:rFonts w:ascii="Calibri Light" w:hAnsi="Calibri Light" w:cs="Calibri Light"/>
              </w:rPr>
              <w:t>Is a limited amount of cash kept on hand, with appropriate signs posted?</w:t>
            </w:r>
          </w:p>
        </w:tc>
        <w:tc>
          <w:tcPr>
            <w:tcW w:w="1710" w:type="dxa"/>
            <w:vAlign w:val="center"/>
          </w:tcPr>
          <w:p w14:paraId="3F897A99" w14:textId="77777777" w:rsidR="00A23D4F" w:rsidRPr="00751366" w:rsidRDefault="00223C73" w:rsidP="00432E7E">
            <w:pPr>
              <w:rPr>
                <w:rFonts w:ascii="Calibri Light" w:hAnsi="Calibri Light" w:cs="Calibri Light"/>
              </w:rPr>
            </w:pPr>
            <w:sdt>
              <w:sdtPr>
                <w:rPr>
                  <w:rFonts w:ascii="Calibri Light" w:hAnsi="Calibri Light" w:cs="Calibri Light"/>
                </w:rPr>
                <w:id w:val="-46061812"/>
                <w14:checkbox>
                  <w14:checked w14:val="0"/>
                  <w14:checkedState w14:val="2612" w14:font="MS Gothic"/>
                  <w14:uncheckedState w14:val="2610" w14:font="MS Gothic"/>
                </w14:checkbox>
              </w:sdtPr>
              <w:sdtContent>
                <w:r w:rsidR="00A23D4F" w:rsidRPr="006051A8">
                  <w:rPr>
                    <w:rFonts w:ascii="MS Gothic" w:eastAsia="MS Gothic" w:hAnsi="MS Gothic" w:cs="Calibri Light" w:hint="eastAsia"/>
                  </w:rPr>
                  <w:t>☐</w:t>
                </w:r>
              </w:sdtContent>
            </w:sdt>
            <w:r w:rsidR="00A23D4F" w:rsidRPr="006051A8">
              <w:rPr>
                <w:rFonts w:ascii="Calibri Light" w:hAnsi="Calibri Light" w:cs="Calibri Light"/>
              </w:rPr>
              <w:t xml:space="preserve">  Yes     </w:t>
            </w:r>
            <w:sdt>
              <w:sdtPr>
                <w:rPr>
                  <w:rFonts w:ascii="Calibri Light" w:hAnsi="Calibri Light" w:cs="Calibri Light"/>
                </w:rPr>
                <w:id w:val="1028917919"/>
                <w14:checkbox>
                  <w14:checked w14:val="0"/>
                  <w14:checkedState w14:val="2612" w14:font="MS Gothic"/>
                  <w14:uncheckedState w14:val="2610" w14:font="MS Gothic"/>
                </w14:checkbox>
              </w:sdtPr>
              <w:sdtContent>
                <w:r w:rsidR="00432E7E">
                  <w:rPr>
                    <w:rFonts w:ascii="MS Gothic" w:eastAsia="MS Gothic" w:hAnsi="MS Gothic" w:cs="Calibri Light" w:hint="eastAsia"/>
                  </w:rPr>
                  <w:t>☐</w:t>
                </w:r>
              </w:sdtContent>
            </w:sdt>
            <w:r w:rsidR="00A23D4F" w:rsidRPr="006051A8">
              <w:rPr>
                <w:rFonts w:ascii="Calibri Light" w:hAnsi="Calibri Light" w:cs="Calibri Light"/>
              </w:rPr>
              <w:t xml:space="preserve">  No</w:t>
            </w:r>
          </w:p>
        </w:tc>
        <w:tc>
          <w:tcPr>
            <w:tcW w:w="4410" w:type="dxa"/>
            <w:vAlign w:val="center"/>
          </w:tcPr>
          <w:p w14:paraId="18312111" w14:textId="77777777" w:rsidR="00A23D4F" w:rsidRPr="00751366" w:rsidRDefault="00A23D4F" w:rsidP="00223C73">
            <w:pPr>
              <w:rPr>
                <w:rFonts w:ascii="Calibri Light" w:hAnsi="Calibri Light" w:cs="Calibri Light"/>
              </w:rPr>
            </w:pPr>
          </w:p>
        </w:tc>
      </w:tr>
      <w:tr w:rsidR="00A23D4F" w:rsidRPr="00751366" w14:paraId="7F6B0F63" w14:textId="77777777" w:rsidTr="00432E7E">
        <w:trPr>
          <w:trHeight w:val="432"/>
        </w:trPr>
        <w:tc>
          <w:tcPr>
            <w:tcW w:w="11070" w:type="dxa"/>
            <w:gridSpan w:val="3"/>
            <w:shd w:val="clear" w:color="auto" w:fill="487C9E" w:themeFill="accent2"/>
            <w:vAlign w:val="center"/>
          </w:tcPr>
          <w:p w14:paraId="17C86F85" w14:textId="77777777" w:rsidR="00A23D4F" w:rsidRPr="00751366" w:rsidRDefault="00A23D4F" w:rsidP="00432E7E">
            <w:pPr>
              <w:rPr>
                <w:rFonts w:ascii="Calibri Light" w:hAnsi="Calibri Light" w:cs="Calibri Light"/>
                <w:b/>
                <w:bCs/>
              </w:rPr>
            </w:pPr>
            <w:r w:rsidRPr="00F46A73">
              <w:rPr>
                <w:rFonts w:ascii="Calibri Light" w:hAnsi="Calibri Light" w:cs="Calibri Light"/>
                <w:b/>
                <w:bCs/>
                <w:color w:val="FFFFFF" w:themeColor="background1"/>
                <w:sz w:val="24"/>
                <w:szCs w:val="24"/>
              </w:rPr>
              <w:t>Inspecting Work Areas</w:t>
            </w:r>
          </w:p>
        </w:tc>
      </w:tr>
      <w:tr w:rsidR="00A23D4F" w:rsidRPr="004020E3" w14:paraId="5554E750" w14:textId="77777777" w:rsidTr="006E41D8">
        <w:trPr>
          <w:trHeight w:val="360"/>
        </w:trPr>
        <w:tc>
          <w:tcPr>
            <w:tcW w:w="4950" w:type="dxa"/>
            <w:vAlign w:val="center"/>
          </w:tcPr>
          <w:p w14:paraId="493A5382" w14:textId="77777777" w:rsidR="00A23D4F" w:rsidRPr="004020E3" w:rsidRDefault="00A23D4F" w:rsidP="00432E7E">
            <w:pPr>
              <w:rPr>
                <w:rFonts w:ascii="Calibri Light" w:hAnsi="Calibri Light" w:cs="Calibri Light"/>
                <w:b/>
                <w:bCs/>
                <w:u w:val="single"/>
              </w:rPr>
            </w:pPr>
            <w:r w:rsidRPr="004020E3">
              <w:rPr>
                <w:rFonts w:ascii="Calibri Light" w:hAnsi="Calibri Light" w:cs="Calibri Light"/>
                <w:b/>
                <w:bCs/>
                <w:u w:val="single"/>
              </w:rPr>
              <w:t>Risk Factor</w:t>
            </w:r>
          </w:p>
        </w:tc>
        <w:tc>
          <w:tcPr>
            <w:tcW w:w="1710" w:type="dxa"/>
            <w:vAlign w:val="center"/>
          </w:tcPr>
          <w:p w14:paraId="5DA27685" w14:textId="77777777" w:rsidR="00A23D4F" w:rsidRPr="004020E3" w:rsidRDefault="00A23D4F" w:rsidP="001841E0">
            <w:pPr>
              <w:jc w:val="center"/>
              <w:rPr>
                <w:rFonts w:ascii="Calibri Light" w:hAnsi="Calibri Light" w:cs="Calibri Light"/>
                <w:b/>
                <w:bCs/>
                <w:u w:val="single"/>
              </w:rPr>
            </w:pPr>
            <w:r w:rsidRPr="004020E3">
              <w:rPr>
                <w:rFonts w:ascii="Calibri Light" w:eastAsia="MS Gothic" w:hAnsi="Calibri Light" w:cs="Calibri Light"/>
                <w:b/>
                <w:bCs/>
                <w:u w:val="single"/>
              </w:rPr>
              <w:t>Response</w:t>
            </w:r>
          </w:p>
        </w:tc>
        <w:tc>
          <w:tcPr>
            <w:tcW w:w="4410" w:type="dxa"/>
            <w:vAlign w:val="center"/>
          </w:tcPr>
          <w:p w14:paraId="3CA9B36B" w14:textId="77777777" w:rsidR="00A23D4F" w:rsidRPr="004020E3" w:rsidRDefault="00A23D4F" w:rsidP="00432E7E">
            <w:pPr>
              <w:rPr>
                <w:rFonts w:ascii="Calibri Light" w:hAnsi="Calibri Light" w:cs="Calibri Light"/>
                <w:b/>
                <w:bCs/>
                <w:u w:val="single"/>
              </w:rPr>
            </w:pPr>
            <w:r w:rsidRPr="004020E3">
              <w:rPr>
                <w:rFonts w:ascii="Calibri Light" w:hAnsi="Calibri Light" w:cs="Calibri Light"/>
                <w:b/>
                <w:bCs/>
                <w:u w:val="single"/>
              </w:rPr>
              <w:t>Notes</w:t>
            </w:r>
          </w:p>
        </w:tc>
      </w:tr>
      <w:tr w:rsidR="00A23D4F" w:rsidRPr="00751366" w14:paraId="42546A7A" w14:textId="77777777" w:rsidTr="006E41D8">
        <w:trPr>
          <w:trHeight w:val="1080"/>
        </w:trPr>
        <w:tc>
          <w:tcPr>
            <w:tcW w:w="4950" w:type="dxa"/>
            <w:vAlign w:val="center"/>
          </w:tcPr>
          <w:p w14:paraId="353AC0EE" w14:textId="77777777" w:rsidR="00A23D4F" w:rsidRPr="00173C4C" w:rsidRDefault="00A23D4F" w:rsidP="00432E7E">
            <w:pPr>
              <w:rPr>
                <w:rFonts w:ascii="Calibri Light" w:hAnsi="Calibri Light" w:cs="Calibri Light"/>
              </w:rPr>
            </w:pPr>
            <w:r w:rsidRPr="00173C4C">
              <w:rPr>
                <w:rFonts w:ascii="Calibri Light" w:hAnsi="Calibri Light" w:cs="Calibri Light"/>
              </w:rPr>
              <w:t>Could someone hear a worker who calls for help?</w:t>
            </w:r>
          </w:p>
        </w:tc>
        <w:tc>
          <w:tcPr>
            <w:tcW w:w="1710" w:type="dxa"/>
            <w:vAlign w:val="center"/>
          </w:tcPr>
          <w:p w14:paraId="2A082E46" w14:textId="77777777" w:rsidR="00A23D4F" w:rsidRPr="00751366" w:rsidRDefault="00223C73" w:rsidP="00432E7E">
            <w:pPr>
              <w:rPr>
                <w:rFonts w:ascii="Calibri Light" w:hAnsi="Calibri Light" w:cs="Calibri Light"/>
              </w:rPr>
            </w:pPr>
            <w:sdt>
              <w:sdtPr>
                <w:rPr>
                  <w:rFonts w:ascii="Calibri Light" w:hAnsi="Calibri Light" w:cs="Calibri Light"/>
                </w:rPr>
                <w:id w:val="1330330631"/>
                <w14:checkbox>
                  <w14:checked w14:val="0"/>
                  <w14:checkedState w14:val="2612" w14:font="MS Gothic"/>
                  <w14:uncheckedState w14:val="2610" w14:font="MS Gothic"/>
                </w14:checkbox>
              </w:sdtPr>
              <w:sdtContent>
                <w:r w:rsidR="00A23D4F" w:rsidRPr="00E07B3E">
                  <w:rPr>
                    <w:rFonts w:ascii="MS Gothic" w:eastAsia="MS Gothic" w:hAnsi="MS Gothic" w:cs="Calibri Light" w:hint="eastAsia"/>
                  </w:rPr>
                  <w:t>☐</w:t>
                </w:r>
              </w:sdtContent>
            </w:sdt>
            <w:r w:rsidR="00A23D4F" w:rsidRPr="00E07B3E">
              <w:rPr>
                <w:rFonts w:ascii="Calibri Light" w:hAnsi="Calibri Light" w:cs="Calibri Light"/>
              </w:rPr>
              <w:t xml:space="preserve">  Yes     </w:t>
            </w:r>
            <w:sdt>
              <w:sdtPr>
                <w:rPr>
                  <w:rFonts w:ascii="Calibri Light" w:hAnsi="Calibri Light" w:cs="Calibri Light"/>
                </w:rPr>
                <w:id w:val="938865987"/>
                <w14:checkbox>
                  <w14:checked w14:val="0"/>
                  <w14:checkedState w14:val="2612" w14:font="MS Gothic"/>
                  <w14:uncheckedState w14:val="2610" w14:font="MS Gothic"/>
                </w14:checkbox>
              </w:sdtPr>
              <w:sdtContent>
                <w:r w:rsidR="00A23D4F" w:rsidRPr="00E07B3E">
                  <w:rPr>
                    <w:rFonts w:ascii="MS Gothic" w:eastAsia="MS Gothic" w:hAnsi="MS Gothic" w:cs="Calibri Light" w:hint="eastAsia"/>
                  </w:rPr>
                  <w:t>☐</w:t>
                </w:r>
              </w:sdtContent>
            </w:sdt>
            <w:r w:rsidR="00A23D4F" w:rsidRPr="00E07B3E">
              <w:rPr>
                <w:rFonts w:ascii="Calibri Light" w:hAnsi="Calibri Light" w:cs="Calibri Light"/>
              </w:rPr>
              <w:t xml:space="preserve">  No</w:t>
            </w:r>
          </w:p>
        </w:tc>
        <w:tc>
          <w:tcPr>
            <w:tcW w:w="4410" w:type="dxa"/>
            <w:vAlign w:val="center"/>
          </w:tcPr>
          <w:p w14:paraId="16E3F5AB" w14:textId="77777777" w:rsidR="00A23D4F" w:rsidRPr="00751366" w:rsidRDefault="00A23D4F" w:rsidP="00223C73">
            <w:pPr>
              <w:rPr>
                <w:rFonts w:ascii="Calibri Light" w:hAnsi="Calibri Light" w:cs="Calibri Light"/>
              </w:rPr>
            </w:pPr>
          </w:p>
        </w:tc>
      </w:tr>
      <w:tr w:rsidR="00A23D4F" w:rsidRPr="00751366" w14:paraId="7C4C965A" w14:textId="77777777" w:rsidTr="006E41D8">
        <w:trPr>
          <w:trHeight w:val="1080"/>
        </w:trPr>
        <w:tc>
          <w:tcPr>
            <w:tcW w:w="4950" w:type="dxa"/>
            <w:vAlign w:val="center"/>
          </w:tcPr>
          <w:p w14:paraId="3B859D7E" w14:textId="77777777" w:rsidR="00A23D4F" w:rsidRPr="00173C4C" w:rsidRDefault="00A23D4F" w:rsidP="00432E7E">
            <w:pPr>
              <w:rPr>
                <w:rFonts w:ascii="Calibri Light" w:hAnsi="Calibri Light" w:cs="Calibri Light"/>
              </w:rPr>
            </w:pPr>
            <w:r w:rsidRPr="00173C4C">
              <w:rPr>
                <w:rFonts w:ascii="Calibri Light" w:hAnsi="Calibri Light" w:cs="Calibri Light"/>
              </w:rPr>
              <w:t>Can employees observe patients or clients in waiting areas?</w:t>
            </w:r>
          </w:p>
        </w:tc>
        <w:tc>
          <w:tcPr>
            <w:tcW w:w="1710" w:type="dxa"/>
            <w:vAlign w:val="center"/>
          </w:tcPr>
          <w:p w14:paraId="0FF7B614" w14:textId="77777777" w:rsidR="00A23D4F" w:rsidRPr="00751366" w:rsidRDefault="00223C73" w:rsidP="00432E7E">
            <w:pPr>
              <w:rPr>
                <w:rFonts w:ascii="Calibri Light" w:hAnsi="Calibri Light" w:cs="Calibri Light"/>
              </w:rPr>
            </w:pPr>
            <w:sdt>
              <w:sdtPr>
                <w:rPr>
                  <w:rFonts w:ascii="Calibri Light" w:hAnsi="Calibri Light" w:cs="Calibri Light"/>
                </w:rPr>
                <w:id w:val="-1951008916"/>
                <w14:checkbox>
                  <w14:checked w14:val="0"/>
                  <w14:checkedState w14:val="2612" w14:font="MS Gothic"/>
                  <w14:uncheckedState w14:val="2610" w14:font="MS Gothic"/>
                </w14:checkbox>
              </w:sdtPr>
              <w:sdtContent>
                <w:r w:rsidR="00A23D4F" w:rsidRPr="00E07B3E">
                  <w:rPr>
                    <w:rFonts w:ascii="MS Gothic" w:eastAsia="MS Gothic" w:hAnsi="MS Gothic" w:cs="Calibri Light" w:hint="eastAsia"/>
                  </w:rPr>
                  <w:t>☐</w:t>
                </w:r>
              </w:sdtContent>
            </w:sdt>
            <w:r w:rsidR="00A23D4F" w:rsidRPr="00E07B3E">
              <w:rPr>
                <w:rFonts w:ascii="Calibri Light" w:hAnsi="Calibri Light" w:cs="Calibri Light"/>
              </w:rPr>
              <w:t xml:space="preserve">  Yes     </w:t>
            </w:r>
            <w:sdt>
              <w:sdtPr>
                <w:rPr>
                  <w:rFonts w:ascii="Calibri Light" w:hAnsi="Calibri Light" w:cs="Calibri Light"/>
                </w:rPr>
                <w:id w:val="1376812818"/>
                <w14:checkbox>
                  <w14:checked w14:val="0"/>
                  <w14:checkedState w14:val="2612" w14:font="MS Gothic"/>
                  <w14:uncheckedState w14:val="2610" w14:font="MS Gothic"/>
                </w14:checkbox>
              </w:sdtPr>
              <w:sdtContent>
                <w:r w:rsidR="00A23D4F" w:rsidRPr="00E07B3E">
                  <w:rPr>
                    <w:rFonts w:ascii="MS Gothic" w:eastAsia="MS Gothic" w:hAnsi="MS Gothic" w:cs="Calibri Light" w:hint="eastAsia"/>
                  </w:rPr>
                  <w:t>☐</w:t>
                </w:r>
              </w:sdtContent>
            </w:sdt>
            <w:r w:rsidR="00A23D4F" w:rsidRPr="00E07B3E">
              <w:rPr>
                <w:rFonts w:ascii="Calibri Light" w:hAnsi="Calibri Light" w:cs="Calibri Light"/>
              </w:rPr>
              <w:t xml:space="preserve">  No</w:t>
            </w:r>
          </w:p>
        </w:tc>
        <w:tc>
          <w:tcPr>
            <w:tcW w:w="4410" w:type="dxa"/>
            <w:vAlign w:val="center"/>
          </w:tcPr>
          <w:p w14:paraId="2D10E5CC" w14:textId="77777777" w:rsidR="00A23D4F" w:rsidRPr="00751366" w:rsidRDefault="00A23D4F" w:rsidP="00223C73">
            <w:pPr>
              <w:rPr>
                <w:rFonts w:ascii="Calibri Light" w:hAnsi="Calibri Light" w:cs="Calibri Light"/>
              </w:rPr>
            </w:pPr>
          </w:p>
        </w:tc>
      </w:tr>
      <w:tr w:rsidR="00A23D4F" w:rsidRPr="00751366" w14:paraId="6329018B" w14:textId="77777777" w:rsidTr="006E41D8">
        <w:trPr>
          <w:trHeight w:val="1080"/>
        </w:trPr>
        <w:tc>
          <w:tcPr>
            <w:tcW w:w="4950" w:type="dxa"/>
            <w:vAlign w:val="center"/>
          </w:tcPr>
          <w:p w14:paraId="2130F355" w14:textId="77777777" w:rsidR="00A23D4F" w:rsidRPr="00173C4C" w:rsidRDefault="00A23D4F" w:rsidP="00432E7E">
            <w:pPr>
              <w:rPr>
                <w:rFonts w:ascii="Calibri Light" w:hAnsi="Calibri Light" w:cs="Calibri Light"/>
              </w:rPr>
            </w:pPr>
            <w:r w:rsidRPr="00173C4C">
              <w:rPr>
                <w:rFonts w:ascii="Calibri Light" w:hAnsi="Calibri Light" w:cs="Calibri Light"/>
              </w:rPr>
              <w:t>Do areas used for patient or client interviews allow co-workers to observe any problems?</w:t>
            </w:r>
          </w:p>
        </w:tc>
        <w:tc>
          <w:tcPr>
            <w:tcW w:w="1710" w:type="dxa"/>
            <w:vAlign w:val="center"/>
          </w:tcPr>
          <w:p w14:paraId="6DF3C870" w14:textId="77777777" w:rsidR="00A23D4F" w:rsidRPr="00751366" w:rsidRDefault="00223C73" w:rsidP="00432E7E">
            <w:pPr>
              <w:rPr>
                <w:rFonts w:ascii="Calibri Light" w:hAnsi="Calibri Light" w:cs="Calibri Light"/>
              </w:rPr>
            </w:pPr>
            <w:sdt>
              <w:sdtPr>
                <w:rPr>
                  <w:rFonts w:ascii="Calibri Light" w:hAnsi="Calibri Light" w:cs="Calibri Light"/>
                </w:rPr>
                <w:id w:val="1420763424"/>
                <w14:checkbox>
                  <w14:checked w14:val="0"/>
                  <w14:checkedState w14:val="2612" w14:font="MS Gothic"/>
                  <w14:uncheckedState w14:val="2610" w14:font="MS Gothic"/>
                </w14:checkbox>
              </w:sdtPr>
              <w:sdtContent>
                <w:r w:rsidR="00A23D4F" w:rsidRPr="00E07B3E">
                  <w:rPr>
                    <w:rFonts w:ascii="MS Gothic" w:eastAsia="MS Gothic" w:hAnsi="MS Gothic" w:cs="Calibri Light" w:hint="eastAsia"/>
                  </w:rPr>
                  <w:t>☐</w:t>
                </w:r>
              </w:sdtContent>
            </w:sdt>
            <w:r w:rsidR="00A23D4F" w:rsidRPr="00E07B3E">
              <w:rPr>
                <w:rFonts w:ascii="Calibri Light" w:hAnsi="Calibri Light" w:cs="Calibri Light"/>
              </w:rPr>
              <w:t xml:space="preserve">  Yes     </w:t>
            </w:r>
            <w:sdt>
              <w:sdtPr>
                <w:rPr>
                  <w:rFonts w:ascii="Calibri Light" w:hAnsi="Calibri Light" w:cs="Calibri Light"/>
                </w:rPr>
                <w:id w:val="374665056"/>
                <w14:checkbox>
                  <w14:checked w14:val="0"/>
                  <w14:checkedState w14:val="2612" w14:font="MS Gothic"/>
                  <w14:uncheckedState w14:val="2610" w14:font="MS Gothic"/>
                </w14:checkbox>
              </w:sdtPr>
              <w:sdtContent>
                <w:r w:rsidR="00A23D4F" w:rsidRPr="00E07B3E">
                  <w:rPr>
                    <w:rFonts w:ascii="MS Gothic" w:eastAsia="MS Gothic" w:hAnsi="MS Gothic" w:cs="Calibri Light" w:hint="eastAsia"/>
                  </w:rPr>
                  <w:t>☐</w:t>
                </w:r>
              </w:sdtContent>
            </w:sdt>
            <w:r w:rsidR="00A23D4F" w:rsidRPr="00E07B3E">
              <w:rPr>
                <w:rFonts w:ascii="Calibri Light" w:hAnsi="Calibri Light" w:cs="Calibri Light"/>
              </w:rPr>
              <w:t xml:space="preserve">  No</w:t>
            </w:r>
          </w:p>
        </w:tc>
        <w:tc>
          <w:tcPr>
            <w:tcW w:w="4410" w:type="dxa"/>
            <w:vAlign w:val="center"/>
          </w:tcPr>
          <w:p w14:paraId="3C5D523F" w14:textId="77777777" w:rsidR="00A23D4F" w:rsidRPr="00751366" w:rsidRDefault="00A23D4F" w:rsidP="00223C73">
            <w:pPr>
              <w:rPr>
                <w:rFonts w:ascii="Calibri Light" w:hAnsi="Calibri Light" w:cs="Calibri Light"/>
              </w:rPr>
            </w:pPr>
          </w:p>
        </w:tc>
      </w:tr>
      <w:tr w:rsidR="00A23D4F" w:rsidRPr="00751366" w14:paraId="5F9DB216" w14:textId="77777777" w:rsidTr="006E41D8">
        <w:trPr>
          <w:trHeight w:val="1080"/>
        </w:trPr>
        <w:tc>
          <w:tcPr>
            <w:tcW w:w="4950" w:type="dxa"/>
            <w:vAlign w:val="center"/>
          </w:tcPr>
          <w:p w14:paraId="372D165A" w14:textId="77777777" w:rsidR="00A23D4F" w:rsidRPr="00173C4C" w:rsidRDefault="00A23D4F" w:rsidP="00432E7E">
            <w:pPr>
              <w:rPr>
                <w:rFonts w:ascii="Calibri Light" w:hAnsi="Calibri Light" w:cs="Calibri Light"/>
              </w:rPr>
            </w:pPr>
            <w:r w:rsidRPr="00173C4C">
              <w:rPr>
                <w:rFonts w:ascii="Calibri Light" w:hAnsi="Calibri Light" w:cs="Calibri Light"/>
              </w:rPr>
              <w:t>Are waiting areas and work areas free of objects that could be used as weapons?</w:t>
            </w:r>
          </w:p>
        </w:tc>
        <w:tc>
          <w:tcPr>
            <w:tcW w:w="1710" w:type="dxa"/>
            <w:vAlign w:val="center"/>
          </w:tcPr>
          <w:p w14:paraId="57BF40E7" w14:textId="77777777" w:rsidR="00A23D4F" w:rsidRPr="00751366" w:rsidRDefault="00223C73" w:rsidP="00432E7E">
            <w:pPr>
              <w:rPr>
                <w:rFonts w:ascii="Calibri Light" w:hAnsi="Calibri Light" w:cs="Calibri Light"/>
              </w:rPr>
            </w:pPr>
            <w:sdt>
              <w:sdtPr>
                <w:rPr>
                  <w:rFonts w:ascii="Calibri Light" w:hAnsi="Calibri Light" w:cs="Calibri Light"/>
                </w:rPr>
                <w:id w:val="1836876604"/>
                <w14:checkbox>
                  <w14:checked w14:val="0"/>
                  <w14:checkedState w14:val="2612" w14:font="MS Gothic"/>
                  <w14:uncheckedState w14:val="2610" w14:font="MS Gothic"/>
                </w14:checkbox>
              </w:sdtPr>
              <w:sdtContent>
                <w:r w:rsidR="00A23D4F" w:rsidRPr="00E07B3E">
                  <w:rPr>
                    <w:rFonts w:ascii="MS Gothic" w:eastAsia="MS Gothic" w:hAnsi="MS Gothic" w:cs="Calibri Light" w:hint="eastAsia"/>
                  </w:rPr>
                  <w:t>☐</w:t>
                </w:r>
              </w:sdtContent>
            </w:sdt>
            <w:r w:rsidR="00A23D4F" w:rsidRPr="00E07B3E">
              <w:rPr>
                <w:rFonts w:ascii="Calibri Light" w:hAnsi="Calibri Light" w:cs="Calibri Light"/>
              </w:rPr>
              <w:t xml:space="preserve">  Yes     </w:t>
            </w:r>
            <w:sdt>
              <w:sdtPr>
                <w:rPr>
                  <w:rFonts w:ascii="Calibri Light" w:hAnsi="Calibri Light" w:cs="Calibri Light"/>
                </w:rPr>
                <w:id w:val="-171027883"/>
                <w14:checkbox>
                  <w14:checked w14:val="0"/>
                  <w14:checkedState w14:val="2612" w14:font="MS Gothic"/>
                  <w14:uncheckedState w14:val="2610" w14:font="MS Gothic"/>
                </w14:checkbox>
              </w:sdtPr>
              <w:sdtContent>
                <w:r w:rsidR="00A23D4F" w:rsidRPr="00E07B3E">
                  <w:rPr>
                    <w:rFonts w:ascii="MS Gothic" w:eastAsia="MS Gothic" w:hAnsi="MS Gothic" w:cs="Calibri Light" w:hint="eastAsia"/>
                  </w:rPr>
                  <w:t>☐</w:t>
                </w:r>
              </w:sdtContent>
            </w:sdt>
            <w:r w:rsidR="00A23D4F" w:rsidRPr="00E07B3E">
              <w:rPr>
                <w:rFonts w:ascii="Calibri Light" w:hAnsi="Calibri Light" w:cs="Calibri Light"/>
              </w:rPr>
              <w:t xml:space="preserve">  No</w:t>
            </w:r>
          </w:p>
        </w:tc>
        <w:tc>
          <w:tcPr>
            <w:tcW w:w="4410" w:type="dxa"/>
            <w:vAlign w:val="center"/>
          </w:tcPr>
          <w:p w14:paraId="5F29BF53" w14:textId="77777777" w:rsidR="00A23D4F" w:rsidRPr="00751366" w:rsidRDefault="00A23D4F" w:rsidP="00223C73">
            <w:pPr>
              <w:rPr>
                <w:rFonts w:ascii="Calibri Light" w:hAnsi="Calibri Light" w:cs="Calibri Light"/>
              </w:rPr>
            </w:pPr>
          </w:p>
        </w:tc>
      </w:tr>
      <w:tr w:rsidR="00A23D4F" w:rsidRPr="00751366" w14:paraId="5221F128" w14:textId="77777777" w:rsidTr="006E41D8">
        <w:trPr>
          <w:trHeight w:val="1080"/>
        </w:trPr>
        <w:tc>
          <w:tcPr>
            <w:tcW w:w="4950" w:type="dxa"/>
            <w:vAlign w:val="center"/>
          </w:tcPr>
          <w:p w14:paraId="3FC5D527" w14:textId="77777777" w:rsidR="00A23D4F" w:rsidRPr="00173C4C" w:rsidRDefault="00A23D4F" w:rsidP="00432E7E">
            <w:pPr>
              <w:rPr>
                <w:rFonts w:ascii="Calibri Light" w:hAnsi="Calibri Light" w:cs="Calibri Light"/>
              </w:rPr>
            </w:pPr>
            <w:r w:rsidRPr="00173C4C">
              <w:rPr>
                <w:rFonts w:ascii="Calibri Light" w:hAnsi="Calibri Light" w:cs="Calibri Light"/>
              </w:rPr>
              <w:t>Are chairs and furniture secured to prevent their use as weapons?</w:t>
            </w:r>
          </w:p>
        </w:tc>
        <w:tc>
          <w:tcPr>
            <w:tcW w:w="1710" w:type="dxa"/>
            <w:vAlign w:val="center"/>
          </w:tcPr>
          <w:p w14:paraId="238F06DF" w14:textId="77777777" w:rsidR="00A23D4F" w:rsidRPr="00751366" w:rsidRDefault="00223C73" w:rsidP="00432E7E">
            <w:pPr>
              <w:rPr>
                <w:rFonts w:ascii="Calibri Light" w:hAnsi="Calibri Light" w:cs="Calibri Light"/>
              </w:rPr>
            </w:pPr>
            <w:sdt>
              <w:sdtPr>
                <w:rPr>
                  <w:rFonts w:ascii="Calibri Light" w:hAnsi="Calibri Light" w:cs="Calibri Light"/>
                </w:rPr>
                <w:id w:val="-1542124724"/>
                <w14:checkbox>
                  <w14:checked w14:val="0"/>
                  <w14:checkedState w14:val="2612" w14:font="MS Gothic"/>
                  <w14:uncheckedState w14:val="2610" w14:font="MS Gothic"/>
                </w14:checkbox>
              </w:sdtPr>
              <w:sdtContent>
                <w:r w:rsidR="00A23D4F" w:rsidRPr="00E07B3E">
                  <w:rPr>
                    <w:rFonts w:ascii="MS Gothic" w:eastAsia="MS Gothic" w:hAnsi="MS Gothic" w:cs="Calibri Light" w:hint="eastAsia"/>
                  </w:rPr>
                  <w:t>☐</w:t>
                </w:r>
              </w:sdtContent>
            </w:sdt>
            <w:r w:rsidR="00A23D4F" w:rsidRPr="00E07B3E">
              <w:rPr>
                <w:rFonts w:ascii="Calibri Light" w:hAnsi="Calibri Light" w:cs="Calibri Light"/>
              </w:rPr>
              <w:t xml:space="preserve">  Yes     </w:t>
            </w:r>
            <w:sdt>
              <w:sdtPr>
                <w:rPr>
                  <w:rFonts w:ascii="Calibri Light" w:hAnsi="Calibri Light" w:cs="Calibri Light"/>
                </w:rPr>
                <w:id w:val="-1693608598"/>
                <w14:checkbox>
                  <w14:checked w14:val="0"/>
                  <w14:checkedState w14:val="2612" w14:font="MS Gothic"/>
                  <w14:uncheckedState w14:val="2610" w14:font="MS Gothic"/>
                </w14:checkbox>
              </w:sdtPr>
              <w:sdtContent>
                <w:r w:rsidR="00A23D4F" w:rsidRPr="00E07B3E">
                  <w:rPr>
                    <w:rFonts w:ascii="MS Gothic" w:eastAsia="MS Gothic" w:hAnsi="MS Gothic" w:cs="Calibri Light" w:hint="eastAsia"/>
                  </w:rPr>
                  <w:t>☐</w:t>
                </w:r>
              </w:sdtContent>
            </w:sdt>
            <w:r w:rsidR="00A23D4F" w:rsidRPr="00E07B3E">
              <w:rPr>
                <w:rFonts w:ascii="Calibri Light" w:hAnsi="Calibri Light" w:cs="Calibri Light"/>
              </w:rPr>
              <w:t xml:space="preserve">  No</w:t>
            </w:r>
          </w:p>
        </w:tc>
        <w:tc>
          <w:tcPr>
            <w:tcW w:w="4410" w:type="dxa"/>
            <w:vAlign w:val="center"/>
          </w:tcPr>
          <w:p w14:paraId="41075A59" w14:textId="77777777" w:rsidR="00A23D4F" w:rsidRPr="00751366" w:rsidRDefault="00A23D4F" w:rsidP="00223C73">
            <w:pPr>
              <w:rPr>
                <w:rFonts w:ascii="Calibri Light" w:hAnsi="Calibri Light" w:cs="Calibri Light"/>
              </w:rPr>
            </w:pPr>
          </w:p>
        </w:tc>
      </w:tr>
      <w:tr w:rsidR="00A23D4F" w:rsidRPr="00751366" w14:paraId="7928CA49" w14:textId="77777777" w:rsidTr="006E41D8">
        <w:trPr>
          <w:trHeight w:val="1080"/>
        </w:trPr>
        <w:tc>
          <w:tcPr>
            <w:tcW w:w="4950" w:type="dxa"/>
            <w:vAlign w:val="center"/>
          </w:tcPr>
          <w:p w14:paraId="7B2D69CA" w14:textId="77777777" w:rsidR="00A23D4F" w:rsidRPr="00173C4C" w:rsidRDefault="00A23D4F" w:rsidP="00432E7E">
            <w:pPr>
              <w:rPr>
                <w:rFonts w:ascii="Calibri Light" w:hAnsi="Calibri Light" w:cs="Calibri Light"/>
              </w:rPr>
            </w:pPr>
            <w:r w:rsidRPr="00173C4C">
              <w:rPr>
                <w:rFonts w:ascii="Calibri Light" w:hAnsi="Calibri Light" w:cs="Calibri Light"/>
              </w:rPr>
              <w:t>Is furniture in waiting areas and work areas arranged to prevent entrapment of workers?</w:t>
            </w:r>
          </w:p>
        </w:tc>
        <w:tc>
          <w:tcPr>
            <w:tcW w:w="1710" w:type="dxa"/>
            <w:vAlign w:val="center"/>
          </w:tcPr>
          <w:p w14:paraId="1840578E" w14:textId="77777777" w:rsidR="00A23D4F" w:rsidRPr="00751366" w:rsidRDefault="00223C73" w:rsidP="00432E7E">
            <w:pPr>
              <w:rPr>
                <w:rFonts w:ascii="Calibri Light" w:hAnsi="Calibri Light" w:cs="Calibri Light"/>
              </w:rPr>
            </w:pPr>
            <w:sdt>
              <w:sdtPr>
                <w:rPr>
                  <w:rFonts w:ascii="Calibri Light" w:hAnsi="Calibri Light" w:cs="Calibri Light"/>
                </w:rPr>
                <w:id w:val="-130099125"/>
                <w14:checkbox>
                  <w14:checked w14:val="0"/>
                  <w14:checkedState w14:val="2612" w14:font="MS Gothic"/>
                  <w14:uncheckedState w14:val="2610" w14:font="MS Gothic"/>
                </w14:checkbox>
              </w:sdtPr>
              <w:sdtContent>
                <w:r w:rsidR="00A23D4F" w:rsidRPr="00E07B3E">
                  <w:rPr>
                    <w:rFonts w:ascii="MS Gothic" w:eastAsia="MS Gothic" w:hAnsi="MS Gothic" w:cs="Calibri Light" w:hint="eastAsia"/>
                  </w:rPr>
                  <w:t>☐</w:t>
                </w:r>
              </w:sdtContent>
            </w:sdt>
            <w:r w:rsidR="00A23D4F" w:rsidRPr="00E07B3E">
              <w:rPr>
                <w:rFonts w:ascii="Calibri Light" w:hAnsi="Calibri Light" w:cs="Calibri Light"/>
              </w:rPr>
              <w:t xml:space="preserve">  Yes     </w:t>
            </w:r>
            <w:sdt>
              <w:sdtPr>
                <w:rPr>
                  <w:rFonts w:ascii="Calibri Light" w:hAnsi="Calibri Light" w:cs="Calibri Light"/>
                </w:rPr>
                <w:id w:val="570170832"/>
                <w14:checkbox>
                  <w14:checked w14:val="0"/>
                  <w14:checkedState w14:val="2612" w14:font="MS Gothic"/>
                  <w14:uncheckedState w14:val="2610" w14:font="MS Gothic"/>
                </w14:checkbox>
              </w:sdtPr>
              <w:sdtContent>
                <w:r w:rsidR="00A23D4F" w:rsidRPr="00E07B3E">
                  <w:rPr>
                    <w:rFonts w:ascii="MS Gothic" w:eastAsia="MS Gothic" w:hAnsi="MS Gothic" w:cs="Calibri Light" w:hint="eastAsia"/>
                  </w:rPr>
                  <w:t>☐</w:t>
                </w:r>
              </w:sdtContent>
            </w:sdt>
            <w:r w:rsidR="00A23D4F" w:rsidRPr="00E07B3E">
              <w:rPr>
                <w:rFonts w:ascii="Calibri Light" w:hAnsi="Calibri Light" w:cs="Calibri Light"/>
              </w:rPr>
              <w:t xml:space="preserve">  No</w:t>
            </w:r>
          </w:p>
        </w:tc>
        <w:tc>
          <w:tcPr>
            <w:tcW w:w="4410" w:type="dxa"/>
            <w:vAlign w:val="center"/>
          </w:tcPr>
          <w:p w14:paraId="776BAF16" w14:textId="77777777" w:rsidR="00A23D4F" w:rsidRPr="00751366" w:rsidRDefault="00A23D4F" w:rsidP="00223C73">
            <w:pPr>
              <w:rPr>
                <w:rFonts w:ascii="Calibri Light" w:hAnsi="Calibri Light" w:cs="Calibri Light"/>
              </w:rPr>
            </w:pPr>
          </w:p>
        </w:tc>
      </w:tr>
      <w:tr w:rsidR="00A23D4F" w:rsidRPr="00751366" w14:paraId="60BB569B" w14:textId="77777777" w:rsidTr="006E41D8">
        <w:trPr>
          <w:trHeight w:val="1080"/>
        </w:trPr>
        <w:tc>
          <w:tcPr>
            <w:tcW w:w="4950" w:type="dxa"/>
            <w:vAlign w:val="center"/>
          </w:tcPr>
          <w:p w14:paraId="2CE556EB" w14:textId="77777777" w:rsidR="00A23D4F" w:rsidRPr="00173C4C" w:rsidRDefault="00A23D4F" w:rsidP="00432E7E">
            <w:pPr>
              <w:rPr>
                <w:rFonts w:ascii="Calibri Light" w:hAnsi="Calibri Light" w:cs="Calibri Light"/>
              </w:rPr>
            </w:pPr>
            <w:r w:rsidRPr="00173C4C">
              <w:rPr>
                <w:rFonts w:ascii="Calibri Light" w:hAnsi="Calibri Light" w:cs="Calibri Light"/>
              </w:rPr>
              <w:t>Are patient or client waiting areas designed to maximize comfort and minimize stress?</w:t>
            </w:r>
          </w:p>
        </w:tc>
        <w:tc>
          <w:tcPr>
            <w:tcW w:w="1710" w:type="dxa"/>
            <w:vAlign w:val="center"/>
          </w:tcPr>
          <w:p w14:paraId="75444DB5" w14:textId="77777777" w:rsidR="00A23D4F" w:rsidRPr="00751366" w:rsidRDefault="00223C73" w:rsidP="00432E7E">
            <w:pPr>
              <w:rPr>
                <w:rFonts w:ascii="Calibri Light" w:hAnsi="Calibri Light" w:cs="Calibri Light"/>
              </w:rPr>
            </w:pPr>
            <w:sdt>
              <w:sdtPr>
                <w:rPr>
                  <w:rFonts w:ascii="Calibri Light" w:hAnsi="Calibri Light" w:cs="Calibri Light"/>
                </w:rPr>
                <w:id w:val="-469909310"/>
                <w14:checkbox>
                  <w14:checked w14:val="0"/>
                  <w14:checkedState w14:val="2612" w14:font="MS Gothic"/>
                  <w14:uncheckedState w14:val="2610" w14:font="MS Gothic"/>
                </w14:checkbox>
              </w:sdtPr>
              <w:sdtContent>
                <w:r w:rsidR="00A23D4F" w:rsidRPr="00E07B3E">
                  <w:rPr>
                    <w:rFonts w:ascii="MS Gothic" w:eastAsia="MS Gothic" w:hAnsi="MS Gothic" w:cs="Calibri Light" w:hint="eastAsia"/>
                  </w:rPr>
                  <w:t>☐</w:t>
                </w:r>
              </w:sdtContent>
            </w:sdt>
            <w:r w:rsidR="00A23D4F" w:rsidRPr="00E07B3E">
              <w:rPr>
                <w:rFonts w:ascii="Calibri Light" w:hAnsi="Calibri Light" w:cs="Calibri Light"/>
              </w:rPr>
              <w:t xml:space="preserve">  Yes     </w:t>
            </w:r>
            <w:sdt>
              <w:sdtPr>
                <w:rPr>
                  <w:rFonts w:ascii="Calibri Light" w:hAnsi="Calibri Light" w:cs="Calibri Light"/>
                </w:rPr>
                <w:id w:val="1171604982"/>
                <w14:checkbox>
                  <w14:checked w14:val="0"/>
                  <w14:checkedState w14:val="2612" w14:font="MS Gothic"/>
                  <w14:uncheckedState w14:val="2610" w14:font="MS Gothic"/>
                </w14:checkbox>
              </w:sdtPr>
              <w:sdtContent>
                <w:r w:rsidR="00A23D4F" w:rsidRPr="00E07B3E">
                  <w:rPr>
                    <w:rFonts w:ascii="MS Gothic" w:eastAsia="MS Gothic" w:hAnsi="MS Gothic" w:cs="Calibri Light" w:hint="eastAsia"/>
                  </w:rPr>
                  <w:t>☐</w:t>
                </w:r>
              </w:sdtContent>
            </w:sdt>
            <w:r w:rsidR="00A23D4F" w:rsidRPr="00E07B3E">
              <w:rPr>
                <w:rFonts w:ascii="Calibri Light" w:hAnsi="Calibri Light" w:cs="Calibri Light"/>
              </w:rPr>
              <w:t xml:space="preserve">  No</w:t>
            </w:r>
          </w:p>
        </w:tc>
        <w:tc>
          <w:tcPr>
            <w:tcW w:w="4410" w:type="dxa"/>
            <w:vAlign w:val="center"/>
          </w:tcPr>
          <w:p w14:paraId="58661EE0" w14:textId="77777777" w:rsidR="00A23D4F" w:rsidRPr="00751366" w:rsidRDefault="00A23D4F" w:rsidP="00223C73">
            <w:pPr>
              <w:rPr>
                <w:rFonts w:ascii="Calibri Light" w:hAnsi="Calibri Light" w:cs="Calibri Light"/>
              </w:rPr>
            </w:pPr>
          </w:p>
        </w:tc>
      </w:tr>
      <w:tr w:rsidR="00A23D4F" w:rsidRPr="00751366" w14:paraId="3E8B502B" w14:textId="77777777" w:rsidTr="006E41D8">
        <w:trPr>
          <w:trHeight w:val="1080"/>
        </w:trPr>
        <w:tc>
          <w:tcPr>
            <w:tcW w:w="4950" w:type="dxa"/>
            <w:vAlign w:val="center"/>
          </w:tcPr>
          <w:p w14:paraId="0DF67358" w14:textId="77777777" w:rsidR="00A23D4F" w:rsidRPr="00173C4C" w:rsidRDefault="00A23D4F" w:rsidP="00432E7E">
            <w:pPr>
              <w:rPr>
                <w:rFonts w:ascii="Calibri Light" w:hAnsi="Calibri Light" w:cs="Calibri Light"/>
              </w:rPr>
            </w:pPr>
            <w:r w:rsidRPr="00173C4C">
              <w:rPr>
                <w:rFonts w:ascii="Calibri Light" w:hAnsi="Calibri Light" w:cs="Calibri Light"/>
              </w:rPr>
              <w:t xml:space="preserve">Are patients or clients in waiting areas clearly informed how to use the department’s services so they will not become frustrated? </w:t>
            </w:r>
          </w:p>
        </w:tc>
        <w:tc>
          <w:tcPr>
            <w:tcW w:w="1710" w:type="dxa"/>
            <w:vAlign w:val="center"/>
          </w:tcPr>
          <w:p w14:paraId="42B3B42F" w14:textId="77777777" w:rsidR="00A23D4F" w:rsidRPr="00751366" w:rsidRDefault="00223C73" w:rsidP="00432E7E">
            <w:pPr>
              <w:rPr>
                <w:rFonts w:ascii="Calibri Light" w:hAnsi="Calibri Light" w:cs="Calibri Light"/>
              </w:rPr>
            </w:pPr>
            <w:sdt>
              <w:sdtPr>
                <w:rPr>
                  <w:rFonts w:ascii="Calibri Light" w:hAnsi="Calibri Light" w:cs="Calibri Light"/>
                </w:rPr>
                <w:id w:val="2008096918"/>
                <w14:checkbox>
                  <w14:checked w14:val="0"/>
                  <w14:checkedState w14:val="2612" w14:font="MS Gothic"/>
                  <w14:uncheckedState w14:val="2610" w14:font="MS Gothic"/>
                </w14:checkbox>
              </w:sdtPr>
              <w:sdtContent>
                <w:r w:rsidR="00A23D4F" w:rsidRPr="00E07B3E">
                  <w:rPr>
                    <w:rFonts w:ascii="MS Gothic" w:eastAsia="MS Gothic" w:hAnsi="MS Gothic" w:cs="Calibri Light" w:hint="eastAsia"/>
                  </w:rPr>
                  <w:t>☐</w:t>
                </w:r>
              </w:sdtContent>
            </w:sdt>
            <w:r w:rsidR="00A23D4F" w:rsidRPr="00E07B3E">
              <w:rPr>
                <w:rFonts w:ascii="Calibri Light" w:hAnsi="Calibri Light" w:cs="Calibri Light"/>
              </w:rPr>
              <w:t xml:space="preserve">  Yes     </w:t>
            </w:r>
            <w:sdt>
              <w:sdtPr>
                <w:rPr>
                  <w:rFonts w:ascii="Calibri Light" w:hAnsi="Calibri Light" w:cs="Calibri Light"/>
                </w:rPr>
                <w:id w:val="1908953444"/>
                <w14:checkbox>
                  <w14:checked w14:val="0"/>
                  <w14:checkedState w14:val="2612" w14:font="MS Gothic"/>
                  <w14:uncheckedState w14:val="2610" w14:font="MS Gothic"/>
                </w14:checkbox>
              </w:sdtPr>
              <w:sdtContent>
                <w:r w:rsidR="00A23D4F" w:rsidRPr="00E07B3E">
                  <w:rPr>
                    <w:rFonts w:ascii="MS Gothic" w:eastAsia="MS Gothic" w:hAnsi="MS Gothic" w:cs="Calibri Light" w:hint="eastAsia"/>
                  </w:rPr>
                  <w:t>☐</w:t>
                </w:r>
              </w:sdtContent>
            </w:sdt>
            <w:r w:rsidR="00A23D4F" w:rsidRPr="00E07B3E">
              <w:rPr>
                <w:rFonts w:ascii="Calibri Light" w:hAnsi="Calibri Light" w:cs="Calibri Light"/>
              </w:rPr>
              <w:t xml:space="preserve">  No</w:t>
            </w:r>
          </w:p>
        </w:tc>
        <w:tc>
          <w:tcPr>
            <w:tcW w:w="4410" w:type="dxa"/>
            <w:vAlign w:val="center"/>
          </w:tcPr>
          <w:p w14:paraId="03145847" w14:textId="77777777" w:rsidR="00A23D4F" w:rsidRPr="00751366" w:rsidRDefault="00A23D4F" w:rsidP="00223C73">
            <w:pPr>
              <w:rPr>
                <w:rFonts w:ascii="Calibri Light" w:hAnsi="Calibri Light" w:cs="Calibri Light"/>
              </w:rPr>
            </w:pPr>
          </w:p>
        </w:tc>
      </w:tr>
      <w:tr w:rsidR="00A23D4F" w:rsidRPr="00751366" w14:paraId="4E0FE981" w14:textId="77777777" w:rsidTr="006E41D8">
        <w:trPr>
          <w:trHeight w:val="1080"/>
        </w:trPr>
        <w:tc>
          <w:tcPr>
            <w:tcW w:w="4950" w:type="dxa"/>
            <w:vAlign w:val="center"/>
          </w:tcPr>
          <w:p w14:paraId="018F5A31" w14:textId="77777777" w:rsidR="00A23D4F" w:rsidRPr="00173C4C" w:rsidRDefault="00A23D4F" w:rsidP="00432E7E">
            <w:pPr>
              <w:rPr>
                <w:rFonts w:ascii="Calibri Light" w:hAnsi="Calibri Light" w:cs="Calibri Light"/>
              </w:rPr>
            </w:pPr>
            <w:r w:rsidRPr="00173C4C">
              <w:rPr>
                <w:rFonts w:ascii="Calibri Light" w:hAnsi="Calibri Light" w:cs="Calibri Light"/>
              </w:rPr>
              <w:t xml:space="preserve">Are waiting times for patients or client services kept short to prevent frustration? </w:t>
            </w:r>
          </w:p>
        </w:tc>
        <w:tc>
          <w:tcPr>
            <w:tcW w:w="1710" w:type="dxa"/>
            <w:vAlign w:val="center"/>
          </w:tcPr>
          <w:p w14:paraId="7383C8BD" w14:textId="77777777" w:rsidR="00A23D4F" w:rsidRPr="00751366" w:rsidRDefault="00223C73" w:rsidP="00432E7E">
            <w:pPr>
              <w:rPr>
                <w:rFonts w:ascii="Calibri Light" w:hAnsi="Calibri Light" w:cs="Calibri Light"/>
              </w:rPr>
            </w:pPr>
            <w:sdt>
              <w:sdtPr>
                <w:rPr>
                  <w:rFonts w:ascii="Calibri Light" w:hAnsi="Calibri Light" w:cs="Calibri Light"/>
                </w:rPr>
                <w:id w:val="806282489"/>
                <w14:checkbox>
                  <w14:checked w14:val="0"/>
                  <w14:checkedState w14:val="2612" w14:font="MS Gothic"/>
                  <w14:uncheckedState w14:val="2610" w14:font="MS Gothic"/>
                </w14:checkbox>
              </w:sdtPr>
              <w:sdtContent>
                <w:r w:rsidR="00A23D4F" w:rsidRPr="00E07B3E">
                  <w:rPr>
                    <w:rFonts w:ascii="MS Gothic" w:eastAsia="MS Gothic" w:hAnsi="MS Gothic" w:cs="Calibri Light" w:hint="eastAsia"/>
                  </w:rPr>
                  <w:t>☐</w:t>
                </w:r>
              </w:sdtContent>
            </w:sdt>
            <w:r w:rsidR="00A23D4F" w:rsidRPr="00E07B3E">
              <w:rPr>
                <w:rFonts w:ascii="Calibri Light" w:hAnsi="Calibri Light" w:cs="Calibri Light"/>
              </w:rPr>
              <w:t xml:space="preserve">  Yes     </w:t>
            </w:r>
            <w:sdt>
              <w:sdtPr>
                <w:rPr>
                  <w:rFonts w:ascii="Calibri Light" w:hAnsi="Calibri Light" w:cs="Calibri Light"/>
                </w:rPr>
                <w:id w:val="-1952010033"/>
                <w14:checkbox>
                  <w14:checked w14:val="0"/>
                  <w14:checkedState w14:val="2612" w14:font="MS Gothic"/>
                  <w14:uncheckedState w14:val="2610" w14:font="MS Gothic"/>
                </w14:checkbox>
              </w:sdtPr>
              <w:sdtContent>
                <w:r w:rsidR="00A23D4F" w:rsidRPr="00E07B3E">
                  <w:rPr>
                    <w:rFonts w:ascii="MS Gothic" w:eastAsia="MS Gothic" w:hAnsi="MS Gothic" w:cs="Calibri Light" w:hint="eastAsia"/>
                  </w:rPr>
                  <w:t>☐</w:t>
                </w:r>
              </w:sdtContent>
            </w:sdt>
            <w:r w:rsidR="00A23D4F" w:rsidRPr="00E07B3E">
              <w:rPr>
                <w:rFonts w:ascii="Calibri Light" w:hAnsi="Calibri Light" w:cs="Calibri Light"/>
              </w:rPr>
              <w:t xml:space="preserve">  No</w:t>
            </w:r>
          </w:p>
        </w:tc>
        <w:tc>
          <w:tcPr>
            <w:tcW w:w="4410" w:type="dxa"/>
            <w:vAlign w:val="center"/>
          </w:tcPr>
          <w:p w14:paraId="21B8EAAE" w14:textId="77777777" w:rsidR="00A23D4F" w:rsidRPr="00751366" w:rsidRDefault="00A23D4F" w:rsidP="00223C73">
            <w:pPr>
              <w:rPr>
                <w:rFonts w:ascii="Calibri Light" w:hAnsi="Calibri Light" w:cs="Calibri Light"/>
              </w:rPr>
            </w:pPr>
          </w:p>
        </w:tc>
      </w:tr>
      <w:tr w:rsidR="00A23D4F" w:rsidRPr="00751366" w14:paraId="7A267201" w14:textId="77777777" w:rsidTr="006E41D8">
        <w:trPr>
          <w:trHeight w:val="1080"/>
        </w:trPr>
        <w:tc>
          <w:tcPr>
            <w:tcW w:w="4950" w:type="dxa"/>
            <w:vAlign w:val="center"/>
          </w:tcPr>
          <w:p w14:paraId="537DE0F7" w14:textId="77777777" w:rsidR="00A23D4F" w:rsidRPr="00173C4C" w:rsidRDefault="00A23D4F" w:rsidP="00432E7E">
            <w:pPr>
              <w:rPr>
                <w:rFonts w:ascii="Calibri Light" w:hAnsi="Calibri Light" w:cs="Calibri Light"/>
              </w:rPr>
            </w:pPr>
            <w:r w:rsidRPr="00173C4C">
              <w:rPr>
                <w:rFonts w:ascii="Calibri Light" w:hAnsi="Calibri Light" w:cs="Calibri Light"/>
              </w:rPr>
              <w:t>Are private, locked restrooms available for employees?</w:t>
            </w:r>
          </w:p>
        </w:tc>
        <w:tc>
          <w:tcPr>
            <w:tcW w:w="1710" w:type="dxa"/>
            <w:vAlign w:val="center"/>
          </w:tcPr>
          <w:p w14:paraId="1F2C3B2D" w14:textId="77777777" w:rsidR="00A23D4F" w:rsidRPr="00751366" w:rsidRDefault="00223C73" w:rsidP="00432E7E">
            <w:pPr>
              <w:rPr>
                <w:rFonts w:ascii="Calibri Light" w:hAnsi="Calibri Light" w:cs="Calibri Light"/>
              </w:rPr>
            </w:pPr>
            <w:sdt>
              <w:sdtPr>
                <w:rPr>
                  <w:rFonts w:ascii="Calibri Light" w:hAnsi="Calibri Light" w:cs="Calibri Light"/>
                </w:rPr>
                <w:id w:val="-69502124"/>
                <w14:checkbox>
                  <w14:checked w14:val="0"/>
                  <w14:checkedState w14:val="2612" w14:font="MS Gothic"/>
                  <w14:uncheckedState w14:val="2610" w14:font="MS Gothic"/>
                </w14:checkbox>
              </w:sdtPr>
              <w:sdtContent>
                <w:r w:rsidR="00A23D4F" w:rsidRPr="00E07B3E">
                  <w:rPr>
                    <w:rFonts w:ascii="MS Gothic" w:eastAsia="MS Gothic" w:hAnsi="MS Gothic" w:cs="Calibri Light" w:hint="eastAsia"/>
                  </w:rPr>
                  <w:t>☐</w:t>
                </w:r>
              </w:sdtContent>
            </w:sdt>
            <w:r w:rsidR="00A23D4F" w:rsidRPr="00E07B3E">
              <w:rPr>
                <w:rFonts w:ascii="Calibri Light" w:hAnsi="Calibri Light" w:cs="Calibri Light"/>
              </w:rPr>
              <w:t xml:space="preserve">  Yes     </w:t>
            </w:r>
            <w:sdt>
              <w:sdtPr>
                <w:rPr>
                  <w:rFonts w:ascii="Calibri Light" w:hAnsi="Calibri Light" w:cs="Calibri Light"/>
                </w:rPr>
                <w:id w:val="-1896725697"/>
                <w14:checkbox>
                  <w14:checked w14:val="0"/>
                  <w14:checkedState w14:val="2612" w14:font="MS Gothic"/>
                  <w14:uncheckedState w14:val="2610" w14:font="MS Gothic"/>
                </w14:checkbox>
              </w:sdtPr>
              <w:sdtContent>
                <w:r w:rsidR="00A23D4F" w:rsidRPr="00E07B3E">
                  <w:rPr>
                    <w:rFonts w:ascii="MS Gothic" w:eastAsia="MS Gothic" w:hAnsi="MS Gothic" w:cs="Calibri Light" w:hint="eastAsia"/>
                  </w:rPr>
                  <w:t>☐</w:t>
                </w:r>
              </w:sdtContent>
            </w:sdt>
            <w:r w:rsidR="00A23D4F" w:rsidRPr="00E07B3E">
              <w:rPr>
                <w:rFonts w:ascii="Calibri Light" w:hAnsi="Calibri Light" w:cs="Calibri Light"/>
              </w:rPr>
              <w:t xml:space="preserve">  No</w:t>
            </w:r>
          </w:p>
        </w:tc>
        <w:tc>
          <w:tcPr>
            <w:tcW w:w="4410" w:type="dxa"/>
            <w:vAlign w:val="center"/>
          </w:tcPr>
          <w:p w14:paraId="7EE6DFD9" w14:textId="77777777" w:rsidR="00A23D4F" w:rsidRPr="00751366" w:rsidRDefault="00A23D4F" w:rsidP="00223C73">
            <w:pPr>
              <w:rPr>
                <w:rFonts w:ascii="Calibri Light" w:hAnsi="Calibri Light" w:cs="Calibri Light"/>
              </w:rPr>
            </w:pPr>
          </w:p>
        </w:tc>
      </w:tr>
      <w:tr w:rsidR="00A23D4F" w:rsidRPr="00751366" w14:paraId="0D0060A8" w14:textId="77777777" w:rsidTr="006E41D8">
        <w:trPr>
          <w:trHeight w:val="1080"/>
        </w:trPr>
        <w:tc>
          <w:tcPr>
            <w:tcW w:w="4950" w:type="dxa"/>
            <w:vAlign w:val="center"/>
          </w:tcPr>
          <w:p w14:paraId="2FF0790A" w14:textId="77777777" w:rsidR="00A23D4F" w:rsidRPr="00173C4C" w:rsidRDefault="00A23D4F" w:rsidP="00432E7E">
            <w:pPr>
              <w:rPr>
                <w:rFonts w:ascii="Calibri Light" w:hAnsi="Calibri Light" w:cs="Calibri Light"/>
              </w:rPr>
            </w:pPr>
            <w:r w:rsidRPr="00173C4C">
              <w:rPr>
                <w:rFonts w:ascii="Calibri Light" w:hAnsi="Calibri Light" w:cs="Calibri Light"/>
              </w:rPr>
              <w:t>Is there a secure place for workers to store personal belongings?</w:t>
            </w:r>
          </w:p>
        </w:tc>
        <w:tc>
          <w:tcPr>
            <w:tcW w:w="1710" w:type="dxa"/>
            <w:vAlign w:val="center"/>
          </w:tcPr>
          <w:p w14:paraId="37604508" w14:textId="77777777" w:rsidR="00A23D4F" w:rsidRPr="00751366" w:rsidRDefault="00223C73" w:rsidP="00432E7E">
            <w:pPr>
              <w:rPr>
                <w:rFonts w:ascii="Calibri Light" w:hAnsi="Calibri Light" w:cs="Calibri Light"/>
              </w:rPr>
            </w:pPr>
            <w:sdt>
              <w:sdtPr>
                <w:rPr>
                  <w:rFonts w:ascii="Calibri Light" w:hAnsi="Calibri Light" w:cs="Calibri Light"/>
                </w:rPr>
                <w:id w:val="1088581567"/>
                <w14:checkbox>
                  <w14:checked w14:val="0"/>
                  <w14:checkedState w14:val="2612" w14:font="MS Gothic"/>
                  <w14:uncheckedState w14:val="2610" w14:font="MS Gothic"/>
                </w14:checkbox>
              </w:sdtPr>
              <w:sdtContent>
                <w:r w:rsidR="00A23D4F" w:rsidRPr="00E02198">
                  <w:rPr>
                    <w:rFonts w:ascii="MS Gothic" w:eastAsia="MS Gothic" w:hAnsi="MS Gothic" w:cs="Calibri Light" w:hint="eastAsia"/>
                  </w:rPr>
                  <w:t>☐</w:t>
                </w:r>
              </w:sdtContent>
            </w:sdt>
            <w:r w:rsidR="00A23D4F" w:rsidRPr="00E02198">
              <w:rPr>
                <w:rFonts w:ascii="Calibri Light" w:hAnsi="Calibri Light" w:cs="Calibri Light"/>
              </w:rPr>
              <w:t xml:space="preserve">  Yes     </w:t>
            </w:r>
            <w:sdt>
              <w:sdtPr>
                <w:rPr>
                  <w:rFonts w:ascii="Calibri Light" w:hAnsi="Calibri Light" w:cs="Calibri Light"/>
                </w:rPr>
                <w:id w:val="1143086796"/>
                <w14:checkbox>
                  <w14:checked w14:val="0"/>
                  <w14:checkedState w14:val="2612" w14:font="MS Gothic"/>
                  <w14:uncheckedState w14:val="2610" w14:font="MS Gothic"/>
                </w14:checkbox>
              </w:sdtPr>
              <w:sdtContent>
                <w:r w:rsidR="00432E7E">
                  <w:rPr>
                    <w:rFonts w:ascii="MS Gothic" w:eastAsia="MS Gothic" w:hAnsi="MS Gothic" w:cs="Calibri Light" w:hint="eastAsia"/>
                  </w:rPr>
                  <w:t>☐</w:t>
                </w:r>
              </w:sdtContent>
            </w:sdt>
            <w:r w:rsidR="00A23D4F" w:rsidRPr="00E02198">
              <w:rPr>
                <w:rFonts w:ascii="Calibri Light" w:hAnsi="Calibri Light" w:cs="Calibri Light"/>
              </w:rPr>
              <w:t xml:space="preserve">  No</w:t>
            </w:r>
          </w:p>
        </w:tc>
        <w:tc>
          <w:tcPr>
            <w:tcW w:w="4410" w:type="dxa"/>
            <w:vAlign w:val="center"/>
          </w:tcPr>
          <w:p w14:paraId="034519EE" w14:textId="77777777" w:rsidR="00A23D4F" w:rsidRPr="00751366" w:rsidRDefault="00A23D4F" w:rsidP="00223C73">
            <w:pPr>
              <w:rPr>
                <w:rFonts w:ascii="Calibri Light" w:hAnsi="Calibri Light" w:cs="Calibri Light"/>
              </w:rPr>
            </w:pPr>
          </w:p>
        </w:tc>
      </w:tr>
      <w:tr w:rsidR="00A23D4F" w:rsidRPr="00751366" w14:paraId="35FD24FC" w14:textId="77777777" w:rsidTr="00432E7E">
        <w:trPr>
          <w:trHeight w:val="432"/>
        </w:trPr>
        <w:tc>
          <w:tcPr>
            <w:tcW w:w="11070" w:type="dxa"/>
            <w:gridSpan w:val="3"/>
            <w:shd w:val="clear" w:color="auto" w:fill="66BBBD" w:themeFill="accent3" w:themeFillShade="BF"/>
            <w:vAlign w:val="center"/>
          </w:tcPr>
          <w:p w14:paraId="6288D26A" w14:textId="77777777" w:rsidR="00A23D4F" w:rsidRPr="00751366" w:rsidRDefault="00A23D4F" w:rsidP="00A2052D">
            <w:pPr>
              <w:rPr>
                <w:rFonts w:ascii="Calibri Light" w:hAnsi="Calibri Light" w:cs="Calibri Light"/>
                <w:b/>
                <w:bCs/>
              </w:rPr>
            </w:pPr>
            <w:r w:rsidRPr="002D7114">
              <w:rPr>
                <w:rFonts w:ascii="Calibri Light" w:hAnsi="Calibri Light" w:cs="Calibri Light"/>
                <w:b/>
                <w:bCs/>
                <w:color w:val="FFFFFF" w:themeColor="background1"/>
                <w:sz w:val="24"/>
                <w:szCs w:val="24"/>
              </w:rPr>
              <w:t>Inspecting Exterior Building Areas</w:t>
            </w:r>
          </w:p>
        </w:tc>
      </w:tr>
      <w:tr w:rsidR="00A23D4F" w:rsidRPr="004020E3" w14:paraId="15FBA948" w14:textId="77777777" w:rsidTr="006E41D8">
        <w:trPr>
          <w:trHeight w:val="360"/>
        </w:trPr>
        <w:tc>
          <w:tcPr>
            <w:tcW w:w="4950" w:type="dxa"/>
            <w:vAlign w:val="center"/>
          </w:tcPr>
          <w:p w14:paraId="4B80A519" w14:textId="77777777" w:rsidR="00A23D4F" w:rsidRPr="004020E3" w:rsidRDefault="00A23D4F" w:rsidP="00432E7E">
            <w:pPr>
              <w:jc w:val="center"/>
              <w:rPr>
                <w:rFonts w:ascii="Calibri Light" w:hAnsi="Calibri Light" w:cs="Calibri Light"/>
                <w:b/>
                <w:bCs/>
                <w:u w:val="single"/>
              </w:rPr>
            </w:pPr>
            <w:r w:rsidRPr="004020E3">
              <w:rPr>
                <w:rFonts w:ascii="Calibri Light" w:hAnsi="Calibri Light" w:cs="Calibri Light"/>
                <w:b/>
                <w:bCs/>
                <w:u w:val="single"/>
              </w:rPr>
              <w:t>Risk Factor</w:t>
            </w:r>
          </w:p>
        </w:tc>
        <w:tc>
          <w:tcPr>
            <w:tcW w:w="1710" w:type="dxa"/>
            <w:vAlign w:val="center"/>
          </w:tcPr>
          <w:p w14:paraId="214A89D9" w14:textId="77777777" w:rsidR="00A23D4F" w:rsidRPr="004020E3" w:rsidRDefault="00A23D4F" w:rsidP="00432E7E">
            <w:pPr>
              <w:jc w:val="center"/>
              <w:rPr>
                <w:rFonts w:ascii="Calibri Light" w:hAnsi="Calibri Light" w:cs="Calibri Light"/>
                <w:b/>
                <w:bCs/>
                <w:u w:val="single"/>
              </w:rPr>
            </w:pPr>
            <w:r w:rsidRPr="004020E3">
              <w:rPr>
                <w:rFonts w:ascii="Calibri Light" w:eastAsia="MS Gothic" w:hAnsi="Calibri Light" w:cs="Calibri Light"/>
                <w:b/>
                <w:bCs/>
                <w:u w:val="single"/>
              </w:rPr>
              <w:t>Response</w:t>
            </w:r>
          </w:p>
        </w:tc>
        <w:tc>
          <w:tcPr>
            <w:tcW w:w="4410" w:type="dxa"/>
            <w:vAlign w:val="center"/>
          </w:tcPr>
          <w:p w14:paraId="43971489" w14:textId="77777777" w:rsidR="00A23D4F" w:rsidRPr="004020E3" w:rsidRDefault="00A23D4F" w:rsidP="00432E7E">
            <w:pPr>
              <w:jc w:val="center"/>
              <w:rPr>
                <w:rFonts w:ascii="Calibri Light" w:hAnsi="Calibri Light" w:cs="Calibri Light"/>
                <w:b/>
                <w:bCs/>
                <w:u w:val="single"/>
              </w:rPr>
            </w:pPr>
            <w:r w:rsidRPr="004020E3">
              <w:rPr>
                <w:rFonts w:ascii="Calibri Light" w:hAnsi="Calibri Light" w:cs="Calibri Light"/>
                <w:b/>
                <w:bCs/>
                <w:u w:val="single"/>
              </w:rPr>
              <w:t>Notes</w:t>
            </w:r>
          </w:p>
        </w:tc>
      </w:tr>
      <w:tr w:rsidR="00A23D4F" w:rsidRPr="00751366" w14:paraId="38B73FE1" w14:textId="77777777" w:rsidTr="006E41D8">
        <w:trPr>
          <w:trHeight w:val="1152"/>
        </w:trPr>
        <w:tc>
          <w:tcPr>
            <w:tcW w:w="4950" w:type="dxa"/>
            <w:vAlign w:val="center"/>
          </w:tcPr>
          <w:p w14:paraId="7299FD01" w14:textId="77777777" w:rsidR="00A23D4F" w:rsidRPr="008C7D57" w:rsidRDefault="00A23D4F" w:rsidP="00432E7E">
            <w:pPr>
              <w:rPr>
                <w:rFonts w:ascii="Calibri Light" w:hAnsi="Calibri Light" w:cs="Calibri Light"/>
                <w:sz w:val="20"/>
                <w:szCs w:val="20"/>
              </w:rPr>
            </w:pPr>
            <w:r w:rsidRPr="008C7D57">
              <w:rPr>
                <w:rFonts w:ascii="Calibri Light" w:hAnsi="Calibri Light" w:cs="Calibri Light"/>
                <w:sz w:val="20"/>
                <w:szCs w:val="20"/>
              </w:rPr>
              <w:t>Do workers feel safe walking to and from the workplace?</w:t>
            </w:r>
          </w:p>
        </w:tc>
        <w:tc>
          <w:tcPr>
            <w:tcW w:w="1710" w:type="dxa"/>
            <w:vAlign w:val="center"/>
          </w:tcPr>
          <w:p w14:paraId="188C0501" w14:textId="77777777" w:rsidR="00A23D4F" w:rsidRPr="00751366" w:rsidRDefault="00223C73" w:rsidP="00432E7E">
            <w:pPr>
              <w:rPr>
                <w:rFonts w:ascii="Calibri Light" w:hAnsi="Calibri Light" w:cs="Calibri Light"/>
              </w:rPr>
            </w:pPr>
            <w:sdt>
              <w:sdtPr>
                <w:rPr>
                  <w:rFonts w:ascii="Calibri Light" w:hAnsi="Calibri Light" w:cs="Calibri Light"/>
                </w:rPr>
                <w:id w:val="-1122535551"/>
                <w14:checkbox>
                  <w14:checked w14:val="0"/>
                  <w14:checkedState w14:val="2612" w14:font="MS Gothic"/>
                  <w14:uncheckedState w14:val="2610" w14:font="MS Gothic"/>
                </w14:checkbox>
              </w:sdtPr>
              <w:sdtContent>
                <w:r w:rsidR="00432E7E">
                  <w:rPr>
                    <w:rFonts w:ascii="MS Gothic" w:eastAsia="MS Gothic" w:hAnsi="MS Gothic" w:cs="Calibri Light" w:hint="eastAsia"/>
                  </w:rPr>
                  <w:t>☐</w:t>
                </w:r>
              </w:sdtContent>
            </w:sdt>
            <w:r w:rsidR="00A23D4F" w:rsidRPr="00C54B8D">
              <w:rPr>
                <w:rFonts w:ascii="Calibri Light" w:hAnsi="Calibri Light" w:cs="Calibri Light"/>
              </w:rPr>
              <w:t xml:space="preserve">  Yes     </w:t>
            </w:r>
            <w:sdt>
              <w:sdtPr>
                <w:rPr>
                  <w:rFonts w:ascii="Calibri Light" w:hAnsi="Calibri Light" w:cs="Calibri Light"/>
                </w:rPr>
                <w:id w:val="-308014468"/>
                <w14:checkbox>
                  <w14:checked w14:val="0"/>
                  <w14:checkedState w14:val="2612" w14:font="MS Gothic"/>
                  <w14:uncheckedState w14:val="2610" w14:font="MS Gothic"/>
                </w14:checkbox>
              </w:sdtPr>
              <w:sdtContent>
                <w:r w:rsidR="00A23D4F" w:rsidRPr="00C54B8D">
                  <w:rPr>
                    <w:rFonts w:ascii="MS Gothic" w:eastAsia="MS Gothic" w:hAnsi="MS Gothic" w:cs="Calibri Light" w:hint="eastAsia"/>
                  </w:rPr>
                  <w:t>☐</w:t>
                </w:r>
              </w:sdtContent>
            </w:sdt>
            <w:r w:rsidR="00A23D4F" w:rsidRPr="00C54B8D">
              <w:rPr>
                <w:rFonts w:ascii="Calibri Light" w:hAnsi="Calibri Light" w:cs="Calibri Light"/>
              </w:rPr>
              <w:t xml:space="preserve">  No</w:t>
            </w:r>
          </w:p>
        </w:tc>
        <w:tc>
          <w:tcPr>
            <w:tcW w:w="4410" w:type="dxa"/>
          </w:tcPr>
          <w:p w14:paraId="4EA8B1BB" w14:textId="77777777" w:rsidR="00A23D4F" w:rsidRPr="00751366" w:rsidRDefault="00A23D4F" w:rsidP="00223C73">
            <w:pPr>
              <w:rPr>
                <w:rFonts w:ascii="Calibri Light" w:hAnsi="Calibri Light" w:cs="Calibri Light"/>
              </w:rPr>
            </w:pPr>
          </w:p>
        </w:tc>
      </w:tr>
      <w:tr w:rsidR="00A23D4F" w:rsidRPr="00751366" w14:paraId="46DA0D71" w14:textId="77777777" w:rsidTr="006E41D8">
        <w:trPr>
          <w:trHeight w:val="1152"/>
        </w:trPr>
        <w:tc>
          <w:tcPr>
            <w:tcW w:w="4950" w:type="dxa"/>
            <w:vAlign w:val="center"/>
          </w:tcPr>
          <w:p w14:paraId="691A789F" w14:textId="77777777" w:rsidR="00A23D4F" w:rsidRPr="008C7D57" w:rsidRDefault="00A23D4F" w:rsidP="00432E7E">
            <w:pPr>
              <w:rPr>
                <w:rFonts w:ascii="Calibri Light" w:hAnsi="Calibri Light" w:cs="Calibri Light"/>
                <w:sz w:val="20"/>
                <w:szCs w:val="20"/>
              </w:rPr>
            </w:pPr>
            <w:r w:rsidRPr="008C7D57">
              <w:rPr>
                <w:rFonts w:ascii="Calibri Light" w:hAnsi="Calibri Light" w:cs="Calibri Light"/>
                <w:sz w:val="20"/>
                <w:szCs w:val="20"/>
              </w:rPr>
              <w:t>Are the entrances to the building clearly visible from the street?</w:t>
            </w:r>
          </w:p>
        </w:tc>
        <w:tc>
          <w:tcPr>
            <w:tcW w:w="1710" w:type="dxa"/>
            <w:vAlign w:val="center"/>
          </w:tcPr>
          <w:p w14:paraId="37925C74" w14:textId="77777777" w:rsidR="00A23D4F" w:rsidRPr="00751366" w:rsidRDefault="00223C73" w:rsidP="00432E7E">
            <w:pPr>
              <w:rPr>
                <w:rFonts w:ascii="Calibri Light" w:hAnsi="Calibri Light" w:cs="Calibri Light"/>
              </w:rPr>
            </w:pPr>
            <w:sdt>
              <w:sdtPr>
                <w:rPr>
                  <w:rFonts w:ascii="Calibri Light" w:hAnsi="Calibri Light" w:cs="Calibri Light"/>
                </w:rPr>
                <w:id w:val="2053113971"/>
                <w14:checkbox>
                  <w14:checked w14:val="0"/>
                  <w14:checkedState w14:val="2612" w14:font="MS Gothic"/>
                  <w14:uncheckedState w14:val="2610" w14:font="MS Gothic"/>
                </w14:checkbox>
              </w:sdtPr>
              <w:sdtContent>
                <w:r w:rsidR="00A23D4F" w:rsidRPr="00C54B8D">
                  <w:rPr>
                    <w:rFonts w:ascii="MS Gothic" w:eastAsia="MS Gothic" w:hAnsi="MS Gothic" w:cs="Calibri Light" w:hint="eastAsia"/>
                  </w:rPr>
                  <w:t>☐</w:t>
                </w:r>
              </w:sdtContent>
            </w:sdt>
            <w:r w:rsidR="00A23D4F" w:rsidRPr="00C54B8D">
              <w:rPr>
                <w:rFonts w:ascii="Calibri Light" w:hAnsi="Calibri Light" w:cs="Calibri Light"/>
              </w:rPr>
              <w:t xml:space="preserve">  Yes     </w:t>
            </w:r>
            <w:sdt>
              <w:sdtPr>
                <w:rPr>
                  <w:rFonts w:ascii="Calibri Light" w:hAnsi="Calibri Light" w:cs="Calibri Light"/>
                </w:rPr>
                <w:id w:val="2086881661"/>
                <w14:checkbox>
                  <w14:checked w14:val="0"/>
                  <w14:checkedState w14:val="2612" w14:font="MS Gothic"/>
                  <w14:uncheckedState w14:val="2610" w14:font="MS Gothic"/>
                </w14:checkbox>
              </w:sdtPr>
              <w:sdtContent>
                <w:r w:rsidR="00A23D4F" w:rsidRPr="00C54B8D">
                  <w:rPr>
                    <w:rFonts w:ascii="MS Gothic" w:eastAsia="MS Gothic" w:hAnsi="MS Gothic" w:cs="Calibri Light" w:hint="eastAsia"/>
                  </w:rPr>
                  <w:t>☐</w:t>
                </w:r>
              </w:sdtContent>
            </w:sdt>
            <w:r w:rsidR="00A23D4F" w:rsidRPr="00C54B8D">
              <w:rPr>
                <w:rFonts w:ascii="Calibri Light" w:hAnsi="Calibri Light" w:cs="Calibri Light"/>
              </w:rPr>
              <w:t xml:space="preserve">  No</w:t>
            </w:r>
          </w:p>
        </w:tc>
        <w:tc>
          <w:tcPr>
            <w:tcW w:w="4410" w:type="dxa"/>
          </w:tcPr>
          <w:p w14:paraId="04F1AF2D" w14:textId="77777777" w:rsidR="00A23D4F" w:rsidRPr="00751366" w:rsidRDefault="00A23D4F" w:rsidP="00223C73">
            <w:pPr>
              <w:rPr>
                <w:rFonts w:ascii="Calibri Light" w:hAnsi="Calibri Light" w:cs="Calibri Light"/>
              </w:rPr>
            </w:pPr>
          </w:p>
        </w:tc>
      </w:tr>
      <w:tr w:rsidR="00A23D4F" w:rsidRPr="00751366" w14:paraId="7663E364" w14:textId="77777777" w:rsidTr="006E41D8">
        <w:trPr>
          <w:trHeight w:val="1152"/>
        </w:trPr>
        <w:tc>
          <w:tcPr>
            <w:tcW w:w="4950" w:type="dxa"/>
            <w:vAlign w:val="center"/>
          </w:tcPr>
          <w:p w14:paraId="36427574" w14:textId="77777777" w:rsidR="00A23D4F" w:rsidRPr="008C7D57" w:rsidRDefault="00A23D4F" w:rsidP="00432E7E">
            <w:pPr>
              <w:rPr>
                <w:rFonts w:ascii="Calibri Light" w:hAnsi="Calibri Light" w:cs="Calibri Light"/>
                <w:sz w:val="20"/>
                <w:szCs w:val="20"/>
              </w:rPr>
            </w:pPr>
            <w:r w:rsidRPr="008C7D57">
              <w:rPr>
                <w:rFonts w:ascii="Calibri Light" w:hAnsi="Calibri Light" w:cs="Calibri Light"/>
                <w:sz w:val="20"/>
                <w:szCs w:val="20"/>
              </w:rPr>
              <w:t xml:space="preserve">Is the area surrounding the building free of bushes or other hiding places? </w:t>
            </w:r>
          </w:p>
        </w:tc>
        <w:tc>
          <w:tcPr>
            <w:tcW w:w="1710" w:type="dxa"/>
            <w:vAlign w:val="center"/>
          </w:tcPr>
          <w:p w14:paraId="2EA0AEF8" w14:textId="77777777" w:rsidR="00A23D4F" w:rsidRPr="00751366" w:rsidRDefault="00223C73" w:rsidP="00432E7E">
            <w:pPr>
              <w:rPr>
                <w:rFonts w:ascii="Calibri Light" w:hAnsi="Calibri Light" w:cs="Calibri Light"/>
              </w:rPr>
            </w:pPr>
            <w:sdt>
              <w:sdtPr>
                <w:rPr>
                  <w:rFonts w:ascii="Calibri Light" w:hAnsi="Calibri Light" w:cs="Calibri Light"/>
                </w:rPr>
                <w:id w:val="-234094727"/>
                <w14:checkbox>
                  <w14:checked w14:val="0"/>
                  <w14:checkedState w14:val="2612" w14:font="MS Gothic"/>
                  <w14:uncheckedState w14:val="2610" w14:font="MS Gothic"/>
                </w14:checkbox>
              </w:sdtPr>
              <w:sdtContent>
                <w:r w:rsidR="00A23D4F" w:rsidRPr="00C54B8D">
                  <w:rPr>
                    <w:rFonts w:ascii="MS Gothic" w:eastAsia="MS Gothic" w:hAnsi="MS Gothic" w:cs="Calibri Light" w:hint="eastAsia"/>
                  </w:rPr>
                  <w:t>☐</w:t>
                </w:r>
              </w:sdtContent>
            </w:sdt>
            <w:r w:rsidR="00A23D4F" w:rsidRPr="00C54B8D">
              <w:rPr>
                <w:rFonts w:ascii="Calibri Light" w:hAnsi="Calibri Light" w:cs="Calibri Light"/>
              </w:rPr>
              <w:t xml:space="preserve">  Yes     </w:t>
            </w:r>
            <w:sdt>
              <w:sdtPr>
                <w:rPr>
                  <w:rFonts w:ascii="Calibri Light" w:hAnsi="Calibri Light" w:cs="Calibri Light"/>
                </w:rPr>
                <w:id w:val="1071323429"/>
                <w14:checkbox>
                  <w14:checked w14:val="0"/>
                  <w14:checkedState w14:val="2612" w14:font="MS Gothic"/>
                  <w14:uncheckedState w14:val="2610" w14:font="MS Gothic"/>
                </w14:checkbox>
              </w:sdtPr>
              <w:sdtContent>
                <w:r w:rsidR="00A23D4F" w:rsidRPr="00C54B8D">
                  <w:rPr>
                    <w:rFonts w:ascii="MS Gothic" w:eastAsia="MS Gothic" w:hAnsi="MS Gothic" w:cs="Calibri Light" w:hint="eastAsia"/>
                  </w:rPr>
                  <w:t>☐</w:t>
                </w:r>
              </w:sdtContent>
            </w:sdt>
            <w:r w:rsidR="00A23D4F" w:rsidRPr="00C54B8D">
              <w:rPr>
                <w:rFonts w:ascii="Calibri Light" w:hAnsi="Calibri Light" w:cs="Calibri Light"/>
              </w:rPr>
              <w:t xml:space="preserve">  No</w:t>
            </w:r>
          </w:p>
        </w:tc>
        <w:tc>
          <w:tcPr>
            <w:tcW w:w="4410" w:type="dxa"/>
          </w:tcPr>
          <w:p w14:paraId="6565330A" w14:textId="77777777" w:rsidR="00A23D4F" w:rsidRPr="00751366" w:rsidRDefault="00A23D4F" w:rsidP="00223C73">
            <w:pPr>
              <w:rPr>
                <w:rFonts w:ascii="Calibri Light" w:hAnsi="Calibri Light" w:cs="Calibri Light"/>
              </w:rPr>
            </w:pPr>
          </w:p>
        </w:tc>
      </w:tr>
      <w:tr w:rsidR="00A23D4F" w:rsidRPr="00751366" w14:paraId="0B9959A3" w14:textId="77777777" w:rsidTr="006E41D8">
        <w:trPr>
          <w:trHeight w:val="1152"/>
        </w:trPr>
        <w:tc>
          <w:tcPr>
            <w:tcW w:w="4950" w:type="dxa"/>
            <w:vAlign w:val="center"/>
          </w:tcPr>
          <w:p w14:paraId="71176E95" w14:textId="77777777" w:rsidR="00A23D4F" w:rsidRPr="008C7D57" w:rsidRDefault="00A23D4F" w:rsidP="00432E7E">
            <w:pPr>
              <w:rPr>
                <w:rFonts w:ascii="Calibri Light" w:hAnsi="Calibri Light" w:cs="Calibri Light"/>
                <w:sz w:val="20"/>
                <w:szCs w:val="20"/>
              </w:rPr>
            </w:pPr>
            <w:r w:rsidRPr="008C7D57">
              <w:rPr>
                <w:rFonts w:ascii="Calibri Light" w:hAnsi="Calibri Light" w:cs="Calibri Light"/>
                <w:sz w:val="20"/>
                <w:szCs w:val="20"/>
              </w:rPr>
              <w:t>Is lighting bright and effective in outside areas?</w:t>
            </w:r>
          </w:p>
        </w:tc>
        <w:tc>
          <w:tcPr>
            <w:tcW w:w="1710" w:type="dxa"/>
            <w:vAlign w:val="center"/>
          </w:tcPr>
          <w:p w14:paraId="2AFA42B1" w14:textId="77777777" w:rsidR="00A23D4F" w:rsidRPr="00751366" w:rsidRDefault="00223C73" w:rsidP="00432E7E">
            <w:pPr>
              <w:rPr>
                <w:rFonts w:ascii="Calibri Light" w:hAnsi="Calibri Light" w:cs="Calibri Light"/>
              </w:rPr>
            </w:pPr>
            <w:sdt>
              <w:sdtPr>
                <w:rPr>
                  <w:rFonts w:ascii="Calibri Light" w:hAnsi="Calibri Light" w:cs="Calibri Light"/>
                </w:rPr>
                <w:id w:val="1996061702"/>
                <w14:checkbox>
                  <w14:checked w14:val="0"/>
                  <w14:checkedState w14:val="2612" w14:font="MS Gothic"/>
                  <w14:uncheckedState w14:val="2610" w14:font="MS Gothic"/>
                </w14:checkbox>
              </w:sdtPr>
              <w:sdtContent>
                <w:r w:rsidR="00A23D4F" w:rsidRPr="00C54B8D">
                  <w:rPr>
                    <w:rFonts w:ascii="MS Gothic" w:eastAsia="MS Gothic" w:hAnsi="MS Gothic" w:cs="Calibri Light" w:hint="eastAsia"/>
                  </w:rPr>
                  <w:t>☐</w:t>
                </w:r>
              </w:sdtContent>
            </w:sdt>
            <w:r w:rsidR="00A23D4F" w:rsidRPr="00C54B8D">
              <w:rPr>
                <w:rFonts w:ascii="Calibri Light" w:hAnsi="Calibri Light" w:cs="Calibri Light"/>
              </w:rPr>
              <w:t xml:space="preserve">  Yes     </w:t>
            </w:r>
            <w:sdt>
              <w:sdtPr>
                <w:rPr>
                  <w:rFonts w:ascii="Calibri Light" w:hAnsi="Calibri Light" w:cs="Calibri Light"/>
                </w:rPr>
                <w:id w:val="1082494437"/>
                <w14:checkbox>
                  <w14:checked w14:val="0"/>
                  <w14:checkedState w14:val="2612" w14:font="MS Gothic"/>
                  <w14:uncheckedState w14:val="2610" w14:font="MS Gothic"/>
                </w14:checkbox>
              </w:sdtPr>
              <w:sdtContent>
                <w:r w:rsidR="00A23D4F" w:rsidRPr="00C54B8D">
                  <w:rPr>
                    <w:rFonts w:ascii="MS Gothic" w:eastAsia="MS Gothic" w:hAnsi="MS Gothic" w:cs="Calibri Light" w:hint="eastAsia"/>
                  </w:rPr>
                  <w:t>☐</w:t>
                </w:r>
              </w:sdtContent>
            </w:sdt>
            <w:r w:rsidR="00A23D4F" w:rsidRPr="00C54B8D">
              <w:rPr>
                <w:rFonts w:ascii="Calibri Light" w:hAnsi="Calibri Light" w:cs="Calibri Light"/>
              </w:rPr>
              <w:t xml:space="preserve">  No</w:t>
            </w:r>
          </w:p>
        </w:tc>
        <w:tc>
          <w:tcPr>
            <w:tcW w:w="4410" w:type="dxa"/>
          </w:tcPr>
          <w:p w14:paraId="5DDD3DD1" w14:textId="77777777" w:rsidR="00A23D4F" w:rsidRPr="00751366" w:rsidRDefault="00A23D4F" w:rsidP="00223C73">
            <w:pPr>
              <w:rPr>
                <w:rFonts w:ascii="Calibri Light" w:hAnsi="Calibri Light" w:cs="Calibri Light"/>
              </w:rPr>
            </w:pPr>
          </w:p>
        </w:tc>
      </w:tr>
      <w:tr w:rsidR="00A23D4F" w:rsidRPr="00751366" w14:paraId="52F40DB3" w14:textId="77777777" w:rsidTr="006E41D8">
        <w:trPr>
          <w:trHeight w:val="1152"/>
        </w:trPr>
        <w:tc>
          <w:tcPr>
            <w:tcW w:w="4950" w:type="dxa"/>
            <w:vAlign w:val="center"/>
          </w:tcPr>
          <w:p w14:paraId="15108C79" w14:textId="77777777" w:rsidR="00A23D4F" w:rsidRPr="008C7D57" w:rsidRDefault="00A23D4F" w:rsidP="00432E7E">
            <w:pPr>
              <w:rPr>
                <w:rFonts w:ascii="Calibri Light" w:hAnsi="Calibri Light" w:cs="Calibri Light"/>
                <w:sz w:val="20"/>
                <w:szCs w:val="20"/>
              </w:rPr>
            </w:pPr>
            <w:r w:rsidRPr="008C7D57">
              <w:rPr>
                <w:rFonts w:ascii="Calibri Light" w:hAnsi="Calibri Light" w:cs="Calibri Light"/>
                <w:sz w:val="20"/>
                <w:szCs w:val="20"/>
              </w:rPr>
              <w:t xml:space="preserve">Are security personnel provided outside the building? </w:t>
            </w:r>
          </w:p>
        </w:tc>
        <w:tc>
          <w:tcPr>
            <w:tcW w:w="1710" w:type="dxa"/>
            <w:vAlign w:val="center"/>
          </w:tcPr>
          <w:p w14:paraId="36E9B1A9" w14:textId="77777777" w:rsidR="00A23D4F" w:rsidRPr="00751366" w:rsidRDefault="00223C73" w:rsidP="00432E7E">
            <w:pPr>
              <w:rPr>
                <w:rFonts w:ascii="Calibri Light" w:hAnsi="Calibri Light" w:cs="Calibri Light"/>
              </w:rPr>
            </w:pPr>
            <w:sdt>
              <w:sdtPr>
                <w:rPr>
                  <w:rFonts w:ascii="Calibri Light" w:hAnsi="Calibri Light" w:cs="Calibri Light"/>
                </w:rPr>
                <w:id w:val="1366865514"/>
                <w14:checkbox>
                  <w14:checked w14:val="0"/>
                  <w14:checkedState w14:val="2612" w14:font="MS Gothic"/>
                  <w14:uncheckedState w14:val="2610" w14:font="MS Gothic"/>
                </w14:checkbox>
              </w:sdtPr>
              <w:sdtContent>
                <w:r w:rsidR="00A23D4F" w:rsidRPr="00C54B8D">
                  <w:rPr>
                    <w:rFonts w:ascii="MS Gothic" w:eastAsia="MS Gothic" w:hAnsi="MS Gothic" w:cs="Calibri Light" w:hint="eastAsia"/>
                  </w:rPr>
                  <w:t>☐</w:t>
                </w:r>
              </w:sdtContent>
            </w:sdt>
            <w:r w:rsidR="00A23D4F" w:rsidRPr="00C54B8D">
              <w:rPr>
                <w:rFonts w:ascii="Calibri Light" w:hAnsi="Calibri Light" w:cs="Calibri Light"/>
              </w:rPr>
              <w:t xml:space="preserve">  Yes     </w:t>
            </w:r>
            <w:sdt>
              <w:sdtPr>
                <w:rPr>
                  <w:rFonts w:ascii="Calibri Light" w:hAnsi="Calibri Light" w:cs="Calibri Light"/>
                </w:rPr>
                <w:id w:val="1850591322"/>
                <w14:checkbox>
                  <w14:checked w14:val="0"/>
                  <w14:checkedState w14:val="2612" w14:font="MS Gothic"/>
                  <w14:uncheckedState w14:val="2610" w14:font="MS Gothic"/>
                </w14:checkbox>
              </w:sdtPr>
              <w:sdtContent>
                <w:r w:rsidR="00A23D4F" w:rsidRPr="00C54B8D">
                  <w:rPr>
                    <w:rFonts w:ascii="MS Gothic" w:eastAsia="MS Gothic" w:hAnsi="MS Gothic" w:cs="Calibri Light" w:hint="eastAsia"/>
                  </w:rPr>
                  <w:t>☐</w:t>
                </w:r>
              </w:sdtContent>
            </w:sdt>
            <w:r w:rsidR="00A23D4F" w:rsidRPr="00C54B8D">
              <w:rPr>
                <w:rFonts w:ascii="Calibri Light" w:hAnsi="Calibri Light" w:cs="Calibri Light"/>
              </w:rPr>
              <w:t xml:space="preserve">  No</w:t>
            </w:r>
          </w:p>
        </w:tc>
        <w:tc>
          <w:tcPr>
            <w:tcW w:w="4410" w:type="dxa"/>
          </w:tcPr>
          <w:p w14:paraId="3E51609C" w14:textId="77777777" w:rsidR="00A23D4F" w:rsidRPr="00751366" w:rsidRDefault="00A23D4F" w:rsidP="00223C73">
            <w:pPr>
              <w:rPr>
                <w:rFonts w:ascii="Calibri Light" w:hAnsi="Calibri Light" w:cs="Calibri Light"/>
              </w:rPr>
            </w:pPr>
          </w:p>
        </w:tc>
      </w:tr>
      <w:tr w:rsidR="00A23D4F" w:rsidRPr="00751366" w14:paraId="7CBE8C49" w14:textId="77777777" w:rsidTr="006E41D8">
        <w:trPr>
          <w:trHeight w:val="1152"/>
        </w:trPr>
        <w:tc>
          <w:tcPr>
            <w:tcW w:w="4950" w:type="dxa"/>
            <w:vAlign w:val="center"/>
          </w:tcPr>
          <w:p w14:paraId="77BE5B60" w14:textId="77777777" w:rsidR="00A23D4F" w:rsidRPr="008C7D57" w:rsidRDefault="00A23D4F" w:rsidP="00432E7E">
            <w:pPr>
              <w:rPr>
                <w:rFonts w:ascii="Calibri Light" w:hAnsi="Calibri Light" w:cs="Calibri Light"/>
                <w:sz w:val="20"/>
                <w:szCs w:val="20"/>
              </w:rPr>
            </w:pPr>
            <w:r w:rsidRPr="008C7D57">
              <w:rPr>
                <w:rFonts w:ascii="Calibri Light" w:hAnsi="Calibri Light" w:cs="Calibri Light"/>
                <w:sz w:val="20"/>
                <w:szCs w:val="20"/>
              </w:rPr>
              <w:t xml:space="preserve">Is video surveillance provided outside the building? </w:t>
            </w:r>
          </w:p>
        </w:tc>
        <w:tc>
          <w:tcPr>
            <w:tcW w:w="1710" w:type="dxa"/>
            <w:vAlign w:val="center"/>
          </w:tcPr>
          <w:p w14:paraId="5CC4596D" w14:textId="77777777" w:rsidR="00A23D4F" w:rsidRPr="00751366" w:rsidRDefault="00223C73" w:rsidP="00432E7E">
            <w:pPr>
              <w:rPr>
                <w:rFonts w:ascii="Calibri Light" w:hAnsi="Calibri Light" w:cs="Calibri Light"/>
              </w:rPr>
            </w:pPr>
            <w:sdt>
              <w:sdtPr>
                <w:rPr>
                  <w:rFonts w:ascii="Calibri Light" w:hAnsi="Calibri Light" w:cs="Calibri Light"/>
                </w:rPr>
                <w:id w:val="1712300806"/>
                <w14:checkbox>
                  <w14:checked w14:val="0"/>
                  <w14:checkedState w14:val="2612" w14:font="MS Gothic"/>
                  <w14:uncheckedState w14:val="2610" w14:font="MS Gothic"/>
                </w14:checkbox>
              </w:sdtPr>
              <w:sdtContent>
                <w:r w:rsidR="00A23D4F" w:rsidRPr="00C54B8D">
                  <w:rPr>
                    <w:rFonts w:ascii="MS Gothic" w:eastAsia="MS Gothic" w:hAnsi="MS Gothic" w:cs="Calibri Light" w:hint="eastAsia"/>
                  </w:rPr>
                  <w:t>☐</w:t>
                </w:r>
              </w:sdtContent>
            </w:sdt>
            <w:r w:rsidR="00A23D4F" w:rsidRPr="00C54B8D">
              <w:rPr>
                <w:rFonts w:ascii="Calibri Light" w:hAnsi="Calibri Light" w:cs="Calibri Light"/>
              </w:rPr>
              <w:t xml:space="preserve">  Yes     </w:t>
            </w:r>
            <w:sdt>
              <w:sdtPr>
                <w:rPr>
                  <w:rFonts w:ascii="Calibri Light" w:hAnsi="Calibri Light" w:cs="Calibri Light"/>
                </w:rPr>
                <w:id w:val="-1882384485"/>
                <w14:checkbox>
                  <w14:checked w14:val="0"/>
                  <w14:checkedState w14:val="2612" w14:font="MS Gothic"/>
                  <w14:uncheckedState w14:val="2610" w14:font="MS Gothic"/>
                </w14:checkbox>
              </w:sdtPr>
              <w:sdtContent>
                <w:r w:rsidR="00A23D4F" w:rsidRPr="00C54B8D">
                  <w:rPr>
                    <w:rFonts w:ascii="MS Gothic" w:eastAsia="MS Gothic" w:hAnsi="MS Gothic" w:cs="Calibri Light" w:hint="eastAsia"/>
                  </w:rPr>
                  <w:t>☐</w:t>
                </w:r>
              </w:sdtContent>
            </w:sdt>
            <w:r w:rsidR="00A23D4F" w:rsidRPr="00C54B8D">
              <w:rPr>
                <w:rFonts w:ascii="Calibri Light" w:hAnsi="Calibri Light" w:cs="Calibri Light"/>
              </w:rPr>
              <w:t xml:space="preserve">  No</w:t>
            </w:r>
          </w:p>
        </w:tc>
        <w:tc>
          <w:tcPr>
            <w:tcW w:w="4410" w:type="dxa"/>
          </w:tcPr>
          <w:p w14:paraId="73A785A2" w14:textId="77777777" w:rsidR="00A23D4F" w:rsidRPr="00751366" w:rsidRDefault="00A23D4F" w:rsidP="00223C73">
            <w:pPr>
              <w:rPr>
                <w:rFonts w:ascii="Calibri Light" w:hAnsi="Calibri Light" w:cs="Calibri Light"/>
              </w:rPr>
            </w:pPr>
          </w:p>
        </w:tc>
      </w:tr>
      <w:tr w:rsidR="00A23D4F" w:rsidRPr="00751366" w14:paraId="6417097D" w14:textId="77777777" w:rsidTr="006E41D8">
        <w:trPr>
          <w:trHeight w:val="1152"/>
        </w:trPr>
        <w:tc>
          <w:tcPr>
            <w:tcW w:w="4950" w:type="dxa"/>
            <w:vAlign w:val="center"/>
          </w:tcPr>
          <w:p w14:paraId="3518D736" w14:textId="77777777" w:rsidR="00A23D4F" w:rsidRPr="008C7D57" w:rsidRDefault="00A23D4F" w:rsidP="00432E7E">
            <w:pPr>
              <w:rPr>
                <w:rFonts w:ascii="Calibri Light" w:hAnsi="Calibri Light" w:cs="Calibri Light"/>
                <w:sz w:val="20"/>
                <w:szCs w:val="20"/>
              </w:rPr>
            </w:pPr>
            <w:r w:rsidRPr="008C7D57">
              <w:rPr>
                <w:rFonts w:ascii="Calibri Light" w:hAnsi="Calibri Light" w:cs="Calibri Light"/>
                <w:sz w:val="20"/>
                <w:szCs w:val="20"/>
              </w:rPr>
              <w:t>Are remote areas secured during off shifts?</w:t>
            </w:r>
          </w:p>
        </w:tc>
        <w:tc>
          <w:tcPr>
            <w:tcW w:w="1710" w:type="dxa"/>
            <w:vAlign w:val="center"/>
          </w:tcPr>
          <w:p w14:paraId="150514DA" w14:textId="77777777" w:rsidR="00A23D4F" w:rsidRPr="00751366" w:rsidRDefault="00223C73" w:rsidP="00432E7E">
            <w:pPr>
              <w:rPr>
                <w:rFonts w:ascii="Calibri Light" w:hAnsi="Calibri Light" w:cs="Calibri Light"/>
              </w:rPr>
            </w:pPr>
            <w:sdt>
              <w:sdtPr>
                <w:rPr>
                  <w:rFonts w:ascii="Calibri Light" w:hAnsi="Calibri Light" w:cs="Calibri Light"/>
                </w:rPr>
                <w:id w:val="190276943"/>
                <w14:checkbox>
                  <w14:checked w14:val="0"/>
                  <w14:checkedState w14:val="2612" w14:font="MS Gothic"/>
                  <w14:uncheckedState w14:val="2610" w14:font="MS Gothic"/>
                </w14:checkbox>
              </w:sdtPr>
              <w:sdtContent>
                <w:r w:rsidR="00A23D4F" w:rsidRPr="00C54B8D">
                  <w:rPr>
                    <w:rFonts w:ascii="MS Gothic" w:eastAsia="MS Gothic" w:hAnsi="MS Gothic" w:cs="Calibri Light" w:hint="eastAsia"/>
                  </w:rPr>
                  <w:t>☐</w:t>
                </w:r>
              </w:sdtContent>
            </w:sdt>
            <w:r w:rsidR="00A23D4F" w:rsidRPr="00C54B8D">
              <w:rPr>
                <w:rFonts w:ascii="Calibri Light" w:hAnsi="Calibri Light" w:cs="Calibri Light"/>
              </w:rPr>
              <w:t xml:space="preserve">  Yes     </w:t>
            </w:r>
            <w:sdt>
              <w:sdtPr>
                <w:rPr>
                  <w:rFonts w:ascii="Calibri Light" w:hAnsi="Calibri Light" w:cs="Calibri Light"/>
                </w:rPr>
                <w:id w:val="-216896810"/>
                <w14:checkbox>
                  <w14:checked w14:val="0"/>
                  <w14:checkedState w14:val="2612" w14:font="MS Gothic"/>
                  <w14:uncheckedState w14:val="2610" w14:font="MS Gothic"/>
                </w14:checkbox>
              </w:sdtPr>
              <w:sdtContent>
                <w:r w:rsidR="00A23D4F" w:rsidRPr="00C54B8D">
                  <w:rPr>
                    <w:rFonts w:ascii="MS Gothic" w:eastAsia="MS Gothic" w:hAnsi="MS Gothic" w:cs="Calibri Light" w:hint="eastAsia"/>
                  </w:rPr>
                  <w:t>☐</w:t>
                </w:r>
              </w:sdtContent>
            </w:sdt>
            <w:r w:rsidR="00A23D4F" w:rsidRPr="00C54B8D">
              <w:rPr>
                <w:rFonts w:ascii="Calibri Light" w:hAnsi="Calibri Light" w:cs="Calibri Light"/>
              </w:rPr>
              <w:t xml:space="preserve">  No</w:t>
            </w:r>
          </w:p>
        </w:tc>
        <w:tc>
          <w:tcPr>
            <w:tcW w:w="4410" w:type="dxa"/>
          </w:tcPr>
          <w:p w14:paraId="7EFDA7B0" w14:textId="77777777" w:rsidR="00A23D4F" w:rsidRPr="00751366" w:rsidRDefault="00A23D4F" w:rsidP="00223C73">
            <w:pPr>
              <w:rPr>
                <w:rFonts w:ascii="Calibri Light" w:hAnsi="Calibri Light" w:cs="Calibri Light"/>
              </w:rPr>
            </w:pPr>
          </w:p>
        </w:tc>
      </w:tr>
      <w:tr w:rsidR="00A23D4F" w:rsidRPr="00751366" w14:paraId="6499B13F" w14:textId="77777777" w:rsidTr="006E41D8">
        <w:trPr>
          <w:trHeight w:val="1152"/>
        </w:trPr>
        <w:tc>
          <w:tcPr>
            <w:tcW w:w="4950" w:type="dxa"/>
            <w:vAlign w:val="center"/>
          </w:tcPr>
          <w:p w14:paraId="62D3F8AB" w14:textId="77777777" w:rsidR="00A23D4F" w:rsidRPr="008C7D57" w:rsidRDefault="00A23D4F" w:rsidP="00432E7E">
            <w:pPr>
              <w:rPr>
                <w:rFonts w:ascii="Calibri Light" w:hAnsi="Calibri Light" w:cs="Calibri Light"/>
                <w:sz w:val="20"/>
                <w:szCs w:val="20"/>
              </w:rPr>
            </w:pPr>
            <w:r w:rsidRPr="008C7D57">
              <w:rPr>
                <w:rFonts w:ascii="Calibri Light" w:hAnsi="Calibri Light" w:cs="Calibri Light"/>
                <w:sz w:val="20"/>
                <w:szCs w:val="20"/>
              </w:rPr>
              <w:t xml:space="preserve">Is a buddy escort system required to remote areas during off shifts? </w:t>
            </w:r>
          </w:p>
        </w:tc>
        <w:tc>
          <w:tcPr>
            <w:tcW w:w="1710" w:type="dxa"/>
            <w:vAlign w:val="center"/>
          </w:tcPr>
          <w:p w14:paraId="78F7A66A" w14:textId="77777777" w:rsidR="00A23D4F" w:rsidRPr="00751366" w:rsidRDefault="00223C73" w:rsidP="00432E7E">
            <w:pPr>
              <w:rPr>
                <w:rFonts w:ascii="Calibri Light" w:hAnsi="Calibri Light" w:cs="Calibri Light"/>
              </w:rPr>
            </w:pPr>
            <w:sdt>
              <w:sdtPr>
                <w:rPr>
                  <w:rFonts w:ascii="Calibri Light" w:hAnsi="Calibri Light" w:cs="Calibri Light"/>
                </w:rPr>
                <w:id w:val="-1015067078"/>
                <w14:checkbox>
                  <w14:checked w14:val="0"/>
                  <w14:checkedState w14:val="2612" w14:font="MS Gothic"/>
                  <w14:uncheckedState w14:val="2610" w14:font="MS Gothic"/>
                </w14:checkbox>
              </w:sdtPr>
              <w:sdtContent>
                <w:r w:rsidR="00A23D4F" w:rsidRPr="003847EC">
                  <w:rPr>
                    <w:rFonts w:ascii="MS Gothic" w:eastAsia="MS Gothic" w:hAnsi="MS Gothic" w:cs="Calibri Light" w:hint="eastAsia"/>
                  </w:rPr>
                  <w:t>☐</w:t>
                </w:r>
              </w:sdtContent>
            </w:sdt>
            <w:r w:rsidR="00A23D4F" w:rsidRPr="003847EC">
              <w:rPr>
                <w:rFonts w:ascii="Calibri Light" w:hAnsi="Calibri Light" w:cs="Calibri Light"/>
              </w:rPr>
              <w:t xml:space="preserve">  Yes     </w:t>
            </w:r>
            <w:sdt>
              <w:sdtPr>
                <w:rPr>
                  <w:rFonts w:ascii="Calibri Light" w:hAnsi="Calibri Light" w:cs="Calibri Light"/>
                </w:rPr>
                <w:id w:val="1821001848"/>
                <w14:checkbox>
                  <w14:checked w14:val="0"/>
                  <w14:checkedState w14:val="2612" w14:font="MS Gothic"/>
                  <w14:uncheckedState w14:val="2610" w14:font="MS Gothic"/>
                </w14:checkbox>
              </w:sdtPr>
              <w:sdtContent>
                <w:r w:rsidR="00A23D4F" w:rsidRPr="003847EC">
                  <w:rPr>
                    <w:rFonts w:ascii="MS Gothic" w:eastAsia="MS Gothic" w:hAnsi="MS Gothic" w:cs="Calibri Light" w:hint="eastAsia"/>
                  </w:rPr>
                  <w:t>☐</w:t>
                </w:r>
              </w:sdtContent>
            </w:sdt>
            <w:r w:rsidR="00A23D4F" w:rsidRPr="003847EC">
              <w:rPr>
                <w:rFonts w:ascii="Calibri Light" w:hAnsi="Calibri Light" w:cs="Calibri Light"/>
              </w:rPr>
              <w:t xml:space="preserve">  No</w:t>
            </w:r>
          </w:p>
        </w:tc>
        <w:tc>
          <w:tcPr>
            <w:tcW w:w="4410" w:type="dxa"/>
          </w:tcPr>
          <w:p w14:paraId="4FB818BC" w14:textId="77777777" w:rsidR="00A23D4F" w:rsidRPr="00751366" w:rsidRDefault="00A23D4F" w:rsidP="00223C73">
            <w:pPr>
              <w:rPr>
                <w:rFonts w:ascii="Calibri Light" w:hAnsi="Calibri Light" w:cs="Calibri Light"/>
              </w:rPr>
            </w:pPr>
          </w:p>
        </w:tc>
      </w:tr>
      <w:tr w:rsidR="00A23D4F" w:rsidRPr="00751366" w14:paraId="472ACAAD" w14:textId="77777777" w:rsidTr="006E41D8">
        <w:trPr>
          <w:trHeight w:val="1152"/>
        </w:trPr>
        <w:tc>
          <w:tcPr>
            <w:tcW w:w="4950" w:type="dxa"/>
            <w:vAlign w:val="center"/>
          </w:tcPr>
          <w:p w14:paraId="7731ACA1" w14:textId="77777777" w:rsidR="00A23D4F" w:rsidRPr="008C7D57" w:rsidRDefault="00A23D4F" w:rsidP="00432E7E">
            <w:pPr>
              <w:rPr>
                <w:rFonts w:ascii="Calibri Light" w:hAnsi="Calibri Light" w:cs="Calibri Light"/>
                <w:sz w:val="20"/>
                <w:szCs w:val="20"/>
              </w:rPr>
            </w:pPr>
            <w:r w:rsidRPr="008C7D57">
              <w:rPr>
                <w:rFonts w:ascii="Calibri Light" w:hAnsi="Calibri Light" w:cs="Calibri Light"/>
                <w:sz w:val="20"/>
                <w:szCs w:val="20"/>
              </w:rPr>
              <w:t>Are all exterior walkways visible to security personnel?</w:t>
            </w:r>
          </w:p>
        </w:tc>
        <w:tc>
          <w:tcPr>
            <w:tcW w:w="1710" w:type="dxa"/>
            <w:vAlign w:val="center"/>
          </w:tcPr>
          <w:p w14:paraId="47B88829" w14:textId="77777777" w:rsidR="00A23D4F" w:rsidRPr="00751366" w:rsidRDefault="00223C73" w:rsidP="00432E7E">
            <w:pPr>
              <w:rPr>
                <w:rFonts w:ascii="Calibri Light" w:hAnsi="Calibri Light" w:cs="Calibri Light"/>
              </w:rPr>
            </w:pPr>
            <w:sdt>
              <w:sdtPr>
                <w:rPr>
                  <w:rFonts w:ascii="Calibri Light" w:hAnsi="Calibri Light" w:cs="Calibri Light"/>
                </w:rPr>
                <w:id w:val="704454817"/>
                <w14:checkbox>
                  <w14:checked w14:val="0"/>
                  <w14:checkedState w14:val="2612" w14:font="MS Gothic"/>
                  <w14:uncheckedState w14:val="2610" w14:font="MS Gothic"/>
                </w14:checkbox>
              </w:sdtPr>
              <w:sdtContent>
                <w:r w:rsidR="00A23D4F" w:rsidRPr="003847EC">
                  <w:rPr>
                    <w:rFonts w:ascii="MS Gothic" w:eastAsia="MS Gothic" w:hAnsi="MS Gothic" w:cs="Calibri Light" w:hint="eastAsia"/>
                  </w:rPr>
                  <w:t>☐</w:t>
                </w:r>
              </w:sdtContent>
            </w:sdt>
            <w:r w:rsidR="00A23D4F" w:rsidRPr="003847EC">
              <w:rPr>
                <w:rFonts w:ascii="Calibri Light" w:hAnsi="Calibri Light" w:cs="Calibri Light"/>
              </w:rPr>
              <w:t xml:space="preserve">  Yes     </w:t>
            </w:r>
            <w:sdt>
              <w:sdtPr>
                <w:rPr>
                  <w:rFonts w:ascii="Calibri Light" w:hAnsi="Calibri Light" w:cs="Calibri Light"/>
                </w:rPr>
                <w:id w:val="-19864617"/>
                <w14:checkbox>
                  <w14:checked w14:val="0"/>
                  <w14:checkedState w14:val="2612" w14:font="MS Gothic"/>
                  <w14:uncheckedState w14:val="2610" w14:font="MS Gothic"/>
                </w14:checkbox>
              </w:sdtPr>
              <w:sdtContent>
                <w:r w:rsidR="00A23D4F" w:rsidRPr="003847EC">
                  <w:rPr>
                    <w:rFonts w:ascii="MS Gothic" w:eastAsia="MS Gothic" w:hAnsi="MS Gothic" w:cs="Calibri Light" w:hint="eastAsia"/>
                  </w:rPr>
                  <w:t>☐</w:t>
                </w:r>
              </w:sdtContent>
            </w:sdt>
            <w:r w:rsidR="00A23D4F" w:rsidRPr="003847EC">
              <w:rPr>
                <w:rFonts w:ascii="Calibri Light" w:hAnsi="Calibri Light" w:cs="Calibri Light"/>
              </w:rPr>
              <w:t xml:space="preserve">  No</w:t>
            </w:r>
          </w:p>
        </w:tc>
        <w:tc>
          <w:tcPr>
            <w:tcW w:w="4410" w:type="dxa"/>
          </w:tcPr>
          <w:p w14:paraId="0D4C677C" w14:textId="77777777" w:rsidR="00A23D4F" w:rsidRPr="00751366" w:rsidRDefault="00A23D4F" w:rsidP="00223C73">
            <w:pPr>
              <w:rPr>
                <w:rFonts w:ascii="Calibri Light" w:hAnsi="Calibri Light" w:cs="Calibri Light"/>
              </w:rPr>
            </w:pPr>
          </w:p>
        </w:tc>
      </w:tr>
    </w:tbl>
    <w:p w14:paraId="4FAE2564" w14:textId="77777777" w:rsidR="00A23D4F" w:rsidRDefault="00A23D4F" w:rsidP="00A23D4F"/>
    <w:p w14:paraId="66DD3F4C" w14:textId="77777777" w:rsidR="00A23D4F" w:rsidRDefault="00A23D4F" w:rsidP="00A23D4F"/>
    <w:p w14:paraId="50D23BDF" w14:textId="77777777" w:rsidR="00A23D4F" w:rsidRDefault="00A23D4F" w:rsidP="00A23D4F"/>
    <w:p w14:paraId="2C4FBE1E" w14:textId="77777777" w:rsidR="00A23D4F" w:rsidRDefault="00A23D4F" w:rsidP="00A23D4F"/>
    <w:p w14:paraId="0A3D5227" w14:textId="77777777" w:rsidR="00A23D4F" w:rsidRDefault="00A23D4F" w:rsidP="00A23D4F"/>
    <w:tbl>
      <w:tblPr>
        <w:tblW w:w="1107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1710"/>
        <w:gridCol w:w="4410"/>
      </w:tblGrid>
      <w:tr w:rsidR="00A23D4F" w:rsidRPr="00751366" w14:paraId="30C2FAA3" w14:textId="77777777" w:rsidTr="00A2052D">
        <w:trPr>
          <w:trHeight w:val="432"/>
        </w:trPr>
        <w:tc>
          <w:tcPr>
            <w:tcW w:w="11070" w:type="dxa"/>
            <w:gridSpan w:val="3"/>
            <w:shd w:val="clear" w:color="auto" w:fill="D6AF3F" w:themeFill="accent6" w:themeFillShade="BF"/>
            <w:vAlign w:val="center"/>
          </w:tcPr>
          <w:p w14:paraId="6D85600E" w14:textId="77777777" w:rsidR="00A23D4F" w:rsidRPr="00751366" w:rsidRDefault="00A23D4F" w:rsidP="00A2052D">
            <w:pPr>
              <w:rPr>
                <w:rFonts w:ascii="Calibri Light" w:hAnsi="Calibri Light" w:cs="Calibri Light"/>
                <w:b/>
                <w:bCs/>
              </w:rPr>
            </w:pPr>
            <w:r w:rsidRPr="002D7114">
              <w:rPr>
                <w:rFonts w:ascii="Calibri Light" w:hAnsi="Calibri Light" w:cs="Calibri Light"/>
                <w:b/>
                <w:bCs/>
                <w:color w:val="FFFFFF" w:themeColor="background1"/>
                <w:sz w:val="24"/>
                <w:szCs w:val="24"/>
              </w:rPr>
              <w:t xml:space="preserve">Inspecting </w:t>
            </w:r>
            <w:r>
              <w:rPr>
                <w:rFonts w:ascii="Calibri Light" w:hAnsi="Calibri Light" w:cs="Calibri Light"/>
                <w:b/>
                <w:bCs/>
                <w:color w:val="FFFFFF" w:themeColor="background1"/>
                <w:sz w:val="24"/>
                <w:szCs w:val="24"/>
              </w:rPr>
              <w:t>Parking Areas</w:t>
            </w:r>
          </w:p>
        </w:tc>
      </w:tr>
      <w:tr w:rsidR="00A23D4F" w:rsidRPr="004020E3" w14:paraId="1AAA0EF6" w14:textId="77777777" w:rsidTr="006E41D8">
        <w:trPr>
          <w:trHeight w:val="360"/>
        </w:trPr>
        <w:tc>
          <w:tcPr>
            <w:tcW w:w="4950" w:type="dxa"/>
            <w:vAlign w:val="center"/>
          </w:tcPr>
          <w:p w14:paraId="43161B4D" w14:textId="77777777" w:rsidR="00A23D4F" w:rsidRPr="004020E3" w:rsidRDefault="00A23D4F" w:rsidP="00432E7E">
            <w:pPr>
              <w:jc w:val="center"/>
              <w:rPr>
                <w:rFonts w:ascii="Calibri Light" w:hAnsi="Calibri Light" w:cs="Calibri Light"/>
                <w:b/>
                <w:bCs/>
                <w:u w:val="single"/>
              </w:rPr>
            </w:pPr>
            <w:r w:rsidRPr="004020E3">
              <w:rPr>
                <w:rFonts w:ascii="Calibri Light" w:hAnsi="Calibri Light" w:cs="Calibri Light"/>
                <w:b/>
                <w:bCs/>
                <w:u w:val="single"/>
              </w:rPr>
              <w:t>Risk Factor</w:t>
            </w:r>
          </w:p>
        </w:tc>
        <w:tc>
          <w:tcPr>
            <w:tcW w:w="1710" w:type="dxa"/>
            <w:vAlign w:val="center"/>
          </w:tcPr>
          <w:p w14:paraId="42223BE1" w14:textId="77777777" w:rsidR="00A23D4F" w:rsidRPr="004020E3" w:rsidRDefault="00A23D4F" w:rsidP="00432E7E">
            <w:pPr>
              <w:jc w:val="center"/>
              <w:rPr>
                <w:rFonts w:ascii="Calibri Light" w:hAnsi="Calibri Light" w:cs="Calibri Light"/>
                <w:b/>
                <w:bCs/>
                <w:u w:val="single"/>
              </w:rPr>
            </w:pPr>
            <w:r w:rsidRPr="004020E3">
              <w:rPr>
                <w:rFonts w:ascii="Calibri Light" w:eastAsia="MS Gothic" w:hAnsi="Calibri Light" w:cs="Calibri Light"/>
                <w:b/>
                <w:bCs/>
                <w:u w:val="single"/>
              </w:rPr>
              <w:t>Response</w:t>
            </w:r>
          </w:p>
        </w:tc>
        <w:tc>
          <w:tcPr>
            <w:tcW w:w="4410" w:type="dxa"/>
            <w:vAlign w:val="center"/>
          </w:tcPr>
          <w:p w14:paraId="365FF796" w14:textId="77777777" w:rsidR="00A23D4F" w:rsidRPr="004020E3" w:rsidRDefault="00A23D4F" w:rsidP="00432E7E">
            <w:pPr>
              <w:jc w:val="center"/>
              <w:rPr>
                <w:rFonts w:ascii="Calibri Light" w:hAnsi="Calibri Light" w:cs="Calibri Light"/>
                <w:b/>
                <w:bCs/>
                <w:u w:val="single"/>
              </w:rPr>
            </w:pPr>
            <w:r w:rsidRPr="004020E3">
              <w:rPr>
                <w:rFonts w:ascii="Calibri Light" w:hAnsi="Calibri Light" w:cs="Calibri Light"/>
                <w:b/>
                <w:bCs/>
                <w:u w:val="single"/>
              </w:rPr>
              <w:t>Notes</w:t>
            </w:r>
          </w:p>
        </w:tc>
      </w:tr>
      <w:tr w:rsidR="00A23D4F" w:rsidRPr="00751366" w14:paraId="3D51D13F" w14:textId="77777777" w:rsidTr="006E41D8">
        <w:trPr>
          <w:trHeight w:val="1152"/>
        </w:trPr>
        <w:tc>
          <w:tcPr>
            <w:tcW w:w="4950" w:type="dxa"/>
            <w:vAlign w:val="center"/>
          </w:tcPr>
          <w:p w14:paraId="090CA233" w14:textId="77777777" w:rsidR="00A23D4F" w:rsidRPr="00327328" w:rsidRDefault="00A23D4F" w:rsidP="00432E7E">
            <w:pPr>
              <w:rPr>
                <w:rFonts w:ascii="Calibri Light" w:hAnsi="Calibri Light" w:cs="Calibri Light"/>
                <w:sz w:val="20"/>
                <w:szCs w:val="20"/>
              </w:rPr>
            </w:pPr>
            <w:r w:rsidRPr="00327328">
              <w:rPr>
                <w:rFonts w:ascii="Calibri Light" w:hAnsi="Calibri Light" w:cs="Calibri Light"/>
                <w:sz w:val="20"/>
                <w:szCs w:val="20"/>
              </w:rPr>
              <w:t xml:space="preserve">Is there a nearby parking lot reserved for employees only? </w:t>
            </w:r>
          </w:p>
        </w:tc>
        <w:tc>
          <w:tcPr>
            <w:tcW w:w="1710" w:type="dxa"/>
            <w:vAlign w:val="center"/>
          </w:tcPr>
          <w:p w14:paraId="44B74629" w14:textId="77777777" w:rsidR="00A23D4F" w:rsidRPr="00751366" w:rsidRDefault="00223C73" w:rsidP="00432E7E">
            <w:pPr>
              <w:rPr>
                <w:rFonts w:ascii="Calibri Light" w:hAnsi="Calibri Light" w:cs="Calibri Light"/>
              </w:rPr>
            </w:pPr>
            <w:sdt>
              <w:sdtPr>
                <w:rPr>
                  <w:rFonts w:ascii="Calibri Light" w:hAnsi="Calibri Light" w:cs="Calibri Light"/>
                </w:rPr>
                <w:id w:val="1767810881"/>
                <w14:checkbox>
                  <w14:checked w14:val="0"/>
                  <w14:checkedState w14:val="2612" w14:font="MS Gothic"/>
                  <w14:uncheckedState w14:val="2610" w14:font="MS Gothic"/>
                </w14:checkbox>
              </w:sdtPr>
              <w:sdtContent>
                <w:r w:rsidR="00432E7E">
                  <w:rPr>
                    <w:rFonts w:ascii="MS Gothic" w:eastAsia="MS Gothic" w:hAnsi="MS Gothic" w:cs="Calibri Light" w:hint="eastAsia"/>
                  </w:rPr>
                  <w:t>☐</w:t>
                </w:r>
              </w:sdtContent>
            </w:sdt>
            <w:r w:rsidR="00A23D4F" w:rsidRPr="009F6227">
              <w:rPr>
                <w:rFonts w:ascii="Calibri Light" w:hAnsi="Calibri Light" w:cs="Calibri Light"/>
              </w:rPr>
              <w:t xml:space="preserve">  Yes     </w:t>
            </w:r>
            <w:sdt>
              <w:sdtPr>
                <w:rPr>
                  <w:rFonts w:ascii="Calibri Light" w:hAnsi="Calibri Light" w:cs="Calibri Light"/>
                </w:rPr>
                <w:id w:val="-809859226"/>
                <w14:checkbox>
                  <w14:checked w14:val="0"/>
                  <w14:checkedState w14:val="2612" w14:font="MS Gothic"/>
                  <w14:uncheckedState w14:val="2610" w14:font="MS Gothic"/>
                </w14:checkbox>
              </w:sdtPr>
              <w:sdtContent>
                <w:r w:rsidR="00A23D4F" w:rsidRPr="009F6227">
                  <w:rPr>
                    <w:rFonts w:ascii="MS Gothic" w:eastAsia="MS Gothic" w:hAnsi="MS Gothic" w:cs="Calibri Light" w:hint="eastAsia"/>
                  </w:rPr>
                  <w:t>☐</w:t>
                </w:r>
              </w:sdtContent>
            </w:sdt>
            <w:r w:rsidR="00A23D4F" w:rsidRPr="009F6227">
              <w:rPr>
                <w:rFonts w:ascii="Calibri Light" w:hAnsi="Calibri Light" w:cs="Calibri Light"/>
              </w:rPr>
              <w:t xml:space="preserve">  No</w:t>
            </w:r>
          </w:p>
        </w:tc>
        <w:tc>
          <w:tcPr>
            <w:tcW w:w="4410" w:type="dxa"/>
          </w:tcPr>
          <w:p w14:paraId="460B5F3F" w14:textId="77777777" w:rsidR="00A23D4F" w:rsidRPr="00751366" w:rsidRDefault="00A23D4F" w:rsidP="00223C73">
            <w:pPr>
              <w:rPr>
                <w:rFonts w:ascii="Calibri Light" w:hAnsi="Calibri Light" w:cs="Calibri Light"/>
              </w:rPr>
            </w:pPr>
          </w:p>
        </w:tc>
      </w:tr>
      <w:tr w:rsidR="00A23D4F" w:rsidRPr="00751366" w14:paraId="55AAA3E4" w14:textId="77777777" w:rsidTr="006E41D8">
        <w:trPr>
          <w:trHeight w:val="1152"/>
        </w:trPr>
        <w:tc>
          <w:tcPr>
            <w:tcW w:w="4950" w:type="dxa"/>
            <w:vAlign w:val="center"/>
          </w:tcPr>
          <w:p w14:paraId="06D5442B" w14:textId="77777777" w:rsidR="00A23D4F" w:rsidRPr="00327328" w:rsidRDefault="00A23D4F" w:rsidP="00432E7E">
            <w:pPr>
              <w:rPr>
                <w:rFonts w:ascii="Calibri Light" w:hAnsi="Calibri Light" w:cs="Calibri Light"/>
                <w:sz w:val="20"/>
                <w:szCs w:val="20"/>
              </w:rPr>
            </w:pPr>
            <w:r w:rsidRPr="00327328">
              <w:rPr>
                <w:rFonts w:ascii="Calibri Light" w:hAnsi="Calibri Light" w:cs="Calibri Light"/>
                <w:sz w:val="20"/>
                <w:szCs w:val="20"/>
              </w:rPr>
              <w:t>Is the parking lot attended or otherwise secured?</w:t>
            </w:r>
          </w:p>
        </w:tc>
        <w:tc>
          <w:tcPr>
            <w:tcW w:w="1710" w:type="dxa"/>
            <w:vAlign w:val="center"/>
          </w:tcPr>
          <w:p w14:paraId="3EA4D6C6" w14:textId="77777777" w:rsidR="00A23D4F" w:rsidRPr="00751366" w:rsidRDefault="00223C73" w:rsidP="00432E7E">
            <w:pPr>
              <w:rPr>
                <w:rFonts w:ascii="Calibri Light" w:hAnsi="Calibri Light" w:cs="Calibri Light"/>
              </w:rPr>
            </w:pPr>
            <w:sdt>
              <w:sdtPr>
                <w:rPr>
                  <w:rFonts w:ascii="Calibri Light" w:hAnsi="Calibri Light" w:cs="Calibri Light"/>
                </w:rPr>
                <w:id w:val="-808773236"/>
                <w14:checkbox>
                  <w14:checked w14:val="0"/>
                  <w14:checkedState w14:val="2612" w14:font="MS Gothic"/>
                  <w14:uncheckedState w14:val="2610" w14:font="MS Gothic"/>
                </w14:checkbox>
              </w:sdtPr>
              <w:sdtContent>
                <w:r w:rsidR="00A23D4F" w:rsidRPr="009F6227">
                  <w:rPr>
                    <w:rFonts w:ascii="MS Gothic" w:eastAsia="MS Gothic" w:hAnsi="MS Gothic" w:cs="Calibri Light" w:hint="eastAsia"/>
                  </w:rPr>
                  <w:t>☐</w:t>
                </w:r>
              </w:sdtContent>
            </w:sdt>
            <w:r w:rsidR="00A23D4F" w:rsidRPr="009F6227">
              <w:rPr>
                <w:rFonts w:ascii="Calibri Light" w:hAnsi="Calibri Light" w:cs="Calibri Light"/>
              </w:rPr>
              <w:t xml:space="preserve">  Yes     </w:t>
            </w:r>
            <w:sdt>
              <w:sdtPr>
                <w:rPr>
                  <w:rFonts w:ascii="Calibri Light" w:hAnsi="Calibri Light" w:cs="Calibri Light"/>
                </w:rPr>
                <w:id w:val="1265495354"/>
                <w14:checkbox>
                  <w14:checked w14:val="0"/>
                  <w14:checkedState w14:val="2612" w14:font="MS Gothic"/>
                  <w14:uncheckedState w14:val="2610" w14:font="MS Gothic"/>
                </w14:checkbox>
              </w:sdtPr>
              <w:sdtContent>
                <w:r w:rsidR="00A23D4F" w:rsidRPr="009F6227">
                  <w:rPr>
                    <w:rFonts w:ascii="MS Gothic" w:eastAsia="MS Gothic" w:hAnsi="MS Gothic" w:cs="Calibri Light" w:hint="eastAsia"/>
                  </w:rPr>
                  <w:t>☐</w:t>
                </w:r>
              </w:sdtContent>
            </w:sdt>
            <w:r w:rsidR="00A23D4F" w:rsidRPr="009F6227">
              <w:rPr>
                <w:rFonts w:ascii="Calibri Light" w:hAnsi="Calibri Light" w:cs="Calibri Light"/>
              </w:rPr>
              <w:t xml:space="preserve">  No</w:t>
            </w:r>
          </w:p>
        </w:tc>
        <w:tc>
          <w:tcPr>
            <w:tcW w:w="4410" w:type="dxa"/>
          </w:tcPr>
          <w:p w14:paraId="54D049C3" w14:textId="77777777" w:rsidR="00A23D4F" w:rsidRPr="00751366" w:rsidRDefault="00A23D4F" w:rsidP="00223C73">
            <w:pPr>
              <w:rPr>
                <w:rFonts w:ascii="Calibri Light" w:hAnsi="Calibri Light" w:cs="Calibri Light"/>
              </w:rPr>
            </w:pPr>
          </w:p>
        </w:tc>
      </w:tr>
      <w:tr w:rsidR="00A23D4F" w:rsidRPr="00751366" w14:paraId="08CA46E7" w14:textId="77777777" w:rsidTr="006E41D8">
        <w:trPr>
          <w:trHeight w:val="1152"/>
        </w:trPr>
        <w:tc>
          <w:tcPr>
            <w:tcW w:w="4950" w:type="dxa"/>
            <w:vAlign w:val="center"/>
          </w:tcPr>
          <w:p w14:paraId="0E5E4ACE" w14:textId="77777777" w:rsidR="00A23D4F" w:rsidRPr="00327328" w:rsidRDefault="00A23D4F" w:rsidP="00432E7E">
            <w:pPr>
              <w:rPr>
                <w:rFonts w:ascii="Calibri Light" w:hAnsi="Calibri Light" w:cs="Calibri Light"/>
                <w:sz w:val="20"/>
                <w:szCs w:val="20"/>
              </w:rPr>
            </w:pPr>
            <w:r w:rsidRPr="00327328">
              <w:rPr>
                <w:rFonts w:ascii="Calibri Light" w:hAnsi="Calibri Light" w:cs="Calibri Light"/>
                <w:sz w:val="20"/>
                <w:szCs w:val="20"/>
              </w:rPr>
              <w:t>Is the parking lot free of blind spots and is landscaping trimmed back to prevent hiding places?</w:t>
            </w:r>
          </w:p>
        </w:tc>
        <w:tc>
          <w:tcPr>
            <w:tcW w:w="1710" w:type="dxa"/>
            <w:vAlign w:val="center"/>
          </w:tcPr>
          <w:p w14:paraId="526886AB" w14:textId="77777777" w:rsidR="00A23D4F" w:rsidRPr="00751366" w:rsidRDefault="00223C73" w:rsidP="00432E7E">
            <w:pPr>
              <w:rPr>
                <w:rFonts w:ascii="Calibri Light" w:hAnsi="Calibri Light" w:cs="Calibri Light"/>
              </w:rPr>
            </w:pPr>
            <w:sdt>
              <w:sdtPr>
                <w:rPr>
                  <w:rFonts w:ascii="Calibri Light" w:hAnsi="Calibri Light" w:cs="Calibri Light"/>
                </w:rPr>
                <w:id w:val="1764020297"/>
                <w14:checkbox>
                  <w14:checked w14:val="0"/>
                  <w14:checkedState w14:val="2612" w14:font="MS Gothic"/>
                  <w14:uncheckedState w14:val="2610" w14:font="MS Gothic"/>
                </w14:checkbox>
              </w:sdtPr>
              <w:sdtContent>
                <w:r w:rsidR="00A23D4F" w:rsidRPr="009F6227">
                  <w:rPr>
                    <w:rFonts w:ascii="MS Gothic" w:eastAsia="MS Gothic" w:hAnsi="MS Gothic" w:cs="Calibri Light" w:hint="eastAsia"/>
                  </w:rPr>
                  <w:t>☐</w:t>
                </w:r>
              </w:sdtContent>
            </w:sdt>
            <w:r w:rsidR="00A23D4F" w:rsidRPr="009F6227">
              <w:rPr>
                <w:rFonts w:ascii="Calibri Light" w:hAnsi="Calibri Light" w:cs="Calibri Light"/>
              </w:rPr>
              <w:t xml:space="preserve">  Yes     </w:t>
            </w:r>
            <w:sdt>
              <w:sdtPr>
                <w:rPr>
                  <w:rFonts w:ascii="Calibri Light" w:hAnsi="Calibri Light" w:cs="Calibri Light"/>
                </w:rPr>
                <w:id w:val="-307321784"/>
                <w14:checkbox>
                  <w14:checked w14:val="0"/>
                  <w14:checkedState w14:val="2612" w14:font="MS Gothic"/>
                  <w14:uncheckedState w14:val="2610" w14:font="MS Gothic"/>
                </w14:checkbox>
              </w:sdtPr>
              <w:sdtContent>
                <w:r w:rsidR="00A23D4F" w:rsidRPr="009F6227">
                  <w:rPr>
                    <w:rFonts w:ascii="MS Gothic" w:eastAsia="MS Gothic" w:hAnsi="MS Gothic" w:cs="Calibri Light" w:hint="eastAsia"/>
                  </w:rPr>
                  <w:t>☐</w:t>
                </w:r>
              </w:sdtContent>
            </w:sdt>
            <w:r w:rsidR="00A23D4F" w:rsidRPr="009F6227">
              <w:rPr>
                <w:rFonts w:ascii="Calibri Light" w:hAnsi="Calibri Light" w:cs="Calibri Light"/>
              </w:rPr>
              <w:t xml:space="preserve">  No</w:t>
            </w:r>
          </w:p>
        </w:tc>
        <w:tc>
          <w:tcPr>
            <w:tcW w:w="4410" w:type="dxa"/>
          </w:tcPr>
          <w:p w14:paraId="0F03330E" w14:textId="77777777" w:rsidR="00A23D4F" w:rsidRPr="00751366" w:rsidRDefault="00A23D4F" w:rsidP="00223C73">
            <w:pPr>
              <w:rPr>
                <w:rFonts w:ascii="Calibri Light" w:hAnsi="Calibri Light" w:cs="Calibri Light"/>
              </w:rPr>
            </w:pPr>
          </w:p>
        </w:tc>
      </w:tr>
      <w:tr w:rsidR="00A23D4F" w:rsidRPr="00751366" w14:paraId="0EF349FA" w14:textId="77777777" w:rsidTr="006E41D8">
        <w:trPr>
          <w:trHeight w:val="1152"/>
        </w:trPr>
        <w:tc>
          <w:tcPr>
            <w:tcW w:w="4950" w:type="dxa"/>
            <w:vAlign w:val="center"/>
          </w:tcPr>
          <w:p w14:paraId="530EC2D7" w14:textId="77777777" w:rsidR="00A23D4F" w:rsidRPr="00327328" w:rsidRDefault="00A23D4F" w:rsidP="00432E7E">
            <w:pPr>
              <w:rPr>
                <w:rFonts w:ascii="Calibri Light" w:hAnsi="Calibri Light" w:cs="Calibri Light"/>
                <w:sz w:val="20"/>
                <w:szCs w:val="20"/>
              </w:rPr>
            </w:pPr>
            <w:r w:rsidRPr="00327328">
              <w:rPr>
                <w:rFonts w:ascii="Calibri Light" w:hAnsi="Calibri Light" w:cs="Calibri Light"/>
                <w:sz w:val="20"/>
                <w:szCs w:val="20"/>
              </w:rPr>
              <w:t>Is there enough lighting to see clearly in the parking lot and when walking to the building?</w:t>
            </w:r>
          </w:p>
        </w:tc>
        <w:tc>
          <w:tcPr>
            <w:tcW w:w="1710" w:type="dxa"/>
            <w:vAlign w:val="center"/>
          </w:tcPr>
          <w:p w14:paraId="78559169" w14:textId="77777777" w:rsidR="00A23D4F" w:rsidRPr="00751366" w:rsidRDefault="00223C73" w:rsidP="00432E7E">
            <w:pPr>
              <w:rPr>
                <w:rFonts w:ascii="Calibri Light" w:hAnsi="Calibri Light" w:cs="Calibri Light"/>
              </w:rPr>
            </w:pPr>
            <w:sdt>
              <w:sdtPr>
                <w:rPr>
                  <w:rFonts w:ascii="Calibri Light" w:hAnsi="Calibri Light" w:cs="Calibri Light"/>
                </w:rPr>
                <w:id w:val="1069385028"/>
                <w14:checkbox>
                  <w14:checked w14:val="0"/>
                  <w14:checkedState w14:val="2612" w14:font="MS Gothic"/>
                  <w14:uncheckedState w14:val="2610" w14:font="MS Gothic"/>
                </w14:checkbox>
              </w:sdtPr>
              <w:sdtContent>
                <w:r w:rsidR="00A23D4F" w:rsidRPr="009F6227">
                  <w:rPr>
                    <w:rFonts w:ascii="MS Gothic" w:eastAsia="MS Gothic" w:hAnsi="MS Gothic" w:cs="Calibri Light" w:hint="eastAsia"/>
                  </w:rPr>
                  <w:t>☐</w:t>
                </w:r>
              </w:sdtContent>
            </w:sdt>
            <w:r w:rsidR="00A23D4F" w:rsidRPr="009F6227">
              <w:rPr>
                <w:rFonts w:ascii="Calibri Light" w:hAnsi="Calibri Light" w:cs="Calibri Light"/>
              </w:rPr>
              <w:t xml:space="preserve">  Yes     </w:t>
            </w:r>
            <w:sdt>
              <w:sdtPr>
                <w:rPr>
                  <w:rFonts w:ascii="Calibri Light" w:hAnsi="Calibri Light" w:cs="Calibri Light"/>
                </w:rPr>
                <w:id w:val="-281116169"/>
                <w14:checkbox>
                  <w14:checked w14:val="0"/>
                  <w14:checkedState w14:val="2612" w14:font="MS Gothic"/>
                  <w14:uncheckedState w14:val="2610" w14:font="MS Gothic"/>
                </w14:checkbox>
              </w:sdtPr>
              <w:sdtContent>
                <w:r w:rsidR="00A23D4F" w:rsidRPr="009F6227">
                  <w:rPr>
                    <w:rFonts w:ascii="MS Gothic" w:eastAsia="MS Gothic" w:hAnsi="MS Gothic" w:cs="Calibri Light" w:hint="eastAsia"/>
                  </w:rPr>
                  <w:t>☐</w:t>
                </w:r>
              </w:sdtContent>
            </w:sdt>
            <w:r w:rsidR="00A23D4F" w:rsidRPr="009F6227">
              <w:rPr>
                <w:rFonts w:ascii="Calibri Light" w:hAnsi="Calibri Light" w:cs="Calibri Light"/>
              </w:rPr>
              <w:t xml:space="preserve">  No</w:t>
            </w:r>
          </w:p>
        </w:tc>
        <w:tc>
          <w:tcPr>
            <w:tcW w:w="4410" w:type="dxa"/>
          </w:tcPr>
          <w:p w14:paraId="05B86B26" w14:textId="77777777" w:rsidR="00A23D4F" w:rsidRPr="00751366" w:rsidRDefault="00A23D4F" w:rsidP="00223C73">
            <w:pPr>
              <w:rPr>
                <w:rFonts w:ascii="Calibri Light" w:hAnsi="Calibri Light" w:cs="Calibri Light"/>
              </w:rPr>
            </w:pPr>
          </w:p>
        </w:tc>
      </w:tr>
      <w:tr w:rsidR="00A23D4F" w:rsidRPr="00751366" w14:paraId="1A27F586" w14:textId="77777777" w:rsidTr="006E41D8">
        <w:trPr>
          <w:trHeight w:val="1152"/>
        </w:trPr>
        <w:tc>
          <w:tcPr>
            <w:tcW w:w="4950" w:type="dxa"/>
            <w:vAlign w:val="center"/>
          </w:tcPr>
          <w:p w14:paraId="2669C600" w14:textId="77777777" w:rsidR="00A23D4F" w:rsidRPr="00327328" w:rsidRDefault="00A23D4F" w:rsidP="00432E7E">
            <w:pPr>
              <w:rPr>
                <w:rFonts w:ascii="Calibri Light" w:hAnsi="Calibri Light" w:cs="Calibri Light"/>
                <w:sz w:val="20"/>
                <w:szCs w:val="20"/>
              </w:rPr>
            </w:pPr>
            <w:r w:rsidRPr="00327328">
              <w:rPr>
                <w:rFonts w:ascii="Calibri Light" w:hAnsi="Calibri Light" w:cs="Calibri Light"/>
                <w:sz w:val="20"/>
                <w:szCs w:val="20"/>
              </w:rPr>
              <w:t xml:space="preserve">Are security escorts available to employees walking to and from the parking lot? </w:t>
            </w:r>
          </w:p>
        </w:tc>
        <w:tc>
          <w:tcPr>
            <w:tcW w:w="1710" w:type="dxa"/>
            <w:vAlign w:val="center"/>
          </w:tcPr>
          <w:p w14:paraId="42DDC118" w14:textId="77777777" w:rsidR="00A23D4F" w:rsidRPr="00751366" w:rsidRDefault="00223C73" w:rsidP="00432E7E">
            <w:pPr>
              <w:rPr>
                <w:rFonts w:ascii="Calibri Light" w:hAnsi="Calibri Light" w:cs="Calibri Light"/>
              </w:rPr>
            </w:pPr>
            <w:sdt>
              <w:sdtPr>
                <w:rPr>
                  <w:rFonts w:ascii="Calibri Light" w:hAnsi="Calibri Light" w:cs="Calibri Light"/>
                </w:rPr>
                <w:id w:val="394709068"/>
                <w14:checkbox>
                  <w14:checked w14:val="0"/>
                  <w14:checkedState w14:val="2612" w14:font="MS Gothic"/>
                  <w14:uncheckedState w14:val="2610" w14:font="MS Gothic"/>
                </w14:checkbox>
              </w:sdtPr>
              <w:sdtContent>
                <w:r w:rsidR="00A23D4F" w:rsidRPr="009F6227">
                  <w:rPr>
                    <w:rFonts w:ascii="MS Gothic" w:eastAsia="MS Gothic" w:hAnsi="MS Gothic" w:cs="Calibri Light" w:hint="eastAsia"/>
                  </w:rPr>
                  <w:t>☐</w:t>
                </w:r>
              </w:sdtContent>
            </w:sdt>
            <w:r w:rsidR="00A23D4F" w:rsidRPr="009F6227">
              <w:rPr>
                <w:rFonts w:ascii="Calibri Light" w:hAnsi="Calibri Light" w:cs="Calibri Light"/>
              </w:rPr>
              <w:t xml:space="preserve">  Yes     </w:t>
            </w:r>
            <w:sdt>
              <w:sdtPr>
                <w:rPr>
                  <w:rFonts w:ascii="Calibri Light" w:hAnsi="Calibri Light" w:cs="Calibri Light"/>
                </w:rPr>
                <w:id w:val="1755088957"/>
                <w14:checkbox>
                  <w14:checked w14:val="0"/>
                  <w14:checkedState w14:val="2612" w14:font="MS Gothic"/>
                  <w14:uncheckedState w14:val="2610" w14:font="MS Gothic"/>
                </w14:checkbox>
              </w:sdtPr>
              <w:sdtContent>
                <w:r w:rsidR="00432E7E">
                  <w:rPr>
                    <w:rFonts w:ascii="MS Gothic" w:eastAsia="MS Gothic" w:hAnsi="MS Gothic" w:cs="Calibri Light" w:hint="eastAsia"/>
                  </w:rPr>
                  <w:t>☐</w:t>
                </w:r>
              </w:sdtContent>
            </w:sdt>
            <w:r w:rsidR="00A23D4F" w:rsidRPr="009F6227">
              <w:rPr>
                <w:rFonts w:ascii="Calibri Light" w:hAnsi="Calibri Light" w:cs="Calibri Light"/>
              </w:rPr>
              <w:t xml:space="preserve">  No</w:t>
            </w:r>
          </w:p>
        </w:tc>
        <w:tc>
          <w:tcPr>
            <w:tcW w:w="4410" w:type="dxa"/>
          </w:tcPr>
          <w:p w14:paraId="5045A06A" w14:textId="77777777" w:rsidR="00A23D4F" w:rsidRPr="00751366" w:rsidRDefault="00A23D4F" w:rsidP="00223C73">
            <w:pPr>
              <w:rPr>
                <w:rFonts w:ascii="Calibri Light" w:hAnsi="Calibri Light" w:cs="Calibri Light"/>
              </w:rPr>
            </w:pPr>
          </w:p>
        </w:tc>
      </w:tr>
    </w:tbl>
    <w:p w14:paraId="0A02E88E" w14:textId="77777777" w:rsidR="00A23D4F" w:rsidRDefault="00A23D4F" w:rsidP="00A23D4F"/>
    <w:tbl>
      <w:tblPr>
        <w:tblW w:w="1107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70"/>
        <w:gridCol w:w="1800"/>
      </w:tblGrid>
      <w:tr w:rsidR="00A23D4F" w:rsidRPr="00751366" w14:paraId="1A9E5578" w14:textId="77777777" w:rsidTr="00A2052D">
        <w:trPr>
          <w:trHeight w:val="432"/>
        </w:trPr>
        <w:tc>
          <w:tcPr>
            <w:tcW w:w="11070" w:type="dxa"/>
            <w:gridSpan w:val="2"/>
            <w:shd w:val="clear" w:color="auto" w:fill="1C3557" w:themeFill="accent1"/>
            <w:vAlign w:val="center"/>
          </w:tcPr>
          <w:p w14:paraId="2CA03F04" w14:textId="77777777" w:rsidR="00A23D4F" w:rsidRPr="00751366" w:rsidRDefault="00A23D4F" w:rsidP="00432E7E">
            <w:pPr>
              <w:rPr>
                <w:rFonts w:ascii="Calibri Light" w:hAnsi="Calibri Light" w:cs="Calibri Light"/>
                <w:b/>
                <w:bCs/>
              </w:rPr>
            </w:pPr>
            <w:r>
              <w:rPr>
                <w:rFonts w:ascii="Calibri Light" w:hAnsi="Calibri Light" w:cs="Calibri Light"/>
                <w:b/>
                <w:bCs/>
                <w:color w:val="FFFFFF" w:themeColor="background1"/>
                <w:sz w:val="24"/>
                <w:szCs w:val="24"/>
              </w:rPr>
              <w:t>Security Measures</w:t>
            </w:r>
          </w:p>
        </w:tc>
      </w:tr>
      <w:tr w:rsidR="00A23D4F" w:rsidRPr="00751366" w14:paraId="3DCA1FF7" w14:textId="77777777" w:rsidTr="00A2052D">
        <w:trPr>
          <w:trHeight w:val="288"/>
        </w:trPr>
        <w:tc>
          <w:tcPr>
            <w:tcW w:w="11070" w:type="dxa"/>
            <w:gridSpan w:val="2"/>
            <w:shd w:val="clear" w:color="auto" w:fill="F2F2F2" w:themeFill="background1" w:themeFillShade="F2"/>
            <w:vAlign w:val="center"/>
          </w:tcPr>
          <w:p w14:paraId="4741AE57" w14:textId="77777777" w:rsidR="00A23D4F" w:rsidRDefault="00A23D4F" w:rsidP="00432E7E">
            <w:pPr>
              <w:rPr>
                <w:rFonts w:ascii="Calibri Light" w:hAnsi="Calibri Light" w:cs="Calibri Light"/>
                <w:b/>
                <w:bCs/>
                <w:color w:val="FFFFFF" w:themeColor="background1"/>
                <w:sz w:val="24"/>
                <w:szCs w:val="24"/>
              </w:rPr>
            </w:pPr>
            <w:r w:rsidRPr="0033395D">
              <w:rPr>
                <w:rFonts w:ascii="Calibri Light" w:hAnsi="Calibri Light" w:cs="Calibri Light"/>
                <w:b/>
                <w:bCs/>
                <w:sz w:val="24"/>
                <w:szCs w:val="24"/>
              </w:rPr>
              <w:t>Training</w:t>
            </w:r>
          </w:p>
        </w:tc>
      </w:tr>
      <w:tr w:rsidR="00A23D4F" w:rsidRPr="004020E3" w14:paraId="5EE60C77" w14:textId="77777777" w:rsidTr="006E41D8">
        <w:trPr>
          <w:trHeight w:val="360"/>
        </w:trPr>
        <w:tc>
          <w:tcPr>
            <w:tcW w:w="9270" w:type="dxa"/>
            <w:vAlign w:val="center"/>
          </w:tcPr>
          <w:p w14:paraId="0E3910D7" w14:textId="77777777" w:rsidR="00A23D4F" w:rsidRPr="004020E3" w:rsidRDefault="00A23D4F" w:rsidP="00223C73">
            <w:pPr>
              <w:jc w:val="center"/>
              <w:rPr>
                <w:rFonts w:ascii="Calibri Light" w:hAnsi="Calibri Light" w:cs="Calibri Light"/>
                <w:b/>
                <w:bCs/>
                <w:u w:val="single"/>
              </w:rPr>
            </w:pPr>
            <w:r>
              <w:rPr>
                <w:rFonts w:ascii="Calibri Light" w:hAnsi="Calibri Light" w:cs="Calibri Light"/>
                <w:b/>
                <w:bCs/>
                <w:u w:val="single"/>
              </w:rPr>
              <w:t>Measure</w:t>
            </w:r>
          </w:p>
        </w:tc>
        <w:tc>
          <w:tcPr>
            <w:tcW w:w="1800" w:type="dxa"/>
            <w:vAlign w:val="center"/>
          </w:tcPr>
          <w:p w14:paraId="3E47ADDF" w14:textId="77777777" w:rsidR="00A23D4F" w:rsidRPr="004020E3" w:rsidRDefault="00A23D4F" w:rsidP="00432E7E">
            <w:pPr>
              <w:jc w:val="center"/>
              <w:rPr>
                <w:rFonts w:ascii="Calibri Light" w:hAnsi="Calibri Light" w:cs="Calibri Light"/>
                <w:b/>
                <w:bCs/>
                <w:u w:val="single"/>
              </w:rPr>
            </w:pPr>
            <w:r w:rsidRPr="004020E3">
              <w:rPr>
                <w:rFonts w:ascii="Calibri Light" w:eastAsia="MS Gothic" w:hAnsi="Calibri Light" w:cs="Calibri Light"/>
                <w:b/>
                <w:bCs/>
                <w:u w:val="single"/>
              </w:rPr>
              <w:t>Response</w:t>
            </w:r>
          </w:p>
        </w:tc>
      </w:tr>
      <w:tr w:rsidR="00A23D4F" w:rsidRPr="00751366" w14:paraId="46B23611" w14:textId="77777777" w:rsidTr="006E41D8">
        <w:trPr>
          <w:trHeight w:val="576"/>
        </w:trPr>
        <w:tc>
          <w:tcPr>
            <w:tcW w:w="9270" w:type="dxa"/>
            <w:vAlign w:val="center"/>
          </w:tcPr>
          <w:p w14:paraId="3A7923DF" w14:textId="1FEAA9C3" w:rsidR="00A23D4F" w:rsidRPr="00212CA1" w:rsidRDefault="00A23D4F" w:rsidP="00432E7E">
            <w:pPr>
              <w:rPr>
                <w:rFonts w:ascii="Calibri Light" w:hAnsi="Calibri Light" w:cs="Calibri Light"/>
                <w:sz w:val="20"/>
                <w:szCs w:val="20"/>
              </w:rPr>
            </w:pPr>
            <w:r w:rsidRPr="00212CA1">
              <w:rPr>
                <w:rFonts w:ascii="Calibri Light" w:hAnsi="Calibri Light" w:cs="Calibri Light"/>
                <w:sz w:val="20"/>
                <w:szCs w:val="20"/>
              </w:rPr>
              <w:t xml:space="preserve">Are workers trained in the </w:t>
            </w:r>
            <w:r w:rsidR="00FB0011">
              <w:rPr>
                <w:rFonts w:ascii="Calibri Light" w:hAnsi="Calibri Light" w:cs="Calibri Light"/>
                <w:sz w:val="20"/>
                <w:szCs w:val="20"/>
              </w:rPr>
              <w:t>E</w:t>
            </w:r>
            <w:r w:rsidRPr="00212CA1">
              <w:rPr>
                <w:rFonts w:ascii="Calibri Light" w:hAnsi="Calibri Light" w:cs="Calibri Light"/>
                <w:sz w:val="20"/>
                <w:szCs w:val="20"/>
              </w:rPr>
              <w:t xml:space="preserve">mergency </w:t>
            </w:r>
            <w:r w:rsidR="00FB0011">
              <w:rPr>
                <w:rFonts w:ascii="Calibri Light" w:hAnsi="Calibri Light" w:cs="Calibri Light"/>
                <w:sz w:val="20"/>
                <w:szCs w:val="20"/>
              </w:rPr>
              <w:t>R</w:t>
            </w:r>
            <w:r w:rsidRPr="00212CA1">
              <w:rPr>
                <w:rFonts w:ascii="Calibri Light" w:hAnsi="Calibri Light" w:cs="Calibri Light"/>
                <w:sz w:val="20"/>
                <w:szCs w:val="20"/>
              </w:rPr>
              <w:t xml:space="preserve">esponse </w:t>
            </w:r>
            <w:r w:rsidR="00FB0011">
              <w:rPr>
                <w:rFonts w:ascii="Calibri Light" w:hAnsi="Calibri Light" w:cs="Calibri Light"/>
                <w:sz w:val="20"/>
                <w:szCs w:val="20"/>
              </w:rPr>
              <w:t>P</w:t>
            </w:r>
            <w:r w:rsidRPr="00212CA1">
              <w:rPr>
                <w:rFonts w:ascii="Calibri Light" w:hAnsi="Calibri Light" w:cs="Calibri Light"/>
                <w:sz w:val="20"/>
                <w:szCs w:val="20"/>
              </w:rPr>
              <w:t>lan (for example, escape routes, notifying the proper authorities)?</w:t>
            </w:r>
          </w:p>
        </w:tc>
        <w:tc>
          <w:tcPr>
            <w:tcW w:w="1800" w:type="dxa"/>
            <w:vAlign w:val="center"/>
          </w:tcPr>
          <w:p w14:paraId="4D8371D1" w14:textId="27921BAB" w:rsidR="00A23D4F" w:rsidRPr="00751366" w:rsidRDefault="00223C73" w:rsidP="00432E7E">
            <w:pPr>
              <w:rPr>
                <w:rFonts w:ascii="Calibri Light" w:hAnsi="Calibri Light" w:cs="Calibri Light"/>
              </w:rPr>
            </w:pPr>
            <w:sdt>
              <w:sdtPr>
                <w:rPr>
                  <w:rFonts w:ascii="Calibri Light" w:hAnsi="Calibri Light" w:cs="Calibri Light"/>
                </w:rPr>
                <w:id w:val="147794158"/>
                <w14:checkbox>
                  <w14:checked w14:val="0"/>
                  <w14:checkedState w14:val="2612" w14:font="MS Gothic"/>
                  <w14:uncheckedState w14:val="2610" w14:font="MS Gothic"/>
                </w14:checkbox>
              </w:sdtPr>
              <w:sdtContent>
                <w:r w:rsidR="00A23D4F">
                  <w:rPr>
                    <w:rFonts w:ascii="MS Gothic" w:eastAsia="MS Gothic" w:hAnsi="MS Gothic" w:cs="Calibri Light" w:hint="eastAsia"/>
                  </w:rPr>
                  <w:t>☐</w:t>
                </w:r>
              </w:sdtContent>
            </w:sdt>
            <w:r w:rsidR="00A23D4F" w:rsidRPr="009F6227">
              <w:rPr>
                <w:rFonts w:ascii="Calibri Light" w:hAnsi="Calibri Light" w:cs="Calibri Light"/>
              </w:rPr>
              <w:t xml:space="preserve">  Yes</w:t>
            </w:r>
            <w:r w:rsidR="006E41D8">
              <w:rPr>
                <w:rFonts w:ascii="Calibri Light" w:hAnsi="Calibri Light" w:cs="Calibri Light"/>
              </w:rPr>
              <w:t xml:space="preserve">     </w:t>
            </w:r>
            <w:sdt>
              <w:sdtPr>
                <w:rPr>
                  <w:rFonts w:ascii="Calibri Light" w:hAnsi="Calibri Light" w:cs="Calibri Light"/>
                </w:rPr>
                <w:id w:val="1877499911"/>
                <w14:checkbox>
                  <w14:checked w14:val="0"/>
                  <w14:checkedState w14:val="2612" w14:font="MS Gothic"/>
                  <w14:uncheckedState w14:val="2610" w14:font="MS Gothic"/>
                </w14:checkbox>
              </w:sdtPr>
              <w:sdtContent>
                <w:r w:rsidR="00A23D4F" w:rsidRPr="009F6227">
                  <w:rPr>
                    <w:rFonts w:ascii="MS Gothic" w:eastAsia="MS Gothic" w:hAnsi="MS Gothic" w:cs="Calibri Light" w:hint="eastAsia"/>
                  </w:rPr>
                  <w:t>☐</w:t>
                </w:r>
              </w:sdtContent>
            </w:sdt>
            <w:r w:rsidR="00A23D4F" w:rsidRPr="009F6227">
              <w:rPr>
                <w:rFonts w:ascii="Calibri Light" w:hAnsi="Calibri Light" w:cs="Calibri Light"/>
              </w:rPr>
              <w:t xml:space="preserve">  No</w:t>
            </w:r>
          </w:p>
        </w:tc>
      </w:tr>
      <w:tr w:rsidR="00A23D4F" w:rsidRPr="00751366" w14:paraId="76D23020" w14:textId="77777777" w:rsidTr="006E41D8">
        <w:trPr>
          <w:trHeight w:val="576"/>
        </w:trPr>
        <w:tc>
          <w:tcPr>
            <w:tcW w:w="9270" w:type="dxa"/>
            <w:vAlign w:val="center"/>
          </w:tcPr>
          <w:p w14:paraId="3DD10D88" w14:textId="77777777" w:rsidR="00A23D4F" w:rsidRPr="00212CA1" w:rsidRDefault="00A23D4F" w:rsidP="00432E7E">
            <w:pPr>
              <w:rPr>
                <w:rFonts w:ascii="Calibri Light" w:hAnsi="Calibri Light" w:cs="Calibri Light"/>
                <w:sz w:val="20"/>
                <w:szCs w:val="20"/>
              </w:rPr>
            </w:pPr>
            <w:r w:rsidRPr="00212CA1">
              <w:rPr>
                <w:rFonts w:ascii="Calibri Light" w:hAnsi="Calibri Light" w:cs="Calibri Light"/>
                <w:sz w:val="20"/>
                <w:szCs w:val="20"/>
              </w:rPr>
              <w:t>Are workers trained to report violent incidents or threats?</w:t>
            </w:r>
          </w:p>
        </w:tc>
        <w:tc>
          <w:tcPr>
            <w:tcW w:w="1800" w:type="dxa"/>
            <w:vAlign w:val="center"/>
          </w:tcPr>
          <w:p w14:paraId="1800EEB4" w14:textId="77777777" w:rsidR="00A23D4F" w:rsidRPr="00751366" w:rsidRDefault="00223C73" w:rsidP="00432E7E">
            <w:pPr>
              <w:rPr>
                <w:rFonts w:ascii="Calibri Light" w:hAnsi="Calibri Light" w:cs="Calibri Light"/>
              </w:rPr>
            </w:pPr>
            <w:sdt>
              <w:sdtPr>
                <w:rPr>
                  <w:rFonts w:ascii="Calibri Light" w:hAnsi="Calibri Light" w:cs="Calibri Light"/>
                </w:rPr>
                <w:id w:val="1499456405"/>
                <w14:checkbox>
                  <w14:checked w14:val="0"/>
                  <w14:checkedState w14:val="2612" w14:font="MS Gothic"/>
                  <w14:uncheckedState w14:val="2610" w14:font="MS Gothic"/>
                </w14:checkbox>
              </w:sdtPr>
              <w:sdtContent>
                <w:r w:rsidR="00A23D4F" w:rsidRPr="000C41A5">
                  <w:rPr>
                    <w:rFonts w:ascii="MS Gothic" w:eastAsia="MS Gothic" w:hAnsi="MS Gothic" w:cs="Calibri Light" w:hint="eastAsia"/>
                  </w:rPr>
                  <w:t>☐</w:t>
                </w:r>
              </w:sdtContent>
            </w:sdt>
            <w:r w:rsidR="00A23D4F" w:rsidRPr="000C41A5">
              <w:rPr>
                <w:rFonts w:ascii="Calibri Light" w:hAnsi="Calibri Light" w:cs="Calibri Light"/>
              </w:rPr>
              <w:t xml:space="preserve">  Yes     </w:t>
            </w:r>
            <w:sdt>
              <w:sdtPr>
                <w:rPr>
                  <w:rFonts w:ascii="Calibri Light" w:hAnsi="Calibri Light" w:cs="Calibri Light"/>
                </w:rPr>
                <w:id w:val="1126970306"/>
                <w14:checkbox>
                  <w14:checked w14:val="0"/>
                  <w14:checkedState w14:val="2612" w14:font="MS Gothic"/>
                  <w14:uncheckedState w14:val="2610" w14:font="MS Gothic"/>
                </w14:checkbox>
              </w:sdtPr>
              <w:sdtContent>
                <w:r w:rsidR="00A23D4F" w:rsidRPr="000C41A5">
                  <w:rPr>
                    <w:rFonts w:ascii="MS Gothic" w:eastAsia="MS Gothic" w:hAnsi="MS Gothic" w:cs="Calibri Light" w:hint="eastAsia"/>
                  </w:rPr>
                  <w:t>☐</w:t>
                </w:r>
              </w:sdtContent>
            </w:sdt>
            <w:r w:rsidR="00A23D4F" w:rsidRPr="000C41A5">
              <w:rPr>
                <w:rFonts w:ascii="Calibri Light" w:hAnsi="Calibri Light" w:cs="Calibri Light"/>
              </w:rPr>
              <w:t xml:space="preserve">  No</w:t>
            </w:r>
          </w:p>
        </w:tc>
      </w:tr>
      <w:tr w:rsidR="00A23D4F" w:rsidRPr="00751366" w14:paraId="4045ADC6" w14:textId="77777777" w:rsidTr="006E41D8">
        <w:trPr>
          <w:trHeight w:val="576"/>
        </w:trPr>
        <w:tc>
          <w:tcPr>
            <w:tcW w:w="9270" w:type="dxa"/>
            <w:vAlign w:val="center"/>
          </w:tcPr>
          <w:p w14:paraId="788D396D" w14:textId="77777777" w:rsidR="00A23D4F" w:rsidRPr="00212CA1" w:rsidRDefault="00A23D4F" w:rsidP="00432E7E">
            <w:pPr>
              <w:rPr>
                <w:rFonts w:ascii="Calibri Light" w:hAnsi="Calibri Light" w:cs="Calibri Light"/>
                <w:sz w:val="20"/>
                <w:szCs w:val="20"/>
              </w:rPr>
            </w:pPr>
            <w:r w:rsidRPr="00212CA1">
              <w:rPr>
                <w:rFonts w:ascii="Calibri Light" w:hAnsi="Calibri Light" w:cs="Calibri Light"/>
                <w:sz w:val="20"/>
                <w:szCs w:val="20"/>
              </w:rPr>
              <w:t>Are workers trained in how to handle difficult clients or patients?</w:t>
            </w:r>
          </w:p>
        </w:tc>
        <w:tc>
          <w:tcPr>
            <w:tcW w:w="1800" w:type="dxa"/>
            <w:vAlign w:val="center"/>
          </w:tcPr>
          <w:p w14:paraId="5CE109E6" w14:textId="77777777" w:rsidR="00A23D4F" w:rsidRPr="00751366" w:rsidRDefault="00223C73" w:rsidP="00432E7E">
            <w:pPr>
              <w:rPr>
                <w:rFonts w:ascii="Calibri Light" w:hAnsi="Calibri Light" w:cs="Calibri Light"/>
              </w:rPr>
            </w:pPr>
            <w:sdt>
              <w:sdtPr>
                <w:rPr>
                  <w:rFonts w:ascii="Calibri Light" w:hAnsi="Calibri Light" w:cs="Calibri Light"/>
                </w:rPr>
                <w:id w:val="428555192"/>
                <w14:checkbox>
                  <w14:checked w14:val="0"/>
                  <w14:checkedState w14:val="2612" w14:font="MS Gothic"/>
                  <w14:uncheckedState w14:val="2610" w14:font="MS Gothic"/>
                </w14:checkbox>
              </w:sdtPr>
              <w:sdtContent>
                <w:r w:rsidR="00A23D4F" w:rsidRPr="000C41A5">
                  <w:rPr>
                    <w:rFonts w:ascii="MS Gothic" w:eastAsia="MS Gothic" w:hAnsi="MS Gothic" w:cs="Calibri Light" w:hint="eastAsia"/>
                  </w:rPr>
                  <w:t>☐</w:t>
                </w:r>
              </w:sdtContent>
            </w:sdt>
            <w:r w:rsidR="00A23D4F" w:rsidRPr="000C41A5">
              <w:rPr>
                <w:rFonts w:ascii="Calibri Light" w:hAnsi="Calibri Light" w:cs="Calibri Light"/>
              </w:rPr>
              <w:t xml:space="preserve">  Yes     </w:t>
            </w:r>
            <w:sdt>
              <w:sdtPr>
                <w:rPr>
                  <w:rFonts w:ascii="Calibri Light" w:hAnsi="Calibri Light" w:cs="Calibri Light"/>
                </w:rPr>
                <w:id w:val="1212769210"/>
                <w14:checkbox>
                  <w14:checked w14:val="0"/>
                  <w14:checkedState w14:val="2612" w14:font="MS Gothic"/>
                  <w14:uncheckedState w14:val="2610" w14:font="MS Gothic"/>
                </w14:checkbox>
              </w:sdtPr>
              <w:sdtContent>
                <w:r w:rsidR="00A23D4F" w:rsidRPr="000C41A5">
                  <w:rPr>
                    <w:rFonts w:ascii="MS Gothic" w:eastAsia="MS Gothic" w:hAnsi="MS Gothic" w:cs="Calibri Light" w:hint="eastAsia"/>
                  </w:rPr>
                  <w:t>☐</w:t>
                </w:r>
              </w:sdtContent>
            </w:sdt>
            <w:r w:rsidR="00A23D4F" w:rsidRPr="000C41A5">
              <w:rPr>
                <w:rFonts w:ascii="Calibri Light" w:hAnsi="Calibri Light" w:cs="Calibri Light"/>
              </w:rPr>
              <w:t xml:space="preserve">  No</w:t>
            </w:r>
          </w:p>
        </w:tc>
      </w:tr>
      <w:tr w:rsidR="00A23D4F" w:rsidRPr="00751366" w14:paraId="2B48D2D6" w14:textId="77777777" w:rsidTr="006E41D8">
        <w:trPr>
          <w:trHeight w:val="576"/>
        </w:trPr>
        <w:tc>
          <w:tcPr>
            <w:tcW w:w="9270" w:type="dxa"/>
            <w:vAlign w:val="center"/>
          </w:tcPr>
          <w:p w14:paraId="4C284A03" w14:textId="77777777" w:rsidR="00A23D4F" w:rsidRPr="00212CA1" w:rsidRDefault="00A23D4F" w:rsidP="00432E7E">
            <w:pPr>
              <w:rPr>
                <w:rFonts w:ascii="Calibri Light" w:hAnsi="Calibri Light" w:cs="Calibri Light"/>
                <w:sz w:val="20"/>
                <w:szCs w:val="20"/>
              </w:rPr>
            </w:pPr>
            <w:r w:rsidRPr="00212CA1">
              <w:rPr>
                <w:rFonts w:ascii="Calibri Light" w:hAnsi="Calibri Light" w:cs="Calibri Light"/>
                <w:sz w:val="20"/>
                <w:szCs w:val="20"/>
              </w:rPr>
              <w:t>Are workers trained in ways to prevent or defuse potentially violent situations?</w:t>
            </w:r>
          </w:p>
        </w:tc>
        <w:tc>
          <w:tcPr>
            <w:tcW w:w="1800" w:type="dxa"/>
            <w:vAlign w:val="center"/>
          </w:tcPr>
          <w:p w14:paraId="40AC4110" w14:textId="77777777" w:rsidR="00A23D4F" w:rsidRPr="00751366" w:rsidRDefault="00223C73" w:rsidP="00432E7E">
            <w:pPr>
              <w:rPr>
                <w:rFonts w:ascii="Calibri Light" w:hAnsi="Calibri Light" w:cs="Calibri Light"/>
              </w:rPr>
            </w:pPr>
            <w:sdt>
              <w:sdtPr>
                <w:rPr>
                  <w:rFonts w:ascii="Calibri Light" w:hAnsi="Calibri Light" w:cs="Calibri Light"/>
                </w:rPr>
                <w:id w:val="930171645"/>
                <w14:checkbox>
                  <w14:checked w14:val="0"/>
                  <w14:checkedState w14:val="2612" w14:font="MS Gothic"/>
                  <w14:uncheckedState w14:val="2610" w14:font="MS Gothic"/>
                </w14:checkbox>
              </w:sdtPr>
              <w:sdtContent>
                <w:r w:rsidR="00A23D4F" w:rsidRPr="000C41A5">
                  <w:rPr>
                    <w:rFonts w:ascii="MS Gothic" w:eastAsia="MS Gothic" w:hAnsi="MS Gothic" w:cs="Calibri Light" w:hint="eastAsia"/>
                  </w:rPr>
                  <w:t>☐</w:t>
                </w:r>
              </w:sdtContent>
            </w:sdt>
            <w:r w:rsidR="00A23D4F" w:rsidRPr="000C41A5">
              <w:rPr>
                <w:rFonts w:ascii="Calibri Light" w:hAnsi="Calibri Light" w:cs="Calibri Light"/>
              </w:rPr>
              <w:t xml:space="preserve">  Yes     </w:t>
            </w:r>
            <w:sdt>
              <w:sdtPr>
                <w:rPr>
                  <w:rFonts w:ascii="Calibri Light" w:hAnsi="Calibri Light" w:cs="Calibri Light"/>
                </w:rPr>
                <w:id w:val="488837284"/>
                <w14:checkbox>
                  <w14:checked w14:val="0"/>
                  <w14:checkedState w14:val="2612" w14:font="MS Gothic"/>
                  <w14:uncheckedState w14:val="2610" w14:font="MS Gothic"/>
                </w14:checkbox>
              </w:sdtPr>
              <w:sdtContent>
                <w:r w:rsidR="00A23D4F" w:rsidRPr="000C41A5">
                  <w:rPr>
                    <w:rFonts w:ascii="MS Gothic" w:eastAsia="MS Gothic" w:hAnsi="MS Gothic" w:cs="Calibri Light" w:hint="eastAsia"/>
                  </w:rPr>
                  <w:t>☐</w:t>
                </w:r>
              </w:sdtContent>
            </w:sdt>
            <w:r w:rsidR="00A23D4F" w:rsidRPr="000C41A5">
              <w:rPr>
                <w:rFonts w:ascii="Calibri Light" w:hAnsi="Calibri Light" w:cs="Calibri Light"/>
              </w:rPr>
              <w:t xml:space="preserve">  No</w:t>
            </w:r>
          </w:p>
        </w:tc>
      </w:tr>
      <w:tr w:rsidR="00A23D4F" w:rsidRPr="00751366" w14:paraId="1C93F84D" w14:textId="77777777" w:rsidTr="006E41D8">
        <w:trPr>
          <w:trHeight w:val="576"/>
        </w:trPr>
        <w:tc>
          <w:tcPr>
            <w:tcW w:w="9270" w:type="dxa"/>
            <w:vAlign w:val="center"/>
          </w:tcPr>
          <w:p w14:paraId="23CD3549" w14:textId="77777777" w:rsidR="00A23D4F" w:rsidRPr="00212CA1" w:rsidRDefault="00A23D4F" w:rsidP="00432E7E">
            <w:pPr>
              <w:rPr>
                <w:rFonts w:ascii="Calibri Light" w:hAnsi="Calibri Light" w:cs="Calibri Light"/>
                <w:sz w:val="20"/>
                <w:szCs w:val="20"/>
              </w:rPr>
            </w:pPr>
            <w:r w:rsidRPr="00212CA1">
              <w:rPr>
                <w:rFonts w:ascii="Calibri Light" w:hAnsi="Calibri Light" w:cs="Calibri Light"/>
                <w:sz w:val="20"/>
                <w:szCs w:val="20"/>
              </w:rPr>
              <w:t>Are workers trained in personal safety and self-defense?</w:t>
            </w:r>
          </w:p>
        </w:tc>
        <w:tc>
          <w:tcPr>
            <w:tcW w:w="1800" w:type="dxa"/>
            <w:vAlign w:val="center"/>
          </w:tcPr>
          <w:p w14:paraId="1281E752" w14:textId="77777777" w:rsidR="00A23D4F" w:rsidRPr="00751366" w:rsidRDefault="00223C73" w:rsidP="00432E7E">
            <w:pPr>
              <w:rPr>
                <w:rFonts w:ascii="Calibri Light" w:hAnsi="Calibri Light" w:cs="Calibri Light"/>
              </w:rPr>
            </w:pPr>
            <w:sdt>
              <w:sdtPr>
                <w:rPr>
                  <w:rFonts w:ascii="Calibri Light" w:hAnsi="Calibri Light" w:cs="Calibri Light"/>
                </w:rPr>
                <w:id w:val="179089689"/>
                <w14:checkbox>
                  <w14:checked w14:val="0"/>
                  <w14:checkedState w14:val="2612" w14:font="MS Gothic"/>
                  <w14:uncheckedState w14:val="2610" w14:font="MS Gothic"/>
                </w14:checkbox>
              </w:sdtPr>
              <w:sdtContent>
                <w:r w:rsidR="00A23D4F" w:rsidRPr="000C41A5">
                  <w:rPr>
                    <w:rFonts w:ascii="MS Gothic" w:eastAsia="MS Gothic" w:hAnsi="MS Gothic" w:cs="Calibri Light" w:hint="eastAsia"/>
                  </w:rPr>
                  <w:t>☐</w:t>
                </w:r>
              </w:sdtContent>
            </w:sdt>
            <w:r w:rsidR="00A23D4F" w:rsidRPr="000C41A5">
              <w:rPr>
                <w:rFonts w:ascii="Calibri Light" w:hAnsi="Calibri Light" w:cs="Calibri Light"/>
              </w:rPr>
              <w:t xml:space="preserve">  Yes     </w:t>
            </w:r>
            <w:sdt>
              <w:sdtPr>
                <w:rPr>
                  <w:rFonts w:ascii="Calibri Light" w:hAnsi="Calibri Light" w:cs="Calibri Light"/>
                </w:rPr>
                <w:id w:val="-2113043500"/>
                <w14:checkbox>
                  <w14:checked w14:val="0"/>
                  <w14:checkedState w14:val="2612" w14:font="MS Gothic"/>
                  <w14:uncheckedState w14:val="2610" w14:font="MS Gothic"/>
                </w14:checkbox>
              </w:sdtPr>
              <w:sdtContent>
                <w:r w:rsidR="00432E7E">
                  <w:rPr>
                    <w:rFonts w:ascii="MS Gothic" w:eastAsia="MS Gothic" w:hAnsi="MS Gothic" w:cs="Calibri Light" w:hint="eastAsia"/>
                  </w:rPr>
                  <w:t>☐</w:t>
                </w:r>
              </w:sdtContent>
            </w:sdt>
            <w:r w:rsidR="00A23D4F" w:rsidRPr="000C41A5">
              <w:rPr>
                <w:rFonts w:ascii="Calibri Light" w:hAnsi="Calibri Light" w:cs="Calibri Light"/>
              </w:rPr>
              <w:t xml:space="preserve">  No</w:t>
            </w:r>
          </w:p>
        </w:tc>
      </w:tr>
      <w:tr w:rsidR="00A23D4F" w:rsidRPr="00751366" w14:paraId="4608A2DE" w14:textId="77777777" w:rsidTr="00A2052D">
        <w:trPr>
          <w:trHeight w:val="288"/>
        </w:trPr>
        <w:tc>
          <w:tcPr>
            <w:tcW w:w="11070" w:type="dxa"/>
            <w:gridSpan w:val="2"/>
            <w:shd w:val="clear" w:color="auto" w:fill="F2F2F2" w:themeFill="background1" w:themeFillShade="F2"/>
            <w:vAlign w:val="center"/>
          </w:tcPr>
          <w:p w14:paraId="73A96EB2" w14:textId="77777777" w:rsidR="00A23D4F" w:rsidRPr="000C41A5" w:rsidRDefault="00A23D4F" w:rsidP="00432E7E">
            <w:pPr>
              <w:rPr>
                <w:rFonts w:ascii="Calibri Light" w:hAnsi="Calibri Light" w:cs="Calibri Light"/>
              </w:rPr>
            </w:pPr>
            <w:r>
              <w:rPr>
                <w:rFonts w:ascii="Calibri Light" w:hAnsi="Calibri Light" w:cs="Calibri Light"/>
                <w:b/>
                <w:bCs/>
                <w:sz w:val="24"/>
                <w:szCs w:val="24"/>
              </w:rPr>
              <w:t>Facility Design</w:t>
            </w:r>
          </w:p>
        </w:tc>
      </w:tr>
      <w:tr w:rsidR="00A23D4F" w:rsidRPr="004020E3" w14:paraId="06D643D5" w14:textId="77777777" w:rsidTr="006E41D8">
        <w:trPr>
          <w:trHeight w:val="360"/>
        </w:trPr>
        <w:tc>
          <w:tcPr>
            <w:tcW w:w="9270" w:type="dxa"/>
            <w:vAlign w:val="center"/>
          </w:tcPr>
          <w:p w14:paraId="545CF065" w14:textId="77777777" w:rsidR="00A23D4F" w:rsidRPr="004020E3" w:rsidRDefault="00A23D4F" w:rsidP="00223C73">
            <w:pPr>
              <w:jc w:val="center"/>
              <w:rPr>
                <w:rFonts w:ascii="Calibri Light" w:hAnsi="Calibri Light" w:cs="Calibri Light"/>
                <w:b/>
                <w:bCs/>
                <w:u w:val="single"/>
              </w:rPr>
            </w:pPr>
            <w:r>
              <w:rPr>
                <w:rFonts w:ascii="Calibri Light" w:hAnsi="Calibri Light" w:cs="Calibri Light"/>
                <w:b/>
                <w:bCs/>
                <w:u w:val="single"/>
              </w:rPr>
              <w:t>Measure</w:t>
            </w:r>
          </w:p>
        </w:tc>
        <w:tc>
          <w:tcPr>
            <w:tcW w:w="1800" w:type="dxa"/>
            <w:vAlign w:val="center"/>
          </w:tcPr>
          <w:p w14:paraId="0C7F330D" w14:textId="77777777" w:rsidR="00A23D4F" w:rsidRPr="004020E3" w:rsidRDefault="00A23D4F" w:rsidP="00432E7E">
            <w:pPr>
              <w:jc w:val="center"/>
              <w:rPr>
                <w:rFonts w:ascii="Calibri Light" w:hAnsi="Calibri Light" w:cs="Calibri Light"/>
                <w:b/>
                <w:bCs/>
                <w:u w:val="single"/>
              </w:rPr>
            </w:pPr>
            <w:r w:rsidRPr="004020E3">
              <w:rPr>
                <w:rFonts w:ascii="Calibri Light" w:eastAsia="MS Gothic" w:hAnsi="Calibri Light" w:cs="Calibri Light"/>
                <w:b/>
                <w:bCs/>
                <w:u w:val="single"/>
              </w:rPr>
              <w:t>Response</w:t>
            </w:r>
          </w:p>
        </w:tc>
      </w:tr>
      <w:tr w:rsidR="00A23D4F" w:rsidRPr="00751366" w14:paraId="54BB92D5" w14:textId="77777777" w:rsidTr="006E41D8">
        <w:trPr>
          <w:trHeight w:val="576"/>
        </w:trPr>
        <w:tc>
          <w:tcPr>
            <w:tcW w:w="9270" w:type="dxa"/>
            <w:vAlign w:val="center"/>
          </w:tcPr>
          <w:p w14:paraId="64F4E824" w14:textId="77777777" w:rsidR="00A23D4F" w:rsidRPr="002968F3" w:rsidRDefault="00A23D4F" w:rsidP="00432E7E">
            <w:pPr>
              <w:rPr>
                <w:rFonts w:ascii="Calibri Light" w:hAnsi="Calibri Light" w:cs="Calibri Light"/>
                <w:sz w:val="20"/>
                <w:szCs w:val="20"/>
              </w:rPr>
            </w:pPr>
            <w:r w:rsidRPr="002968F3">
              <w:rPr>
                <w:rFonts w:ascii="Calibri Light" w:hAnsi="Calibri Light" w:cs="Calibri Light"/>
                <w:sz w:val="20"/>
                <w:szCs w:val="20"/>
              </w:rPr>
              <w:t>Are there enough exits and adequate routes of escape?</w:t>
            </w:r>
          </w:p>
        </w:tc>
        <w:tc>
          <w:tcPr>
            <w:tcW w:w="1800" w:type="dxa"/>
          </w:tcPr>
          <w:p w14:paraId="227A9BE6" w14:textId="77777777" w:rsidR="00A23D4F" w:rsidRPr="000C41A5" w:rsidRDefault="00223C73" w:rsidP="00432E7E">
            <w:pPr>
              <w:rPr>
                <w:rFonts w:ascii="Calibri Light" w:hAnsi="Calibri Light" w:cs="Calibri Light"/>
              </w:rPr>
            </w:pPr>
            <w:sdt>
              <w:sdtPr>
                <w:rPr>
                  <w:rFonts w:ascii="Calibri Light" w:hAnsi="Calibri Light" w:cs="Calibri Light"/>
                </w:rPr>
                <w:id w:val="-446929057"/>
                <w14:checkbox>
                  <w14:checked w14:val="0"/>
                  <w14:checkedState w14:val="2612" w14:font="MS Gothic"/>
                  <w14:uncheckedState w14:val="2610" w14:font="MS Gothic"/>
                </w14:checkbox>
              </w:sdtPr>
              <w:sdtContent>
                <w:r w:rsidR="00A23D4F" w:rsidRPr="00626DBE">
                  <w:rPr>
                    <w:rFonts w:ascii="MS Gothic" w:eastAsia="MS Gothic" w:hAnsi="MS Gothic" w:cs="Calibri Light" w:hint="eastAsia"/>
                  </w:rPr>
                  <w:t>☐</w:t>
                </w:r>
              </w:sdtContent>
            </w:sdt>
            <w:r w:rsidR="00A23D4F" w:rsidRPr="00626DBE">
              <w:rPr>
                <w:rFonts w:ascii="Calibri Light" w:hAnsi="Calibri Light" w:cs="Calibri Light"/>
              </w:rPr>
              <w:t xml:space="preserve">  Yes     </w:t>
            </w:r>
            <w:sdt>
              <w:sdtPr>
                <w:rPr>
                  <w:rFonts w:ascii="Calibri Light" w:hAnsi="Calibri Light" w:cs="Calibri Light"/>
                </w:rPr>
                <w:id w:val="-262450350"/>
                <w14:checkbox>
                  <w14:checked w14:val="0"/>
                  <w14:checkedState w14:val="2612" w14:font="MS Gothic"/>
                  <w14:uncheckedState w14:val="2610" w14:font="MS Gothic"/>
                </w14:checkbox>
              </w:sdtPr>
              <w:sdtContent>
                <w:r w:rsidR="00432E7E">
                  <w:rPr>
                    <w:rFonts w:ascii="MS Gothic" w:eastAsia="MS Gothic" w:hAnsi="MS Gothic" w:cs="Calibri Light" w:hint="eastAsia"/>
                  </w:rPr>
                  <w:t>☐</w:t>
                </w:r>
              </w:sdtContent>
            </w:sdt>
            <w:r w:rsidR="00A23D4F" w:rsidRPr="00626DBE">
              <w:rPr>
                <w:rFonts w:ascii="Calibri Light" w:hAnsi="Calibri Light" w:cs="Calibri Light"/>
              </w:rPr>
              <w:t xml:space="preserve">  No</w:t>
            </w:r>
          </w:p>
        </w:tc>
      </w:tr>
      <w:tr w:rsidR="00A23D4F" w:rsidRPr="00751366" w14:paraId="2D7090E0" w14:textId="77777777" w:rsidTr="006E41D8">
        <w:trPr>
          <w:trHeight w:val="576"/>
        </w:trPr>
        <w:tc>
          <w:tcPr>
            <w:tcW w:w="9270" w:type="dxa"/>
            <w:vAlign w:val="center"/>
          </w:tcPr>
          <w:p w14:paraId="3AFCCBC6" w14:textId="77777777" w:rsidR="00A23D4F" w:rsidRPr="002968F3" w:rsidRDefault="00A23D4F" w:rsidP="00432E7E">
            <w:pPr>
              <w:rPr>
                <w:rFonts w:ascii="Calibri Light" w:hAnsi="Calibri Light" w:cs="Calibri Light"/>
                <w:sz w:val="20"/>
                <w:szCs w:val="20"/>
              </w:rPr>
            </w:pPr>
            <w:r w:rsidRPr="002968F3">
              <w:rPr>
                <w:rFonts w:ascii="Calibri Light" w:hAnsi="Calibri Light" w:cs="Calibri Light"/>
                <w:sz w:val="20"/>
                <w:szCs w:val="20"/>
              </w:rPr>
              <w:t>Can exit doors be opened only from the inside to prevent unauthorized entry?</w:t>
            </w:r>
          </w:p>
        </w:tc>
        <w:tc>
          <w:tcPr>
            <w:tcW w:w="1800" w:type="dxa"/>
          </w:tcPr>
          <w:p w14:paraId="0F222EF8" w14:textId="77777777" w:rsidR="00A23D4F" w:rsidRPr="000C41A5" w:rsidRDefault="00223C73" w:rsidP="00432E7E">
            <w:pPr>
              <w:rPr>
                <w:rFonts w:ascii="Calibri Light" w:hAnsi="Calibri Light" w:cs="Calibri Light"/>
              </w:rPr>
            </w:pPr>
            <w:sdt>
              <w:sdtPr>
                <w:rPr>
                  <w:rFonts w:ascii="Calibri Light" w:hAnsi="Calibri Light" w:cs="Calibri Light"/>
                </w:rPr>
                <w:id w:val="1209154771"/>
                <w14:checkbox>
                  <w14:checked w14:val="0"/>
                  <w14:checkedState w14:val="2612" w14:font="MS Gothic"/>
                  <w14:uncheckedState w14:val="2610" w14:font="MS Gothic"/>
                </w14:checkbox>
              </w:sdtPr>
              <w:sdtContent>
                <w:r w:rsidR="00A23D4F" w:rsidRPr="00626DBE">
                  <w:rPr>
                    <w:rFonts w:ascii="MS Gothic" w:eastAsia="MS Gothic" w:hAnsi="MS Gothic" w:cs="Calibri Light" w:hint="eastAsia"/>
                  </w:rPr>
                  <w:t>☐</w:t>
                </w:r>
              </w:sdtContent>
            </w:sdt>
            <w:r w:rsidR="00A23D4F" w:rsidRPr="00626DBE">
              <w:rPr>
                <w:rFonts w:ascii="Calibri Light" w:hAnsi="Calibri Light" w:cs="Calibri Light"/>
              </w:rPr>
              <w:t xml:space="preserve">  Yes     </w:t>
            </w:r>
            <w:sdt>
              <w:sdtPr>
                <w:rPr>
                  <w:rFonts w:ascii="Calibri Light" w:hAnsi="Calibri Light" w:cs="Calibri Light"/>
                </w:rPr>
                <w:id w:val="-1184518220"/>
                <w14:checkbox>
                  <w14:checked w14:val="0"/>
                  <w14:checkedState w14:val="2612" w14:font="MS Gothic"/>
                  <w14:uncheckedState w14:val="2610" w14:font="MS Gothic"/>
                </w14:checkbox>
              </w:sdtPr>
              <w:sdtContent>
                <w:r w:rsidR="00432E7E">
                  <w:rPr>
                    <w:rFonts w:ascii="MS Gothic" w:eastAsia="MS Gothic" w:hAnsi="MS Gothic" w:cs="Calibri Light" w:hint="eastAsia"/>
                  </w:rPr>
                  <w:t>☐</w:t>
                </w:r>
              </w:sdtContent>
            </w:sdt>
            <w:r w:rsidR="00A23D4F" w:rsidRPr="00626DBE">
              <w:rPr>
                <w:rFonts w:ascii="Calibri Light" w:hAnsi="Calibri Light" w:cs="Calibri Light"/>
              </w:rPr>
              <w:t xml:space="preserve">  No</w:t>
            </w:r>
          </w:p>
        </w:tc>
      </w:tr>
      <w:tr w:rsidR="00A23D4F" w:rsidRPr="000C41A5" w14:paraId="12325072" w14:textId="77777777" w:rsidTr="00A2052D">
        <w:trPr>
          <w:trHeight w:val="288"/>
        </w:trPr>
        <w:tc>
          <w:tcPr>
            <w:tcW w:w="11070" w:type="dxa"/>
            <w:gridSpan w:val="2"/>
            <w:shd w:val="clear" w:color="auto" w:fill="F2F2F2" w:themeFill="background1" w:themeFillShade="F2"/>
            <w:vAlign w:val="center"/>
          </w:tcPr>
          <w:p w14:paraId="52729E5E" w14:textId="77777777" w:rsidR="00A23D4F" w:rsidRPr="000C41A5" w:rsidRDefault="00A23D4F" w:rsidP="00432E7E">
            <w:pPr>
              <w:rPr>
                <w:rFonts w:ascii="Calibri Light" w:hAnsi="Calibri Light" w:cs="Calibri Light"/>
              </w:rPr>
            </w:pPr>
            <w:r>
              <w:rPr>
                <w:rFonts w:ascii="Calibri Light" w:hAnsi="Calibri Light" w:cs="Calibri Light"/>
                <w:b/>
                <w:bCs/>
                <w:sz w:val="24"/>
                <w:szCs w:val="24"/>
              </w:rPr>
              <w:t>Facility Design</w:t>
            </w:r>
          </w:p>
        </w:tc>
      </w:tr>
      <w:tr w:rsidR="00A23D4F" w:rsidRPr="004020E3" w14:paraId="4BCE6289" w14:textId="77777777" w:rsidTr="006E41D8">
        <w:trPr>
          <w:trHeight w:val="360"/>
        </w:trPr>
        <w:tc>
          <w:tcPr>
            <w:tcW w:w="9270" w:type="dxa"/>
            <w:vAlign w:val="center"/>
          </w:tcPr>
          <w:p w14:paraId="2F44E627" w14:textId="77777777" w:rsidR="00A23D4F" w:rsidRPr="004020E3" w:rsidRDefault="00A23D4F" w:rsidP="00223C73">
            <w:pPr>
              <w:jc w:val="center"/>
              <w:rPr>
                <w:rFonts w:ascii="Calibri Light" w:hAnsi="Calibri Light" w:cs="Calibri Light"/>
                <w:b/>
                <w:bCs/>
                <w:u w:val="single"/>
              </w:rPr>
            </w:pPr>
            <w:r>
              <w:rPr>
                <w:rFonts w:ascii="Calibri Light" w:hAnsi="Calibri Light" w:cs="Calibri Light"/>
                <w:b/>
                <w:bCs/>
                <w:u w:val="single"/>
              </w:rPr>
              <w:t>Measure</w:t>
            </w:r>
          </w:p>
        </w:tc>
        <w:tc>
          <w:tcPr>
            <w:tcW w:w="1800" w:type="dxa"/>
            <w:vAlign w:val="center"/>
          </w:tcPr>
          <w:p w14:paraId="013E3D9D" w14:textId="77777777" w:rsidR="00A23D4F" w:rsidRPr="004020E3" w:rsidRDefault="00A23D4F" w:rsidP="00432E7E">
            <w:pPr>
              <w:jc w:val="center"/>
              <w:rPr>
                <w:rFonts w:ascii="Calibri Light" w:hAnsi="Calibri Light" w:cs="Calibri Light"/>
                <w:b/>
                <w:bCs/>
                <w:u w:val="single"/>
              </w:rPr>
            </w:pPr>
            <w:r w:rsidRPr="004020E3">
              <w:rPr>
                <w:rFonts w:ascii="Calibri Light" w:eastAsia="MS Gothic" w:hAnsi="Calibri Light" w:cs="Calibri Light"/>
                <w:b/>
                <w:bCs/>
                <w:u w:val="single"/>
              </w:rPr>
              <w:t>Response</w:t>
            </w:r>
          </w:p>
        </w:tc>
      </w:tr>
      <w:tr w:rsidR="00A23D4F" w:rsidRPr="00751366" w14:paraId="0EC43EBD" w14:textId="77777777" w:rsidTr="006E41D8">
        <w:trPr>
          <w:trHeight w:val="576"/>
        </w:trPr>
        <w:tc>
          <w:tcPr>
            <w:tcW w:w="9270" w:type="dxa"/>
            <w:vAlign w:val="center"/>
          </w:tcPr>
          <w:p w14:paraId="47A70BF2" w14:textId="77777777" w:rsidR="00A23D4F" w:rsidRPr="002968F3" w:rsidRDefault="00A23D4F" w:rsidP="00432E7E">
            <w:pPr>
              <w:rPr>
                <w:rFonts w:ascii="Calibri Light" w:hAnsi="Calibri Light" w:cs="Calibri Light"/>
                <w:sz w:val="20"/>
                <w:szCs w:val="20"/>
              </w:rPr>
            </w:pPr>
            <w:r w:rsidRPr="002968F3">
              <w:rPr>
                <w:rFonts w:ascii="Calibri Light" w:hAnsi="Calibri Light" w:cs="Calibri Light"/>
                <w:sz w:val="20"/>
                <w:szCs w:val="20"/>
              </w:rPr>
              <w:t>Is the lighting adequate to see clearly in indoor areas?</w:t>
            </w:r>
          </w:p>
        </w:tc>
        <w:tc>
          <w:tcPr>
            <w:tcW w:w="1800" w:type="dxa"/>
          </w:tcPr>
          <w:p w14:paraId="6E82109D" w14:textId="77777777" w:rsidR="00A23D4F" w:rsidRPr="000C41A5" w:rsidRDefault="00223C73" w:rsidP="00432E7E">
            <w:pPr>
              <w:rPr>
                <w:rFonts w:ascii="Calibri Light" w:hAnsi="Calibri Light" w:cs="Calibri Light"/>
              </w:rPr>
            </w:pPr>
            <w:sdt>
              <w:sdtPr>
                <w:rPr>
                  <w:rFonts w:ascii="Calibri Light" w:hAnsi="Calibri Light" w:cs="Calibri Light"/>
                </w:rPr>
                <w:id w:val="1831327019"/>
                <w14:checkbox>
                  <w14:checked w14:val="0"/>
                  <w14:checkedState w14:val="2612" w14:font="MS Gothic"/>
                  <w14:uncheckedState w14:val="2610" w14:font="MS Gothic"/>
                </w14:checkbox>
              </w:sdtPr>
              <w:sdtContent>
                <w:r w:rsidR="00A23D4F" w:rsidRPr="00F17B96">
                  <w:rPr>
                    <w:rFonts w:ascii="MS Gothic" w:eastAsia="MS Gothic" w:hAnsi="MS Gothic" w:cs="Calibri Light" w:hint="eastAsia"/>
                  </w:rPr>
                  <w:t>☐</w:t>
                </w:r>
              </w:sdtContent>
            </w:sdt>
            <w:r w:rsidR="00A23D4F" w:rsidRPr="00F17B96">
              <w:rPr>
                <w:rFonts w:ascii="Calibri Light" w:hAnsi="Calibri Light" w:cs="Calibri Light"/>
              </w:rPr>
              <w:t xml:space="preserve">  Yes     </w:t>
            </w:r>
            <w:sdt>
              <w:sdtPr>
                <w:rPr>
                  <w:rFonts w:ascii="Calibri Light" w:hAnsi="Calibri Light" w:cs="Calibri Light"/>
                </w:rPr>
                <w:id w:val="1291169269"/>
                <w14:checkbox>
                  <w14:checked w14:val="0"/>
                  <w14:checkedState w14:val="2612" w14:font="MS Gothic"/>
                  <w14:uncheckedState w14:val="2610" w14:font="MS Gothic"/>
                </w14:checkbox>
              </w:sdtPr>
              <w:sdtContent>
                <w:r w:rsidR="00432E7E">
                  <w:rPr>
                    <w:rFonts w:ascii="MS Gothic" w:eastAsia="MS Gothic" w:hAnsi="MS Gothic" w:cs="Calibri Light" w:hint="eastAsia"/>
                  </w:rPr>
                  <w:t>☐</w:t>
                </w:r>
              </w:sdtContent>
            </w:sdt>
            <w:r w:rsidR="00A23D4F" w:rsidRPr="00F17B96">
              <w:rPr>
                <w:rFonts w:ascii="Calibri Light" w:hAnsi="Calibri Light" w:cs="Calibri Light"/>
              </w:rPr>
              <w:t xml:space="preserve">  No</w:t>
            </w:r>
          </w:p>
        </w:tc>
      </w:tr>
      <w:tr w:rsidR="00A23D4F" w:rsidRPr="00751366" w14:paraId="10F7257D" w14:textId="77777777" w:rsidTr="006E41D8">
        <w:trPr>
          <w:trHeight w:val="576"/>
        </w:trPr>
        <w:tc>
          <w:tcPr>
            <w:tcW w:w="9270" w:type="dxa"/>
            <w:vAlign w:val="center"/>
          </w:tcPr>
          <w:p w14:paraId="19A79B20" w14:textId="77777777" w:rsidR="00A23D4F" w:rsidRPr="002968F3" w:rsidRDefault="00A23D4F" w:rsidP="00432E7E">
            <w:pPr>
              <w:rPr>
                <w:rFonts w:ascii="Calibri Light" w:hAnsi="Calibri Light" w:cs="Calibri Light"/>
                <w:sz w:val="20"/>
                <w:szCs w:val="20"/>
              </w:rPr>
            </w:pPr>
            <w:r w:rsidRPr="002968F3">
              <w:rPr>
                <w:rFonts w:ascii="Calibri Light" w:hAnsi="Calibri Light" w:cs="Calibri Light"/>
                <w:sz w:val="20"/>
                <w:szCs w:val="20"/>
              </w:rPr>
              <w:t>Are there employee-only work areas that are separate from public areas?</w:t>
            </w:r>
          </w:p>
        </w:tc>
        <w:tc>
          <w:tcPr>
            <w:tcW w:w="1800" w:type="dxa"/>
          </w:tcPr>
          <w:p w14:paraId="4DF6D285" w14:textId="77777777" w:rsidR="00A23D4F" w:rsidRPr="000C41A5" w:rsidRDefault="00223C73" w:rsidP="00432E7E">
            <w:pPr>
              <w:rPr>
                <w:rFonts w:ascii="Calibri Light" w:hAnsi="Calibri Light" w:cs="Calibri Light"/>
              </w:rPr>
            </w:pPr>
            <w:sdt>
              <w:sdtPr>
                <w:rPr>
                  <w:rFonts w:ascii="Calibri Light" w:hAnsi="Calibri Light" w:cs="Calibri Light"/>
                </w:rPr>
                <w:id w:val="-75131314"/>
                <w14:checkbox>
                  <w14:checked w14:val="0"/>
                  <w14:checkedState w14:val="2612" w14:font="MS Gothic"/>
                  <w14:uncheckedState w14:val="2610" w14:font="MS Gothic"/>
                </w14:checkbox>
              </w:sdtPr>
              <w:sdtContent>
                <w:r w:rsidR="00A23D4F" w:rsidRPr="00F17B96">
                  <w:rPr>
                    <w:rFonts w:ascii="MS Gothic" w:eastAsia="MS Gothic" w:hAnsi="MS Gothic" w:cs="Calibri Light" w:hint="eastAsia"/>
                  </w:rPr>
                  <w:t>☐</w:t>
                </w:r>
              </w:sdtContent>
            </w:sdt>
            <w:r w:rsidR="00A23D4F" w:rsidRPr="00F17B96">
              <w:rPr>
                <w:rFonts w:ascii="Calibri Light" w:hAnsi="Calibri Light" w:cs="Calibri Light"/>
              </w:rPr>
              <w:t xml:space="preserve">  Yes     </w:t>
            </w:r>
            <w:sdt>
              <w:sdtPr>
                <w:rPr>
                  <w:rFonts w:ascii="Calibri Light" w:hAnsi="Calibri Light" w:cs="Calibri Light"/>
                </w:rPr>
                <w:id w:val="-1594082165"/>
                <w14:checkbox>
                  <w14:checked w14:val="0"/>
                  <w14:checkedState w14:val="2612" w14:font="MS Gothic"/>
                  <w14:uncheckedState w14:val="2610" w14:font="MS Gothic"/>
                </w14:checkbox>
              </w:sdtPr>
              <w:sdtContent>
                <w:r w:rsidR="00A23D4F" w:rsidRPr="00F17B96">
                  <w:rPr>
                    <w:rFonts w:ascii="MS Gothic" w:eastAsia="MS Gothic" w:hAnsi="MS Gothic" w:cs="Calibri Light" w:hint="eastAsia"/>
                  </w:rPr>
                  <w:t>☐</w:t>
                </w:r>
              </w:sdtContent>
            </w:sdt>
            <w:r w:rsidR="00A23D4F" w:rsidRPr="00F17B96">
              <w:rPr>
                <w:rFonts w:ascii="Calibri Light" w:hAnsi="Calibri Light" w:cs="Calibri Light"/>
              </w:rPr>
              <w:t xml:space="preserve">  No</w:t>
            </w:r>
          </w:p>
        </w:tc>
      </w:tr>
      <w:tr w:rsidR="00A23D4F" w:rsidRPr="00751366" w14:paraId="5B10AAC5" w14:textId="77777777" w:rsidTr="006E41D8">
        <w:trPr>
          <w:trHeight w:val="576"/>
        </w:trPr>
        <w:tc>
          <w:tcPr>
            <w:tcW w:w="9270" w:type="dxa"/>
            <w:vAlign w:val="center"/>
          </w:tcPr>
          <w:p w14:paraId="7465F8D6" w14:textId="77777777" w:rsidR="00A23D4F" w:rsidRPr="002968F3" w:rsidRDefault="00A23D4F" w:rsidP="00432E7E">
            <w:pPr>
              <w:rPr>
                <w:rFonts w:ascii="Calibri Light" w:hAnsi="Calibri Light" w:cs="Calibri Light"/>
                <w:sz w:val="20"/>
                <w:szCs w:val="20"/>
              </w:rPr>
            </w:pPr>
            <w:r w:rsidRPr="002968F3">
              <w:rPr>
                <w:rFonts w:ascii="Calibri Light" w:hAnsi="Calibri Light" w:cs="Calibri Light"/>
                <w:sz w:val="20"/>
                <w:szCs w:val="20"/>
              </w:rPr>
              <w:t>Is access to work areas only through a reception area?</w:t>
            </w:r>
          </w:p>
        </w:tc>
        <w:tc>
          <w:tcPr>
            <w:tcW w:w="1800" w:type="dxa"/>
          </w:tcPr>
          <w:p w14:paraId="07080E13" w14:textId="77777777" w:rsidR="00A23D4F" w:rsidRPr="000C41A5" w:rsidRDefault="00223C73" w:rsidP="00432E7E">
            <w:pPr>
              <w:rPr>
                <w:rFonts w:ascii="Calibri Light" w:hAnsi="Calibri Light" w:cs="Calibri Light"/>
              </w:rPr>
            </w:pPr>
            <w:sdt>
              <w:sdtPr>
                <w:rPr>
                  <w:rFonts w:ascii="Calibri Light" w:hAnsi="Calibri Light" w:cs="Calibri Light"/>
                </w:rPr>
                <w:id w:val="-897672586"/>
                <w14:checkbox>
                  <w14:checked w14:val="0"/>
                  <w14:checkedState w14:val="2612" w14:font="MS Gothic"/>
                  <w14:uncheckedState w14:val="2610" w14:font="MS Gothic"/>
                </w14:checkbox>
              </w:sdtPr>
              <w:sdtContent>
                <w:r w:rsidR="00A23D4F" w:rsidRPr="00F17B96">
                  <w:rPr>
                    <w:rFonts w:ascii="MS Gothic" w:eastAsia="MS Gothic" w:hAnsi="MS Gothic" w:cs="Calibri Light" w:hint="eastAsia"/>
                  </w:rPr>
                  <w:t>☐</w:t>
                </w:r>
              </w:sdtContent>
            </w:sdt>
            <w:r w:rsidR="00A23D4F" w:rsidRPr="00F17B96">
              <w:rPr>
                <w:rFonts w:ascii="Calibri Light" w:hAnsi="Calibri Light" w:cs="Calibri Light"/>
              </w:rPr>
              <w:t xml:space="preserve">  Yes     </w:t>
            </w:r>
            <w:sdt>
              <w:sdtPr>
                <w:rPr>
                  <w:rFonts w:ascii="Calibri Light" w:hAnsi="Calibri Light" w:cs="Calibri Light"/>
                </w:rPr>
                <w:id w:val="-36433130"/>
                <w14:checkbox>
                  <w14:checked w14:val="0"/>
                  <w14:checkedState w14:val="2612" w14:font="MS Gothic"/>
                  <w14:uncheckedState w14:val="2610" w14:font="MS Gothic"/>
                </w14:checkbox>
              </w:sdtPr>
              <w:sdtContent>
                <w:r w:rsidR="00A23D4F" w:rsidRPr="00F17B96">
                  <w:rPr>
                    <w:rFonts w:ascii="MS Gothic" w:eastAsia="MS Gothic" w:hAnsi="MS Gothic" w:cs="Calibri Light" w:hint="eastAsia"/>
                  </w:rPr>
                  <w:t>☐</w:t>
                </w:r>
              </w:sdtContent>
            </w:sdt>
            <w:r w:rsidR="00A23D4F" w:rsidRPr="00F17B96">
              <w:rPr>
                <w:rFonts w:ascii="Calibri Light" w:hAnsi="Calibri Light" w:cs="Calibri Light"/>
              </w:rPr>
              <w:t xml:space="preserve">  No</w:t>
            </w:r>
          </w:p>
        </w:tc>
      </w:tr>
      <w:tr w:rsidR="00A23D4F" w:rsidRPr="00751366" w14:paraId="6FB24634" w14:textId="77777777" w:rsidTr="006E41D8">
        <w:trPr>
          <w:trHeight w:val="576"/>
        </w:trPr>
        <w:tc>
          <w:tcPr>
            <w:tcW w:w="9270" w:type="dxa"/>
            <w:vAlign w:val="center"/>
          </w:tcPr>
          <w:p w14:paraId="2974266D" w14:textId="77777777" w:rsidR="00A23D4F" w:rsidRPr="002968F3" w:rsidRDefault="00A23D4F" w:rsidP="00432E7E">
            <w:pPr>
              <w:rPr>
                <w:rFonts w:ascii="Calibri Light" w:hAnsi="Calibri Light" w:cs="Calibri Light"/>
                <w:sz w:val="20"/>
                <w:szCs w:val="20"/>
              </w:rPr>
            </w:pPr>
            <w:r w:rsidRPr="002968F3">
              <w:rPr>
                <w:rFonts w:ascii="Calibri Light" w:hAnsi="Calibri Light" w:cs="Calibri Light"/>
                <w:sz w:val="20"/>
                <w:szCs w:val="20"/>
              </w:rPr>
              <w:t>Are reception and work areas designed to prevent unauthorized entry?</w:t>
            </w:r>
          </w:p>
        </w:tc>
        <w:tc>
          <w:tcPr>
            <w:tcW w:w="1800" w:type="dxa"/>
          </w:tcPr>
          <w:p w14:paraId="67F2FBC9" w14:textId="77777777" w:rsidR="00A23D4F" w:rsidRPr="000C41A5" w:rsidRDefault="00223C73" w:rsidP="00432E7E">
            <w:pPr>
              <w:rPr>
                <w:rFonts w:ascii="Calibri Light" w:hAnsi="Calibri Light" w:cs="Calibri Light"/>
              </w:rPr>
            </w:pPr>
            <w:sdt>
              <w:sdtPr>
                <w:rPr>
                  <w:rFonts w:ascii="Calibri Light" w:hAnsi="Calibri Light" w:cs="Calibri Light"/>
                </w:rPr>
                <w:id w:val="805040942"/>
                <w14:checkbox>
                  <w14:checked w14:val="0"/>
                  <w14:checkedState w14:val="2612" w14:font="MS Gothic"/>
                  <w14:uncheckedState w14:val="2610" w14:font="MS Gothic"/>
                </w14:checkbox>
              </w:sdtPr>
              <w:sdtContent>
                <w:r w:rsidR="00A23D4F" w:rsidRPr="00F17B96">
                  <w:rPr>
                    <w:rFonts w:ascii="MS Gothic" w:eastAsia="MS Gothic" w:hAnsi="MS Gothic" w:cs="Calibri Light" w:hint="eastAsia"/>
                  </w:rPr>
                  <w:t>☐</w:t>
                </w:r>
              </w:sdtContent>
            </w:sdt>
            <w:r w:rsidR="00A23D4F" w:rsidRPr="00F17B96">
              <w:rPr>
                <w:rFonts w:ascii="Calibri Light" w:hAnsi="Calibri Light" w:cs="Calibri Light"/>
              </w:rPr>
              <w:t xml:space="preserve">  Yes     </w:t>
            </w:r>
            <w:sdt>
              <w:sdtPr>
                <w:rPr>
                  <w:rFonts w:ascii="Calibri Light" w:hAnsi="Calibri Light" w:cs="Calibri Light"/>
                </w:rPr>
                <w:id w:val="-1457479547"/>
                <w14:checkbox>
                  <w14:checked w14:val="0"/>
                  <w14:checkedState w14:val="2612" w14:font="MS Gothic"/>
                  <w14:uncheckedState w14:val="2610" w14:font="MS Gothic"/>
                </w14:checkbox>
              </w:sdtPr>
              <w:sdtContent>
                <w:r w:rsidR="00A23D4F" w:rsidRPr="00F17B96">
                  <w:rPr>
                    <w:rFonts w:ascii="MS Gothic" w:eastAsia="MS Gothic" w:hAnsi="MS Gothic" w:cs="Calibri Light" w:hint="eastAsia"/>
                  </w:rPr>
                  <w:t>☐</w:t>
                </w:r>
              </w:sdtContent>
            </w:sdt>
            <w:r w:rsidR="00A23D4F" w:rsidRPr="00F17B96">
              <w:rPr>
                <w:rFonts w:ascii="Calibri Light" w:hAnsi="Calibri Light" w:cs="Calibri Light"/>
              </w:rPr>
              <w:t xml:space="preserve">  No</w:t>
            </w:r>
          </w:p>
        </w:tc>
      </w:tr>
      <w:tr w:rsidR="00A23D4F" w:rsidRPr="00751366" w14:paraId="15DDA4E4" w14:textId="77777777" w:rsidTr="006E41D8">
        <w:trPr>
          <w:trHeight w:val="576"/>
        </w:trPr>
        <w:tc>
          <w:tcPr>
            <w:tcW w:w="9270" w:type="dxa"/>
            <w:vAlign w:val="center"/>
          </w:tcPr>
          <w:p w14:paraId="253C2038" w14:textId="77777777" w:rsidR="00A23D4F" w:rsidRPr="002968F3" w:rsidRDefault="00A23D4F" w:rsidP="00432E7E">
            <w:pPr>
              <w:rPr>
                <w:rFonts w:ascii="Calibri Light" w:hAnsi="Calibri Light" w:cs="Calibri Light"/>
                <w:sz w:val="20"/>
                <w:szCs w:val="20"/>
              </w:rPr>
            </w:pPr>
            <w:r w:rsidRPr="002968F3">
              <w:rPr>
                <w:rFonts w:ascii="Calibri Light" w:hAnsi="Calibri Light" w:cs="Calibri Light"/>
                <w:sz w:val="20"/>
                <w:szCs w:val="20"/>
              </w:rPr>
              <w:t>Could someone hear a worker call for help?</w:t>
            </w:r>
          </w:p>
        </w:tc>
        <w:tc>
          <w:tcPr>
            <w:tcW w:w="1800" w:type="dxa"/>
          </w:tcPr>
          <w:p w14:paraId="0EACCA68" w14:textId="77777777" w:rsidR="00A23D4F" w:rsidRPr="000C41A5" w:rsidRDefault="00223C73" w:rsidP="00432E7E">
            <w:pPr>
              <w:rPr>
                <w:rFonts w:ascii="Calibri Light" w:hAnsi="Calibri Light" w:cs="Calibri Light"/>
              </w:rPr>
            </w:pPr>
            <w:sdt>
              <w:sdtPr>
                <w:rPr>
                  <w:rFonts w:ascii="Calibri Light" w:hAnsi="Calibri Light" w:cs="Calibri Light"/>
                </w:rPr>
                <w:id w:val="-543981953"/>
                <w14:checkbox>
                  <w14:checked w14:val="0"/>
                  <w14:checkedState w14:val="2612" w14:font="MS Gothic"/>
                  <w14:uncheckedState w14:val="2610" w14:font="MS Gothic"/>
                </w14:checkbox>
              </w:sdtPr>
              <w:sdtContent>
                <w:r w:rsidR="00A23D4F" w:rsidRPr="00F17B96">
                  <w:rPr>
                    <w:rFonts w:ascii="MS Gothic" w:eastAsia="MS Gothic" w:hAnsi="MS Gothic" w:cs="Calibri Light" w:hint="eastAsia"/>
                  </w:rPr>
                  <w:t>☐</w:t>
                </w:r>
              </w:sdtContent>
            </w:sdt>
            <w:r w:rsidR="00A23D4F" w:rsidRPr="00F17B96">
              <w:rPr>
                <w:rFonts w:ascii="Calibri Light" w:hAnsi="Calibri Light" w:cs="Calibri Light"/>
              </w:rPr>
              <w:t xml:space="preserve">  Yes     </w:t>
            </w:r>
            <w:sdt>
              <w:sdtPr>
                <w:rPr>
                  <w:rFonts w:ascii="Calibri Light" w:hAnsi="Calibri Light" w:cs="Calibri Light"/>
                </w:rPr>
                <w:id w:val="426770355"/>
                <w14:checkbox>
                  <w14:checked w14:val="0"/>
                  <w14:checkedState w14:val="2612" w14:font="MS Gothic"/>
                  <w14:uncheckedState w14:val="2610" w14:font="MS Gothic"/>
                </w14:checkbox>
              </w:sdtPr>
              <w:sdtContent>
                <w:r w:rsidR="00A23D4F" w:rsidRPr="00F17B96">
                  <w:rPr>
                    <w:rFonts w:ascii="MS Gothic" w:eastAsia="MS Gothic" w:hAnsi="MS Gothic" w:cs="Calibri Light" w:hint="eastAsia"/>
                  </w:rPr>
                  <w:t>☐</w:t>
                </w:r>
              </w:sdtContent>
            </w:sdt>
            <w:r w:rsidR="00A23D4F" w:rsidRPr="00F17B96">
              <w:rPr>
                <w:rFonts w:ascii="Calibri Light" w:hAnsi="Calibri Light" w:cs="Calibri Light"/>
              </w:rPr>
              <w:t xml:space="preserve">  No</w:t>
            </w:r>
          </w:p>
        </w:tc>
      </w:tr>
      <w:tr w:rsidR="00A23D4F" w:rsidRPr="00751366" w14:paraId="185C82A8" w14:textId="77777777" w:rsidTr="006E41D8">
        <w:trPr>
          <w:trHeight w:val="576"/>
        </w:trPr>
        <w:tc>
          <w:tcPr>
            <w:tcW w:w="9270" w:type="dxa"/>
            <w:vAlign w:val="center"/>
          </w:tcPr>
          <w:p w14:paraId="730B7FA3" w14:textId="77777777" w:rsidR="00A23D4F" w:rsidRPr="002968F3" w:rsidRDefault="00A23D4F" w:rsidP="00432E7E">
            <w:pPr>
              <w:rPr>
                <w:rFonts w:ascii="Calibri Light" w:hAnsi="Calibri Light" w:cs="Calibri Light"/>
                <w:sz w:val="20"/>
                <w:szCs w:val="20"/>
              </w:rPr>
            </w:pPr>
            <w:r w:rsidRPr="002968F3">
              <w:rPr>
                <w:rFonts w:ascii="Calibri Light" w:hAnsi="Calibri Light" w:cs="Calibri Light"/>
                <w:sz w:val="20"/>
                <w:szCs w:val="20"/>
              </w:rPr>
              <w:t>Can workers observe patients or clients in waiting areas?</w:t>
            </w:r>
          </w:p>
        </w:tc>
        <w:tc>
          <w:tcPr>
            <w:tcW w:w="1800" w:type="dxa"/>
          </w:tcPr>
          <w:p w14:paraId="1B2C94FE" w14:textId="77777777" w:rsidR="00A23D4F" w:rsidRPr="000C41A5" w:rsidRDefault="00223C73" w:rsidP="00432E7E">
            <w:pPr>
              <w:rPr>
                <w:rFonts w:ascii="Calibri Light" w:hAnsi="Calibri Light" w:cs="Calibri Light"/>
              </w:rPr>
            </w:pPr>
            <w:sdt>
              <w:sdtPr>
                <w:rPr>
                  <w:rFonts w:ascii="Calibri Light" w:hAnsi="Calibri Light" w:cs="Calibri Light"/>
                </w:rPr>
                <w:id w:val="1541778024"/>
                <w14:checkbox>
                  <w14:checked w14:val="0"/>
                  <w14:checkedState w14:val="2612" w14:font="MS Gothic"/>
                  <w14:uncheckedState w14:val="2610" w14:font="MS Gothic"/>
                </w14:checkbox>
              </w:sdtPr>
              <w:sdtContent>
                <w:r w:rsidR="00A23D4F" w:rsidRPr="00F17B96">
                  <w:rPr>
                    <w:rFonts w:ascii="MS Gothic" w:eastAsia="MS Gothic" w:hAnsi="MS Gothic" w:cs="Calibri Light" w:hint="eastAsia"/>
                  </w:rPr>
                  <w:t>☐</w:t>
                </w:r>
              </w:sdtContent>
            </w:sdt>
            <w:r w:rsidR="00A23D4F" w:rsidRPr="00F17B96">
              <w:rPr>
                <w:rFonts w:ascii="Calibri Light" w:hAnsi="Calibri Light" w:cs="Calibri Light"/>
              </w:rPr>
              <w:t xml:space="preserve">  Yes     </w:t>
            </w:r>
            <w:sdt>
              <w:sdtPr>
                <w:rPr>
                  <w:rFonts w:ascii="Calibri Light" w:hAnsi="Calibri Light" w:cs="Calibri Light"/>
                </w:rPr>
                <w:id w:val="-1408606082"/>
                <w14:checkbox>
                  <w14:checked w14:val="0"/>
                  <w14:checkedState w14:val="2612" w14:font="MS Gothic"/>
                  <w14:uncheckedState w14:val="2610" w14:font="MS Gothic"/>
                </w14:checkbox>
              </w:sdtPr>
              <w:sdtContent>
                <w:r w:rsidR="00A23D4F" w:rsidRPr="00F17B96">
                  <w:rPr>
                    <w:rFonts w:ascii="MS Gothic" w:eastAsia="MS Gothic" w:hAnsi="MS Gothic" w:cs="Calibri Light" w:hint="eastAsia"/>
                  </w:rPr>
                  <w:t>☐</w:t>
                </w:r>
              </w:sdtContent>
            </w:sdt>
            <w:r w:rsidR="00A23D4F" w:rsidRPr="00F17B96">
              <w:rPr>
                <w:rFonts w:ascii="Calibri Light" w:hAnsi="Calibri Light" w:cs="Calibri Light"/>
              </w:rPr>
              <w:t xml:space="preserve">  No</w:t>
            </w:r>
          </w:p>
        </w:tc>
      </w:tr>
      <w:tr w:rsidR="00A23D4F" w:rsidRPr="00751366" w14:paraId="1D049491" w14:textId="77777777" w:rsidTr="006E41D8">
        <w:trPr>
          <w:trHeight w:val="576"/>
        </w:trPr>
        <w:tc>
          <w:tcPr>
            <w:tcW w:w="9270" w:type="dxa"/>
            <w:vAlign w:val="center"/>
          </w:tcPr>
          <w:p w14:paraId="300D2B38" w14:textId="77777777" w:rsidR="00A23D4F" w:rsidRPr="002968F3" w:rsidRDefault="00A23D4F" w:rsidP="00432E7E">
            <w:pPr>
              <w:rPr>
                <w:rFonts w:ascii="Calibri Light" w:hAnsi="Calibri Light" w:cs="Calibri Light"/>
                <w:sz w:val="20"/>
                <w:szCs w:val="20"/>
              </w:rPr>
            </w:pPr>
            <w:r w:rsidRPr="002968F3">
              <w:rPr>
                <w:rFonts w:ascii="Calibri Light" w:hAnsi="Calibri Light" w:cs="Calibri Light"/>
                <w:sz w:val="20"/>
                <w:szCs w:val="20"/>
              </w:rPr>
              <w:t>Do areas used for patient or client interviews allow co-workers to observe any problems?</w:t>
            </w:r>
          </w:p>
        </w:tc>
        <w:tc>
          <w:tcPr>
            <w:tcW w:w="1800" w:type="dxa"/>
          </w:tcPr>
          <w:p w14:paraId="043FC210" w14:textId="77777777" w:rsidR="00A23D4F" w:rsidRPr="000C41A5" w:rsidRDefault="00223C73" w:rsidP="00432E7E">
            <w:pPr>
              <w:rPr>
                <w:rFonts w:ascii="Calibri Light" w:hAnsi="Calibri Light" w:cs="Calibri Light"/>
              </w:rPr>
            </w:pPr>
            <w:sdt>
              <w:sdtPr>
                <w:rPr>
                  <w:rFonts w:ascii="Calibri Light" w:hAnsi="Calibri Light" w:cs="Calibri Light"/>
                </w:rPr>
                <w:id w:val="2055651085"/>
                <w14:checkbox>
                  <w14:checked w14:val="0"/>
                  <w14:checkedState w14:val="2612" w14:font="MS Gothic"/>
                  <w14:uncheckedState w14:val="2610" w14:font="MS Gothic"/>
                </w14:checkbox>
              </w:sdtPr>
              <w:sdtContent>
                <w:r w:rsidR="00A23D4F" w:rsidRPr="008F185D">
                  <w:rPr>
                    <w:rFonts w:ascii="MS Gothic" w:eastAsia="MS Gothic" w:hAnsi="MS Gothic" w:cs="Calibri Light" w:hint="eastAsia"/>
                  </w:rPr>
                  <w:t>☐</w:t>
                </w:r>
              </w:sdtContent>
            </w:sdt>
            <w:r w:rsidR="00A23D4F" w:rsidRPr="008F185D">
              <w:rPr>
                <w:rFonts w:ascii="Calibri Light" w:hAnsi="Calibri Light" w:cs="Calibri Light"/>
              </w:rPr>
              <w:t xml:space="preserve">  Yes     </w:t>
            </w:r>
            <w:sdt>
              <w:sdtPr>
                <w:rPr>
                  <w:rFonts w:ascii="Calibri Light" w:hAnsi="Calibri Light" w:cs="Calibri Light"/>
                </w:rPr>
                <w:id w:val="-868524021"/>
                <w14:checkbox>
                  <w14:checked w14:val="0"/>
                  <w14:checkedState w14:val="2612" w14:font="MS Gothic"/>
                  <w14:uncheckedState w14:val="2610" w14:font="MS Gothic"/>
                </w14:checkbox>
              </w:sdtPr>
              <w:sdtContent>
                <w:r w:rsidR="00A23D4F" w:rsidRPr="008F185D">
                  <w:rPr>
                    <w:rFonts w:ascii="MS Gothic" w:eastAsia="MS Gothic" w:hAnsi="MS Gothic" w:cs="Calibri Light" w:hint="eastAsia"/>
                  </w:rPr>
                  <w:t>☐</w:t>
                </w:r>
              </w:sdtContent>
            </w:sdt>
            <w:r w:rsidR="00A23D4F" w:rsidRPr="008F185D">
              <w:rPr>
                <w:rFonts w:ascii="Calibri Light" w:hAnsi="Calibri Light" w:cs="Calibri Light"/>
              </w:rPr>
              <w:t xml:space="preserve">  No</w:t>
            </w:r>
          </w:p>
        </w:tc>
      </w:tr>
      <w:tr w:rsidR="00A23D4F" w:rsidRPr="00751366" w14:paraId="10653F7F" w14:textId="77777777" w:rsidTr="006E41D8">
        <w:trPr>
          <w:trHeight w:val="576"/>
        </w:trPr>
        <w:tc>
          <w:tcPr>
            <w:tcW w:w="9270" w:type="dxa"/>
            <w:vAlign w:val="center"/>
          </w:tcPr>
          <w:p w14:paraId="53C42D5B" w14:textId="77777777" w:rsidR="00A23D4F" w:rsidRPr="002968F3" w:rsidRDefault="00A23D4F" w:rsidP="00432E7E">
            <w:pPr>
              <w:rPr>
                <w:rFonts w:ascii="Calibri Light" w:hAnsi="Calibri Light" w:cs="Calibri Light"/>
                <w:sz w:val="20"/>
                <w:szCs w:val="20"/>
              </w:rPr>
            </w:pPr>
            <w:r w:rsidRPr="002968F3">
              <w:rPr>
                <w:rFonts w:ascii="Calibri Light" w:hAnsi="Calibri Light" w:cs="Calibri Light"/>
                <w:sz w:val="20"/>
                <w:szCs w:val="20"/>
              </w:rPr>
              <w:t>Are waiting and work areas free of objects that could be used as weapons?</w:t>
            </w:r>
          </w:p>
        </w:tc>
        <w:tc>
          <w:tcPr>
            <w:tcW w:w="1800" w:type="dxa"/>
          </w:tcPr>
          <w:p w14:paraId="280CDC1E" w14:textId="77777777" w:rsidR="00A23D4F" w:rsidRPr="000C41A5" w:rsidRDefault="00223C73" w:rsidP="00432E7E">
            <w:pPr>
              <w:rPr>
                <w:rFonts w:ascii="Calibri Light" w:hAnsi="Calibri Light" w:cs="Calibri Light"/>
              </w:rPr>
            </w:pPr>
            <w:sdt>
              <w:sdtPr>
                <w:rPr>
                  <w:rFonts w:ascii="Calibri Light" w:hAnsi="Calibri Light" w:cs="Calibri Light"/>
                </w:rPr>
                <w:id w:val="-912307525"/>
                <w14:checkbox>
                  <w14:checked w14:val="0"/>
                  <w14:checkedState w14:val="2612" w14:font="MS Gothic"/>
                  <w14:uncheckedState w14:val="2610" w14:font="MS Gothic"/>
                </w14:checkbox>
              </w:sdtPr>
              <w:sdtContent>
                <w:r w:rsidR="00A23D4F" w:rsidRPr="008F185D">
                  <w:rPr>
                    <w:rFonts w:ascii="MS Gothic" w:eastAsia="MS Gothic" w:hAnsi="MS Gothic" w:cs="Calibri Light" w:hint="eastAsia"/>
                  </w:rPr>
                  <w:t>☐</w:t>
                </w:r>
              </w:sdtContent>
            </w:sdt>
            <w:r w:rsidR="00A23D4F" w:rsidRPr="008F185D">
              <w:rPr>
                <w:rFonts w:ascii="Calibri Light" w:hAnsi="Calibri Light" w:cs="Calibri Light"/>
              </w:rPr>
              <w:t xml:space="preserve">  Yes     </w:t>
            </w:r>
            <w:sdt>
              <w:sdtPr>
                <w:rPr>
                  <w:rFonts w:ascii="Calibri Light" w:hAnsi="Calibri Light" w:cs="Calibri Light"/>
                </w:rPr>
                <w:id w:val="708153995"/>
                <w14:checkbox>
                  <w14:checked w14:val="0"/>
                  <w14:checkedState w14:val="2612" w14:font="MS Gothic"/>
                  <w14:uncheckedState w14:val="2610" w14:font="MS Gothic"/>
                </w14:checkbox>
              </w:sdtPr>
              <w:sdtContent>
                <w:r w:rsidR="00A23D4F" w:rsidRPr="008F185D">
                  <w:rPr>
                    <w:rFonts w:ascii="MS Gothic" w:eastAsia="MS Gothic" w:hAnsi="MS Gothic" w:cs="Calibri Light" w:hint="eastAsia"/>
                  </w:rPr>
                  <w:t>☐</w:t>
                </w:r>
              </w:sdtContent>
            </w:sdt>
            <w:r w:rsidR="00A23D4F" w:rsidRPr="008F185D">
              <w:rPr>
                <w:rFonts w:ascii="Calibri Light" w:hAnsi="Calibri Light" w:cs="Calibri Light"/>
              </w:rPr>
              <w:t xml:space="preserve">  No</w:t>
            </w:r>
          </w:p>
        </w:tc>
      </w:tr>
      <w:tr w:rsidR="00A23D4F" w:rsidRPr="00751366" w14:paraId="62C44D19" w14:textId="77777777" w:rsidTr="006E41D8">
        <w:trPr>
          <w:trHeight w:val="576"/>
        </w:trPr>
        <w:tc>
          <w:tcPr>
            <w:tcW w:w="9270" w:type="dxa"/>
            <w:vAlign w:val="center"/>
          </w:tcPr>
          <w:p w14:paraId="1741A163" w14:textId="77777777" w:rsidR="00A23D4F" w:rsidRPr="002968F3" w:rsidRDefault="00A23D4F" w:rsidP="00432E7E">
            <w:pPr>
              <w:rPr>
                <w:rFonts w:ascii="Calibri Light" w:hAnsi="Calibri Light" w:cs="Calibri Light"/>
                <w:sz w:val="20"/>
                <w:szCs w:val="20"/>
              </w:rPr>
            </w:pPr>
            <w:r w:rsidRPr="002968F3">
              <w:rPr>
                <w:rFonts w:ascii="Calibri Light" w:hAnsi="Calibri Light" w:cs="Calibri Light"/>
                <w:sz w:val="20"/>
                <w:szCs w:val="20"/>
              </w:rPr>
              <w:t>Are chairs and furniture secured to prevent their use as weapons?</w:t>
            </w:r>
          </w:p>
        </w:tc>
        <w:tc>
          <w:tcPr>
            <w:tcW w:w="1800" w:type="dxa"/>
          </w:tcPr>
          <w:p w14:paraId="4BD919EC" w14:textId="77777777" w:rsidR="00A23D4F" w:rsidRPr="000C41A5" w:rsidRDefault="00223C73" w:rsidP="00432E7E">
            <w:pPr>
              <w:rPr>
                <w:rFonts w:ascii="Calibri Light" w:hAnsi="Calibri Light" w:cs="Calibri Light"/>
              </w:rPr>
            </w:pPr>
            <w:sdt>
              <w:sdtPr>
                <w:rPr>
                  <w:rFonts w:ascii="Calibri Light" w:hAnsi="Calibri Light" w:cs="Calibri Light"/>
                </w:rPr>
                <w:id w:val="-601487615"/>
                <w14:checkbox>
                  <w14:checked w14:val="0"/>
                  <w14:checkedState w14:val="2612" w14:font="MS Gothic"/>
                  <w14:uncheckedState w14:val="2610" w14:font="MS Gothic"/>
                </w14:checkbox>
              </w:sdtPr>
              <w:sdtContent>
                <w:r w:rsidR="00A23D4F" w:rsidRPr="008F185D">
                  <w:rPr>
                    <w:rFonts w:ascii="MS Gothic" w:eastAsia="MS Gothic" w:hAnsi="MS Gothic" w:cs="Calibri Light" w:hint="eastAsia"/>
                  </w:rPr>
                  <w:t>☐</w:t>
                </w:r>
              </w:sdtContent>
            </w:sdt>
            <w:r w:rsidR="00A23D4F" w:rsidRPr="008F185D">
              <w:rPr>
                <w:rFonts w:ascii="Calibri Light" w:hAnsi="Calibri Light" w:cs="Calibri Light"/>
              </w:rPr>
              <w:t xml:space="preserve">  Yes     </w:t>
            </w:r>
            <w:sdt>
              <w:sdtPr>
                <w:rPr>
                  <w:rFonts w:ascii="Calibri Light" w:hAnsi="Calibri Light" w:cs="Calibri Light"/>
                </w:rPr>
                <w:id w:val="138149742"/>
                <w14:checkbox>
                  <w14:checked w14:val="0"/>
                  <w14:checkedState w14:val="2612" w14:font="MS Gothic"/>
                  <w14:uncheckedState w14:val="2610" w14:font="MS Gothic"/>
                </w14:checkbox>
              </w:sdtPr>
              <w:sdtContent>
                <w:r w:rsidR="00A23D4F" w:rsidRPr="008F185D">
                  <w:rPr>
                    <w:rFonts w:ascii="MS Gothic" w:eastAsia="MS Gothic" w:hAnsi="MS Gothic" w:cs="Calibri Light" w:hint="eastAsia"/>
                  </w:rPr>
                  <w:t>☐</w:t>
                </w:r>
              </w:sdtContent>
            </w:sdt>
            <w:r w:rsidR="00A23D4F" w:rsidRPr="008F185D">
              <w:rPr>
                <w:rFonts w:ascii="Calibri Light" w:hAnsi="Calibri Light" w:cs="Calibri Light"/>
              </w:rPr>
              <w:t xml:space="preserve">  No</w:t>
            </w:r>
          </w:p>
        </w:tc>
      </w:tr>
      <w:tr w:rsidR="00A23D4F" w:rsidRPr="00751366" w14:paraId="3814C3E4" w14:textId="77777777" w:rsidTr="006E41D8">
        <w:trPr>
          <w:trHeight w:val="576"/>
        </w:trPr>
        <w:tc>
          <w:tcPr>
            <w:tcW w:w="9270" w:type="dxa"/>
            <w:vAlign w:val="center"/>
          </w:tcPr>
          <w:p w14:paraId="1FCE942C" w14:textId="77777777" w:rsidR="00A23D4F" w:rsidRPr="002968F3" w:rsidRDefault="00A23D4F" w:rsidP="00432E7E">
            <w:pPr>
              <w:rPr>
                <w:rFonts w:ascii="Calibri Light" w:hAnsi="Calibri Light" w:cs="Calibri Light"/>
                <w:sz w:val="20"/>
                <w:szCs w:val="20"/>
              </w:rPr>
            </w:pPr>
            <w:r w:rsidRPr="002968F3">
              <w:rPr>
                <w:rFonts w:ascii="Calibri Light" w:hAnsi="Calibri Light" w:cs="Calibri Light"/>
                <w:sz w:val="20"/>
                <w:szCs w:val="20"/>
              </w:rPr>
              <w:t>Is furniture in waiting and work areas arranged to prevent workers from becoming trapped?</w:t>
            </w:r>
          </w:p>
        </w:tc>
        <w:tc>
          <w:tcPr>
            <w:tcW w:w="1800" w:type="dxa"/>
          </w:tcPr>
          <w:p w14:paraId="53171887" w14:textId="77777777" w:rsidR="00A23D4F" w:rsidRPr="000C41A5" w:rsidRDefault="00223C73" w:rsidP="00432E7E">
            <w:pPr>
              <w:rPr>
                <w:rFonts w:ascii="Calibri Light" w:hAnsi="Calibri Light" w:cs="Calibri Light"/>
              </w:rPr>
            </w:pPr>
            <w:sdt>
              <w:sdtPr>
                <w:rPr>
                  <w:rFonts w:ascii="Calibri Light" w:hAnsi="Calibri Light" w:cs="Calibri Light"/>
                </w:rPr>
                <w:id w:val="344448066"/>
                <w14:checkbox>
                  <w14:checked w14:val="0"/>
                  <w14:checkedState w14:val="2612" w14:font="MS Gothic"/>
                  <w14:uncheckedState w14:val="2610" w14:font="MS Gothic"/>
                </w14:checkbox>
              </w:sdtPr>
              <w:sdtContent>
                <w:r w:rsidR="00A23D4F" w:rsidRPr="008F185D">
                  <w:rPr>
                    <w:rFonts w:ascii="MS Gothic" w:eastAsia="MS Gothic" w:hAnsi="MS Gothic" w:cs="Calibri Light" w:hint="eastAsia"/>
                  </w:rPr>
                  <w:t>☐</w:t>
                </w:r>
              </w:sdtContent>
            </w:sdt>
            <w:r w:rsidR="00A23D4F" w:rsidRPr="008F185D">
              <w:rPr>
                <w:rFonts w:ascii="Calibri Light" w:hAnsi="Calibri Light" w:cs="Calibri Light"/>
              </w:rPr>
              <w:t xml:space="preserve">  Yes     </w:t>
            </w:r>
            <w:sdt>
              <w:sdtPr>
                <w:rPr>
                  <w:rFonts w:ascii="Calibri Light" w:hAnsi="Calibri Light" w:cs="Calibri Light"/>
                </w:rPr>
                <w:id w:val="1104922366"/>
                <w14:checkbox>
                  <w14:checked w14:val="0"/>
                  <w14:checkedState w14:val="2612" w14:font="MS Gothic"/>
                  <w14:uncheckedState w14:val="2610" w14:font="MS Gothic"/>
                </w14:checkbox>
              </w:sdtPr>
              <w:sdtContent>
                <w:r w:rsidR="00A23D4F" w:rsidRPr="008F185D">
                  <w:rPr>
                    <w:rFonts w:ascii="MS Gothic" w:eastAsia="MS Gothic" w:hAnsi="MS Gothic" w:cs="Calibri Light" w:hint="eastAsia"/>
                  </w:rPr>
                  <w:t>☐</w:t>
                </w:r>
              </w:sdtContent>
            </w:sdt>
            <w:r w:rsidR="00A23D4F" w:rsidRPr="008F185D">
              <w:rPr>
                <w:rFonts w:ascii="Calibri Light" w:hAnsi="Calibri Light" w:cs="Calibri Light"/>
              </w:rPr>
              <w:t xml:space="preserve">  No</w:t>
            </w:r>
          </w:p>
        </w:tc>
      </w:tr>
      <w:tr w:rsidR="00A23D4F" w:rsidRPr="00751366" w14:paraId="192633AF" w14:textId="77777777" w:rsidTr="006E41D8">
        <w:trPr>
          <w:trHeight w:val="576"/>
        </w:trPr>
        <w:tc>
          <w:tcPr>
            <w:tcW w:w="9270" w:type="dxa"/>
            <w:vAlign w:val="center"/>
          </w:tcPr>
          <w:p w14:paraId="0FABDB4C" w14:textId="77777777" w:rsidR="00A23D4F" w:rsidRPr="002968F3" w:rsidRDefault="00A23D4F" w:rsidP="00432E7E">
            <w:pPr>
              <w:rPr>
                <w:rFonts w:ascii="Calibri Light" w:hAnsi="Calibri Light" w:cs="Calibri Light"/>
                <w:sz w:val="20"/>
                <w:szCs w:val="20"/>
              </w:rPr>
            </w:pPr>
            <w:r w:rsidRPr="002968F3">
              <w:rPr>
                <w:rFonts w:ascii="Calibri Light" w:hAnsi="Calibri Light" w:cs="Calibri Light"/>
                <w:sz w:val="20"/>
                <w:szCs w:val="20"/>
              </w:rPr>
              <w:t>Are patient or client areas designed to maximize comfort and minimize stress?</w:t>
            </w:r>
          </w:p>
        </w:tc>
        <w:tc>
          <w:tcPr>
            <w:tcW w:w="1800" w:type="dxa"/>
          </w:tcPr>
          <w:p w14:paraId="4F08A170" w14:textId="77777777" w:rsidR="00A23D4F" w:rsidRPr="000C41A5" w:rsidRDefault="00223C73" w:rsidP="00432E7E">
            <w:pPr>
              <w:rPr>
                <w:rFonts w:ascii="Calibri Light" w:hAnsi="Calibri Light" w:cs="Calibri Light"/>
              </w:rPr>
            </w:pPr>
            <w:sdt>
              <w:sdtPr>
                <w:rPr>
                  <w:rFonts w:ascii="Calibri Light" w:hAnsi="Calibri Light" w:cs="Calibri Light"/>
                </w:rPr>
                <w:id w:val="-17083419"/>
                <w14:checkbox>
                  <w14:checked w14:val="0"/>
                  <w14:checkedState w14:val="2612" w14:font="MS Gothic"/>
                  <w14:uncheckedState w14:val="2610" w14:font="MS Gothic"/>
                </w14:checkbox>
              </w:sdtPr>
              <w:sdtContent>
                <w:r w:rsidR="00A23D4F" w:rsidRPr="008F185D">
                  <w:rPr>
                    <w:rFonts w:ascii="MS Gothic" w:eastAsia="MS Gothic" w:hAnsi="MS Gothic" w:cs="Calibri Light" w:hint="eastAsia"/>
                  </w:rPr>
                  <w:t>☐</w:t>
                </w:r>
              </w:sdtContent>
            </w:sdt>
            <w:r w:rsidR="00A23D4F" w:rsidRPr="008F185D">
              <w:rPr>
                <w:rFonts w:ascii="Calibri Light" w:hAnsi="Calibri Light" w:cs="Calibri Light"/>
              </w:rPr>
              <w:t xml:space="preserve">  Yes     </w:t>
            </w:r>
            <w:sdt>
              <w:sdtPr>
                <w:rPr>
                  <w:rFonts w:ascii="Calibri Light" w:hAnsi="Calibri Light" w:cs="Calibri Light"/>
                </w:rPr>
                <w:id w:val="-864588856"/>
                <w14:checkbox>
                  <w14:checked w14:val="0"/>
                  <w14:checkedState w14:val="2612" w14:font="MS Gothic"/>
                  <w14:uncheckedState w14:val="2610" w14:font="MS Gothic"/>
                </w14:checkbox>
              </w:sdtPr>
              <w:sdtContent>
                <w:r w:rsidR="00A23D4F" w:rsidRPr="008F185D">
                  <w:rPr>
                    <w:rFonts w:ascii="MS Gothic" w:eastAsia="MS Gothic" w:hAnsi="MS Gothic" w:cs="Calibri Light" w:hint="eastAsia"/>
                  </w:rPr>
                  <w:t>☐</w:t>
                </w:r>
              </w:sdtContent>
            </w:sdt>
            <w:r w:rsidR="00A23D4F" w:rsidRPr="008F185D">
              <w:rPr>
                <w:rFonts w:ascii="Calibri Light" w:hAnsi="Calibri Light" w:cs="Calibri Light"/>
              </w:rPr>
              <w:t xml:space="preserve">  No</w:t>
            </w:r>
          </w:p>
        </w:tc>
      </w:tr>
      <w:tr w:rsidR="00A23D4F" w:rsidRPr="00751366" w14:paraId="640297C7" w14:textId="77777777" w:rsidTr="006E41D8">
        <w:trPr>
          <w:trHeight w:val="576"/>
        </w:trPr>
        <w:tc>
          <w:tcPr>
            <w:tcW w:w="9270" w:type="dxa"/>
            <w:vAlign w:val="center"/>
          </w:tcPr>
          <w:p w14:paraId="69998CED" w14:textId="77777777" w:rsidR="00A23D4F" w:rsidRPr="002968F3" w:rsidRDefault="00A23D4F" w:rsidP="00432E7E">
            <w:pPr>
              <w:rPr>
                <w:rFonts w:ascii="Calibri Light" w:hAnsi="Calibri Light" w:cs="Calibri Light"/>
                <w:sz w:val="20"/>
                <w:szCs w:val="20"/>
              </w:rPr>
            </w:pPr>
            <w:r w:rsidRPr="002968F3">
              <w:rPr>
                <w:rFonts w:ascii="Calibri Light" w:hAnsi="Calibri Light" w:cs="Calibri Light"/>
                <w:sz w:val="20"/>
                <w:szCs w:val="20"/>
              </w:rPr>
              <w:t>Is a secure place available for workers to store their personal belongings?</w:t>
            </w:r>
          </w:p>
        </w:tc>
        <w:tc>
          <w:tcPr>
            <w:tcW w:w="1800" w:type="dxa"/>
          </w:tcPr>
          <w:p w14:paraId="42C03D75" w14:textId="77777777" w:rsidR="00A23D4F" w:rsidRPr="000C41A5" w:rsidRDefault="00223C73" w:rsidP="00432E7E">
            <w:pPr>
              <w:rPr>
                <w:rFonts w:ascii="Calibri Light" w:hAnsi="Calibri Light" w:cs="Calibri Light"/>
              </w:rPr>
            </w:pPr>
            <w:sdt>
              <w:sdtPr>
                <w:rPr>
                  <w:rFonts w:ascii="Calibri Light" w:hAnsi="Calibri Light" w:cs="Calibri Light"/>
                </w:rPr>
                <w:id w:val="-1485314267"/>
                <w14:checkbox>
                  <w14:checked w14:val="0"/>
                  <w14:checkedState w14:val="2612" w14:font="MS Gothic"/>
                  <w14:uncheckedState w14:val="2610" w14:font="MS Gothic"/>
                </w14:checkbox>
              </w:sdtPr>
              <w:sdtContent>
                <w:r w:rsidR="00A23D4F" w:rsidRPr="008F185D">
                  <w:rPr>
                    <w:rFonts w:ascii="MS Gothic" w:eastAsia="MS Gothic" w:hAnsi="MS Gothic" w:cs="Calibri Light" w:hint="eastAsia"/>
                  </w:rPr>
                  <w:t>☐</w:t>
                </w:r>
              </w:sdtContent>
            </w:sdt>
            <w:r w:rsidR="00A23D4F" w:rsidRPr="008F185D">
              <w:rPr>
                <w:rFonts w:ascii="Calibri Light" w:hAnsi="Calibri Light" w:cs="Calibri Light"/>
              </w:rPr>
              <w:t xml:space="preserve">  Yes     </w:t>
            </w:r>
            <w:sdt>
              <w:sdtPr>
                <w:rPr>
                  <w:rFonts w:ascii="Calibri Light" w:hAnsi="Calibri Light" w:cs="Calibri Light"/>
                </w:rPr>
                <w:id w:val="-566890000"/>
                <w14:checkbox>
                  <w14:checked w14:val="0"/>
                  <w14:checkedState w14:val="2612" w14:font="MS Gothic"/>
                  <w14:uncheckedState w14:val="2610" w14:font="MS Gothic"/>
                </w14:checkbox>
              </w:sdtPr>
              <w:sdtContent>
                <w:r w:rsidR="00A23D4F" w:rsidRPr="008F185D">
                  <w:rPr>
                    <w:rFonts w:ascii="MS Gothic" w:eastAsia="MS Gothic" w:hAnsi="MS Gothic" w:cs="Calibri Light" w:hint="eastAsia"/>
                  </w:rPr>
                  <w:t>☐</w:t>
                </w:r>
              </w:sdtContent>
            </w:sdt>
            <w:r w:rsidR="00A23D4F" w:rsidRPr="008F185D">
              <w:rPr>
                <w:rFonts w:ascii="Calibri Light" w:hAnsi="Calibri Light" w:cs="Calibri Light"/>
              </w:rPr>
              <w:t xml:space="preserve">  No</w:t>
            </w:r>
          </w:p>
        </w:tc>
      </w:tr>
      <w:tr w:rsidR="00A23D4F" w:rsidRPr="00751366" w14:paraId="641AB5FA" w14:textId="77777777" w:rsidTr="006E41D8">
        <w:trPr>
          <w:trHeight w:val="576"/>
        </w:trPr>
        <w:tc>
          <w:tcPr>
            <w:tcW w:w="9270" w:type="dxa"/>
            <w:vAlign w:val="center"/>
          </w:tcPr>
          <w:p w14:paraId="5285AB2C" w14:textId="77777777" w:rsidR="00A23D4F" w:rsidRPr="002968F3" w:rsidRDefault="00A23D4F" w:rsidP="00432E7E">
            <w:pPr>
              <w:rPr>
                <w:rFonts w:ascii="Calibri Light" w:hAnsi="Calibri Light" w:cs="Calibri Light"/>
                <w:sz w:val="20"/>
                <w:szCs w:val="20"/>
              </w:rPr>
            </w:pPr>
            <w:r w:rsidRPr="002968F3">
              <w:rPr>
                <w:rFonts w:ascii="Calibri Light" w:hAnsi="Calibri Light" w:cs="Calibri Light"/>
                <w:sz w:val="20"/>
                <w:szCs w:val="20"/>
              </w:rPr>
              <w:t>Are private, locked restrooms available for staff?</w:t>
            </w:r>
          </w:p>
        </w:tc>
        <w:tc>
          <w:tcPr>
            <w:tcW w:w="1800" w:type="dxa"/>
          </w:tcPr>
          <w:p w14:paraId="6D0496D1" w14:textId="77777777" w:rsidR="00A23D4F" w:rsidRPr="000C41A5" w:rsidRDefault="00223C73" w:rsidP="00432E7E">
            <w:pPr>
              <w:rPr>
                <w:rFonts w:ascii="Calibri Light" w:hAnsi="Calibri Light" w:cs="Calibri Light"/>
              </w:rPr>
            </w:pPr>
            <w:sdt>
              <w:sdtPr>
                <w:rPr>
                  <w:rFonts w:ascii="Calibri Light" w:hAnsi="Calibri Light" w:cs="Calibri Light"/>
                </w:rPr>
                <w:id w:val="1364704682"/>
                <w14:checkbox>
                  <w14:checked w14:val="0"/>
                  <w14:checkedState w14:val="2612" w14:font="MS Gothic"/>
                  <w14:uncheckedState w14:val="2610" w14:font="MS Gothic"/>
                </w14:checkbox>
              </w:sdtPr>
              <w:sdtContent>
                <w:r w:rsidR="00A23D4F" w:rsidRPr="008F185D">
                  <w:rPr>
                    <w:rFonts w:ascii="MS Gothic" w:eastAsia="MS Gothic" w:hAnsi="MS Gothic" w:cs="Calibri Light" w:hint="eastAsia"/>
                  </w:rPr>
                  <w:t>☐</w:t>
                </w:r>
              </w:sdtContent>
            </w:sdt>
            <w:r w:rsidR="00A23D4F" w:rsidRPr="008F185D">
              <w:rPr>
                <w:rFonts w:ascii="Calibri Light" w:hAnsi="Calibri Light" w:cs="Calibri Light"/>
              </w:rPr>
              <w:t xml:space="preserve">  Yes     </w:t>
            </w:r>
            <w:sdt>
              <w:sdtPr>
                <w:rPr>
                  <w:rFonts w:ascii="Calibri Light" w:hAnsi="Calibri Light" w:cs="Calibri Light"/>
                </w:rPr>
                <w:id w:val="2087416936"/>
                <w14:checkbox>
                  <w14:checked w14:val="0"/>
                  <w14:checkedState w14:val="2612" w14:font="MS Gothic"/>
                  <w14:uncheckedState w14:val="2610" w14:font="MS Gothic"/>
                </w14:checkbox>
              </w:sdtPr>
              <w:sdtContent>
                <w:r w:rsidR="00A23D4F" w:rsidRPr="008F185D">
                  <w:rPr>
                    <w:rFonts w:ascii="MS Gothic" w:eastAsia="MS Gothic" w:hAnsi="MS Gothic" w:cs="Calibri Light" w:hint="eastAsia"/>
                  </w:rPr>
                  <w:t>☐</w:t>
                </w:r>
              </w:sdtContent>
            </w:sdt>
            <w:r w:rsidR="00A23D4F" w:rsidRPr="008F185D">
              <w:rPr>
                <w:rFonts w:ascii="Calibri Light" w:hAnsi="Calibri Light" w:cs="Calibri Light"/>
              </w:rPr>
              <w:t xml:space="preserve">  No</w:t>
            </w:r>
          </w:p>
        </w:tc>
      </w:tr>
      <w:tr w:rsidR="00A23D4F" w:rsidRPr="000C41A5" w14:paraId="5230B7AF" w14:textId="77777777" w:rsidTr="00A2052D">
        <w:trPr>
          <w:trHeight w:val="288"/>
        </w:trPr>
        <w:tc>
          <w:tcPr>
            <w:tcW w:w="11070" w:type="dxa"/>
            <w:gridSpan w:val="2"/>
            <w:shd w:val="clear" w:color="auto" w:fill="F2F2F2" w:themeFill="background1" w:themeFillShade="F2"/>
            <w:vAlign w:val="center"/>
          </w:tcPr>
          <w:p w14:paraId="6FC420F1" w14:textId="77777777" w:rsidR="00A23D4F" w:rsidRPr="000C41A5" w:rsidRDefault="00A23D4F" w:rsidP="00432E7E">
            <w:pPr>
              <w:rPr>
                <w:rFonts w:ascii="Calibri Light" w:hAnsi="Calibri Light" w:cs="Calibri Light"/>
              </w:rPr>
            </w:pPr>
            <w:r w:rsidRPr="00C60075">
              <w:rPr>
                <w:rFonts w:ascii="Calibri Light" w:hAnsi="Calibri Light" w:cs="Calibri Light"/>
                <w:b/>
                <w:bCs/>
                <w:sz w:val="24"/>
                <w:szCs w:val="24"/>
              </w:rPr>
              <w:t>Does the workplace have:</w:t>
            </w:r>
          </w:p>
        </w:tc>
      </w:tr>
      <w:tr w:rsidR="00A23D4F" w:rsidRPr="004020E3" w14:paraId="48DA2BBA" w14:textId="77777777" w:rsidTr="006E41D8">
        <w:trPr>
          <w:trHeight w:val="360"/>
        </w:trPr>
        <w:tc>
          <w:tcPr>
            <w:tcW w:w="9270" w:type="dxa"/>
            <w:vAlign w:val="center"/>
          </w:tcPr>
          <w:p w14:paraId="32039169" w14:textId="77777777" w:rsidR="00A23D4F" w:rsidRPr="004020E3" w:rsidRDefault="00A23D4F" w:rsidP="00223C73">
            <w:pPr>
              <w:jc w:val="center"/>
              <w:rPr>
                <w:rFonts w:ascii="Calibri Light" w:hAnsi="Calibri Light" w:cs="Calibri Light"/>
                <w:b/>
                <w:bCs/>
                <w:u w:val="single"/>
              </w:rPr>
            </w:pPr>
            <w:r>
              <w:rPr>
                <w:rFonts w:ascii="Calibri Light" w:hAnsi="Calibri Light" w:cs="Calibri Light"/>
                <w:b/>
                <w:bCs/>
                <w:u w:val="single"/>
              </w:rPr>
              <w:t>Measure</w:t>
            </w:r>
          </w:p>
        </w:tc>
        <w:tc>
          <w:tcPr>
            <w:tcW w:w="1800" w:type="dxa"/>
            <w:vAlign w:val="center"/>
          </w:tcPr>
          <w:p w14:paraId="4DEE4502" w14:textId="77777777" w:rsidR="00A23D4F" w:rsidRPr="004020E3" w:rsidRDefault="00A23D4F" w:rsidP="00432E7E">
            <w:pPr>
              <w:jc w:val="center"/>
              <w:rPr>
                <w:rFonts w:ascii="Calibri Light" w:hAnsi="Calibri Light" w:cs="Calibri Light"/>
                <w:b/>
                <w:bCs/>
                <w:u w:val="single"/>
              </w:rPr>
            </w:pPr>
            <w:r w:rsidRPr="004020E3">
              <w:rPr>
                <w:rFonts w:ascii="Calibri Light" w:eastAsia="MS Gothic" w:hAnsi="Calibri Light" w:cs="Calibri Light"/>
                <w:b/>
                <w:bCs/>
                <w:u w:val="single"/>
              </w:rPr>
              <w:t>Response</w:t>
            </w:r>
          </w:p>
        </w:tc>
      </w:tr>
      <w:tr w:rsidR="00A23D4F" w:rsidRPr="00751366" w14:paraId="4D431978" w14:textId="77777777" w:rsidTr="006E41D8">
        <w:trPr>
          <w:trHeight w:val="576"/>
        </w:trPr>
        <w:tc>
          <w:tcPr>
            <w:tcW w:w="9270" w:type="dxa"/>
            <w:vAlign w:val="center"/>
          </w:tcPr>
          <w:p w14:paraId="74CC5BC7" w14:textId="77777777" w:rsidR="00A23D4F" w:rsidRPr="00CB7724" w:rsidRDefault="00A23D4F" w:rsidP="00432E7E">
            <w:pPr>
              <w:rPr>
                <w:rFonts w:ascii="Calibri Light" w:hAnsi="Calibri Light" w:cs="Calibri Light"/>
                <w:sz w:val="20"/>
                <w:szCs w:val="20"/>
              </w:rPr>
            </w:pPr>
            <w:r w:rsidRPr="00CB7724">
              <w:rPr>
                <w:rFonts w:ascii="Calibri Light" w:hAnsi="Calibri Light" w:cs="Calibri Light"/>
              </w:rPr>
              <w:t>Physical barriers (</w:t>
            </w:r>
            <w:r w:rsidRPr="00CB7724">
              <w:rPr>
                <w:rFonts w:ascii="Calibri Light" w:hAnsi="Calibri Light" w:cs="Calibri Light"/>
                <w:i/>
              </w:rPr>
              <w:t>Plexiglas partitions, elevated counters to prevent people from jumping over them, bullet-resistant customer windows, etc</w:t>
            </w:r>
            <w:r w:rsidRPr="00CB7724">
              <w:rPr>
                <w:rFonts w:ascii="Calibri Light" w:hAnsi="Calibri Light" w:cs="Calibri Light"/>
              </w:rPr>
              <w:t>.)?</w:t>
            </w:r>
          </w:p>
        </w:tc>
        <w:tc>
          <w:tcPr>
            <w:tcW w:w="1800" w:type="dxa"/>
          </w:tcPr>
          <w:p w14:paraId="5EE9DFFF" w14:textId="77777777" w:rsidR="00A23D4F" w:rsidRPr="000C41A5" w:rsidRDefault="00223C73" w:rsidP="00432E7E">
            <w:pPr>
              <w:rPr>
                <w:rFonts w:ascii="Calibri Light" w:hAnsi="Calibri Light" w:cs="Calibri Light"/>
              </w:rPr>
            </w:pPr>
            <w:sdt>
              <w:sdtPr>
                <w:rPr>
                  <w:rFonts w:ascii="Calibri Light" w:hAnsi="Calibri Light" w:cs="Calibri Light"/>
                </w:rPr>
                <w:id w:val="-1771004129"/>
                <w14:checkbox>
                  <w14:checked w14:val="0"/>
                  <w14:checkedState w14:val="2612" w14:font="MS Gothic"/>
                  <w14:uncheckedState w14:val="2610" w14:font="MS Gothic"/>
                </w14:checkbox>
              </w:sdtPr>
              <w:sdtContent>
                <w:r w:rsidR="00A23D4F" w:rsidRPr="000E5D6E">
                  <w:rPr>
                    <w:rFonts w:ascii="MS Gothic" w:eastAsia="MS Gothic" w:hAnsi="MS Gothic" w:cs="Calibri Light" w:hint="eastAsia"/>
                  </w:rPr>
                  <w:t>☐</w:t>
                </w:r>
              </w:sdtContent>
            </w:sdt>
            <w:r w:rsidR="00A23D4F" w:rsidRPr="000E5D6E">
              <w:rPr>
                <w:rFonts w:ascii="Calibri Light" w:hAnsi="Calibri Light" w:cs="Calibri Light"/>
              </w:rPr>
              <w:t xml:space="preserve">  Yes     </w:t>
            </w:r>
            <w:sdt>
              <w:sdtPr>
                <w:rPr>
                  <w:rFonts w:ascii="Calibri Light" w:hAnsi="Calibri Light" w:cs="Calibri Light"/>
                </w:rPr>
                <w:id w:val="-833600397"/>
                <w14:checkbox>
                  <w14:checked w14:val="0"/>
                  <w14:checkedState w14:val="2612" w14:font="MS Gothic"/>
                  <w14:uncheckedState w14:val="2610" w14:font="MS Gothic"/>
                </w14:checkbox>
              </w:sdtPr>
              <w:sdtContent>
                <w:r w:rsidR="00432E7E">
                  <w:rPr>
                    <w:rFonts w:ascii="MS Gothic" w:eastAsia="MS Gothic" w:hAnsi="MS Gothic" w:cs="Calibri Light" w:hint="eastAsia"/>
                  </w:rPr>
                  <w:t>☐</w:t>
                </w:r>
              </w:sdtContent>
            </w:sdt>
            <w:r w:rsidR="00A23D4F" w:rsidRPr="000E5D6E">
              <w:rPr>
                <w:rFonts w:ascii="Calibri Light" w:hAnsi="Calibri Light" w:cs="Calibri Light"/>
              </w:rPr>
              <w:t xml:space="preserve">  No</w:t>
            </w:r>
          </w:p>
        </w:tc>
      </w:tr>
      <w:tr w:rsidR="00A23D4F" w:rsidRPr="00751366" w14:paraId="0D1AFD35" w14:textId="77777777" w:rsidTr="006E41D8">
        <w:trPr>
          <w:trHeight w:val="576"/>
        </w:trPr>
        <w:tc>
          <w:tcPr>
            <w:tcW w:w="9270" w:type="dxa"/>
            <w:vAlign w:val="center"/>
          </w:tcPr>
          <w:p w14:paraId="2234F6A6" w14:textId="77777777" w:rsidR="00A23D4F" w:rsidRPr="00CB7724" w:rsidRDefault="00A23D4F" w:rsidP="00432E7E">
            <w:pPr>
              <w:rPr>
                <w:rFonts w:ascii="Calibri Light" w:hAnsi="Calibri Light" w:cs="Calibri Light"/>
                <w:sz w:val="20"/>
                <w:szCs w:val="20"/>
              </w:rPr>
            </w:pPr>
            <w:r w:rsidRPr="00CB7724">
              <w:rPr>
                <w:rFonts w:ascii="Calibri Light" w:hAnsi="Calibri Light" w:cs="Calibri Light"/>
              </w:rPr>
              <w:t>Security cameras or closed-circuit TV in high- risk areas?</w:t>
            </w:r>
          </w:p>
        </w:tc>
        <w:tc>
          <w:tcPr>
            <w:tcW w:w="1800" w:type="dxa"/>
          </w:tcPr>
          <w:p w14:paraId="64E700EA" w14:textId="77777777" w:rsidR="00A23D4F" w:rsidRPr="000C41A5" w:rsidRDefault="00223C73" w:rsidP="00432E7E">
            <w:pPr>
              <w:rPr>
                <w:rFonts w:ascii="Calibri Light" w:hAnsi="Calibri Light" w:cs="Calibri Light"/>
              </w:rPr>
            </w:pPr>
            <w:sdt>
              <w:sdtPr>
                <w:rPr>
                  <w:rFonts w:ascii="Calibri Light" w:hAnsi="Calibri Light" w:cs="Calibri Light"/>
                </w:rPr>
                <w:id w:val="-1202858878"/>
                <w14:checkbox>
                  <w14:checked w14:val="0"/>
                  <w14:checkedState w14:val="2612" w14:font="MS Gothic"/>
                  <w14:uncheckedState w14:val="2610" w14:font="MS Gothic"/>
                </w14:checkbox>
              </w:sdtPr>
              <w:sdtContent>
                <w:r w:rsidR="00A23D4F" w:rsidRPr="000E5D6E">
                  <w:rPr>
                    <w:rFonts w:ascii="MS Gothic" w:eastAsia="MS Gothic" w:hAnsi="MS Gothic" w:cs="Calibri Light" w:hint="eastAsia"/>
                  </w:rPr>
                  <w:t>☐</w:t>
                </w:r>
              </w:sdtContent>
            </w:sdt>
            <w:r w:rsidR="00A23D4F" w:rsidRPr="000E5D6E">
              <w:rPr>
                <w:rFonts w:ascii="Calibri Light" w:hAnsi="Calibri Light" w:cs="Calibri Light"/>
              </w:rPr>
              <w:t xml:space="preserve">  Yes     </w:t>
            </w:r>
            <w:sdt>
              <w:sdtPr>
                <w:rPr>
                  <w:rFonts w:ascii="Calibri Light" w:hAnsi="Calibri Light" w:cs="Calibri Light"/>
                </w:rPr>
                <w:id w:val="-547681632"/>
                <w14:checkbox>
                  <w14:checked w14:val="0"/>
                  <w14:checkedState w14:val="2612" w14:font="MS Gothic"/>
                  <w14:uncheckedState w14:val="2610" w14:font="MS Gothic"/>
                </w14:checkbox>
              </w:sdtPr>
              <w:sdtContent>
                <w:r w:rsidR="00A23D4F" w:rsidRPr="000E5D6E">
                  <w:rPr>
                    <w:rFonts w:ascii="MS Gothic" w:eastAsia="MS Gothic" w:hAnsi="MS Gothic" w:cs="Calibri Light" w:hint="eastAsia"/>
                  </w:rPr>
                  <w:t>☐</w:t>
                </w:r>
              </w:sdtContent>
            </w:sdt>
            <w:r w:rsidR="00A23D4F" w:rsidRPr="000E5D6E">
              <w:rPr>
                <w:rFonts w:ascii="Calibri Light" w:hAnsi="Calibri Light" w:cs="Calibri Light"/>
              </w:rPr>
              <w:t xml:space="preserve">  No</w:t>
            </w:r>
          </w:p>
        </w:tc>
      </w:tr>
      <w:tr w:rsidR="00A23D4F" w:rsidRPr="00751366" w14:paraId="04111B85" w14:textId="77777777" w:rsidTr="006E41D8">
        <w:trPr>
          <w:trHeight w:val="576"/>
        </w:trPr>
        <w:tc>
          <w:tcPr>
            <w:tcW w:w="9270" w:type="dxa"/>
            <w:vAlign w:val="center"/>
          </w:tcPr>
          <w:p w14:paraId="5F7098D1" w14:textId="77777777" w:rsidR="00A23D4F" w:rsidRPr="00CB7724" w:rsidRDefault="00A23D4F" w:rsidP="00432E7E">
            <w:pPr>
              <w:rPr>
                <w:rFonts w:ascii="Calibri Light" w:hAnsi="Calibri Light" w:cs="Calibri Light"/>
                <w:sz w:val="20"/>
                <w:szCs w:val="20"/>
              </w:rPr>
            </w:pPr>
            <w:r w:rsidRPr="00CB7724">
              <w:rPr>
                <w:rFonts w:ascii="Calibri Light" w:hAnsi="Calibri Light" w:cs="Calibri Light"/>
              </w:rPr>
              <w:t>Panic buttons</w:t>
            </w:r>
          </w:p>
        </w:tc>
        <w:tc>
          <w:tcPr>
            <w:tcW w:w="1800" w:type="dxa"/>
          </w:tcPr>
          <w:p w14:paraId="7DA37D76" w14:textId="77777777" w:rsidR="00A23D4F" w:rsidRPr="000C41A5" w:rsidRDefault="00223C73" w:rsidP="00432E7E">
            <w:pPr>
              <w:rPr>
                <w:rFonts w:ascii="Calibri Light" w:hAnsi="Calibri Light" w:cs="Calibri Light"/>
              </w:rPr>
            </w:pPr>
            <w:sdt>
              <w:sdtPr>
                <w:rPr>
                  <w:rFonts w:ascii="Calibri Light" w:hAnsi="Calibri Light" w:cs="Calibri Light"/>
                </w:rPr>
                <w:id w:val="1733274560"/>
                <w14:checkbox>
                  <w14:checked w14:val="0"/>
                  <w14:checkedState w14:val="2612" w14:font="MS Gothic"/>
                  <w14:uncheckedState w14:val="2610" w14:font="MS Gothic"/>
                </w14:checkbox>
              </w:sdtPr>
              <w:sdtContent>
                <w:r w:rsidR="00A23D4F" w:rsidRPr="000E5D6E">
                  <w:rPr>
                    <w:rFonts w:ascii="MS Gothic" w:eastAsia="MS Gothic" w:hAnsi="MS Gothic" w:cs="Calibri Light" w:hint="eastAsia"/>
                  </w:rPr>
                  <w:t>☐</w:t>
                </w:r>
              </w:sdtContent>
            </w:sdt>
            <w:r w:rsidR="00A23D4F" w:rsidRPr="000E5D6E">
              <w:rPr>
                <w:rFonts w:ascii="Calibri Light" w:hAnsi="Calibri Light" w:cs="Calibri Light"/>
              </w:rPr>
              <w:t xml:space="preserve">  Yes     </w:t>
            </w:r>
            <w:sdt>
              <w:sdtPr>
                <w:rPr>
                  <w:rFonts w:ascii="Calibri Light" w:hAnsi="Calibri Light" w:cs="Calibri Light"/>
                </w:rPr>
                <w:id w:val="897558062"/>
                <w14:checkbox>
                  <w14:checked w14:val="0"/>
                  <w14:checkedState w14:val="2612" w14:font="MS Gothic"/>
                  <w14:uncheckedState w14:val="2610" w14:font="MS Gothic"/>
                </w14:checkbox>
              </w:sdtPr>
              <w:sdtContent>
                <w:r w:rsidR="00A23D4F" w:rsidRPr="000E5D6E">
                  <w:rPr>
                    <w:rFonts w:ascii="MS Gothic" w:eastAsia="MS Gothic" w:hAnsi="MS Gothic" w:cs="Calibri Light" w:hint="eastAsia"/>
                  </w:rPr>
                  <w:t>☐</w:t>
                </w:r>
              </w:sdtContent>
            </w:sdt>
            <w:r w:rsidR="00A23D4F" w:rsidRPr="000E5D6E">
              <w:rPr>
                <w:rFonts w:ascii="Calibri Light" w:hAnsi="Calibri Light" w:cs="Calibri Light"/>
              </w:rPr>
              <w:t xml:space="preserve">  No</w:t>
            </w:r>
          </w:p>
        </w:tc>
      </w:tr>
      <w:tr w:rsidR="00A23D4F" w:rsidRPr="00751366" w14:paraId="7A23972B" w14:textId="77777777" w:rsidTr="006E41D8">
        <w:trPr>
          <w:trHeight w:val="576"/>
        </w:trPr>
        <w:tc>
          <w:tcPr>
            <w:tcW w:w="9270" w:type="dxa"/>
            <w:vAlign w:val="center"/>
          </w:tcPr>
          <w:p w14:paraId="1F597657" w14:textId="77777777" w:rsidR="00A23D4F" w:rsidRPr="00CB7724" w:rsidRDefault="00A23D4F" w:rsidP="000507A0">
            <w:pPr>
              <w:rPr>
                <w:rFonts w:ascii="Calibri Light" w:hAnsi="Calibri Light" w:cs="Calibri Light"/>
                <w:sz w:val="20"/>
                <w:szCs w:val="20"/>
              </w:rPr>
            </w:pPr>
            <w:r w:rsidRPr="00CB7724">
              <w:rPr>
                <w:rFonts w:ascii="Calibri Light" w:hAnsi="Calibri Light" w:cs="Calibri Light"/>
              </w:rPr>
              <w:t>Alarm systems</w:t>
            </w:r>
          </w:p>
        </w:tc>
        <w:tc>
          <w:tcPr>
            <w:tcW w:w="1800" w:type="dxa"/>
          </w:tcPr>
          <w:p w14:paraId="461DA3D9" w14:textId="77777777" w:rsidR="00A23D4F" w:rsidRPr="000C41A5" w:rsidRDefault="00223C73" w:rsidP="00432E7E">
            <w:pPr>
              <w:rPr>
                <w:rFonts w:ascii="Calibri Light" w:hAnsi="Calibri Light" w:cs="Calibri Light"/>
              </w:rPr>
            </w:pPr>
            <w:sdt>
              <w:sdtPr>
                <w:rPr>
                  <w:rFonts w:ascii="Calibri Light" w:hAnsi="Calibri Light" w:cs="Calibri Light"/>
                </w:rPr>
                <w:id w:val="-2056449219"/>
                <w14:checkbox>
                  <w14:checked w14:val="0"/>
                  <w14:checkedState w14:val="2612" w14:font="MS Gothic"/>
                  <w14:uncheckedState w14:val="2610" w14:font="MS Gothic"/>
                </w14:checkbox>
              </w:sdtPr>
              <w:sdtContent>
                <w:r w:rsidR="00A23D4F" w:rsidRPr="000E5D6E">
                  <w:rPr>
                    <w:rFonts w:ascii="MS Gothic" w:eastAsia="MS Gothic" w:hAnsi="MS Gothic" w:cs="Calibri Light" w:hint="eastAsia"/>
                  </w:rPr>
                  <w:t>☐</w:t>
                </w:r>
              </w:sdtContent>
            </w:sdt>
            <w:r w:rsidR="00A23D4F" w:rsidRPr="000E5D6E">
              <w:rPr>
                <w:rFonts w:ascii="Calibri Light" w:hAnsi="Calibri Light" w:cs="Calibri Light"/>
              </w:rPr>
              <w:t xml:space="preserve">  Yes     </w:t>
            </w:r>
            <w:sdt>
              <w:sdtPr>
                <w:rPr>
                  <w:rFonts w:ascii="Calibri Light" w:hAnsi="Calibri Light" w:cs="Calibri Light"/>
                </w:rPr>
                <w:id w:val="1673133185"/>
                <w14:checkbox>
                  <w14:checked w14:val="0"/>
                  <w14:checkedState w14:val="2612" w14:font="MS Gothic"/>
                  <w14:uncheckedState w14:val="2610" w14:font="MS Gothic"/>
                </w14:checkbox>
              </w:sdtPr>
              <w:sdtContent>
                <w:r w:rsidR="00A23D4F" w:rsidRPr="000E5D6E">
                  <w:rPr>
                    <w:rFonts w:ascii="MS Gothic" w:eastAsia="MS Gothic" w:hAnsi="MS Gothic" w:cs="Calibri Light" w:hint="eastAsia"/>
                  </w:rPr>
                  <w:t>☐</w:t>
                </w:r>
              </w:sdtContent>
            </w:sdt>
            <w:r w:rsidR="00A23D4F" w:rsidRPr="000E5D6E">
              <w:rPr>
                <w:rFonts w:ascii="Calibri Light" w:hAnsi="Calibri Light" w:cs="Calibri Light"/>
              </w:rPr>
              <w:t xml:space="preserve">  No</w:t>
            </w:r>
          </w:p>
        </w:tc>
      </w:tr>
      <w:tr w:rsidR="00A23D4F" w:rsidRPr="00751366" w14:paraId="348D8BC2" w14:textId="77777777" w:rsidTr="006E41D8">
        <w:trPr>
          <w:trHeight w:val="576"/>
        </w:trPr>
        <w:tc>
          <w:tcPr>
            <w:tcW w:w="9270" w:type="dxa"/>
            <w:vAlign w:val="center"/>
          </w:tcPr>
          <w:p w14:paraId="426B3692" w14:textId="77777777" w:rsidR="00A23D4F" w:rsidRPr="00CB7724" w:rsidRDefault="00A23D4F" w:rsidP="000507A0">
            <w:pPr>
              <w:rPr>
                <w:rFonts w:ascii="Calibri Light" w:hAnsi="Calibri Light" w:cs="Calibri Light"/>
                <w:sz w:val="20"/>
                <w:szCs w:val="20"/>
              </w:rPr>
            </w:pPr>
            <w:r w:rsidRPr="00CB7724">
              <w:rPr>
                <w:rFonts w:ascii="Calibri Light" w:hAnsi="Calibri Light" w:cs="Calibri Light"/>
              </w:rPr>
              <w:t>Metal detectors</w:t>
            </w:r>
          </w:p>
        </w:tc>
        <w:tc>
          <w:tcPr>
            <w:tcW w:w="1800" w:type="dxa"/>
          </w:tcPr>
          <w:p w14:paraId="261952E3" w14:textId="77777777" w:rsidR="00A23D4F" w:rsidRPr="000C41A5" w:rsidRDefault="00223C73" w:rsidP="00432E7E">
            <w:pPr>
              <w:rPr>
                <w:rFonts w:ascii="Calibri Light" w:hAnsi="Calibri Light" w:cs="Calibri Light"/>
              </w:rPr>
            </w:pPr>
            <w:sdt>
              <w:sdtPr>
                <w:rPr>
                  <w:rFonts w:ascii="Calibri Light" w:hAnsi="Calibri Light" w:cs="Calibri Light"/>
                </w:rPr>
                <w:id w:val="-1773076018"/>
                <w14:checkbox>
                  <w14:checked w14:val="0"/>
                  <w14:checkedState w14:val="2612" w14:font="MS Gothic"/>
                  <w14:uncheckedState w14:val="2610" w14:font="MS Gothic"/>
                </w14:checkbox>
              </w:sdtPr>
              <w:sdtContent>
                <w:r w:rsidR="00A23D4F" w:rsidRPr="000E5D6E">
                  <w:rPr>
                    <w:rFonts w:ascii="MS Gothic" w:eastAsia="MS Gothic" w:hAnsi="MS Gothic" w:cs="Calibri Light" w:hint="eastAsia"/>
                  </w:rPr>
                  <w:t>☐</w:t>
                </w:r>
              </w:sdtContent>
            </w:sdt>
            <w:r w:rsidR="00A23D4F" w:rsidRPr="000E5D6E">
              <w:rPr>
                <w:rFonts w:ascii="Calibri Light" w:hAnsi="Calibri Light" w:cs="Calibri Light"/>
              </w:rPr>
              <w:t xml:space="preserve">  Yes     </w:t>
            </w:r>
            <w:sdt>
              <w:sdtPr>
                <w:rPr>
                  <w:rFonts w:ascii="Calibri Light" w:hAnsi="Calibri Light" w:cs="Calibri Light"/>
                </w:rPr>
                <w:id w:val="-2012366729"/>
                <w14:checkbox>
                  <w14:checked w14:val="0"/>
                  <w14:checkedState w14:val="2612" w14:font="MS Gothic"/>
                  <w14:uncheckedState w14:val="2610" w14:font="MS Gothic"/>
                </w14:checkbox>
              </w:sdtPr>
              <w:sdtContent>
                <w:r w:rsidR="00A23D4F" w:rsidRPr="000E5D6E">
                  <w:rPr>
                    <w:rFonts w:ascii="MS Gothic" w:eastAsia="MS Gothic" w:hAnsi="MS Gothic" w:cs="Calibri Light" w:hint="eastAsia"/>
                  </w:rPr>
                  <w:t>☐</w:t>
                </w:r>
              </w:sdtContent>
            </w:sdt>
            <w:r w:rsidR="00A23D4F" w:rsidRPr="000E5D6E">
              <w:rPr>
                <w:rFonts w:ascii="Calibri Light" w:hAnsi="Calibri Light" w:cs="Calibri Light"/>
              </w:rPr>
              <w:t xml:space="preserve">  No</w:t>
            </w:r>
          </w:p>
        </w:tc>
      </w:tr>
      <w:tr w:rsidR="00A23D4F" w:rsidRPr="00751366" w14:paraId="002517E0" w14:textId="77777777" w:rsidTr="006E41D8">
        <w:trPr>
          <w:trHeight w:val="576"/>
        </w:trPr>
        <w:tc>
          <w:tcPr>
            <w:tcW w:w="9270" w:type="dxa"/>
            <w:vAlign w:val="center"/>
          </w:tcPr>
          <w:p w14:paraId="35375B48" w14:textId="77777777" w:rsidR="00A23D4F" w:rsidRPr="00CB7724" w:rsidRDefault="00A23D4F" w:rsidP="000507A0">
            <w:pPr>
              <w:rPr>
                <w:rFonts w:ascii="Calibri Light" w:hAnsi="Calibri Light" w:cs="Calibri Light"/>
                <w:sz w:val="20"/>
                <w:szCs w:val="20"/>
              </w:rPr>
            </w:pPr>
            <w:r w:rsidRPr="00CB7724">
              <w:rPr>
                <w:rFonts w:ascii="Calibri Light" w:hAnsi="Calibri Light" w:cs="Calibri Light"/>
              </w:rPr>
              <w:t>X-ray machines</w:t>
            </w:r>
          </w:p>
        </w:tc>
        <w:tc>
          <w:tcPr>
            <w:tcW w:w="1800" w:type="dxa"/>
          </w:tcPr>
          <w:p w14:paraId="27B5AFC6" w14:textId="77777777" w:rsidR="00A23D4F" w:rsidRPr="000C41A5" w:rsidRDefault="00223C73" w:rsidP="00432E7E">
            <w:pPr>
              <w:rPr>
                <w:rFonts w:ascii="Calibri Light" w:hAnsi="Calibri Light" w:cs="Calibri Light"/>
              </w:rPr>
            </w:pPr>
            <w:sdt>
              <w:sdtPr>
                <w:rPr>
                  <w:rFonts w:ascii="Calibri Light" w:hAnsi="Calibri Light" w:cs="Calibri Light"/>
                </w:rPr>
                <w:id w:val="-823208451"/>
                <w14:checkbox>
                  <w14:checked w14:val="0"/>
                  <w14:checkedState w14:val="2612" w14:font="MS Gothic"/>
                  <w14:uncheckedState w14:val="2610" w14:font="MS Gothic"/>
                </w14:checkbox>
              </w:sdtPr>
              <w:sdtContent>
                <w:r w:rsidR="00A23D4F" w:rsidRPr="000E5D6E">
                  <w:rPr>
                    <w:rFonts w:ascii="MS Gothic" w:eastAsia="MS Gothic" w:hAnsi="MS Gothic" w:cs="Calibri Light" w:hint="eastAsia"/>
                  </w:rPr>
                  <w:t>☐</w:t>
                </w:r>
              </w:sdtContent>
            </w:sdt>
            <w:r w:rsidR="00A23D4F" w:rsidRPr="000E5D6E">
              <w:rPr>
                <w:rFonts w:ascii="Calibri Light" w:hAnsi="Calibri Light" w:cs="Calibri Light"/>
              </w:rPr>
              <w:t xml:space="preserve">  Yes     </w:t>
            </w:r>
            <w:sdt>
              <w:sdtPr>
                <w:rPr>
                  <w:rFonts w:ascii="Calibri Light" w:hAnsi="Calibri Light" w:cs="Calibri Light"/>
                </w:rPr>
                <w:id w:val="-1323266274"/>
                <w14:checkbox>
                  <w14:checked w14:val="0"/>
                  <w14:checkedState w14:val="2612" w14:font="MS Gothic"/>
                  <w14:uncheckedState w14:val="2610" w14:font="MS Gothic"/>
                </w14:checkbox>
              </w:sdtPr>
              <w:sdtContent>
                <w:r w:rsidR="00432E7E">
                  <w:rPr>
                    <w:rFonts w:ascii="MS Gothic" w:eastAsia="MS Gothic" w:hAnsi="MS Gothic" w:cs="Calibri Light" w:hint="eastAsia"/>
                  </w:rPr>
                  <w:t>☐</w:t>
                </w:r>
              </w:sdtContent>
            </w:sdt>
            <w:r w:rsidR="00A23D4F" w:rsidRPr="000E5D6E">
              <w:rPr>
                <w:rFonts w:ascii="Calibri Light" w:hAnsi="Calibri Light" w:cs="Calibri Light"/>
              </w:rPr>
              <w:t xml:space="preserve">  No</w:t>
            </w:r>
          </w:p>
        </w:tc>
      </w:tr>
    </w:tbl>
    <w:p w14:paraId="2A1190CB" w14:textId="77777777" w:rsidR="00A23D4F" w:rsidRDefault="00A23D4F" w:rsidP="00A23D4F"/>
    <w:tbl>
      <w:tblPr>
        <w:tblW w:w="1107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gridCol w:w="1710"/>
      </w:tblGrid>
      <w:tr w:rsidR="00A23D4F" w:rsidRPr="000C41A5" w14:paraId="510BEB66" w14:textId="77777777" w:rsidTr="00A2052D">
        <w:trPr>
          <w:trHeight w:val="288"/>
        </w:trPr>
        <w:tc>
          <w:tcPr>
            <w:tcW w:w="11070" w:type="dxa"/>
            <w:gridSpan w:val="2"/>
            <w:shd w:val="clear" w:color="auto" w:fill="F2F2F2" w:themeFill="background1" w:themeFillShade="F2"/>
            <w:vAlign w:val="center"/>
          </w:tcPr>
          <w:p w14:paraId="7EEC79DC" w14:textId="77777777" w:rsidR="00A23D4F" w:rsidRPr="000C41A5" w:rsidRDefault="00A23D4F" w:rsidP="000507A0">
            <w:pPr>
              <w:rPr>
                <w:rFonts w:ascii="Calibri Light" w:hAnsi="Calibri Light" w:cs="Calibri Light"/>
              </w:rPr>
            </w:pPr>
            <w:r w:rsidRPr="00C60075">
              <w:rPr>
                <w:rFonts w:ascii="Calibri Light" w:hAnsi="Calibri Light" w:cs="Calibri Light"/>
                <w:b/>
                <w:bCs/>
                <w:sz w:val="24"/>
                <w:szCs w:val="24"/>
              </w:rPr>
              <w:t>Does the workplace have:</w:t>
            </w:r>
          </w:p>
        </w:tc>
      </w:tr>
      <w:tr w:rsidR="00A23D4F" w:rsidRPr="004020E3" w14:paraId="622EA88F" w14:textId="77777777" w:rsidTr="005B0D5F">
        <w:trPr>
          <w:trHeight w:val="360"/>
        </w:trPr>
        <w:tc>
          <w:tcPr>
            <w:tcW w:w="9360" w:type="dxa"/>
            <w:vAlign w:val="center"/>
          </w:tcPr>
          <w:p w14:paraId="51529945" w14:textId="77777777" w:rsidR="00A23D4F" w:rsidRPr="004020E3" w:rsidRDefault="00A23D4F" w:rsidP="00223C73">
            <w:pPr>
              <w:jc w:val="center"/>
              <w:rPr>
                <w:rFonts w:ascii="Calibri Light" w:hAnsi="Calibri Light" w:cs="Calibri Light"/>
                <w:b/>
                <w:bCs/>
                <w:u w:val="single"/>
              </w:rPr>
            </w:pPr>
            <w:r>
              <w:rPr>
                <w:rFonts w:ascii="Calibri Light" w:hAnsi="Calibri Light" w:cs="Calibri Light"/>
                <w:b/>
                <w:bCs/>
                <w:u w:val="single"/>
              </w:rPr>
              <w:t>Measure</w:t>
            </w:r>
          </w:p>
        </w:tc>
        <w:tc>
          <w:tcPr>
            <w:tcW w:w="1710" w:type="dxa"/>
            <w:vAlign w:val="center"/>
          </w:tcPr>
          <w:p w14:paraId="68CED783" w14:textId="77777777" w:rsidR="00A23D4F" w:rsidRPr="004020E3" w:rsidRDefault="00A23D4F" w:rsidP="000507A0">
            <w:pPr>
              <w:jc w:val="center"/>
              <w:rPr>
                <w:rFonts w:ascii="Calibri Light" w:hAnsi="Calibri Light" w:cs="Calibri Light"/>
                <w:b/>
                <w:bCs/>
                <w:u w:val="single"/>
              </w:rPr>
            </w:pPr>
            <w:r w:rsidRPr="004020E3">
              <w:rPr>
                <w:rFonts w:ascii="Calibri Light" w:eastAsia="MS Gothic" w:hAnsi="Calibri Light" w:cs="Calibri Light"/>
                <w:b/>
                <w:bCs/>
                <w:u w:val="single"/>
              </w:rPr>
              <w:t>Response</w:t>
            </w:r>
          </w:p>
        </w:tc>
      </w:tr>
      <w:tr w:rsidR="00A23D4F" w:rsidRPr="00751366" w14:paraId="6969ECD1" w14:textId="77777777" w:rsidTr="005B0D5F">
        <w:trPr>
          <w:trHeight w:val="576"/>
        </w:trPr>
        <w:tc>
          <w:tcPr>
            <w:tcW w:w="9360" w:type="dxa"/>
            <w:vAlign w:val="center"/>
          </w:tcPr>
          <w:p w14:paraId="33056C56" w14:textId="77777777" w:rsidR="00A23D4F" w:rsidRPr="00CB7724" w:rsidRDefault="00A23D4F" w:rsidP="000507A0">
            <w:pPr>
              <w:rPr>
                <w:rFonts w:ascii="Calibri Light" w:hAnsi="Calibri Light" w:cs="Calibri Light"/>
                <w:sz w:val="20"/>
                <w:szCs w:val="20"/>
              </w:rPr>
            </w:pPr>
            <w:r w:rsidRPr="00CB7724">
              <w:rPr>
                <w:rFonts w:ascii="Calibri Light" w:hAnsi="Calibri Light" w:cs="Calibri Light"/>
              </w:rPr>
              <w:t>Door locks</w:t>
            </w:r>
          </w:p>
        </w:tc>
        <w:tc>
          <w:tcPr>
            <w:tcW w:w="1710" w:type="dxa"/>
          </w:tcPr>
          <w:p w14:paraId="7219F8C7" w14:textId="77777777" w:rsidR="00A23D4F" w:rsidRPr="000C41A5" w:rsidRDefault="00223C73" w:rsidP="000507A0">
            <w:pPr>
              <w:rPr>
                <w:rFonts w:ascii="Calibri Light" w:hAnsi="Calibri Light" w:cs="Calibri Light"/>
              </w:rPr>
            </w:pPr>
            <w:sdt>
              <w:sdtPr>
                <w:rPr>
                  <w:rFonts w:ascii="Calibri Light" w:hAnsi="Calibri Light" w:cs="Calibri Light"/>
                </w:rPr>
                <w:id w:val="1187645355"/>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Yes     </w:t>
            </w:r>
            <w:sdt>
              <w:sdtPr>
                <w:rPr>
                  <w:rFonts w:ascii="Calibri Light" w:hAnsi="Calibri Light" w:cs="Calibri Light"/>
                </w:rPr>
                <w:id w:val="1726939121"/>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No</w:t>
            </w:r>
          </w:p>
        </w:tc>
      </w:tr>
      <w:tr w:rsidR="00A23D4F" w:rsidRPr="00751366" w14:paraId="21E99226" w14:textId="77777777" w:rsidTr="005B0D5F">
        <w:trPr>
          <w:trHeight w:val="576"/>
        </w:trPr>
        <w:tc>
          <w:tcPr>
            <w:tcW w:w="9360" w:type="dxa"/>
            <w:vAlign w:val="center"/>
          </w:tcPr>
          <w:p w14:paraId="1FAEF7F4" w14:textId="77777777" w:rsidR="00A23D4F" w:rsidRPr="00CB7724" w:rsidRDefault="00A23D4F" w:rsidP="000507A0">
            <w:pPr>
              <w:rPr>
                <w:rFonts w:ascii="Calibri Light" w:hAnsi="Calibri Light" w:cs="Calibri Light"/>
                <w:sz w:val="20"/>
                <w:szCs w:val="20"/>
              </w:rPr>
            </w:pPr>
            <w:r w:rsidRPr="00CB7724">
              <w:rPr>
                <w:rFonts w:ascii="Calibri Light" w:hAnsi="Calibri Light" w:cs="Calibri Light"/>
              </w:rPr>
              <w:t>Internal phone system to activate emergency assistance</w:t>
            </w:r>
          </w:p>
        </w:tc>
        <w:tc>
          <w:tcPr>
            <w:tcW w:w="1710" w:type="dxa"/>
          </w:tcPr>
          <w:p w14:paraId="166AFFF2" w14:textId="77777777" w:rsidR="00A23D4F" w:rsidRPr="000C41A5" w:rsidRDefault="00223C73" w:rsidP="000507A0">
            <w:pPr>
              <w:rPr>
                <w:rFonts w:ascii="Calibri Light" w:hAnsi="Calibri Light" w:cs="Calibri Light"/>
              </w:rPr>
            </w:pPr>
            <w:sdt>
              <w:sdtPr>
                <w:rPr>
                  <w:rFonts w:ascii="Calibri Light" w:hAnsi="Calibri Light" w:cs="Calibri Light"/>
                </w:rPr>
                <w:id w:val="-2143641525"/>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Yes     </w:t>
            </w:r>
            <w:sdt>
              <w:sdtPr>
                <w:rPr>
                  <w:rFonts w:ascii="Calibri Light" w:hAnsi="Calibri Light" w:cs="Calibri Light"/>
                </w:rPr>
                <w:id w:val="-1283270916"/>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No</w:t>
            </w:r>
          </w:p>
        </w:tc>
      </w:tr>
      <w:tr w:rsidR="00A23D4F" w:rsidRPr="00751366" w14:paraId="05FCE941" w14:textId="77777777" w:rsidTr="005B0D5F">
        <w:trPr>
          <w:trHeight w:val="576"/>
        </w:trPr>
        <w:tc>
          <w:tcPr>
            <w:tcW w:w="9360" w:type="dxa"/>
            <w:vAlign w:val="center"/>
          </w:tcPr>
          <w:p w14:paraId="18988E3B" w14:textId="77777777" w:rsidR="00A23D4F" w:rsidRPr="00CB7724" w:rsidRDefault="00A23D4F" w:rsidP="000507A0">
            <w:pPr>
              <w:rPr>
                <w:rFonts w:ascii="Calibri Light" w:hAnsi="Calibri Light" w:cs="Calibri Light"/>
                <w:sz w:val="20"/>
                <w:szCs w:val="20"/>
              </w:rPr>
            </w:pPr>
            <w:r w:rsidRPr="00CB7724">
              <w:rPr>
                <w:rFonts w:ascii="Calibri Light" w:hAnsi="Calibri Light" w:cs="Calibri Light"/>
              </w:rPr>
              <w:t>Phones with an outside line programmed to call 911</w:t>
            </w:r>
          </w:p>
        </w:tc>
        <w:tc>
          <w:tcPr>
            <w:tcW w:w="1710" w:type="dxa"/>
          </w:tcPr>
          <w:p w14:paraId="2F95196B" w14:textId="77777777" w:rsidR="00A23D4F" w:rsidRPr="000C41A5" w:rsidRDefault="00223C73" w:rsidP="000507A0">
            <w:pPr>
              <w:rPr>
                <w:rFonts w:ascii="Calibri Light" w:hAnsi="Calibri Light" w:cs="Calibri Light"/>
              </w:rPr>
            </w:pPr>
            <w:sdt>
              <w:sdtPr>
                <w:rPr>
                  <w:rFonts w:ascii="Calibri Light" w:hAnsi="Calibri Light" w:cs="Calibri Light"/>
                </w:rPr>
                <w:id w:val="974023686"/>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Yes     </w:t>
            </w:r>
            <w:sdt>
              <w:sdtPr>
                <w:rPr>
                  <w:rFonts w:ascii="Calibri Light" w:hAnsi="Calibri Light" w:cs="Calibri Light"/>
                </w:rPr>
                <w:id w:val="-2041573153"/>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No</w:t>
            </w:r>
          </w:p>
        </w:tc>
      </w:tr>
      <w:tr w:rsidR="00A23D4F" w:rsidRPr="00751366" w14:paraId="4C1DCB05" w14:textId="77777777" w:rsidTr="005B0D5F">
        <w:trPr>
          <w:trHeight w:val="576"/>
        </w:trPr>
        <w:tc>
          <w:tcPr>
            <w:tcW w:w="9360" w:type="dxa"/>
            <w:vAlign w:val="center"/>
          </w:tcPr>
          <w:p w14:paraId="528D0BC0" w14:textId="77777777" w:rsidR="00A23D4F" w:rsidRPr="00CB7724" w:rsidRDefault="00A23D4F" w:rsidP="000507A0">
            <w:pPr>
              <w:rPr>
                <w:rFonts w:ascii="Calibri Light" w:hAnsi="Calibri Light" w:cs="Calibri Light"/>
                <w:sz w:val="20"/>
                <w:szCs w:val="20"/>
              </w:rPr>
            </w:pPr>
            <w:r w:rsidRPr="00CB7724">
              <w:rPr>
                <w:rFonts w:ascii="Calibri Light" w:hAnsi="Calibri Light" w:cs="Calibri Light"/>
              </w:rPr>
              <w:t>Security mirrors (</w:t>
            </w:r>
            <w:r>
              <w:rPr>
                <w:rFonts w:ascii="Calibri Light" w:hAnsi="Calibri Light" w:cs="Calibri Light"/>
              </w:rPr>
              <w:t xml:space="preserve">e.g., </w:t>
            </w:r>
            <w:r w:rsidRPr="00CB7724">
              <w:rPr>
                <w:rFonts w:ascii="Calibri Light" w:hAnsi="Calibri Light" w:cs="Calibri Light"/>
                <w:i/>
              </w:rPr>
              <w:t>convex mirrors</w:t>
            </w:r>
            <w:r w:rsidRPr="00CB7724">
              <w:rPr>
                <w:rFonts w:ascii="Calibri Light" w:hAnsi="Calibri Light" w:cs="Calibri Light"/>
              </w:rPr>
              <w:t>)</w:t>
            </w:r>
          </w:p>
        </w:tc>
        <w:tc>
          <w:tcPr>
            <w:tcW w:w="1710" w:type="dxa"/>
          </w:tcPr>
          <w:p w14:paraId="080893E1" w14:textId="77777777" w:rsidR="00A23D4F" w:rsidRPr="000C41A5" w:rsidRDefault="00223C73" w:rsidP="000507A0">
            <w:pPr>
              <w:rPr>
                <w:rFonts w:ascii="Calibri Light" w:hAnsi="Calibri Light" w:cs="Calibri Light"/>
              </w:rPr>
            </w:pPr>
            <w:sdt>
              <w:sdtPr>
                <w:rPr>
                  <w:rFonts w:ascii="Calibri Light" w:hAnsi="Calibri Light" w:cs="Calibri Light"/>
                </w:rPr>
                <w:id w:val="-879473271"/>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Yes     </w:t>
            </w:r>
            <w:sdt>
              <w:sdtPr>
                <w:rPr>
                  <w:rFonts w:ascii="Calibri Light" w:hAnsi="Calibri Light" w:cs="Calibri Light"/>
                </w:rPr>
                <w:id w:val="-841550240"/>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No</w:t>
            </w:r>
          </w:p>
        </w:tc>
      </w:tr>
      <w:tr w:rsidR="00A23D4F" w:rsidRPr="00751366" w14:paraId="39B43B36" w14:textId="77777777" w:rsidTr="005B0D5F">
        <w:trPr>
          <w:trHeight w:val="576"/>
        </w:trPr>
        <w:tc>
          <w:tcPr>
            <w:tcW w:w="9360" w:type="dxa"/>
            <w:vAlign w:val="center"/>
          </w:tcPr>
          <w:p w14:paraId="2E026612" w14:textId="77777777" w:rsidR="00A23D4F" w:rsidRPr="00CB7724" w:rsidRDefault="00A23D4F" w:rsidP="000507A0">
            <w:pPr>
              <w:rPr>
                <w:rFonts w:ascii="Calibri Light" w:hAnsi="Calibri Light" w:cs="Calibri Light"/>
                <w:sz w:val="20"/>
                <w:szCs w:val="20"/>
              </w:rPr>
            </w:pPr>
            <w:r w:rsidRPr="00CB7724">
              <w:rPr>
                <w:rFonts w:ascii="Calibri Light" w:hAnsi="Calibri Light" w:cs="Calibri Light"/>
              </w:rPr>
              <w:t>Secured entry (</w:t>
            </w:r>
            <w:r>
              <w:rPr>
                <w:rFonts w:ascii="Calibri Light" w:hAnsi="Calibri Light" w:cs="Calibri Light"/>
              </w:rPr>
              <w:t xml:space="preserve">e.g., </w:t>
            </w:r>
            <w:r w:rsidRPr="00CB7724">
              <w:rPr>
                <w:rFonts w:ascii="Calibri Light" w:hAnsi="Calibri Light" w:cs="Calibri Light"/>
                <w:i/>
              </w:rPr>
              <w:t>buzzers</w:t>
            </w:r>
            <w:r w:rsidRPr="00CB7724">
              <w:rPr>
                <w:rFonts w:ascii="Calibri Light" w:hAnsi="Calibri Light" w:cs="Calibri Light"/>
              </w:rPr>
              <w:t>)</w:t>
            </w:r>
          </w:p>
        </w:tc>
        <w:tc>
          <w:tcPr>
            <w:tcW w:w="1710" w:type="dxa"/>
          </w:tcPr>
          <w:p w14:paraId="2D127F8E" w14:textId="77777777" w:rsidR="00A23D4F" w:rsidRPr="000C41A5" w:rsidRDefault="00223C73" w:rsidP="000507A0">
            <w:pPr>
              <w:rPr>
                <w:rFonts w:ascii="Calibri Light" w:hAnsi="Calibri Light" w:cs="Calibri Light"/>
              </w:rPr>
            </w:pPr>
            <w:sdt>
              <w:sdtPr>
                <w:rPr>
                  <w:rFonts w:ascii="Calibri Light" w:hAnsi="Calibri Light" w:cs="Calibri Light"/>
                </w:rPr>
                <w:id w:val="1921984182"/>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Yes     </w:t>
            </w:r>
            <w:sdt>
              <w:sdtPr>
                <w:rPr>
                  <w:rFonts w:ascii="Calibri Light" w:hAnsi="Calibri Light" w:cs="Calibri Light"/>
                </w:rPr>
                <w:id w:val="1410426340"/>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No</w:t>
            </w:r>
          </w:p>
        </w:tc>
      </w:tr>
      <w:tr w:rsidR="00A23D4F" w:rsidRPr="00751366" w14:paraId="385430CA" w14:textId="77777777" w:rsidTr="005B0D5F">
        <w:trPr>
          <w:trHeight w:val="576"/>
        </w:trPr>
        <w:tc>
          <w:tcPr>
            <w:tcW w:w="9360" w:type="dxa"/>
            <w:vAlign w:val="center"/>
          </w:tcPr>
          <w:p w14:paraId="52504B2D" w14:textId="77777777" w:rsidR="00A23D4F" w:rsidRPr="00CB7724" w:rsidRDefault="00A23D4F" w:rsidP="000507A0">
            <w:pPr>
              <w:rPr>
                <w:rFonts w:ascii="Calibri Light" w:hAnsi="Calibri Light" w:cs="Calibri Light"/>
                <w:sz w:val="20"/>
                <w:szCs w:val="20"/>
              </w:rPr>
            </w:pPr>
            <w:r w:rsidRPr="00CB7724">
              <w:rPr>
                <w:rFonts w:ascii="Calibri Light" w:hAnsi="Calibri Light" w:cs="Calibri Light"/>
              </w:rPr>
              <w:t>Personal alarm devices</w:t>
            </w:r>
          </w:p>
        </w:tc>
        <w:tc>
          <w:tcPr>
            <w:tcW w:w="1710" w:type="dxa"/>
          </w:tcPr>
          <w:p w14:paraId="6D60DEE7" w14:textId="77777777" w:rsidR="00A23D4F" w:rsidRPr="000C41A5" w:rsidRDefault="00223C73" w:rsidP="000507A0">
            <w:pPr>
              <w:rPr>
                <w:rFonts w:ascii="Calibri Light" w:hAnsi="Calibri Light" w:cs="Calibri Light"/>
              </w:rPr>
            </w:pPr>
            <w:sdt>
              <w:sdtPr>
                <w:rPr>
                  <w:rFonts w:ascii="Calibri Light" w:hAnsi="Calibri Light" w:cs="Calibri Light"/>
                </w:rPr>
                <w:id w:val="2124034493"/>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Yes     </w:t>
            </w:r>
            <w:sdt>
              <w:sdtPr>
                <w:rPr>
                  <w:rFonts w:ascii="Calibri Light" w:hAnsi="Calibri Light" w:cs="Calibri Light"/>
                </w:rPr>
                <w:id w:val="2100287957"/>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No</w:t>
            </w:r>
          </w:p>
        </w:tc>
      </w:tr>
      <w:tr w:rsidR="00A23D4F" w:rsidRPr="000C41A5" w14:paraId="1176144C" w14:textId="77777777" w:rsidTr="00A2052D">
        <w:trPr>
          <w:trHeight w:val="288"/>
        </w:trPr>
        <w:tc>
          <w:tcPr>
            <w:tcW w:w="11070" w:type="dxa"/>
            <w:gridSpan w:val="2"/>
            <w:shd w:val="clear" w:color="auto" w:fill="F2F2F2" w:themeFill="background1" w:themeFillShade="F2"/>
            <w:vAlign w:val="center"/>
          </w:tcPr>
          <w:p w14:paraId="10E08C61" w14:textId="77777777" w:rsidR="00A23D4F" w:rsidRPr="000C41A5" w:rsidRDefault="00A23D4F" w:rsidP="000507A0">
            <w:pPr>
              <w:rPr>
                <w:rFonts w:ascii="Calibri Light" w:hAnsi="Calibri Light" w:cs="Calibri Light"/>
              </w:rPr>
            </w:pPr>
            <w:r>
              <w:rPr>
                <w:rFonts w:ascii="Calibri Light" w:hAnsi="Calibri Light" w:cs="Calibri Light"/>
                <w:b/>
                <w:bCs/>
                <w:sz w:val="24"/>
                <w:szCs w:val="24"/>
              </w:rPr>
              <w:t>Outside the Facility</w:t>
            </w:r>
          </w:p>
        </w:tc>
      </w:tr>
      <w:tr w:rsidR="00A23D4F" w:rsidRPr="004020E3" w14:paraId="2109335D" w14:textId="77777777" w:rsidTr="005B0D5F">
        <w:trPr>
          <w:trHeight w:val="360"/>
        </w:trPr>
        <w:tc>
          <w:tcPr>
            <w:tcW w:w="9360" w:type="dxa"/>
            <w:vAlign w:val="center"/>
          </w:tcPr>
          <w:p w14:paraId="79F55DC8" w14:textId="77777777" w:rsidR="00A23D4F" w:rsidRPr="004020E3" w:rsidRDefault="00A23D4F" w:rsidP="00223C73">
            <w:pPr>
              <w:jc w:val="center"/>
              <w:rPr>
                <w:rFonts w:ascii="Calibri Light" w:hAnsi="Calibri Light" w:cs="Calibri Light"/>
                <w:b/>
                <w:bCs/>
                <w:u w:val="single"/>
              </w:rPr>
            </w:pPr>
            <w:r>
              <w:rPr>
                <w:rFonts w:ascii="Calibri Light" w:hAnsi="Calibri Light" w:cs="Calibri Light"/>
                <w:b/>
                <w:bCs/>
                <w:u w:val="single"/>
              </w:rPr>
              <w:t>Measure</w:t>
            </w:r>
          </w:p>
        </w:tc>
        <w:tc>
          <w:tcPr>
            <w:tcW w:w="1710" w:type="dxa"/>
            <w:vAlign w:val="center"/>
          </w:tcPr>
          <w:p w14:paraId="551BA802" w14:textId="77777777" w:rsidR="00A23D4F" w:rsidRPr="004020E3" w:rsidRDefault="00A23D4F" w:rsidP="00B277C0">
            <w:pPr>
              <w:jc w:val="center"/>
              <w:rPr>
                <w:rFonts w:ascii="Calibri Light" w:hAnsi="Calibri Light" w:cs="Calibri Light"/>
                <w:b/>
                <w:bCs/>
                <w:u w:val="single"/>
              </w:rPr>
            </w:pPr>
            <w:r w:rsidRPr="004020E3">
              <w:rPr>
                <w:rFonts w:ascii="Calibri Light" w:eastAsia="MS Gothic" w:hAnsi="Calibri Light" w:cs="Calibri Light"/>
                <w:b/>
                <w:bCs/>
                <w:u w:val="single"/>
              </w:rPr>
              <w:t>Response</w:t>
            </w:r>
          </w:p>
        </w:tc>
      </w:tr>
      <w:tr w:rsidR="00A23D4F" w:rsidRPr="000C41A5" w14:paraId="2853797C" w14:textId="77777777" w:rsidTr="005B0D5F">
        <w:trPr>
          <w:trHeight w:val="576"/>
        </w:trPr>
        <w:tc>
          <w:tcPr>
            <w:tcW w:w="9360" w:type="dxa"/>
            <w:vAlign w:val="center"/>
          </w:tcPr>
          <w:p w14:paraId="79043A11" w14:textId="77777777" w:rsidR="00A23D4F" w:rsidRPr="00B825DB" w:rsidRDefault="00A23D4F" w:rsidP="000507A0">
            <w:pPr>
              <w:rPr>
                <w:rFonts w:ascii="Calibri Light" w:hAnsi="Calibri Light" w:cs="Calibri Light"/>
                <w:sz w:val="20"/>
                <w:szCs w:val="20"/>
              </w:rPr>
            </w:pPr>
            <w:r w:rsidRPr="00B825DB">
              <w:rPr>
                <w:rFonts w:ascii="Calibri Light" w:hAnsi="Calibri Light" w:cs="Calibri Light"/>
              </w:rPr>
              <w:t>Do workers feel safe walking to and from the workplace?</w:t>
            </w:r>
          </w:p>
        </w:tc>
        <w:tc>
          <w:tcPr>
            <w:tcW w:w="1710" w:type="dxa"/>
          </w:tcPr>
          <w:p w14:paraId="3234A2BA" w14:textId="77777777" w:rsidR="00A23D4F" w:rsidRPr="000C41A5" w:rsidRDefault="00223C73" w:rsidP="00B277C0">
            <w:pPr>
              <w:rPr>
                <w:rFonts w:ascii="Calibri Light" w:hAnsi="Calibri Light" w:cs="Calibri Light"/>
              </w:rPr>
            </w:pPr>
            <w:sdt>
              <w:sdtPr>
                <w:rPr>
                  <w:rFonts w:ascii="Calibri Light" w:hAnsi="Calibri Light" w:cs="Calibri Light"/>
                </w:rPr>
                <w:id w:val="1244606736"/>
                <w14:checkbox>
                  <w14:checked w14:val="0"/>
                  <w14:checkedState w14:val="2612" w14:font="MS Gothic"/>
                  <w14:uncheckedState w14:val="2610" w14:font="MS Gothic"/>
                </w14:checkbox>
              </w:sdtPr>
              <w:sdtContent>
                <w:r w:rsidR="00B277C0">
                  <w:rPr>
                    <w:rFonts w:ascii="MS Gothic" w:eastAsia="MS Gothic" w:hAnsi="MS Gothic" w:cs="Calibri Light" w:hint="eastAsia"/>
                  </w:rPr>
                  <w:t>☐</w:t>
                </w:r>
              </w:sdtContent>
            </w:sdt>
            <w:r w:rsidR="00A23D4F" w:rsidRPr="00011A52">
              <w:rPr>
                <w:rFonts w:ascii="Calibri Light" w:hAnsi="Calibri Light" w:cs="Calibri Light"/>
              </w:rPr>
              <w:t xml:space="preserve">  Yes     </w:t>
            </w:r>
            <w:sdt>
              <w:sdtPr>
                <w:rPr>
                  <w:rFonts w:ascii="Calibri Light" w:hAnsi="Calibri Light" w:cs="Calibri Light"/>
                </w:rPr>
                <w:id w:val="1908349123"/>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No</w:t>
            </w:r>
          </w:p>
        </w:tc>
      </w:tr>
      <w:tr w:rsidR="00A23D4F" w:rsidRPr="000C41A5" w14:paraId="615FBE7E" w14:textId="77777777" w:rsidTr="005B0D5F">
        <w:trPr>
          <w:trHeight w:val="576"/>
        </w:trPr>
        <w:tc>
          <w:tcPr>
            <w:tcW w:w="9360" w:type="dxa"/>
            <w:vAlign w:val="center"/>
          </w:tcPr>
          <w:p w14:paraId="25686191" w14:textId="77777777" w:rsidR="00A23D4F" w:rsidRPr="00B825DB" w:rsidRDefault="00A23D4F" w:rsidP="000507A0">
            <w:pPr>
              <w:rPr>
                <w:rFonts w:ascii="Calibri Light" w:hAnsi="Calibri Light" w:cs="Calibri Light"/>
                <w:sz w:val="20"/>
                <w:szCs w:val="20"/>
              </w:rPr>
            </w:pPr>
            <w:r w:rsidRPr="00B825DB">
              <w:rPr>
                <w:rFonts w:ascii="Calibri Light" w:hAnsi="Calibri Light" w:cs="Calibri Light"/>
              </w:rPr>
              <w:t>Are the entrances to the building clearly visible from the street?</w:t>
            </w:r>
          </w:p>
        </w:tc>
        <w:tc>
          <w:tcPr>
            <w:tcW w:w="1710" w:type="dxa"/>
          </w:tcPr>
          <w:p w14:paraId="3073B126" w14:textId="77777777" w:rsidR="00A23D4F" w:rsidRPr="000C41A5" w:rsidRDefault="00223C73" w:rsidP="00B277C0">
            <w:pPr>
              <w:rPr>
                <w:rFonts w:ascii="Calibri Light" w:hAnsi="Calibri Light" w:cs="Calibri Light"/>
              </w:rPr>
            </w:pPr>
            <w:sdt>
              <w:sdtPr>
                <w:rPr>
                  <w:rFonts w:ascii="Calibri Light" w:hAnsi="Calibri Light" w:cs="Calibri Light"/>
                </w:rPr>
                <w:id w:val="1334562229"/>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Yes     </w:t>
            </w:r>
            <w:sdt>
              <w:sdtPr>
                <w:rPr>
                  <w:rFonts w:ascii="Calibri Light" w:hAnsi="Calibri Light" w:cs="Calibri Light"/>
                </w:rPr>
                <w:id w:val="305289417"/>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No</w:t>
            </w:r>
          </w:p>
        </w:tc>
      </w:tr>
      <w:tr w:rsidR="00A23D4F" w:rsidRPr="000C41A5" w14:paraId="6B43080E" w14:textId="77777777" w:rsidTr="005B0D5F">
        <w:trPr>
          <w:trHeight w:val="576"/>
        </w:trPr>
        <w:tc>
          <w:tcPr>
            <w:tcW w:w="9360" w:type="dxa"/>
            <w:vAlign w:val="center"/>
          </w:tcPr>
          <w:p w14:paraId="311BD0C0" w14:textId="77777777" w:rsidR="00A23D4F" w:rsidRPr="00B825DB" w:rsidRDefault="00A23D4F" w:rsidP="000507A0">
            <w:pPr>
              <w:rPr>
                <w:rFonts w:ascii="Calibri Light" w:hAnsi="Calibri Light" w:cs="Calibri Light"/>
                <w:sz w:val="20"/>
                <w:szCs w:val="20"/>
              </w:rPr>
            </w:pPr>
            <w:r w:rsidRPr="00B825DB">
              <w:rPr>
                <w:rFonts w:ascii="Calibri Light" w:hAnsi="Calibri Light" w:cs="Calibri Light"/>
              </w:rPr>
              <w:t>Is the area surrounding the building free of bushes or other hiding places?</w:t>
            </w:r>
          </w:p>
        </w:tc>
        <w:tc>
          <w:tcPr>
            <w:tcW w:w="1710" w:type="dxa"/>
          </w:tcPr>
          <w:p w14:paraId="13241B96" w14:textId="77777777" w:rsidR="00A23D4F" w:rsidRPr="000C41A5" w:rsidRDefault="00223C73" w:rsidP="00B277C0">
            <w:pPr>
              <w:rPr>
                <w:rFonts w:ascii="Calibri Light" w:hAnsi="Calibri Light" w:cs="Calibri Light"/>
              </w:rPr>
            </w:pPr>
            <w:sdt>
              <w:sdtPr>
                <w:rPr>
                  <w:rFonts w:ascii="Calibri Light" w:hAnsi="Calibri Light" w:cs="Calibri Light"/>
                </w:rPr>
                <w:id w:val="1518728873"/>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Yes     </w:t>
            </w:r>
            <w:sdt>
              <w:sdtPr>
                <w:rPr>
                  <w:rFonts w:ascii="Calibri Light" w:hAnsi="Calibri Light" w:cs="Calibri Light"/>
                </w:rPr>
                <w:id w:val="786626114"/>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No</w:t>
            </w:r>
          </w:p>
        </w:tc>
      </w:tr>
      <w:tr w:rsidR="00A23D4F" w:rsidRPr="000C41A5" w14:paraId="4CAA0A32" w14:textId="77777777" w:rsidTr="005B0D5F">
        <w:trPr>
          <w:trHeight w:val="576"/>
        </w:trPr>
        <w:tc>
          <w:tcPr>
            <w:tcW w:w="9360" w:type="dxa"/>
            <w:vAlign w:val="center"/>
          </w:tcPr>
          <w:p w14:paraId="0598F4A1" w14:textId="77777777" w:rsidR="00A23D4F" w:rsidRPr="00B825DB" w:rsidRDefault="00A23D4F" w:rsidP="000507A0">
            <w:pPr>
              <w:rPr>
                <w:rFonts w:ascii="Calibri Light" w:hAnsi="Calibri Light" w:cs="Calibri Light"/>
                <w:sz w:val="20"/>
                <w:szCs w:val="20"/>
              </w:rPr>
            </w:pPr>
            <w:r w:rsidRPr="00B825DB">
              <w:rPr>
                <w:rFonts w:ascii="Calibri Light" w:hAnsi="Calibri Light" w:cs="Calibri Light"/>
              </w:rPr>
              <w:t>Is video surveillance provided outside the building?</w:t>
            </w:r>
          </w:p>
        </w:tc>
        <w:tc>
          <w:tcPr>
            <w:tcW w:w="1710" w:type="dxa"/>
          </w:tcPr>
          <w:p w14:paraId="57ED7B8F" w14:textId="77777777" w:rsidR="00A23D4F" w:rsidRPr="000C41A5" w:rsidRDefault="00223C73" w:rsidP="00B277C0">
            <w:pPr>
              <w:rPr>
                <w:rFonts w:ascii="Calibri Light" w:hAnsi="Calibri Light" w:cs="Calibri Light"/>
              </w:rPr>
            </w:pPr>
            <w:sdt>
              <w:sdtPr>
                <w:rPr>
                  <w:rFonts w:ascii="Calibri Light" w:hAnsi="Calibri Light" w:cs="Calibri Light"/>
                </w:rPr>
                <w:id w:val="-1360656024"/>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Yes     </w:t>
            </w:r>
            <w:sdt>
              <w:sdtPr>
                <w:rPr>
                  <w:rFonts w:ascii="Calibri Light" w:hAnsi="Calibri Light" w:cs="Calibri Light"/>
                </w:rPr>
                <w:id w:val="386384214"/>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No</w:t>
            </w:r>
          </w:p>
        </w:tc>
      </w:tr>
      <w:tr w:rsidR="00A23D4F" w:rsidRPr="000C41A5" w14:paraId="55000210" w14:textId="77777777" w:rsidTr="005B0D5F">
        <w:trPr>
          <w:trHeight w:val="576"/>
        </w:trPr>
        <w:tc>
          <w:tcPr>
            <w:tcW w:w="9360" w:type="dxa"/>
            <w:vAlign w:val="center"/>
          </w:tcPr>
          <w:p w14:paraId="3255F38F" w14:textId="77777777" w:rsidR="00A23D4F" w:rsidRPr="00B825DB" w:rsidRDefault="00A23D4F" w:rsidP="000507A0">
            <w:pPr>
              <w:rPr>
                <w:rFonts w:ascii="Calibri Light" w:hAnsi="Calibri Light" w:cs="Calibri Light"/>
                <w:sz w:val="20"/>
                <w:szCs w:val="20"/>
              </w:rPr>
            </w:pPr>
            <w:r w:rsidRPr="00B825DB">
              <w:rPr>
                <w:rFonts w:ascii="Calibri Light" w:hAnsi="Calibri Light" w:cs="Calibri Light"/>
              </w:rPr>
              <w:t>Is there enough lighting to see clearly outside the building?</w:t>
            </w:r>
          </w:p>
        </w:tc>
        <w:tc>
          <w:tcPr>
            <w:tcW w:w="1710" w:type="dxa"/>
          </w:tcPr>
          <w:p w14:paraId="266D9529" w14:textId="77777777" w:rsidR="00A23D4F" w:rsidRPr="000C41A5" w:rsidRDefault="00223C73" w:rsidP="00B277C0">
            <w:pPr>
              <w:rPr>
                <w:rFonts w:ascii="Calibri Light" w:hAnsi="Calibri Light" w:cs="Calibri Light"/>
              </w:rPr>
            </w:pPr>
            <w:sdt>
              <w:sdtPr>
                <w:rPr>
                  <w:rFonts w:ascii="Calibri Light" w:hAnsi="Calibri Light" w:cs="Calibri Light"/>
                </w:rPr>
                <w:id w:val="1477639912"/>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Yes     </w:t>
            </w:r>
            <w:sdt>
              <w:sdtPr>
                <w:rPr>
                  <w:rFonts w:ascii="Calibri Light" w:hAnsi="Calibri Light" w:cs="Calibri Light"/>
                </w:rPr>
                <w:id w:val="1962140913"/>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No</w:t>
            </w:r>
          </w:p>
        </w:tc>
      </w:tr>
      <w:tr w:rsidR="00A23D4F" w:rsidRPr="000C41A5" w14:paraId="75E0AA0C" w14:textId="77777777" w:rsidTr="005B0D5F">
        <w:trPr>
          <w:trHeight w:val="576"/>
        </w:trPr>
        <w:tc>
          <w:tcPr>
            <w:tcW w:w="9360" w:type="dxa"/>
            <w:vAlign w:val="center"/>
          </w:tcPr>
          <w:p w14:paraId="7C5BF42E" w14:textId="77777777" w:rsidR="00A23D4F" w:rsidRPr="00B825DB" w:rsidRDefault="00A23D4F" w:rsidP="000507A0">
            <w:pPr>
              <w:rPr>
                <w:rFonts w:ascii="Calibri Light" w:hAnsi="Calibri Light" w:cs="Calibri Light"/>
                <w:sz w:val="20"/>
                <w:szCs w:val="20"/>
              </w:rPr>
            </w:pPr>
            <w:r w:rsidRPr="00B825DB">
              <w:rPr>
                <w:rFonts w:ascii="Calibri Light" w:hAnsi="Calibri Light" w:cs="Calibri Light"/>
              </w:rPr>
              <w:t>Are all exterior walkways visible to security personnel?</w:t>
            </w:r>
          </w:p>
        </w:tc>
        <w:tc>
          <w:tcPr>
            <w:tcW w:w="1710" w:type="dxa"/>
          </w:tcPr>
          <w:p w14:paraId="6EB376C7" w14:textId="77777777" w:rsidR="00A23D4F" w:rsidRPr="000C41A5" w:rsidRDefault="00223C73" w:rsidP="00B277C0">
            <w:pPr>
              <w:rPr>
                <w:rFonts w:ascii="Calibri Light" w:hAnsi="Calibri Light" w:cs="Calibri Light"/>
              </w:rPr>
            </w:pPr>
            <w:sdt>
              <w:sdtPr>
                <w:rPr>
                  <w:rFonts w:ascii="Calibri Light" w:hAnsi="Calibri Light" w:cs="Calibri Light"/>
                </w:rPr>
                <w:id w:val="1497300922"/>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Yes     </w:t>
            </w:r>
            <w:sdt>
              <w:sdtPr>
                <w:rPr>
                  <w:rFonts w:ascii="Calibri Light" w:hAnsi="Calibri Light" w:cs="Calibri Light"/>
                </w:rPr>
                <w:id w:val="-506749915"/>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No</w:t>
            </w:r>
          </w:p>
        </w:tc>
      </w:tr>
      <w:tr w:rsidR="00A23D4F" w:rsidRPr="000C41A5" w14:paraId="6CC73E67" w14:textId="77777777" w:rsidTr="005B0D5F">
        <w:trPr>
          <w:trHeight w:val="576"/>
        </w:trPr>
        <w:tc>
          <w:tcPr>
            <w:tcW w:w="9360" w:type="dxa"/>
            <w:vAlign w:val="center"/>
          </w:tcPr>
          <w:p w14:paraId="46E89501" w14:textId="77777777" w:rsidR="00A23D4F" w:rsidRPr="00B825DB" w:rsidRDefault="00A23D4F" w:rsidP="000507A0">
            <w:pPr>
              <w:rPr>
                <w:rFonts w:ascii="Calibri Light" w:hAnsi="Calibri Light" w:cs="Calibri Light"/>
                <w:sz w:val="20"/>
                <w:szCs w:val="20"/>
              </w:rPr>
            </w:pPr>
            <w:r w:rsidRPr="00B825DB">
              <w:rPr>
                <w:rFonts w:ascii="Calibri Light" w:hAnsi="Calibri Light" w:cs="Calibri Light"/>
              </w:rPr>
              <w:t>Is there a nearby parking lot reserved for employees only?</w:t>
            </w:r>
          </w:p>
        </w:tc>
        <w:tc>
          <w:tcPr>
            <w:tcW w:w="1710" w:type="dxa"/>
          </w:tcPr>
          <w:p w14:paraId="63A930EF" w14:textId="77777777" w:rsidR="00A23D4F" w:rsidRPr="00011A52" w:rsidRDefault="00223C73" w:rsidP="00B277C0">
            <w:pPr>
              <w:rPr>
                <w:rFonts w:ascii="Calibri Light" w:hAnsi="Calibri Light" w:cs="Calibri Light"/>
              </w:rPr>
            </w:pPr>
            <w:sdt>
              <w:sdtPr>
                <w:rPr>
                  <w:rFonts w:ascii="Calibri Light" w:hAnsi="Calibri Light" w:cs="Calibri Light"/>
                </w:rPr>
                <w:id w:val="-1152823185"/>
                <w14:checkbox>
                  <w14:checked w14:val="0"/>
                  <w14:checkedState w14:val="2612" w14:font="MS Gothic"/>
                  <w14:uncheckedState w14:val="2610" w14:font="MS Gothic"/>
                </w14:checkbox>
              </w:sdtPr>
              <w:sdtContent>
                <w:r w:rsidR="00A23D4F" w:rsidRPr="00D46278">
                  <w:rPr>
                    <w:rFonts w:ascii="MS Gothic" w:eastAsia="MS Gothic" w:hAnsi="MS Gothic" w:cs="Calibri Light" w:hint="eastAsia"/>
                  </w:rPr>
                  <w:t>☐</w:t>
                </w:r>
              </w:sdtContent>
            </w:sdt>
            <w:r w:rsidR="00A23D4F" w:rsidRPr="00D46278">
              <w:rPr>
                <w:rFonts w:ascii="Calibri Light" w:hAnsi="Calibri Light" w:cs="Calibri Light"/>
              </w:rPr>
              <w:t xml:space="preserve">  Yes     </w:t>
            </w:r>
            <w:sdt>
              <w:sdtPr>
                <w:rPr>
                  <w:rFonts w:ascii="Calibri Light" w:hAnsi="Calibri Light" w:cs="Calibri Light"/>
                </w:rPr>
                <w:id w:val="-189764254"/>
                <w14:checkbox>
                  <w14:checked w14:val="0"/>
                  <w14:checkedState w14:val="2612" w14:font="MS Gothic"/>
                  <w14:uncheckedState w14:val="2610" w14:font="MS Gothic"/>
                </w14:checkbox>
              </w:sdtPr>
              <w:sdtContent>
                <w:r w:rsidR="00A23D4F" w:rsidRPr="00D46278">
                  <w:rPr>
                    <w:rFonts w:ascii="MS Gothic" w:eastAsia="MS Gothic" w:hAnsi="MS Gothic" w:cs="Calibri Light" w:hint="eastAsia"/>
                  </w:rPr>
                  <w:t>☐</w:t>
                </w:r>
              </w:sdtContent>
            </w:sdt>
            <w:r w:rsidR="00A23D4F" w:rsidRPr="00D46278">
              <w:rPr>
                <w:rFonts w:ascii="Calibri Light" w:hAnsi="Calibri Light" w:cs="Calibri Light"/>
              </w:rPr>
              <w:t xml:space="preserve">  No</w:t>
            </w:r>
          </w:p>
        </w:tc>
      </w:tr>
      <w:tr w:rsidR="00A23D4F" w:rsidRPr="000C41A5" w14:paraId="1A37E183" w14:textId="77777777" w:rsidTr="005B0D5F">
        <w:trPr>
          <w:trHeight w:val="576"/>
        </w:trPr>
        <w:tc>
          <w:tcPr>
            <w:tcW w:w="9360" w:type="dxa"/>
            <w:vAlign w:val="center"/>
          </w:tcPr>
          <w:p w14:paraId="32B1DFBE" w14:textId="77777777" w:rsidR="00A23D4F" w:rsidRPr="00B825DB" w:rsidRDefault="00A23D4F" w:rsidP="000507A0">
            <w:pPr>
              <w:rPr>
                <w:rFonts w:ascii="Calibri Light" w:hAnsi="Calibri Light" w:cs="Calibri Light"/>
                <w:sz w:val="20"/>
                <w:szCs w:val="20"/>
              </w:rPr>
            </w:pPr>
            <w:r w:rsidRPr="00B825DB">
              <w:rPr>
                <w:rFonts w:ascii="Calibri Light" w:hAnsi="Calibri Light" w:cs="Calibri Light"/>
              </w:rPr>
              <w:t>Is the parking lot free of bushes or other hiding places?</w:t>
            </w:r>
          </w:p>
        </w:tc>
        <w:tc>
          <w:tcPr>
            <w:tcW w:w="1710" w:type="dxa"/>
          </w:tcPr>
          <w:p w14:paraId="6CE14C45" w14:textId="77777777" w:rsidR="00A23D4F" w:rsidRPr="00011A52" w:rsidRDefault="00223C73" w:rsidP="00B277C0">
            <w:pPr>
              <w:rPr>
                <w:rFonts w:ascii="Calibri Light" w:hAnsi="Calibri Light" w:cs="Calibri Light"/>
              </w:rPr>
            </w:pPr>
            <w:sdt>
              <w:sdtPr>
                <w:rPr>
                  <w:rFonts w:ascii="Calibri Light" w:hAnsi="Calibri Light" w:cs="Calibri Light"/>
                </w:rPr>
                <w:id w:val="-615049792"/>
                <w14:checkbox>
                  <w14:checked w14:val="0"/>
                  <w14:checkedState w14:val="2612" w14:font="MS Gothic"/>
                  <w14:uncheckedState w14:val="2610" w14:font="MS Gothic"/>
                </w14:checkbox>
              </w:sdtPr>
              <w:sdtContent>
                <w:r w:rsidR="00A23D4F" w:rsidRPr="00D46278">
                  <w:rPr>
                    <w:rFonts w:ascii="MS Gothic" w:eastAsia="MS Gothic" w:hAnsi="MS Gothic" w:cs="Calibri Light" w:hint="eastAsia"/>
                  </w:rPr>
                  <w:t>☐</w:t>
                </w:r>
              </w:sdtContent>
            </w:sdt>
            <w:r w:rsidR="00A23D4F" w:rsidRPr="00D46278">
              <w:rPr>
                <w:rFonts w:ascii="Calibri Light" w:hAnsi="Calibri Light" w:cs="Calibri Light"/>
              </w:rPr>
              <w:t xml:space="preserve">  Yes     </w:t>
            </w:r>
            <w:sdt>
              <w:sdtPr>
                <w:rPr>
                  <w:rFonts w:ascii="Calibri Light" w:hAnsi="Calibri Light" w:cs="Calibri Light"/>
                </w:rPr>
                <w:id w:val="-1301229018"/>
                <w14:checkbox>
                  <w14:checked w14:val="0"/>
                  <w14:checkedState w14:val="2612" w14:font="MS Gothic"/>
                  <w14:uncheckedState w14:val="2610" w14:font="MS Gothic"/>
                </w14:checkbox>
              </w:sdtPr>
              <w:sdtContent>
                <w:r w:rsidR="00A23D4F" w:rsidRPr="00D46278">
                  <w:rPr>
                    <w:rFonts w:ascii="MS Gothic" w:eastAsia="MS Gothic" w:hAnsi="MS Gothic" w:cs="Calibri Light" w:hint="eastAsia"/>
                  </w:rPr>
                  <w:t>☐</w:t>
                </w:r>
              </w:sdtContent>
            </w:sdt>
            <w:r w:rsidR="00A23D4F" w:rsidRPr="00D46278">
              <w:rPr>
                <w:rFonts w:ascii="Calibri Light" w:hAnsi="Calibri Light" w:cs="Calibri Light"/>
              </w:rPr>
              <w:t xml:space="preserve">  No</w:t>
            </w:r>
          </w:p>
        </w:tc>
      </w:tr>
      <w:tr w:rsidR="00A23D4F" w:rsidRPr="000C41A5" w14:paraId="1C1877D3" w14:textId="77777777" w:rsidTr="005B0D5F">
        <w:trPr>
          <w:trHeight w:val="576"/>
        </w:trPr>
        <w:tc>
          <w:tcPr>
            <w:tcW w:w="9360" w:type="dxa"/>
            <w:vAlign w:val="center"/>
          </w:tcPr>
          <w:p w14:paraId="6CD32E89" w14:textId="77777777" w:rsidR="00A23D4F" w:rsidRPr="00B825DB" w:rsidRDefault="00A23D4F" w:rsidP="000507A0">
            <w:pPr>
              <w:rPr>
                <w:rFonts w:ascii="Calibri Light" w:hAnsi="Calibri Light" w:cs="Calibri Light"/>
                <w:sz w:val="20"/>
                <w:szCs w:val="20"/>
              </w:rPr>
            </w:pPr>
            <w:r w:rsidRPr="00B825DB">
              <w:rPr>
                <w:rFonts w:ascii="Calibri Light" w:hAnsi="Calibri Light" w:cs="Calibri Light"/>
              </w:rPr>
              <w:t>Is there enough lighting to see clearly in the parking lot and when walking to the building?</w:t>
            </w:r>
          </w:p>
        </w:tc>
        <w:tc>
          <w:tcPr>
            <w:tcW w:w="1710" w:type="dxa"/>
          </w:tcPr>
          <w:p w14:paraId="7CAD36B3" w14:textId="77777777" w:rsidR="00A23D4F" w:rsidRPr="00011A52" w:rsidRDefault="00223C73" w:rsidP="00B277C0">
            <w:pPr>
              <w:rPr>
                <w:rFonts w:ascii="Calibri Light" w:hAnsi="Calibri Light" w:cs="Calibri Light"/>
              </w:rPr>
            </w:pPr>
            <w:sdt>
              <w:sdtPr>
                <w:rPr>
                  <w:rFonts w:ascii="Calibri Light" w:hAnsi="Calibri Light" w:cs="Calibri Light"/>
                </w:rPr>
                <w:id w:val="675927450"/>
                <w14:checkbox>
                  <w14:checked w14:val="0"/>
                  <w14:checkedState w14:val="2612" w14:font="MS Gothic"/>
                  <w14:uncheckedState w14:val="2610" w14:font="MS Gothic"/>
                </w14:checkbox>
              </w:sdtPr>
              <w:sdtContent>
                <w:r w:rsidR="00A23D4F" w:rsidRPr="00D46278">
                  <w:rPr>
                    <w:rFonts w:ascii="MS Gothic" w:eastAsia="MS Gothic" w:hAnsi="MS Gothic" w:cs="Calibri Light" w:hint="eastAsia"/>
                  </w:rPr>
                  <w:t>☐</w:t>
                </w:r>
              </w:sdtContent>
            </w:sdt>
            <w:r w:rsidR="00A23D4F" w:rsidRPr="00D46278">
              <w:rPr>
                <w:rFonts w:ascii="Calibri Light" w:hAnsi="Calibri Light" w:cs="Calibri Light"/>
              </w:rPr>
              <w:t xml:space="preserve">  Yes     </w:t>
            </w:r>
            <w:sdt>
              <w:sdtPr>
                <w:rPr>
                  <w:rFonts w:ascii="Calibri Light" w:hAnsi="Calibri Light" w:cs="Calibri Light"/>
                </w:rPr>
                <w:id w:val="-653224632"/>
                <w14:checkbox>
                  <w14:checked w14:val="0"/>
                  <w14:checkedState w14:val="2612" w14:font="MS Gothic"/>
                  <w14:uncheckedState w14:val="2610" w14:font="MS Gothic"/>
                </w14:checkbox>
              </w:sdtPr>
              <w:sdtContent>
                <w:r w:rsidR="00A23D4F" w:rsidRPr="00D46278">
                  <w:rPr>
                    <w:rFonts w:ascii="MS Gothic" w:eastAsia="MS Gothic" w:hAnsi="MS Gothic" w:cs="Calibri Light" w:hint="eastAsia"/>
                  </w:rPr>
                  <w:t>☐</w:t>
                </w:r>
              </w:sdtContent>
            </w:sdt>
            <w:r w:rsidR="00A23D4F" w:rsidRPr="00D46278">
              <w:rPr>
                <w:rFonts w:ascii="Calibri Light" w:hAnsi="Calibri Light" w:cs="Calibri Light"/>
              </w:rPr>
              <w:t xml:space="preserve">  No</w:t>
            </w:r>
          </w:p>
        </w:tc>
      </w:tr>
      <w:tr w:rsidR="00A23D4F" w:rsidRPr="000C41A5" w14:paraId="234085A3" w14:textId="77777777" w:rsidTr="005B0D5F">
        <w:trPr>
          <w:trHeight w:val="576"/>
        </w:trPr>
        <w:tc>
          <w:tcPr>
            <w:tcW w:w="9360" w:type="dxa"/>
            <w:vAlign w:val="center"/>
          </w:tcPr>
          <w:p w14:paraId="71B9AACC" w14:textId="77777777" w:rsidR="00A23D4F" w:rsidRPr="00B825DB" w:rsidRDefault="00A23D4F" w:rsidP="000507A0">
            <w:pPr>
              <w:rPr>
                <w:rFonts w:ascii="Calibri Light" w:hAnsi="Calibri Light" w:cs="Calibri Light"/>
                <w:sz w:val="20"/>
                <w:szCs w:val="20"/>
              </w:rPr>
            </w:pPr>
            <w:r w:rsidRPr="00B825DB">
              <w:rPr>
                <w:rFonts w:ascii="Calibri Light" w:hAnsi="Calibri Light" w:cs="Calibri Light"/>
              </w:rPr>
              <w:t>Have neighboring facilities and businesses experienced violence or crime?</w:t>
            </w:r>
          </w:p>
        </w:tc>
        <w:tc>
          <w:tcPr>
            <w:tcW w:w="1710" w:type="dxa"/>
          </w:tcPr>
          <w:p w14:paraId="7ADA4972" w14:textId="77777777" w:rsidR="00A23D4F" w:rsidRPr="00011A52" w:rsidRDefault="00223C73" w:rsidP="00B277C0">
            <w:pPr>
              <w:rPr>
                <w:rFonts w:ascii="Calibri Light" w:hAnsi="Calibri Light" w:cs="Calibri Light"/>
              </w:rPr>
            </w:pPr>
            <w:sdt>
              <w:sdtPr>
                <w:rPr>
                  <w:rFonts w:ascii="Calibri Light" w:hAnsi="Calibri Light" w:cs="Calibri Light"/>
                </w:rPr>
                <w:id w:val="1988664159"/>
                <w14:checkbox>
                  <w14:checked w14:val="0"/>
                  <w14:checkedState w14:val="2612" w14:font="MS Gothic"/>
                  <w14:uncheckedState w14:val="2610" w14:font="MS Gothic"/>
                </w14:checkbox>
              </w:sdtPr>
              <w:sdtContent>
                <w:r w:rsidR="00A23D4F" w:rsidRPr="00D46278">
                  <w:rPr>
                    <w:rFonts w:ascii="MS Gothic" w:eastAsia="MS Gothic" w:hAnsi="MS Gothic" w:cs="Calibri Light" w:hint="eastAsia"/>
                  </w:rPr>
                  <w:t>☐</w:t>
                </w:r>
              </w:sdtContent>
            </w:sdt>
            <w:r w:rsidR="00A23D4F" w:rsidRPr="00D46278">
              <w:rPr>
                <w:rFonts w:ascii="Calibri Light" w:hAnsi="Calibri Light" w:cs="Calibri Light"/>
              </w:rPr>
              <w:t xml:space="preserve">  Yes     </w:t>
            </w:r>
            <w:sdt>
              <w:sdtPr>
                <w:rPr>
                  <w:rFonts w:ascii="Calibri Light" w:hAnsi="Calibri Light" w:cs="Calibri Light"/>
                </w:rPr>
                <w:id w:val="-579905746"/>
                <w14:checkbox>
                  <w14:checked w14:val="0"/>
                  <w14:checkedState w14:val="2612" w14:font="MS Gothic"/>
                  <w14:uncheckedState w14:val="2610" w14:font="MS Gothic"/>
                </w14:checkbox>
              </w:sdtPr>
              <w:sdtContent>
                <w:r w:rsidR="00B277C0">
                  <w:rPr>
                    <w:rFonts w:ascii="MS Gothic" w:eastAsia="MS Gothic" w:hAnsi="MS Gothic" w:cs="Calibri Light" w:hint="eastAsia"/>
                  </w:rPr>
                  <w:t>☐</w:t>
                </w:r>
              </w:sdtContent>
            </w:sdt>
            <w:r w:rsidR="00A23D4F" w:rsidRPr="00D46278">
              <w:rPr>
                <w:rFonts w:ascii="Calibri Light" w:hAnsi="Calibri Light" w:cs="Calibri Light"/>
              </w:rPr>
              <w:t xml:space="preserve">  No</w:t>
            </w:r>
          </w:p>
        </w:tc>
      </w:tr>
      <w:tr w:rsidR="00A23D4F" w:rsidRPr="000C41A5" w14:paraId="0A95A76B" w14:textId="77777777" w:rsidTr="00A2052D">
        <w:trPr>
          <w:trHeight w:val="288"/>
        </w:trPr>
        <w:tc>
          <w:tcPr>
            <w:tcW w:w="11070" w:type="dxa"/>
            <w:gridSpan w:val="2"/>
            <w:shd w:val="clear" w:color="auto" w:fill="F2F2F2" w:themeFill="background1" w:themeFillShade="F2"/>
            <w:vAlign w:val="center"/>
          </w:tcPr>
          <w:p w14:paraId="7D53955A" w14:textId="77777777" w:rsidR="00A23D4F" w:rsidRPr="000C41A5" w:rsidRDefault="00A23D4F" w:rsidP="000507A0">
            <w:pPr>
              <w:rPr>
                <w:rFonts w:ascii="Calibri Light" w:hAnsi="Calibri Light" w:cs="Calibri Light"/>
              </w:rPr>
            </w:pPr>
            <w:r w:rsidRPr="000879DD">
              <w:rPr>
                <w:rFonts w:ascii="Calibri Light" w:hAnsi="Calibri Light" w:cs="Calibri Light"/>
                <w:b/>
                <w:bCs/>
                <w:sz w:val="24"/>
                <w:szCs w:val="24"/>
              </w:rPr>
              <w:t>Workplace Procedures</w:t>
            </w:r>
          </w:p>
        </w:tc>
      </w:tr>
      <w:tr w:rsidR="00A23D4F" w:rsidRPr="004020E3" w14:paraId="5A6F9EA0" w14:textId="77777777" w:rsidTr="006E41D8">
        <w:trPr>
          <w:trHeight w:val="476"/>
        </w:trPr>
        <w:tc>
          <w:tcPr>
            <w:tcW w:w="9360" w:type="dxa"/>
            <w:vAlign w:val="center"/>
          </w:tcPr>
          <w:p w14:paraId="2A4461F4" w14:textId="77777777" w:rsidR="00A23D4F" w:rsidRPr="004020E3" w:rsidRDefault="00A23D4F" w:rsidP="00223C73">
            <w:pPr>
              <w:jc w:val="center"/>
              <w:rPr>
                <w:rFonts w:ascii="Calibri Light" w:hAnsi="Calibri Light" w:cs="Calibri Light"/>
                <w:b/>
                <w:bCs/>
                <w:u w:val="single"/>
              </w:rPr>
            </w:pPr>
            <w:r>
              <w:rPr>
                <w:rFonts w:ascii="Calibri Light" w:hAnsi="Calibri Light" w:cs="Calibri Light"/>
                <w:b/>
                <w:bCs/>
                <w:u w:val="single"/>
              </w:rPr>
              <w:t>Measure</w:t>
            </w:r>
          </w:p>
        </w:tc>
        <w:tc>
          <w:tcPr>
            <w:tcW w:w="1710" w:type="dxa"/>
            <w:vAlign w:val="center"/>
          </w:tcPr>
          <w:p w14:paraId="1C6E9C51" w14:textId="77777777" w:rsidR="00A23D4F" w:rsidRPr="004020E3" w:rsidRDefault="00A23D4F" w:rsidP="00380BD0">
            <w:pPr>
              <w:jc w:val="center"/>
              <w:rPr>
                <w:rFonts w:ascii="Calibri Light" w:hAnsi="Calibri Light" w:cs="Calibri Light"/>
                <w:b/>
                <w:bCs/>
                <w:u w:val="single"/>
              </w:rPr>
            </w:pPr>
            <w:r w:rsidRPr="004020E3">
              <w:rPr>
                <w:rFonts w:ascii="Calibri Light" w:eastAsia="MS Gothic" w:hAnsi="Calibri Light" w:cs="Calibri Light"/>
                <w:b/>
                <w:bCs/>
                <w:u w:val="single"/>
              </w:rPr>
              <w:t>Response</w:t>
            </w:r>
          </w:p>
        </w:tc>
      </w:tr>
      <w:tr w:rsidR="00A23D4F" w:rsidRPr="000C41A5" w14:paraId="35502D23" w14:textId="77777777" w:rsidTr="005B0D5F">
        <w:trPr>
          <w:trHeight w:val="576"/>
        </w:trPr>
        <w:tc>
          <w:tcPr>
            <w:tcW w:w="9360" w:type="dxa"/>
            <w:vAlign w:val="center"/>
          </w:tcPr>
          <w:p w14:paraId="072539BE" w14:textId="77777777" w:rsidR="00A23D4F" w:rsidRPr="003A3638" w:rsidRDefault="00A23D4F" w:rsidP="000507A0">
            <w:pPr>
              <w:rPr>
                <w:rFonts w:ascii="Calibri Light" w:hAnsi="Calibri Light" w:cs="Calibri Light"/>
                <w:sz w:val="20"/>
                <w:szCs w:val="20"/>
              </w:rPr>
            </w:pPr>
            <w:r w:rsidRPr="003A3638">
              <w:rPr>
                <w:rFonts w:ascii="Calibri Light" w:hAnsi="Calibri Light" w:cs="Calibri Light"/>
              </w:rPr>
              <w:t>Are employees given maps and clear directions in order to navigate the areas where they will be working?</w:t>
            </w:r>
          </w:p>
        </w:tc>
        <w:tc>
          <w:tcPr>
            <w:tcW w:w="1710" w:type="dxa"/>
          </w:tcPr>
          <w:p w14:paraId="3A24EACA" w14:textId="77777777" w:rsidR="00A23D4F" w:rsidRPr="000C41A5" w:rsidRDefault="00223C73" w:rsidP="00380BD0">
            <w:pPr>
              <w:rPr>
                <w:rFonts w:ascii="Calibri Light" w:hAnsi="Calibri Light" w:cs="Calibri Light"/>
              </w:rPr>
            </w:pPr>
            <w:sdt>
              <w:sdtPr>
                <w:rPr>
                  <w:rFonts w:ascii="Calibri Light" w:hAnsi="Calibri Light" w:cs="Calibri Light"/>
                </w:rPr>
                <w:id w:val="-1222449826"/>
                <w14:checkbox>
                  <w14:checked w14:val="0"/>
                  <w14:checkedState w14:val="2612" w14:font="MS Gothic"/>
                  <w14:uncheckedState w14:val="2610" w14:font="MS Gothic"/>
                </w14:checkbox>
              </w:sdtPr>
              <w:sdtContent>
                <w:r w:rsidR="00380BD0">
                  <w:rPr>
                    <w:rFonts w:ascii="MS Gothic" w:eastAsia="MS Gothic" w:hAnsi="MS Gothic" w:cs="Calibri Light" w:hint="eastAsia"/>
                  </w:rPr>
                  <w:t>☐</w:t>
                </w:r>
              </w:sdtContent>
            </w:sdt>
            <w:r w:rsidR="00A23D4F" w:rsidRPr="00011A52">
              <w:rPr>
                <w:rFonts w:ascii="Calibri Light" w:hAnsi="Calibri Light" w:cs="Calibri Light"/>
              </w:rPr>
              <w:t xml:space="preserve">  Yes     </w:t>
            </w:r>
            <w:sdt>
              <w:sdtPr>
                <w:rPr>
                  <w:rFonts w:ascii="Calibri Light" w:hAnsi="Calibri Light" w:cs="Calibri Light"/>
                </w:rPr>
                <w:id w:val="-1084991611"/>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No</w:t>
            </w:r>
          </w:p>
        </w:tc>
      </w:tr>
      <w:tr w:rsidR="00A23D4F" w:rsidRPr="000C41A5" w14:paraId="151339F5" w14:textId="77777777" w:rsidTr="005B0D5F">
        <w:trPr>
          <w:trHeight w:val="576"/>
        </w:trPr>
        <w:tc>
          <w:tcPr>
            <w:tcW w:w="9360" w:type="dxa"/>
            <w:tcBorders>
              <w:bottom w:val="single" w:sz="4" w:space="0" w:color="auto"/>
            </w:tcBorders>
            <w:vAlign w:val="center"/>
          </w:tcPr>
          <w:p w14:paraId="5FE064D0" w14:textId="77777777" w:rsidR="00A23D4F" w:rsidRPr="003A3638" w:rsidRDefault="00A23D4F" w:rsidP="000507A0">
            <w:pPr>
              <w:rPr>
                <w:rFonts w:ascii="Calibri Light" w:hAnsi="Calibri Light" w:cs="Calibri Light"/>
                <w:sz w:val="20"/>
                <w:szCs w:val="20"/>
              </w:rPr>
            </w:pPr>
            <w:r w:rsidRPr="003A3638">
              <w:rPr>
                <w:rFonts w:ascii="Calibri Light" w:hAnsi="Calibri Light" w:cs="Calibri Light"/>
              </w:rPr>
              <w:t>Is public access to the building controlled?</w:t>
            </w:r>
          </w:p>
        </w:tc>
        <w:tc>
          <w:tcPr>
            <w:tcW w:w="1710" w:type="dxa"/>
            <w:tcBorders>
              <w:bottom w:val="single" w:sz="4" w:space="0" w:color="auto"/>
            </w:tcBorders>
          </w:tcPr>
          <w:p w14:paraId="3E887C3E" w14:textId="77777777" w:rsidR="00A23D4F" w:rsidRPr="000C41A5" w:rsidRDefault="00223C73" w:rsidP="00380BD0">
            <w:pPr>
              <w:rPr>
                <w:rFonts w:ascii="Calibri Light" w:hAnsi="Calibri Light" w:cs="Calibri Light"/>
              </w:rPr>
            </w:pPr>
            <w:sdt>
              <w:sdtPr>
                <w:rPr>
                  <w:rFonts w:ascii="Calibri Light" w:hAnsi="Calibri Light" w:cs="Calibri Light"/>
                </w:rPr>
                <w:id w:val="-765454844"/>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Yes     </w:t>
            </w:r>
            <w:sdt>
              <w:sdtPr>
                <w:rPr>
                  <w:rFonts w:ascii="Calibri Light" w:hAnsi="Calibri Light" w:cs="Calibri Light"/>
                </w:rPr>
                <w:id w:val="-251595763"/>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No</w:t>
            </w:r>
          </w:p>
        </w:tc>
      </w:tr>
      <w:tr w:rsidR="00A23D4F" w:rsidRPr="000C41A5" w14:paraId="1C24EF60" w14:textId="77777777" w:rsidTr="006E41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1107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63220E7" w14:textId="77777777" w:rsidR="00A23D4F" w:rsidRPr="000C41A5" w:rsidRDefault="00A23D4F" w:rsidP="000507A0">
            <w:pPr>
              <w:rPr>
                <w:rFonts w:ascii="Calibri Light" w:hAnsi="Calibri Light" w:cs="Calibri Light"/>
              </w:rPr>
            </w:pPr>
            <w:r w:rsidRPr="000879DD">
              <w:rPr>
                <w:rFonts w:ascii="Calibri Light" w:hAnsi="Calibri Light" w:cs="Calibri Light"/>
                <w:b/>
                <w:bCs/>
                <w:sz w:val="24"/>
                <w:szCs w:val="24"/>
              </w:rPr>
              <w:t>Workplace Procedures</w:t>
            </w:r>
          </w:p>
        </w:tc>
      </w:tr>
      <w:tr w:rsidR="00A23D4F" w:rsidRPr="004020E3" w14:paraId="18AF651A" w14:textId="77777777" w:rsidTr="005B0D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0"/>
        </w:trPr>
        <w:tc>
          <w:tcPr>
            <w:tcW w:w="9360" w:type="dxa"/>
            <w:tcBorders>
              <w:top w:val="single" w:sz="4" w:space="0" w:color="auto"/>
              <w:left w:val="single" w:sz="4" w:space="0" w:color="auto"/>
              <w:bottom w:val="single" w:sz="4" w:space="0" w:color="auto"/>
              <w:right w:val="single" w:sz="4" w:space="0" w:color="auto"/>
            </w:tcBorders>
          </w:tcPr>
          <w:p w14:paraId="4FFFE4DB" w14:textId="77777777" w:rsidR="00A23D4F" w:rsidRPr="004020E3" w:rsidRDefault="00A23D4F" w:rsidP="00223C73">
            <w:pPr>
              <w:jc w:val="center"/>
              <w:rPr>
                <w:rFonts w:ascii="Calibri Light" w:hAnsi="Calibri Light" w:cs="Calibri Light"/>
                <w:b/>
                <w:bCs/>
                <w:u w:val="single"/>
              </w:rPr>
            </w:pPr>
            <w:r>
              <w:rPr>
                <w:rFonts w:ascii="Calibri Light" w:hAnsi="Calibri Light" w:cs="Calibri Light"/>
                <w:b/>
                <w:bCs/>
                <w:u w:val="single"/>
              </w:rPr>
              <w:t>Measure</w:t>
            </w:r>
          </w:p>
        </w:tc>
        <w:tc>
          <w:tcPr>
            <w:tcW w:w="1710" w:type="dxa"/>
            <w:tcBorders>
              <w:top w:val="single" w:sz="4" w:space="0" w:color="auto"/>
              <w:left w:val="single" w:sz="4" w:space="0" w:color="auto"/>
              <w:bottom w:val="single" w:sz="4" w:space="0" w:color="auto"/>
              <w:right w:val="single" w:sz="4" w:space="0" w:color="auto"/>
            </w:tcBorders>
          </w:tcPr>
          <w:p w14:paraId="26FB7B21" w14:textId="77777777" w:rsidR="00A23D4F" w:rsidRPr="004020E3" w:rsidRDefault="00A23D4F" w:rsidP="00380BD0">
            <w:pPr>
              <w:jc w:val="center"/>
              <w:rPr>
                <w:rFonts w:ascii="Calibri Light" w:hAnsi="Calibri Light" w:cs="Calibri Light"/>
                <w:b/>
                <w:bCs/>
                <w:u w:val="single"/>
              </w:rPr>
            </w:pPr>
            <w:r w:rsidRPr="004020E3">
              <w:rPr>
                <w:rFonts w:ascii="Calibri Light" w:eastAsia="MS Gothic" w:hAnsi="Calibri Light" w:cs="Calibri Light"/>
                <w:b/>
                <w:bCs/>
                <w:u w:val="single"/>
              </w:rPr>
              <w:t>Response</w:t>
            </w:r>
          </w:p>
        </w:tc>
      </w:tr>
      <w:tr w:rsidR="00A23D4F" w:rsidRPr="000C41A5" w14:paraId="59D966F0" w14:textId="77777777" w:rsidTr="005B0D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6"/>
        </w:trPr>
        <w:tc>
          <w:tcPr>
            <w:tcW w:w="9360" w:type="dxa"/>
            <w:tcBorders>
              <w:top w:val="single" w:sz="4" w:space="0" w:color="auto"/>
              <w:left w:val="single" w:sz="4" w:space="0" w:color="auto"/>
              <w:bottom w:val="single" w:sz="4" w:space="0" w:color="auto"/>
              <w:right w:val="single" w:sz="4" w:space="0" w:color="auto"/>
            </w:tcBorders>
          </w:tcPr>
          <w:p w14:paraId="1BC64E32" w14:textId="77777777" w:rsidR="00A23D4F" w:rsidRPr="003A3638" w:rsidRDefault="00A23D4F" w:rsidP="000507A0">
            <w:pPr>
              <w:rPr>
                <w:rFonts w:ascii="Calibri Light" w:hAnsi="Calibri Light" w:cs="Calibri Light"/>
                <w:sz w:val="20"/>
                <w:szCs w:val="20"/>
              </w:rPr>
            </w:pPr>
            <w:r w:rsidRPr="003A3638">
              <w:rPr>
                <w:rFonts w:ascii="Calibri Light" w:hAnsi="Calibri Light" w:cs="Calibri Light"/>
              </w:rPr>
              <w:t>Are floor plans posted showing building entrances, exits, and location of security personnel?</w:t>
            </w:r>
          </w:p>
        </w:tc>
        <w:tc>
          <w:tcPr>
            <w:tcW w:w="1710" w:type="dxa"/>
            <w:tcBorders>
              <w:top w:val="single" w:sz="4" w:space="0" w:color="auto"/>
              <w:left w:val="single" w:sz="4" w:space="0" w:color="auto"/>
              <w:bottom w:val="single" w:sz="4" w:space="0" w:color="auto"/>
              <w:right w:val="single" w:sz="4" w:space="0" w:color="auto"/>
            </w:tcBorders>
          </w:tcPr>
          <w:p w14:paraId="21B28D09" w14:textId="77777777" w:rsidR="00A23D4F" w:rsidRPr="000C41A5" w:rsidRDefault="00223C73" w:rsidP="00380BD0">
            <w:pPr>
              <w:rPr>
                <w:rFonts w:ascii="Calibri Light" w:hAnsi="Calibri Light" w:cs="Calibri Light"/>
              </w:rPr>
            </w:pPr>
            <w:sdt>
              <w:sdtPr>
                <w:rPr>
                  <w:rFonts w:ascii="Calibri Light" w:hAnsi="Calibri Light" w:cs="Calibri Light"/>
                </w:rPr>
                <w:id w:val="-155920853"/>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Yes     </w:t>
            </w:r>
            <w:sdt>
              <w:sdtPr>
                <w:rPr>
                  <w:rFonts w:ascii="Calibri Light" w:hAnsi="Calibri Light" w:cs="Calibri Light"/>
                </w:rPr>
                <w:id w:val="-1583979798"/>
                <w14:checkbox>
                  <w14:checked w14:val="0"/>
                  <w14:checkedState w14:val="2612" w14:font="MS Gothic"/>
                  <w14:uncheckedState w14:val="2610" w14:font="MS Gothic"/>
                </w14:checkbox>
              </w:sdtPr>
              <w:sdtContent>
                <w:r w:rsidR="00380BD0">
                  <w:rPr>
                    <w:rFonts w:ascii="MS Gothic" w:eastAsia="MS Gothic" w:hAnsi="MS Gothic" w:cs="Calibri Light" w:hint="eastAsia"/>
                  </w:rPr>
                  <w:t>☐</w:t>
                </w:r>
              </w:sdtContent>
            </w:sdt>
            <w:r w:rsidR="00A23D4F" w:rsidRPr="00011A52">
              <w:rPr>
                <w:rFonts w:ascii="Calibri Light" w:hAnsi="Calibri Light" w:cs="Calibri Light"/>
              </w:rPr>
              <w:t xml:space="preserve">  No</w:t>
            </w:r>
          </w:p>
        </w:tc>
      </w:tr>
      <w:tr w:rsidR="00A23D4F" w:rsidRPr="000C41A5" w14:paraId="7B649A27" w14:textId="77777777" w:rsidTr="005B0D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6"/>
        </w:trPr>
        <w:tc>
          <w:tcPr>
            <w:tcW w:w="9360" w:type="dxa"/>
            <w:tcBorders>
              <w:top w:val="single" w:sz="4" w:space="0" w:color="auto"/>
              <w:left w:val="single" w:sz="4" w:space="0" w:color="auto"/>
              <w:bottom w:val="single" w:sz="4" w:space="0" w:color="auto"/>
              <w:right w:val="single" w:sz="4" w:space="0" w:color="auto"/>
            </w:tcBorders>
          </w:tcPr>
          <w:p w14:paraId="044EE8C5" w14:textId="77777777" w:rsidR="00A23D4F" w:rsidRPr="003A3638" w:rsidRDefault="00A23D4F" w:rsidP="000507A0">
            <w:pPr>
              <w:rPr>
                <w:rFonts w:ascii="Calibri Light" w:hAnsi="Calibri Light" w:cs="Calibri Light"/>
                <w:sz w:val="20"/>
                <w:szCs w:val="20"/>
              </w:rPr>
            </w:pPr>
            <w:r w:rsidRPr="003A3638">
              <w:rPr>
                <w:rFonts w:ascii="Calibri Light" w:hAnsi="Calibri Light" w:cs="Calibri Light"/>
              </w:rPr>
              <w:t>Are these floor plans visible only to staff and not to outsiders?</w:t>
            </w:r>
          </w:p>
        </w:tc>
        <w:tc>
          <w:tcPr>
            <w:tcW w:w="1710" w:type="dxa"/>
            <w:tcBorders>
              <w:top w:val="single" w:sz="4" w:space="0" w:color="auto"/>
              <w:left w:val="single" w:sz="4" w:space="0" w:color="auto"/>
              <w:bottom w:val="single" w:sz="4" w:space="0" w:color="auto"/>
              <w:right w:val="single" w:sz="4" w:space="0" w:color="auto"/>
            </w:tcBorders>
          </w:tcPr>
          <w:p w14:paraId="62449067" w14:textId="77777777" w:rsidR="00A23D4F" w:rsidRPr="000C41A5" w:rsidRDefault="00223C73" w:rsidP="00380BD0">
            <w:pPr>
              <w:rPr>
                <w:rFonts w:ascii="Calibri Light" w:hAnsi="Calibri Light" w:cs="Calibri Light"/>
              </w:rPr>
            </w:pPr>
            <w:sdt>
              <w:sdtPr>
                <w:rPr>
                  <w:rFonts w:ascii="Calibri Light" w:hAnsi="Calibri Light" w:cs="Calibri Light"/>
                </w:rPr>
                <w:id w:val="92597218"/>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Yes     </w:t>
            </w:r>
            <w:sdt>
              <w:sdtPr>
                <w:rPr>
                  <w:rFonts w:ascii="Calibri Light" w:hAnsi="Calibri Light" w:cs="Calibri Light"/>
                </w:rPr>
                <w:id w:val="-1138020096"/>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No</w:t>
            </w:r>
          </w:p>
        </w:tc>
      </w:tr>
      <w:tr w:rsidR="00A23D4F" w:rsidRPr="000C41A5" w14:paraId="67DF4C10" w14:textId="77777777" w:rsidTr="005B0D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6"/>
        </w:trPr>
        <w:tc>
          <w:tcPr>
            <w:tcW w:w="9360" w:type="dxa"/>
            <w:tcBorders>
              <w:top w:val="single" w:sz="4" w:space="0" w:color="auto"/>
              <w:left w:val="single" w:sz="4" w:space="0" w:color="auto"/>
              <w:bottom w:val="single" w:sz="4" w:space="0" w:color="auto"/>
              <w:right w:val="single" w:sz="4" w:space="0" w:color="auto"/>
            </w:tcBorders>
          </w:tcPr>
          <w:p w14:paraId="5D7AC918" w14:textId="77777777" w:rsidR="00A23D4F" w:rsidRPr="003A3638" w:rsidRDefault="00A23D4F" w:rsidP="000507A0">
            <w:pPr>
              <w:rPr>
                <w:rFonts w:ascii="Calibri Light" w:hAnsi="Calibri Light" w:cs="Calibri Light"/>
              </w:rPr>
            </w:pPr>
            <w:r w:rsidRPr="003A3638">
              <w:rPr>
                <w:rFonts w:ascii="Calibri Light" w:hAnsi="Calibri Light" w:cs="Calibri Light"/>
              </w:rPr>
              <w:t>Is other emergency information posted, such as the telephone numbers?</w:t>
            </w:r>
          </w:p>
        </w:tc>
        <w:tc>
          <w:tcPr>
            <w:tcW w:w="1710" w:type="dxa"/>
            <w:tcBorders>
              <w:top w:val="single" w:sz="4" w:space="0" w:color="auto"/>
              <w:left w:val="single" w:sz="4" w:space="0" w:color="auto"/>
              <w:bottom w:val="single" w:sz="4" w:space="0" w:color="auto"/>
              <w:right w:val="single" w:sz="4" w:space="0" w:color="auto"/>
            </w:tcBorders>
          </w:tcPr>
          <w:p w14:paraId="4A819288" w14:textId="77777777" w:rsidR="00A23D4F" w:rsidRPr="00011A52" w:rsidRDefault="00223C73" w:rsidP="00380BD0">
            <w:pPr>
              <w:rPr>
                <w:rFonts w:ascii="Calibri Light" w:hAnsi="Calibri Light" w:cs="Calibri Light"/>
              </w:rPr>
            </w:pPr>
            <w:sdt>
              <w:sdtPr>
                <w:rPr>
                  <w:rFonts w:ascii="Calibri Light" w:hAnsi="Calibri Light" w:cs="Calibri Light"/>
                </w:rPr>
                <w:id w:val="102006664"/>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Yes     </w:t>
            </w:r>
            <w:sdt>
              <w:sdtPr>
                <w:rPr>
                  <w:rFonts w:ascii="Calibri Light" w:hAnsi="Calibri Light" w:cs="Calibri Light"/>
                </w:rPr>
                <w:id w:val="-558791232"/>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No</w:t>
            </w:r>
          </w:p>
        </w:tc>
      </w:tr>
      <w:tr w:rsidR="00A23D4F" w:rsidRPr="000C41A5" w14:paraId="7EB05047" w14:textId="77777777" w:rsidTr="005B0D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6"/>
        </w:trPr>
        <w:tc>
          <w:tcPr>
            <w:tcW w:w="9360" w:type="dxa"/>
            <w:tcBorders>
              <w:top w:val="single" w:sz="4" w:space="0" w:color="auto"/>
              <w:left w:val="single" w:sz="4" w:space="0" w:color="auto"/>
              <w:bottom w:val="single" w:sz="4" w:space="0" w:color="auto"/>
              <w:right w:val="single" w:sz="4" w:space="0" w:color="auto"/>
            </w:tcBorders>
          </w:tcPr>
          <w:p w14:paraId="7C75E7C9" w14:textId="77777777" w:rsidR="00A23D4F" w:rsidRPr="003A3638" w:rsidRDefault="00A23D4F" w:rsidP="000507A0">
            <w:pPr>
              <w:rPr>
                <w:rFonts w:ascii="Calibri Light" w:hAnsi="Calibri Light" w:cs="Calibri Light"/>
              </w:rPr>
            </w:pPr>
            <w:r w:rsidRPr="003A3638">
              <w:rPr>
                <w:rFonts w:ascii="Calibri Light" w:hAnsi="Calibri Light" w:cs="Calibri Light"/>
              </w:rPr>
              <w:t>Are special security measures taken to protect people who work late at night (</w:t>
            </w:r>
            <w:r>
              <w:rPr>
                <w:rFonts w:ascii="Calibri Light" w:hAnsi="Calibri Light" w:cs="Calibri Light"/>
              </w:rPr>
              <w:t xml:space="preserve">e.g., </w:t>
            </w:r>
            <w:r w:rsidRPr="003A3638">
              <w:rPr>
                <w:rFonts w:ascii="Calibri Light" w:hAnsi="Calibri Light" w:cs="Calibri Light"/>
                <w:i/>
              </w:rPr>
              <w:t>escorts, locked entrances</w:t>
            </w:r>
            <w:r>
              <w:rPr>
                <w:rFonts w:ascii="Calibri Light" w:hAnsi="Calibri Light" w:cs="Calibri Light"/>
                <w:i/>
              </w:rPr>
              <w:t>)</w:t>
            </w:r>
            <w:r w:rsidRPr="003A3638">
              <w:rPr>
                <w:rFonts w:ascii="Calibri Light" w:hAnsi="Calibri Light" w:cs="Calibri Light"/>
              </w:rPr>
              <w:t>?</w:t>
            </w:r>
          </w:p>
        </w:tc>
        <w:tc>
          <w:tcPr>
            <w:tcW w:w="1710" w:type="dxa"/>
            <w:tcBorders>
              <w:top w:val="single" w:sz="4" w:space="0" w:color="auto"/>
              <w:left w:val="single" w:sz="4" w:space="0" w:color="auto"/>
              <w:bottom w:val="single" w:sz="4" w:space="0" w:color="auto"/>
              <w:right w:val="single" w:sz="4" w:space="0" w:color="auto"/>
            </w:tcBorders>
          </w:tcPr>
          <w:p w14:paraId="524A1263" w14:textId="77777777" w:rsidR="00A23D4F" w:rsidRPr="00011A52" w:rsidRDefault="00223C73" w:rsidP="00380BD0">
            <w:pPr>
              <w:rPr>
                <w:rFonts w:ascii="Calibri Light" w:hAnsi="Calibri Light" w:cs="Calibri Light"/>
              </w:rPr>
            </w:pPr>
            <w:sdt>
              <w:sdtPr>
                <w:rPr>
                  <w:rFonts w:ascii="Calibri Light" w:hAnsi="Calibri Light" w:cs="Calibri Light"/>
                </w:rPr>
                <w:id w:val="1135295867"/>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Yes     </w:t>
            </w:r>
            <w:sdt>
              <w:sdtPr>
                <w:rPr>
                  <w:rFonts w:ascii="Calibri Light" w:hAnsi="Calibri Light" w:cs="Calibri Light"/>
                </w:rPr>
                <w:id w:val="-446395260"/>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No</w:t>
            </w:r>
          </w:p>
        </w:tc>
      </w:tr>
      <w:tr w:rsidR="00A23D4F" w:rsidRPr="000C41A5" w14:paraId="27050932" w14:textId="77777777" w:rsidTr="005B0D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6"/>
        </w:trPr>
        <w:tc>
          <w:tcPr>
            <w:tcW w:w="9360" w:type="dxa"/>
            <w:tcBorders>
              <w:top w:val="single" w:sz="4" w:space="0" w:color="auto"/>
              <w:left w:val="single" w:sz="4" w:space="0" w:color="auto"/>
              <w:bottom w:val="single" w:sz="4" w:space="0" w:color="auto"/>
              <w:right w:val="single" w:sz="4" w:space="0" w:color="auto"/>
            </w:tcBorders>
          </w:tcPr>
          <w:p w14:paraId="4D04BEB6" w14:textId="77777777" w:rsidR="00A23D4F" w:rsidRPr="003A3638" w:rsidRDefault="00A23D4F" w:rsidP="000507A0">
            <w:pPr>
              <w:rPr>
                <w:rFonts w:ascii="Calibri Light" w:hAnsi="Calibri Light" w:cs="Calibri Light"/>
              </w:rPr>
            </w:pPr>
            <w:r w:rsidRPr="003A3638">
              <w:rPr>
                <w:rFonts w:ascii="Calibri Light" w:hAnsi="Calibri Light" w:cs="Calibri Light"/>
              </w:rPr>
              <w:t>Are visitors or clients escorted to offices for appointments?</w:t>
            </w:r>
          </w:p>
        </w:tc>
        <w:tc>
          <w:tcPr>
            <w:tcW w:w="1710" w:type="dxa"/>
            <w:tcBorders>
              <w:top w:val="single" w:sz="4" w:space="0" w:color="auto"/>
              <w:left w:val="single" w:sz="4" w:space="0" w:color="auto"/>
              <w:bottom w:val="single" w:sz="4" w:space="0" w:color="auto"/>
              <w:right w:val="single" w:sz="4" w:space="0" w:color="auto"/>
            </w:tcBorders>
          </w:tcPr>
          <w:p w14:paraId="4A151CF7" w14:textId="77777777" w:rsidR="00A23D4F" w:rsidRPr="00011A52" w:rsidRDefault="00223C73" w:rsidP="00380BD0">
            <w:pPr>
              <w:rPr>
                <w:rFonts w:ascii="Calibri Light" w:hAnsi="Calibri Light" w:cs="Calibri Light"/>
              </w:rPr>
            </w:pPr>
            <w:sdt>
              <w:sdtPr>
                <w:rPr>
                  <w:rFonts w:ascii="Calibri Light" w:hAnsi="Calibri Light" w:cs="Calibri Light"/>
                </w:rPr>
                <w:id w:val="741139648"/>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Yes     </w:t>
            </w:r>
            <w:sdt>
              <w:sdtPr>
                <w:rPr>
                  <w:rFonts w:ascii="Calibri Light" w:hAnsi="Calibri Light" w:cs="Calibri Light"/>
                </w:rPr>
                <w:id w:val="327642301"/>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No</w:t>
            </w:r>
          </w:p>
        </w:tc>
      </w:tr>
      <w:tr w:rsidR="00A23D4F" w:rsidRPr="000C41A5" w14:paraId="3398EA70" w14:textId="77777777" w:rsidTr="005B0D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6"/>
        </w:trPr>
        <w:tc>
          <w:tcPr>
            <w:tcW w:w="9360" w:type="dxa"/>
            <w:tcBorders>
              <w:top w:val="single" w:sz="4" w:space="0" w:color="auto"/>
              <w:left w:val="single" w:sz="4" w:space="0" w:color="auto"/>
              <w:bottom w:val="single" w:sz="4" w:space="0" w:color="auto"/>
              <w:right w:val="single" w:sz="4" w:space="0" w:color="auto"/>
            </w:tcBorders>
          </w:tcPr>
          <w:p w14:paraId="073E985C" w14:textId="77777777" w:rsidR="00A23D4F" w:rsidRPr="003A3638" w:rsidRDefault="00A23D4F" w:rsidP="000507A0">
            <w:pPr>
              <w:rPr>
                <w:rFonts w:ascii="Calibri Light" w:hAnsi="Calibri Light" w:cs="Calibri Light"/>
              </w:rPr>
            </w:pPr>
            <w:r w:rsidRPr="003A3638">
              <w:rPr>
                <w:rFonts w:ascii="Calibri Light" w:hAnsi="Calibri Light" w:cs="Calibri Light"/>
              </w:rPr>
              <w:t>Are authorized visitors to the building required to wear ID badges?</w:t>
            </w:r>
          </w:p>
        </w:tc>
        <w:tc>
          <w:tcPr>
            <w:tcW w:w="1710" w:type="dxa"/>
            <w:tcBorders>
              <w:top w:val="single" w:sz="4" w:space="0" w:color="auto"/>
              <w:left w:val="single" w:sz="4" w:space="0" w:color="auto"/>
              <w:bottom w:val="single" w:sz="4" w:space="0" w:color="auto"/>
              <w:right w:val="single" w:sz="4" w:space="0" w:color="auto"/>
            </w:tcBorders>
          </w:tcPr>
          <w:p w14:paraId="0767C90F" w14:textId="77777777" w:rsidR="00A23D4F" w:rsidRPr="00011A52" w:rsidRDefault="00223C73" w:rsidP="00380BD0">
            <w:pPr>
              <w:rPr>
                <w:rFonts w:ascii="Calibri Light" w:hAnsi="Calibri Light" w:cs="Calibri Light"/>
              </w:rPr>
            </w:pPr>
            <w:sdt>
              <w:sdtPr>
                <w:rPr>
                  <w:rFonts w:ascii="Calibri Light" w:hAnsi="Calibri Light" w:cs="Calibri Light"/>
                </w:rPr>
                <w:id w:val="-1860193889"/>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Yes     </w:t>
            </w:r>
            <w:sdt>
              <w:sdtPr>
                <w:rPr>
                  <w:rFonts w:ascii="Calibri Light" w:hAnsi="Calibri Light" w:cs="Calibri Light"/>
                </w:rPr>
                <w:id w:val="-1979363333"/>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No</w:t>
            </w:r>
          </w:p>
        </w:tc>
      </w:tr>
      <w:tr w:rsidR="00A23D4F" w:rsidRPr="000C41A5" w14:paraId="7C89D6BA" w14:textId="77777777" w:rsidTr="005B0D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6"/>
        </w:trPr>
        <w:tc>
          <w:tcPr>
            <w:tcW w:w="9360" w:type="dxa"/>
            <w:tcBorders>
              <w:top w:val="single" w:sz="4" w:space="0" w:color="auto"/>
              <w:left w:val="single" w:sz="4" w:space="0" w:color="auto"/>
              <w:bottom w:val="single" w:sz="4" w:space="0" w:color="auto"/>
              <w:right w:val="single" w:sz="4" w:space="0" w:color="auto"/>
            </w:tcBorders>
          </w:tcPr>
          <w:p w14:paraId="0C66A80D" w14:textId="77777777" w:rsidR="00A23D4F" w:rsidRPr="003A3638" w:rsidRDefault="00A23D4F" w:rsidP="000507A0">
            <w:pPr>
              <w:rPr>
                <w:rFonts w:ascii="Calibri Light" w:hAnsi="Calibri Light" w:cs="Calibri Light"/>
              </w:rPr>
            </w:pPr>
            <w:r w:rsidRPr="003A3638">
              <w:rPr>
                <w:rFonts w:ascii="Calibri Light" w:hAnsi="Calibri Light" w:cs="Calibri Light"/>
              </w:rPr>
              <w:t>Are identification tags required for staff (</w:t>
            </w:r>
            <w:r>
              <w:rPr>
                <w:rFonts w:ascii="Calibri Light" w:hAnsi="Calibri Light" w:cs="Calibri Light"/>
              </w:rPr>
              <w:t xml:space="preserve">e.g., </w:t>
            </w:r>
            <w:r w:rsidRPr="003A3638">
              <w:rPr>
                <w:rFonts w:ascii="Calibri Light" w:hAnsi="Calibri Light" w:cs="Calibri Light"/>
                <w:i/>
              </w:rPr>
              <w:t>omit</w:t>
            </w:r>
            <w:r>
              <w:rPr>
                <w:rFonts w:ascii="Calibri Light" w:hAnsi="Calibri Light" w:cs="Calibri Light"/>
                <w:i/>
              </w:rPr>
              <w:t>s</w:t>
            </w:r>
            <w:r w:rsidRPr="003A3638">
              <w:rPr>
                <w:rFonts w:ascii="Calibri Light" w:hAnsi="Calibri Light" w:cs="Calibri Light"/>
                <w:i/>
              </w:rPr>
              <w:t xml:space="preserve"> personal information such as the person’s last name</w:t>
            </w:r>
            <w:r>
              <w:rPr>
                <w:rFonts w:ascii="Calibri Light" w:hAnsi="Calibri Light" w:cs="Calibri Light"/>
                <w:i/>
              </w:rPr>
              <w:t>)?</w:t>
            </w:r>
          </w:p>
        </w:tc>
        <w:tc>
          <w:tcPr>
            <w:tcW w:w="1710" w:type="dxa"/>
            <w:tcBorders>
              <w:top w:val="single" w:sz="4" w:space="0" w:color="auto"/>
              <w:left w:val="single" w:sz="4" w:space="0" w:color="auto"/>
              <w:bottom w:val="single" w:sz="4" w:space="0" w:color="auto"/>
              <w:right w:val="single" w:sz="4" w:space="0" w:color="auto"/>
            </w:tcBorders>
          </w:tcPr>
          <w:p w14:paraId="5949BAA3" w14:textId="77777777" w:rsidR="00A23D4F" w:rsidRPr="00011A52" w:rsidRDefault="00223C73" w:rsidP="00380BD0">
            <w:pPr>
              <w:rPr>
                <w:rFonts w:ascii="Calibri Light" w:hAnsi="Calibri Light" w:cs="Calibri Light"/>
              </w:rPr>
            </w:pPr>
            <w:sdt>
              <w:sdtPr>
                <w:rPr>
                  <w:rFonts w:ascii="Calibri Light" w:hAnsi="Calibri Light" w:cs="Calibri Light"/>
                </w:rPr>
                <w:id w:val="-1174721768"/>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Yes     </w:t>
            </w:r>
            <w:sdt>
              <w:sdtPr>
                <w:rPr>
                  <w:rFonts w:ascii="Calibri Light" w:hAnsi="Calibri Light" w:cs="Calibri Light"/>
                </w:rPr>
                <w:id w:val="2135131115"/>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No</w:t>
            </w:r>
          </w:p>
        </w:tc>
      </w:tr>
      <w:tr w:rsidR="00A23D4F" w:rsidRPr="000C41A5" w14:paraId="1EC09276" w14:textId="77777777" w:rsidTr="005B0D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6"/>
        </w:trPr>
        <w:tc>
          <w:tcPr>
            <w:tcW w:w="9360" w:type="dxa"/>
            <w:tcBorders>
              <w:top w:val="single" w:sz="4" w:space="0" w:color="auto"/>
              <w:left w:val="single" w:sz="4" w:space="0" w:color="auto"/>
              <w:bottom w:val="single" w:sz="4" w:space="0" w:color="auto"/>
              <w:right w:val="single" w:sz="4" w:space="0" w:color="auto"/>
            </w:tcBorders>
          </w:tcPr>
          <w:p w14:paraId="4EFFA3C4" w14:textId="77777777" w:rsidR="00A23D4F" w:rsidRPr="003A3638" w:rsidRDefault="00A23D4F" w:rsidP="000507A0">
            <w:pPr>
              <w:rPr>
                <w:rFonts w:ascii="Calibri Light" w:hAnsi="Calibri Light" w:cs="Calibri Light"/>
              </w:rPr>
            </w:pPr>
            <w:r w:rsidRPr="003A3638">
              <w:rPr>
                <w:rFonts w:ascii="Calibri Light" w:hAnsi="Calibri Light" w:cs="Calibri Light"/>
              </w:rPr>
              <w:t>Are workers notified of past violent acts by particular clients, patients, etc.?</w:t>
            </w:r>
          </w:p>
        </w:tc>
        <w:tc>
          <w:tcPr>
            <w:tcW w:w="1710" w:type="dxa"/>
            <w:tcBorders>
              <w:top w:val="single" w:sz="4" w:space="0" w:color="auto"/>
              <w:left w:val="single" w:sz="4" w:space="0" w:color="auto"/>
              <w:bottom w:val="single" w:sz="4" w:space="0" w:color="auto"/>
              <w:right w:val="single" w:sz="4" w:space="0" w:color="auto"/>
            </w:tcBorders>
          </w:tcPr>
          <w:p w14:paraId="403A7C55" w14:textId="77777777" w:rsidR="00A23D4F" w:rsidRPr="00011A52" w:rsidRDefault="00223C73" w:rsidP="00380BD0">
            <w:pPr>
              <w:rPr>
                <w:rFonts w:ascii="Calibri Light" w:hAnsi="Calibri Light" w:cs="Calibri Light"/>
              </w:rPr>
            </w:pPr>
            <w:sdt>
              <w:sdtPr>
                <w:rPr>
                  <w:rFonts w:ascii="Calibri Light" w:hAnsi="Calibri Light" w:cs="Calibri Light"/>
                </w:rPr>
                <w:id w:val="156423475"/>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Yes     </w:t>
            </w:r>
            <w:sdt>
              <w:sdtPr>
                <w:rPr>
                  <w:rFonts w:ascii="Calibri Light" w:hAnsi="Calibri Light" w:cs="Calibri Light"/>
                </w:rPr>
                <w:id w:val="1757474955"/>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No</w:t>
            </w:r>
          </w:p>
        </w:tc>
      </w:tr>
      <w:tr w:rsidR="00A23D4F" w:rsidRPr="000C41A5" w14:paraId="61082D31" w14:textId="77777777" w:rsidTr="005B0D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6"/>
        </w:trPr>
        <w:tc>
          <w:tcPr>
            <w:tcW w:w="9360" w:type="dxa"/>
            <w:tcBorders>
              <w:top w:val="single" w:sz="4" w:space="0" w:color="auto"/>
              <w:left w:val="single" w:sz="4" w:space="0" w:color="auto"/>
              <w:bottom w:val="single" w:sz="4" w:space="0" w:color="auto"/>
              <w:right w:val="single" w:sz="4" w:space="0" w:color="auto"/>
            </w:tcBorders>
          </w:tcPr>
          <w:p w14:paraId="5CBF7A94" w14:textId="77777777" w:rsidR="00A23D4F" w:rsidRPr="003A3638" w:rsidRDefault="00A23D4F" w:rsidP="000507A0">
            <w:pPr>
              <w:rPr>
                <w:rFonts w:ascii="Calibri Light" w:hAnsi="Calibri Light" w:cs="Calibri Light"/>
              </w:rPr>
            </w:pPr>
            <w:r w:rsidRPr="003A3638">
              <w:rPr>
                <w:rFonts w:ascii="Calibri Light" w:hAnsi="Calibri Light" w:cs="Calibri Light"/>
              </w:rPr>
              <w:t>Is there an established liaison with local police and counseling agencies?</w:t>
            </w:r>
          </w:p>
        </w:tc>
        <w:tc>
          <w:tcPr>
            <w:tcW w:w="1710" w:type="dxa"/>
            <w:tcBorders>
              <w:top w:val="single" w:sz="4" w:space="0" w:color="auto"/>
              <w:left w:val="single" w:sz="4" w:space="0" w:color="auto"/>
              <w:bottom w:val="single" w:sz="4" w:space="0" w:color="auto"/>
              <w:right w:val="single" w:sz="4" w:space="0" w:color="auto"/>
            </w:tcBorders>
          </w:tcPr>
          <w:p w14:paraId="38CE6512" w14:textId="77777777" w:rsidR="00A23D4F" w:rsidRPr="00011A52" w:rsidRDefault="00223C73" w:rsidP="00380BD0">
            <w:pPr>
              <w:rPr>
                <w:rFonts w:ascii="Calibri Light" w:hAnsi="Calibri Light" w:cs="Calibri Light"/>
              </w:rPr>
            </w:pPr>
            <w:sdt>
              <w:sdtPr>
                <w:rPr>
                  <w:rFonts w:ascii="Calibri Light" w:hAnsi="Calibri Light" w:cs="Calibri Light"/>
                </w:rPr>
                <w:id w:val="1770205496"/>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Yes     </w:t>
            </w:r>
            <w:sdt>
              <w:sdtPr>
                <w:rPr>
                  <w:rFonts w:ascii="Calibri Light" w:hAnsi="Calibri Light" w:cs="Calibri Light"/>
                </w:rPr>
                <w:id w:val="-1944140436"/>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No</w:t>
            </w:r>
          </w:p>
        </w:tc>
      </w:tr>
      <w:tr w:rsidR="00A23D4F" w:rsidRPr="000C41A5" w14:paraId="05D98AB3" w14:textId="77777777" w:rsidTr="005B0D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6"/>
        </w:trPr>
        <w:tc>
          <w:tcPr>
            <w:tcW w:w="9360" w:type="dxa"/>
            <w:tcBorders>
              <w:top w:val="single" w:sz="4" w:space="0" w:color="auto"/>
              <w:left w:val="single" w:sz="4" w:space="0" w:color="auto"/>
              <w:bottom w:val="single" w:sz="4" w:space="0" w:color="auto"/>
              <w:right w:val="single" w:sz="4" w:space="0" w:color="auto"/>
            </w:tcBorders>
          </w:tcPr>
          <w:p w14:paraId="11BA9FD9" w14:textId="77777777" w:rsidR="00A23D4F" w:rsidRPr="003A3638" w:rsidRDefault="00A23D4F" w:rsidP="000507A0">
            <w:pPr>
              <w:rPr>
                <w:rFonts w:ascii="Calibri Light" w:hAnsi="Calibri Light" w:cs="Calibri Light"/>
              </w:rPr>
            </w:pPr>
            <w:r w:rsidRPr="003A3638">
              <w:rPr>
                <w:rFonts w:ascii="Calibri Light" w:hAnsi="Calibri Light" w:cs="Calibri Light"/>
              </w:rPr>
              <w:t>Are patients or clients in waiting areas clearly informed how to use the department’s services so they will not become frustrated?</w:t>
            </w:r>
          </w:p>
        </w:tc>
        <w:tc>
          <w:tcPr>
            <w:tcW w:w="1710" w:type="dxa"/>
            <w:tcBorders>
              <w:top w:val="single" w:sz="4" w:space="0" w:color="auto"/>
              <w:left w:val="single" w:sz="4" w:space="0" w:color="auto"/>
              <w:bottom w:val="single" w:sz="4" w:space="0" w:color="auto"/>
              <w:right w:val="single" w:sz="4" w:space="0" w:color="auto"/>
            </w:tcBorders>
          </w:tcPr>
          <w:p w14:paraId="3F9302A7" w14:textId="77777777" w:rsidR="00A23D4F" w:rsidRPr="00011A52" w:rsidRDefault="00223C73" w:rsidP="00380BD0">
            <w:pPr>
              <w:rPr>
                <w:rFonts w:ascii="Calibri Light" w:hAnsi="Calibri Light" w:cs="Calibri Light"/>
              </w:rPr>
            </w:pPr>
            <w:sdt>
              <w:sdtPr>
                <w:rPr>
                  <w:rFonts w:ascii="Calibri Light" w:hAnsi="Calibri Light" w:cs="Calibri Light"/>
                </w:rPr>
                <w:id w:val="905651194"/>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Yes     </w:t>
            </w:r>
            <w:sdt>
              <w:sdtPr>
                <w:rPr>
                  <w:rFonts w:ascii="Calibri Light" w:hAnsi="Calibri Light" w:cs="Calibri Light"/>
                </w:rPr>
                <w:id w:val="1936702068"/>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No</w:t>
            </w:r>
          </w:p>
        </w:tc>
      </w:tr>
      <w:tr w:rsidR="00A23D4F" w:rsidRPr="000C41A5" w14:paraId="2D62B55B" w14:textId="77777777" w:rsidTr="005B0D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6"/>
        </w:trPr>
        <w:tc>
          <w:tcPr>
            <w:tcW w:w="9360" w:type="dxa"/>
            <w:tcBorders>
              <w:top w:val="single" w:sz="4" w:space="0" w:color="auto"/>
              <w:left w:val="single" w:sz="4" w:space="0" w:color="auto"/>
              <w:bottom w:val="single" w:sz="4" w:space="0" w:color="auto"/>
              <w:right w:val="single" w:sz="4" w:space="0" w:color="auto"/>
            </w:tcBorders>
          </w:tcPr>
          <w:p w14:paraId="05AABA31" w14:textId="77777777" w:rsidR="00A23D4F" w:rsidRPr="003A3638" w:rsidRDefault="00A23D4F" w:rsidP="000507A0">
            <w:pPr>
              <w:rPr>
                <w:rFonts w:ascii="Calibri Light" w:hAnsi="Calibri Light" w:cs="Calibri Light"/>
              </w:rPr>
            </w:pPr>
            <w:r w:rsidRPr="003A3638">
              <w:rPr>
                <w:rFonts w:ascii="Calibri Light" w:hAnsi="Calibri Light" w:cs="Calibri Light"/>
              </w:rPr>
              <w:t>Are waiting times for patient or client services kept short to prevent frustration?</w:t>
            </w:r>
          </w:p>
        </w:tc>
        <w:tc>
          <w:tcPr>
            <w:tcW w:w="1710" w:type="dxa"/>
            <w:tcBorders>
              <w:top w:val="single" w:sz="4" w:space="0" w:color="auto"/>
              <w:left w:val="single" w:sz="4" w:space="0" w:color="auto"/>
              <w:bottom w:val="single" w:sz="4" w:space="0" w:color="auto"/>
              <w:right w:val="single" w:sz="4" w:space="0" w:color="auto"/>
            </w:tcBorders>
          </w:tcPr>
          <w:p w14:paraId="01B59005" w14:textId="77777777" w:rsidR="00A23D4F" w:rsidRPr="00011A52" w:rsidRDefault="00223C73" w:rsidP="00380BD0">
            <w:pPr>
              <w:rPr>
                <w:rFonts w:ascii="Calibri Light" w:hAnsi="Calibri Light" w:cs="Calibri Light"/>
              </w:rPr>
            </w:pPr>
            <w:sdt>
              <w:sdtPr>
                <w:rPr>
                  <w:rFonts w:ascii="Calibri Light" w:hAnsi="Calibri Light" w:cs="Calibri Light"/>
                </w:rPr>
                <w:id w:val="-1580364925"/>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Yes     </w:t>
            </w:r>
            <w:sdt>
              <w:sdtPr>
                <w:rPr>
                  <w:rFonts w:ascii="Calibri Light" w:hAnsi="Calibri Light" w:cs="Calibri Light"/>
                </w:rPr>
                <w:id w:val="-2033721444"/>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No</w:t>
            </w:r>
          </w:p>
        </w:tc>
      </w:tr>
      <w:tr w:rsidR="00A23D4F" w:rsidRPr="000C41A5" w14:paraId="7A7ED6A5" w14:textId="77777777" w:rsidTr="005B0D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6"/>
        </w:trPr>
        <w:tc>
          <w:tcPr>
            <w:tcW w:w="9360" w:type="dxa"/>
            <w:tcBorders>
              <w:top w:val="single" w:sz="4" w:space="0" w:color="auto"/>
              <w:left w:val="single" w:sz="4" w:space="0" w:color="auto"/>
              <w:bottom w:val="single" w:sz="4" w:space="0" w:color="auto"/>
              <w:right w:val="single" w:sz="4" w:space="0" w:color="auto"/>
            </w:tcBorders>
          </w:tcPr>
          <w:p w14:paraId="3ED43DFA" w14:textId="77777777" w:rsidR="00A23D4F" w:rsidRPr="003A3638" w:rsidRDefault="00A23D4F" w:rsidP="00903D85">
            <w:pPr>
              <w:rPr>
                <w:rFonts w:ascii="Calibri Light" w:hAnsi="Calibri Light" w:cs="Calibri Light"/>
              </w:rPr>
            </w:pPr>
            <w:r w:rsidRPr="003A3638">
              <w:rPr>
                <w:rFonts w:ascii="Calibri Light" w:hAnsi="Calibri Light" w:cs="Calibri Light"/>
              </w:rPr>
              <w:t>Are broken windows and locks repaired promptly?</w:t>
            </w:r>
          </w:p>
        </w:tc>
        <w:tc>
          <w:tcPr>
            <w:tcW w:w="1710" w:type="dxa"/>
            <w:tcBorders>
              <w:top w:val="single" w:sz="4" w:space="0" w:color="auto"/>
              <w:left w:val="single" w:sz="4" w:space="0" w:color="auto"/>
              <w:bottom w:val="single" w:sz="4" w:space="0" w:color="auto"/>
              <w:right w:val="single" w:sz="4" w:space="0" w:color="auto"/>
            </w:tcBorders>
          </w:tcPr>
          <w:p w14:paraId="6F5A6919" w14:textId="77777777" w:rsidR="00A23D4F" w:rsidRPr="00011A52" w:rsidRDefault="00223C73" w:rsidP="00B277C0">
            <w:pPr>
              <w:rPr>
                <w:rFonts w:ascii="Calibri Light" w:hAnsi="Calibri Light" w:cs="Calibri Light"/>
              </w:rPr>
            </w:pPr>
            <w:sdt>
              <w:sdtPr>
                <w:rPr>
                  <w:rFonts w:ascii="Calibri Light" w:hAnsi="Calibri Light" w:cs="Calibri Light"/>
                </w:rPr>
                <w:id w:val="674769534"/>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Yes     </w:t>
            </w:r>
            <w:sdt>
              <w:sdtPr>
                <w:rPr>
                  <w:rFonts w:ascii="Calibri Light" w:hAnsi="Calibri Light" w:cs="Calibri Light"/>
                </w:rPr>
                <w:id w:val="1848904342"/>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No</w:t>
            </w:r>
          </w:p>
        </w:tc>
      </w:tr>
      <w:tr w:rsidR="00A23D4F" w:rsidRPr="000C41A5" w14:paraId="0733FDF6" w14:textId="77777777" w:rsidTr="005B0D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6"/>
        </w:trPr>
        <w:tc>
          <w:tcPr>
            <w:tcW w:w="9360" w:type="dxa"/>
            <w:tcBorders>
              <w:top w:val="single" w:sz="4" w:space="0" w:color="auto"/>
              <w:left w:val="single" w:sz="4" w:space="0" w:color="auto"/>
              <w:bottom w:val="single" w:sz="4" w:space="0" w:color="auto"/>
              <w:right w:val="single" w:sz="4" w:space="0" w:color="auto"/>
            </w:tcBorders>
          </w:tcPr>
          <w:p w14:paraId="6EFD6DCD" w14:textId="77777777" w:rsidR="00A23D4F" w:rsidRPr="003A3638" w:rsidRDefault="00A23D4F" w:rsidP="00903D85">
            <w:pPr>
              <w:rPr>
                <w:rFonts w:ascii="Calibri Light" w:hAnsi="Calibri Light" w:cs="Calibri Light"/>
              </w:rPr>
            </w:pPr>
            <w:r w:rsidRPr="003A3638">
              <w:rPr>
                <w:rFonts w:ascii="Calibri Light" w:hAnsi="Calibri Light" w:cs="Calibri Light"/>
              </w:rPr>
              <w:t>Are security devices (</w:t>
            </w:r>
            <w:r>
              <w:rPr>
                <w:rFonts w:ascii="Calibri Light" w:hAnsi="Calibri Light" w:cs="Calibri Light"/>
              </w:rPr>
              <w:t xml:space="preserve">e.g., </w:t>
            </w:r>
            <w:r w:rsidRPr="003A3638">
              <w:rPr>
                <w:rFonts w:ascii="Calibri Light" w:hAnsi="Calibri Light" w:cs="Calibri Light"/>
                <w:i/>
              </w:rPr>
              <w:t>locks, cameras</w:t>
            </w:r>
            <w:r w:rsidRPr="003A3638">
              <w:rPr>
                <w:rFonts w:ascii="Calibri Light" w:hAnsi="Calibri Light" w:cs="Calibri Light"/>
              </w:rPr>
              <w:t>) tested on a regular basis and repaired promptly when necessary?</w:t>
            </w:r>
          </w:p>
        </w:tc>
        <w:tc>
          <w:tcPr>
            <w:tcW w:w="1710" w:type="dxa"/>
            <w:tcBorders>
              <w:top w:val="single" w:sz="4" w:space="0" w:color="auto"/>
              <w:left w:val="single" w:sz="4" w:space="0" w:color="auto"/>
              <w:bottom w:val="single" w:sz="4" w:space="0" w:color="auto"/>
              <w:right w:val="single" w:sz="4" w:space="0" w:color="auto"/>
            </w:tcBorders>
          </w:tcPr>
          <w:p w14:paraId="0B6A470A" w14:textId="4D63B233" w:rsidR="00A23D4F" w:rsidRPr="00011A52" w:rsidRDefault="00223C73" w:rsidP="00B277C0">
            <w:pPr>
              <w:rPr>
                <w:rFonts w:ascii="Calibri Light" w:hAnsi="Calibri Light" w:cs="Calibri Light"/>
              </w:rPr>
            </w:pPr>
            <w:sdt>
              <w:sdtPr>
                <w:rPr>
                  <w:rFonts w:ascii="Calibri Light" w:hAnsi="Calibri Light" w:cs="Calibri Light"/>
                </w:rPr>
                <w:id w:val="729657665"/>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Yes     </w:t>
            </w:r>
            <w:sdt>
              <w:sdtPr>
                <w:rPr>
                  <w:rFonts w:ascii="Calibri Light" w:hAnsi="Calibri Light" w:cs="Calibri Light"/>
                </w:rPr>
                <w:id w:val="1927613235"/>
                <w14:checkbox>
                  <w14:checked w14:val="0"/>
                  <w14:checkedState w14:val="2612" w14:font="MS Gothic"/>
                  <w14:uncheckedState w14:val="2610" w14:font="MS Gothic"/>
                </w14:checkbox>
              </w:sdtPr>
              <w:sdtContent>
                <w:r w:rsidR="00B277C0">
                  <w:rPr>
                    <w:rFonts w:ascii="MS Gothic" w:eastAsia="MS Gothic" w:hAnsi="MS Gothic" w:cs="Calibri Light" w:hint="eastAsia"/>
                  </w:rPr>
                  <w:t>☐</w:t>
                </w:r>
              </w:sdtContent>
            </w:sdt>
            <w:r w:rsidR="00A23D4F" w:rsidRPr="00392888">
              <w:rPr>
                <w:rFonts w:ascii="Calibri Light" w:hAnsi="Calibri Light" w:cs="Calibri Light"/>
              </w:rPr>
              <w:t xml:space="preserve">  No</w:t>
            </w:r>
          </w:p>
        </w:tc>
      </w:tr>
      <w:tr w:rsidR="00A23D4F" w:rsidRPr="000C41A5" w14:paraId="2698E914" w14:textId="77777777" w:rsidTr="005B0D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8"/>
        </w:trPr>
        <w:tc>
          <w:tcPr>
            <w:tcW w:w="1107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0A28A1A" w14:textId="77777777" w:rsidR="00A23D4F" w:rsidRPr="000C41A5" w:rsidRDefault="00A23D4F" w:rsidP="00903D85">
            <w:pPr>
              <w:rPr>
                <w:rFonts w:ascii="Calibri Light" w:hAnsi="Calibri Light" w:cs="Calibri Light"/>
              </w:rPr>
            </w:pPr>
            <w:r w:rsidRPr="00A1070E">
              <w:rPr>
                <w:rFonts w:ascii="Calibri Light" w:hAnsi="Calibri Light" w:cs="Calibri Light"/>
                <w:b/>
                <w:bCs/>
                <w:sz w:val="24"/>
                <w:szCs w:val="24"/>
              </w:rPr>
              <w:t>Field Work – Staffing</w:t>
            </w:r>
          </w:p>
        </w:tc>
      </w:tr>
      <w:tr w:rsidR="00A23D4F" w:rsidRPr="004020E3" w14:paraId="679CA901" w14:textId="77777777" w:rsidTr="005B0D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0"/>
        </w:trPr>
        <w:tc>
          <w:tcPr>
            <w:tcW w:w="9360" w:type="dxa"/>
            <w:tcBorders>
              <w:top w:val="single" w:sz="4" w:space="0" w:color="auto"/>
              <w:left w:val="single" w:sz="4" w:space="0" w:color="auto"/>
              <w:bottom w:val="single" w:sz="4" w:space="0" w:color="auto"/>
              <w:right w:val="single" w:sz="4" w:space="0" w:color="auto"/>
            </w:tcBorders>
          </w:tcPr>
          <w:p w14:paraId="533271D1" w14:textId="77777777" w:rsidR="00A23D4F" w:rsidRPr="004020E3" w:rsidRDefault="00A23D4F" w:rsidP="00223C73">
            <w:pPr>
              <w:jc w:val="center"/>
              <w:rPr>
                <w:rFonts w:ascii="Calibri Light" w:hAnsi="Calibri Light" w:cs="Calibri Light"/>
                <w:b/>
                <w:bCs/>
                <w:u w:val="single"/>
              </w:rPr>
            </w:pPr>
            <w:r>
              <w:rPr>
                <w:rFonts w:ascii="Calibri Light" w:hAnsi="Calibri Light" w:cs="Calibri Light"/>
                <w:b/>
                <w:bCs/>
                <w:u w:val="single"/>
              </w:rPr>
              <w:t>Measure</w:t>
            </w:r>
          </w:p>
        </w:tc>
        <w:tc>
          <w:tcPr>
            <w:tcW w:w="1710" w:type="dxa"/>
            <w:tcBorders>
              <w:top w:val="single" w:sz="4" w:space="0" w:color="auto"/>
              <w:left w:val="single" w:sz="4" w:space="0" w:color="auto"/>
              <w:bottom w:val="single" w:sz="4" w:space="0" w:color="auto"/>
              <w:right w:val="single" w:sz="4" w:space="0" w:color="auto"/>
            </w:tcBorders>
          </w:tcPr>
          <w:p w14:paraId="514538B0" w14:textId="77777777" w:rsidR="00A23D4F" w:rsidRPr="004020E3" w:rsidRDefault="00A23D4F" w:rsidP="00380BD0">
            <w:pPr>
              <w:jc w:val="center"/>
              <w:rPr>
                <w:rFonts w:ascii="Calibri Light" w:hAnsi="Calibri Light" w:cs="Calibri Light"/>
                <w:b/>
                <w:bCs/>
                <w:u w:val="single"/>
              </w:rPr>
            </w:pPr>
            <w:r w:rsidRPr="004020E3">
              <w:rPr>
                <w:rFonts w:ascii="Calibri Light" w:eastAsia="MS Gothic" w:hAnsi="Calibri Light" w:cs="Calibri Light"/>
                <w:b/>
                <w:bCs/>
                <w:u w:val="single"/>
              </w:rPr>
              <w:t>Response</w:t>
            </w:r>
          </w:p>
        </w:tc>
      </w:tr>
      <w:tr w:rsidR="00A23D4F" w:rsidRPr="000C41A5" w14:paraId="278DAB59" w14:textId="77777777" w:rsidTr="005B0D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6"/>
        </w:trPr>
        <w:tc>
          <w:tcPr>
            <w:tcW w:w="9360" w:type="dxa"/>
            <w:tcBorders>
              <w:top w:val="single" w:sz="4" w:space="0" w:color="auto"/>
              <w:left w:val="single" w:sz="4" w:space="0" w:color="auto"/>
              <w:bottom w:val="single" w:sz="4" w:space="0" w:color="auto"/>
              <w:right w:val="single" w:sz="4" w:space="0" w:color="auto"/>
            </w:tcBorders>
          </w:tcPr>
          <w:p w14:paraId="000C68E1" w14:textId="77777777" w:rsidR="00A23D4F" w:rsidRPr="005F6F4E" w:rsidRDefault="00A23D4F" w:rsidP="00903D85">
            <w:pPr>
              <w:rPr>
                <w:rFonts w:ascii="Calibri Light" w:hAnsi="Calibri Light" w:cs="Calibri Light"/>
                <w:sz w:val="20"/>
                <w:szCs w:val="20"/>
              </w:rPr>
            </w:pPr>
            <w:r w:rsidRPr="005F6F4E">
              <w:rPr>
                <w:rFonts w:ascii="Calibri Light" w:hAnsi="Calibri Light" w:cs="Calibri Light"/>
              </w:rPr>
              <w:t>Are escorts or “buddies” provided for people who work in potentially dangerous situations?</w:t>
            </w:r>
          </w:p>
        </w:tc>
        <w:tc>
          <w:tcPr>
            <w:tcW w:w="1710" w:type="dxa"/>
            <w:tcBorders>
              <w:top w:val="single" w:sz="4" w:space="0" w:color="auto"/>
              <w:left w:val="single" w:sz="4" w:space="0" w:color="auto"/>
              <w:bottom w:val="single" w:sz="4" w:space="0" w:color="auto"/>
              <w:right w:val="single" w:sz="4" w:space="0" w:color="auto"/>
            </w:tcBorders>
          </w:tcPr>
          <w:p w14:paraId="77202739" w14:textId="77777777" w:rsidR="00A23D4F" w:rsidRPr="000C41A5" w:rsidRDefault="00223C73" w:rsidP="00380BD0">
            <w:pPr>
              <w:jc w:val="center"/>
              <w:rPr>
                <w:rFonts w:ascii="Calibri Light" w:hAnsi="Calibri Light" w:cs="Calibri Light"/>
              </w:rPr>
            </w:pPr>
            <w:sdt>
              <w:sdtPr>
                <w:rPr>
                  <w:rFonts w:ascii="Calibri Light" w:hAnsi="Calibri Light" w:cs="Calibri Light"/>
                </w:rPr>
                <w:id w:val="-12538139"/>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Yes     </w:t>
            </w:r>
            <w:sdt>
              <w:sdtPr>
                <w:rPr>
                  <w:rFonts w:ascii="Calibri Light" w:hAnsi="Calibri Light" w:cs="Calibri Light"/>
                </w:rPr>
                <w:id w:val="-663539567"/>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No</w:t>
            </w:r>
          </w:p>
        </w:tc>
      </w:tr>
      <w:tr w:rsidR="00A23D4F" w:rsidRPr="000C41A5" w14:paraId="1EAEC072" w14:textId="77777777" w:rsidTr="005B0D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6"/>
        </w:trPr>
        <w:tc>
          <w:tcPr>
            <w:tcW w:w="9360" w:type="dxa"/>
            <w:tcBorders>
              <w:top w:val="single" w:sz="4" w:space="0" w:color="auto"/>
              <w:left w:val="single" w:sz="4" w:space="0" w:color="auto"/>
              <w:bottom w:val="single" w:sz="4" w:space="0" w:color="auto"/>
              <w:right w:val="single" w:sz="4" w:space="0" w:color="auto"/>
            </w:tcBorders>
          </w:tcPr>
          <w:p w14:paraId="00F33D58" w14:textId="77777777" w:rsidR="00A23D4F" w:rsidRPr="005F6F4E" w:rsidRDefault="00A23D4F" w:rsidP="00903D85">
            <w:pPr>
              <w:rPr>
                <w:rFonts w:ascii="Calibri Light" w:hAnsi="Calibri Light" w:cs="Calibri Light"/>
                <w:sz w:val="20"/>
                <w:szCs w:val="20"/>
              </w:rPr>
            </w:pPr>
            <w:r w:rsidRPr="005F6F4E">
              <w:rPr>
                <w:rFonts w:ascii="Calibri Light" w:hAnsi="Calibri Light" w:cs="Calibri Light"/>
              </w:rPr>
              <w:t>Is assistance provided to workers in the field in a timely manner when requested?</w:t>
            </w:r>
          </w:p>
        </w:tc>
        <w:tc>
          <w:tcPr>
            <w:tcW w:w="1710" w:type="dxa"/>
            <w:tcBorders>
              <w:top w:val="single" w:sz="4" w:space="0" w:color="auto"/>
              <w:left w:val="single" w:sz="4" w:space="0" w:color="auto"/>
              <w:bottom w:val="single" w:sz="4" w:space="0" w:color="auto"/>
              <w:right w:val="single" w:sz="4" w:space="0" w:color="auto"/>
            </w:tcBorders>
          </w:tcPr>
          <w:p w14:paraId="0E84FB70" w14:textId="77777777" w:rsidR="00A23D4F" w:rsidRPr="000C41A5" w:rsidRDefault="00223C73" w:rsidP="00380BD0">
            <w:pPr>
              <w:jc w:val="center"/>
              <w:rPr>
                <w:rFonts w:ascii="Calibri Light" w:hAnsi="Calibri Light" w:cs="Calibri Light"/>
              </w:rPr>
            </w:pPr>
            <w:sdt>
              <w:sdtPr>
                <w:rPr>
                  <w:rFonts w:ascii="Calibri Light" w:hAnsi="Calibri Light" w:cs="Calibri Light"/>
                </w:rPr>
                <w:id w:val="-2075420679"/>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Yes     </w:t>
            </w:r>
            <w:sdt>
              <w:sdtPr>
                <w:rPr>
                  <w:rFonts w:ascii="Calibri Light" w:hAnsi="Calibri Light" w:cs="Calibri Light"/>
                </w:rPr>
                <w:id w:val="-1828967323"/>
                <w14:checkbox>
                  <w14:checked w14:val="0"/>
                  <w14:checkedState w14:val="2612" w14:font="MS Gothic"/>
                  <w14:uncheckedState w14:val="2610" w14:font="MS Gothic"/>
                </w14:checkbox>
              </w:sdtPr>
              <w:sdtContent>
                <w:r w:rsidR="00A23D4F" w:rsidRPr="00011A52">
                  <w:rPr>
                    <w:rFonts w:ascii="MS Gothic" w:eastAsia="MS Gothic" w:hAnsi="MS Gothic" w:cs="Calibri Light" w:hint="eastAsia"/>
                  </w:rPr>
                  <w:t>☐</w:t>
                </w:r>
              </w:sdtContent>
            </w:sdt>
            <w:r w:rsidR="00A23D4F" w:rsidRPr="00011A52">
              <w:rPr>
                <w:rFonts w:ascii="Calibri Light" w:hAnsi="Calibri Light" w:cs="Calibri Light"/>
              </w:rPr>
              <w:t xml:space="preserve">  No</w:t>
            </w:r>
          </w:p>
        </w:tc>
      </w:tr>
      <w:tr w:rsidR="00A23D4F" w:rsidRPr="000C41A5" w14:paraId="3F83A7F3" w14:textId="77777777" w:rsidTr="006E41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86"/>
        </w:trPr>
        <w:tc>
          <w:tcPr>
            <w:tcW w:w="1107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119A2B4" w14:textId="77777777" w:rsidR="00A23D4F" w:rsidRPr="000C41A5" w:rsidRDefault="00A23D4F" w:rsidP="00903D85">
            <w:pPr>
              <w:rPr>
                <w:rFonts w:ascii="Calibri Light" w:hAnsi="Calibri Light" w:cs="Calibri Light"/>
              </w:rPr>
            </w:pPr>
            <w:r w:rsidRPr="00A1070E">
              <w:rPr>
                <w:rFonts w:ascii="Calibri Light" w:hAnsi="Calibri Light" w:cs="Calibri Light"/>
                <w:b/>
                <w:bCs/>
                <w:sz w:val="24"/>
                <w:szCs w:val="24"/>
              </w:rPr>
              <w:t xml:space="preserve">Field Work – </w:t>
            </w:r>
            <w:r>
              <w:rPr>
                <w:rFonts w:ascii="Calibri Light" w:hAnsi="Calibri Light" w:cs="Calibri Light"/>
                <w:b/>
                <w:bCs/>
                <w:sz w:val="24"/>
                <w:szCs w:val="24"/>
              </w:rPr>
              <w:t>Training</w:t>
            </w:r>
          </w:p>
        </w:tc>
      </w:tr>
      <w:tr w:rsidR="00A23D4F" w:rsidRPr="004020E3" w14:paraId="56312F85" w14:textId="77777777" w:rsidTr="005B0D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0"/>
        </w:trPr>
        <w:tc>
          <w:tcPr>
            <w:tcW w:w="9360" w:type="dxa"/>
            <w:tcBorders>
              <w:top w:val="single" w:sz="4" w:space="0" w:color="auto"/>
              <w:left w:val="single" w:sz="4" w:space="0" w:color="auto"/>
              <w:bottom w:val="single" w:sz="4" w:space="0" w:color="auto"/>
              <w:right w:val="single" w:sz="4" w:space="0" w:color="auto"/>
            </w:tcBorders>
          </w:tcPr>
          <w:p w14:paraId="38CEDB39" w14:textId="77777777" w:rsidR="00A23D4F" w:rsidRPr="004020E3" w:rsidRDefault="00A23D4F" w:rsidP="00223C73">
            <w:pPr>
              <w:jc w:val="center"/>
              <w:rPr>
                <w:rFonts w:ascii="Calibri Light" w:hAnsi="Calibri Light" w:cs="Calibri Light"/>
                <w:b/>
                <w:bCs/>
                <w:u w:val="single"/>
              </w:rPr>
            </w:pPr>
            <w:r>
              <w:rPr>
                <w:rFonts w:ascii="Calibri Light" w:hAnsi="Calibri Light" w:cs="Calibri Light"/>
                <w:b/>
                <w:bCs/>
                <w:u w:val="single"/>
              </w:rPr>
              <w:t>Measure</w:t>
            </w:r>
          </w:p>
        </w:tc>
        <w:tc>
          <w:tcPr>
            <w:tcW w:w="1710" w:type="dxa"/>
            <w:tcBorders>
              <w:top w:val="single" w:sz="4" w:space="0" w:color="auto"/>
              <w:left w:val="single" w:sz="4" w:space="0" w:color="auto"/>
              <w:bottom w:val="single" w:sz="4" w:space="0" w:color="auto"/>
              <w:right w:val="single" w:sz="4" w:space="0" w:color="auto"/>
            </w:tcBorders>
          </w:tcPr>
          <w:p w14:paraId="72BCF5DE" w14:textId="77777777" w:rsidR="00A23D4F" w:rsidRPr="004020E3" w:rsidRDefault="00A23D4F" w:rsidP="00380BD0">
            <w:pPr>
              <w:jc w:val="center"/>
              <w:rPr>
                <w:rFonts w:ascii="Calibri Light" w:hAnsi="Calibri Light" w:cs="Calibri Light"/>
                <w:b/>
                <w:bCs/>
                <w:u w:val="single"/>
              </w:rPr>
            </w:pPr>
            <w:r w:rsidRPr="004020E3">
              <w:rPr>
                <w:rFonts w:ascii="Calibri Light" w:eastAsia="MS Gothic" w:hAnsi="Calibri Light" w:cs="Calibri Light"/>
                <w:b/>
                <w:bCs/>
                <w:u w:val="single"/>
              </w:rPr>
              <w:t>Response</w:t>
            </w:r>
          </w:p>
        </w:tc>
      </w:tr>
      <w:tr w:rsidR="00A23D4F" w:rsidRPr="00011A52" w14:paraId="65D4F652" w14:textId="77777777" w:rsidTr="005B0D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6"/>
        </w:trPr>
        <w:tc>
          <w:tcPr>
            <w:tcW w:w="9360" w:type="dxa"/>
            <w:tcBorders>
              <w:top w:val="single" w:sz="4" w:space="0" w:color="auto"/>
              <w:left w:val="single" w:sz="4" w:space="0" w:color="auto"/>
              <w:bottom w:val="single" w:sz="4" w:space="0" w:color="auto"/>
              <w:right w:val="single" w:sz="4" w:space="0" w:color="auto"/>
            </w:tcBorders>
          </w:tcPr>
          <w:p w14:paraId="37F8F47B" w14:textId="77777777" w:rsidR="00A23D4F" w:rsidRPr="00572C14" w:rsidRDefault="00A23D4F" w:rsidP="00903D85">
            <w:pPr>
              <w:rPr>
                <w:rFonts w:ascii="Calibri Light" w:hAnsi="Calibri Light" w:cs="Calibri Light"/>
              </w:rPr>
            </w:pPr>
            <w:r w:rsidRPr="00572C14">
              <w:rPr>
                <w:rFonts w:ascii="Calibri Light" w:hAnsi="Calibri Light" w:cs="Calibri Light"/>
              </w:rPr>
              <w:t>Are workers briefed about the area in which they will be working?</w:t>
            </w:r>
          </w:p>
        </w:tc>
        <w:tc>
          <w:tcPr>
            <w:tcW w:w="1710" w:type="dxa"/>
            <w:tcBorders>
              <w:top w:val="single" w:sz="4" w:space="0" w:color="auto"/>
              <w:left w:val="single" w:sz="4" w:space="0" w:color="auto"/>
              <w:bottom w:val="single" w:sz="4" w:space="0" w:color="auto"/>
              <w:right w:val="single" w:sz="4" w:space="0" w:color="auto"/>
            </w:tcBorders>
          </w:tcPr>
          <w:p w14:paraId="64C7F37D" w14:textId="77777777" w:rsidR="00A23D4F" w:rsidRPr="00011A52" w:rsidRDefault="00223C73" w:rsidP="00380BD0">
            <w:pPr>
              <w:rPr>
                <w:rFonts w:ascii="Calibri Light" w:hAnsi="Calibri Light" w:cs="Calibri Light"/>
              </w:rPr>
            </w:pPr>
            <w:sdt>
              <w:sdtPr>
                <w:rPr>
                  <w:rFonts w:ascii="Calibri Light" w:hAnsi="Calibri Light" w:cs="Calibri Light"/>
                </w:rPr>
                <w:id w:val="1984889402"/>
                <w14:checkbox>
                  <w14:checked w14:val="0"/>
                  <w14:checkedState w14:val="2612" w14:font="MS Gothic"/>
                  <w14:uncheckedState w14:val="2610" w14:font="MS Gothic"/>
                </w14:checkbox>
              </w:sdtPr>
              <w:sdtContent>
                <w:r w:rsidR="00380BD0">
                  <w:rPr>
                    <w:rFonts w:ascii="MS Gothic" w:eastAsia="MS Gothic" w:hAnsi="MS Gothic" w:cs="Calibri Light" w:hint="eastAsia"/>
                  </w:rPr>
                  <w:t>☐</w:t>
                </w:r>
              </w:sdtContent>
            </w:sdt>
            <w:r w:rsidR="00A23D4F" w:rsidRPr="00392888">
              <w:rPr>
                <w:rFonts w:ascii="Calibri Light" w:hAnsi="Calibri Light" w:cs="Calibri Light"/>
              </w:rPr>
              <w:t xml:space="preserve">  Yes     </w:t>
            </w:r>
            <w:sdt>
              <w:sdtPr>
                <w:rPr>
                  <w:rFonts w:ascii="Calibri Light" w:hAnsi="Calibri Light" w:cs="Calibri Light"/>
                </w:rPr>
                <w:id w:val="-1506045104"/>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No</w:t>
            </w:r>
          </w:p>
        </w:tc>
      </w:tr>
      <w:tr w:rsidR="00A23D4F" w:rsidRPr="00011A52" w14:paraId="23E48F6A" w14:textId="77777777" w:rsidTr="005B0D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6"/>
        </w:trPr>
        <w:tc>
          <w:tcPr>
            <w:tcW w:w="9360" w:type="dxa"/>
            <w:tcBorders>
              <w:top w:val="single" w:sz="4" w:space="0" w:color="auto"/>
              <w:left w:val="single" w:sz="4" w:space="0" w:color="auto"/>
              <w:bottom w:val="single" w:sz="4" w:space="0" w:color="auto"/>
              <w:right w:val="single" w:sz="4" w:space="0" w:color="auto"/>
            </w:tcBorders>
          </w:tcPr>
          <w:p w14:paraId="35FAA7EB" w14:textId="77777777" w:rsidR="00A23D4F" w:rsidRPr="00572C14" w:rsidRDefault="00A23D4F" w:rsidP="00903D85">
            <w:pPr>
              <w:rPr>
                <w:rFonts w:ascii="Calibri Light" w:hAnsi="Calibri Light" w:cs="Calibri Light"/>
              </w:rPr>
            </w:pPr>
            <w:r w:rsidRPr="00572C14">
              <w:rPr>
                <w:rFonts w:ascii="Calibri Light" w:hAnsi="Calibri Light" w:cs="Calibri Light"/>
              </w:rPr>
              <w:t>Can workers effectively communicate with people they meet in the field?</w:t>
            </w:r>
          </w:p>
        </w:tc>
        <w:tc>
          <w:tcPr>
            <w:tcW w:w="1710" w:type="dxa"/>
            <w:tcBorders>
              <w:top w:val="single" w:sz="4" w:space="0" w:color="auto"/>
              <w:left w:val="single" w:sz="4" w:space="0" w:color="auto"/>
              <w:bottom w:val="single" w:sz="4" w:space="0" w:color="auto"/>
              <w:right w:val="single" w:sz="4" w:space="0" w:color="auto"/>
            </w:tcBorders>
          </w:tcPr>
          <w:p w14:paraId="6C08AD12" w14:textId="77777777" w:rsidR="00A23D4F" w:rsidRPr="00011A52" w:rsidRDefault="00223C73" w:rsidP="00380BD0">
            <w:pPr>
              <w:rPr>
                <w:rFonts w:ascii="Calibri Light" w:hAnsi="Calibri Light" w:cs="Calibri Light"/>
              </w:rPr>
            </w:pPr>
            <w:sdt>
              <w:sdtPr>
                <w:rPr>
                  <w:rFonts w:ascii="Calibri Light" w:hAnsi="Calibri Light" w:cs="Calibri Light"/>
                </w:rPr>
                <w:id w:val="-1031337887"/>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Yes     </w:t>
            </w:r>
            <w:sdt>
              <w:sdtPr>
                <w:rPr>
                  <w:rFonts w:ascii="Calibri Light" w:hAnsi="Calibri Light" w:cs="Calibri Light"/>
                </w:rPr>
                <w:id w:val="-875615818"/>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No</w:t>
            </w:r>
          </w:p>
        </w:tc>
      </w:tr>
      <w:tr w:rsidR="00A23D4F" w:rsidRPr="00011A52" w14:paraId="4E05C03F" w14:textId="77777777" w:rsidTr="005B0D5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6"/>
        </w:trPr>
        <w:tc>
          <w:tcPr>
            <w:tcW w:w="9360" w:type="dxa"/>
            <w:tcBorders>
              <w:top w:val="single" w:sz="4" w:space="0" w:color="auto"/>
              <w:left w:val="single" w:sz="4" w:space="0" w:color="auto"/>
              <w:bottom w:val="single" w:sz="4" w:space="0" w:color="auto"/>
              <w:right w:val="single" w:sz="4" w:space="0" w:color="auto"/>
            </w:tcBorders>
          </w:tcPr>
          <w:p w14:paraId="125EA35D" w14:textId="77777777" w:rsidR="00A23D4F" w:rsidRPr="00572C14" w:rsidRDefault="00A23D4F" w:rsidP="00903D85">
            <w:pPr>
              <w:rPr>
                <w:rFonts w:ascii="Calibri Light" w:hAnsi="Calibri Light" w:cs="Calibri Light"/>
              </w:rPr>
            </w:pPr>
            <w:r w:rsidRPr="00572C14">
              <w:rPr>
                <w:rFonts w:ascii="Calibri Light" w:hAnsi="Calibri Light" w:cs="Calibri Light"/>
              </w:rPr>
              <w:t>Are people who work in the field late at night or early mornings advised about special precautions to take?</w:t>
            </w:r>
          </w:p>
        </w:tc>
        <w:tc>
          <w:tcPr>
            <w:tcW w:w="1710" w:type="dxa"/>
            <w:tcBorders>
              <w:top w:val="single" w:sz="4" w:space="0" w:color="auto"/>
              <w:left w:val="single" w:sz="4" w:space="0" w:color="auto"/>
              <w:bottom w:val="single" w:sz="4" w:space="0" w:color="auto"/>
              <w:right w:val="single" w:sz="4" w:space="0" w:color="auto"/>
            </w:tcBorders>
          </w:tcPr>
          <w:p w14:paraId="53ADCFB2" w14:textId="77777777" w:rsidR="00A23D4F" w:rsidRPr="00011A52" w:rsidRDefault="00223C73" w:rsidP="00380BD0">
            <w:pPr>
              <w:rPr>
                <w:rFonts w:ascii="Calibri Light" w:hAnsi="Calibri Light" w:cs="Calibri Light"/>
              </w:rPr>
            </w:pPr>
            <w:sdt>
              <w:sdtPr>
                <w:rPr>
                  <w:rFonts w:ascii="Calibri Light" w:hAnsi="Calibri Light" w:cs="Calibri Light"/>
                </w:rPr>
                <w:id w:val="1920974099"/>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Yes     </w:t>
            </w:r>
            <w:sdt>
              <w:sdtPr>
                <w:rPr>
                  <w:rFonts w:ascii="Calibri Light" w:hAnsi="Calibri Light" w:cs="Calibri Light"/>
                </w:rPr>
                <w:id w:val="-589468954"/>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No</w:t>
            </w:r>
          </w:p>
        </w:tc>
      </w:tr>
      <w:tr w:rsidR="00A23D4F" w:rsidRPr="000C41A5" w14:paraId="6F5DD55E" w14:textId="77777777" w:rsidTr="005B0D5F">
        <w:trPr>
          <w:trHeight w:val="288"/>
        </w:trPr>
        <w:tc>
          <w:tcPr>
            <w:tcW w:w="11070" w:type="dxa"/>
            <w:gridSpan w:val="2"/>
            <w:tcBorders>
              <w:top w:val="single" w:sz="4" w:space="0" w:color="auto"/>
            </w:tcBorders>
            <w:shd w:val="clear" w:color="auto" w:fill="F2F2F2" w:themeFill="background1" w:themeFillShade="F2"/>
            <w:vAlign w:val="center"/>
          </w:tcPr>
          <w:p w14:paraId="0347AA53" w14:textId="77777777" w:rsidR="00A23D4F" w:rsidRPr="000C41A5" w:rsidRDefault="00A23D4F" w:rsidP="00903D85">
            <w:pPr>
              <w:rPr>
                <w:rFonts w:ascii="Calibri Light" w:hAnsi="Calibri Light" w:cs="Calibri Light"/>
              </w:rPr>
            </w:pPr>
            <w:r w:rsidRPr="00A1070E">
              <w:rPr>
                <w:rFonts w:ascii="Calibri Light" w:hAnsi="Calibri Light" w:cs="Calibri Light"/>
                <w:b/>
                <w:bCs/>
                <w:sz w:val="24"/>
                <w:szCs w:val="24"/>
              </w:rPr>
              <w:t xml:space="preserve">Field Work – </w:t>
            </w:r>
            <w:r>
              <w:rPr>
                <w:rFonts w:ascii="Calibri Light" w:hAnsi="Calibri Light" w:cs="Calibri Light"/>
                <w:b/>
                <w:bCs/>
                <w:sz w:val="24"/>
                <w:szCs w:val="24"/>
              </w:rPr>
              <w:t>Work Environment</w:t>
            </w:r>
          </w:p>
        </w:tc>
      </w:tr>
      <w:tr w:rsidR="00A23D4F" w:rsidRPr="004020E3" w14:paraId="65DDFC1D" w14:textId="77777777" w:rsidTr="005B0D5F">
        <w:trPr>
          <w:trHeight w:val="360"/>
        </w:trPr>
        <w:tc>
          <w:tcPr>
            <w:tcW w:w="9360" w:type="dxa"/>
            <w:vAlign w:val="center"/>
          </w:tcPr>
          <w:p w14:paraId="7DCF5F39" w14:textId="77777777" w:rsidR="00A23D4F" w:rsidRPr="004020E3" w:rsidRDefault="00A23D4F" w:rsidP="00223C73">
            <w:pPr>
              <w:jc w:val="center"/>
              <w:rPr>
                <w:rFonts w:ascii="Calibri Light" w:hAnsi="Calibri Light" w:cs="Calibri Light"/>
                <w:b/>
                <w:bCs/>
                <w:u w:val="single"/>
              </w:rPr>
            </w:pPr>
            <w:r>
              <w:rPr>
                <w:rFonts w:ascii="Calibri Light" w:hAnsi="Calibri Light" w:cs="Calibri Light"/>
                <w:b/>
                <w:bCs/>
                <w:u w:val="single"/>
              </w:rPr>
              <w:t>Measure</w:t>
            </w:r>
          </w:p>
        </w:tc>
        <w:tc>
          <w:tcPr>
            <w:tcW w:w="1710" w:type="dxa"/>
            <w:vAlign w:val="center"/>
          </w:tcPr>
          <w:p w14:paraId="17850A04" w14:textId="77777777" w:rsidR="00A23D4F" w:rsidRPr="004020E3" w:rsidRDefault="00A23D4F" w:rsidP="00380BD0">
            <w:pPr>
              <w:jc w:val="center"/>
              <w:rPr>
                <w:rFonts w:ascii="Calibri Light" w:hAnsi="Calibri Light" w:cs="Calibri Light"/>
                <w:b/>
                <w:bCs/>
                <w:u w:val="single"/>
              </w:rPr>
            </w:pPr>
            <w:r w:rsidRPr="004020E3">
              <w:rPr>
                <w:rFonts w:ascii="Calibri Light" w:eastAsia="MS Gothic" w:hAnsi="Calibri Light" w:cs="Calibri Light"/>
                <w:b/>
                <w:bCs/>
                <w:u w:val="single"/>
              </w:rPr>
              <w:t>Response</w:t>
            </w:r>
          </w:p>
        </w:tc>
      </w:tr>
      <w:tr w:rsidR="00A23D4F" w:rsidRPr="00011A52" w14:paraId="10CDF9F0" w14:textId="77777777" w:rsidTr="005B0D5F">
        <w:trPr>
          <w:trHeight w:val="576"/>
        </w:trPr>
        <w:tc>
          <w:tcPr>
            <w:tcW w:w="9360" w:type="dxa"/>
            <w:vAlign w:val="center"/>
          </w:tcPr>
          <w:p w14:paraId="101DDB60" w14:textId="77777777" w:rsidR="00A23D4F" w:rsidRPr="00E065DE" w:rsidRDefault="00A23D4F" w:rsidP="00903D85">
            <w:pPr>
              <w:rPr>
                <w:rFonts w:ascii="Calibri Light" w:hAnsi="Calibri Light" w:cs="Calibri Light"/>
              </w:rPr>
            </w:pPr>
            <w:r w:rsidRPr="00E065DE">
              <w:rPr>
                <w:rFonts w:ascii="Calibri Light" w:hAnsi="Calibri Light" w:cs="Calibri Light"/>
              </w:rPr>
              <w:t>Is there enough lighting to see clearly in all areas where workers must go?</w:t>
            </w:r>
          </w:p>
        </w:tc>
        <w:tc>
          <w:tcPr>
            <w:tcW w:w="1710" w:type="dxa"/>
          </w:tcPr>
          <w:p w14:paraId="6475A87F" w14:textId="77777777" w:rsidR="00A23D4F" w:rsidRPr="00011A52" w:rsidRDefault="00223C73" w:rsidP="00380BD0">
            <w:pPr>
              <w:rPr>
                <w:rFonts w:ascii="Calibri Light" w:hAnsi="Calibri Light" w:cs="Calibri Light"/>
              </w:rPr>
            </w:pPr>
            <w:sdt>
              <w:sdtPr>
                <w:rPr>
                  <w:rFonts w:ascii="Calibri Light" w:hAnsi="Calibri Light" w:cs="Calibri Light"/>
                </w:rPr>
                <w:id w:val="1488973537"/>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Yes     </w:t>
            </w:r>
            <w:sdt>
              <w:sdtPr>
                <w:rPr>
                  <w:rFonts w:ascii="Calibri Light" w:hAnsi="Calibri Light" w:cs="Calibri Light"/>
                </w:rPr>
                <w:id w:val="-1668323411"/>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No</w:t>
            </w:r>
          </w:p>
        </w:tc>
      </w:tr>
      <w:tr w:rsidR="00A23D4F" w:rsidRPr="00011A52" w14:paraId="588AD8AC" w14:textId="77777777" w:rsidTr="005B0D5F">
        <w:trPr>
          <w:trHeight w:val="576"/>
        </w:trPr>
        <w:tc>
          <w:tcPr>
            <w:tcW w:w="9360" w:type="dxa"/>
            <w:vAlign w:val="center"/>
          </w:tcPr>
          <w:p w14:paraId="48FA31F2" w14:textId="77777777" w:rsidR="00A23D4F" w:rsidRPr="00E065DE" w:rsidRDefault="00A23D4F" w:rsidP="00903D85">
            <w:pPr>
              <w:rPr>
                <w:rFonts w:ascii="Calibri Light" w:hAnsi="Calibri Light" w:cs="Calibri Light"/>
              </w:rPr>
            </w:pPr>
            <w:r w:rsidRPr="00E065DE">
              <w:rPr>
                <w:rFonts w:ascii="Calibri Light" w:hAnsi="Calibri Light" w:cs="Calibri Light"/>
              </w:rPr>
              <w:t>Are there safe places for workers to eat, use the restroom, store valuables, etc.?</w:t>
            </w:r>
          </w:p>
        </w:tc>
        <w:tc>
          <w:tcPr>
            <w:tcW w:w="1710" w:type="dxa"/>
          </w:tcPr>
          <w:p w14:paraId="415AEEE0" w14:textId="77777777" w:rsidR="00A23D4F" w:rsidRPr="00392888" w:rsidRDefault="00223C73" w:rsidP="00380BD0">
            <w:pPr>
              <w:rPr>
                <w:rFonts w:ascii="Calibri Light" w:hAnsi="Calibri Light" w:cs="Calibri Light"/>
              </w:rPr>
            </w:pPr>
            <w:sdt>
              <w:sdtPr>
                <w:rPr>
                  <w:rFonts w:ascii="Calibri Light" w:hAnsi="Calibri Light" w:cs="Calibri Light"/>
                </w:rPr>
                <w:id w:val="743609546"/>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Yes     </w:t>
            </w:r>
            <w:sdt>
              <w:sdtPr>
                <w:rPr>
                  <w:rFonts w:ascii="Calibri Light" w:hAnsi="Calibri Light" w:cs="Calibri Light"/>
                </w:rPr>
                <w:id w:val="1086493688"/>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No</w:t>
            </w:r>
          </w:p>
        </w:tc>
      </w:tr>
      <w:tr w:rsidR="00A23D4F" w:rsidRPr="00011A52" w14:paraId="4D2FE28F" w14:textId="77777777" w:rsidTr="005B0D5F">
        <w:trPr>
          <w:trHeight w:val="576"/>
        </w:trPr>
        <w:tc>
          <w:tcPr>
            <w:tcW w:w="9360" w:type="dxa"/>
            <w:vAlign w:val="center"/>
          </w:tcPr>
          <w:p w14:paraId="61A71B65" w14:textId="77777777" w:rsidR="00A23D4F" w:rsidRPr="00E065DE" w:rsidRDefault="00A23D4F" w:rsidP="00903D85">
            <w:pPr>
              <w:rPr>
                <w:rFonts w:ascii="Calibri Light" w:hAnsi="Calibri Light" w:cs="Calibri Light"/>
              </w:rPr>
            </w:pPr>
            <w:r w:rsidRPr="00E065DE">
              <w:rPr>
                <w:rFonts w:ascii="Calibri Light" w:hAnsi="Calibri Light" w:cs="Calibri Light"/>
              </w:rPr>
              <w:t>Are there places where workers can go for protection in an emergency?</w:t>
            </w:r>
          </w:p>
        </w:tc>
        <w:tc>
          <w:tcPr>
            <w:tcW w:w="1710" w:type="dxa"/>
          </w:tcPr>
          <w:p w14:paraId="62D2D485" w14:textId="77777777" w:rsidR="00A23D4F" w:rsidRPr="00392888" w:rsidRDefault="00223C73" w:rsidP="00380BD0">
            <w:pPr>
              <w:rPr>
                <w:rFonts w:ascii="Calibri Light" w:hAnsi="Calibri Light" w:cs="Calibri Light"/>
              </w:rPr>
            </w:pPr>
            <w:sdt>
              <w:sdtPr>
                <w:rPr>
                  <w:rFonts w:ascii="Calibri Light" w:hAnsi="Calibri Light" w:cs="Calibri Light"/>
                </w:rPr>
                <w:id w:val="-1474665939"/>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Yes     </w:t>
            </w:r>
            <w:sdt>
              <w:sdtPr>
                <w:rPr>
                  <w:rFonts w:ascii="Calibri Light" w:hAnsi="Calibri Light" w:cs="Calibri Light"/>
                </w:rPr>
                <w:id w:val="-1087920377"/>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No</w:t>
            </w:r>
          </w:p>
        </w:tc>
      </w:tr>
      <w:tr w:rsidR="00A23D4F" w:rsidRPr="00011A52" w14:paraId="2EB52503" w14:textId="77777777" w:rsidTr="005B0D5F">
        <w:trPr>
          <w:trHeight w:val="576"/>
        </w:trPr>
        <w:tc>
          <w:tcPr>
            <w:tcW w:w="9360" w:type="dxa"/>
            <w:vAlign w:val="center"/>
          </w:tcPr>
          <w:p w14:paraId="41136589" w14:textId="77777777" w:rsidR="00A23D4F" w:rsidRPr="00E065DE" w:rsidRDefault="00A23D4F" w:rsidP="00903D85">
            <w:pPr>
              <w:rPr>
                <w:rFonts w:ascii="Calibri Light" w:hAnsi="Calibri Light" w:cs="Calibri Light"/>
              </w:rPr>
            </w:pPr>
            <w:r w:rsidRPr="00E065DE">
              <w:rPr>
                <w:rFonts w:ascii="Calibri Light" w:hAnsi="Calibri Light" w:cs="Calibri Light"/>
              </w:rPr>
              <w:t>Is safe parking readily available for employees in the field?</w:t>
            </w:r>
          </w:p>
        </w:tc>
        <w:tc>
          <w:tcPr>
            <w:tcW w:w="1710" w:type="dxa"/>
          </w:tcPr>
          <w:p w14:paraId="202B0D97" w14:textId="77777777" w:rsidR="00A23D4F" w:rsidRPr="00392888" w:rsidRDefault="00223C73" w:rsidP="00380BD0">
            <w:pPr>
              <w:rPr>
                <w:rFonts w:ascii="Calibri Light" w:hAnsi="Calibri Light" w:cs="Calibri Light"/>
              </w:rPr>
            </w:pPr>
            <w:sdt>
              <w:sdtPr>
                <w:rPr>
                  <w:rFonts w:ascii="Calibri Light" w:hAnsi="Calibri Light" w:cs="Calibri Light"/>
                </w:rPr>
                <w:id w:val="-661545210"/>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Yes     </w:t>
            </w:r>
            <w:sdt>
              <w:sdtPr>
                <w:rPr>
                  <w:rFonts w:ascii="Calibri Light" w:hAnsi="Calibri Light" w:cs="Calibri Light"/>
                </w:rPr>
                <w:id w:val="457842932"/>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No</w:t>
            </w:r>
          </w:p>
        </w:tc>
      </w:tr>
      <w:tr w:rsidR="00A23D4F" w:rsidRPr="000C41A5" w14:paraId="67297B0F" w14:textId="77777777" w:rsidTr="00A2052D">
        <w:trPr>
          <w:trHeight w:val="288"/>
        </w:trPr>
        <w:tc>
          <w:tcPr>
            <w:tcW w:w="11070" w:type="dxa"/>
            <w:gridSpan w:val="2"/>
            <w:shd w:val="clear" w:color="auto" w:fill="F2F2F2" w:themeFill="background1" w:themeFillShade="F2"/>
            <w:vAlign w:val="center"/>
          </w:tcPr>
          <w:p w14:paraId="76599EAE" w14:textId="77777777" w:rsidR="00A23D4F" w:rsidRPr="000C41A5" w:rsidRDefault="00A23D4F" w:rsidP="00903D85">
            <w:pPr>
              <w:rPr>
                <w:rFonts w:ascii="Calibri Light" w:hAnsi="Calibri Light" w:cs="Calibri Light"/>
              </w:rPr>
            </w:pPr>
            <w:r w:rsidRPr="00A1070E">
              <w:rPr>
                <w:rFonts w:ascii="Calibri Light" w:hAnsi="Calibri Light" w:cs="Calibri Light"/>
                <w:b/>
                <w:bCs/>
                <w:sz w:val="24"/>
                <w:szCs w:val="24"/>
              </w:rPr>
              <w:t xml:space="preserve">Field Work – </w:t>
            </w:r>
            <w:r>
              <w:rPr>
                <w:rFonts w:ascii="Calibri Light" w:hAnsi="Calibri Light" w:cs="Calibri Light"/>
                <w:b/>
                <w:bCs/>
                <w:sz w:val="24"/>
                <w:szCs w:val="24"/>
              </w:rPr>
              <w:t>Security Measures</w:t>
            </w:r>
          </w:p>
        </w:tc>
      </w:tr>
      <w:tr w:rsidR="00A23D4F" w:rsidRPr="004020E3" w14:paraId="020AB907" w14:textId="77777777" w:rsidTr="005B0D5F">
        <w:trPr>
          <w:trHeight w:val="360"/>
        </w:trPr>
        <w:tc>
          <w:tcPr>
            <w:tcW w:w="9360" w:type="dxa"/>
            <w:vAlign w:val="center"/>
          </w:tcPr>
          <w:p w14:paraId="3D62E669" w14:textId="77777777" w:rsidR="00A23D4F" w:rsidRPr="004020E3" w:rsidRDefault="00A23D4F" w:rsidP="00223C73">
            <w:pPr>
              <w:jc w:val="center"/>
              <w:rPr>
                <w:rFonts w:ascii="Calibri Light" w:hAnsi="Calibri Light" w:cs="Calibri Light"/>
                <w:b/>
                <w:bCs/>
                <w:u w:val="single"/>
              </w:rPr>
            </w:pPr>
            <w:r>
              <w:rPr>
                <w:rFonts w:ascii="Calibri Light" w:hAnsi="Calibri Light" w:cs="Calibri Light"/>
                <w:b/>
                <w:bCs/>
                <w:u w:val="single"/>
              </w:rPr>
              <w:t>Measure</w:t>
            </w:r>
          </w:p>
        </w:tc>
        <w:tc>
          <w:tcPr>
            <w:tcW w:w="1710" w:type="dxa"/>
            <w:vAlign w:val="center"/>
          </w:tcPr>
          <w:p w14:paraId="162E1C92" w14:textId="77777777" w:rsidR="00A23D4F" w:rsidRPr="004020E3" w:rsidRDefault="00A23D4F" w:rsidP="00380BD0">
            <w:pPr>
              <w:jc w:val="center"/>
              <w:rPr>
                <w:rFonts w:ascii="Calibri Light" w:hAnsi="Calibri Light" w:cs="Calibri Light"/>
                <w:b/>
                <w:bCs/>
                <w:u w:val="single"/>
              </w:rPr>
            </w:pPr>
            <w:r w:rsidRPr="004020E3">
              <w:rPr>
                <w:rFonts w:ascii="Calibri Light" w:eastAsia="MS Gothic" w:hAnsi="Calibri Light" w:cs="Calibri Light"/>
                <w:b/>
                <w:bCs/>
                <w:u w:val="single"/>
              </w:rPr>
              <w:t>Response</w:t>
            </w:r>
          </w:p>
        </w:tc>
      </w:tr>
      <w:tr w:rsidR="00A23D4F" w:rsidRPr="00011A52" w14:paraId="59C6E0E7" w14:textId="77777777" w:rsidTr="005B0D5F">
        <w:trPr>
          <w:trHeight w:val="576"/>
        </w:trPr>
        <w:tc>
          <w:tcPr>
            <w:tcW w:w="9360" w:type="dxa"/>
            <w:vAlign w:val="center"/>
          </w:tcPr>
          <w:p w14:paraId="7068E68E" w14:textId="77777777" w:rsidR="00A23D4F" w:rsidRPr="00F92729" w:rsidRDefault="00A23D4F" w:rsidP="00903D85">
            <w:pPr>
              <w:rPr>
                <w:rFonts w:ascii="Calibri Light" w:hAnsi="Calibri Light" w:cs="Calibri Light"/>
              </w:rPr>
            </w:pPr>
            <w:r w:rsidRPr="00F92729">
              <w:rPr>
                <w:rFonts w:ascii="Calibri Light" w:hAnsi="Calibri Light" w:cs="Calibri Light"/>
              </w:rPr>
              <w:t>Are workers provided two-way radios, pagers, or cellular phones?</w:t>
            </w:r>
          </w:p>
        </w:tc>
        <w:tc>
          <w:tcPr>
            <w:tcW w:w="1710" w:type="dxa"/>
          </w:tcPr>
          <w:p w14:paraId="0361CB74" w14:textId="77777777" w:rsidR="00A23D4F" w:rsidRPr="00011A52" w:rsidRDefault="00223C73" w:rsidP="00380BD0">
            <w:pPr>
              <w:rPr>
                <w:rFonts w:ascii="Calibri Light" w:hAnsi="Calibri Light" w:cs="Calibri Light"/>
              </w:rPr>
            </w:pPr>
            <w:sdt>
              <w:sdtPr>
                <w:rPr>
                  <w:rFonts w:ascii="Calibri Light" w:hAnsi="Calibri Light" w:cs="Calibri Light"/>
                </w:rPr>
                <w:id w:val="-617758276"/>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Yes     </w:t>
            </w:r>
            <w:sdt>
              <w:sdtPr>
                <w:rPr>
                  <w:rFonts w:ascii="Calibri Light" w:hAnsi="Calibri Light" w:cs="Calibri Light"/>
                </w:rPr>
                <w:id w:val="-1170396926"/>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No</w:t>
            </w:r>
          </w:p>
        </w:tc>
      </w:tr>
      <w:tr w:rsidR="00A23D4F" w:rsidRPr="00392888" w14:paraId="304833F1" w14:textId="77777777" w:rsidTr="005B0D5F">
        <w:trPr>
          <w:trHeight w:val="576"/>
        </w:trPr>
        <w:tc>
          <w:tcPr>
            <w:tcW w:w="9360" w:type="dxa"/>
            <w:vAlign w:val="center"/>
          </w:tcPr>
          <w:p w14:paraId="3DAEEDDC" w14:textId="77777777" w:rsidR="00A23D4F" w:rsidRPr="00F92729" w:rsidRDefault="00A23D4F" w:rsidP="00903D85">
            <w:pPr>
              <w:rPr>
                <w:rFonts w:ascii="Calibri Light" w:hAnsi="Calibri Light" w:cs="Calibri Light"/>
              </w:rPr>
            </w:pPr>
            <w:r w:rsidRPr="00F92729">
              <w:rPr>
                <w:rFonts w:ascii="Calibri Light" w:hAnsi="Calibri Light" w:cs="Calibri Light"/>
              </w:rPr>
              <w:t>Are workers provided with personal alarm devices or portable panic buttons?</w:t>
            </w:r>
          </w:p>
        </w:tc>
        <w:tc>
          <w:tcPr>
            <w:tcW w:w="1710" w:type="dxa"/>
          </w:tcPr>
          <w:p w14:paraId="7AE7F8FE" w14:textId="77777777" w:rsidR="00A23D4F" w:rsidRPr="00392888" w:rsidRDefault="00223C73" w:rsidP="00380BD0">
            <w:pPr>
              <w:rPr>
                <w:rFonts w:ascii="Calibri Light" w:hAnsi="Calibri Light" w:cs="Calibri Light"/>
              </w:rPr>
            </w:pPr>
            <w:sdt>
              <w:sdtPr>
                <w:rPr>
                  <w:rFonts w:ascii="Calibri Light" w:hAnsi="Calibri Light" w:cs="Calibri Light"/>
                </w:rPr>
                <w:id w:val="-2021926421"/>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Yes     </w:t>
            </w:r>
            <w:sdt>
              <w:sdtPr>
                <w:rPr>
                  <w:rFonts w:ascii="Calibri Light" w:hAnsi="Calibri Light" w:cs="Calibri Light"/>
                </w:rPr>
                <w:id w:val="1816753701"/>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No</w:t>
            </w:r>
          </w:p>
        </w:tc>
      </w:tr>
      <w:tr w:rsidR="00A23D4F" w:rsidRPr="00392888" w14:paraId="345F4502" w14:textId="77777777" w:rsidTr="005B0D5F">
        <w:trPr>
          <w:trHeight w:val="576"/>
        </w:trPr>
        <w:tc>
          <w:tcPr>
            <w:tcW w:w="9360" w:type="dxa"/>
            <w:vAlign w:val="center"/>
          </w:tcPr>
          <w:p w14:paraId="5CFD6E34" w14:textId="77777777" w:rsidR="00A23D4F" w:rsidRPr="00F92729" w:rsidRDefault="00A23D4F" w:rsidP="00903D85">
            <w:pPr>
              <w:rPr>
                <w:rFonts w:ascii="Calibri Light" w:hAnsi="Calibri Light" w:cs="Calibri Light"/>
              </w:rPr>
            </w:pPr>
            <w:r w:rsidRPr="00F92729">
              <w:rPr>
                <w:rFonts w:ascii="Calibri Light" w:hAnsi="Calibri Light" w:cs="Calibri Light"/>
              </w:rPr>
              <w:t>Are vehicle door and window locks controlled by the driver?</w:t>
            </w:r>
          </w:p>
        </w:tc>
        <w:tc>
          <w:tcPr>
            <w:tcW w:w="1710" w:type="dxa"/>
          </w:tcPr>
          <w:p w14:paraId="0179AFF0" w14:textId="77777777" w:rsidR="00A23D4F" w:rsidRPr="00392888" w:rsidRDefault="00223C73" w:rsidP="00380BD0">
            <w:pPr>
              <w:rPr>
                <w:rFonts w:ascii="Calibri Light" w:hAnsi="Calibri Light" w:cs="Calibri Light"/>
              </w:rPr>
            </w:pPr>
            <w:sdt>
              <w:sdtPr>
                <w:rPr>
                  <w:rFonts w:ascii="Calibri Light" w:hAnsi="Calibri Light" w:cs="Calibri Light"/>
                </w:rPr>
                <w:id w:val="-785573437"/>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Yes     </w:t>
            </w:r>
            <w:sdt>
              <w:sdtPr>
                <w:rPr>
                  <w:rFonts w:ascii="Calibri Light" w:hAnsi="Calibri Light" w:cs="Calibri Light"/>
                </w:rPr>
                <w:id w:val="-1794517238"/>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No</w:t>
            </w:r>
          </w:p>
        </w:tc>
      </w:tr>
      <w:tr w:rsidR="00A23D4F" w:rsidRPr="00392888" w14:paraId="54442FFA" w14:textId="77777777" w:rsidTr="005B0D5F">
        <w:trPr>
          <w:trHeight w:val="576"/>
        </w:trPr>
        <w:tc>
          <w:tcPr>
            <w:tcW w:w="9360" w:type="dxa"/>
            <w:vAlign w:val="center"/>
          </w:tcPr>
          <w:p w14:paraId="45E727C2" w14:textId="77777777" w:rsidR="00A23D4F" w:rsidRPr="00F92729" w:rsidRDefault="00A23D4F" w:rsidP="00903D85">
            <w:pPr>
              <w:rPr>
                <w:rFonts w:ascii="Calibri Light" w:hAnsi="Calibri Light" w:cs="Calibri Light"/>
              </w:rPr>
            </w:pPr>
            <w:r w:rsidRPr="00F92729">
              <w:rPr>
                <w:rFonts w:ascii="Calibri Light" w:hAnsi="Calibri Light" w:cs="Calibri Light"/>
              </w:rPr>
              <w:t>Are vehicles equipped with physical barriers (</w:t>
            </w:r>
            <w:r>
              <w:rPr>
                <w:rFonts w:ascii="Calibri Light" w:hAnsi="Calibri Light" w:cs="Calibri Light"/>
              </w:rPr>
              <w:t xml:space="preserve">e.g., </w:t>
            </w:r>
            <w:r w:rsidRPr="00F92729">
              <w:rPr>
                <w:rFonts w:ascii="Calibri Light" w:hAnsi="Calibri Light" w:cs="Calibri Light"/>
                <w:i/>
              </w:rPr>
              <w:t>Plexiglas partitions, etc.</w:t>
            </w:r>
            <w:r w:rsidRPr="00F92729">
              <w:rPr>
                <w:rFonts w:ascii="Calibri Light" w:hAnsi="Calibri Light" w:cs="Calibri Light"/>
              </w:rPr>
              <w:t>)?</w:t>
            </w:r>
          </w:p>
        </w:tc>
        <w:tc>
          <w:tcPr>
            <w:tcW w:w="1710" w:type="dxa"/>
          </w:tcPr>
          <w:p w14:paraId="4FED0E23" w14:textId="77777777" w:rsidR="00A23D4F" w:rsidRPr="00392888" w:rsidRDefault="00223C73" w:rsidP="00380BD0">
            <w:pPr>
              <w:rPr>
                <w:rFonts w:ascii="Calibri Light" w:hAnsi="Calibri Light" w:cs="Calibri Light"/>
              </w:rPr>
            </w:pPr>
            <w:sdt>
              <w:sdtPr>
                <w:rPr>
                  <w:rFonts w:ascii="Calibri Light" w:hAnsi="Calibri Light" w:cs="Calibri Light"/>
                </w:rPr>
                <w:id w:val="31083824"/>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Yes     </w:t>
            </w:r>
            <w:sdt>
              <w:sdtPr>
                <w:rPr>
                  <w:rFonts w:ascii="Calibri Light" w:hAnsi="Calibri Light" w:cs="Calibri Light"/>
                </w:rPr>
                <w:id w:val="-1940516214"/>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No</w:t>
            </w:r>
          </w:p>
        </w:tc>
      </w:tr>
      <w:tr w:rsidR="00A23D4F" w:rsidRPr="000C41A5" w14:paraId="06E7CC4B" w14:textId="77777777" w:rsidTr="00A2052D">
        <w:trPr>
          <w:trHeight w:val="288"/>
        </w:trPr>
        <w:tc>
          <w:tcPr>
            <w:tcW w:w="11070" w:type="dxa"/>
            <w:gridSpan w:val="2"/>
            <w:shd w:val="clear" w:color="auto" w:fill="F2F2F2" w:themeFill="background1" w:themeFillShade="F2"/>
            <w:vAlign w:val="center"/>
          </w:tcPr>
          <w:p w14:paraId="56F16CCD" w14:textId="77777777" w:rsidR="00A23D4F" w:rsidRPr="000C41A5" w:rsidRDefault="00A23D4F" w:rsidP="00903D85">
            <w:pPr>
              <w:rPr>
                <w:rFonts w:ascii="Calibri Light" w:hAnsi="Calibri Light" w:cs="Calibri Light"/>
              </w:rPr>
            </w:pPr>
            <w:r w:rsidRPr="00A1070E">
              <w:rPr>
                <w:rFonts w:ascii="Calibri Light" w:hAnsi="Calibri Light" w:cs="Calibri Light"/>
                <w:b/>
                <w:bCs/>
                <w:sz w:val="24"/>
                <w:szCs w:val="24"/>
              </w:rPr>
              <w:t xml:space="preserve">Field Work – </w:t>
            </w:r>
            <w:r>
              <w:rPr>
                <w:rFonts w:ascii="Calibri Light" w:hAnsi="Calibri Light" w:cs="Calibri Light"/>
                <w:b/>
                <w:bCs/>
                <w:sz w:val="24"/>
                <w:szCs w:val="24"/>
              </w:rPr>
              <w:t>Work Procedures</w:t>
            </w:r>
          </w:p>
        </w:tc>
      </w:tr>
      <w:tr w:rsidR="00A23D4F" w:rsidRPr="004020E3" w14:paraId="04C64DB1" w14:textId="77777777" w:rsidTr="005B0D5F">
        <w:trPr>
          <w:trHeight w:val="360"/>
        </w:trPr>
        <w:tc>
          <w:tcPr>
            <w:tcW w:w="9360" w:type="dxa"/>
            <w:vAlign w:val="center"/>
          </w:tcPr>
          <w:p w14:paraId="0595083B" w14:textId="77777777" w:rsidR="00A23D4F" w:rsidRPr="004020E3" w:rsidRDefault="00A23D4F" w:rsidP="00223C73">
            <w:pPr>
              <w:jc w:val="center"/>
              <w:rPr>
                <w:rFonts w:ascii="Calibri Light" w:hAnsi="Calibri Light" w:cs="Calibri Light"/>
                <w:b/>
                <w:bCs/>
                <w:u w:val="single"/>
              </w:rPr>
            </w:pPr>
            <w:r>
              <w:rPr>
                <w:rFonts w:ascii="Calibri Light" w:hAnsi="Calibri Light" w:cs="Calibri Light"/>
                <w:b/>
                <w:bCs/>
                <w:u w:val="single"/>
              </w:rPr>
              <w:t>Measure</w:t>
            </w:r>
          </w:p>
        </w:tc>
        <w:tc>
          <w:tcPr>
            <w:tcW w:w="1710" w:type="dxa"/>
            <w:vAlign w:val="center"/>
          </w:tcPr>
          <w:p w14:paraId="41696EA3" w14:textId="77777777" w:rsidR="00A23D4F" w:rsidRPr="004020E3" w:rsidRDefault="00A23D4F" w:rsidP="00380BD0">
            <w:pPr>
              <w:jc w:val="center"/>
              <w:rPr>
                <w:rFonts w:ascii="Calibri Light" w:hAnsi="Calibri Light" w:cs="Calibri Light"/>
                <w:b/>
                <w:bCs/>
                <w:u w:val="single"/>
              </w:rPr>
            </w:pPr>
            <w:r w:rsidRPr="004020E3">
              <w:rPr>
                <w:rFonts w:ascii="Calibri Light" w:eastAsia="MS Gothic" w:hAnsi="Calibri Light" w:cs="Calibri Light"/>
                <w:b/>
                <w:bCs/>
                <w:u w:val="single"/>
              </w:rPr>
              <w:t>Response</w:t>
            </w:r>
          </w:p>
        </w:tc>
      </w:tr>
      <w:tr w:rsidR="00A23D4F" w:rsidRPr="00011A52" w14:paraId="2476E9E4" w14:textId="77777777" w:rsidTr="005B0D5F">
        <w:trPr>
          <w:trHeight w:val="576"/>
        </w:trPr>
        <w:tc>
          <w:tcPr>
            <w:tcW w:w="9360" w:type="dxa"/>
            <w:vAlign w:val="center"/>
          </w:tcPr>
          <w:p w14:paraId="469F370C" w14:textId="77777777" w:rsidR="00A23D4F" w:rsidRPr="00F83272" w:rsidRDefault="00A23D4F" w:rsidP="00903D85">
            <w:pPr>
              <w:rPr>
                <w:rFonts w:ascii="Calibri Light" w:hAnsi="Calibri Light" w:cs="Calibri Light"/>
              </w:rPr>
            </w:pPr>
            <w:r w:rsidRPr="00F83272">
              <w:rPr>
                <w:rFonts w:ascii="Calibri Light" w:hAnsi="Calibri Light" w:cs="Calibri Light"/>
              </w:rPr>
              <w:t>Are employees given maps and clear directions for covering the areas where they will be working?</w:t>
            </w:r>
          </w:p>
        </w:tc>
        <w:tc>
          <w:tcPr>
            <w:tcW w:w="1710" w:type="dxa"/>
          </w:tcPr>
          <w:p w14:paraId="650FA697" w14:textId="77777777" w:rsidR="00A23D4F" w:rsidRPr="00011A52" w:rsidRDefault="00223C73" w:rsidP="00380BD0">
            <w:pPr>
              <w:rPr>
                <w:rFonts w:ascii="Calibri Light" w:hAnsi="Calibri Light" w:cs="Calibri Light"/>
              </w:rPr>
            </w:pPr>
            <w:sdt>
              <w:sdtPr>
                <w:rPr>
                  <w:rFonts w:ascii="Calibri Light" w:hAnsi="Calibri Light" w:cs="Calibri Light"/>
                </w:rPr>
                <w:id w:val="-2113038463"/>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Yes     </w:t>
            </w:r>
            <w:sdt>
              <w:sdtPr>
                <w:rPr>
                  <w:rFonts w:ascii="Calibri Light" w:hAnsi="Calibri Light" w:cs="Calibri Light"/>
                </w:rPr>
                <w:id w:val="-1988849341"/>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No</w:t>
            </w:r>
          </w:p>
        </w:tc>
      </w:tr>
      <w:tr w:rsidR="00A23D4F" w:rsidRPr="00392888" w14:paraId="510F00E7" w14:textId="77777777" w:rsidTr="005B0D5F">
        <w:trPr>
          <w:trHeight w:val="576"/>
        </w:trPr>
        <w:tc>
          <w:tcPr>
            <w:tcW w:w="9360" w:type="dxa"/>
            <w:vAlign w:val="center"/>
          </w:tcPr>
          <w:p w14:paraId="00F78D0C" w14:textId="77777777" w:rsidR="00A23D4F" w:rsidRPr="00F83272" w:rsidRDefault="00A23D4F" w:rsidP="00903D85">
            <w:pPr>
              <w:rPr>
                <w:rFonts w:ascii="Calibri Light" w:hAnsi="Calibri Light" w:cs="Calibri Light"/>
              </w:rPr>
            </w:pPr>
            <w:r w:rsidRPr="00F83272">
              <w:rPr>
                <w:rFonts w:ascii="Calibri Light" w:hAnsi="Calibri Light" w:cs="Calibri Light"/>
              </w:rPr>
              <w:t>Are employees given alternative routes to use in neighborhoods with a high crime rate?</w:t>
            </w:r>
          </w:p>
        </w:tc>
        <w:tc>
          <w:tcPr>
            <w:tcW w:w="1710" w:type="dxa"/>
          </w:tcPr>
          <w:p w14:paraId="33EAC832" w14:textId="77777777" w:rsidR="00A23D4F" w:rsidRPr="00392888" w:rsidRDefault="00223C73" w:rsidP="00380BD0">
            <w:pPr>
              <w:rPr>
                <w:rFonts w:ascii="Calibri Light" w:hAnsi="Calibri Light" w:cs="Calibri Light"/>
              </w:rPr>
            </w:pPr>
            <w:sdt>
              <w:sdtPr>
                <w:rPr>
                  <w:rFonts w:ascii="Calibri Light" w:hAnsi="Calibri Light" w:cs="Calibri Light"/>
                </w:rPr>
                <w:id w:val="311528711"/>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Yes     </w:t>
            </w:r>
            <w:sdt>
              <w:sdtPr>
                <w:rPr>
                  <w:rFonts w:ascii="Calibri Light" w:hAnsi="Calibri Light" w:cs="Calibri Light"/>
                </w:rPr>
                <w:id w:val="-1708865831"/>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No</w:t>
            </w:r>
          </w:p>
        </w:tc>
      </w:tr>
      <w:tr w:rsidR="00A23D4F" w:rsidRPr="00392888" w14:paraId="7716D455" w14:textId="77777777" w:rsidTr="005B0D5F">
        <w:trPr>
          <w:trHeight w:val="576"/>
        </w:trPr>
        <w:tc>
          <w:tcPr>
            <w:tcW w:w="9360" w:type="dxa"/>
            <w:vAlign w:val="center"/>
          </w:tcPr>
          <w:p w14:paraId="47A281FC" w14:textId="77777777" w:rsidR="00A23D4F" w:rsidRPr="00F83272" w:rsidRDefault="00A23D4F" w:rsidP="00903D85">
            <w:pPr>
              <w:rPr>
                <w:rFonts w:ascii="Calibri Light" w:hAnsi="Calibri Light" w:cs="Calibri Light"/>
              </w:rPr>
            </w:pPr>
            <w:r w:rsidRPr="00F83272">
              <w:rPr>
                <w:rFonts w:ascii="Calibri Light" w:hAnsi="Calibri Light" w:cs="Calibri Light"/>
              </w:rPr>
              <w:t>Does a policy exist to allow employees to refuse service to clients or customers (</w:t>
            </w:r>
            <w:r>
              <w:rPr>
                <w:rFonts w:ascii="Calibri Light" w:hAnsi="Calibri Light" w:cs="Calibri Light"/>
              </w:rPr>
              <w:t xml:space="preserve">e.g., </w:t>
            </w:r>
            <w:r w:rsidRPr="00F83272">
              <w:rPr>
                <w:rFonts w:ascii="Calibri Light" w:hAnsi="Calibri Light" w:cs="Calibri Light"/>
                <w:i/>
              </w:rPr>
              <w:t>in the home, etc</w:t>
            </w:r>
            <w:r w:rsidRPr="00F83272">
              <w:rPr>
                <w:rFonts w:ascii="Calibri Light" w:hAnsi="Calibri Light" w:cs="Calibri Light"/>
              </w:rPr>
              <w:t>.) in a hazardous situation?</w:t>
            </w:r>
          </w:p>
        </w:tc>
        <w:tc>
          <w:tcPr>
            <w:tcW w:w="1710" w:type="dxa"/>
          </w:tcPr>
          <w:p w14:paraId="40617D75" w14:textId="77777777" w:rsidR="00A23D4F" w:rsidRPr="00392888" w:rsidRDefault="00223C73" w:rsidP="00380BD0">
            <w:pPr>
              <w:rPr>
                <w:rFonts w:ascii="Calibri Light" w:hAnsi="Calibri Light" w:cs="Calibri Light"/>
              </w:rPr>
            </w:pPr>
            <w:sdt>
              <w:sdtPr>
                <w:rPr>
                  <w:rFonts w:ascii="Calibri Light" w:hAnsi="Calibri Light" w:cs="Calibri Light"/>
                </w:rPr>
                <w:id w:val="-472514480"/>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Yes     </w:t>
            </w:r>
            <w:sdt>
              <w:sdtPr>
                <w:rPr>
                  <w:rFonts w:ascii="Calibri Light" w:hAnsi="Calibri Light" w:cs="Calibri Light"/>
                </w:rPr>
                <w:id w:val="1017274544"/>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No</w:t>
            </w:r>
          </w:p>
        </w:tc>
      </w:tr>
      <w:tr w:rsidR="00A23D4F" w:rsidRPr="00392888" w14:paraId="3DCF4C65" w14:textId="77777777" w:rsidTr="005B0D5F">
        <w:trPr>
          <w:trHeight w:val="576"/>
        </w:trPr>
        <w:tc>
          <w:tcPr>
            <w:tcW w:w="9360" w:type="dxa"/>
            <w:vAlign w:val="center"/>
          </w:tcPr>
          <w:p w14:paraId="41DCB11F" w14:textId="77777777" w:rsidR="00A23D4F" w:rsidRPr="00F83272" w:rsidRDefault="00A23D4F" w:rsidP="00903D85">
            <w:pPr>
              <w:rPr>
                <w:rFonts w:ascii="Calibri Light" w:hAnsi="Calibri Light" w:cs="Calibri Light"/>
              </w:rPr>
            </w:pPr>
            <w:r w:rsidRPr="00F83272">
              <w:rPr>
                <w:rFonts w:ascii="Calibri Light" w:hAnsi="Calibri Light" w:cs="Calibri Light"/>
              </w:rPr>
              <w:t>Has a liaison with the police been established?</w:t>
            </w:r>
          </w:p>
        </w:tc>
        <w:tc>
          <w:tcPr>
            <w:tcW w:w="1710" w:type="dxa"/>
          </w:tcPr>
          <w:p w14:paraId="4A83CFFF" w14:textId="77777777" w:rsidR="00A23D4F" w:rsidRPr="00392888" w:rsidRDefault="00223C73" w:rsidP="00380BD0">
            <w:pPr>
              <w:rPr>
                <w:rFonts w:ascii="Calibri Light" w:hAnsi="Calibri Light" w:cs="Calibri Light"/>
              </w:rPr>
            </w:pPr>
            <w:sdt>
              <w:sdtPr>
                <w:rPr>
                  <w:rFonts w:ascii="Calibri Light" w:hAnsi="Calibri Light" w:cs="Calibri Light"/>
                </w:rPr>
                <w:id w:val="-1770687116"/>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Yes     </w:t>
            </w:r>
            <w:sdt>
              <w:sdtPr>
                <w:rPr>
                  <w:rFonts w:ascii="Calibri Light" w:hAnsi="Calibri Light" w:cs="Calibri Light"/>
                </w:rPr>
                <w:id w:val="830805699"/>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No</w:t>
            </w:r>
          </w:p>
        </w:tc>
      </w:tr>
      <w:tr w:rsidR="00A23D4F" w:rsidRPr="00392888" w14:paraId="55F8251C" w14:textId="77777777" w:rsidTr="005B0D5F">
        <w:trPr>
          <w:trHeight w:val="576"/>
        </w:trPr>
        <w:tc>
          <w:tcPr>
            <w:tcW w:w="9360" w:type="dxa"/>
            <w:vAlign w:val="center"/>
          </w:tcPr>
          <w:p w14:paraId="54B2819A" w14:textId="77777777" w:rsidR="00A23D4F" w:rsidRPr="00F83272" w:rsidRDefault="00A23D4F" w:rsidP="00903D85">
            <w:pPr>
              <w:rPr>
                <w:rFonts w:ascii="Calibri Light" w:hAnsi="Calibri Light" w:cs="Calibri Light"/>
              </w:rPr>
            </w:pPr>
            <w:r w:rsidRPr="00F83272">
              <w:rPr>
                <w:rFonts w:ascii="Calibri Light" w:hAnsi="Calibri Light" w:cs="Calibri Light"/>
              </w:rPr>
              <w:t>Do workers avoid carrying unnecessary items that someone could use as weapon against them?</w:t>
            </w:r>
          </w:p>
        </w:tc>
        <w:tc>
          <w:tcPr>
            <w:tcW w:w="1710" w:type="dxa"/>
          </w:tcPr>
          <w:p w14:paraId="5F22D2A6" w14:textId="77777777" w:rsidR="00A23D4F" w:rsidRPr="005B4653" w:rsidRDefault="00223C73" w:rsidP="00380BD0">
            <w:pPr>
              <w:rPr>
                <w:rFonts w:ascii="Calibri Light" w:hAnsi="Calibri Light" w:cs="Calibri Light"/>
              </w:rPr>
            </w:pPr>
            <w:sdt>
              <w:sdtPr>
                <w:rPr>
                  <w:rFonts w:ascii="Calibri Light" w:hAnsi="Calibri Light" w:cs="Calibri Light"/>
                </w:rPr>
                <w:id w:val="-155841106"/>
                <w14:checkbox>
                  <w14:checked w14:val="0"/>
                  <w14:checkedState w14:val="2612" w14:font="MS Gothic"/>
                  <w14:uncheckedState w14:val="2610" w14:font="MS Gothic"/>
                </w14:checkbox>
              </w:sdtPr>
              <w:sdtContent>
                <w:r w:rsidR="00A23D4F" w:rsidRPr="00BA63AD">
                  <w:rPr>
                    <w:rFonts w:ascii="MS Gothic" w:eastAsia="MS Gothic" w:hAnsi="MS Gothic" w:cs="Calibri Light" w:hint="eastAsia"/>
                  </w:rPr>
                  <w:t>☐</w:t>
                </w:r>
              </w:sdtContent>
            </w:sdt>
            <w:r w:rsidR="00A23D4F" w:rsidRPr="00BA63AD">
              <w:rPr>
                <w:rFonts w:ascii="Calibri Light" w:hAnsi="Calibri Light" w:cs="Calibri Light"/>
              </w:rPr>
              <w:t xml:space="preserve">  Yes     </w:t>
            </w:r>
            <w:sdt>
              <w:sdtPr>
                <w:rPr>
                  <w:rFonts w:ascii="Calibri Light" w:hAnsi="Calibri Light" w:cs="Calibri Light"/>
                </w:rPr>
                <w:id w:val="559207888"/>
                <w14:checkbox>
                  <w14:checked w14:val="0"/>
                  <w14:checkedState w14:val="2612" w14:font="MS Gothic"/>
                  <w14:uncheckedState w14:val="2610" w14:font="MS Gothic"/>
                </w14:checkbox>
              </w:sdtPr>
              <w:sdtContent>
                <w:r w:rsidR="00A23D4F" w:rsidRPr="00BA63AD">
                  <w:rPr>
                    <w:rFonts w:ascii="MS Gothic" w:eastAsia="MS Gothic" w:hAnsi="MS Gothic" w:cs="Calibri Light" w:hint="eastAsia"/>
                  </w:rPr>
                  <w:t>☐</w:t>
                </w:r>
              </w:sdtContent>
            </w:sdt>
            <w:r w:rsidR="00A23D4F" w:rsidRPr="00BA63AD">
              <w:rPr>
                <w:rFonts w:ascii="Calibri Light" w:hAnsi="Calibri Light" w:cs="Calibri Light"/>
              </w:rPr>
              <w:t xml:space="preserve">  No</w:t>
            </w:r>
          </w:p>
        </w:tc>
      </w:tr>
      <w:tr w:rsidR="00A23D4F" w:rsidRPr="00392888" w14:paraId="18EB118B" w14:textId="77777777" w:rsidTr="005B0D5F">
        <w:trPr>
          <w:trHeight w:val="576"/>
        </w:trPr>
        <w:tc>
          <w:tcPr>
            <w:tcW w:w="9360" w:type="dxa"/>
            <w:vAlign w:val="center"/>
          </w:tcPr>
          <w:p w14:paraId="2BB49836" w14:textId="77777777" w:rsidR="00A23D4F" w:rsidRPr="00F83272" w:rsidRDefault="00A23D4F" w:rsidP="00903D85">
            <w:pPr>
              <w:rPr>
                <w:rFonts w:ascii="Calibri Light" w:hAnsi="Calibri Light" w:cs="Calibri Light"/>
              </w:rPr>
            </w:pPr>
            <w:r w:rsidRPr="00F83272">
              <w:rPr>
                <w:rFonts w:ascii="Calibri Light" w:hAnsi="Calibri Light" w:cs="Calibri Light"/>
              </w:rPr>
              <w:t>Does the employer provide a safe vehicle or other transportation for use in the field?</w:t>
            </w:r>
          </w:p>
        </w:tc>
        <w:tc>
          <w:tcPr>
            <w:tcW w:w="1710" w:type="dxa"/>
          </w:tcPr>
          <w:p w14:paraId="4A401ED1" w14:textId="77777777" w:rsidR="00A23D4F" w:rsidRPr="005B4653" w:rsidRDefault="00223C73" w:rsidP="00380BD0">
            <w:pPr>
              <w:rPr>
                <w:rFonts w:ascii="Calibri Light" w:hAnsi="Calibri Light" w:cs="Calibri Light"/>
              </w:rPr>
            </w:pPr>
            <w:sdt>
              <w:sdtPr>
                <w:rPr>
                  <w:rFonts w:ascii="Calibri Light" w:hAnsi="Calibri Light" w:cs="Calibri Light"/>
                </w:rPr>
                <w:id w:val="-564335998"/>
                <w14:checkbox>
                  <w14:checked w14:val="0"/>
                  <w14:checkedState w14:val="2612" w14:font="MS Gothic"/>
                  <w14:uncheckedState w14:val="2610" w14:font="MS Gothic"/>
                </w14:checkbox>
              </w:sdtPr>
              <w:sdtContent>
                <w:r w:rsidR="00A23D4F" w:rsidRPr="00BA63AD">
                  <w:rPr>
                    <w:rFonts w:ascii="MS Gothic" w:eastAsia="MS Gothic" w:hAnsi="MS Gothic" w:cs="Calibri Light" w:hint="eastAsia"/>
                  </w:rPr>
                  <w:t>☐</w:t>
                </w:r>
              </w:sdtContent>
            </w:sdt>
            <w:r w:rsidR="00A23D4F" w:rsidRPr="00BA63AD">
              <w:rPr>
                <w:rFonts w:ascii="Calibri Light" w:hAnsi="Calibri Light" w:cs="Calibri Light"/>
              </w:rPr>
              <w:t xml:space="preserve">  Yes     </w:t>
            </w:r>
            <w:sdt>
              <w:sdtPr>
                <w:rPr>
                  <w:rFonts w:ascii="Calibri Light" w:hAnsi="Calibri Light" w:cs="Calibri Light"/>
                </w:rPr>
                <w:id w:val="-148364458"/>
                <w14:checkbox>
                  <w14:checked w14:val="0"/>
                  <w14:checkedState w14:val="2612" w14:font="MS Gothic"/>
                  <w14:uncheckedState w14:val="2610" w14:font="MS Gothic"/>
                </w14:checkbox>
              </w:sdtPr>
              <w:sdtContent>
                <w:r w:rsidR="00A23D4F" w:rsidRPr="00BA63AD">
                  <w:rPr>
                    <w:rFonts w:ascii="MS Gothic" w:eastAsia="MS Gothic" w:hAnsi="MS Gothic" w:cs="Calibri Light" w:hint="eastAsia"/>
                  </w:rPr>
                  <w:t>☐</w:t>
                </w:r>
              </w:sdtContent>
            </w:sdt>
            <w:r w:rsidR="00A23D4F" w:rsidRPr="00BA63AD">
              <w:rPr>
                <w:rFonts w:ascii="Calibri Light" w:hAnsi="Calibri Light" w:cs="Calibri Light"/>
              </w:rPr>
              <w:t xml:space="preserve">  No</w:t>
            </w:r>
          </w:p>
        </w:tc>
      </w:tr>
      <w:tr w:rsidR="00A23D4F" w:rsidRPr="00392888" w14:paraId="434CC3D2" w14:textId="77777777" w:rsidTr="005B0D5F">
        <w:trPr>
          <w:trHeight w:val="576"/>
        </w:trPr>
        <w:tc>
          <w:tcPr>
            <w:tcW w:w="9360" w:type="dxa"/>
            <w:vAlign w:val="center"/>
          </w:tcPr>
          <w:p w14:paraId="0D0CBE44" w14:textId="77777777" w:rsidR="00A23D4F" w:rsidRPr="00F83272" w:rsidRDefault="00A23D4F" w:rsidP="00903D85">
            <w:pPr>
              <w:rPr>
                <w:rFonts w:ascii="Calibri Light" w:hAnsi="Calibri Light" w:cs="Calibri Light"/>
              </w:rPr>
            </w:pPr>
            <w:r w:rsidRPr="00F83272">
              <w:rPr>
                <w:rFonts w:ascii="Calibri Light" w:hAnsi="Calibri Light" w:cs="Calibri Light"/>
              </w:rPr>
              <w:t>Are vehicles used in the field routinely inspected and kept in good working order?</w:t>
            </w:r>
          </w:p>
        </w:tc>
        <w:tc>
          <w:tcPr>
            <w:tcW w:w="1710" w:type="dxa"/>
          </w:tcPr>
          <w:p w14:paraId="3CEBF618" w14:textId="77777777" w:rsidR="00A23D4F" w:rsidRPr="005B4653" w:rsidRDefault="00223C73" w:rsidP="00380BD0">
            <w:pPr>
              <w:rPr>
                <w:rFonts w:ascii="Calibri Light" w:hAnsi="Calibri Light" w:cs="Calibri Light"/>
              </w:rPr>
            </w:pPr>
            <w:sdt>
              <w:sdtPr>
                <w:rPr>
                  <w:rFonts w:ascii="Calibri Light" w:hAnsi="Calibri Light" w:cs="Calibri Light"/>
                </w:rPr>
                <w:id w:val="-825814420"/>
                <w14:checkbox>
                  <w14:checked w14:val="0"/>
                  <w14:checkedState w14:val="2612" w14:font="MS Gothic"/>
                  <w14:uncheckedState w14:val="2610" w14:font="MS Gothic"/>
                </w14:checkbox>
              </w:sdtPr>
              <w:sdtContent>
                <w:r w:rsidR="00A23D4F" w:rsidRPr="00BA63AD">
                  <w:rPr>
                    <w:rFonts w:ascii="MS Gothic" w:eastAsia="MS Gothic" w:hAnsi="MS Gothic" w:cs="Calibri Light" w:hint="eastAsia"/>
                  </w:rPr>
                  <w:t>☐</w:t>
                </w:r>
              </w:sdtContent>
            </w:sdt>
            <w:r w:rsidR="00A23D4F" w:rsidRPr="00BA63AD">
              <w:rPr>
                <w:rFonts w:ascii="Calibri Light" w:hAnsi="Calibri Light" w:cs="Calibri Light"/>
              </w:rPr>
              <w:t xml:space="preserve">  Yes     </w:t>
            </w:r>
            <w:sdt>
              <w:sdtPr>
                <w:rPr>
                  <w:rFonts w:ascii="Calibri Light" w:hAnsi="Calibri Light" w:cs="Calibri Light"/>
                </w:rPr>
                <w:id w:val="14513950"/>
                <w14:checkbox>
                  <w14:checked w14:val="0"/>
                  <w14:checkedState w14:val="2612" w14:font="MS Gothic"/>
                  <w14:uncheckedState w14:val="2610" w14:font="MS Gothic"/>
                </w14:checkbox>
              </w:sdtPr>
              <w:sdtContent>
                <w:r w:rsidR="00A23D4F" w:rsidRPr="00BA63AD">
                  <w:rPr>
                    <w:rFonts w:ascii="MS Gothic" w:eastAsia="MS Gothic" w:hAnsi="MS Gothic" w:cs="Calibri Light" w:hint="eastAsia"/>
                  </w:rPr>
                  <w:t>☐</w:t>
                </w:r>
              </w:sdtContent>
            </w:sdt>
            <w:r w:rsidR="00A23D4F" w:rsidRPr="00BA63AD">
              <w:rPr>
                <w:rFonts w:ascii="Calibri Light" w:hAnsi="Calibri Light" w:cs="Calibri Light"/>
              </w:rPr>
              <w:t xml:space="preserve">  No</w:t>
            </w:r>
          </w:p>
        </w:tc>
      </w:tr>
      <w:tr w:rsidR="00A23D4F" w:rsidRPr="00392888" w14:paraId="12CCC400" w14:textId="77777777" w:rsidTr="005B0D5F">
        <w:trPr>
          <w:trHeight w:val="576"/>
        </w:trPr>
        <w:tc>
          <w:tcPr>
            <w:tcW w:w="9360" w:type="dxa"/>
            <w:vAlign w:val="center"/>
          </w:tcPr>
          <w:p w14:paraId="7301259B" w14:textId="77777777" w:rsidR="00A23D4F" w:rsidRPr="00F83272" w:rsidRDefault="00A23D4F" w:rsidP="00903D85">
            <w:pPr>
              <w:rPr>
                <w:rFonts w:ascii="Calibri Light" w:hAnsi="Calibri Light" w:cs="Calibri Light"/>
              </w:rPr>
            </w:pPr>
            <w:r w:rsidRPr="00F83272">
              <w:rPr>
                <w:rFonts w:ascii="Calibri Light" w:hAnsi="Calibri Light" w:cs="Calibri Light"/>
              </w:rPr>
              <w:t>Is there always someone who knows where each employee is?</w:t>
            </w:r>
          </w:p>
        </w:tc>
        <w:tc>
          <w:tcPr>
            <w:tcW w:w="1710" w:type="dxa"/>
          </w:tcPr>
          <w:p w14:paraId="0E0C8EBE" w14:textId="77777777" w:rsidR="00A23D4F" w:rsidRPr="005B4653" w:rsidRDefault="00223C73" w:rsidP="00380BD0">
            <w:pPr>
              <w:rPr>
                <w:rFonts w:ascii="Calibri Light" w:hAnsi="Calibri Light" w:cs="Calibri Light"/>
              </w:rPr>
            </w:pPr>
            <w:sdt>
              <w:sdtPr>
                <w:rPr>
                  <w:rFonts w:ascii="Calibri Light" w:hAnsi="Calibri Light" w:cs="Calibri Light"/>
                </w:rPr>
                <w:id w:val="-1519842092"/>
                <w14:checkbox>
                  <w14:checked w14:val="0"/>
                  <w14:checkedState w14:val="2612" w14:font="MS Gothic"/>
                  <w14:uncheckedState w14:val="2610" w14:font="MS Gothic"/>
                </w14:checkbox>
              </w:sdtPr>
              <w:sdtContent>
                <w:r w:rsidR="00A23D4F" w:rsidRPr="00BA63AD">
                  <w:rPr>
                    <w:rFonts w:ascii="MS Gothic" w:eastAsia="MS Gothic" w:hAnsi="MS Gothic" w:cs="Calibri Light" w:hint="eastAsia"/>
                  </w:rPr>
                  <w:t>☐</w:t>
                </w:r>
              </w:sdtContent>
            </w:sdt>
            <w:r w:rsidR="00A23D4F" w:rsidRPr="00BA63AD">
              <w:rPr>
                <w:rFonts w:ascii="Calibri Light" w:hAnsi="Calibri Light" w:cs="Calibri Light"/>
              </w:rPr>
              <w:t xml:space="preserve">  Yes     </w:t>
            </w:r>
            <w:sdt>
              <w:sdtPr>
                <w:rPr>
                  <w:rFonts w:ascii="Calibri Light" w:hAnsi="Calibri Light" w:cs="Calibri Light"/>
                </w:rPr>
                <w:id w:val="1505011353"/>
                <w14:checkbox>
                  <w14:checked w14:val="0"/>
                  <w14:checkedState w14:val="2612" w14:font="MS Gothic"/>
                  <w14:uncheckedState w14:val="2610" w14:font="MS Gothic"/>
                </w14:checkbox>
              </w:sdtPr>
              <w:sdtContent>
                <w:r w:rsidR="00A23D4F" w:rsidRPr="00BA63AD">
                  <w:rPr>
                    <w:rFonts w:ascii="MS Gothic" w:eastAsia="MS Gothic" w:hAnsi="MS Gothic" w:cs="Calibri Light" w:hint="eastAsia"/>
                  </w:rPr>
                  <w:t>☐</w:t>
                </w:r>
              </w:sdtContent>
            </w:sdt>
            <w:r w:rsidR="00A23D4F" w:rsidRPr="00BA63AD">
              <w:rPr>
                <w:rFonts w:ascii="Calibri Light" w:hAnsi="Calibri Light" w:cs="Calibri Light"/>
              </w:rPr>
              <w:t xml:space="preserve">  No</w:t>
            </w:r>
          </w:p>
        </w:tc>
      </w:tr>
      <w:tr w:rsidR="00A23D4F" w:rsidRPr="00392888" w14:paraId="3D974C28" w14:textId="77777777" w:rsidTr="005B0D5F">
        <w:trPr>
          <w:trHeight w:val="576"/>
        </w:trPr>
        <w:tc>
          <w:tcPr>
            <w:tcW w:w="9360" w:type="dxa"/>
            <w:vAlign w:val="center"/>
          </w:tcPr>
          <w:p w14:paraId="5487F796" w14:textId="77777777" w:rsidR="00A23D4F" w:rsidRPr="00F83272" w:rsidRDefault="00A23D4F" w:rsidP="00903D85">
            <w:pPr>
              <w:rPr>
                <w:rFonts w:ascii="Calibri Light" w:hAnsi="Calibri Light" w:cs="Calibri Light"/>
              </w:rPr>
            </w:pPr>
            <w:r w:rsidRPr="00F83272">
              <w:rPr>
                <w:rFonts w:ascii="Calibri Light" w:hAnsi="Calibri Light" w:cs="Calibri Light"/>
              </w:rPr>
              <w:t>Are nametags required for workers in the field (</w:t>
            </w:r>
            <w:r>
              <w:rPr>
                <w:rFonts w:ascii="Calibri Light" w:hAnsi="Calibri Light" w:cs="Calibri Light"/>
              </w:rPr>
              <w:t xml:space="preserve">e.g., omit </w:t>
            </w:r>
            <w:r w:rsidRPr="00F83272">
              <w:rPr>
                <w:rFonts w:ascii="Calibri Light" w:hAnsi="Calibri Light" w:cs="Calibri Light"/>
                <w:i/>
              </w:rPr>
              <w:t>personal information such as last name</w:t>
            </w:r>
            <w:r>
              <w:rPr>
                <w:rFonts w:ascii="Calibri Light" w:hAnsi="Calibri Light" w:cs="Calibri Light"/>
                <w:i/>
              </w:rPr>
              <w:t>)</w:t>
            </w:r>
            <w:r w:rsidRPr="00F83272">
              <w:rPr>
                <w:rFonts w:ascii="Calibri Light" w:hAnsi="Calibri Light" w:cs="Calibri Light"/>
              </w:rPr>
              <w:t>?</w:t>
            </w:r>
          </w:p>
        </w:tc>
        <w:tc>
          <w:tcPr>
            <w:tcW w:w="1710" w:type="dxa"/>
          </w:tcPr>
          <w:p w14:paraId="7F32092F" w14:textId="77777777" w:rsidR="00A23D4F" w:rsidRPr="005B4653" w:rsidRDefault="00223C73" w:rsidP="00380BD0">
            <w:pPr>
              <w:rPr>
                <w:rFonts w:ascii="Calibri Light" w:hAnsi="Calibri Light" w:cs="Calibri Light"/>
              </w:rPr>
            </w:pPr>
            <w:sdt>
              <w:sdtPr>
                <w:rPr>
                  <w:rFonts w:ascii="Calibri Light" w:hAnsi="Calibri Light" w:cs="Calibri Light"/>
                </w:rPr>
                <w:id w:val="749773793"/>
                <w14:checkbox>
                  <w14:checked w14:val="0"/>
                  <w14:checkedState w14:val="2612" w14:font="MS Gothic"/>
                  <w14:uncheckedState w14:val="2610" w14:font="MS Gothic"/>
                </w14:checkbox>
              </w:sdtPr>
              <w:sdtContent>
                <w:r w:rsidR="00A23D4F" w:rsidRPr="00BA63AD">
                  <w:rPr>
                    <w:rFonts w:ascii="MS Gothic" w:eastAsia="MS Gothic" w:hAnsi="MS Gothic" w:cs="Calibri Light" w:hint="eastAsia"/>
                  </w:rPr>
                  <w:t>☐</w:t>
                </w:r>
              </w:sdtContent>
            </w:sdt>
            <w:r w:rsidR="00A23D4F" w:rsidRPr="00BA63AD">
              <w:rPr>
                <w:rFonts w:ascii="Calibri Light" w:hAnsi="Calibri Light" w:cs="Calibri Light"/>
              </w:rPr>
              <w:t xml:space="preserve">  Yes     </w:t>
            </w:r>
            <w:sdt>
              <w:sdtPr>
                <w:rPr>
                  <w:rFonts w:ascii="Calibri Light" w:hAnsi="Calibri Light" w:cs="Calibri Light"/>
                </w:rPr>
                <w:id w:val="1185783222"/>
                <w14:checkbox>
                  <w14:checked w14:val="0"/>
                  <w14:checkedState w14:val="2612" w14:font="MS Gothic"/>
                  <w14:uncheckedState w14:val="2610" w14:font="MS Gothic"/>
                </w14:checkbox>
              </w:sdtPr>
              <w:sdtContent>
                <w:r w:rsidR="00A23D4F" w:rsidRPr="00BA63AD">
                  <w:rPr>
                    <w:rFonts w:ascii="MS Gothic" w:eastAsia="MS Gothic" w:hAnsi="MS Gothic" w:cs="Calibri Light" w:hint="eastAsia"/>
                  </w:rPr>
                  <w:t>☐</w:t>
                </w:r>
              </w:sdtContent>
            </w:sdt>
            <w:r w:rsidR="00A23D4F" w:rsidRPr="00BA63AD">
              <w:rPr>
                <w:rFonts w:ascii="Calibri Light" w:hAnsi="Calibri Light" w:cs="Calibri Light"/>
              </w:rPr>
              <w:t xml:space="preserve">  No</w:t>
            </w:r>
          </w:p>
        </w:tc>
      </w:tr>
      <w:tr w:rsidR="00A23D4F" w:rsidRPr="00392888" w14:paraId="09F909FD" w14:textId="77777777" w:rsidTr="005B0D5F">
        <w:trPr>
          <w:trHeight w:val="576"/>
        </w:trPr>
        <w:tc>
          <w:tcPr>
            <w:tcW w:w="9360" w:type="dxa"/>
            <w:vAlign w:val="center"/>
          </w:tcPr>
          <w:p w14:paraId="70516C93" w14:textId="77777777" w:rsidR="00A23D4F" w:rsidRPr="00F83272" w:rsidRDefault="00A23D4F" w:rsidP="00903D85">
            <w:pPr>
              <w:rPr>
                <w:rFonts w:ascii="Calibri Light" w:hAnsi="Calibri Light" w:cs="Calibri Light"/>
              </w:rPr>
            </w:pPr>
            <w:r w:rsidRPr="00F83272">
              <w:rPr>
                <w:rFonts w:ascii="Calibri Light" w:hAnsi="Calibri Light" w:cs="Calibri Light"/>
              </w:rPr>
              <w:t>Are workers notified of past violent acts by particular clients, patients, etc.?</w:t>
            </w:r>
          </w:p>
        </w:tc>
        <w:tc>
          <w:tcPr>
            <w:tcW w:w="1710" w:type="dxa"/>
          </w:tcPr>
          <w:p w14:paraId="7EBF3FA1" w14:textId="77777777" w:rsidR="00A23D4F" w:rsidRPr="005B4653" w:rsidRDefault="00223C73" w:rsidP="00380BD0">
            <w:pPr>
              <w:rPr>
                <w:rFonts w:ascii="Calibri Light" w:hAnsi="Calibri Light" w:cs="Calibri Light"/>
              </w:rPr>
            </w:pPr>
            <w:sdt>
              <w:sdtPr>
                <w:rPr>
                  <w:rFonts w:ascii="Calibri Light" w:hAnsi="Calibri Light" w:cs="Calibri Light"/>
                </w:rPr>
                <w:id w:val="676313443"/>
                <w14:checkbox>
                  <w14:checked w14:val="0"/>
                  <w14:checkedState w14:val="2612" w14:font="MS Gothic"/>
                  <w14:uncheckedState w14:val="2610" w14:font="MS Gothic"/>
                </w14:checkbox>
              </w:sdtPr>
              <w:sdtContent>
                <w:r w:rsidR="00A23D4F" w:rsidRPr="00BA63AD">
                  <w:rPr>
                    <w:rFonts w:ascii="MS Gothic" w:eastAsia="MS Gothic" w:hAnsi="MS Gothic" w:cs="Calibri Light" w:hint="eastAsia"/>
                  </w:rPr>
                  <w:t>☐</w:t>
                </w:r>
              </w:sdtContent>
            </w:sdt>
            <w:r w:rsidR="00A23D4F" w:rsidRPr="00BA63AD">
              <w:rPr>
                <w:rFonts w:ascii="Calibri Light" w:hAnsi="Calibri Light" w:cs="Calibri Light"/>
              </w:rPr>
              <w:t xml:space="preserve">  Yes     </w:t>
            </w:r>
            <w:sdt>
              <w:sdtPr>
                <w:rPr>
                  <w:rFonts w:ascii="Calibri Light" w:hAnsi="Calibri Light" w:cs="Calibri Light"/>
                </w:rPr>
                <w:id w:val="2107775211"/>
                <w14:checkbox>
                  <w14:checked w14:val="0"/>
                  <w14:checkedState w14:val="2612" w14:font="MS Gothic"/>
                  <w14:uncheckedState w14:val="2610" w14:font="MS Gothic"/>
                </w14:checkbox>
              </w:sdtPr>
              <w:sdtContent>
                <w:r w:rsidR="00A23D4F" w:rsidRPr="00BA63AD">
                  <w:rPr>
                    <w:rFonts w:ascii="MS Gothic" w:eastAsia="MS Gothic" w:hAnsi="MS Gothic" w:cs="Calibri Light" w:hint="eastAsia"/>
                  </w:rPr>
                  <w:t>☐</w:t>
                </w:r>
              </w:sdtContent>
            </w:sdt>
            <w:r w:rsidR="00A23D4F" w:rsidRPr="00BA63AD">
              <w:rPr>
                <w:rFonts w:ascii="Calibri Light" w:hAnsi="Calibri Light" w:cs="Calibri Light"/>
              </w:rPr>
              <w:t xml:space="preserve">  No</w:t>
            </w:r>
          </w:p>
        </w:tc>
      </w:tr>
    </w:tbl>
    <w:p w14:paraId="3200E42F" w14:textId="77777777" w:rsidR="00A23D4F" w:rsidRDefault="00A23D4F" w:rsidP="00A23D4F"/>
    <w:tbl>
      <w:tblPr>
        <w:tblW w:w="1107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gridCol w:w="1710"/>
      </w:tblGrid>
      <w:tr w:rsidR="00A23D4F" w:rsidRPr="000C41A5" w14:paraId="6D2050FA" w14:textId="77777777" w:rsidTr="005B0D5F">
        <w:trPr>
          <w:cantSplit/>
          <w:trHeight w:val="288"/>
        </w:trPr>
        <w:tc>
          <w:tcPr>
            <w:tcW w:w="11070" w:type="dxa"/>
            <w:gridSpan w:val="2"/>
            <w:shd w:val="clear" w:color="auto" w:fill="F2F2F2" w:themeFill="background1" w:themeFillShade="F2"/>
            <w:vAlign w:val="center"/>
          </w:tcPr>
          <w:p w14:paraId="673EBE88" w14:textId="77777777" w:rsidR="00A23D4F" w:rsidRPr="000C41A5" w:rsidRDefault="00A23D4F" w:rsidP="00775F47">
            <w:pPr>
              <w:rPr>
                <w:rFonts w:ascii="Calibri Light" w:hAnsi="Calibri Light" w:cs="Calibri Light"/>
              </w:rPr>
            </w:pPr>
            <w:r w:rsidRPr="00A1070E">
              <w:rPr>
                <w:rFonts w:ascii="Calibri Light" w:hAnsi="Calibri Light" w:cs="Calibri Light"/>
                <w:b/>
                <w:bCs/>
                <w:sz w:val="24"/>
                <w:szCs w:val="24"/>
              </w:rPr>
              <w:t xml:space="preserve">Field Work – </w:t>
            </w:r>
            <w:r w:rsidRPr="001C126C">
              <w:rPr>
                <w:rFonts w:ascii="Calibri Light" w:hAnsi="Calibri Light" w:cs="Calibri Light"/>
                <w:b/>
                <w:bCs/>
                <w:sz w:val="24"/>
                <w:szCs w:val="24"/>
              </w:rPr>
              <w:t>Are special precautions taken when workers:</w:t>
            </w:r>
          </w:p>
        </w:tc>
      </w:tr>
      <w:tr w:rsidR="00A23D4F" w:rsidRPr="004020E3" w14:paraId="1A4E846A" w14:textId="77777777" w:rsidTr="005B0D5F">
        <w:trPr>
          <w:cantSplit/>
          <w:trHeight w:val="360"/>
        </w:trPr>
        <w:tc>
          <w:tcPr>
            <w:tcW w:w="9360" w:type="dxa"/>
            <w:vAlign w:val="center"/>
          </w:tcPr>
          <w:p w14:paraId="0BCF8467" w14:textId="77777777" w:rsidR="00A23D4F" w:rsidRPr="004020E3" w:rsidRDefault="00A23D4F" w:rsidP="00223C73">
            <w:pPr>
              <w:jc w:val="center"/>
              <w:rPr>
                <w:rFonts w:ascii="Calibri Light" w:hAnsi="Calibri Light" w:cs="Calibri Light"/>
                <w:b/>
                <w:bCs/>
                <w:u w:val="single"/>
              </w:rPr>
            </w:pPr>
            <w:r>
              <w:rPr>
                <w:rFonts w:ascii="Calibri Light" w:hAnsi="Calibri Light" w:cs="Calibri Light"/>
                <w:b/>
                <w:bCs/>
                <w:u w:val="single"/>
              </w:rPr>
              <w:t>Measure</w:t>
            </w:r>
          </w:p>
        </w:tc>
        <w:tc>
          <w:tcPr>
            <w:tcW w:w="1710" w:type="dxa"/>
            <w:vAlign w:val="center"/>
          </w:tcPr>
          <w:p w14:paraId="33172761" w14:textId="77777777" w:rsidR="00A23D4F" w:rsidRPr="004020E3" w:rsidRDefault="00A23D4F" w:rsidP="00380BD0">
            <w:pPr>
              <w:jc w:val="center"/>
              <w:rPr>
                <w:rFonts w:ascii="Calibri Light" w:hAnsi="Calibri Light" w:cs="Calibri Light"/>
                <w:b/>
                <w:bCs/>
                <w:u w:val="single"/>
              </w:rPr>
            </w:pPr>
            <w:r w:rsidRPr="004020E3">
              <w:rPr>
                <w:rFonts w:ascii="Calibri Light" w:eastAsia="MS Gothic" w:hAnsi="Calibri Light" w:cs="Calibri Light"/>
                <w:b/>
                <w:bCs/>
                <w:u w:val="single"/>
              </w:rPr>
              <w:t>Response</w:t>
            </w:r>
          </w:p>
        </w:tc>
      </w:tr>
      <w:tr w:rsidR="00A23D4F" w:rsidRPr="00011A52" w14:paraId="19BD37D6" w14:textId="77777777" w:rsidTr="005B0D5F">
        <w:trPr>
          <w:cantSplit/>
          <w:trHeight w:val="576"/>
        </w:trPr>
        <w:tc>
          <w:tcPr>
            <w:tcW w:w="9360" w:type="dxa"/>
            <w:vAlign w:val="center"/>
          </w:tcPr>
          <w:p w14:paraId="513A979F" w14:textId="77777777" w:rsidR="00A23D4F" w:rsidRPr="0009525A" w:rsidRDefault="00A23D4F" w:rsidP="00775F47">
            <w:pPr>
              <w:rPr>
                <w:rFonts w:ascii="Calibri Light" w:hAnsi="Calibri Light" w:cs="Calibri Light"/>
              </w:rPr>
            </w:pPr>
            <w:r w:rsidRPr="0009525A">
              <w:rPr>
                <w:rFonts w:ascii="Calibri Light" w:hAnsi="Calibri Light" w:cs="Calibri Light"/>
              </w:rPr>
              <w:t>Have to take something away from people (</w:t>
            </w:r>
            <w:r w:rsidRPr="0009525A">
              <w:rPr>
                <w:rFonts w:ascii="Calibri Light" w:hAnsi="Calibri Light" w:cs="Calibri Light"/>
                <w:i/>
              </w:rPr>
              <w:t>remove children from the home</w:t>
            </w:r>
            <w:r w:rsidRPr="0009525A">
              <w:rPr>
                <w:rFonts w:ascii="Calibri Light" w:hAnsi="Calibri Light" w:cs="Calibri Light"/>
              </w:rPr>
              <w:t xml:space="preserve">)? </w:t>
            </w:r>
          </w:p>
        </w:tc>
        <w:tc>
          <w:tcPr>
            <w:tcW w:w="1710" w:type="dxa"/>
          </w:tcPr>
          <w:p w14:paraId="4FD782AE" w14:textId="77777777" w:rsidR="00A23D4F" w:rsidRPr="00011A52" w:rsidRDefault="00223C73" w:rsidP="00380BD0">
            <w:pPr>
              <w:rPr>
                <w:rFonts w:ascii="Calibri Light" w:hAnsi="Calibri Light" w:cs="Calibri Light"/>
              </w:rPr>
            </w:pPr>
            <w:sdt>
              <w:sdtPr>
                <w:rPr>
                  <w:rFonts w:ascii="Calibri Light" w:hAnsi="Calibri Light" w:cs="Calibri Light"/>
                </w:rPr>
                <w:id w:val="1939410802"/>
                <w14:checkbox>
                  <w14:checked w14:val="0"/>
                  <w14:checkedState w14:val="2612" w14:font="MS Gothic"/>
                  <w14:uncheckedState w14:val="2610" w14:font="MS Gothic"/>
                </w14:checkbox>
              </w:sdtPr>
              <w:sdtContent>
                <w:r w:rsidR="00A23D4F" w:rsidRPr="00392888">
                  <w:rPr>
                    <w:rFonts w:ascii="MS Gothic" w:eastAsia="MS Gothic" w:hAnsi="MS Gothic" w:cs="Calibri Light" w:hint="eastAsia"/>
                  </w:rPr>
                  <w:t>☐</w:t>
                </w:r>
              </w:sdtContent>
            </w:sdt>
            <w:r w:rsidR="00A23D4F" w:rsidRPr="00392888">
              <w:rPr>
                <w:rFonts w:ascii="Calibri Light" w:hAnsi="Calibri Light" w:cs="Calibri Light"/>
              </w:rPr>
              <w:t xml:space="preserve">  Yes     </w:t>
            </w:r>
            <w:sdt>
              <w:sdtPr>
                <w:rPr>
                  <w:rFonts w:ascii="Calibri Light" w:hAnsi="Calibri Light" w:cs="Calibri Light"/>
                </w:rPr>
                <w:id w:val="-1002351900"/>
                <w14:checkbox>
                  <w14:checked w14:val="0"/>
                  <w14:checkedState w14:val="2612" w14:font="MS Gothic"/>
                  <w14:uncheckedState w14:val="2610" w14:font="MS Gothic"/>
                </w14:checkbox>
              </w:sdtPr>
              <w:sdtContent>
                <w:r w:rsidR="00380BD0">
                  <w:rPr>
                    <w:rFonts w:ascii="MS Gothic" w:eastAsia="MS Gothic" w:hAnsi="MS Gothic" w:cs="Calibri Light" w:hint="eastAsia"/>
                  </w:rPr>
                  <w:t>☐</w:t>
                </w:r>
              </w:sdtContent>
            </w:sdt>
            <w:r w:rsidR="00A23D4F" w:rsidRPr="00392888">
              <w:rPr>
                <w:rFonts w:ascii="Calibri Light" w:hAnsi="Calibri Light" w:cs="Calibri Light"/>
              </w:rPr>
              <w:t xml:space="preserve">  No</w:t>
            </w:r>
          </w:p>
        </w:tc>
      </w:tr>
      <w:tr w:rsidR="00A23D4F" w:rsidRPr="00392888" w14:paraId="4BDE5446" w14:textId="77777777" w:rsidTr="005B0D5F">
        <w:trPr>
          <w:cantSplit/>
          <w:trHeight w:val="576"/>
        </w:trPr>
        <w:tc>
          <w:tcPr>
            <w:tcW w:w="9360" w:type="dxa"/>
            <w:vAlign w:val="center"/>
          </w:tcPr>
          <w:p w14:paraId="0B13D26E" w14:textId="77777777" w:rsidR="00A23D4F" w:rsidRPr="0009525A" w:rsidRDefault="00A23D4F" w:rsidP="00775F47">
            <w:pPr>
              <w:rPr>
                <w:rFonts w:ascii="Calibri Light" w:hAnsi="Calibri Light" w:cs="Calibri Light"/>
              </w:rPr>
            </w:pPr>
            <w:r w:rsidRPr="0009525A">
              <w:rPr>
                <w:rFonts w:ascii="Calibri Light" w:hAnsi="Calibri Light" w:cs="Calibri Light"/>
              </w:rPr>
              <w:t>Have contact with people who behave violently?</w:t>
            </w:r>
          </w:p>
        </w:tc>
        <w:tc>
          <w:tcPr>
            <w:tcW w:w="1710" w:type="dxa"/>
          </w:tcPr>
          <w:p w14:paraId="127C7698" w14:textId="77777777" w:rsidR="00A23D4F" w:rsidRPr="00392888" w:rsidRDefault="00223C73" w:rsidP="00380BD0">
            <w:pPr>
              <w:rPr>
                <w:rFonts w:ascii="Calibri Light" w:hAnsi="Calibri Light" w:cs="Calibri Light"/>
              </w:rPr>
            </w:pPr>
            <w:sdt>
              <w:sdtPr>
                <w:rPr>
                  <w:rFonts w:ascii="Calibri Light" w:hAnsi="Calibri Light" w:cs="Calibri Light"/>
                </w:rPr>
                <w:id w:val="1071696730"/>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Yes     </w:t>
            </w:r>
            <w:sdt>
              <w:sdtPr>
                <w:rPr>
                  <w:rFonts w:ascii="Calibri Light" w:hAnsi="Calibri Light" w:cs="Calibri Light"/>
                </w:rPr>
                <w:id w:val="-1607265280"/>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No</w:t>
            </w:r>
          </w:p>
        </w:tc>
      </w:tr>
      <w:tr w:rsidR="00A23D4F" w:rsidRPr="00392888" w14:paraId="36EF8B1D" w14:textId="77777777" w:rsidTr="005B0D5F">
        <w:trPr>
          <w:cantSplit/>
          <w:trHeight w:val="576"/>
        </w:trPr>
        <w:tc>
          <w:tcPr>
            <w:tcW w:w="9360" w:type="dxa"/>
            <w:vAlign w:val="center"/>
          </w:tcPr>
          <w:p w14:paraId="2B53DDF8" w14:textId="77777777" w:rsidR="00A23D4F" w:rsidRPr="0009525A" w:rsidRDefault="00A23D4F" w:rsidP="00775F47">
            <w:pPr>
              <w:rPr>
                <w:rFonts w:ascii="Calibri Light" w:hAnsi="Calibri Light" w:cs="Calibri Light"/>
              </w:rPr>
            </w:pPr>
            <w:r w:rsidRPr="0009525A">
              <w:rPr>
                <w:rFonts w:ascii="Calibri Light" w:hAnsi="Calibri Light" w:cs="Calibri Light"/>
              </w:rPr>
              <w:t>Use vehicles or wear clothing marked with the name of an organization that the public may strongly dislike?</w:t>
            </w:r>
          </w:p>
        </w:tc>
        <w:tc>
          <w:tcPr>
            <w:tcW w:w="1710" w:type="dxa"/>
          </w:tcPr>
          <w:p w14:paraId="4B773315" w14:textId="77777777" w:rsidR="00A23D4F" w:rsidRPr="00392888" w:rsidRDefault="00223C73" w:rsidP="00380BD0">
            <w:pPr>
              <w:rPr>
                <w:rFonts w:ascii="Calibri Light" w:hAnsi="Calibri Light" w:cs="Calibri Light"/>
              </w:rPr>
            </w:pPr>
            <w:sdt>
              <w:sdtPr>
                <w:rPr>
                  <w:rFonts w:ascii="Calibri Light" w:hAnsi="Calibri Light" w:cs="Calibri Light"/>
                </w:rPr>
                <w:id w:val="-1772854720"/>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Yes     </w:t>
            </w:r>
            <w:sdt>
              <w:sdtPr>
                <w:rPr>
                  <w:rFonts w:ascii="Calibri Light" w:hAnsi="Calibri Light" w:cs="Calibri Light"/>
                </w:rPr>
                <w:id w:val="-1679189624"/>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No</w:t>
            </w:r>
          </w:p>
        </w:tc>
      </w:tr>
      <w:tr w:rsidR="00A23D4F" w:rsidRPr="00392888" w14:paraId="4B4C0884" w14:textId="77777777" w:rsidTr="005B0D5F">
        <w:trPr>
          <w:cantSplit/>
          <w:trHeight w:val="576"/>
        </w:trPr>
        <w:tc>
          <w:tcPr>
            <w:tcW w:w="9360" w:type="dxa"/>
            <w:vAlign w:val="center"/>
          </w:tcPr>
          <w:p w14:paraId="1EB8B340" w14:textId="77777777" w:rsidR="00A23D4F" w:rsidRPr="0009525A" w:rsidRDefault="00A23D4F" w:rsidP="00775F47">
            <w:pPr>
              <w:rPr>
                <w:rFonts w:ascii="Calibri Light" w:hAnsi="Calibri Light" w:cs="Calibri Light"/>
              </w:rPr>
            </w:pPr>
            <w:r w:rsidRPr="0009525A">
              <w:rPr>
                <w:rFonts w:ascii="Calibri Light" w:hAnsi="Calibri Light" w:cs="Calibri Light"/>
              </w:rPr>
              <w:t>Perform duties inside people’s homes?</w:t>
            </w:r>
          </w:p>
        </w:tc>
        <w:tc>
          <w:tcPr>
            <w:tcW w:w="1710" w:type="dxa"/>
          </w:tcPr>
          <w:p w14:paraId="2EC15E51" w14:textId="77777777" w:rsidR="00A23D4F" w:rsidRPr="00392888" w:rsidRDefault="00223C73" w:rsidP="00380BD0">
            <w:pPr>
              <w:rPr>
                <w:rFonts w:ascii="Calibri Light" w:hAnsi="Calibri Light" w:cs="Calibri Light"/>
              </w:rPr>
            </w:pPr>
            <w:sdt>
              <w:sdtPr>
                <w:rPr>
                  <w:rFonts w:ascii="Calibri Light" w:hAnsi="Calibri Light" w:cs="Calibri Light"/>
                </w:rPr>
                <w:id w:val="1280070989"/>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Yes     </w:t>
            </w:r>
            <w:sdt>
              <w:sdtPr>
                <w:rPr>
                  <w:rFonts w:ascii="Calibri Light" w:hAnsi="Calibri Light" w:cs="Calibri Light"/>
                </w:rPr>
                <w:id w:val="-1010451819"/>
                <w14:checkbox>
                  <w14:checked w14:val="0"/>
                  <w14:checkedState w14:val="2612" w14:font="MS Gothic"/>
                  <w14:uncheckedState w14:val="2610" w14:font="MS Gothic"/>
                </w14:checkbox>
              </w:sdtPr>
              <w:sdtContent>
                <w:r w:rsidR="00A23D4F" w:rsidRPr="005B4653">
                  <w:rPr>
                    <w:rFonts w:ascii="MS Gothic" w:eastAsia="MS Gothic" w:hAnsi="MS Gothic" w:cs="Calibri Light" w:hint="eastAsia"/>
                  </w:rPr>
                  <w:t>☐</w:t>
                </w:r>
              </w:sdtContent>
            </w:sdt>
            <w:r w:rsidR="00A23D4F" w:rsidRPr="005B4653">
              <w:rPr>
                <w:rFonts w:ascii="Calibri Light" w:hAnsi="Calibri Light" w:cs="Calibri Light"/>
              </w:rPr>
              <w:t xml:space="preserve">  No</w:t>
            </w:r>
          </w:p>
        </w:tc>
      </w:tr>
    </w:tbl>
    <w:p w14:paraId="3EEF878B" w14:textId="77777777" w:rsidR="00A23D4F" w:rsidRDefault="00A23D4F" w:rsidP="00A23D4F"/>
    <w:p w14:paraId="062FC64D" w14:textId="77777777" w:rsidR="00A23D4F" w:rsidRDefault="00A23D4F" w:rsidP="00A23D4F"/>
    <w:p w14:paraId="71D7338A" w14:textId="77777777" w:rsidR="00A23D4F" w:rsidRDefault="00A23D4F" w:rsidP="00A23D4F"/>
    <w:tbl>
      <w:tblPr>
        <w:tblW w:w="1107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0"/>
        <w:gridCol w:w="5580"/>
      </w:tblGrid>
      <w:tr w:rsidR="00A23D4F" w:rsidRPr="0090476E" w14:paraId="4153827D" w14:textId="77777777" w:rsidTr="00A2052D">
        <w:trPr>
          <w:trHeight w:val="720"/>
        </w:trPr>
        <w:tc>
          <w:tcPr>
            <w:tcW w:w="5490" w:type="dxa"/>
          </w:tcPr>
          <w:p w14:paraId="67E11E7B" w14:textId="77777777" w:rsidR="00A23D4F" w:rsidRPr="0090476E" w:rsidRDefault="00A23D4F" w:rsidP="00A2052D">
            <w:pPr>
              <w:spacing w:line="276" w:lineRule="auto"/>
              <w:rPr>
                <w:rFonts w:eastAsia="MS Mincho"/>
                <w:sz w:val="18"/>
                <w:szCs w:val="18"/>
              </w:rPr>
            </w:pPr>
            <w:r>
              <w:rPr>
                <w:rFonts w:eastAsia="MS Mincho"/>
                <w:sz w:val="18"/>
                <w:szCs w:val="18"/>
              </w:rPr>
              <w:t>Location</w:t>
            </w:r>
          </w:p>
        </w:tc>
        <w:tc>
          <w:tcPr>
            <w:tcW w:w="5580" w:type="dxa"/>
          </w:tcPr>
          <w:p w14:paraId="425B3D82" w14:textId="77777777" w:rsidR="00A23D4F" w:rsidRPr="0090476E" w:rsidRDefault="00A23D4F" w:rsidP="00A2052D">
            <w:pPr>
              <w:spacing w:line="276" w:lineRule="auto"/>
              <w:rPr>
                <w:rFonts w:eastAsia="MS Mincho"/>
                <w:sz w:val="18"/>
                <w:szCs w:val="18"/>
              </w:rPr>
            </w:pPr>
            <w:r>
              <w:rPr>
                <w:rFonts w:eastAsia="MS Mincho"/>
                <w:sz w:val="18"/>
                <w:szCs w:val="18"/>
              </w:rPr>
              <w:t>Date Assessment Completed</w:t>
            </w:r>
          </w:p>
        </w:tc>
      </w:tr>
      <w:tr w:rsidR="00A23D4F" w:rsidRPr="0090476E" w14:paraId="125E7CC6" w14:textId="77777777" w:rsidTr="00A2052D">
        <w:trPr>
          <w:trHeight w:val="720"/>
        </w:trPr>
        <w:tc>
          <w:tcPr>
            <w:tcW w:w="11070" w:type="dxa"/>
            <w:gridSpan w:val="2"/>
          </w:tcPr>
          <w:p w14:paraId="3BC1BC38" w14:textId="77777777" w:rsidR="00A23D4F" w:rsidRPr="0090476E" w:rsidRDefault="00A23D4F" w:rsidP="00A2052D">
            <w:pPr>
              <w:spacing w:line="276" w:lineRule="auto"/>
              <w:rPr>
                <w:rFonts w:eastAsia="MS Mincho"/>
                <w:sz w:val="18"/>
                <w:szCs w:val="18"/>
              </w:rPr>
            </w:pPr>
            <w:r>
              <w:rPr>
                <w:rFonts w:eastAsia="MS Mincho"/>
                <w:sz w:val="18"/>
                <w:szCs w:val="18"/>
              </w:rPr>
              <w:t>Name | Title – Person Completing Assessment</w:t>
            </w:r>
          </w:p>
        </w:tc>
      </w:tr>
    </w:tbl>
    <w:p w14:paraId="4DE575E5" w14:textId="77777777" w:rsidR="00A23D4F" w:rsidRDefault="00A23D4F" w:rsidP="00A23D4F">
      <w:r>
        <w:br w:type="page"/>
      </w:r>
    </w:p>
    <w:p w14:paraId="23FB8C9F" w14:textId="05A70160" w:rsidR="00FB2FAB" w:rsidRPr="00775F47" w:rsidRDefault="00FB2FAB" w:rsidP="00BC62D0">
      <w:pPr>
        <w:pStyle w:val="Heading2"/>
        <w:pBdr>
          <w:bottom w:val="single" w:sz="12" w:space="1" w:color="E7D08D" w:themeColor="accent6"/>
        </w:pBdr>
        <w:ind w:right="-360"/>
      </w:pPr>
      <w:bookmarkStart w:id="346" w:name="_Toc234315280"/>
      <w:r w:rsidRPr="00775F47">
        <w:t>Workplace Violence De-Escalation &amp; Response Techniques</w:t>
      </w:r>
      <w:bookmarkEnd w:id="3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0"/>
      </w:tblGrid>
      <w:tr w:rsidR="00FB2FAB" w14:paraId="4F05640A" w14:textId="77777777" w:rsidTr="00A2052D">
        <w:trPr>
          <w:trHeight w:val="432"/>
        </w:trPr>
        <w:tc>
          <w:tcPr>
            <w:tcW w:w="10070" w:type="dxa"/>
            <w:shd w:val="clear" w:color="auto" w:fill="1C3557" w:themeFill="accent1"/>
            <w:vAlign w:val="center"/>
          </w:tcPr>
          <w:p w14:paraId="044E6856" w14:textId="77777777" w:rsidR="00FB2FAB" w:rsidRPr="00E03D5C" w:rsidRDefault="00FB2FAB" w:rsidP="00223C73">
            <w:pPr>
              <w:jc w:val="center"/>
              <w:rPr>
                <w:rFonts w:ascii="Calibri Light" w:hAnsi="Calibri Light" w:cs="Calibri Light"/>
                <w:b/>
                <w:bCs/>
                <w:color w:val="2E86C1"/>
                <w:sz w:val="24"/>
                <w:szCs w:val="24"/>
              </w:rPr>
            </w:pPr>
            <w:r w:rsidRPr="00E03D5C">
              <w:rPr>
                <w:rFonts w:ascii="Calibri Light" w:hAnsi="Calibri Light" w:cs="Calibri Light"/>
                <w:b/>
                <w:bCs/>
                <w:sz w:val="28"/>
                <w:szCs w:val="28"/>
              </w:rPr>
              <w:t>De-Escalation Techniques</w:t>
            </w:r>
          </w:p>
        </w:tc>
      </w:tr>
      <w:tr w:rsidR="00FB2FAB" w14:paraId="6EE399E9" w14:textId="77777777" w:rsidTr="00A2052D">
        <w:trPr>
          <w:trHeight w:val="432"/>
        </w:trPr>
        <w:tc>
          <w:tcPr>
            <w:tcW w:w="10070" w:type="dxa"/>
            <w:vAlign w:val="center"/>
          </w:tcPr>
          <w:p w14:paraId="1CDBA156" w14:textId="77777777" w:rsidR="00FB2FAB" w:rsidRPr="00BC62D0" w:rsidRDefault="00FB2FAB" w:rsidP="007A6ABA">
            <w:pPr>
              <w:rPr>
                <w:rFonts w:ascii="Calibri Light" w:hAnsi="Calibri Light" w:cs="Calibri Light"/>
                <w:sz w:val="20"/>
                <w:szCs w:val="20"/>
              </w:rPr>
            </w:pPr>
            <w:r w:rsidRPr="00CC7EFB">
              <w:rPr>
                <w:rFonts w:ascii="Calibri Light" w:hAnsi="Calibri Light" w:cs="Calibri Light"/>
              </w:rPr>
              <w:t>The possibility of a confrontation occurring with a hostile, abusive, and/or physically aggressive person exists. Therefore, it is to your own benefit to study the established staff procedures. Imagine yourself involved in a potentially violent situation, and practice mental preparation techniques. If possible, talk through some possible scenarios with your colleagues. The use of the following techniques will allow you to properly respond in high stress situations.</w:t>
            </w:r>
          </w:p>
          <w:p w14:paraId="30C92195" w14:textId="77777777" w:rsidR="00FB2FAB" w:rsidRPr="00BC62D0" w:rsidRDefault="00FB2FAB" w:rsidP="00223C73">
            <w:pPr>
              <w:rPr>
                <w:rFonts w:ascii="Calibri Light" w:hAnsi="Calibri Light" w:cs="Calibri Light"/>
                <w:sz w:val="10"/>
                <w:szCs w:val="10"/>
              </w:rPr>
            </w:pPr>
          </w:p>
          <w:p w14:paraId="2F1A1397" w14:textId="77777777" w:rsidR="00FB2FAB" w:rsidRPr="00CC7EFB" w:rsidRDefault="00FB2FAB" w:rsidP="00223C73">
            <w:pPr>
              <w:pStyle w:val="ListParagraph"/>
              <w:numPr>
                <w:ilvl w:val="0"/>
                <w:numId w:val="50"/>
              </w:numPr>
              <w:spacing w:line="276" w:lineRule="auto"/>
              <w:rPr>
                <w:rFonts w:ascii="Calibri Light" w:hAnsi="Calibri Light" w:cs="Calibri Light"/>
              </w:rPr>
            </w:pPr>
            <w:r w:rsidRPr="00CC7EFB">
              <w:rPr>
                <w:rFonts w:ascii="Calibri Light" w:hAnsi="Calibri Light" w:cs="Calibri Light"/>
              </w:rPr>
              <w:t>In a calm and non-threatening manner, clearly state that aggression or violence is unacceptable and will not be tolerated. Calmly describe the consequences of this behavior.</w:t>
            </w:r>
          </w:p>
          <w:p w14:paraId="166E661E" w14:textId="77777777" w:rsidR="00FB2FAB" w:rsidRPr="00CC7EFB" w:rsidRDefault="00FB2FAB" w:rsidP="00223C73">
            <w:pPr>
              <w:pStyle w:val="ListParagraph"/>
              <w:numPr>
                <w:ilvl w:val="0"/>
                <w:numId w:val="50"/>
              </w:numPr>
              <w:spacing w:line="276" w:lineRule="auto"/>
              <w:rPr>
                <w:rFonts w:ascii="Calibri Light" w:hAnsi="Calibri Light" w:cs="Calibri Light"/>
              </w:rPr>
            </w:pPr>
            <w:r w:rsidRPr="00CC7EFB">
              <w:rPr>
                <w:rFonts w:ascii="Calibri Light" w:hAnsi="Calibri Light" w:cs="Calibri Light"/>
              </w:rPr>
              <w:t xml:space="preserve">Remain calm and try to calm the other person, but </w:t>
            </w:r>
            <w:r w:rsidRPr="005E29FC">
              <w:rPr>
                <w:rFonts w:ascii="Calibri Light" w:hAnsi="Calibri Light" w:cs="Calibri Light"/>
                <w:b/>
                <w:bCs/>
              </w:rPr>
              <w:t>do not</w:t>
            </w:r>
            <w:r w:rsidRPr="00CC7EFB">
              <w:rPr>
                <w:rFonts w:ascii="Calibri Light" w:hAnsi="Calibri Light" w:cs="Calibri Light"/>
              </w:rPr>
              <w:t xml:space="preserve"> tell the person to relax or calm down.</w:t>
            </w:r>
          </w:p>
          <w:p w14:paraId="245053B5" w14:textId="77777777" w:rsidR="00FB2FAB" w:rsidRPr="00CC7EFB" w:rsidRDefault="00FB2FAB" w:rsidP="00223C73">
            <w:pPr>
              <w:pStyle w:val="ListParagraph"/>
              <w:numPr>
                <w:ilvl w:val="0"/>
                <w:numId w:val="50"/>
              </w:numPr>
              <w:spacing w:line="276" w:lineRule="auto"/>
              <w:rPr>
                <w:rFonts w:ascii="Calibri Light" w:hAnsi="Calibri Light" w:cs="Calibri Light"/>
              </w:rPr>
            </w:pPr>
            <w:r w:rsidRPr="005E29FC">
              <w:rPr>
                <w:rFonts w:ascii="Calibri Light" w:hAnsi="Calibri Light" w:cs="Calibri Light"/>
                <w:b/>
                <w:bCs/>
              </w:rPr>
              <w:t>Do not</w:t>
            </w:r>
            <w:r w:rsidRPr="00CC7EFB">
              <w:rPr>
                <w:rFonts w:ascii="Calibri Light" w:hAnsi="Calibri Light" w:cs="Calibri Light"/>
              </w:rPr>
              <w:t xml:space="preserve"> allow the other person's anger to become your anger.</w:t>
            </w:r>
          </w:p>
          <w:p w14:paraId="38A8132E" w14:textId="77777777" w:rsidR="00FB2FAB" w:rsidRPr="00CC7EFB" w:rsidRDefault="00FB2FAB" w:rsidP="00223C73">
            <w:pPr>
              <w:pStyle w:val="ListParagraph"/>
              <w:numPr>
                <w:ilvl w:val="0"/>
                <w:numId w:val="50"/>
              </w:numPr>
              <w:spacing w:line="276" w:lineRule="auto"/>
              <w:rPr>
                <w:rFonts w:ascii="Calibri Light" w:hAnsi="Calibri Light" w:cs="Calibri Light"/>
              </w:rPr>
            </w:pPr>
            <w:r w:rsidRPr="00CC7EFB">
              <w:rPr>
                <w:rFonts w:ascii="Calibri Light" w:hAnsi="Calibri Light" w:cs="Calibri Light"/>
              </w:rPr>
              <w:t>Focus your attention on the other person to let them know you are interested in what they have to say. Encourage the person to talk.</w:t>
            </w:r>
          </w:p>
          <w:p w14:paraId="22F4B00B" w14:textId="77777777" w:rsidR="00FB2FAB" w:rsidRPr="00CC7EFB" w:rsidRDefault="00FB2FAB" w:rsidP="00223C73">
            <w:pPr>
              <w:pStyle w:val="ListParagraph"/>
              <w:numPr>
                <w:ilvl w:val="0"/>
                <w:numId w:val="50"/>
              </w:numPr>
              <w:spacing w:line="276" w:lineRule="auto"/>
              <w:rPr>
                <w:rFonts w:ascii="Calibri Light" w:hAnsi="Calibri Light" w:cs="Calibri Light"/>
              </w:rPr>
            </w:pPr>
            <w:r w:rsidRPr="00CC7EFB">
              <w:rPr>
                <w:rFonts w:ascii="Calibri Light" w:hAnsi="Calibri Light" w:cs="Calibri Light"/>
              </w:rPr>
              <w:t>Remain conscious of how you are delivering your words. Speak slowly, quietly, and in a confident tone.</w:t>
            </w:r>
          </w:p>
          <w:p w14:paraId="201251CB" w14:textId="77777777" w:rsidR="00FB2FAB" w:rsidRPr="00CC7EFB" w:rsidRDefault="00FB2FAB" w:rsidP="00223C73">
            <w:pPr>
              <w:pStyle w:val="ListParagraph"/>
              <w:numPr>
                <w:ilvl w:val="0"/>
                <w:numId w:val="50"/>
              </w:numPr>
              <w:spacing w:line="276" w:lineRule="auto"/>
              <w:rPr>
                <w:rFonts w:ascii="Calibri Light" w:hAnsi="Calibri Light" w:cs="Calibri Light"/>
              </w:rPr>
            </w:pPr>
            <w:r w:rsidRPr="00CC7EFB">
              <w:rPr>
                <w:rFonts w:ascii="Calibri Light" w:hAnsi="Calibri Light" w:cs="Calibri Light"/>
              </w:rPr>
              <w:t xml:space="preserve">Speak simply. </w:t>
            </w:r>
            <w:r w:rsidRPr="005E29FC">
              <w:rPr>
                <w:rFonts w:ascii="Calibri Light" w:hAnsi="Calibri Light" w:cs="Calibri Light"/>
                <w:b/>
                <w:bCs/>
              </w:rPr>
              <w:t>Do not</w:t>
            </w:r>
            <w:r w:rsidRPr="00CC7EFB">
              <w:rPr>
                <w:rFonts w:ascii="Calibri Light" w:hAnsi="Calibri Light" w:cs="Calibri Light"/>
              </w:rPr>
              <w:t xml:space="preserve"> rely on official language or complex terminology and avoid communicating technical or complicated information when emotions are high.</w:t>
            </w:r>
          </w:p>
          <w:p w14:paraId="79D88A45" w14:textId="77777777" w:rsidR="00FB2FAB" w:rsidRPr="00CC7EFB" w:rsidRDefault="00FB2FAB" w:rsidP="00223C73">
            <w:pPr>
              <w:pStyle w:val="ListParagraph"/>
              <w:numPr>
                <w:ilvl w:val="0"/>
                <w:numId w:val="50"/>
              </w:numPr>
              <w:spacing w:line="276" w:lineRule="auto"/>
              <w:rPr>
                <w:rFonts w:ascii="Calibri Light" w:hAnsi="Calibri Light" w:cs="Calibri Light"/>
              </w:rPr>
            </w:pPr>
            <w:r w:rsidRPr="005E29FC">
              <w:rPr>
                <w:rFonts w:ascii="Calibri Light" w:hAnsi="Calibri Light" w:cs="Calibri Light"/>
                <w:b/>
                <w:bCs/>
              </w:rPr>
              <w:t>Do not</w:t>
            </w:r>
            <w:r w:rsidRPr="00CC7EFB">
              <w:rPr>
                <w:rFonts w:ascii="Calibri Light" w:hAnsi="Calibri Light" w:cs="Calibri Light"/>
              </w:rPr>
              <w:t xml:space="preserve"> interrupt or offer unsolicited advice or criticism.</w:t>
            </w:r>
          </w:p>
          <w:p w14:paraId="033D7BBF" w14:textId="77777777" w:rsidR="00FB2FAB" w:rsidRPr="00CC7EFB" w:rsidRDefault="00FB2FAB" w:rsidP="00223C73">
            <w:pPr>
              <w:pStyle w:val="ListParagraph"/>
              <w:numPr>
                <w:ilvl w:val="0"/>
                <w:numId w:val="50"/>
              </w:numPr>
              <w:spacing w:line="276" w:lineRule="auto"/>
              <w:rPr>
                <w:rFonts w:ascii="Calibri Light" w:hAnsi="Calibri Light" w:cs="Calibri Light"/>
              </w:rPr>
            </w:pPr>
            <w:r w:rsidRPr="00CC7EFB">
              <w:rPr>
                <w:rFonts w:ascii="Calibri Light" w:hAnsi="Calibri Light" w:cs="Calibri Light"/>
              </w:rPr>
              <w:t>Try to understand. Use phrases like, "Help me understand why you are upset."</w:t>
            </w:r>
          </w:p>
          <w:p w14:paraId="68C0F978" w14:textId="77777777" w:rsidR="00FB2FAB" w:rsidRPr="00CC7EFB" w:rsidRDefault="00FB2FAB" w:rsidP="00223C73">
            <w:pPr>
              <w:pStyle w:val="ListParagraph"/>
              <w:numPr>
                <w:ilvl w:val="0"/>
                <w:numId w:val="50"/>
              </w:numPr>
              <w:spacing w:line="276" w:lineRule="auto"/>
              <w:rPr>
                <w:rFonts w:ascii="Calibri Light" w:hAnsi="Calibri Light" w:cs="Calibri Light"/>
              </w:rPr>
            </w:pPr>
            <w:r w:rsidRPr="00CC7EFB">
              <w:rPr>
                <w:rFonts w:ascii="Calibri Light" w:hAnsi="Calibri Light" w:cs="Calibri Light"/>
              </w:rPr>
              <w:t>Once you think you understand the other person’s concerns, slowly repeat those concerns back to the person. She/he may come to see that you understand, or that you are attempting to understand.</w:t>
            </w:r>
          </w:p>
          <w:p w14:paraId="4E2F5B71" w14:textId="77777777" w:rsidR="00FB2FAB" w:rsidRPr="00CC7EFB" w:rsidRDefault="00FB2FAB" w:rsidP="00223C73">
            <w:pPr>
              <w:pStyle w:val="ListParagraph"/>
              <w:numPr>
                <w:ilvl w:val="0"/>
                <w:numId w:val="50"/>
              </w:numPr>
              <w:spacing w:line="276" w:lineRule="auto"/>
              <w:rPr>
                <w:rFonts w:ascii="Calibri Light" w:hAnsi="Calibri Light" w:cs="Calibri Light"/>
              </w:rPr>
            </w:pPr>
            <w:r w:rsidRPr="00CC7EFB">
              <w:rPr>
                <w:rFonts w:ascii="Calibri Light" w:hAnsi="Calibri Light" w:cs="Calibri Light"/>
              </w:rPr>
              <w:t>Remain open-minded and objective.</w:t>
            </w:r>
          </w:p>
          <w:p w14:paraId="09D3EFA5" w14:textId="77777777" w:rsidR="00FB2FAB" w:rsidRPr="00CC7EFB" w:rsidRDefault="00FB2FAB" w:rsidP="00223C73">
            <w:pPr>
              <w:pStyle w:val="ListParagraph"/>
              <w:numPr>
                <w:ilvl w:val="0"/>
                <w:numId w:val="50"/>
              </w:numPr>
              <w:spacing w:line="276" w:lineRule="auto"/>
              <w:rPr>
                <w:rFonts w:ascii="Calibri Light" w:hAnsi="Calibri Light" w:cs="Calibri Light"/>
              </w:rPr>
            </w:pPr>
            <w:r w:rsidRPr="00CC7EFB">
              <w:rPr>
                <w:rFonts w:ascii="Calibri Light" w:hAnsi="Calibri Light" w:cs="Calibri Light"/>
              </w:rPr>
              <w:t>Use silence as a calming tool.</w:t>
            </w:r>
          </w:p>
          <w:p w14:paraId="229D4E81" w14:textId="77777777" w:rsidR="00FB2FAB" w:rsidRPr="00CC7EFB" w:rsidRDefault="00FB2FAB" w:rsidP="00223C73">
            <w:pPr>
              <w:pStyle w:val="ListParagraph"/>
              <w:numPr>
                <w:ilvl w:val="0"/>
                <w:numId w:val="50"/>
              </w:numPr>
              <w:spacing w:line="276" w:lineRule="auto"/>
              <w:rPr>
                <w:rFonts w:ascii="Calibri Light" w:hAnsi="Calibri Light" w:cs="Calibri Light"/>
              </w:rPr>
            </w:pPr>
            <w:r w:rsidRPr="00CC7EFB">
              <w:rPr>
                <w:rFonts w:ascii="Calibri Light" w:hAnsi="Calibri Light" w:cs="Calibri Light"/>
              </w:rPr>
              <w:t>Acknowledge the person's feelings. Indicate that you can see he or she is upset.</w:t>
            </w:r>
          </w:p>
          <w:p w14:paraId="07D9823C" w14:textId="77777777" w:rsidR="00FB2FAB" w:rsidRPr="00CC7EFB" w:rsidRDefault="00FB2FAB" w:rsidP="00223C73">
            <w:pPr>
              <w:pStyle w:val="ListParagraph"/>
              <w:numPr>
                <w:ilvl w:val="0"/>
                <w:numId w:val="50"/>
              </w:numPr>
              <w:spacing w:line="276" w:lineRule="auto"/>
              <w:rPr>
                <w:rFonts w:ascii="Calibri Light" w:hAnsi="Calibri Light" w:cs="Calibri Light"/>
              </w:rPr>
            </w:pPr>
            <w:r w:rsidRPr="005E29FC">
              <w:rPr>
                <w:rFonts w:ascii="Calibri Light" w:hAnsi="Calibri Light" w:cs="Calibri Light"/>
                <w:b/>
                <w:bCs/>
              </w:rPr>
              <w:t>Do not</w:t>
            </w:r>
            <w:r w:rsidRPr="00CC7EFB">
              <w:rPr>
                <w:rFonts w:ascii="Calibri Light" w:hAnsi="Calibri Light" w:cs="Calibri Light"/>
              </w:rPr>
              <w:t xml:space="preserve"> confront, antagonize, criticize, challenge, threaten, or belittle an upset person.</w:t>
            </w:r>
          </w:p>
          <w:p w14:paraId="3E65E355" w14:textId="77777777" w:rsidR="00FB2FAB" w:rsidRPr="00CC7EFB" w:rsidRDefault="00FB2FAB" w:rsidP="00223C73">
            <w:pPr>
              <w:pStyle w:val="ListParagraph"/>
              <w:numPr>
                <w:ilvl w:val="0"/>
                <w:numId w:val="50"/>
              </w:numPr>
              <w:spacing w:line="276" w:lineRule="auto"/>
              <w:rPr>
                <w:rFonts w:ascii="Calibri Light" w:hAnsi="Calibri Light" w:cs="Calibri Light"/>
              </w:rPr>
            </w:pPr>
            <w:r w:rsidRPr="00CC7EFB">
              <w:rPr>
                <w:rFonts w:ascii="Calibri Light" w:hAnsi="Calibri Light" w:cs="Calibri Light"/>
              </w:rPr>
              <w:t>Accept criticism in a positive way. When a complaint might be true, use statements like, "You are probably right" or "It was my fault". If the criticism seems unwarranted, ask clarifying questions.</w:t>
            </w:r>
          </w:p>
          <w:p w14:paraId="65CEFBCF" w14:textId="77777777" w:rsidR="00FB2FAB" w:rsidRPr="00CC7EFB" w:rsidRDefault="00FB2FAB" w:rsidP="00223C73">
            <w:pPr>
              <w:pStyle w:val="ListParagraph"/>
              <w:numPr>
                <w:ilvl w:val="0"/>
                <w:numId w:val="50"/>
              </w:numPr>
              <w:spacing w:line="276" w:lineRule="auto"/>
              <w:rPr>
                <w:rFonts w:ascii="Calibri Light" w:hAnsi="Calibri Light" w:cs="Calibri Light"/>
              </w:rPr>
            </w:pPr>
            <w:r w:rsidRPr="00CC7EFB">
              <w:rPr>
                <w:rFonts w:ascii="Calibri Light" w:hAnsi="Calibri Light" w:cs="Calibri Light"/>
              </w:rPr>
              <w:t>Remain professional and take the person seriously. Be respectful.</w:t>
            </w:r>
          </w:p>
          <w:p w14:paraId="509F1C6C" w14:textId="77777777" w:rsidR="00FB2FAB" w:rsidRPr="00CC7EFB" w:rsidRDefault="00FB2FAB" w:rsidP="00223C73">
            <w:pPr>
              <w:pStyle w:val="ListParagraph"/>
              <w:numPr>
                <w:ilvl w:val="0"/>
                <w:numId w:val="50"/>
              </w:numPr>
              <w:spacing w:line="276" w:lineRule="auto"/>
              <w:rPr>
                <w:rFonts w:ascii="Calibri Light" w:hAnsi="Calibri Light" w:cs="Calibri Light"/>
              </w:rPr>
            </w:pPr>
            <w:r w:rsidRPr="00CC7EFB">
              <w:rPr>
                <w:rFonts w:ascii="Calibri Light" w:hAnsi="Calibri Light" w:cs="Calibri Light"/>
              </w:rPr>
              <w:t>Be reassuring and try to point out alternative choices.</w:t>
            </w:r>
          </w:p>
          <w:p w14:paraId="03124E7A" w14:textId="77777777" w:rsidR="00FB2FAB" w:rsidRPr="00CC7EFB" w:rsidRDefault="00FB2FAB" w:rsidP="00223C73">
            <w:pPr>
              <w:pStyle w:val="ListParagraph"/>
              <w:numPr>
                <w:ilvl w:val="0"/>
                <w:numId w:val="50"/>
              </w:numPr>
              <w:spacing w:line="276" w:lineRule="auto"/>
              <w:rPr>
                <w:rFonts w:ascii="Calibri Light" w:hAnsi="Calibri Light" w:cs="Calibri Light"/>
              </w:rPr>
            </w:pPr>
            <w:r w:rsidRPr="00CC7EFB">
              <w:rPr>
                <w:rFonts w:ascii="Calibri Light" w:hAnsi="Calibri Light" w:cs="Calibri Light"/>
              </w:rPr>
              <w:t>Try to keep the person's attention on the issue at hand.</w:t>
            </w:r>
          </w:p>
          <w:p w14:paraId="70595FBB" w14:textId="77777777" w:rsidR="00FB2FAB" w:rsidRPr="00CC7EFB" w:rsidRDefault="00FB2FAB" w:rsidP="00223C73">
            <w:pPr>
              <w:pStyle w:val="ListParagraph"/>
              <w:numPr>
                <w:ilvl w:val="0"/>
                <w:numId w:val="50"/>
              </w:numPr>
              <w:spacing w:line="276" w:lineRule="auto"/>
              <w:rPr>
                <w:rFonts w:ascii="Calibri Light" w:hAnsi="Calibri Light" w:cs="Calibri Light"/>
              </w:rPr>
            </w:pPr>
            <w:r w:rsidRPr="00CC7EFB">
              <w:rPr>
                <w:rFonts w:ascii="Calibri Light" w:hAnsi="Calibri Light" w:cs="Calibri Light"/>
              </w:rPr>
              <w:t>Use calm body language - a relaxed posture, unclenched hands, and an attentive expression.</w:t>
            </w:r>
          </w:p>
          <w:p w14:paraId="2FBA78BB" w14:textId="77777777" w:rsidR="00FB2FAB" w:rsidRPr="00CC7EFB" w:rsidRDefault="00FB2FAB" w:rsidP="00223C73">
            <w:pPr>
              <w:pStyle w:val="ListParagraph"/>
              <w:numPr>
                <w:ilvl w:val="0"/>
                <w:numId w:val="50"/>
              </w:numPr>
              <w:spacing w:line="276" w:lineRule="auto"/>
              <w:rPr>
                <w:rFonts w:ascii="Calibri Light" w:hAnsi="Calibri Light" w:cs="Calibri Light"/>
              </w:rPr>
            </w:pPr>
            <w:r w:rsidRPr="00CC7EFB">
              <w:rPr>
                <w:rFonts w:ascii="Calibri Light" w:hAnsi="Calibri Light" w:cs="Calibri Light"/>
              </w:rPr>
              <w:t>Make sure your access to an exit is unblocked.</w:t>
            </w:r>
          </w:p>
          <w:p w14:paraId="1FB668CA" w14:textId="77777777" w:rsidR="00FB2FAB" w:rsidRPr="00CC7EFB" w:rsidRDefault="00FB2FAB" w:rsidP="00223C73">
            <w:pPr>
              <w:pStyle w:val="ListParagraph"/>
              <w:numPr>
                <w:ilvl w:val="0"/>
                <w:numId w:val="50"/>
              </w:numPr>
              <w:spacing w:line="276" w:lineRule="auto"/>
              <w:rPr>
                <w:rFonts w:ascii="Calibri Light" w:hAnsi="Calibri Light" w:cs="Calibri Light"/>
              </w:rPr>
            </w:pPr>
            <w:r w:rsidRPr="00CC7EFB">
              <w:rPr>
                <w:rFonts w:ascii="Calibri Light" w:hAnsi="Calibri Light" w:cs="Calibri Light"/>
              </w:rPr>
              <w:t>Provide the person with ample physical space (this varies by culture but is normally 2-4 feet).</w:t>
            </w:r>
          </w:p>
          <w:p w14:paraId="33DED278" w14:textId="77777777" w:rsidR="00FB2FAB" w:rsidRPr="00CC7EFB" w:rsidRDefault="00FB2FAB" w:rsidP="00223C73">
            <w:pPr>
              <w:pStyle w:val="ListParagraph"/>
              <w:numPr>
                <w:ilvl w:val="0"/>
                <w:numId w:val="50"/>
              </w:numPr>
              <w:spacing w:line="276" w:lineRule="auto"/>
              <w:rPr>
                <w:rFonts w:ascii="Calibri Light" w:hAnsi="Calibri Light" w:cs="Calibri Light"/>
              </w:rPr>
            </w:pPr>
            <w:r w:rsidRPr="00CC7EFB">
              <w:rPr>
                <w:rFonts w:ascii="Calibri Light" w:hAnsi="Calibri Light" w:cs="Calibri Light"/>
              </w:rPr>
              <w:t>Leave the area at any time you feel unsafe. Immediately alert co- workers of any potentially unsafe situation. Send for help if necessary (co-worker, security, police).</w:t>
            </w:r>
          </w:p>
          <w:p w14:paraId="063D0B35" w14:textId="77777777" w:rsidR="00FB2FAB" w:rsidRPr="00BC62D0" w:rsidRDefault="00FB2FAB" w:rsidP="00223C73">
            <w:pPr>
              <w:rPr>
                <w:rFonts w:ascii="Calibri Light" w:hAnsi="Calibri Light" w:cs="Calibri Light"/>
                <w:sz w:val="10"/>
                <w:szCs w:val="10"/>
              </w:rPr>
            </w:pPr>
          </w:p>
        </w:tc>
      </w:tr>
      <w:tr w:rsidR="00FB2FAB" w14:paraId="57EDFA18" w14:textId="77777777" w:rsidTr="00A2052D">
        <w:trPr>
          <w:trHeight w:val="432"/>
        </w:trPr>
        <w:tc>
          <w:tcPr>
            <w:tcW w:w="10070" w:type="dxa"/>
            <w:shd w:val="clear" w:color="auto" w:fill="487C9E" w:themeFill="accent2"/>
            <w:vAlign w:val="center"/>
          </w:tcPr>
          <w:p w14:paraId="2C947F8C" w14:textId="77777777" w:rsidR="00FB2FAB" w:rsidRPr="00E03D5C" w:rsidRDefault="00FB2FAB" w:rsidP="00223C73">
            <w:pPr>
              <w:jc w:val="center"/>
              <w:rPr>
                <w:rFonts w:ascii="Calibri Light" w:hAnsi="Calibri Light" w:cs="Calibri Light"/>
                <w:b/>
                <w:bCs/>
              </w:rPr>
            </w:pPr>
            <w:r w:rsidRPr="00E03D5C">
              <w:rPr>
                <w:rFonts w:ascii="Calibri Light" w:hAnsi="Calibri Light" w:cs="Calibri Light"/>
                <w:b/>
                <w:bCs/>
                <w:color w:val="FFFFFF" w:themeColor="background1"/>
                <w:sz w:val="28"/>
                <w:szCs w:val="28"/>
              </w:rPr>
              <w:t>Threats Against Employees</w:t>
            </w:r>
          </w:p>
        </w:tc>
      </w:tr>
      <w:tr w:rsidR="00FB2FAB" w14:paraId="25E56BEC" w14:textId="77777777" w:rsidTr="00A2052D">
        <w:trPr>
          <w:trHeight w:val="1296"/>
        </w:trPr>
        <w:tc>
          <w:tcPr>
            <w:tcW w:w="10070" w:type="dxa"/>
            <w:vAlign w:val="center"/>
          </w:tcPr>
          <w:p w14:paraId="5FA05B8F" w14:textId="77777777" w:rsidR="00FB2FAB" w:rsidRPr="00E03D5C" w:rsidRDefault="00FB2FAB" w:rsidP="007A6ABA">
            <w:pPr>
              <w:rPr>
                <w:rFonts w:ascii="Calibri Light" w:hAnsi="Calibri Light" w:cs="Calibri Light"/>
                <w:color w:val="FFFFFF" w:themeColor="background1"/>
                <w:sz w:val="28"/>
                <w:szCs w:val="28"/>
              </w:rPr>
            </w:pPr>
            <w:r w:rsidRPr="00E03D5C">
              <w:rPr>
                <w:rFonts w:ascii="Calibri Light" w:hAnsi="Calibri Light" w:cs="Calibri Light"/>
              </w:rPr>
              <w:t>Threats against staff members are taken very seriously. If threatened, inform a senior advisor immediately so that the police may be called, or the proper actions may be taken. If you are involved in a non-work-related situation that you feel may manifest at work, also inform a senior advisor so that they can be prepared to assist you. Providing this information will help to ensure a safe environment for all employees, patients, and visitors.</w:t>
            </w:r>
          </w:p>
        </w:tc>
      </w:tr>
      <w:tr w:rsidR="00FB2FAB" w14:paraId="143F78A5" w14:textId="77777777" w:rsidTr="00A2052D">
        <w:trPr>
          <w:trHeight w:val="432"/>
        </w:trPr>
        <w:tc>
          <w:tcPr>
            <w:tcW w:w="10070" w:type="dxa"/>
            <w:shd w:val="clear" w:color="auto" w:fill="E7D08D" w:themeFill="accent6"/>
            <w:vAlign w:val="center"/>
          </w:tcPr>
          <w:p w14:paraId="6D69F095" w14:textId="77777777" w:rsidR="00FB2FAB" w:rsidRPr="00E03D5C" w:rsidRDefault="00FB2FAB" w:rsidP="00223C73">
            <w:pPr>
              <w:jc w:val="center"/>
              <w:rPr>
                <w:rFonts w:ascii="Calibri Light" w:hAnsi="Calibri Light" w:cs="Calibri Light"/>
                <w:b/>
                <w:bCs/>
                <w:color w:val="FFFFFF" w:themeColor="background1"/>
                <w:sz w:val="28"/>
                <w:szCs w:val="28"/>
              </w:rPr>
            </w:pPr>
            <w:r w:rsidRPr="00E03D5C">
              <w:rPr>
                <w:rFonts w:ascii="Calibri Light" w:hAnsi="Calibri Light" w:cs="Calibri Light"/>
                <w:b/>
                <w:bCs/>
                <w:color w:val="FFFFFF" w:themeColor="background1"/>
                <w:sz w:val="28"/>
                <w:szCs w:val="28"/>
              </w:rPr>
              <w:t>Responding to an Abusive Phone Call</w:t>
            </w:r>
          </w:p>
        </w:tc>
      </w:tr>
      <w:tr w:rsidR="00FB2FAB" w14:paraId="306DF5A9" w14:textId="77777777" w:rsidTr="00A2052D">
        <w:trPr>
          <w:trHeight w:val="432"/>
        </w:trPr>
        <w:tc>
          <w:tcPr>
            <w:tcW w:w="10070" w:type="dxa"/>
            <w:vAlign w:val="center"/>
          </w:tcPr>
          <w:p w14:paraId="620416CC" w14:textId="77777777" w:rsidR="00FB2FAB" w:rsidRPr="007910BA" w:rsidRDefault="00FB2FAB" w:rsidP="00223C73">
            <w:pPr>
              <w:pStyle w:val="ListParagraph"/>
              <w:numPr>
                <w:ilvl w:val="0"/>
                <w:numId w:val="50"/>
              </w:numPr>
              <w:spacing w:line="276" w:lineRule="auto"/>
              <w:rPr>
                <w:rFonts w:ascii="Calibri Light" w:hAnsi="Calibri Light" w:cs="Calibri Light"/>
              </w:rPr>
            </w:pPr>
            <w:r w:rsidRPr="007910BA">
              <w:rPr>
                <w:rFonts w:ascii="Calibri Light" w:hAnsi="Calibri Light" w:cs="Calibri Light"/>
              </w:rPr>
              <w:t>Interrupt the conversation politely, but firmly.</w:t>
            </w:r>
          </w:p>
          <w:p w14:paraId="51EB8D8A" w14:textId="77777777" w:rsidR="00FB2FAB" w:rsidRPr="007910BA" w:rsidRDefault="00FB2FAB" w:rsidP="00223C73">
            <w:pPr>
              <w:pStyle w:val="ListParagraph"/>
              <w:numPr>
                <w:ilvl w:val="0"/>
                <w:numId w:val="50"/>
              </w:numPr>
              <w:spacing w:line="276" w:lineRule="auto"/>
              <w:rPr>
                <w:rFonts w:ascii="Calibri Light" w:hAnsi="Calibri Light" w:cs="Calibri Light"/>
              </w:rPr>
            </w:pPr>
            <w:r w:rsidRPr="007910BA">
              <w:rPr>
                <w:rFonts w:ascii="Calibri Light" w:hAnsi="Calibri Light" w:cs="Calibri Light"/>
              </w:rPr>
              <w:t>Advise the caller that you will end the call if the use of abusive or threatening language continues. Ask the caller to call back when he/she is able to discuss the situation without being abusive. Hang up if the caller does not respond appropriately.</w:t>
            </w:r>
          </w:p>
          <w:p w14:paraId="54A1C385" w14:textId="77777777" w:rsidR="00FB2FAB" w:rsidRPr="007910BA" w:rsidRDefault="00FB2FAB" w:rsidP="00223C73">
            <w:pPr>
              <w:pStyle w:val="ListParagraph"/>
              <w:numPr>
                <w:ilvl w:val="0"/>
                <w:numId w:val="50"/>
              </w:numPr>
              <w:spacing w:line="276" w:lineRule="auto"/>
              <w:rPr>
                <w:rFonts w:ascii="Calibri Light" w:hAnsi="Calibri Light" w:cs="Calibri Light"/>
              </w:rPr>
            </w:pPr>
            <w:r w:rsidRPr="007910BA">
              <w:rPr>
                <w:rFonts w:ascii="Calibri Light" w:hAnsi="Calibri Light" w:cs="Calibri Light"/>
              </w:rPr>
              <w:t>If the caller telephones back and is still abusive, inform him/her that you are transferring the call to a supervisor.</w:t>
            </w:r>
          </w:p>
          <w:p w14:paraId="5CD69DBB" w14:textId="77777777" w:rsidR="00FB2FAB" w:rsidRPr="007910BA" w:rsidRDefault="00FB2FAB" w:rsidP="00223C73">
            <w:pPr>
              <w:pStyle w:val="ListParagraph"/>
              <w:numPr>
                <w:ilvl w:val="0"/>
                <w:numId w:val="50"/>
              </w:numPr>
              <w:spacing w:line="276" w:lineRule="auto"/>
              <w:rPr>
                <w:rFonts w:ascii="Calibri Light" w:hAnsi="Calibri Light" w:cs="Calibri Light"/>
              </w:rPr>
            </w:pPr>
            <w:r w:rsidRPr="007910BA">
              <w:rPr>
                <w:rFonts w:ascii="Calibri Light" w:hAnsi="Calibri Light" w:cs="Calibri Light"/>
              </w:rPr>
              <w:t>Note the exact wording of any specific threats. If the caller's identity is not known, then make note of any regional or ethnic accent, speech impediment, or distinctive voice characteristics. Also, make note of any background noises that would aid in the identification of the caller.</w:t>
            </w:r>
          </w:p>
        </w:tc>
      </w:tr>
      <w:tr w:rsidR="00FB2FAB" w14:paraId="2203A388" w14:textId="77777777" w:rsidTr="00A2052D">
        <w:trPr>
          <w:trHeight w:val="432"/>
        </w:trPr>
        <w:tc>
          <w:tcPr>
            <w:tcW w:w="10070" w:type="dxa"/>
            <w:shd w:val="clear" w:color="auto" w:fill="1C3557" w:themeFill="accent1"/>
            <w:vAlign w:val="center"/>
          </w:tcPr>
          <w:p w14:paraId="05762F5D" w14:textId="77777777" w:rsidR="00FB2FAB" w:rsidRPr="002E170C" w:rsidRDefault="00FB2FAB" w:rsidP="00223C73">
            <w:pPr>
              <w:pStyle w:val="ListParagraph"/>
              <w:widowControl w:val="0"/>
              <w:tabs>
                <w:tab w:val="left" w:pos="1620"/>
              </w:tabs>
              <w:autoSpaceDE w:val="0"/>
              <w:autoSpaceDN w:val="0"/>
              <w:spacing w:line="238" w:lineRule="auto"/>
              <w:ind w:left="360" w:hanging="360"/>
              <w:jc w:val="center"/>
              <w:rPr>
                <w:rFonts w:ascii="Calibri Light" w:hAnsi="Calibri Light" w:cs="Calibri Light"/>
                <w:b/>
                <w:bCs/>
              </w:rPr>
            </w:pPr>
            <w:bookmarkStart w:id="347" w:name="_Toc180696260"/>
            <w:r w:rsidRPr="002E170C">
              <w:rPr>
                <w:rFonts w:ascii="Calibri Light" w:hAnsi="Calibri Light" w:cs="Calibri Light"/>
                <w:b/>
                <w:bCs/>
                <w:color w:val="FFFFFF" w:themeColor="background1"/>
                <w:sz w:val="28"/>
                <w:szCs w:val="28"/>
              </w:rPr>
              <w:t>Responding to a Physical Attack</w:t>
            </w:r>
            <w:bookmarkEnd w:id="347"/>
          </w:p>
        </w:tc>
      </w:tr>
      <w:tr w:rsidR="00FB2FAB" w14:paraId="5149DE26" w14:textId="77777777" w:rsidTr="00A2052D">
        <w:trPr>
          <w:trHeight w:val="432"/>
        </w:trPr>
        <w:tc>
          <w:tcPr>
            <w:tcW w:w="10070" w:type="dxa"/>
            <w:vAlign w:val="center"/>
          </w:tcPr>
          <w:p w14:paraId="00A55A59" w14:textId="77777777" w:rsidR="00FB2FAB" w:rsidRPr="002E170C" w:rsidRDefault="00FB2FAB" w:rsidP="00223C73">
            <w:pPr>
              <w:pStyle w:val="ListParagraph"/>
              <w:numPr>
                <w:ilvl w:val="0"/>
                <w:numId w:val="50"/>
              </w:numPr>
              <w:spacing w:line="276" w:lineRule="auto"/>
              <w:rPr>
                <w:rFonts w:ascii="Calibri Light" w:hAnsi="Calibri Light" w:cs="Calibri Light"/>
              </w:rPr>
            </w:pPr>
            <w:r w:rsidRPr="002E170C">
              <w:rPr>
                <w:rFonts w:ascii="Calibri Light" w:hAnsi="Calibri Light" w:cs="Calibri Light"/>
              </w:rPr>
              <w:t>Make a scene by yelling or screaming as loudly as possible. Use words like STOP, FIRE OR HELP.</w:t>
            </w:r>
          </w:p>
          <w:p w14:paraId="6287B5D0" w14:textId="77777777" w:rsidR="00FB2FAB" w:rsidRPr="002E170C" w:rsidRDefault="00FB2FAB" w:rsidP="00223C73">
            <w:pPr>
              <w:pStyle w:val="ListParagraph"/>
              <w:numPr>
                <w:ilvl w:val="0"/>
                <w:numId w:val="50"/>
              </w:numPr>
              <w:spacing w:line="276" w:lineRule="auto"/>
              <w:rPr>
                <w:rFonts w:ascii="Calibri Light" w:hAnsi="Calibri Light" w:cs="Calibri Light"/>
              </w:rPr>
            </w:pPr>
            <w:r w:rsidRPr="002E170C">
              <w:rPr>
                <w:rFonts w:ascii="Calibri Light" w:hAnsi="Calibri Light" w:cs="Calibri Light"/>
              </w:rPr>
              <w:t>Blow a whistle, activate security alarms, or pull the lever at the fire pull station.</w:t>
            </w:r>
          </w:p>
          <w:p w14:paraId="0B56D039" w14:textId="77777777" w:rsidR="00FB2FAB" w:rsidRPr="002E170C" w:rsidRDefault="00FB2FAB" w:rsidP="00223C73">
            <w:pPr>
              <w:pStyle w:val="ListParagraph"/>
              <w:numPr>
                <w:ilvl w:val="0"/>
                <w:numId w:val="50"/>
              </w:numPr>
              <w:spacing w:line="276" w:lineRule="auto"/>
              <w:rPr>
                <w:rFonts w:ascii="Calibri Light" w:hAnsi="Calibri Light" w:cs="Calibri Light"/>
              </w:rPr>
            </w:pPr>
            <w:r w:rsidRPr="002E170C">
              <w:rPr>
                <w:rFonts w:ascii="Calibri Light" w:hAnsi="Calibri Light" w:cs="Calibri Light"/>
              </w:rPr>
              <w:t>If being dragged or pulled, fall to the ground and roll to become dead weight.</w:t>
            </w:r>
          </w:p>
          <w:p w14:paraId="1C7EC99D" w14:textId="77777777" w:rsidR="00FB2FAB" w:rsidRPr="002E170C" w:rsidRDefault="00FB2FAB" w:rsidP="00223C73">
            <w:pPr>
              <w:pStyle w:val="ListParagraph"/>
              <w:numPr>
                <w:ilvl w:val="0"/>
                <w:numId w:val="50"/>
              </w:numPr>
              <w:spacing w:line="276" w:lineRule="auto"/>
              <w:rPr>
                <w:rFonts w:ascii="Calibri Light" w:hAnsi="Calibri Light" w:cs="Calibri Light"/>
              </w:rPr>
            </w:pPr>
            <w:r w:rsidRPr="005E29FC">
              <w:rPr>
                <w:rFonts w:ascii="Calibri Light" w:hAnsi="Calibri Light" w:cs="Calibri Light"/>
                <w:b/>
                <w:bCs/>
              </w:rPr>
              <w:t>Do not</w:t>
            </w:r>
            <w:r w:rsidRPr="002E170C">
              <w:rPr>
                <w:rFonts w:ascii="Calibri Light" w:hAnsi="Calibri Light" w:cs="Calibri Light"/>
              </w:rPr>
              <w:t xml:space="preserve"> resist if someone grabs for your purse, briefcase, or deposit bag. Try to throw the item several feet away from the assailant, and then run in the opposite direction, yelling for help.</w:t>
            </w:r>
          </w:p>
          <w:p w14:paraId="47095AA3" w14:textId="77777777" w:rsidR="00FB2FAB" w:rsidRPr="002E170C" w:rsidRDefault="00FB2FAB" w:rsidP="00223C73">
            <w:pPr>
              <w:pStyle w:val="ListParagraph"/>
              <w:numPr>
                <w:ilvl w:val="0"/>
                <w:numId w:val="50"/>
              </w:numPr>
              <w:spacing w:line="276" w:lineRule="auto"/>
              <w:rPr>
                <w:rFonts w:ascii="Calibri Light" w:hAnsi="Calibri Light" w:cs="Calibri Light"/>
              </w:rPr>
            </w:pPr>
            <w:r w:rsidRPr="002E170C">
              <w:rPr>
                <w:rFonts w:ascii="Calibri Light" w:hAnsi="Calibri Light" w:cs="Calibri Light"/>
              </w:rPr>
              <w:t>Note distinctive characteristics about the assailant, such as height, hair color, ethnic distinctions, and clothing, which will aid in identification by the police.</w:t>
            </w:r>
          </w:p>
          <w:p w14:paraId="4CE6E772" w14:textId="77777777" w:rsidR="00FB2FAB" w:rsidRPr="002E170C" w:rsidRDefault="00FB2FAB" w:rsidP="00223C73">
            <w:pPr>
              <w:pStyle w:val="ListParagraph"/>
              <w:numPr>
                <w:ilvl w:val="0"/>
                <w:numId w:val="50"/>
              </w:numPr>
              <w:spacing w:line="276" w:lineRule="auto"/>
              <w:rPr>
                <w:rFonts w:ascii="Calibri Light" w:hAnsi="Calibri Light" w:cs="Calibri Light"/>
              </w:rPr>
            </w:pPr>
            <w:r w:rsidRPr="002E170C">
              <w:rPr>
                <w:rFonts w:ascii="Calibri Light" w:hAnsi="Calibri Light" w:cs="Calibri Light"/>
              </w:rPr>
              <w:t>Never chase after an assailant. Run to the nearest safe place, office, or store, and call the police.</w:t>
            </w:r>
          </w:p>
        </w:tc>
      </w:tr>
      <w:tr w:rsidR="00FB2FAB" w14:paraId="30BF693A" w14:textId="77777777" w:rsidTr="00A2052D">
        <w:trPr>
          <w:trHeight w:val="432"/>
        </w:trPr>
        <w:tc>
          <w:tcPr>
            <w:tcW w:w="10070" w:type="dxa"/>
            <w:shd w:val="clear" w:color="auto" w:fill="487C9E" w:themeFill="accent2"/>
            <w:vAlign w:val="center"/>
          </w:tcPr>
          <w:p w14:paraId="19DC3A90" w14:textId="77777777" w:rsidR="00FB2FAB" w:rsidRPr="00E03D5C" w:rsidRDefault="00FB2FAB" w:rsidP="00223C73">
            <w:pPr>
              <w:jc w:val="center"/>
              <w:rPr>
                <w:rFonts w:ascii="Calibri Light" w:hAnsi="Calibri Light" w:cs="Calibri Light"/>
                <w:b/>
                <w:bCs/>
                <w:color w:val="FFFFFF" w:themeColor="background1"/>
                <w:sz w:val="28"/>
                <w:szCs w:val="28"/>
              </w:rPr>
            </w:pPr>
            <w:r w:rsidRPr="0058689A">
              <w:rPr>
                <w:rFonts w:ascii="Calibri Light" w:hAnsi="Calibri Light" w:cs="Calibri Light"/>
                <w:b/>
                <w:bCs/>
                <w:color w:val="FFFFFF" w:themeColor="background1"/>
                <w:sz w:val="28"/>
                <w:szCs w:val="28"/>
              </w:rPr>
              <w:t>Responding to a Robbery</w:t>
            </w:r>
          </w:p>
        </w:tc>
      </w:tr>
      <w:tr w:rsidR="00FB2FAB" w14:paraId="6DEF1AE7" w14:textId="77777777" w:rsidTr="00A2052D">
        <w:trPr>
          <w:trHeight w:val="432"/>
        </w:trPr>
        <w:tc>
          <w:tcPr>
            <w:tcW w:w="10070" w:type="dxa"/>
            <w:vAlign w:val="center"/>
          </w:tcPr>
          <w:p w14:paraId="3A34916A" w14:textId="77777777" w:rsidR="00FB2FAB" w:rsidRPr="00C8281C" w:rsidRDefault="00FB2FAB" w:rsidP="00223C73">
            <w:pPr>
              <w:pStyle w:val="ListParagraph"/>
              <w:numPr>
                <w:ilvl w:val="0"/>
                <w:numId w:val="50"/>
              </w:numPr>
              <w:spacing w:line="276" w:lineRule="auto"/>
              <w:rPr>
                <w:rFonts w:ascii="Calibri Light" w:hAnsi="Calibri Light" w:cs="Calibri Light"/>
              </w:rPr>
            </w:pPr>
            <w:r w:rsidRPr="00C8281C">
              <w:rPr>
                <w:rFonts w:ascii="Calibri Light" w:hAnsi="Calibri Light" w:cs="Calibri Light"/>
              </w:rPr>
              <w:t>Remain calm and attempt to handle the robber/situation in the same restrained manner as in any other hospital procedure.</w:t>
            </w:r>
          </w:p>
          <w:p w14:paraId="0DBB63F5" w14:textId="77777777" w:rsidR="00FB2FAB" w:rsidRPr="00C8281C" w:rsidRDefault="00FB2FAB" w:rsidP="00223C73">
            <w:pPr>
              <w:pStyle w:val="ListParagraph"/>
              <w:numPr>
                <w:ilvl w:val="0"/>
                <w:numId w:val="50"/>
              </w:numPr>
              <w:spacing w:line="276" w:lineRule="auto"/>
              <w:rPr>
                <w:rFonts w:ascii="Calibri Light" w:hAnsi="Calibri Light" w:cs="Calibri Light"/>
              </w:rPr>
            </w:pPr>
            <w:r w:rsidRPr="00C8281C">
              <w:rPr>
                <w:rFonts w:ascii="Calibri Light" w:hAnsi="Calibri Light" w:cs="Calibri Light"/>
              </w:rPr>
              <w:t>Listen carefully to what the robber says and obey him or her.</w:t>
            </w:r>
          </w:p>
          <w:p w14:paraId="68F65650" w14:textId="77777777" w:rsidR="00FB2FAB" w:rsidRPr="00C8281C" w:rsidRDefault="00FB2FAB" w:rsidP="00223C73">
            <w:pPr>
              <w:pStyle w:val="ListParagraph"/>
              <w:numPr>
                <w:ilvl w:val="0"/>
                <w:numId w:val="50"/>
              </w:numPr>
              <w:spacing w:line="276" w:lineRule="auto"/>
              <w:rPr>
                <w:rFonts w:ascii="Calibri Light" w:hAnsi="Calibri Light" w:cs="Calibri Light"/>
              </w:rPr>
            </w:pPr>
            <w:r w:rsidRPr="00C8281C">
              <w:rPr>
                <w:rFonts w:ascii="Calibri Light" w:hAnsi="Calibri Light" w:cs="Calibri Light"/>
              </w:rPr>
              <w:t xml:space="preserve">Speak only in response to the robber. </w:t>
            </w:r>
            <w:r w:rsidRPr="005E29FC">
              <w:rPr>
                <w:rFonts w:ascii="Calibri Light" w:hAnsi="Calibri Light" w:cs="Calibri Light"/>
                <w:b/>
                <w:bCs/>
              </w:rPr>
              <w:t>Do not</w:t>
            </w:r>
            <w:r w:rsidRPr="00C8281C">
              <w:rPr>
                <w:rFonts w:ascii="Calibri Light" w:hAnsi="Calibri Light" w:cs="Calibri Light"/>
              </w:rPr>
              <w:t xml:space="preserve"> volunteer any information.</w:t>
            </w:r>
          </w:p>
          <w:p w14:paraId="4D5A30A0" w14:textId="77777777" w:rsidR="00FB2FAB" w:rsidRPr="00C8281C" w:rsidRDefault="00FB2FAB" w:rsidP="00223C73">
            <w:pPr>
              <w:pStyle w:val="ListParagraph"/>
              <w:numPr>
                <w:ilvl w:val="0"/>
                <w:numId w:val="50"/>
              </w:numPr>
              <w:spacing w:line="276" w:lineRule="auto"/>
              <w:rPr>
                <w:rFonts w:ascii="Calibri Light" w:hAnsi="Calibri Light" w:cs="Calibri Light"/>
              </w:rPr>
            </w:pPr>
            <w:r w:rsidRPr="006817ED">
              <w:rPr>
                <w:rFonts w:ascii="Calibri Light" w:hAnsi="Calibri Light" w:cs="Calibri Light"/>
                <w:b/>
                <w:bCs/>
              </w:rPr>
              <w:t>Do not</w:t>
            </w:r>
            <w:r w:rsidRPr="00C8281C">
              <w:rPr>
                <w:rFonts w:ascii="Calibri Light" w:hAnsi="Calibri Light" w:cs="Calibri Light"/>
              </w:rPr>
              <w:t xml:space="preserve"> stare or gaze at the robber for too long.</w:t>
            </w:r>
          </w:p>
          <w:p w14:paraId="180843BE" w14:textId="77777777" w:rsidR="00FB2FAB" w:rsidRPr="00C8281C" w:rsidRDefault="00FB2FAB" w:rsidP="00223C73">
            <w:pPr>
              <w:pStyle w:val="ListParagraph"/>
              <w:numPr>
                <w:ilvl w:val="0"/>
                <w:numId w:val="50"/>
              </w:numPr>
              <w:spacing w:line="276" w:lineRule="auto"/>
              <w:rPr>
                <w:rFonts w:ascii="Calibri Light" w:hAnsi="Calibri Light" w:cs="Calibri Light"/>
              </w:rPr>
            </w:pPr>
            <w:r w:rsidRPr="006817ED">
              <w:rPr>
                <w:rFonts w:ascii="Calibri Light" w:hAnsi="Calibri Light" w:cs="Calibri Light"/>
                <w:b/>
                <w:bCs/>
              </w:rPr>
              <w:t>Do not</w:t>
            </w:r>
            <w:r w:rsidRPr="00C8281C">
              <w:rPr>
                <w:rFonts w:ascii="Calibri Light" w:hAnsi="Calibri Light" w:cs="Calibri Light"/>
              </w:rPr>
              <w:t xml:space="preserve"> attempt to delay or argue. Cooperate fully with the robber’s requests.</w:t>
            </w:r>
          </w:p>
          <w:p w14:paraId="101B8CCB" w14:textId="77777777" w:rsidR="00FB2FAB" w:rsidRPr="00C8281C" w:rsidRDefault="00FB2FAB" w:rsidP="00223C73">
            <w:pPr>
              <w:pStyle w:val="ListParagraph"/>
              <w:numPr>
                <w:ilvl w:val="0"/>
                <w:numId w:val="50"/>
              </w:numPr>
              <w:spacing w:line="276" w:lineRule="auto"/>
              <w:rPr>
                <w:rFonts w:ascii="Calibri Light" w:hAnsi="Calibri Light" w:cs="Calibri Light"/>
              </w:rPr>
            </w:pPr>
            <w:r w:rsidRPr="00C8281C">
              <w:rPr>
                <w:rFonts w:ascii="Calibri Light" w:hAnsi="Calibri Light" w:cs="Calibri Light"/>
              </w:rPr>
              <w:t>If you must reach for something or move in any way, ask for the robber's permission to do so.</w:t>
            </w:r>
          </w:p>
          <w:p w14:paraId="0BF50724" w14:textId="77777777" w:rsidR="00FB2FAB" w:rsidRPr="00C8281C" w:rsidRDefault="00FB2FAB" w:rsidP="00223C73">
            <w:pPr>
              <w:pStyle w:val="ListParagraph"/>
              <w:numPr>
                <w:ilvl w:val="0"/>
                <w:numId w:val="50"/>
              </w:numPr>
              <w:spacing w:line="276" w:lineRule="auto"/>
              <w:rPr>
                <w:rFonts w:ascii="Calibri Light" w:hAnsi="Calibri Light" w:cs="Calibri Light"/>
              </w:rPr>
            </w:pPr>
            <w:r w:rsidRPr="006817ED">
              <w:rPr>
                <w:rFonts w:ascii="Calibri Light" w:hAnsi="Calibri Light" w:cs="Calibri Light"/>
                <w:b/>
                <w:bCs/>
              </w:rPr>
              <w:t>Do not</w:t>
            </w:r>
            <w:r w:rsidRPr="00C8281C">
              <w:rPr>
                <w:rFonts w:ascii="Calibri Light" w:hAnsi="Calibri Light" w:cs="Calibri Light"/>
              </w:rPr>
              <w:t xml:space="preserve"> attempt to apprehend, impede, or chase the robber.</w:t>
            </w:r>
          </w:p>
          <w:p w14:paraId="521F96D1" w14:textId="77777777" w:rsidR="00FB2FAB" w:rsidRPr="00C8281C" w:rsidRDefault="00FB2FAB" w:rsidP="00223C73">
            <w:pPr>
              <w:pStyle w:val="ListParagraph"/>
              <w:numPr>
                <w:ilvl w:val="0"/>
                <w:numId w:val="50"/>
              </w:numPr>
              <w:spacing w:line="276" w:lineRule="auto"/>
              <w:rPr>
                <w:rFonts w:ascii="Calibri Light" w:hAnsi="Calibri Light" w:cs="Calibri Light"/>
              </w:rPr>
            </w:pPr>
            <w:r w:rsidRPr="00C8281C">
              <w:rPr>
                <w:rFonts w:ascii="Calibri Light" w:hAnsi="Calibri Light" w:cs="Calibri Light"/>
              </w:rPr>
              <w:t>Note distinctive characteristics about the robber, such as height, hair color, ethnic distinctions, and clothing, which will aid in identification by the police.</w:t>
            </w:r>
          </w:p>
          <w:p w14:paraId="20E9A63F" w14:textId="77777777" w:rsidR="00FB2FAB" w:rsidRPr="00C8281C" w:rsidRDefault="00FB2FAB" w:rsidP="00223C73">
            <w:pPr>
              <w:pStyle w:val="ListParagraph"/>
              <w:numPr>
                <w:ilvl w:val="0"/>
                <w:numId w:val="50"/>
              </w:numPr>
              <w:spacing w:line="276" w:lineRule="auto"/>
              <w:rPr>
                <w:rFonts w:ascii="Calibri Light" w:hAnsi="Calibri Light" w:cs="Calibri Light"/>
              </w:rPr>
            </w:pPr>
            <w:r w:rsidRPr="00C8281C">
              <w:rPr>
                <w:rFonts w:ascii="Calibri Light" w:hAnsi="Calibri Light" w:cs="Calibri Light"/>
              </w:rPr>
              <w:t>Immediately lock the door after the robber has left, and then activate the alarm system or call the police.</w:t>
            </w:r>
          </w:p>
          <w:p w14:paraId="3E9B7BF4" w14:textId="77777777" w:rsidR="00FB2FAB" w:rsidRPr="00C8281C" w:rsidRDefault="00FB2FAB" w:rsidP="00223C73">
            <w:pPr>
              <w:pStyle w:val="ListParagraph"/>
              <w:numPr>
                <w:ilvl w:val="0"/>
                <w:numId w:val="50"/>
              </w:numPr>
              <w:spacing w:line="276" w:lineRule="auto"/>
              <w:rPr>
                <w:rFonts w:ascii="Calibri Light" w:hAnsi="Calibri Light" w:cs="Calibri Light"/>
              </w:rPr>
            </w:pPr>
            <w:r w:rsidRPr="006817ED">
              <w:rPr>
                <w:rFonts w:ascii="Calibri Light" w:hAnsi="Calibri Light" w:cs="Calibri Light"/>
                <w:b/>
                <w:bCs/>
              </w:rPr>
              <w:t>Do not</w:t>
            </w:r>
            <w:r w:rsidRPr="00C8281C">
              <w:rPr>
                <w:rFonts w:ascii="Calibri Light" w:hAnsi="Calibri Light" w:cs="Calibri Light"/>
              </w:rPr>
              <w:t xml:space="preserve"> touch any evidence or surfaces that the robber may have touched.</w:t>
            </w:r>
          </w:p>
        </w:tc>
      </w:tr>
      <w:tr w:rsidR="00FB2FAB" w14:paraId="455E3972" w14:textId="77777777" w:rsidTr="00A2052D">
        <w:trPr>
          <w:trHeight w:val="432"/>
        </w:trPr>
        <w:tc>
          <w:tcPr>
            <w:tcW w:w="10070" w:type="dxa"/>
            <w:shd w:val="clear" w:color="auto" w:fill="E7D08D" w:themeFill="accent6"/>
            <w:vAlign w:val="center"/>
          </w:tcPr>
          <w:p w14:paraId="08E7F2E7" w14:textId="77777777" w:rsidR="00FB2FAB" w:rsidRPr="00E03D5C" w:rsidRDefault="00FB2FAB" w:rsidP="00A2052D">
            <w:pPr>
              <w:jc w:val="center"/>
              <w:rPr>
                <w:rFonts w:ascii="Calibri Light" w:hAnsi="Calibri Light" w:cs="Calibri Light"/>
                <w:b/>
                <w:bCs/>
                <w:color w:val="FFFFFF" w:themeColor="background1"/>
                <w:sz w:val="28"/>
                <w:szCs w:val="28"/>
              </w:rPr>
            </w:pPr>
            <w:r w:rsidRPr="00897D99">
              <w:rPr>
                <w:rFonts w:ascii="Calibri Light" w:hAnsi="Calibri Light" w:cs="Calibri Light"/>
                <w:b/>
                <w:bCs/>
                <w:color w:val="FFFFFF" w:themeColor="background1"/>
                <w:sz w:val="28"/>
                <w:szCs w:val="28"/>
              </w:rPr>
              <w:t>Working Late or Alone</w:t>
            </w:r>
          </w:p>
        </w:tc>
      </w:tr>
      <w:tr w:rsidR="00FB2FAB" w14:paraId="6580482B" w14:textId="77777777" w:rsidTr="00A2052D">
        <w:trPr>
          <w:trHeight w:val="432"/>
        </w:trPr>
        <w:tc>
          <w:tcPr>
            <w:tcW w:w="10070" w:type="dxa"/>
            <w:vAlign w:val="center"/>
          </w:tcPr>
          <w:p w14:paraId="4ACEA6BA" w14:textId="77777777" w:rsidR="00FB2FAB" w:rsidRPr="00897D99" w:rsidRDefault="00FB2FAB" w:rsidP="00223C73">
            <w:pPr>
              <w:pStyle w:val="ListParagraph"/>
              <w:numPr>
                <w:ilvl w:val="0"/>
                <w:numId w:val="50"/>
              </w:numPr>
              <w:spacing w:line="276" w:lineRule="auto"/>
              <w:rPr>
                <w:rFonts w:ascii="Calibri Light" w:hAnsi="Calibri Light" w:cs="Calibri Light"/>
              </w:rPr>
            </w:pPr>
            <w:bookmarkStart w:id="348" w:name="_Toc180696262"/>
            <w:r w:rsidRPr="00897D99">
              <w:rPr>
                <w:rFonts w:ascii="Calibri Light" w:hAnsi="Calibri Light" w:cs="Calibri Light"/>
              </w:rPr>
              <w:t>These special precautions should be taken if you are working late and/or alone:</w:t>
            </w:r>
            <w:bookmarkEnd w:id="348"/>
          </w:p>
          <w:p w14:paraId="74DEFF04" w14:textId="77777777" w:rsidR="00FB2FAB" w:rsidRPr="00897D99" w:rsidRDefault="00FB2FAB" w:rsidP="00223C73">
            <w:pPr>
              <w:pStyle w:val="ListParagraph"/>
              <w:numPr>
                <w:ilvl w:val="0"/>
                <w:numId w:val="50"/>
              </w:numPr>
              <w:spacing w:line="276" w:lineRule="auto"/>
              <w:rPr>
                <w:rFonts w:ascii="Calibri Light" w:hAnsi="Calibri Light" w:cs="Calibri Light"/>
              </w:rPr>
            </w:pPr>
            <w:r w:rsidRPr="00897D99">
              <w:rPr>
                <w:rFonts w:ascii="Calibri Light" w:hAnsi="Calibri Light" w:cs="Calibri Light"/>
              </w:rPr>
              <w:t>Inform someone of where you are and what you are doing.</w:t>
            </w:r>
          </w:p>
          <w:p w14:paraId="29EA274D" w14:textId="77777777" w:rsidR="00FB2FAB" w:rsidRPr="00897D99" w:rsidRDefault="00FB2FAB" w:rsidP="00223C73">
            <w:pPr>
              <w:pStyle w:val="ListParagraph"/>
              <w:numPr>
                <w:ilvl w:val="0"/>
                <w:numId w:val="50"/>
              </w:numPr>
              <w:spacing w:line="276" w:lineRule="auto"/>
              <w:rPr>
                <w:rFonts w:ascii="Calibri Light" w:hAnsi="Calibri Light" w:cs="Calibri Light"/>
              </w:rPr>
            </w:pPr>
            <w:r w:rsidRPr="00897D99">
              <w:rPr>
                <w:rFonts w:ascii="Calibri Light" w:hAnsi="Calibri Light" w:cs="Calibri Light"/>
              </w:rPr>
              <w:t>If working late, try to do so at the same time as a colleague.</w:t>
            </w:r>
          </w:p>
          <w:p w14:paraId="16F28FB7" w14:textId="77777777" w:rsidR="00FB2FAB" w:rsidRPr="00897D99" w:rsidRDefault="00FB2FAB" w:rsidP="00223C73">
            <w:pPr>
              <w:pStyle w:val="ListParagraph"/>
              <w:numPr>
                <w:ilvl w:val="0"/>
                <w:numId w:val="50"/>
              </w:numPr>
              <w:spacing w:line="276" w:lineRule="auto"/>
              <w:rPr>
                <w:rFonts w:ascii="Calibri Light" w:hAnsi="Calibri Light" w:cs="Calibri Light"/>
              </w:rPr>
            </w:pPr>
            <w:r w:rsidRPr="00897D99">
              <w:rPr>
                <w:rFonts w:ascii="Calibri Light" w:hAnsi="Calibri Light" w:cs="Calibri Light"/>
              </w:rPr>
              <w:t>With a colleague, make sure that all doors and windows are locked, and that washrooms. and storage rooms are empty. Lock the door after the colleague leaves.</w:t>
            </w:r>
          </w:p>
          <w:p w14:paraId="728011AE" w14:textId="77777777" w:rsidR="00FB2FAB" w:rsidRPr="00897D99" w:rsidRDefault="00FB2FAB" w:rsidP="00223C73">
            <w:pPr>
              <w:pStyle w:val="ListParagraph"/>
              <w:numPr>
                <w:ilvl w:val="0"/>
                <w:numId w:val="50"/>
              </w:numPr>
              <w:spacing w:line="276" w:lineRule="auto"/>
              <w:rPr>
                <w:rFonts w:ascii="Calibri Light" w:hAnsi="Calibri Light" w:cs="Calibri Light"/>
              </w:rPr>
            </w:pPr>
            <w:r w:rsidRPr="00897D99">
              <w:rPr>
                <w:rFonts w:ascii="Calibri Light" w:hAnsi="Calibri Light" w:cs="Calibri Light"/>
              </w:rPr>
              <w:t>Move your car close to the building in a well-lit area, away from bushes and shrubs.</w:t>
            </w:r>
          </w:p>
          <w:p w14:paraId="363334E0" w14:textId="77777777" w:rsidR="00FB2FAB" w:rsidRPr="00897D99" w:rsidRDefault="00FB2FAB" w:rsidP="00223C73">
            <w:pPr>
              <w:pStyle w:val="ListParagraph"/>
              <w:numPr>
                <w:ilvl w:val="0"/>
                <w:numId w:val="50"/>
              </w:numPr>
              <w:spacing w:line="276" w:lineRule="auto"/>
              <w:rPr>
                <w:rFonts w:ascii="Calibri Light" w:hAnsi="Calibri Light" w:cs="Calibri Light"/>
              </w:rPr>
            </w:pPr>
            <w:r w:rsidRPr="00897D99">
              <w:rPr>
                <w:rFonts w:ascii="Calibri Light" w:hAnsi="Calibri Light" w:cs="Calibri Light"/>
              </w:rPr>
              <w:t>Call the police if you suspect that someone is lurking outside.</w:t>
            </w:r>
          </w:p>
        </w:tc>
      </w:tr>
      <w:tr w:rsidR="00FB2FAB" w14:paraId="713C7855" w14:textId="77777777" w:rsidTr="00A2052D">
        <w:trPr>
          <w:trHeight w:val="432"/>
        </w:trPr>
        <w:tc>
          <w:tcPr>
            <w:tcW w:w="10070" w:type="dxa"/>
            <w:shd w:val="clear" w:color="auto" w:fill="1C3557" w:themeFill="accent1"/>
            <w:vAlign w:val="center"/>
          </w:tcPr>
          <w:p w14:paraId="055D8ED0" w14:textId="77777777" w:rsidR="00FB2FAB" w:rsidRPr="00897D99" w:rsidRDefault="00FB2FAB" w:rsidP="00A2052D">
            <w:pPr>
              <w:jc w:val="center"/>
              <w:rPr>
                <w:rFonts w:ascii="Calibri Light" w:hAnsi="Calibri Light" w:cs="Calibri Light"/>
                <w:b/>
                <w:bCs/>
                <w:color w:val="FFFFFF" w:themeColor="background1"/>
                <w:sz w:val="28"/>
                <w:szCs w:val="28"/>
              </w:rPr>
            </w:pPr>
            <w:r w:rsidRPr="00534CE0">
              <w:rPr>
                <w:rFonts w:ascii="Calibri Light" w:hAnsi="Calibri Light" w:cs="Calibri Light"/>
                <w:b/>
                <w:bCs/>
                <w:color w:val="FFFFFF" w:themeColor="background1"/>
                <w:sz w:val="28"/>
                <w:szCs w:val="28"/>
              </w:rPr>
              <w:t>Parking Lot Safety</w:t>
            </w:r>
          </w:p>
        </w:tc>
      </w:tr>
      <w:tr w:rsidR="00FB2FAB" w14:paraId="2D576EB5" w14:textId="77777777" w:rsidTr="00A2052D">
        <w:tc>
          <w:tcPr>
            <w:tcW w:w="10070" w:type="dxa"/>
          </w:tcPr>
          <w:p w14:paraId="37E14C9D" w14:textId="77777777" w:rsidR="00FB2FAB" w:rsidRPr="00534CE0" w:rsidRDefault="00FB2FAB" w:rsidP="00223C73">
            <w:pPr>
              <w:pStyle w:val="ListParagraph"/>
              <w:numPr>
                <w:ilvl w:val="0"/>
                <w:numId w:val="50"/>
              </w:numPr>
              <w:spacing w:line="276" w:lineRule="auto"/>
              <w:rPr>
                <w:rFonts w:ascii="Calibri Light" w:hAnsi="Calibri Light" w:cs="Calibri Light"/>
              </w:rPr>
            </w:pPr>
            <w:r w:rsidRPr="00534CE0">
              <w:rPr>
                <w:rFonts w:ascii="Calibri Light" w:hAnsi="Calibri Light" w:cs="Calibri Light"/>
              </w:rPr>
              <w:t>Park in a well-lit area. If you notice that lights are burned out, please bring it to the management’s attention immediately.</w:t>
            </w:r>
          </w:p>
          <w:p w14:paraId="59450710" w14:textId="77777777" w:rsidR="00FB2FAB" w:rsidRPr="00534CE0" w:rsidRDefault="00FB2FAB" w:rsidP="00223C73">
            <w:pPr>
              <w:pStyle w:val="ListParagraph"/>
              <w:numPr>
                <w:ilvl w:val="0"/>
                <w:numId w:val="50"/>
              </w:numPr>
              <w:spacing w:line="276" w:lineRule="auto"/>
              <w:rPr>
                <w:rFonts w:ascii="Calibri Light" w:hAnsi="Calibri Light" w:cs="Calibri Light"/>
              </w:rPr>
            </w:pPr>
            <w:r w:rsidRPr="006817ED">
              <w:rPr>
                <w:rFonts w:ascii="Calibri Light" w:hAnsi="Calibri Light" w:cs="Calibri Light"/>
                <w:b/>
                <w:bCs/>
              </w:rPr>
              <w:t>Do not</w:t>
            </w:r>
            <w:r w:rsidRPr="00534CE0">
              <w:rPr>
                <w:rFonts w:ascii="Calibri Light" w:hAnsi="Calibri Light" w:cs="Calibri Light"/>
              </w:rPr>
              <w:t xml:space="preserve"> leave valuables in sight in your car.</w:t>
            </w:r>
          </w:p>
          <w:p w14:paraId="482CDD75" w14:textId="77777777" w:rsidR="00FB2FAB" w:rsidRPr="00534CE0" w:rsidRDefault="00FB2FAB" w:rsidP="00223C73">
            <w:pPr>
              <w:pStyle w:val="ListParagraph"/>
              <w:numPr>
                <w:ilvl w:val="0"/>
                <w:numId w:val="50"/>
              </w:numPr>
              <w:spacing w:line="276" w:lineRule="auto"/>
              <w:rPr>
                <w:rFonts w:ascii="Calibri Light" w:hAnsi="Calibri Light" w:cs="Calibri Light"/>
              </w:rPr>
            </w:pPr>
            <w:r w:rsidRPr="00534CE0">
              <w:rPr>
                <w:rFonts w:ascii="Calibri Light" w:hAnsi="Calibri Light" w:cs="Calibri Light"/>
              </w:rPr>
              <w:t>Use the “buddy system” when arriving or departing the facility in darkness.</w:t>
            </w:r>
          </w:p>
          <w:p w14:paraId="7C38B9E0" w14:textId="77777777" w:rsidR="00FB2FAB" w:rsidRPr="00534CE0" w:rsidRDefault="00FB2FAB" w:rsidP="00223C73">
            <w:pPr>
              <w:pStyle w:val="ListParagraph"/>
              <w:numPr>
                <w:ilvl w:val="0"/>
                <w:numId w:val="50"/>
              </w:numPr>
              <w:spacing w:line="276" w:lineRule="auto"/>
              <w:rPr>
                <w:rFonts w:ascii="Calibri Light" w:hAnsi="Calibri Light" w:cs="Calibri Light"/>
              </w:rPr>
            </w:pPr>
            <w:r w:rsidRPr="00534CE0">
              <w:rPr>
                <w:rFonts w:ascii="Calibri Light" w:hAnsi="Calibri Light" w:cs="Calibri Light"/>
              </w:rPr>
              <w:t>Avoid parking around bushes, shrubs, or other possible hiding places.</w:t>
            </w:r>
          </w:p>
          <w:p w14:paraId="273FC78E" w14:textId="77777777" w:rsidR="00FB2FAB" w:rsidRPr="00534CE0" w:rsidRDefault="00FB2FAB" w:rsidP="00223C73">
            <w:pPr>
              <w:pStyle w:val="ListParagraph"/>
              <w:numPr>
                <w:ilvl w:val="0"/>
                <w:numId w:val="50"/>
              </w:numPr>
              <w:spacing w:line="276" w:lineRule="auto"/>
              <w:rPr>
                <w:rFonts w:ascii="Calibri Light" w:hAnsi="Calibri Light" w:cs="Calibri Light"/>
              </w:rPr>
            </w:pPr>
            <w:r w:rsidRPr="00534CE0">
              <w:rPr>
                <w:rFonts w:ascii="Calibri Light" w:hAnsi="Calibri Light" w:cs="Calibri Light"/>
              </w:rPr>
              <w:t>Park your car with the nose facing out.</w:t>
            </w:r>
          </w:p>
          <w:p w14:paraId="54D74BC1" w14:textId="77777777" w:rsidR="00FB2FAB" w:rsidRPr="00534CE0" w:rsidRDefault="00FB2FAB" w:rsidP="00223C73">
            <w:pPr>
              <w:pStyle w:val="ListParagraph"/>
              <w:numPr>
                <w:ilvl w:val="0"/>
                <w:numId w:val="50"/>
              </w:numPr>
              <w:spacing w:line="276" w:lineRule="auto"/>
              <w:rPr>
                <w:rFonts w:ascii="Calibri Light" w:hAnsi="Calibri Light" w:cs="Calibri Light"/>
              </w:rPr>
            </w:pPr>
            <w:r w:rsidRPr="00534CE0">
              <w:rPr>
                <w:rFonts w:ascii="Calibri Light" w:hAnsi="Calibri Light" w:cs="Calibri Light"/>
              </w:rPr>
              <w:t>If working alone, late, or after dark, move your car close to the building.</w:t>
            </w:r>
          </w:p>
          <w:p w14:paraId="62821BA7" w14:textId="77777777" w:rsidR="00FB2FAB" w:rsidRPr="00534CE0" w:rsidRDefault="00FB2FAB" w:rsidP="00223C73">
            <w:pPr>
              <w:pStyle w:val="ListParagraph"/>
              <w:numPr>
                <w:ilvl w:val="0"/>
                <w:numId w:val="50"/>
              </w:numPr>
              <w:spacing w:line="276" w:lineRule="auto"/>
              <w:rPr>
                <w:rFonts w:ascii="Calibri Light" w:hAnsi="Calibri Light" w:cs="Calibri Light"/>
              </w:rPr>
            </w:pPr>
            <w:r w:rsidRPr="00534CE0">
              <w:rPr>
                <w:rFonts w:ascii="Calibri Light" w:hAnsi="Calibri Light" w:cs="Calibri Light"/>
              </w:rPr>
              <w:t xml:space="preserve">Always survey the parking area before leaving the building. </w:t>
            </w:r>
            <w:r w:rsidRPr="006817ED">
              <w:rPr>
                <w:rFonts w:ascii="Calibri Light" w:hAnsi="Calibri Light" w:cs="Calibri Light"/>
                <w:b/>
                <w:bCs/>
              </w:rPr>
              <w:t>Do not</w:t>
            </w:r>
            <w:r w:rsidRPr="00534CE0">
              <w:rPr>
                <w:rFonts w:ascii="Calibri Light" w:hAnsi="Calibri Light" w:cs="Calibri Light"/>
              </w:rPr>
              <w:t xml:space="preserve"> leave the building if someone appears to be lurking about, with no apparent business in the area.</w:t>
            </w:r>
          </w:p>
          <w:p w14:paraId="346BCF21" w14:textId="77777777" w:rsidR="00FB2FAB" w:rsidRPr="00534CE0" w:rsidRDefault="00FB2FAB" w:rsidP="00223C73">
            <w:pPr>
              <w:pStyle w:val="ListParagraph"/>
              <w:numPr>
                <w:ilvl w:val="0"/>
                <w:numId w:val="50"/>
              </w:numPr>
              <w:spacing w:line="276" w:lineRule="auto"/>
              <w:rPr>
                <w:rFonts w:ascii="Calibri Light" w:hAnsi="Calibri Light" w:cs="Calibri Light"/>
              </w:rPr>
            </w:pPr>
            <w:r w:rsidRPr="00534CE0">
              <w:rPr>
                <w:rFonts w:ascii="Calibri Light" w:hAnsi="Calibri Light" w:cs="Calibri Light"/>
              </w:rPr>
              <w:t>Always have your car keys in your hand when leaving the building.</w:t>
            </w:r>
          </w:p>
          <w:p w14:paraId="26F5E953" w14:textId="77777777" w:rsidR="00FB2FAB" w:rsidRPr="00534CE0" w:rsidRDefault="00FB2FAB" w:rsidP="00223C73">
            <w:pPr>
              <w:pStyle w:val="ListParagraph"/>
              <w:numPr>
                <w:ilvl w:val="0"/>
                <w:numId w:val="50"/>
              </w:numPr>
              <w:spacing w:line="276" w:lineRule="auto"/>
              <w:rPr>
                <w:rFonts w:ascii="Calibri Light" w:hAnsi="Calibri Light" w:cs="Calibri Light"/>
              </w:rPr>
            </w:pPr>
            <w:r w:rsidRPr="00534CE0">
              <w:rPr>
                <w:rFonts w:ascii="Calibri Light" w:hAnsi="Calibri Light" w:cs="Calibri Light"/>
              </w:rPr>
              <w:t>Check around, in, and under your car as you approach it.</w:t>
            </w:r>
          </w:p>
          <w:p w14:paraId="4304E1CE" w14:textId="77777777" w:rsidR="00FB2FAB" w:rsidRPr="00534CE0" w:rsidRDefault="00FB2FAB" w:rsidP="00223C73">
            <w:pPr>
              <w:pStyle w:val="ListParagraph"/>
              <w:numPr>
                <w:ilvl w:val="0"/>
                <w:numId w:val="50"/>
              </w:numPr>
              <w:spacing w:line="276" w:lineRule="auto"/>
              <w:rPr>
                <w:rFonts w:ascii="Calibri Light" w:hAnsi="Calibri Light" w:cs="Calibri Light"/>
              </w:rPr>
            </w:pPr>
            <w:r w:rsidRPr="00534CE0">
              <w:rPr>
                <w:rFonts w:ascii="Calibri Light" w:hAnsi="Calibri Light" w:cs="Calibri Light"/>
              </w:rPr>
              <w:t>Lock the vehicle when you enter and exit it, and make sure that all of the windows are up.</w:t>
            </w:r>
          </w:p>
        </w:tc>
      </w:tr>
    </w:tbl>
    <w:p w14:paraId="0E3EEB8D" w14:textId="77777777" w:rsidR="00FB2FAB" w:rsidRDefault="00FB2FAB" w:rsidP="00FB2FAB">
      <w:pPr>
        <w:rPr>
          <w:b/>
          <w:bCs/>
          <w:color w:val="2E86C1"/>
          <w:sz w:val="28"/>
          <w:szCs w:val="28"/>
        </w:rPr>
      </w:pPr>
      <w:r>
        <w:rPr>
          <w:color w:val="2E86C1"/>
        </w:rPr>
        <w:br w:type="page"/>
      </w:r>
    </w:p>
    <w:p w14:paraId="6B4FB38B" w14:textId="1AE493E7" w:rsidR="00BC169F" w:rsidRPr="00775F47" w:rsidRDefault="00BC169F" w:rsidP="00132AC1">
      <w:pPr>
        <w:pStyle w:val="Heading2"/>
        <w:pBdr>
          <w:bottom w:val="single" w:sz="12" w:space="1" w:color="E7D08D" w:themeColor="accent6"/>
        </w:pBdr>
        <w:spacing w:before="0"/>
        <w:ind w:right="360"/>
      </w:pPr>
      <w:bookmarkStart w:id="349" w:name="_Toc234315281"/>
      <w:r w:rsidRPr="00775F47">
        <w:t>Workplace Violence Incident Report</w:t>
      </w:r>
      <w:bookmarkEnd w:id="349"/>
    </w:p>
    <w:p w14:paraId="6BA7D241" w14:textId="77777777" w:rsidR="00BC169F" w:rsidRPr="003B6957" w:rsidRDefault="00BC169F" w:rsidP="00BC169F">
      <w:pPr>
        <w:spacing w:line="276" w:lineRule="auto"/>
        <w:rPr>
          <w:rFonts w:ascii="Calibri Light" w:eastAsia="MS Mincho" w:hAnsi="Calibri Light" w:cs="Calibri Light"/>
          <w:b/>
        </w:rPr>
      </w:pPr>
      <w:r w:rsidRPr="003B6957">
        <w:rPr>
          <w:rFonts w:ascii="Calibri Light" w:eastAsia="MS Mincho" w:hAnsi="Calibri Light" w:cs="Calibri Light"/>
          <w:b/>
        </w:rPr>
        <w:t>Confidential – For Safety and Quality Improvement Purposes Only</w:t>
      </w:r>
      <w:r w:rsidRPr="003B6957">
        <w:rPr>
          <w:rFonts w:ascii="Calibri Light" w:eastAsia="MS Mincho" w:hAnsi="Calibri Light" w:cs="Calibri Light"/>
          <w:b/>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BC169F" w:rsidRPr="003B6957" w14:paraId="5B5B2E4F" w14:textId="77777777" w:rsidTr="00A2052D">
        <w:trPr>
          <w:trHeight w:val="720"/>
        </w:trPr>
        <w:tc>
          <w:tcPr>
            <w:tcW w:w="4675" w:type="dxa"/>
          </w:tcPr>
          <w:p w14:paraId="203A0412" w14:textId="77777777" w:rsidR="00BC169F" w:rsidRPr="003B6957" w:rsidRDefault="00BC169F" w:rsidP="00775F47">
            <w:pPr>
              <w:spacing w:line="276" w:lineRule="auto"/>
              <w:rPr>
                <w:rFonts w:ascii="Calibri Light" w:eastAsia="MS Mincho" w:hAnsi="Calibri Light" w:cs="Calibri Light"/>
                <w:sz w:val="18"/>
                <w:szCs w:val="18"/>
              </w:rPr>
            </w:pPr>
            <w:r w:rsidRPr="003B6957">
              <w:rPr>
                <w:rFonts w:ascii="Calibri Light" w:eastAsia="MS Mincho" w:hAnsi="Calibri Light" w:cs="Calibri Light"/>
                <w:sz w:val="18"/>
                <w:szCs w:val="18"/>
              </w:rPr>
              <w:t>Employee Name</w:t>
            </w:r>
          </w:p>
        </w:tc>
        <w:tc>
          <w:tcPr>
            <w:tcW w:w="4675" w:type="dxa"/>
          </w:tcPr>
          <w:p w14:paraId="6CBAF523" w14:textId="77777777" w:rsidR="00BC169F" w:rsidRPr="003B6957" w:rsidRDefault="00BC169F" w:rsidP="00775F47">
            <w:pPr>
              <w:spacing w:line="276" w:lineRule="auto"/>
              <w:rPr>
                <w:rFonts w:ascii="Calibri Light" w:eastAsia="MS Mincho" w:hAnsi="Calibri Light" w:cs="Calibri Light"/>
                <w:sz w:val="18"/>
                <w:szCs w:val="18"/>
              </w:rPr>
            </w:pPr>
            <w:r w:rsidRPr="003B6957">
              <w:rPr>
                <w:rFonts w:ascii="Calibri Light" w:eastAsia="MS Mincho" w:hAnsi="Calibri Light" w:cs="Calibri Light"/>
                <w:sz w:val="18"/>
                <w:szCs w:val="18"/>
              </w:rPr>
              <w:t>Job Title</w:t>
            </w:r>
          </w:p>
        </w:tc>
      </w:tr>
      <w:tr w:rsidR="00BC169F" w:rsidRPr="003B6957" w14:paraId="1488738B" w14:textId="77777777" w:rsidTr="00A2052D">
        <w:trPr>
          <w:trHeight w:val="720"/>
        </w:trPr>
        <w:tc>
          <w:tcPr>
            <w:tcW w:w="4675" w:type="dxa"/>
          </w:tcPr>
          <w:p w14:paraId="540C6A6F" w14:textId="77777777" w:rsidR="00BC169F" w:rsidRPr="003B6957" w:rsidRDefault="00BC169F" w:rsidP="00775F47">
            <w:pPr>
              <w:spacing w:line="276" w:lineRule="auto"/>
              <w:rPr>
                <w:rFonts w:ascii="Calibri Light" w:eastAsia="MS Mincho" w:hAnsi="Calibri Light" w:cs="Calibri Light"/>
                <w:sz w:val="18"/>
                <w:szCs w:val="18"/>
              </w:rPr>
            </w:pPr>
            <w:r w:rsidRPr="003B6957">
              <w:rPr>
                <w:rFonts w:ascii="Calibri Light" w:eastAsia="MS Mincho" w:hAnsi="Calibri Light" w:cs="Calibri Light"/>
                <w:sz w:val="18"/>
                <w:szCs w:val="18"/>
              </w:rPr>
              <w:t>Department | Location</w:t>
            </w:r>
          </w:p>
        </w:tc>
        <w:tc>
          <w:tcPr>
            <w:tcW w:w="4675" w:type="dxa"/>
          </w:tcPr>
          <w:p w14:paraId="7B5C0714" w14:textId="77777777" w:rsidR="00BC169F" w:rsidRPr="003B6957" w:rsidRDefault="00BC169F" w:rsidP="00775F47">
            <w:pPr>
              <w:spacing w:line="276" w:lineRule="auto"/>
              <w:rPr>
                <w:rFonts w:ascii="Calibri Light" w:eastAsia="MS Mincho" w:hAnsi="Calibri Light" w:cs="Calibri Light"/>
                <w:sz w:val="18"/>
                <w:szCs w:val="18"/>
              </w:rPr>
            </w:pPr>
            <w:r w:rsidRPr="003B6957">
              <w:rPr>
                <w:rFonts w:ascii="Calibri Light" w:eastAsia="MS Mincho" w:hAnsi="Calibri Light" w:cs="Calibri Light"/>
                <w:sz w:val="18"/>
                <w:szCs w:val="18"/>
              </w:rPr>
              <w:t>Date Report Completed</w:t>
            </w:r>
          </w:p>
        </w:tc>
      </w:tr>
      <w:tr w:rsidR="00BC169F" w:rsidRPr="003B6957" w14:paraId="26FC3BCA" w14:textId="77777777" w:rsidTr="00A2052D">
        <w:trPr>
          <w:trHeight w:val="720"/>
        </w:trPr>
        <w:tc>
          <w:tcPr>
            <w:tcW w:w="4675" w:type="dxa"/>
          </w:tcPr>
          <w:p w14:paraId="51C556EA" w14:textId="77777777" w:rsidR="00BC169F" w:rsidRPr="003B6957" w:rsidRDefault="00BC169F" w:rsidP="00775F47">
            <w:pPr>
              <w:spacing w:line="276" w:lineRule="auto"/>
              <w:rPr>
                <w:rFonts w:ascii="Calibri Light" w:eastAsia="MS Mincho" w:hAnsi="Calibri Light" w:cs="Calibri Light"/>
                <w:sz w:val="18"/>
                <w:szCs w:val="18"/>
              </w:rPr>
            </w:pPr>
            <w:r w:rsidRPr="003B6957">
              <w:rPr>
                <w:rFonts w:ascii="Calibri Light" w:eastAsia="MS Mincho" w:hAnsi="Calibri Light" w:cs="Calibri Light"/>
                <w:sz w:val="18"/>
                <w:szCs w:val="18"/>
              </w:rPr>
              <w:t>Date of Incident</w:t>
            </w:r>
          </w:p>
        </w:tc>
        <w:tc>
          <w:tcPr>
            <w:tcW w:w="4675" w:type="dxa"/>
          </w:tcPr>
          <w:p w14:paraId="1AA42A6C" w14:textId="77777777" w:rsidR="00BC169F" w:rsidRPr="003B6957" w:rsidRDefault="00BC169F" w:rsidP="00775F47">
            <w:pPr>
              <w:spacing w:line="276" w:lineRule="auto"/>
              <w:rPr>
                <w:rFonts w:ascii="Calibri Light" w:eastAsia="MS Mincho" w:hAnsi="Calibri Light" w:cs="Calibri Light"/>
                <w:sz w:val="18"/>
                <w:szCs w:val="18"/>
              </w:rPr>
            </w:pPr>
            <w:r w:rsidRPr="003B6957">
              <w:rPr>
                <w:rFonts w:ascii="Calibri Light" w:eastAsia="MS Mincho" w:hAnsi="Calibri Light" w:cs="Calibri Light"/>
                <w:sz w:val="18"/>
                <w:szCs w:val="18"/>
              </w:rPr>
              <w:t>Time</w:t>
            </w:r>
          </w:p>
        </w:tc>
      </w:tr>
      <w:tr w:rsidR="00BC169F" w:rsidRPr="003B6957" w14:paraId="37692419" w14:textId="77777777" w:rsidTr="00A2052D">
        <w:trPr>
          <w:trHeight w:val="1008"/>
        </w:trPr>
        <w:tc>
          <w:tcPr>
            <w:tcW w:w="9350" w:type="dxa"/>
            <w:gridSpan w:val="2"/>
          </w:tcPr>
          <w:p w14:paraId="358E83F5" w14:textId="77777777" w:rsidR="00BC169F" w:rsidRPr="003B6957" w:rsidRDefault="00BC169F" w:rsidP="00775F47">
            <w:pPr>
              <w:spacing w:line="276" w:lineRule="auto"/>
              <w:rPr>
                <w:rFonts w:ascii="Calibri Light" w:eastAsia="MS Mincho" w:hAnsi="Calibri Light" w:cs="Calibri Light"/>
                <w:sz w:val="18"/>
                <w:szCs w:val="18"/>
              </w:rPr>
            </w:pPr>
            <w:r w:rsidRPr="003B6957">
              <w:rPr>
                <w:rFonts w:ascii="Calibri Light" w:eastAsia="MS Mincho" w:hAnsi="Calibri Light" w:cs="Calibri Light"/>
                <w:sz w:val="18"/>
                <w:szCs w:val="18"/>
              </w:rPr>
              <w:t>Exact Location</w:t>
            </w:r>
          </w:p>
        </w:tc>
      </w:tr>
      <w:tr w:rsidR="00BC169F" w:rsidRPr="003B6957" w14:paraId="07CBAD98" w14:textId="77777777" w:rsidTr="00A2052D">
        <w:trPr>
          <w:trHeight w:val="864"/>
        </w:trPr>
        <w:tc>
          <w:tcPr>
            <w:tcW w:w="9350" w:type="dxa"/>
            <w:gridSpan w:val="2"/>
          </w:tcPr>
          <w:p w14:paraId="579AA19B" w14:textId="77777777" w:rsidR="00BC169F" w:rsidRPr="003B6957" w:rsidRDefault="00BC169F" w:rsidP="00775F47">
            <w:pPr>
              <w:spacing w:after="200" w:line="276" w:lineRule="auto"/>
              <w:rPr>
                <w:rFonts w:ascii="Calibri Light" w:eastAsia="MS Mincho" w:hAnsi="Calibri Light" w:cs="Calibri Light"/>
              </w:rPr>
            </w:pPr>
            <w:r w:rsidRPr="003B6957">
              <w:rPr>
                <w:rFonts w:ascii="Calibri Light" w:eastAsia="MS Mincho" w:hAnsi="Calibri Light" w:cs="Calibri Light"/>
              </w:rPr>
              <w:t>Type of Incident (check all that apply):</w:t>
            </w:r>
          </w:p>
          <w:p w14:paraId="62369EEF" w14:textId="77777777" w:rsidR="00BC169F" w:rsidRPr="003B6957" w:rsidRDefault="00223C73" w:rsidP="00223C73">
            <w:pPr>
              <w:spacing w:after="200" w:line="276" w:lineRule="auto"/>
              <w:rPr>
                <w:rFonts w:ascii="Calibri Light" w:eastAsia="MS Mincho" w:hAnsi="Calibri Light" w:cs="Calibri Light"/>
              </w:rPr>
            </w:pPr>
            <w:sdt>
              <w:sdtPr>
                <w:rPr>
                  <w:rFonts w:ascii="Calibri Light" w:eastAsia="MS Mincho" w:hAnsi="Calibri Light" w:cs="Calibri Light"/>
                </w:rPr>
                <w:id w:val="1507325396"/>
                <w14:checkbox>
                  <w14:checked w14:val="0"/>
                  <w14:checkedState w14:val="2612" w14:font="MS Gothic"/>
                  <w14:uncheckedState w14:val="2610" w14:font="MS Gothic"/>
                </w14:checkbox>
              </w:sdtPr>
              <w:sdtContent>
                <w:r w:rsidR="00BC169F" w:rsidRPr="003B6957">
                  <w:rPr>
                    <w:rFonts w:ascii="Segoe UI Symbol" w:eastAsia="MS Gothic" w:hAnsi="Segoe UI Symbol" w:cs="Segoe UI Symbol" w:hint="eastAsia"/>
                  </w:rPr>
                  <w:t>☐</w:t>
                </w:r>
              </w:sdtContent>
            </w:sdt>
            <w:r w:rsidR="00BC169F" w:rsidRPr="003B6957">
              <w:rPr>
                <w:rFonts w:ascii="Calibri Light" w:eastAsia="MS Mincho" w:hAnsi="Calibri Light" w:cs="Calibri Light"/>
              </w:rPr>
              <w:t xml:space="preserve">  Verbal Threat                     </w:t>
            </w:r>
            <w:sdt>
              <w:sdtPr>
                <w:rPr>
                  <w:rFonts w:ascii="Calibri Light" w:eastAsia="MS Mincho" w:hAnsi="Calibri Light" w:cs="Calibri Light"/>
                </w:rPr>
                <w:id w:val="-188761423"/>
                <w14:checkbox>
                  <w14:checked w14:val="0"/>
                  <w14:checkedState w14:val="2612" w14:font="MS Gothic"/>
                  <w14:uncheckedState w14:val="2610" w14:font="MS Gothic"/>
                </w14:checkbox>
              </w:sdtPr>
              <w:sdtContent>
                <w:r w:rsidR="00BC169F" w:rsidRPr="003B6957">
                  <w:rPr>
                    <w:rFonts w:ascii="Segoe UI Symbol" w:eastAsia="MS Gothic" w:hAnsi="Segoe UI Symbol" w:cs="Segoe UI Symbol" w:hint="eastAsia"/>
                  </w:rPr>
                  <w:t>☐</w:t>
                </w:r>
              </w:sdtContent>
            </w:sdt>
            <w:r w:rsidR="00BC169F" w:rsidRPr="003B6957">
              <w:rPr>
                <w:rFonts w:ascii="Calibri Light" w:eastAsia="MS Mincho" w:hAnsi="Calibri Light" w:cs="Calibri Light"/>
              </w:rPr>
              <w:t xml:space="preserve">  Physical Threat            </w:t>
            </w:r>
            <w:sdt>
              <w:sdtPr>
                <w:rPr>
                  <w:rFonts w:ascii="Calibri Light" w:eastAsia="MS Mincho" w:hAnsi="Calibri Light" w:cs="Calibri Light"/>
                </w:rPr>
                <w:id w:val="549038892"/>
                <w14:checkbox>
                  <w14:checked w14:val="0"/>
                  <w14:checkedState w14:val="2612" w14:font="MS Gothic"/>
                  <w14:uncheckedState w14:val="2610" w14:font="MS Gothic"/>
                </w14:checkbox>
              </w:sdtPr>
              <w:sdtContent>
                <w:r w:rsidR="00BC169F" w:rsidRPr="003B6957">
                  <w:rPr>
                    <w:rFonts w:ascii="Segoe UI Symbol" w:eastAsia="MS Gothic" w:hAnsi="Segoe UI Symbol" w:cs="Segoe UI Symbol" w:hint="eastAsia"/>
                  </w:rPr>
                  <w:t>☐</w:t>
                </w:r>
              </w:sdtContent>
            </w:sdt>
            <w:r w:rsidR="00BC169F" w:rsidRPr="003B6957">
              <w:rPr>
                <w:rFonts w:ascii="Calibri Light" w:eastAsia="MS Mincho" w:hAnsi="Calibri Light" w:cs="Calibri Light"/>
              </w:rPr>
              <w:t xml:space="preserve">  Physical Assault       </w:t>
            </w:r>
            <w:sdt>
              <w:sdtPr>
                <w:rPr>
                  <w:rFonts w:ascii="Calibri Light" w:eastAsia="MS Mincho" w:hAnsi="Calibri Light" w:cs="Calibri Light"/>
                </w:rPr>
                <w:id w:val="1510491054"/>
                <w14:checkbox>
                  <w14:checked w14:val="0"/>
                  <w14:checkedState w14:val="2612" w14:font="MS Gothic"/>
                  <w14:uncheckedState w14:val="2610" w14:font="MS Gothic"/>
                </w14:checkbox>
              </w:sdtPr>
              <w:sdtContent>
                <w:r w:rsidR="00BC169F" w:rsidRPr="003B6957">
                  <w:rPr>
                    <w:rFonts w:ascii="Segoe UI Symbol" w:eastAsia="MS Gothic" w:hAnsi="Segoe UI Symbol" w:cs="Segoe UI Symbol" w:hint="eastAsia"/>
                  </w:rPr>
                  <w:t>☐</w:t>
                </w:r>
              </w:sdtContent>
            </w:sdt>
            <w:r w:rsidR="00BC169F" w:rsidRPr="003B6957">
              <w:rPr>
                <w:rFonts w:ascii="Calibri Light" w:eastAsia="MS Mincho" w:hAnsi="Calibri Light" w:cs="Calibri Light"/>
              </w:rPr>
              <w:t xml:space="preserve">  Weapon</w:t>
            </w:r>
          </w:p>
          <w:p w14:paraId="647C18AE" w14:textId="77777777" w:rsidR="00BC169F" w:rsidRPr="003B6957" w:rsidRDefault="00223C73" w:rsidP="00223C73">
            <w:pPr>
              <w:spacing w:after="200" w:line="276" w:lineRule="auto"/>
              <w:rPr>
                <w:rFonts w:ascii="Calibri Light" w:eastAsia="MS Mincho" w:hAnsi="Calibri Light" w:cs="Calibri Light"/>
              </w:rPr>
            </w:pPr>
            <w:sdt>
              <w:sdtPr>
                <w:rPr>
                  <w:rFonts w:ascii="Calibri Light" w:eastAsia="MS Mincho" w:hAnsi="Calibri Light" w:cs="Calibri Light"/>
                </w:rPr>
                <w:id w:val="861409314"/>
                <w14:checkbox>
                  <w14:checked w14:val="0"/>
                  <w14:checkedState w14:val="2612" w14:font="MS Gothic"/>
                  <w14:uncheckedState w14:val="2610" w14:font="MS Gothic"/>
                </w14:checkbox>
              </w:sdtPr>
              <w:sdtContent>
                <w:r w:rsidR="00BC169F" w:rsidRPr="003B6957">
                  <w:rPr>
                    <w:rFonts w:ascii="Segoe UI Symbol" w:eastAsia="MS Gothic" w:hAnsi="Segoe UI Symbol" w:cs="Segoe UI Symbol" w:hint="eastAsia"/>
                  </w:rPr>
                  <w:t>☐</w:t>
                </w:r>
              </w:sdtContent>
            </w:sdt>
            <w:r w:rsidR="00BC169F" w:rsidRPr="003B6957">
              <w:rPr>
                <w:rFonts w:ascii="Calibri Light" w:eastAsia="MS Mincho" w:hAnsi="Calibri Light" w:cs="Calibri Light"/>
              </w:rPr>
              <w:t xml:space="preserve">  Harassment / Bullying        </w:t>
            </w:r>
            <w:sdt>
              <w:sdtPr>
                <w:rPr>
                  <w:rFonts w:ascii="Calibri Light" w:eastAsia="MS Mincho" w:hAnsi="Calibri Light" w:cs="Calibri Light"/>
                </w:rPr>
                <w:id w:val="2114860714"/>
                <w14:checkbox>
                  <w14:checked w14:val="0"/>
                  <w14:checkedState w14:val="2612" w14:font="MS Gothic"/>
                  <w14:uncheckedState w14:val="2610" w14:font="MS Gothic"/>
                </w14:checkbox>
              </w:sdtPr>
              <w:sdtContent>
                <w:r w:rsidR="00BC169F" w:rsidRPr="003B6957">
                  <w:rPr>
                    <w:rFonts w:ascii="Segoe UI Symbol" w:eastAsia="MS Gothic" w:hAnsi="Segoe UI Symbol" w:cs="Segoe UI Symbol" w:hint="eastAsia"/>
                  </w:rPr>
                  <w:t>☐</w:t>
                </w:r>
              </w:sdtContent>
            </w:sdt>
            <w:r w:rsidR="00BC169F" w:rsidRPr="003B6957">
              <w:rPr>
                <w:rFonts w:ascii="Calibri Light" w:eastAsia="MS Mincho" w:hAnsi="Calibri Light" w:cs="Calibri Light"/>
              </w:rPr>
              <w:t xml:space="preserve">  Property Damage        </w:t>
            </w:r>
            <w:sdt>
              <w:sdtPr>
                <w:rPr>
                  <w:rFonts w:ascii="Calibri Light" w:eastAsia="MS Mincho" w:hAnsi="Calibri Light" w:cs="Calibri Light"/>
                </w:rPr>
                <w:id w:val="-854646557"/>
                <w14:checkbox>
                  <w14:checked w14:val="0"/>
                  <w14:checkedState w14:val="2612" w14:font="MS Gothic"/>
                  <w14:uncheckedState w14:val="2610" w14:font="MS Gothic"/>
                </w14:checkbox>
              </w:sdtPr>
              <w:sdtContent>
                <w:r w:rsidR="00BC169F" w:rsidRPr="003B6957">
                  <w:rPr>
                    <w:rFonts w:ascii="Segoe UI Symbol" w:eastAsia="MS Gothic" w:hAnsi="Segoe UI Symbol" w:cs="Segoe UI Symbol" w:hint="eastAsia"/>
                  </w:rPr>
                  <w:t>☐</w:t>
                </w:r>
              </w:sdtContent>
            </w:sdt>
            <w:r w:rsidR="00BC169F" w:rsidRPr="003B6957">
              <w:rPr>
                <w:rFonts w:ascii="Calibri Light" w:eastAsia="MS Mincho" w:hAnsi="Calibri Light" w:cs="Calibri Light"/>
              </w:rPr>
              <w:t xml:space="preserve">  Near Miss</w:t>
            </w:r>
          </w:p>
        </w:tc>
      </w:tr>
    </w:tbl>
    <w:p w14:paraId="2BCF66A7" w14:textId="77777777" w:rsidR="00BC169F" w:rsidRPr="003B6957" w:rsidRDefault="00BC169F" w:rsidP="00BC169F">
      <w:pPr>
        <w:spacing w:line="276" w:lineRule="auto"/>
        <w:rPr>
          <w:rFonts w:ascii="Calibri Light" w:eastAsia="MS Mincho" w:hAnsi="Calibri Light" w:cs="Calibri Light"/>
          <w:b/>
          <w:sz w:val="10"/>
          <w:szCs w:val="1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BC169F" w:rsidRPr="003B6957" w14:paraId="33CC53F8" w14:textId="77777777" w:rsidTr="00A2052D">
        <w:trPr>
          <w:trHeight w:val="432"/>
        </w:trPr>
        <w:tc>
          <w:tcPr>
            <w:tcW w:w="9350" w:type="dxa"/>
            <w:shd w:val="clear" w:color="auto" w:fill="EEF7F7" w:themeFill="accent3" w:themeFillTint="33"/>
            <w:vAlign w:val="center"/>
          </w:tcPr>
          <w:p w14:paraId="4EA1E49E" w14:textId="77777777" w:rsidR="00BC169F" w:rsidRPr="003B6957" w:rsidRDefault="00BC169F" w:rsidP="00775F47">
            <w:pPr>
              <w:spacing w:line="276" w:lineRule="auto"/>
              <w:rPr>
                <w:rFonts w:ascii="Calibri Light" w:eastAsia="MS Mincho" w:hAnsi="Calibri Light" w:cs="Calibri Light"/>
                <w:b/>
              </w:rPr>
            </w:pPr>
            <w:r w:rsidRPr="003B6957">
              <w:rPr>
                <w:rFonts w:ascii="Calibri Light" w:eastAsia="MS Mincho" w:hAnsi="Calibri Light" w:cs="Calibri Light"/>
                <w:b/>
              </w:rPr>
              <w:t>Individuals Involved</w:t>
            </w:r>
          </w:p>
        </w:tc>
      </w:tr>
      <w:tr w:rsidR="00BC169F" w:rsidRPr="003B6957" w14:paraId="5B79195F" w14:textId="77777777" w:rsidTr="00A2052D">
        <w:trPr>
          <w:trHeight w:val="2160"/>
        </w:trPr>
        <w:tc>
          <w:tcPr>
            <w:tcW w:w="9350" w:type="dxa"/>
            <w:vAlign w:val="center"/>
          </w:tcPr>
          <w:p w14:paraId="40BE3160" w14:textId="77777777" w:rsidR="00BC169F" w:rsidRPr="003B6957" w:rsidRDefault="00BC169F" w:rsidP="00223C73">
            <w:pPr>
              <w:spacing w:line="276" w:lineRule="auto"/>
              <w:rPr>
                <w:rFonts w:ascii="Calibri Light" w:eastAsia="MS Mincho" w:hAnsi="Calibri Light" w:cs="Calibri Light"/>
                <w:b/>
              </w:rPr>
            </w:pPr>
          </w:p>
        </w:tc>
      </w:tr>
      <w:tr w:rsidR="00BC169F" w:rsidRPr="003B6957" w14:paraId="5E0EBBB4" w14:textId="77777777" w:rsidTr="00A2052D">
        <w:trPr>
          <w:trHeight w:val="432"/>
        </w:trPr>
        <w:tc>
          <w:tcPr>
            <w:tcW w:w="9350" w:type="dxa"/>
            <w:shd w:val="clear" w:color="auto" w:fill="EEF7F7" w:themeFill="accent3" w:themeFillTint="33"/>
            <w:vAlign w:val="center"/>
          </w:tcPr>
          <w:p w14:paraId="4FCF481F" w14:textId="77777777" w:rsidR="00BC169F" w:rsidRPr="003B6957" w:rsidRDefault="00BC169F" w:rsidP="00775F47">
            <w:pPr>
              <w:spacing w:line="276" w:lineRule="auto"/>
              <w:rPr>
                <w:rFonts w:ascii="Calibri Light" w:eastAsia="MS Mincho" w:hAnsi="Calibri Light" w:cs="Calibri Light"/>
                <w:b/>
              </w:rPr>
            </w:pPr>
            <w:r w:rsidRPr="003B6957">
              <w:rPr>
                <w:rFonts w:ascii="Calibri Light" w:eastAsia="MS Mincho" w:hAnsi="Calibri Light" w:cs="Calibri Light"/>
                <w:b/>
              </w:rPr>
              <w:t>Witnesses</w:t>
            </w:r>
          </w:p>
        </w:tc>
      </w:tr>
      <w:tr w:rsidR="00BC169F" w:rsidRPr="003B6957" w14:paraId="24BDB239" w14:textId="77777777" w:rsidTr="00A2052D">
        <w:trPr>
          <w:trHeight w:val="2160"/>
        </w:trPr>
        <w:tc>
          <w:tcPr>
            <w:tcW w:w="9350" w:type="dxa"/>
            <w:vAlign w:val="center"/>
          </w:tcPr>
          <w:p w14:paraId="7643DE8D" w14:textId="77777777" w:rsidR="00BC169F" w:rsidRPr="003B6957" w:rsidRDefault="00BC169F" w:rsidP="00223C73">
            <w:pPr>
              <w:spacing w:line="276" w:lineRule="auto"/>
              <w:rPr>
                <w:rFonts w:ascii="Calibri Light" w:eastAsia="MS Mincho" w:hAnsi="Calibri Light" w:cs="Calibri Light"/>
                <w:b/>
              </w:rPr>
            </w:pPr>
          </w:p>
        </w:tc>
      </w:tr>
    </w:tbl>
    <w:p w14:paraId="1C6AF6DF" w14:textId="77777777" w:rsidR="00BC169F" w:rsidRPr="003B6957" w:rsidRDefault="00BC169F" w:rsidP="00BC169F">
      <w:pPr>
        <w:rPr>
          <w:rFonts w:ascii="Calibri Light" w:hAnsi="Calibri Light" w:cs="Calibri Light"/>
        </w:rPr>
      </w:pPr>
    </w:p>
    <w:p w14:paraId="4E8D8B66" w14:textId="77777777" w:rsidR="00BC169F" w:rsidRPr="003B6957" w:rsidRDefault="00BC169F" w:rsidP="00BC169F">
      <w:pPr>
        <w:rPr>
          <w:rFonts w:ascii="Calibri Light" w:hAnsi="Calibri Light" w:cs="Calibri Light"/>
        </w:rPr>
      </w:pPr>
    </w:p>
    <w:p w14:paraId="27299F59" w14:textId="77777777" w:rsidR="00BC169F" w:rsidRPr="003B6957" w:rsidRDefault="00BC169F" w:rsidP="00BC169F">
      <w:pPr>
        <w:rPr>
          <w:rFonts w:ascii="Calibri Light" w:hAnsi="Calibri Light" w:cs="Calibri Light"/>
        </w:rPr>
      </w:pPr>
    </w:p>
    <w:p w14:paraId="02D2E444" w14:textId="77777777" w:rsidR="00BC169F" w:rsidRPr="003B6957" w:rsidRDefault="00BC169F" w:rsidP="00BC169F">
      <w:pPr>
        <w:rPr>
          <w:rFonts w:ascii="Calibri Light" w:hAnsi="Calibri Light" w:cs="Calibri Light"/>
        </w:rPr>
      </w:pPr>
    </w:p>
    <w:p w14:paraId="6F8BAA64" w14:textId="77777777" w:rsidR="00BC169F" w:rsidRPr="003B6957" w:rsidRDefault="00BC169F" w:rsidP="00BC169F">
      <w:pPr>
        <w:rPr>
          <w:rFonts w:ascii="Calibri Light" w:hAnsi="Calibri Light" w:cs="Calibri Ligh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BC169F" w:rsidRPr="003B6957" w14:paraId="1F381A30" w14:textId="77777777" w:rsidTr="00A2052D">
        <w:trPr>
          <w:trHeight w:val="432"/>
        </w:trPr>
        <w:tc>
          <w:tcPr>
            <w:tcW w:w="9350" w:type="dxa"/>
            <w:shd w:val="clear" w:color="auto" w:fill="EEF7F7" w:themeFill="accent3" w:themeFillTint="33"/>
            <w:vAlign w:val="center"/>
          </w:tcPr>
          <w:p w14:paraId="5C14A62E" w14:textId="77777777" w:rsidR="00BC169F" w:rsidRPr="003B6957" w:rsidRDefault="00BC169F" w:rsidP="00775F47">
            <w:pPr>
              <w:spacing w:line="276" w:lineRule="auto"/>
              <w:rPr>
                <w:rFonts w:ascii="Calibri Light" w:eastAsia="MS Mincho" w:hAnsi="Calibri Light" w:cs="Calibri Light"/>
              </w:rPr>
            </w:pPr>
            <w:r w:rsidRPr="003B6957">
              <w:rPr>
                <w:rFonts w:ascii="Calibri Light" w:eastAsia="MS Mincho" w:hAnsi="Calibri Light" w:cs="Calibri Light"/>
                <w:b/>
              </w:rPr>
              <w:t>Description of Incident</w:t>
            </w:r>
          </w:p>
        </w:tc>
      </w:tr>
      <w:tr w:rsidR="00BC169F" w:rsidRPr="003B6957" w14:paraId="3E5CC8AF" w14:textId="77777777" w:rsidTr="00A2052D">
        <w:trPr>
          <w:trHeight w:val="5760"/>
        </w:trPr>
        <w:tc>
          <w:tcPr>
            <w:tcW w:w="9350" w:type="dxa"/>
          </w:tcPr>
          <w:p w14:paraId="4651775B" w14:textId="77777777" w:rsidR="00BC169F" w:rsidRPr="003B6957" w:rsidRDefault="00BC169F" w:rsidP="00775F47">
            <w:pPr>
              <w:spacing w:after="200" w:line="276" w:lineRule="auto"/>
              <w:rPr>
                <w:rFonts w:ascii="Calibri Light" w:eastAsia="MS Mincho" w:hAnsi="Calibri Light" w:cs="Calibri Light"/>
              </w:rPr>
            </w:pPr>
            <w:r w:rsidRPr="003B6957">
              <w:rPr>
                <w:rFonts w:ascii="Calibri Light" w:eastAsia="MS Mincho" w:hAnsi="Calibri Light" w:cs="Calibri Light"/>
                <w:sz w:val="20"/>
                <w:szCs w:val="20"/>
              </w:rPr>
              <w:t>(Include warning signs observed)</w:t>
            </w:r>
          </w:p>
        </w:tc>
      </w:tr>
    </w:tbl>
    <w:p w14:paraId="088BA743" w14:textId="77777777" w:rsidR="00BC169F" w:rsidRPr="003B6957" w:rsidRDefault="00BC169F" w:rsidP="00BC169F">
      <w:pPr>
        <w:rPr>
          <w:rFonts w:ascii="Calibri Light" w:hAnsi="Calibri Light" w:cs="Calibri Ligh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BC169F" w:rsidRPr="003B6957" w14:paraId="3B00B083" w14:textId="77777777" w:rsidTr="00A2052D">
        <w:trPr>
          <w:trHeight w:val="432"/>
        </w:trPr>
        <w:tc>
          <w:tcPr>
            <w:tcW w:w="9355" w:type="dxa"/>
            <w:shd w:val="clear" w:color="auto" w:fill="EEF7F7" w:themeFill="accent3" w:themeFillTint="33"/>
            <w:vAlign w:val="center"/>
          </w:tcPr>
          <w:p w14:paraId="709C65F7" w14:textId="77777777" w:rsidR="00BC169F" w:rsidRPr="003B6957" w:rsidRDefault="00BC169F" w:rsidP="00775F47">
            <w:pPr>
              <w:spacing w:line="276" w:lineRule="auto"/>
              <w:rPr>
                <w:rFonts w:ascii="Calibri Light" w:eastAsia="MS Mincho" w:hAnsi="Calibri Light" w:cs="Calibri Light"/>
                <w:b/>
              </w:rPr>
            </w:pPr>
            <w:r w:rsidRPr="003B6957">
              <w:rPr>
                <w:rFonts w:ascii="Calibri Light" w:eastAsia="MS Mincho" w:hAnsi="Calibri Light" w:cs="Calibri Light"/>
                <w:b/>
              </w:rPr>
              <w:t>Actions Taken</w:t>
            </w:r>
          </w:p>
        </w:tc>
      </w:tr>
      <w:tr w:rsidR="00BC169F" w:rsidRPr="003B6957" w14:paraId="6E0DA7F9" w14:textId="77777777" w:rsidTr="00A2052D">
        <w:trPr>
          <w:trHeight w:val="5760"/>
        </w:trPr>
        <w:tc>
          <w:tcPr>
            <w:tcW w:w="9355" w:type="dxa"/>
          </w:tcPr>
          <w:p w14:paraId="24806E21" w14:textId="77777777" w:rsidR="00BC169F" w:rsidRPr="003B6957" w:rsidRDefault="00BC169F" w:rsidP="00223C73">
            <w:pPr>
              <w:spacing w:after="200" w:line="276" w:lineRule="auto"/>
              <w:rPr>
                <w:rFonts w:ascii="Calibri Light" w:eastAsia="MS Mincho" w:hAnsi="Calibri Light" w:cs="Calibri Light"/>
              </w:rPr>
            </w:pPr>
          </w:p>
        </w:tc>
      </w:tr>
    </w:tbl>
    <w:p w14:paraId="1CF2004F" w14:textId="77777777" w:rsidR="00BC169F" w:rsidRPr="003B6957" w:rsidRDefault="00BC169F" w:rsidP="00BC169F">
      <w:pPr>
        <w:spacing w:line="276" w:lineRule="auto"/>
        <w:rPr>
          <w:rFonts w:ascii="Calibri Light" w:eastAsia="MS Mincho" w:hAnsi="Calibri Light" w:cs="Calibri Light"/>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BC169F" w:rsidRPr="003B6957" w14:paraId="7BC66EA7" w14:textId="77777777" w:rsidTr="00A2052D">
        <w:trPr>
          <w:trHeight w:val="432"/>
        </w:trPr>
        <w:tc>
          <w:tcPr>
            <w:tcW w:w="9355" w:type="dxa"/>
            <w:shd w:val="clear" w:color="auto" w:fill="EEF7F7" w:themeFill="accent3" w:themeFillTint="33"/>
            <w:vAlign w:val="center"/>
          </w:tcPr>
          <w:p w14:paraId="0B028C20" w14:textId="77777777" w:rsidR="00BC169F" w:rsidRPr="003B6957" w:rsidRDefault="00BC169F" w:rsidP="00775F47">
            <w:pPr>
              <w:spacing w:line="276" w:lineRule="auto"/>
              <w:rPr>
                <w:rFonts w:ascii="Calibri Light" w:eastAsia="MS Mincho" w:hAnsi="Calibri Light" w:cs="Calibri Light"/>
              </w:rPr>
            </w:pPr>
            <w:r w:rsidRPr="003B6957">
              <w:rPr>
                <w:rFonts w:ascii="Calibri Light" w:eastAsia="MS Mincho" w:hAnsi="Calibri Light" w:cs="Calibri Light"/>
                <w:b/>
              </w:rPr>
              <w:t>Injuries or Damage</w:t>
            </w:r>
          </w:p>
        </w:tc>
      </w:tr>
      <w:tr w:rsidR="00BC169F" w:rsidRPr="003B6957" w14:paraId="5E043BD3" w14:textId="77777777" w:rsidTr="00A2052D">
        <w:trPr>
          <w:trHeight w:val="4608"/>
        </w:trPr>
        <w:tc>
          <w:tcPr>
            <w:tcW w:w="9355" w:type="dxa"/>
          </w:tcPr>
          <w:p w14:paraId="0690045E" w14:textId="77777777" w:rsidR="00BC169F" w:rsidRPr="003B6957" w:rsidRDefault="00BC169F" w:rsidP="00223C73">
            <w:pPr>
              <w:spacing w:after="200" w:line="276" w:lineRule="auto"/>
              <w:rPr>
                <w:rFonts w:ascii="Calibri Light" w:eastAsia="MS Mincho" w:hAnsi="Calibri Light" w:cs="Calibri Light"/>
              </w:rPr>
            </w:pPr>
          </w:p>
        </w:tc>
      </w:tr>
    </w:tbl>
    <w:p w14:paraId="6377F7E6" w14:textId="77777777" w:rsidR="00BC169F" w:rsidRPr="003B6957" w:rsidRDefault="00BC169F" w:rsidP="00BC169F">
      <w:pPr>
        <w:spacing w:after="200" w:line="276" w:lineRule="auto"/>
        <w:rPr>
          <w:rFonts w:ascii="Calibri Light" w:eastAsia="MS Mincho" w:hAnsi="Calibri Light" w:cs="Calibri Light"/>
        </w:rPr>
      </w:pPr>
    </w:p>
    <w:p w14:paraId="0C6E2220" w14:textId="77777777" w:rsidR="00BC169F" w:rsidRPr="003B6957" w:rsidRDefault="00BC169F" w:rsidP="00BC169F">
      <w:pPr>
        <w:spacing w:line="276" w:lineRule="auto"/>
        <w:rPr>
          <w:rFonts w:ascii="Calibri Light" w:eastAsia="MS Mincho" w:hAnsi="Calibri Light" w:cs="Calibri Light"/>
        </w:rPr>
      </w:pPr>
      <w:r w:rsidRPr="003B6957">
        <w:rPr>
          <w:rFonts w:ascii="Calibri Light" w:eastAsia="MS Mincho" w:hAnsi="Calibri Light" w:cs="Calibri Light"/>
        </w:rPr>
        <w:t>_______________________________________________          ___________________</w:t>
      </w:r>
    </w:p>
    <w:p w14:paraId="781FEADB" w14:textId="77777777" w:rsidR="00BC169F" w:rsidRPr="003B6957" w:rsidRDefault="00BC169F" w:rsidP="00BC169F">
      <w:pPr>
        <w:spacing w:after="200" w:line="276" w:lineRule="auto"/>
        <w:rPr>
          <w:rFonts w:ascii="Calibri Light" w:eastAsia="MS Mincho" w:hAnsi="Calibri Light" w:cs="Calibri Light"/>
        </w:rPr>
      </w:pPr>
      <w:r w:rsidRPr="003B6957">
        <w:rPr>
          <w:rFonts w:ascii="Calibri Light" w:eastAsia="MS Mincho" w:hAnsi="Calibri Light" w:cs="Calibri Light"/>
        </w:rPr>
        <w:t>Employee Signature</w:t>
      </w:r>
      <w:r w:rsidRPr="003B6957">
        <w:rPr>
          <w:rFonts w:ascii="Calibri Light" w:eastAsia="MS Mincho" w:hAnsi="Calibri Light" w:cs="Calibri Light"/>
        </w:rPr>
        <w:tab/>
      </w:r>
      <w:r w:rsidRPr="003B6957">
        <w:rPr>
          <w:rFonts w:ascii="Calibri Light" w:eastAsia="MS Mincho" w:hAnsi="Calibri Light" w:cs="Calibri Light"/>
        </w:rPr>
        <w:tab/>
      </w:r>
      <w:r w:rsidRPr="003B6957">
        <w:rPr>
          <w:rFonts w:ascii="Calibri Light" w:eastAsia="MS Mincho" w:hAnsi="Calibri Light" w:cs="Calibri Light"/>
        </w:rPr>
        <w:tab/>
      </w:r>
      <w:r w:rsidRPr="003B6957">
        <w:rPr>
          <w:rFonts w:ascii="Calibri Light" w:eastAsia="MS Mincho" w:hAnsi="Calibri Light" w:cs="Calibri Light"/>
        </w:rPr>
        <w:tab/>
      </w:r>
      <w:r w:rsidRPr="003B6957">
        <w:rPr>
          <w:rFonts w:ascii="Calibri Light" w:eastAsia="MS Mincho" w:hAnsi="Calibri Light" w:cs="Calibri Light"/>
        </w:rPr>
        <w:tab/>
      </w:r>
      <w:r w:rsidRPr="003B6957">
        <w:rPr>
          <w:rFonts w:ascii="Calibri Light" w:eastAsia="MS Mincho" w:hAnsi="Calibri Light" w:cs="Calibri Light"/>
        </w:rPr>
        <w:tab/>
        <w:t xml:space="preserve">          Date</w:t>
      </w:r>
      <w:r w:rsidRPr="003B6957">
        <w:rPr>
          <w:rFonts w:ascii="Calibri Light" w:eastAsia="MS Mincho" w:hAnsi="Calibri Light" w:cs="Calibri Light"/>
        </w:rPr>
        <w:br/>
      </w:r>
    </w:p>
    <w:p w14:paraId="7B81CD77" w14:textId="77777777" w:rsidR="00BC169F" w:rsidRPr="003B6957" w:rsidRDefault="00BC169F" w:rsidP="00BC169F">
      <w:pPr>
        <w:spacing w:after="200" w:line="276" w:lineRule="auto"/>
        <w:rPr>
          <w:rFonts w:ascii="Calibri Light" w:eastAsia="MS Mincho" w:hAnsi="Calibri Light" w:cs="Calibri Light"/>
        </w:rPr>
      </w:pPr>
      <w:r w:rsidRPr="003B6957">
        <w:rPr>
          <w:rFonts w:ascii="Calibri Light" w:eastAsia="MS Mincho" w:hAnsi="Calibri Light" w:cs="Calibri Light"/>
        </w:rPr>
        <w:t>I attest that the information I have provided is a true and accurate description of the incident and that I have not willfully or deliberately made false statements. I understand that COMPANY prohibits any individual from retaliating against me for filing a report and that I am to notify my immediate supervisor if I am a victim of retaliation. </w:t>
      </w:r>
    </w:p>
    <w:p w14:paraId="3DB43C73" w14:textId="77777777" w:rsidR="00BC169F" w:rsidRDefault="00BC169F" w:rsidP="00BC169F">
      <w:pPr>
        <w:spacing w:line="276" w:lineRule="auto"/>
        <w:rPr>
          <w:rFonts w:eastAsia="MS Mincho"/>
          <w:b/>
          <w:bCs/>
        </w:rPr>
      </w:pPr>
    </w:p>
    <w:p w14:paraId="467FE91C" w14:textId="77777777" w:rsidR="00BC169F" w:rsidRDefault="00BC169F" w:rsidP="00BC169F">
      <w:pPr>
        <w:spacing w:line="276" w:lineRule="auto"/>
        <w:rPr>
          <w:rFonts w:eastAsia="MS Mincho"/>
          <w:b/>
          <w:bCs/>
        </w:rPr>
      </w:pPr>
    </w:p>
    <w:p w14:paraId="341EAF24" w14:textId="77777777" w:rsidR="00BC169F" w:rsidRDefault="00BC169F" w:rsidP="00BC169F">
      <w:pPr>
        <w:spacing w:line="276" w:lineRule="auto"/>
        <w:rPr>
          <w:rFonts w:eastAsia="MS Mincho"/>
          <w:b/>
          <w:bCs/>
        </w:rPr>
      </w:pPr>
    </w:p>
    <w:p w14:paraId="1831B4FF" w14:textId="77777777" w:rsidR="00BC169F" w:rsidRDefault="00BC169F" w:rsidP="00BC169F">
      <w:pPr>
        <w:spacing w:line="276" w:lineRule="auto"/>
        <w:rPr>
          <w:rFonts w:eastAsia="MS Mincho"/>
          <w:b/>
          <w:bCs/>
        </w:rPr>
      </w:pPr>
    </w:p>
    <w:p w14:paraId="45F967F6" w14:textId="77777777" w:rsidR="00BC169F" w:rsidRDefault="00BC169F" w:rsidP="00BC169F">
      <w:pPr>
        <w:spacing w:line="276" w:lineRule="auto"/>
        <w:rPr>
          <w:rFonts w:eastAsia="MS Mincho"/>
          <w:b/>
          <w:bCs/>
        </w:rPr>
      </w:pPr>
    </w:p>
    <w:p w14:paraId="0C163398" w14:textId="77777777" w:rsidR="00BC169F" w:rsidRDefault="00BC169F" w:rsidP="00BC169F">
      <w:pPr>
        <w:spacing w:line="276" w:lineRule="auto"/>
        <w:rPr>
          <w:rFonts w:eastAsia="MS Mincho"/>
          <w:b/>
          <w:bCs/>
        </w:rPr>
      </w:pPr>
    </w:p>
    <w:p w14:paraId="4AC5FEEC" w14:textId="77777777" w:rsidR="00BC169F" w:rsidRDefault="00BC169F" w:rsidP="00BC169F">
      <w:pPr>
        <w:spacing w:line="276" w:lineRule="auto"/>
        <w:rPr>
          <w:rFonts w:eastAsia="MS Mincho"/>
          <w:b/>
          <w:bCs/>
        </w:rPr>
      </w:pPr>
    </w:p>
    <w:p w14:paraId="28D1801F" w14:textId="77777777" w:rsidR="00BC169F" w:rsidRDefault="00BC169F" w:rsidP="00BC169F">
      <w:pPr>
        <w:spacing w:line="276" w:lineRule="auto"/>
        <w:rPr>
          <w:rFonts w:eastAsia="MS Mincho"/>
          <w:b/>
          <w:bCs/>
        </w:rPr>
      </w:pPr>
    </w:p>
    <w:p w14:paraId="082CFDAE" w14:textId="77777777" w:rsidR="00BC169F" w:rsidRDefault="00BC169F" w:rsidP="00BC169F">
      <w:pPr>
        <w:spacing w:line="276" w:lineRule="auto"/>
        <w:rPr>
          <w:rFonts w:eastAsia="MS Mincho"/>
          <w:b/>
          <w:bCs/>
        </w:rPr>
      </w:pPr>
    </w:p>
    <w:p w14:paraId="410CBC93" w14:textId="77777777" w:rsidR="00BC169F" w:rsidRDefault="00BC169F" w:rsidP="00BC169F">
      <w:pPr>
        <w:spacing w:line="276" w:lineRule="auto"/>
        <w:rPr>
          <w:rFonts w:eastAsia="MS Mincho"/>
          <w:b/>
          <w:bCs/>
        </w:rPr>
      </w:pPr>
    </w:p>
    <w:p w14:paraId="20AB2E5E" w14:textId="77777777" w:rsidR="00BC169F" w:rsidRDefault="00BC169F" w:rsidP="00BC169F">
      <w:pPr>
        <w:spacing w:line="276" w:lineRule="auto"/>
        <w:rPr>
          <w:rFonts w:eastAsia="MS Mincho"/>
          <w:b/>
          <w:bCs/>
        </w:rPr>
      </w:pPr>
    </w:p>
    <w:p w14:paraId="621E9341" w14:textId="77777777" w:rsidR="00BC169F" w:rsidRDefault="00BC169F" w:rsidP="00BC169F">
      <w:pPr>
        <w:spacing w:line="276" w:lineRule="auto"/>
        <w:rPr>
          <w:rFonts w:eastAsia="MS Mincho"/>
          <w:b/>
          <w:bCs/>
        </w:rPr>
      </w:pPr>
    </w:p>
    <w:p w14:paraId="4A040CEA" w14:textId="77777777" w:rsidR="00BC169F" w:rsidRDefault="00BC169F" w:rsidP="00BC169F">
      <w:pPr>
        <w:spacing w:line="276" w:lineRule="auto"/>
        <w:rPr>
          <w:rFonts w:eastAsia="MS Mincho"/>
          <w:b/>
          <w:bCs/>
        </w:rPr>
      </w:pPr>
    </w:p>
    <w:p w14:paraId="187040DB" w14:textId="77777777" w:rsidR="00BC169F" w:rsidRDefault="00BC169F" w:rsidP="00BC169F">
      <w:pPr>
        <w:spacing w:line="276" w:lineRule="auto"/>
        <w:rPr>
          <w:rFonts w:eastAsia="MS Mincho"/>
          <w:b/>
          <w:bCs/>
        </w:rPr>
      </w:pPr>
    </w:p>
    <w:p w14:paraId="0D304B01" w14:textId="77777777" w:rsidR="00BC169F" w:rsidRDefault="00BC169F" w:rsidP="00BC169F">
      <w:pPr>
        <w:spacing w:line="276" w:lineRule="auto"/>
        <w:rPr>
          <w:rFonts w:eastAsia="MS Mincho"/>
          <w:b/>
          <w:bCs/>
        </w:rPr>
      </w:pPr>
    </w:p>
    <w:p w14:paraId="10BA159F" w14:textId="77777777" w:rsidR="00BC169F" w:rsidRDefault="00BC169F" w:rsidP="00BC169F">
      <w:pPr>
        <w:spacing w:line="276" w:lineRule="auto"/>
        <w:rPr>
          <w:rFonts w:eastAsia="MS Mincho"/>
          <w:b/>
          <w:bCs/>
        </w:rPr>
      </w:pPr>
      <w:r w:rsidRPr="000A4F60">
        <w:rPr>
          <w:rFonts w:eastAsia="MS Mincho"/>
          <w:b/>
          <w:bCs/>
        </w:rPr>
        <w:t>Confidential – For Safety and Quality Improvement Purposes Only</w:t>
      </w:r>
      <w:r w:rsidRPr="000A4F60">
        <w:rPr>
          <w:rFonts w:eastAsia="MS Mincho"/>
          <w:b/>
          <w:bCs/>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BC169F" w:rsidRPr="0090476E" w14:paraId="0C9B3715" w14:textId="77777777" w:rsidTr="00A2052D">
        <w:trPr>
          <w:trHeight w:val="720"/>
        </w:trPr>
        <w:tc>
          <w:tcPr>
            <w:tcW w:w="4675" w:type="dxa"/>
          </w:tcPr>
          <w:p w14:paraId="4DDC2756" w14:textId="77777777" w:rsidR="00BC169F" w:rsidRPr="0090476E" w:rsidRDefault="00BC169F" w:rsidP="00775F47">
            <w:pPr>
              <w:spacing w:line="276" w:lineRule="auto"/>
              <w:rPr>
                <w:rFonts w:eastAsia="MS Mincho"/>
                <w:sz w:val="18"/>
                <w:szCs w:val="18"/>
              </w:rPr>
            </w:pPr>
            <w:r>
              <w:rPr>
                <w:rFonts w:eastAsia="MS Mincho"/>
                <w:sz w:val="18"/>
                <w:szCs w:val="18"/>
              </w:rPr>
              <w:t>Incident Report Number</w:t>
            </w:r>
          </w:p>
        </w:tc>
        <w:tc>
          <w:tcPr>
            <w:tcW w:w="4675" w:type="dxa"/>
          </w:tcPr>
          <w:p w14:paraId="11DDFF63" w14:textId="77777777" w:rsidR="00BC169F" w:rsidRPr="0090476E" w:rsidRDefault="00BC169F" w:rsidP="00775F47">
            <w:pPr>
              <w:spacing w:line="276" w:lineRule="auto"/>
              <w:rPr>
                <w:rFonts w:eastAsia="MS Mincho"/>
                <w:sz w:val="18"/>
                <w:szCs w:val="18"/>
              </w:rPr>
            </w:pPr>
            <w:r>
              <w:rPr>
                <w:rFonts w:eastAsia="MS Mincho"/>
                <w:sz w:val="18"/>
                <w:szCs w:val="18"/>
              </w:rPr>
              <w:t>Date Investigation Initiated</w:t>
            </w:r>
          </w:p>
        </w:tc>
      </w:tr>
      <w:tr w:rsidR="00BC169F" w:rsidRPr="0090476E" w14:paraId="53D79B12" w14:textId="77777777" w:rsidTr="00A2052D">
        <w:trPr>
          <w:trHeight w:val="720"/>
        </w:trPr>
        <w:tc>
          <w:tcPr>
            <w:tcW w:w="9350" w:type="dxa"/>
            <w:gridSpan w:val="2"/>
          </w:tcPr>
          <w:p w14:paraId="399CEA5C" w14:textId="77777777" w:rsidR="00BC169F" w:rsidRPr="0090476E" w:rsidRDefault="00BC169F" w:rsidP="00775F47">
            <w:pPr>
              <w:spacing w:line="276" w:lineRule="auto"/>
              <w:rPr>
                <w:rFonts w:eastAsia="MS Mincho"/>
                <w:sz w:val="18"/>
                <w:szCs w:val="18"/>
              </w:rPr>
            </w:pPr>
            <w:r>
              <w:rPr>
                <w:rFonts w:eastAsia="MS Mincho"/>
                <w:sz w:val="18"/>
                <w:szCs w:val="18"/>
              </w:rPr>
              <w:t>Investigator Name | Title</w:t>
            </w:r>
          </w:p>
        </w:tc>
      </w:tr>
    </w:tbl>
    <w:p w14:paraId="1164DE9A" w14:textId="77777777" w:rsidR="00BC169F" w:rsidRDefault="00BC169F" w:rsidP="00BC169F">
      <w:pPr>
        <w:spacing w:line="276" w:lineRule="auto"/>
        <w:rPr>
          <w:rFonts w:eastAsia="MS Mincho"/>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BC169F" w14:paraId="0C2E3256" w14:textId="77777777" w:rsidTr="00A2052D">
        <w:trPr>
          <w:trHeight w:val="288"/>
        </w:trPr>
        <w:tc>
          <w:tcPr>
            <w:tcW w:w="9350" w:type="dxa"/>
            <w:gridSpan w:val="2"/>
            <w:shd w:val="clear" w:color="auto" w:fill="EEF7F7" w:themeFill="accent3" w:themeFillTint="33"/>
          </w:tcPr>
          <w:p w14:paraId="65BC8459" w14:textId="77777777" w:rsidR="00BC169F" w:rsidRDefault="00BC169F" w:rsidP="00775F47">
            <w:pPr>
              <w:spacing w:line="276" w:lineRule="auto"/>
              <w:rPr>
                <w:rFonts w:eastAsia="MS Mincho"/>
              </w:rPr>
            </w:pPr>
            <w:r>
              <w:rPr>
                <w:rFonts w:eastAsia="MS Mincho"/>
                <w:b/>
                <w:bCs/>
              </w:rPr>
              <w:t>Summary</w:t>
            </w:r>
            <w:r w:rsidRPr="000A4F60">
              <w:rPr>
                <w:rFonts w:eastAsia="MS Mincho"/>
                <w:b/>
                <w:bCs/>
              </w:rPr>
              <w:t xml:space="preserve"> of Incident</w:t>
            </w:r>
          </w:p>
        </w:tc>
      </w:tr>
      <w:tr w:rsidR="00BC169F" w14:paraId="39939CC2" w14:textId="77777777" w:rsidTr="00A2052D">
        <w:trPr>
          <w:trHeight w:val="4896"/>
        </w:trPr>
        <w:tc>
          <w:tcPr>
            <w:tcW w:w="9350" w:type="dxa"/>
            <w:gridSpan w:val="2"/>
          </w:tcPr>
          <w:p w14:paraId="634DC536" w14:textId="77777777" w:rsidR="00BC169F" w:rsidRDefault="00BC169F" w:rsidP="00223C73">
            <w:pPr>
              <w:spacing w:after="200" w:line="276" w:lineRule="auto"/>
              <w:rPr>
                <w:rFonts w:eastAsia="MS Mincho"/>
              </w:rPr>
            </w:pPr>
          </w:p>
        </w:tc>
      </w:tr>
      <w:tr w:rsidR="00BC169F" w14:paraId="42CC8B5C" w14:textId="77777777" w:rsidTr="00A2052D">
        <w:trPr>
          <w:trHeight w:val="288"/>
        </w:trPr>
        <w:tc>
          <w:tcPr>
            <w:tcW w:w="9350" w:type="dxa"/>
            <w:gridSpan w:val="2"/>
            <w:shd w:val="clear" w:color="auto" w:fill="EEF7F7" w:themeFill="accent3" w:themeFillTint="33"/>
            <w:vAlign w:val="center"/>
          </w:tcPr>
          <w:p w14:paraId="6EF186C8" w14:textId="77777777" w:rsidR="00BC169F" w:rsidRPr="000A250B" w:rsidRDefault="00BC169F" w:rsidP="00A2052D">
            <w:pPr>
              <w:spacing w:line="276" w:lineRule="auto"/>
              <w:jc w:val="center"/>
              <w:rPr>
                <w:rFonts w:eastAsia="MS Mincho"/>
                <w:b/>
                <w:bCs/>
              </w:rPr>
            </w:pPr>
            <w:r w:rsidRPr="000A250B">
              <w:rPr>
                <w:rFonts w:eastAsia="MS Mincho"/>
                <w:b/>
                <w:bCs/>
              </w:rPr>
              <w:t>Incident Classification</w:t>
            </w:r>
          </w:p>
        </w:tc>
      </w:tr>
      <w:tr w:rsidR="00BC169F" w14:paraId="7A4A1402" w14:textId="77777777" w:rsidTr="00A2052D">
        <w:trPr>
          <w:trHeight w:val="1008"/>
        </w:trPr>
        <w:tc>
          <w:tcPr>
            <w:tcW w:w="4675" w:type="dxa"/>
            <w:vAlign w:val="center"/>
          </w:tcPr>
          <w:p w14:paraId="3C0B270F" w14:textId="77777777" w:rsidR="00BC169F" w:rsidRDefault="00223C73" w:rsidP="00223C73">
            <w:pPr>
              <w:spacing w:after="200" w:line="276" w:lineRule="auto"/>
              <w:rPr>
                <w:rFonts w:eastAsia="MS Mincho"/>
              </w:rPr>
            </w:pPr>
            <w:sdt>
              <w:sdtPr>
                <w:rPr>
                  <w:rFonts w:eastAsia="MS Mincho"/>
                </w:rPr>
                <w:id w:val="-633715241"/>
                <w14:checkbox>
                  <w14:checked w14:val="0"/>
                  <w14:checkedState w14:val="2612" w14:font="MS Gothic"/>
                  <w14:uncheckedState w14:val="2610" w14:font="MS Gothic"/>
                </w14:checkbox>
              </w:sdtPr>
              <w:sdtContent>
                <w:r w:rsidR="00BC169F">
                  <w:rPr>
                    <w:rFonts w:ascii="MS Gothic" w:eastAsia="MS Gothic" w:hAnsi="MS Gothic" w:hint="eastAsia"/>
                  </w:rPr>
                  <w:t>☐</w:t>
                </w:r>
              </w:sdtContent>
            </w:sdt>
            <w:r w:rsidR="00BC169F">
              <w:rPr>
                <w:rFonts w:eastAsia="MS Mincho"/>
              </w:rPr>
              <w:t xml:space="preserve">  Type I - Criminal </w:t>
            </w:r>
          </w:p>
          <w:p w14:paraId="12E62DBD" w14:textId="77777777" w:rsidR="00BC169F" w:rsidRDefault="00223C73" w:rsidP="00223C73">
            <w:pPr>
              <w:spacing w:line="276" w:lineRule="auto"/>
              <w:rPr>
                <w:rFonts w:eastAsia="MS Mincho"/>
              </w:rPr>
            </w:pPr>
            <w:sdt>
              <w:sdtPr>
                <w:rPr>
                  <w:rFonts w:eastAsia="MS Mincho"/>
                </w:rPr>
                <w:id w:val="-1973126782"/>
                <w14:checkbox>
                  <w14:checked w14:val="0"/>
                  <w14:checkedState w14:val="2612" w14:font="MS Gothic"/>
                  <w14:uncheckedState w14:val="2610" w14:font="MS Gothic"/>
                </w14:checkbox>
              </w:sdtPr>
              <w:sdtContent>
                <w:r w:rsidR="00BC169F">
                  <w:rPr>
                    <w:rFonts w:ascii="MS Gothic" w:eastAsia="MS Gothic" w:hAnsi="MS Gothic" w:hint="eastAsia"/>
                  </w:rPr>
                  <w:t>☐</w:t>
                </w:r>
              </w:sdtContent>
            </w:sdt>
            <w:r w:rsidR="00BC169F">
              <w:rPr>
                <w:rFonts w:eastAsia="MS Mincho"/>
              </w:rPr>
              <w:t xml:space="preserve">  Type II - Patient | Visitor</w:t>
            </w:r>
            <w:r w:rsidR="00BC169F" w:rsidRPr="000A4F60">
              <w:rPr>
                <w:rFonts w:eastAsia="MS Mincho"/>
              </w:rPr>
              <w:t xml:space="preserve">  </w:t>
            </w:r>
            <w:r w:rsidR="00BC169F">
              <w:rPr>
                <w:rFonts w:eastAsia="MS Mincho"/>
              </w:rPr>
              <w:t xml:space="preserve">         </w:t>
            </w:r>
            <w:r w:rsidR="00BC169F" w:rsidRPr="000A4F60">
              <w:rPr>
                <w:rFonts w:eastAsia="MS Mincho"/>
              </w:rPr>
              <w:t xml:space="preserve"> </w:t>
            </w:r>
          </w:p>
        </w:tc>
        <w:tc>
          <w:tcPr>
            <w:tcW w:w="4675" w:type="dxa"/>
            <w:vAlign w:val="center"/>
          </w:tcPr>
          <w:p w14:paraId="2375637C" w14:textId="77777777" w:rsidR="00BC169F" w:rsidRDefault="00223C73" w:rsidP="00223C73">
            <w:pPr>
              <w:spacing w:after="200" w:line="276" w:lineRule="auto"/>
              <w:rPr>
                <w:rFonts w:eastAsia="MS Mincho"/>
              </w:rPr>
            </w:pPr>
            <w:sdt>
              <w:sdtPr>
                <w:rPr>
                  <w:rFonts w:eastAsia="MS Mincho"/>
                </w:rPr>
                <w:id w:val="-678885625"/>
                <w14:checkbox>
                  <w14:checked w14:val="0"/>
                  <w14:checkedState w14:val="2612" w14:font="MS Gothic"/>
                  <w14:uncheckedState w14:val="2610" w14:font="MS Gothic"/>
                </w14:checkbox>
              </w:sdtPr>
              <w:sdtContent>
                <w:r w:rsidR="00BC169F">
                  <w:rPr>
                    <w:rFonts w:ascii="MS Gothic" w:eastAsia="MS Gothic" w:hAnsi="MS Gothic" w:hint="eastAsia"/>
                  </w:rPr>
                  <w:t>☐</w:t>
                </w:r>
              </w:sdtContent>
            </w:sdt>
            <w:r w:rsidR="00BC169F">
              <w:rPr>
                <w:rFonts w:eastAsia="MS Mincho"/>
              </w:rPr>
              <w:t xml:space="preserve">  Type III - Staff </w:t>
            </w:r>
          </w:p>
          <w:p w14:paraId="69764BE2" w14:textId="77777777" w:rsidR="00BC169F" w:rsidRPr="00F65613" w:rsidRDefault="00223C73" w:rsidP="00223C73">
            <w:pPr>
              <w:spacing w:line="276" w:lineRule="auto"/>
              <w:rPr>
                <w:rFonts w:eastAsia="MS Mincho"/>
                <w:b/>
                <w:bCs/>
              </w:rPr>
            </w:pPr>
            <w:sdt>
              <w:sdtPr>
                <w:rPr>
                  <w:rFonts w:eastAsia="MS Mincho"/>
                </w:rPr>
                <w:id w:val="479044753"/>
                <w14:checkbox>
                  <w14:checked w14:val="0"/>
                  <w14:checkedState w14:val="2612" w14:font="MS Gothic"/>
                  <w14:uncheckedState w14:val="2610" w14:font="MS Gothic"/>
                </w14:checkbox>
              </w:sdtPr>
              <w:sdtContent>
                <w:r w:rsidR="00BC169F">
                  <w:rPr>
                    <w:rFonts w:ascii="MS Gothic" w:eastAsia="MS Gothic" w:hAnsi="MS Gothic" w:hint="eastAsia"/>
                  </w:rPr>
                  <w:t>☐</w:t>
                </w:r>
              </w:sdtContent>
            </w:sdt>
            <w:r w:rsidR="00BC169F">
              <w:rPr>
                <w:rFonts w:eastAsia="MS Mincho"/>
              </w:rPr>
              <w:t xml:space="preserve">  Type IV – Personal</w:t>
            </w:r>
          </w:p>
        </w:tc>
      </w:tr>
      <w:tr w:rsidR="00BC169F" w14:paraId="0ABEDAD4" w14:textId="77777777" w:rsidTr="00A2052D">
        <w:trPr>
          <w:trHeight w:val="144"/>
        </w:trPr>
        <w:tc>
          <w:tcPr>
            <w:tcW w:w="9350" w:type="dxa"/>
            <w:gridSpan w:val="2"/>
            <w:shd w:val="clear" w:color="auto" w:fill="EEF7F7" w:themeFill="accent3" w:themeFillTint="33"/>
            <w:vAlign w:val="center"/>
          </w:tcPr>
          <w:p w14:paraId="06EE9B0C" w14:textId="77777777" w:rsidR="00BC169F" w:rsidRPr="00E62E9F" w:rsidRDefault="00BC169F" w:rsidP="00A2052D">
            <w:pPr>
              <w:spacing w:line="276" w:lineRule="auto"/>
              <w:jc w:val="center"/>
              <w:rPr>
                <w:rFonts w:eastAsia="MS Mincho"/>
                <w:b/>
                <w:bCs/>
              </w:rPr>
            </w:pPr>
            <w:r w:rsidRPr="00E62E9F">
              <w:rPr>
                <w:rFonts w:eastAsia="MS Mincho"/>
                <w:b/>
                <w:bCs/>
              </w:rPr>
              <w:t>Severity Level</w:t>
            </w:r>
          </w:p>
        </w:tc>
      </w:tr>
      <w:tr w:rsidR="00BC169F" w14:paraId="10051F68" w14:textId="77777777" w:rsidTr="00A2052D">
        <w:trPr>
          <w:trHeight w:val="576"/>
        </w:trPr>
        <w:tc>
          <w:tcPr>
            <w:tcW w:w="9350" w:type="dxa"/>
            <w:gridSpan w:val="2"/>
            <w:vAlign w:val="center"/>
          </w:tcPr>
          <w:p w14:paraId="56DDA4B9" w14:textId="77777777" w:rsidR="00BC169F" w:rsidRDefault="00223C73" w:rsidP="00A2052D">
            <w:pPr>
              <w:spacing w:line="276" w:lineRule="auto"/>
              <w:rPr>
                <w:rFonts w:eastAsia="MS Mincho"/>
              </w:rPr>
            </w:pPr>
            <w:sdt>
              <w:sdtPr>
                <w:rPr>
                  <w:rFonts w:eastAsia="MS Mincho"/>
                </w:rPr>
                <w:id w:val="80801239"/>
                <w14:checkbox>
                  <w14:checked w14:val="0"/>
                  <w14:checkedState w14:val="2612" w14:font="MS Gothic"/>
                  <w14:uncheckedState w14:val="2610" w14:font="MS Gothic"/>
                </w14:checkbox>
              </w:sdtPr>
              <w:sdtContent>
                <w:r w:rsidR="00BC169F">
                  <w:rPr>
                    <w:rFonts w:ascii="MS Gothic" w:eastAsia="MS Gothic" w:hAnsi="MS Gothic" w:hint="eastAsia"/>
                  </w:rPr>
                  <w:t>☐</w:t>
                </w:r>
              </w:sdtContent>
            </w:sdt>
            <w:r w:rsidR="00BC169F">
              <w:rPr>
                <w:rFonts w:eastAsia="MS Mincho"/>
              </w:rPr>
              <w:t xml:space="preserve">  </w:t>
            </w:r>
            <w:r w:rsidR="00BC169F" w:rsidRPr="00616BFA">
              <w:rPr>
                <w:rFonts w:eastAsia="MS Mincho"/>
              </w:rPr>
              <w:t xml:space="preserve">Near Miss   </w:t>
            </w:r>
            <w:r w:rsidR="00BC169F">
              <w:rPr>
                <w:rFonts w:eastAsia="MS Mincho"/>
              </w:rPr>
              <w:t xml:space="preserve">                 </w:t>
            </w:r>
            <w:sdt>
              <w:sdtPr>
                <w:rPr>
                  <w:rFonts w:eastAsia="MS Mincho"/>
                </w:rPr>
                <w:id w:val="-1940584251"/>
                <w14:checkbox>
                  <w14:checked w14:val="0"/>
                  <w14:checkedState w14:val="2612" w14:font="MS Gothic"/>
                  <w14:uncheckedState w14:val="2610" w14:font="MS Gothic"/>
                </w14:checkbox>
              </w:sdtPr>
              <w:sdtContent>
                <w:r w:rsidR="00BC169F">
                  <w:rPr>
                    <w:rFonts w:ascii="MS Gothic" w:eastAsia="MS Gothic" w:hAnsi="MS Gothic" w:hint="eastAsia"/>
                  </w:rPr>
                  <w:t>☐</w:t>
                </w:r>
              </w:sdtContent>
            </w:sdt>
            <w:r w:rsidR="00BC169F">
              <w:rPr>
                <w:rFonts w:eastAsia="MS Mincho"/>
              </w:rPr>
              <w:t xml:space="preserve">  </w:t>
            </w:r>
            <w:r w:rsidR="00BC169F" w:rsidRPr="00616BFA">
              <w:rPr>
                <w:rFonts w:eastAsia="MS Mincho"/>
              </w:rPr>
              <w:t xml:space="preserve">Minor   </w:t>
            </w:r>
            <w:r w:rsidR="00BC169F">
              <w:rPr>
                <w:rFonts w:eastAsia="MS Mincho"/>
              </w:rPr>
              <w:t xml:space="preserve">                </w:t>
            </w:r>
            <w:sdt>
              <w:sdtPr>
                <w:rPr>
                  <w:rFonts w:eastAsia="MS Mincho"/>
                </w:rPr>
                <w:id w:val="2008931484"/>
                <w14:checkbox>
                  <w14:checked w14:val="0"/>
                  <w14:checkedState w14:val="2612" w14:font="MS Gothic"/>
                  <w14:uncheckedState w14:val="2610" w14:font="MS Gothic"/>
                </w14:checkbox>
              </w:sdtPr>
              <w:sdtContent>
                <w:r w:rsidR="00BC169F">
                  <w:rPr>
                    <w:rFonts w:ascii="MS Gothic" w:eastAsia="MS Gothic" w:hAnsi="MS Gothic" w:hint="eastAsia"/>
                  </w:rPr>
                  <w:t>☐</w:t>
                </w:r>
              </w:sdtContent>
            </w:sdt>
            <w:r w:rsidR="00BC169F">
              <w:rPr>
                <w:rFonts w:eastAsia="MS Mincho"/>
              </w:rPr>
              <w:t xml:space="preserve">  </w:t>
            </w:r>
            <w:r w:rsidR="00BC169F" w:rsidRPr="00616BFA">
              <w:rPr>
                <w:rFonts w:eastAsia="MS Mincho"/>
              </w:rPr>
              <w:t xml:space="preserve">Moderate   </w:t>
            </w:r>
            <w:r w:rsidR="00BC169F">
              <w:rPr>
                <w:rFonts w:eastAsia="MS Mincho"/>
              </w:rPr>
              <w:t xml:space="preserve">                 </w:t>
            </w:r>
            <w:sdt>
              <w:sdtPr>
                <w:rPr>
                  <w:rFonts w:eastAsia="MS Mincho"/>
                </w:rPr>
                <w:id w:val="-977684063"/>
                <w14:checkbox>
                  <w14:checked w14:val="0"/>
                  <w14:checkedState w14:val="2612" w14:font="MS Gothic"/>
                  <w14:uncheckedState w14:val="2610" w14:font="MS Gothic"/>
                </w14:checkbox>
              </w:sdtPr>
              <w:sdtContent>
                <w:r w:rsidR="00BC169F">
                  <w:rPr>
                    <w:rFonts w:ascii="MS Gothic" w:eastAsia="MS Gothic" w:hAnsi="MS Gothic" w:hint="eastAsia"/>
                  </w:rPr>
                  <w:t>☐</w:t>
                </w:r>
              </w:sdtContent>
            </w:sdt>
            <w:r w:rsidR="00BC169F">
              <w:rPr>
                <w:rFonts w:eastAsia="MS Mincho"/>
              </w:rPr>
              <w:t xml:space="preserve">  </w:t>
            </w:r>
            <w:r w:rsidR="00BC169F" w:rsidRPr="00616BFA">
              <w:rPr>
                <w:rFonts w:eastAsia="MS Mincho"/>
              </w:rPr>
              <w:t>Serious</w:t>
            </w:r>
          </w:p>
        </w:tc>
      </w:tr>
      <w:tr w:rsidR="00BC169F" w:rsidRPr="00E62E9F" w14:paraId="2599E073" w14:textId="77777777" w:rsidTr="00A975D1">
        <w:trPr>
          <w:trHeight w:val="144"/>
        </w:trPr>
        <w:tc>
          <w:tcPr>
            <w:tcW w:w="9350" w:type="dxa"/>
            <w:gridSpan w:val="2"/>
            <w:shd w:val="clear" w:color="auto" w:fill="EEF7F7" w:themeFill="accent3" w:themeFillTint="33"/>
            <w:vAlign w:val="center"/>
          </w:tcPr>
          <w:p w14:paraId="2F929639" w14:textId="77777777" w:rsidR="00BC169F" w:rsidRPr="00E62E9F" w:rsidRDefault="00BC169F" w:rsidP="00A975D1">
            <w:pPr>
              <w:spacing w:line="276" w:lineRule="auto"/>
              <w:jc w:val="center"/>
              <w:rPr>
                <w:rFonts w:eastAsia="MS Mincho"/>
                <w:b/>
                <w:bCs/>
              </w:rPr>
            </w:pPr>
            <w:r>
              <w:rPr>
                <w:rFonts w:eastAsia="MS Mincho"/>
                <w:b/>
                <w:bCs/>
              </w:rPr>
              <w:t>Contributing Factors</w:t>
            </w:r>
          </w:p>
        </w:tc>
      </w:tr>
      <w:tr w:rsidR="00BC169F" w14:paraId="2AA933DC" w14:textId="77777777" w:rsidTr="00A2052D">
        <w:trPr>
          <w:trHeight w:val="576"/>
        </w:trPr>
        <w:tc>
          <w:tcPr>
            <w:tcW w:w="9350" w:type="dxa"/>
            <w:gridSpan w:val="2"/>
            <w:vAlign w:val="center"/>
          </w:tcPr>
          <w:p w14:paraId="1B446A28" w14:textId="77777777" w:rsidR="00BC169F" w:rsidRDefault="00223C73" w:rsidP="00223C73">
            <w:pPr>
              <w:spacing w:line="276" w:lineRule="auto"/>
              <w:rPr>
                <w:rFonts w:eastAsia="MS Mincho"/>
              </w:rPr>
            </w:pPr>
            <w:sdt>
              <w:sdtPr>
                <w:rPr>
                  <w:rFonts w:eastAsia="MS Mincho"/>
                </w:rPr>
                <w:id w:val="7719801"/>
                <w14:checkbox>
                  <w14:checked w14:val="0"/>
                  <w14:checkedState w14:val="2612" w14:font="MS Gothic"/>
                  <w14:uncheckedState w14:val="2610" w14:font="MS Gothic"/>
                </w14:checkbox>
              </w:sdtPr>
              <w:sdtContent>
                <w:r w:rsidR="00BC169F">
                  <w:rPr>
                    <w:rFonts w:ascii="MS Gothic" w:eastAsia="MS Gothic" w:hAnsi="MS Gothic" w:hint="eastAsia"/>
                  </w:rPr>
                  <w:t>☐</w:t>
                </w:r>
              </w:sdtContent>
            </w:sdt>
            <w:r w:rsidR="00BC169F">
              <w:rPr>
                <w:rFonts w:eastAsia="MS Mincho"/>
              </w:rPr>
              <w:t xml:space="preserve">  Environmental</w:t>
            </w:r>
            <w:r w:rsidR="00BC169F" w:rsidRPr="00616BFA">
              <w:rPr>
                <w:rFonts w:eastAsia="MS Mincho"/>
              </w:rPr>
              <w:t xml:space="preserve">   </w:t>
            </w:r>
            <w:r w:rsidR="00BC169F">
              <w:rPr>
                <w:rFonts w:eastAsia="MS Mincho"/>
              </w:rPr>
              <w:t xml:space="preserve">                 </w:t>
            </w:r>
            <w:sdt>
              <w:sdtPr>
                <w:rPr>
                  <w:rFonts w:eastAsia="MS Mincho"/>
                </w:rPr>
                <w:id w:val="1243598984"/>
                <w14:checkbox>
                  <w14:checked w14:val="0"/>
                  <w14:checkedState w14:val="2612" w14:font="MS Gothic"/>
                  <w14:uncheckedState w14:val="2610" w14:font="MS Gothic"/>
                </w14:checkbox>
              </w:sdtPr>
              <w:sdtContent>
                <w:r w:rsidR="00BC169F">
                  <w:rPr>
                    <w:rFonts w:ascii="MS Gothic" w:eastAsia="MS Gothic" w:hAnsi="MS Gothic" w:hint="eastAsia"/>
                  </w:rPr>
                  <w:t>☐</w:t>
                </w:r>
              </w:sdtContent>
            </w:sdt>
            <w:r w:rsidR="00BC169F">
              <w:rPr>
                <w:rFonts w:eastAsia="MS Mincho"/>
              </w:rPr>
              <w:t xml:space="preserve">  Behavioral</w:t>
            </w:r>
            <w:r w:rsidR="00BC169F" w:rsidRPr="00616BFA">
              <w:rPr>
                <w:rFonts w:eastAsia="MS Mincho"/>
              </w:rPr>
              <w:t xml:space="preserve"> </w:t>
            </w:r>
            <w:r w:rsidR="00BC169F">
              <w:rPr>
                <w:rFonts w:eastAsia="MS Mincho"/>
              </w:rPr>
              <w:t xml:space="preserve">                </w:t>
            </w:r>
            <w:sdt>
              <w:sdtPr>
                <w:rPr>
                  <w:rFonts w:eastAsia="MS Mincho"/>
                </w:rPr>
                <w:id w:val="1637759365"/>
                <w14:checkbox>
                  <w14:checked w14:val="0"/>
                  <w14:checkedState w14:val="2612" w14:font="MS Gothic"/>
                  <w14:uncheckedState w14:val="2610" w14:font="MS Gothic"/>
                </w14:checkbox>
              </w:sdtPr>
              <w:sdtContent>
                <w:r w:rsidR="00BC169F">
                  <w:rPr>
                    <w:rFonts w:ascii="MS Gothic" w:eastAsia="MS Gothic" w:hAnsi="MS Gothic" w:hint="eastAsia"/>
                  </w:rPr>
                  <w:t>☐</w:t>
                </w:r>
              </w:sdtContent>
            </w:sdt>
            <w:r w:rsidR="00BC169F">
              <w:rPr>
                <w:rFonts w:eastAsia="MS Mincho"/>
              </w:rPr>
              <w:t xml:space="preserve">  Organizational</w:t>
            </w:r>
          </w:p>
        </w:tc>
      </w:tr>
    </w:tbl>
    <w:p w14:paraId="383742A8" w14:textId="77777777" w:rsidR="00BC169F" w:rsidRDefault="00BC169F" w:rsidP="00BC169F">
      <w:pPr>
        <w:spacing w:after="200" w:line="276" w:lineRule="auto"/>
        <w:rPr>
          <w:rFonts w:eastAsia="MS Mincho"/>
          <w:b/>
          <w:bCs/>
        </w:rPr>
      </w:pPr>
    </w:p>
    <w:p w14:paraId="3B0508AA" w14:textId="77777777" w:rsidR="00BC169F" w:rsidRDefault="00BC169F" w:rsidP="00BC169F">
      <w:pPr>
        <w:spacing w:after="200" w:line="276" w:lineRule="auto"/>
        <w:rPr>
          <w:rFonts w:eastAsia="MS Mincho"/>
          <w:b/>
          <w:bCs/>
        </w:rPr>
      </w:pPr>
    </w:p>
    <w:p w14:paraId="7B890243" w14:textId="163B8079" w:rsidR="00BC169F" w:rsidRDefault="00A975D1" w:rsidP="00A975D1">
      <w:pPr>
        <w:rPr>
          <w:rFonts w:eastAsia="MS Mincho"/>
          <w:b/>
          <w:bCs/>
        </w:rPr>
      </w:pPr>
      <w:r>
        <w:rPr>
          <w:rFonts w:eastAsia="MS Mincho"/>
          <w:b/>
          <w:bC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BC169F" w14:paraId="4DBEB5B9" w14:textId="77777777" w:rsidTr="00A2052D">
        <w:trPr>
          <w:trHeight w:val="288"/>
        </w:trPr>
        <w:tc>
          <w:tcPr>
            <w:tcW w:w="9350" w:type="dxa"/>
            <w:gridSpan w:val="2"/>
            <w:shd w:val="clear" w:color="auto" w:fill="EEF7F7" w:themeFill="accent3" w:themeFillTint="33"/>
          </w:tcPr>
          <w:p w14:paraId="777B3C21" w14:textId="77777777" w:rsidR="00BC169F" w:rsidRDefault="00BC169F" w:rsidP="00A2052D">
            <w:pPr>
              <w:spacing w:line="276" w:lineRule="auto"/>
              <w:rPr>
                <w:rFonts w:eastAsia="MS Mincho"/>
              </w:rPr>
            </w:pPr>
            <w:r>
              <w:rPr>
                <w:rFonts w:eastAsia="MS Mincho"/>
                <w:b/>
                <w:bCs/>
              </w:rPr>
              <w:t>Root Cause Analysis</w:t>
            </w:r>
          </w:p>
        </w:tc>
      </w:tr>
      <w:tr w:rsidR="00BC169F" w14:paraId="61821071" w14:textId="77777777" w:rsidTr="00A2052D">
        <w:trPr>
          <w:trHeight w:val="5184"/>
        </w:trPr>
        <w:tc>
          <w:tcPr>
            <w:tcW w:w="9350" w:type="dxa"/>
            <w:gridSpan w:val="2"/>
          </w:tcPr>
          <w:p w14:paraId="284E5E3D" w14:textId="77777777" w:rsidR="00BC169F" w:rsidRDefault="00BC169F" w:rsidP="00223C73">
            <w:pPr>
              <w:spacing w:after="200" w:line="276" w:lineRule="auto"/>
              <w:rPr>
                <w:rFonts w:eastAsia="MS Mincho"/>
              </w:rPr>
            </w:pPr>
          </w:p>
        </w:tc>
      </w:tr>
      <w:tr w:rsidR="00BC169F" w:rsidRPr="000A250B" w14:paraId="67CCDB69" w14:textId="77777777" w:rsidTr="00A2052D">
        <w:trPr>
          <w:trHeight w:val="288"/>
        </w:trPr>
        <w:tc>
          <w:tcPr>
            <w:tcW w:w="9350" w:type="dxa"/>
            <w:gridSpan w:val="2"/>
            <w:shd w:val="clear" w:color="auto" w:fill="EEF7F7" w:themeFill="accent3" w:themeFillTint="33"/>
            <w:vAlign w:val="center"/>
          </w:tcPr>
          <w:p w14:paraId="55BDA76D" w14:textId="77777777" w:rsidR="00BC169F" w:rsidRPr="000A250B" w:rsidRDefault="00BC169F" w:rsidP="00A2052D">
            <w:pPr>
              <w:spacing w:line="276" w:lineRule="auto"/>
              <w:rPr>
                <w:rFonts w:eastAsia="MS Mincho"/>
                <w:b/>
                <w:bCs/>
              </w:rPr>
            </w:pPr>
            <w:r>
              <w:rPr>
                <w:rFonts w:eastAsia="MS Mincho"/>
                <w:b/>
                <w:bCs/>
              </w:rPr>
              <w:t>Corrective | Preventive Actions</w:t>
            </w:r>
          </w:p>
        </w:tc>
      </w:tr>
      <w:tr w:rsidR="00BC169F" w:rsidRPr="000A250B" w14:paraId="56141F64" w14:textId="77777777" w:rsidTr="00A2052D">
        <w:trPr>
          <w:trHeight w:val="3456"/>
        </w:trPr>
        <w:tc>
          <w:tcPr>
            <w:tcW w:w="9350" w:type="dxa"/>
            <w:gridSpan w:val="2"/>
          </w:tcPr>
          <w:p w14:paraId="390A2AAE" w14:textId="77777777" w:rsidR="00BC169F" w:rsidRPr="00860871" w:rsidRDefault="00BC169F" w:rsidP="00A2052D">
            <w:pPr>
              <w:spacing w:line="276" w:lineRule="auto"/>
              <w:rPr>
                <w:rFonts w:eastAsia="MS Mincho"/>
                <w:sz w:val="18"/>
                <w:szCs w:val="18"/>
              </w:rPr>
            </w:pPr>
            <w:r w:rsidRPr="00860871">
              <w:rPr>
                <w:rFonts w:eastAsia="MS Mincho"/>
                <w:sz w:val="18"/>
                <w:szCs w:val="18"/>
              </w:rPr>
              <w:t>Action:</w:t>
            </w:r>
          </w:p>
        </w:tc>
      </w:tr>
      <w:tr w:rsidR="00BC169F" w:rsidRPr="000A250B" w14:paraId="7BBDD479" w14:textId="77777777" w:rsidTr="00A2052D">
        <w:trPr>
          <w:trHeight w:val="720"/>
        </w:trPr>
        <w:tc>
          <w:tcPr>
            <w:tcW w:w="4675" w:type="dxa"/>
          </w:tcPr>
          <w:p w14:paraId="5D05126C" w14:textId="77777777" w:rsidR="00BC169F" w:rsidRPr="00860871" w:rsidRDefault="00BC169F" w:rsidP="00A2052D">
            <w:pPr>
              <w:spacing w:line="276" w:lineRule="auto"/>
              <w:rPr>
                <w:rFonts w:eastAsia="MS Mincho"/>
                <w:sz w:val="18"/>
                <w:szCs w:val="18"/>
              </w:rPr>
            </w:pPr>
            <w:r w:rsidRPr="00860871">
              <w:rPr>
                <w:rFonts w:eastAsia="MS Mincho"/>
                <w:sz w:val="18"/>
                <w:szCs w:val="18"/>
              </w:rPr>
              <w:t>Responsible:</w:t>
            </w:r>
          </w:p>
        </w:tc>
        <w:tc>
          <w:tcPr>
            <w:tcW w:w="4675" w:type="dxa"/>
          </w:tcPr>
          <w:p w14:paraId="26A0A3EF" w14:textId="77777777" w:rsidR="00BC169F" w:rsidRPr="00860871" w:rsidRDefault="00BC169F" w:rsidP="00A2052D">
            <w:pPr>
              <w:spacing w:line="276" w:lineRule="auto"/>
              <w:rPr>
                <w:rFonts w:eastAsia="MS Mincho"/>
                <w:sz w:val="18"/>
                <w:szCs w:val="18"/>
              </w:rPr>
            </w:pPr>
            <w:r w:rsidRPr="00860871">
              <w:rPr>
                <w:rFonts w:eastAsia="MS Mincho"/>
                <w:sz w:val="18"/>
                <w:szCs w:val="18"/>
              </w:rPr>
              <w:t>Due Date:</w:t>
            </w:r>
          </w:p>
        </w:tc>
      </w:tr>
      <w:tr w:rsidR="00BC169F" w:rsidRPr="00E62E9F" w14:paraId="0CF270BF" w14:textId="77777777" w:rsidTr="00A2052D">
        <w:trPr>
          <w:trHeight w:val="144"/>
        </w:trPr>
        <w:tc>
          <w:tcPr>
            <w:tcW w:w="9350" w:type="dxa"/>
            <w:gridSpan w:val="2"/>
            <w:shd w:val="clear" w:color="auto" w:fill="EEF7F7" w:themeFill="accent3" w:themeFillTint="33"/>
            <w:vAlign w:val="center"/>
          </w:tcPr>
          <w:p w14:paraId="3C8D1F31" w14:textId="77777777" w:rsidR="00BC169F" w:rsidRPr="00E62E9F" w:rsidRDefault="00BC169F" w:rsidP="00223C73">
            <w:pPr>
              <w:spacing w:line="276" w:lineRule="auto"/>
              <w:jc w:val="center"/>
              <w:rPr>
                <w:rFonts w:eastAsia="MS Mincho"/>
                <w:b/>
                <w:bCs/>
              </w:rPr>
            </w:pPr>
            <w:r>
              <w:rPr>
                <w:rFonts w:eastAsia="MS Mincho"/>
                <w:b/>
                <w:bCs/>
              </w:rPr>
              <w:t>Support Provided to Staff</w:t>
            </w:r>
          </w:p>
        </w:tc>
      </w:tr>
      <w:tr w:rsidR="00BC169F" w14:paraId="545DB353" w14:textId="77777777" w:rsidTr="00B402BA">
        <w:trPr>
          <w:trHeight w:val="576"/>
        </w:trPr>
        <w:tc>
          <w:tcPr>
            <w:tcW w:w="9350" w:type="dxa"/>
            <w:gridSpan w:val="2"/>
            <w:vAlign w:val="center"/>
          </w:tcPr>
          <w:p w14:paraId="4BDC0FF9" w14:textId="303D9C5D" w:rsidR="00BC169F" w:rsidRDefault="00223C73" w:rsidP="00B402BA">
            <w:pPr>
              <w:spacing w:line="276" w:lineRule="auto"/>
              <w:jc w:val="center"/>
              <w:rPr>
                <w:rFonts w:eastAsia="MS Mincho"/>
              </w:rPr>
            </w:pPr>
            <w:sdt>
              <w:sdtPr>
                <w:rPr>
                  <w:rFonts w:eastAsia="MS Mincho"/>
                </w:rPr>
                <w:id w:val="114098147"/>
                <w14:checkbox>
                  <w14:checked w14:val="0"/>
                  <w14:checkedState w14:val="2612" w14:font="MS Gothic"/>
                  <w14:uncheckedState w14:val="2610" w14:font="MS Gothic"/>
                </w14:checkbox>
              </w:sdtPr>
              <w:sdtContent>
                <w:r w:rsidR="00A2052D">
                  <w:rPr>
                    <w:rFonts w:ascii="MS Gothic" w:eastAsia="MS Gothic" w:hAnsi="MS Gothic" w:hint="eastAsia"/>
                  </w:rPr>
                  <w:t>☐</w:t>
                </w:r>
              </w:sdtContent>
            </w:sdt>
            <w:r w:rsidR="00BC169F">
              <w:rPr>
                <w:rFonts w:eastAsia="MS Mincho"/>
              </w:rPr>
              <w:t xml:space="preserve">  Medical Care</w:t>
            </w:r>
            <w:r w:rsidR="00BC169F" w:rsidRPr="00616BFA">
              <w:rPr>
                <w:rFonts w:eastAsia="MS Mincho"/>
              </w:rPr>
              <w:t xml:space="preserve">   </w:t>
            </w:r>
            <w:r w:rsidR="00BC169F">
              <w:rPr>
                <w:rFonts w:eastAsia="MS Mincho"/>
              </w:rPr>
              <w:t xml:space="preserve">           </w:t>
            </w:r>
            <w:sdt>
              <w:sdtPr>
                <w:rPr>
                  <w:rFonts w:eastAsia="MS Mincho"/>
                </w:rPr>
                <w:id w:val="128054889"/>
                <w14:checkbox>
                  <w14:checked w14:val="0"/>
                  <w14:checkedState w14:val="2612" w14:font="MS Gothic"/>
                  <w14:uncheckedState w14:val="2610" w14:font="MS Gothic"/>
                </w14:checkbox>
              </w:sdtPr>
              <w:sdtContent>
                <w:r w:rsidR="00BC169F">
                  <w:rPr>
                    <w:rFonts w:ascii="MS Gothic" w:eastAsia="MS Gothic" w:hAnsi="MS Gothic" w:hint="eastAsia"/>
                  </w:rPr>
                  <w:t>☐</w:t>
                </w:r>
              </w:sdtContent>
            </w:sdt>
            <w:r w:rsidR="00BC169F">
              <w:rPr>
                <w:rFonts w:eastAsia="MS Mincho"/>
              </w:rPr>
              <w:t xml:space="preserve">  Counseling | EAP</w:t>
            </w:r>
            <w:r w:rsidR="00BC169F" w:rsidRPr="00616BFA">
              <w:rPr>
                <w:rFonts w:eastAsia="MS Mincho"/>
              </w:rPr>
              <w:t xml:space="preserve">   </w:t>
            </w:r>
            <w:r w:rsidR="00BC169F">
              <w:rPr>
                <w:rFonts w:eastAsia="MS Mincho"/>
              </w:rPr>
              <w:t xml:space="preserve">          </w:t>
            </w:r>
            <w:sdt>
              <w:sdtPr>
                <w:rPr>
                  <w:rFonts w:eastAsia="MS Mincho"/>
                </w:rPr>
                <w:id w:val="-1969581021"/>
                <w14:checkbox>
                  <w14:checked w14:val="0"/>
                  <w14:checkedState w14:val="2612" w14:font="MS Gothic"/>
                  <w14:uncheckedState w14:val="2610" w14:font="MS Gothic"/>
                </w14:checkbox>
              </w:sdtPr>
              <w:sdtContent>
                <w:r w:rsidR="00BC169F">
                  <w:rPr>
                    <w:rFonts w:ascii="MS Gothic" w:eastAsia="MS Gothic" w:hAnsi="MS Gothic" w:hint="eastAsia"/>
                  </w:rPr>
                  <w:t>☐</w:t>
                </w:r>
              </w:sdtContent>
            </w:sdt>
            <w:r w:rsidR="00BC169F">
              <w:rPr>
                <w:rFonts w:eastAsia="MS Mincho"/>
              </w:rPr>
              <w:t xml:space="preserve">  Time Off</w:t>
            </w:r>
            <w:r w:rsidR="00BC169F" w:rsidRPr="00616BFA">
              <w:rPr>
                <w:rFonts w:eastAsia="MS Mincho"/>
              </w:rPr>
              <w:t xml:space="preserve">   </w:t>
            </w:r>
            <w:r w:rsidR="00BC169F">
              <w:rPr>
                <w:rFonts w:eastAsia="MS Mincho"/>
              </w:rPr>
              <w:t xml:space="preserve">           </w:t>
            </w:r>
            <w:sdt>
              <w:sdtPr>
                <w:rPr>
                  <w:rFonts w:eastAsia="MS Mincho"/>
                </w:rPr>
                <w:id w:val="1615554769"/>
                <w14:checkbox>
                  <w14:checked w14:val="0"/>
                  <w14:checkedState w14:val="2612" w14:font="MS Gothic"/>
                  <w14:uncheckedState w14:val="2610" w14:font="MS Gothic"/>
                </w14:checkbox>
              </w:sdtPr>
              <w:sdtContent>
                <w:r w:rsidR="00BC169F">
                  <w:rPr>
                    <w:rFonts w:ascii="MS Gothic" w:eastAsia="MS Gothic" w:hAnsi="MS Gothic" w:hint="eastAsia"/>
                  </w:rPr>
                  <w:t>☐</w:t>
                </w:r>
              </w:sdtContent>
            </w:sdt>
            <w:r w:rsidR="00BC169F">
              <w:rPr>
                <w:rFonts w:eastAsia="MS Mincho"/>
              </w:rPr>
              <w:t xml:space="preserve">  Debrief</w:t>
            </w:r>
          </w:p>
        </w:tc>
      </w:tr>
    </w:tbl>
    <w:p w14:paraId="29B55843" w14:textId="77777777" w:rsidR="00BC169F" w:rsidRDefault="00BC169F" w:rsidP="00BC169F">
      <w:pPr>
        <w:spacing w:after="200" w:line="276" w:lineRule="auto"/>
        <w:rPr>
          <w:rFonts w:eastAsia="MS Mincho"/>
          <w:b/>
          <w:bCs/>
        </w:rPr>
      </w:pPr>
    </w:p>
    <w:p w14:paraId="2D07C567" w14:textId="77777777" w:rsidR="00BC169F" w:rsidRDefault="00BC169F" w:rsidP="00BC169F">
      <w:pPr>
        <w:spacing w:line="276" w:lineRule="auto"/>
        <w:rPr>
          <w:rFonts w:eastAsia="MS Mincho"/>
        </w:rPr>
      </w:pPr>
      <w:r>
        <w:rPr>
          <w:rFonts w:eastAsia="MS Mincho"/>
        </w:rPr>
        <w:t>_______________________________________________          ___________________</w:t>
      </w:r>
    </w:p>
    <w:p w14:paraId="3742A43B" w14:textId="281DF693" w:rsidR="00BC169F" w:rsidRDefault="00BC169F" w:rsidP="00BC169F">
      <w:pPr>
        <w:spacing w:after="200" w:line="276" w:lineRule="auto"/>
        <w:rPr>
          <w:rFonts w:eastAsia="MS Mincho"/>
        </w:rPr>
      </w:pPr>
      <w:r>
        <w:rPr>
          <w:rFonts w:eastAsia="MS Mincho"/>
        </w:rPr>
        <w:t>Leadership Review Signature</w:t>
      </w:r>
      <w:r>
        <w:rPr>
          <w:rFonts w:eastAsia="MS Mincho"/>
        </w:rPr>
        <w:tab/>
      </w:r>
      <w:r>
        <w:rPr>
          <w:rFonts w:eastAsia="MS Mincho"/>
        </w:rPr>
        <w:tab/>
      </w:r>
      <w:r>
        <w:rPr>
          <w:rFonts w:eastAsia="MS Mincho"/>
        </w:rPr>
        <w:tab/>
      </w:r>
      <w:r>
        <w:rPr>
          <w:rFonts w:eastAsia="MS Mincho"/>
        </w:rPr>
        <w:tab/>
      </w:r>
      <w:r>
        <w:rPr>
          <w:rFonts w:eastAsia="MS Mincho"/>
        </w:rPr>
        <w:tab/>
        <w:t xml:space="preserve">          Date</w:t>
      </w:r>
      <w:r w:rsidRPr="000A4F60">
        <w:rPr>
          <w:rFonts w:eastAsia="MS Mincho"/>
        </w:rPr>
        <w:br/>
      </w:r>
    </w:p>
    <w:p w14:paraId="4D2843C9" w14:textId="3FD6A34B" w:rsidR="003910B5" w:rsidRDefault="003910B5" w:rsidP="003910B5">
      <w:pPr>
        <w:pStyle w:val="Heading1"/>
      </w:pPr>
      <w:bookmarkStart w:id="350" w:name="_Toc234315282"/>
      <w:r>
        <w:t>Appendix</w:t>
      </w:r>
      <w:r w:rsidR="007A472E">
        <w:t xml:space="preserve"> D</w:t>
      </w:r>
      <w:r>
        <w:t xml:space="preserve">: </w:t>
      </w:r>
      <w:r w:rsidR="00273531">
        <w:t xml:space="preserve">OSHA </w:t>
      </w:r>
      <w:r>
        <w:t>Resources</w:t>
      </w:r>
      <w:bookmarkEnd w:id="350"/>
    </w:p>
    <w:p w14:paraId="1CBD454C" w14:textId="77777777" w:rsidR="003910B5" w:rsidRDefault="003910B5" w:rsidP="003910B5"/>
    <w:p w14:paraId="24182ED5" w14:textId="77777777" w:rsidR="003910B5" w:rsidRDefault="003910B5" w:rsidP="003910B5">
      <w:r>
        <w:br w:type="page"/>
      </w:r>
    </w:p>
    <w:p w14:paraId="4C3BD19F" w14:textId="65CBA77C" w:rsidR="00892431" w:rsidRPr="00A84647" w:rsidRDefault="00892431" w:rsidP="00A84647">
      <w:pPr>
        <w:pStyle w:val="Heading2"/>
        <w:pBdr>
          <w:bottom w:val="single" w:sz="12" w:space="1" w:color="E7D08D" w:themeColor="accent6"/>
        </w:pBdr>
        <w:tabs>
          <w:tab w:val="left" w:pos="6415"/>
        </w:tabs>
        <w:ind w:left="450" w:right="-540" w:hanging="810"/>
      </w:pPr>
      <w:bookmarkStart w:id="351" w:name="_Toc234315283"/>
      <w:r w:rsidRPr="00A84647">
        <w:t>Annual Checklist for OSHA Compliance</w:t>
      </w:r>
      <w:bookmarkEnd w:id="351"/>
    </w:p>
    <w:p w14:paraId="0ED47007" w14:textId="77777777" w:rsidR="00AC3709" w:rsidRDefault="00606BC1" w:rsidP="00941366">
      <w:pPr>
        <w:ind w:left="-360"/>
        <w:rPr>
          <w:rFonts w:ascii="Calibri Light" w:hAnsi="Calibri Light" w:cs="Calibri Light"/>
        </w:rPr>
      </w:pPr>
      <w:r w:rsidRPr="00606BC1">
        <w:rPr>
          <w:rFonts w:ascii="Calibri Light" w:hAnsi="Calibri Light" w:cs="Calibri Light"/>
        </w:rPr>
        <w:t>This is an abbreviated version of our OSHA Inspection Report. We have emphasized issues that we feel are important or are often overlooked. Please use this abbreviated version to quickly determine if your facility is in compliance with the key elements of OSHA</w:t>
      </w:r>
      <w:r w:rsidR="00AC3709">
        <w:rPr>
          <w:rFonts w:ascii="Calibri Light" w:hAnsi="Calibri Light" w:cs="Calibri Light"/>
        </w:rPr>
        <w:t>.</w:t>
      </w:r>
    </w:p>
    <w:p w14:paraId="077DC52B" w14:textId="77777777" w:rsidR="00AC3709" w:rsidRDefault="00AC3709">
      <w:pPr>
        <w:rPr>
          <w:rFonts w:ascii="Calibri Light" w:hAnsi="Calibri Light" w:cs="Calibri Light"/>
        </w:rPr>
      </w:pPr>
    </w:p>
    <w:tbl>
      <w:tblPr>
        <w:tblW w:w="100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9605"/>
      </w:tblGrid>
      <w:tr w:rsidR="00941366" w:rsidRPr="00941366" w14:paraId="1AA246A9" w14:textId="77777777" w:rsidTr="00367F24">
        <w:trPr>
          <w:trHeight w:val="390"/>
        </w:trPr>
        <w:tc>
          <w:tcPr>
            <w:tcW w:w="10085" w:type="dxa"/>
            <w:gridSpan w:val="2"/>
            <w:shd w:val="clear" w:color="auto" w:fill="EEF8F8"/>
            <w:vAlign w:val="center"/>
          </w:tcPr>
          <w:p w14:paraId="6A355246" w14:textId="77777777" w:rsidR="00941366" w:rsidRPr="00941366" w:rsidRDefault="00941366" w:rsidP="00941366">
            <w:pPr>
              <w:jc w:val="center"/>
              <w:rPr>
                <w:rFonts w:ascii="Calibri Light" w:hAnsi="Calibri Light" w:cs="Calibri Light"/>
                <w:b/>
                <w:bCs/>
                <w:color w:val="1C3557"/>
              </w:rPr>
            </w:pPr>
            <w:r w:rsidRPr="00941366">
              <w:rPr>
                <w:rFonts w:ascii="Calibri Light" w:hAnsi="Calibri Light" w:cs="Calibri Light"/>
                <w:b/>
                <w:bCs/>
                <w:color w:val="1C3557"/>
              </w:rPr>
              <w:t>General Compliance</w:t>
            </w:r>
          </w:p>
        </w:tc>
      </w:tr>
      <w:tr w:rsidR="00941366" w:rsidRPr="00941366" w14:paraId="1AF51F21" w14:textId="77777777" w:rsidTr="00367F24">
        <w:trPr>
          <w:trHeight w:val="432"/>
        </w:trPr>
        <w:sdt>
          <w:sdtPr>
            <w:rPr>
              <w:rFonts w:ascii="Calibri Light" w:hAnsi="Calibri Light" w:cs="Calibri Light"/>
            </w:rPr>
            <w:id w:val="1635288768"/>
            <w14:checkbox>
              <w14:checked w14:val="0"/>
              <w14:checkedState w14:val="2612" w14:font="MS Gothic"/>
              <w14:uncheckedState w14:val="2610" w14:font="MS Gothic"/>
            </w14:checkbox>
          </w:sdtPr>
          <w:sdtContent>
            <w:tc>
              <w:tcPr>
                <w:tcW w:w="480" w:type="dxa"/>
                <w:shd w:val="clear" w:color="auto" w:fill="FFFDFC"/>
                <w:vAlign w:val="center"/>
              </w:tcPr>
              <w:p w14:paraId="5E7D8534" w14:textId="77777777" w:rsidR="00941366" w:rsidRPr="00941366" w:rsidRDefault="00941366" w:rsidP="00941366">
                <w:pPr>
                  <w:rPr>
                    <w:rFonts w:ascii="Calibri Light" w:hAnsi="Calibri Light" w:cs="Calibri Light"/>
                  </w:rPr>
                </w:pPr>
                <w:r w:rsidRPr="00941366">
                  <w:rPr>
                    <w:rFonts w:ascii="Segoe UI Symbol" w:hAnsi="Segoe UI Symbol" w:cs="Segoe UI Symbol"/>
                  </w:rPr>
                  <w:t>☐</w:t>
                </w:r>
              </w:p>
            </w:tc>
          </w:sdtContent>
        </w:sdt>
        <w:tc>
          <w:tcPr>
            <w:tcW w:w="9605" w:type="dxa"/>
            <w:shd w:val="clear" w:color="auto" w:fill="FFFDFC"/>
            <w:vAlign w:val="center"/>
          </w:tcPr>
          <w:p w14:paraId="106C047E" w14:textId="77777777" w:rsidR="00941366" w:rsidRPr="00941366" w:rsidRDefault="00941366" w:rsidP="00941366">
            <w:pPr>
              <w:rPr>
                <w:rFonts w:ascii="Calibri Light" w:hAnsi="Calibri Light" w:cs="Calibri Light"/>
              </w:rPr>
            </w:pPr>
            <w:r w:rsidRPr="00941366">
              <w:rPr>
                <w:rFonts w:ascii="Calibri Light" w:hAnsi="Calibri Light" w:cs="Calibri Light"/>
              </w:rPr>
              <w:t>Have you reviewed your OSHA policies to make sure site-specific details haven’t changed? We recommend initialing and dating the start of each section to show a review has been done.</w:t>
            </w:r>
          </w:p>
        </w:tc>
      </w:tr>
      <w:tr w:rsidR="00941366" w:rsidRPr="00941366" w14:paraId="2EFBE50F" w14:textId="77777777" w:rsidTr="00367F24">
        <w:trPr>
          <w:trHeight w:val="432"/>
        </w:trPr>
        <w:sdt>
          <w:sdtPr>
            <w:rPr>
              <w:rFonts w:ascii="Calibri Light" w:hAnsi="Calibri Light" w:cs="Calibri Light"/>
            </w:rPr>
            <w:id w:val="-625239569"/>
            <w14:checkbox>
              <w14:checked w14:val="0"/>
              <w14:checkedState w14:val="2612" w14:font="MS Gothic"/>
              <w14:uncheckedState w14:val="2610" w14:font="MS Gothic"/>
            </w14:checkbox>
          </w:sdtPr>
          <w:sdtContent>
            <w:tc>
              <w:tcPr>
                <w:tcW w:w="480" w:type="dxa"/>
                <w:shd w:val="clear" w:color="auto" w:fill="FFFDFC"/>
                <w:vAlign w:val="center"/>
              </w:tcPr>
              <w:p w14:paraId="48B80829" w14:textId="77777777" w:rsidR="00941366" w:rsidRPr="00941366" w:rsidRDefault="00941366" w:rsidP="00941366">
                <w:pPr>
                  <w:rPr>
                    <w:rFonts w:ascii="Calibri Light" w:hAnsi="Calibri Light" w:cs="Calibri Light"/>
                  </w:rPr>
                </w:pPr>
                <w:r w:rsidRPr="00941366">
                  <w:rPr>
                    <w:rFonts w:ascii="Segoe UI Symbol" w:hAnsi="Segoe UI Symbol" w:cs="Segoe UI Symbol"/>
                  </w:rPr>
                  <w:t>☐</w:t>
                </w:r>
              </w:p>
            </w:tc>
          </w:sdtContent>
        </w:sdt>
        <w:tc>
          <w:tcPr>
            <w:tcW w:w="9605" w:type="dxa"/>
            <w:shd w:val="clear" w:color="auto" w:fill="FFFDFC"/>
            <w:vAlign w:val="center"/>
          </w:tcPr>
          <w:p w14:paraId="571DD832" w14:textId="77777777" w:rsidR="00941366" w:rsidRPr="00941366" w:rsidRDefault="00941366" w:rsidP="00941366">
            <w:pPr>
              <w:rPr>
                <w:rFonts w:ascii="Calibri Light" w:hAnsi="Calibri Light" w:cs="Calibri Light"/>
              </w:rPr>
            </w:pPr>
            <w:r w:rsidRPr="00941366">
              <w:rPr>
                <w:rFonts w:ascii="Calibri Light" w:hAnsi="Calibri Light" w:cs="Calibri Light"/>
              </w:rPr>
              <w:t>Has training been documented for all employees? This must be done annually.</w:t>
            </w:r>
          </w:p>
        </w:tc>
      </w:tr>
      <w:tr w:rsidR="00941366" w:rsidRPr="00941366" w14:paraId="17301C9A" w14:textId="77777777" w:rsidTr="00367F24">
        <w:trPr>
          <w:trHeight w:val="432"/>
        </w:trPr>
        <w:sdt>
          <w:sdtPr>
            <w:rPr>
              <w:rFonts w:ascii="Calibri Light" w:hAnsi="Calibri Light" w:cs="Calibri Light"/>
            </w:rPr>
            <w:id w:val="-562483097"/>
            <w14:checkbox>
              <w14:checked w14:val="0"/>
              <w14:checkedState w14:val="2612" w14:font="MS Gothic"/>
              <w14:uncheckedState w14:val="2610" w14:font="MS Gothic"/>
            </w14:checkbox>
          </w:sdtPr>
          <w:sdtContent>
            <w:tc>
              <w:tcPr>
                <w:tcW w:w="480" w:type="dxa"/>
                <w:shd w:val="clear" w:color="auto" w:fill="FFFDFC"/>
                <w:vAlign w:val="center"/>
              </w:tcPr>
              <w:p w14:paraId="108F43B3" w14:textId="77777777" w:rsidR="00941366" w:rsidRPr="00941366" w:rsidRDefault="00941366" w:rsidP="00941366">
                <w:pPr>
                  <w:rPr>
                    <w:rFonts w:ascii="Calibri Light" w:hAnsi="Calibri Light" w:cs="Calibri Light"/>
                  </w:rPr>
                </w:pPr>
                <w:r w:rsidRPr="00941366">
                  <w:rPr>
                    <w:rFonts w:ascii="Segoe UI Symbol" w:hAnsi="Segoe UI Symbol" w:cs="Segoe UI Symbol"/>
                  </w:rPr>
                  <w:t>☐</w:t>
                </w:r>
              </w:p>
            </w:tc>
          </w:sdtContent>
        </w:sdt>
        <w:tc>
          <w:tcPr>
            <w:tcW w:w="9605" w:type="dxa"/>
            <w:shd w:val="clear" w:color="auto" w:fill="FFFDFC"/>
            <w:vAlign w:val="center"/>
          </w:tcPr>
          <w:p w14:paraId="6324D5EF" w14:textId="766DD3F0" w:rsidR="00941366" w:rsidRPr="00941366" w:rsidRDefault="00941366" w:rsidP="00941366">
            <w:pPr>
              <w:rPr>
                <w:rFonts w:ascii="Calibri Light" w:hAnsi="Calibri Light" w:cs="Calibri Light"/>
              </w:rPr>
            </w:pPr>
            <w:r w:rsidRPr="00941366">
              <w:rPr>
                <w:rFonts w:ascii="Calibri Light" w:hAnsi="Calibri Light" w:cs="Calibri Light"/>
              </w:rPr>
              <w:t>If you have fire extinguishers in your facility they must be inspected regularly. Typically fire extinguishers are certified by an outside company for a period of</w:t>
            </w:r>
            <w:r w:rsidR="00DF1431">
              <w:rPr>
                <w:rFonts w:ascii="Calibri Light" w:hAnsi="Calibri Light" w:cs="Calibri Light"/>
              </w:rPr>
              <w:t xml:space="preserve"> one</w:t>
            </w:r>
            <w:r w:rsidRPr="00941366">
              <w:rPr>
                <w:rFonts w:ascii="Calibri Light" w:hAnsi="Calibri Light" w:cs="Calibri Light"/>
              </w:rPr>
              <w:t xml:space="preserve"> </w:t>
            </w:r>
            <w:r w:rsidR="00DF1431">
              <w:rPr>
                <w:rFonts w:ascii="Calibri Light" w:hAnsi="Calibri Light" w:cs="Calibri Light"/>
              </w:rPr>
              <w:t>(</w:t>
            </w:r>
            <w:r w:rsidRPr="00941366">
              <w:rPr>
                <w:rFonts w:ascii="Calibri Light" w:hAnsi="Calibri Light" w:cs="Calibri Light"/>
              </w:rPr>
              <w:t>1</w:t>
            </w:r>
            <w:r w:rsidR="00DF1431">
              <w:rPr>
                <w:rFonts w:ascii="Calibri Light" w:hAnsi="Calibri Light" w:cs="Calibri Light"/>
              </w:rPr>
              <w:t>)</w:t>
            </w:r>
            <w:r w:rsidRPr="00941366">
              <w:rPr>
                <w:rFonts w:ascii="Calibri Light" w:hAnsi="Calibri Light" w:cs="Calibri Light"/>
              </w:rPr>
              <w:t xml:space="preserve"> year. Are the inspection tags current?</w:t>
            </w:r>
          </w:p>
        </w:tc>
      </w:tr>
      <w:tr w:rsidR="00941366" w:rsidRPr="00941366" w14:paraId="51B713BF" w14:textId="77777777" w:rsidTr="00367F24">
        <w:trPr>
          <w:trHeight w:val="432"/>
        </w:trPr>
        <w:sdt>
          <w:sdtPr>
            <w:rPr>
              <w:rFonts w:ascii="Calibri Light" w:hAnsi="Calibri Light" w:cs="Calibri Light"/>
            </w:rPr>
            <w:id w:val="-1941904556"/>
            <w14:checkbox>
              <w14:checked w14:val="0"/>
              <w14:checkedState w14:val="2612" w14:font="MS Gothic"/>
              <w14:uncheckedState w14:val="2610" w14:font="MS Gothic"/>
            </w14:checkbox>
          </w:sdtPr>
          <w:sdtContent>
            <w:tc>
              <w:tcPr>
                <w:tcW w:w="480" w:type="dxa"/>
                <w:shd w:val="clear" w:color="auto" w:fill="FFFDFC"/>
                <w:vAlign w:val="center"/>
              </w:tcPr>
              <w:p w14:paraId="2BC5ED34" w14:textId="77777777" w:rsidR="00941366" w:rsidRPr="00941366" w:rsidRDefault="00941366" w:rsidP="00941366">
                <w:pPr>
                  <w:rPr>
                    <w:rFonts w:ascii="Calibri Light" w:hAnsi="Calibri Light" w:cs="Calibri Light"/>
                  </w:rPr>
                </w:pPr>
                <w:r w:rsidRPr="00941366">
                  <w:rPr>
                    <w:rFonts w:ascii="Segoe UI Symbol" w:hAnsi="Segoe UI Symbol" w:cs="Segoe UI Symbol"/>
                  </w:rPr>
                  <w:t>☐</w:t>
                </w:r>
              </w:p>
            </w:tc>
          </w:sdtContent>
        </w:sdt>
        <w:tc>
          <w:tcPr>
            <w:tcW w:w="9605" w:type="dxa"/>
            <w:shd w:val="clear" w:color="auto" w:fill="FFFDFC"/>
            <w:vAlign w:val="center"/>
          </w:tcPr>
          <w:p w14:paraId="6329B2A3" w14:textId="77777777" w:rsidR="00941366" w:rsidRPr="00941366" w:rsidRDefault="00941366" w:rsidP="00941366">
            <w:pPr>
              <w:rPr>
                <w:rFonts w:ascii="Calibri Light" w:hAnsi="Calibri Light" w:cs="Calibri Light"/>
              </w:rPr>
            </w:pPr>
            <w:r w:rsidRPr="00941366">
              <w:rPr>
                <w:rFonts w:ascii="Calibri Light" w:hAnsi="Calibri Light" w:cs="Calibri Light"/>
              </w:rPr>
              <w:t xml:space="preserve">Is your eye wash station in good working order? Is its location identified with a sign or label? (eyewash stations should be installed within a 10 second walking distance or 55 feet from a hazardous area. An eyewash station should be capable of flushing both eyes simultaneously for 15 minutes with cool </w:t>
            </w:r>
            <w:proofErr w:type="gramStart"/>
            <w:r w:rsidRPr="00941366">
              <w:rPr>
                <w:rFonts w:ascii="Calibri Light" w:hAnsi="Calibri Light" w:cs="Calibri Light"/>
              </w:rPr>
              <w:t>or</w:t>
            </w:r>
            <w:proofErr w:type="gramEnd"/>
            <w:r w:rsidRPr="00941366">
              <w:rPr>
                <w:rFonts w:ascii="Calibri Light" w:hAnsi="Calibri Light" w:cs="Calibri Light"/>
              </w:rPr>
              <w:t xml:space="preserve"> tepid water (tepid water is 60-100 degrees Fahrenheit).</w:t>
            </w:r>
          </w:p>
        </w:tc>
      </w:tr>
      <w:tr w:rsidR="00941366" w:rsidRPr="00941366" w14:paraId="28A1EEC2" w14:textId="77777777" w:rsidTr="00367F24">
        <w:trPr>
          <w:trHeight w:val="432"/>
        </w:trPr>
        <w:sdt>
          <w:sdtPr>
            <w:rPr>
              <w:rFonts w:ascii="Calibri Light" w:hAnsi="Calibri Light" w:cs="Calibri Light"/>
            </w:rPr>
            <w:id w:val="38950405"/>
            <w14:checkbox>
              <w14:checked w14:val="0"/>
              <w14:checkedState w14:val="2612" w14:font="MS Gothic"/>
              <w14:uncheckedState w14:val="2610" w14:font="MS Gothic"/>
            </w14:checkbox>
          </w:sdtPr>
          <w:sdtContent>
            <w:tc>
              <w:tcPr>
                <w:tcW w:w="480" w:type="dxa"/>
                <w:shd w:val="clear" w:color="auto" w:fill="FFFDFC"/>
                <w:vAlign w:val="center"/>
              </w:tcPr>
              <w:p w14:paraId="777D5BE0" w14:textId="77777777" w:rsidR="00941366" w:rsidRPr="00941366" w:rsidRDefault="00941366" w:rsidP="00941366">
                <w:pPr>
                  <w:rPr>
                    <w:rFonts w:ascii="Calibri Light" w:hAnsi="Calibri Light" w:cs="Calibri Light"/>
                  </w:rPr>
                </w:pPr>
                <w:r w:rsidRPr="00941366">
                  <w:rPr>
                    <w:rFonts w:ascii="Segoe UI Symbol" w:hAnsi="Segoe UI Symbol" w:cs="Segoe UI Symbol"/>
                  </w:rPr>
                  <w:t>☐</w:t>
                </w:r>
              </w:p>
            </w:tc>
          </w:sdtContent>
        </w:sdt>
        <w:tc>
          <w:tcPr>
            <w:tcW w:w="9605" w:type="dxa"/>
            <w:shd w:val="clear" w:color="auto" w:fill="FFFDFC"/>
            <w:vAlign w:val="center"/>
          </w:tcPr>
          <w:p w14:paraId="1F3AAA3F" w14:textId="77777777" w:rsidR="00941366" w:rsidRPr="00941366" w:rsidRDefault="00941366" w:rsidP="00941366">
            <w:pPr>
              <w:rPr>
                <w:rFonts w:ascii="Calibri Light" w:hAnsi="Calibri Light" w:cs="Calibri Light"/>
              </w:rPr>
            </w:pPr>
            <w:r w:rsidRPr="00941366">
              <w:rPr>
                <w:rFonts w:ascii="Calibri Light" w:hAnsi="Calibri Light" w:cs="Calibri Light"/>
              </w:rPr>
              <w:t>If you have compressed gas cylinders in your facility, are they secured and stored in an upright position?</w:t>
            </w:r>
          </w:p>
        </w:tc>
      </w:tr>
      <w:tr w:rsidR="00941366" w:rsidRPr="00941366" w14:paraId="333668A6" w14:textId="77777777" w:rsidTr="00367F24">
        <w:trPr>
          <w:trHeight w:val="435"/>
        </w:trPr>
        <w:tc>
          <w:tcPr>
            <w:tcW w:w="10085" w:type="dxa"/>
            <w:gridSpan w:val="2"/>
            <w:shd w:val="clear" w:color="auto" w:fill="EEF8F8"/>
            <w:vAlign w:val="center"/>
          </w:tcPr>
          <w:p w14:paraId="675140F8" w14:textId="77777777" w:rsidR="00941366" w:rsidRPr="00941366" w:rsidRDefault="00941366" w:rsidP="00941366">
            <w:pPr>
              <w:jc w:val="center"/>
              <w:rPr>
                <w:rFonts w:ascii="Calibri Light" w:hAnsi="Calibri Light" w:cs="Calibri Light"/>
                <w:b/>
                <w:bCs/>
                <w:color w:val="1C3557"/>
              </w:rPr>
            </w:pPr>
            <w:r w:rsidRPr="00941366">
              <w:rPr>
                <w:rFonts w:ascii="Calibri Light" w:hAnsi="Calibri Light" w:cs="Calibri Light"/>
                <w:b/>
                <w:bCs/>
                <w:color w:val="1C3557"/>
              </w:rPr>
              <w:t>Bloodborne Exposure Control</w:t>
            </w:r>
          </w:p>
        </w:tc>
      </w:tr>
      <w:tr w:rsidR="00941366" w:rsidRPr="00941366" w14:paraId="3D5DCAA0" w14:textId="77777777" w:rsidTr="00367F24">
        <w:trPr>
          <w:trHeight w:val="432"/>
        </w:trPr>
        <w:sdt>
          <w:sdtPr>
            <w:rPr>
              <w:rFonts w:ascii="Calibri Light" w:hAnsi="Calibri Light" w:cs="Calibri Light"/>
            </w:rPr>
            <w:id w:val="1783991097"/>
            <w14:checkbox>
              <w14:checked w14:val="0"/>
              <w14:checkedState w14:val="2612" w14:font="MS Gothic"/>
              <w14:uncheckedState w14:val="2610" w14:font="MS Gothic"/>
            </w14:checkbox>
          </w:sdtPr>
          <w:sdtContent>
            <w:tc>
              <w:tcPr>
                <w:tcW w:w="480" w:type="dxa"/>
                <w:shd w:val="clear" w:color="auto" w:fill="FFFDFC"/>
                <w:vAlign w:val="center"/>
              </w:tcPr>
              <w:p w14:paraId="49597A20" w14:textId="77777777" w:rsidR="00941366" w:rsidRPr="00941366" w:rsidRDefault="00941366" w:rsidP="00941366">
                <w:pPr>
                  <w:jc w:val="center"/>
                  <w:rPr>
                    <w:rFonts w:ascii="Calibri Light" w:hAnsi="Calibri Light" w:cs="Calibri Light"/>
                  </w:rPr>
                </w:pPr>
                <w:r w:rsidRPr="00941366">
                  <w:rPr>
                    <w:rFonts w:ascii="Segoe UI Symbol" w:hAnsi="Segoe UI Symbol" w:cs="Segoe UI Symbol"/>
                  </w:rPr>
                  <w:t>☐</w:t>
                </w:r>
              </w:p>
            </w:tc>
          </w:sdtContent>
        </w:sdt>
        <w:tc>
          <w:tcPr>
            <w:tcW w:w="9605" w:type="dxa"/>
            <w:shd w:val="clear" w:color="auto" w:fill="FFFDFC"/>
            <w:vAlign w:val="center"/>
          </w:tcPr>
          <w:p w14:paraId="08AF04F4" w14:textId="77777777" w:rsidR="00941366" w:rsidRPr="00941366" w:rsidRDefault="00941366" w:rsidP="00941366">
            <w:pPr>
              <w:rPr>
                <w:rFonts w:ascii="Calibri Light" w:hAnsi="Calibri Light" w:cs="Calibri Light"/>
              </w:rPr>
            </w:pPr>
            <w:r w:rsidRPr="00941366">
              <w:rPr>
                <w:rFonts w:ascii="Calibri Light" w:hAnsi="Calibri Light" w:cs="Calibri Light"/>
              </w:rPr>
              <w:t>Have all employees with potential exposure to blood or OPIM been offered Hepatitis B vaccinations and titers, if required?</w:t>
            </w:r>
          </w:p>
        </w:tc>
      </w:tr>
      <w:tr w:rsidR="00941366" w:rsidRPr="00941366" w14:paraId="1834A646" w14:textId="77777777" w:rsidTr="00367F24">
        <w:trPr>
          <w:trHeight w:val="432"/>
        </w:trPr>
        <w:sdt>
          <w:sdtPr>
            <w:rPr>
              <w:rFonts w:ascii="Calibri Light" w:hAnsi="Calibri Light" w:cs="Calibri Light"/>
            </w:rPr>
            <w:id w:val="1487747388"/>
            <w14:checkbox>
              <w14:checked w14:val="0"/>
              <w14:checkedState w14:val="2612" w14:font="MS Gothic"/>
              <w14:uncheckedState w14:val="2610" w14:font="MS Gothic"/>
            </w14:checkbox>
          </w:sdtPr>
          <w:sdtContent>
            <w:tc>
              <w:tcPr>
                <w:tcW w:w="480" w:type="dxa"/>
                <w:shd w:val="clear" w:color="auto" w:fill="FFFDFC"/>
                <w:vAlign w:val="center"/>
              </w:tcPr>
              <w:p w14:paraId="523328A0" w14:textId="77777777" w:rsidR="00941366" w:rsidRPr="00941366" w:rsidRDefault="00941366" w:rsidP="00941366">
                <w:pPr>
                  <w:jc w:val="center"/>
                  <w:rPr>
                    <w:rFonts w:ascii="Calibri Light" w:hAnsi="Calibri Light" w:cs="Calibri Light"/>
                  </w:rPr>
                </w:pPr>
                <w:r w:rsidRPr="00941366">
                  <w:rPr>
                    <w:rFonts w:ascii="Segoe UI Symbol" w:hAnsi="Segoe UI Symbol" w:cs="Segoe UI Symbol"/>
                  </w:rPr>
                  <w:t>☐</w:t>
                </w:r>
              </w:p>
            </w:tc>
          </w:sdtContent>
        </w:sdt>
        <w:tc>
          <w:tcPr>
            <w:tcW w:w="9605" w:type="dxa"/>
            <w:shd w:val="clear" w:color="auto" w:fill="FFFDFC"/>
            <w:vAlign w:val="center"/>
          </w:tcPr>
          <w:p w14:paraId="0FAA6D6D" w14:textId="77777777" w:rsidR="00941366" w:rsidRPr="00941366" w:rsidRDefault="00941366" w:rsidP="00941366">
            <w:pPr>
              <w:rPr>
                <w:rFonts w:ascii="Calibri Light" w:hAnsi="Calibri Light" w:cs="Calibri Light"/>
              </w:rPr>
            </w:pPr>
            <w:r w:rsidRPr="00941366">
              <w:rPr>
                <w:rFonts w:ascii="Calibri Light" w:hAnsi="Calibri Light" w:cs="Calibri Light"/>
              </w:rPr>
              <w:t>Do you have Hepatitis B vaccinations and titers documented for all at-risk employees? This would include vaccination records or a signed Hepatitis B acceptance/declination form (located at the back of your OSHA manual)</w:t>
            </w:r>
          </w:p>
        </w:tc>
      </w:tr>
      <w:tr w:rsidR="00941366" w:rsidRPr="00941366" w14:paraId="202DC954" w14:textId="77777777" w:rsidTr="00367F24">
        <w:trPr>
          <w:trHeight w:val="432"/>
        </w:trPr>
        <w:sdt>
          <w:sdtPr>
            <w:rPr>
              <w:rFonts w:ascii="Calibri Light" w:hAnsi="Calibri Light" w:cs="Calibri Light"/>
            </w:rPr>
            <w:id w:val="208935424"/>
            <w14:checkbox>
              <w14:checked w14:val="0"/>
              <w14:checkedState w14:val="2612" w14:font="MS Gothic"/>
              <w14:uncheckedState w14:val="2610" w14:font="MS Gothic"/>
            </w14:checkbox>
          </w:sdtPr>
          <w:sdtContent>
            <w:tc>
              <w:tcPr>
                <w:tcW w:w="480" w:type="dxa"/>
                <w:shd w:val="clear" w:color="auto" w:fill="FFFDFC"/>
                <w:vAlign w:val="center"/>
              </w:tcPr>
              <w:p w14:paraId="36DB7D55" w14:textId="77777777" w:rsidR="00941366" w:rsidRPr="00941366" w:rsidRDefault="00941366" w:rsidP="00941366">
                <w:pPr>
                  <w:jc w:val="center"/>
                  <w:rPr>
                    <w:rFonts w:ascii="Calibri Light" w:hAnsi="Calibri Light" w:cs="Calibri Light"/>
                  </w:rPr>
                </w:pPr>
                <w:r w:rsidRPr="00941366">
                  <w:rPr>
                    <w:rFonts w:ascii="Segoe UI Symbol" w:hAnsi="Segoe UI Symbol" w:cs="Segoe UI Symbol"/>
                  </w:rPr>
                  <w:t>☐</w:t>
                </w:r>
              </w:p>
            </w:tc>
          </w:sdtContent>
        </w:sdt>
        <w:tc>
          <w:tcPr>
            <w:tcW w:w="9605" w:type="dxa"/>
            <w:shd w:val="clear" w:color="auto" w:fill="FFFDFC"/>
            <w:vAlign w:val="center"/>
          </w:tcPr>
          <w:p w14:paraId="1D63FEAC" w14:textId="77777777" w:rsidR="00941366" w:rsidRPr="00941366" w:rsidRDefault="00941366" w:rsidP="00941366">
            <w:pPr>
              <w:rPr>
                <w:rFonts w:ascii="Calibri Light" w:hAnsi="Calibri Light" w:cs="Calibri Light"/>
              </w:rPr>
            </w:pPr>
            <w:r w:rsidRPr="00941366">
              <w:rPr>
                <w:rFonts w:ascii="Calibri Light" w:hAnsi="Calibri Light" w:cs="Calibri Light"/>
              </w:rPr>
              <w:t>Have you evaluated needles and other safety devices with built-in engineering controls? This must be done annually and implemented, if appropriate. Be sure to include non-managerial employees.</w:t>
            </w:r>
          </w:p>
        </w:tc>
      </w:tr>
      <w:tr w:rsidR="00941366" w:rsidRPr="00941366" w14:paraId="3F64975B" w14:textId="77777777" w:rsidTr="00367F24">
        <w:trPr>
          <w:trHeight w:val="453"/>
        </w:trPr>
        <w:tc>
          <w:tcPr>
            <w:tcW w:w="10085" w:type="dxa"/>
            <w:gridSpan w:val="2"/>
            <w:shd w:val="clear" w:color="auto" w:fill="EEF8F8"/>
            <w:vAlign w:val="center"/>
          </w:tcPr>
          <w:p w14:paraId="179161E0" w14:textId="77777777" w:rsidR="00941366" w:rsidRPr="00941366" w:rsidRDefault="00941366" w:rsidP="00941366">
            <w:pPr>
              <w:jc w:val="center"/>
              <w:rPr>
                <w:rFonts w:ascii="Calibri Light" w:hAnsi="Calibri Light" w:cs="Calibri Light"/>
                <w:b/>
                <w:bCs/>
                <w:color w:val="1C3557"/>
              </w:rPr>
            </w:pPr>
            <w:r w:rsidRPr="00941366">
              <w:rPr>
                <w:rFonts w:ascii="Calibri Light" w:hAnsi="Calibri Light" w:cs="Calibri Light"/>
                <w:b/>
                <w:bCs/>
                <w:color w:val="1C3557"/>
              </w:rPr>
              <w:t>Hazard Communications / GHS</w:t>
            </w:r>
          </w:p>
        </w:tc>
      </w:tr>
      <w:tr w:rsidR="00941366" w:rsidRPr="00941366" w14:paraId="09D1FF0E" w14:textId="77777777" w:rsidTr="00367F24">
        <w:trPr>
          <w:trHeight w:val="432"/>
        </w:trPr>
        <w:sdt>
          <w:sdtPr>
            <w:rPr>
              <w:rFonts w:ascii="Calibri Light" w:hAnsi="Calibri Light" w:cs="Calibri Light"/>
            </w:rPr>
            <w:id w:val="889464802"/>
            <w14:checkbox>
              <w14:checked w14:val="0"/>
              <w14:checkedState w14:val="2612" w14:font="MS Gothic"/>
              <w14:uncheckedState w14:val="2610" w14:font="MS Gothic"/>
            </w14:checkbox>
          </w:sdtPr>
          <w:sdtContent>
            <w:tc>
              <w:tcPr>
                <w:tcW w:w="480" w:type="dxa"/>
                <w:shd w:val="clear" w:color="auto" w:fill="FFFDFC"/>
                <w:vAlign w:val="center"/>
              </w:tcPr>
              <w:p w14:paraId="110F54C1" w14:textId="77777777" w:rsidR="00941366" w:rsidRPr="00941366" w:rsidRDefault="00941366" w:rsidP="00941366">
                <w:pPr>
                  <w:jc w:val="center"/>
                  <w:rPr>
                    <w:rFonts w:ascii="Calibri Light" w:hAnsi="Calibri Light" w:cs="Calibri Light"/>
                  </w:rPr>
                </w:pPr>
                <w:r w:rsidRPr="00941366">
                  <w:rPr>
                    <w:rFonts w:ascii="Segoe UI Symbol" w:hAnsi="Segoe UI Symbol" w:cs="Segoe UI Symbol"/>
                  </w:rPr>
                  <w:t>☐</w:t>
                </w:r>
              </w:p>
            </w:tc>
          </w:sdtContent>
        </w:sdt>
        <w:tc>
          <w:tcPr>
            <w:tcW w:w="9605" w:type="dxa"/>
            <w:shd w:val="clear" w:color="auto" w:fill="FFFDFC"/>
            <w:vAlign w:val="center"/>
          </w:tcPr>
          <w:p w14:paraId="143329A9" w14:textId="77777777" w:rsidR="00941366" w:rsidRPr="00941366" w:rsidRDefault="00941366" w:rsidP="00941366">
            <w:pPr>
              <w:rPr>
                <w:rFonts w:ascii="Calibri Light" w:hAnsi="Calibri Light" w:cs="Calibri Light"/>
              </w:rPr>
            </w:pPr>
            <w:r w:rsidRPr="00941366">
              <w:rPr>
                <w:rFonts w:ascii="Calibri Light" w:hAnsi="Calibri Light" w:cs="Calibri Light"/>
              </w:rPr>
              <w:t>Have employees been trained on Hazard Communications and the new elements of GHS? This should include pictograms, safety data sheets (SDS’) and the new label elements.</w:t>
            </w:r>
          </w:p>
        </w:tc>
      </w:tr>
      <w:tr w:rsidR="00941366" w:rsidRPr="00941366" w14:paraId="30AA42DD" w14:textId="77777777" w:rsidTr="00367F24">
        <w:trPr>
          <w:trHeight w:val="432"/>
        </w:trPr>
        <w:sdt>
          <w:sdtPr>
            <w:rPr>
              <w:rFonts w:ascii="Calibri Light" w:hAnsi="Calibri Light" w:cs="Calibri Light"/>
            </w:rPr>
            <w:id w:val="1259709985"/>
            <w14:checkbox>
              <w14:checked w14:val="0"/>
              <w14:checkedState w14:val="2612" w14:font="MS Gothic"/>
              <w14:uncheckedState w14:val="2610" w14:font="MS Gothic"/>
            </w14:checkbox>
          </w:sdtPr>
          <w:sdtContent>
            <w:tc>
              <w:tcPr>
                <w:tcW w:w="480" w:type="dxa"/>
                <w:shd w:val="clear" w:color="auto" w:fill="FFFDFC"/>
                <w:vAlign w:val="center"/>
              </w:tcPr>
              <w:p w14:paraId="58327A93" w14:textId="77777777" w:rsidR="00941366" w:rsidRPr="00941366" w:rsidRDefault="00941366" w:rsidP="00941366">
                <w:pPr>
                  <w:jc w:val="center"/>
                  <w:rPr>
                    <w:rFonts w:ascii="Calibri Light" w:hAnsi="Calibri Light" w:cs="Calibri Light"/>
                  </w:rPr>
                </w:pPr>
                <w:r w:rsidRPr="00941366">
                  <w:rPr>
                    <w:rFonts w:ascii="Segoe UI Symbol" w:hAnsi="Segoe UI Symbol" w:cs="Segoe UI Symbol"/>
                  </w:rPr>
                  <w:t>☐</w:t>
                </w:r>
              </w:p>
            </w:tc>
          </w:sdtContent>
        </w:sdt>
        <w:tc>
          <w:tcPr>
            <w:tcW w:w="9605" w:type="dxa"/>
            <w:shd w:val="clear" w:color="auto" w:fill="FFFDFC"/>
            <w:vAlign w:val="center"/>
          </w:tcPr>
          <w:p w14:paraId="239545FA" w14:textId="77777777" w:rsidR="00941366" w:rsidRPr="00941366" w:rsidRDefault="00941366" w:rsidP="00941366">
            <w:pPr>
              <w:rPr>
                <w:rFonts w:ascii="Calibri Light" w:hAnsi="Calibri Light" w:cs="Calibri Light"/>
              </w:rPr>
            </w:pPr>
            <w:r w:rsidRPr="00941366">
              <w:rPr>
                <w:rFonts w:ascii="Calibri Light" w:hAnsi="Calibri Light" w:cs="Calibri Light"/>
              </w:rPr>
              <w:t>Are all secondary containers identified with the new pictograms, product name and include any precautionary/hazard statements associated with the product?</w:t>
            </w:r>
          </w:p>
        </w:tc>
      </w:tr>
      <w:tr w:rsidR="00941366" w:rsidRPr="00941366" w14:paraId="04936891" w14:textId="77777777" w:rsidTr="00367F24">
        <w:trPr>
          <w:trHeight w:val="432"/>
        </w:trPr>
        <w:sdt>
          <w:sdtPr>
            <w:rPr>
              <w:rFonts w:ascii="Calibri Light" w:hAnsi="Calibri Light" w:cs="Calibri Light"/>
            </w:rPr>
            <w:id w:val="-1373459762"/>
            <w14:checkbox>
              <w14:checked w14:val="0"/>
              <w14:checkedState w14:val="2612" w14:font="MS Gothic"/>
              <w14:uncheckedState w14:val="2610" w14:font="MS Gothic"/>
            </w14:checkbox>
          </w:sdtPr>
          <w:sdtContent>
            <w:tc>
              <w:tcPr>
                <w:tcW w:w="480" w:type="dxa"/>
                <w:shd w:val="clear" w:color="auto" w:fill="FFFDFC"/>
                <w:vAlign w:val="center"/>
              </w:tcPr>
              <w:p w14:paraId="0ED3F739" w14:textId="77777777" w:rsidR="00941366" w:rsidRPr="00941366" w:rsidRDefault="00941366" w:rsidP="00941366">
                <w:pPr>
                  <w:jc w:val="center"/>
                  <w:rPr>
                    <w:rFonts w:ascii="Calibri Light" w:hAnsi="Calibri Light" w:cs="Calibri Light"/>
                  </w:rPr>
                </w:pPr>
                <w:r w:rsidRPr="00941366">
                  <w:rPr>
                    <w:rFonts w:ascii="Segoe UI Symbol" w:hAnsi="Segoe UI Symbol" w:cs="Segoe UI Symbol"/>
                  </w:rPr>
                  <w:t>☐</w:t>
                </w:r>
              </w:p>
            </w:tc>
          </w:sdtContent>
        </w:sdt>
        <w:tc>
          <w:tcPr>
            <w:tcW w:w="9605" w:type="dxa"/>
            <w:shd w:val="clear" w:color="auto" w:fill="FFFDFC"/>
            <w:vAlign w:val="center"/>
          </w:tcPr>
          <w:p w14:paraId="74BFFE80" w14:textId="77777777" w:rsidR="00941366" w:rsidRPr="00941366" w:rsidRDefault="00941366" w:rsidP="00941366">
            <w:pPr>
              <w:rPr>
                <w:rFonts w:ascii="Calibri Light" w:hAnsi="Calibri Light" w:cs="Calibri Light"/>
              </w:rPr>
            </w:pPr>
            <w:r w:rsidRPr="00941366">
              <w:rPr>
                <w:rFonts w:ascii="Calibri Light" w:hAnsi="Calibri Light" w:cs="Calibri Light"/>
              </w:rPr>
              <w:t>Do you have SDS’ for all products your employees could be exposed to? These can be printed and kept in a binder or in electronic format like a PDF, but it must not be contingent on internet access. Electronic SDS’ should be kept in a folder on the desktop computer or on a flash drive.</w:t>
            </w:r>
          </w:p>
        </w:tc>
      </w:tr>
      <w:tr w:rsidR="00941366" w:rsidRPr="00941366" w14:paraId="1883EFCA" w14:textId="77777777" w:rsidTr="00367F24">
        <w:trPr>
          <w:trHeight w:val="471"/>
        </w:trPr>
        <w:tc>
          <w:tcPr>
            <w:tcW w:w="10085" w:type="dxa"/>
            <w:gridSpan w:val="2"/>
            <w:shd w:val="clear" w:color="auto" w:fill="EEF8F8"/>
            <w:vAlign w:val="center"/>
          </w:tcPr>
          <w:p w14:paraId="261F4417" w14:textId="77777777" w:rsidR="00941366" w:rsidRPr="00941366" w:rsidRDefault="00941366" w:rsidP="00941366">
            <w:pPr>
              <w:jc w:val="center"/>
              <w:rPr>
                <w:rFonts w:ascii="Calibri Light" w:hAnsi="Calibri Light" w:cs="Calibri Light"/>
                <w:b/>
                <w:bCs/>
                <w:color w:val="1C3557"/>
              </w:rPr>
            </w:pPr>
            <w:r w:rsidRPr="00941366">
              <w:rPr>
                <w:rFonts w:ascii="Calibri Light" w:hAnsi="Calibri Light" w:cs="Calibri Light"/>
                <w:b/>
                <w:bCs/>
                <w:color w:val="1C3557"/>
              </w:rPr>
              <w:t>Biomedical Waste Management</w:t>
            </w:r>
          </w:p>
        </w:tc>
      </w:tr>
      <w:tr w:rsidR="00941366" w:rsidRPr="00941366" w14:paraId="1FD5B02C" w14:textId="77777777" w:rsidTr="00367F24">
        <w:trPr>
          <w:trHeight w:val="432"/>
        </w:trPr>
        <w:sdt>
          <w:sdtPr>
            <w:rPr>
              <w:rFonts w:ascii="Calibri Light" w:hAnsi="Calibri Light" w:cs="Calibri Light"/>
            </w:rPr>
            <w:id w:val="2126656569"/>
            <w14:checkbox>
              <w14:checked w14:val="0"/>
              <w14:checkedState w14:val="2612" w14:font="MS Gothic"/>
              <w14:uncheckedState w14:val="2610" w14:font="MS Gothic"/>
            </w14:checkbox>
          </w:sdtPr>
          <w:sdtContent>
            <w:tc>
              <w:tcPr>
                <w:tcW w:w="480" w:type="dxa"/>
                <w:shd w:val="clear" w:color="auto" w:fill="FFFDFC"/>
                <w:vAlign w:val="center"/>
              </w:tcPr>
              <w:p w14:paraId="1892CC29" w14:textId="77777777" w:rsidR="00941366" w:rsidRPr="00941366" w:rsidRDefault="00941366" w:rsidP="00941366">
                <w:pPr>
                  <w:jc w:val="center"/>
                  <w:rPr>
                    <w:rFonts w:ascii="Calibri Light" w:hAnsi="Calibri Light" w:cs="Calibri Light"/>
                  </w:rPr>
                </w:pPr>
                <w:r w:rsidRPr="00941366">
                  <w:rPr>
                    <w:rFonts w:ascii="Segoe UI Symbol" w:hAnsi="Segoe UI Symbol" w:cs="Segoe UI Symbol"/>
                  </w:rPr>
                  <w:t>☐</w:t>
                </w:r>
              </w:p>
            </w:tc>
          </w:sdtContent>
        </w:sdt>
        <w:tc>
          <w:tcPr>
            <w:tcW w:w="9605" w:type="dxa"/>
            <w:shd w:val="clear" w:color="auto" w:fill="FFFDFC"/>
            <w:vAlign w:val="center"/>
          </w:tcPr>
          <w:p w14:paraId="52AF0813" w14:textId="77777777" w:rsidR="00941366" w:rsidRPr="00941366" w:rsidRDefault="00941366" w:rsidP="00941366">
            <w:pPr>
              <w:rPr>
                <w:rFonts w:ascii="Calibri Light" w:hAnsi="Calibri Light" w:cs="Calibri Light"/>
              </w:rPr>
            </w:pPr>
            <w:r w:rsidRPr="00941366">
              <w:rPr>
                <w:rFonts w:ascii="Calibri Light" w:hAnsi="Calibri Light" w:cs="Calibri Light"/>
              </w:rPr>
              <w:t>Are sharps containers and red bags located at point of origin? Infectious waste should only be disposed of in the area it was generated.</w:t>
            </w:r>
          </w:p>
        </w:tc>
      </w:tr>
      <w:tr w:rsidR="00941366" w:rsidRPr="00941366" w14:paraId="78194B4D" w14:textId="77777777" w:rsidTr="00367F24">
        <w:trPr>
          <w:trHeight w:val="432"/>
        </w:trPr>
        <w:sdt>
          <w:sdtPr>
            <w:rPr>
              <w:rFonts w:ascii="Calibri Light" w:hAnsi="Calibri Light" w:cs="Calibri Light"/>
            </w:rPr>
            <w:id w:val="-1198850987"/>
            <w14:checkbox>
              <w14:checked w14:val="0"/>
              <w14:checkedState w14:val="2612" w14:font="MS Gothic"/>
              <w14:uncheckedState w14:val="2610" w14:font="MS Gothic"/>
            </w14:checkbox>
          </w:sdtPr>
          <w:sdtContent>
            <w:tc>
              <w:tcPr>
                <w:tcW w:w="480" w:type="dxa"/>
                <w:shd w:val="clear" w:color="auto" w:fill="FFFDFC"/>
                <w:vAlign w:val="center"/>
              </w:tcPr>
              <w:p w14:paraId="63D457B5" w14:textId="77777777" w:rsidR="00941366" w:rsidRPr="00941366" w:rsidRDefault="00941366" w:rsidP="00941366">
                <w:pPr>
                  <w:jc w:val="center"/>
                  <w:rPr>
                    <w:rFonts w:ascii="Calibri Light" w:hAnsi="Calibri Light" w:cs="Calibri Light"/>
                  </w:rPr>
                </w:pPr>
                <w:r w:rsidRPr="00941366">
                  <w:rPr>
                    <w:rFonts w:ascii="Segoe UI Symbol" w:hAnsi="Segoe UI Symbol" w:cs="Segoe UI Symbol"/>
                  </w:rPr>
                  <w:t>☐</w:t>
                </w:r>
              </w:p>
            </w:tc>
          </w:sdtContent>
        </w:sdt>
        <w:tc>
          <w:tcPr>
            <w:tcW w:w="9605" w:type="dxa"/>
            <w:shd w:val="clear" w:color="auto" w:fill="FFFDFC"/>
            <w:vAlign w:val="center"/>
          </w:tcPr>
          <w:p w14:paraId="64359EC8" w14:textId="23956641" w:rsidR="00941366" w:rsidRPr="00941366" w:rsidRDefault="00941366" w:rsidP="00941366">
            <w:pPr>
              <w:rPr>
                <w:rFonts w:ascii="Calibri Light" w:hAnsi="Calibri Light" w:cs="Calibri Light"/>
              </w:rPr>
            </w:pPr>
            <w:r w:rsidRPr="00941366">
              <w:rPr>
                <w:rFonts w:ascii="Calibri Light" w:hAnsi="Calibri Light" w:cs="Calibri Light"/>
              </w:rPr>
              <w:t xml:space="preserve">If you have a biomedical waste transporter, are pickup receipts kept for </w:t>
            </w:r>
            <w:r w:rsidR="00DF1431">
              <w:rPr>
                <w:rFonts w:ascii="Calibri Light" w:hAnsi="Calibri Light" w:cs="Calibri Light"/>
              </w:rPr>
              <w:t>three (</w:t>
            </w:r>
            <w:r w:rsidRPr="00941366">
              <w:rPr>
                <w:rFonts w:ascii="Calibri Light" w:hAnsi="Calibri Light" w:cs="Calibri Light"/>
              </w:rPr>
              <w:t>3</w:t>
            </w:r>
            <w:r w:rsidR="00DF1431">
              <w:rPr>
                <w:rFonts w:ascii="Calibri Light" w:hAnsi="Calibri Light" w:cs="Calibri Light"/>
              </w:rPr>
              <w:t>)</w:t>
            </w:r>
            <w:r w:rsidRPr="00941366">
              <w:rPr>
                <w:rFonts w:ascii="Calibri Light" w:hAnsi="Calibri Light" w:cs="Calibri Light"/>
              </w:rPr>
              <w:t xml:space="preserve"> years?</w:t>
            </w:r>
          </w:p>
        </w:tc>
      </w:tr>
      <w:tr w:rsidR="00941366" w:rsidRPr="00941366" w14:paraId="235110EC" w14:textId="77777777" w:rsidTr="00367F24">
        <w:trPr>
          <w:trHeight w:val="432"/>
        </w:trPr>
        <w:sdt>
          <w:sdtPr>
            <w:rPr>
              <w:rFonts w:ascii="Calibri Light" w:hAnsi="Calibri Light" w:cs="Calibri Light"/>
            </w:rPr>
            <w:id w:val="-1302537305"/>
            <w14:checkbox>
              <w14:checked w14:val="0"/>
              <w14:checkedState w14:val="2612" w14:font="MS Gothic"/>
              <w14:uncheckedState w14:val="2610" w14:font="MS Gothic"/>
            </w14:checkbox>
          </w:sdtPr>
          <w:sdtContent>
            <w:tc>
              <w:tcPr>
                <w:tcW w:w="480" w:type="dxa"/>
                <w:shd w:val="clear" w:color="auto" w:fill="FFFDFC"/>
                <w:vAlign w:val="center"/>
              </w:tcPr>
              <w:p w14:paraId="7D6AB158" w14:textId="77777777" w:rsidR="00941366" w:rsidRPr="00941366" w:rsidRDefault="00941366" w:rsidP="00941366">
                <w:pPr>
                  <w:jc w:val="center"/>
                  <w:rPr>
                    <w:rFonts w:ascii="Calibri Light" w:hAnsi="Calibri Light" w:cs="Calibri Light"/>
                  </w:rPr>
                </w:pPr>
                <w:r w:rsidRPr="00941366">
                  <w:rPr>
                    <w:rFonts w:ascii="Segoe UI Symbol" w:hAnsi="Segoe UI Symbol" w:cs="Segoe UI Symbol"/>
                  </w:rPr>
                  <w:t>☐</w:t>
                </w:r>
              </w:p>
            </w:tc>
          </w:sdtContent>
        </w:sdt>
        <w:tc>
          <w:tcPr>
            <w:tcW w:w="9605" w:type="dxa"/>
            <w:shd w:val="clear" w:color="auto" w:fill="FFFDFC"/>
            <w:vAlign w:val="center"/>
          </w:tcPr>
          <w:p w14:paraId="01227E39" w14:textId="77777777" w:rsidR="00941366" w:rsidRPr="00941366" w:rsidRDefault="00941366" w:rsidP="00941366">
            <w:pPr>
              <w:rPr>
                <w:rFonts w:ascii="Calibri Light" w:hAnsi="Calibri Light" w:cs="Calibri Light"/>
              </w:rPr>
            </w:pPr>
            <w:r w:rsidRPr="00941366">
              <w:rPr>
                <w:rFonts w:ascii="Calibri Light" w:hAnsi="Calibri Light" w:cs="Calibri Light"/>
              </w:rPr>
              <w:t>Is your final destination storage area kept clean and out of the flow of patient traffic?</w:t>
            </w:r>
          </w:p>
        </w:tc>
      </w:tr>
    </w:tbl>
    <w:p w14:paraId="1BB0C3EF" w14:textId="77777777" w:rsidR="00DC492F" w:rsidRDefault="00DC492F"/>
    <w:p w14:paraId="570A468B" w14:textId="77777777" w:rsidR="001F5016" w:rsidRDefault="001F5016"/>
    <w:tbl>
      <w:tblPr>
        <w:tblW w:w="9990" w:type="dxa"/>
        <w:tblInd w:w="-360" w:type="dxa"/>
        <w:tblLook w:val="04A0" w:firstRow="1" w:lastRow="0" w:firstColumn="1" w:lastColumn="0" w:noHBand="0" w:noVBand="1"/>
      </w:tblPr>
      <w:tblGrid>
        <w:gridCol w:w="5670"/>
        <w:gridCol w:w="1530"/>
        <w:gridCol w:w="2790"/>
      </w:tblGrid>
      <w:tr w:rsidR="00941366" w:rsidRPr="00941366" w14:paraId="19E96060" w14:textId="77777777" w:rsidTr="00B96D87">
        <w:tc>
          <w:tcPr>
            <w:tcW w:w="5670" w:type="dxa"/>
            <w:tcBorders>
              <w:top w:val="single" w:sz="4" w:space="0" w:color="auto"/>
            </w:tcBorders>
            <w:vAlign w:val="center"/>
          </w:tcPr>
          <w:p w14:paraId="0CB8D68B" w14:textId="191CE68E" w:rsidR="00941366" w:rsidRPr="00941366" w:rsidRDefault="00DC492F" w:rsidP="00B96D87">
            <w:pPr>
              <w:widowControl w:val="0"/>
              <w:autoSpaceDE w:val="0"/>
              <w:autoSpaceDN w:val="0"/>
              <w:spacing w:after="120"/>
              <w:ind w:hanging="105"/>
              <w:rPr>
                <w:rFonts w:ascii="Calibri Light" w:hAnsi="Calibri Light" w:cs="Calibri Light"/>
              </w:rPr>
            </w:pPr>
            <w:r>
              <w:rPr>
                <w:rFonts w:ascii="Calibri Light" w:hAnsi="Calibri Light" w:cs="Calibri Light"/>
              </w:rPr>
              <w:t>Reviewer Name | Signature</w:t>
            </w:r>
          </w:p>
        </w:tc>
        <w:tc>
          <w:tcPr>
            <w:tcW w:w="1530" w:type="dxa"/>
            <w:vAlign w:val="center"/>
          </w:tcPr>
          <w:p w14:paraId="2A0B3C62" w14:textId="04C5A22B" w:rsidR="00941366" w:rsidRPr="00941366" w:rsidRDefault="00941366" w:rsidP="00941366">
            <w:pPr>
              <w:widowControl w:val="0"/>
              <w:autoSpaceDE w:val="0"/>
              <w:autoSpaceDN w:val="0"/>
              <w:spacing w:after="120"/>
              <w:jc w:val="center"/>
              <w:rPr>
                <w:rFonts w:ascii="Calibri Light" w:hAnsi="Calibri Light" w:cs="Calibri Light"/>
              </w:rPr>
            </w:pPr>
          </w:p>
        </w:tc>
        <w:tc>
          <w:tcPr>
            <w:tcW w:w="2790" w:type="dxa"/>
            <w:tcBorders>
              <w:top w:val="single" w:sz="4" w:space="0" w:color="auto"/>
            </w:tcBorders>
            <w:vAlign w:val="center"/>
          </w:tcPr>
          <w:p w14:paraId="0C1843B0" w14:textId="30293716" w:rsidR="00941366" w:rsidRPr="00941366" w:rsidRDefault="00941366" w:rsidP="00B96D87">
            <w:pPr>
              <w:widowControl w:val="0"/>
              <w:autoSpaceDE w:val="0"/>
              <w:autoSpaceDN w:val="0"/>
              <w:spacing w:after="120"/>
              <w:ind w:hanging="105"/>
              <w:rPr>
                <w:rFonts w:ascii="Calibri Light" w:hAnsi="Calibri Light" w:cs="Calibri Light"/>
              </w:rPr>
            </w:pPr>
            <w:r w:rsidRPr="00941366">
              <w:rPr>
                <w:rFonts w:ascii="Calibri Light" w:hAnsi="Calibri Light" w:cs="Calibri Light"/>
              </w:rPr>
              <w:t>Date Reviewed</w:t>
            </w:r>
          </w:p>
        </w:tc>
      </w:tr>
    </w:tbl>
    <w:p w14:paraId="2DF35BAD" w14:textId="77777777" w:rsidR="00015970" w:rsidRDefault="00015970">
      <w:pPr>
        <w:rPr>
          <w:rFonts w:ascii="Calibri Light" w:hAnsi="Calibri Light" w:cs="Calibri Light"/>
          <w:color w:val="2E86C1"/>
        </w:rPr>
      </w:pPr>
    </w:p>
    <w:p w14:paraId="6C10B611" w14:textId="60BD0A06" w:rsidR="00015970" w:rsidRPr="00EE33A9" w:rsidRDefault="002A4D9D" w:rsidP="00367F24">
      <w:pPr>
        <w:pStyle w:val="Heading2"/>
        <w:pBdr>
          <w:bottom w:val="single" w:sz="12" w:space="1" w:color="E7D08D" w:themeColor="accent6"/>
        </w:pBdr>
        <w:tabs>
          <w:tab w:val="left" w:pos="6415"/>
        </w:tabs>
        <w:ind w:left="450" w:right="-540" w:hanging="810"/>
      </w:pPr>
      <w:bookmarkStart w:id="352" w:name="_Toc234315284"/>
      <w:r w:rsidRPr="00EE33A9">
        <w:t>Annual Mock OSHA Inspection</w:t>
      </w:r>
      <w:bookmarkEnd w:id="352"/>
    </w:p>
    <w:tbl>
      <w:tblPr>
        <w:tblW w:w="1008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
        <w:gridCol w:w="9552"/>
      </w:tblGrid>
      <w:tr w:rsidR="001550C9" w:rsidRPr="00DC73BA" w14:paraId="213291CC" w14:textId="77777777" w:rsidTr="00367F24">
        <w:trPr>
          <w:trHeight w:val="432"/>
        </w:trPr>
        <w:tc>
          <w:tcPr>
            <w:tcW w:w="10080" w:type="dxa"/>
            <w:gridSpan w:val="2"/>
            <w:shd w:val="clear" w:color="auto" w:fill="EEF8F8"/>
            <w:vAlign w:val="center"/>
          </w:tcPr>
          <w:p w14:paraId="1802097C" w14:textId="77777777" w:rsidR="001550C9" w:rsidRPr="00DC73BA" w:rsidRDefault="001550C9" w:rsidP="001550C9">
            <w:pPr>
              <w:spacing w:line="238" w:lineRule="auto"/>
              <w:jc w:val="center"/>
              <w:rPr>
                <w:rFonts w:ascii="Calibri Light" w:hAnsi="Calibri Light" w:cs="Calibri Light"/>
                <w:b/>
                <w:color w:val="1C3557"/>
              </w:rPr>
            </w:pPr>
            <w:r w:rsidRPr="00DC73BA">
              <w:rPr>
                <w:rFonts w:ascii="Calibri Light" w:hAnsi="Calibri Light" w:cs="Calibri Light"/>
                <w:b/>
                <w:color w:val="1C3557"/>
              </w:rPr>
              <w:t>General Compliance and Documentation</w:t>
            </w:r>
          </w:p>
        </w:tc>
      </w:tr>
      <w:tr w:rsidR="001550C9" w:rsidRPr="00DC73BA" w14:paraId="242A8AC7" w14:textId="77777777" w:rsidTr="00367F24">
        <w:trPr>
          <w:trHeight w:val="432"/>
        </w:trPr>
        <w:tc>
          <w:tcPr>
            <w:tcW w:w="528" w:type="dxa"/>
            <w:shd w:val="clear" w:color="auto" w:fill="FFFDFC"/>
            <w:vAlign w:val="center"/>
          </w:tcPr>
          <w:p w14:paraId="2C0FF7FB" w14:textId="77777777" w:rsidR="001550C9" w:rsidRPr="00DC73BA" w:rsidRDefault="00223C73" w:rsidP="00B937D6">
            <w:pPr>
              <w:spacing w:line="238" w:lineRule="auto"/>
              <w:jc w:val="center"/>
              <w:rPr>
                <w:rFonts w:ascii="Calibri Light" w:hAnsi="Calibri Light" w:cs="Calibri Light"/>
              </w:rPr>
            </w:pPr>
            <w:sdt>
              <w:sdtPr>
                <w:rPr>
                  <w:rFonts w:ascii="Calibri Light" w:hAnsi="Calibri Light" w:cs="Calibri Light"/>
                </w:rPr>
                <w:id w:val="364723807"/>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7BA92CD9" w14:textId="77777777" w:rsidR="001550C9" w:rsidRPr="00DC73BA" w:rsidRDefault="001550C9" w:rsidP="00B0641D">
            <w:pPr>
              <w:rPr>
                <w:rFonts w:ascii="Calibri Light" w:hAnsi="Calibri Light" w:cs="Calibri Light"/>
              </w:rPr>
            </w:pPr>
            <w:r w:rsidRPr="00DC73BA">
              <w:rPr>
                <w:rFonts w:ascii="Calibri Light" w:hAnsi="Calibri Light" w:cs="Calibri Light"/>
              </w:rPr>
              <w:t>Do you have an OSHA Manual with policies that's up-to-date and based on current OSHA regulations?</w:t>
            </w:r>
          </w:p>
        </w:tc>
      </w:tr>
      <w:tr w:rsidR="001550C9" w:rsidRPr="00DC73BA" w14:paraId="2142ED07" w14:textId="77777777" w:rsidTr="00367F24">
        <w:trPr>
          <w:trHeight w:val="432"/>
        </w:trPr>
        <w:tc>
          <w:tcPr>
            <w:tcW w:w="528" w:type="dxa"/>
            <w:shd w:val="clear" w:color="auto" w:fill="FFFDFC"/>
            <w:vAlign w:val="center"/>
          </w:tcPr>
          <w:p w14:paraId="0F1AB735" w14:textId="77777777" w:rsidR="001550C9" w:rsidRPr="00DC73BA" w:rsidRDefault="00223C73" w:rsidP="00B937D6">
            <w:pPr>
              <w:spacing w:line="238" w:lineRule="auto"/>
              <w:jc w:val="center"/>
              <w:rPr>
                <w:rFonts w:ascii="Calibri Light" w:hAnsi="Calibri Light" w:cs="Calibri Light"/>
              </w:rPr>
            </w:pPr>
            <w:sdt>
              <w:sdtPr>
                <w:rPr>
                  <w:rFonts w:ascii="Calibri Light" w:hAnsi="Calibri Light" w:cs="Calibri Light"/>
                </w:rPr>
                <w:id w:val="-1734996279"/>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0EF3279A" w14:textId="7E96D526" w:rsidR="001550C9" w:rsidRPr="00DC73BA" w:rsidRDefault="001550C9" w:rsidP="00B0641D">
            <w:pPr>
              <w:rPr>
                <w:rFonts w:ascii="Calibri Light" w:hAnsi="Calibri Light" w:cs="Calibri Light"/>
              </w:rPr>
            </w:pPr>
            <w:r w:rsidRPr="00DC73BA">
              <w:rPr>
                <w:rFonts w:ascii="Calibri Light" w:hAnsi="Calibri Light" w:cs="Calibri Light"/>
              </w:rPr>
              <w:t xml:space="preserve">Do employees receive annual OSHA training? Documentation must be kept for </w:t>
            </w:r>
            <w:r w:rsidR="00DF1431" w:rsidRPr="00DC73BA">
              <w:rPr>
                <w:rFonts w:ascii="Calibri Light" w:hAnsi="Calibri Light" w:cs="Calibri Light"/>
              </w:rPr>
              <w:t>three (</w:t>
            </w:r>
            <w:r w:rsidRPr="00DC73BA">
              <w:rPr>
                <w:rFonts w:ascii="Calibri Light" w:hAnsi="Calibri Light" w:cs="Calibri Light"/>
              </w:rPr>
              <w:t>3</w:t>
            </w:r>
            <w:r w:rsidR="00DF1431" w:rsidRPr="00DC73BA">
              <w:rPr>
                <w:rFonts w:ascii="Calibri Light" w:hAnsi="Calibri Light" w:cs="Calibri Light"/>
              </w:rPr>
              <w:t>)</w:t>
            </w:r>
            <w:r w:rsidRPr="00DC73BA">
              <w:rPr>
                <w:rFonts w:ascii="Calibri Light" w:hAnsi="Calibri Light" w:cs="Calibri Light"/>
              </w:rPr>
              <w:t xml:space="preserve"> years.</w:t>
            </w:r>
          </w:p>
        </w:tc>
      </w:tr>
      <w:tr w:rsidR="001550C9" w:rsidRPr="00DC73BA" w14:paraId="3B6DC91C" w14:textId="77777777" w:rsidTr="00367F24">
        <w:trPr>
          <w:trHeight w:val="432"/>
        </w:trPr>
        <w:tc>
          <w:tcPr>
            <w:tcW w:w="528" w:type="dxa"/>
            <w:shd w:val="clear" w:color="auto" w:fill="FFFDFC"/>
            <w:vAlign w:val="center"/>
          </w:tcPr>
          <w:p w14:paraId="1F8BF438" w14:textId="77777777" w:rsidR="001550C9" w:rsidRPr="00DC73BA" w:rsidRDefault="00223C73" w:rsidP="00B937D6">
            <w:pPr>
              <w:widowControl w:val="0"/>
              <w:autoSpaceDE w:val="0"/>
              <w:autoSpaceDN w:val="0"/>
              <w:spacing w:after="120"/>
              <w:jc w:val="center"/>
              <w:rPr>
                <w:rFonts w:ascii="Calibri Light" w:hAnsi="Calibri Light" w:cs="Calibri Light"/>
              </w:rPr>
            </w:pPr>
            <w:sdt>
              <w:sdtPr>
                <w:rPr>
                  <w:rFonts w:ascii="Calibri Light" w:hAnsi="Calibri Light" w:cs="Calibri Light"/>
                </w:rPr>
                <w:id w:val="1167514360"/>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5724D78B"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Have medical records been set up for all employees?</w:t>
            </w:r>
          </w:p>
        </w:tc>
      </w:tr>
      <w:tr w:rsidR="001550C9" w:rsidRPr="00DC73BA" w14:paraId="349A69D3" w14:textId="77777777" w:rsidTr="00367F24">
        <w:trPr>
          <w:trHeight w:val="432"/>
        </w:trPr>
        <w:tc>
          <w:tcPr>
            <w:tcW w:w="528" w:type="dxa"/>
            <w:shd w:val="clear" w:color="auto" w:fill="FFFDFC"/>
            <w:vAlign w:val="center"/>
          </w:tcPr>
          <w:p w14:paraId="7DC91A4C" w14:textId="77777777" w:rsidR="001550C9" w:rsidRPr="00DC73BA" w:rsidRDefault="00223C73" w:rsidP="00B937D6">
            <w:pPr>
              <w:widowControl w:val="0"/>
              <w:autoSpaceDE w:val="0"/>
              <w:autoSpaceDN w:val="0"/>
              <w:spacing w:after="120"/>
              <w:jc w:val="center"/>
              <w:rPr>
                <w:rFonts w:ascii="Calibri Light" w:hAnsi="Calibri Light" w:cs="Calibri Light"/>
              </w:rPr>
            </w:pPr>
            <w:sdt>
              <w:sdtPr>
                <w:rPr>
                  <w:rFonts w:ascii="Calibri Light" w:hAnsi="Calibri Light" w:cs="Calibri Light"/>
                </w:rPr>
                <w:id w:val="1893528109"/>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2702E1BA" w14:textId="36401959" w:rsidR="001550C9" w:rsidRPr="00DC73BA" w:rsidRDefault="001550C9" w:rsidP="003920E9">
            <w:pPr>
              <w:widowControl w:val="0"/>
              <w:autoSpaceDE w:val="0"/>
              <w:autoSpaceDN w:val="0"/>
              <w:rPr>
                <w:rFonts w:ascii="Calibri Light" w:hAnsi="Calibri Light" w:cs="Calibri Light"/>
              </w:rPr>
            </w:pPr>
            <w:r w:rsidRPr="00DC73BA">
              <w:rPr>
                <w:rFonts w:ascii="Calibri Light" w:hAnsi="Calibri Light" w:cs="Calibri Light"/>
              </w:rPr>
              <w:t xml:space="preserve">Do medical records include documentation of Hepatitis B vaccination, immunity or declination of Hepatitis B vaccination? Must be offered within </w:t>
            </w:r>
            <w:r w:rsidR="00B622AA" w:rsidRPr="00DC73BA">
              <w:rPr>
                <w:rFonts w:ascii="Calibri Light" w:hAnsi="Calibri Light" w:cs="Calibri Light"/>
              </w:rPr>
              <w:t>ten (</w:t>
            </w:r>
            <w:r w:rsidRPr="00DC73BA">
              <w:rPr>
                <w:rFonts w:ascii="Calibri Light" w:hAnsi="Calibri Light" w:cs="Calibri Light"/>
              </w:rPr>
              <w:t>10</w:t>
            </w:r>
            <w:r w:rsidR="00B622AA" w:rsidRPr="00DC73BA">
              <w:rPr>
                <w:rFonts w:ascii="Calibri Light" w:hAnsi="Calibri Light" w:cs="Calibri Light"/>
              </w:rPr>
              <w:t>)</w:t>
            </w:r>
            <w:r w:rsidRPr="00DC73BA">
              <w:rPr>
                <w:rFonts w:ascii="Calibri Light" w:hAnsi="Calibri Light" w:cs="Calibri Light"/>
              </w:rPr>
              <w:t xml:space="preserve"> days of assignment to any employee with the risk of exposure.</w:t>
            </w:r>
          </w:p>
        </w:tc>
      </w:tr>
      <w:tr w:rsidR="001550C9" w:rsidRPr="00DC73BA" w14:paraId="6429F196" w14:textId="77777777" w:rsidTr="00367F24">
        <w:trPr>
          <w:trHeight w:val="432"/>
        </w:trPr>
        <w:tc>
          <w:tcPr>
            <w:tcW w:w="528" w:type="dxa"/>
            <w:shd w:val="clear" w:color="auto" w:fill="FFFDFC"/>
            <w:vAlign w:val="center"/>
          </w:tcPr>
          <w:p w14:paraId="22DA818C" w14:textId="77777777" w:rsidR="001550C9" w:rsidRPr="00DC73BA" w:rsidRDefault="00223C73" w:rsidP="00B937D6">
            <w:pPr>
              <w:widowControl w:val="0"/>
              <w:autoSpaceDE w:val="0"/>
              <w:autoSpaceDN w:val="0"/>
              <w:jc w:val="center"/>
              <w:rPr>
                <w:rFonts w:ascii="Calibri Light" w:hAnsi="Calibri Light" w:cs="Calibri Light"/>
              </w:rPr>
            </w:pPr>
            <w:sdt>
              <w:sdtPr>
                <w:rPr>
                  <w:rFonts w:ascii="Calibri Light" w:hAnsi="Calibri Light" w:cs="Calibri Light"/>
                </w:rPr>
                <w:id w:val="-394967840"/>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33A88CAF"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new employees with risk of bloodborne pathogen exposure trained prior to assignment?</w:t>
            </w:r>
          </w:p>
        </w:tc>
      </w:tr>
      <w:tr w:rsidR="001550C9" w:rsidRPr="00DC73BA" w14:paraId="3A0CCE8D" w14:textId="77777777" w:rsidTr="00367F24">
        <w:trPr>
          <w:trHeight w:val="432"/>
        </w:trPr>
        <w:tc>
          <w:tcPr>
            <w:tcW w:w="528" w:type="dxa"/>
            <w:shd w:val="clear" w:color="auto" w:fill="FFFDFC"/>
            <w:vAlign w:val="center"/>
          </w:tcPr>
          <w:p w14:paraId="3825E36E" w14:textId="77777777" w:rsidR="001550C9" w:rsidRPr="00DC73BA" w:rsidRDefault="00223C73" w:rsidP="00B937D6">
            <w:pPr>
              <w:widowControl w:val="0"/>
              <w:autoSpaceDE w:val="0"/>
              <w:autoSpaceDN w:val="0"/>
              <w:jc w:val="center"/>
              <w:rPr>
                <w:rFonts w:ascii="Calibri Light" w:hAnsi="Calibri Light" w:cs="Calibri Light"/>
              </w:rPr>
            </w:pPr>
            <w:sdt>
              <w:sdtPr>
                <w:rPr>
                  <w:rFonts w:ascii="Calibri Light" w:hAnsi="Calibri Light" w:cs="Calibri Light"/>
                </w:rPr>
                <w:id w:val="-91400792"/>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2092C7EF"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all work areas adequately lighted?</w:t>
            </w:r>
          </w:p>
        </w:tc>
      </w:tr>
      <w:tr w:rsidR="001550C9" w:rsidRPr="00DC73BA" w14:paraId="51DD4E13" w14:textId="77777777" w:rsidTr="00367F24">
        <w:trPr>
          <w:trHeight w:val="432"/>
        </w:trPr>
        <w:tc>
          <w:tcPr>
            <w:tcW w:w="528" w:type="dxa"/>
            <w:shd w:val="clear" w:color="auto" w:fill="FFFDFC"/>
            <w:vAlign w:val="center"/>
          </w:tcPr>
          <w:p w14:paraId="185CCFF1" w14:textId="77777777" w:rsidR="001550C9" w:rsidRPr="00DC73BA" w:rsidRDefault="00223C73" w:rsidP="00B937D6">
            <w:pPr>
              <w:widowControl w:val="0"/>
              <w:autoSpaceDE w:val="0"/>
              <w:autoSpaceDN w:val="0"/>
              <w:jc w:val="center"/>
              <w:rPr>
                <w:rFonts w:ascii="Calibri Light" w:hAnsi="Calibri Light" w:cs="Calibri Light"/>
              </w:rPr>
            </w:pPr>
            <w:sdt>
              <w:sdtPr>
                <w:rPr>
                  <w:rFonts w:ascii="Calibri Light" w:hAnsi="Calibri Light" w:cs="Calibri Light"/>
                </w:rPr>
                <w:id w:val="494622795"/>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3BA2066D"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all floor surfaces dry and/or skid resistant?</w:t>
            </w:r>
          </w:p>
        </w:tc>
      </w:tr>
      <w:tr w:rsidR="001550C9" w:rsidRPr="00DC73BA" w14:paraId="7FB35538" w14:textId="77777777" w:rsidTr="00367F24">
        <w:trPr>
          <w:trHeight w:val="432"/>
        </w:trPr>
        <w:tc>
          <w:tcPr>
            <w:tcW w:w="528" w:type="dxa"/>
            <w:shd w:val="clear" w:color="auto" w:fill="FFFDFC"/>
            <w:vAlign w:val="center"/>
          </w:tcPr>
          <w:p w14:paraId="32091DDF" w14:textId="77777777" w:rsidR="001550C9" w:rsidRPr="00DC73BA" w:rsidRDefault="00223C73" w:rsidP="00B937D6">
            <w:pPr>
              <w:widowControl w:val="0"/>
              <w:autoSpaceDE w:val="0"/>
              <w:autoSpaceDN w:val="0"/>
              <w:jc w:val="center"/>
              <w:rPr>
                <w:rFonts w:ascii="Calibri Light" w:hAnsi="Calibri Light" w:cs="Calibri Light"/>
              </w:rPr>
            </w:pPr>
            <w:sdt>
              <w:sdtPr>
                <w:rPr>
                  <w:rFonts w:ascii="Calibri Light" w:hAnsi="Calibri Light" w:cs="Calibri Light"/>
                </w:rPr>
                <w:id w:val="-1758278859"/>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22CBCE3A"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Is a handrail present on stairs? Required if there are 4 or more stairs or 30"+ in height.</w:t>
            </w:r>
          </w:p>
        </w:tc>
      </w:tr>
      <w:tr w:rsidR="001550C9" w:rsidRPr="00DC73BA" w14:paraId="41F40843" w14:textId="77777777" w:rsidTr="00367F24">
        <w:trPr>
          <w:trHeight w:val="432"/>
        </w:trPr>
        <w:tc>
          <w:tcPr>
            <w:tcW w:w="528" w:type="dxa"/>
            <w:shd w:val="clear" w:color="auto" w:fill="FFFDFC"/>
            <w:vAlign w:val="center"/>
          </w:tcPr>
          <w:p w14:paraId="1DD9307E" w14:textId="77777777" w:rsidR="001550C9" w:rsidRPr="00DC73BA" w:rsidRDefault="00223C73" w:rsidP="00B937D6">
            <w:pPr>
              <w:widowControl w:val="0"/>
              <w:autoSpaceDE w:val="0"/>
              <w:autoSpaceDN w:val="0"/>
              <w:jc w:val="center"/>
              <w:rPr>
                <w:rFonts w:ascii="Calibri Light" w:hAnsi="Calibri Light" w:cs="Calibri Light"/>
              </w:rPr>
            </w:pPr>
            <w:sdt>
              <w:sdtPr>
                <w:rPr>
                  <w:rFonts w:ascii="Calibri Light" w:hAnsi="Calibri Light" w:cs="Calibri Light"/>
                </w:rPr>
                <w:id w:val="1109851474"/>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30262206"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there any trip and fall hazards?</w:t>
            </w:r>
          </w:p>
        </w:tc>
      </w:tr>
      <w:tr w:rsidR="001550C9" w:rsidRPr="00DC73BA" w14:paraId="74BE65A4" w14:textId="77777777" w:rsidTr="00367F24">
        <w:trPr>
          <w:trHeight w:val="432"/>
        </w:trPr>
        <w:tc>
          <w:tcPr>
            <w:tcW w:w="528" w:type="dxa"/>
            <w:shd w:val="clear" w:color="auto" w:fill="FFFDFC"/>
            <w:vAlign w:val="center"/>
          </w:tcPr>
          <w:p w14:paraId="49EDC223" w14:textId="77777777" w:rsidR="001550C9" w:rsidRPr="00DC73BA" w:rsidRDefault="00223C73" w:rsidP="00B937D6">
            <w:pPr>
              <w:widowControl w:val="0"/>
              <w:autoSpaceDE w:val="0"/>
              <w:autoSpaceDN w:val="0"/>
              <w:jc w:val="center"/>
              <w:rPr>
                <w:rFonts w:ascii="Calibri Light" w:hAnsi="Calibri Light" w:cs="Calibri Light"/>
              </w:rPr>
            </w:pPr>
            <w:sdt>
              <w:sdtPr>
                <w:rPr>
                  <w:rFonts w:ascii="Calibri Light" w:hAnsi="Calibri Light" w:cs="Calibri Light"/>
                </w:rPr>
                <w:id w:val="399174367"/>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413DA3B6"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Is there adequate ventilation in employee work areas?</w:t>
            </w:r>
          </w:p>
        </w:tc>
      </w:tr>
      <w:tr w:rsidR="001550C9" w:rsidRPr="00DC73BA" w14:paraId="00367DE0" w14:textId="77777777" w:rsidTr="00367F24">
        <w:trPr>
          <w:trHeight w:val="432"/>
        </w:trPr>
        <w:tc>
          <w:tcPr>
            <w:tcW w:w="528" w:type="dxa"/>
            <w:shd w:val="clear" w:color="auto" w:fill="FFFDFC"/>
            <w:vAlign w:val="center"/>
          </w:tcPr>
          <w:p w14:paraId="474E2D54"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1837263787"/>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1D2DC6F6"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all exits properly marked with signs?</w:t>
            </w:r>
          </w:p>
        </w:tc>
      </w:tr>
      <w:tr w:rsidR="001550C9" w:rsidRPr="00DC73BA" w14:paraId="6B7E7191" w14:textId="77777777" w:rsidTr="00367F24">
        <w:trPr>
          <w:trHeight w:val="432"/>
        </w:trPr>
        <w:tc>
          <w:tcPr>
            <w:tcW w:w="528" w:type="dxa"/>
            <w:shd w:val="clear" w:color="auto" w:fill="FFFDFC"/>
            <w:vAlign w:val="center"/>
          </w:tcPr>
          <w:p w14:paraId="458797D2"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638387363"/>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7DD83BE3"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there any doors that could be mistaken for an exit? Identify with signage if necessary.</w:t>
            </w:r>
          </w:p>
        </w:tc>
      </w:tr>
      <w:tr w:rsidR="001550C9" w:rsidRPr="00DC73BA" w14:paraId="25E49A1A" w14:textId="77777777" w:rsidTr="00367F24">
        <w:trPr>
          <w:trHeight w:val="432"/>
        </w:trPr>
        <w:tc>
          <w:tcPr>
            <w:tcW w:w="528" w:type="dxa"/>
            <w:shd w:val="clear" w:color="auto" w:fill="FFFDFC"/>
            <w:vAlign w:val="center"/>
          </w:tcPr>
          <w:p w14:paraId="6CD7BC7D"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1459014674"/>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2B66E825"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the exits and exit paths clear of obstruction, both inside and outside?</w:t>
            </w:r>
          </w:p>
        </w:tc>
      </w:tr>
      <w:tr w:rsidR="001550C9" w:rsidRPr="00DC73BA" w14:paraId="210CAA1A" w14:textId="77777777" w:rsidTr="00367F24">
        <w:trPr>
          <w:trHeight w:val="432"/>
        </w:trPr>
        <w:tc>
          <w:tcPr>
            <w:tcW w:w="528" w:type="dxa"/>
            <w:shd w:val="clear" w:color="auto" w:fill="FFFDFC"/>
            <w:vAlign w:val="center"/>
          </w:tcPr>
          <w:p w14:paraId="4DF895EF"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397248895"/>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549CDE65"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exit doors kept unlocked during working hours so emergency egress doesn't require keys?</w:t>
            </w:r>
          </w:p>
        </w:tc>
      </w:tr>
      <w:tr w:rsidR="001550C9" w:rsidRPr="00DC73BA" w14:paraId="7D9A4CE2" w14:textId="77777777" w:rsidTr="00367F24">
        <w:trPr>
          <w:trHeight w:val="432"/>
        </w:trPr>
        <w:tc>
          <w:tcPr>
            <w:tcW w:w="528" w:type="dxa"/>
            <w:shd w:val="clear" w:color="auto" w:fill="FFFDFC"/>
            <w:vAlign w:val="center"/>
          </w:tcPr>
          <w:p w14:paraId="7DE66003"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856578476"/>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09FE589E"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Have employees been trained on fire and other emergency contingency plans?</w:t>
            </w:r>
          </w:p>
        </w:tc>
      </w:tr>
      <w:tr w:rsidR="001550C9" w:rsidRPr="00DC73BA" w14:paraId="10939747" w14:textId="77777777" w:rsidTr="00367F24">
        <w:trPr>
          <w:trHeight w:val="432"/>
        </w:trPr>
        <w:tc>
          <w:tcPr>
            <w:tcW w:w="528" w:type="dxa"/>
            <w:shd w:val="clear" w:color="auto" w:fill="FFFDFC"/>
            <w:vAlign w:val="center"/>
          </w:tcPr>
          <w:p w14:paraId="23846FBE"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1593739406"/>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2ABF8665"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all fire extinguishers serviceable and is a current inspection tag present?</w:t>
            </w:r>
          </w:p>
        </w:tc>
      </w:tr>
      <w:tr w:rsidR="001550C9" w:rsidRPr="00DC73BA" w14:paraId="24C54C26" w14:textId="77777777" w:rsidTr="00367F24">
        <w:trPr>
          <w:trHeight w:val="432"/>
        </w:trPr>
        <w:tc>
          <w:tcPr>
            <w:tcW w:w="528" w:type="dxa"/>
            <w:shd w:val="clear" w:color="auto" w:fill="FFFDFC"/>
            <w:vAlign w:val="center"/>
          </w:tcPr>
          <w:p w14:paraId="091F3652"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470333570"/>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0D738BC2"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Do you have a plumbed or faucet mounted eye wash station? It should be located within 55 feet or approximately a 10 second walking distance from any recognized hazard.</w:t>
            </w:r>
          </w:p>
        </w:tc>
      </w:tr>
      <w:tr w:rsidR="001550C9" w:rsidRPr="00DC73BA" w14:paraId="2DA047D5" w14:textId="77777777" w:rsidTr="00367F24">
        <w:trPr>
          <w:trHeight w:val="432"/>
        </w:trPr>
        <w:tc>
          <w:tcPr>
            <w:tcW w:w="528" w:type="dxa"/>
            <w:shd w:val="clear" w:color="auto" w:fill="FFFDFC"/>
            <w:vAlign w:val="center"/>
          </w:tcPr>
          <w:p w14:paraId="400709E6"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125057627"/>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691389F4"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Is it capable of only allowing tepid water? Considered 60-100 degrees in most instances.</w:t>
            </w:r>
          </w:p>
        </w:tc>
      </w:tr>
      <w:tr w:rsidR="001550C9" w:rsidRPr="00DC73BA" w14:paraId="75A9130C" w14:textId="77777777" w:rsidTr="00367F24">
        <w:trPr>
          <w:trHeight w:val="432"/>
        </w:trPr>
        <w:tc>
          <w:tcPr>
            <w:tcW w:w="528" w:type="dxa"/>
            <w:shd w:val="clear" w:color="auto" w:fill="FFFDFC"/>
            <w:vAlign w:val="center"/>
          </w:tcPr>
          <w:p w14:paraId="78F08952"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607088690"/>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3ED111EA"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Does a sign designate the location of the eyewash station?</w:t>
            </w:r>
          </w:p>
        </w:tc>
      </w:tr>
      <w:tr w:rsidR="001550C9" w:rsidRPr="00DC73BA" w14:paraId="3DE8EDAE" w14:textId="77777777" w:rsidTr="00367F24">
        <w:trPr>
          <w:trHeight w:val="432"/>
        </w:trPr>
        <w:tc>
          <w:tcPr>
            <w:tcW w:w="528" w:type="dxa"/>
            <w:shd w:val="clear" w:color="auto" w:fill="FFFDFC"/>
            <w:vAlign w:val="center"/>
          </w:tcPr>
          <w:p w14:paraId="724CB9C7"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480817208"/>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04800267"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Have employees been trained on how to use the eyewash station?</w:t>
            </w:r>
          </w:p>
        </w:tc>
      </w:tr>
      <w:tr w:rsidR="001550C9" w:rsidRPr="00DC73BA" w14:paraId="27D1A17F" w14:textId="77777777" w:rsidTr="00367F24">
        <w:trPr>
          <w:trHeight w:val="432"/>
        </w:trPr>
        <w:tc>
          <w:tcPr>
            <w:tcW w:w="528" w:type="dxa"/>
            <w:shd w:val="clear" w:color="auto" w:fill="FFFDFC"/>
            <w:vAlign w:val="center"/>
          </w:tcPr>
          <w:p w14:paraId="2BF2F1E5"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1667468106"/>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2236B52F"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compressed gas containers securely fastened in an upright position? Are empty and unused compressed gas cylinders capped and properly labeled?</w:t>
            </w:r>
          </w:p>
        </w:tc>
      </w:tr>
      <w:tr w:rsidR="001550C9" w:rsidRPr="00DC73BA" w14:paraId="5C2BCD35" w14:textId="77777777" w:rsidTr="00367F24">
        <w:trPr>
          <w:trHeight w:val="432"/>
        </w:trPr>
        <w:tc>
          <w:tcPr>
            <w:tcW w:w="528" w:type="dxa"/>
            <w:shd w:val="clear" w:color="auto" w:fill="FFFDFC"/>
            <w:vAlign w:val="center"/>
          </w:tcPr>
          <w:p w14:paraId="302D3B50"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749935952"/>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52492C0D"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all storage areas under sinks and trash areas clean and orderly?</w:t>
            </w:r>
          </w:p>
        </w:tc>
      </w:tr>
      <w:tr w:rsidR="001550C9" w:rsidRPr="00DC73BA" w14:paraId="32E412FC" w14:textId="77777777" w:rsidTr="00367F24">
        <w:trPr>
          <w:trHeight w:val="432"/>
        </w:trPr>
        <w:tc>
          <w:tcPr>
            <w:tcW w:w="528" w:type="dxa"/>
            <w:shd w:val="clear" w:color="auto" w:fill="FFFDFC"/>
            <w:vAlign w:val="center"/>
          </w:tcPr>
          <w:p w14:paraId="176C45F8"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586426387"/>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2FC4FB29"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articles stored on shelves in such a way that they can't fall on employees?</w:t>
            </w:r>
          </w:p>
        </w:tc>
      </w:tr>
      <w:tr w:rsidR="001550C9" w:rsidRPr="00DC73BA" w14:paraId="00E527E3" w14:textId="77777777" w:rsidTr="00367F24">
        <w:trPr>
          <w:trHeight w:val="432"/>
        </w:trPr>
        <w:tc>
          <w:tcPr>
            <w:tcW w:w="528" w:type="dxa"/>
            <w:shd w:val="clear" w:color="auto" w:fill="FFFDFC"/>
            <w:vAlign w:val="center"/>
          </w:tcPr>
          <w:p w14:paraId="72B92523"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1645998482"/>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43D29684"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machines and equipment in good working order with adequate safety guards?</w:t>
            </w:r>
          </w:p>
        </w:tc>
      </w:tr>
      <w:tr w:rsidR="001550C9" w:rsidRPr="00DC73BA" w14:paraId="78005413" w14:textId="77777777" w:rsidTr="00367F24">
        <w:trPr>
          <w:trHeight w:val="432"/>
        </w:trPr>
        <w:tc>
          <w:tcPr>
            <w:tcW w:w="528" w:type="dxa"/>
            <w:shd w:val="clear" w:color="auto" w:fill="FFFDFC"/>
            <w:vAlign w:val="center"/>
          </w:tcPr>
          <w:p w14:paraId="7237F273"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860818396"/>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675D0E74"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electrical cords and power strips in good condition? Make sure cords are not daisy chained or modified in any way. Don't remove grounding prongs or jump one power strip into another.</w:t>
            </w:r>
          </w:p>
        </w:tc>
      </w:tr>
      <w:tr w:rsidR="00B0641D" w:rsidRPr="00DC73BA" w14:paraId="032BC4AB" w14:textId="77777777" w:rsidTr="00367F24">
        <w:trPr>
          <w:trHeight w:val="432"/>
        </w:trPr>
        <w:tc>
          <w:tcPr>
            <w:tcW w:w="10080" w:type="dxa"/>
            <w:gridSpan w:val="2"/>
            <w:shd w:val="clear" w:color="auto" w:fill="EEF8F8"/>
            <w:vAlign w:val="center"/>
          </w:tcPr>
          <w:p w14:paraId="3C116A67" w14:textId="77777777" w:rsidR="00B0641D" w:rsidRPr="00DC73BA" w:rsidRDefault="00B0641D" w:rsidP="00223C73">
            <w:pPr>
              <w:spacing w:line="238" w:lineRule="auto"/>
              <w:jc w:val="center"/>
              <w:rPr>
                <w:rFonts w:ascii="Calibri Light" w:hAnsi="Calibri Light" w:cs="Calibri Light"/>
                <w:b/>
                <w:color w:val="1C3557"/>
              </w:rPr>
            </w:pPr>
            <w:r w:rsidRPr="00DC73BA">
              <w:rPr>
                <w:rFonts w:ascii="Calibri Light" w:hAnsi="Calibri Light" w:cs="Calibri Light"/>
                <w:b/>
                <w:color w:val="1C3557"/>
              </w:rPr>
              <w:t>General Compliance and Documentation</w:t>
            </w:r>
          </w:p>
        </w:tc>
      </w:tr>
      <w:tr w:rsidR="001550C9" w:rsidRPr="00DC73BA" w14:paraId="207A72EC" w14:textId="77777777" w:rsidTr="00367F24">
        <w:trPr>
          <w:trHeight w:val="432"/>
        </w:trPr>
        <w:tc>
          <w:tcPr>
            <w:tcW w:w="528" w:type="dxa"/>
            <w:shd w:val="clear" w:color="auto" w:fill="FFFDFC"/>
            <w:vAlign w:val="center"/>
          </w:tcPr>
          <w:p w14:paraId="3FA6583C"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30655900"/>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6B93CF09"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the circuit breakers properly identified and unobstructed? The location(s) need to be identified to employees and OSHA requires a minimum of 36" of clearance.</w:t>
            </w:r>
          </w:p>
        </w:tc>
      </w:tr>
      <w:tr w:rsidR="001550C9" w:rsidRPr="00DC73BA" w14:paraId="21F1809B" w14:textId="77777777" w:rsidTr="00367F24">
        <w:trPr>
          <w:trHeight w:val="432"/>
        </w:trPr>
        <w:tc>
          <w:tcPr>
            <w:tcW w:w="528" w:type="dxa"/>
            <w:shd w:val="clear" w:color="auto" w:fill="FFFDFC"/>
            <w:vAlign w:val="center"/>
          </w:tcPr>
          <w:p w14:paraId="14979BE2"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1439561924"/>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1743DFE8"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Is the Federal or State equivalent OSHA and Workers Compensation posters displayed where employees can see them?</w:t>
            </w:r>
          </w:p>
        </w:tc>
      </w:tr>
      <w:tr w:rsidR="001550C9" w:rsidRPr="00DC73BA" w14:paraId="6EF2A134" w14:textId="77777777" w:rsidTr="00367F24">
        <w:trPr>
          <w:trHeight w:val="432"/>
        </w:trPr>
        <w:tc>
          <w:tcPr>
            <w:tcW w:w="528" w:type="dxa"/>
            <w:shd w:val="clear" w:color="auto" w:fill="FFFDFC"/>
            <w:vAlign w:val="center"/>
          </w:tcPr>
          <w:p w14:paraId="48DF6C10"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156815555"/>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3E416CAB"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Ergonomic guidelines covered to reduce incident of musculoskeletal injuries? These recommendations can be found in the General Compliance section in your OSHA Manual.</w:t>
            </w:r>
          </w:p>
        </w:tc>
      </w:tr>
      <w:tr w:rsidR="001550C9" w:rsidRPr="00DC73BA" w14:paraId="0F451130" w14:textId="77777777" w:rsidTr="00367F24">
        <w:trPr>
          <w:trHeight w:val="288"/>
        </w:trPr>
        <w:tc>
          <w:tcPr>
            <w:tcW w:w="528" w:type="dxa"/>
            <w:shd w:val="clear" w:color="auto" w:fill="FFFDFC"/>
            <w:vAlign w:val="center"/>
          </w:tcPr>
          <w:p w14:paraId="6D1F33DC"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1240410007"/>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tcPr>
          <w:p w14:paraId="61157562"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Is there a properly stocked first aid kit or supplies available? Do employees know the location?</w:t>
            </w:r>
          </w:p>
        </w:tc>
      </w:tr>
      <w:tr w:rsidR="001550C9" w:rsidRPr="00DC73BA" w14:paraId="22A5EA0F" w14:textId="77777777" w:rsidTr="00367F24">
        <w:trPr>
          <w:trHeight w:val="288"/>
        </w:trPr>
        <w:tc>
          <w:tcPr>
            <w:tcW w:w="528" w:type="dxa"/>
            <w:shd w:val="clear" w:color="auto" w:fill="FFFDFC"/>
            <w:vAlign w:val="center"/>
          </w:tcPr>
          <w:p w14:paraId="67B11715"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240533427"/>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tcPr>
          <w:p w14:paraId="0FCF66C2"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emergency phone numbers posted?</w:t>
            </w:r>
          </w:p>
        </w:tc>
      </w:tr>
      <w:tr w:rsidR="001550C9" w:rsidRPr="00DC73BA" w14:paraId="71B32132" w14:textId="77777777" w:rsidTr="00367F24">
        <w:trPr>
          <w:trHeight w:val="432"/>
        </w:trPr>
        <w:tc>
          <w:tcPr>
            <w:tcW w:w="10080" w:type="dxa"/>
            <w:gridSpan w:val="2"/>
            <w:shd w:val="clear" w:color="auto" w:fill="EEF8F8"/>
            <w:vAlign w:val="center"/>
          </w:tcPr>
          <w:p w14:paraId="52110329" w14:textId="77777777" w:rsidR="001550C9" w:rsidRPr="00DC73BA" w:rsidRDefault="001550C9" w:rsidP="001550C9">
            <w:pPr>
              <w:spacing w:line="238" w:lineRule="auto"/>
              <w:jc w:val="center"/>
              <w:rPr>
                <w:rFonts w:ascii="Calibri Light" w:hAnsi="Calibri Light" w:cs="Calibri Light"/>
                <w:b/>
                <w:color w:val="1C3557"/>
              </w:rPr>
            </w:pPr>
            <w:r w:rsidRPr="00DC73BA">
              <w:rPr>
                <w:rFonts w:ascii="Calibri Light" w:hAnsi="Calibri Light" w:cs="Calibri Light"/>
                <w:b/>
                <w:color w:val="1C3557"/>
              </w:rPr>
              <w:t>Bloodborne Exposure and Biomedical Waste Management</w:t>
            </w:r>
          </w:p>
        </w:tc>
      </w:tr>
      <w:tr w:rsidR="001550C9" w:rsidRPr="00DC73BA" w14:paraId="2A3A572B" w14:textId="77777777" w:rsidTr="00367F24">
        <w:trPr>
          <w:trHeight w:val="432"/>
        </w:trPr>
        <w:tc>
          <w:tcPr>
            <w:tcW w:w="528" w:type="dxa"/>
            <w:shd w:val="clear" w:color="auto" w:fill="FFFDFC"/>
            <w:vAlign w:val="center"/>
          </w:tcPr>
          <w:p w14:paraId="000D6B30"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1745253237"/>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1DD5B2D5"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Do you have a site-specific Exposure Control Plan and is it reviewed annually?</w:t>
            </w:r>
          </w:p>
        </w:tc>
      </w:tr>
      <w:tr w:rsidR="001550C9" w:rsidRPr="00DC73BA" w14:paraId="5EBBDEB4" w14:textId="77777777" w:rsidTr="00367F24">
        <w:trPr>
          <w:trHeight w:val="432"/>
        </w:trPr>
        <w:tc>
          <w:tcPr>
            <w:tcW w:w="528" w:type="dxa"/>
            <w:shd w:val="clear" w:color="auto" w:fill="FFFDFC"/>
            <w:vAlign w:val="center"/>
          </w:tcPr>
          <w:p w14:paraId="1B2EE02B"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45411753"/>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705A9966" w14:textId="31A88C78"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 xml:space="preserve">Do you have a copy of the Bloodborne Pathogen Standard available? A copy of the standard is located at the back of your Bloodborne Exposure Control </w:t>
            </w:r>
            <w:r w:rsidR="00B825B5" w:rsidRPr="00DC73BA">
              <w:rPr>
                <w:rFonts w:ascii="Calibri Light" w:hAnsi="Calibri Light" w:cs="Calibri Light"/>
              </w:rPr>
              <w:t>P</w:t>
            </w:r>
            <w:r w:rsidRPr="00DC73BA">
              <w:rPr>
                <w:rFonts w:ascii="Calibri Light" w:hAnsi="Calibri Light" w:cs="Calibri Light"/>
              </w:rPr>
              <w:t>lan in your OSHA Manual.</w:t>
            </w:r>
          </w:p>
        </w:tc>
      </w:tr>
      <w:tr w:rsidR="001550C9" w:rsidRPr="00DC73BA" w14:paraId="3FF26DFF" w14:textId="77777777" w:rsidTr="00367F24">
        <w:trPr>
          <w:trHeight w:val="432"/>
        </w:trPr>
        <w:tc>
          <w:tcPr>
            <w:tcW w:w="528" w:type="dxa"/>
            <w:shd w:val="clear" w:color="auto" w:fill="FFFDFC"/>
            <w:vAlign w:val="center"/>
          </w:tcPr>
          <w:p w14:paraId="685B9AF2"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441379258"/>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1D5423E9"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Have all employees and procedures with the risk of exposure been identified in the plan?</w:t>
            </w:r>
          </w:p>
        </w:tc>
      </w:tr>
      <w:tr w:rsidR="001550C9" w:rsidRPr="00DC73BA" w14:paraId="4BEE2086" w14:textId="77777777" w:rsidTr="00367F24">
        <w:trPr>
          <w:trHeight w:val="432"/>
        </w:trPr>
        <w:tc>
          <w:tcPr>
            <w:tcW w:w="528" w:type="dxa"/>
            <w:shd w:val="clear" w:color="auto" w:fill="FFFDFC"/>
            <w:vAlign w:val="center"/>
          </w:tcPr>
          <w:p w14:paraId="5272ACFF"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894583113"/>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146398EB"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Is appropriate Personal Protective Equipment (PPE) provided at no charge to clinical employees? Appropriate would mean the minimum required to protect the employee from possible exposure, sized correctly and addresses any personal concerns like a latex allergy.</w:t>
            </w:r>
          </w:p>
        </w:tc>
      </w:tr>
      <w:tr w:rsidR="001550C9" w:rsidRPr="00DC73BA" w14:paraId="5BAABB8D" w14:textId="77777777" w:rsidTr="00367F24">
        <w:trPr>
          <w:trHeight w:val="432"/>
        </w:trPr>
        <w:tc>
          <w:tcPr>
            <w:tcW w:w="528" w:type="dxa"/>
            <w:shd w:val="clear" w:color="auto" w:fill="FFFDFC"/>
            <w:vAlign w:val="center"/>
          </w:tcPr>
          <w:p w14:paraId="09629484"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890727791"/>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25E84BA5"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employees aware of the location of PPE and have they been trained on proper use?</w:t>
            </w:r>
          </w:p>
        </w:tc>
      </w:tr>
      <w:tr w:rsidR="001550C9" w:rsidRPr="00DC73BA" w14:paraId="319E7AA6" w14:textId="77777777" w:rsidTr="00367F24">
        <w:trPr>
          <w:trHeight w:val="432"/>
        </w:trPr>
        <w:tc>
          <w:tcPr>
            <w:tcW w:w="528" w:type="dxa"/>
            <w:shd w:val="clear" w:color="auto" w:fill="FFFDFC"/>
            <w:vAlign w:val="center"/>
          </w:tcPr>
          <w:p w14:paraId="3FE9FC6B"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1195040172"/>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0E8579CE"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Is the wearing of all required PPE being enforced?</w:t>
            </w:r>
          </w:p>
        </w:tc>
      </w:tr>
      <w:tr w:rsidR="001550C9" w:rsidRPr="00DC73BA" w14:paraId="418B6DE5" w14:textId="77777777" w:rsidTr="00367F24">
        <w:trPr>
          <w:trHeight w:val="432"/>
        </w:trPr>
        <w:tc>
          <w:tcPr>
            <w:tcW w:w="528" w:type="dxa"/>
            <w:shd w:val="clear" w:color="auto" w:fill="FFFDFC"/>
            <w:vAlign w:val="center"/>
          </w:tcPr>
          <w:p w14:paraId="27D40F98"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1922479035"/>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0D66F32B"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Is the laundry policy in compliance with OSHA requirements? PPE like barrier garments and jackets must be maintained and laundered by the employer.</w:t>
            </w:r>
          </w:p>
        </w:tc>
      </w:tr>
      <w:tr w:rsidR="001550C9" w:rsidRPr="00DC73BA" w14:paraId="1E1C64F5" w14:textId="77777777" w:rsidTr="00367F24">
        <w:trPr>
          <w:trHeight w:val="432"/>
        </w:trPr>
        <w:tc>
          <w:tcPr>
            <w:tcW w:w="528" w:type="dxa"/>
            <w:shd w:val="clear" w:color="auto" w:fill="FFFDFC"/>
            <w:vAlign w:val="center"/>
          </w:tcPr>
          <w:p w14:paraId="1D03C9A7"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2033707184"/>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355BCEE1"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Have employees received annual training on bloodborne pathogens and how to minimize the risk of infection?</w:t>
            </w:r>
          </w:p>
        </w:tc>
      </w:tr>
      <w:tr w:rsidR="001550C9" w:rsidRPr="00DC73BA" w14:paraId="7933EA64" w14:textId="77777777" w:rsidTr="00367F24">
        <w:trPr>
          <w:trHeight w:val="432"/>
        </w:trPr>
        <w:tc>
          <w:tcPr>
            <w:tcW w:w="528" w:type="dxa"/>
            <w:shd w:val="clear" w:color="auto" w:fill="FFFDFC"/>
            <w:vAlign w:val="center"/>
          </w:tcPr>
          <w:p w14:paraId="4259CEF7"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857085990"/>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0A65A9E8"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Does the training include modes of transmission, epidemiology and symptoms of bloodborne diseases?</w:t>
            </w:r>
          </w:p>
        </w:tc>
      </w:tr>
      <w:tr w:rsidR="001550C9" w:rsidRPr="00DC73BA" w14:paraId="1CCF204C" w14:textId="77777777" w:rsidTr="00367F24">
        <w:trPr>
          <w:trHeight w:val="432"/>
        </w:trPr>
        <w:tc>
          <w:tcPr>
            <w:tcW w:w="528" w:type="dxa"/>
            <w:shd w:val="clear" w:color="auto" w:fill="FFFDFC"/>
            <w:vAlign w:val="center"/>
          </w:tcPr>
          <w:p w14:paraId="57B3F89C"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804578760"/>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2E55634C"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Do you routinely evaluate engineered safety needles or devices designed to reduce the dangers of needlestick injuries as required by the amended Bloodborne Pathogen Standard? This must be done annually and include input from non-managerial employees.</w:t>
            </w:r>
          </w:p>
        </w:tc>
      </w:tr>
      <w:tr w:rsidR="001550C9" w:rsidRPr="00DC73BA" w14:paraId="6ECBD34D" w14:textId="77777777" w:rsidTr="00367F24">
        <w:trPr>
          <w:trHeight w:val="432"/>
        </w:trPr>
        <w:tc>
          <w:tcPr>
            <w:tcW w:w="528" w:type="dxa"/>
            <w:shd w:val="clear" w:color="auto" w:fill="FFFDFC"/>
            <w:vAlign w:val="center"/>
          </w:tcPr>
          <w:p w14:paraId="5116B43D"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976645518"/>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6F0D5D93" w14:textId="68DA69EB"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 xml:space="preserve">Do employees know exactly what to do if they have an exposure incident? See your Bloodborne Exposure Control </w:t>
            </w:r>
            <w:r w:rsidR="00B825B5" w:rsidRPr="00DC73BA">
              <w:rPr>
                <w:rFonts w:ascii="Calibri Light" w:hAnsi="Calibri Light" w:cs="Calibri Light"/>
              </w:rPr>
              <w:t>P</w:t>
            </w:r>
            <w:r w:rsidRPr="00DC73BA">
              <w:rPr>
                <w:rFonts w:ascii="Calibri Light" w:hAnsi="Calibri Light" w:cs="Calibri Light"/>
              </w:rPr>
              <w:t>lan for step-by-step protocol.</w:t>
            </w:r>
          </w:p>
        </w:tc>
      </w:tr>
      <w:tr w:rsidR="001550C9" w:rsidRPr="00DC73BA" w14:paraId="53E6F7B0" w14:textId="77777777" w:rsidTr="00367F24">
        <w:trPr>
          <w:trHeight w:val="432"/>
        </w:trPr>
        <w:tc>
          <w:tcPr>
            <w:tcW w:w="528" w:type="dxa"/>
            <w:shd w:val="clear" w:color="auto" w:fill="FFFDFC"/>
            <w:vAlign w:val="center"/>
          </w:tcPr>
          <w:p w14:paraId="1C761767"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763192909"/>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796C8994"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Have hand hygiene guidelines been posted or reviewed during training? The CDC recommends posting handwashing reminders where appropriate.</w:t>
            </w:r>
          </w:p>
        </w:tc>
      </w:tr>
      <w:tr w:rsidR="001550C9" w:rsidRPr="00DC73BA" w14:paraId="763E4AFF" w14:textId="77777777" w:rsidTr="00367F24">
        <w:trPr>
          <w:trHeight w:val="432"/>
        </w:trPr>
        <w:tc>
          <w:tcPr>
            <w:tcW w:w="528" w:type="dxa"/>
            <w:shd w:val="clear" w:color="auto" w:fill="FFFDFC"/>
            <w:vAlign w:val="center"/>
          </w:tcPr>
          <w:p w14:paraId="5EB8FDC4"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457417775"/>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79EC3871"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Work Practice Controls employed to reduce risks when handling sharps? Examples include not recapping needles unless you must and/or point of origin disposal.</w:t>
            </w:r>
          </w:p>
        </w:tc>
      </w:tr>
      <w:tr w:rsidR="001550C9" w:rsidRPr="00DC73BA" w14:paraId="26D35BC5" w14:textId="77777777" w:rsidTr="00367F24">
        <w:trPr>
          <w:trHeight w:val="432"/>
        </w:trPr>
        <w:tc>
          <w:tcPr>
            <w:tcW w:w="528" w:type="dxa"/>
            <w:shd w:val="clear" w:color="auto" w:fill="FFFDFC"/>
            <w:vAlign w:val="center"/>
          </w:tcPr>
          <w:p w14:paraId="4ED013E5"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1250575620"/>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1F980A64" w14:textId="2B39F76F"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 xml:space="preserve">Does your exposure incident plan list your healthcare provider’s phone number and address or Worker's Comp details? Can be found in the Bloodborne Exposure Control </w:t>
            </w:r>
            <w:r w:rsidR="007972EA" w:rsidRPr="00DC73BA">
              <w:rPr>
                <w:rFonts w:ascii="Calibri Light" w:hAnsi="Calibri Light" w:cs="Calibri Light"/>
              </w:rPr>
              <w:t>P</w:t>
            </w:r>
            <w:r w:rsidRPr="00DC73BA">
              <w:rPr>
                <w:rFonts w:ascii="Calibri Light" w:hAnsi="Calibri Light" w:cs="Calibri Light"/>
              </w:rPr>
              <w:t>lan.</w:t>
            </w:r>
          </w:p>
        </w:tc>
      </w:tr>
      <w:tr w:rsidR="001550C9" w:rsidRPr="00DC73BA" w14:paraId="7BA66F97" w14:textId="77777777" w:rsidTr="00367F24">
        <w:trPr>
          <w:trHeight w:val="432"/>
        </w:trPr>
        <w:tc>
          <w:tcPr>
            <w:tcW w:w="528" w:type="dxa"/>
            <w:shd w:val="clear" w:color="auto" w:fill="FFFDFC"/>
            <w:vAlign w:val="center"/>
          </w:tcPr>
          <w:p w14:paraId="15746C4F"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1275869604"/>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2E6BE113"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Do you use a hospital grade, EPA registered disinfectant to clean environmental surfaces?</w:t>
            </w:r>
          </w:p>
        </w:tc>
      </w:tr>
      <w:tr w:rsidR="001550C9" w:rsidRPr="00DC73BA" w14:paraId="42BB39E8" w14:textId="77777777" w:rsidTr="00367F24">
        <w:trPr>
          <w:trHeight w:val="432"/>
        </w:trPr>
        <w:tc>
          <w:tcPr>
            <w:tcW w:w="528" w:type="dxa"/>
            <w:shd w:val="clear" w:color="auto" w:fill="FFFDFC"/>
            <w:vAlign w:val="center"/>
          </w:tcPr>
          <w:p w14:paraId="3B13DDF4"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873927039"/>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0436BB47"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food or beverages only stored or consumed in areas where contamination can't occur?</w:t>
            </w:r>
          </w:p>
        </w:tc>
      </w:tr>
      <w:tr w:rsidR="001550C9" w:rsidRPr="00DC73BA" w14:paraId="796AD17D" w14:textId="77777777" w:rsidTr="00367F24">
        <w:trPr>
          <w:trHeight w:val="432"/>
        </w:trPr>
        <w:tc>
          <w:tcPr>
            <w:tcW w:w="528" w:type="dxa"/>
            <w:shd w:val="clear" w:color="auto" w:fill="FFFDFC"/>
            <w:vAlign w:val="center"/>
          </w:tcPr>
          <w:p w14:paraId="23A94C14"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781230477"/>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30D86A17"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all biohazardous containers labeled? Sharps containers, ultrasonic, cold sterilization etc.</w:t>
            </w:r>
          </w:p>
        </w:tc>
      </w:tr>
      <w:tr w:rsidR="001550C9" w:rsidRPr="00DC73BA" w14:paraId="02B3DB3E" w14:textId="77777777" w:rsidTr="00367F24">
        <w:trPr>
          <w:trHeight w:val="432"/>
        </w:trPr>
        <w:tc>
          <w:tcPr>
            <w:tcW w:w="528" w:type="dxa"/>
            <w:shd w:val="clear" w:color="auto" w:fill="FFFDFC"/>
            <w:vAlign w:val="center"/>
          </w:tcPr>
          <w:p w14:paraId="11F3A026"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126862213"/>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tcPr>
          <w:p w14:paraId="4A538F78"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needles, sharps and other biohazardous waste disposed of at the "point of origin" or as close as feasible to the location it was generated?</w:t>
            </w:r>
          </w:p>
        </w:tc>
      </w:tr>
    </w:tbl>
    <w:p w14:paraId="66EBA259" w14:textId="77777777" w:rsidR="00B0641D" w:rsidRDefault="00B0641D"/>
    <w:tbl>
      <w:tblPr>
        <w:tblW w:w="1008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
        <w:gridCol w:w="9552"/>
      </w:tblGrid>
      <w:tr w:rsidR="00B0641D" w:rsidRPr="00DC73BA" w14:paraId="22E4D594" w14:textId="77777777" w:rsidTr="00367F24">
        <w:trPr>
          <w:trHeight w:val="432"/>
        </w:trPr>
        <w:tc>
          <w:tcPr>
            <w:tcW w:w="10080" w:type="dxa"/>
            <w:gridSpan w:val="2"/>
            <w:shd w:val="clear" w:color="auto" w:fill="EEF8F8"/>
            <w:vAlign w:val="center"/>
          </w:tcPr>
          <w:p w14:paraId="60D9E9A2" w14:textId="77777777" w:rsidR="00B0641D" w:rsidRPr="00DC73BA" w:rsidRDefault="00B0641D" w:rsidP="00223C73">
            <w:pPr>
              <w:spacing w:line="238" w:lineRule="auto"/>
              <w:jc w:val="center"/>
              <w:rPr>
                <w:rFonts w:ascii="Calibri Light" w:hAnsi="Calibri Light" w:cs="Calibri Light"/>
                <w:b/>
                <w:color w:val="1C3557"/>
              </w:rPr>
            </w:pPr>
            <w:r w:rsidRPr="00DC73BA">
              <w:rPr>
                <w:rFonts w:ascii="Calibri Light" w:hAnsi="Calibri Light" w:cs="Calibri Light"/>
                <w:b/>
                <w:color w:val="1C3557"/>
              </w:rPr>
              <w:t>Bloodborne Exposure and Biomedical Waste Management</w:t>
            </w:r>
          </w:p>
        </w:tc>
      </w:tr>
      <w:tr w:rsidR="001550C9" w:rsidRPr="00DC73BA" w14:paraId="7B9697AA" w14:textId="77777777" w:rsidTr="00367F24">
        <w:trPr>
          <w:trHeight w:val="432"/>
        </w:trPr>
        <w:tc>
          <w:tcPr>
            <w:tcW w:w="528" w:type="dxa"/>
            <w:shd w:val="clear" w:color="auto" w:fill="FFFDFC"/>
            <w:vAlign w:val="center"/>
          </w:tcPr>
          <w:p w14:paraId="48EE9B89"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1789275657"/>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04D1B197"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Is your biomedical waste plan based on current State and Federal Regulations?</w:t>
            </w:r>
          </w:p>
        </w:tc>
      </w:tr>
      <w:tr w:rsidR="001550C9" w:rsidRPr="00DC73BA" w14:paraId="39C63FFA" w14:textId="77777777" w:rsidTr="00367F24">
        <w:trPr>
          <w:trHeight w:val="432"/>
        </w:trPr>
        <w:tc>
          <w:tcPr>
            <w:tcW w:w="528" w:type="dxa"/>
            <w:shd w:val="clear" w:color="auto" w:fill="FFFDFC"/>
            <w:vAlign w:val="center"/>
          </w:tcPr>
          <w:p w14:paraId="5B453C3C"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1787996479"/>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0A249DCC" w14:textId="7A1FD211"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 xml:space="preserve">Are all licensed biomedical waste transporter receipts, manifests or certificates of destruction kept on file as required by State law? Currently the law is three </w:t>
            </w:r>
            <w:r w:rsidR="00DF1431" w:rsidRPr="00DC73BA">
              <w:rPr>
                <w:rFonts w:ascii="Calibri Light" w:hAnsi="Calibri Light" w:cs="Calibri Light"/>
              </w:rPr>
              <w:t xml:space="preserve">(3) </w:t>
            </w:r>
            <w:r w:rsidRPr="00DC73BA">
              <w:rPr>
                <w:rFonts w:ascii="Calibri Light" w:hAnsi="Calibri Light" w:cs="Calibri Light"/>
              </w:rPr>
              <w:t>years.</w:t>
            </w:r>
          </w:p>
        </w:tc>
      </w:tr>
      <w:tr w:rsidR="001550C9" w:rsidRPr="00DC73BA" w14:paraId="2EF2DCFE" w14:textId="77777777" w:rsidTr="00367F24">
        <w:trPr>
          <w:trHeight w:val="432"/>
        </w:trPr>
        <w:tc>
          <w:tcPr>
            <w:tcW w:w="528" w:type="dxa"/>
            <w:shd w:val="clear" w:color="auto" w:fill="FFFDFC"/>
            <w:vAlign w:val="center"/>
          </w:tcPr>
          <w:p w14:paraId="05911B63"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802806196"/>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2AD455F8"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instruments sterilized or disinfected according to CDC guidelines?</w:t>
            </w:r>
          </w:p>
        </w:tc>
      </w:tr>
      <w:tr w:rsidR="001550C9" w:rsidRPr="00DC73BA" w14:paraId="0B2A36C7" w14:textId="77777777" w:rsidTr="00367F24">
        <w:trPr>
          <w:trHeight w:val="288"/>
        </w:trPr>
        <w:tc>
          <w:tcPr>
            <w:tcW w:w="528" w:type="dxa"/>
            <w:shd w:val="clear" w:color="auto" w:fill="FFFDFC"/>
            <w:vAlign w:val="center"/>
          </w:tcPr>
          <w:p w14:paraId="3614C435"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751971814"/>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55B7E71D" w14:textId="1350E6F5"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Is biological monitoring performed to ensure each autoclave or other mechanical sterilizers are functioning properly? The CDC recommend</w:t>
            </w:r>
            <w:r w:rsidR="004310E3">
              <w:rPr>
                <w:rFonts w:ascii="Calibri Light" w:hAnsi="Calibri Light" w:cs="Calibri Light"/>
              </w:rPr>
              <w:t>s</w:t>
            </w:r>
            <w:r w:rsidRPr="00DC73BA">
              <w:rPr>
                <w:rFonts w:ascii="Calibri Light" w:hAnsi="Calibri Light" w:cs="Calibri Light"/>
              </w:rPr>
              <w:t xml:space="preserve"> weekly biological monitoring.</w:t>
            </w:r>
          </w:p>
        </w:tc>
      </w:tr>
      <w:tr w:rsidR="001550C9" w:rsidRPr="00DC73BA" w14:paraId="0373B630" w14:textId="77777777" w:rsidTr="00367F24">
        <w:trPr>
          <w:trHeight w:val="432"/>
        </w:trPr>
        <w:tc>
          <w:tcPr>
            <w:tcW w:w="10080" w:type="dxa"/>
            <w:gridSpan w:val="2"/>
            <w:shd w:val="clear" w:color="auto" w:fill="EEF8F8"/>
            <w:vAlign w:val="center"/>
          </w:tcPr>
          <w:p w14:paraId="6D8431B4" w14:textId="77777777" w:rsidR="001550C9" w:rsidRPr="00DC73BA" w:rsidRDefault="001550C9" w:rsidP="001550C9">
            <w:pPr>
              <w:spacing w:line="238" w:lineRule="auto"/>
              <w:jc w:val="center"/>
              <w:rPr>
                <w:rFonts w:ascii="Calibri Light" w:hAnsi="Calibri Light" w:cs="Calibri Light"/>
                <w:b/>
                <w:color w:val="1C3557"/>
              </w:rPr>
            </w:pPr>
            <w:r w:rsidRPr="00DC73BA">
              <w:rPr>
                <w:rFonts w:ascii="Calibri Light" w:hAnsi="Calibri Light" w:cs="Calibri Light"/>
                <w:b/>
                <w:color w:val="1C3557"/>
              </w:rPr>
              <w:t>Hazard Communications / GHS</w:t>
            </w:r>
          </w:p>
        </w:tc>
      </w:tr>
      <w:tr w:rsidR="001550C9" w:rsidRPr="00DC73BA" w14:paraId="57964029" w14:textId="77777777" w:rsidTr="00367F24">
        <w:trPr>
          <w:trHeight w:val="432"/>
        </w:trPr>
        <w:tc>
          <w:tcPr>
            <w:tcW w:w="528" w:type="dxa"/>
            <w:shd w:val="clear" w:color="auto" w:fill="FFFDFC"/>
            <w:vAlign w:val="center"/>
          </w:tcPr>
          <w:p w14:paraId="09210337"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1340661265"/>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52851C29"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Do you have Safety Data Sheets (SDS) for all hazardous chemicals used by employees, including injectable pharmaceuticals?</w:t>
            </w:r>
          </w:p>
        </w:tc>
      </w:tr>
      <w:tr w:rsidR="001550C9" w:rsidRPr="00DC73BA" w14:paraId="15B48B44" w14:textId="77777777" w:rsidTr="00367F24">
        <w:trPr>
          <w:trHeight w:val="432"/>
        </w:trPr>
        <w:tc>
          <w:tcPr>
            <w:tcW w:w="528" w:type="dxa"/>
            <w:shd w:val="clear" w:color="auto" w:fill="FFFDFC"/>
            <w:vAlign w:val="center"/>
          </w:tcPr>
          <w:p w14:paraId="3A285AFB"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1370529949"/>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39373337"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If you had a Material Safety Data Sheet (MSDS) book, have you updated all those sheets with the new SDS format? SDS' replaced the MSDS' format in 2016 and unified the 16-field format and hazard ratings among other things.</w:t>
            </w:r>
          </w:p>
        </w:tc>
      </w:tr>
      <w:tr w:rsidR="001550C9" w:rsidRPr="00DC73BA" w14:paraId="4110A0C8" w14:textId="77777777" w:rsidTr="00367F24">
        <w:trPr>
          <w:trHeight w:val="432"/>
        </w:trPr>
        <w:tc>
          <w:tcPr>
            <w:tcW w:w="528" w:type="dxa"/>
            <w:shd w:val="clear" w:color="auto" w:fill="FFFDFC"/>
            <w:vAlign w:val="center"/>
          </w:tcPr>
          <w:p w14:paraId="4A4F71B7"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1060627694"/>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64CA544B" w14:textId="5FA1CDA3"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 xml:space="preserve">Does your SDS book include a master list? </w:t>
            </w:r>
            <w:r w:rsidR="009F233B">
              <w:rPr>
                <w:rFonts w:ascii="Calibri Light" w:hAnsi="Calibri Light" w:cs="Calibri Light"/>
              </w:rPr>
              <w:t>(e.g.,</w:t>
            </w:r>
            <w:r w:rsidRPr="00DC73BA">
              <w:rPr>
                <w:rFonts w:ascii="Calibri Light" w:hAnsi="Calibri Light" w:cs="Calibri Light"/>
              </w:rPr>
              <w:t xml:space="preserve"> table of contents, </w:t>
            </w:r>
            <w:r w:rsidR="009F233B">
              <w:rPr>
                <w:rFonts w:ascii="Calibri Light" w:hAnsi="Calibri Light" w:cs="Calibri Light"/>
              </w:rPr>
              <w:t>that</w:t>
            </w:r>
            <w:r w:rsidRPr="00DC73BA">
              <w:rPr>
                <w:rFonts w:ascii="Calibri Light" w:hAnsi="Calibri Light" w:cs="Calibri Light"/>
              </w:rPr>
              <w:t xml:space="preserve"> lists all the hazardous products</w:t>
            </w:r>
            <w:r w:rsidR="00EB31A2">
              <w:rPr>
                <w:rFonts w:ascii="Calibri Light" w:hAnsi="Calibri Light" w:cs="Calibri Light"/>
              </w:rPr>
              <w:t>)</w:t>
            </w:r>
          </w:p>
        </w:tc>
      </w:tr>
      <w:tr w:rsidR="001550C9" w:rsidRPr="00DC73BA" w14:paraId="6A734270" w14:textId="77777777" w:rsidTr="00367F24">
        <w:trPr>
          <w:trHeight w:val="432"/>
        </w:trPr>
        <w:tc>
          <w:tcPr>
            <w:tcW w:w="528" w:type="dxa"/>
            <w:shd w:val="clear" w:color="auto" w:fill="FFFDFC"/>
            <w:vAlign w:val="center"/>
          </w:tcPr>
          <w:p w14:paraId="35F4E2D6"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738014649"/>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0EAEFED7"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employees trained on the location of your SDS book and how to read an SDS? These sheets can be kept electronically but must be available offline.</w:t>
            </w:r>
          </w:p>
        </w:tc>
      </w:tr>
      <w:tr w:rsidR="001550C9" w:rsidRPr="00DC73BA" w14:paraId="290B1922" w14:textId="77777777" w:rsidTr="00367F24">
        <w:trPr>
          <w:trHeight w:val="432"/>
        </w:trPr>
        <w:tc>
          <w:tcPr>
            <w:tcW w:w="528" w:type="dxa"/>
            <w:shd w:val="clear" w:color="auto" w:fill="FFFDFC"/>
            <w:vAlign w:val="center"/>
          </w:tcPr>
          <w:p w14:paraId="62C8B5B3"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2139454967"/>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48EF8D43"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any secondary containers labeled so contents and hazards are properly identified? If you remove products like cold sterilization or ultrasonic solution, you have the obligation to identify the product and hazards according to GHS requirements.</w:t>
            </w:r>
          </w:p>
        </w:tc>
      </w:tr>
      <w:tr w:rsidR="001550C9" w:rsidRPr="00DC73BA" w14:paraId="5501D28C" w14:textId="77777777" w:rsidTr="00367F24">
        <w:trPr>
          <w:trHeight w:val="432"/>
        </w:trPr>
        <w:tc>
          <w:tcPr>
            <w:tcW w:w="528" w:type="dxa"/>
            <w:shd w:val="clear" w:color="auto" w:fill="FFFDFC"/>
            <w:vAlign w:val="center"/>
          </w:tcPr>
          <w:p w14:paraId="29D0065E"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321405038"/>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2C9115E6"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Have employees been trained on the new pictograms and label elements under GHS?</w:t>
            </w:r>
          </w:p>
        </w:tc>
      </w:tr>
      <w:tr w:rsidR="001550C9" w:rsidRPr="00DC73BA" w14:paraId="1023B966" w14:textId="77777777" w:rsidTr="00367F24">
        <w:trPr>
          <w:trHeight w:val="432"/>
        </w:trPr>
        <w:tc>
          <w:tcPr>
            <w:tcW w:w="528" w:type="dxa"/>
            <w:shd w:val="clear" w:color="auto" w:fill="FFFDFC"/>
            <w:vAlign w:val="center"/>
          </w:tcPr>
          <w:p w14:paraId="41F73554"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22015769"/>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43C5A3A5"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chemicals stored properly? Have chemical containers been inspected for leaks?</w:t>
            </w:r>
          </w:p>
        </w:tc>
      </w:tr>
      <w:tr w:rsidR="001550C9" w:rsidRPr="00DC73BA" w14:paraId="22FBC277" w14:textId="77777777" w:rsidTr="00367F24">
        <w:trPr>
          <w:trHeight w:val="432"/>
        </w:trPr>
        <w:tc>
          <w:tcPr>
            <w:tcW w:w="528" w:type="dxa"/>
            <w:shd w:val="clear" w:color="auto" w:fill="FFFDFC"/>
            <w:vAlign w:val="center"/>
          </w:tcPr>
          <w:p w14:paraId="458C4A55"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1330791514"/>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320C7546" w14:textId="59C73B29"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 xml:space="preserve">Have employees been trained on your Hazard Communications </w:t>
            </w:r>
            <w:r w:rsidR="007972EA" w:rsidRPr="00DC73BA">
              <w:rPr>
                <w:rFonts w:ascii="Calibri Light" w:hAnsi="Calibri Light" w:cs="Calibri Light"/>
              </w:rPr>
              <w:t>P</w:t>
            </w:r>
            <w:r w:rsidRPr="00DC73BA">
              <w:rPr>
                <w:rFonts w:ascii="Calibri Light" w:hAnsi="Calibri Light" w:cs="Calibri Light"/>
              </w:rPr>
              <w:t>lan?</w:t>
            </w:r>
          </w:p>
        </w:tc>
      </w:tr>
      <w:tr w:rsidR="001550C9" w:rsidRPr="00DC73BA" w14:paraId="16ACEDDF" w14:textId="77777777" w:rsidTr="00367F24">
        <w:trPr>
          <w:trHeight w:val="432"/>
        </w:trPr>
        <w:tc>
          <w:tcPr>
            <w:tcW w:w="10080" w:type="dxa"/>
            <w:gridSpan w:val="2"/>
            <w:shd w:val="clear" w:color="auto" w:fill="EEF8F8"/>
            <w:vAlign w:val="center"/>
          </w:tcPr>
          <w:p w14:paraId="2F602660" w14:textId="77777777" w:rsidR="001550C9" w:rsidRPr="00DC73BA" w:rsidRDefault="001550C9" w:rsidP="001550C9">
            <w:pPr>
              <w:spacing w:line="238" w:lineRule="auto"/>
              <w:jc w:val="center"/>
              <w:rPr>
                <w:rFonts w:ascii="Calibri Light" w:hAnsi="Calibri Light" w:cs="Calibri Light"/>
                <w:b/>
                <w:color w:val="5E5E5E"/>
              </w:rPr>
            </w:pPr>
            <w:r w:rsidRPr="00DC73BA">
              <w:rPr>
                <w:rFonts w:ascii="Calibri Light" w:hAnsi="Calibri Light" w:cs="Calibri Light"/>
                <w:b/>
                <w:color w:val="1C3557"/>
              </w:rPr>
              <w:t>Tuberculosis Infection Control</w:t>
            </w:r>
          </w:p>
        </w:tc>
      </w:tr>
      <w:tr w:rsidR="001550C9" w:rsidRPr="00DC73BA" w14:paraId="6AFDCB1C" w14:textId="77777777" w:rsidTr="00367F24">
        <w:trPr>
          <w:trHeight w:val="432"/>
        </w:trPr>
        <w:tc>
          <w:tcPr>
            <w:tcW w:w="528" w:type="dxa"/>
            <w:shd w:val="clear" w:color="auto" w:fill="FFFDFC"/>
            <w:vAlign w:val="center"/>
          </w:tcPr>
          <w:p w14:paraId="032E31F2" w14:textId="77777777" w:rsidR="001550C9" w:rsidRPr="00DC73BA" w:rsidRDefault="00223C73" w:rsidP="00B0641D">
            <w:pPr>
              <w:widowControl w:val="0"/>
              <w:autoSpaceDE w:val="0"/>
              <w:autoSpaceDN w:val="0"/>
              <w:jc w:val="center"/>
              <w:rPr>
                <w:rFonts w:ascii="Calibri Light" w:hAnsi="Calibri Light" w:cs="Calibri Light"/>
              </w:rPr>
            </w:pPr>
            <w:sdt>
              <w:sdtPr>
                <w:rPr>
                  <w:rFonts w:ascii="Calibri Light" w:hAnsi="Calibri Light" w:cs="Calibri Light"/>
                </w:rPr>
                <w:id w:val="525836666"/>
                <w14:checkbox>
                  <w14:checked w14:val="0"/>
                  <w14:checkedState w14:val="2612" w14:font="MS Gothic"/>
                  <w14:uncheckedState w14:val="2610" w14:font="MS Gothic"/>
                </w14:checkbox>
              </w:sdtPr>
              <w:sdtContent>
                <w:r w:rsidR="001550C9" w:rsidRPr="001550C9">
                  <w:rPr>
                    <w:rFonts w:ascii="Segoe UI Symbol" w:hAnsi="Segoe UI Symbol" w:cs="Segoe UI Symbol"/>
                  </w:rPr>
                  <w:t>☐</w:t>
                </w:r>
              </w:sdtContent>
            </w:sdt>
          </w:p>
        </w:tc>
        <w:tc>
          <w:tcPr>
            <w:tcW w:w="9552" w:type="dxa"/>
            <w:shd w:val="clear" w:color="auto" w:fill="FFFDFC"/>
            <w:vAlign w:val="center"/>
          </w:tcPr>
          <w:p w14:paraId="1E3ED1A8"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Have you completed a risk assessment based on the number of patients with infectious TB that were identified or treated at your facility and the prevalence of TB in the community you serve?</w:t>
            </w:r>
          </w:p>
        </w:tc>
      </w:tr>
      <w:tr w:rsidR="001550C9" w:rsidRPr="00DC73BA" w14:paraId="04BFA4F5" w14:textId="77777777" w:rsidTr="00367F24">
        <w:trPr>
          <w:trHeight w:val="432"/>
        </w:trPr>
        <w:sdt>
          <w:sdtPr>
            <w:rPr>
              <w:rFonts w:ascii="Calibri Light" w:hAnsi="Calibri Light" w:cs="Calibri Light"/>
            </w:rPr>
            <w:id w:val="1245926316"/>
            <w14:checkbox>
              <w14:checked w14:val="0"/>
              <w14:checkedState w14:val="2612" w14:font="MS Gothic"/>
              <w14:uncheckedState w14:val="2610" w14:font="MS Gothic"/>
            </w14:checkbox>
          </w:sdtPr>
          <w:sdtContent>
            <w:tc>
              <w:tcPr>
                <w:tcW w:w="528" w:type="dxa"/>
                <w:shd w:val="clear" w:color="auto" w:fill="FFFDFC"/>
                <w:vAlign w:val="center"/>
              </w:tcPr>
              <w:p w14:paraId="2565E10B" w14:textId="77777777" w:rsidR="001550C9" w:rsidRPr="00DC73BA" w:rsidRDefault="001550C9" w:rsidP="00B0641D">
                <w:pPr>
                  <w:widowControl w:val="0"/>
                  <w:autoSpaceDE w:val="0"/>
                  <w:autoSpaceDN w:val="0"/>
                  <w:jc w:val="center"/>
                  <w:rPr>
                    <w:rFonts w:ascii="Calibri Light" w:hAnsi="Calibri Light" w:cs="Calibri Light"/>
                  </w:rPr>
                </w:pPr>
                <w:r w:rsidRPr="001550C9">
                  <w:rPr>
                    <w:rFonts w:ascii="Segoe UI Symbol" w:hAnsi="Segoe UI Symbol" w:cs="Segoe UI Symbol"/>
                  </w:rPr>
                  <w:t>☐</w:t>
                </w:r>
              </w:p>
            </w:tc>
          </w:sdtContent>
        </w:sdt>
        <w:tc>
          <w:tcPr>
            <w:tcW w:w="9552" w:type="dxa"/>
            <w:shd w:val="clear" w:color="auto" w:fill="FFFDFC"/>
            <w:vAlign w:val="center"/>
          </w:tcPr>
          <w:p w14:paraId="50771DD0"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Do you have a TB Infection Control Plan based on current CDC recommendations? This plan is in your OSHA manual, but most facilities are non-admitting and will be considered low risk. Be sure to check the bold statement that treatment will be deferred.</w:t>
            </w:r>
          </w:p>
        </w:tc>
      </w:tr>
      <w:tr w:rsidR="001550C9" w:rsidRPr="00DC73BA" w14:paraId="28CAC8A5" w14:textId="77777777" w:rsidTr="00367F24">
        <w:trPr>
          <w:trHeight w:val="432"/>
        </w:trPr>
        <w:sdt>
          <w:sdtPr>
            <w:rPr>
              <w:rFonts w:ascii="Calibri Light" w:hAnsi="Calibri Light" w:cs="Calibri Light"/>
            </w:rPr>
            <w:id w:val="-2065326977"/>
            <w14:checkbox>
              <w14:checked w14:val="0"/>
              <w14:checkedState w14:val="2612" w14:font="MS Gothic"/>
              <w14:uncheckedState w14:val="2610" w14:font="MS Gothic"/>
            </w14:checkbox>
          </w:sdtPr>
          <w:sdtContent>
            <w:tc>
              <w:tcPr>
                <w:tcW w:w="528" w:type="dxa"/>
                <w:shd w:val="clear" w:color="auto" w:fill="FFFDFC"/>
                <w:vAlign w:val="center"/>
              </w:tcPr>
              <w:p w14:paraId="4728102A" w14:textId="77777777" w:rsidR="001550C9" w:rsidRPr="00DC73BA" w:rsidRDefault="001550C9" w:rsidP="00B0641D">
                <w:pPr>
                  <w:widowControl w:val="0"/>
                  <w:autoSpaceDE w:val="0"/>
                  <w:autoSpaceDN w:val="0"/>
                  <w:jc w:val="center"/>
                  <w:rPr>
                    <w:rFonts w:ascii="Calibri Light" w:hAnsi="Calibri Light" w:cs="Calibri Light"/>
                  </w:rPr>
                </w:pPr>
                <w:r w:rsidRPr="001550C9">
                  <w:rPr>
                    <w:rFonts w:ascii="Segoe UI Symbol" w:hAnsi="Segoe UI Symbol" w:cs="Segoe UI Symbol"/>
                  </w:rPr>
                  <w:t>☐</w:t>
                </w:r>
              </w:p>
            </w:tc>
          </w:sdtContent>
        </w:sdt>
        <w:tc>
          <w:tcPr>
            <w:tcW w:w="9552" w:type="dxa"/>
            <w:shd w:val="clear" w:color="auto" w:fill="FFFDFC"/>
            <w:vAlign w:val="center"/>
          </w:tcPr>
          <w:p w14:paraId="6700E7D5" w14:textId="4856C493"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 xml:space="preserve">Are employees trained on symptoms of TB </w:t>
            </w:r>
            <w:r w:rsidR="003B3C51">
              <w:rPr>
                <w:rFonts w:ascii="Calibri Light" w:hAnsi="Calibri Light" w:cs="Calibri Light"/>
              </w:rPr>
              <w:t xml:space="preserve"> and </w:t>
            </w:r>
            <w:r w:rsidRPr="00DC73BA">
              <w:rPr>
                <w:rFonts w:ascii="Calibri Light" w:hAnsi="Calibri Light" w:cs="Calibri Light"/>
              </w:rPr>
              <w:t>how it's spread? Important even for non-admitting facilities.</w:t>
            </w:r>
          </w:p>
        </w:tc>
      </w:tr>
      <w:tr w:rsidR="001550C9" w:rsidRPr="00DC73BA" w14:paraId="0D248ECD" w14:textId="77777777" w:rsidTr="00367F24">
        <w:trPr>
          <w:trHeight w:val="432"/>
        </w:trPr>
        <w:sdt>
          <w:sdtPr>
            <w:rPr>
              <w:rFonts w:ascii="Calibri Light" w:hAnsi="Calibri Light" w:cs="Calibri Light"/>
            </w:rPr>
            <w:id w:val="312524731"/>
            <w14:checkbox>
              <w14:checked w14:val="0"/>
              <w14:checkedState w14:val="2612" w14:font="MS Gothic"/>
              <w14:uncheckedState w14:val="2610" w14:font="MS Gothic"/>
            </w14:checkbox>
          </w:sdtPr>
          <w:sdtContent>
            <w:tc>
              <w:tcPr>
                <w:tcW w:w="528" w:type="dxa"/>
                <w:shd w:val="clear" w:color="auto" w:fill="FFFDFC"/>
                <w:vAlign w:val="center"/>
              </w:tcPr>
              <w:p w14:paraId="06803BDC" w14:textId="77777777" w:rsidR="001550C9" w:rsidRPr="00DC73BA" w:rsidRDefault="001550C9" w:rsidP="00B0641D">
                <w:pPr>
                  <w:widowControl w:val="0"/>
                  <w:autoSpaceDE w:val="0"/>
                  <w:autoSpaceDN w:val="0"/>
                  <w:jc w:val="center"/>
                  <w:rPr>
                    <w:rFonts w:ascii="Calibri Light" w:hAnsi="Calibri Light" w:cs="Calibri Light"/>
                  </w:rPr>
                </w:pPr>
                <w:r w:rsidRPr="001550C9">
                  <w:rPr>
                    <w:rFonts w:ascii="Segoe UI Symbol" w:hAnsi="Segoe UI Symbol" w:cs="Segoe UI Symbol"/>
                  </w:rPr>
                  <w:t>☐</w:t>
                </w:r>
              </w:p>
            </w:tc>
          </w:sdtContent>
        </w:sdt>
        <w:tc>
          <w:tcPr>
            <w:tcW w:w="9552" w:type="dxa"/>
            <w:shd w:val="clear" w:color="auto" w:fill="FFFDFC"/>
            <w:vAlign w:val="center"/>
          </w:tcPr>
          <w:p w14:paraId="00851934"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Are patients required to complete a medical history form that includes questions about TB?</w:t>
            </w:r>
          </w:p>
        </w:tc>
      </w:tr>
      <w:tr w:rsidR="001550C9" w:rsidRPr="00DC73BA" w14:paraId="4209AC2E" w14:textId="77777777" w:rsidTr="00367F24">
        <w:trPr>
          <w:trHeight w:val="432"/>
        </w:trPr>
        <w:sdt>
          <w:sdtPr>
            <w:rPr>
              <w:rFonts w:ascii="Calibri Light" w:hAnsi="Calibri Light" w:cs="Calibri Light"/>
            </w:rPr>
            <w:id w:val="-68430659"/>
            <w14:checkbox>
              <w14:checked w14:val="0"/>
              <w14:checkedState w14:val="2612" w14:font="MS Gothic"/>
              <w14:uncheckedState w14:val="2610" w14:font="MS Gothic"/>
            </w14:checkbox>
          </w:sdtPr>
          <w:sdtContent>
            <w:tc>
              <w:tcPr>
                <w:tcW w:w="528" w:type="dxa"/>
                <w:shd w:val="clear" w:color="auto" w:fill="FFFDFC"/>
                <w:vAlign w:val="center"/>
              </w:tcPr>
              <w:p w14:paraId="4E86F6B6" w14:textId="77777777" w:rsidR="001550C9" w:rsidRPr="00DC73BA" w:rsidRDefault="001550C9" w:rsidP="00B0641D">
                <w:pPr>
                  <w:widowControl w:val="0"/>
                  <w:autoSpaceDE w:val="0"/>
                  <w:autoSpaceDN w:val="0"/>
                  <w:jc w:val="center"/>
                  <w:rPr>
                    <w:rFonts w:ascii="Calibri Light" w:hAnsi="Calibri Light" w:cs="Calibri Light"/>
                  </w:rPr>
                </w:pPr>
                <w:r w:rsidRPr="001550C9">
                  <w:rPr>
                    <w:rFonts w:ascii="Segoe UI Symbol" w:hAnsi="Segoe UI Symbol" w:cs="Segoe UI Symbol"/>
                  </w:rPr>
                  <w:t>☐</w:t>
                </w:r>
              </w:p>
            </w:tc>
          </w:sdtContent>
        </w:sdt>
        <w:tc>
          <w:tcPr>
            <w:tcW w:w="9552" w:type="dxa"/>
            <w:shd w:val="clear" w:color="auto" w:fill="FFFDFC"/>
            <w:vAlign w:val="center"/>
          </w:tcPr>
          <w:p w14:paraId="2AB377DA"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If required, have all employees received the PPD tuberculin skin test? Although a baseline is recommended by the CDC, OSHA doesn't enforce this recommendation. Admitting facilities and facilities with increased risk would be required to offer this testing.</w:t>
            </w:r>
          </w:p>
        </w:tc>
      </w:tr>
      <w:tr w:rsidR="001550C9" w:rsidRPr="00DC73BA" w14:paraId="07D0FE0C" w14:textId="77777777" w:rsidTr="00367F24">
        <w:trPr>
          <w:trHeight w:val="432"/>
        </w:trPr>
        <w:sdt>
          <w:sdtPr>
            <w:rPr>
              <w:rFonts w:ascii="Calibri Light" w:hAnsi="Calibri Light" w:cs="Calibri Light"/>
            </w:rPr>
            <w:id w:val="1707686806"/>
            <w14:checkbox>
              <w14:checked w14:val="0"/>
              <w14:checkedState w14:val="2612" w14:font="MS Gothic"/>
              <w14:uncheckedState w14:val="2610" w14:font="MS Gothic"/>
            </w14:checkbox>
          </w:sdtPr>
          <w:sdtContent>
            <w:tc>
              <w:tcPr>
                <w:tcW w:w="528" w:type="dxa"/>
                <w:shd w:val="clear" w:color="auto" w:fill="FFFDFC"/>
                <w:vAlign w:val="center"/>
              </w:tcPr>
              <w:p w14:paraId="081F2D37" w14:textId="77777777" w:rsidR="001550C9" w:rsidRPr="00DC73BA" w:rsidRDefault="001550C9" w:rsidP="00B0641D">
                <w:pPr>
                  <w:widowControl w:val="0"/>
                  <w:autoSpaceDE w:val="0"/>
                  <w:autoSpaceDN w:val="0"/>
                  <w:jc w:val="center"/>
                  <w:rPr>
                    <w:rFonts w:ascii="Calibri Light" w:hAnsi="Calibri Light" w:cs="Calibri Light"/>
                  </w:rPr>
                </w:pPr>
                <w:r w:rsidRPr="001550C9">
                  <w:rPr>
                    <w:rFonts w:ascii="Segoe UI Symbol" w:hAnsi="Segoe UI Symbol" w:cs="Segoe UI Symbol"/>
                  </w:rPr>
                  <w:t>☐</w:t>
                </w:r>
              </w:p>
            </w:tc>
          </w:sdtContent>
        </w:sdt>
        <w:tc>
          <w:tcPr>
            <w:tcW w:w="9552" w:type="dxa"/>
            <w:shd w:val="clear" w:color="auto" w:fill="FFFDFC"/>
            <w:vAlign w:val="center"/>
          </w:tcPr>
          <w:p w14:paraId="2F165BEA" w14:textId="77777777" w:rsidR="001550C9" w:rsidRPr="00DC73BA" w:rsidRDefault="001550C9" w:rsidP="00B0641D">
            <w:pPr>
              <w:widowControl w:val="0"/>
              <w:autoSpaceDE w:val="0"/>
              <w:autoSpaceDN w:val="0"/>
              <w:rPr>
                <w:rFonts w:ascii="Calibri Light" w:hAnsi="Calibri Light" w:cs="Calibri Light"/>
              </w:rPr>
            </w:pPr>
            <w:r w:rsidRPr="00DC73BA">
              <w:rPr>
                <w:rFonts w:ascii="Calibri Light" w:hAnsi="Calibri Light" w:cs="Calibri Light"/>
              </w:rPr>
              <w:t>If required, does your plan include administrative controls, specific for your workplace that address TB infection control?</w:t>
            </w:r>
          </w:p>
        </w:tc>
      </w:tr>
    </w:tbl>
    <w:p w14:paraId="76780185" w14:textId="43CA1090" w:rsidR="003920E9" w:rsidRDefault="003920E9">
      <w:pPr>
        <w:rPr>
          <w:rFonts w:ascii="Calibri Light" w:hAnsi="Calibri Light" w:cs="Calibri Light"/>
          <w:b/>
          <w:bCs/>
          <w:color w:val="2E86C1"/>
          <w:sz w:val="28"/>
          <w:szCs w:val="28"/>
        </w:rPr>
      </w:pPr>
    </w:p>
    <w:p w14:paraId="574576B5" w14:textId="77777777" w:rsidR="00834064" w:rsidRPr="00606BC1" w:rsidRDefault="00834064">
      <w:pPr>
        <w:rPr>
          <w:rFonts w:ascii="Calibri Light" w:hAnsi="Calibri Light" w:cs="Calibri Light"/>
          <w:b/>
          <w:bCs/>
          <w:color w:val="2E86C1"/>
          <w:sz w:val="28"/>
          <w:szCs w:val="28"/>
        </w:rPr>
      </w:pPr>
    </w:p>
    <w:tbl>
      <w:tblPr>
        <w:tblW w:w="9990" w:type="dxa"/>
        <w:tblInd w:w="-360" w:type="dxa"/>
        <w:tblLook w:val="04A0" w:firstRow="1" w:lastRow="0" w:firstColumn="1" w:lastColumn="0" w:noHBand="0" w:noVBand="1"/>
      </w:tblPr>
      <w:tblGrid>
        <w:gridCol w:w="5670"/>
        <w:gridCol w:w="1530"/>
        <w:gridCol w:w="2790"/>
      </w:tblGrid>
      <w:tr w:rsidR="003920E9" w:rsidRPr="00941366" w14:paraId="5AB734BF" w14:textId="77777777">
        <w:tc>
          <w:tcPr>
            <w:tcW w:w="5670" w:type="dxa"/>
            <w:tcBorders>
              <w:top w:val="single" w:sz="4" w:space="0" w:color="auto"/>
            </w:tcBorders>
            <w:vAlign w:val="center"/>
          </w:tcPr>
          <w:p w14:paraId="74DF509C" w14:textId="77777777" w:rsidR="003920E9" w:rsidRPr="00941366" w:rsidRDefault="003920E9" w:rsidP="004310E3">
            <w:pPr>
              <w:widowControl w:val="0"/>
              <w:autoSpaceDE w:val="0"/>
              <w:autoSpaceDN w:val="0"/>
              <w:spacing w:after="120"/>
              <w:rPr>
                <w:rFonts w:ascii="Calibri Light" w:hAnsi="Calibri Light" w:cs="Calibri Light"/>
              </w:rPr>
            </w:pPr>
            <w:r>
              <w:rPr>
                <w:rFonts w:ascii="Calibri Light" w:hAnsi="Calibri Light" w:cs="Calibri Light"/>
              </w:rPr>
              <w:t>Reviewer Name | Signature</w:t>
            </w:r>
          </w:p>
        </w:tc>
        <w:tc>
          <w:tcPr>
            <w:tcW w:w="1530" w:type="dxa"/>
            <w:vAlign w:val="center"/>
          </w:tcPr>
          <w:p w14:paraId="36247645" w14:textId="77777777" w:rsidR="003920E9" w:rsidRPr="00941366" w:rsidRDefault="003920E9">
            <w:pPr>
              <w:widowControl w:val="0"/>
              <w:autoSpaceDE w:val="0"/>
              <w:autoSpaceDN w:val="0"/>
              <w:spacing w:after="120"/>
              <w:jc w:val="center"/>
              <w:rPr>
                <w:rFonts w:ascii="Calibri Light" w:hAnsi="Calibri Light" w:cs="Calibri Light"/>
              </w:rPr>
            </w:pPr>
          </w:p>
        </w:tc>
        <w:tc>
          <w:tcPr>
            <w:tcW w:w="2790" w:type="dxa"/>
            <w:tcBorders>
              <w:top w:val="single" w:sz="4" w:space="0" w:color="auto"/>
            </w:tcBorders>
            <w:vAlign w:val="center"/>
          </w:tcPr>
          <w:p w14:paraId="2FDA09D0" w14:textId="77777777" w:rsidR="003920E9" w:rsidRPr="00941366" w:rsidRDefault="003920E9">
            <w:pPr>
              <w:widowControl w:val="0"/>
              <w:autoSpaceDE w:val="0"/>
              <w:autoSpaceDN w:val="0"/>
              <w:spacing w:after="120"/>
              <w:ind w:hanging="105"/>
              <w:rPr>
                <w:rFonts w:ascii="Calibri Light" w:hAnsi="Calibri Light" w:cs="Calibri Light"/>
              </w:rPr>
            </w:pPr>
            <w:r w:rsidRPr="00941366">
              <w:rPr>
                <w:rFonts w:ascii="Calibri Light" w:hAnsi="Calibri Light" w:cs="Calibri Light"/>
              </w:rPr>
              <w:t>Date Reviewed</w:t>
            </w:r>
          </w:p>
        </w:tc>
      </w:tr>
    </w:tbl>
    <w:p w14:paraId="5B93D7B9" w14:textId="1EE7EAC7" w:rsidR="004310E3" w:rsidRDefault="004310E3">
      <w:pPr>
        <w:rPr>
          <w:rFonts w:ascii="Calibri Light" w:hAnsi="Calibri Light" w:cs="Calibri Light"/>
          <w:b/>
          <w:bCs/>
          <w:color w:val="2E86C1"/>
          <w:sz w:val="28"/>
          <w:szCs w:val="28"/>
        </w:rPr>
      </w:pPr>
    </w:p>
    <w:p w14:paraId="378EA387" w14:textId="3E99C811" w:rsidR="00442FD9" w:rsidRPr="00033478" w:rsidRDefault="00442FD9" w:rsidP="00033478">
      <w:pPr>
        <w:pStyle w:val="Heading2"/>
        <w:pBdr>
          <w:bottom w:val="single" w:sz="12" w:space="1" w:color="E7D08D" w:themeColor="accent6"/>
        </w:pBdr>
        <w:ind w:right="-540" w:hanging="810"/>
      </w:pPr>
      <w:bookmarkStart w:id="353" w:name="_Toc234315285"/>
      <w:r w:rsidRPr="00033478">
        <w:t>Employee Medical Record</w:t>
      </w:r>
      <w:bookmarkEnd w:id="353"/>
    </w:p>
    <w:p w14:paraId="76243CAB" w14:textId="77777777" w:rsidR="00442FD9" w:rsidRPr="00414FD2" w:rsidRDefault="00442FD9" w:rsidP="00442FD9">
      <w:pPr>
        <w:ind w:hanging="720"/>
        <w:rPr>
          <w:rFonts w:ascii="Calibri Light" w:hAnsi="Calibri Light" w:cs="Calibri Light"/>
          <w:b/>
          <w:bCs/>
          <w:color w:val="C00000"/>
          <w:sz w:val="28"/>
          <w:szCs w:val="28"/>
        </w:rPr>
      </w:pPr>
      <w:r w:rsidRPr="00414FD2">
        <w:rPr>
          <w:rFonts w:ascii="Calibri Light" w:hAnsi="Calibri Light" w:cs="Calibri Light"/>
          <w:b/>
          <w:bCs/>
          <w:color w:val="C00000"/>
          <w:sz w:val="28"/>
          <w:szCs w:val="28"/>
        </w:rPr>
        <w:t>CONFIDENTIAL</w:t>
      </w:r>
    </w:p>
    <w:p w14:paraId="67386906" w14:textId="77777777" w:rsidR="00442FD9" w:rsidRPr="00D77C59" w:rsidRDefault="00442FD9" w:rsidP="00442FD9">
      <w:pPr>
        <w:ind w:hanging="720"/>
        <w:rPr>
          <w:rFonts w:ascii="Calibri Light" w:hAnsi="Calibri Light" w:cs="Calibri Light"/>
          <w:sz w:val="8"/>
          <w:szCs w:val="8"/>
        </w:rPr>
      </w:pP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0"/>
        <w:gridCol w:w="5400"/>
      </w:tblGrid>
      <w:tr w:rsidR="00442FD9" w:rsidRPr="00414FD2" w14:paraId="05F08DBA" w14:textId="77777777" w:rsidTr="00834064">
        <w:trPr>
          <w:trHeight w:val="288"/>
        </w:trPr>
        <w:tc>
          <w:tcPr>
            <w:tcW w:w="10800" w:type="dxa"/>
            <w:gridSpan w:val="2"/>
            <w:shd w:val="clear" w:color="auto" w:fill="1C3557" w:themeFill="accent1"/>
            <w:vAlign w:val="center"/>
          </w:tcPr>
          <w:p w14:paraId="7A220396" w14:textId="77777777" w:rsidR="00442FD9" w:rsidRPr="00414FD2" w:rsidRDefault="00442FD9" w:rsidP="00223C73">
            <w:pPr>
              <w:spacing w:line="276" w:lineRule="auto"/>
              <w:jc w:val="center"/>
              <w:rPr>
                <w:rFonts w:ascii="Calibri Light" w:eastAsia="MS Mincho" w:hAnsi="Calibri Light" w:cs="Calibri Light"/>
                <w:b/>
                <w:bCs/>
              </w:rPr>
            </w:pPr>
            <w:r>
              <w:rPr>
                <w:rFonts w:ascii="Calibri Light" w:eastAsia="MS Mincho" w:hAnsi="Calibri Light" w:cs="Calibri Light"/>
                <w:b/>
                <w:bCs/>
                <w:color w:val="FFFFFF" w:themeColor="background1"/>
              </w:rPr>
              <w:t>Employee Information</w:t>
            </w:r>
          </w:p>
        </w:tc>
      </w:tr>
      <w:tr w:rsidR="00442FD9" w:rsidRPr="00414FD2" w14:paraId="01295D44" w14:textId="77777777" w:rsidTr="00834064">
        <w:trPr>
          <w:trHeight w:val="576"/>
        </w:trPr>
        <w:tc>
          <w:tcPr>
            <w:tcW w:w="5400" w:type="dxa"/>
          </w:tcPr>
          <w:p w14:paraId="7879D256" w14:textId="77777777" w:rsidR="00442FD9" w:rsidRPr="00414FD2" w:rsidRDefault="00442FD9" w:rsidP="00223C73">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Employee Name | DOB</w:t>
            </w:r>
          </w:p>
        </w:tc>
        <w:tc>
          <w:tcPr>
            <w:tcW w:w="5400" w:type="dxa"/>
          </w:tcPr>
          <w:p w14:paraId="74872F2A" w14:textId="77777777" w:rsidR="00442FD9" w:rsidRPr="00414FD2" w:rsidRDefault="00442FD9" w:rsidP="00223C73">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Job Title</w:t>
            </w:r>
          </w:p>
        </w:tc>
      </w:tr>
      <w:tr w:rsidR="00442FD9" w:rsidRPr="00414FD2" w14:paraId="4A8BB60D" w14:textId="77777777" w:rsidTr="00834064">
        <w:trPr>
          <w:trHeight w:val="576"/>
        </w:trPr>
        <w:tc>
          <w:tcPr>
            <w:tcW w:w="5400" w:type="dxa"/>
          </w:tcPr>
          <w:p w14:paraId="2AEBA8AF" w14:textId="77777777" w:rsidR="00442FD9" w:rsidRPr="00414FD2" w:rsidRDefault="00442FD9" w:rsidP="00223C73">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Street Address</w:t>
            </w:r>
          </w:p>
        </w:tc>
        <w:tc>
          <w:tcPr>
            <w:tcW w:w="5400" w:type="dxa"/>
          </w:tcPr>
          <w:p w14:paraId="2DB31725" w14:textId="77777777" w:rsidR="00442FD9" w:rsidRPr="00414FD2" w:rsidRDefault="00442FD9" w:rsidP="00223C73">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City, State &amp; Zip</w:t>
            </w:r>
          </w:p>
        </w:tc>
      </w:tr>
      <w:tr w:rsidR="00442FD9" w:rsidRPr="00414FD2" w14:paraId="52460965" w14:textId="77777777" w:rsidTr="00834064">
        <w:trPr>
          <w:trHeight w:val="432"/>
        </w:trPr>
        <w:tc>
          <w:tcPr>
            <w:tcW w:w="5400" w:type="dxa"/>
          </w:tcPr>
          <w:p w14:paraId="6CD3FD7B" w14:textId="77777777" w:rsidR="00442FD9" w:rsidRPr="00414FD2" w:rsidRDefault="00442FD9" w:rsidP="00223C73">
            <w:pPr>
              <w:spacing w:line="276" w:lineRule="auto"/>
              <w:rPr>
                <w:rFonts w:ascii="Calibri Light" w:eastAsia="MS Mincho" w:hAnsi="Calibri Light" w:cs="Calibri Light"/>
                <w:sz w:val="18"/>
                <w:szCs w:val="18"/>
              </w:rPr>
            </w:pPr>
            <w:r>
              <w:rPr>
                <w:rFonts w:ascii="Calibri Light" w:eastAsia="MS Mincho" w:hAnsi="Calibri Light" w:cs="Calibri Light"/>
                <w:sz w:val="18"/>
                <w:szCs w:val="18"/>
              </w:rPr>
              <w:t>Date Hired</w:t>
            </w:r>
          </w:p>
        </w:tc>
        <w:tc>
          <w:tcPr>
            <w:tcW w:w="5400" w:type="dxa"/>
          </w:tcPr>
          <w:p w14:paraId="1BB0374B" w14:textId="77777777" w:rsidR="00442FD9" w:rsidRPr="00414FD2" w:rsidRDefault="00442FD9" w:rsidP="00223C73">
            <w:pPr>
              <w:spacing w:line="276" w:lineRule="auto"/>
              <w:rPr>
                <w:rFonts w:ascii="Calibri Light" w:eastAsia="MS Mincho" w:hAnsi="Calibri Light" w:cs="Calibri Light"/>
                <w:sz w:val="18"/>
                <w:szCs w:val="18"/>
              </w:rPr>
            </w:pPr>
            <w:r>
              <w:rPr>
                <w:rFonts w:ascii="Calibri Light" w:eastAsia="MS Mincho" w:hAnsi="Calibri Light" w:cs="Calibri Light"/>
                <w:sz w:val="18"/>
                <w:szCs w:val="18"/>
              </w:rPr>
              <w:t>Date Terminated</w:t>
            </w:r>
          </w:p>
        </w:tc>
      </w:tr>
    </w:tbl>
    <w:p w14:paraId="63E336AA" w14:textId="77777777" w:rsidR="00442FD9" w:rsidRPr="00D77C59" w:rsidRDefault="00442FD9" w:rsidP="00442FD9">
      <w:pPr>
        <w:ind w:hanging="720"/>
        <w:rPr>
          <w:rFonts w:ascii="Calibri Light" w:hAnsi="Calibri Light" w:cs="Calibri Light"/>
          <w:b/>
          <w:bCs/>
          <w:sz w:val="12"/>
          <w:szCs w:val="12"/>
        </w:rPr>
      </w:pP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442FD9" w:rsidRPr="00414FD2" w14:paraId="213A6E83" w14:textId="77777777" w:rsidTr="00834064">
        <w:trPr>
          <w:trHeight w:val="288"/>
        </w:trPr>
        <w:tc>
          <w:tcPr>
            <w:tcW w:w="10800" w:type="dxa"/>
            <w:shd w:val="clear" w:color="auto" w:fill="487C9E" w:themeFill="accent2"/>
            <w:vAlign w:val="center"/>
          </w:tcPr>
          <w:p w14:paraId="1EB502D5" w14:textId="77777777" w:rsidR="00442FD9" w:rsidRPr="00414FD2" w:rsidRDefault="00442FD9" w:rsidP="00223C73">
            <w:pPr>
              <w:spacing w:line="276" w:lineRule="auto"/>
              <w:jc w:val="center"/>
              <w:rPr>
                <w:rFonts w:ascii="Calibri Light" w:eastAsia="MS Mincho" w:hAnsi="Calibri Light" w:cs="Calibri Light"/>
                <w:b/>
                <w:bCs/>
              </w:rPr>
            </w:pPr>
            <w:r>
              <w:rPr>
                <w:rFonts w:ascii="Calibri Light" w:eastAsia="MS Mincho" w:hAnsi="Calibri Light" w:cs="Calibri Light"/>
                <w:b/>
                <w:bCs/>
                <w:color w:val="FFFFFF" w:themeColor="background1"/>
              </w:rPr>
              <w:t>Hepatitis B Vaccination History</w:t>
            </w:r>
          </w:p>
        </w:tc>
      </w:tr>
      <w:tr w:rsidR="00442FD9" w:rsidRPr="00414FD2" w14:paraId="10208A3A" w14:textId="77777777" w:rsidTr="00834064">
        <w:trPr>
          <w:trHeight w:val="576"/>
        </w:trPr>
        <w:tc>
          <w:tcPr>
            <w:tcW w:w="10800" w:type="dxa"/>
            <w:shd w:val="clear" w:color="auto" w:fill="F2F2F2" w:themeFill="background1" w:themeFillShade="F2"/>
            <w:vAlign w:val="center"/>
          </w:tcPr>
          <w:p w14:paraId="59AE55DB" w14:textId="77777777" w:rsidR="00442FD9" w:rsidRPr="009A5110" w:rsidRDefault="00442FD9" w:rsidP="00223C73">
            <w:pPr>
              <w:rPr>
                <w:rFonts w:ascii="Calibri Light" w:eastAsia="MS Mincho" w:hAnsi="Calibri Light" w:cs="Calibri Light"/>
                <w:color w:val="FFFFFF" w:themeColor="background1"/>
              </w:rPr>
            </w:pPr>
            <w:r w:rsidRPr="0000734F">
              <w:rPr>
                <w:rFonts w:ascii="Calibri Light" w:eastAsia="MS Mincho" w:hAnsi="Calibri Light" w:cs="Calibri Light"/>
                <w:sz w:val="20"/>
                <w:szCs w:val="20"/>
              </w:rPr>
              <w:t xml:space="preserve">Include a copy of the vaccination certificate or other certification of hepatitis B vaccination. If a certificate or other proof is not available, a signed copy of the </w:t>
            </w:r>
            <w:r w:rsidRPr="0000734F">
              <w:rPr>
                <w:rFonts w:ascii="Calibri Light" w:eastAsia="MS Mincho" w:hAnsi="Calibri Light" w:cs="Calibri Light"/>
                <w:b/>
                <w:bCs/>
                <w:sz w:val="20"/>
                <w:szCs w:val="20"/>
              </w:rPr>
              <w:t>Hepatitis B</w:t>
            </w:r>
            <w:r>
              <w:rPr>
                <w:rFonts w:ascii="Calibri Light" w:eastAsia="MS Mincho" w:hAnsi="Calibri Light" w:cs="Calibri Light"/>
                <w:b/>
                <w:bCs/>
                <w:sz w:val="20"/>
                <w:szCs w:val="20"/>
              </w:rPr>
              <w:t xml:space="preserve"> Acceptance | Declination</w:t>
            </w:r>
            <w:r w:rsidRPr="0000734F">
              <w:rPr>
                <w:rFonts w:ascii="Calibri Light" w:eastAsia="MS Mincho" w:hAnsi="Calibri Light" w:cs="Calibri Light"/>
                <w:b/>
                <w:bCs/>
                <w:sz w:val="20"/>
                <w:szCs w:val="20"/>
              </w:rPr>
              <w:t xml:space="preserve"> Form</w:t>
            </w:r>
            <w:r w:rsidRPr="0000734F">
              <w:rPr>
                <w:rFonts w:ascii="Calibri Light" w:eastAsia="MS Mincho" w:hAnsi="Calibri Light" w:cs="Calibri Light"/>
                <w:sz w:val="20"/>
                <w:szCs w:val="20"/>
              </w:rPr>
              <w:t xml:space="preserve"> should be attached.</w:t>
            </w:r>
          </w:p>
        </w:tc>
      </w:tr>
      <w:tr w:rsidR="00442FD9" w:rsidRPr="00414FD2" w14:paraId="34EC93B7" w14:textId="77777777" w:rsidTr="00834064">
        <w:trPr>
          <w:trHeight w:val="720"/>
        </w:trPr>
        <w:tc>
          <w:tcPr>
            <w:tcW w:w="10800" w:type="dxa"/>
            <w:vAlign w:val="center"/>
          </w:tcPr>
          <w:p w14:paraId="4B639A7A" w14:textId="77777777" w:rsidR="00442FD9" w:rsidRPr="000E34B4" w:rsidRDefault="00223C73" w:rsidP="00223C73">
            <w:pPr>
              <w:spacing w:line="276" w:lineRule="auto"/>
              <w:rPr>
                <w:rFonts w:ascii="Calibri Light" w:eastAsia="MS Mincho" w:hAnsi="Calibri Light" w:cs="Calibri Light"/>
              </w:rPr>
            </w:pPr>
            <w:sdt>
              <w:sdtPr>
                <w:rPr>
                  <w:rFonts w:ascii="Calibri Light" w:eastAsia="MS Mincho" w:hAnsi="Calibri Light" w:cs="Calibri Light"/>
                </w:rPr>
                <w:id w:val="-1514759619"/>
                <w14:checkbox>
                  <w14:checked w14:val="0"/>
                  <w14:checkedState w14:val="2612" w14:font="MS Gothic"/>
                  <w14:uncheckedState w14:val="2610" w14:font="MS Gothic"/>
                </w14:checkbox>
              </w:sdtPr>
              <w:sdtContent>
                <w:r w:rsidR="00442FD9">
                  <w:rPr>
                    <w:rFonts w:ascii="MS Gothic" w:eastAsia="MS Gothic" w:hAnsi="MS Gothic" w:cs="Calibri Light" w:hint="eastAsia"/>
                  </w:rPr>
                  <w:t>☐</w:t>
                </w:r>
              </w:sdtContent>
            </w:sdt>
            <w:r w:rsidR="00442FD9">
              <w:rPr>
                <w:rFonts w:ascii="Calibri Light" w:eastAsia="MS Mincho" w:hAnsi="Calibri Light" w:cs="Calibri Light"/>
              </w:rPr>
              <w:t xml:space="preserve">  </w:t>
            </w:r>
            <w:r w:rsidR="00442FD9" w:rsidRPr="000E34B4">
              <w:rPr>
                <w:rFonts w:ascii="Calibri Light" w:eastAsia="MS Mincho" w:hAnsi="Calibri Light" w:cs="Calibri Light"/>
              </w:rPr>
              <w:t>A Record of Hepatitis B vaccination is attached</w:t>
            </w:r>
          </w:p>
          <w:p w14:paraId="472A1821" w14:textId="4504AD5B" w:rsidR="00442FD9" w:rsidRPr="00414FD2" w:rsidRDefault="00223C73" w:rsidP="00223C73">
            <w:pPr>
              <w:spacing w:line="276" w:lineRule="auto"/>
              <w:rPr>
                <w:rFonts w:ascii="Calibri Light" w:eastAsia="MS Mincho" w:hAnsi="Calibri Light" w:cs="Calibri Light"/>
                <w:sz w:val="18"/>
                <w:szCs w:val="18"/>
              </w:rPr>
            </w:pPr>
            <w:sdt>
              <w:sdtPr>
                <w:rPr>
                  <w:rFonts w:ascii="Calibri Light" w:eastAsia="MS Mincho" w:hAnsi="Calibri Light" w:cs="Calibri Light"/>
                </w:rPr>
                <w:id w:val="1371350865"/>
                <w14:checkbox>
                  <w14:checked w14:val="0"/>
                  <w14:checkedState w14:val="2612" w14:font="MS Gothic"/>
                  <w14:uncheckedState w14:val="2610" w14:font="MS Gothic"/>
                </w14:checkbox>
              </w:sdtPr>
              <w:sdtContent>
                <w:r w:rsidR="00442FD9">
                  <w:rPr>
                    <w:rFonts w:ascii="MS Gothic" w:eastAsia="MS Gothic" w:hAnsi="MS Gothic" w:cs="Calibri Light" w:hint="eastAsia"/>
                  </w:rPr>
                  <w:t>☐</w:t>
                </w:r>
              </w:sdtContent>
            </w:sdt>
            <w:r w:rsidR="00442FD9">
              <w:rPr>
                <w:rFonts w:ascii="Calibri Light" w:eastAsia="MS Mincho" w:hAnsi="Calibri Light" w:cs="Calibri Light"/>
              </w:rPr>
              <w:t xml:space="preserve">  </w:t>
            </w:r>
            <w:r w:rsidR="00442FD9" w:rsidRPr="000E34B4">
              <w:rPr>
                <w:rFonts w:ascii="Calibri Light" w:eastAsia="MS Mincho" w:hAnsi="Calibri Light" w:cs="Calibri Light"/>
              </w:rPr>
              <w:t xml:space="preserve">A signed copy of the </w:t>
            </w:r>
            <w:r w:rsidR="00A83B01" w:rsidRPr="0000734F">
              <w:rPr>
                <w:rFonts w:ascii="Calibri Light" w:eastAsia="MS Mincho" w:hAnsi="Calibri Light" w:cs="Calibri Light"/>
                <w:b/>
                <w:bCs/>
                <w:sz w:val="20"/>
                <w:szCs w:val="20"/>
              </w:rPr>
              <w:t>Hepatitis B</w:t>
            </w:r>
            <w:r w:rsidR="00A83B01">
              <w:rPr>
                <w:rFonts w:ascii="Calibri Light" w:eastAsia="MS Mincho" w:hAnsi="Calibri Light" w:cs="Calibri Light"/>
                <w:b/>
                <w:bCs/>
                <w:sz w:val="20"/>
                <w:szCs w:val="20"/>
              </w:rPr>
              <w:t xml:space="preserve"> Acceptance | Declination</w:t>
            </w:r>
            <w:r w:rsidR="00A83B01" w:rsidRPr="0000734F">
              <w:rPr>
                <w:rFonts w:ascii="Calibri Light" w:eastAsia="MS Mincho" w:hAnsi="Calibri Light" w:cs="Calibri Light"/>
                <w:b/>
                <w:bCs/>
                <w:sz w:val="20"/>
                <w:szCs w:val="20"/>
              </w:rPr>
              <w:t xml:space="preserve"> Form</w:t>
            </w:r>
            <w:r w:rsidR="00A83B01" w:rsidRPr="0000734F">
              <w:rPr>
                <w:rFonts w:ascii="Calibri Light" w:eastAsia="MS Mincho" w:hAnsi="Calibri Light" w:cs="Calibri Light"/>
                <w:sz w:val="20"/>
                <w:szCs w:val="20"/>
              </w:rPr>
              <w:t xml:space="preserve"> </w:t>
            </w:r>
            <w:r w:rsidR="00442FD9" w:rsidRPr="000E34B4">
              <w:rPr>
                <w:rFonts w:ascii="Calibri Light" w:eastAsia="MS Mincho" w:hAnsi="Calibri Light" w:cs="Calibri Light"/>
              </w:rPr>
              <w:t>is attached</w:t>
            </w:r>
          </w:p>
        </w:tc>
      </w:tr>
    </w:tbl>
    <w:p w14:paraId="72EB9245" w14:textId="77777777" w:rsidR="00442FD9" w:rsidRPr="00D77C59" w:rsidRDefault="00442FD9" w:rsidP="00442FD9">
      <w:pPr>
        <w:ind w:hanging="720"/>
        <w:rPr>
          <w:rFonts w:ascii="Calibri Light" w:hAnsi="Calibri Light" w:cs="Calibri Light"/>
          <w:b/>
          <w:bCs/>
          <w:sz w:val="12"/>
          <w:szCs w:val="12"/>
        </w:rPr>
      </w:pP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8460"/>
      </w:tblGrid>
      <w:tr w:rsidR="00442FD9" w:rsidRPr="00414FD2" w14:paraId="78B7D9CD" w14:textId="77777777" w:rsidTr="00834064">
        <w:trPr>
          <w:trHeight w:val="288"/>
        </w:trPr>
        <w:tc>
          <w:tcPr>
            <w:tcW w:w="10800" w:type="dxa"/>
            <w:gridSpan w:val="2"/>
            <w:shd w:val="clear" w:color="auto" w:fill="66BBBD" w:themeFill="accent3" w:themeFillShade="BF"/>
            <w:vAlign w:val="center"/>
          </w:tcPr>
          <w:p w14:paraId="52574326" w14:textId="77777777" w:rsidR="00442FD9" w:rsidRPr="00414FD2" w:rsidRDefault="00442FD9" w:rsidP="00223C73">
            <w:pPr>
              <w:spacing w:line="276" w:lineRule="auto"/>
              <w:jc w:val="center"/>
              <w:rPr>
                <w:rFonts w:ascii="Calibri Light" w:eastAsia="MS Mincho" w:hAnsi="Calibri Light" w:cs="Calibri Light"/>
                <w:b/>
                <w:bCs/>
              </w:rPr>
            </w:pPr>
            <w:r>
              <w:rPr>
                <w:rFonts w:ascii="Calibri Light" w:eastAsia="MS Mincho" w:hAnsi="Calibri Light" w:cs="Calibri Light"/>
                <w:b/>
                <w:bCs/>
                <w:color w:val="FFFFFF" w:themeColor="background1"/>
              </w:rPr>
              <w:t>Bloodborne Exposure Incident History</w:t>
            </w:r>
          </w:p>
        </w:tc>
      </w:tr>
      <w:tr w:rsidR="00442FD9" w:rsidRPr="00414FD2" w14:paraId="5E2F8253" w14:textId="77777777" w:rsidTr="00834064">
        <w:trPr>
          <w:trHeight w:val="576"/>
        </w:trPr>
        <w:tc>
          <w:tcPr>
            <w:tcW w:w="10800" w:type="dxa"/>
            <w:gridSpan w:val="2"/>
            <w:shd w:val="clear" w:color="auto" w:fill="F2F2F2" w:themeFill="background1" w:themeFillShade="F2"/>
            <w:vAlign w:val="center"/>
          </w:tcPr>
          <w:p w14:paraId="402B74E0" w14:textId="77777777" w:rsidR="00442FD9" w:rsidRPr="009A5110" w:rsidRDefault="00442FD9" w:rsidP="00223C73">
            <w:pPr>
              <w:rPr>
                <w:rFonts w:ascii="Calibri Light" w:eastAsia="MS Mincho" w:hAnsi="Calibri Light" w:cs="Calibri Light"/>
                <w:color w:val="FFFFFF" w:themeColor="background1"/>
              </w:rPr>
            </w:pPr>
            <w:r w:rsidRPr="00B5263F">
              <w:rPr>
                <w:rFonts w:ascii="Calibri Light" w:eastAsia="MS Mincho" w:hAnsi="Calibri Light" w:cs="Calibri Light"/>
                <w:sz w:val="20"/>
                <w:szCs w:val="20"/>
              </w:rPr>
              <w:t xml:space="preserve">List dates and a brief description of the incident and/or attach copies of all </w:t>
            </w:r>
            <w:r w:rsidRPr="00A456BD">
              <w:rPr>
                <w:rFonts w:ascii="Calibri Light" w:eastAsia="MS Mincho" w:hAnsi="Calibri Light" w:cs="Calibri Light"/>
                <w:b/>
                <w:bCs/>
                <w:sz w:val="20"/>
                <w:szCs w:val="20"/>
              </w:rPr>
              <w:t>Bloodborne Exposure Incidents</w:t>
            </w:r>
            <w:r w:rsidRPr="00A456BD">
              <w:rPr>
                <w:rFonts w:ascii="Calibri Light" w:eastAsia="MS Mincho" w:hAnsi="Calibri Light" w:cs="Calibri Light"/>
                <w:sz w:val="20"/>
                <w:szCs w:val="20"/>
              </w:rPr>
              <w:t xml:space="preserve"> and</w:t>
            </w:r>
            <w:r w:rsidRPr="00A456BD">
              <w:rPr>
                <w:rFonts w:ascii="Calibri Light" w:eastAsia="MS Mincho" w:hAnsi="Calibri Light" w:cs="Calibri Light"/>
                <w:b/>
                <w:bCs/>
                <w:sz w:val="20"/>
                <w:szCs w:val="20"/>
              </w:rPr>
              <w:t xml:space="preserve"> Sharps Injury Reports</w:t>
            </w:r>
            <w:r w:rsidRPr="00B5263F">
              <w:rPr>
                <w:rFonts w:ascii="Calibri Light" w:eastAsia="MS Mincho" w:hAnsi="Calibri Light" w:cs="Calibri Light"/>
                <w:sz w:val="20"/>
                <w:szCs w:val="20"/>
              </w:rPr>
              <w:t xml:space="preserve"> if available.</w:t>
            </w:r>
          </w:p>
        </w:tc>
      </w:tr>
      <w:tr w:rsidR="00442FD9" w:rsidRPr="00414FD2" w14:paraId="3C0D1CCD" w14:textId="77777777" w:rsidTr="00834064">
        <w:trPr>
          <w:trHeight w:val="288"/>
        </w:trPr>
        <w:tc>
          <w:tcPr>
            <w:tcW w:w="2340" w:type="dxa"/>
            <w:shd w:val="clear" w:color="auto" w:fill="EEF7F7" w:themeFill="accent3" w:themeFillTint="33"/>
            <w:vAlign w:val="center"/>
          </w:tcPr>
          <w:p w14:paraId="5FA798E5" w14:textId="77777777" w:rsidR="00442FD9" w:rsidRPr="000965E4" w:rsidRDefault="00442FD9" w:rsidP="00223C73">
            <w:pPr>
              <w:spacing w:line="276" w:lineRule="auto"/>
              <w:jc w:val="center"/>
              <w:rPr>
                <w:rFonts w:ascii="Calibri Light" w:eastAsia="MS Mincho" w:hAnsi="Calibri Light" w:cs="Calibri Light"/>
                <w:b/>
                <w:bCs/>
                <w:u w:val="single"/>
              </w:rPr>
            </w:pPr>
            <w:r w:rsidRPr="000965E4">
              <w:rPr>
                <w:rFonts w:ascii="Calibri Light" w:eastAsia="MS Mincho" w:hAnsi="Calibri Light" w:cs="Calibri Light"/>
                <w:b/>
                <w:bCs/>
                <w:u w:val="single"/>
              </w:rPr>
              <w:t>Date</w:t>
            </w:r>
          </w:p>
        </w:tc>
        <w:tc>
          <w:tcPr>
            <w:tcW w:w="8460" w:type="dxa"/>
            <w:shd w:val="clear" w:color="auto" w:fill="EEF7F7" w:themeFill="accent3" w:themeFillTint="33"/>
            <w:vAlign w:val="center"/>
          </w:tcPr>
          <w:p w14:paraId="3BA174DD" w14:textId="77777777" w:rsidR="00442FD9" w:rsidRPr="000965E4" w:rsidRDefault="00442FD9" w:rsidP="00223C73">
            <w:pPr>
              <w:spacing w:line="276" w:lineRule="auto"/>
              <w:jc w:val="center"/>
              <w:rPr>
                <w:rFonts w:ascii="Calibri Light" w:eastAsia="MS Mincho" w:hAnsi="Calibri Light" w:cs="Calibri Light"/>
                <w:b/>
                <w:bCs/>
                <w:u w:val="single"/>
              </w:rPr>
            </w:pPr>
            <w:r w:rsidRPr="000965E4">
              <w:rPr>
                <w:rFonts w:ascii="Calibri Light" w:eastAsia="MS Mincho" w:hAnsi="Calibri Light" w:cs="Calibri Light"/>
                <w:b/>
                <w:bCs/>
                <w:u w:val="single"/>
              </w:rPr>
              <w:t>Description of Bloodborne Exposure Incident</w:t>
            </w:r>
          </w:p>
        </w:tc>
      </w:tr>
      <w:tr w:rsidR="00442FD9" w:rsidRPr="00414FD2" w14:paraId="0C769A0E" w14:textId="77777777" w:rsidTr="00834064">
        <w:trPr>
          <w:trHeight w:val="576"/>
        </w:trPr>
        <w:tc>
          <w:tcPr>
            <w:tcW w:w="2340" w:type="dxa"/>
            <w:vAlign w:val="center"/>
          </w:tcPr>
          <w:p w14:paraId="5E16A822" w14:textId="77777777" w:rsidR="00442FD9" w:rsidRPr="00A456BD" w:rsidRDefault="00442FD9" w:rsidP="00223C73">
            <w:pPr>
              <w:spacing w:line="276" w:lineRule="auto"/>
              <w:jc w:val="center"/>
              <w:rPr>
                <w:rFonts w:ascii="Calibri Light" w:eastAsia="MS Mincho" w:hAnsi="Calibri Light" w:cs="Calibri Light"/>
                <w:u w:val="single"/>
              </w:rPr>
            </w:pPr>
          </w:p>
        </w:tc>
        <w:tc>
          <w:tcPr>
            <w:tcW w:w="8460" w:type="dxa"/>
            <w:vAlign w:val="center"/>
          </w:tcPr>
          <w:p w14:paraId="263CFB04" w14:textId="77777777" w:rsidR="00442FD9" w:rsidRPr="00A456BD" w:rsidRDefault="00442FD9" w:rsidP="00223C73">
            <w:pPr>
              <w:spacing w:line="276" w:lineRule="auto"/>
              <w:jc w:val="center"/>
              <w:rPr>
                <w:rFonts w:ascii="Calibri Light" w:eastAsia="MS Mincho" w:hAnsi="Calibri Light" w:cs="Calibri Light"/>
                <w:u w:val="single"/>
              </w:rPr>
            </w:pPr>
          </w:p>
        </w:tc>
      </w:tr>
      <w:tr w:rsidR="00442FD9" w:rsidRPr="00414FD2" w14:paraId="204F88C3" w14:textId="77777777" w:rsidTr="00834064">
        <w:trPr>
          <w:trHeight w:val="576"/>
        </w:trPr>
        <w:tc>
          <w:tcPr>
            <w:tcW w:w="2340" w:type="dxa"/>
            <w:vAlign w:val="center"/>
          </w:tcPr>
          <w:p w14:paraId="3D00B725" w14:textId="77777777" w:rsidR="00442FD9" w:rsidRPr="00A456BD" w:rsidRDefault="00442FD9" w:rsidP="00223C73">
            <w:pPr>
              <w:spacing w:line="276" w:lineRule="auto"/>
              <w:jc w:val="center"/>
              <w:rPr>
                <w:rFonts w:ascii="Calibri Light" w:eastAsia="MS Mincho" w:hAnsi="Calibri Light" w:cs="Calibri Light"/>
                <w:u w:val="single"/>
              </w:rPr>
            </w:pPr>
          </w:p>
        </w:tc>
        <w:tc>
          <w:tcPr>
            <w:tcW w:w="8460" w:type="dxa"/>
            <w:vAlign w:val="center"/>
          </w:tcPr>
          <w:p w14:paraId="5F7ED8C9" w14:textId="77777777" w:rsidR="00442FD9" w:rsidRPr="00A456BD" w:rsidRDefault="00442FD9" w:rsidP="00223C73">
            <w:pPr>
              <w:spacing w:line="276" w:lineRule="auto"/>
              <w:jc w:val="center"/>
              <w:rPr>
                <w:rFonts w:ascii="Calibri Light" w:eastAsia="MS Mincho" w:hAnsi="Calibri Light" w:cs="Calibri Light"/>
                <w:u w:val="single"/>
              </w:rPr>
            </w:pPr>
          </w:p>
        </w:tc>
      </w:tr>
      <w:tr w:rsidR="00442FD9" w:rsidRPr="00414FD2" w14:paraId="79524094" w14:textId="77777777" w:rsidTr="00834064">
        <w:trPr>
          <w:trHeight w:val="576"/>
        </w:trPr>
        <w:tc>
          <w:tcPr>
            <w:tcW w:w="2340" w:type="dxa"/>
            <w:vAlign w:val="center"/>
          </w:tcPr>
          <w:p w14:paraId="263E7057" w14:textId="77777777" w:rsidR="00442FD9" w:rsidRPr="00A456BD" w:rsidRDefault="00442FD9" w:rsidP="00223C73">
            <w:pPr>
              <w:spacing w:line="276" w:lineRule="auto"/>
              <w:jc w:val="center"/>
              <w:rPr>
                <w:rFonts w:ascii="Calibri Light" w:eastAsia="MS Mincho" w:hAnsi="Calibri Light" w:cs="Calibri Light"/>
                <w:u w:val="single"/>
              </w:rPr>
            </w:pPr>
          </w:p>
        </w:tc>
        <w:tc>
          <w:tcPr>
            <w:tcW w:w="8460" w:type="dxa"/>
            <w:vAlign w:val="center"/>
          </w:tcPr>
          <w:p w14:paraId="446888BB" w14:textId="77777777" w:rsidR="00442FD9" w:rsidRPr="00A456BD" w:rsidRDefault="00442FD9" w:rsidP="00223C73">
            <w:pPr>
              <w:spacing w:line="276" w:lineRule="auto"/>
              <w:jc w:val="center"/>
              <w:rPr>
                <w:rFonts w:ascii="Calibri Light" w:eastAsia="MS Mincho" w:hAnsi="Calibri Light" w:cs="Calibri Light"/>
                <w:u w:val="single"/>
              </w:rPr>
            </w:pPr>
          </w:p>
        </w:tc>
      </w:tr>
      <w:tr w:rsidR="00442FD9" w:rsidRPr="00414FD2" w14:paraId="3074FEBF" w14:textId="77777777" w:rsidTr="00834064">
        <w:trPr>
          <w:trHeight w:val="576"/>
        </w:trPr>
        <w:tc>
          <w:tcPr>
            <w:tcW w:w="2340" w:type="dxa"/>
            <w:vAlign w:val="center"/>
          </w:tcPr>
          <w:p w14:paraId="63845504" w14:textId="77777777" w:rsidR="00442FD9" w:rsidRPr="00A456BD" w:rsidRDefault="00442FD9" w:rsidP="00223C73">
            <w:pPr>
              <w:spacing w:line="276" w:lineRule="auto"/>
              <w:jc w:val="center"/>
              <w:rPr>
                <w:rFonts w:ascii="Calibri Light" w:eastAsia="MS Mincho" w:hAnsi="Calibri Light" w:cs="Calibri Light"/>
                <w:u w:val="single"/>
              </w:rPr>
            </w:pPr>
          </w:p>
        </w:tc>
        <w:tc>
          <w:tcPr>
            <w:tcW w:w="8460" w:type="dxa"/>
            <w:vAlign w:val="center"/>
          </w:tcPr>
          <w:p w14:paraId="66BE5FFB" w14:textId="77777777" w:rsidR="00442FD9" w:rsidRPr="00A456BD" w:rsidRDefault="00442FD9" w:rsidP="00223C73">
            <w:pPr>
              <w:spacing w:line="276" w:lineRule="auto"/>
              <w:jc w:val="center"/>
              <w:rPr>
                <w:rFonts w:ascii="Calibri Light" w:eastAsia="MS Mincho" w:hAnsi="Calibri Light" w:cs="Calibri Light"/>
                <w:u w:val="single"/>
              </w:rPr>
            </w:pPr>
          </w:p>
        </w:tc>
      </w:tr>
    </w:tbl>
    <w:p w14:paraId="135DA1B5" w14:textId="77777777" w:rsidR="00442FD9" w:rsidRPr="00D77C59" w:rsidRDefault="00442FD9" w:rsidP="00442FD9">
      <w:pPr>
        <w:rPr>
          <w:color w:val="2E86C1"/>
          <w:sz w:val="12"/>
          <w:szCs w:val="12"/>
        </w:rPr>
      </w:pP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8460"/>
      </w:tblGrid>
      <w:tr w:rsidR="00442FD9" w:rsidRPr="00414FD2" w14:paraId="56848A7E" w14:textId="77777777" w:rsidTr="00834064">
        <w:trPr>
          <w:trHeight w:val="288"/>
        </w:trPr>
        <w:tc>
          <w:tcPr>
            <w:tcW w:w="10800" w:type="dxa"/>
            <w:gridSpan w:val="2"/>
            <w:shd w:val="clear" w:color="auto" w:fill="D6AF3F" w:themeFill="accent6" w:themeFillShade="BF"/>
            <w:vAlign w:val="center"/>
          </w:tcPr>
          <w:p w14:paraId="0A1158B3" w14:textId="77777777" w:rsidR="00442FD9" w:rsidRPr="00414FD2" w:rsidRDefault="00442FD9" w:rsidP="00223C73">
            <w:pPr>
              <w:spacing w:line="276" w:lineRule="auto"/>
              <w:jc w:val="center"/>
              <w:rPr>
                <w:rFonts w:ascii="Calibri Light" w:eastAsia="MS Mincho" w:hAnsi="Calibri Light" w:cs="Calibri Light"/>
                <w:b/>
                <w:bCs/>
              </w:rPr>
            </w:pPr>
            <w:r>
              <w:rPr>
                <w:rFonts w:ascii="Calibri Light" w:eastAsia="MS Mincho" w:hAnsi="Calibri Light" w:cs="Calibri Light"/>
                <w:b/>
                <w:bCs/>
                <w:color w:val="FFFFFF" w:themeColor="background1"/>
              </w:rPr>
              <w:t>Results of Pos-exposure Follow-up Procedures</w:t>
            </w:r>
          </w:p>
        </w:tc>
      </w:tr>
      <w:tr w:rsidR="00442FD9" w:rsidRPr="00414FD2" w14:paraId="68824BAA" w14:textId="77777777" w:rsidTr="00834064">
        <w:trPr>
          <w:trHeight w:val="576"/>
        </w:trPr>
        <w:tc>
          <w:tcPr>
            <w:tcW w:w="10800" w:type="dxa"/>
            <w:gridSpan w:val="2"/>
            <w:shd w:val="clear" w:color="auto" w:fill="F2F2F2" w:themeFill="background1" w:themeFillShade="F2"/>
            <w:vAlign w:val="center"/>
          </w:tcPr>
          <w:p w14:paraId="35C1D7D8" w14:textId="77777777" w:rsidR="00442FD9" w:rsidRPr="009A5110" w:rsidRDefault="00442FD9" w:rsidP="00223C73">
            <w:pPr>
              <w:rPr>
                <w:rFonts w:ascii="Calibri Light" w:eastAsia="MS Mincho" w:hAnsi="Calibri Light" w:cs="Calibri Light"/>
                <w:color w:val="FFFFFF" w:themeColor="background1"/>
              </w:rPr>
            </w:pPr>
            <w:r w:rsidRPr="008C0D8C">
              <w:rPr>
                <w:rFonts w:ascii="Calibri Light" w:eastAsia="MS Mincho" w:hAnsi="Calibri Light" w:cs="Calibri Light"/>
                <w:sz w:val="20"/>
                <w:szCs w:val="20"/>
              </w:rPr>
              <w:t>Enter dates the reports were received and attach all information regarding the exposure incidents provided to this facility. Confidentiality requires that only the employee is informed of the results of the post-exposure blood tests.</w:t>
            </w:r>
          </w:p>
        </w:tc>
      </w:tr>
      <w:tr w:rsidR="00442FD9" w:rsidRPr="00414FD2" w14:paraId="37894B8F" w14:textId="77777777" w:rsidTr="00834064">
        <w:trPr>
          <w:trHeight w:val="288"/>
        </w:trPr>
        <w:tc>
          <w:tcPr>
            <w:tcW w:w="2340" w:type="dxa"/>
            <w:shd w:val="clear" w:color="auto" w:fill="EEF7F7" w:themeFill="accent3" w:themeFillTint="33"/>
            <w:vAlign w:val="center"/>
          </w:tcPr>
          <w:p w14:paraId="699D9C8F" w14:textId="77777777" w:rsidR="00442FD9" w:rsidRPr="000965E4" w:rsidRDefault="00442FD9" w:rsidP="008D3055">
            <w:pPr>
              <w:spacing w:line="276" w:lineRule="auto"/>
              <w:jc w:val="center"/>
              <w:rPr>
                <w:rFonts w:ascii="Calibri Light" w:eastAsia="MS Mincho" w:hAnsi="Calibri Light" w:cs="Calibri Light"/>
                <w:b/>
                <w:bCs/>
                <w:u w:val="single"/>
              </w:rPr>
            </w:pPr>
            <w:r w:rsidRPr="000965E4">
              <w:rPr>
                <w:rFonts w:ascii="Calibri Light" w:eastAsia="MS Mincho" w:hAnsi="Calibri Light" w:cs="Calibri Light"/>
                <w:b/>
                <w:bCs/>
                <w:u w:val="single"/>
              </w:rPr>
              <w:t>Date</w:t>
            </w:r>
            <w:r>
              <w:rPr>
                <w:rFonts w:ascii="Calibri Light" w:eastAsia="MS Mincho" w:hAnsi="Calibri Light" w:cs="Calibri Light"/>
                <w:b/>
                <w:bCs/>
                <w:u w:val="single"/>
              </w:rPr>
              <w:t xml:space="preserve"> Report Received</w:t>
            </w:r>
          </w:p>
        </w:tc>
        <w:tc>
          <w:tcPr>
            <w:tcW w:w="8460" w:type="dxa"/>
            <w:shd w:val="clear" w:color="auto" w:fill="EEF7F7" w:themeFill="accent3" w:themeFillTint="33"/>
            <w:vAlign w:val="center"/>
          </w:tcPr>
          <w:p w14:paraId="5E8C180D" w14:textId="77777777" w:rsidR="00442FD9" w:rsidRDefault="00442FD9" w:rsidP="008D3055">
            <w:pPr>
              <w:spacing w:line="276" w:lineRule="auto"/>
              <w:jc w:val="center"/>
              <w:rPr>
                <w:rFonts w:ascii="Calibri Light" w:eastAsia="MS Mincho" w:hAnsi="Calibri Light" w:cs="Calibri Light"/>
                <w:b/>
                <w:bCs/>
                <w:u w:val="single"/>
              </w:rPr>
            </w:pPr>
            <w:r w:rsidRPr="00D17F2D">
              <w:rPr>
                <w:rFonts w:ascii="Calibri Light" w:eastAsia="MS Mincho" w:hAnsi="Calibri Light" w:cs="Calibri Light"/>
                <w:b/>
                <w:bCs/>
                <w:u w:val="single"/>
              </w:rPr>
              <w:t xml:space="preserve">Date employee advised of results </w:t>
            </w:r>
            <w:r>
              <w:rPr>
                <w:rFonts w:ascii="Calibri Light" w:eastAsia="MS Mincho" w:hAnsi="Calibri Light" w:cs="Calibri Light"/>
                <w:b/>
                <w:bCs/>
                <w:u w:val="single"/>
              </w:rPr>
              <w:t xml:space="preserve">&amp; </w:t>
            </w:r>
            <w:r w:rsidRPr="00D17F2D">
              <w:rPr>
                <w:rFonts w:ascii="Calibri Light" w:eastAsia="MS Mincho" w:hAnsi="Calibri Light" w:cs="Calibri Light"/>
                <w:b/>
                <w:bCs/>
                <w:u w:val="single"/>
              </w:rPr>
              <w:t>other information related to incident</w:t>
            </w:r>
            <w:r>
              <w:rPr>
                <w:rFonts w:ascii="Calibri Light" w:eastAsia="MS Mincho" w:hAnsi="Calibri Light" w:cs="Calibri Light"/>
                <w:b/>
                <w:bCs/>
                <w:u w:val="single"/>
              </w:rPr>
              <w:t>.</w:t>
            </w:r>
          </w:p>
          <w:p w14:paraId="3F839F76" w14:textId="77777777" w:rsidR="00442FD9" w:rsidRPr="00596950" w:rsidRDefault="00442FD9" w:rsidP="008D3055">
            <w:pPr>
              <w:spacing w:line="276" w:lineRule="auto"/>
              <w:jc w:val="center"/>
              <w:rPr>
                <w:rFonts w:ascii="Calibri Light" w:eastAsia="MS Mincho" w:hAnsi="Calibri Light" w:cs="Calibri Light"/>
              </w:rPr>
            </w:pPr>
            <w:r w:rsidRPr="00596950">
              <w:rPr>
                <w:rFonts w:ascii="Calibri Light" w:eastAsia="MS Mincho" w:hAnsi="Calibri Light" w:cs="Calibri Light"/>
                <w:sz w:val="20"/>
                <w:szCs w:val="20"/>
              </w:rPr>
              <w:t>(including recommendations for counseling and post-exposure prophylaxis)</w:t>
            </w:r>
          </w:p>
        </w:tc>
      </w:tr>
      <w:tr w:rsidR="00442FD9" w:rsidRPr="00414FD2" w14:paraId="0A977DBC" w14:textId="77777777" w:rsidTr="00834064">
        <w:trPr>
          <w:trHeight w:val="576"/>
        </w:trPr>
        <w:tc>
          <w:tcPr>
            <w:tcW w:w="2340" w:type="dxa"/>
            <w:vAlign w:val="center"/>
          </w:tcPr>
          <w:p w14:paraId="292470B0" w14:textId="77777777" w:rsidR="00442FD9" w:rsidRPr="00A456BD" w:rsidRDefault="00442FD9" w:rsidP="00223C73">
            <w:pPr>
              <w:spacing w:line="276" w:lineRule="auto"/>
              <w:jc w:val="center"/>
              <w:rPr>
                <w:rFonts w:ascii="Calibri Light" w:eastAsia="MS Mincho" w:hAnsi="Calibri Light" w:cs="Calibri Light"/>
                <w:u w:val="single"/>
              </w:rPr>
            </w:pPr>
          </w:p>
        </w:tc>
        <w:tc>
          <w:tcPr>
            <w:tcW w:w="8460" w:type="dxa"/>
            <w:vAlign w:val="center"/>
          </w:tcPr>
          <w:p w14:paraId="7603CB34" w14:textId="77777777" w:rsidR="00442FD9" w:rsidRPr="00A456BD" w:rsidRDefault="00442FD9" w:rsidP="00223C73">
            <w:pPr>
              <w:spacing w:line="276" w:lineRule="auto"/>
              <w:jc w:val="center"/>
              <w:rPr>
                <w:rFonts w:ascii="Calibri Light" w:eastAsia="MS Mincho" w:hAnsi="Calibri Light" w:cs="Calibri Light"/>
                <w:u w:val="single"/>
              </w:rPr>
            </w:pPr>
          </w:p>
        </w:tc>
      </w:tr>
      <w:tr w:rsidR="00442FD9" w:rsidRPr="00414FD2" w14:paraId="1D2AD08C" w14:textId="77777777" w:rsidTr="00834064">
        <w:trPr>
          <w:trHeight w:val="576"/>
        </w:trPr>
        <w:tc>
          <w:tcPr>
            <w:tcW w:w="2340" w:type="dxa"/>
            <w:vAlign w:val="center"/>
          </w:tcPr>
          <w:p w14:paraId="70BF41E0" w14:textId="77777777" w:rsidR="00442FD9" w:rsidRPr="00A456BD" w:rsidRDefault="00442FD9" w:rsidP="00223C73">
            <w:pPr>
              <w:spacing w:line="276" w:lineRule="auto"/>
              <w:jc w:val="center"/>
              <w:rPr>
                <w:rFonts w:ascii="Calibri Light" w:eastAsia="MS Mincho" w:hAnsi="Calibri Light" w:cs="Calibri Light"/>
                <w:u w:val="single"/>
              </w:rPr>
            </w:pPr>
          </w:p>
        </w:tc>
        <w:tc>
          <w:tcPr>
            <w:tcW w:w="8460" w:type="dxa"/>
            <w:vAlign w:val="center"/>
          </w:tcPr>
          <w:p w14:paraId="744F317F" w14:textId="77777777" w:rsidR="00442FD9" w:rsidRPr="00A456BD" w:rsidRDefault="00442FD9" w:rsidP="00223C73">
            <w:pPr>
              <w:spacing w:line="276" w:lineRule="auto"/>
              <w:jc w:val="center"/>
              <w:rPr>
                <w:rFonts w:ascii="Calibri Light" w:eastAsia="MS Mincho" w:hAnsi="Calibri Light" w:cs="Calibri Light"/>
                <w:u w:val="single"/>
              </w:rPr>
            </w:pPr>
          </w:p>
        </w:tc>
      </w:tr>
      <w:tr w:rsidR="00442FD9" w:rsidRPr="00414FD2" w14:paraId="6496BB36" w14:textId="77777777" w:rsidTr="00834064">
        <w:trPr>
          <w:trHeight w:val="576"/>
        </w:trPr>
        <w:tc>
          <w:tcPr>
            <w:tcW w:w="2340" w:type="dxa"/>
            <w:vAlign w:val="center"/>
          </w:tcPr>
          <w:p w14:paraId="0E8F44A2" w14:textId="77777777" w:rsidR="00442FD9" w:rsidRPr="00A456BD" w:rsidRDefault="00442FD9" w:rsidP="00223C73">
            <w:pPr>
              <w:spacing w:line="276" w:lineRule="auto"/>
              <w:jc w:val="center"/>
              <w:rPr>
                <w:rFonts w:ascii="Calibri Light" w:eastAsia="MS Mincho" w:hAnsi="Calibri Light" w:cs="Calibri Light"/>
                <w:u w:val="single"/>
              </w:rPr>
            </w:pPr>
          </w:p>
        </w:tc>
        <w:tc>
          <w:tcPr>
            <w:tcW w:w="8460" w:type="dxa"/>
            <w:vAlign w:val="center"/>
          </w:tcPr>
          <w:p w14:paraId="2948B00D" w14:textId="77777777" w:rsidR="00442FD9" w:rsidRPr="00A456BD" w:rsidRDefault="00442FD9" w:rsidP="00223C73">
            <w:pPr>
              <w:spacing w:line="276" w:lineRule="auto"/>
              <w:jc w:val="center"/>
              <w:rPr>
                <w:rFonts w:ascii="Calibri Light" w:eastAsia="MS Mincho" w:hAnsi="Calibri Light" w:cs="Calibri Light"/>
                <w:u w:val="single"/>
              </w:rPr>
            </w:pPr>
          </w:p>
        </w:tc>
      </w:tr>
      <w:tr w:rsidR="00442FD9" w:rsidRPr="00414FD2" w14:paraId="7FC1C6C2" w14:textId="77777777" w:rsidTr="00834064">
        <w:trPr>
          <w:trHeight w:val="576"/>
        </w:trPr>
        <w:tc>
          <w:tcPr>
            <w:tcW w:w="2340" w:type="dxa"/>
            <w:vAlign w:val="center"/>
          </w:tcPr>
          <w:p w14:paraId="0598F451" w14:textId="77777777" w:rsidR="00442FD9" w:rsidRPr="00A456BD" w:rsidRDefault="00442FD9" w:rsidP="00223C73">
            <w:pPr>
              <w:spacing w:line="276" w:lineRule="auto"/>
              <w:jc w:val="center"/>
              <w:rPr>
                <w:rFonts w:ascii="Calibri Light" w:eastAsia="MS Mincho" w:hAnsi="Calibri Light" w:cs="Calibri Light"/>
                <w:u w:val="single"/>
              </w:rPr>
            </w:pPr>
          </w:p>
        </w:tc>
        <w:tc>
          <w:tcPr>
            <w:tcW w:w="8460" w:type="dxa"/>
            <w:vAlign w:val="center"/>
          </w:tcPr>
          <w:p w14:paraId="57E177E7" w14:textId="77777777" w:rsidR="00442FD9" w:rsidRPr="00A456BD" w:rsidRDefault="00442FD9" w:rsidP="00223C73">
            <w:pPr>
              <w:spacing w:line="276" w:lineRule="auto"/>
              <w:jc w:val="center"/>
              <w:rPr>
                <w:rFonts w:ascii="Calibri Light" w:eastAsia="MS Mincho" w:hAnsi="Calibri Light" w:cs="Calibri Light"/>
                <w:u w:val="single"/>
              </w:rPr>
            </w:pPr>
          </w:p>
        </w:tc>
      </w:tr>
    </w:tbl>
    <w:p w14:paraId="3844AF80" w14:textId="77777777" w:rsidR="00E80DA6" w:rsidRPr="00626899" w:rsidRDefault="00E80DA6" w:rsidP="00E80DA6">
      <w:pPr>
        <w:spacing w:before="240" w:line="276" w:lineRule="auto"/>
        <w:ind w:left="360" w:right="-360" w:hanging="1080"/>
        <w:rPr>
          <w:rFonts w:ascii="Calibri Light" w:eastAsia="MS Mincho" w:hAnsi="Calibri Light" w:cs="Calibri Light"/>
        </w:rPr>
      </w:pPr>
      <w:r w:rsidRPr="00284537">
        <w:rPr>
          <w:rFonts w:ascii="Calibri Light" w:hAnsi="Calibri Light" w:cs="Calibri Light"/>
          <w:b/>
          <w:bCs/>
          <w:sz w:val="20"/>
          <w:szCs w:val="20"/>
        </w:rPr>
        <w:t xml:space="preserve">IMPORTANT:  </w:t>
      </w:r>
      <w:r w:rsidRPr="0096532F">
        <w:rPr>
          <w:rFonts w:ascii="Calibri Light" w:hAnsi="Calibri Light" w:cs="Calibri Light"/>
          <w:sz w:val="20"/>
          <w:szCs w:val="20"/>
        </w:rPr>
        <w:t xml:space="preserve">OSHA REQUIRES EMPLOYEE MEDICAL RECORDS BE KEPT FOR </w:t>
      </w:r>
      <w:r>
        <w:rPr>
          <w:rFonts w:ascii="Calibri Light" w:hAnsi="Calibri Light" w:cs="Calibri Light"/>
          <w:sz w:val="20"/>
          <w:szCs w:val="20"/>
        </w:rPr>
        <w:t>thirty (</w:t>
      </w:r>
      <w:r w:rsidRPr="0096532F">
        <w:rPr>
          <w:rFonts w:ascii="Calibri Light" w:hAnsi="Calibri Light" w:cs="Calibri Light"/>
          <w:sz w:val="20"/>
          <w:szCs w:val="20"/>
        </w:rPr>
        <w:t>30</w:t>
      </w:r>
      <w:r>
        <w:rPr>
          <w:rFonts w:ascii="Calibri Light" w:hAnsi="Calibri Light" w:cs="Calibri Light"/>
          <w:sz w:val="20"/>
          <w:szCs w:val="20"/>
        </w:rPr>
        <w:t>)</w:t>
      </w:r>
      <w:r w:rsidRPr="0096532F">
        <w:rPr>
          <w:rFonts w:ascii="Calibri Light" w:hAnsi="Calibri Light" w:cs="Calibri Light"/>
          <w:sz w:val="20"/>
          <w:szCs w:val="20"/>
        </w:rPr>
        <w:t xml:space="preserve"> YEARS PLUS THE DURATION OF EMPLOYMENT.</w:t>
      </w:r>
      <w:r>
        <w:br w:type="page"/>
      </w:r>
    </w:p>
    <w:p w14:paraId="7763272C" w14:textId="77777777" w:rsidR="00D5287D" w:rsidRDefault="00D5287D" w:rsidP="00D5287D">
      <w:pPr>
        <w:pStyle w:val="Heading2"/>
        <w:pBdr>
          <w:bottom w:val="single" w:sz="12" w:space="1" w:color="E7D08D" w:themeColor="accent6"/>
        </w:pBdr>
        <w:ind w:right="-540" w:hanging="810"/>
      </w:pPr>
      <w:bookmarkStart w:id="354" w:name="_Toc234315286"/>
      <w:r w:rsidRPr="00033478">
        <w:t>Hazard</w:t>
      </w:r>
      <w:r>
        <w:t>ous Chemicals Master List</w:t>
      </w:r>
      <w:bookmarkEnd w:id="354"/>
    </w:p>
    <w:tbl>
      <w:tblPr>
        <w:tblW w:w="1107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4"/>
        <w:gridCol w:w="3000"/>
        <w:gridCol w:w="3366"/>
      </w:tblGrid>
      <w:tr w:rsidR="00D5287D" w:rsidRPr="00251544" w14:paraId="6404F325" w14:textId="77777777" w:rsidTr="00EB05B8">
        <w:trPr>
          <w:trHeight w:val="498"/>
        </w:trPr>
        <w:tc>
          <w:tcPr>
            <w:tcW w:w="11070" w:type="dxa"/>
            <w:gridSpan w:val="3"/>
            <w:shd w:val="clear" w:color="auto" w:fill="1C3557" w:themeFill="accent1"/>
            <w:vAlign w:val="center"/>
          </w:tcPr>
          <w:p w14:paraId="31E2C74F" w14:textId="77777777" w:rsidR="00D5287D" w:rsidRPr="00251544" w:rsidRDefault="00D5287D" w:rsidP="00223C73">
            <w:pPr>
              <w:spacing w:line="238" w:lineRule="auto"/>
              <w:jc w:val="center"/>
              <w:rPr>
                <w:rFonts w:cs="Calibri Light"/>
                <w:b/>
                <w:color w:val="1C3557"/>
              </w:rPr>
            </w:pPr>
            <w:r w:rsidRPr="00251544">
              <w:rPr>
                <w:rFonts w:cs="Calibri Light"/>
                <w:b/>
                <w:color w:val="FFFFFF" w:themeColor="background1"/>
                <w:sz w:val="28"/>
                <w:szCs w:val="28"/>
              </w:rPr>
              <w:t>Hazardous Chemicals Master List</w:t>
            </w:r>
          </w:p>
        </w:tc>
      </w:tr>
      <w:tr w:rsidR="00D5287D" w:rsidRPr="00926344" w14:paraId="097BF70A" w14:textId="77777777" w:rsidTr="00EB05B8">
        <w:trPr>
          <w:trHeight w:val="363"/>
        </w:trPr>
        <w:tc>
          <w:tcPr>
            <w:tcW w:w="4704" w:type="dxa"/>
            <w:shd w:val="clear" w:color="auto" w:fill="F2F2F2" w:themeFill="background1" w:themeFillShade="F2"/>
            <w:vAlign w:val="center"/>
          </w:tcPr>
          <w:p w14:paraId="2CF0BD4A" w14:textId="77777777" w:rsidR="00D5287D" w:rsidRPr="00251544" w:rsidRDefault="00D5287D" w:rsidP="00223C73">
            <w:pPr>
              <w:spacing w:line="238" w:lineRule="auto"/>
              <w:jc w:val="center"/>
              <w:rPr>
                <w:rFonts w:cs="Calibri Light"/>
                <w:color w:val="5E5E5E"/>
                <w:u w:val="single"/>
              </w:rPr>
            </w:pPr>
            <w:r w:rsidRPr="00251544">
              <w:rPr>
                <w:rFonts w:cs="Calibri Light"/>
                <w:color w:val="5E5E5E"/>
                <w:u w:val="single"/>
              </w:rPr>
              <w:t>Product / Trade Name</w:t>
            </w:r>
          </w:p>
        </w:tc>
        <w:tc>
          <w:tcPr>
            <w:tcW w:w="3000" w:type="dxa"/>
            <w:shd w:val="clear" w:color="auto" w:fill="F2F2F2" w:themeFill="background1" w:themeFillShade="F2"/>
            <w:vAlign w:val="center"/>
          </w:tcPr>
          <w:p w14:paraId="2A9A9A79" w14:textId="77777777" w:rsidR="00D5287D" w:rsidRPr="00251544" w:rsidRDefault="00D5287D" w:rsidP="00223C73">
            <w:pPr>
              <w:spacing w:line="238" w:lineRule="auto"/>
              <w:jc w:val="center"/>
              <w:rPr>
                <w:rFonts w:cs="Calibri Light"/>
                <w:color w:val="5E5E5E"/>
                <w:u w:val="single"/>
              </w:rPr>
            </w:pPr>
            <w:r w:rsidRPr="00251544">
              <w:rPr>
                <w:rFonts w:cs="Calibri Light"/>
                <w:color w:val="5E5E5E"/>
                <w:u w:val="single"/>
              </w:rPr>
              <w:t>Manufacturer</w:t>
            </w:r>
          </w:p>
        </w:tc>
        <w:tc>
          <w:tcPr>
            <w:tcW w:w="3366" w:type="dxa"/>
            <w:shd w:val="clear" w:color="auto" w:fill="F2F2F2" w:themeFill="background1" w:themeFillShade="F2"/>
            <w:vAlign w:val="center"/>
          </w:tcPr>
          <w:p w14:paraId="0824DE97" w14:textId="77777777" w:rsidR="00D5287D" w:rsidRPr="00251544" w:rsidRDefault="00D5287D" w:rsidP="00223C73">
            <w:pPr>
              <w:spacing w:line="238" w:lineRule="auto"/>
              <w:jc w:val="center"/>
              <w:rPr>
                <w:rFonts w:cs="Calibri Light"/>
                <w:color w:val="5E5E5E"/>
                <w:u w:val="single"/>
              </w:rPr>
            </w:pPr>
            <w:r w:rsidRPr="00251544">
              <w:rPr>
                <w:rFonts w:cs="Calibri Light"/>
                <w:color w:val="5E5E5E"/>
                <w:u w:val="single"/>
              </w:rPr>
              <w:t>SDS On File</w:t>
            </w:r>
          </w:p>
        </w:tc>
      </w:tr>
      <w:tr w:rsidR="00D5287D" w:rsidRPr="00251544" w14:paraId="09C1BCBB" w14:textId="77777777" w:rsidTr="00EB05B8">
        <w:trPr>
          <w:trHeight w:val="576"/>
        </w:trPr>
        <w:tc>
          <w:tcPr>
            <w:tcW w:w="4704" w:type="dxa"/>
          </w:tcPr>
          <w:p w14:paraId="73C0E63D" w14:textId="77777777" w:rsidR="00D5287D" w:rsidRPr="00251544" w:rsidRDefault="00D5287D" w:rsidP="00223C73">
            <w:pPr>
              <w:spacing w:line="238" w:lineRule="auto"/>
              <w:rPr>
                <w:rFonts w:cs="Calibri Light"/>
                <w:color w:val="5E5E5E"/>
              </w:rPr>
            </w:pPr>
          </w:p>
        </w:tc>
        <w:tc>
          <w:tcPr>
            <w:tcW w:w="3000" w:type="dxa"/>
          </w:tcPr>
          <w:p w14:paraId="4A4DA76C" w14:textId="77777777" w:rsidR="00D5287D" w:rsidRPr="00251544" w:rsidRDefault="00D5287D" w:rsidP="00223C73">
            <w:pPr>
              <w:spacing w:line="238" w:lineRule="auto"/>
              <w:rPr>
                <w:rFonts w:cs="Calibri Light"/>
                <w:color w:val="5E5E5E"/>
              </w:rPr>
            </w:pPr>
          </w:p>
        </w:tc>
        <w:tc>
          <w:tcPr>
            <w:tcW w:w="3366" w:type="dxa"/>
          </w:tcPr>
          <w:p w14:paraId="201CBE6A" w14:textId="77777777" w:rsidR="00D5287D" w:rsidRPr="00251544" w:rsidRDefault="00D5287D" w:rsidP="00223C73">
            <w:pPr>
              <w:spacing w:line="238" w:lineRule="auto"/>
              <w:rPr>
                <w:rFonts w:cs="Calibri Light"/>
                <w:color w:val="5E5E5E"/>
              </w:rPr>
            </w:pPr>
          </w:p>
        </w:tc>
      </w:tr>
      <w:tr w:rsidR="00D5287D" w:rsidRPr="00251544" w14:paraId="6B36AFC2" w14:textId="77777777" w:rsidTr="00EB05B8">
        <w:trPr>
          <w:trHeight w:val="576"/>
        </w:trPr>
        <w:tc>
          <w:tcPr>
            <w:tcW w:w="4704" w:type="dxa"/>
          </w:tcPr>
          <w:p w14:paraId="68720BB3" w14:textId="77777777" w:rsidR="00D5287D" w:rsidRPr="00251544" w:rsidRDefault="00D5287D" w:rsidP="00223C73">
            <w:pPr>
              <w:spacing w:line="238" w:lineRule="auto"/>
              <w:rPr>
                <w:rFonts w:cs="Calibri Light"/>
                <w:color w:val="5E5E5E"/>
              </w:rPr>
            </w:pPr>
          </w:p>
        </w:tc>
        <w:tc>
          <w:tcPr>
            <w:tcW w:w="3000" w:type="dxa"/>
          </w:tcPr>
          <w:p w14:paraId="7A37D3F3" w14:textId="77777777" w:rsidR="00D5287D" w:rsidRPr="00251544" w:rsidRDefault="00D5287D" w:rsidP="00223C73">
            <w:pPr>
              <w:spacing w:line="238" w:lineRule="auto"/>
              <w:rPr>
                <w:rFonts w:cs="Calibri Light"/>
                <w:color w:val="5E5E5E"/>
              </w:rPr>
            </w:pPr>
          </w:p>
        </w:tc>
        <w:tc>
          <w:tcPr>
            <w:tcW w:w="3366" w:type="dxa"/>
          </w:tcPr>
          <w:p w14:paraId="4ACB1021" w14:textId="77777777" w:rsidR="00D5287D" w:rsidRPr="00251544" w:rsidRDefault="00D5287D" w:rsidP="00223C73">
            <w:pPr>
              <w:spacing w:line="238" w:lineRule="auto"/>
              <w:rPr>
                <w:rFonts w:cs="Calibri Light"/>
                <w:color w:val="5E5E5E"/>
              </w:rPr>
            </w:pPr>
          </w:p>
        </w:tc>
      </w:tr>
      <w:tr w:rsidR="00D5287D" w:rsidRPr="00251544" w14:paraId="483B9AEE" w14:textId="77777777" w:rsidTr="00EB05B8">
        <w:trPr>
          <w:trHeight w:val="576"/>
        </w:trPr>
        <w:tc>
          <w:tcPr>
            <w:tcW w:w="4704" w:type="dxa"/>
          </w:tcPr>
          <w:p w14:paraId="2C01834A" w14:textId="77777777" w:rsidR="00D5287D" w:rsidRPr="00251544" w:rsidRDefault="00D5287D" w:rsidP="00223C73">
            <w:pPr>
              <w:spacing w:line="238" w:lineRule="auto"/>
              <w:rPr>
                <w:rFonts w:cs="Calibri Light"/>
                <w:color w:val="5E5E5E"/>
              </w:rPr>
            </w:pPr>
          </w:p>
        </w:tc>
        <w:tc>
          <w:tcPr>
            <w:tcW w:w="3000" w:type="dxa"/>
          </w:tcPr>
          <w:p w14:paraId="5116713E" w14:textId="77777777" w:rsidR="00D5287D" w:rsidRPr="00251544" w:rsidRDefault="00D5287D" w:rsidP="00223C73">
            <w:pPr>
              <w:spacing w:line="238" w:lineRule="auto"/>
              <w:rPr>
                <w:rFonts w:cs="Calibri Light"/>
                <w:color w:val="5E5E5E"/>
              </w:rPr>
            </w:pPr>
          </w:p>
        </w:tc>
        <w:tc>
          <w:tcPr>
            <w:tcW w:w="3366" w:type="dxa"/>
          </w:tcPr>
          <w:p w14:paraId="65033CAD" w14:textId="77777777" w:rsidR="00D5287D" w:rsidRPr="00251544" w:rsidRDefault="00D5287D" w:rsidP="00223C73">
            <w:pPr>
              <w:spacing w:line="238" w:lineRule="auto"/>
              <w:rPr>
                <w:rFonts w:cs="Calibri Light"/>
                <w:color w:val="5E5E5E"/>
              </w:rPr>
            </w:pPr>
          </w:p>
        </w:tc>
      </w:tr>
      <w:tr w:rsidR="00D5287D" w:rsidRPr="00251544" w14:paraId="18186AFA" w14:textId="77777777" w:rsidTr="00EB05B8">
        <w:trPr>
          <w:trHeight w:val="576"/>
        </w:trPr>
        <w:tc>
          <w:tcPr>
            <w:tcW w:w="4704" w:type="dxa"/>
          </w:tcPr>
          <w:p w14:paraId="31B36D62" w14:textId="77777777" w:rsidR="00D5287D" w:rsidRPr="00251544" w:rsidRDefault="00D5287D" w:rsidP="00223C73">
            <w:pPr>
              <w:spacing w:line="238" w:lineRule="auto"/>
              <w:rPr>
                <w:rFonts w:cs="Calibri Light"/>
                <w:color w:val="5E5E5E"/>
              </w:rPr>
            </w:pPr>
          </w:p>
        </w:tc>
        <w:tc>
          <w:tcPr>
            <w:tcW w:w="3000" w:type="dxa"/>
          </w:tcPr>
          <w:p w14:paraId="4B782909" w14:textId="77777777" w:rsidR="00D5287D" w:rsidRPr="00251544" w:rsidRDefault="00D5287D" w:rsidP="00223C73">
            <w:pPr>
              <w:spacing w:line="238" w:lineRule="auto"/>
              <w:rPr>
                <w:rFonts w:cs="Calibri Light"/>
                <w:color w:val="5E5E5E"/>
              </w:rPr>
            </w:pPr>
          </w:p>
        </w:tc>
        <w:tc>
          <w:tcPr>
            <w:tcW w:w="3366" w:type="dxa"/>
          </w:tcPr>
          <w:p w14:paraId="5BCB0F57" w14:textId="77777777" w:rsidR="00D5287D" w:rsidRPr="00251544" w:rsidRDefault="00D5287D" w:rsidP="00223C73">
            <w:pPr>
              <w:spacing w:line="238" w:lineRule="auto"/>
              <w:rPr>
                <w:rFonts w:cs="Calibri Light"/>
                <w:color w:val="5E5E5E"/>
              </w:rPr>
            </w:pPr>
          </w:p>
        </w:tc>
      </w:tr>
      <w:tr w:rsidR="00D5287D" w:rsidRPr="00251544" w14:paraId="666422D1" w14:textId="77777777" w:rsidTr="00EB05B8">
        <w:trPr>
          <w:trHeight w:val="576"/>
        </w:trPr>
        <w:tc>
          <w:tcPr>
            <w:tcW w:w="4704" w:type="dxa"/>
          </w:tcPr>
          <w:p w14:paraId="7BCCC1A6" w14:textId="77777777" w:rsidR="00D5287D" w:rsidRPr="00251544" w:rsidRDefault="00D5287D" w:rsidP="00223C73">
            <w:pPr>
              <w:spacing w:line="238" w:lineRule="auto"/>
              <w:rPr>
                <w:rFonts w:cs="Calibri Light"/>
                <w:color w:val="5E5E5E"/>
              </w:rPr>
            </w:pPr>
          </w:p>
        </w:tc>
        <w:tc>
          <w:tcPr>
            <w:tcW w:w="3000" w:type="dxa"/>
          </w:tcPr>
          <w:p w14:paraId="792DEC6C" w14:textId="77777777" w:rsidR="00D5287D" w:rsidRPr="00251544" w:rsidRDefault="00D5287D" w:rsidP="00223C73">
            <w:pPr>
              <w:spacing w:line="238" w:lineRule="auto"/>
              <w:rPr>
                <w:rFonts w:cs="Calibri Light"/>
                <w:color w:val="5E5E5E"/>
              </w:rPr>
            </w:pPr>
          </w:p>
        </w:tc>
        <w:tc>
          <w:tcPr>
            <w:tcW w:w="3366" w:type="dxa"/>
          </w:tcPr>
          <w:p w14:paraId="71D3D375" w14:textId="77777777" w:rsidR="00D5287D" w:rsidRPr="00251544" w:rsidRDefault="00D5287D" w:rsidP="00223C73">
            <w:pPr>
              <w:spacing w:line="238" w:lineRule="auto"/>
              <w:rPr>
                <w:rFonts w:cs="Calibri Light"/>
                <w:color w:val="5E5E5E"/>
              </w:rPr>
            </w:pPr>
          </w:p>
        </w:tc>
      </w:tr>
      <w:tr w:rsidR="00D5287D" w:rsidRPr="00251544" w14:paraId="5FACB134" w14:textId="77777777" w:rsidTr="00EB05B8">
        <w:trPr>
          <w:trHeight w:val="576"/>
        </w:trPr>
        <w:tc>
          <w:tcPr>
            <w:tcW w:w="4704" w:type="dxa"/>
          </w:tcPr>
          <w:p w14:paraId="2A989ABF" w14:textId="77777777" w:rsidR="00D5287D" w:rsidRPr="00251544" w:rsidRDefault="00D5287D" w:rsidP="00223C73">
            <w:pPr>
              <w:spacing w:line="238" w:lineRule="auto"/>
              <w:rPr>
                <w:rFonts w:cs="Calibri Light"/>
                <w:color w:val="5E5E5E"/>
              </w:rPr>
            </w:pPr>
          </w:p>
        </w:tc>
        <w:tc>
          <w:tcPr>
            <w:tcW w:w="3000" w:type="dxa"/>
          </w:tcPr>
          <w:p w14:paraId="3B755DAA" w14:textId="77777777" w:rsidR="00D5287D" w:rsidRPr="00251544" w:rsidRDefault="00D5287D" w:rsidP="00223C73">
            <w:pPr>
              <w:spacing w:line="238" w:lineRule="auto"/>
              <w:rPr>
                <w:rFonts w:cs="Calibri Light"/>
                <w:color w:val="5E5E5E"/>
              </w:rPr>
            </w:pPr>
          </w:p>
        </w:tc>
        <w:tc>
          <w:tcPr>
            <w:tcW w:w="3366" w:type="dxa"/>
          </w:tcPr>
          <w:p w14:paraId="20971927" w14:textId="77777777" w:rsidR="00D5287D" w:rsidRPr="00251544" w:rsidRDefault="00D5287D" w:rsidP="00223C73">
            <w:pPr>
              <w:spacing w:line="238" w:lineRule="auto"/>
              <w:rPr>
                <w:rFonts w:cs="Calibri Light"/>
                <w:color w:val="5E5E5E"/>
              </w:rPr>
            </w:pPr>
          </w:p>
        </w:tc>
      </w:tr>
      <w:tr w:rsidR="00D5287D" w:rsidRPr="00251544" w14:paraId="48E584B2" w14:textId="77777777" w:rsidTr="00EB05B8">
        <w:trPr>
          <w:trHeight w:val="576"/>
        </w:trPr>
        <w:tc>
          <w:tcPr>
            <w:tcW w:w="4704" w:type="dxa"/>
          </w:tcPr>
          <w:p w14:paraId="7F16EF07" w14:textId="77777777" w:rsidR="00D5287D" w:rsidRPr="00251544" w:rsidRDefault="00D5287D" w:rsidP="00223C73">
            <w:pPr>
              <w:spacing w:line="238" w:lineRule="auto"/>
              <w:rPr>
                <w:rFonts w:cs="Calibri Light"/>
                <w:color w:val="5E5E5E"/>
              </w:rPr>
            </w:pPr>
          </w:p>
        </w:tc>
        <w:tc>
          <w:tcPr>
            <w:tcW w:w="3000" w:type="dxa"/>
          </w:tcPr>
          <w:p w14:paraId="2DDCE943" w14:textId="77777777" w:rsidR="00D5287D" w:rsidRPr="00251544" w:rsidRDefault="00D5287D" w:rsidP="00223C73">
            <w:pPr>
              <w:spacing w:line="238" w:lineRule="auto"/>
              <w:rPr>
                <w:rFonts w:cs="Calibri Light"/>
                <w:color w:val="5E5E5E"/>
              </w:rPr>
            </w:pPr>
          </w:p>
        </w:tc>
        <w:tc>
          <w:tcPr>
            <w:tcW w:w="3366" w:type="dxa"/>
          </w:tcPr>
          <w:p w14:paraId="0EED83CA" w14:textId="77777777" w:rsidR="00D5287D" w:rsidRPr="00251544" w:rsidRDefault="00D5287D" w:rsidP="00223C73">
            <w:pPr>
              <w:spacing w:line="238" w:lineRule="auto"/>
              <w:rPr>
                <w:rFonts w:cs="Calibri Light"/>
                <w:color w:val="5E5E5E"/>
              </w:rPr>
            </w:pPr>
          </w:p>
        </w:tc>
      </w:tr>
      <w:tr w:rsidR="00D5287D" w:rsidRPr="00251544" w14:paraId="2E82EB67" w14:textId="77777777" w:rsidTr="00EB05B8">
        <w:trPr>
          <w:trHeight w:val="576"/>
        </w:trPr>
        <w:tc>
          <w:tcPr>
            <w:tcW w:w="4704" w:type="dxa"/>
          </w:tcPr>
          <w:p w14:paraId="28206FDD" w14:textId="77777777" w:rsidR="00D5287D" w:rsidRPr="00251544" w:rsidRDefault="00D5287D" w:rsidP="00223C73">
            <w:pPr>
              <w:spacing w:line="238" w:lineRule="auto"/>
              <w:rPr>
                <w:rFonts w:cs="Calibri Light"/>
                <w:color w:val="5E5E5E"/>
              </w:rPr>
            </w:pPr>
          </w:p>
        </w:tc>
        <w:tc>
          <w:tcPr>
            <w:tcW w:w="3000" w:type="dxa"/>
          </w:tcPr>
          <w:p w14:paraId="7F704AE5" w14:textId="77777777" w:rsidR="00D5287D" w:rsidRPr="00251544" w:rsidRDefault="00D5287D" w:rsidP="00223C73">
            <w:pPr>
              <w:spacing w:line="238" w:lineRule="auto"/>
              <w:rPr>
                <w:rFonts w:cs="Calibri Light"/>
                <w:color w:val="5E5E5E"/>
              </w:rPr>
            </w:pPr>
          </w:p>
        </w:tc>
        <w:tc>
          <w:tcPr>
            <w:tcW w:w="3366" w:type="dxa"/>
          </w:tcPr>
          <w:p w14:paraId="11F63CB0" w14:textId="77777777" w:rsidR="00D5287D" w:rsidRPr="00251544" w:rsidRDefault="00D5287D" w:rsidP="00223C73">
            <w:pPr>
              <w:spacing w:line="238" w:lineRule="auto"/>
              <w:rPr>
                <w:rFonts w:cs="Calibri Light"/>
                <w:color w:val="5E5E5E"/>
              </w:rPr>
            </w:pPr>
          </w:p>
        </w:tc>
      </w:tr>
      <w:tr w:rsidR="00D5287D" w:rsidRPr="00251544" w14:paraId="77D9D525" w14:textId="77777777" w:rsidTr="00EB05B8">
        <w:trPr>
          <w:trHeight w:val="576"/>
        </w:trPr>
        <w:tc>
          <w:tcPr>
            <w:tcW w:w="4704" w:type="dxa"/>
          </w:tcPr>
          <w:p w14:paraId="6F8DA27C" w14:textId="77777777" w:rsidR="00D5287D" w:rsidRPr="00251544" w:rsidRDefault="00D5287D" w:rsidP="00223C73">
            <w:pPr>
              <w:spacing w:line="238" w:lineRule="auto"/>
              <w:rPr>
                <w:rFonts w:cs="Calibri Light"/>
                <w:color w:val="5E5E5E"/>
              </w:rPr>
            </w:pPr>
          </w:p>
        </w:tc>
        <w:tc>
          <w:tcPr>
            <w:tcW w:w="3000" w:type="dxa"/>
          </w:tcPr>
          <w:p w14:paraId="279F679C" w14:textId="77777777" w:rsidR="00D5287D" w:rsidRPr="00251544" w:rsidRDefault="00D5287D" w:rsidP="00223C73">
            <w:pPr>
              <w:spacing w:line="238" w:lineRule="auto"/>
              <w:rPr>
                <w:rFonts w:cs="Calibri Light"/>
                <w:color w:val="5E5E5E"/>
              </w:rPr>
            </w:pPr>
          </w:p>
        </w:tc>
        <w:tc>
          <w:tcPr>
            <w:tcW w:w="3366" w:type="dxa"/>
          </w:tcPr>
          <w:p w14:paraId="29568931" w14:textId="77777777" w:rsidR="00D5287D" w:rsidRPr="00251544" w:rsidRDefault="00D5287D" w:rsidP="00223C73">
            <w:pPr>
              <w:spacing w:line="238" w:lineRule="auto"/>
              <w:rPr>
                <w:rFonts w:cs="Calibri Light"/>
                <w:color w:val="5E5E5E"/>
              </w:rPr>
            </w:pPr>
          </w:p>
        </w:tc>
      </w:tr>
      <w:tr w:rsidR="00D5287D" w:rsidRPr="00251544" w14:paraId="0D73E26A" w14:textId="77777777" w:rsidTr="00EB05B8">
        <w:trPr>
          <w:trHeight w:val="576"/>
        </w:trPr>
        <w:tc>
          <w:tcPr>
            <w:tcW w:w="4704" w:type="dxa"/>
          </w:tcPr>
          <w:p w14:paraId="7AD2DD0E" w14:textId="77777777" w:rsidR="00D5287D" w:rsidRPr="00251544" w:rsidRDefault="00D5287D" w:rsidP="00223C73">
            <w:pPr>
              <w:spacing w:line="238" w:lineRule="auto"/>
              <w:rPr>
                <w:rFonts w:cs="Calibri Light"/>
                <w:color w:val="5E5E5E"/>
              </w:rPr>
            </w:pPr>
          </w:p>
        </w:tc>
        <w:tc>
          <w:tcPr>
            <w:tcW w:w="3000" w:type="dxa"/>
          </w:tcPr>
          <w:p w14:paraId="06776298" w14:textId="77777777" w:rsidR="00D5287D" w:rsidRPr="00251544" w:rsidRDefault="00D5287D" w:rsidP="00223C73">
            <w:pPr>
              <w:spacing w:line="238" w:lineRule="auto"/>
              <w:rPr>
                <w:rFonts w:cs="Calibri Light"/>
                <w:color w:val="5E5E5E"/>
              </w:rPr>
            </w:pPr>
          </w:p>
        </w:tc>
        <w:tc>
          <w:tcPr>
            <w:tcW w:w="3366" w:type="dxa"/>
          </w:tcPr>
          <w:p w14:paraId="2D0E021D" w14:textId="77777777" w:rsidR="00D5287D" w:rsidRPr="00251544" w:rsidRDefault="00D5287D" w:rsidP="00223C73">
            <w:pPr>
              <w:spacing w:line="238" w:lineRule="auto"/>
              <w:rPr>
                <w:rFonts w:cs="Calibri Light"/>
                <w:color w:val="5E5E5E"/>
              </w:rPr>
            </w:pPr>
          </w:p>
        </w:tc>
      </w:tr>
      <w:tr w:rsidR="00D5287D" w:rsidRPr="00251544" w14:paraId="0A830513" w14:textId="77777777" w:rsidTr="00EB05B8">
        <w:trPr>
          <w:trHeight w:val="576"/>
        </w:trPr>
        <w:tc>
          <w:tcPr>
            <w:tcW w:w="4704" w:type="dxa"/>
          </w:tcPr>
          <w:p w14:paraId="31C1A1C0" w14:textId="77777777" w:rsidR="00D5287D" w:rsidRPr="00251544" w:rsidRDefault="00D5287D" w:rsidP="00223C73">
            <w:pPr>
              <w:spacing w:line="238" w:lineRule="auto"/>
              <w:rPr>
                <w:rFonts w:cs="Calibri Light"/>
                <w:color w:val="5E5E5E"/>
              </w:rPr>
            </w:pPr>
          </w:p>
        </w:tc>
        <w:tc>
          <w:tcPr>
            <w:tcW w:w="3000" w:type="dxa"/>
          </w:tcPr>
          <w:p w14:paraId="6C6700CA" w14:textId="77777777" w:rsidR="00D5287D" w:rsidRPr="00251544" w:rsidRDefault="00D5287D" w:rsidP="00223C73">
            <w:pPr>
              <w:spacing w:line="238" w:lineRule="auto"/>
              <w:rPr>
                <w:rFonts w:cs="Calibri Light"/>
                <w:color w:val="5E5E5E"/>
              </w:rPr>
            </w:pPr>
          </w:p>
        </w:tc>
        <w:tc>
          <w:tcPr>
            <w:tcW w:w="3366" w:type="dxa"/>
          </w:tcPr>
          <w:p w14:paraId="46962E82" w14:textId="77777777" w:rsidR="00D5287D" w:rsidRPr="00251544" w:rsidRDefault="00D5287D" w:rsidP="00223C73">
            <w:pPr>
              <w:spacing w:line="238" w:lineRule="auto"/>
              <w:rPr>
                <w:rFonts w:cs="Calibri Light"/>
                <w:color w:val="5E5E5E"/>
              </w:rPr>
            </w:pPr>
          </w:p>
        </w:tc>
      </w:tr>
      <w:tr w:rsidR="00D5287D" w:rsidRPr="00251544" w14:paraId="5F20E10E" w14:textId="77777777" w:rsidTr="00EB05B8">
        <w:trPr>
          <w:trHeight w:val="576"/>
        </w:trPr>
        <w:tc>
          <w:tcPr>
            <w:tcW w:w="4704" w:type="dxa"/>
          </w:tcPr>
          <w:p w14:paraId="5F666731" w14:textId="77777777" w:rsidR="00D5287D" w:rsidRPr="00251544" w:rsidRDefault="00D5287D" w:rsidP="00223C73">
            <w:pPr>
              <w:spacing w:line="238" w:lineRule="auto"/>
              <w:rPr>
                <w:rFonts w:cs="Calibri Light"/>
                <w:color w:val="5E5E5E"/>
              </w:rPr>
            </w:pPr>
          </w:p>
        </w:tc>
        <w:tc>
          <w:tcPr>
            <w:tcW w:w="3000" w:type="dxa"/>
          </w:tcPr>
          <w:p w14:paraId="7691B2F7" w14:textId="77777777" w:rsidR="00D5287D" w:rsidRPr="00251544" w:rsidRDefault="00D5287D" w:rsidP="00223C73">
            <w:pPr>
              <w:spacing w:line="238" w:lineRule="auto"/>
              <w:rPr>
                <w:rFonts w:cs="Calibri Light"/>
                <w:color w:val="5E5E5E"/>
              </w:rPr>
            </w:pPr>
          </w:p>
        </w:tc>
        <w:tc>
          <w:tcPr>
            <w:tcW w:w="3366" w:type="dxa"/>
          </w:tcPr>
          <w:p w14:paraId="4E8BAAB6" w14:textId="77777777" w:rsidR="00D5287D" w:rsidRPr="00251544" w:rsidRDefault="00D5287D" w:rsidP="00223C73">
            <w:pPr>
              <w:spacing w:line="238" w:lineRule="auto"/>
              <w:rPr>
                <w:rFonts w:cs="Calibri Light"/>
                <w:color w:val="5E5E5E"/>
              </w:rPr>
            </w:pPr>
          </w:p>
        </w:tc>
      </w:tr>
      <w:tr w:rsidR="00D5287D" w:rsidRPr="00251544" w14:paraId="66AC424A" w14:textId="77777777" w:rsidTr="00EB05B8">
        <w:trPr>
          <w:trHeight w:val="576"/>
        </w:trPr>
        <w:tc>
          <w:tcPr>
            <w:tcW w:w="4704" w:type="dxa"/>
          </w:tcPr>
          <w:p w14:paraId="0B66C73B" w14:textId="77777777" w:rsidR="00D5287D" w:rsidRPr="00251544" w:rsidRDefault="00D5287D" w:rsidP="00223C73">
            <w:pPr>
              <w:spacing w:line="238" w:lineRule="auto"/>
              <w:rPr>
                <w:rFonts w:cs="Calibri Light"/>
                <w:color w:val="5E5E5E"/>
              </w:rPr>
            </w:pPr>
          </w:p>
        </w:tc>
        <w:tc>
          <w:tcPr>
            <w:tcW w:w="3000" w:type="dxa"/>
          </w:tcPr>
          <w:p w14:paraId="00F5E08E" w14:textId="77777777" w:rsidR="00D5287D" w:rsidRPr="00251544" w:rsidRDefault="00D5287D" w:rsidP="00223C73">
            <w:pPr>
              <w:spacing w:line="238" w:lineRule="auto"/>
              <w:rPr>
                <w:rFonts w:cs="Calibri Light"/>
                <w:color w:val="5E5E5E"/>
              </w:rPr>
            </w:pPr>
          </w:p>
        </w:tc>
        <w:tc>
          <w:tcPr>
            <w:tcW w:w="3366" w:type="dxa"/>
          </w:tcPr>
          <w:p w14:paraId="73B44AF3" w14:textId="77777777" w:rsidR="00D5287D" w:rsidRPr="00251544" w:rsidRDefault="00D5287D" w:rsidP="00223C73">
            <w:pPr>
              <w:spacing w:line="238" w:lineRule="auto"/>
              <w:rPr>
                <w:rFonts w:cs="Calibri Light"/>
                <w:color w:val="5E5E5E"/>
              </w:rPr>
            </w:pPr>
          </w:p>
        </w:tc>
      </w:tr>
      <w:tr w:rsidR="00D5287D" w:rsidRPr="00251544" w14:paraId="1466615D" w14:textId="77777777" w:rsidTr="00EB05B8">
        <w:trPr>
          <w:trHeight w:val="576"/>
        </w:trPr>
        <w:tc>
          <w:tcPr>
            <w:tcW w:w="4704" w:type="dxa"/>
          </w:tcPr>
          <w:p w14:paraId="7977F98E" w14:textId="77777777" w:rsidR="00D5287D" w:rsidRPr="00251544" w:rsidRDefault="00D5287D" w:rsidP="00223C73">
            <w:pPr>
              <w:spacing w:line="238" w:lineRule="auto"/>
              <w:rPr>
                <w:rFonts w:cs="Calibri Light"/>
                <w:color w:val="5E5E5E"/>
              </w:rPr>
            </w:pPr>
          </w:p>
        </w:tc>
        <w:tc>
          <w:tcPr>
            <w:tcW w:w="3000" w:type="dxa"/>
          </w:tcPr>
          <w:p w14:paraId="0AADB347" w14:textId="77777777" w:rsidR="00D5287D" w:rsidRPr="00251544" w:rsidRDefault="00D5287D" w:rsidP="00223C73">
            <w:pPr>
              <w:spacing w:line="238" w:lineRule="auto"/>
              <w:rPr>
                <w:rFonts w:cs="Calibri Light"/>
                <w:color w:val="5E5E5E"/>
              </w:rPr>
            </w:pPr>
          </w:p>
        </w:tc>
        <w:tc>
          <w:tcPr>
            <w:tcW w:w="3366" w:type="dxa"/>
          </w:tcPr>
          <w:p w14:paraId="44C3537B" w14:textId="77777777" w:rsidR="00D5287D" w:rsidRPr="00251544" w:rsidRDefault="00D5287D" w:rsidP="00223C73">
            <w:pPr>
              <w:spacing w:line="238" w:lineRule="auto"/>
              <w:rPr>
                <w:rFonts w:cs="Calibri Light"/>
                <w:color w:val="5E5E5E"/>
              </w:rPr>
            </w:pPr>
          </w:p>
        </w:tc>
      </w:tr>
      <w:tr w:rsidR="00D5287D" w:rsidRPr="00251544" w14:paraId="5DD5445B" w14:textId="77777777" w:rsidTr="00EB05B8">
        <w:trPr>
          <w:trHeight w:val="576"/>
        </w:trPr>
        <w:tc>
          <w:tcPr>
            <w:tcW w:w="4704" w:type="dxa"/>
          </w:tcPr>
          <w:p w14:paraId="36B1F1CC" w14:textId="77777777" w:rsidR="00D5287D" w:rsidRPr="00251544" w:rsidRDefault="00D5287D" w:rsidP="00223C73">
            <w:pPr>
              <w:spacing w:line="238" w:lineRule="auto"/>
              <w:rPr>
                <w:rFonts w:cs="Calibri Light"/>
                <w:color w:val="5E5E5E"/>
              </w:rPr>
            </w:pPr>
          </w:p>
        </w:tc>
        <w:tc>
          <w:tcPr>
            <w:tcW w:w="3000" w:type="dxa"/>
          </w:tcPr>
          <w:p w14:paraId="6395DDBF" w14:textId="77777777" w:rsidR="00D5287D" w:rsidRPr="00251544" w:rsidRDefault="00D5287D" w:rsidP="00223C73">
            <w:pPr>
              <w:spacing w:line="238" w:lineRule="auto"/>
              <w:rPr>
                <w:rFonts w:cs="Calibri Light"/>
                <w:color w:val="5E5E5E"/>
              </w:rPr>
            </w:pPr>
          </w:p>
        </w:tc>
        <w:tc>
          <w:tcPr>
            <w:tcW w:w="3366" w:type="dxa"/>
          </w:tcPr>
          <w:p w14:paraId="0768E2E6" w14:textId="77777777" w:rsidR="00D5287D" w:rsidRPr="00251544" w:rsidRDefault="00D5287D" w:rsidP="00223C73">
            <w:pPr>
              <w:spacing w:line="238" w:lineRule="auto"/>
              <w:rPr>
                <w:rFonts w:cs="Calibri Light"/>
                <w:color w:val="5E5E5E"/>
              </w:rPr>
            </w:pPr>
          </w:p>
        </w:tc>
      </w:tr>
      <w:tr w:rsidR="00D5287D" w:rsidRPr="00251544" w14:paraId="33904FE9" w14:textId="77777777" w:rsidTr="00EB05B8">
        <w:trPr>
          <w:trHeight w:val="576"/>
        </w:trPr>
        <w:tc>
          <w:tcPr>
            <w:tcW w:w="4704" w:type="dxa"/>
          </w:tcPr>
          <w:p w14:paraId="59AC36BE" w14:textId="77777777" w:rsidR="00D5287D" w:rsidRPr="00251544" w:rsidRDefault="00D5287D" w:rsidP="00223C73">
            <w:pPr>
              <w:spacing w:line="238" w:lineRule="auto"/>
              <w:rPr>
                <w:rFonts w:cs="Calibri Light"/>
                <w:color w:val="5E5E5E"/>
              </w:rPr>
            </w:pPr>
          </w:p>
        </w:tc>
        <w:tc>
          <w:tcPr>
            <w:tcW w:w="3000" w:type="dxa"/>
          </w:tcPr>
          <w:p w14:paraId="3EBCEF24" w14:textId="77777777" w:rsidR="00D5287D" w:rsidRPr="00251544" w:rsidRDefault="00D5287D" w:rsidP="00223C73">
            <w:pPr>
              <w:spacing w:line="238" w:lineRule="auto"/>
              <w:rPr>
                <w:rFonts w:cs="Calibri Light"/>
                <w:color w:val="5E5E5E"/>
              </w:rPr>
            </w:pPr>
          </w:p>
        </w:tc>
        <w:tc>
          <w:tcPr>
            <w:tcW w:w="3366" w:type="dxa"/>
          </w:tcPr>
          <w:p w14:paraId="712F02EE" w14:textId="77777777" w:rsidR="00D5287D" w:rsidRPr="00251544" w:rsidRDefault="00D5287D" w:rsidP="00223C73">
            <w:pPr>
              <w:spacing w:line="238" w:lineRule="auto"/>
              <w:rPr>
                <w:rFonts w:cs="Calibri Light"/>
                <w:color w:val="5E5E5E"/>
              </w:rPr>
            </w:pPr>
          </w:p>
        </w:tc>
      </w:tr>
      <w:tr w:rsidR="00D5287D" w:rsidRPr="00251544" w14:paraId="06867AAF" w14:textId="77777777" w:rsidTr="00EB05B8">
        <w:trPr>
          <w:trHeight w:val="576"/>
        </w:trPr>
        <w:tc>
          <w:tcPr>
            <w:tcW w:w="4704" w:type="dxa"/>
          </w:tcPr>
          <w:p w14:paraId="42566367" w14:textId="77777777" w:rsidR="00D5287D" w:rsidRPr="00251544" w:rsidRDefault="00D5287D" w:rsidP="00223C73">
            <w:pPr>
              <w:spacing w:line="238" w:lineRule="auto"/>
              <w:rPr>
                <w:rFonts w:cs="Calibri Light"/>
                <w:color w:val="5E5E5E"/>
              </w:rPr>
            </w:pPr>
          </w:p>
        </w:tc>
        <w:tc>
          <w:tcPr>
            <w:tcW w:w="3000" w:type="dxa"/>
          </w:tcPr>
          <w:p w14:paraId="07304462" w14:textId="77777777" w:rsidR="00D5287D" w:rsidRPr="00251544" w:rsidRDefault="00D5287D" w:rsidP="00223C73">
            <w:pPr>
              <w:spacing w:line="238" w:lineRule="auto"/>
              <w:rPr>
                <w:rFonts w:cs="Calibri Light"/>
                <w:color w:val="5E5E5E"/>
              </w:rPr>
            </w:pPr>
          </w:p>
        </w:tc>
        <w:tc>
          <w:tcPr>
            <w:tcW w:w="3366" w:type="dxa"/>
          </w:tcPr>
          <w:p w14:paraId="61BC0E89" w14:textId="77777777" w:rsidR="00D5287D" w:rsidRPr="00251544" w:rsidRDefault="00D5287D" w:rsidP="00223C73">
            <w:pPr>
              <w:spacing w:line="238" w:lineRule="auto"/>
              <w:rPr>
                <w:rFonts w:cs="Calibri Light"/>
                <w:color w:val="5E5E5E"/>
              </w:rPr>
            </w:pPr>
          </w:p>
        </w:tc>
      </w:tr>
      <w:tr w:rsidR="00D5287D" w:rsidRPr="00251544" w14:paraId="7F83F6EC" w14:textId="77777777" w:rsidTr="00EB05B8">
        <w:trPr>
          <w:trHeight w:val="576"/>
        </w:trPr>
        <w:tc>
          <w:tcPr>
            <w:tcW w:w="4704" w:type="dxa"/>
          </w:tcPr>
          <w:p w14:paraId="701D480A" w14:textId="77777777" w:rsidR="00D5287D" w:rsidRPr="00251544" w:rsidRDefault="00D5287D" w:rsidP="00223C73">
            <w:pPr>
              <w:spacing w:line="238" w:lineRule="auto"/>
              <w:rPr>
                <w:rFonts w:cs="Calibri Light"/>
                <w:color w:val="5E5E5E"/>
              </w:rPr>
            </w:pPr>
          </w:p>
        </w:tc>
        <w:tc>
          <w:tcPr>
            <w:tcW w:w="3000" w:type="dxa"/>
          </w:tcPr>
          <w:p w14:paraId="2E6197E0" w14:textId="77777777" w:rsidR="00D5287D" w:rsidRPr="00251544" w:rsidRDefault="00D5287D" w:rsidP="00223C73">
            <w:pPr>
              <w:spacing w:line="238" w:lineRule="auto"/>
              <w:rPr>
                <w:rFonts w:cs="Calibri Light"/>
                <w:color w:val="5E5E5E"/>
              </w:rPr>
            </w:pPr>
          </w:p>
        </w:tc>
        <w:tc>
          <w:tcPr>
            <w:tcW w:w="3366" w:type="dxa"/>
          </w:tcPr>
          <w:p w14:paraId="710C4A1C" w14:textId="77777777" w:rsidR="00D5287D" w:rsidRPr="00251544" w:rsidRDefault="00D5287D" w:rsidP="00223C73">
            <w:pPr>
              <w:spacing w:line="238" w:lineRule="auto"/>
              <w:rPr>
                <w:rFonts w:cs="Calibri Light"/>
                <w:color w:val="5E5E5E"/>
              </w:rPr>
            </w:pPr>
          </w:p>
        </w:tc>
      </w:tr>
      <w:tr w:rsidR="00D5287D" w:rsidRPr="00251544" w14:paraId="634FFB5A" w14:textId="77777777" w:rsidTr="00EB05B8">
        <w:trPr>
          <w:trHeight w:val="576"/>
        </w:trPr>
        <w:tc>
          <w:tcPr>
            <w:tcW w:w="4704" w:type="dxa"/>
          </w:tcPr>
          <w:p w14:paraId="04A4CB87" w14:textId="77777777" w:rsidR="00D5287D" w:rsidRPr="00251544" w:rsidRDefault="00D5287D" w:rsidP="00223C73">
            <w:pPr>
              <w:spacing w:line="238" w:lineRule="auto"/>
              <w:rPr>
                <w:rFonts w:cs="Calibri Light"/>
                <w:color w:val="5E5E5E"/>
              </w:rPr>
            </w:pPr>
          </w:p>
        </w:tc>
        <w:tc>
          <w:tcPr>
            <w:tcW w:w="3000" w:type="dxa"/>
          </w:tcPr>
          <w:p w14:paraId="41209D09" w14:textId="77777777" w:rsidR="00D5287D" w:rsidRPr="00251544" w:rsidRDefault="00D5287D" w:rsidP="00223C73">
            <w:pPr>
              <w:spacing w:line="238" w:lineRule="auto"/>
              <w:rPr>
                <w:rFonts w:cs="Calibri Light"/>
                <w:color w:val="5E5E5E"/>
              </w:rPr>
            </w:pPr>
          </w:p>
        </w:tc>
        <w:tc>
          <w:tcPr>
            <w:tcW w:w="3366" w:type="dxa"/>
          </w:tcPr>
          <w:p w14:paraId="1B353571" w14:textId="77777777" w:rsidR="00D5287D" w:rsidRPr="00251544" w:rsidRDefault="00D5287D" w:rsidP="00223C73">
            <w:pPr>
              <w:spacing w:line="238" w:lineRule="auto"/>
              <w:rPr>
                <w:rFonts w:cs="Calibri Light"/>
                <w:color w:val="5E5E5E"/>
              </w:rPr>
            </w:pPr>
          </w:p>
        </w:tc>
      </w:tr>
    </w:tbl>
    <w:p w14:paraId="1646478D" w14:textId="569A81FE" w:rsidR="00867FED" w:rsidRPr="00C620C9" w:rsidRDefault="00D5287D" w:rsidP="00260603">
      <w:pPr>
        <w:pStyle w:val="Heading2"/>
        <w:pBdr>
          <w:bottom w:val="single" w:sz="12" w:space="1" w:color="E7D08D" w:themeColor="accent6"/>
        </w:pBdr>
        <w:ind w:right="-360" w:hanging="720"/>
        <w:rPr>
          <w:b w:val="0"/>
          <w:color w:val="1B4F72"/>
          <w:sz w:val="36"/>
          <w:szCs w:val="36"/>
        </w:rPr>
      </w:pPr>
      <w:r>
        <w:br w:type="page"/>
      </w:r>
      <w:bookmarkStart w:id="355" w:name="_Toc234315287"/>
      <w:r w:rsidR="00B82A11" w:rsidRPr="00033478">
        <w:t>Hazard Communications Standard Pictograms</w:t>
      </w:r>
      <w:bookmarkEnd w:id="355"/>
      <w:r w:rsidR="00B82A11" w:rsidRPr="00B82A11">
        <w:rPr>
          <w:color w:val="2E86C1"/>
        </w:rPr>
        <w:t xml:space="preserve"> </w:t>
      </w:r>
    </w:p>
    <w:p w14:paraId="5443F206" w14:textId="77777777" w:rsidR="00867FED" w:rsidRDefault="00867FED" w:rsidP="00810698">
      <w:r w:rsidRPr="00810698">
        <w:rPr>
          <w:noProof/>
        </w:rPr>
        <w:drawing>
          <wp:inline distT="0" distB="0" distL="0" distR="0" wp14:anchorId="55C17958" wp14:editId="7A590147">
            <wp:extent cx="5857299" cy="7477125"/>
            <wp:effectExtent l="0" t="0" r="0" b="0"/>
            <wp:docPr id="902494551" name="Picture 7" descr="A chart of warning sig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94551" name="Picture 7" descr="A chart of warning signs&#10;&#10;Description automatically generated"/>
                    <pic:cNvPicPr/>
                  </pic:nvPicPr>
                  <pic:blipFill rotWithShape="1">
                    <a:blip r:embed="rId26">
                      <a:extLst>
                        <a:ext uri="{28A0092B-C50C-407E-A947-70E740481C1C}">
                          <a14:useLocalDpi xmlns:a14="http://schemas.microsoft.com/office/drawing/2010/main" val="0"/>
                        </a:ext>
                      </a:extLst>
                    </a:blip>
                    <a:srcRect l="1710" t="1018" r="1710" b="1044"/>
                    <a:stretch/>
                  </pic:blipFill>
                  <pic:spPr bwMode="auto">
                    <a:xfrm>
                      <a:off x="0" y="0"/>
                      <a:ext cx="5961684" cy="7610378"/>
                    </a:xfrm>
                    <a:prstGeom prst="rect">
                      <a:avLst/>
                    </a:prstGeom>
                    <a:ln>
                      <a:noFill/>
                    </a:ln>
                    <a:extLst>
                      <a:ext uri="{53640926-AAD7-44D8-BBD7-CCE9431645EC}">
                        <a14:shadowObscured xmlns:a14="http://schemas.microsoft.com/office/drawing/2010/main"/>
                      </a:ext>
                    </a:extLst>
                  </pic:spPr>
                </pic:pic>
              </a:graphicData>
            </a:graphic>
          </wp:inline>
        </w:drawing>
      </w:r>
    </w:p>
    <w:p w14:paraId="36226374" w14:textId="77777777" w:rsidR="001A351F" w:rsidRPr="00810698" w:rsidRDefault="001A351F" w:rsidP="00810698"/>
    <w:p w14:paraId="13071C7C" w14:textId="77777777" w:rsidR="00A239FA" w:rsidRPr="00AD75EF" w:rsidRDefault="00A239FA" w:rsidP="00A239FA">
      <w:pPr>
        <w:pStyle w:val="Heading2"/>
        <w:pBdr>
          <w:bottom w:val="single" w:sz="12" w:space="1" w:color="E7D08D" w:themeColor="accent6"/>
        </w:pBdr>
        <w:ind w:right="-360" w:hanging="720"/>
      </w:pPr>
      <w:bookmarkStart w:id="356" w:name="_Toc234315288"/>
      <w:r w:rsidRPr="00AD75EF">
        <w:t xml:space="preserve">Hepatitis B Vaccination </w:t>
      </w:r>
      <w:r>
        <w:t>Acceptance | Declination Form</w:t>
      </w:r>
      <w:bookmarkEnd w:id="356"/>
    </w:p>
    <w:p w14:paraId="12DC6A7C" w14:textId="77777777" w:rsidR="00A239FA" w:rsidRPr="00414FD2" w:rsidRDefault="00A239FA" w:rsidP="00A239FA">
      <w:pPr>
        <w:ind w:hanging="720"/>
        <w:rPr>
          <w:rFonts w:ascii="Calibri Light" w:hAnsi="Calibri Light" w:cs="Calibri Light"/>
          <w:b/>
          <w:bCs/>
          <w:color w:val="C00000"/>
          <w:sz w:val="28"/>
          <w:szCs w:val="28"/>
        </w:rPr>
      </w:pPr>
      <w:r w:rsidRPr="00414FD2">
        <w:rPr>
          <w:rFonts w:ascii="Calibri Light" w:hAnsi="Calibri Light" w:cs="Calibri Light"/>
          <w:b/>
          <w:bCs/>
          <w:color w:val="C00000"/>
          <w:sz w:val="28"/>
          <w:szCs w:val="28"/>
        </w:rPr>
        <w:t>CONFIDENTIAL</w:t>
      </w:r>
    </w:p>
    <w:p w14:paraId="73FEFBC3" w14:textId="77777777" w:rsidR="00D26D62" w:rsidRDefault="00D26D62" w:rsidP="00A239FA">
      <w:pPr>
        <w:spacing w:line="276" w:lineRule="auto"/>
        <w:ind w:hanging="720"/>
        <w:rPr>
          <w:rFonts w:ascii="Calibri Light" w:eastAsia="MS Mincho" w:hAnsi="Calibri Light" w:cs="Calibri Light"/>
          <w:b/>
          <w:bCs/>
        </w:rPr>
      </w:pPr>
    </w:p>
    <w:p w14:paraId="2CEDDBAF" w14:textId="08FD2EF4" w:rsidR="00A239FA" w:rsidRDefault="00A239FA" w:rsidP="00A239FA">
      <w:pPr>
        <w:spacing w:line="276" w:lineRule="auto"/>
        <w:ind w:hanging="720"/>
        <w:rPr>
          <w:rFonts w:ascii="Calibri Light" w:eastAsia="MS Mincho" w:hAnsi="Calibri Light" w:cs="Calibri Light"/>
          <w:b/>
          <w:bCs/>
        </w:rPr>
      </w:pPr>
      <w:r w:rsidRPr="00414FD2">
        <w:rPr>
          <w:rFonts w:ascii="Calibri Light" w:eastAsia="MS Mincho" w:hAnsi="Calibri Light" w:cs="Calibri Light"/>
          <w:b/>
          <w:bCs/>
        </w:rPr>
        <w:t>Retain in employee personnel file.</w:t>
      </w:r>
    </w:p>
    <w:p w14:paraId="3C118ABD" w14:textId="77777777" w:rsidR="00A239FA" w:rsidRDefault="00A239FA" w:rsidP="00A239FA">
      <w:pPr>
        <w:spacing w:line="276" w:lineRule="auto"/>
        <w:ind w:hanging="720"/>
        <w:rPr>
          <w:rFonts w:ascii="Calibri Light" w:eastAsia="MS Mincho" w:hAnsi="Calibri Light" w:cs="Calibri Light"/>
          <w:b/>
          <w:bCs/>
        </w:rPr>
      </w:pPr>
    </w:p>
    <w:p w14:paraId="0804370D" w14:textId="19C16727" w:rsidR="00A239FA" w:rsidRPr="00D40360" w:rsidRDefault="00A239FA" w:rsidP="00A239FA">
      <w:pPr>
        <w:spacing w:line="276" w:lineRule="auto"/>
        <w:ind w:left="-720"/>
        <w:rPr>
          <w:rFonts w:ascii="Calibri Light" w:eastAsia="MS Mincho" w:hAnsi="Calibri Light" w:cs="Calibri Light"/>
        </w:rPr>
      </w:pPr>
      <w:r w:rsidRPr="00D40360">
        <w:rPr>
          <w:rFonts w:ascii="Calibri Light" w:eastAsia="MS Mincho" w:hAnsi="Calibri Light" w:cs="Calibri Light"/>
        </w:rPr>
        <w:t xml:space="preserve">I, __________________________ employed by </w:t>
      </w:r>
      <w:r w:rsidR="00FE03CF">
        <w:rPr>
          <w:rFonts w:ascii="Calibri Light" w:eastAsia="MS Mincho" w:hAnsi="Calibri Light" w:cs="Calibri Light"/>
        </w:rPr>
        <w:t>COMPANY</w:t>
      </w:r>
      <w:r>
        <w:rPr>
          <w:rFonts w:ascii="Calibri Light" w:eastAsia="MS Mincho" w:hAnsi="Calibri Light" w:cs="Calibri Light"/>
        </w:rPr>
        <w:t xml:space="preserve"> </w:t>
      </w:r>
      <w:r w:rsidRPr="00D40360">
        <w:rPr>
          <w:rFonts w:ascii="Calibri Light" w:eastAsia="MS Mincho" w:hAnsi="Calibri Light" w:cs="Calibri Light"/>
        </w:rPr>
        <w:t xml:space="preserve">have received training regarding the Hepatitis B Vaccine.  Due to my occupational exposure to blood or other potentially material (OPIM), I may be at risk of acquiring Hepatitis B virus (HBV) infection.  I have been given the opportunity to be vaccinated with Hepatitis B vaccine, at no charge to myself, which includes serological testing </w:t>
      </w:r>
      <w:r w:rsidR="0083563A">
        <w:rPr>
          <w:rFonts w:ascii="Calibri Light" w:eastAsia="MS Mincho" w:hAnsi="Calibri Light" w:cs="Calibri Light"/>
        </w:rPr>
        <w:t>one to two (</w:t>
      </w:r>
      <w:r w:rsidRPr="00D40360">
        <w:rPr>
          <w:rFonts w:ascii="Calibri Light" w:eastAsia="MS Mincho" w:hAnsi="Calibri Light" w:cs="Calibri Light"/>
        </w:rPr>
        <w:t>1-2</w:t>
      </w:r>
      <w:r w:rsidR="0083563A">
        <w:rPr>
          <w:rFonts w:ascii="Calibri Light" w:eastAsia="MS Mincho" w:hAnsi="Calibri Light" w:cs="Calibri Light"/>
        </w:rPr>
        <w:t>)</w:t>
      </w:r>
      <w:r w:rsidRPr="00D40360">
        <w:rPr>
          <w:rFonts w:ascii="Calibri Light" w:eastAsia="MS Mincho" w:hAnsi="Calibri Light" w:cs="Calibri Light"/>
        </w:rPr>
        <w:t xml:space="preserve"> months post vaccination.  Per current protocol, employees who do not respond to the primary vaccination series must be revaccinated with a second three dose vaccination series and retested. Hepatitis B vaccination is recommended unless prior documentation and post vaccination titer is provided, or the medical evaluation identifies that vaccination is contraindicated. </w:t>
      </w:r>
    </w:p>
    <w:p w14:paraId="24C09EA7" w14:textId="77777777" w:rsidR="00A239FA" w:rsidRPr="00D40360" w:rsidRDefault="00A239FA" w:rsidP="00A239FA">
      <w:pPr>
        <w:spacing w:line="276" w:lineRule="auto"/>
        <w:ind w:hanging="720"/>
        <w:rPr>
          <w:rFonts w:ascii="Calibri Light" w:eastAsia="MS Mincho" w:hAnsi="Calibri Light" w:cs="Calibri Light"/>
        </w:rPr>
      </w:pPr>
    </w:p>
    <w:p w14:paraId="0C93379A" w14:textId="77777777" w:rsidR="00A239FA" w:rsidRPr="00DF13AF" w:rsidRDefault="00A239FA" w:rsidP="00A239FA">
      <w:pPr>
        <w:spacing w:line="276" w:lineRule="auto"/>
        <w:ind w:hanging="720"/>
        <w:rPr>
          <w:rFonts w:ascii="Calibri Light" w:eastAsia="MS Mincho" w:hAnsi="Calibri Light" w:cs="Calibri Light"/>
          <w:b/>
          <w:bCs/>
        </w:rPr>
      </w:pPr>
      <w:r w:rsidRPr="00DF13AF">
        <w:rPr>
          <w:rFonts w:ascii="Calibri Light" w:eastAsia="MS Mincho" w:hAnsi="Calibri Light" w:cs="Calibri Light"/>
          <w:b/>
          <w:bCs/>
        </w:rPr>
        <w:t>Please choose one of the following options:</w:t>
      </w:r>
    </w:p>
    <w:p w14:paraId="06C8B4A3" w14:textId="17EE111E" w:rsidR="00A239FA" w:rsidRPr="00D40360" w:rsidRDefault="00A239FA" w:rsidP="00A239FA">
      <w:pPr>
        <w:spacing w:line="276" w:lineRule="auto"/>
        <w:ind w:left="360" w:hanging="1080"/>
        <w:rPr>
          <w:rFonts w:ascii="Calibri Light" w:eastAsia="MS Mincho" w:hAnsi="Calibri Light" w:cs="Calibri Light"/>
        </w:rPr>
      </w:pPr>
      <w:r>
        <w:rPr>
          <w:rFonts w:ascii="Calibri Light" w:hAnsi="Calibri Light" w:cs="Calibri Light"/>
        </w:rPr>
        <w:t xml:space="preserve">________    </w:t>
      </w:r>
      <w:r w:rsidRPr="00D40360">
        <w:rPr>
          <w:rFonts w:ascii="Calibri Light" w:eastAsia="MS Mincho" w:hAnsi="Calibri Light" w:cs="Calibri Light"/>
        </w:rPr>
        <w:t xml:space="preserve">I have been offered and wish to receive Hepatitis B vaccination which includes serological testing </w:t>
      </w:r>
      <w:r w:rsidR="0083563A">
        <w:rPr>
          <w:rFonts w:ascii="Calibri Light" w:eastAsia="MS Mincho" w:hAnsi="Calibri Light" w:cs="Calibri Light"/>
        </w:rPr>
        <w:t>one to two (</w:t>
      </w:r>
      <w:r w:rsidRPr="00D40360">
        <w:rPr>
          <w:rFonts w:ascii="Calibri Light" w:eastAsia="MS Mincho" w:hAnsi="Calibri Light" w:cs="Calibri Light"/>
        </w:rPr>
        <w:t>1-2</w:t>
      </w:r>
      <w:r w:rsidR="0083563A">
        <w:rPr>
          <w:rFonts w:ascii="Calibri Light" w:eastAsia="MS Mincho" w:hAnsi="Calibri Light" w:cs="Calibri Light"/>
        </w:rPr>
        <w:t>)</w:t>
      </w:r>
      <w:r w:rsidRPr="00D40360">
        <w:rPr>
          <w:rFonts w:ascii="Calibri Light" w:eastAsia="MS Mincho" w:hAnsi="Calibri Light" w:cs="Calibri Light"/>
        </w:rPr>
        <w:t xml:space="preserve"> months post vaccination.  </w:t>
      </w:r>
    </w:p>
    <w:p w14:paraId="5CC692B3" w14:textId="77777777" w:rsidR="00A239FA" w:rsidRPr="00D40360" w:rsidRDefault="00A239FA" w:rsidP="00A239FA">
      <w:pPr>
        <w:spacing w:line="276" w:lineRule="auto"/>
        <w:ind w:hanging="720"/>
        <w:rPr>
          <w:rFonts w:ascii="Calibri Light" w:eastAsia="MS Mincho" w:hAnsi="Calibri Light" w:cs="Calibri Light"/>
        </w:rPr>
      </w:pPr>
    </w:p>
    <w:p w14:paraId="48F6D3CA" w14:textId="77777777" w:rsidR="00A239FA" w:rsidRPr="00D40360" w:rsidRDefault="00A239FA" w:rsidP="00A239FA">
      <w:pPr>
        <w:spacing w:line="276" w:lineRule="auto"/>
        <w:ind w:left="360" w:hanging="1080"/>
        <w:rPr>
          <w:rFonts w:ascii="Calibri Light" w:eastAsia="MS Mincho" w:hAnsi="Calibri Light" w:cs="Calibri Light"/>
        </w:rPr>
      </w:pPr>
      <w:r>
        <w:rPr>
          <w:rFonts w:ascii="Calibri Light" w:hAnsi="Calibri Light" w:cs="Calibri Light"/>
        </w:rPr>
        <w:t xml:space="preserve">________    </w:t>
      </w:r>
      <w:r w:rsidRPr="00D40360">
        <w:rPr>
          <w:rFonts w:ascii="Calibri Light" w:eastAsia="MS Mincho" w:hAnsi="Calibri Light" w:cs="Calibri Light"/>
        </w:rPr>
        <w:t>Prior to employment in this facility, my blood was tested, and I was advised that I have adequate HBV antibodies. Re-vaccination is not required.</w:t>
      </w:r>
    </w:p>
    <w:p w14:paraId="4027C267" w14:textId="77777777" w:rsidR="00A239FA" w:rsidRPr="00D40360" w:rsidRDefault="00A239FA" w:rsidP="00A239FA">
      <w:pPr>
        <w:spacing w:line="276" w:lineRule="auto"/>
        <w:ind w:hanging="720"/>
        <w:rPr>
          <w:rFonts w:ascii="Calibri Light" w:eastAsia="MS Mincho" w:hAnsi="Calibri Light" w:cs="Calibri Light"/>
        </w:rPr>
      </w:pPr>
    </w:p>
    <w:p w14:paraId="5059B0F9" w14:textId="77777777" w:rsidR="00A239FA" w:rsidRPr="00D40360" w:rsidRDefault="00A239FA" w:rsidP="00A239FA">
      <w:pPr>
        <w:spacing w:line="276" w:lineRule="auto"/>
        <w:ind w:left="360" w:hanging="1080"/>
        <w:rPr>
          <w:rFonts w:ascii="Calibri Light" w:eastAsia="MS Mincho" w:hAnsi="Calibri Light" w:cs="Calibri Light"/>
        </w:rPr>
      </w:pPr>
      <w:r>
        <w:rPr>
          <w:rFonts w:ascii="Calibri Light" w:hAnsi="Calibri Light" w:cs="Calibri Light"/>
        </w:rPr>
        <w:t xml:space="preserve">________    </w:t>
      </w:r>
      <w:r w:rsidRPr="00D40360">
        <w:rPr>
          <w:rFonts w:ascii="Calibri Light" w:eastAsia="MS Mincho" w:hAnsi="Calibri Light" w:cs="Calibri Light"/>
        </w:rPr>
        <w:t xml:space="preserve">I am signing this declination form because I was vaccinated prior to my employment in this facility and do not have a copy of a vaccination certificate for my medical records.  </w:t>
      </w:r>
    </w:p>
    <w:p w14:paraId="1BE72C35" w14:textId="77777777" w:rsidR="00A239FA" w:rsidRPr="00D40360" w:rsidRDefault="00A239FA" w:rsidP="00A239FA">
      <w:pPr>
        <w:spacing w:line="276" w:lineRule="auto"/>
        <w:ind w:hanging="720"/>
        <w:rPr>
          <w:rFonts w:ascii="Calibri Light" w:eastAsia="MS Mincho" w:hAnsi="Calibri Light" w:cs="Calibri Light"/>
        </w:rPr>
      </w:pPr>
    </w:p>
    <w:p w14:paraId="0E97A860" w14:textId="77777777" w:rsidR="00A239FA" w:rsidRDefault="00A239FA" w:rsidP="00A239FA">
      <w:pPr>
        <w:spacing w:line="276" w:lineRule="auto"/>
        <w:ind w:left="360" w:right="-360" w:hanging="1080"/>
        <w:rPr>
          <w:rFonts w:ascii="Calibri Light" w:eastAsia="MS Mincho" w:hAnsi="Calibri Light" w:cs="Calibri Light"/>
        </w:rPr>
      </w:pPr>
      <w:r>
        <w:rPr>
          <w:rFonts w:ascii="Calibri Light" w:hAnsi="Calibri Light" w:cs="Calibri Light"/>
        </w:rPr>
        <w:t xml:space="preserve">________    </w:t>
      </w:r>
      <w:r w:rsidRPr="00D40360">
        <w:rPr>
          <w:rFonts w:ascii="Calibri Light" w:eastAsia="MS Mincho" w:hAnsi="Calibri Light" w:cs="Calibri Light"/>
        </w:rPr>
        <w:t xml:space="preserve">I have been given the opportunity to be vaccinated with Hepatitis B vaccine, at no charge.  However, I </w:t>
      </w:r>
      <w:r w:rsidRPr="00193986">
        <w:rPr>
          <w:rFonts w:ascii="Calibri Light" w:eastAsia="MS Mincho" w:hAnsi="Calibri Light" w:cs="Calibri Light"/>
          <w:b/>
          <w:bCs/>
        </w:rPr>
        <w:t>decline Hepatitis B vaccination at this time</w:t>
      </w:r>
      <w:r w:rsidRPr="00D40360">
        <w:rPr>
          <w:rFonts w:ascii="Calibri Light" w:eastAsia="MS Mincho" w:hAnsi="Calibri Light" w:cs="Calibri Light"/>
        </w:rPr>
        <w:t xml:space="preserve">.  I understand that by declining this vaccine, I continue to be at risk of acquiring Hepatitis B, a serious disease.  If in the future I continue to have occupational exposure to blood and other potentially infectious materials and want to be vaccinated with Hepatitis B vaccine, I can receive the vaccination series at no charge to me.  </w:t>
      </w:r>
    </w:p>
    <w:p w14:paraId="6B232A69" w14:textId="77777777" w:rsidR="00A239FA" w:rsidRDefault="00A239FA" w:rsidP="00A239FA">
      <w:pPr>
        <w:spacing w:line="276" w:lineRule="auto"/>
        <w:ind w:left="360" w:right="-360" w:hanging="1080"/>
        <w:rPr>
          <w:rFonts w:ascii="Calibri Light" w:eastAsia="MS Mincho" w:hAnsi="Calibri Light" w:cs="Calibri Light"/>
        </w:rPr>
      </w:pPr>
    </w:p>
    <w:p w14:paraId="3F1EFF8C" w14:textId="77777777" w:rsidR="00A239FA" w:rsidRDefault="00A239FA" w:rsidP="00A239FA">
      <w:pPr>
        <w:spacing w:line="276" w:lineRule="auto"/>
        <w:ind w:left="360" w:right="-360" w:hanging="1080"/>
        <w:rPr>
          <w:rFonts w:ascii="Calibri Light" w:eastAsia="MS Mincho" w:hAnsi="Calibri Light" w:cs="Calibri Light"/>
        </w:rPr>
      </w:pPr>
    </w:p>
    <w:p w14:paraId="233E6C03" w14:textId="77777777" w:rsidR="00A239FA" w:rsidRPr="00414FD2" w:rsidRDefault="00A239FA" w:rsidP="008C40CE">
      <w:pPr>
        <w:spacing w:line="276" w:lineRule="auto"/>
        <w:ind w:left="180" w:right="-360" w:hanging="900"/>
        <w:rPr>
          <w:rFonts w:ascii="Calibri Light" w:eastAsia="MS Mincho" w:hAnsi="Calibri Light" w:cs="Calibri Light"/>
        </w:rPr>
      </w:pPr>
      <w:r w:rsidRPr="00414FD2">
        <w:rPr>
          <w:rFonts w:ascii="Calibri Light" w:eastAsia="MS Mincho" w:hAnsi="Calibri Light" w:cs="Calibri Light"/>
        </w:rPr>
        <w:t xml:space="preserve">_______________________________________________         </w:t>
      </w:r>
      <w:r w:rsidRPr="00414FD2">
        <w:rPr>
          <w:rFonts w:ascii="Calibri Light" w:eastAsia="MS Mincho" w:hAnsi="Calibri Light" w:cs="Calibri Light"/>
        </w:rPr>
        <w:tab/>
      </w:r>
      <w:r w:rsidRPr="00414FD2">
        <w:rPr>
          <w:rFonts w:ascii="Calibri Light" w:eastAsia="MS Mincho" w:hAnsi="Calibri Light" w:cs="Calibri Light"/>
        </w:rPr>
        <w:tab/>
        <w:t xml:space="preserve"> ___________________</w:t>
      </w:r>
    </w:p>
    <w:p w14:paraId="2CC273E0" w14:textId="21D798D1" w:rsidR="00A239FA" w:rsidRDefault="00A239FA" w:rsidP="008C40CE">
      <w:pPr>
        <w:spacing w:line="276" w:lineRule="auto"/>
        <w:ind w:left="180" w:right="-360" w:hanging="900"/>
        <w:rPr>
          <w:rFonts w:ascii="Calibri Light" w:eastAsia="MS Mincho" w:hAnsi="Calibri Light" w:cs="Calibri Light"/>
          <w:b/>
          <w:bCs/>
        </w:rPr>
      </w:pPr>
      <w:r w:rsidRPr="00BE3671">
        <w:rPr>
          <w:rFonts w:ascii="Calibri Light" w:eastAsia="MS Mincho" w:hAnsi="Calibri Light" w:cs="Calibri Light"/>
          <w:b/>
          <w:bCs/>
        </w:rPr>
        <w:t>Employee Name |Signature</w:t>
      </w:r>
      <w:r w:rsidRPr="00BE3671">
        <w:rPr>
          <w:rFonts w:ascii="Calibri Light" w:eastAsia="MS Mincho" w:hAnsi="Calibri Light" w:cs="Calibri Light"/>
          <w:b/>
          <w:bCs/>
        </w:rPr>
        <w:tab/>
      </w:r>
      <w:r w:rsidRPr="00BE3671">
        <w:rPr>
          <w:rFonts w:ascii="Calibri Light" w:eastAsia="MS Mincho" w:hAnsi="Calibri Light" w:cs="Calibri Light"/>
          <w:b/>
          <w:bCs/>
        </w:rPr>
        <w:tab/>
      </w:r>
      <w:r w:rsidRPr="00BE3671">
        <w:rPr>
          <w:rFonts w:ascii="Calibri Light" w:eastAsia="MS Mincho" w:hAnsi="Calibri Light" w:cs="Calibri Light"/>
          <w:b/>
          <w:bCs/>
        </w:rPr>
        <w:tab/>
      </w:r>
      <w:r w:rsidRPr="00BE3671">
        <w:rPr>
          <w:rFonts w:ascii="Calibri Light" w:eastAsia="MS Mincho" w:hAnsi="Calibri Light" w:cs="Calibri Light"/>
          <w:b/>
          <w:bCs/>
        </w:rPr>
        <w:tab/>
      </w:r>
      <w:r w:rsidRPr="00BE3671">
        <w:rPr>
          <w:rFonts w:ascii="Calibri Light" w:eastAsia="MS Mincho" w:hAnsi="Calibri Light" w:cs="Calibri Light"/>
          <w:b/>
          <w:bCs/>
        </w:rPr>
        <w:tab/>
        <w:t xml:space="preserve">               Date</w:t>
      </w:r>
      <w:r w:rsidRPr="00BE3671">
        <w:rPr>
          <w:rFonts w:ascii="Calibri Light" w:eastAsia="MS Mincho" w:hAnsi="Calibri Light" w:cs="Calibri Light"/>
          <w:b/>
          <w:bCs/>
        </w:rPr>
        <w:br/>
      </w:r>
    </w:p>
    <w:p w14:paraId="3AE42879" w14:textId="77777777" w:rsidR="00A239FA" w:rsidRDefault="00A239FA" w:rsidP="008C40CE">
      <w:pPr>
        <w:spacing w:line="276" w:lineRule="auto"/>
        <w:ind w:left="180" w:right="-360" w:hanging="900"/>
        <w:rPr>
          <w:rFonts w:ascii="Calibri Light" w:eastAsia="MS Mincho" w:hAnsi="Calibri Light" w:cs="Calibri Light"/>
          <w:b/>
          <w:bCs/>
        </w:rPr>
      </w:pPr>
    </w:p>
    <w:p w14:paraId="5DF18A77" w14:textId="77777777" w:rsidR="00A239FA" w:rsidRPr="00414FD2" w:rsidRDefault="00A239FA" w:rsidP="008C40CE">
      <w:pPr>
        <w:spacing w:line="276" w:lineRule="auto"/>
        <w:ind w:left="180" w:right="-360" w:hanging="900"/>
        <w:rPr>
          <w:rFonts w:ascii="Calibri Light" w:eastAsia="MS Mincho" w:hAnsi="Calibri Light" w:cs="Calibri Light"/>
        </w:rPr>
      </w:pPr>
      <w:r w:rsidRPr="00414FD2">
        <w:rPr>
          <w:rFonts w:ascii="Calibri Light" w:eastAsia="MS Mincho" w:hAnsi="Calibri Light" w:cs="Calibri Light"/>
        </w:rPr>
        <w:t xml:space="preserve">_______________________________________________         </w:t>
      </w:r>
      <w:r w:rsidRPr="00414FD2">
        <w:rPr>
          <w:rFonts w:ascii="Calibri Light" w:eastAsia="MS Mincho" w:hAnsi="Calibri Light" w:cs="Calibri Light"/>
        </w:rPr>
        <w:tab/>
      </w:r>
      <w:r w:rsidRPr="00414FD2">
        <w:rPr>
          <w:rFonts w:ascii="Calibri Light" w:eastAsia="MS Mincho" w:hAnsi="Calibri Light" w:cs="Calibri Light"/>
        </w:rPr>
        <w:tab/>
        <w:t xml:space="preserve"> ___________________</w:t>
      </w:r>
    </w:p>
    <w:p w14:paraId="1659CF46" w14:textId="3A220013" w:rsidR="00A239FA" w:rsidRDefault="00A239FA" w:rsidP="008C40CE">
      <w:pPr>
        <w:spacing w:line="276" w:lineRule="auto"/>
        <w:ind w:left="180" w:right="-360" w:hanging="900"/>
        <w:rPr>
          <w:rFonts w:ascii="Calibri Light" w:eastAsia="MS Mincho" w:hAnsi="Calibri Light" w:cs="Calibri Light"/>
          <w:b/>
          <w:bCs/>
          <w:sz w:val="20"/>
          <w:szCs w:val="20"/>
        </w:rPr>
      </w:pPr>
      <w:r w:rsidRPr="00BE3671">
        <w:rPr>
          <w:rFonts w:ascii="Calibri Light" w:eastAsia="MS Mincho" w:hAnsi="Calibri Light" w:cs="Calibri Light"/>
          <w:b/>
          <w:bCs/>
        </w:rPr>
        <w:t>Employe</w:t>
      </w:r>
      <w:r>
        <w:rPr>
          <w:rFonts w:ascii="Calibri Light" w:eastAsia="MS Mincho" w:hAnsi="Calibri Light" w:cs="Calibri Light"/>
          <w:b/>
          <w:bCs/>
        </w:rPr>
        <w:t>r Representative</w:t>
      </w:r>
      <w:r w:rsidRPr="00BE3671">
        <w:rPr>
          <w:rFonts w:ascii="Calibri Light" w:eastAsia="MS Mincho" w:hAnsi="Calibri Light" w:cs="Calibri Light"/>
          <w:b/>
          <w:bCs/>
        </w:rPr>
        <w:t xml:space="preserve"> Name |Signature</w:t>
      </w:r>
      <w:r w:rsidRPr="00BE3671">
        <w:rPr>
          <w:rFonts w:ascii="Calibri Light" w:eastAsia="MS Mincho" w:hAnsi="Calibri Light" w:cs="Calibri Light"/>
          <w:b/>
          <w:bCs/>
        </w:rPr>
        <w:tab/>
      </w:r>
      <w:r w:rsidRPr="00BE3671">
        <w:rPr>
          <w:rFonts w:ascii="Calibri Light" w:eastAsia="MS Mincho" w:hAnsi="Calibri Light" w:cs="Calibri Light"/>
          <w:b/>
          <w:bCs/>
        </w:rPr>
        <w:tab/>
      </w:r>
      <w:r w:rsidRPr="00BE3671">
        <w:rPr>
          <w:rFonts w:ascii="Calibri Light" w:eastAsia="MS Mincho" w:hAnsi="Calibri Light" w:cs="Calibri Light"/>
          <w:b/>
          <w:bCs/>
        </w:rPr>
        <w:tab/>
      </w:r>
      <w:r w:rsidRPr="00BE3671">
        <w:rPr>
          <w:rFonts w:ascii="Calibri Light" w:eastAsia="MS Mincho" w:hAnsi="Calibri Light" w:cs="Calibri Light"/>
          <w:b/>
          <w:bCs/>
        </w:rPr>
        <w:tab/>
        <w:t>Date</w:t>
      </w:r>
      <w:r w:rsidRPr="00BE3671">
        <w:rPr>
          <w:rFonts w:ascii="Calibri Light" w:eastAsia="MS Mincho" w:hAnsi="Calibri Light" w:cs="Calibri Light"/>
          <w:b/>
          <w:bCs/>
        </w:rPr>
        <w:br/>
      </w:r>
    </w:p>
    <w:p w14:paraId="318810A2" w14:textId="77777777" w:rsidR="00A239FA" w:rsidRDefault="00A239FA" w:rsidP="00A239FA">
      <w:pPr>
        <w:spacing w:line="276" w:lineRule="auto"/>
        <w:ind w:left="180" w:right="-360"/>
        <w:rPr>
          <w:rFonts w:ascii="Calibri Light" w:eastAsia="MS Mincho" w:hAnsi="Calibri Light" w:cs="Calibri Light"/>
          <w:b/>
          <w:bCs/>
          <w:sz w:val="20"/>
          <w:szCs w:val="20"/>
        </w:rPr>
      </w:pPr>
    </w:p>
    <w:p w14:paraId="4BF2DC16" w14:textId="77777777" w:rsidR="00A239FA" w:rsidRDefault="00A239FA" w:rsidP="00A239FA">
      <w:pPr>
        <w:spacing w:line="276" w:lineRule="auto"/>
        <w:ind w:left="180" w:right="-360"/>
        <w:rPr>
          <w:rFonts w:ascii="Calibri Light" w:eastAsia="MS Mincho" w:hAnsi="Calibri Light" w:cs="Calibri Light"/>
          <w:b/>
          <w:bCs/>
          <w:sz w:val="20"/>
          <w:szCs w:val="20"/>
        </w:rPr>
      </w:pPr>
    </w:p>
    <w:p w14:paraId="3EF20B8A" w14:textId="77777777" w:rsidR="00A239FA" w:rsidRPr="00284537" w:rsidRDefault="00A239FA" w:rsidP="00A239FA">
      <w:pPr>
        <w:spacing w:line="276" w:lineRule="auto"/>
        <w:ind w:left="180" w:right="-360"/>
        <w:rPr>
          <w:rFonts w:ascii="Calibri Light" w:eastAsia="MS Mincho" w:hAnsi="Calibri Light" w:cs="Calibri Light"/>
          <w:b/>
          <w:bCs/>
          <w:sz w:val="20"/>
          <w:szCs w:val="20"/>
        </w:rPr>
      </w:pPr>
    </w:p>
    <w:p w14:paraId="66B174E9" w14:textId="6C05BE9A" w:rsidR="00A239FA" w:rsidRPr="00626899" w:rsidRDefault="00A239FA" w:rsidP="00A239FA">
      <w:pPr>
        <w:spacing w:line="276" w:lineRule="auto"/>
        <w:ind w:left="360" w:right="-360" w:hanging="1080"/>
        <w:jc w:val="center"/>
        <w:rPr>
          <w:rFonts w:ascii="Calibri Light" w:eastAsia="MS Mincho" w:hAnsi="Calibri Light" w:cs="Calibri Light"/>
        </w:rPr>
      </w:pPr>
      <w:r w:rsidRPr="00284537">
        <w:rPr>
          <w:rFonts w:ascii="Calibri Light" w:hAnsi="Calibri Light" w:cs="Calibri Light"/>
          <w:b/>
          <w:bCs/>
          <w:sz w:val="20"/>
          <w:szCs w:val="20"/>
        </w:rPr>
        <w:t xml:space="preserve">IMPORTANT:  </w:t>
      </w:r>
      <w:r w:rsidRPr="0096532F">
        <w:rPr>
          <w:rFonts w:ascii="Calibri Light" w:hAnsi="Calibri Light" w:cs="Calibri Light"/>
          <w:sz w:val="20"/>
          <w:szCs w:val="20"/>
        </w:rPr>
        <w:t xml:space="preserve">OSHA REQUIRES EMPLOYEE MEDICAL RECORDS BE KEPT FOR </w:t>
      </w:r>
      <w:r w:rsidR="00DF1431">
        <w:rPr>
          <w:rFonts w:ascii="Calibri Light" w:hAnsi="Calibri Light" w:cs="Calibri Light"/>
          <w:sz w:val="20"/>
          <w:szCs w:val="20"/>
        </w:rPr>
        <w:t>thirty (</w:t>
      </w:r>
      <w:r w:rsidRPr="0096532F">
        <w:rPr>
          <w:rFonts w:ascii="Calibri Light" w:hAnsi="Calibri Light" w:cs="Calibri Light"/>
          <w:sz w:val="20"/>
          <w:szCs w:val="20"/>
        </w:rPr>
        <w:t>30</w:t>
      </w:r>
      <w:r w:rsidR="00DF1431">
        <w:rPr>
          <w:rFonts w:ascii="Calibri Light" w:hAnsi="Calibri Light" w:cs="Calibri Light"/>
          <w:sz w:val="20"/>
          <w:szCs w:val="20"/>
        </w:rPr>
        <w:t>)</w:t>
      </w:r>
      <w:r w:rsidRPr="0096532F">
        <w:rPr>
          <w:rFonts w:ascii="Calibri Light" w:hAnsi="Calibri Light" w:cs="Calibri Light"/>
          <w:sz w:val="20"/>
          <w:szCs w:val="20"/>
        </w:rPr>
        <w:t xml:space="preserve"> YEARS PLUS THE DURATION OF EMPLOYMENT.</w:t>
      </w:r>
      <w:r>
        <w:br w:type="page"/>
      </w:r>
    </w:p>
    <w:p w14:paraId="364545DA" w14:textId="77777777" w:rsidR="00A239FA" w:rsidRPr="00AD75EF" w:rsidRDefault="00A239FA" w:rsidP="00A239FA">
      <w:pPr>
        <w:pStyle w:val="Heading2"/>
        <w:pBdr>
          <w:bottom w:val="single" w:sz="12" w:space="1" w:color="E7D08D" w:themeColor="accent6"/>
        </w:pBdr>
        <w:ind w:right="-360" w:hanging="720"/>
      </w:pPr>
      <w:bookmarkStart w:id="357" w:name="_Toc234315289"/>
      <w:r w:rsidRPr="00AD75EF">
        <w:t>Hepatitis B Vaccination Form</w:t>
      </w:r>
      <w:bookmarkEnd w:id="357"/>
    </w:p>
    <w:p w14:paraId="1A959836" w14:textId="77777777" w:rsidR="00A239FA" w:rsidRPr="00414FD2" w:rsidRDefault="00A239FA" w:rsidP="00A239FA">
      <w:pPr>
        <w:ind w:hanging="720"/>
        <w:rPr>
          <w:rFonts w:ascii="Calibri Light" w:hAnsi="Calibri Light" w:cs="Calibri Light"/>
          <w:b/>
          <w:bCs/>
          <w:color w:val="C00000"/>
          <w:sz w:val="28"/>
          <w:szCs w:val="28"/>
        </w:rPr>
      </w:pPr>
      <w:r w:rsidRPr="00414FD2">
        <w:rPr>
          <w:rFonts w:ascii="Calibri Light" w:hAnsi="Calibri Light" w:cs="Calibri Light"/>
          <w:b/>
          <w:bCs/>
          <w:color w:val="C00000"/>
          <w:sz w:val="28"/>
          <w:szCs w:val="28"/>
        </w:rPr>
        <w:t>CONFIDENTIAL</w:t>
      </w:r>
    </w:p>
    <w:p w14:paraId="252F6C9F" w14:textId="77777777" w:rsidR="00260603" w:rsidRPr="00414FD2" w:rsidRDefault="00260603" w:rsidP="00A239FA">
      <w:pPr>
        <w:ind w:hanging="720"/>
        <w:rPr>
          <w:rFonts w:ascii="Calibri Light" w:hAnsi="Calibri Light" w:cs="Calibri Light"/>
          <w:b/>
          <w:bCs/>
          <w:color w:val="C00000"/>
          <w:sz w:val="28"/>
          <w:szCs w:val="28"/>
        </w:rPr>
      </w:pPr>
    </w:p>
    <w:p w14:paraId="77FD0530" w14:textId="77777777" w:rsidR="00A239FA" w:rsidRPr="00414FD2" w:rsidRDefault="00A239FA" w:rsidP="00A239FA">
      <w:pPr>
        <w:spacing w:line="276" w:lineRule="auto"/>
        <w:ind w:hanging="720"/>
        <w:rPr>
          <w:rFonts w:ascii="Calibri Light" w:eastAsia="MS Mincho" w:hAnsi="Calibri Light" w:cs="Calibri Light"/>
          <w:b/>
          <w:bCs/>
        </w:rPr>
      </w:pPr>
      <w:r w:rsidRPr="00414FD2">
        <w:rPr>
          <w:rFonts w:ascii="Calibri Light" w:eastAsia="MS Mincho" w:hAnsi="Calibri Light" w:cs="Calibri Light"/>
          <w:b/>
          <w:bCs/>
        </w:rPr>
        <w:t>Retain in employee personnel file.</w:t>
      </w:r>
      <w:r w:rsidRPr="00414FD2">
        <w:rPr>
          <w:rFonts w:ascii="Calibri Light" w:eastAsia="MS Mincho" w:hAnsi="Calibri Light" w:cs="Calibri Light"/>
          <w:b/>
          <w:bCs/>
        </w:rPr>
        <w:br/>
      </w: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0"/>
        <w:gridCol w:w="5400"/>
      </w:tblGrid>
      <w:tr w:rsidR="00A239FA" w:rsidRPr="00414FD2" w14:paraId="61AF907C" w14:textId="77777777" w:rsidTr="00834064">
        <w:trPr>
          <w:trHeight w:val="720"/>
        </w:trPr>
        <w:tc>
          <w:tcPr>
            <w:tcW w:w="5400" w:type="dxa"/>
          </w:tcPr>
          <w:p w14:paraId="40BCFDC5" w14:textId="77777777" w:rsidR="00A239FA" w:rsidRPr="00414FD2" w:rsidRDefault="00A239FA" w:rsidP="006856CA">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Employee Name</w:t>
            </w:r>
          </w:p>
        </w:tc>
        <w:tc>
          <w:tcPr>
            <w:tcW w:w="5400" w:type="dxa"/>
          </w:tcPr>
          <w:p w14:paraId="2D6047CF" w14:textId="77777777" w:rsidR="00A239FA" w:rsidRPr="00414FD2" w:rsidRDefault="00A239FA" w:rsidP="006856CA">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Job Title</w:t>
            </w:r>
          </w:p>
        </w:tc>
      </w:tr>
      <w:tr w:rsidR="00A239FA" w:rsidRPr="00414FD2" w14:paraId="350A88A7" w14:textId="77777777" w:rsidTr="00834064">
        <w:trPr>
          <w:trHeight w:val="720"/>
        </w:trPr>
        <w:tc>
          <w:tcPr>
            <w:tcW w:w="5400" w:type="dxa"/>
          </w:tcPr>
          <w:p w14:paraId="2746DF68" w14:textId="77777777" w:rsidR="00A239FA" w:rsidRPr="00414FD2" w:rsidRDefault="00A239FA" w:rsidP="006856CA">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Department | Location</w:t>
            </w:r>
          </w:p>
        </w:tc>
        <w:tc>
          <w:tcPr>
            <w:tcW w:w="5400" w:type="dxa"/>
          </w:tcPr>
          <w:p w14:paraId="64F56402" w14:textId="77777777" w:rsidR="00A239FA" w:rsidRPr="00414FD2" w:rsidRDefault="00A239FA" w:rsidP="006856CA">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Date | Time</w:t>
            </w:r>
          </w:p>
        </w:tc>
      </w:tr>
    </w:tbl>
    <w:p w14:paraId="70294608" w14:textId="77777777" w:rsidR="00A239FA" w:rsidRPr="00414FD2" w:rsidRDefault="00A239FA" w:rsidP="00A239FA">
      <w:pPr>
        <w:rPr>
          <w:rFonts w:ascii="Calibri Light" w:hAnsi="Calibri Light" w:cs="Calibri Light"/>
        </w:rPr>
      </w:pPr>
    </w:p>
    <w:p w14:paraId="7A70992A" w14:textId="77777777" w:rsidR="00A239FA" w:rsidRPr="00414FD2" w:rsidRDefault="00A239FA" w:rsidP="00A239FA">
      <w:pPr>
        <w:rPr>
          <w:rFonts w:ascii="Calibri Light" w:hAnsi="Calibri Light" w:cs="Calibri Light"/>
        </w:rPr>
      </w:pPr>
    </w:p>
    <w:tbl>
      <w:tblPr>
        <w:tblW w:w="10800" w:type="dxa"/>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70"/>
        <w:gridCol w:w="1260"/>
        <w:gridCol w:w="1260"/>
        <w:gridCol w:w="1800"/>
        <w:gridCol w:w="2160"/>
        <w:gridCol w:w="2250"/>
      </w:tblGrid>
      <w:tr w:rsidR="00A239FA" w:rsidRPr="00414FD2" w14:paraId="35F3BF65" w14:textId="77777777" w:rsidTr="00223C73">
        <w:trPr>
          <w:trHeight w:hRule="exact" w:val="479"/>
        </w:trPr>
        <w:tc>
          <w:tcPr>
            <w:tcW w:w="10800" w:type="dxa"/>
            <w:gridSpan w:val="6"/>
            <w:shd w:val="clear" w:color="auto" w:fill="EEF7F7" w:themeFill="accent3" w:themeFillTint="33"/>
            <w:vAlign w:val="center"/>
          </w:tcPr>
          <w:p w14:paraId="4CB0CEA0" w14:textId="77777777" w:rsidR="00A239FA" w:rsidRPr="00414FD2" w:rsidRDefault="00A239FA" w:rsidP="00223C73">
            <w:pPr>
              <w:pStyle w:val="BodyText"/>
              <w:jc w:val="center"/>
              <w:rPr>
                <w:rFonts w:cs="Calibri Light"/>
                <w:b/>
                <w:w w:val="105"/>
                <w:sz w:val="32"/>
                <w:szCs w:val="32"/>
              </w:rPr>
            </w:pPr>
            <w:r w:rsidRPr="00414FD2">
              <w:rPr>
                <w:rFonts w:cs="Calibri Light"/>
                <w:b/>
                <w:w w:val="105"/>
                <w:sz w:val="32"/>
                <w:szCs w:val="32"/>
              </w:rPr>
              <w:t>Vaccination Data</w:t>
            </w:r>
          </w:p>
        </w:tc>
      </w:tr>
      <w:tr w:rsidR="00A239FA" w:rsidRPr="00414FD2" w14:paraId="6501E7D2" w14:textId="77777777" w:rsidTr="00223C73">
        <w:trPr>
          <w:trHeight w:hRule="exact" w:val="479"/>
        </w:trPr>
        <w:tc>
          <w:tcPr>
            <w:tcW w:w="2070" w:type="dxa"/>
            <w:vAlign w:val="center"/>
          </w:tcPr>
          <w:p w14:paraId="6302556A" w14:textId="77777777" w:rsidR="00A239FA" w:rsidRPr="00414FD2" w:rsidRDefault="00A239FA" w:rsidP="00223C73">
            <w:pPr>
              <w:pStyle w:val="BodyText"/>
              <w:rPr>
                <w:rFonts w:cs="Calibri Light"/>
                <w:b/>
                <w:i/>
                <w:sz w:val="18"/>
                <w:szCs w:val="18"/>
              </w:rPr>
            </w:pPr>
          </w:p>
        </w:tc>
        <w:tc>
          <w:tcPr>
            <w:tcW w:w="1260" w:type="dxa"/>
            <w:shd w:val="clear" w:color="auto" w:fill="F2F2F2" w:themeFill="background1" w:themeFillShade="F2"/>
            <w:vAlign w:val="center"/>
          </w:tcPr>
          <w:p w14:paraId="6B93A789" w14:textId="77777777" w:rsidR="00A239FA" w:rsidRPr="00414FD2" w:rsidRDefault="00A239FA" w:rsidP="00223C73">
            <w:pPr>
              <w:pStyle w:val="BodyText"/>
              <w:jc w:val="center"/>
              <w:rPr>
                <w:rFonts w:cs="Calibri Light"/>
                <w:bCs/>
                <w:sz w:val="20"/>
                <w:szCs w:val="20"/>
                <w:u w:val="single"/>
              </w:rPr>
            </w:pPr>
            <w:r w:rsidRPr="00414FD2">
              <w:rPr>
                <w:rFonts w:cs="Calibri Light"/>
                <w:bCs/>
                <w:sz w:val="20"/>
                <w:szCs w:val="20"/>
                <w:u w:val="single"/>
              </w:rPr>
              <w:t>Date</w:t>
            </w:r>
          </w:p>
        </w:tc>
        <w:tc>
          <w:tcPr>
            <w:tcW w:w="1260" w:type="dxa"/>
            <w:shd w:val="clear" w:color="auto" w:fill="F2F2F2" w:themeFill="background1" w:themeFillShade="F2"/>
            <w:vAlign w:val="center"/>
          </w:tcPr>
          <w:p w14:paraId="1A8F1F6B" w14:textId="77777777" w:rsidR="00A239FA" w:rsidRPr="00414FD2" w:rsidRDefault="00A239FA" w:rsidP="00223C73">
            <w:pPr>
              <w:pStyle w:val="BodyText"/>
              <w:jc w:val="center"/>
              <w:rPr>
                <w:rFonts w:cs="Calibri Light"/>
                <w:bCs/>
                <w:sz w:val="20"/>
                <w:szCs w:val="20"/>
                <w:u w:val="single"/>
              </w:rPr>
            </w:pPr>
            <w:r w:rsidRPr="00414FD2">
              <w:rPr>
                <w:rFonts w:cs="Calibri Light"/>
                <w:bCs/>
                <w:sz w:val="20"/>
                <w:szCs w:val="20"/>
                <w:u w:val="single"/>
              </w:rPr>
              <w:t>Site</w:t>
            </w:r>
          </w:p>
        </w:tc>
        <w:tc>
          <w:tcPr>
            <w:tcW w:w="1800" w:type="dxa"/>
            <w:shd w:val="clear" w:color="auto" w:fill="F2F2F2" w:themeFill="background1" w:themeFillShade="F2"/>
            <w:vAlign w:val="center"/>
          </w:tcPr>
          <w:p w14:paraId="7FB50E07" w14:textId="77777777" w:rsidR="00A239FA" w:rsidRPr="00414FD2" w:rsidRDefault="00A239FA" w:rsidP="00223C73">
            <w:pPr>
              <w:pStyle w:val="BodyText"/>
              <w:jc w:val="center"/>
              <w:rPr>
                <w:rFonts w:cs="Calibri Light"/>
                <w:bCs/>
                <w:sz w:val="20"/>
                <w:szCs w:val="20"/>
                <w:u w:val="single"/>
              </w:rPr>
            </w:pPr>
            <w:r w:rsidRPr="00414FD2">
              <w:rPr>
                <w:rFonts w:cs="Calibri Light"/>
                <w:bCs/>
                <w:w w:val="105"/>
                <w:sz w:val="20"/>
                <w:szCs w:val="20"/>
                <w:u w:val="single"/>
              </w:rPr>
              <w:t>Manufacturer</w:t>
            </w:r>
          </w:p>
        </w:tc>
        <w:tc>
          <w:tcPr>
            <w:tcW w:w="2160" w:type="dxa"/>
            <w:shd w:val="clear" w:color="auto" w:fill="F2F2F2" w:themeFill="background1" w:themeFillShade="F2"/>
            <w:vAlign w:val="center"/>
          </w:tcPr>
          <w:p w14:paraId="5FE831A8" w14:textId="77777777" w:rsidR="00A239FA" w:rsidRPr="00414FD2" w:rsidRDefault="00A239FA" w:rsidP="00223C73">
            <w:pPr>
              <w:pStyle w:val="BodyText"/>
              <w:jc w:val="center"/>
              <w:rPr>
                <w:rFonts w:cs="Calibri Light"/>
                <w:bCs/>
                <w:sz w:val="20"/>
                <w:szCs w:val="20"/>
                <w:u w:val="single"/>
              </w:rPr>
            </w:pPr>
            <w:r w:rsidRPr="00414FD2">
              <w:rPr>
                <w:rFonts w:cs="Calibri Light"/>
                <w:bCs/>
                <w:sz w:val="20"/>
                <w:szCs w:val="20"/>
                <w:u w:val="single"/>
              </w:rPr>
              <w:t>Lot #</w:t>
            </w:r>
          </w:p>
        </w:tc>
        <w:tc>
          <w:tcPr>
            <w:tcW w:w="2250" w:type="dxa"/>
            <w:shd w:val="clear" w:color="auto" w:fill="F2F2F2" w:themeFill="background1" w:themeFillShade="F2"/>
            <w:vAlign w:val="center"/>
          </w:tcPr>
          <w:p w14:paraId="69C5D178" w14:textId="77777777" w:rsidR="00A239FA" w:rsidRPr="00414FD2" w:rsidRDefault="00A239FA" w:rsidP="00223C73">
            <w:pPr>
              <w:pStyle w:val="BodyText"/>
              <w:jc w:val="center"/>
              <w:rPr>
                <w:rFonts w:cs="Calibri Light"/>
                <w:bCs/>
                <w:sz w:val="20"/>
                <w:szCs w:val="20"/>
                <w:u w:val="single"/>
              </w:rPr>
            </w:pPr>
            <w:r w:rsidRPr="00414FD2">
              <w:rPr>
                <w:rFonts w:cs="Calibri Light"/>
                <w:bCs/>
                <w:sz w:val="20"/>
                <w:szCs w:val="20"/>
                <w:u w:val="single"/>
              </w:rPr>
              <w:t>Administrator</w:t>
            </w:r>
          </w:p>
        </w:tc>
      </w:tr>
      <w:tr w:rsidR="00A239FA" w:rsidRPr="00414FD2" w14:paraId="7C237223" w14:textId="77777777" w:rsidTr="00223C73">
        <w:trPr>
          <w:trHeight w:hRule="exact" w:val="443"/>
        </w:trPr>
        <w:tc>
          <w:tcPr>
            <w:tcW w:w="2070" w:type="dxa"/>
            <w:vAlign w:val="center"/>
          </w:tcPr>
          <w:p w14:paraId="15274D77" w14:textId="77777777" w:rsidR="00A239FA" w:rsidRPr="00414FD2" w:rsidRDefault="00A239FA" w:rsidP="00223C73">
            <w:pPr>
              <w:pStyle w:val="BodyText"/>
              <w:rPr>
                <w:rFonts w:cs="Calibri Light"/>
                <w:b/>
                <w:sz w:val="22"/>
                <w:szCs w:val="22"/>
              </w:rPr>
            </w:pPr>
            <w:r w:rsidRPr="00414FD2">
              <w:rPr>
                <w:rFonts w:cs="Calibri Light"/>
                <w:sz w:val="22"/>
                <w:szCs w:val="22"/>
              </w:rPr>
              <w:t>Hepatitis B - 1 (IM)</w:t>
            </w:r>
          </w:p>
        </w:tc>
        <w:tc>
          <w:tcPr>
            <w:tcW w:w="1260" w:type="dxa"/>
            <w:vAlign w:val="center"/>
          </w:tcPr>
          <w:p w14:paraId="1FD39078" w14:textId="77777777" w:rsidR="00A239FA" w:rsidRPr="00414FD2" w:rsidRDefault="00A239FA" w:rsidP="00223C73">
            <w:pPr>
              <w:rPr>
                <w:rFonts w:ascii="Calibri Light" w:hAnsi="Calibri Light" w:cs="Calibri Light"/>
              </w:rPr>
            </w:pPr>
          </w:p>
        </w:tc>
        <w:tc>
          <w:tcPr>
            <w:tcW w:w="1260" w:type="dxa"/>
            <w:vAlign w:val="center"/>
          </w:tcPr>
          <w:p w14:paraId="125A14F4" w14:textId="77777777" w:rsidR="00A239FA" w:rsidRPr="00414FD2" w:rsidRDefault="00A239FA" w:rsidP="00223C73">
            <w:pPr>
              <w:rPr>
                <w:rFonts w:ascii="Calibri Light" w:hAnsi="Calibri Light" w:cs="Calibri Light"/>
              </w:rPr>
            </w:pPr>
          </w:p>
        </w:tc>
        <w:tc>
          <w:tcPr>
            <w:tcW w:w="1800" w:type="dxa"/>
            <w:vAlign w:val="center"/>
          </w:tcPr>
          <w:p w14:paraId="24E28173" w14:textId="77777777" w:rsidR="00A239FA" w:rsidRPr="00414FD2" w:rsidRDefault="00A239FA" w:rsidP="00223C73">
            <w:pPr>
              <w:rPr>
                <w:rFonts w:ascii="Calibri Light" w:hAnsi="Calibri Light" w:cs="Calibri Light"/>
              </w:rPr>
            </w:pPr>
          </w:p>
        </w:tc>
        <w:tc>
          <w:tcPr>
            <w:tcW w:w="2160" w:type="dxa"/>
            <w:vAlign w:val="center"/>
          </w:tcPr>
          <w:p w14:paraId="208CE415" w14:textId="77777777" w:rsidR="00A239FA" w:rsidRPr="00414FD2" w:rsidRDefault="00A239FA" w:rsidP="00223C73">
            <w:pPr>
              <w:rPr>
                <w:rFonts w:ascii="Calibri Light" w:hAnsi="Calibri Light" w:cs="Calibri Light"/>
              </w:rPr>
            </w:pPr>
          </w:p>
        </w:tc>
        <w:tc>
          <w:tcPr>
            <w:tcW w:w="2250" w:type="dxa"/>
            <w:vAlign w:val="center"/>
          </w:tcPr>
          <w:p w14:paraId="5816C229" w14:textId="77777777" w:rsidR="00A239FA" w:rsidRPr="00414FD2" w:rsidRDefault="00A239FA" w:rsidP="00223C73">
            <w:pPr>
              <w:rPr>
                <w:rFonts w:ascii="Calibri Light" w:hAnsi="Calibri Light" w:cs="Calibri Light"/>
              </w:rPr>
            </w:pPr>
          </w:p>
        </w:tc>
      </w:tr>
      <w:tr w:rsidR="00A239FA" w:rsidRPr="00414FD2" w14:paraId="3F2504C7" w14:textId="77777777" w:rsidTr="00223C73">
        <w:trPr>
          <w:trHeight w:hRule="exact" w:val="443"/>
        </w:trPr>
        <w:tc>
          <w:tcPr>
            <w:tcW w:w="2070" w:type="dxa"/>
            <w:vAlign w:val="center"/>
          </w:tcPr>
          <w:p w14:paraId="76DEA159" w14:textId="77777777" w:rsidR="00A239FA" w:rsidRPr="00414FD2" w:rsidRDefault="00A239FA" w:rsidP="00223C73">
            <w:pPr>
              <w:pStyle w:val="BodyText"/>
              <w:rPr>
                <w:rFonts w:cs="Calibri Light"/>
                <w:b/>
                <w:w w:val="105"/>
                <w:sz w:val="22"/>
                <w:szCs w:val="22"/>
              </w:rPr>
            </w:pPr>
            <w:r w:rsidRPr="00414FD2">
              <w:rPr>
                <w:rFonts w:cs="Calibri Light"/>
                <w:sz w:val="22"/>
                <w:szCs w:val="22"/>
              </w:rPr>
              <w:t>Hepatitis B - 2 (IM)</w:t>
            </w:r>
          </w:p>
        </w:tc>
        <w:tc>
          <w:tcPr>
            <w:tcW w:w="1260" w:type="dxa"/>
            <w:vAlign w:val="center"/>
          </w:tcPr>
          <w:p w14:paraId="55E0BE41" w14:textId="77777777" w:rsidR="00A239FA" w:rsidRPr="00414FD2" w:rsidRDefault="00A239FA" w:rsidP="00223C73">
            <w:pPr>
              <w:rPr>
                <w:rFonts w:ascii="Calibri Light" w:hAnsi="Calibri Light" w:cs="Calibri Light"/>
              </w:rPr>
            </w:pPr>
          </w:p>
        </w:tc>
        <w:tc>
          <w:tcPr>
            <w:tcW w:w="1260" w:type="dxa"/>
            <w:vAlign w:val="center"/>
          </w:tcPr>
          <w:p w14:paraId="29EFA53F" w14:textId="77777777" w:rsidR="00A239FA" w:rsidRPr="00414FD2" w:rsidRDefault="00A239FA" w:rsidP="00223C73">
            <w:pPr>
              <w:rPr>
                <w:rFonts w:ascii="Calibri Light" w:hAnsi="Calibri Light" w:cs="Calibri Light"/>
              </w:rPr>
            </w:pPr>
          </w:p>
        </w:tc>
        <w:tc>
          <w:tcPr>
            <w:tcW w:w="1800" w:type="dxa"/>
            <w:vAlign w:val="center"/>
          </w:tcPr>
          <w:p w14:paraId="69A32F5C" w14:textId="77777777" w:rsidR="00A239FA" w:rsidRPr="00414FD2" w:rsidRDefault="00A239FA" w:rsidP="00223C73">
            <w:pPr>
              <w:rPr>
                <w:rFonts w:ascii="Calibri Light" w:hAnsi="Calibri Light" w:cs="Calibri Light"/>
              </w:rPr>
            </w:pPr>
          </w:p>
        </w:tc>
        <w:tc>
          <w:tcPr>
            <w:tcW w:w="2160" w:type="dxa"/>
            <w:vAlign w:val="center"/>
          </w:tcPr>
          <w:p w14:paraId="345CD595" w14:textId="77777777" w:rsidR="00A239FA" w:rsidRPr="00414FD2" w:rsidRDefault="00A239FA" w:rsidP="00223C73">
            <w:pPr>
              <w:rPr>
                <w:rFonts w:ascii="Calibri Light" w:hAnsi="Calibri Light" w:cs="Calibri Light"/>
              </w:rPr>
            </w:pPr>
          </w:p>
        </w:tc>
        <w:tc>
          <w:tcPr>
            <w:tcW w:w="2250" w:type="dxa"/>
            <w:vAlign w:val="center"/>
          </w:tcPr>
          <w:p w14:paraId="687A83F4" w14:textId="77777777" w:rsidR="00A239FA" w:rsidRPr="00414FD2" w:rsidRDefault="00A239FA" w:rsidP="00223C73">
            <w:pPr>
              <w:rPr>
                <w:rFonts w:ascii="Calibri Light" w:hAnsi="Calibri Light" w:cs="Calibri Light"/>
              </w:rPr>
            </w:pPr>
          </w:p>
        </w:tc>
      </w:tr>
      <w:tr w:rsidR="00A239FA" w:rsidRPr="00414FD2" w14:paraId="4A9FFA1D" w14:textId="77777777" w:rsidTr="00223C73">
        <w:trPr>
          <w:trHeight w:hRule="exact" w:val="443"/>
        </w:trPr>
        <w:tc>
          <w:tcPr>
            <w:tcW w:w="2070" w:type="dxa"/>
            <w:vAlign w:val="center"/>
          </w:tcPr>
          <w:p w14:paraId="0A3517AB" w14:textId="77777777" w:rsidR="00A239FA" w:rsidRPr="00414FD2" w:rsidRDefault="00A239FA" w:rsidP="00223C73">
            <w:pPr>
              <w:pStyle w:val="BodyText"/>
              <w:rPr>
                <w:rFonts w:cs="Calibri Light"/>
                <w:b/>
                <w:w w:val="105"/>
                <w:sz w:val="22"/>
                <w:szCs w:val="22"/>
              </w:rPr>
            </w:pPr>
            <w:r w:rsidRPr="00414FD2">
              <w:rPr>
                <w:rFonts w:cs="Calibri Light"/>
                <w:sz w:val="22"/>
                <w:szCs w:val="22"/>
              </w:rPr>
              <w:t>Hepatitis B - 3 (IM)</w:t>
            </w:r>
          </w:p>
        </w:tc>
        <w:tc>
          <w:tcPr>
            <w:tcW w:w="1260" w:type="dxa"/>
            <w:vAlign w:val="center"/>
          </w:tcPr>
          <w:p w14:paraId="31D9B8A3" w14:textId="77777777" w:rsidR="00A239FA" w:rsidRPr="00414FD2" w:rsidRDefault="00A239FA" w:rsidP="00223C73">
            <w:pPr>
              <w:rPr>
                <w:rFonts w:ascii="Calibri Light" w:hAnsi="Calibri Light" w:cs="Calibri Light"/>
              </w:rPr>
            </w:pPr>
          </w:p>
        </w:tc>
        <w:tc>
          <w:tcPr>
            <w:tcW w:w="1260" w:type="dxa"/>
            <w:vAlign w:val="center"/>
          </w:tcPr>
          <w:p w14:paraId="088D23EE" w14:textId="77777777" w:rsidR="00A239FA" w:rsidRPr="00414FD2" w:rsidRDefault="00A239FA" w:rsidP="00223C73">
            <w:pPr>
              <w:rPr>
                <w:rFonts w:ascii="Calibri Light" w:hAnsi="Calibri Light" w:cs="Calibri Light"/>
              </w:rPr>
            </w:pPr>
          </w:p>
        </w:tc>
        <w:tc>
          <w:tcPr>
            <w:tcW w:w="1800" w:type="dxa"/>
            <w:vAlign w:val="center"/>
          </w:tcPr>
          <w:p w14:paraId="29A8055A" w14:textId="77777777" w:rsidR="00A239FA" w:rsidRPr="00414FD2" w:rsidRDefault="00A239FA" w:rsidP="00223C73">
            <w:pPr>
              <w:rPr>
                <w:rFonts w:ascii="Calibri Light" w:hAnsi="Calibri Light" w:cs="Calibri Light"/>
              </w:rPr>
            </w:pPr>
          </w:p>
        </w:tc>
        <w:tc>
          <w:tcPr>
            <w:tcW w:w="2160" w:type="dxa"/>
            <w:vAlign w:val="center"/>
          </w:tcPr>
          <w:p w14:paraId="2DE227C3" w14:textId="77777777" w:rsidR="00A239FA" w:rsidRPr="00414FD2" w:rsidRDefault="00A239FA" w:rsidP="00223C73">
            <w:pPr>
              <w:rPr>
                <w:rFonts w:ascii="Calibri Light" w:hAnsi="Calibri Light" w:cs="Calibri Light"/>
              </w:rPr>
            </w:pPr>
          </w:p>
        </w:tc>
        <w:tc>
          <w:tcPr>
            <w:tcW w:w="2250" w:type="dxa"/>
            <w:vAlign w:val="center"/>
          </w:tcPr>
          <w:p w14:paraId="581C240D" w14:textId="77777777" w:rsidR="00A239FA" w:rsidRPr="00414FD2" w:rsidRDefault="00A239FA" w:rsidP="00223C73">
            <w:pPr>
              <w:rPr>
                <w:rFonts w:ascii="Calibri Light" w:hAnsi="Calibri Light" w:cs="Calibri Light"/>
              </w:rPr>
            </w:pPr>
          </w:p>
        </w:tc>
      </w:tr>
    </w:tbl>
    <w:p w14:paraId="764AF9E2" w14:textId="77777777" w:rsidR="00A239FA" w:rsidRPr="00414FD2" w:rsidRDefault="00A239FA" w:rsidP="00A239FA">
      <w:pPr>
        <w:rPr>
          <w:rFonts w:ascii="Calibri Light" w:hAnsi="Calibri Light" w:cs="Calibri Light"/>
        </w:rPr>
      </w:pPr>
    </w:p>
    <w:tbl>
      <w:tblPr>
        <w:tblW w:w="10800" w:type="dxa"/>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60"/>
        <w:gridCol w:w="2340"/>
        <w:gridCol w:w="5400"/>
      </w:tblGrid>
      <w:tr w:rsidR="00A239FA" w:rsidRPr="00414FD2" w14:paraId="6E13F3B4" w14:textId="77777777" w:rsidTr="00223C73">
        <w:trPr>
          <w:trHeight w:hRule="exact" w:val="479"/>
        </w:trPr>
        <w:tc>
          <w:tcPr>
            <w:tcW w:w="10800" w:type="dxa"/>
            <w:gridSpan w:val="3"/>
            <w:shd w:val="clear" w:color="auto" w:fill="EEF7F7" w:themeFill="accent3" w:themeFillTint="33"/>
            <w:vAlign w:val="center"/>
          </w:tcPr>
          <w:p w14:paraId="35613AA7" w14:textId="77777777" w:rsidR="00A239FA" w:rsidRPr="00414FD2" w:rsidRDefault="00A239FA" w:rsidP="00223C73">
            <w:pPr>
              <w:pStyle w:val="BodyText"/>
              <w:jc w:val="center"/>
              <w:rPr>
                <w:rFonts w:cs="Calibri Light"/>
                <w:b/>
                <w:w w:val="105"/>
                <w:sz w:val="32"/>
                <w:szCs w:val="32"/>
              </w:rPr>
            </w:pPr>
            <w:r w:rsidRPr="00414FD2">
              <w:rPr>
                <w:rFonts w:cs="Calibri Light"/>
                <w:b/>
                <w:w w:val="105"/>
                <w:sz w:val="32"/>
                <w:szCs w:val="32"/>
              </w:rPr>
              <w:t>Titer Test</w:t>
            </w:r>
          </w:p>
        </w:tc>
      </w:tr>
      <w:tr w:rsidR="00A239FA" w:rsidRPr="00414FD2" w14:paraId="0D09E285" w14:textId="77777777" w:rsidTr="00223C73">
        <w:trPr>
          <w:trHeight w:hRule="exact" w:val="479"/>
        </w:trPr>
        <w:tc>
          <w:tcPr>
            <w:tcW w:w="3060" w:type="dxa"/>
            <w:shd w:val="clear" w:color="auto" w:fill="F2F2F2" w:themeFill="background1" w:themeFillShade="F2"/>
            <w:vAlign w:val="center"/>
          </w:tcPr>
          <w:p w14:paraId="0E7934D5" w14:textId="77777777" w:rsidR="00A239FA" w:rsidRPr="00414FD2" w:rsidRDefault="00A239FA" w:rsidP="00223C73">
            <w:pPr>
              <w:pStyle w:val="BodyText"/>
              <w:jc w:val="center"/>
              <w:rPr>
                <w:rFonts w:cs="Calibri Light"/>
                <w:bCs/>
                <w:sz w:val="20"/>
                <w:szCs w:val="20"/>
                <w:u w:val="single"/>
              </w:rPr>
            </w:pPr>
            <w:r w:rsidRPr="00414FD2">
              <w:rPr>
                <w:rFonts w:cs="Calibri Light"/>
                <w:bCs/>
                <w:sz w:val="20"/>
                <w:szCs w:val="20"/>
                <w:u w:val="single"/>
              </w:rPr>
              <w:t>Date Completed</w:t>
            </w:r>
          </w:p>
        </w:tc>
        <w:tc>
          <w:tcPr>
            <w:tcW w:w="2340" w:type="dxa"/>
            <w:shd w:val="clear" w:color="auto" w:fill="F2F2F2" w:themeFill="background1" w:themeFillShade="F2"/>
            <w:vAlign w:val="center"/>
          </w:tcPr>
          <w:p w14:paraId="5AEC8D58" w14:textId="77777777" w:rsidR="00A239FA" w:rsidRPr="00414FD2" w:rsidRDefault="00A239FA" w:rsidP="00223C73">
            <w:pPr>
              <w:pStyle w:val="BodyText"/>
              <w:jc w:val="center"/>
              <w:rPr>
                <w:rFonts w:cs="Calibri Light"/>
                <w:bCs/>
                <w:sz w:val="20"/>
                <w:szCs w:val="20"/>
                <w:u w:val="single"/>
              </w:rPr>
            </w:pPr>
            <w:r w:rsidRPr="00414FD2">
              <w:rPr>
                <w:rFonts w:cs="Calibri Light"/>
                <w:bCs/>
                <w:sz w:val="20"/>
                <w:szCs w:val="20"/>
                <w:u w:val="single"/>
              </w:rPr>
              <w:t>Results</w:t>
            </w:r>
          </w:p>
        </w:tc>
        <w:tc>
          <w:tcPr>
            <w:tcW w:w="5400" w:type="dxa"/>
            <w:shd w:val="clear" w:color="auto" w:fill="F2F2F2" w:themeFill="background1" w:themeFillShade="F2"/>
            <w:vAlign w:val="center"/>
          </w:tcPr>
          <w:p w14:paraId="3FF74B20" w14:textId="77777777" w:rsidR="00A239FA" w:rsidRPr="00414FD2" w:rsidRDefault="00A239FA" w:rsidP="00223C73">
            <w:pPr>
              <w:pStyle w:val="BodyText"/>
              <w:jc w:val="center"/>
              <w:rPr>
                <w:rFonts w:cs="Calibri Light"/>
                <w:bCs/>
                <w:sz w:val="20"/>
                <w:szCs w:val="20"/>
                <w:u w:val="single"/>
              </w:rPr>
            </w:pPr>
            <w:r w:rsidRPr="00414FD2">
              <w:rPr>
                <w:rFonts w:cs="Calibri Light"/>
                <w:bCs/>
                <w:w w:val="105"/>
                <w:sz w:val="20"/>
                <w:szCs w:val="20"/>
                <w:u w:val="single"/>
              </w:rPr>
              <w:t>Read By | Date</w:t>
            </w:r>
          </w:p>
        </w:tc>
      </w:tr>
      <w:tr w:rsidR="00A239FA" w:rsidRPr="00414FD2" w14:paraId="065DD569" w14:textId="77777777" w:rsidTr="00223C73">
        <w:trPr>
          <w:trHeight w:hRule="exact" w:val="443"/>
        </w:trPr>
        <w:tc>
          <w:tcPr>
            <w:tcW w:w="3060" w:type="dxa"/>
            <w:vAlign w:val="center"/>
          </w:tcPr>
          <w:p w14:paraId="4F43BE44" w14:textId="77777777" w:rsidR="00A239FA" w:rsidRPr="00414FD2" w:rsidRDefault="00A239FA" w:rsidP="00223C73">
            <w:pPr>
              <w:pStyle w:val="BodyText"/>
              <w:rPr>
                <w:rFonts w:cs="Calibri Light"/>
                <w:b/>
                <w:sz w:val="18"/>
                <w:szCs w:val="18"/>
              </w:rPr>
            </w:pPr>
          </w:p>
        </w:tc>
        <w:tc>
          <w:tcPr>
            <w:tcW w:w="2340" w:type="dxa"/>
            <w:vAlign w:val="center"/>
          </w:tcPr>
          <w:p w14:paraId="74E70826" w14:textId="77777777" w:rsidR="00A239FA" w:rsidRPr="00414FD2" w:rsidRDefault="00A239FA" w:rsidP="00223C73">
            <w:pPr>
              <w:pStyle w:val="BodyText"/>
              <w:rPr>
                <w:rFonts w:cs="Calibri Light"/>
                <w:b/>
                <w:sz w:val="18"/>
                <w:szCs w:val="18"/>
              </w:rPr>
            </w:pPr>
          </w:p>
        </w:tc>
        <w:tc>
          <w:tcPr>
            <w:tcW w:w="5400" w:type="dxa"/>
            <w:vAlign w:val="center"/>
          </w:tcPr>
          <w:p w14:paraId="5E3084A7" w14:textId="77777777" w:rsidR="00A239FA" w:rsidRPr="00414FD2" w:rsidRDefault="00A239FA" w:rsidP="00223C73">
            <w:pPr>
              <w:rPr>
                <w:rFonts w:ascii="Calibri Light" w:hAnsi="Calibri Light" w:cs="Calibri Light"/>
              </w:rPr>
            </w:pPr>
          </w:p>
        </w:tc>
      </w:tr>
      <w:tr w:rsidR="00A239FA" w:rsidRPr="00414FD2" w14:paraId="5DAF57A1" w14:textId="77777777" w:rsidTr="00223C73">
        <w:trPr>
          <w:trHeight w:hRule="exact" w:val="443"/>
        </w:trPr>
        <w:tc>
          <w:tcPr>
            <w:tcW w:w="10800" w:type="dxa"/>
            <w:gridSpan w:val="3"/>
            <w:shd w:val="clear" w:color="auto" w:fill="EEF7F7" w:themeFill="accent3" w:themeFillTint="33"/>
            <w:vAlign w:val="center"/>
          </w:tcPr>
          <w:p w14:paraId="58D0CF58" w14:textId="77777777" w:rsidR="00A239FA" w:rsidRPr="00414FD2" w:rsidRDefault="00A239FA" w:rsidP="00223C73">
            <w:pPr>
              <w:jc w:val="center"/>
              <w:rPr>
                <w:rFonts w:ascii="Calibri Light" w:hAnsi="Calibri Light" w:cs="Calibri Light"/>
              </w:rPr>
            </w:pPr>
            <w:r w:rsidRPr="00414FD2">
              <w:rPr>
                <w:rFonts w:ascii="Calibri Light" w:hAnsi="Calibri Light" w:cs="Calibri Light"/>
                <w:b/>
                <w:w w:val="105"/>
                <w:sz w:val="32"/>
                <w:szCs w:val="32"/>
              </w:rPr>
              <w:t>Comments</w:t>
            </w:r>
          </w:p>
        </w:tc>
      </w:tr>
      <w:tr w:rsidR="00A239FA" w:rsidRPr="00414FD2" w14:paraId="64393342" w14:textId="77777777" w:rsidTr="00223C73">
        <w:trPr>
          <w:trHeight w:hRule="exact" w:val="2160"/>
        </w:trPr>
        <w:tc>
          <w:tcPr>
            <w:tcW w:w="10800" w:type="dxa"/>
            <w:gridSpan w:val="3"/>
            <w:vAlign w:val="center"/>
          </w:tcPr>
          <w:p w14:paraId="2AC1B493" w14:textId="77777777" w:rsidR="00A239FA" w:rsidRPr="00414FD2" w:rsidRDefault="00A239FA" w:rsidP="00223C73">
            <w:pPr>
              <w:rPr>
                <w:rFonts w:ascii="Calibri Light" w:hAnsi="Calibri Light" w:cs="Calibri Light"/>
              </w:rPr>
            </w:pPr>
          </w:p>
        </w:tc>
      </w:tr>
    </w:tbl>
    <w:p w14:paraId="01704C3D" w14:textId="77777777" w:rsidR="00A239FA" w:rsidRPr="00414FD2" w:rsidRDefault="00A239FA" w:rsidP="00A239FA">
      <w:pPr>
        <w:pStyle w:val="BodyText"/>
        <w:rPr>
          <w:rFonts w:cs="Calibri Light"/>
          <w:b/>
          <w:sz w:val="20"/>
          <w:szCs w:val="20"/>
        </w:rPr>
      </w:pPr>
    </w:p>
    <w:p w14:paraId="4C296ACB" w14:textId="77777777" w:rsidR="00A239FA" w:rsidRPr="00414FD2" w:rsidRDefault="00223C73" w:rsidP="00A239FA">
      <w:pPr>
        <w:ind w:hanging="720"/>
        <w:rPr>
          <w:rFonts w:ascii="Calibri Light" w:hAnsi="Calibri Light" w:cs="Calibri Light"/>
        </w:rPr>
      </w:pPr>
      <w:sdt>
        <w:sdtPr>
          <w:rPr>
            <w:rFonts w:ascii="Calibri Light" w:hAnsi="Calibri Light" w:cs="Calibri Light"/>
          </w:rPr>
          <w:id w:val="-1999185692"/>
          <w14:checkbox>
            <w14:checked w14:val="0"/>
            <w14:checkedState w14:val="2612" w14:font="MS Gothic"/>
            <w14:uncheckedState w14:val="2610" w14:font="MS Gothic"/>
          </w14:checkbox>
        </w:sdtPr>
        <w:sdtContent>
          <w:r w:rsidR="00A239FA" w:rsidRPr="00414FD2">
            <w:rPr>
              <w:rFonts w:ascii="Segoe UI Symbol" w:eastAsia="MS Gothic" w:hAnsi="Segoe UI Symbol" w:cs="Segoe UI Symbol"/>
            </w:rPr>
            <w:t>☐</w:t>
          </w:r>
        </w:sdtContent>
      </w:sdt>
      <w:r w:rsidR="00A239FA" w:rsidRPr="00414FD2">
        <w:rPr>
          <w:rFonts w:ascii="Calibri Light" w:hAnsi="Calibri Light" w:cs="Calibri Light"/>
        </w:rPr>
        <w:t xml:space="preserve">  I certify that all of the above information is complete and true to the best of my knowledge.</w:t>
      </w:r>
    </w:p>
    <w:p w14:paraId="6BF2D525" w14:textId="77777777" w:rsidR="00A239FA" w:rsidRPr="00414FD2" w:rsidRDefault="00A239FA" w:rsidP="00A239FA">
      <w:pPr>
        <w:rPr>
          <w:rFonts w:ascii="Calibri Light" w:hAnsi="Calibri Light" w:cs="Calibri Light"/>
        </w:rPr>
      </w:pPr>
    </w:p>
    <w:p w14:paraId="5DE7EB38" w14:textId="77777777" w:rsidR="00A239FA" w:rsidRPr="00414FD2" w:rsidRDefault="00A239FA" w:rsidP="00A239FA">
      <w:pPr>
        <w:rPr>
          <w:rFonts w:ascii="Calibri Light" w:hAnsi="Calibri Light" w:cs="Calibri Light"/>
        </w:rPr>
      </w:pPr>
    </w:p>
    <w:p w14:paraId="2537AA13" w14:textId="77777777" w:rsidR="00A239FA" w:rsidRPr="00414FD2" w:rsidRDefault="00A239FA" w:rsidP="00A239FA">
      <w:pPr>
        <w:spacing w:line="276" w:lineRule="auto"/>
        <w:ind w:hanging="720"/>
        <w:rPr>
          <w:rFonts w:ascii="Calibri Light" w:eastAsia="MS Mincho" w:hAnsi="Calibri Light" w:cs="Calibri Light"/>
        </w:rPr>
      </w:pPr>
      <w:r w:rsidRPr="00414FD2">
        <w:rPr>
          <w:rFonts w:ascii="Calibri Light" w:eastAsia="MS Mincho" w:hAnsi="Calibri Light" w:cs="Calibri Light"/>
        </w:rPr>
        <w:t xml:space="preserve">_______________________________________________         </w:t>
      </w:r>
      <w:r w:rsidRPr="00414FD2">
        <w:rPr>
          <w:rFonts w:ascii="Calibri Light" w:eastAsia="MS Mincho" w:hAnsi="Calibri Light" w:cs="Calibri Light"/>
        </w:rPr>
        <w:tab/>
      </w:r>
      <w:r w:rsidRPr="00414FD2">
        <w:rPr>
          <w:rFonts w:ascii="Calibri Light" w:eastAsia="MS Mincho" w:hAnsi="Calibri Light" w:cs="Calibri Light"/>
        </w:rPr>
        <w:tab/>
        <w:t xml:space="preserve"> ___________________</w:t>
      </w:r>
    </w:p>
    <w:p w14:paraId="63844F80" w14:textId="77777777" w:rsidR="00A239FA" w:rsidRPr="00414FD2" w:rsidRDefault="00A239FA" w:rsidP="00A239FA">
      <w:pPr>
        <w:spacing w:after="200" w:line="276" w:lineRule="auto"/>
        <w:ind w:hanging="720"/>
        <w:rPr>
          <w:rFonts w:ascii="Calibri Light" w:eastAsia="MS Mincho" w:hAnsi="Calibri Light" w:cs="Calibri Light"/>
        </w:rPr>
      </w:pPr>
      <w:r w:rsidRPr="00414FD2">
        <w:rPr>
          <w:rFonts w:ascii="Calibri Light" w:eastAsia="MS Mincho" w:hAnsi="Calibri Light" w:cs="Calibri Light"/>
        </w:rPr>
        <w:t>Employee Signature</w:t>
      </w:r>
      <w:r w:rsidRPr="00414FD2">
        <w:rPr>
          <w:rFonts w:ascii="Calibri Light" w:eastAsia="MS Mincho" w:hAnsi="Calibri Light" w:cs="Calibri Light"/>
        </w:rPr>
        <w:tab/>
      </w:r>
      <w:r w:rsidRPr="00414FD2">
        <w:rPr>
          <w:rFonts w:ascii="Calibri Light" w:eastAsia="MS Mincho" w:hAnsi="Calibri Light" w:cs="Calibri Light"/>
        </w:rPr>
        <w:tab/>
      </w:r>
      <w:r w:rsidRPr="00414FD2">
        <w:rPr>
          <w:rFonts w:ascii="Calibri Light" w:eastAsia="MS Mincho" w:hAnsi="Calibri Light" w:cs="Calibri Light"/>
        </w:rPr>
        <w:tab/>
      </w:r>
      <w:r w:rsidRPr="00414FD2">
        <w:rPr>
          <w:rFonts w:ascii="Calibri Light" w:eastAsia="MS Mincho" w:hAnsi="Calibri Light" w:cs="Calibri Light"/>
        </w:rPr>
        <w:tab/>
      </w:r>
      <w:r w:rsidRPr="00414FD2">
        <w:rPr>
          <w:rFonts w:ascii="Calibri Light" w:eastAsia="MS Mincho" w:hAnsi="Calibri Light" w:cs="Calibri Light"/>
        </w:rPr>
        <w:tab/>
        <w:t xml:space="preserve">                      </w:t>
      </w:r>
      <w:r w:rsidRPr="00414FD2">
        <w:rPr>
          <w:rFonts w:ascii="Calibri Light" w:eastAsia="MS Mincho" w:hAnsi="Calibri Light" w:cs="Calibri Light"/>
        </w:rPr>
        <w:tab/>
      </w:r>
      <w:r w:rsidRPr="00414FD2">
        <w:rPr>
          <w:rFonts w:ascii="Calibri Light" w:eastAsia="MS Mincho" w:hAnsi="Calibri Light" w:cs="Calibri Light"/>
        </w:rPr>
        <w:tab/>
        <w:t xml:space="preserve"> Date</w:t>
      </w:r>
      <w:r w:rsidRPr="00414FD2">
        <w:rPr>
          <w:rFonts w:ascii="Calibri Light" w:eastAsia="MS Mincho" w:hAnsi="Calibri Light" w:cs="Calibri Light"/>
        </w:rPr>
        <w:br/>
      </w:r>
    </w:p>
    <w:p w14:paraId="7C12E864" w14:textId="77777777" w:rsidR="00A239FA" w:rsidRDefault="00A239FA" w:rsidP="00A239FA"/>
    <w:p w14:paraId="32F5C5D7" w14:textId="77777777" w:rsidR="00BC7A97" w:rsidRPr="00033478" w:rsidRDefault="00BC7A97" w:rsidP="008677D4">
      <w:pPr>
        <w:pStyle w:val="Heading2"/>
        <w:pBdr>
          <w:bottom w:val="single" w:sz="12" w:space="1" w:color="E7D08D" w:themeColor="accent6"/>
        </w:pBdr>
        <w:ind w:right="-360"/>
      </w:pPr>
      <w:bookmarkStart w:id="358" w:name="_Toc234315290"/>
      <w:r w:rsidRPr="00033478">
        <w:t>Housekeeping &amp; Cleaning Guidelines</w:t>
      </w:r>
      <w:bookmarkEnd w:id="358"/>
    </w:p>
    <w:p w14:paraId="19B38BB8" w14:textId="0D7F526F" w:rsidR="00BC7A97" w:rsidRPr="00202F3F" w:rsidRDefault="00BC7A97" w:rsidP="00C94E34">
      <w:pPr>
        <w:rPr>
          <w:rFonts w:ascii="Calibri Light" w:hAnsi="Calibri Light" w:cs="Calibri Light"/>
        </w:rPr>
      </w:pPr>
      <w:r w:rsidRPr="00B94FF1">
        <w:rPr>
          <w:rFonts w:ascii="Calibri Light" w:hAnsi="Calibri Light" w:cs="Calibri Light"/>
          <w:b/>
          <w:bCs/>
        </w:rPr>
        <w:t>Name Of Facility</w:t>
      </w:r>
      <w:r w:rsidRPr="00202F3F">
        <w:rPr>
          <w:rFonts w:ascii="Calibri Light" w:hAnsi="Calibri Light" w:cs="Calibri Light"/>
        </w:rPr>
        <w:t xml:space="preserve">: </w:t>
      </w:r>
      <w:sdt>
        <w:sdtPr>
          <w:rPr>
            <w:rFonts w:ascii="Calibri Light" w:hAnsi="Calibri Light" w:cs="Calibri Light"/>
            <w:b/>
          </w:rPr>
          <w:id w:val="-1829127045"/>
          <w:placeholder>
            <w:docPart w:val="B614BE2945E04404A944E1EC2D06D2DC"/>
          </w:placeholder>
          <w:showingPlcHdr/>
          <w:text/>
        </w:sdtPr>
        <w:sdtContent>
          <w:r w:rsidRPr="00FA3763">
            <w:rPr>
              <w:rStyle w:val="PlaceholderText"/>
              <w:rFonts w:ascii="Calibri Light" w:hAnsi="Calibri Light" w:cs="Calibri Light"/>
              <w:highlight w:val="yellow"/>
            </w:rPr>
            <w:t>Click or tap here to enter text.</w:t>
          </w:r>
        </w:sdtContent>
      </w:sdt>
    </w:p>
    <w:p w14:paraId="1803D7AE" w14:textId="77777777" w:rsidR="00BC7A97" w:rsidRPr="00202F3F" w:rsidRDefault="00BC7A97" w:rsidP="00BC7A97">
      <w:pPr>
        <w:rPr>
          <w:rFonts w:ascii="Calibri Light" w:hAnsi="Calibri Light" w:cs="Calibri Light"/>
        </w:rPr>
      </w:pPr>
      <w:r w:rsidRPr="00202F3F">
        <w:rPr>
          <w:rFonts w:ascii="Calibri Light" w:hAnsi="Calibri Light" w:cs="Calibri Light"/>
        </w:rPr>
        <w:tab/>
      </w:r>
    </w:p>
    <w:p w14:paraId="6675ECC6" w14:textId="77777777" w:rsidR="00BC7A97" w:rsidRPr="00202F3F" w:rsidRDefault="00BC7A97" w:rsidP="00BC7A97">
      <w:pPr>
        <w:rPr>
          <w:rFonts w:ascii="Calibri Light" w:hAnsi="Calibri Light" w:cs="Calibri Light"/>
        </w:rPr>
      </w:pPr>
      <w:r w:rsidRPr="00202F3F">
        <w:rPr>
          <w:rFonts w:ascii="Calibri Light" w:hAnsi="Calibri Light" w:cs="Calibri Light"/>
        </w:rPr>
        <w:t xml:space="preserve">We, the undersigned, provide cleaning services and/or housekeeping/janitorial personnel for the facility listed above.  </w:t>
      </w:r>
    </w:p>
    <w:p w14:paraId="55095B78" w14:textId="77777777" w:rsidR="00BC7A97" w:rsidRPr="00202F3F" w:rsidRDefault="00BC7A97" w:rsidP="00BC7A97">
      <w:pPr>
        <w:rPr>
          <w:rFonts w:ascii="Calibri Light" w:hAnsi="Calibri Light" w:cs="Calibri Light"/>
          <w:sz w:val="8"/>
          <w:szCs w:val="8"/>
        </w:rPr>
      </w:pPr>
    </w:p>
    <w:p w14:paraId="6306E7E1" w14:textId="77777777" w:rsidR="00BC7A97" w:rsidRPr="00202F3F" w:rsidRDefault="00223C73" w:rsidP="00BC7A97">
      <w:pPr>
        <w:rPr>
          <w:rFonts w:ascii="Calibri Light" w:hAnsi="Calibri Light" w:cs="Calibri Light"/>
        </w:rPr>
      </w:pPr>
      <w:sdt>
        <w:sdtPr>
          <w:rPr>
            <w:rFonts w:ascii="Calibri Light" w:hAnsi="Calibri Light" w:cs="Calibri Light"/>
          </w:rPr>
          <w:id w:val="-757824246"/>
          <w14:checkbox>
            <w14:checked w14:val="0"/>
            <w14:checkedState w14:val="2612" w14:font="MS Gothic"/>
            <w14:uncheckedState w14:val="2610" w14:font="MS Gothic"/>
          </w14:checkbox>
        </w:sdtPr>
        <w:sdtContent>
          <w:r w:rsidR="00BC7A97" w:rsidRPr="00202F3F">
            <w:rPr>
              <w:rFonts w:ascii="Segoe UI Symbol" w:eastAsia="MS Gothic" w:hAnsi="Segoe UI Symbol" w:cs="Segoe UI Symbol"/>
            </w:rPr>
            <w:t>☐</w:t>
          </w:r>
        </w:sdtContent>
      </w:sdt>
      <w:r w:rsidR="00BC7A97" w:rsidRPr="00202F3F">
        <w:rPr>
          <w:rFonts w:ascii="Calibri Light" w:hAnsi="Calibri Light" w:cs="Calibri Light"/>
        </w:rPr>
        <w:t xml:space="preserve">  We furnish our own cleaning supplies.     </w:t>
      </w:r>
      <w:sdt>
        <w:sdtPr>
          <w:rPr>
            <w:rFonts w:ascii="Calibri Light" w:hAnsi="Calibri Light" w:cs="Calibri Light"/>
          </w:rPr>
          <w:id w:val="1713926251"/>
          <w14:checkbox>
            <w14:checked w14:val="0"/>
            <w14:checkedState w14:val="2612" w14:font="MS Gothic"/>
            <w14:uncheckedState w14:val="2610" w14:font="MS Gothic"/>
          </w14:checkbox>
        </w:sdtPr>
        <w:sdtContent>
          <w:r w:rsidR="00BC7A97" w:rsidRPr="00202F3F">
            <w:rPr>
              <w:rFonts w:ascii="Segoe UI Symbol" w:eastAsia="MS Gothic" w:hAnsi="Segoe UI Symbol" w:cs="Segoe UI Symbol"/>
            </w:rPr>
            <w:t>☐</w:t>
          </w:r>
        </w:sdtContent>
      </w:sdt>
      <w:r w:rsidR="00BC7A97" w:rsidRPr="00202F3F">
        <w:rPr>
          <w:rFonts w:ascii="Calibri Light" w:hAnsi="Calibri Light" w:cs="Calibri Light"/>
        </w:rPr>
        <w:t xml:space="preserve">  The facility provides all cleaning supplies.</w:t>
      </w:r>
    </w:p>
    <w:p w14:paraId="1AFA820D" w14:textId="77777777" w:rsidR="00BC7A97" w:rsidRPr="00202F3F" w:rsidRDefault="00BC7A97" w:rsidP="00BC7A97">
      <w:pPr>
        <w:rPr>
          <w:rFonts w:ascii="Calibri Light" w:hAnsi="Calibri Light" w:cs="Calibri Light"/>
          <w:sz w:val="8"/>
          <w:szCs w:val="8"/>
        </w:rPr>
      </w:pPr>
    </w:p>
    <w:p w14:paraId="175BE200" w14:textId="77777777" w:rsidR="00BC7A97" w:rsidRPr="00202F3F" w:rsidRDefault="00BC7A97" w:rsidP="00BC7A97">
      <w:pPr>
        <w:rPr>
          <w:rFonts w:ascii="Calibri Light" w:hAnsi="Calibri Light" w:cs="Calibri Light"/>
        </w:rPr>
      </w:pPr>
      <w:r w:rsidRPr="00202F3F">
        <w:rPr>
          <w:rFonts w:ascii="Calibri Light" w:hAnsi="Calibri Light" w:cs="Calibri Light"/>
        </w:rPr>
        <w:t xml:space="preserve">We have either received a copy of the Bloodborne Pathogen standard or have access to a copy. We have been advised of the potential biohazardous risks involved in the cleaning of healthcare facilities. We are aware of the meaning of the International Biohazardous symbol as shown below and are aware that containers marked with this symbol hold potentially infectious materials. </w:t>
      </w:r>
    </w:p>
    <w:p w14:paraId="3AF9D319" w14:textId="77777777" w:rsidR="00BC7A97" w:rsidRPr="00202F3F" w:rsidRDefault="00BC7A97" w:rsidP="00BC7A97">
      <w:pPr>
        <w:rPr>
          <w:rFonts w:ascii="Calibri Light" w:hAnsi="Calibri Light" w:cs="Calibri Light"/>
        </w:rPr>
      </w:pPr>
      <w:r w:rsidRPr="00202F3F">
        <w:rPr>
          <w:rFonts w:ascii="Calibri Light" w:hAnsi="Calibri Light" w:cs="Calibri Light"/>
          <w:noProof/>
          <w:szCs w:val="18"/>
        </w:rPr>
        <w:drawing>
          <wp:anchor distT="0" distB="0" distL="114300" distR="114300" simplePos="0" relativeHeight="251658240" behindDoc="1" locked="0" layoutInCell="1" allowOverlap="1" wp14:anchorId="750D8F64" wp14:editId="2442D3F5">
            <wp:simplePos x="0" y="0"/>
            <wp:positionH relativeFrom="column">
              <wp:posOffset>-47625</wp:posOffset>
            </wp:positionH>
            <wp:positionV relativeFrom="paragraph">
              <wp:posOffset>54610</wp:posOffset>
            </wp:positionV>
            <wp:extent cx="946150" cy="727710"/>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grayscl/>
                      <a:biLevel thresh="50000"/>
                      <a:extLst>
                        <a:ext uri="{28A0092B-C50C-407E-A947-70E740481C1C}">
                          <a14:useLocalDpi xmlns:a14="http://schemas.microsoft.com/office/drawing/2010/main" val="0"/>
                        </a:ext>
                      </a:extLst>
                    </a:blip>
                    <a:srcRect/>
                    <a:stretch>
                      <a:fillRect/>
                    </a:stretch>
                  </pic:blipFill>
                  <pic:spPr bwMode="auto">
                    <a:xfrm>
                      <a:off x="0" y="0"/>
                      <a:ext cx="946150" cy="727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24294C" w14:textId="7C2E16AF" w:rsidR="00BC7A97" w:rsidRPr="00202F3F" w:rsidRDefault="00BC7A97" w:rsidP="00BC7A97">
      <w:pPr>
        <w:ind w:left="1440"/>
        <w:rPr>
          <w:rFonts w:ascii="Calibri Light" w:hAnsi="Calibri Light" w:cs="Calibri Light"/>
          <w:b/>
          <w:bCs/>
          <w:color w:val="487C9E" w:themeColor="accent2"/>
        </w:rPr>
      </w:pPr>
      <w:r w:rsidRPr="00202F3F">
        <w:rPr>
          <w:rFonts w:ascii="Calibri Light" w:hAnsi="Calibri Light" w:cs="Calibri Light"/>
          <w:b/>
          <w:bCs/>
          <w:color w:val="487C9E" w:themeColor="accent2"/>
        </w:rPr>
        <w:t xml:space="preserve">Should a spill and/or a leak occur involving any sharps container or any other container identified as “Biohazardous”, we have been advised not to attempt any cleanup due to the risk involved.  The spill will be left untouched, and a note or sign will be left to advise the OSHA Officer of the incident. </w:t>
      </w:r>
    </w:p>
    <w:p w14:paraId="0F50F977" w14:textId="77777777" w:rsidR="00BC7A97" w:rsidRPr="00B94FF1" w:rsidRDefault="00BC7A97" w:rsidP="00BC7A97">
      <w:pPr>
        <w:rPr>
          <w:rFonts w:ascii="Calibri Light" w:hAnsi="Calibri Light" w:cs="Calibri Light"/>
          <w:sz w:val="8"/>
          <w:szCs w:val="8"/>
        </w:rPr>
      </w:pPr>
    </w:p>
    <w:p w14:paraId="307F0E31" w14:textId="2CF6ED82" w:rsidR="00BC7A97" w:rsidRPr="00202F3F" w:rsidRDefault="00223C73" w:rsidP="00BC7A97">
      <w:pPr>
        <w:ind w:left="360" w:hanging="360"/>
        <w:rPr>
          <w:rFonts w:ascii="Calibri Light" w:hAnsi="Calibri Light" w:cs="Calibri Light"/>
        </w:rPr>
      </w:pPr>
      <w:sdt>
        <w:sdtPr>
          <w:rPr>
            <w:rFonts w:ascii="Calibri Light" w:hAnsi="Calibri Light" w:cs="Calibri Light"/>
          </w:rPr>
          <w:id w:val="1884206552"/>
          <w14:checkbox>
            <w14:checked w14:val="0"/>
            <w14:checkedState w14:val="2612" w14:font="MS Gothic"/>
            <w14:uncheckedState w14:val="2610" w14:font="MS Gothic"/>
          </w14:checkbox>
        </w:sdtPr>
        <w:sdtContent>
          <w:r w:rsidR="00BC7A97" w:rsidRPr="00202F3F">
            <w:rPr>
              <w:rFonts w:ascii="Segoe UI Symbol" w:eastAsia="MS Gothic" w:hAnsi="Segoe UI Symbol" w:cs="Segoe UI Symbol"/>
            </w:rPr>
            <w:t>☐</w:t>
          </w:r>
        </w:sdtContent>
      </w:sdt>
      <w:r w:rsidR="00BC7A97" w:rsidRPr="00202F3F">
        <w:rPr>
          <w:rFonts w:ascii="Calibri Light" w:hAnsi="Calibri Light" w:cs="Calibri Light"/>
        </w:rPr>
        <w:t xml:space="preserve">  Hepatitis B vaccinations are the responsibility of the company supplying cleaning/janitorial services or individual(s) who are independent contractors. </w:t>
      </w:r>
    </w:p>
    <w:p w14:paraId="15503DFA" w14:textId="77777777" w:rsidR="00BC7A97" w:rsidRPr="00202F3F" w:rsidRDefault="00BC7A97" w:rsidP="00BC7A97">
      <w:pPr>
        <w:rPr>
          <w:rFonts w:ascii="Calibri Light" w:hAnsi="Calibri Light" w:cs="Calibri Light"/>
        </w:rPr>
      </w:pPr>
    </w:p>
    <w:p w14:paraId="426660EF" w14:textId="77777777" w:rsidR="00BC7A97" w:rsidRPr="00202F3F" w:rsidRDefault="00223C73" w:rsidP="00BC7A97">
      <w:pPr>
        <w:ind w:left="360" w:hanging="360"/>
        <w:rPr>
          <w:rFonts w:ascii="Calibri Light" w:hAnsi="Calibri Light" w:cs="Calibri Light"/>
        </w:rPr>
      </w:pPr>
      <w:sdt>
        <w:sdtPr>
          <w:rPr>
            <w:rFonts w:ascii="Calibri Light" w:hAnsi="Calibri Light" w:cs="Calibri Light"/>
          </w:rPr>
          <w:id w:val="-1237713113"/>
          <w14:checkbox>
            <w14:checked w14:val="0"/>
            <w14:checkedState w14:val="2612" w14:font="MS Gothic"/>
            <w14:uncheckedState w14:val="2610" w14:font="MS Gothic"/>
          </w14:checkbox>
        </w:sdtPr>
        <w:sdtContent>
          <w:r w:rsidR="00BC7A97" w:rsidRPr="00202F3F">
            <w:rPr>
              <w:rFonts w:ascii="Segoe UI Symbol" w:eastAsia="MS Gothic" w:hAnsi="Segoe UI Symbol" w:cs="Segoe UI Symbol"/>
            </w:rPr>
            <w:t>☐</w:t>
          </w:r>
        </w:sdtContent>
      </w:sdt>
      <w:r w:rsidR="00BC7A97" w:rsidRPr="00202F3F">
        <w:rPr>
          <w:rFonts w:ascii="Calibri Light" w:hAnsi="Calibri Light" w:cs="Calibri Light"/>
        </w:rPr>
        <w:t xml:space="preserve">  Hepatitis B vaccinations are the responsibility of the facility whose name is listed at the top of this form.  The vaccinations have been offered in accordance with 29 CFR 1910.1030 paragraph (f) (2) (</w:t>
      </w:r>
      <w:proofErr w:type="spellStart"/>
      <w:r w:rsidR="00BC7A97" w:rsidRPr="00202F3F">
        <w:rPr>
          <w:rFonts w:ascii="Calibri Light" w:hAnsi="Calibri Light" w:cs="Calibri Light"/>
        </w:rPr>
        <w:t>i</w:t>
      </w:r>
      <w:proofErr w:type="spellEnd"/>
      <w:r w:rsidR="00BC7A97" w:rsidRPr="00202F3F">
        <w:rPr>
          <w:rFonts w:ascii="Calibri Light" w:hAnsi="Calibri Light" w:cs="Calibri Light"/>
        </w:rPr>
        <w:t>) (ii) (iii) (iv).</w:t>
      </w:r>
    </w:p>
    <w:p w14:paraId="6CA184BE" w14:textId="77777777" w:rsidR="00BC7A97" w:rsidRPr="00B94FF1" w:rsidRDefault="00BC7A97" w:rsidP="00BC7A97">
      <w:pPr>
        <w:ind w:left="360" w:hanging="360"/>
        <w:rPr>
          <w:rFonts w:ascii="Calibri Light" w:hAnsi="Calibri Light" w:cs="Calibri Light"/>
          <w:sz w:val="8"/>
          <w:szCs w:val="8"/>
        </w:rPr>
      </w:pPr>
    </w:p>
    <w:p w14:paraId="0B6E57A6" w14:textId="77777777" w:rsidR="00BC7A97" w:rsidRPr="00202F3F" w:rsidRDefault="00BC7A97" w:rsidP="00BC7A97">
      <w:pPr>
        <w:rPr>
          <w:rFonts w:ascii="Calibri Light" w:hAnsi="Calibri Light" w:cs="Calibri Light"/>
        </w:rPr>
      </w:pPr>
      <w:r w:rsidRPr="00202F3F">
        <w:rPr>
          <w:rFonts w:ascii="Calibri Light" w:hAnsi="Calibri Light" w:cs="Calibri Light"/>
        </w:rPr>
        <w:t>Appropriate personal protective equipment (such as utility gloves) are available for use. Reusable utility gloves will be disinfected after use or will be discarded if no longer intact.</w:t>
      </w:r>
    </w:p>
    <w:p w14:paraId="7132CD73" w14:textId="77777777" w:rsidR="00544E5B" w:rsidRPr="00202F3F" w:rsidRDefault="00544E5B" w:rsidP="00BC7A97">
      <w:pPr>
        <w:rPr>
          <w:rFonts w:ascii="Calibri Light" w:hAnsi="Calibri Light" w:cs="Calibri Light"/>
        </w:rPr>
      </w:pPr>
    </w:p>
    <w:p w14:paraId="23254111" w14:textId="77777777" w:rsidR="00BC7A97" w:rsidRPr="00B94FF1" w:rsidRDefault="00BC7A97" w:rsidP="00BC7A97">
      <w:pPr>
        <w:rPr>
          <w:rFonts w:ascii="Calibri Light" w:hAnsi="Calibri Light" w:cs="Calibri Light"/>
          <w:sz w:val="8"/>
          <w:szCs w:val="8"/>
        </w:rPr>
      </w:pPr>
    </w:p>
    <w:p w14:paraId="3FAC3271" w14:textId="77777777" w:rsidR="00824294" w:rsidRDefault="00BC7A97" w:rsidP="00BC7A97">
      <w:pPr>
        <w:rPr>
          <w:rFonts w:ascii="Calibri Light" w:hAnsi="Calibri Light" w:cs="Calibri Light"/>
          <w:b/>
          <w:bCs/>
        </w:rPr>
      </w:pPr>
      <w:r w:rsidRPr="00202F3F">
        <w:rPr>
          <w:rFonts w:ascii="Calibri Light" w:hAnsi="Calibri Light" w:cs="Calibri Light"/>
          <w:b/>
          <w:bCs/>
        </w:rPr>
        <w:t xml:space="preserve">We are aware of chemical and/or physical hazards associated with the cleaning products and/or supplies used.  The Safety Data Sheets for all cleaning products used are available for review at the following location: </w:t>
      </w:r>
    </w:p>
    <w:p w14:paraId="673DE0C5" w14:textId="4928DCD2" w:rsidR="00BC7A97" w:rsidRPr="00202F3F" w:rsidRDefault="00BC7A97" w:rsidP="00BC7A97">
      <w:pPr>
        <w:rPr>
          <w:rFonts w:ascii="Calibri Light" w:hAnsi="Calibri Light" w:cs="Calibri Light"/>
          <w:b/>
          <w:bCs/>
        </w:rPr>
      </w:pPr>
      <w:r w:rsidRPr="00202F3F">
        <w:rPr>
          <w:rFonts w:ascii="Calibri Light" w:hAnsi="Calibri Light" w:cs="Calibri Light"/>
          <w:b/>
          <w:bCs/>
        </w:rPr>
        <w:t xml:space="preserve"> </w:t>
      </w:r>
      <w:sdt>
        <w:sdtPr>
          <w:rPr>
            <w:rFonts w:ascii="Calibri Light" w:hAnsi="Calibri Light" w:cs="Calibri Light"/>
            <w:b/>
            <w:bCs/>
          </w:rPr>
          <w:id w:val="1330409194"/>
          <w:placeholder>
            <w:docPart w:val="B614BE2945E04404A944E1EC2D06D2DC"/>
          </w:placeholder>
          <w:showingPlcHdr/>
          <w:text/>
        </w:sdtPr>
        <w:sdtContent>
          <w:r w:rsidRPr="00FA3763">
            <w:rPr>
              <w:rStyle w:val="PlaceholderText"/>
              <w:rFonts w:ascii="Calibri Light" w:hAnsi="Calibri Light" w:cs="Calibri Light"/>
              <w:highlight w:val="yellow"/>
            </w:rPr>
            <w:t>Click or tap here to enter text.</w:t>
          </w:r>
        </w:sdtContent>
      </w:sdt>
    </w:p>
    <w:p w14:paraId="4BE4DD3A" w14:textId="77777777" w:rsidR="00BC7A97" w:rsidRPr="00202F3F" w:rsidRDefault="00BC7A97" w:rsidP="00BC7A97">
      <w:pPr>
        <w:pBdr>
          <w:bottom w:val="single" w:sz="4" w:space="1" w:color="auto"/>
        </w:pBdr>
        <w:rPr>
          <w:rFonts w:ascii="Calibri Light" w:hAnsi="Calibri Light" w:cs="Calibri Light"/>
        </w:rPr>
      </w:pPr>
    </w:p>
    <w:p w14:paraId="2607D6FC" w14:textId="77777777" w:rsidR="00BC7A97" w:rsidRPr="00202F3F" w:rsidRDefault="00BC7A97" w:rsidP="00BC7A97">
      <w:pPr>
        <w:rPr>
          <w:rFonts w:ascii="Calibri Light" w:hAnsi="Calibri Light" w:cs="Calibri Light"/>
        </w:rPr>
      </w:pPr>
    </w:p>
    <w:p w14:paraId="15CF3E04" w14:textId="77777777" w:rsidR="00BC7A97" w:rsidRPr="00202F3F" w:rsidRDefault="00223C73" w:rsidP="00BC7A97">
      <w:pPr>
        <w:rPr>
          <w:rFonts w:ascii="Calibri Light" w:hAnsi="Calibri Light" w:cs="Calibri Light"/>
        </w:rPr>
      </w:pPr>
      <w:sdt>
        <w:sdtPr>
          <w:rPr>
            <w:rFonts w:ascii="Calibri Light" w:hAnsi="Calibri Light" w:cs="Calibri Light"/>
          </w:rPr>
          <w:id w:val="-115225677"/>
          <w14:checkbox>
            <w14:checked w14:val="0"/>
            <w14:checkedState w14:val="2612" w14:font="MS Gothic"/>
            <w14:uncheckedState w14:val="2610" w14:font="MS Gothic"/>
          </w14:checkbox>
        </w:sdtPr>
        <w:sdtContent>
          <w:r w:rsidR="00BC7A97" w:rsidRPr="00202F3F">
            <w:rPr>
              <w:rFonts w:ascii="Segoe UI Symbol" w:eastAsia="MS Gothic" w:hAnsi="Segoe UI Symbol" w:cs="Segoe UI Symbol"/>
            </w:rPr>
            <w:t>☐</w:t>
          </w:r>
        </w:sdtContent>
      </w:sdt>
      <w:r w:rsidR="00BC7A97" w:rsidRPr="00202F3F">
        <w:rPr>
          <w:rFonts w:ascii="Calibri Light" w:hAnsi="Calibri Light" w:cs="Calibri Light"/>
        </w:rPr>
        <w:t xml:space="preserve">  We understand and will comply with the above requirements.</w:t>
      </w:r>
    </w:p>
    <w:p w14:paraId="4A8AE955" w14:textId="77777777" w:rsidR="00BC7A97" w:rsidRPr="00202F3F" w:rsidRDefault="00BC7A97" w:rsidP="00BC7A97">
      <w:pPr>
        <w:rPr>
          <w:rFonts w:ascii="Calibri Light" w:hAnsi="Calibri Light" w:cs="Calibri Ligh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5"/>
        <w:gridCol w:w="4855"/>
      </w:tblGrid>
      <w:tr w:rsidR="00BC7A97" w:rsidRPr="00202F3F" w14:paraId="1BF8F6E1" w14:textId="77777777" w:rsidTr="00454FBD">
        <w:trPr>
          <w:trHeight w:val="576"/>
        </w:trPr>
        <w:tc>
          <w:tcPr>
            <w:tcW w:w="4855" w:type="dxa"/>
          </w:tcPr>
          <w:p w14:paraId="4E263F77" w14:textId="77777777" w:rsidR="00BC7A97" w:rsidRPr="00202F3F" w:rsidRDefault="00BC7A97" w:rsidP="002D46A7">
            <w:pPr>
              <w:rPr>
                <w:rFonts w:ascii="Calibri Light" w:hAnsi="Calibri Light" w:cs="Calibri Light"/>
                <w:sz w:val="20"/>
                <w:szCs w:val="20"/>
              </w:rPr>
            </w:pPr>
            <w:r w:rsidRPr="00202F3F">
              <w:rPr>
                <w:rFonts w:ascii="Calibri Light" w:hAnsi="Calibri Light" w:cs="Calibri Light"/>
                <w:sz w:val="20"/>
                <w:szCs w:val="20"/>
              </w:rPr>
              <w:t>Name of Company (if applicable)</w:t>
            </w:r>
          </w:p>
        </w:tc>
        <w:tc>
          <w:tcPr>
            <w:tcW w:w="4855" w:type="dxa"/>
          </w:tcPr>
          <w:p w14:paraId="2C5D8D0D" w14:textId="77777777" w:rsidR="00BC7A97" w:rsidRPr="00202F3F" w:rsidRDefault="00BC7A97" w:rsidP="002D46A7">
            <w:pPr>
              <w:rPr>
                <w:rFonts w:ascii="Calibri Light" w:hAnsi="Calibri Light" w:cs="Calibri Light"/>
                <w:sz w:val="20"/>
                <w:szCs w:val="20"/>
              </w:rPr>
            </w:pPr>
            <w:r w:rsidRPr="00202F3F">
              <w:rPr>
                <w:rFonts w:ascii="Calibri Light" w:hAnsi="Calibri Light" w:cs="Calibri Light"/>
                <w:sz w:val="20"/>
                <w:szCs w:val="20"/>
              </w:rPr>
              <w:t>Date</w:t>
            </w:r>
          </w:p>
        </w:tc>
      </w:tr>
      <w:tr w:rsidR="00BC7A97" w:rsidRPr="00202F3F" w14:paraId="2DFC285E" w14:textId="77777777" w:rsidTr="00454FBD">
        <w:tc>
          <w:tcPr>
            <w:tcW w:w="9710" w:type="dxa"/>
            <w:gridSpan w:val="2"/>
            <w:shd w:val="clear" w:color="auto" w:fill="1C3557" w:themeFill="accent1"/>
          </w:tcPr>
          <w:p w14:paraId="3923D055" w14:textId="77777777" w:rsidR="00BC7A97" w:rsidRPr="00202F3F" w:rsidRDefault="00BC7A97" w:rsidP="00223C73">
            <w:pPr>
              <w:rPr>
                <w:rFonts w:ascii="Calibri Light" w:hAnsi="Calibri Light" w:cs="Calibri Light"/>
              </w:rPr>
            </w:pPr>
            <w:r w:rsidRPr="00202F3F">
              <w:rPr>
                <w:rFonts w:ascii="Calibri Light" w:hAnsi="Calibri Light" w:cs="Calibri Light"/>
                <w:b/>
                <w:bCs/>
                <w:color w:val="FFFFFF" w:themeColor="background1"/>
              </w:rPr>
              <w:t>Names and Signatures of Housekeeping or Janitorial Staff</w:t>
            </w:r>
            <w:r w:rsidRPr="00202F3F">
              <w:rPr>
                <w:rFonts w:ascii="Calibri Light" w:hAnsi="Calibri Light" w:cs="Calibri Light"/>
                <w:color w:val="FFFFFF" w:themeColor="background1"/>
              </w:rPr>
              <w:t xml:space="preserve"> (If necessary, attach an additional page.)</w:t>
            </w:r>
          </w:p>
        </w:tc>
      </w:tr>
      <w:tr w:rsidR="00BC7A97" w:rsidRPr="00202F3F" w14:paraId="0C90A1A9" w14:textId="77777777" w:rsidTr="00454FBD">
        <w:tc>
          <w:tcPr>
            <w:tcW w:w="4855" w:type="dxa"/>
            <w:shd w:val="clear" w:color="auto" w:fill="F2F2F2" w:themeFill="background1" w:themeFillShade="F2"/>
          </w:tcPr>
          <w:p w14:paraId="3DA56FAC" w14:textId="77777777" w:rsidR="00BC7A97" w:rsidRPr="00202F3F" w:rsidRDefault="00BC7A97" w:rsidP="00223C73">
            <w:pPr>
              <w:jc w:val="center"/>
              <w:rPr>
                <w:rFonts w:ascii="Calibri Light" w:hAnsi="Calibri Light" w:cs="Calibri Light"/>
                <w:u w:val="single"/>
              </w:rPr>
            </w:pPr>
            <w:r w:rsidRPr="00202F3F">
              <w:rPr>
                <w:rFonts w:ascii="Calibri Light" w:hAnsi="Calibri Light" w:cs="Calibri Light"/>
                <w:u w:val="single"/>
              </w:rPr>
              <w:t>Print</w:t>
            </w:r>
          </w:p>
        </w:tc>
        <w:tc>
          <w:tcPr>
            <w:tcW w:w="4855" w:type="dxa"/>
            <w:shd w:val="clear" w:color="auto" w:fill="F2F2F2" w:themeFill="background1" w:themeFillShade="F2"/>
          </w:tcPr>
          <w:p w14:paraId="0EB9E4F1" w14:textId="77777777" w:rsidR="00BC7A97" w:rsidRPr="00202F3F" w:rsidRDefault="00BC7A97" w:rsidP="00223C73">
            <w:pPr>
              <w:jc w:val="center"/>
              <w:rPr>
                <w:rFonts w:ascii="Calibri Light" w:hAnsi="Calibri Light" w:cs="Calibri Light"/>
                <w:u w:val="single"/>
              </w:rPr>
            </w:pPr>
            <w:r w:rsidRPr="00202F3F">
              <w:rPr>
                <w:rFonts w:ascii="Calibri Light" w:hAnsi="Calibri Light" w:cs="Calibri Light"/>
                <w:u w:val="single"/>
              </w:rPr>
              <w:t>Signature</w:t>
            </w:r>
          </w:p>
        </w:tc>
      </w:tr>
      <w:tr w:rsidR="00BC7A97" w:rsidRPr="00202F3F" w14:paraId="5A48D39C" w14:textId="77777777" w:rsidTr="00454FBD">
        <w:trPr>
          <w:trHeight w:val="432"/>
        </w:trPr>
        <w:tc>
          <w:tcPr>
            <w:tcW w:w="4855" w:type="dxa"/>
          </w:tcPr>
          <w:p w14:paraId="23967509" w14:textId="77777777" w:rsidR="00BC7A97" w:rsidRPr="00202F3F" w:rsidRDefault="00BC7A97" w:rsidP="00223C73">
            <w:pPr>
              <w:rPr>
                <w:rFonts w:ascii="Calibri Light" w:hAnsi="Calibri Light" w:cs="Calibri Light"/>
              </w:rPr>
            </w:pPr>
          </w:p>
        </w:tc>
        <w:tc>
          <w:tcPr>
            <w:tcW w:w="4855" w:type="dxa"/>
          </w:tcPr>
          <w:p w14:paraId="5E14AD4A" w14:textId="77777777" w:rsidR="00BC7A97" w:rsidRPr="00202F3F" w:rsidRDefault="00BC7A97" w:rsidP="00223C73">
            <w:pPr>
              <w:rPr>
                <w:rFonts w:ascii="Calibri Light" w:hAnsi="Calibri Light" w:cs="Calibri Light"/>
              </w:rPr>
            </w:pPr>
          </w:p>
        </w:tc>
      </w:tr>
      <w:tr w:rsidR="00BC7A97" w:rsidRPr="00202F3F" w14:paraId="1A060EFB" w14:textId="77777777" w:rsidTr="00454FBD">
        <w:trPr>
          <w:trHeight w:val="432"/>
        </w:trPr>
        <w:tc>
          <w:tcPr>
            <w:tcW w:w="4855" w:type="dxa"/>
          </w:tcPr>
          <w:p w14:paraId="36EAFECF" w14:textId="77777777" w:rsidR="00BC7A97" w:rsidRPr="00202F3F" w:rsidRDefault="00BC7A97" w:rsidP="00223C73">
            <w:pPr>
              <w:rPr>
                <w:rFonts w:ascii="Calibri Light" w:hAnsi="Calibri Light" w:cs="Calibri Light"/>
              </w:rPr>
            </w:pPr>
          </w:p>
        </w:tc>
        <w:tc>
          <w:tcPr>
            <w:tcW w:w="4855" w:type="dxa"/>
          </w:tcPr>
          <w:p w14:paraId="703E1DB1" w14:textId="77777777" w:rsidR="00BC7A97" w:rsidRPr="00202F3F" w:rsidRDefault="00BC7A97" w:rsidP="00223C73">
            <w:pPr>
              <w:rPr>
                <w:rFonts w:ascii="Calibri Light" w:hAnsi="Calibri Light" w:cs="Calibri Light"/>
              </w:rPr>
            </w:pPr>
          </w:p>
        </w:tc>
      </w:tr>
      <w:tr w:rsidR="00BC7A97" w14:paraId="50A51FD9" w14:textId="77777777" w:rsidTr="00454FBD">
        <w:trPr>
          <w:trHeight w:val="432"/>
        </w:trPr>
        <w:tc>
          <w:tcPr>
            <w:tcW w:w="4855" w:type="dxa"/>
          </w:tcPr>
          <w:p w14:paraId="75797A70" w14:textId="77777777" w:rsidR="00BC7A97" w:rsidRDefault="00BC7A97" w:rsidP="00223C73"/>
        </w:tc>
        <w:tc>
          <w:tcPr>
            <w:tcW w:w="4855" w:type="dxa"/>
          </w:tcPr>
          <w:p w14:paraId="505B10EC" w14:textId="77777777" w:rsidR="00BC7A97" w:rsidRDefault="00BC7A97" w:rsidP="00223C73"/>
        </w:tc>
      </w:tr>
      <w:tr w:rsidR="00BC7A97" w14:paraId="260FBB2B" w14:textId="77777777" w:rsidTr="00454FBD">
        <w:trPr>
          <w:trHeight w:val="432"/>
        </w:trPr>
        <w:tc>
          <w:tcPr>
            <w:tcW w:w="4855" w:type="dxa"/>
          </w:tcPr>
          <w:p w14:paraId="69C3BA2C" w14:textId="77777777" w:rsidR="00BC7A97" w:rsidRDefault="00BC7A97" w:rsidP="00223C73"/>
        </w:tc>
        <w:tc>
          <w:tcPr>
            <w:tcW w:w="4855" w:type="dxa"/>
          </w:tcPr>
          <w:p w14:paraId="14CA0ADF" w14:textId="77777777" w:rsidR="00BC7A97" w:rsidRDefault="00BC7A97" w:rsidP="00223C73"/>
        </w:tc>
      </w:tr>
      <w:tr w:rsidR="00BC7A97" w14:paraId="7BBA67A4" w14:textId="77777777" w:rsidTr="00454FBD">
        <w:trPr>
          <w:trHeight w:val="432"/>
        </w:trPr>
        <w:tc>
          <w:tcPr>
            <w:tcW w:w="4855" w:type="dxa"/>
          </w:tcPr>
          <w:p w14:paraId="448C3644" w14:textId="77777777" w:rsidR="00BC7A97" w:rsidRDefault="00BC7A97" w:rsidP="00223C73"/>
        </w:tc>
        <w:tc>
          <w:tcPr>
            <w:tcW w:w="4855" w:type="dxa"/>
          </w:tcPr>
          <w:p w14:paraId="520A99C8" w14:textId="77777777" w:rsidR="00BC7A97" w:rsidRDefault="00BC7A97" w:rsidP="00223C73"/>
        </w:tc>
      </w:tr>
    </w:tbl>
    <w:p w14:paraId="4118DBBD" w14:textId="71B2BA4C" w:rsidR="00834064" w:rsidRDefault="00834064">
      <w:pPr>
        <w:rPr>
          <w:b/>
          <w:bCs/>
          <w:color w:val="2E86C1"/>
          <w:sz w:val="28"/>
          <w:szCs w:val="28"/>
        </w:rPr>
      </w:pPr>
    </w:p>
    <w:p w14:paraId="4DFBA3B1" w14:textId="4A83E5EF" w:rsidR="00C42148" w:rsidRPr="00834064" w:rsidRDefault="00C42148" w:rsidP="00C42148">
      <w:pPr>
        <w:pStyle w:val="Heading2"/>
        <w:pBdr>
          <w:bottom w:val="single" w:sz="12" w:space="1" w:color="E7D08D" w:themeColor="accent6"/>
        </w:pBdr>
      </w:pPr>
      <w:bookmarkStart w:id="359" w:name="_Toc234315291"/>
      <w:r w:rsidRPr="00834064">
        <w:t xml:space="preserve">Housekeeping </w:t>
      </w:r>
      <w:commentRangeStart w:id="360"/>
      <w:commentRangeStart w:id="361"/>
      <w:r w:rsidRPr="00834064">
        <w:t>Checklist</w:t>
      </w:r>
      <w:bookmarkEnd w:id="359"/>
      <w:commentRangeEnd w:id="360"/>
      <w:r w:rsidR="0017422E" w:rsidRPr="00834064">
        <w:rPr>
          <w:rStyle w:val="CommentReference"/>
          <w:sz w:val="28"/>
          <w:szCs w:val="28"/>
        </w:rPr>
        <w:commentReference w:id="360"/>
      </w:r>
      <w:commentRangeEnd w:id="361"/>
      <w:r w:rsidR="003D0BAA" w:rsidRPr="00834064">
        <w:rPr>
          <w:rStyle w:val="CommentReference"/>
          <w:sz w:val="28"/>
          <w:szCs w:val="28"/>
        </w:rPr>
        <w:commentReference w:id="361"/>
      </w:r>
    </w:p>
    <w:p w14:paraId="49C3A17B" w14:textId="77777777" w:rsidR="00C42148" w:rsidRPr="009A2DB7" w:rsidRDefault="00C42148" w:rsidP="00C42148">
      <w:pPr>
        <w:rPr>
          <w:sz w:val="12"/>
          <w:szCs w:val="12"/>
        </w:rPr>
      </w:pPr>
    </w:p>
    <w:p w14:paraId="7116BFE6" w14:textId="77777777" w:rsidR="00C42148" w:rsidRPr="00EA2784" w:rsidRDefault="00223C73" w:rsidP="00C42148">
      <w:pPr>
        <w:ind w:left="360" w:hanging="360"/>
        <w:rPr>
          <w:rFonts w:ascii="Calibri Light" w:hAnsi="Calibri Light" w:cs="Calibri Light"/>
        </w:rPr>
      </w:pPr>
      <w:sdt>
        <w:sdtPr>
          <w:rPr>
            <w:rFonts w:ascii="Calibri Light" w:hAnsi="Calibri Light" w:cs="Calibri Light"/>
          </w:rPr>
          <w:id w:val="985437093"/>
          <w14:checkbox>
            <w14:checked w14:val="0"/>
            <w14:checkedState w14:val="2612" w14:font="MS Gothic"/>
            <w14:uncheckedState w14:val="2610" w14:font="MS Gothic"/>
          </w14:checkbox>
        </w:sdtPr>
        <w:sdtContent>
          <w:r w:rsidR="00C42148">
            <w:rPr>
              <w:rFonts w:ascii="MS Gothic" w:eastAsia="MS Gothic" w:hAnsi="MS Gothic" w:cs="Calibri Light" w:hint="eastAsia"/>
            </w:rPr>
            <w:t>☐</w:t>
          </w:r>
        </w:sdtContent>
      </w:sdt>
      <w:r w:rsidR="00C42148" w:rsidRPr="00EA2784">
        <w:rPr>
          <w:rFonts w:ascii="Calibri Light" w:hAnsi="Calibri Light" w:cs="Calibri Light"/>
        </w:rPr>
        <w:t xml:space="preserve">  The disinfectant we use is: </w:t>
      </w:r>
      <w:sdt>
        <w:sdtPr>
          <w:rPr>
            <w:rFonts w:ascii="Calibri Light" w:hAnsi="Calibri Light" w:cs="Calibri Light"/>
            <w:highlight w:val="yellow"/>
          </w:rPr>
          <w:id w:val="-1483990293"/>
          <w:placeholder>
            <w:docPart w:val="6D7238C851DA4A638CBD1960E041172B"/>
          </w:placeholder>
          <w:showingPlcHdr/>
          <w:text/>
        </w:sdtPr>
        <w:sdtContent>
          <w:r w:rsidR="00C42148" w:rsidRPr="0017422E">
            <w:rPr>
              <w:rStyle w:val="PlaceholderText"/>
              <w:rFonts w:ascii="Calibri Light" w:hAnsi="Calibri Light" w:cs="Calibri Light"/>
              <w:highlight w:val="yellow"/>
            </w:rPr>
            <w:t>Click or tap here to enter text.</w:t>
          </w:r>
        </w:sdtContent>
      </w:sdt>
      <w:r w:rsidR="00C42148" w:rsidRPr="00EA2784">
        <w:rPr>
          <w:rFonts w:ascii="Calibri Light" w:hAnsi="Calibri Light" w:cs="Calibri Light"/>
        </w:rPr>
        <w:t xml:space="preserve"> and is EPA registered (a diluted bleach solution is appropriate if it is mixed fresh daily).</w:t>
      </w:r>
    </w:p>
    <w:p w14:paraId="10CCE10E" w14:textId="77777777" w:rsidR="00C42148" w:rsidRPr="00EA2784" w:rsidRDefault="00C42148" w:rsidP="00C42148">
      <w:pPr>
        <w:rPr>
          <w:rFonts w:ascii="Calibri Light" w:hAnsi="Calibri Light" w:cs="Calibri Light"/>
        </w:rPr>
      </w:pPr>
    </w:p>
    <w:p w14:paraId="1EE28B5D" w14:textId="77777777" w:rsidR="00C42148" w:rsidRPr="00EA2784" w:rsidRDefault="00223C73" w:rsidP="00C42148">
      <w:pPr>
        <w:ind w:left="360" w:hanging="360"/>
        <w:rPr>
          <w:rFonts w:ascii="Calibri Light" w:hAnsi="Calibri Light" w:cs="Calibri Light"/>
        </w:rPr>
      </w:pPr>
      <w:sdt>
        <w:sdtPr>
          <w:rPr>
            <w:rFonts w:ascii="Calibri Light" w:hAnsi="Calibri Light" w:cs="Calibri Light"/>
          </w:rPr>
          <w:id w:val="300044580"/>
          <w14:checkbox>
            <w14:checked w14:val="0"/>
            <w14:checkedState w14:val="2612" w14:font="MS Gothic"/>
            <w14:uncheckedState w14:val="2610" w14:font="MS Gothic"/>
          </w14:checkbox>
        </w:sdtPr>
        <w:sdtContent>
          <w:r w:rsidR="00C42148" w:rsidRPr="00EA2784">
            <w:rPr>
              <w:rFonts w:ascii="Segoe UI Symbol" w:eastAsia="MS Gothic" w:hAnsi="Segoe UI Symbol" w:cs="Segoe UI Symbol"/>
            </w:rPr>
            <w:t>☐</w:t>
          </w:r>
        </w:sdtContent>
      </w:sdt>
      <w:r w:rsidR="00C42148" w:rsidRPr="00EA2784">
        <w:rPr>
          <w:rFonts w:ascii="Calibri Light" w:hAnsi="Calibri Light" w:cs="Calibri Light"/>
        </w:rPr>
        <w:t xml:space="preserve">  All working surfaces and equipment are cleaned after each procedure if there has been a reasonable likelihood of contamination.</w:t>
      </w:r>
    </w:p>
    <w:p w14:paraId="740927E1" w14:textId="77777777" w:rsidR="00C42148" w:rsidRPr="00EA2784" w:rsidRDefault="00C42148" w:rsidP="00C42148">
      <w:pPr>
        <w:rPr>
          <w:rFonts w:ascii="Calibri Light" w:hAnsi="Calibri Light" w:cs="Calibri Light"/>
        </w:rPr>
      </w:pPr>
    </w:p>
    <w:p w14:paraId="1E4BCC51" w14:textId="77777777" w:rsidR="00C42148" w:rsidRPr="00EA2784" w:rsidRDefault="00223C73" w:rsidP="00C42148">
      <w:pPr>
        <w:ind w:left="360" w:hanging="360"/>
        <w:rPr>
          <w:rFonts w:ascii="Calibri Light" w:hAnsi="Calibri Light" w:cs="Calibri Light"/>
        </w:rPr>
      </w:pPr>
      <w:sdt>
        <w:sdtPr>
          <w:rPr>
            <w:rFonts w:ascii="Calibri Light" w:hAnsi="Calibri Light" w:cs="Calibri Light"/>
          </w:rPr>
          <w:id w:val="958451447"/>
          <w14:checkbox>
            <w14:checked w14:val="0"/>
            <w14:checkedState w14:val="2612" w14:font="MS Gothic"/>
            <w14:uncheckedState w14:val="2610" w14:font="MS Gothic"/>
          </w14:checkbox>
        </w:sdtPr>
        <w:sdtContent>
          <w:r w:rsidR="00C42148" w:rsidRPr="00EA2784">
            <w:rPr>
              <w:rFonts w:ascii="Segoe UI Symbol" w:eastAsia="MS Gothic" w:hAnsi="Segoe UI Symbol" w:cs="Segoe UI Symbol"/>
            </w:rPr>
            <w:t>☐</w:t>
          </w:r>
        </w:sdtContent>
      </w:sdt>
      <w:r w:rsidR="00C42148" w:rsidRPr="00EA2784">
        <w:rPr>
          <w:rFonts w:ascii="Calibri Light" w:hAnsi="Calibri Light" w:cs="Calibri Light"/>
        </w:rPr>
        <w:t xml:space="preserve">  All work surfaces and equipment are cleaned at the end of the day (or work shift) if they have been contaminated since the last cleaning.</w:t>
      </w:r>
    </w:p>
    <w:p w14:paraId="5CE9F05A" w14:textId="77777777" w:rsidR="00C42148" w:rsidRPr="00EA2784" w:rsidRDefault="00C42148" w:rsidP="00C42148">
      <w:pPr>
        <w:rPr>
          <w:rFonts w:ascii="Calibri Light" w:hAnsi="Calibri Light" w:cs="Calibri Light"/>
        </w:rPr>
      </w:pPr>
    </w:p>
    <w:p w14:paraId="15B69DFD" w14:textId="77777777" w:rsidR="00C42148" w:rsidRPr="00EA2784" w:rsidRDefault="00223C73" w:rsidP="00C42148">
      <w:pPr>
        <w:rPr>
          <w:rFonts w:ascii="Calibri Light" w:hAnsi="Calibri Light" w:cs="Calibri Light"/>
        </w:rPr>
      </w:pPr>
      <w:sdt>
        <w:sdtPr>
          <w:rPr>
            <w:rFonts w:ascii="Calibri Light" w:hAnsi="Calibri Light" w:cs="Calibri Light"/>
          </w:rPr>
          <w:id w:val="-1613509867"/>
          <w14:checkbox>
            <w14:checked w14:val="0"/>
            <w14:checkedState w14:val="2612" w14:font="MS Gothic"/>
            <w14:uncheckedState w14:val="2610" w14:font="MS Gothic"/>
          </w14:checkbox>
        </w:sdtPr>
        <w:sdtContent>
          <w:r w:rsidR="00C42148" w:rsidRPr="00EA2784">
            <w:rPr>
              <w:rFonts w:ascii="Segoe UI Symbol" w:eastAsia="MS Gothic" w:hAnsi="Segoe UI Symbol" w:cs="Segoe UI Symbol"/>
            </w:rPr>
            <w:t>☐</w:t>
          </w:r>
        </w:sdtContent>
      </w:sdt>
      <w:r w:rsidR="00C42148" w:rsidRPr="00EA2784">
        <w:rPr>
          <w:rFonts w:ascii="Calibri Light" w:hAnsi="Calibri Light" w:cs="Calibri Light"/>
        </w:rPr>
        <w:t xml:space="preserve">  We remove and replace all protective coverings, such as plastic, paper, etc.</w:t>
      </w:r>
    </w:p>
    <w:p w14:paraId="19D7BEF7" w14:textId="77777777" w:rsidR="00C42148" w:rsidRPr="00EA2784" w:rsidRDefault="00C42148" w:rsidP="00C42148">
      <w:pPr>
        <w:rPr>
          <w:rFonts w:ascii="Calibri Light" w:hAnsi="Calibri Light" w:cs="Calibri Light"/>
        </w:rPr>
      </w:pPr>
    </w:p>
    <w:p w14:paraId="04C5CB39" w14:textId="77777777" w:rsidR="00C42148" w:rsidRPr="00EA2784" w:rsidRDefault="00223C73" w:rsidP="00C42148">
      <w:pPr>
        <w:ind w:left="360" w:hanging="360"/>
        <w:rPr>
          <w:rFonts w:ascii="Calibri Light" w:hAnsi="Calibri Light" w:cs="Calibri Light"/>
        </w:rPr>
      </w:pPr>
      <w:sdt>
        <w:sdtPr>
          <w:rPr>
            <w:rFonts w:ascii="Calibri Light" w:hAnsi="Calibri Light" w:cs="Calibri Light"/>
          </w:rPr>
          <w:id w:val="1014112434"/>
          <w14:checkbox>
            <w14:checked w14:val="0"/>
            <w14:checkedState w14:val="2612" w14:font="MS Gothic"/>
            <w14:uncheckedState w14:val="2610" w14:font="MS Gothic"/>
          </w14:checkbox>
        </w:sdtPr>
        <w:sdtContent>
          <w:r w:rsidR="00C42148" w:rsidRPr="00EA2784">
            <w:rPr>
              <w:rFonts w:ascii="Segoe UI Symbol" w:eastAsia="MS Gothic" w:hAnsi="Segoe UI Symbol" w:cs="Segoe UI Symbol"/>
            </w:rPr>
            <w:t>☐</w:t>
          </w:r>
        </w:sdtContent>
      </w:sdt>
      <w:r w:rsidR="00C42148" w:rsidRPr="00EA2784">
        <w:rPr>
          <w:rFonts w:ascii="Calibri Light" w:hAnsi="Calibri Light" w:cs="Calibri Light"/>
        </w:rPr>
        <w:t xml:space="preserve">  We inspect and decontaminate, on a regular basis, all reusable receptacles such as bins, cans, etc. that have a likelihood of becoming contaminated. We clean them immediately, or as soon as possible, when visibly contaminated.</w:t>
      </w:r>
    </w:p>
    <w:p w14:paraId="3311F3BE" w14:textId="77777777" w:rsidR="00C42148" w:rsidRPr="00EA2784" w:rsidRDefault="00C42148" w:rsidP="00C42148">
      <w:pPr>
        <w:rPr>
          <w:rFonts w:ascii="Calibri Light" w:hAnsi="Calibri Light" w:cs="Calibri Light"/>
        </w:rPr>
      </w:pPr>
    </w:p>
    <w:p w14:paraId="52C0960A" w14:textId="77777777" w:rsidR="00C42148" w:rsidRPr="00EA2784" w:rsidRDefault="00223C73" w:rsidP="00C42148">
      <w:pPr>
        <w:ind w:left="360" w:hanging="360"/>
        <w:rPr>
          <w:rFonts w:ascii="Calibri Light" w:hAnsi="Calibri Light" w:cs="Calibri Light"/>
        </w:rPr>
      </w:pPr>
      <w:sdt>
        <w:sdtPr>
          <w:rPr>
            <w:rFonts w:ascii="Calibri Light" w:hAnsi="Calibri Light" w:cs="Calibri Light"/>
          </w:rPr>
          <w:id w:val="-831684025"/>
          <w14:checkbox>
            <w14:checked w14:val="0"/>
            <w14:checkedState w14:val="2612" w14:font="MS Gothic"/>
            <w14:uncheckedState w14:val="2610" w14:font="MS Gothic"/>
          </w14:checkbox>
        </w:sdtPr>
        <w:sdtContent>
          <w:r w:rsidR="00C42148" w:rsidRPr="00EA2784">
            <w:rPr>
              <w:rFonts w:ascii="Segoe UI Symbol" w:eastAsia="MS Gothic" w:hAnsi="Segoe UI Symbol" w:cs="Segoe UI Symbol"/>
            </w:rPr>
            <w:t>☐</w:t>
          </w:r>
        </w:sdtContent>
      </w:sdt>
      <w:r w:rsidR="00C42148" w:rsidRPr="00EA2784">
        <w:rPr>
          <w:rFonts w:ascii="Calibri Light" w:hAnsi="Calibri Light" w:cs="Calibri Light"/>
        </w:rPr>
        <w:t xml:space="preserve">  We ensure that sharps containers are easily accessible and are located as close as possible to the area where they are used.</w:t>
      </w:r>
    </w:p>
    <w:p w14:paraId="4148EB8E" w14:textId="77777777" w:rsidR="00C42148" w:rsidRPr="00EA2784" w:rsidRDefault="00C42148" w:rsidP="00C42148">
      <w:pPr>
        <w:rPr>
          <w:rFonts w:ascii="Calibri Light" w:hAnsi="Calibri Light" w:cs="Calibri Light"/>
        </w:rPr>
      </w:pPr>
    </w:p>
    <w:p w14:paraId="25816BF9" w14:textId="77777777" w:rsidR="00C42148" w:rsidRPr="00EA2784" w:rsidRDefault="00223C73" w:rsidP="00C42148">
      <w:pPr>
        <w:ind w:left="360" w:hanging="360"/>
        <w:rPr>
          <w:rFonts w:ascii="Calibri Light" w:hAnsi="Calibri Light" w:cs="Calibri Light"/>
        </w:rPr>
      </w:pPr>
      <w:sdt>
        <w:sdtPr>
          <w:rPr>
            <w:rFonts w:ascii="Calibri Light" w:hAnsi="Calibri Light" w:cs="Calibri Light"/>
          </w:rPr>
          <w:id w:val="967324092"/>
          <w14:checkbox>
            <w14:checked w14:val="0"/>
            <w14:checkedState w14:val="2612" w14:font="MS Gothic"/>
            <w14:uncheckedState w14:val="2610" w14:font="MS Gothic"/>
          </w14:checkbox>
        </w:sdtPr>
        <w:sdtContent>
          <w:r w:rsidR="00C42148" w:rsidRPr="00EA2784">
            <w:rPr>
              <w:rFonts w:ascii="Segoe UI Symbol" w:eastAsia="MS Gothic" w:hAnsi="Segoe UI Symbol" w:cs="Segoe UI Symbol"/>
            </w:rPr>
            <w:t>☐</w:t>
          </w:r>
        </w:sdtContent>
      </w:sdt>
      <w:r w:rsidR="00C42148" w:rsidRPr="00EA2784">
        <w:rPr>
          <w:rFonts w:ascii="Calibri Light" w:hAnsi="Calibri Light" w:cs="Calibri Light"/>
        </w:rPr>
        <w:t xml:space="preserve">  We check disposable sharps containers regularly to ensure that they are not overfilled. </w:t>
      </w:r>
    </w:p>
    <w:p w14:paraId="7117EA93" w14:textId="77777777" w:rsidR="00C42148" w:rsidRPr="00EA2784" w:rsidRDefault="00C42148" w:rsidP="00C42148">
      <w:pPr>
        <w:ind w:left="360" w:hanging="360"/>
        <w:rPr>
          <w:rFonts w:ascii="Calibri Light" w:hAnsi="Calibri Light" w:cs="Calibri Light"/>
        </w:rPr>
      </w:pPr>
    </w:p>
    <w:p w14:paraId="3D8EEF4E" w14:textId="77777777" w:rsidR="00C42148" w:rsidRPr="00EA2784" w:rsidRDefault="00223C73" w:rsidP="00C42148">
      <w:pPr>
        <w:ind w:left="360" w:hanging="360"/>
        <w:rPr>
          <w:rFonts w:ascii="Calibri Light" w:hAnsi="Calibri Light" w:cs="Calibri Light"/>
        </w:rPr>
      </w:pPr>
      <w:sdt>
        <w:sdtPr>
          <w:rPr>
            <w:rFonts w:ascii="Calibri Light" w:hAnsi="Calibri Light" w:cs="Calibri Light"/>
          </w:rPr>
          <w:id w:val="-1410383237"/>
          <w14:checkbox>
            <w14:checked w14:val="0"/>
            <w14:checkedState w14:val="2612" w14:font="MS Gothic"/>
            <w14:uncheckedState w14:val="2610" w14:font="MS Gothic"/>
          </w14:checkbox>
        </w:sdtPr>
        <w:sdtContent>
          <w:r w:rsidR="00C42148" w:rsidRPr="00EA2784">
            <w:rPr>
              <w:rFonts w:ascii="Segoe UI Symbol" w:eastAsia="MS Gothic" w:hAnsi="Segoe UI Symbol" w:cs="Segoe UI Symbol"/>
            </w:rPr>
            <w:t>☐</w:t>
          </w:r>
        </w:sdtContent>
      </w:sdt>
      <w:r w:rsidR="00C42148" w:rsidRPr="00EA2784">
        <w:rPr>
          <w:rFonts w:ascii="Calibri Light" w:hAnsi="Calibri Light" w:cs="Calibri Light"/>
        </w:rPr>
        <w:t xml:space="preserve">  We check sharps containers to ensure that they are assembled correctly and are upright.</w:t>
      </w:r>
    </w:p>
    <w:p w14:paraId="2F7F5E60" w14:textId="77777777" w:rsidR="00C42148" w:rsidRPr="00EA2784" w:rsidRDefault="00C42148" w:rsidP="00C42148">
      <w:pPr>
        <w:rPr>
          <w:rFonts w:ascii="Calibri Light" w:hAnsi="Calibri Light" w:cs="Calibri Light"/>
        </w:rPr>
      </w:pPr>
    </w:p>
    <w:p w14:paraId="445456F3" w14:textId="77777777" w:rsidR="00C42148" w:rsidRPr="00EA2784" w:rsidRDefault="00223C73" w:rsidP="00C42148">
      <w:pPr>
        <w:rPr>
          <w:rFonts w:ascii="Calibri Light" w:hAnsi="Calibri Light" w:cs="Calibri Light"/>
        </w:rPr>
      </w:pPr>
      <w:sdt>
        <w:sdtPr>
          <w:rPr>
            <w:rFonts w:ascii="Calibri Light" w:hAnsi="Calibri Light" w:cs="Calibri Light"/>
          </w:rPr>
          <w:id w:val="947743252"/>
          <w14:checkbox>
            <w14:checked w14:val="0"/>
            <w14:checkedState w14:val="2612" w14:font="MS Gothic"/>
            <w14:uncheckedState w14:val="2610" w14:font="MS Gothic"/>
          </w14:checkbox>
        </w:sdtPr>
        <w:sdtContent>
          <w:r w:rsidR="00C42148" w:rsidRPr="00EA2784">
            <w:rPr>
              <w:rFonts w:ascii="Segoe UI Symbol" w:eastAsia="MS Gothic" w:hAnsi="Segoe UI Symbol" w:cs="Segoe UI Symbol"/>
            </w:rPr>
            <w:t>☐</w:t>
          </w:r>
        </w:sdtContent>
      </w:sdt>
      <w:r w:rsidR="00C42148" w:rsidRPr="00EA2784">
        <w:rPr>
          <w:rFonts w:ascii="Calibri Light" w:hAnsi="Calibri Light" w:cs="Calibri Light"/>
        </w:rPr>
        <w:t xml:space="preserve">  We discard non-sharp medical waste into appropriate containers immediately, or as soon as possible.</w:t>
      </w:r>
    </w:p>
    <w:p w14:paraId="72988C74" w14:textId="77777777" w:rsidR="00C42148" w:rsidRPr="00EA2784" w:rsidRDefault="00C42148" w:rsidP="00C42148">
      <w:pPr>
        <w:rPr>
          <w:rFonts w:ascii="Calibri Light" w:hAnsi="Calibri Light" w:cs="Calibri Light"/>
        </w:rPr>
      </w:pPr>
    </w:p>
    <w:p w14:paraId="615138B9" w14:textId="77777777" w:rsidR="00C42148" w:rsidRPr="00EA2784" w:rsidRDefault="00223C73" w:rsidP="00C42148">
      <w:pPr>
        <w:rPr>
          <w:rFonts w:ascii="Calibri Light" w:hAnsi="Calibri Light" w:cs="Calibri Light"/>
        </w:rPr>
      </w:pPr>
      <w:sdt>
        <w:sdtPr>
          <w:rPr>
            <w:rFonts w:ascii="Calibri Light" w:hAnsi="Calibri Light" w:cs="Calibri Light"/>
          </w:rPr>
          <w:id w:val="245078042"/>
          <w14:checkbox>
            <w14:checked w14:val="0"/>
            <w14:checkedState w14:val="2612" w14:font="MS Gothic"/>
            <w14:uncheckedState w14:val="2610" w14:font="MS Gothic"/>
          </w14:checkbox>
        </w:sdtPr>
        <w:sdtContent>
          <w:r w:rsidR="00C42148" w:rsidRPr="00EA2784">
            <w:rPr>
              <w:rFonts w:ascii="Segoe UI Symbol" w:eastAsia="MS Gothic" w:hAnsi="Segoe UI Symbol" w:cs="Segoe UI Symbol"/>
            </w:rPr>
            <w:t>☐</w:t>
          </w:r>
        </w:sdtContent>
      </w:sdt>
      <w:r w:rsidR="00C42148" w:rsidRPr="00EA2784">
        <w:rPr>
          <w:rFonts w:ascii="Calibri Light" w:hAnsi="Calibri Light" w:cs="Calibri Light"/>
        </w:rPr>
        <w:t xml:space="preserve">  We never manually open, empty or clean disposable sharps containers.</w:t>
      </w:r>
    </w:p>
    <w:p w14:paraId="03F9F158" w14:textId="77777777" w:rsidR="00C42148" w:rsidRPr="00EA2784" w:rsidRDefault="00C42148" w:rsidP="00C42148">
      <w:pPr>
        <w:rPr>
          <w:rFonts w:ascii="Calibri Light" w:hAnsi="Calibri Light" w:cs="Calibri Light"/>
        </w:rPr>
      </w:pPr>
    </w:p>
    <w:p w14:paraId="26AC722B" w14:textId="77777777" w:rsidR="00C42148" w:rsidRPr="00EA2784" w:rsidRDefault="00223C73" w:rsidP="00C42148">
      <w:pPr>
        <w:ind w:left="360" w:hanging="360"/>
        <w:rPr>
          <w:rFonts w:ascii="Calibri Light" w:hAnsi="Calibri Light" w:cs="Calibri Light"/>
        </w:rPr>
      </w:pPr>
      <w:sdt>
        <w:sdtPr>
          <w:rPr>
            <w:rFonts w:ascii="Calibri Light" w:hAnsi="Calibri Light" w:cs="Calibri Light"/>
          </w:rPr>
          <w:id w:val="2140839621"/>
          <w14:checkbox>
            <w14:checked w14:val="0"/>
            <w14:checkedState w14:val="2612" w14:font="MS Gothic"/>
            <w14:uncheckedState w14:val="2610" w14:font="MS Gothic"/>
          </w14:checkbox>
        </w:sdtPr>
        <w:sdtContent>
          <w:r w:rsidR="00C42148" w:rsidRPr="00EA2784">
            <w:rPr>
              <w:rFonts w:ascii="Segoe UI Symbol" w:eastAsia="MS Gothic" w:hAnsi="Segoe UI Symbol" w:cs="Segoe UI Symbol"/>
            </w:rPr>
            <w:t>☐</w:t>
          </w:r>
        </w:sdtContent>
      </w:sdt>
      <w:r w:rsidR="00C42148" w:rsidRPr="00EA2784">
        <w:rPr>
          <w:rFonts w:ascii="Calibri Light" w:hAnsi="Calibri Light" w:cs="Calibri Light"/>
        </w:rPr>
        <w:t xml:space="preserve">  Equipment that may be contaminated with blood or OPIM is cleaned and decontaminated prior to servicing and/or shipping.</w:t>
      </w:r>
    </w:p>
    <w:p w14:paraId="40A4B41D" w14:textId="77777777" w:rsidR="00C42148" w:rsidRPr="00EA2784" w:rsidRDefault="00C42148" w:rsidP="00C42148">
      <w:pPr>
        <w:rPr>
          <w:rFonts w:ascii="Calibri Light" w:hAnsi="Calibri Light" w:cs="Calibri Light"/>
        </w:rPr>
      </w:pPr>
    </w:p>
    <w:p w14:paraId="099E83DF" w14:textId="0F293F93" w:rsidR="00C42148" w:rsidRPr="00EA2784" w:rsidRDefault="00223C73" w:rsidP="00C42148">
      <w:pPr>
        <w:ind w:left="360" w:hanging="360"/>
        <w:rPr>
          <w:rFonts w:ascii="Calibri Light" w:hAnsi="Calibri Light" w:cs="Calibri Light"/>
        </w:rPr>
      </w:pPr>
      <w:sdt>
        <w:sdtPr>
          <w:rPr>
            <w:rFonts w:ascii="Calibri Light" w:hAnsi="Calibri Light" w:cs="Calibri Light"/>
          </w:rPr>
          <w:id w:val="-872227897"/>
          <w14:checkbox>
            <w14:checked w14:val="0"/>
            <w14:checkedState w14:val="2612" w14:font="MS Gothic"/>
            <w14:uncheckedState w14:val="2610" w14:font="MS Gothic"/>
          </w14:checkbox>
        </w:sdtPr>
        <w:sdtContent>
          <w:r w:rsidR="00C42148" w:rsidRPr="00EA2784">
            <w:rPr>
              <w:rFonts w:ascii="Segoe UI Symbol" w:eastAsia="MS Gothic" w:hAnsi="Segoe UI Symbol" w:cs="Segoe UI Symbol"/>
            </w:rPr>
            <w:t>☐</w:t>
          </w:r>
        </w:sdtContent>
      </w:sdt>
      <w:r w:rsidR="00C42148" w:rsidRPr="00EA2784">
        <w:rPr>
          <w:rFonts w:ascii="Calibri Light" w:hAnsi="Calibri Light" w:cs="Calibri Light"/>
        </w:rPr>
        <w:t xml:space="preserve">  We notify the </w:t>
      </w:r>
      <w:r w:rsidR="00C42148" w:rsidRPr="00EA2784">
        <w:rPr>
          <w:rFonts w:ascii="Calibri Light" w:hAnsi="Calibri Light" w:cs="Calibri Light"/>
          <w:b/>
          <w:bCs/>
        </w:rPr>
        <w:t>OSHA Officer</w:t>
      </w:r>
      <w:r w:rsidR="00C42148" w:rsidRPr="00EA2784">
        <w:rPr>
          <w:rFonts w:ascii="Calibri Light" w:hAnsi="Calibri Light" w:cs="Calibri Light"/>
        </w:rPr>
        <w:t xml:space="preserve"> if there is a spill of blood or OPIM. All work surfaces are immediately cleaned after any spill of blood or OPIM.</w:t>
      </w:r>
    </w:p>
    <w:p w14:paraId="2135B27E" w14:textId="77777777" w:rsidR="00C42148" w:rsidRPr="00EA2784" w:rsidRDefault="00C42148" w:rsidP="00C42148">
      <w:pPr>
        <w:rPr>
          <w:rFonts w:ascii="Calibri Light" w:hAnsi="Calibri Light" w:cs="Calibri Light"/>
        </w:rPr>
      </w:pPr>
    </w:p>
    <w:p w14:paraId="240D5342" w14:textId="77777777" w:rsidR="00C42148" w:rsidRPr="00EA2784" w:rsidRDefault="00223C73" w:rsidP="00C42148">
      <w:pPr>
        <w:ind w:left="360" w:hanging="360"/>
        <w:rPr>
          <w:rFonts w:ascii="Calibri Light" w:hAnsi="Calibri Light" w:cs="Calibri Light"/>
        </w:rPr>
      </w:pPr>
      <w:sdt>
        <w:sdtPr>
          <w:rPr>
            <w:rFonts w:ascii="Calibri Light" w:hAnsi="Calibri Light" w:cs="Calibri Light"/>
          </w:rPr>
          <w:id w:val="1791616886"/>
          <w14:checkbox>
            <w14:checked w14:val="0"/>
            <w14:checkedState w14:val="2612" w14:font="MS Gothic"/>
            <w14:uncheckedState w14:val="2610" w14:font="MS Gothic"/>
          </w14:checkbox>
        </w:sdtPr>
        <w:sdtContent>
          <w:r w:rsidR="00C42148" w:rsidRPr="00EA2784">
            <w:rPr>
              <w:rFonts w:ascii="Segoe UI Symbol" w:eastAsia="MS Gothic" w:hAnsi="Segoe UI Symbol" w:cs="Segoe UI Symbol"/>
            </w:rPr>
            <w:t>☐</w:t>
          </w:r>
        </w:sdtContent>
      </w:sdt>
      <w:r w:rsidR="00C42148" w:rsidRPr="00EA2784">
        <w:rPr>
          <w:rFonts w:ascii="Calibri Light" w:hAnsi="Calibri Light" w:cs="Calibri Light"/>
        </w:rPr>
        <w:t xml:space="preserve">  We have a spill kit or appropriate supplies (e.g., absorbent materials, utility gloves, cleaning material, including a detergent and a disinfection product and appropriate disposal containers). The kit and supplies are located: </w:t>
      </w:r>
      <w:sdt>
        <w:sdtPr>
          <w:rPr>
            <w:rFonts w:ascii="Calibri Light" w:hAnsi="Calibri Light" w:cs="Calibri Light"/>
          </w:rPr>
          <w:id w:val="-1295214627"/>
          <w:placeholder>
            <w:docPart w:val="6D7238C851DA4A638CBD1960E041172B"/>
          </w:placeholder>
          <w:showingPlcHdr/>
          <w:text/>
        </w:sdtPr>
        <w:sdtContent>
          <w:r w:rsidR="00C42148" w:rsidRPr="009B5DCE">
            <w:rPr>
              <w:rStyle w:val="PlaceholderText"/>
              <w:rFonts w:ascii="Calibri Light" w:hAnsi="Calibri Light" w:cs="Calibri Light"/>
              <w:highlight w:val="yellow"/>
            </w:rPr>
            <w:t>Click or tap here to enter text.</w:t>
          </w:r>
        </w:sdtContent>
      </w:sdt>
    </w:p>
    <w:p w14:paraId="2E3FC965" w14:textId="77777777" w:rsidR="00C42148" w:rsidRPr="00EA2784" w:rsidRDefault="00C42148" w:rsidP="00C42148">
      <w:pPr>
        <w:rPr>
          <w:rFonts w:ascii="Calibri Light" w:hAnsi="Calibri Light" w:cs="Calibri Light"/>
        </w:rPr>
      </w:pPr>
    </w:p>
    <w:p w14:paraId="601DE6EE" w14:textId="77777777" w:rsidR="00C42148" w:rsidRPr="00EA2784" w:rsidRDefault="00223C73" w:rsidP="00C42148">
      <w:pPr>
        <w:ind w:left="360" w:hanging="360"/>
        <w:rPr>
          <w:rFonts w:ascii="Calibri Light" w:hAnsi="Calibri Light" w:cs="Calibri Light"/>
        </w:rPr>
      </w:pPr>
      <w:sdt>
        <w:sdtPr>
          <w:rPr>
            <w:rFonts w:ascii="Calibri Light" w:hAnsi="Calibri Light" w:cs="Calibri Light"/>
          </w:rPr>
          <w:id w:val="1118417861"/>
          <w14:checkbox>
            <w14:checked w14:val="0"/>
            <w14:checkedState w14:val="2612" w14:font="MS Gothic"/>
            <w14:uncheckedState w14:val="2610" w14:font="MS Gothic"/>
          </w14:checkbox>
        </w:sdtPr>
        <w:sdtContent>
          <w:r w:rsidR="00C42148" w:rsidRPr="00EA2784">
            <w:rPr>
              <w:rFonts w:ascii="Segoe UI Symbol" w:eastAsia="MS Gothic" w:hAnsi="Segoe UI Symbol" w:cs="Segoe UI Symbol"/>
            </w:rPr>
            <w:t>☐</w:t>
          </w:r>
        </w:sdtContent>
      </w:sdt>
      <w:r w:rsidR="00C42148" w:rsidRPr="00EA2784">
        <w:rPr>
          <w:rFonts w:ascii="Calibri Light" w:hAnsi="Calibri Light" w:cs="Calibri Light"/>
        </w:rPr>
        <w:t xml:space="preserve">  We always use mechanical means (e.g., tongs, forceps, or brush and </w:t>
      </w:r>
      <w:proofErr w:type="gramStart"/>
      <w:r w:rsidR="00C42148" w:rsidRPr="00EA2784">
        <w:rPr>
          <w:rFonts w:ascii="Calibri Light" w:hAnsi="Calibri Light" w:cs="Calibri Light"/>
        </w:rPr>
        <w:t>dust pan</w:t>
      </w:r>
      <w:proofErr w:type="gramEnd"/>
      <w:r w:rsidR="00C42148" w:rsidRPr="00EA2784">
        <w:rPr>
          <w:rFonts w:ascii="Calibri Light" w:hAnsi="Calibri Light" w:cs="Calibri Light"/>
        </w:rPr>
        <w:t xml:space="preserve">) to pick up any contaminated broken glass. We </w:t>
      </w:r>
      <w:r w:rsidR="00C42148" w:rsidRPr="00EA2784">
        <w:rPr>
          <w:rFonts w:ascii="Calibri Light" w:hAnsi="Calibri Light" w:cs="Calibri Light"/>
          <w:b/>
          <w:bCs/>
        </w:rPr>
        <w:t xml:space="preserve">NEVER </w:t>
      </w:r>
      <w:r w:rsidR="00C42148" w:rsidRPr="00EA2784">
        <w:rPr>
          <w:rFonts w:ascii="Calibri Light" w:hAnsi="Calibri Light" w:cs="Calibri Light"/>
        </w:rPr>
        <w:t xml:space="preserve">pick up these items with our hands, even if we wear gloves. </w:t>
      </w:r>
    </w:p>
    <w:p w14:paraId="76311DFC" w14:textId="77777777" w:rsidR="00C42148" w:rsidRPr="00EA2784" w:rsidRDefault="00C42148" w:rsidP="00C42148">
      <w:pPr>
        <w:ind w:left="360" w:hanging="360"/>
        <w:rPr>
          <w:rFonts w:ascii="Calibri Light" w:hAnsi="Calibri Light" w:cs="Calibri Light"/>
        </w:rPr>
      </w:pPr>
    </w:p>
    <w:p w14:paraId="55585178" w14:textId="77777777" w:rsidR="00C42148" w:rsidRPr="00EA2784" w:rsidRDefault="00223C73" w:rsidP="00C42148">
      <w:pPr>
        <w:ind w:left="360" w:hanging="360"/>
        <w:rPr>
          <w:rFonts w:ascii="Calibri Light" w:hAnsi="Calibri Light" w:cs="Calibri Light"/>
        </w:rPr>
      </w:pPr>
      <w:sdt>
        <w:sdtPr>
          <w:rPr>
            <w:rFonts w:ascii="Calibri Light" w:hAnsi="Calibri Light" w:cs="Calibri Light"/>
          </w:rPr>
          <w:id w:val="333111374"/>
          <w14:checkbox>
            <w14:checked w14:val="0"/>
            <w14:checkedState w14:val="2612" w14:font="MS Gothic"/>
            <w14:uncheckedState w14:val="2610" w14:font="MS Gothic"/>
          </w14:checkbox>
        </w:sdtPr>
        <w:sdtContent>
          <w:r w:rsidR="00C42148" w:rsidRPr="00EA2784">
            <w:rPr>
              <w:rFonts w:ascii="Segoe UI Symbol" w:eastAsia="MS Gothic" w:hAnsi="Segoe UI Symbol" w:cs="Segoe UI Symbol"/>
            </w:rPr>
            <w:t>☐</w:t>
          </w:r>
        </w:sdtContent>
      </w:sdt>
      <w:r w:rsidR="00C42148" w:rsidRPr="00EA2784">
        <w:rPr>
          <w:rFonts w:ascii="Calibri Light" w:hAnsi="Calibri Light" w:cs="Calibri Light"/>
        </w:rPr>
        <w:t xml:space="preserve">  We discard broken contaminated glass into a </w:t>
      </w:r>
      <w:proofErr w:type="gramStart"/>
      <w:r w:rsidR="00C42148" w:rsidRPr="00EA2784">
        <w:rPr>
          <w:rFonts w:ascii="Calibri Light" w:hAnsi="Calibri Light" w:cs="Calibri Light"/>
        </w:rPr>
        <w:t>sharps</w:t>
      </w:r>
      <w:proofErr w:type="gramEnd"/>
      <w:r w:rsidR="00C42148" w:rsidRPr="00EA2784">
        <w:rPr>
          <w:rFonts w:ascii="Calibri Light" w:hAnsi="Calibri Light" w:cs="Calibri Light"/>
        </w:rPr>
        <w:t xml:space="preserve"> container.</w:t>
      </w:r>
    </w:p>
    <w:p w14:paraId="383A4B6D" w14:textId="77777777" w:rsidR="00C42148" w:rsidRPr="00EA2784" w:rsidRDefault="00C42148" w:rsidP="00C42148">
      <w:pPr>
        <w:rPr>
          <w:rFonts w:ascii="Calibri Light" w:hAnsi="Calibri Light" w:cs="Calibri Light"/>
        </w:rPr>
      </w:pPr>
    </w:p>
    <w:p w14:paraId="2F6C5E7A" w14:textId="77777777" w:rsidR="00C42148" w:rsidRPr="00EA2784" w:rsidRDefault="00C42148" w:rsidP="00C42148">
      <w:pPr>
        <w:rPr>
          <w:rFonts w:ascii="Calibri Light" w:hAnsi="Calibri Light" w:cs="Calibri Light"/>
        </w:rPr>
      </w:pPr>
      <w:r w:rsidRPr="00EA2784">
        <w:rPr>
          <w:rFonts w:ascii="Calibri Light" w:hAnsi="Calibri Light" w:cs="Calibri Light"/>
        </w:rPr>
        <w:t>Other:  </w:t>
      </w:r>
      <w:r w:rsidRPr="00EA2784">
        <w:rPr>
          <w:rFonts w:ascii="Calibri Light" w:hAnsi="Calibri Light" w:cs="Calibri Light"/>
        </w:rPr>
        <w:tab/>
      </w:r>
    </w:p>
    <w:p w14:paraId="6B714BE7" w14:textId="77777777" w:rsidR="00C42148" w:rsidRDefault="00C42148" w:rsidP="00C42148">
      <w:r>
        <w:tab/>
      </w:r>
    </w:p>
    <w:p w14:paraId="4DAD9855" w14:textId="56FB84D9" w:rsidR="00834064" w:rsidRPr="00834064" w:rsidRDefault="00C42148">
      <w:r>
        <w:tab/>
      </w:r>
    </w:p>
    <w:p w14:paraId="7C3EAA3A" w14:textId="7D374DB8" w:rsidR="00953D7D" w:rsidRPr="00953D7D" w:rsidRDefault="002A7CDE" w:rsidP="002A7CDE">
      <w:pPr>
        <w:pStyle w:val="Heading2"/>
        <w:pBdr>
          <w:bottom w:val="single" w:sz="12" w:space="1" w:color="E7D08D" w:themeColor="accent6"/>
        </w:pBdr>
      </w:pPr>
      <w:bookmarkStart w:id="362" w:name="_Toc234315292"/>
      <w:r>
        <w:t>Minimum Personal Protective Equipment</w:t>
      </w:r>
      <w:bookmarkEnd w:id="362"/>
    </w:p>
    <w:p w14:paraId="6624CD7C" w14:textId="0B48A134" w:rsidR="00953D7D" w:rsidRDefault="00953D7D">
      <w:r w:rsidRPr="00953D7D">
        <w:t xml:space="preserve">PPE, as listed </w:t>
      </w:r>
      <w:r>
        <w:t>below</w:t>
      </w:r>
      <w:r w:rsidRPr="00953D7D">
        <w:t>, is required at all times. Employees can always exceed this schedule for minimum PPE requirements if they deem it necessary.</w:t>
      </w:r>
    </w:p>
    <w:p w14:paraId="767C1745" w14:textId="77777777" w:rsidR="00F201A3" w:rsidRDefault="00F201A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7"/>
        <w:gridCol w:w="3026"/>
        <w:gridCol w:w="3357"/>
      </w:tblGrid>
      <w:tr w:rsidR="00BA7EED" w:rsidRPr="007377BB" w14:paraId="66CB5CBD" w14:textId="77777777" w:rsidTr="00872E1D">
        <w:trPr>
          <w:trHeight w:val="432"/>
        </w:trPr>
        <w:tc>
          <w:tcPr>
            <w:tcW w:w="3687" w:type="dxa"/>
            <w:vMerge w:val="restart"/>
            <w:shd w:val="clear" w:color="auto" w:fill="1C3557" w:themeFill="accent1"/>
            <w:vAlign w:val="center"/>
          </w:tcPr>
          <w:p w14:paraId="7E23B381" w14:textId="0E0A3432" w:rsidR="00BA7EED" w:rsidRPr="007377BB" w:rsidRDefault="00BA7EED" w:rsidP="00BA7EED">
            <w:pPr>
              <w:jc w:val="center"/>
              <w:rPr>
                <w:rFonts w:ascii="Calibri Light" w:hAnsi="Calibri Light" w:cs="Calibri Light"/>
                <w:b/>
                <w:bCs/>
              </w:rPr>
            </w:pPr>
            <w:r w:rsidRPr="007377BB">
              <w:rPr>
                <w:rFonts w:ascii="Calibri Light" w:hAnsi="Calibri Light" w:cs="Calibri Light"/>
                <w:b/>
                <w:bCs/>
                <w:sz w:val="24"/>
                <w:szCs w:val="24"/>
              </w:rPr>
              <w:t>Procedures</w:t>
            </w:r>
          </w:p>
        </w:tc>
        <w:tc>
          <w:tcPr>
            <w:tcW w:w="6383" w:type="dxa"/>
            <w:gridSpan w:val="2"/>
            <w:shd w:val="clear" w:color="auto" w:fill="1C3557" w:themeFill="accent1"/>
            <w:vAlign w:val="center"/>
          </w:tcPr>
          <w:p w14:paraId="3261A388" w14:textId="002F3FED" w:rsidR="00BA7EED" w:rsidRPr="007377BB" w:rsidRDefault="00BA7EED" w:rsidP="00287AF5">
            <w:pPr>
              <w:jc w:val="center"/>
              <w:rPr>
                <w:rFonts w:ascii="Calibri Light" w:hAnsi="Calibri Light" w:cs="Calibri Light"/>
                <w:b/>
                <w:bCs/>
              </w:rPr>
            </w:pPr>
            <w:r w:rsidRPr="007377BB">
              <w:rPr>
                <w:rFonts w:ascii="Calibri Light" w:hAnsi="Calibri Light" w:cs="Calibri Light"/>
                <w:b/>
                <w:bCs/>
                <w:sz w:val="24"/>
                <w:szCs w:val="24"/>
              </w:rPr>
              <w:t>Personal Protective Equipment</w:t>
            </w:r>
            <w:r w:rsidR="00B63D4F">
              <w:rPr>
                <w:rFonts w:ascii="Calibri Light" w:hAnsi="Calibri Light" w:cs="Calibri Light"/>
                <w:b/>
                <w:bCs/>
                <w:sz w:val="24"/>
                <w:szCs w:val="24"/>
              </w:rPr>
              <w:t xml:space="preserve"> (PPE)</w:t>
            </w:r>
          </w:p>
        </w:tc>
      </w:tr>
      <w:tr w:rsidR="00BA7EED" w:rsidRPr="007377BB" w14:paraId="48727A3B" w14:textId="77777777" w:rsidTr="00872E1D">
        <w:trPr>
          <w:trHeight w:val="288"/>
        </w:trPr>
        <w:tc>
          <w:tcPr>
            <w:tcW w:w="3687" w:type="dxa"/>
            <w:vMerge/>
            <w:shd w:val="clear" w:color="auto" w:fill="1C3557" w:themeFill="accent1"/>
          </w:tcPr>
          <w:p w14:paraId="22B1B1AD" w14:textId="77777777" w:rsidR="00BA7EED" w:rsidRPr="007377BB" w:rsidRDefault="00BA7EED">
            <w:pPr>
              <w:rPr>
                <w:rFonts w:ascii="Calibri Light" w:hAnsi="Calibri Light" w:cs="Calibri Light"/>
              </w:rPr>
            </w:pPr>
          </w:p>
        </w:tc>
        <w:tc>
          <w:tcPr>
            <w:tcW w:w="3026" w:type="dxa"/>
            <w:shd w:val="clear" w:color="auto" w:fill="DDF0F0" w:themeFill="accent3" w:themeFillTint="66"/>
            <w:vAlign w:val="center"/>
          </w:tcPr>
          <w:p w14:paraId="15FA0CB9" w14:textId="446483F1" w:rsidR="00BA7EED" w:rsidRPr="007377BB" w:rsidRDefault="00BA7EED" w:rsidP="00287AF5">
            <w:pPr>
              <w:jc w:val="center"/>
              <w:rPr>
                <w:rFonts w:ascii="Calibri Light" w:hAnsi="Calibri Light" w:cs="Calibri Light"/>
                <w:b/>
                <w:bCs/>
                <w:u w:val="single"/>
              </w:rPr>
            </w:pPr>
            <w:r w:rsidRPr="007377BB">
              <w:rPr>
                <w:rFonts w:ascii="Calibri Light" w:hAnsi="Calibri Light" w:cs="Calibri Light"/>
                <w:b/>
                <w:bCs/>
                <w:sz w:val="20"/>
                <w:szCs w:val="20"/>
                <w:u w:val="single"/>
              </w:rPr>
              <w:t>OSHA Required</w:t>
            </w:r>
          </w:p>
        </w:tc>
        <w:tc>
          <w:tcPr>
            <w:tcW w:w="3357" w:type="dxa"/>
            <w:shd w:val="clear" w:color="auto" w:fill="F5ECD1" w:themeFill="accent6" w:themeFillTint="66"/>
            <w:vAlign w:val="center"/>
          </w:tcPr>
          <w:p w14:paraId="34C6C4A3" w14:textId="069904BC" w:rsidR="00BA7EED" w:rsidRPr="007377BB" w:rsidRDefault="00BA7EED" w:rsidP="00287AF5">
            <w:pPr>
              <w:jc w:val="center"/>
              <w:rPr>
                <w:rFonts w:ascii="Calibri Light" w:hAnsi="Calibri Light" w:cs="Calibri Light"/>
                <w:b/>
                <w:bCs/>
                <w:sz w:val="20"/>
                <w:szCs w:val="20"/>
                <w:u w:val="single"/>
              </w:rPr>
            </w:pPr>
            <w:r w:rsidRPr="007377BB">
              <w:rPr>
                <w:rFonts w:ascii="Calibri Light" w:hAnsi="Calibri Light" w:cs="Calibri Light"/>
                <w:b/>
                <w:bCs/>
                <w:sz w:val="20"/>
                <w:szCs w:val="20"/>
                <w:u w:val="single"/>
              </w:rPr>
              <w:t>Practice Required</w:t>
            </w:r>
          </w:p>
        </w:tc>
      </w:tr>
      <w:tr w:rsidR="00CD4994" w:rsidRPr="007377BB" w14:paraId="4529E5CF" w14:textId="77777777" w:rsidTr="00872E1D">
        <w:trPr>
          <w:trHeight w:val="864"/>
        </w:trPr>
        <w:tc>
          <w:tcPr>
            <w:tcW w:w="3687" w:type="dxa"/>
            <w:vAlign w:val="center"/>
          </w:tcPr>
          <w:p w14:paraId="5BDEEDF5" w14:textId="77777777" w:rsidR="00CD4994" w:rsidRPr="006B3CA5" w:rsidRDefault="00CD4994" w:rsidP="00872E1D">
            <w:pPr>
              <w:pStyle w:val="TableParagraph"/>
              <w:spacing w:line="195" w:lineRule="exact"/>
              <w:rPr>
                <w:rFonts w:ascii="Calibri Light" w:hAnsi="Calibri Light" w:cs="Calibri Light"/>
                <w:bCs/>
                <w:sz w:val="24"/>
                <w:szCs w:val="24"/>
              </w:rPr>
            </w:pPr>
            <w:r w:rsidRPr="006B3CA5">
              <w:rPr>
                <w:rFonts w:ascii="Calibri Light" w:hAnsi="Calibri Light" w:cs="Calibri Light"/>
                <w:bCs/>
                <w:w w:val="105"/>
                <w:sz w:val="24"/>
                <w:szCs w:val="24"/>
              </w:rPr>
              <w:t>1. Handling biohazardous</w:t>
            </w:r>
          </w:p>
          <w:p w14:paraId="6AC7FB2E" w14:textId="125BBFE0" w:rsidR="00CD4994" w:rsidRPr="006B3CA5" w:rsidRDefault="00CD4994" w:rsidP="00872E1D">
            <w:pPr>
              <w:rPr>
                <w:rFonts w:ascii="Calibri Light" w:hAnsi="Calibri Light" w:cs="Calibri Light"/>
                <w:bCs/>
                <w:sz w:val="24"/>
                <w:szCs w:val="24"/>
              </w:rPr>
            </w:pPr>
            <w:r w:rsidRPr="006B3CA5">
              <w:rPr>
                <w:rFonts w:ascii="Calibri Light" w:hAnsi="Calibri Light" w:cs="Calibri Light"/>
                <w:bCs/>
                <w:w w:val="105"/>
                <w:sz w:val="24"/>
                <w:szCs w:val="24"/>
              </w:rPr>
              <w:t>items (including medical waste)</w:t>
            </w:r>
          </w:p>
        </w:tc>
        <w:tc>
          <w:tcPr>
            <w:tcW w:w="3026" w:type="dxa"/>
          </w:tcPr>
          <w:p w14:paraId="5C8AFC9D" w14:textId="77777777" w:rsidR="006B3CA5" w:rsidRPr="00C313AA" w:rsidRDefault="00CD4994">
            <w:pPr>
              <w:pStyle w:val="ListParagraph"/>
              <w:numPr>
                <w:ilvl w:val="0"/>
                <w:numId w:val="12"/>
              </w:numPr>
              <w:rPr>
                <w:rFonts w:ascii="Calibri Light" w:hAnsi="Calibri Light" w:cs="Calibri Light"/>
              </w:rPr>
            </w:pPr>
            <w:r w:rsidRPr="00C313AA">
              <w:rPr>
                <w:rFonts w:ascii="Calibri Light" w:hAnsi="Calibri Light" w:cs="Calibri Light"/>
              </w:rPr>
              <w:t>Gloves</w:t>
            </w:r>
          </w:p>
          <w:p w14:paraId="44570D78" w14:textId="77777777" w:rsidR="006B3CA5" w:rsidRPr="00C313AA" w:rsidRDefault="00CD4994">
            <w:pPr>
              <w:pStyle w:val="ListParagraph"/>
              <w:numPr>
                <w:ilvl w:val="0"/>
                <w:numId w:val="12"/>
              </w:numPr>
              <w:rPr>
                <w:rFonts w:ascii="Calibri Light" w:hAnsi="Calibri Light" w:cs="Calibri Light"/>
              </w:rPr>
            </w:pPr>
            <w:r w:rsidRPr="00C313AA">
              <w:rPr>
                <w:rFonts w:ascii="Calibri Light" w:hAnsi="Calibri Light" w:cs="Calibri Light"/>
              </w:rPr>
              <w:t>Mask</w:t>
            </w:r>
          </w:p>
          <w:p w14:paraId="616BC8D0" w14:textId="7F736743" w:rsidR="00CD4994" w:rsidRPr="00C313AA" w:rsidRDefault="00CD4994">
            <w:pPr>
              <w:pStyle w:val="ListParagraph"/>
              <w:numPr>
                <w:ilvl w:val="0"/>
                <w:numId w:val="12"/>
              </w:numPr>
              <w:rPr>
                <w:rFonts w:ascii="Calibri Light" w:hAnsi="Calibri Light" w:cs="Calibri Light"/>
              </w:rPr>
            </w:pPr>
            <w:r w:rsidRPr="00C313AA">
              <w:rPr>
                <w:rFonts w:ascii="Calibri Light" w:hAnsi="Calibri Light" w:cs="Calibri Light"/>
              </w:rPr>
              <w:t>Eye</w:t>
            </w:r>
            <w:r w:rsidR="00C313AA" w:rsidRPr="00C313AA">
              <w:rPr>
                <w:rFonts w:ascii="Calibri Light" w:hAnsi="Calibri Light" w:cs="Calibri Light"/>
              </w:rPr>
              <w:t xml:space="preserve"> </w:t>
            </w:r>
            <w:r w:rsidR="006B3CA5" w:rsidRPr="00C313AA">
              <w:rPr>
                <w:rFonts w:ascii="Calibri Light" w:hAnsi="Calibri Light" w:cs="Calibri Light"/>
              </w:rPr>
              <w:t>Protection</w:t>
            </w:r>
          </w:p>
          <w:p w14:paraId="14FBF412" w14:textId="08174309" w:rsidR="00C313AA" w:rsidRPr="006B3CA5" w:rsidRDefault="00C313AA">
            <w:pPr>
              <w:pStyle w:val="ListParagraph"/>
              <w:numPr>
                <w:ilvl w:val="0"/>
                <w:numId w:val="12"/>
              </w:numPr>
              <w:rPr>
                <w:rFonts w:ascii="Calibri Light" w:hAnsi="Calibri Light" w:cs="Calibri Light"/>
                <w:sz w:val="24"/>
                <w:szCs w:val="24"/>
              </w:rPr>
            </w:pPr>
            <w:r w:rsidRPr="00C313AA">
              <w:rPr>
                <w:rFonts w:ascii="Calibri Light" w:hAnsi="Calibri Light" w:cs="Calibri Light"/>
              </w:rPr>
              <w:t>Barrier Garment</w:t>
            </w:r>
          </w:p>
        </w:tc>
        <w:tc>
          <w:tcPr>
            <w:tcW w:w="3357" w:type="dxa"/>
          </w:tcPr>
          <w:p w14:paraId="20CF20CC" w14:textId="77777777" w:rsidR="00CD4994" w:rsidRPr="007377BB" w:rsidRDefault="00CD4994" w:rsidP="00CD4994">
            <w:pPr>
              <w:rPr>
                <w:rFonts w:ascii="Calibri Light" w:hAnsi="Calibri Light" w:cs="Calibri Light"/>
              </w:rPr>
            </w:pPr>
          </w:p>
        </w:tc>
      </w:tr>
      <w:tr w:rsidR="00CD4994" w:rsidRPr="007377BB" w14:paraId="148A9E45" w14:textId="77777777" w:rsidTr="00872E1D">
        <w:trPr>
          <w:trHeight w:val="720"/>
        </w:trPr>
        <w:tc>
          <w:tcPr>
            <w:tcW w:w="3687" w:type="dxa"/>
            <w:vAlign w:val="center"/>
          </w:tcPr>
          <w:p w14:paraId="73621CC6" w14:textId="64DCAF1E" w:rsidR="00CD4994" w:rsidRPr="006B3CA5" w:rsidRDefault="00CD4994" w:rsidP="00226009">
            <w:pPr>
              <w:ind w:left="255" w:hanging="255"/>
              <w:rPr>
                <w:rFonts w:ascii="Calibri Light" w:hAnsi="Calibri Light" w:cs="Calibri Light"/>
                <w:bCs/>
                <w:sz w:val="24"/>
                <w:szCs w:val="24"/>
              </w:rPr>
            </w:pPr>
            <w:r w:rsidRPr="006B3CA5">
              <w:rPr>
                <w:rFonts w:ascii="Calibri Light" w:hAnsi="Calibri Light" w:cs="Calibri Light"/>
                <w:bCs/>
                <w:w w:val="105"/>
                <w:sz w:val="24"/>
                <w:szCs w:val="24"/>
              </w:rPr>
              <w:t>2. Wound care (dressing changes, suture removal,</w:t>
            </w:r>
            <w:r w:rsidRPr="006B3CA5">
              <w:rPr>
                <w:rFonts w:ascii="Calibri Light" w:hAnsi="Calibri Light" w:cs="Calibri Light"/>
                <w:bCs/>
                <w:w w:val="102"/>
                <w:sz w:val="24"/>
                <w:szCs w:val="24"/>
              </w:rPr>
              <w:t xml:space="preserve"> </w:t>
            </w:r>
            <w:r w:rsidRPr="006B3CA5">
              <w:rPr>
                <w:rFonts w:ascii="Calibri Light" w:hAnsi="Calibri Light" w:cs="Calibri Light"/>
                <w:bCs/>
                <w:w w:val="105"/>
                <w:sz w:val="24"/>
                <w:szCs w:val="24"/>
              </w:rPr>
              <w:t>etc.)</w:t>
            </w:r>
          </w:p>
        </w:tc>
        <w:tc>
          <w:tcPr>
            <w:tcW w:w="3026" w:type="dxa"/>
            <w:vAlign w:val="center"/>
          </w:tcPr>
          <w:p w14:paraId="399DFC02" w14:textId="77777777" w:rsidR="000429C3" w:rsidRPr="00C313AA" w:rsidRDefault="000429C3">
            <w:pPr>
              <w:pStyle w:val="ListParagraph"/>
              <w:numPr>
                <w:ilvl w:val="0"/>
                <w:numId w:val="12"/>
              </w:numPr>
              <w:rPr>
                <w:rFonts w:ascii="Calibri Light" w:hAnsi="Calibri Light" w:cs="Calibri Light"/>
              </w:rPr>
            </w:pPr>
            <w:r w:rsidRPr="00C313AA">
              <w:rPr>
                <w:rFonts w:ascii="Calibri Light" w:hAnsi="Calibri Light" w:cs="Calibri Light"/>
              </w:rPr>
              <w:t>Gloves</w:t>
            </w:r>
          </w:p>
          <w:p w14:paraId="15F6CB52" w14:textId="0CFA3441" w:rsidR="00CD4994" w:rsidRPr="000429C3" w:rsidRDefault="000429C3">
            <w:pPr>
              <w:pStyle w:val="ListParagraph"/>
              <w:numPr>
                <w:ilvl w:val="0"/>
                <w:numId w:val="12"/>
              </w:numPr>
              <w:rPr>
                <w:rFonts w:ascii="Calibri Light" w:hAnsi="Calibri Light" w:cs="Calibri Light"/>
                <w:sz w:val="24"/>
                <w:szCs w:val="24"/>
              </w:rPr>
            </w:pPr>
            <w:r w:rsidRPr="000429C3">
              <w:rPr>
                <w:rFonts w:ascii="Calibri Light" w:hAnsi="Calibri Light" w:cs="Calibri Light"/>
              </w:rPr>
              <w:t>Barrier Garment</w:t>
            </w:r>
          </w:p>
        </w:tc>
        <w:tc>
          <w:tcPr>
            <w:tcW w:w="3357" w:type="dxa"/>
            <w:vAlign w:val="center"/>
          </w:tcPr>
          <w:p w14:paraId="37E2D824" w14:textId="77777777" w:rsidR="00CD4994" w:rsidRPr="007377BB" w:rsidRDefault="00CD4994" w:rsidP="00226009">
            <w:pPr>
              <w:rPr>
                <w:rFonts w:ascii="Calibri Light" w:hAnsi="Calibri Light" w:cs="Calibri Light"/>
              </w:rPr>
            </w:pPr>
          </w:p>
        </w:tc>
      </w:tr>
      <w:tr w:rsidR="00CD4994" w:rsidRPr="007377BB" w14:paraId="0B576928" w14:textId="77777777" w:rsidTr="00872E1D">
        <w:trPr>
          <w:trHeight w:val="720"/>
        </w:trPr>
        <w:tc>
          <w:tcPr>
            <w:tcW w:w="3687" w:type="dxa"/>
            <w:vAlign w:val="center"/>
          </w:tcPr>
          <w:p w14:paraId="24E67198" w14:textId="0136FB54" w:rsidR="00CD4994" w:rsidRPr="006B3CA5" w:rsidRDefault="00CD4994" w:rsidP="00872E1D">
            <w:pPr>
              <w:rPr>
                <w:rFonts w:ascii="Calibri Light" w:hAnsi="Calibri Light" w:cs="Calibri Light"/>
                <w:bCs/>
                <w:sz w:val="24"/>
                <w:szCs w:val="24"/>
              </w:rPr>
            </w:pPr>
            <w:r w:rsidRPr="006B3CA5">
              <w:rPr>
                <w:rFonts w:ascii="Calibri Light" w:hAnsi="Calibri Light" w:cs="Calibri Light"/>
                <w:bCs/>
                <w:w w:val="105"/>
                <w:sz w:val="24"/>
                <w:szCs w:val="24"/>
              </w:rPr>
              <w:t>3. Cleaning treatment areas</w:t>
            </w:r>
          </w:p>
        </w:tc>
        <w:tc>
          <w:tcPr>
            <w:tcW w:w="3026" w:type="dxa"/>
            <w:vAlign w:val="center"/>
          </w:tcPr>
          <w:p w14:paraId="2EAD8882" w14:textId="77777777" w:rsidR="000429C3" w:rsidRPr="00C313AA" w:rsidRDefault="000429C3">
            <w:pPr>
              <w:pStyle w:val="ListParagraph"/>
              <w:numPr>
                <w:ilvl w:val="0"/>
                <w:numId w:val="12"/>
              </w:numPr>
              <w:rPr>
                <w:rFonts w:ascii="Calibri Light" w:hAnsi="Calibri Light" w:cs="Calibri Light"/>
              </w:rPr>
            </w:pPr>
            <w:r w:rsidRPr="00C313AA">
              <w:rPr>
                <w:rFonts w:ascii="Calibri Light" w:hAnsi="Calibri Light" w:cs="Calibri Light"/>
              </w:rPr>
              <w:t>Gloves</w:t>
            </w:r>
          </w:p>
          <w:p w14:paraId="37A0945C" w14:textId="11848DC5" w:rsidR="00CD4994" w:rsidRPr="00226009" w:rsidRDefault="000429C3">
            <w:pPr>
              <w:pStyle w:val="ListParagraph"/>
              <w:numPr>
                <w:ilvl w:val="0"/>
                <w:numId w:val="12"/>
              </w:numPr>
              <w:rPr>
                <w:rFonts w:ascii="Calibri Light" w:hAnsi="Calibri Light" w:cs="Calibri Light"/>
              </w:rPr>
            </w:pPr>
            <w:r w:rsidRPr="00C313AA">
              <w:rPr>
                <w:rFonts w:ascii="Calibri Light" w:hAnsi="Calibri Light" w:cs="Calibri Light"/>
              </w:rPr>
              <w:t>Eye Protection</w:t>
            </w:r>
          </w:p>
        </w:tc>
        <w:tc>
          <w:tcPr>
            <w:tcW w:w="3357" w:type="dxa"/>
            <w:vAlign w:val="center"/>
          </w:tcPr>
          <w:p w14:paraId="2668537B" w14:textId="77777777" w:rsidR="00CD4994" w:rsidRPr="007377BB" w:rsidRDefault="00CD4994" w:rsidP="00226009">
            <w:pPr>
              <w:rPr>
                <w:rFonts w:ascii="Calibri Light" w:hAnsi="Calibri Light" w:cs="Calibri Light"/>
              </w:rPr>
            </w:pPr>
          </w:p>
        </w:tc>
      </w:tr>
      <w:tr w:rsidR="00CD4994" w:rsidRPr="007377BB" w14:paraId="20EDC2BC" w14:textId="77777777" w:rsidTr="00872E1D">
        <w:trPr>
          <w:trHeight w:val="720"/>
        </w:trPr>
        <w:tc>
          <w:tcPr>
            <w:tcW w:w="3687" w:type="dxa"/>
            <w:vAlign w:val="center"/>
          </w:tcPr>
          <w:p w14:paraId="3369E458" w14:textId="3554686F" w:rsidR="00CD4994" w:rsidRPr="006B3CA5" w:rsidRDefault="00CD4994" w:rsidP="00226009">
            <w:pPr>
              <w:ind w:left="255" w:hanging="255"/>
              <w:rPr>
                <w:rFonts w:ascii="Calibri Light" w:hAnsi="Calibri Light" w:cs="Calibri Light"/>
                <w:bCs/>
                <w:sz w:val="24"/>
                <w:szCs w:val="24"/>
              </w:rPr>
            </w:pPr>
            <w:r w:rsidRPr="006B3CA5">
              <w:rPr>
                <w:rFonts w:ascii="Calibri Light" w:hAnsi="Calibri Light" w:cs="Calibri Light"/>
                <w:bCs/>
                <w:w w:val="105"/>
                <w:sz w:val="24"/>
                <w:szCs w:val="24"/>
              </w:rPr>
              <w:t xml:space="preserve">4. Vascular access </w:t>
            </w:r>
            <w:r w:rsidRPr="006B3CA5">
              <w:rPr>
                <w:rFonts w:ascii="Calibri Light" w:hAnsi="Calibri Light" w:cs="Calibri Light"/>
                <w:bCs/>
                <w:sz w:val="24"/>
                <w:szCs w:val="24"/>
              </w:rPr>
              <w:t xml:space="preserve">procedures, including </w:t>
            </w:r>
            <w:r w:rsidRPr="006B3CA5">
              <w:rPr>
                <w:rFonts w:ascii="Calibri Light" w:hAnsi="Calibri Light" w:cs="Calibri Light"/>
                <w:bCs/>
                <w:w w:val="105"/>
                <w:sz w:val="24"/>
                <w:szCs w:val="24"/>
              </w:rPr>
              <w:t>phlebotomy</w:t>
            </w:r>
          </w:p>
        </w:tc>
        <w:tc>
          <w:tcPr>
            <w:tcW w:w="3026" w:type="dxa"/>
            <w:vAlign w:val="center"/>
          </w:tcPr>
          <w:p w14:paraId="0D1506E7" w14:textId="77777777" w:rsidR="000429C3" w:rsidRPr="00C313AA" w:rsidRDefault="000429C3">
            <w:pPr>
              <w:pStyle w:val="ListParagraph"/>
              <w:numPr>
                <w:ilvl w:val="0"/>
                <w:numId w:val="12"/>
              </w:numPr>
              <w:rPr>
                <w:rFonts w:ascii="Calibri Light" w:hAnsi="Calibri Light" w:cs="Calibri Light"/>
              </w:rPr>
            </w:pPr>
            <w:r w:rsidRPr="00C313AA">
              <w:rPr>
                <w:rFonts w:ascii="Calibri Light" w:hAnsi="Calibri Light" w:cs="Calibri Light"/>
              </w:rPr>
              <w:t>Gloves</w:t>
            </w:r>
          </w:p>
          <w:p w14:paraId="0069E262" w14:textId="71F193F5" w:rsidR="00CD4994" w:rsidRPr="000429C3" w:rsidRDefault="000429C3">
            <w:pPr>
              <w:pStyle w:val="ListParagraph"/>
              <w:numPr>
                <w:ilvl w:val="0"/>
                <w:numId w:val="12"/>
              </w:numPr>
              <w:rPr>
                <w:rFonts w:ascii="Calibri Light" w:hAnsi="Calibri Light" w:cs="Calibri Light"/>
                <w:sz w:val="24"/>
                <w:szCs w:val="24"/>
              </w:rPr>
            </w:pPr>
            <w:r w:rsidRPr="000429C3">
              <w:rPr>
                <w:rFonts w:ascii="Calibri Light" w:hAnsi="Calibri Light" w:cs="Calibri Light"/>
              </w:rPr>
              <w:t>Barrier Garment</w:t>
            </w:r>
          </w:p>
        </w:tc>
        <w:tc>
          <w:tcPr>
            <w:tcW w:w="3357" w:type="dxa"/>
            <w:vAlign w:val="center"/>
          </w:tcPr>
          <w:p w14:paraId="791E77FB" w14:textId="77777777" w:rsidR="00CD4994" w:rsidRPr="007377BB" w:rsidRDefault="00CD4994" w:rsidP="00226009">
            <w:pPr>
              <w:rPr>
                <w:rFonts w:ascii="Calibri Light" w:hAnsi="Calibri Light" w:cs="Calibri Light"/>
              </w:rPr>
            </w:pPr>
          </w:p>
        </w:tc>
      </w:tr>
      <w:tr w:rsidR="00CD4994" w:rsidRPr="007377BB" w14:paraId="30E32DF0" w14:textId="77777777" w:rsidTr="00872E1D">
        <w:trPr>
          <w:trHeight w:val="576"/>
        </w:trPr>
        <w:tc>
          <w:tcPr>
            <w:tcW w:w="3687" w:type="dxa"/>
            <w:vAlign w:val="center"/>
          </w:tcPr>
          <w:p w14:paraId="3DCCCA3F" w14:textId="02373688" w:rsidR="00CD4994" w:rsidRPr="006B3CA5" w:rsidRDefault="00CD4994" w:rsidP="00872E1D">
            <w:pPr>
              <w:rPr>
                <w:rFonts w:ascii="Calibri Light" w:hAnsi="Calibri Light" w:cs="Calibri Light"/>
                <w:bCs/>
                <w:sz w:val="24"/>
                <w:szCs w:val="24"/>
              </w:rPr>
            </w:pPr>
            <w:r w:rsidRPr="006B3CA5">
              <w:rPr>
                <w:rFonts w:ascii="Calibri Light" w:hAnsi="Calibri Light" w:cs="Calibri Light"/>
                <w:bCs/>
                <w:w w:val="105"/>
                <w:sz w:val="24"/>
                <w:szCs w:val="24"/>
              </w:rPr>
              <w:t xml:space="preserve">5. Injections, </w:t>
            </w:r>
            <w:r w:rsidRPr="006B3CA5">
              <w:rPr>
                <w:rFonts w:ascii="Calibri Light" w:hAnsi="Calibri Light" w:cs="Calibri Light"/>
                <w:bCs/>
                <w:sz w:val="24"/>
                <w:szCs w:val="24"/>
              </w:rPr>
              <w:t>immunizations</w:t>
            </w:r>
          </w:p>
        </w:tc>
        <w:tc>
          <w:tcPr>
            <w:tcW w:w="3026" w:type="dxa"/>
            <w:vAlign w:val="center"/>
          </w:tcPr>
          <w:p w14:paraId="7477AC20" w14:textId="2EE046BC" w:rsidR="00CD4994" w:rsidRPr="00B63D4F" w:rsidRDefault="000429C3">
            <w:pPr>
              <w:pStyle w:val="ListParagraph"/>
              <w:numPr>
                <w:ilvl w:val="0"/>
                <w:numId w:val="12"/>
              </w:numPr>
              <w:rPr>
                <w:rFonts w:ascii="Calibri Light" w:hAnsi="Calibri Light" w:cs="Calibri Light"/>
              </w:rPr>
            </w:pPr>
            <w:r w:rsidRPr="00C313AA">
              <w:rPr>
                <w:rFonts w:ascii="Calibri Light" w:hAnsi="Calibri Light" w:cs="Calibri Light"/>
              </w:rPr>
              <w:t>Gloves</w:t>
            </w:r>
          </w:p>
        </w:tc>
        <w:tc>
          <w:tcPr>
            <w:tcW w:w="3357" w:type="dxa"/>
            <w:vAlign w:val="center"/>
          </w:tcPr>
          <w:p w14:paraId="2E132E47" w14:textId="77777777" w:rsidR="00CD4994" w:rsidRPr="007377BB" w:rsidRDefault="00CD4994" w:rsidP="00226009">
            <w:pPr>
              <w:rPr>
                <w:rFonts w:ascii="Calibri Light" w:hAnsi="Calibri Light" w:cs="Calibri Light"/>
              </w:rPr>
            </w:pPr>
          </w:p>
        </w:tc>
      </w:tr>
      <w:tr w:rsidR="00CD4994" w:rsidRPr="007377BB" w14:paraId="46A4975D" w14:textId="77777777" w:rsidTr="00872E1D">
        <w:trPr>
          <w:trHeight w:val="864"/>
        </w:trPr>
        <w:tc>
          <w:tcPr>
            <w:tcW w:w="3687" w:type="dxa"/>
            <w:vAlign w:val="center"/>
          </w:tcPr>
          <w:p w14:paraId="5D1FD400" w14:textId="1B33B3F9" w:rsidR="00CD4994" w:rsidRPr="006B3CA5" w:rsidRDefault="00CD4994" w:rsidP="00872E1D">
            <w:pPr>
              <w:rPr>
                <w:rFonts w:ascii="Calibri Light" w:hAnsi="Calibri Light" w:cs="Calibri Light"/>
                <w:bCs/>
                <w:sz w:val="24"/>
                <w:szCs w:val="24"/>
              </w:rPr>
            </w:pPr>
            <w:r w:rsidRPr="006B3CA5">
              <w:rPr>
                <w:rFonts w:ascii="Calibri Light" w:hAnsi="Calibri Light" w:cs="Calibri Light"/>
                <w:bCs/>
                <w:w w:val="105"/>
                <w:sz w:val="24"/>
                <w:szCs w:val="24"/>
              </w:rPr>
              <w:t>6. Invasive procedures</w:t>
            </w:r>
          </w:p>
        </w:tc>
        <w:tc>
          <w:tcPr>
            <w:tcW w:w="3026" w:type="dxa"/>
          </w:tcPr>
          <w:p w14:paraId="19EEE9D8" w14:textId="77777777" w:rsidR="000429C3" w:rsidRPr="00C313AA" w:rsidRDefault="000429C3">
            <w:pPr>
              <w:pStyle w:val="ListParagraph"/>
              <w:numPr>
                <w:ilvl w:val="0"/>
                <w:numId w:val="12"/>
              </w:numPr>
              <w:rPr>
                <w:rFonts w:ascii="Calibri Light" w:hAnsi="Calibri Light" w:cs="Calibri Light"/>
              </w:rPr>
            </w:pPr>
            <w:r w:rsidRPr="00C313AA">
              <w:rPr>
                <w:rFonts w:ascii="Calibri Light" w:hAnsi="Calibri Light" w:cs="Calibri Light"/>
              </w:rPr>
              <w:t>Gloves</w:t>
            </w:r>
          </w:p>
          <w:p w14:paraId="7D8DC63A" w14:textId="77777777" w:rsidR="000429C3" w:rsidRPr="00C313AA" w:rsidRDefault="000429C3">
            <w:pPr>
              <w:pStyle w:val="ListParagraph"/>
              <w:numPr>
                <w:ilvl w:val="0"/>
                <w:numId w:val="12"/>
              </w:numPr>
              <w:rPr>
                <w:rFonts w:ascii="Calibri Light" w:hAnsi="Calibri Light" w:cs="Calibri Light"/>
              </w:rPr>
            </w:pPr>
            <w:r w:rsidRPr="00C313AA">
              <w:rPr>
                <w:rFonts w:ascii="Calibri Light" w:hAnsi="Calibri Light" w:cs="Calibri Light"/>
              </w:rPr>
              <w:t>Mask</w:t>
            </w:r>
          </w:p>
          <w:p w14:paraId="42FA9934" w14:textId="77777777" w:rsidR="000429C3" w:rsidRPr="00C313AA" w:rsidRDefault="000429C3">
            <w:pPr>
              <w:pStyle w:val="ListParagraph"/>
              <w:numPr>
                <w:ilvl w:val="0"/>
                <w:numId w:val="12"/>
              </w:numPr>
              <w:rPr>
                <w:rFonts w:ascii="Calibri Light" w:hAnsi="Calibri Light" w:cs="Calibri Light"/>
              </w:rPr>
            </w:pPr>
            <w:r w:rsidRPr="00C313AA">
              <w:rPr>
                <w:rFonts w:ascii="Calibri Light" w:hAnsi="Calibri Light" w:cs="Calibri Light"/>
              </w:rPr>
              <w:t>Eye Protection</w:t>
            </w:r>
          </w:p>
          <w:p w14:paraId="2914F13F" w14:textId="22D43CBB" w:rsidR="00CD4994" w:rsidRPr="000429C3" w:rsidRDefault="000429C3">
            <w:pPr>
              <w:pStyle w:val="ListParagraph"/>
              <w:numPr>
                <w:ilvl w:val="0"/>
                <w:numId w:val="12"/>
              </w:numPr>
              <w:rPr>
                <w:rFonts w:ascii="Calibri Light" w:hAnsi="Calibri Light" w:cs="Calibri Light"/>
                <w:sz w:val="24"/>
                <w:szCs w:val="24"/>
              </w:rPr>
            </w:pPr>
            <w:r w:rsidRPr="000429C3">
              <w:rPr>
                <w:rFonts w:ascii="Calibri Light" w:hAnsi="Calibri Light" w:cs="Calibri Light"/>
              </w:rPr>
              <w:t>Barrier Garment</w:t>
            </w:r>
          </w:p>
        </w:tc>
        <w:tc>
          <w:tcPr>
            <w:tcW w:w="3357" w:type="dxa"/>
          </w:tcPr>
          <w:p w14:paraId="2377D149" w14:textId="77777777" w:rsidR="00CD4994" w:rsidRPr="007377BB" w:rsidRDefault="00CD4994" w:rsidP="00CD4994">
            <w:pPr>
              <w:rPr>
                <w:rFonts w:ascii="Calibri Light" w:hAnsi="Calibri Light" w:cs="Calibri Light"/>
              </w:rPr>
            </w:pPr>
          </w:p>
        </w:tc>
      </w:tr>
      <w:tr w:rsidR="00CD4994" w:rsidRPr="007377BB" w14:paraId="13E9C126" w14:textId="77777777" w:rsidTr="00872E1D">
        <w:trPr>
          <w:trHeight w:val="720"/>
        </w:trPr>
        <w:tc>
          <w:tcPr>
            <w:tcW w:w="3687" w:type="dxa"/>
            <w:vAlign w:val="center"/>
          </w:tcPr>
          <w:p w14:paraId="449DC61D" w14:textId="298C07E7" w:rsidR="00CD4994" w:rsidRPr="006B3CA5" w:rsidRDefault="00CD4994" w:rsidP="00872E1D">
            <w:pPr>
              <w:rPr>
                <w:rFonts w:ascii="Calibri Light" w:hAnsi="Calibri Light" w:cs="Calibri Light"/>
                <w:bCs/>
                <w:sz w:val="24"/>
                <w:szCs w:val="24"/>
              </w:rPr>
            </w:pPr>
            <w:r w:rsidRPr="006B3CA5">
              <w:rPr>
                <w:rFonts w:ascii="Calibri Light" w:hAnsi="Calibri Light" w:cs="Calibri Light"/>
                <w:bCs/>
                <w:w w:val="105"/>
                <w:sz w:val="24"/>
                <w:szCs w:val="24"/>
              </w:rPr>
              <w:t>7. Handling contaminated laundry</w:t>
            </w:r>
          </w:p>
        </w:tc>
        <w:tc>
          <w:tcPr>
            <w:tcW w:w="3026" w:type="dxa"/>
            <w:vAlign w:val="center"/>
          </w:tcPr>
          <w:p w14:paraId="52CFFA7F" w14:textId="77777777" w:rsidR="000429C3" w:rsidRPr="00C313AA" w:rsidRDefault="000429C3">
            <w:pPr>
              <w:pStyle w:val="ListParagraph"/>
              <w:numPr>
                <w:ilvl w:val="0"/>
                <w:numId w:val="12"/>
              </w:numPr>
              <w:rPr>
                <w:rFonts w:ascii="Calibri Light" w:hAnsi="Calibri Light" w:cs="Calibri Light"/>
              </w:rPr>
            </w:pPr>
            <w:r w:rsidRPr="00C313AA">
              <w:rPr>
                <w:rFonts w:ascii="Calibri Light" w:hAnsi="Calibri Light" w:cs="Calibri Light"/>
              </w:rPr>
              <w:t>Gloves</w:t>
            </w:r>
          </w:p>
          <w:p w14:paraId="4669823F" w14:textId="77777777" w:rsidR="000429C3" w:rsidRPr="00C313AA" w:rsidRDefault="000429C3">
            <w:pPr>
              <w:pStyle w:val="ListParagraph"/>
              <w:numPr>
                <w:ilvl w:val="0"/>
                <w:numId w:val="12"/>
              </w:numPr>
              <w:rPr>
                <w:rFonts w:ascii="Calibri Light" w:hAnsi="Calibri Light" w:cs="Calibri Light"/>
              </w:rPr>
            </w:pPr>
            <w:r w:rsidRPr="00C313AA">
              <w:rPr>
                <w:rFonts w:ascii="Calibri Light" w:hAnsi="Calibri Light" w:cs="Calibri Light"/>
              </w:rPr>
              <w:t>Eye Protection</w:t>
            </w:r>
          </w:p>
          <w:p w14:paraId="73C61A61" w14:textId="58B67404" w:rsidR="00CD4994" w:rsidRPr="000429C3" w:rsidRDefault="000429C3">
            <w:pPr>
              <w:pStyle w:val="ListParagraph"/>
              <w:numPr>
                <w:ilvl w:val="0"/>
                <w:numId w:val="12"/>
              </w:numPr>
              <w:rPr>
                <w:rFonts w:ascii="Calibri Light" w:hAnsi="Calibri Light" w:cs="Calibri Light"/>
                <w:sz w:val="24"/>
                <w:szCs w:val="24"/>
              </w:rPr>
            </w:pPr>
            <w:r w:rsidRPr="000429C3">
              <w:rPr>
                <w:rFonts w:ascii="Calibri Light" w:hAnsi="Calibri Light" w:cs="Calibri Light"/>
              </w:rPr>
              <w:t>Barrier Garment</w:t>
            </w:r>
          </w:p>
        </w:tc>
        <w:tc>
          <w:tcPr>
            <w:tcW w:w="3357" w:type="dxa"/>
          </w:tcPr>
          <w:p w14:paraId="11EEDEE5" w14:textId="77777777" w:rsidR="00CD4994" w:rsidRPr="007377BB" w:rsidRDefault="00CD4994" w:rsidP="00CD4994">
            <w:pPr>
              <w:rPr>
                <w:rFonts w:ascii="Calibri Light" w:hAnsi="Calibri Light" w:cs="Calibri Light"/>
              </w:rPr>
            </w:pPr>
          </w:p>
        </w:tc>
      </w:tr>
      <w:tr w:rsidR="00CD4994" w:rsidRPr="007377BB" w14:paraId="28CA9020" w14:textId="77777777" w:rsidTr="00872E1D">
        <w:trPr>
          <w:trHeight w:val="576"/>
        </w:trPr>
        <w:tc>
          <w:tcPr>
            <w:tcW w:w="3687" w:type="dxa"/>
            <w:vAlign w:val="center"/>
          </w:tcPr>
          <w:p w14:paraId="02DC648A" w14:textId="7C17F0BC" w:rsidR="00CD4994" w:rsidRPr="006B3CA5" w:rsidRDefault="00CD4994" w:rsidP="00872E1D">
            <w:pPr>
              <w:rPr>
                <w:rFonts w:ascii="Calibri Light" w:hAnsi="Calibri Light" w:cs="Calibri Light"/>
                <w:bCs/>
                <w:sz w:val="24"/>
                <w:szCs w:val="24"/>
              </w:rPr>
            </w:pPr>
            <w:r w:rsidRPr="006B3CA5">
              <w:rPr>
                <w:rFonts w:ascii="Calibri Light" w:hAnsi="Calibri Light" w:cs="Calibri Light"/>
                <w:bCs/>
                <w:w w:val="105"/>
                <w:sz w:val="24"/>
                <w:szCs w:val="24"/>
              </w:rPr>
              <w:t>8. X-ray Procedures</w:t>
            </w:r>
          </w:p>
        </w:tc>
        <w:tc>
          <w:tcPr>
            <w:tcW w:w="3026" w:type="dxa"/>
            <w:vAlign w:val="center"/>
          </w:tcPr>
          <w:p w14:paraId="5C09AB7E" w14:textId="0B123BE0" w:rsidR="00CD4994" w:rsidRPr="000429C3" w:rsidRDefault="000429C3">
            <w:pPr>
              <w:pStyle w:val="ListParagraph"/>
              <w:numPr>
                <w:ilvl w:val="0"/>
                <w:numId w:val="12"/>
              </w:numPr>
              <w:rPr>
                <w:rFonts w:ascii="Calibri Light" w:hAnsi="Calibri Light" w:cs="Calibri Light"/>
                <w:sz w:val="24"/>
                <w:szCs w:val="24"/>
              </w:rPr>
            </w:pPr>
            <w:r>
              <w:rPr>
                <w:rFonts w:ascii="Calibri Light" w:hAnsi="Calibri Light" w:cs="Calibri Light"/>
              </w:rPr>
              <w:t>X-ray barrier drape</w:t>
            </w:r>
          </w:p>
        </w:tc>
        <w:tc>
          <w:tcPr>
            <w:tcW w:w="3357" w:type="dxa"/>
            <w:vAlign w:val="center"/>
          </w:tcPr>
          <w:p w14:paraId="7A04E4CD" w14:textId="77777777" w:rsidR="00CD4994" w:rsidRPr="007377BB" w:rsidRDefault="00CD4994" w:rsidP="00226009">
            <w:pPr>
              <w:jc w:val="center"/>
              <w:rPr>
                <w:rFonts w:ascii="Calibri Light" w:hAnsi="Calibri Light" w:cs="Calibri Light"/>
              </w:rPr>
            </w:pPr>
          </w:p>
        </w:tc>
      </w:tr>
    </w:tbl>
    <w:p w14:paraId="6D067329" w14:textId="77777777" w:rsidR="00B63D4F" w:rsidRDefault="00B63D4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5035"/>
      </w:tblGrid>
      <w:tr w:rsidR="00B63D4F" w:rsidRPr="007377BB" w14:paraId="6D3C5505" w14:textId="77777777" w:rsidTr="00872E1D">
        <w:trPr>
          <w:trHeight w:val="432"/>
        </w:trPr>
        <w:tc>
          <w:tcPr>
            <w:tcW w:w="5035" w:type="dxa"/>
            <w:shd w:val="clear" w:color="auto" w:fill="487C9E" w:themeFill="accent2"/>
            <w:vAlign w:val="center"/>
          </w:tcPr>
          <w:p w14:paraId="76ED7BA0" w14:textId="3E4AD3C3" w:rsidR="00B63D4F" w:rsidRPr="004C490E" w:rsidRDefault="00B63D4F" w:rsidP="004C490E">
            <w:pPr>
              <w:jc w:val="center"/>
              <w:rPr>
                <w:rFonts w:ascii="Calibri Light" w:hAnsi="Calibri Light" w:cs="Calibri Light"/>
                <w:b/>
                <w:bCs/>
                <w:color w:val="FFFFFF" w:themeColor="background1"/>
              </w:rPr>
            </w:pPr>
            <w:r w:rsidRPr="004C490E">
              <w:rPr>
                <w:rFonts w:ascii="Calibri Light" w:hAnsi="Calibri Light" w:cs="Calibri Light"/>
                <w:b/>
                <w:bCs/>
                <w:color w:val="FFFFFF" w:themeColor="background1"/>
                <w:sz w:val="24"/>
                <w:szCs w:val="24"/>
              </w:rPr>
              <w:t>Additional Procedures</w:t>
            </w:r>
          </w:p>
        </w:tc>
        <w:tc>
          <w:tcPr>
            <w:tcW w:w="5035" w:type="dxa"/>
            <w:shd w:val="clear" w:color="auto" w:fill="487C9E" w:themeFill="accent2"/>
            <w:vAlign w:val="center"/>
          </w:tcPr>
          <w:p w14:paraId="0FACA4D6" w14:textId="1022616E" w:rsidR="00B63D4F" w:rsidRPr="004C490E" w:rsidRDefault="00B63D4F" w:rsidP="00B63D4F">
            <w:pPr>
              <w:jc w:val="center"/>
              <w:rPr>
                <w:rFonts w:ascii="Calibri Light" w:hAnsi="Calibri Light" w:cs="Calibri Light"/>
                <w:color w:val="FFFFFF" w:themeColor="background1"/>
              </w:rPr>
            </w:pPr>
            <w:r w:rsidRPr="004C490E">
              <w:rPr>
                <w:rFonts w:ascii="Calibri Light" w:hAnsi="Calibri Light" w:cs="Calibri Light"/>
                <w:b/>
                <w:bCs/>
                <w:color w:val="FFFFFF" w:themeColor="background1"/>
                <w:sz w:val="24"/>
                <w:szCs w:val="24"/>
              </w:rPr>
              <w:t>Personal Protective Equipment (PPE)</w:t>
            </w:r>
          </w:p>
        </w:tc>
      </w:tr>
      <w:tr w:rsidR="00B63D4F" w:rsidRPr="007377BB" w14:paraId="7AF195EA" w14:textId="77777777" w:rsidTr="00454FBD">
        <w:trPr>
          <w:trHeight w:val="432"/>
        </w:trPr>
        <w:tc>
          <w:tcPr>
            <w:tcW w:w="5035" w:type="dxa"/>
          </w:tcPr>
          <w:p w14:paraId="03115E50" w14:textId="77777777" w:rsidR="00B63D4F" w:rsidRPr="007377BB" w:rsidRDefault="00B63D4F">
            <w:pPr>
              <w:rPr>
                <w:rFonts w:ascii="Calibri Light" w:hAnsi="Calibri Light" w:cs="Calibri Light"/>
              </w:rPr>
            </w:pPr>
          </w:p>
        </w:tc>
        <w:tc>
          <w:tcPr>
            <w:tcW w:w="5035" w:type="dxa"/>
          </w:tcPr>
          <w:p w14:paraId="4C5BDB1C" w14:textId="77777777" w:rsidR="00B63D4F" w:rsidRPr="007377BB" w:rsidRDefault="00B63D4F">
            <w:pPr>
              <w:rPr>
                <w:rFonts w:ascii="Calibri Light" w:hAnsi="Calibri Light" w:cs="Calibri Light"/>
              </w:rPr>
            </w:pPr>
          </w:p>
        </w:tc>
      </w:tr>
      <w:tr w:rsidR="00B63D4F" w:rsidRPr="007377BB" w14:paraId="00704002" w14:textId="77777777" w:rsidTr="00454FBD">
        <w:trPr>
          <w:trHeight w:val="432"/>
        </w:trPr>
        <w:tc>
          <w:tcPr>
            <w:tcW w:w="5035" w:type="dxa"/>
          </w:tcPr>
          <w:p w14:paraId="613E7A8C" w14:textId="77777777" w:rsidR="00B63D4F" w:rsidRPr="007377BB" w:rsidRDefault="00B63D4F">
            <w:pPr>
              <w:rPr>
                <w:rFonts w:ascii="Calibri Light" w:hAnsi="Calibri Light" w:cs="Calibri Light"/>
              </w:rPr>
            </w:pPr>
          </w:p>
        </w:tc>
        <w:tc>
          <w:tcPr>
            <w:tcW w:w="5035" w:type="dxa"/>
          </w:tcPr>
          <w:p w14:paraId="34F04412" w14:textId="77777777" w:rsidR="00B63D4F" w:rsidRPr="007377BB" w:rsidRDefault="00B63D4F">
            <w:pPr>
              <w:rPr>
                <w:rFonts w:ascii="Calibri Light" w:hAnsi="Calibri Light" w:cs="Calibri Light"/>
              </w:rPr>
            </w:pPr>
          </w:p>
        </w:tc>
      </w:tr>
      <w:tr w:rsidR="00B63D4F" w:rsidRPr="007377BB" w14:paraId="5818EEF5" w14:textId="77777777" w:rsidTr="00454FBD">
        <w:trPr>
          <w:trHeight w:val="432"/>
        </w:trPr>
        <w:tc>
          <w:tcPr>
            <w:tcW w:w="5035" w:type="dxa"/>
          </w:tcPr>
          <w:p w14:paraId="0C8999DC" w14:textId="77777777" w:rsidR="00B63D4F" w:rsidRPr="007377BB" w:rsidRDefault="00B63D4F">
            <w:pPr>
              <w:rPr>
                <w:rFonts w:ascii="Calibri Light" w:hAnsi="Calibri Light" w:cs="Calibri Light"/>
              </w:rPr>
            </w:pPr>
          </w:p>
        </w:tc>
        <w:tc>
          <w:tcPr>
            <w:tcW w:w="5035" w:type="dxa"/>
          </w:tcPr>
          <w:p w14:paraId="15E04738" w14:textId="77777777" w:rsidR="00B63D4F" w:rsidRPr="007377BB" w:rsidRDefault="00B63D4F">
            <w:pPr>
              <w:rPr>
                <w:rFonts w:ascii="Calibri Light" w:hAnsi="Calibri Light" w:cs="Calibri Light"/>
              </w:rPr>
            </w:pPr>
          </w:p>
        </w:tc>
      </w:tr>
      <w:tr w:rsidR="00B63D4F" w:rsidRPr="007377BB" w14:paraId="30C48755" w14:textId="77777777" w:rsidTr="00454FBD">
        <w:trPr>
          <w:trHeight w:val="432"/>
        </w:trPr>
        <w:tc>
          <w:tcPr>
            <w:tcW w:w="5035" w:type="dxa"/>
          </w:tcPr>
          <w:p w14:paraId="73A19652" w14:textId="77777777" w:rsidR="00B63D4F" w:rsidRPr="007377BB" w:rsidRDefault="00B63D4F">
            <w:pPr>
              <w:rPr>
                <w:rFonts w:ascii="Calibri Light" w:hAnsi="Calibri Light" w:cs="Calibri Light"/>
              </w:rPr>
            </w:pPr>
          </w:p>
        </w:tc>
        <w:tc>
          <w:tcPr>
            <w:tcW w:w="5035" w:type="dxa"/>
          </w:tcPr>
          <w:p w14:paraId="1910B38A" w14:textId="77777777" w:rsidR="00B63D4F" w:rsidRPr="007377BB" w:rsidRDefault="00B63D4F">
            <w:pPr>
              <w:rPr>
                <w:rFonts w:ascii="Calibri Light" w:hAnsi="Calibri Light" w:cs="Calibri Light"/>
              </w:rPr>
            </w:pPr>
          </w:p>
        </w:tc>
      </w:tr>
      <w:tr w:rsidR="00B63D4F" w:rsidRPr="007377BB" w14:paraId="608A5EF8" w14:textId="77777777" w:rsidTr="00454FBD">
        <w:trPr>
          <w:trHeight w:val="432"/>
        </w:trPr>
        <w:tc>
          <w:tcPr>
            <w:tcW w:w="5035" w:type="dxa"/>
          </w:tcPr>
          <w:p w14:paraId="36706036" w14:textId="77777777" w:rsidR="00B63D4F" w:rsidRPr="007377BB" w:rsidRDefault="00B63D4F">
            <w:pPr>
              <w:rPr>
                <w:rFonts w:ascii="Calibri Light" w:hAnsi="Calibri Light" w:cs="Calibri Light"/>
              </w:rPr>
            </w:pPr>
          </w:p>
        </w:tc>
        <w:tc>
          <w:tcPr>
            <w:tcW w:w="5035" w:type="dxa"/>
          </w:tcPr>
          <w:p w14:paraId="1027C3AC" w14:textId="77777777" w:rsidR="00B63D4F" w:rsidRPr="007377BB" w:rsidRDefault="00B63D4F">
            <w:pPr>
              <w:rPr>
                <w:rFonts w:ascii="Calibri Light" w:hAnsi="Calibri Light" w:cs="Calibri Light"/>
              </w:rPr>
            </w:pPr>
          </w:p>
        </w:tc>
      </w:tr>
    </w:tbl>
    <w:p w14:paraId="4832C136" w14:textId="77777777" w:rsidR="00834064" w:rsidRDefault="00834064">
      <w:pPr>
        <w:rPr>
          <w:b/>
          <w:bCs/>
          <w:color w:val="487C9E" w:themeColor="accent2"/>
          <w:sz w:val="28"/>
          <w:szCs w:val="28"/>
        </w:rPr>
      </w:pPr>
      <w:r>
        <w:br w:type="page"/>
      </w:r>
    </w:p>
    <w:p w14:paraId="343CC128" w14:textId="790822FA" w:rsidR="00015064" w:rsidRPr="00834064" w:rsidRDefault="00015064" w:rsidP="00834064">
      <w:pPr>
        <w:pStyle w:val="Heading2"/>
        <w:pBdr>
          <w:bottom w:val="single" w:sz="12" w:space="1" w:color="E7D08D" w:themeColor="accent6"/>
        </w:pBdr>
      </w:pPr>
      <w:bookmarkStart w:id="363" w:name="_Toc234315293"/>
      <w:r w:rsidRPr="00333F17">
        <w:t>New Employee Training Record</w:t>
      </w:r>
      <w:bookmarkEnd w:id="363"/>
    </w:p>
    <w:p w14:paraId="19CAE663" w14:textId="77777777" w:rsidR="00015064" w:rsidRPr="00980240" w:rsidRDefault="00015064" w:rsidP="00015064">
      <w:pPr>
        <w:spacing w:after="240"/>
        <w:ind w:left="-720" w:right="-360"/>
        <w:rPr>
          <w:rFonts w:ascii="Calibri Light" w:hAnsi="Calibri Light" w:cs="Calibri Light"/>
        </w:rPr>
      </w:pPr>
      <w:r>
        <w:rPr>
          <w:rFonts w:ascii="Segoe UI Symbol" w:hAnsi="Segoe UI Symbol" w:cs="Segoe UI Symbol"/>
        </w:rPr>
        <w:t xml:space="preserve">________  </w:t>
      </w:r>
      <w:r w:rsidRPr="00BD7A8A">
        <w:rPr>
          <w:rFonts w:ascii="Calibri Light" w:hAnsi="Calibri Light" w:cs="Calibri Light"/>
          <w:b/>
          <w:bCs/>
          <w:color w:val="1C3557" w:themeColor="accent1"/>
          <w:sz w:val="24"/>
          <w:szCs w:val="24"/>
        </w:rPr>
        <w:t>General Workplace Safety</w:t>
      </w:r>
    </w:p>
    <w:p w14:paraId="17F5290D" w14:textId="0FC77A18" w:rsidR="00015064" w:rsidRPr="00980240" w:rsidRDefault="00015064" w:rsidP="00015064">
      <w:pPr>
        <w:spacing w:line="276" w:lineRule="auto"/>
        <w:ind w:left="180" w:right="-360"/>
        <w:rPr>
          <w:rFonts w:ascii="Calibri Light" w:hAnsi="Calibri Light" w:cs="Calibri Light"/>
        </w:rPr>
      </w:pPr>
      <w:r w:rsidRPr="00980240">
        <w:rPr>
          <w:rFonts w:ascii="Calibri Light" w:hAnsi="Calibri Light" w:cs="Calibri Light"/>
        </w:rPr>
        <w:t>I have been trained on this facility’s Fire/Emergency Plans and I agree to comply with the requirements.  I understand that management is concerned about employee safety in this facility and acknowledge that my job description requires me to immediately report any safety concerns I have to our OSHA Officer.  I have had the opportunity to ask questions and have them answered to my satisfaction.</w:t>
      </w:r>
    </w:p>
    <w:p w14:paraId="33349D55" w14:textId="77777777" w:rsidR="00015064" w:rsidRPr="00980240" w:rsidRDefault="00015064" w:rsidP="00015064">
      <w:pPr>
        <w:ind w:left="-720" w:right="-360"/>
        <w:rPr>
          <w:rFonts w:ascii="Calibri Light" w:hAnsi="Calibri Light" w:cs="Calibri Light"/>
        </w:rPr>
      </w:pPr>
    </w:p>
    <w:p w14:paraId="048495E8" w14:textId="77777777" w:rsidR="00015064" w:rsidRPr="00980240" w:rsidRDefault="00015064" w:rsidP="00015064">
      <w:pPr>
        <w:spacing w:after="240"/>
        <w:ind w:left="-720" w:right="-360"/>
        <w:rPr>
          <w:rFonts w:ascii="Calibri Light" w:hAnsi="Calibri Light" w:cs="Calibri Light"/>
        </w:rPr>
      </w:pPr>
      <w:r>
        <w:rPr>
          <w:rFonts w:ascii="Segoe UI Symbol" w:hAnsi="Segoe UI Symbol" w:cs="Segoe UI Symbol"/>
        </w:rPr>
        <w:t xml:space="preserve">________  </w:t>
      </w:r>
      <w:r w:rsidRPr="000133CF">
        <w:rPr>
          <w:rFonts w:ascii="Calibri Light" w:hAnsi="Calibri Light" w:cs="Calibri Light"/>
          <w:b/>
          <w:bCs/>
          <w:color w:val="1C3557" w:themeColor="accent1"/>
          <w:sz w:val="24"/>
          <w:szCs w:val="24"/>
        </w:rPr>
        <w:t>Bloodborne Pathogen Exposure Training</w:t>
      </w:r>
    </w:p>
    <w:p w14:paraId="6D779874" w14:textId="062433C0" w:rsidR="00015064" w:rsidRPr="00980240" w:rsidRDefault="00015064" w:rsidP="00015064">
      <w:pPr>
        <w:spacing w:line="276" w:lineRule="auto"/>
        <w:ind w:left="180" w:right="-360"/>
        <w:rPr>
          <w:rFonts w:ascii="Calibri Light" w:hAnsi="Calibri Light" w:cs="Calibri Light"/>
        </w:rPr>
      </w:pPr>
      <w:r w:rsidRPr="00980240">
        <w:rPr>
          <w:rFonts w:ascii="Calibri Light" w:hAnsi="Calibri Light" w:cs="Calibri Light"/>
        </w:rPr>
        <w:t xml:space="preserve">Prior to assignment to any task or job which could result in exposure to blood and/or other bodily fluids, I had the opportunity to review this facility’s Bloodborne Exposure Control </w:t>
      </w:r>
      <w:r w:rsidR="007F53C4">
        <w:rPr>
          <w:rFonts w:ascii="Calibri Light" w:hAnsi="Calibri Light" w:cs="Calibri Light"/>
        </w:rPr>
        <w:t>P</w:t>
      </w:r>
      <w:r w:rsidRPr="00980240">
        <w:rPr>
          <w:rFonts w:ascii="Calibri Light" w:hAnsi="Calibri Light" w:cs="Calibri Light"/>
        </w:rPr>
        <w:t xml:space="preserve">lan.  My training, which occurred prior to being assigned to any task that could result in a bloodborne exposure, included, but was not limited to Universal Precautions, specific work practice controls, engineering controls and appropriate Personal Protective Equipment to reduce the risk of exposure.  I understand and agree to comply with all procedures and policies set forth in the plan.  I have had the opportunity to ask questions and have had them answered to my satisfaction. I will report any concerns and/or bloodborne exposure incidents to our OSHA Officer immediately. Because my job puts me at risk of exposure to bloodborne pathogens, the Hepatitis B vaccination series was offered to me at no charge within the first </w:t>
      </w:r>
      <w:r w:rsidR="00B622AA">
        <w:rPr>
          <w:rFonts w:ascii="Calibri Light" w:hAnsi="Calibri Light" w:cs="Calibri Light"/>
        </w:rPr>
        <w:t>ten (</w:t>
      </w:r>
      <w:r w:rsidRPr="00980240">
        <w:rPr>
          <w:rFonts w:ascii="Calibri Light" w:hAnsi="Calibri Light" w:cs="Calibri Light"/>
        </w:rPr>
        <w:t>10</w:t>
      </w:r>
      <w:r w:rsidR="00B622AA">
        <w:rPr>
          <w:rFonts w:ascii="Calibri Light" w:hAnsi="Calibri Light" w:cs="Calibri Light"/>
        </w:rPr>
        <w:t>)</w:t>
      </w:r>
      <w:r w:rsidRPr="00980240">
        <w:rPr>
          <w:rFonts w:ascii="Calibri Light" w:hAnsi="Calibri Light" w:cs="Calibri Light"/>
        </w:rPr>
        <w:t xml:space="preserve"> days of employment.  </w:t>
      </w:r>
    </w:p>
    <w:p w14:paraId="20209CAB" w14:textId="77777777" w:rsidR="00015064" w:rsidRPr="00980240" w:rsidRDefault="00015064" w:rsidP="00015064">
      <w:pPr>
        <w:ind w:left="-720" w:right="-360"/>
        <w:rPr>
          <w:rFonts w:ascii="Calibri Light" w:hAnsi="Calibri Light" w:cs="Calibri Light"/>
        </w:rPr>
      </w:pPr>
    </w:p>
    <w:p w14:paraId="1E270FC9" w14:textId="77777777" w:rsidR="00015064" w:rsidRPr="00980240" w:rsidRDefault="00015064" w:rsidP="00015064">
      <w:pPr>
        <w:spacing w:line="276" w:lineRule="auto"/>
        <w:ind w:left="180" w:right="-360"/>
        <w:rPr>
          <w:rFonts w:ascii="Calibri Light" w:hAnsi="Calibri Light" w:cs="Calibri Light"/>
        </w:rPr>
      </w:pPr>
      <w:r w:rsidRPr="00980240">
        <w:rPr>
          <w:rFonts w:ascii="Segoe UI Symbol" w:hAnsi="Segoe UI Symbol" w:cs="Segoe UI Symbol"/>
        </w:rPr>
        <w:t>☐</w:t>
      </w:r>
      <w:r w:rsidRPr="00980240">
        <w:rPr>
          <w:rFonts w:ascii="Calibri Light" w:hAnsi="Calibri Light" w:cs="Calibri Light"/>
        </w:rPr>
        <w:t xml:space="preserve">  I accept the offer and will complete the vaccination series in a timely manner.</w:t>
      </w:r>
    </w:p>
    <w:p w14:paraId="5B954651" w14:textId="77777777" w:rsidR="00015064" w:rsidRPr="00980240" w:rsidRDefault="00015064" w:rsidP="00015064">
      <w:pPr>
        <w:spacing w:line="276" w:lineRule="auto"/>
        <w:ind w:left="180" w:right="-360"/>
        <w:rPr>
          <w:rFonts w:ascii="Calibri Light" w:hAnsi="Calibri Light" w:cs="Calibri Light"/>
        </w:rPr>
      </w:pPr>
      <w:r w:rsidRPr="00980240">
        <w:rPr>
          <w:rFonts w:ascii="Segoe UI Symbol" w:hAnsi="Segoe UI Symbol" w:cs="Segoe UI Symbol"/>
        </w:rPr>
        <w:t>☐</w:t>
      </w:r>
      <w:r w:rsidRPr="00980240">
        <w:rPr>
          <w:rFonts w:ascii="Calibri Light" w:hAnsi="Calibri Light" w:cs="Calibri Light"/>
        </w:rPr>
        <w:t xml:space="preserve">  I decline the offer because I have previously completed the vaccination series. I have provided proof of previous vaccination.</w:t>
      </w:r>
    </w:p>
    <w:p w14:paraId="08B78964" w14:textId="77777777" w:rsidR="00015064" w:rsidRPr="00980240" w:rsidRDefault="00015064" w:rsidP="00015064">
      <w:pPr>
        <w:spacing w:line="276" w:lineRule="auto"/>
        <w:ind w:left="180" w:right="-360"/>
        <w:rPr>
          <w:rFonts w:ascii="Calibri Light" w:hAnsi="Calibri Light" w:cs="Calibri Light"/>
        </w:rPr>
      </w:pPr>
      <w:r w:rsidRPr="00980240">
        <w:rPr>
          <w:rFonts w:ascii="Segoe UI Symbol" w:hAnsi="Segoe UI Symbol" w:cs="Segoe UI Symbol"/>
        </w:rPr>
        <w:t>☐</w:t>
      </w:r>
      <w:r w:rsidRPr="00980240">
        <w:rPr>
          <w:rFonts w:ascii="Calibri Light" w:hAnsi="Calibri Light" w:cs="Calibri Light"/>
        </w:rPr>
        <w:t xml:space="preserve">  I decline the offer for other reasons and have signed an Informed Refusal form.</w:t>
      </w:r>
    </w:p>
    <w:p w14:paraId="041E6D64" w14:textId="77777777" w:rsidR="00015064" w:rsidRPr="00980240" w:rsidRDefault="00015064" w:rsidP="00015064">
      <w:pPr>
        <w:spacing w:line="276" w:lineRule="auto"/>
        <w:ind w:left="180" w:right="-360"/>
        <w:rPr>
          <w:rFonts w:ascii="Calibri Light" w:hAnsi="Calibri Light" w:cs="Calibri Light"/>
        </w:rPr>
      </w:pPr>
      <w:r w:rsidRPr="00980240">
        <w:rPr>
          <w:rFonts w:ascii="Segoe UI Symbol" w:hAnsi="Segoe UI Symbol" w:cs="Segoe UI Symbol"/>
        </w:rPr>
        <w:t>☐</w:t>
      </w:r>
      <w:r w:rsidRPr="00980240">
        <w:rPr>
          <w:rFonts w:ascii="Calibri Light" w:hAnsi="Calibri Light" w:cs="Calibri Light"/>
        </w:rPr>
        <w:t xml:space="preserve">  I decline the offer because my job does not have risk of exposure.</w:t>
      </w:r>
    </w:p>
    <w:p w14:paraId="1E574150" w14:textId="77777777" w:rsidR="00015064" w:rsidRPr="00980240" w:rsidRDefault="00015064" w:rsidP="00015064">
      <w:pPr>
        <w:ind w:left="-720" w:right="-360"/>
        <w:rPr>
          <w:rFonts w:ascii="Calibri Light" w:hAnsi="Calibri Light" w:cs="Calibri Light"/>
        </w:rPr>
      </w:pPr>
    </w:p>
    <w:p w14:paraId="14716571" w14:textId="77777777" w:rsidR="00015064" w:rsidRPr="00980240" w:rsidRDefault="00015064" w:rsidP="00015064">
      <w:pPr>
        <w:spacing w:after="240"/>
        <w:ind w:left="-720" w:right="-360"/>
        <w:rPr>
          <w:rFonts w:ascii="Calibri Light" w:hAnsi="Calibri Light" w:cs="Calibri Light"/>
        </w:rPr>
      </w:pPr>
      <w:r>
        <w:rPr>
          <w:rFonts w:ascii="Segoe UI Symbol" w:hAnsi="Segoe UI Symbol" w:cs="Segoe UI Symbol"/>
        </w:rPr>
        <w:t xml:space="preserve">________  </w:t>
      </w:r>
      <w:r w:rsidRPr="000133CF">
        <w:rPr>
          <w:rFonts w:ascii="Calibri Light" w:hAnsi="Calibri Light" w:cs="Calibri Light"/>
          <w:b/>
          <w:bCs/>
          <w:color w:val="1C3557" w:themeColor="accent1"/>
          <w:sz w:val="24"/>
          <w:szCs w:val="24"/>
        </w:rPr>
        <w:t>Hazard Communications Program</w:t>
      </w:r>
    </w:p>
    <w:p w14:paraId="5D4D6F8C" w14:textId="030B1682" w:rsidR="00015064" w:rsidRPr="00980240" w:rsidRDefault="00015064" w:rsidP="00015064">
      <w:pPr>
        <w:spacing w:line="276" w:lineRule="auto"/>
        <w:ind w:left="180" w:right="-360"/>
        <w:rPr>
          <w:rFonts w:ascii="Calibri Light" w:hAnsi="Calibri Light" w:cs="Calibri Light"/>
        </w:rPr>
      </w:pPr>
      <w:r w:rsidRPr="00980240">
        <w:rPr>
          <w:rFonts w:ascii="Calibri Light" w:hAnsi="Calibri Light" w:cs="Calibri Light"/>
        </w:rPr>
        <w:t xml:space="preserve">I have been made aware of this office’s written policy on Hazard Communications and have had the opportunity to read the </w:t>
      </w:r>
      <w:r w:rsidR="005B07B6">
        <w:rPr>
          <w:rFonts w:ascii="Calibri Light" w:hAnsi="Calibri Light" w:cs="Calibri Light"/>
        </w:rPr>
        <w:t>p</w:t>
      </w:r>
      <w:r w:rsidRPr="00980240">
        <w:rPr>
          <w:rFonts w:ascii="Calibri Light" w:hAnsi="Calibri Light" w:cs="Calibri Light"/>
        </w:rPr>
        <w:t>lan. I have been trained on appropriate container labeling, the use of Personal Protective Equipment (PPE) and the location and use of Material Safety Data Sheets (MSDS). I was trained prior to any task which could put me at risk of any chemical exposure. To the best of my ability, I will comply with this office’s Hazard Communications requirements. I will immediately report any concerns I might have about over-exposure to chemical liquids, vapors or gas to our OSHA Officer.</w:t>
      </w:r>
    </w:p>
    <w:p w14:paraId="7EBD4358" w14:textId="77777777" w:rsidR="00015064" w:rsidRPr="00980240" w:rsidRDefault="00015064" w:rsidP="00015064">
      <w:pPr>
        <w:ind w:left="-720" w:right="-360"/>
        <w:rPr>
          <w:rFonts w:ascii="Calibri Light" w:hAnsi="Calibri Light" w:cs="Calibri Light"/>
        </w:rPr>
      </w:pPr>
    </w:p>
    <w:p w14:paraId="3DCD7FFA" w14:textId="77777777" w:rsidR="00015064" w:rsidRPr="00980240" w:rsidRDefault="00015064" w:rsidP="00015064">
      <w:pPr>
        <w:spacing w:after="240"/>
        <w:ind w:left="-720" w:right="-360"/>
        <w:rPr>
          <w:rFonts w:ascii="Calibri Light" w:hAnsi="Calibri Light" w:cs="Calibri Light"/>
        </w:rPr>
      </w:pPr>
      <w:r>
        <w:rPr>
          <w:rFonts w:ascii="Segoe UI Symbol" w:hAnsi="Segoe UI Symbol" w:cs="Segoe UI Symbol"/>
        </w:rPr>
        <w:t xml:space="preserve">________  </w:t>
      </w:r>
      <w:r w:rsidRPr="000133CF">
        <w:rPr>
          <w:rFonts w:ascii="Calibri Light" w:hAnsi="Calibri Light" w:cs="Calibri Light"/>
          <w:b/>
          <w:bCs/>
          <w:color w:val="1C3557" w:themeColor="accent1"/>
          <w:sz w:val="24"/>
          <w:szCs w:val="24"/>
        </w:rPr>
        <w:t>Tuberculosis Exposure Control</w:t>
      </w:r>
      <w:r w:rsidRPr="00980240">
        <w:rPr>
          <w:rFonts w:ascii="Calibri Light" w:hAnsi="Calibri Light" w:cs="Calibri Light"/>
        </w:rPr>
        <w:t xml:space="preserve">  </w:t>
      </w:r>
    </w:p>
    <w:p w14:paraId="0FB38126" w14:textId="77777777" w:rsidR="00015064" w:rsidRPr="00980240" w:rsidRDefault="00015064" w:rsidP="00015064">
      <w:pPr>
        <w:spacing w:line="276" w:lineRule="auto"/>
        <w:ind w:left="180" w:right="-360"/>
        <w:rPr>
          <w:rFonts w:ascii="Calibri Light" w:hAnsi="Calibri Light" w:cs="Calibri Light"/>
        </w:rPr>
      </w:pPr>
      <w:r w:rsidRPr="00980240">
        <w:rPr>
          <w:rFonts w:ascii="Calibri Light" w:hAnsi="Calibri Light" w:cs="Calibri Light"/>
        </w:rPr>
        <w:t xml:space="preserve">I have been advised of this facility’s policy on TB Exposure Control and have had the opportunity to review the written plan.  I have been trained on the symptoms of infectious tuberculosis and how the disease is spread.  The training took place prior to any assignment which could put me at risk of exposure to this disease.  I agree to comply with the policy and will follow all guidelines as set forth in the written plan.  </w:t>
      </w:r>
    </w:p>
    <w:p w14:paraId="746E54C9" w14:textId="77777777" w:rsidR="00015064" w:rsidRPr="00980240" w:rsidRDefault="00015064" w:rsidP="00015064">
      <w:pPr>
        <w:ind w:left="-720" w:right="-360"/>
        <w:rPr>
          <w:rFonts w:ascii="Calibri Light" w:hAnsi="Calibri Light" w:cs="Calibri Light"/>
        </w:rPr>
      </w:pPr>
    </w:p>
    <w:p w14:paraId="47B795E2" w14:textId="77777777" w:rsidR="00015064" w:rsidRDefault="00015064" w:rsidP="00015064">
      <w:pPr>
        <w:ind w:left="-720" w:right="-360"/>
        <w:rPr>
          <w:rFonts w:ascii="Calibri Light" w:hAnsi="Calibri Light" w:cs="Calibri Light"/>
          <w:b/>
          <w:bCs/>
          <w:color w:val="1C3557" w:themeColor="accent1"/>
          <w:sz w:val="24"/>
          <w:szCs w:val="24"/>
        </w:rPr>
      </w:pPr>
      <w:r>
        <w:rPr>
          <w:rFonts w:ascii="Segoe UI Symbol" w:hAnsi="Segoe UI Symbol" w:cs="Segoe UI Symbol"/>
        </w:rPr>
        <w:t xml:space="preserve">________  </w:t>
      </w:r>
      <w:r w:rsidRPr="000133CF">
        <w:rPr>
          <w:rFonts w:ascii="Calibri Light" w:hAnsi="Calibri Light" w:cs="Calibri Light"/>
          <w:b/>
          <w:bCs/>
          <w:color w:val="1C3557" w:themeColor="accent1"/>
          <w:sz w:val="24"/>
          <w:szCs w:val="24"/>
        </w:rPr>
        <w:t>Regulated Medical Waste Management</w:t>
      </w:r>
    </w:p>
    <w:p w14:paraId="68FDEA79" w14:textId="77777777" w:rsidR="00015064" w:rsidRPr="00980240" w:rsidRDefault="00015064" w:rsidP="00015064">
      <w:pPr>
        <w:ind w:left="-720" w:right="-360"/>
        <w:rPr>
          <w:rFonts w:ascii="Calibri Light" w:hAnsi="Calibri Light" w:cs="Calibri Light"/>
        </w:rPr>
      </w:pPr>
    </w:p>
    <w:p w14:paraId="701908F5" w14:textId="017AC841" w:rsidR="00015064" w:rsidRDefault="00015064" w:rsidP="00015064">
      <w:pPr>
        <w:spacing w:line="276" w:lineRule="auto"/>
        <w:ind w:left="180" w:right="-360"/>
        <w:rPr>
          <w:rFonts w:ascii="Calibri Light" w:hAnsi="Calibri Light" w:cs="Calibri Light"/>
        </w:rPr>
      </w:pPr>
      <w:r w:rsidRPr="00980240">
        <w:rPr>
          <w:rFonts w:ascii="Calibri Light" w:hAnsi="Calibri Light" w:cs="Calibri Light"/>
        </w:rPr>
        <w:t xml:space="preserve">I have been trained on this facility’s </w:t>
      </w:r>
      <w:r w:rsidR="00741EC0">
        <w:rPr>
          <w:rFonts w:ascii="Calibri Light" w:hAnsi="Calibri Light" w:cs="Calibri Light"/>
        </w:rPr>
        <w:t>Regulated Medical Waste</w:t>
      </w:r>
      <w:r w:rsidRPr="00980240">
        <w:rPr>
          <w:rFonts w:ascii="Calibri Light" w:hAnsi="Calibri Light" w:cs="Calibri Light"/>
        </w:rPr>
        <w:t xml:space="preserve"> </w:t>
      </w:r>
      <w:r w:rsidR="00741EC0">
        <w:rPr>
          <w:rFonts w:ascii="Calibri Light" w:hAnsi="Calibri Light" w:cs="Calibri Light"/>
        </w:rPr>
        <w:t>M</w:t>
      </w:r>
      <w:r w:rsidRPr="00980240">
        <w:rPr>
          <w:rFonts w:ascii="Calibri Light" w:hAnsi="Calibri Light" w:cs="Calibri Light"/>
        </w:rPr>
        <w:t>anagement plan.  I have had the opportunity to review the written plan and to ask questions and have them answered to my satisfaction.  Training was conducted prior to any assignment that could result in exposure to biohazardous materials.  The training included, but was not limited to, the definition of biomedical waste generated in this facility, proper handling and disposal of biomedical waste, appropriate use of Personal Protective Equipment, the contingency plan for cleaning any biohazardous waste spill, and on-site storage requirements.</w:t>
      </w:r>
    </w:p>
    <w:p w14:paraId="0B799984" w14:textId="77777777" w:rsidR="00015064" w:rsidRDefault="00015064" w:rsidP="00015064">
      <w:pPr>
        <w:ind w:left="-720" w:right="-360"/>
        <w:rPr>
          <w:rFonts w:ascii="Calibri Light" w:hAnsi="Calibri Light" w:cs="Calibri Light"/>
        </w:rPr>
      </w:pPr>
    </w:p>
    <w:p w14:paraId="53030FD4" w14:textId="77777777" w:rsidR="00015064" w:rsidRDefault="00015064" w:rsidP="00015064">
      <w:pPr>
        <w:ind w:left="-720" w:right="-360"/>
        <w:rPr>
          <w:rFonts w:ascii="Calibri Light" w:hAnsi="Calibri Light" w:cs="Calibri Light"/>
        </w:rPr>
      </w:pPr>
    </w:p>
    <w:p w14:paraId="37831EAB" w14:textId="77777777" w:rsidR="00015064" w:rsidRPr="00414FD2" w:rsidRDefault="00015064" w:rsidP="00015064">
      <w:pPr>
        <w:spacing w:line="276" w:lineRule="auto"/>
        <w:ind w:left="180" w:right="-360"/>
        <w:rPr>
          <w:rFonts w:ascii="Calibri Light" w:eastAsia="MS Mincho" w:hAnsi="Calibri Light" w:cs="Calibri Light"/>
        </w:rPr>
      </w:pPr>
      <w:r w:rsidRPr="00414FD2">
        <w:rPr>
          <w:rFonts w:ascii="Calibri Light" w:eastAsia="MS Mincho" w:hAnsi="Calibri Light" w:cs="Calibri Light"/>
        </w:rPr>
        <w:t xml:space="preserve">_______________________________________________         </w:t>
      </w:r>
      <w:r w:rsidRPr="00414FD2">
        <w:rPr>
          <w:rFonts w:ascii="Calibri Light" w:eastAsia="MS Mincho" w:hAnsi="Calibri Light" w:cs="Calibri Light"/>
        </w:rPr>
        <w:tab/>
      </w:r>
      <w:r w:rsidRPr="00414FD2">
        <w:rPr>
          <w:rFonts w:ascii="Calibri Light" w:eastAsia="MS Mincho" w:hAnsi="Calibri Light" w:cs="Calibri Light"/>
        </w:rPr>
        <w:tab/>
        <w:t xml:space="preserve"> ___________________</w:t>
      </w:r>
    </w:p>
    <w:p w14:paraId="3C3C5A1E" w14:textId="77777777" w:rsidR="00015064" w:rsidRDefault="00015064" w:rsidP="00015064">
      <w:pPr>
        <w:spacing w:line="276" w:lineRule="auto"/>
        <w:ind w:left="180" w:right="-360"/>
        <w:rPr>
          <w:rFonts w:ascii="Calibri Light" w:eastAsia="MS Mincho" w:hAnsi="Calibri Light" w:cs="Calibri Light"/>
          <w:b/>
          <w:bCs/>
        </w:rPr>
      </w:pPr>
      <w:r w:rsidRPr="00BE3671">
        <w:rPr>
          <w:rFonts w:ascii="Calibri Light" w:eastAsia="MS Mincho" w:hAnsi="Calibri Light" w:cs="Calibri Light"/>
          <w:b/>
          <w:bCs/>
        </w:rPr>
        <w:t>Employee Name |Signature</w:t>
      </w:r>
      <w:r w:rsidRPr="00BE3671">
        <w:rPr>
          <w:rFonts w:ascii="Calibri Light" w:eastAsia="MS Mincho" w:hAnsi="Calibri Light" w:cs="Calibri Light"/>
          <w:b/>
          <w:bCs/>
        </w:rPr>
        <w:tab/>
      </w:r>
      <w:r w:rsidRPr="00BE3671">
        <w:rPr>
          <w:rFonts w:ascii="Calibri Light" w:eastAsia="MS Mincho" w:hAnsi="Calibri Light" w:cs="Calibri Light"/>
          <w:b/>
          <w:bCs/>
        </w:rPr>
        <w:tab/>
      </w:r>
      <w:r w:rsidRPr="00BE3671">
        <w:rPr>
          <w:rFonts w:ascii="Calibri Light" w:eastAsia="MS Mincho" w:hAnsi="Calibri Light" w:cs="Calibri Light"/>
          <w:b/>
          <w:bCs/>
        </w:rPr>
        <w:tab/>
      </w:r>
      <w:r w:rsidRPr="00BE3671">
        <w:rPr>
          <w:rFonts w:ascii="Calibri Light" w:eastAsia="MS Mincho" w:hAnsi="Calibri Light" w:cs="Calibri Light"/>
          <w:b/>
          <w:bCs/>
        </w:rPr>
        <w:tab/>
      </w:r>
      <w:r w:rsidRPr="00BE3671">
        <w:rPr>
          <w:rFonts w:ascii="Calibri Light" w:eastAsia="MS Mincho" w:hAnsi="Calibri Light" w:cs="Calibri Light"/>
          <w:b/>
          <w:bCs/>
        </w:rPr>
        <w:tab/>
        <w:t xml:space="preserve">                      </w:t>
      </w:r>
      <w:r w:rsidRPr="00BE3671">
        <w:rPr>
          <w:rFonts w:ascii="Calibri Light" w:eastAsia="MS Mincho" w:hAnsi="Calibri Light" w:cs="Calibri Light"/>
          <w:b/>
          <w:bCs/>
        </w:rPr>
        <w:tab/>
        <w:t xml:space="preserve"> Date</w:t>
      </w:r>
      <w:r w:rsidRPr="00BE3671">
        <w:rPr>
          <w:rFonts w:ascii="Calibri Light" w:eastAsia="MS Mincho" w:hAnsi="Calibri Light" w:cs="Calibri Light"/>
          <w:b/>
          <w:bCs/>
        </w:rPr>
        <w:br/>
      </w:r>
    </w:p>
    <w:p w14:paraId="7259FC20" w14:textId="77777777" w:rsidR="00015064" w:rsidRDefault="00015064" w:rsidP="00015064">
      <w:pPr>
        <w:spacing w:line="276" w:lineRule="auto"/>
        <w:ind w:left="180" w:right="-360"/>
        <w:rPr>
          <w:rFonts w:ascii="Calibri Light" w:eastAsia="MS Mincho" w:hAnsi="Calibri Light" w:cs="Calibri Light"/>
          <w:b/>
          <w:bCs/>
        </w:rPr>
      </w:pPr>
    </w:p>
    <w:tbl>
      <w:tblPr>
        <w:tblW w:w="10255" w:type="dxa"/>
        <w:tblInd w:w="180" w:type="dxa"/>
        <w:tblBorders>
          <w:top w:val="single" w:sz="4" w:space="0" w:color="66BBBD" w:themeColor="accent3" w:themeShade="BF"/>
          <w:left w:val="single" w:sz="4" w:space="0" w:color="66BBBD" w:themeColor="accent3" w:themeShade="BF"/>
          <w:bottom w:val="single" w:sz="4" w:space="0" w:color="66BBBD" w:themeColor="accent3" w:themeShade="BF"/>
          <w:right w:val="single" w:sz="4" w:space="0" w:color="66BBBD" w:themeColor="accent3" w:themeShade="BF"/>
          <w:insideH w:val="single" w:sz="4" w:space="0" w:color="66BBBD" w:themeColor="accent3" w:themeShade="BF"/>
          <w:insideV w:val="single" w:sz="4" w:space="0" w:color="66BBBD" w:themeColor="accent3" w:themeShade="BF"/>
        </w:tblBorders>
        <w:tblLook w:val="04A0" w:firstRow="1" w:lastRow="0" w:firstColumn="1" w:lastColumn="0" w:noHBand="0" w:noVBand="1"/>
      </w:tblPr>
      <w:tblGrid>
        <w:gridCol w:w="10255"/>
      </w:tblGrid>
      <w:tr w:rsidR="00015064" w14:paraId="060B8667" w14:textId="77777777" w:rsidTr="00701423">
        <w:tc>
          <w:tcPr>
            <w:tcW w:w="10255" w:type="dxa"/>
            <w:shd w:val="clear" w:color="auto" w:fill="EEF7F7" w:themeFill="accent3" w:themeFillTint="33"/>
          </w:tcPr>
          <w:p w14:paraId="012A3F8E" w14:textId="79A13E83" w:rsidR="00015064" w:rsidRDefault="00015064" w:rsidP="00223C73">
            <w:pPr>
              <w:spacing w:line="276" w:lineRule="auto"/>
              <w:ind w:left="180" w:right="-360"/>
              <w:rPr>
                <w:rFonts w:ascii="Calibri Light" w:eastAsia="MS Mincho" w:hAnsi="Calibri Light" w:cs="Calibri Light"/>
              </w:rPr>
            </w:pPr>
            <w:r w:rsidRPr="00F3635C">
              <w:rPr>
                <w:rFonts w:ascii="Calibri Light" w:eastAsia="MS Mincho" w:hAnsi="Calibri Light" w:cs="Calibri Light"/>
              </w:rPr>
              <w:t xml:space="preserve">As the OSHA Officer, I certify that training appropriate to this employee’s job description was completed successfully. </w:t>
            </w:r>
          </w:p>
          <w:p w14:paraId="4CD4DBAA" w14:textId="77777777" w:rsidR="00015064" w:rsidRDefault="00015064">
            <w:pPr>
              <w:pStyle w:val="ListParagraph"/>
              <w:numPr>
                <w:ilvl w:val="0"/>
                <w:numId w:val="9"/>
              </w:numPr>
              <w:spacing w:line="276" w:lineRule="auto"/>
              <w:ind w:left="900" w:right="-360"/>
              <w:rPr>
                <w:rFonts w:ascii="Calibri Light" w:eastAsia="MS Mincho" w:hAnsi="Calibri Light" w:cs="Calibri Light"/>
              </w:rPr>
            </w:pPr>
            <w:r w:rsidRPr="00C23DFC">
              <w:rPr>
                <w:rFonts w:ascii="Calibri Light" w:eastAsia="MS Mincho" w:hAnsi="Calibri Light" w:cs="Calibri Light"/>
              </w:rPr>
              <w:t xml:space="preserve">He/she had the opportunity to ask specific questions about job safety and/or health concerns. I have answered these questions to the best of my ability. </w:t>
            </w:r>
          </w:p>
          <w:p w14:paraId="1CFBE1A0" w14:textId="77777777" w:rsidR="00015064" w:rsidRPr="006B0108" w:rsidRDefault="00015064">
            <w:pPr>
              <w:pStyle w:val="ListParagraph"/>
              <w:numPr>
                <w:ilvl w:val="0"/>
                <w:numId w:val="9"/>
              </w:numPr>
              <w:spacing w:line="276" w:lineRule="auto"/>
              <w:ind w:left="900" w:right="-360"/>
              <w:rPr>
                <w:rFonts w:ascii="Calibri Light" w:eastAsia="MS Mincho" w:hAnsi="Calibri Light" w:cs="Calibri Light"/>
              </w:rPr>
            </w:pPr>
            <w:r w:rsidRPr="00C23DFC">
              <w:rPr>
                <w:rFonts w:ascii="Calibri Light" w:eastAsia="MS Mincho" w:hAnsi="Calibri Light" w:cs="Calibri Light"/>
              </w:rPr>
              <w:t>He/she was advised to report any future safety concerns to me.</w:t>
            </w:r>
          </w:p>
        </w:tc>
      </w:tr>
    </w:tbl>
    <w:p w14:paraId="032FD7A4" w14:textId="77777777" w:rsidR="00015064" w:rsidRPr="00BE3671" w:rsidRDefault="00015064" w:rsidP="00015064">
      <w:pPr>
        <w:spacing w:line="276" w:lineRule="auto"/>
        <w:ind w:left="180" w:right="-360"/>
        <w:rPr>
          <w:rFonts w:ascii="Calibri Light" w:eastAsia="MS Mincho" w:hAnsi="Calibri Light" w:cs="Calibri Light"/>
          <w:b/>
          <w:bCs/>
        </w:rPr>
      </w:pPr>
    </w:p>
    <w:p w14:paraId="5D706739" w14:textId="77777777" w:rsidR="00015064" w:rsidRDefault="00015064" w:rsidP="00015064">
      <w:pPr>
        <w:spacing w:line="276" w:lineRule="auto"/>
        <w:ind w:left="180" w:right="-360"/>
        <w:rPr>
          <w:rFonts w:ascii="Calibri Light" w:eastAsia="MS Mincho" w:hAnsi="Calibri Light" w:cs="Calibri Light"/>
        </w:rPr>
      </w:pPr>
    </w:p>
    <w:p w14:paraId="3C34DBD6" w14:textId="77777777" w:rsidR="00015064" w:rsidRPr="00414FD2" w:rsidRDefault="00015064" w:rsidP="00015064">
      <w:pPr>
        <w:spacing w:line="276" w:lineRule="auto"/>
        <w:ind w:left="180" w:right="-360"/>
        <w:rPr>
          <w:rFonts w:ascii="Calibri Light" w:eastAsia="MS Mincho" w:hAnsi="Calibri Light" w:cs="Calibri Light"/>
        </w:rPr>
      </w:pPr>
      <w:r w:rsidRPr="00414FD2">
        <w:rPr>
          <w:rFonts w:ascii="Calibri Light" w:eastAsia="MS Mincho" w:hAnsi="Calibri Light" w:cs="Calibri Light"/>
        </w:rPr>
        <w:t xml:space="preserve">_______________________________________________         </w:t>
      </w:r>
      <w:r w:rsidRPr="00414FD2">
        <w:rPr>
          <w:rFonts w:ascii="Calibri Light" w:eastAsia="MS Mincho" w:hAnsi="Calibri Light" w:cs="Calibri Light"/>
        </w:rPr>
        <w:tab/>
      </w:r>
      <w:r w:rsidRPr="00414FD2">
        <w:rPr>
          <w:rFonts w:ascii="Calibri Light" w:eastAsia="MS Mincho" w:hAnsi="Calibri Light" w:cs="Calibri Light"/>
        </w:rPr>
        <w:tab/>
        <w:t xml:space="preserve"> ___________________</w:t>
      </w:r>
    </w:p>
    <w:p w14:paraId="52E28153" w14:textId="570239BF" w:rsidR="00015064" w:rsidRPr="00BE3671" w:rsidRDefault="00015064" w:rsidP="00015064">
      <w:pPr>
        <w:spacing w:line="276" w:lineRule="auto"/>
        <w:ind w:left="180" w:right="-360"/>
        <w:rPr>
          <w:rFonts w:ascii="Calibri Light" w:eastAsia="MS Mincho" w:hAnsi="Calibri Light" w:cs="Calibri Light"/>
          <w:b/>
          <w:bCs/>
        </w:rPr>
      </w:pPr>
      <w:r w:rsidRPr="00BE3671">
        <w:rPr>
          <w:rFonts w:ascii="Calibri Light" w:eastAsia="MS Mincho" w:hAnsi="Calibri Light" w:cs="Calibri Light"/>
          <w:b/>
          <w:bCs/>
        </w:rPr>
        <w:t>OSHA Officer Signature</w:t>
      </w:r>
      <w:r w:rsidRPr="00BE3671">
        <w:rPr>
          <w:rFonts w:ascii="Calibri Light" w:eastAsia="MS Mincho" w:hAnsi="Calibri Light" w:cs="Calibri Light"/>
          <w:b/>
          <w:bCs/>
        </w:rPr>
        <w:tab/>
      </w:r>
      <w:r w:rsidRPr="00BE3671">
        <w:rPr>
          <w:rFonts w:ascii="Calibri Light" w:eastAsia="MS Mincho" w:hAnsi="Calibri Light" w:cs="Calibri Light"/>
          <w:b/>
          <w:bCs/>
        </w:rPr>
        <w:tab/>
      </w:r>
      <w:r w:rsidRPr="00BE3671">
        <w:rPr>
          <w:rFonts w:ascii="Calibri Light" w:eastAsia="MS Mincho" w:hAnsi="Calibri Light" w:cs="Calibri Light"/>
          <w:b/>
          <w:bCs/>
        </w:rPr>
        <w:tab/>
      </w:r>
      <w:r w:rsidRPr="00BE3671">
        <w:rPr>
          <w:rFonts w:ascii="Calibri Light" w:eastAsia="MS Mincho" w:hAnsi="Calibri Light" w:cs="Calibri Light"/>
          <w:b/>
          <w:bCs/>
        </w:rPr>
        <w:tab/>
      </w:r>
      <w:r w:rsidRPr="00BE3671">
        <w:rPr>
          <w:rFonts w:ascii="Calibri Light" w:eastAsia="MS Mincho" w:hAnsi="Calibri Light" w:cs="Calibri Light"/>
          <w:b/>
          <w:bCs/>
        </w:rPr>
        <w:tab/>
        <w:t xml:space="preserve">                Date</w:t>
      </w:r>
      <w:r w:rsidRPr="00BE3671">
        <w:rPr>
          <w:rFonts w:ascii="Calibri Light" w:eastAsia="MS Mincho" w:hAnsi="Calibri Light" w:cs="Calibri Light"/>
          <w:b/>
          <w:bCs/>
        </w:rPr>
        <w:br/>
      </w:r>
    </w:p>
    <w:p w14:paraId="56882C29" w14:textId="77777777" w:rsidR="00015064" w:rsidRDefault="00015064" w:rsidP="00015064">
      <w:pPr>
        <w:ind w:left="-720" w:right="-360"/>
        <w:rPr>
          <w:rFonts w:ascii="Calibri Light" w:hAnsi="Calibri Light" w:cs="Calibri Light"/>
        </w:rPr>
      </w:pPr>
    </w:p>
    <w:p w14:paraId="21523768" w14:textId="77777777" w:rsidR="00DB6E42" w:rsidRDefault="00DB6E42" w:rsidP="00015064">
      <w:pPr>
        <w:ind w:left="-720" w:right="-360"/>
        <w:rPr>
          <w:rFonts w:ascii="Calibri Light" w:hAnsi="Calibri Light" w:cs="Calibri Light"/>
        </w:rPr>
      </w:pPr>
    </w:p>
    <w:p w14:paraId="69E48362" w14:textId="77777777" w:rsidR="00DB6E42" w:rsidRDefault="00DB6E42" w:rsidP="00015064">
      <w:pPr>
        <w:ind w:left="-720" w:right="-360"/>
        <w:rPr>
          <w:rFonts w:ascii="Calibri Light" w:hAnsi="Calibri Light" w:cs="Calibri Light"/>
        </w:rPr>
      </w:pPr>
    </w:p>
    <w:p w14:paraId="22D546DC" w14:textId="77777777" w:rsidR="00DB6E42" w:rsidRDefault="00DB6E42" w:rsidP="00015064">
      <w:pPr>
        <w:ind w:left="-720" w:right="-360"/>
        <w:rPr>
          <w:rFonts w:ascii="Calibri Light" w:hAnsi="Calibri Light" w:cs="Calibri Light"/>
        </w:rPr>
      </w:pPr>
    </w:p>
    <w:p w14:paraId="4D228E1A" w14:textId="77777777" w:rsidR="00DB6E42" w:rsidRDefault="00DB6E42" w:rsidP="00015064">
      <w:pPr>
        <w:ind w:left="-720" w:right="-360"/>
        <w:rPr>
          <w:rFonts w:ascii="Calibri Light" w:hAnsi="Calibri Light" w:cs="Calibri Light"/>
        </w:rPr>
      </w:pPr>
    </w:p>
    <w:p w14:paraId="71DA9F0D" w14:textId="77777777" w:rsidR="00DB6E42" w:rsidRDefault="00DB6E42" w:rsidP="00015064">
      <w:pPr>
        <w:ind w:left="-720" w:right="-360"/>
        <w:rPr>
          <w:rFonts w:ascii="Calibri Light" w:hAnsi="Calibri Light" w:cs="Calibri Light"/>
        </w:rPr>
      </w:pPr>
    </w:p>
    <w:p w14:paraId="11FEF498" w14:textId="77777777" w:rsidR="00DB6E42" w:rsidRDefault="00DB6E42" w:rsidP="00015064">
      <w:pPr>
        <w:ind w:left="-720" w:right="-360"/>
        <w:rPr>
          <w:rFonts w:ascii="Calibri Light" w:hAnsi="Calibri Light" w:cs="Calibri Light"/>
        </w:rPr>
      </w:pPr>
    </w:p>
    <w:p w14:paraId="21C62C5B" w14:textId="77777777" w:rsidR="00DB6E42" w:rsidRDefault="00DB6E42" w:rsidP="00015064">
      <w:pPr>
        <w:ind w:left="-720" w:right="-360"/>
        <w:rPr>
          <w:rFonts w:ascii="Calibri Light" w:hAnsi="Calibri Light" w:cs="Calibri Light"/>
        </w:rPr>
      </w:pPr>
    </w:p>
    <w:p w14:paraId="07457882" w14:textId="77777777" w:rsidR="00DB6E42" w:rsidRDefault="00DB6E42" w:rsidP="00015064">
      <w:pPr>
        <w:ind w:left="-720" w:right="-360"/>
        <w:rPr>
          <w:rFonts w:ascii="Calibri Light" w:hAnsi="Calibri Light" w:cs="Calibri Light"/>
        </w:rPr>
      </w:pPr>
    </w:p>
    <w:p w14:paraId="45ACE398" w14:textId="77777777" w:rsidR="00DB6E42" w:rsidRPr="005813E6" w:rsidRDefault="00DB6E42" w:rsidP="00015064">
      <w:pPr>
        <w:ind w:left="-720" w:right="-360"/>
        <w:rPr>
          <w:rFonts w:ascii="Calibri Light" w:hAnsi="Calibri Light" w:cs="Calibri Light"/>
        </w:rPr>
      </w:pPr>
    </w:p>
    <w:p w14:paraId="5415C3B5" w14:textId="77777777" w:rsidR="002B09D5" w:rsidRPr="009422D6" w:rsidRDefault="00FB3B0D" w:rsidP="002B09D5">
      <w:r>
        <w:rPr>
          <w:color w:val="2E86C1"/>
        </w:rPr>
        <w:br w:type="page"/>
      </w:r>
    </w:p>
    <w:p w14:paraId="0A51F0E8" w14:textId="5F5BF268" w:rsidR="0082754B" w:rsidRPr="00F62D8B" w:rsidRDefault="00BA4827" w:rsidP="0082754B">
      <w:pPr>
        <w:pStyle w:val="Heading2"/>
        <w:pBdr>
          <w:bottom w:val="single" w:sz="12" w:space="1" w:color="E7D08D" w:themeColor="accent6"/>
        </w:pBdr>
      </w:pPr>
      <w:bookmarkStart w:id="364" w:name="_Toc234315294"/>
      <w:r w:rsidRPr="00F62D8B">
        <w:t>Respirator Inspection Checklist</w:t>
      </w:r>
      <w:bookmarkEnd w:id="364"/>
    </w:p>
    <w:p w14:paraId="1CC9F1E7" w14:textId="656F7976" w:rsidR="0082754B" w:rsidRDefault="0082754B"/>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4FAFA"/>
        <w:tblLook w:val="04A0" w:firstRow="1" w:lastRow="0" w:firstColumn="1" w:lastColumn="0" w:noHBand="0" w:noVBand="1"/>
      </w:tblPr>
      <w:tblGrid>
        <w:gridCol w:w="5040"/>
        <w:gridCol w:w="5040"/>
      </w:tblGrid>
      <w:tr w:rsidR="002B09D5" w14:paraId="0C377741" w14:textId="77777777" w:rsidTr="00F62D8B">
        <w:trPr>
          <w:trHeight w:val="720"/>
        </w:trPr>
        <w:tc>
          <w:tcPr>
            <w:tcW w:w="5040" w:type="dxa"/>
            <w:shd w:val="clear" w:color="auto" w:fill="F4FAFA"/>
          </w:tcPr>
          <w:p w14:paraId="6201D6BC" w14:textId="77777777" w:rsidR="002B09D5" w:rsidRPr="00BD2E30" w:rsidRDefault="002B09D5" w:rsidP="00EC7939">
            <w:pPr>
              <w:outlineLvl w:val="1"/>
              <w:rPr>
                <w:rFonts w:ascii="Calibri Light" w:hAnsi="Calibri Light" w:cs="Calibri Light"/>
                <w:b/>
                <w:sz w:val="24"/>
                <w:szCs w:val="24"/>
              </w:rPr>
            </w:pPr>
            <w:r w:rsidRPr="00BD2E30">
              <w:rPr>
                <w:rFonts w:ascii="Calibri Light" w:hAnsi="Calibri Light" w:cs="Calibri Light"/>
                <w:b/>
                <w:sz w:val="24"/>
                <w:szCs w:val="24"/>
              </w:rPr>
              <w:t>Type of Respirator:</w:t>
            </w:r>
          </w:p>
        </w:tc>
        <w:tc>
          <w:tcPr>
            <w:tcW w:w="5040" w:type="dxa"/>
            <w:shd w:val="clear" w:color="auto" w:fill="F4FAFA"/>
          </w:tcPr>
          <w:p w14:paraId="7B97DE48" w14:textId="77777777" w:rsidR="002B09D5" w:rsidRPr="00BD2E30" w:rsidRDefault="002B09D5" w:rsidP="00EC7939">
            <w:pPr>
              <w:outlineLvl w:val="1"/>
              <w:rPr>
                <w:rFonts w:ascii="Calibri Light" w:hAnsi="Calibri Light" w:cs="Calibri Light"/>
                <w:b/>
                <w:sz w:val="24"/>
                <w:szCs w:val="24"/>
              </w:rPr>
            </w:pPr>
            <w:r w:rsidRPr="00BD2E30">
              <w:rPr>
                <w:rFonts w:ascii="Calibri Light" w:hAnsi="Calibri Light" w:cs="Calibri Light"/>
                <w:b/>
                <w:sz w:val="24"/>
                <w:szCs w:val="24"/>
              </w:rPr>
              <w:t>Location:</w:t>
            </w:r>
          </w:p>
        </w:tc>
      </w:tr>
      <w:tr w:rsidR="002B09D5" w14:paraId="6C9189F1" w14:textId="77777777" w:rsidTr="00F62D8B">
        <w:trPr>
          <w:trHeight w:val="720"/>
        </w:trPr>
        <w:tc>
          <w:tcPr>
            <w:tcW w:w="5040" w:type="dxa"/>
            <w:shd w:val="clear" w:color="auto" w:fill="F4FAFA"/>
          </w:tcPr>
          <w:p w14:paraId="46E6BF45" w14:textId="77777777" w:rsidR="002B09D5" w:rsidRPr="00BD2E30" w:rsidRDefault="002B09D5" w:rsidP="00EC7939">
            <w:pPr>
              <w:outlineLvl w:val="1"/>
              <w:rPr>
                <w:rFonts w:ascii="Calibri Light" w:hAnsi="Calibri Light" w:cs="Calibri Light"/>
                <w:b/>
                <w:sz w:val="24"/>
                <w:szCs w:val="24"/>
              </w:rPr>
            </w:pPr>
            <w:r w:rsidRPr="00BD2E30">
              <w:rPr>
                <w:rFonts w:ascii="Calibri Light" w:hAnsi="Calibri Light" w:cs="Calibri Light"/>
                <w:b/>
                <w:sz w:val="24"/>
                <w:szCs w:val="24"/>
              </w:rPr>
              <w:t>Issued To:</w:t>
            </w:r>
          </w:p>
        </w:tc>
        <w:tc>
          <w:tcPr>
            <w:tcW w:w="5040" w:type="dxa"/>
            <w:shd w:val="clear" w:color="auto" w:fill="F4FAFA"/>
          </w:tcPr>
          <w:p w14:paraId="1D449EEC" w14:textId="77777777" w:rsidR="002B09D5" w:rsidRPr="00BD2E30" w:rsidRDefault="002B09D5" w:rsidP="00EC7939">
            <w:pPr>
              <w:outlineLvl w:val="1"/>
              <w:rPr>
                <w:rFonts w:ascii="Calibri Light" w:hAnsi="Calibri Light" w:cs="Calibri Light"/>
                <w:b/>
                <w:sz w:val="24"/>
                <w:szCs w:val="24"/>
              </w:rPr>
            </w:pPr>
            <w:r w:rsidRPr="00BD2E30">
              <w:rPr>
                <w:rFonts w:ascii="Calibri Light" w:hAnsi="Calibri Light" w:cs="Calibri Light"/>
                <w:b/>
                <w:sz w:val="24"/>
                <w:szCs w:val="24"/>
              </w:rPr>
              <w:t xml:space="preserve">Type of </w:t>
            </w:r>
            <w:r w:rsidRPr="00733076">
              <w:rPr>
                <w:rFonts w:ascii="Calibri Light" w:hAnsi="Calibri Light" w:cs="Calibri Light"/>
                <w:b/>
                <w:sz w:val="24"/>
                <w:szCs w:val="24"/>
              </w:rPr>
              <w:t>Hazard</w:t>
            </w:r>
            <w:r w:rsidRPr="00BD2E30">
              <w:rPr>
                <w:rFonts w:ascii="Calibri Light" w:hAnsi="Calibri Light" w:cs="Calibri Light"/>
                <w:b/>
                <w:sz w:val="24"/>
                <w:szCs w:val="24"/>
              </w:rPr>
              <w:t>:</w:t>
            </w:r>
          </w:p>
        </w:tc>
      </w:tr>
    </w:tbl>
    <w:p w14:paraId="0673C051" w14:textId="77777777" w:rsidR="009724E2" w:rsidRPr="009422D6" w:rsidRDefault="009724E2" w:rsidP="002B09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1"/>
        <w:gridCol w:w="5049"/>
      </w:tblGrid>
      <w:tr w:rsidR="002B09D5" w:rsidRPr="007D3748" w14:paraId="20353323" w14:textId="77777777" w:rsidTr="00F62D8B">
        <w:tc>
          <w:tcPr>
            <w:tcW w:w="5395" w:type="dxa"/>
            <w:shd w:val="clear" w:color="auto" w:fill="F2F2F2" w:themeFill="background1" w:themeFillShade="F2"/>
            <w:vAlign w:val="center"/>
          </w:tcPr>
          <w:p w14:paraId="291B6CF1" w14:textId="77777777" w:rsidR="002B09D5" w:rsidRPr="000F5D14" w:rsidRDefault="002B09D5" w:rsidP="00EC7939">
            <w:pPr>
              <w:outlineLvl w:val="1"/>
              <w:rPr>
                <w:rFonts w:ascii="Calibri Light" w:hAnsi="Calibri Light" w:cs="Calibri Light"/>
                <w:b/>
                <w:sz w:val="24"/>
                <w:szCs w:val="24"/>
              </w:rPr>
            </w:pPr>
            <w:r w:rsidRPr="000F5D14">
              <w:rPr>
                <w:rFonts w:ascii="Calibri Light" w:hAnsi="Calibri Light" w:cs="Calibri Light"/>
                <w:b/>
                <w:sz w:val="24"/>
                <w:szCs w:val="24"/>
              </w:rPr>
              <w:t>Face Piece</w:t>
            </w:r>
          </w:p>
        </w:tc>
        <w:tc>
          <w:tcPr>
            <w:tcW w:w="5395" w:type="dxa"/>
          </w:tcPr>
          <w:p w14:paraId="1C2F1259" w14:textId="77777777" w:rsidR="002B09D5" w:rsidRPr="000F5D14" w:rsidRDefault="00223C73" w:rsidP="00EC7939">
            <w:pPr>
              <w:outlineLvl w:val="1"/>
              <w:rPr>
                <w:rFonts w:ascii="Calibri Light" w:hAnsi="Calibri Light" w:cs="Calibri Light"/>
                <w:sz w:val="24"/>
                <w:szCs w:val="24"/>
              </w:rPr>
            </w:pPr>
            <w:sdt>
              <w:sdtPr>
                <w:rPr>
                  <w:rFonts w:ascii="Calibri Light" w:hAnsi="Calibri Light" w:cs="Calibri Light"/>
                  <w:sz w:val="24"/>
                  <w:szCs w:val="24"/>
                </w:rPr>
                <w:id w:val="443971138"/>
                <w14:checkbox>
                  <w14:checked w14:val="0"/>
                  <w14:checkedState w14:val="2612" w14:font="MS Gothic"/>
                  <w14:uncheckedState w14:val="2610" w14:font="MS Gothic"/>
                </w14:checkbox>
              </w:sdtPr>
              <w:sdtContent>
                <w:r w:rsidR="00EC7939" w:rsidRPr="000F5D14">
                  <w:rPr>
                    <w:rFonts w:ascii="MS Gothic" w:eastAsia="MS Gothic" w:hAnsi="MS Gothic" w:cs="Calibri Light" w:hint="eastAsia"/>
                    <w:sz w:val="24"/>
                    <w:szCs w:val="24"/>
                  </w:rPr>
                  <w:t>☐</w:t>
                </w:r>
              </w:sdtContent>
            </w:sdt>
            <w:r w:rsidR="002B09D5" w:rsidRPr="000F5D14">
              <w:rPr>
                <w:rFonts w:ascii="Calibri Light" w:hAnsi="Calibri Light" w:cs="Calibri Light"/>
                <w:sz w:val="24"/>
                <w:szCs w:val="24"/>
              </w:rPr>
              <w:t xml:space="preserve">  Cracks, tears, or holes</w:t>
            </w:r>
          </w:p>
          <w:p w14:paraId="54DFAE08" w14:textId="77777777" w:rsidR="002B09D5" w:rsidRPr="000F5D14" w:rsidRDefault="00223C73" w:rsidP="00EC7939">
            <w:pPr>
              <w:outlineLvl w:val="1"/>
              <w:rPr>
                <w:rFonts w:ascii="Calibri Light" w:hAnsi="Calibri Light" w:cs="Calibri Light"/>
                <w:sz w:val="24"/>
                <w:szCs w:val="24"/>
              </w:rPr>
            </w:pPr>
            <w:sdt>
              <w:sdtPr>
                <w:rPr>
                  <w:rFonts w:ascii="Calibri Light" w:hAnsi="Calibri Light" w:cs="Calibri Light"/>
                  <w:sz w:val="24"/>
                  <w:szCs w:val="24"/>
                </w:rPr>
                <w:id w:val="227120267"/>
                <w14:checkbox>
                  <w14:checked w14:val="0"/>
                  <w14:checkedState w14:val="2612" w14:font="MS Gothic"/>
                  <w14:uncheckedState w14:val="2610" w14:font="MS Gothic"/>
                </w14:checkbox>
              </w:sdtPr>
              <w:sdtContent>
                <w:r w:rsidR="002B09D5" w:rsidRPr="000F5D14">
                  <w:rPr>
                    <w:rFonts w:ascii="Segoe UI Symbol" w:eastAsia="MS Gothic" w:hAnsi="Segoe UI Symbol" w:cs="Segoe UI Symbol"/>
                    <w:sz w:val="24"/>
                    <w:szCs w:val="24"/>
                  </w:rPr>
                  <w:t>☐</w:t>
                </w:r>
              </w:sdtContent>
            </w:sdt>
            <w:r w:rsidR="002B09D5" w:rsidRPr="000F5D14">
              <w:rPr>
                <w:rFonts w:ascii="Calibri Light" w:hAnsi="Calibri Light" w:cs="Calibri Light"/>
                <w:sz w:val="24"/>
                <w:szCs w:val="24"/>
              </w:rPr>
              <w:t xml:space="preserve">  Face mask distortion</w:t>
            </w:r>
          </w:p>
          <w:p w14:paraId="2424509C" w14:textId="77777777" w:rsidR="002B09D5" w:rsidRPr="000F5D14" w:rsidRDefault="00223C73" w:rsidP="00EC7939">
            <w:pPr>
              <w:spacing w:after="120"/>
              <w:outlineLvl w:val="1"/>
              <w:rPr>
                <w:rFonts w:ascii="Calibri Light" w:hAnsi="Calibri Light" w:cs="Calibri Light"/>
                <w:sz w:val="24"/>
                <w:szCs w:val="24"/>
              </w:rPr>
            </w:pPr>
            <w:sdt>
              <w:sdtPr>
                <w:rPr>
                  <w:rFonts w:ascii="Calibri Light" w:hAnsi="Calibri Light" w:cs="Calibri Light"/>
                  <w:sz w:val="24"/>
                  <w:szCs w:val="24"/>
                </w:rPr>
                <w:id w:val="1808118640"/>
                <w14:checkbox>
                  <w14:checked w14:val="0"/>
                  <w14:checkedState w14:val="2612" w14:font="MS Gothic"/>
                  <w14:uncheckedState w14:val="2610" w14:font="MS Gothic"/>
                </w14:checkbox>
              </w:sdtPr>
              <w:sdtContent>
                <w:r w:rsidR="002B09D5" w:rsidRPr="000F5D14">
                  <w:rPr>
                    <w:rFonts w:ascii="Segoe UI Symbol" w:eastAsia="MS Gothic" w:hAnsi="Segoe UI Symbol" w:cs="Segoe UI Symbol"/>
                    <w:sz w:val="24"/>
                    <w:szCs w:val="24"/>
                  </w:rPr>
                  <w:t>☐</w:t>
                </w:r>
              </w:sdtContent>
            </w:sdt>
            <w:r w:rsidR="002B09D5" w:rsidRPr="000F5D14">
              <w:rPr>
                <w:rFonts w:ascii="Calibri Light" w:hAnsi="Calibri Light" w:cs="Calibri Light"/>
                <w:sz w:val="24"/>
                <w:szCs w:val="24"/>
              </w:rPr>
              <w:t xml:space="preserve">  Cracked or loose lenses/face shield</w:t>
            </w:r>
          </w:p>
        </w:tc>
      </w:tr>
      <w:tr w:rsidR="002B09D5" w:rsidRPr="007D3748" w14:paraId="22AA5D86" w14:textId="77777777" w:rsidTr="00F62D8B">
        <w:tc>
          <w:tcPr>
            <w:tcW w:w="5395" w:type="dxa"/>
            <w:vAlign w:val="center"/>
          </w:tcPr>
          <w:p w14:paraId="33F77D9D" w14:textId="77777777" w:rsidR="002B09D5" w:rsidRPr="000F5D14" w:rsidRDefault="002B09D5" w:rsidP="00EC7939">
            <w:pPr>
              <w:outlineLvl w:val="1"/>
              <w:rPr>
                <w:rFonts w:ascii="Calibri Light" w:hAnsi="Calibri Light" w:cs="Calibri Light"/>
                <w:b/>
                <w:sz w:val="24"/>
                <w:szCs w:val="24"/>
              </w:rPr>
            </w:pPr>
            <w:r w:rsidRPr="000F5D14">
              <w:rPr>
                <w:rFonts w:ascii="Calibri Light" w:hAnsi="Calibri Light" w:cs="Calibri Light"/>
                <w:b/>
                <w:sz w:val="24"/>
                <w:szCs w:val="24"/>
              </w:rPr>
              <w:t>Head Straps</w:t>
            </w:r>
          </w:p>
        </w:tc>
        <w:tc>
          <w:tcPr>
            <w:tcW w:w="5395" w:type="dxa"/>
          </w:tcPr>
          <w:p w14:paraId="389AB6D8" w14:textId="77777777" w:rsidR="002B09D5" w:rsidRPr="000F5D14" w:rsidRDefault="00223C73" w:rsidP="00EC7939">
            <w:pPr>
              <w:outlineLvl w:val="1"/>
              <w:rPr>
                <w:rFonts w:ascii="Calibri Light" w:hAnsi="Calibri Light" w:cs="Calibri Light"/>
                <w:sz w:val="24"/>
                <w:szCs w:val="24"/>
              </w:rPr>
            </w:pPr>
            <w:sdt>
              <w:sdtPr>
                <w:rPr>
                  <w:rFonts w:ascii="Calibri Light" w:hAnsi="Calibri Light" w:cs="Calibri Light"/>
                  <w:sz w:val="24"/>
                  <w:szCs w:val="24"/>
                </w:rPr>
                <w:id w:val="-1500339550"/>
                <w14:checkbox>
                  <w14:checked w14:val="0"/>
                  <w14:checkedState w14:val="2612" w14:font="MS Gothic"/>
                  <w14:uncheckedState w14:val="2610" w14:font="MS Gothic"/>
                </w14:checkbox>
              </w:sdtPr>
              <w:sdtContent>
                <w:r w:rsidR="002B09D5" w:rsidRPr="000F5D14">
                  <w:rPr>
                    <w:rFonts w:ascii="Segoe UI Symbol" w:eastAsia="MS Gothic" w:hAnsi="Segoe UI Symbol" w:cs="Segoe UI Symbol"/>
                    <w:sz w:val="24"/>
                    <w:szCs w:val="24"/>
                  </w:rPr>
                  <w:t>☐</w:t>
                </w:r>
              </w:sdtContent>
            </w:sdt>
            <w:r w:rsidR="002B09D5" w:rsidRPr="000F5D14">
              <w:rPr>
                <w:rFonts w:ascii="Calibri Light" w:hAnsi="Calibri Light" w:cs="Calibri Light"/>
                <w:sz w:val="24"/>
                <w:szCs w:val="24"/>
              </w:rPr>
              <w:t xml:space="preserve">  Breaks or tears</w:t>
            </w:r>
          </w:p>
          <w:p w14:paraId="226548E6" w14:textId="77777777" w:rsidR="002B09D5" w:rsidRPr="000F5D14" w:rsidRDefault="00223C73" w:rsidP="00EC7939">
            <w:pPr>
              <w:spacing w:after="120"/>
              <w:outlineLvl w:val="1"/>
              <w:rPr>
                <w:rFonts w:ascii="Calibri Light" w:hAnsi="Calibri Light" w:cs="Calibri Light"/>
                <w:sz w:val="24"/>
                <w:szCs w:val="24"/>
              </w:rPr>
            </w:pPr>
            <w:sdt>
              <w:sdtPr>
                <w:rPr>
                  <w:rFonts w:ascii="Calibri Light" w:hAnsi="Calibri Light" w:cs="Calibri Light"/>
                  <w:sz w:val="24"/>
                  <w:szCs w:val="24"/>
                </w:rPr>
                <w:id w:val="43252018"/>
                <w14:checkbox>
                  <w14:checked w14:val="0"/>
                  <w14:checkedState w14:val="2612" w14:font="MS Gothic"/>
                  <w14:uncheckedState w14:val="2610" w14:font="MS Gothic"/>
                </w14:checkbox>
              </w:sdtPr>
              <w:sdtContent>
                <w:r w:rsidR="002B09D5" w:rsidRPr="000F5D14">
                  <w:rPr>
                    <w:rFonts w:ascii="Segoe UI Symbol" w:eastAsia="MS Gothic" w:hAnsi="Segoe UI Symbol" w:cs="Segoe UI Symbol"/>
                    <w:sz w:val="24"/>
                    <w:szCs w:val="24"/>
                  </w:rPr>
                  <w:t>☐</w:t>
                </w:r>
              </w:sdtContent>
            </w:sdt>
            <w:r w:rsidR="002B09D5" w:rsidRPr="000F5D14">
              <w:rPr>
                <w:rFonts w:ascii="Calibri Light" w:hAnsi="Calibri Light" w:cs="Calibri Light"/>
                <w:sz w:val="24"/>
                <w:szCs w:val="24"/>
              </w:rPr>
              <w:t xml:space="preserve">  Broken buckles</w:t>
            </w:r>
          </w:p>
        </w:tc>
      </w:tr>
      <w:tr w:rsidR="002B09D5" w:rsidRPr="007D3748" w14:paraId="39C2F7C3" w14:textId="77777777" w:rsidTr="00F62D8B">
        <w:tc>
          <w:tcPr>
            <w:tcW w:w="5395" w:type="dxa"/>
            <w:shd w:val="clear" w:color="auto" w:fill="F2F2F2" w:themeFill="background1" w:themeFillShade="F2"/>
            <w:vAlign w:val="center"/>
          </w:tcPr>
          <w:p w14:paraId="7CD29978" w14:textId="77777777" w:rsidR="002B09D5" w:rsidRPr="000F5D14" w:rsidRDefault="002B09D5" w:rsidP="00EC7939">
            <w:pPr>
              <w:outlineLvl w:val="1"/>
              <w:rPr>
                <w:rFonts w:ascii="Calibri Light" w:hAnsi="Calibri Light" w:cs="Calibri Light"/>
                <w:b/>
                <w:sz w:val="24"/>
                <w:szCs w:val="24"/>
              </w:rPr>
            </w:pPr>
            <w:r w:rsidRPr="000F5D14">
              <w:rPr>
                <w:rFonts w:ascii="Calibri Light" w:hAnsi="Calibri Light" w:cs="Calibri Light"/>
                <w:b/>
                <w:sz w:val="24"/>
                <w:szCs w:val="24"/>
              </w:rPr>
              <w:t>Valves</w:t>
            </w:r>
          </w:p>
        </w:tc>
        <w:tc>
          <w:tcPr>
            <w:tcW w:w="5395" w:type="dxa"/>
          </w:tcPr>
          <w:p w14:paraId="36568ED9" w14:textId="77777777" w:rsidR="002B09D5" w:rsidRPr="000F5D14" w:rsidRDefault="00223C73" w:rsidP="00EC7939">
            <w:pPr>
              <w:outlineLvl w:val="1"/>
              <w:rPr>
                <w:rFonts w:ascii="Calibri Light" w:hAnsi="Calibri Light" w:cs="Calibri Light"/>
                <w:sz w:val="24"/>
                <w:szCs w:val="24"/>
              </w:rPr>
            </w:pPr>
            <w:sdt>
              <w:sdtPr>
                <w:rPr>
                  <w:rFonts w:ascii="Calibri Light" w:hAnsi="Calibri Light" w:cs="Calibri Light"/>
                  <w:sz w:val="24"/>
                  <w:szCs w:val="24"/>
                </w:rPr>
                <w:id w:val="-152913472"/>
                <w14:checkbox>
                  <w14:checked w14:val="0"/>
                  <w14:checkedState w14:val="2612" w14:font="MS Gothic"/>
                  <w14:uncheckedState w14:val="2610" w14:font="MS Gothic"/>
                </w14:checkbox>
              </w:sdtPr>
              <w:sdtContent>
                <w:r w:rsidR="002B09D5" w:rsidRPr="000F5D14">
                  <w:rPr>
                    <w:rFonts w:ascii="Segoe UI Symbol" w:eastAsia="MS Gothic" w:hAnsi="Segoe UI Symbol" w:cs="Segoe UI Symbol"/>
                    <w:sz w:val="24"/>
                    <w:szCs w:val="24"/>
                  </w:rPr>
                  <w:t>☐</w:t>
                </w:r>
              </w:sdtContent>
            </w:sdt>
            <w:r w:rsidR="002B09D5" w:rsidRPr="000F5D14">
              <w:rPr>
                <w:rFonts w:ascii="Calibri Light" w:hAnsi="Calibri Light" w:cs="Calibri Light"/>
                <w:sz w:val="24"/>
                <w:szCs w:val="24"/>
              </w:rPr>
              <w:t xml:space="preserve">  Residue or dirt</w:t>
            </w:r>
          </w:p>
          <w:p w14:paraId="31B2F738" w14:textId="77777777" w:rsidR="002B09D5" w:rsidRPr="000F5D14" w:rsidRDefault="00223C73" w:rsidP="00EC7939">
            <w:pPr>
              <w:spacing w:after="120"/>
              <w:outlineLvl w:val="1"/>
              <w:rPr>
                <w:rFonts w:ascii="Calibri Light" w:hAnsi="Calibri Light" w:cs="Calibri Light"/>
                <w:sz w:val="24"/>
                <w:szCs w:val="24"/>
              </w:rPr>
            </w:pPr>
            <w:sdt>
              <w:sdtPr>
                <w:rPr>
                  <w:rFonts w:ascii="Calibri Light" w:hAnsi="Calibri Light" w:cs="Calibri Light"/>
                  <w:sz w:val="24"/>
                  <w:szCs w:val="24"/>
                </w:rPr>
                <w:id w:val="-868987239"/>
                <w14:checkbox>
                  <w14:checked w14:val="0"/>
                  <w14:checkedState w14:val="2612" w14:font="MS Gothic"/>
                  <w14:uncheckedState w14:val="2610" w14:font="MS Gothic"/>
                </w14:checkbox>
              </w:sdtPr>
              <w:sdtContent>
                <w:r w:rsidR="002B09D5" w:rsidRPr="000F5D14">
                  <w:rPr>
                    <w:rFonts w:ascii="Segoe UI Symbol" w:eastAsia="MS Gothic" w:hAnsi="Segoe UI Symbol" w:cs="Segoe UI Symbol"/>
                    <w:sz w:val="24"/>
                    <w:szCs w:val="24"/>
                  </w:rPr>
                  <w:t>☐</w:t>
                </w:r>
              </w:sdtContent>
            </w:sdt>
            <w:r w:rsidR="002B09D5" w:rsidRPr="000F5D14">
              <w:rPr>
                <w:rFonts w:ascii="Calibri Light" w:hAnsi="Calibri Light" w:cs="Calibri Light"/>
                <w:sz w:val="24"/>
                <w:szCs w:val="24"/>
              </w:rPr>
              <w:t xml:space="preserve">  Cracks or tears in valve material</w:t>
            </w:r>
          </w:p>
        </w:tc>
      </w:tr>
      <w:tr w:rsidR="002B09D5" w:rsidRPr="007D3748" w14:paraId="01344AE8" w14:textId="77777777" w:rsidTr="00F62D8B">
        <w:tc>
          <w:tcPr>
            <w:tcW w:w="5395" w:type="dxa"/>
            <w:vAlign w:val="center"/>
          </w:tcPr>
          <w:p w14:paraId="07A7B435" w14:textId="77777777" w:rsidR="002B09D5" w:rsidRPr="000F5D14" w:rsidRDefault="002B09D5" w:rsidP="00EC7939">
            <w:pPr>
              <w:outlineLvl w:val="1"/>
              <w:rPr>
                <w:rFonts w:ascii="Calibri Light" w:hAnsi="Calibri Light" w:cs="Calibri Light"/>
                <w:b/>
                <w:sz w:val="24"/>
                <w:szCs w:val="24"/>
              </w:rPr>
            </w:pPr>
            <w:r w:rsidRPr="000F5D14">
              <w:rPr>
                <w:rFonts w:ascii="Calibri Light" w:hAnsi="Calibri Light" w:cs="Calibri Light"/>
                <w:b/>
                <w:sz w:val="24"/>
                <w:szCs w:val="24"/>
              </w:rPr>
              <w:t>Filters | Cartridges</w:t>
            </w:r>
          </w:p>
        </w:tc>
        <w:tc>
          <w:tcPr>
            <w:tcW w:w="5395" w:type="dxa"/>
          </w:tcPr>
          <w:p w14:paraId="47B909DA" w14:textId="77777777" w:rsidR="002B09D5" w:rsidRPr="000F5D14" w:rsidRDefault="00223C73" w:rsidP="00EC7939">
            <w:pPr>
              <w:outlineLvl w:val="1"/>
              <w:rPr>
                <w:rFonts w:ascii="Calibri Light" w:hAnsi="Calibri Light" w:cs="Calibri Light"/>
                <w:sz w:val="24"/>
                <w:szCs w:val="24"/>
              </w:rPr>
            </w:pPr>
            <w:sdt>
              <w:sdtPr>
                <w:rPr>
                  <w:rFonts w:ascii="Calibri Light" w:hAnsi="Calibri Light" w:cs="Calibri Light"/>
                  <w:sz w:val="24"/>
                  <w:szCs w:val="24"/>
                </w:rPr>
                <w:id w:val="1204374066"/>
                <w14:checkbox>
                  <w14:checked w14:val="0"/>
                  <w14:checkedState w14:val="2612" w14:font="MS Gothic"/>
                  <w14:uncheckedState w14:val="2610" w14:font="MS Gothic"/>
                </w14:checkbox>
              </w:sdtPr>
              <w:sdtContent>
                <w:r w:rsidR="002B09D5" w:rsidRPr="000F5D14">
                  <w:rPr>
                    <w:rFonts w:ascii="Segoe UI Symbol" w:eastAsia="MS Gothic" w:hAnsi="Segoe UI Symbol" w:cs="Segoe UI Symbol"/>
                    <w:sz w:val="24"/>
                    <w:szCs w:val="24"/>
                  </w:rPr>
                  <w:t>☐</w:t>
                </w:r>
              </w:sdtContent>
            </w:sdt>
            <w:r w:rsidR="002B09D5" w:rsidRPr="000F5D14">
              <w:rPr>
                <w:rFonts w:ascii="Calibri Light" w:hAnsi="Calibri Light" w:cs="Calibri Light"/>
                <w:sz w:val="24"/>
                <w:szCs w:val="24"/>
              </w:rPr>
              <w:t xml:space="preserve">  Approval designation</w:t>
            </w:r>
          </w:p>
          <w:p w14:paraId="20BBDDAB" w14:textId="77777777" w:rsidR="002B09D5" w:rsidRPr="000F5D14" w:rsidRDefault="00223C73" w:rsidP="00EC7939">
            <w:pPr>
              <w:outlineLvl w:val="1"/>
              <w:rPr>
                <w:rFonts w:ascii="Calibri Light" w:hAnsi="Calibri Light" w:cs="Calibri Light"/>
                <w:sz w:val="24"/>
                <w:szCs w:val="24"/>
              </w:rPr>
            </w:pPr>
            <w:sdt>
              <w:sdtPr>
                <w:rPr>
                  <w:rFonts w:ascii="Calibri Light" w:hAnsi="Calibri Light" w:cs="Calibri Light"/>
                  <w:sz w:val="24"/>
                  <w:szCs w:val="24"/>
                </w:rPr>
                <w:id w:val="-2006278348"/>
                <w14:checkbox>
                  <w14:checked w14:val="0"/>
                  <w14:checkedState w14:val="2612" w14:font="MS Gothic"/>
                  <w14:uncheckedState w14:val="2610" w14:font="MS Gothic"/>
                </w14:checkbox>
              </w:sdtPr>
              <w:sdtContent>
                <w:r w:rsidR="002B09D5" w:rsidRPr="000F5D14">
                  <w:rPr>
                    <w:rFonts w:ascii="Segoe UI Symbol" w:eastAsia="MS Gothic" w:hAnsi="Segoe UI Symbol" w:cs="Segoe UI Symbol"/>
                    <w:sz w:val="24"/>
                    <w:szCs w:val="24"/>
                  </w:rPr>
                  <w:t>☐</w:t>
                </w:r>
              </w:sdtContent>
            </w:sdt>
            <w:r w:rsidR="002B09D5" w:rsidRPr="000F5D14">
              <w:rPr>
                <w:rFonts w:ascii="Calibri Light" w:hAnsi="Calibri Light" w:cs="Calibri Light"/>
                <w:sz w:val="24"/>
                <w:szCs w:val="24"/>
              </w:rPr>
              <w:t xml:space="preserve">  Gaskets</w:t>
            </w:r>
          </w:p>
          <w:p w14:paraId="6233AB0E" w14:textId="77777777" w:rsidR="002B09D5" w:rsidRPr="000F5D14" w:rsidRDefault="00223C73" w:rsidP="00EC7939">
            <w:pPr>
              <w:outlineLvl w:val="1"/>
              <w:rPr>
                <w:rFonts w:ascii="Calibri Light" w:hAnsi="Calibri Light" w:cs="Calibri Light"/>
                <w:sz w:val="24"/>
                <w:szCs w:val="24"/>
              </w:rPr>
            </w:pPr>
            <w:sdt>
              <w:sdtPr>
                <w:rPr>
                  <w:rFonts w:ascii="Calibri Light" w:hAnsi="Calibri Light" w:cs="Calibri Light"/>
                  <w:sz w:val="24"/>
                  <w:szCs w:val="24"/>
                </w:rPr>
                <w:id w:val="437570634"/>
                <w14:checkbox>
                  <w14:checked w14:val="0"/>
                  <w14:checkedState w14:val="2612" w14:font="MS Gothic"/>
                  <w14:uncheckedState w14:val="2610" w14:font="MS Gothic"/>
                </w14:checkbox>
              </w:sdtPr>
              <w:sdtContent>
                <w:r w:rsidR="002B09D5" w:rsidRPr="000F5D14">
                  <w:rPr>
                    <w:rFonts w:ascii="Segoe UI Symbol" w:eastAsia="MS Gothic" w:hAnsi="Segoe UI Symbol" w:cs="Segoe UI Symbol"/>
                    <w:sz w:val="24"/>
                    <w:szCs w:val="24"/>
                  </w:rPr>
                  <w:t>☐</w:t>
                </w:r>
              </w:sdtContent>
            </w:sdt>
            <w:r w:rsidR="002B09D5" w:rsidRPr="000F5D14">
              <w:rPr>
                <w:rFonts w:ascii="Calibri Light" w:hAnsi="Calibri Light" w:cs="Calibri Light"/>
                <w:sz w:val="24"/>
                <w:szCs w:val="24"/>
              </w:rPr>
              <w:t xml:space="preserve">  Cracks or dents in housing</w:t>
            </w:r>
          </w:p>
          <w:p w14:paraId="7336324B" w14:textId="77777777" w:rsidR="002B09D5" w:rsidRPr="000F5D14" w:rsidRDefault="00223C73" w:rsidP="00EC7939">
            <w:pPr>
              <w:spacing w:after="120"/>
              <w:outlineLvl w:val="1"/>
              <w:rPr>
                <w:rFonts w:ascii="Calibri Light" w:hAnsi="Calibri Light" w:cs="Calibri Light"/>
                <w:sz w:val="24"/>
                <w:szCs w:val="24"/>
              </w:rPr>
            </w:pPr>
            <w:sdt>
              <w:sdtPr>
                <w:rPr>
                  <w:rFonts w:ascii="Calibri Light" w:hAnsi="Calibri Light" w:cs="Calibri Light"/>
                  <w:sz w:val="24"/>
                  <w:szCs w:val="24"/>
                </w:rPr>
                <w:id w:val="1915587423"/>
                <w14:checkbox>
                  <w14:checked w14:val="0"/>
                  <w14:checkedState w14:val="2612" w14:font="MS Gothic"/>
                  <w14:uncheckedState w14:val="2610" w14:font="MS Gothic"/>
                </w14:checkbox>
              </w:sdtPr>
              <w:sdtContent>
                <w:r w:rsidR="002B09D5" w:rsidRPr="000F5D14">
                  <w:rPr>
                    <w:rFonts w:ascii="Segoe UI Symbol" w:eastAsia="MS Gothic" w:hAnsi="Segoe UI Symbol" w:cs="Segoe UI Symbol"/>
                    <w:sz w:val="24"/>
                    <w:szCs w:val="24"/>
                  </w:rPr>
                  <w:t>☐</w:t>
                </w:r>
              </w:sdtContent>
            </w:sdt>
            <w:r w:rsidR="002B09D5" w:rsidRPr="000F5D14">
              <w:rPr>
                <w:rFonts w:ascii="Calibri Light" w:hAnsi="Calibri Light" w:cs="Calibri Light"/>
                <w:sz w:val="24"/>
                <w:szCs w:val="24"/>
              </w:rPr>
              <w:t xml:space="preserve">  Proper cartridge for hazard</w:t>
            </w:r>
          </w:p>
        </w:tc>
      </w:tr>
      <w:tr w:rsidR="002B09D5" w:rsidRPr="007D3748" w14:paraId="1C440C77" w14:textId="77777777" w:rsidTr="00F62D8B">
        <w:tc>
          <w:tcPr>
            <w:tcW w:w="5395" w:type="dxa"/>
            <w:shd w:val="clear" w:color="auto" w:fill="F2F2F2" w:themeFill="background1" w:themeFillShade="F2"/>
            <w:vAlign w:val="center"/>
          </w:tcPr>
          <w:p w14:paraId="4E2A49DF" w14:textId="77777777" w:rsidR="002B09D5" w:rsidRPr="000F5D14" w:rsidRDefault="002B09D5" w:rsidP="00EC7939">
            <w:pPr>
              <w:outlineLvl w:val="1"/>
              <w:rPr>
                <w:rFonts w:ascii="Calibri Light" w:hAnsi="Calibri Light" w:cs="Calibri Light"/>
                <w:b/>
                <w:sz w:val="24"/>
                <w:szCs w:val="24"/>
              </w:rPr>
            </w:pPr>
            <w:r w:rsidRPr="000F5D14">
              <w:rPr>
                <w:rFonts w:ascii="Calibri Light" w:hAnsi="Calibri Light" w:cs="Calibri Light"/>
                <w:b/>
                <w:sz w:val="24"/>
                <w:szCs w:val="24"/>
              </w:rPr>
              <w:t>Air Supply Systems</w:t>
            </w:r>
          </w:p>
        </w:tc>
        <w:tc>
          <w:tcPr>
            <w:tcW w:w="5395" w:type="dxa"/>
          </w:tcPr>
          <w:p w14:paraId="4760D491" w14:textId="77777777" w:rsidR="002B09D5" w:rsidRPr="000F5D14" w:rsidRDefault="00223C73" w:rsidP="00EC7939">
            <w:pPr>
              <w:tabs>
                <w:tab w:val="left" w:pos="1695"/>
              </w:tabs>
              <w:outlineLvl w:val="1"/>
              <w:rPr>
                <w:rFonts w:ascii="Calibri Light" w:hAnsi="Calibri Light" w:cs="Calibri Light"/>
                <w:sz w:val="24"/>
                <w:szCs w:val="24"/>
              </w:rPr>
            </w:pPr>
            <w:sdt>
              <w:sdtPr>
                <w:rPr>
                  <w:rFonts w:ascii="Calibri Light" w:hAnsi="Calibri Light" w:cs="Calibri Light"/>
                  <w:sz w:val="24"/>
                  <w:szCs w:val="24"/>
                </w:rPr>
                <w:id w:val="-146587482"/>
                <w14:checkbox>
                  <w14:checked w14:val="0"/>
                  <w14:checkedState w14:val="2612" w14:font="MS Gothic"/>
                  <w14:uncheckedState w14:val="2610" w14:font="MS Gothic"/>
                </w14:checkbox>
              </w:sdtPr>
              <w:sdtContent>
                <w:r w:rsidR="002B09D5" w:rsidRPr="000F5D14">
                  <w:rPr>
                    <w:rFonts w:ascii="Segoe UI Symbol" w:eastAsia="MS Gothic" w:hAnsi="Segoe UI Symbol" w:cs="Segoe UI Symbol"/>
                    <w:sz w:val="24"/>
                    <w:szCs w:val="24"/>
                  </w:rPr>
                  <w:t>☐</w:t>
                </w:r>
              </w:sdtContent>
            </w:sdt>
            <w:r w:rsidR="002B09D5" w:rsidRPr="000F5D14">
              <w:rPr>
                <w:rFonts w:ascii="Calibri Light" w:hAnsi="Calibri Light" w:cs="Calibri Light"/>
                <w:sz w:val="24"/>
                <w:szCs w:val="24"/>
              </w:rPr>
              <w:t xml:space="preserve">  Breathing air quality/grade</w:t>
            </w:r>
          </w:p>
          <w:p w14:paraId="68C79AD6" w14:textId="77777777" w:rsidR="002B09D5" w:rsidRPr="000F5D14" w:rsidRDefault="00223C73" w:rsidP="00EC7939">
            <w:pPr>
              <w:tabs>
                <w:tab w:val="left" w:pos="1695"/>
              </w:tabs>
              <w:outlineLvl w:val="1"/>
              <w:rPr>
                <w:rFonts w:ascii="Calibri Light" w:hAnsi="Calibri Light" w:cs="Calibri Light"/>
                <w:sz w:val="24"/>
                <w:szCs w:val="24"/>
              </w:rPr>
            </w:pPr>
            <w:sdt>
              <w:sdtPr>
                <w:rPr>
                  <w:rFonts w:ascii="Calibri Light" w:hAnsi="Calibri Light" w:cs="Calibri Light"/>
                  <w:sz w:val="24"/>
                  <w:szCs w:val="24"/>
                </w:rPr>
                <w:id w:val="1002786297"/>
                <w14:checkbox>
                  <w14:checked w14:val="0"/>
                  <w14:checkedState w14:val="2612" w14:font="MS Gothic"/>
                  <w14:uncheckedState w14:val="2610" w14:font="MS Gothic"/>
                </w14:checkbox>
              </w:sdtPr>
              <w:sdtContent>
                <w:r w:rsidR="002B09D5" w:rsidRPr="000F5D14">
                  <w:rPr>
                    <w:rFonts w:ascii="Segoe UI Symbol" w:eastAsia="MS Gothic" w:hAnsi="Segoe UI Symbol" w:cs="Segoe UI Symbol"/>
                    <w:sz w:val="24"/>
                    <w:szCs w:val="24"/>
                  </w:rPr>
                  <w:t>☐</w:t>
                </w:r>
              </w:sdtContent>
            </w:sdt>
            <w:r w:rsidR="002B09D5" w:rsidRPr="000F5D14">
              <w:rPr>
                <w:rFonts w:ascii="Calibri Light" w:hAnsi="Calibri Light" w:cs="Calibri Light"/>
                <w:sz w:val="24"/>
                <w:szCs w:val="24"/>
              </w:rPr>
              <w:t xml:space="preserve">  Condition of supply hoses</w:t>
            </w:r>
          </w:p>
          <w:p w14:paraId="4C8BED9E" w14:textId="77777777" w:rsidR="002B09D5" w:rsidRPr="000F5D14" w:rsidRDefault="00223C73" w:rsidP="00EC7939">
            <w:pPr>
              <w:tabs>
                <w:tab w:val="left" w:pos="1695"/>
              </w:tabs>
              <w:outlineLvl w:val="1"/>
              <w:rPr>
                <w:rFonts w:ascii="Calibri Light" w:hAnsi="Calibri Light" w:cs="Calibri Light"/>
                <w:sz w:val="24"/>
                <w:szCs w:val="24"/>
              </w:rPr>
            </w:pPr>
            <w:sdt>
              <w:sdtPr>
                <w:rPr>
                  <w:rFonts w:ascii="Calibri Light" w:hAnsi="Calibri Light" w:cs="Calibri Light"/>
                  <w:sz w:val="24"/>
                  <w:szCs w:val="24"/>
                </w:rPr>
                <w:id w:val="-51850946"/>
                <w14:checkbox>
                  <w14:checked w14:val="0"/>
                  <w14:checkedState w14:val="2612" w14:font="MS Gothic"/>
                  <w14:uncheckedState w14:val="2610" w14:font="MS Gothic"/>
                </w14:checkbox>
              </w:sdtPr>
              <w:sdtContent>
                <w:r w:rsidR="002B09D5" w:rsidRPr="000F5D14">
                  <w:rPr>
                    <w:rFonts w:ascii="Segoe UI Symbol" w:eastAsia="MS Gothic" w:hAnsi="Segoe UI Symbol" w:cs="Segoe UI Symbol"/>
                    <w:sz w:val="24"/>
                    <w:szCs w:val="24"/>
                  </w:rPr>
                  <w:t>☐</w:t>
                </w:r>
              </w:sdtContent>
            </w:sdt>
            <w:r w:rsidR="002B09D5" w:rsidRPr="000F5D14">
              <w:rPr>
                <w:rFonts w:ascii="Calibri Light" w:hAnsi="Calibri Light" w:cs="Calibri Light"/>
                <w:sz w:val="24"/>
                <w:szCs w:val="24"/>
              </w:rPr>
              <w:t xml:space="preserve">  Hose connections</w:t>
            </w:r>
          </w:p>
          <w:p w14:paraId="2F279320" w14:textId="77777777" w:rsidR="002B09D5" w:rsidRPr="000F5D14" w:rsidRDefault="00223C73" w:rsidP="00EC7939">
            <w:pPr>
              <w:tabs>
                <w:tab w:val="left" w:pos="1695"/>
              </w:tabs>
              <w:spacing w:after="120"/>
              <w:outlineLvl w:val="1"/>
              <w:rPr>
                <w:rFonts w:ascii="Calibri Light" w:hAnsi="Calibri Light" w:cs="Calibri Light"/>
                <w:sz w:val="24"/>
                <w:szCs w:val="24"/>
              </w:rPr>
            </w:pPr>
            <w:sdt>
              <w:sdtPr>
                <w:rPr>
                  <w:rFonts w:ascii="Calibri Light" w:hAnsi="Calibri Light" w:cs="Calibri Light"/>
                  <w:sz w:val="24"/>
                  <w:szCs w:val="24"/>
                </w:rPr>
                <w:id w:val="1314148151"/>
                <w14:checkbox>
                  <w14:checked w14:val="0"/>
                  <w14:checkedState w14:val="2612" w14:font="MS Gothic"/>
                  <w14:uncheckedState w14:val="2610" w14:font="MS Gothic"/>
                </w14:checkbox>
              </w:sdtPr>
              <w:sdtContent>
                <w:r w:rsidR="002B09D5" w:rsidRPr="000F5D14">
                  <w:rPr>
                    <w:rFonts w:ascii="Segoe UI Symbol" w:eastAsia="MS Gothic" w:hAnsi="Segoe UI Symbol" w:cs="Segoe UI Symbol"/>
                    <w:sz w:val="24"/>
                    <w:szCs w:val="24"/>
                  </w:rPr>
                  <w:t>☐</w:t>
                </w:r>
              </w:sdtContent>
            </w:sdt>
            <w:r w:rsidR="002B09D5" w:rsidRPr="000F5D14">
              <w:rPr>
                <w:rFonts w:ascii="Calibri Light" w:hAnsi="Calibri Light" w:cs="Calibri Light"/>
                <w:sz w:val="24"/>
                <w:szCs w:val="24"/>
              </w:rPr>
              <w:t xml:space="preserve">  Settings on regulators and valves</w:t>
            </w:r>
          </w:p>
        </w:tc>
      </w:tr>
      <w:tr w:rsidR="002B09D5" w:rsidRPr="007D3748" w14:paraId="07493CBA" w14:textId="77777777" w:rsidTr="00F62D8B">
        <w:tc>
          <w:tcPr>
            <w:tcW w:w="5395" w:type="dxa"/>
            <w:vAlign w:val="center"/>
          </w:tcPr>
          <w:p w14:paraId="799F02E6" w14:textId="77777777" w:rsidR="002B09D5" w:rsidRPr="000F5D14" w:rsidRDefault="002B09D5" w:rsidP="00EC7939">
            <w:pPr>
              <w:outlineLvl w:val="1"/>
              <w:rPr>
                <w:rFonts w:ascii="Calibri Light" w:hAnsi="Calibri Light" w:cs="Calibri Light"/>
                <w:b/>
                <w:sz w:val="24"/>
                <w:szCs w:val="24"/>
              </w:rPr>
            </w:pPr>
            <w:r w:rsidRPr="000F5D14">
              <w:rPr>
                <w:rFonts w:ascii="Calibri Light" w:hAnsi="Calibri Light" w:cs="Calibri Light"/>
                <w:b/>
                <w:sz w:val="24"/>
                <w:szCs w:val="24"/>
              </w:rPr>
              <w:t>Rubber | Elastomer Parts</w:t>
            </w:r>
          </w:p>
        </w:tc>
        <w:tc>
          <w:tcPr>
            <w:tcW w:w="5395" w:type="dxa"/>
          </w:tcPr>
          <w:p w14:paraId="643F314E" w14:textId="77777777" w:rsidR="002B09D5" w:rsidRPr="000F5D14" w:rsidRDefault="00223C73" w:rsidP="00EC7939">
            <w:pPr>
              <w:outlineLvl w:val="1"/>
              <w:rPr>
                <w:rFonts w:ascii="Calibri Light" w:hAnsi="Calibri Light" w:cs="Calibri Light"/>
                <w:sz w:val="24"/>
                <w:szCs w:val="24"/>
              </w:rPr>
            </w:pPr>
            <w:sdt>
              <w:sdtPr>
                <w:rPr>
                  <w:rFonts w:ascii="Calibri Light" w:hAnsi="Calibri Light" w:cs="Calibri Light"/>
                  <w:sz w:val="24"/>
                  <w:szCs w:val="24"/>
                </w:rPr>
                <w:id w:val="904955525"/>
                <w14:checkbox>
                  <w14:checked w14:val="0"/>
                  <w14:checkedState w14:val="2612" w14:font="MS Gothic"/>
                  <w14:uncheckedState w14:val="2610" w14:font="MS Gothic"/>
                </w14:checkbox>
              </w:sdtPr>
              <w:sdtContent>
                <w:r w:rsidR="00EC7939" w:rsidRPr="000F5D14">
                  <w:rPr>
                    <w:rFonts w:ascii="MS Gothic" w:eastAsia="MS Gothic" w:hAnsi="MS Gothic" w:cs="Calibri Light" w:hint="eastAsia"/>
                    <w:sz w:val="24"/>
                    <w:szCs w:val="24"/>
                  </w:rPr>
                  <w:t>☐</w:t>
                </w:r>
              </w:sdtContent>
            </w:sdt>
            <w:r w:rsidR="002B09D5" w:rsidRPr="000F5D14">
              <w:rPr>
                <w:rFonts w:ascii="Calibri Light" w:hAnsi="Calibri Light" w:cs="Calibri Light"/>
                <w:sz w:val="24"/>
                <w:szCs w:val="24"/>
              </w:rPr>
              <w:t xml:space="preserve">  Pliability</w:t>
            </w:r>
          </w:p>
          <w:p w14:paraId="675371FF" w14:textId="77777777" w:rsidR="002B09D5" w:rsidRPr="000F5D14" w:rsidRDefault="00223C73" w:rsidP="00EC7939">
            <w:pPr>
              <w:spacing w:after="120"/>
              <w:outlineLvl w:val="1"/>
              <w:rPr>
                <w:rFonts w:ascii="Calibri Light" w:hAnsi="Calibri Light" w:cs="Calibri Light"/>
                <w:sz w:val="24"/>
                <w:szCs w:val="24"/>
              </w:rPr>
            </w:pPr>
            <w:sdt>
              <w:sdtPr>
                <w:rPr>
                  <w:rFonts w:ascii="Calibri Light" w:hAnsi="Calibri Light" w:cs="Calibri Light"/>
                  <w:sz w:val="24"/>
                  <w:szCs w:val="24"/>
                </w:rPr>
                <w:id w:val="1313829506"/>
                <w14:checkbox>
                  <w14:checked w14:val="0"/>
                  <w14:checkedState w14:val="2612" w14:font="MS Gothic"/>
                  <w14:uncheckedState w14:val="2610" w14:font="MS Gothic"/>
                </w14:checkbox>
              </w:sdtPr>
              <w:sdtContent>
                <w:r w:rsidR="002B09D5" w:rsidRPr="000F5D14">
                  <w:rPr>
                    <w:rFonts w:ascii="Segoe UI Symbol" w:eastAsia="MS Gothic" w:hAnsi="Segoe UI Symbol" w:cs="Segoe UI Symbol"/>
                    <w:sz w:val="24"/>
                    <w:szCs w:val="24"/>
                  </w:rPr>
                  <w:t>☐</w:t>
                </w:r>
              </w:sdtContent>
            </w:sdt>
            <w:r w:rsidR="002B09D5" w:rsidRPr="000F5D14">
              <w:rPr>
                <w:rFonts w:ascii="Calibri Light" w:hAnsi="Calibri Light" w:cs="Calibri Light"/>
                <w:sz w:val="24"/>
                <w:szCs w:val="24"/>
              </w:rPr>
              <w:t xml:space="preserve">  Deterioration</w:t>
            </w:r>
          </w:p>
        </w:tc>
      </w:tr>
    </w:tbl>
    <w:p w14:paraId="6AC440FE" w14:textId="77777777" w:rsidR="009724E2" w:rsidRPr="009422D6" w:rsidRDefault="009724E2" w:rsidP="002B09D5"/>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4FAFA"/>
        <w:tblLook w:val="04A0" w:firstRow="1" w:lastRow="0" w:firstColumn="1" w:lastColumn="0" w:noHBand="0" w:noVBand="1"/>
      </w:tblPr>
      <w:tblGrid>
        <w:gridCol w:w="5025"/>
        <w:gridCol w:w="5040"/>
      </w:tblGrid>
      <w:tr w:rsidR="002B09D5" w14:paraId="2620462C" w14:textId="77777777" w:rsidTr="00F62D8B">
        <w:trPr>
          <w:trHeight w:val="720"/>
        </w:trPr>
        <w:tc>
          <w:tcPr>
            <w:tcW w:w="5025" w:type="dxa"/>
            <w:shd w:val="clear" w:color="auto" w:fill="F4FAFA"/>
          </w:tcPr>
          <w:p w14:paraId="09B84013" w14:textId="77777777" w:rsidR="002B09D5" w:rsidRPr="00733076" w:rsidRDefault="002B09D5" w:rsidP="00EC7939">
            <w:pPr>
              <w:outlineLvl w:val="1"/>
              <w:rPr>
                <w:rFonts w:ascii="Calibri Light" w:hAnsi="Calibri Light" w:cs="Calibri Light"/>
                <w:b/>
                <w:sz w:val="24"/>
                <w:szCs w:val="24"/>
              </w:rPr>
            </w:pPr>
            <w:r w:rsidRPr="00733076">
              <w:rPr>
                <w:rFonts w:ascii="Calibri Light" w:hAnsi="Calibri Light" w:cs="Calibri Light"/>
                <w:b/>
                <w:sz w:val="24"/>
                <w:szCs w:val="24"/>
              </w:rPr>
              <w:t>Inspected By:</w:t>
            </w:r>
          </w:p>
        </w:tc>
        <w:tc>
          <w:tcPr>
            <w:tcW w:w="5040" w:type="dxa"/>
            <w:shd w:val="clear" w:color="auto" w:fill="F4FAFA"/>
          </w:tcPr>
          <w:p w14:paraId="7C7EC388" w14:textId="77777777" w:rsidR="002B09D5" w:rsidRPr="00733076" w:rsidRDefault="002B09D5" w:rsidP="00EC7939">
            <w:pPr>
              <w:outlineLvl w:val="1"/>
              <w:rPr>
                <w:rFonts w:ascii="Calibri Light" w:hAnsi="Calibri Light" w:cs="Calibri Light"/>
                <w:b/>
                <w:sz w:val="24"/>
                <w:szCs w:val="24"/>
              </w:rPr>
            </w:pPr>
            <w:r w:rsidRPr="00733076">
              <w:rPr>
                <w:rFonts w:ascii="Calibri Light" w:hAnsi="Calibri Light" w:cs="Calibri Light"/>
                <w:b/>
                <w:sz w:val="24"/>
                <w:szCs w:val="24"/>
              </w:rPr>
              <w:t>Date:</w:t>
            </w:r>
          </w:p>
        </w:tc>
      </w:tr>
      <w:tr w:rsidR="002B09D5" w14:paraId="4F190991" w14:textId="77777777" w:rsidTr="00F62D8B">
        <w:trPr>
          <w:trHeight w:val="1296"/>
        </w:trPr>
        <w:tc>
          <w:tcPr>
            <w:tcW w:w="10065" w:type="dxa"/>
            <w:gridSpan w:val="2"/>
            <w:shd w:val="clear" w:color="auto" w:fill="F4FAFA"/>
          </w:tcPr>
          <w:p w14:paraId="3F30D2F0" w14:textId="77777777" w:rsidR="002B09D5" w:rsidRPr="00733076" w:rsidRDefault="002B09D5" w:rsidP="00EC7939">
            <w:pPr>
              <w:outlineLvl w:val="1"/>
              <w:rPr>
                <w:rFonts w:ascii="Calibri Light" w:hAnsi="Calibri Light" w:cs="Calibri Light"/>
                <w:b/>
                <w:sz w:val="24"/>
                <w:szCs w:val="24"/>
              </w:rPr>
            </w:pPr>
            <w:r w:rsidRPr="00733076">
              <w:rPr>
                <w:rFonts w:ascii="Calibri Light" w:hAnsi="Calibri Light" w:cs="Calibri Light"/>
                <w:b/>
                <w:sz w:val="24"/>
                <w:szCs w:val="24"/>
              </w:rPr>
              <w:t>Action Taken:</w:t>
            </w:r>
          </w:p>
        </w:tc>
      </w:tr>
    </w:tbl>
    <w:p w14:paraId="547DF873" w14:textId="77777777" w:rsidR="00AF628C" w:rsidRDefault="00AF628C" w:rsidP="00D3321E">
      <w:pPr>
        <w:sectPr w:rsidR="00AF628C" w:rsidSect="00116A36">
          <w:pgSz w:w="12240" w:h="15840"/>
          <w:pgMar w:top="1440" w:right="720" w:bottom="1440" w:left="1440" w:header="708" w:footer="708" w:gutter="0"/>
          <w:cols w:space="720"/>
          <w:docGrid w:linePitch="360"/>
        </w:sectPr>
      </w:pPr>
    </w:p>
    <w:p w14:paraId="5CE18974" w14:textId="70FBDD7B" w:rsidR="001E2647" w:rsidRPr="00F62D8B" w:rsidRDefault="001E2647" w:rsidP="00574850">
      <w:pPr>
        <w:pStyle w:val="Heading2"/>
        <w:pBdr>
          <w:bottom w:val="single" w:sz="12" w:space="1" w:color="E7D08D" w:themeColor="accent6"/>
        </w:pBdr>
        <w:spacing w:before="0"/>
        <w:ind w:right="-540" w:hanging="810"/>
      </w:pPr>
      <w:bookmarkStart w:id="365" w:name="_Toc234315295"/>
      <w:r w:rsidRPr="00F62D8B">
        <w:t>Safer Sharps Review and Evaluation Log</w:t>
      </w:r>
      <w:bookmarkEnd w:id="365"/>
    </w:p>
    <w:p w14:paraId="536307A6" w14:textId="77777777" w:rsidR="001E2647" w:rsidRDefault="001E2647" w:rsidP="00600AAC">
      <w:pPr>
        <w:ind w:hanging="810"/>
        <w:rPr>
          <w:rFonts w:ascii="Calibri Light" w:hAnsi="Calibri Light" w:cs="Calibri Light"/>
        </w:rPr>
      </w:pPr>
      <w:r w:rsidRPr="006A4894">
        <w:rPr>
          <w:rFonts w:ascii="Calibri Light" w:hAnsi="Calibri Light" w:cs="Calibri Light"/>
        </w:rPr>
        <w:t xml:space="preserve">Make copies of the </w:t>
      </w:r>
      <w:r w:rsidRPr="006A4894">
        <w:rPr>
          <w:rFonts w:ascii="Calibri Light" w:hAnsi="Calibri Light" w:cs="Calibri Light"/>
          <w:b/>
          <w:bCs/>
        </w:rPr>
        <w:t>Safer Sharps Evaluation Form</w:t>
      </w:r>
      <w:r w:rsidRPr="006A4894">
        <w:rPr>
          <w:rFonts w:ascii="Calibri Light" w:hAnsi="Calibri Light" w:cs="Calibri Light"/>
        </w:rPr>
        <w:t xml:space="preserve">. </w:t>
      </w:r>
    </w:p>
    <w:p w14:paraId="19294359" w14:textId="77777777" w:rsidR="001E2647" w:rsidRDefault="001E2647" w:rsidP="00600AAC">
      <w:pPr>
        <w:pStyle w:val="ListParagraph"/>
        <w:numPr>
          <w:ilvl w:val="0"/>
          <w:numId w:val="11"/>
        </w:numPr>
        <w:ind w:left="-90"/>
        <w:rPr>
          <w:rFonts w:ascii="Calibri Light" w:hAnsi="Calibri Light" w:cs="Calibri Light"/>
        </w:rPr>
      </w:pPr>
      <w:r w:rsidRPr="00CB522E">
        <w:rPr>
          <w:rFonts w:ascii="Calibri Light" w:hAnsi="Calibri Light" w:cs="Calibri Light"/>
        </w:rPr>
        <w:t xml:space="preserve">Provide a copy to each person who will evaluate the device(s). </w:t>
      </w:r>
      <w:r w:rsidRPr="007B53A1">
        <w:rPr>
          <w:rFonts w:ascii="Calibri Light" w:hAnsi="Calibri Light" w:cs="Calibri Light"/>
        </w:rPr>
        <w:t>OSHA regulations require that employees participate in the evaluation process.</w:t>
      </w:r>
    </w:p>
    <w:p w14:paraId="5F097137" w14:textId="77777777" w:rsidR="001E2647" w:rsidRDefault="001E2647" w:rsidP="00600AAC">
      <w:pPr>
        <w:pStyle w:val="ListParagraph"/>
        <w:numPr>
          <w:ilvl w:val="0"/>
          <w:numId w:val="11"/>
        </w:numPr>
        <w:ind w:left="-90"/>
        <w:rPr>
          <w:rFonts w:ascii="Calibri Light" w:hAnsi="Calibri Light" w:cs="Calibri Light"/>
        </w:rPr>
      </w:pPr>
      <w:r w:rsidRPr="00CB522E">
        <w:rPr>
          <w:rFonts w:ascii="Calibri Light" w:hAnsi="Calibri Light" w:cs="Calibri Light"/>
        </w:rPr>
        <w:t xml:space="preserve">Provide instructions, including a demonstration of the product(s) being tested. </w:t>
      </w:r>
    </w:p>
    <w:p w14:paraId="08493A8D" w14:textId="77777777" w:rsidR="001E2647" w:rsidRDefault="001E2647" w:rsidP="00600AAC">
      <w:pPr>
        <w:pStyle w:val="ListParagraph"/>
        <w:numPr>
          <w:ilvl w:val="0"/>
          <w:numId w:val="11"/>
        </w:numPr>
        <w:ind w:left="-90"/>
        <w:rPr>
          <w:rFonts w:ascii="Calibri Light" w:hAnsi="Calibri Light" w:cs="Calibri Light"/>
        </w:rPr>
      </w:pPr>
      <w:r w:rsidRPr="00CB522E">
        <w:rPr>
          <w:rFonts w:ascii="Calibri Light" w:hAnsi="Calibri Light" w:cs="Calibri Light"/>
        </w:rPr>
        <w:t xml:space="preserve">Explain the evaluation form. </w:t>
      </w:r>
    </w:p>
    <w:p w14:paraId="7C57F874" w14:textId="77777777" w:rsidR="001E2647" w:rsidRPr="00D54A0B" w:rsidRDefault="001E2647" w:rsidP="001E2647">
      <w:pPr>
        <w:ind w:hanging="810"/>
        <w:rPr>
          <w:rFonts w:ascii="Calibri Light" w:hAnsi="Calibri Light" w:cs="Calibri Light"/>
          <w:sz w:val="12"/>
          <w:szCs w:val="12"/>
        </w:rPr>
      </w:pPr>
    </w:p>
    <w:p w14:paraId="55E3740C" w14:textId="77777777" w:rsidR="001E2647" w:rsidRPr="006433FE" w:rsidRDefault="001E2647" w:rsidP="001E2647">
      <w:pPr>
        <w:ind w:hanging="810"/>
        <w:rPr>
          <w:rFonts w:ascii="Calibri Light" w:hAnsi="Calibri Light" w:cs="Calibri Light"/>
        </w:rPr>
      </w:pPr>
      <w:r w:rsidRPr="006433FE">
        <w:rPr>
          <w:rFonts w:ascii="Calibri Light" w:hAnsi="Calibri Light" w:cs="Calibri Light"/>
        </w:rPr>
        <w:t xml:space="preserve">After you receive the test results, summarize them on a copy of this log. </w:t>
      </w:r>
    </w:p>
    <w:p w14:paraId="11E7DE95" w14:textId="77777777" w:rsidR="001E2647" w:rsidRDefault="001E2647">
      <w:pPr>
        <w:pStyle w:val="ListParagraph"/>
        <w:numPr>
          <w:ilvl w:val="0"/>
          <w:numId w:val="11"/>
        </w:numPr>
        <w:ind w:left="-90"/>
        <w:rPr>
          <w:rFonts w:ascii="Calibri Light" w:hAnsi="Calibri Light" w:cs="Calibri Light"/>
        </w:rPr>
      </w:pPr>
      <w:r w:rsidRPr="00CB522E">
        <w:rPr>
          <w:rFonts w:ascii="Calibri Light" w:hAnsi="Calibri Light" w:cs="Calibri Light"/>
        </w:rPr>
        <w:t xml:space="preserve">This information will assist you in making an appropriate decision. </w:t>
      </w:r>
    </w:p>
    <w:p w14:paraId="0752B507" w14:textId="77777777" w:rsidR="001E2647" w:rsidRDefault="001E2647">
      <w:pPr>
        <w:pStyle w:val="ListParagraph"/>
        <w:numPr>
          <w:ilvl w:val="0"/>
          <w:numId w:val="11"/>
        </w:numPr>
        <w:ind w:left="-90"/>
        <w:rPr>
          <w:rFonts w:ascii="Calibri Light" w:hAnsi="Calibri Light" w:cs="Calibri Light"/>
        </w:rPr>
      </w:pPr>
      <w:r w:rsidRPr="00CB522E">
        <w:rPr>
          <w:rFonts w:ascii="Calibri Light" w:hAnsi="Calibri Light" w:cs="Calibri Light"/>
        </w:rPr>
        <w:t xml:space="preserve">If the device is approved for use, record it in the “Decision” column. </w:t>
      </w:r>
    </w:p>
    <w:p w14:paraId="0AF7782E" w14:textId="77777777" w:rsidR="001E2647" w:rsidRDefault="001E2647">
      <w:pPr>
        <w:pStyle w:val="ListParagraph"/>
        <w:numPr>
          <w:ilvl w:val="0"/>
          <w:numId w:val="11"/>
        </w:numPr>
        <w:ind w:left="-90"/>
        <w:rPr>
          <w:rFonts w:ascii="Calibri Light" w:hAnsi="Calibri Light" w:cs="Calibri Light"/>
        </w:rPr>
      </w:pPr>
      <w:r w:rsidRPr="00CB522E">
        <w:rPr>
          <w:rFonts w:ascii="Calibri Light" w:hAnsi="Calibri Light" w:cs="Calibri Light"/>
        </w:rPr>
        <w:t xml:space="preserve">Update the information if and when use is discontinued. </w:t>
      </w:r>
    </w:p>
    <w:p w14:paraId="52CA3DBF" w14:textId="77777777" w:rsidR="001E2647" w:rsidRPr="00D54A0B" w:rsidRDefault="001E2647" w:rsidP="001E2647">
      <w:pPr>
        <w:ind w:hanging="810"/>
        <w:rPr>
          <w:rFonts w:ascii="Calibri Light" w:hAnsi="Calibri Light" w:cs="Calibri Light"/>
          <w:sz w:val="12"/>
          <w:szCs w:val="12"/>
        </w:rPr>
      </w:pPr>
    </w:p>
    <w:p w14:paraId="33AFBBB4" w14:textId="77777777" w:rsidR="001E2647" w:rsidRDefault="001E2647" w:rsidP="001E2647">
      <w:pPr>
        <w:ind w:hanging="810"/>
        <w:rPr>
          <w:rFonts w:ascii="Calibri Light" w:hAnsi="Calibri Light" w:cs="Calibri Light"/>
        </w:rPr>
      </w:pPr>
      <w:r w:rsidRPr="007B53A1">
        <w:rPr>
          <w:rFonts w:ascii="Calibri Light" w:hAnsi="Calibri Light" w:cs="Calibri Light"/>
        </w:rPr>
        <w:t xml:space="preserve">Keep a copy of this </w:t>
      </w:r>
      <w:r>
        <w:rPr>
          <w:rFonts w:ascii="Calibri Light" w:hAnsi="Calibri Light" w:cs="Calibri Light"/>
        </w:rPr>
        <w:t xml:space="preserve">log </w:t>
      </w:r>
      <w:r w:rsidRPr="007B53A1">
        <w:rPr>
          <w:rFonts w:ascii="Calibri Light" w:hAnsi="Calibri Light" w:cs="Calibri Light"/>
        </w:rPr>
        <w:t xml:space="preserve">in your </w:t>
      </w:r>
      <w:r>
        <w:rPr>
          <w:rFonts w:ascii="Calibri Light" w:hAnsi="Calibri Light" w:cs="Calibri Light"/>
        </w:rPr>
        <w:t>OSHA Manual</w:t>
      </w:r>
      <w:r w:rsidRPr="007B53A1">
        <w:rPr>
          <w:rFonts w:ascii="Calibri Light" w:hAnsi="Calibri Light" w:cs="Calibri Light"/>
        </w:rPr>
        <w:t xml:space="preserve"> with your written Bloodborne Pathogen Exposure Control Plan.</w:t>
      </w:r>
    </w:p>
    <w:p w14:paraId="77C0B0C5" w14:textId="05A0EF69" w:rsidR="001E2647" w:rsidRDefault="001E2647">
      <w:pPr>
        <w:pStyle w:val="ListParagraph"/>
        <w:numPr>
          <w:ilvl w:val="0"/>
          <w:numId w:val="11"/>
        </w:numPr>
        <w:ind w:left="-90"/>
        <w:rPr>
          <w:rFonts w:ascii="Calibri Light" w:hAnsi="Calibri Light" w:cs="Calibri Light"/>
        </w:rPr>
      </w:pPr>
      <w:r w:rsidRPr="007B53A1">
        <w:rPr>
          <w:rFonts w:ascii="Calibri Light" w:hAnsi="Calibri Light" w:cs="Calibri Light"/>
        </w:rPr>
        <w:t xml:space="preserve">It is also a regulatory requirement that your written </w:t>
      </w:r>
      <w:r w:rsidR="00405933">
        <w:rPr>
          <w:rFonts w:ascii="Calibri Light" w:hAnsi="Calibri Light" w:cs="Calibri Light"/>
        </w:rPr>
        <w:t>p</w:t>
      </w:r>
      <w:r w:rsidRPr="007B53A1">
        <w:rPr>
          <w:rFonts w:ascii="Calibri Light" w:hAnsi="Calibri Light" w:cs="Calibri Light"/>
        </w:rPr>
        <w:t xml:space="preserve">lan reflects their participation. </w:t>
      </w:r>
    </w:p>
    <w:p w14:paraId="7E86529C" w14:textId="00C868F1" w:rsidR="001E2647" w:rsidRDefault="001E2647">
      <w:pPr>
        <w:pStyle w:val="ListParagraph"/>
        <w:numPr>
          <w:ilvl w:val="0"/>
          <w:numId w:val="11"/>
        </w:numPr>
        <w:ind w:left="-90"/>
        <w:rPr>
          <w:rFonts w:ascii="Calibri Light" w:hAnsi="Calibri Light" w:cs="Calibri Light"/>
        </w:rPr>
      </w:pPr>
      <w:r w:rsidRPr="001A48AD">
        <w:rPr>
          <w:rFonts w:ascii="Calibri Light" w:hAnsi="Calibri Light" w:cs="Calibri Light"/>
        </w:rPr>
        <w:t>Documentation is mandatory</w:t>
      </w:r>
      <w:r>
        <w:rPr>
          <w:rFonts w:ascii="Calibri Light" w:hAnsi="Calibri Light" w:cs="Calibri Light"/>
        </w:rPr>
        <w:t>.</w:t>
      </w:r>
    </w:p>
    <w:p w14:paraId="3593C24B" w14:textId="77777777" w:rsidR="001E2647" w:rsidRPr="00595D0A" w:rsidRDefault="001E2647" w:rsidP="00595D0A">
      <w:pPr>
        <w:pStyle w:val="ListParagraph"/>
        <w:ind w:left="-90"/>
        <w:rPr>
          <w:rFonts w:ascii="Calibri Light" w:hAnsi="Calibri Light" w:cs="Calibri Light"/>
          <w:sz w:val="8"/>
          <w:szCs w:val="8"/>
        </w:rPr>
      </w:pPr>
    </w:p>
    <w:tbl>
      <w:tblPr>
        <w:tblStyle w:val="TOC3"/>
        <w:tblW w:w="14400" w:type="dxa"/>
        <w:tblInd w:w="-725" w:type="dxa"/>
        <w:tblLook w:val="04A0" w:firstRow="1" w:lastRow="0" w:firstColumn="1" w:lastColumn="0" w:noHBand="0" w:noVBand="1"/>
      </w:tblPr>
      <w:tblGrid>
        <w:gridCol w:w="2590"/>
        <w:gridCol w:w="2590"/>
        <w:gridCol w:w="5180"/>
        <w:gridCol w:w="4040"/>
      </w:tblGrid>
      <w:tr w:rsidR="007B566B" w14:paraId="3C94DF7D" w14:textId="77777777" w:rsidTr="007B566B">
        <w:trPr>
          <w:trHeight w:val="720"/>
        </w:trPr>
        <w:tc>
          <w:tcPr>
            <w:tcW w:w="2590" w:type="dxa"/>
          </w:tcPr>
          <w:p w14:paraId="0BC6BEFE" w14:textId="25EF1104" w:rsidR="007B566B" w:rsidRDefault="007B566B" w:rsidP="00DD069B">
            <w:pPr>
              <w:rPr>
                <w:rFonts w:ascii="Calibri Light" w:hAnsi="Calibri Light" w:cs="Calibri Light"/>
              </w:rPr>
            </w:pPr>
            <w:r>
              <w:rPr>
                <w:rFonts w:ascii="Calibri Light" w:hAnsi="Calibri Light" w:cs="Calibri Light"/>
              </w:rPr>
              <w:t>Date</w:t>
            </w:r>
          </w:p>
        </w:tc>
        <w:tc>
          <w:tcPr>
            <w:tcW w:w="2590" w:type="dxa"/>
          </w:tcPr>
          <w:p w14:paraId="6299D5BC" w14:textId="72085A2E" w:rsidR="007B566B" w:rsidRDefault="007B566B" w:rsidP="00DD069B">
            <w:pPr>
              <w:rPr>
                <w:rFonts w:ascii="Calibri Light" w:hAnsi="Calibri Light" w:cs="Calibri Light"/>
              </w:rPr>
            </w:pPr>
            <w:r>
              <w:rPr>
                <w:rFonts w:ascii="Calibri Light" w:hAnsi="Calibri Light" w:cs="Calibri Light"/>
              </w:rPr>
              <w:t># of Evaluators</w:t>
            </w:r>
          </w:p>
        </w:tc>
        <w:tc>
          <w:tcPr>
            <w:tcW w:w="5180" w:type="dxa"/>
          </w:tcPr>
          <w:p w14:paraId="7CC8E320" w14:textId="24EBC0FE" w:rsidR="007B566B" w:rsidRDefault="007B566B" w:rsidP="00DD069B">
            <w:pPr>
              <w:rPr>
                <w:rFonts w:ascii="Calibri Light" w:hAnsi="Calibri Light" w:cs="Calibri Light"/>
              </w:rPr>
            </w:pPr>
            <w:r>
              <w:rPr>
                <w:rFonts w:ascii="Calibri Light" w:hAnsi="Calibri Light" w:cs="Calibri Light"/>
              </w:rPr>
              <w:t>Device Brand</w:t>
            </w:r>
          </w:p>
        </w:tc>
        <w:tc>
          <w:tcPr>
            <w:tcW w:w="4040" w:type="dxa"/>
          </w:tcPr>
          <w:p w14:paraId="41BE4CCB" w14:textId="060971B4" w:rsidR="007B566B" w:rsidRDefault="007B566B" w:rsidP="00DD069B">
            <w:pPr>
              <w:rPr>
                <w:rFonts w:ascii="Calibri Light" w:hAnsi="Calibri Light" w:cs="Calibri Light"/>
              </w:rPr>
            </w:pPr>
            <w:r>
              <w:rPr>
                <w:rFonts w:ascii="Calibri Light" w:hAnsi="Calibri Light" w:cs="Calibri Light"/>
              </w:rPr>
              <w:t>Device Usage (Avg.)</w:t>
            </w:r>
          </w:p>
        </w:tc>
      </w:tr>
      <w:tr w:rsidR="007B566B" w14:paraId="5252CB70" w14:textId="77777777" w:rsidTr="00B766BE">
        <w:tc>
          <w:tcPr>
            <w:tcW w:w="14400" w:type="dxa"/>
            <w:gridSpan w:val="4"/>
            <w:shd w:val="clear" w:color="auto" w:fill="1C3557" w:themeFill="accent1"/>
            <w:vAlign w:val="center"/>
          </w:tcPr>
          <w:p w14:paraId="479FA391" w14:textId="7BF0E426" w:rsidR="007B566B" w:rsidRPr="00B766BE" w:rsidRDefault="007B566B" w:rsidP="00B766BE">
            <w:pPr>
              <w:jc w:val="center"/>
              <w:rPr>
                <w:rFonts w:ascii="Calibri Light" w:hAnsi="Calibri Light" w:cs="Calibri Light"/>
                <w:b/>
                <w:bCs/>
                <w:sz w:val="28"/>
                <w:szCs w:val="28"/>
              </w:rPr>
            </w:pPr>
            <w:r w:rsidRPr="00B766BE">
              <w:rPr>
                <w:rFonts w:ascii="Calibri Light" w:hAnsi="Calibri Light" w:cs="Calibri Light"/>
                <w:b/>
                <w:bCs/>
                <w:sz w:val="28"/>
                <w:szCs w:val="28"/>
              </w:rPr>
              <w:t>Ratings &amp; Comments</w:t>
            </w:r>
          </w:p>
        </w:tc>
      </w:tr>
      <w:tr w:rsidR="00613C75" w14:paraId="6BC367FB" w14:textId="77777777" w:rsidTr="00595D0A">
        <w:trPr>
          <w:trHeight w:val="3888"/>
        </w:trPr>
        <w:tc>
          <w:tcPr>
            <w:tcW w:w="14400" w:type="dxa"/>
            <w:gridSpan w:val="4"/>
          </w:tcPr>
          <w:p w14:paraId="70C90B4C" w14:textId="77777777" w:rsidR="00613C75" w:rsidRDefault="00613C75" w:rsidP="00DD069B">
            <w:pPr>
              <w:rPr>
                <w:rFonts w:ascii="Calibri Light" w:hAnsi="Calibri Light" w:cs="Calibri Light"/>
              </w:rPr>
            </w:pPr>
          </w:p>
        </w:tc>
      </w:tr>
    </w:tbl>
    <w:p w14:paraId="22BBBE23" w14:textId="77777777" w:rsidR="00613C75" w:rsidRPr="00D54A0B" w:rsidRDefault="00613C75">
      <w:pPr>
        <w:rPr>
          <w:sz w:val="8"/>
          <w:szCs w:val="8"/>
        </w:rPr>
      </w:pPr>
    </w:p>
    <w:tbl>
      <w:tblPr>
        <w:tblStyle w:val="TOC3"/>
        <w:tblW w:w="14400" w:type="dxa"/>
        <w:tblInd w:w="-725" w:type="dxa"/>
        <w:tblLook w:val="04A0" w:firstRow="1" w:lastRow="0" w:firstColumn="1" w:lastColumn="0" w:noHBand="0" w:noVBand="1"/>
      </w:tblPr>
      <w:tblGrid>
        <w:gridCol w:w="2561"/>
        <w:gridCol w:w="2561"/>
        <w:gridCol w:w="3603"/>
        <w:gridCol w:w="1682"/>
        <w:gridCol w:w="3993"/>
      </w:tblGrid>
      <w:tr w:rsidR="00B766BE" w14:paraId="03CAE4AC" w14:textId="77777777" w:rsidTr="00D54A0B">
        <w:trPr>
          <w:trHeight w:val="576"/>
        </w:trPr>
        <w:tc>
          <w:tcPr>
            <w:tcW w:w="2590" w:type="dxa"/>
            <w:tcBorders>
              <w:top w:val="nil"/>
              <w:left w:val="nil"/>
              <w:bottom w:val="nil"/>
              <w:right w:val="nil"/>
            </w:tcBorders>
          </w:tcPr>
          <w:p w14:paraId="3A26E402" w14:textId="0437045D" w:rsidR="00B766BE" w:rsidRDefault="00B766BE" w:rsidP="00DD069B">
            <w:pPr>
              <w:rPr>
                <w:rFonts w:ascii="Calibri Light" w:hAnsi="Calibri Light" w:cs="Calibri Light"/>
              </w:rPr>
            </w:pPr>
          </w:p>
        </w:tc>
        <w:tc>
          <w:tcPr>
            <w:tcW w:w="2590" w:type="dxa"/>
            <w:tcBorders>
              <w:top w:val="nil"/>
              <w:left w:val="nil"/>
              <w:bottom w:val="nil"/>
              <w:right w:val="nil"/>
            </w:tcBorders>
          </w:tcPr>
          <w:p w14:paraId="0106049D" w14:textId="77777777" w:rsidR="00B766BE" w:rsidRDefault="00B766BE" w:rsidP="00DD069B">
            <w:pPr>
              <w:rPr>
                <w:rFonts w:ascii="Calibri Light" w:hAnsi="Calibri Light" w:cs="Calibri Light"/>
              </w:rPr>
            </w:pPr>
          </w:p>
        </w:tc>
        <w:tc>
          <w:tcPr>
            <w:tcW w:w="3645" w:type="dxa"/>
            <w:tcBorders>
              <w:top w:val="nil"/>
              <w:left w:val="nil"/>
              <w:bottom w:val="nil"/>
              <w:right w:val="nil"/>
            </w:tcBorders>
          </w:tcPr>
          <w:p w14:paraId="5EEB9B67" w14:textId="77777777" w:rsidR="00B766BE" w:rsidRDefault="00B766BE" w:rsidP="00DD069B">
            <w:pPr>
              <w:rPr>
                <w:rFonts w:ascii="Calibri Light" w:hAnsi="Calibri Light" w:cs="Calibri Light"/>
              </w:rPr>
            </w:pPr>
          </w:p>
        </w:tc>
        <w:tc>
          <w:tcPr>
            <w:tcW w:w="1535" w:type="dxa"/>
            <w:tcBorders>
              <w:left w:val="nil"/>
            </w:tcBorders>
            <w:shd w:val="clear" w:color="auto" w:fill="1C3557" w:themeFill="accent1"/>
            <w:vAlign w:val="center"/>
          </w:tcPr>
          <w:p w14:paraId="0FB5AA3F" w14:textId="687FF311" w:rsidR="00B766BE" w:rsidRPr="00FC1BA9" w:rsidRDefault="00E22949" w:rsidP="00D54A0B">
            <w:pPr>
              <w:rPr>
                <w:rFonts w:ascii="Calibri Light" w:hAnsi="Calibri Light" w:cs="Calibri Light"/>
                <w:b/>
                <w:bCs/>
              </w:rPr>
            </w:pPr>
            <w:r w:rsidRPr="00FC1BA9">
              <w:rPr>
                <w:rFonts w:ascii="Calibri Light" w:hAnsi="Calibri Light" w:cs="Calibri Light"/>
                <w:b/>
                <w:bCs/>
                <w:sz w:val="28"/>
                <w:szCs w:val="28"/>
              </w:rPr>
              <w:t>Decision</w:t>
            </w:r>
            <w:r w:rsidR="00FC1BA9">
              <w:rPr>
                <w:rFonts w:ascii="Calibri Light" w:hAnsi="Calibri Light" w:cs="Calibri Light"/>
                <w:b/>
                <w:bCs/>
                <w:sz w:val="28"/>
                <w:szCs w:val="28"/>
              </w:rPr>
              <w:t>:</w:t>
            </w:r>
          </w:p>
        </w:tc>
        <w:tc>
          <w:tcPr>
            <w:tcW w:w="4040" w:type="dxa"/>
          </w:tcPr>
          <w:p w14:paraId="4750DA13" w14:textId="77777777" w:rsidR="00B766BE" w:rsidRDefault="00B766BE" w:rsidP="00DD069B">
            <w:pPr>
              <w:rPr>
                <w:rFonts w:ascii="Calibri Light" w:hAnsi="Calibri Light" w:cs="Calibri Light"/>
              </w:rPr>
            </w:pPr>
          </w:p>
        </w:tc>
      </w:tr>
    </w:tbl>
    <w:p w14:paraId="693D7439" w14:textId="77777777" w:rsidR="00350823" w:rsidRDefault="00350823"/>
    <w:p w14:paraId="1E72CEFC" w14:textId="77777777" w:rsidR="00574850" w:rsidRDefault="00574850" w:rsidP="00FB7409">
      <w:pPr>
        <w:pStyle w:val="Heading2"/>
        <w:pBdr>
          <w:bottom w:val="single" w:sz="12" w:space="1" w:color="E7D08D" w:themeColor="accent6"/>
        </w:pBdr>
        <w:rPr>
          <w:color w:val="2E86C1"/>
        </w:rPr>
        <w:sectPr w:rsidR="00574850" w:rsidSect="003F0BE8">
          <w:pgSz w:w="15840" w:h="12240" w:orient="landscape"/>
          <w:pgMar w:top="1440" w:right="1440" w:bottom="720" w:left="1440" w:header="708" w:footer="708" w:gutter="0"/>
          <w:cols w:space="720"/>
          <w:docGrid w:linePitch="360"/>
        </w:sectPr>
      </w:pPr>
    </w:p>
    <w:p w14:paraId="5D2000D4" w14:textId="49083093" w:rsidR="00FB7409" w:rsidRPr="00F62D8B" w:rsidRDefault="00FB7409" w:rsidP="00FB7409">
      <w:pPr>
        <w:pStyle w:val="Heading2"/>
        <w:pBdr>
          <w:bottom w:val="single" w:sz="12" w:space="1" w:color="E7D08D" w:themeColor="accent6"/>
        </w:pBdr>
      </w:pPr>
      <w:bookmarkStart w:id="366" w:name="_Toc234315296"/>
      <w:r w:rsidRPr="00F62D8B">
        <w:t>Safer Sharps Evaluation Form</w:t>
      </w:r>
      <w:bookmarkEnd w:id="366"/>
    </w:p>
    <w:p w14:paraId="0164289A" w14:textId="5D8DA07F" w:rsidR="00FB7409" w:rsidRDefault="00493D92" w:rsidP="00C42148">
      <w:r w:rsidRPr="00493D92">
        <w:t>Document annua</w:t>
      </w:r>
      <w:r>
        <w:t>l</w:t>
      </w:r>
      <w:r w:rsidRPr="00493D92">
        <w:t xml:space="preserve"> consideration and implementation of safer medical devices (</w:t>
      </w:r>
      <w:r w:rsidR="0062129E">
        <w:t xml:space="preserve">i.e., </w:t>
      </w:r>
      <w:r w:rsidRPr="00493D92">
        <w:t>built-in safety feature) and solicit input from non-managerial employees responsible for direct patient care.  Documentation is mandatory</w:t>
      </w:r>
      <w:r w:rsidR="0062129E">
        <w:t>.</w:t>
      </w:r>
    </w:p>
    <w:p w14:paraId="64DCE5D3" w14:textId="77777777" w:rsidR="00520ED6" w:rsidRDefault="00520ED6"/>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3"/>
        <w:gridCol w:w="619"/>
        <w:gridCol w:w="620"/>
        <w:gridCol w:w="620"/>
        <w:gridCol w:w="674"/>
        <w:gridCol w:w="544"/>
      </w:tblGrid>
      <w:tr w:rsidR="00520ED6" w:rsidRPr="00520ED6" w14:paraId="4BBCBEC3" w14:textId="77777777" w:rsidTr="0000082E">
        <w:trPr>
          <w:cantSplit/>
          <w:trHeight w:val="1628"/>
          <w:tblHeader/>
        </w:trPr>
        <w:tc>
          <w:tcPr>
            <w:tcW w:w="7003" w:type="dxa"/>
            <w:shd w:val="clear" w:color="auto" w:fill="1C3557" w:themeFill="accent1"/>
            <w:vAlign w:val="center"/>
          </w:tcPr>
          <w:p w14:paraId="230DAD71" w14:textId="77777777" w:rsidR="005134CE" w:rsidRPr="00561259" w:rsidRDefault="00520ED6" w:rsidP="00561259">
            <w:pPr>
              <w:pStyle w:val="GrayBodyTextStyle"/>
              <w:ind w:left="0"/>
              <w:jc w:val="left"/>
              <w:rPr>
                <w:rFonts w:ascii="Calibri Light" w:hAnsi="Calibri Light" w:cs="Calibri Light"/>
                <w:b/>
                <w:bCs/>
                <w:color w:val="auto"/>
                <w:sz w:val="24"/>
                <w:szCs w:val="24"/>
              </w:rPr>
            </w:pPr>
            <w:r w:rsidRPr="00561259">
              <w:rPr>
                <w:rFonts w:ascii="Calibri Light" w:hAnsi="Calibri Light" w:cs="Calibri Light"/>
                <w:b/>
                <w:bCs/>
                <w:color w:val="auto"/>
                <w:sz w:val="24"/>
                <w:szCs w:val="24"/>
              </w:rPr>
              <w:t xml:space="preserve">Please check the best answer for each question. </w:t>
            </w:r>
          </w:p>
          <w:p w14:paraId="0EF61E3B" w14:textId="77777777" w:rsidR="005134CE" w:rsidRDefault="00520ED6">
            <w:pPr>
              <w:pStyle w:val="GrayBodyTextStyle"/>
              <w:numPr>
                <w:ilvl w:val="0"/>
                <w:numId w:val="10"/>
              </w:numPr>
              <w:ind w:left="345"/>
              <w:jc w:val="left"/>
              <w:rPr>
                <w:rFonts w:ascii="Calibri Light" w:hAnsi="Calibri Light" w:cs="Calibri Light"/>
                <w:color w:val="auto"/>
                <w:sz w:val="24"/>
                <w:szCs w:val="24"/>
              </w:rPr>
            </w:pPr>
            <w:r w:rsidRPr="00D20E08">
              <w:rPr>
                <w:rFonts w:ascii="Calibri Light" w:hAnsi="Calibri Light" w:cs="Calibri Light"/>
                <w:color w:val="auto"/>
                <w:sz w:val="24"/>
                <w:szCs w:val="24"/>
              </w:rPr>
              <w:t xml:space="preserve">Your answers and comments will be useful in evaluating safer medical devices for use in this facility. </w:t>
            </w:r>
          </w:p>
          <w:p w14:paraId="7CBC8B77" w14:textId="77777777" w:rsidR="005134CE" w:rsidRDefault="00520ED6">
            <w:pPr>
              <w:pStyle w:val="GrayBodyTextStyle"/>
              <w:numPr>
                <w:ilvl w:val="0"/>
                <w:numId w:val="10"/>
              </w:numPr>
              <w:ind w:left="345"/>
              <w:jc w:val="left"/>
              <w:rPr>
                <w:rFonts w:ascii="Calibri Light" w:hAnsi="Calibri Light" w:cs="Calibri Light"/>
                <w:color w:val="auto"/>
                <w:sz w:val="24"/>
                <w:szCs w:val="24"/>
              </w:rPr>
            </w:pPr>
            <w:r w:rsidRPr="00D20E08">
              <w:rPr>
                <w:rFonts w:ascii="Calibri Light" w:hAnsi="Calibri Light" w:cs="Calibri Light"/>
                <w:color w:val="auto"/>
                <w:sz w:val="24"/>
                <w:szCs w:val="24"/>
              </w:rPr>
              <w:t xml:space="preserve">Use “Not applicable” if the question does not specifically apply to the product you are testing. </w:t>
            </w:r>
          </w:p>
          <w:p w14:paraId="0969CD03" w14:textId="12F283F2" w:rsidR="00520ED6" w:rsidRPr="00D20E08" w:rsidRDefault="00520ED6">
            <w:pPr>
              <w:pStyle w:val="GrayBodyTextStyle"/>
              <w:numPr>
                <w:ilvl w:val="0"/>
                <w:numId w:val="10"/>
              </w:numPr>
              <w:ind w:left="345"/>
              <w:jc w:val="left"/>
              <w:rPr>
                <w:rFonts w:ascii="Calibri Light" w:hAnsi="Calibri Light" w:cs="Calibri Light"/>
                <w:color w:val="auto"/>
              </w:rPr>
            </w:pPr>
            <w:r w:rsidRPr="00D20E08">
              <w:rPr>
                <w:rFonts w:ascii="Calibri Light" w:hAnsi="Calibri Light" w:cs="Calibri Light"/>
                <w:color w:val="auto"/>
                <w:sz w:val="24"/>
                <w:szCs w:val="24"/>
              </w:rPr>
              <w:t>Your comments at the bottom of the form will be appreciated.</w:t>
            </w:r>
          </w:p>
        </w:tc>
        <w:tc>
          <w:tcPr>
            <w:tcW w:w="619" w:type="dxa"/>
            <w:shd w:val="clear" w:color="auto" w:fill="EEF7F7" w:themeFill="accent3" w:themeFillTint="33"/>
            <w:textDirection w:val="btLr"/>
          </w:tcPr>
          <w:p w14:paraId="3AEA9B25" w14:textId="77777777" w:rsidR="00520ED6" w:rsidRPr="00E0150B" w:rsidRDefault="00520ED6" w:rsidP="00223C73">
            <w:pPr>
              <w:pStyle w:val="GrayBodyTextStyle"/>
              <w:ind w:left="113"/>
              <w:rPr>
                <w:rFonts w:ascii="Calibri Light" w:hAnsi="Calibri Light" w:cs="Calibri Light"/>
                <w:color w:val="auto"/>
              </w:rPr>
            </w:pPr>
            <w:r w:rsidRPr="00E0150B">
              <w:rPr>
                <w:rFonts w:ascii="Calibri Light" w:hAnsi="Calibri Light" w:cs="Calibri Light"/>
                <w:color w:val="auto"/>
              </w:rPr>
              <w:t>Strongly agree</w:t>
            </w:r>
          </w:p>
        </w:tc>
        <w:tc>
          <w:tcPr>
            <w:tcW w:w="620" w:type="dxa"/>
            <w:shd w:val="clear" w:color="auto" w:fill="FAF5E8" w:themeFill="accent6" w:themeFillTint="33"/>
            <w:textDirection w:val="btLr"/>
          </w:tcPr>
          <w:p w14:paraId="554EB6FA" w14:textId="77777777" w:rsidR="00520ED6" w:rsidRPr="00E0150B" w:rsidRDefault="00520ED6" w:rsidP="00223C73">
            <w:pPr>
              <w:pStyle w:val="GrayBodyTextStyle"/>
              <w:ind w:left="113"/>
              <w:rPr>
                <w:rFonts w:ascii="Calibri Light" w:hAnsi="Calibri Light" w:cs="Calibri Light"/>
                <w:color w:val="auto"/>
              </w:rPr>
            </w:pPr>
            <w:r w:rsidRPr="00E0150B">
              <w:rPr>
                <w:rFonts w:ascii="Calibri Light" w:hAnsi="Calibri Light" w:cs="Calibri Light"/>
                <w:color w:val="auto"/>
              </w:rPr>
              <w:t>Agree</w:t>
            </w:r>
          </w:p>
        </w:tc>
        <w:tc>
          <w:tcPr>
            <w:tcW w:w="620" w:type="dxa"/>
            <w:shd w:val="clear" w:color="auto" w:fill="D9D9D9" w:themeFill="background1" w:themeFillShade="D9"/>
            <w:textDirection w:val="btLr"/>
          </w:tcPr>
          <w:p w14:paraId="47CE7B2C" w14:textId="77777777" w:rsidR="00520ED6" w:rsidRPr="00E0150B" w:rsidRDefault="00520ED6" w:rsidP="00223C73">
            <w:pPr>
              <w:pStyle w:val="GrayBodyTextStyle"/>
              <w:ind w:left="113"/>
              <w:rPr>
                <w:rFonts w:ascii="Calibri Light" w:hAnsi="Calibri Light" w:cs="Calibri Light"/>
                <w:color w:val="auto"/>
              </w:rPr>
            </w:pPr>
            <w:r w:rsidRPr="00E0150B">
              <w:rPr>
                <w:rFonts w:ascii="Calibri Light" w:hAnsi="Calibri Light" w:cs="Calibri Light"/>
                <w:color w:val="auto"/>
              </w:rPr>
              <w:t>Disagree</w:t>
            </w:r>
          </w:p>
        </w:tc>
        <w:tc>
          <w:tcPr>
            <w:tcW w:w="674" w:type="dxa"/>
            <w:shd w:val="clear" w:color="auto" w:fill="D8E5ED" w:themeFill="accent2" w:themeFillTint="33"/>
            <w:textDirection w:val="btLr"/>
            <w:vAlign w:val="center"/>
          </w:tcPr>
          <w:p w14:paraId="57582578" w14:textId="77777777" w:rsidR="00520ED6" w:rsidRPr="00E0150B" w:rsidRDefault="00520ED6" w:rsidP="0000082E">
            <w:pPr>
              <w:pStyle w:val="GrayBodyTextStyle"/>
              <w:ind w:left="113"/>
              <w:jc w:val="left"/>
              <w:rPr>
                <w:rFonts w:ascii="Calibri Light" w:hAnsi="Calibri Light" w:cs="Calibri Light"/>
                <w:color w:val="auto"/>
              </w:rPr>
            </w:pPr>
            <w:r w:rsidRPr="00E0150B">
              <w:rPr>
                <w:rFonts w:ascii="Calibri Light" w:hAnsi="Calibri Light" w:cs="Calibri Light"/>
                <w:color w:val="auto"/>
              </w:rPr>
              <w:t>Strongly disagree</w:t>
            </w:r>
          </w:p>
        </w:tc>
        <w:tc>
          <w:tcPr>
            <w:tcW w:w="544" w:type="dxa"/>
            <w:shd w:val="clear" w:color="auto" w:fill="EFE9E5" w:themeFill="accent5"/>
            <w:textDirection w:val="btLr"/>
          </w:tcPr>
          <w:p w14:paraId="6BA2484E" w14:textId="77777777" w:rsidR="00520ED6" w:rsidRPr="00E0150B" w:rsidRDefault="00520ED6" w:rsidP="00223C73">
            <w:pPr>
              <w:pStyle w:val="GrayBodyTextStyle"/>
              <w:ind w:left="113"/>
              <w:rPr>
                <w:rFonts w:ascii="Calibri Light" w:hAnsi="Calibri Light" w:cs="Calibri Light"/>
                <w:color w:val="auto"/>
              </w:rPr>
            </w:pPr>
            <w:r w:rsidRPr="00E0150B">
              <w:rPr>
                <w:rFonts w:ascii="Calibri Light" w:hAnsi="Calibri Light" w:cs="Calibri Light"/>
                <w:color w:val="auto"/>
              </w:rPr>
              <w:t>Not Applicable</w:t>
            </w:r>
          </w:p>
        </w:tc>
      </w:tr>
      <w:tr w:rsidR="00520ED6" w:rsidRPr="00520ED6" w14:paraId="5444E955" w14:textId="77777777" w:rsidTr="00520ED6">
        <w:trPr>
          <w:trHeight w:val="487"/>
        </w:trPr>
        <w:tc>
          <w:tcPr>
            <w:tcW w:w="7003" w:type="dxa"/>
            <w:vAlign w:val="center"/>
          </w:tcPr>
          <w:p w14:paraId="22EF245F" w14:textId="77777777" w:rsidR="00520ED6" w:rsidRPr="00520ED6" w:rsidRDefault="00520ED6" w:rsidP="00223C73">
            <w:pPr>
              <w:pStyle w:val="GrayBodyTextStyle"/>
              <w:ind w:left="0"/>
              <w:jc w:val="left"/>
              <w:rPr>
                <w:rFonts w:ascii="Calibri Light" w:hAnsi="Calibri Light" w:cs="Calibri Light"/>
                <w:color w:val="auto"/>
              </w:rPr>
            </w:pPr>
            <w:r w:rsidRPr="00520ED6">
              <w:rPr>
                <w:rFonts w:ascii="Calibri Light" w:hAnsi="Calibri Light" w:cs="Calibri Light"/>
                <w:color w:val="auto"/>
              </w:rPr>
              <w:t>1. The safety device can be activated easily with a one-handed technique.</w:t>
            </w:r>
          </w:p>
        </w:tc>
        <w:tc>
          <w:tcPr>
            <w:tcW w:w="619" w:type="dxa"/>
          </w:tcPr>
          <w:p w14:paraId="4B5308B5"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4B81EA6F"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520B86A1"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1F38B451"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5D6A5B7E"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2F570921" w14:textId="77777777" w:rsidTr="00520ED6">
        <w:trPr>
          <w:trHeight w:val="487"/>
        </w:trPr>
        <w:tc>
          <w:tcPr>
            <w:tcW w:w="7003" w:type="dxa"/>
            <w:vAlign w:val="center"/>
          </w:tcPr>
          <w:p w14:paraId="72B845AE" w14:textId="77777777" w:rsidR="00520ED6" w:rsidRPr="00520ED6" w:rsidRDefault="00520ED6" w:rsidP="00117AE4">
            <w:pPr>
              <w:pStyle w:val="GrayBodyTextStyle"/>
              <w:ind w:left="255" w:hanging="255"/>
              <w:jc w:val="left"/>
              <w:rPr>
                <w:rFonts w:ascii="Calibri Light" w:hAnsi="Calibri Light" w:cs="Calibri Light"/>
                <w:color w:val="auto"/>
              </w:rPr>
            </w:pPr>
            <w:r w:rsidRPr="00520ED6">
              <w:rPr>
                <w:rFonts w:ascii="Calibri Light" w:hAnsi="Calibri Light" w:cs="Calibri Light"/>
                <w:color w:val="auto"/>
              </w:rPr>
              <w:t>2. While using the device, the user’s hands remain behind the needle until the activation of the safety device is complete.</w:t>
            </w:r>
          </w:p>
        </w:tc>
        <w:tc>
          <w:tcPr>
            <w:tcW w:w="619" w:type="dxa"/>
          </w:tcPr>
          <w:p w14:paraId="22562251"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5D6F4BE0"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11BEB109"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5B9A65E2"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4D43711B"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7051F407" w14:textId="77777777" w:rsidTr="00520ED6">
        <w:trPr>
          <w:trHeight w:val="487"/>
        </w:trPr>
        <w:tc>
          <w:tcPr>
            <w:tcW w:w="7003" w:type="dxa"/>
            <w:vAlign w:val="center"/>
          </w:tcPr>
          <w:p w14:paraId="3905F52E" w14:textId="77777777" w:rsidR="00520ED6" w:rsidRPr="00520ED6" w:rsidRDefault="00520ED6" w:rsidP="00223C73">
            <w:pPr>
              <w:pStyle w:val="GrayBodyTextStyle"/>
              <w:ind w:left="0"/>
              <w:jc w:val="left"/>
              <w:rPr>
                <w:rFonts w:ascii="Calibri Light" w:hAnsi="Calibri Light" w:cs="Calibri Light"/>
                <w:color w:val="auto"/>
              </w:rPr>
            </w:pPr>
            <w:r w:rsidRPr="00520ED6">
              <w:rPr>
                <w:rFonts w:ascii="Calibri Light" w:hAnsi="Calibri Light" w:cs="Calibri Light"/>
                <w:color w:val="auto"/>
              </w:rPr>
              <w:t>3. In order to use this device, the safety feature must also be used.</w:t>
            </w:r>
          </w:p>
        </w:tc>
        <w:tc>
          <w:tcPr>
            <w:tcW w:w="619" w:type="dxa"/>
          </w:tcPr>
          <w:p w14:paraId="349BB669"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54B1A5AC"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3E2D94EC"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75B6E89D"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0506C8CC"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4F8475FD" w14:textId="77777777" w:rsidTr="00520ED6">
        <w:trPr>
          <w:trHeight w:val="487"/>
        </w:trPr>
        <w:tc>
          <w:tcPr>
            <w:tcW w:w="7003" w:type="dxa"/>
            <w:vAlign w:val="center"/>
          </w:tcPr>
          <w:p w14:paraId="130B9A0C" w14:textId="77777777" w:rsidR="00520ED6" w:rsidRPr="00520ED6" w:rsidRDefault="00520ED6" w:rsidP="00223C73">
            <w:pPr>
              <w:pStyle w:val="GrayBodyTextStyle"/>
              <w:ind w:left="0"/>
              <w:jc w:val="left"/>
              <w:rPr>
                <w:rFonts w:ascii="Calibri Light" w:hAnsi="Calibri Light" w:cs="Calibri Light"/>
                <w:color w:val="auto"/>
              </w:rPr>
            </w:pPr>
            <w:r w:rsidRPr="00520ED6">
              <w:rPr>
                <w:rFonts w:ascii="Calibri Light" w:hAnsi="Calibri Light" w:cs="Calibri Light"/>
                <w:color w:val="auto"/>
              </w:rPr>
              <w:t>4. The tip of the sharp is not obstructed by the safety feature.</w:t>
            </w:r>
          </w:p>
        </w:tc>
        <w:tc>
          <w:tcPr>
            <w:tcW w:w="619" w:type="dxa"/>
          </w:tcPr>
          <w:p w14:paraId="3F21683F"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7FA900F7"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1196F9E5"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67FD8AE6"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04C6890D"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28796469" w14:textId="77777777" w:rsidTr="00520ED6">
        <w:trPr>
          <w:trHeight w:val="487"/>
        </w:trPr>
        <w:tc>
          <w:tcPr>
            <w:tcW w:w="7003" w:type="dxa"/>
            <w:vAlign w:val="center"/>
          </w:tcPr>
          <w:p w14:paraId="27AF4294" w14:textId="77777777" w:rsidR="00520ED6" w:rsidRPr="00520ED6" w:rsidRDefault="00520ED6" w:rsidP="00117AE4">
            <w:pPr>
              <w:pStyle w:val="GrayBodyTextStyle"/>
              <w:ind w:left="255" w:hanging="255"/>
              <w:jc w:val="left"/>
              <w:rPr>
                <w:rFonts w:ascii="Calibri Light" w:hAnsi="Calibri Light" w:cs="Calibri Light"/>
                <w:color w:val="auto"/>
              </w:rPr>
            </w:pPr>
            <w:r w:rsidRPr="00520ED6">
              <w:rPr>
                <w:rFonts w:ascii="Calibri Light" w:hAnsi="Calibri Light" w:cs="Calibri Light"/>
                <w:color w:val="auto"/>
              </w:rPr>
              <w:t xml:space="preserve">5. It </w:t>
            </w:r>
            <w:r w:rsidRPr="00520ED6">
              <w:rPr>
                <w:rFonts w:ascii="Calibri Light" w:hAnsi="Calibri Light" w:cs="Calibri Light"/>
                <w:i/>
                <w:iCs/>
                <w:color w:val="auto"/>
              </w:rPr>
              <w:t>does not</w:t>
            </w:r>
            <w:r w:rsidRPr="00520ED6">
              <w:rPr>
                <w:rFonts w:ascii="Calibri Light" w:hAnsi="Calibri Light" w:cs="Calibri Light"/>
                <w:color w:val="auto"/>
              </w:rPr>
              <w:t xml:space="preserve"> require more time to use this device than one without a safety feature.</w:t>
            </w:r>
          </w:p>
        </w:tc>
        <w:tc>
          <w:tcPr>
            <w:tcW w:w="619" w:type="dxa"/>
          </w:tcPr>
          <w:p w14:paraId="0999EF2D"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717948CB"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54EA7D78"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42DC49D2"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1808E657"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1C412124" w14:textId="77777777" w:rsidTr="00520ED6">
        <w:trPr>
          <w:trHeight w:val="487"/>
        </w:trPr>
        <w:tc>
          <w:tcPr>
            <w:tcW w:w="7003" w:type="dxa"/>
            <w:vAlign w:val="center"/>
          </w:tcPr>
          <w:p w14:paraId="540DCA96" w14:textId="77777777" w:rsidR="00520ED6" w:rsidRPr="00520ED6" w:rsidRDefault="00520ED6" w:rsidP="00223C73">
            <w:pPr>
              <w:pStyle w:val="GrayBodyTextStyle"/>
              <w:ind w:left="0"/>
              <w:jc w:val="left"/>
              <w:rPr>
                <w:rFonts w:ascii="Calibri Light" w:hAnsi="Calibri Light" w:cs="Calibri Light"/>
                <w:color w:val="auto"/>
              </w:rPr>
            </w:pPr>
            <w:r w:rsidRPr="00520ED6">
              <w:rPr>
                <w:rFonts w:ascii="Calibri Light" w:hAnsi="Calibri Light" w:cs="Calibri Light"/>
                <w:color w:val="auto"/>
              </w:rPr>
              <w:t>6. The device is easy to handle while wearing gloves.</w:t>
            </w:r>
          </w:p>
        </w:tc>
        <w:tc>
          <w:tcPr>
            <w:tcW w:w="619" w:type="dxa"/>
          </w:tcPr>
          <w:p w14:paraId="3021D068"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1C44FF8C"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1E0C6891"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5D1439D2"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6BFB2180"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144F7145" w14:textId="77777777" w:rsidTr="00520ED6">
        <w:trPr>
          <w:trHeight w:val="487"/>
        </w:trPr>
        <w:tc>
          <w:tcPr>
            <w:tcW w:w="7003" w:type="dxa"/>
            <w:vAlign w:val="center"/>
          </w:tcPr>
          <w:p w14:paraId="09A11C73" w14:textId="77777777" w:rsidR="00520ED6" w:rsidRPr="00520ED6" w:rsidRDefault="00520ED6" w:rsidP="00223C73">
            <w:pPr>
              <w:pStyle w:val="GrayBodyTextStyle"/>
              <w:ind w:left="0"/>
              <w:jc w:val="left"/>
              <w:rPr>
                <w:rFonts w:ascii="Calibri Light" w:hAnsi="Calibri Light" w:cs="Calibri Light"/>
                <w:color w:val="auto"/>
              </w:rPr>
            </w:pPr>
            <w:r w:rsidRPr="00520ED6">
              <w:rPr>
                <w:rFonts w:ascii="Calibri Light" w:hAnsi="Calibri Light" w:cs="Calibri Light"/>
                <w:color w:val="auto"/>
              </w:rPr>
              <w:t>7. The device is easy to handle if it is wet.</w:t>
            </w:r>
          </w:p>
        </w:tc>
        <w:tc>
          <w:tcPr>
            <w:tcW w:w="619" w:type="dxa"/>
          </w:tcPr>
          <w:p w14:paraId="04CD2E5D"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4E785D4E"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7AA06A06"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77106F92"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4C953CEF"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7CB07CB3" w14:textId="77777777" w:rsidTr="00520ED6">
        <w:trPr>
          <w:trHeight w:val="487"/>
        </w:trPr>
        <w:tc>
          <w:tcPr>
            <w:tcW w:w="7003" w:type="dxa"/>
            <w:vAlign w:val="center"/>
          </w:tcPr>
          <w:p w14:paraId="46B932BE" w14:textId="77777777" w:rsidR="00520ED6" w:rsidRPr="00520ED6" w:rsidRDefault="00520ED6" w:rsidP="00223C73">
            <w:pPr>
              <w:pStyle w:val="GrayBodyTextStyle"/>
              <w:ind w:left="0"/>
              <w:jc w:val="left"/>
              <w:rPr>
                <w:rFonts w:ascii="Calibri Light" w:hAnsi="Calibri Light" w:cs="Calibri Light"/>
                <w:color w:val="auto"/>
              </w:rPr>
            </w:pPr>
            <w:r w:rsidRPr="00520ED6">
              <w:rPr>
                <w:rFonts w:ascii="Calibri Light" w:hAnsi="Calibri Light" w:cs="Calibri Light"/>
                <w:color w:val="auto"/>
              </w:rPr>
              <w:t>8. The safety feature works well with different hand sizes.</w:t>
            </w:r>
          </w:p>
        </w:tc>
        <w:tc>
          <w:tcPr>
            <w:tcW w:w="619" w:type="dxa"/>
          </w:tcPr>
          <w:p w14:paraId="49DC7239"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2916CE53"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6AF602EB"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7ADAD71F"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387BB3E0"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0F879BF8" w14:textId="77777777" w:rsidTr="00520ED6">
        <w:trPr>
          <w:trHeight w:val="487"/>
        </w:trPr>
        <w:tc>
          <w:tcPr>
            <w:tcW w:w="7003" w:type="dxa"/>
            <w:vAlign w:val="center"/>
          </w:tcPr>
          <w:p w14:paraId="19ACE78D" w14:textId="77777777" w:rsidR="00520ED6" w:rsidRPr="00520ED6" w:rsidRDefault="00520ED6" w:rsidP="00223C73">
            <w:pPr>
              <w:pStyle w:val="GrayBodyTextStyle"/>
              <w:ind w:left="0"/>
              <w:jc w:val="left"/>
              <w:rPr>
                <w:rFonts w:ascii="Calibri Light" w:hAnsi="Calibri Light" w:cs="Calibri Light"/>
                <w:color w:val="auto"/>
              </w:rPr>
            </w:pPr>
            <w:r w:rsidRPr="00520ED6">
              <w:rPr>
                <w:rFonts w:ascii="Calibri Light" w:hAnsi="Calibri Light" w:cs="Calibri Light"/>
                <w:color w:val="auto"/>
              </w:rPr>
              <w:t>9. The safety feature operates reliably.</w:t>
            </w:r>
          </w:p>
        </w:tc>
        <w:tc>
          <w:tcPr>
            <w:tcW w:w="619" w:type="dxa"/>
          </w:tcPr>
          <w:p w14:paraId="193BBDE7"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23F10ACE"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71384A0A"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177D4D3C"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3D08A3FB"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4E06634D" w14:textId="77777777" w:rsidTr="00520ED6">
        <w:trPr>
          <w:trHeight w:val="487"/>
        </w:trPr>
        <w:tc>
          <w:tcPr>
            <w:tcW w:w="7003" w:type="dxa"/>
            <w:vAlign w:val="center"/>
          </w:tcPr>
          <w:p w14:paraId="60772D04" w14:textId="77777777" w:rsidR="00520ED6" w:rsidRPr="00520ED6" w:rsidRDefault="00520ED6" w:rsidP="00223C73">
            <w:pPr>
              <w:pStyle w:val="GrayBodyTextStyle"/>
              <w:ind w:left="0"/>
              <w:jc w:val="left"/>
              <w:rPr>
                <w:rFonts w:ascii="Calibri Light" w:hAnsi="Calibri Light" w:cs="Calibri Light"/>
                <w:color w:val="auto"/>
              </w:rPr>
            </w:pPr>
            <w:r w:rsidRPr="00520ED6">
              <w:rPr>
                <w:rFonts w:ascii="Calibri Light" w:hAnsi="Calibri Light" w:cs="Calibri Light"/>
                <w:color w:val="auto"/>
              </w:rPr>
              <w:t>10. The safety feature does not interfere with normal use of the device.</w:t>
            </w:r>
          </w:p>
        </w:tc>
        <w:tc>
          <w:tcPr>
            <w:tcW w:w="619" w:type="dxa"/>
          </w:tcPr>
          <w:p w14:paraId="5706EDEF"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3FE2D0DA"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7B730BAA"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07937C1C"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400D01AF"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1C70E690" w14:textId="77777777" w:rsidTr="00520ED6">
        <w:trPr>
          <w:trHeight w:val="487"/>
        </w:trPr>
        <w:tc>
          <w:tcPr>
            <w:tcW w:w="7003" w:type="dxa"/>
            <w:vAlign w:val="center"/>
          </w:tcPr>
          <w:p w14:paraId="661C5ACF" w14:textId="77777777" w:rsidR="00520ED6" w:rsidRPr="00520ED6" w:rsidRDefault="00520ED6" w:rsidP="00117AE4">
            <w:pPr>
              <w:pStyle w:val="GrayBodyTextStyle"/>
              <w:ind w:left="255" w:hanging="255"/>
              <w:jc w:val="left"/>
              <w:rPr>
                <w:rFonts w:ascii="Calibri Light" w:hAnsi="Calibri Light" w:cs="Calibri Light"/>
                <w:color w:val="auto"/>
              </w:rPr>
            </w:pPr>
            <w:r w:rsidRPr="00520ED6">
              <w:rPr>
                <w:rFonts w:ascii="Calibri Light" w:hAnsi="Calibri Light" w:cs="Calibri Light"/>
                <w:color w:val="auto"/>
              </w:rPr>
              <w:t>11. The safety feature does not cause more patient discomfort than a device without the safety feature.</w:t>
            </w:r>
          </w:p>
        </w:tc>
        <w:tc>
          <w:tcPr>
            <w:tcW w:w="619" w:type="dxa"/>
          </w:tcPr>
          <w:p w14:paraId="68D4AF3B"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42536A30"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151D81AA"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28042283"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41ACC791"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79EDBE01" w14:textId="77777777" w:rsidTr="00520ED6">
        <w:trPr>
          <w:trHeight w:val="487"/>
        </w:trPr>
        <w:tc>
          <w:tcPr>
            <w:tcW w:w="7003" w:type="dxa"/>
            <w:vAlign w:val="center"/>
          </w:tcPr>
          <w:p w14:paraId="3249D078" w14:textId="77777777" w:rsidR="00520ED6" w:rsidRPr="00520ED6" w:rsidRDefault="00520ED6" w:rsidP="00117AE4">
            <w:pPr>
              <w:pStyle w:val="GrayBodyTextStyle"/>
              <w:ind w:left="255" w:hanging="255"/>
              <w:jc w:val="left"/>
              <w:rPr>
                <w:rFonts w:ascii="Calibri Light" w:hAnsi="Calibri Light" w:cs="Calibri Light"/>
                <w:color w:val="auto"/>
              </w:rPr>
            </w:pPr>
            <w:r w:rsidRPr="00520ED6">
              <w:rPr>
                <w:rFonts w:ascii="Calibri Light" w:hAnsi="Calibri Light" w:cs="Calibri Light"/>
                <w:color w:val="auto"/>
              </w:rPr>
              <w:t>12. If the device must be sterilized, it is just as easy to break down after use with the safety feature as a device without a safety feature.</w:t>
            </w:r>
          </w:p>
        </w:tc>
        <w:tc>
          <w:tcPr>
            <w:tcW w:w="619" w:type="dxa"/>
          </w:tcPr>
          <w:p w14:paraId="54CF613C"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32D22C3D"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43F7FA26"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1B44636A"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29A6AAA8"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26798980" w14:textId="77777777" w:rsidTr="00520ED6">
        <w:trPr>
          <w:trHeight w:val="487"/>
        </w:trPr>
        <w:tc>
          <w:tcPr>
            <w:tcW w:w="7003" w:type="dxa"/>
            <w:vAlign w:val="center"/>
          </w:tcPr>
          <w:p w14:paraId="309F1770" w14:textId="77777777" w:rsidR="00520ED6" w:rsidRPr="00520ED6" w:rsidRDefault="00520ED6" w:rsidP="00223C73">
            <w:pPr>
              <w:pStyle w:val="GrayBodyTextStyle"/>
              <w:ind w:left="0"/>
              <w:jc w:val="left"/>
              <w:rPr>
                <w:rFonts w:ascii="Calibri Light" w:hAnsi="Calibri Light" w:cs="Calibri Light"/>
                <w:color w:val="auto"/>
              </w:rPr>
            </w:pPr>
            <w:r w:rsidRPr="00520ED6">
              <w:rPr>
                <w:rFonts w:ascii="Calibri Light" w:hAnsi="Calibri Light" w:cs="Calibri Light"/>
                <w:color w:val="auto"/>
              </w:rPr>
              <w:t>13. The exposed sharp is blunted or covered after use and prior to disposal.</w:t>
            </w:r>
          </w:p>
        </w:tc>
        <w:tc>
          <w:tcPr>
            <w:tcW w:w="619" w:type="dxa"/>
          </w:tcPr>
          <w:p w14:paraId="6252ECE4"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2256D26D"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77D37324"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05F51A3A"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26FBD726"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3D0600DB" w14:textId="77777777" w:rsidTr="00520ED6">
        <w:trPr>
          <w:trHeight w:val="487"/>
        </w:trPr>
        <w:tc>
          <w:tcPr>
            <w:tcW w:w="7003" w:type="dxa"/>
            <w:vAlign w:val="center"/>
          </w:tcPr>
          <w:p w14:paraId="1F9CABEC" w14:textId="77777777" w:rsidR="00520ED6" w:rsidRPr="00520ED6" w:rsidRDefault="00520ED6" w:rsidP="00117AE4">
            <w:pPr>
              <w:pStyle w:val="GrayBodyTextStyle"/>
              <w:ind w:left="255" w:hanging="255"/>
              <w:jc w:val="left"/>
              <w:rPr>
                <w:rFonts w:ascii="Calibri Light" w:hAnsi="Calibri Light" w:cs="Calibri Light"/>
                <w:color w:val="auto"/>
              </w:rPr>
            </w:pPr>
            <w:r w:rsidRPr="00520ED6">
              <w:rPr>
                <w:rFonts w:ascii="Calibri Light" w:hAnsi="Calibri Light" w:cs="Calibri Light"/>
                <w:color w:val="auto"/>
              </w:rPr>
              <w:t>14. There is either an audible sound or a visual change that clearly indicates the activation of the safety feature.</w:t>
            </w:r>
          </w:p>
        </w:tc>
        <w:tc>
          <w:tcPr>
            <w:tcW w:w="619" w:type="dxa"/>
          </w:tcPr>
          <w:p w14:paraId="587C4DF5"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33C785F3"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086A7BDF"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781EBD26"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4E4B6246"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4B670CD5" w14:textId="77777777" w:rsidTr="00520ED6">
        <w:trPr>
          <w:trHeight w:val="487"/>
        </w:trPr>
        <w:tc>
          <w:tcPr>
            <w:tcW w:w="7003" w:type="dxa"/>
            <w:vAlign w:val="center"/>
          </w:tcPr>
          <w:p w14:paraId="2A5B9AD7" w14:textId="77777777" w:rsidR="00520ED6" w:rsidRPr="00520ED6" w:rsidRDefault="00520ED6" w:rsidP="00223C73">
            <w:pPr>
              <w:pStyle w:val="GrayBodyTextStyle"/>
              <w:ind w:left="0"/>
              <w:jc w:val="left"/>
              <w:rPr>
                <w:rFonts w:ascii="Calibri Light" w:hAnsi="Calibri Light" w:cs="Calibri Light"/>
                <w:color w:val="auto"/>
              </w:rPr>
            </w:pPr>
            <w:r w:rsidRPr="00520ED6">
              <w:rPr>
                <w:rFonts w:ascii="Calibri Light" w:hAnsi="Calibri Light" w:cs="Calibri Light"/>
                <w:color w:val="auto"/>
              </w:rPr>
              <w:t>15. The design of the device allows for easy removal of the needle.</w:t>
            </w:r>
          </w:p>
        </w:tc>
        <w:tc>
          <w:tcPr>
            <w:tcW w:w="619" w:type="dxa"/>
          </w:tcPr>
          <w:p w14:paraId="174FF64F"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71A9041F"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7C1007C7"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0E075A80"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4B27A80E"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4FF45678" w14:textId="77777777" w:rsidTr="00520ED6">
        <w:trPr>
          <w:trHeight w:val="487"/>
        </w:trPr>
        <w:tc>
          <w:tcPr>
            <w:tcW w:w="7003" w:type="dxa"/>
            <w:vAlign w:val="center"/>
          </w:tcPr>
          <w:p w14:paraId="4B6428DC" w14:textId="77777777" w:rsidR="00520ED6" w:rsidRPr="00520ED6" w:rsidRDefault="00520ED6" w:rsidP="00223C73">
            <w:pPr>
              <w:pStyle w:val="GrayBodyTextStyle"/>
              <w:ind w:left="0"/>
              <w:jc w:val="left"/>
              <w:rPr>
                <w:rFonts w:ascii="Calibri Light" w:hAnsi="Calibri Light" w:cs="Calibri Light"/>
                <w:color w:val="auto"/>
              </w:rPr>
            </w:pPr>
            <w:r w:rsidRPr="00520ED6">
              <w:rPr>
                <w:rFonts w:ascii="Calibri Light" w:hAnsi="Calibri Light" w:cs="Calibri Light"/>
                <w:color w:val="auto"/>
              </w:rPr>
              <w:t xml:space="preserve">16. The design of the device allows for easy removal of the </w:t>
            </w:r>
            <w:proofErr w:type="spellStart"/>
            <w:r w:rsidRPr="00520ED6">
              <w:rPr>
                <w:rFonts w:ascii="Calibri Light" w:hAnsi="Calibri Light" w:cs="Calibri Light"/>
                <w:color w:val="auto"/>
              </w:rPr>
              <w:t>carpule</w:t>
            </w:r>
            <w:proofErr w:type="spellEnd"/>
            <w:r w:rsidRPr="00520ED6">
              <w:rPr>
                <w:rFonts w:ascii="Calibri Light" w:hAnsi="Calibri Light" w:cs="Calibri Light"/>
                <w:color w:val="auto"/>
              </w:rPr>
              <w:t>.</w:t>
            </w:r>
          </w:p>
        </w:tc>
        <w:tc>
          <w:tcPr>
            <w:tcW w:w="619" w:type="dxa"/>
          </w:tcPr>
          <w:p w14:paraId="5C8065D3"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44CF2AB1"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5AA59660"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1D86C50E"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56427E4E"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40FE3902" w14:textId="77777777" w:rsidTr="00520ED6">
        <w:trPr>
          <w:trHeight w:val="487"/>
        </w:trPr>
        <w:tc>
          <w:tcPr>
            <w:tcW w:w="7003" w:type="dxa"/>
            <w:vAlign w:val="center"/>
          </w:tcPr>
          <w:p w14:paraId="6BA61527" w14:textId="77777777" w:rsidR="00520ED6" w:rsidRPr="00520ED6" w:rsidRDefault="00520ED6" w:rsidP="00223C73">
            <w:pPr>
              <w:pStyle w:val="GrayBodyTextStyle"/>
              <w:ind w:left="0"/>
              <w:jc w:val="left"/>
              <w:rPr>
                <w:rFonts w:ascii="Calibri Light" w:hAnsi="Calibri Light" w:cs="Calibri Light"/>
                <w:color w:val="auto"/>
              </w:rPr>
            </w:pPr>
            <w:r w:rsidRPr="00520ED6">
              <w:rPr>
                <w:rFonts w:ascii="Calibri Light" w:hAnsi="Calibri Light" w:cs="Calibri Light"/>
                <w:color w:val="auto"/>
              </w:rPr>
              <w:t>17. The safety feature works well with a butterfly.</w:t>
            </w:r>
          </w:p>
        </w:tc>
        <w:tc>
          <w:tcPr>
            <w:tcW w:w="619" w:type="dxa"/>
          </w:tcPr>
          <w:p w14:paraId="5D867805"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0AB74597"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33F5694E"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68D598B2"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654FC9D1"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09C0A22E" w14:textId="77777777" w:rsidTr="00520ED6">
        <w:trPr>
          <w:trHeight w:val="487"/>
        </w:trPr>
        <w:tc>
          <w:tcPr>
            <w:tcW w:w="7003" w:type="dxa"/>
            <w:vAlign w:val="center"/>
          </w:tcPr>
          <w:p w14:paraId="73DDD2A5" w14:textId="77777777" w:rsidR="00520ED6" w:rsidRPr="00520ED6" w:rsidRDefault="00520ED6" w:rsidP="00117AE4">
            <w:pPr>
              <w:pStyle w:val="GrayBodyTextStyle"/>
              <w:ind w:left="255" w:hanging="255"/>
              <w:jc w:val="left"/>
              <w:rPr>
                <w:rFonts w:ascii="Calibri Light" w:hAnsi="Calibri Light" w:cs="Calibri Light"/>
                <w:color w:val="auto"/>
              </w:rPr>
            </w:pPr>
            <w:r w:rsidRPr="00520ED6">
              <w:rPr>
                <w:rFonts w:ascii="Calibri Light" w:hAnsi="Calibri Light" w:cs="Calibri Light"/>
                <w:color w:val="auto"/>
              </w:rPr>
              <w:t>18. The safety feature allows you to collect blood directly into a vacuum tube, eliminating the need for needles.</w:t>
            </w:r>
          </w:p>
        </w:tc>
        <w:tc>
          <w:tcPr>
            <w:tcW w:w="619" w:type="dxa"/>
          </w:tcPr>
          <w:p w14:paraId="1FE70ABD"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7D93C5CE"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2918652D"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27EE3435"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7855AC51"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01367FF0" w14:textId="77777777" w:rsidTr="00520ED6">
        <w:trPr>
          <w:trHeight w:val="487"/>
        </w:trPr>
        <w:tc>
          <w:tcPr>
            <w:tcW w:w="7003" w:type="dxa"/>
            <w:vAlign w:val="center"/>
          </w:tcPr>
          <w:p w14:paraId="3E1A70D7" w14:textId="77777777" w:rsidR="00520ED6" w:rsidRPr="00520ED6" w:rsidRDefault="00520ED6" w:rsidP="00117AE4">
            <w:pPr>
              <w:pStyle w:val="GrayBodyTextStyle"/>
              <w:ind w:left="255" w:hanging="255"/>
              <w:jc w:val="left"/>
              <w:rPr>
                <w:rFonts w:ascii="Calibri Light" w:hAnsi="Calibri Light" w:cs="Calibri Light"/>
                <w:color w:val="auto"/>
              </w:rPr>
            </w:pPr>
            <w:r w:rsidRPr="00520ED6">
              <w:rPr>
                <w:rFonts w:ascii="Calibri Light" w:hAnsi="Calibri Light" w:cs="Calibri Light"/>
                <w:color w:val="auto"/>
              </w:rPr>
              <w:t>19. If used for IV, the connector can be locked to Y-sites, hep-locks and central lines.</w:t>
            </w:r>
          </w:p>
        </w:tc>
        <w:tc>
          <w:tcPr>
            <w:tcW w:w="619" w:type="dxa"/>
          </w:tcPr>
          <w:p w14:paraId="1767AF71"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7FC23287"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581952E3"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5E8DB364"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7D27F6DD"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4186B77A" w14:textId="77777777" w:rsidTr="00520ED6">
        <w:trPr>
          <w:trHeight w:val="487"/>
        </w:trPr>
        <w:tc>
          <w:tcPr>
            <w:tcW w:w="7003" w:type="dxa"/>
            <w:vAlign w:val="center"/>
          </w:tcPr>
          <w:p w14:paraId="22D6D336" w14:textId="77777777" w:rsidR="00520ED6" w:rsidRPr="00520ED6" w:rsidRDefault="00520ED6" w:rsidP="00223C73">
            <w:pPr>
              <w:pStyle w:val="GrayBodyTextStyle"/>
              <w:ind w:left="0"/>
              <w:jc w:val="left"/>
              <w:rPr>
                <w:rFonts w:ascii="Calibri Light" w:hAnsi="Calibri Light" w:cs="Calibri Light"/>
                <w:color w:val="auto"/>
              </w:rPr>
            </w:pPr>
            <w:r w:rsidRPr="00520ED6">
              <w:rPr>
                <w:rFonts w:ascii="Calibri Light" w:hAnsi="Calibri Light" w:cs="Calibri Light"/>
                <w:color w:val="auto"/>
              </w:rPr>
              <w:t>20. The device offers a good view of any aspirated fluids.</w:t>
            </w:r>
          </w:p>
        </w:tc>
        <w:tc>
          <w:tcPr>
            <w:tcW w:w="619" w:type="dxa"/>
          </w:tcPr>
          <w:p w14:paraId="26717ADD"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6A8330C2"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45F27B13"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02685BFA"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789D31A6"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2F1489ED" w14:textId="77777777" w:rsidTr="00520ED6">
        <w:trPr>
          <w:trHeight w:val="487"/>
        </w:trPr>
        <w:tc>
          <w:tcPr>
            <w:tcW w:w="7003" w:type="dxa"/>
            <w:vAlign w:val="center"/>
          </w:tcPr>
          <w:p w14:paraId="68398BC6" w14:textId="77777777" w:rsidR="00520ED6" w:rsidRPr="00520ED6" w:rsidRDefault="00520ED6" w:rsidP="00223C73">
            <w:pPr>
              <w:pStyle w:val="GrayBodyTextStyle"/>
              <w:ind w:left="0"/>
              <w:jc w:val="left"/>
              <w:rPr>
                <w:rFonts w:ascii="Calibri Light" w:hAnsi="Calibri Light" w:cs="Calibri Light"/>
                <w:color w:val="auto"/>
              </w:rPr>
            </w:pPr>
            <w:r w:rsidRPr="00520ED6">
              <w:rPr>
                <w:rFonts w:ascii="Calibri Light" w:hAnsi="Calibri Light" w:cs="Calibri Light"/>
                <w:color w:val="auto"/>
              </w:rPr>
              <w:t xml:space="preserve">21. The user </w:t>
            </w:r>
            <w:r w:rsidRPr="00520ED6">
              <w:rPr>
                <w:rFonts w:ascii="Calibri Light" w:hAnsi="Calibri Light" w:cs="Calibri Light"/>
                <w:i/>
                <w:iCs/>
                <w:color w:val="auto"/>
              </w:rPr>
              <w:t>does not</w:t>
            </w:r>
            <w:r w:rsidRPr="00520ED6">
              <w:rPr>
                <w:rFonts w:ascii="Calibri Light" w:hAnsi="Calibri Light" w:cs="Calibri Light"/>
                <w:color w:val="auto"/>
              </w:rPr>
              <w:t xml:space="preserve"> need extensive training to use the device correctly. </w:t>
            </w:r>
          </w:p>
        </w:tc>
        <w:tc>
          <w:tcPr>
            <w:tcW w:w="619" w:type="dxa"/>
          </w:tcPr>
          <w:p w14:paraId="02B41D93"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52DF406E"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59B7A65C"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75760590"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4BC065F7"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126BACA2" w14:textId="77777777" w:rsidTr="00520ED6">
        <w:trPr>
          <w:trHeight w:val="487"/>
        </w:trPr>
        <w:tc>
          <w:tcPr>
            <w:tcW w:w="7003" w:type="dxa"/>
            <w:vAlign w:val="center"/>
          </w:tcPr>
          <w:p w14:paraId="41FC10BB" w14:textId="77777777" w:rsidR="00520ED6" w:rsidRPr="00520ED6" w:rsidRDefault="00520ED6" w:rsidP="00117AE4">
            <w:pPr>
              <w:pStyle w:val="GrayBodyTextStyle"/>
              <w:ind w:left="255" w:hanging="255"/>
              <w:jc w:val="left"/>
              <w:rPr>
                <w:rFonts w:ascii="Calibri Light" w:hAnsi="Calibri Light" w:cs="Calibri Light"/>
                <w:color w:val="auto"/>
              </w:rPr>
            </w:pPr>
            <w:r w:rsidRPr="00520ED6">
              <w:rPr>
                <w:rFonts w:ascii="Calibri Light" w:hAnsi="Calibri Light" w:cs="Calibri Light"/>
                <w:color w:val="auto"/>
              </w:rPr>
              <w:t>22. The device can be used equally well by right-handed and left-handed users.</w:t>
            </w:r>
          </w:p>
        </w:tc>
        <w:tc>
          <w:tcPr>
            <w:tcW w:w="619" w:type="dxa"/>
          </w:tcPr>
          <w:p w14:paraId="7E1AA248"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5ED0A7E1"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05C5492B"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7C94B5B5"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700BDEB5"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36C35585" w14:textId="77777777" w:rsidTr="00520ED6">
        <w:trPr>
          <w:trHeight w:val="487"/>
        </w:trPr>
        <w:tc>
          <w:tcPr>
            <w:tcW w:w="7003" w:type="dxa"/>
            <w:vAlign w:val="center"/>
          </w:tcPr>
          <w:p w14:paraId="47CA8576" w14:textId="77777777" w:rsidR="00520ED6" w:rsidRPr="00520ED6" w:rsidRDefault="00520ED6" w:rsidP="00223C73">
            <w:pPr>
              <w:pStyle w:val="GrayBodyTextStyle"/>
              <w:ind w:left="0"/>
              <w:jc w:val="left"/>
              <w:rPr>
                <w:rFonts w:ascii="Calibri Light" w:hAnsi="Calibri Light" w:cs="Calibri Light"/>
                <w:color w:val="auto"/>
              </w:rPr>
            </w:pPr>
            <w:r w:rsidRPr="00520ED6">
              <w:rPr>
                <w:rFonts w:ascii="Calibri Light" w:hAnsi="Calibri Light" w:cs="Calibri Light"/>
                <w:color w:val="auto"/>
              </w:rPr>
              <w:t>23. This device will work well with various needle sizes.</w:t>
            </w:r>
          </w:p>
        </w:tc>
        <w:tc>
          <w:tcPr>
            <w:tcW w:w="619" w:type="dxa"/>
          </w:tcPr>
          <w:p w14:paraId="3F6EEC10"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1D6306BE"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7B067432"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41A4A5D0"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6479FBF2"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44DD262F" w14:textId="77777777" w:rsidTr="00520ED6">
        <w:trPr>
          <w:trHeight w:val="487"/>
        </w:trPr>
        <w:tc>
          <w:tcPr>
            <w:tcW w:w="7003" w:type="dxa"/>
            <w:vAlign w:val="center"/>
          </w:tcPr>
          <w:p w14:paraId="7EB4AAA7" w14:textId="77777777" w:rsidR="00520ED6" w:rsidRPr="00520ED6" w:rsidRDefault="00520ED6" w:rsidP="00117AE4">
            <w:pPr>
              <w:pStyle w:val="GrayBodyTextStyle"/>
              <w:ind w:left="255" w:hanging="255"/>
              <w:jc w:val="left"/>
              <w:rPr>
                <w:rFonts w:ascii="Calibri Light" w:hAnsi="Calibri Light" w:cs="Calibri Light"/>
                <w:color w:val="auto"/>
              </w:rPr>
            </w:pPr>
            <w:r w:rsidRPr="00520ED6">
              <w:rPr>
                <w:rFonts w:ascii="Calibri Light" w:hAnsi="Calibri Light" w:cs="Calibri Light"/>
                <w:color w:val="auto"/>
              </w:rPr>
              <w:t>24. In my opinion, this device is easy to use and does not present an increased risk of needlestick injury.</w:t>
            </w:r>
          </w:p>
        </w:tc>
        <w:tc>
          <w:tcPr>
            <w:tcW w:w="619" w:type="dxa"/>
          </w:tcPr>
          <w:p w14:paraId="7403B29D"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4CE82B3E"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01CFCD42"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1C020763"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14E23377" w14:textId="77777777" w:rsidR="00520ED6" w:rsidRPr="00520ED6" w:rsidRDefault="00520ED6" w:rsidP="00223C73">
            <w:pPr>
              <w:pStyle w:val="GrayBodyTextStyle"/>
              <w:jc w:val="right"/>
              <w:rPr>
                <w:rFonts w:ascii="Calibri Light" w:hAnsi="Calibri Light" w:cs="Calibri Light"/>
                <w:color w:val="auto"/>
              </w:rPr>
            </w:pPr>
          </w:p>
        </w:tc>
      </w:tr>
      <w:tr w:rsidR="00520ED6" w:rsidRPr="00520ED6" w14:paraId="0C6ACE8F" w14:textId="77777777" w:rsidTr="00520ED6">
        <w:trPr>
          <w:trHeight w:val="488"/>
        </w:trPr>
        <w:tc>
          <w:tcPr>
            <w:tcW w:w="7003" w:type="dxa"/>
            <w:vAlign w:val="center"/>
          </w:tcPr>
          <w:p w14:paraId="730EBDA0" w14:textId="77777777" w:rsidR="00520ED6" w:rsidRPr="00520ED6" w:rsidRDefault="00520ED6" w:rsidP="00223C73">
            <w:pPr>
              <w:pStyle w:val="GrayBodyTextStyle"/>
              <w:ind w:left="0"/>
              <w:jc w:val="left"/>
              <w:rPr>
                <w:rFonts w:ascii="Calibri Light" w:hAnsi="Calibri Light" w:cs="Calibri Light"/>
                <w:color w:val="auto"/>
              </w:rPr>
            </w:pPr>
            <w:r w:rsidRPr="00520ED6">
              <w:rPr>
                <w:rFonts w:ascii="Calibri Light" w:hAnsi="Calibri Light" w:cs="Calibri Light"/>
                <w:color w:val="auto"/>
              </w:rPr>
              <w:t xml:space="preserve">25. After use, the device is easy to dispose of in a </w:t>
            </w:r>
            <w:proofErr w:type="gramStart"/>
            <w:r w:rsidRPr="00520ED6">
              <w:rPr>
                <w:rFonts w:ascii="Calibri Light" w:hAnsi="Calibri Light" w:cs="Calibri Light"/>
                <w:color w:val="auto"/>
              </w:rPr>
              <w:t>sharps</w:t>
            </w:r>
            <w:proofErr w:type="gramEnd"/>
            <w:r w:rsidRPr="00520ED6">
              <w:rPr>
                <w:rFonts w:ascii="Calibri Light" w:hAnsi="Calibri Light" w:cs="Calibri Light"/>
                <w:color w:val="auto"/>
              </w:rPr>
              <w:t xml:space="preserve"> container.</w:t>
            </w:r>
          </w:p>
        </w:tc>
        <w:tc>
          <w:tcPr>
            <w:tcW w:w="619" w:type="dxa"/>
          </w:tcPr>
          <w:p w14:paraId="178D9A30"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2E60EF0B" w14:textId="77777777" w:rsidR="00520ED6" w:rsidRPr="00520ED6" w:rsidRDefault="00520ED6" w:rsidP="00223C73">
            <w:pPr>
              <w:pStyle w:val="GrayBodyTextStyle"/>
              <w:jc w:val="right"/>
              <w:rPr>
                <w:rFonts w:ascii="Calibri Light" w:hAnsi="Calibri Light" w:cs="Calibri Light"/>
                <w:color w:val="auto"/>
              </w:rPr>
            </w:pPr>
          </w:p>
        </w:tc>
        <w:tc>
          <w:tcPr>
            <w:tcW w:w="620" w:type="dxa"/>
          </w:tcPr>
          <w:p w14:paraId="57BF3709" w14:textId="77777777" w:rsidR="00520ED6" w:rsidRPr="00520ED6" w:rsidRDefault="00520ED6" w:rsidP="00223C73">
            <w:pPr>
              <w:pStyle w:val="GrayBodyTextStyle"/>
              <w:jc w:val="right"/>
              <w:rPr>
                <w:rFonts w:ascii="Calibri Light" w:hAnsi="Calibri Light" w:cs="Calibri Light"/>
                <w:color w:val="auto"/>
              </w:rPr>
            </w:pPr>
          </w:p>
        </w:tc>
        <w:tc>
          <w:tcPr>
            <w:tcW w:w="674" w:type="dxa"/>
          </w:tcPr>
          <w:p w14:paraId="5DAF3D64" w14:textId="77777777" w:rsidR="00520ED6" w:rsidRPr="00520ED6" w:rsidRDefault="00520ED6" w:rsidP="00223C73">
            <w:pPr>
              <w:pStyle w:val="GrayBodyTextStyle"/>
              <w:jc w:val="right"/>
              <w:rPr>
                <w:rFonts w:ascii="Calibri Light" w:hAnsi="Calibri Light" w:cs="Calibri Light"/>
                <w:color w:val="auto"/>
              </w:rPr>
            </w:pPr>
          </w:p>
        </w:tc>
        <w:tc>
          <w:tcPr>
            <w:tcW w:w="544" w:type="dxa"/>
          </w:tcPr>
          <w:p w14:paraId="26D31F77" w14:textId="77777777" w:rsidR="00520ED6" w:rsidRPr="00520ED6" w:rsidRDefault="00520ED6" w:rsidP="00223C73">
            <w:pPr>
              <w:pStyle w:val="GrayBodyTextStyle"/>
              <w:jc w:val="right"/>
              <w:rPr>
                <w:rFonts w:ascii="Calibri Light" w:hAnsi="Calibri Light" w:cs="Calibri Light"/>
                <w:color w:val="auto"/>
              </w:rPr>
            </w:pPr>
          </w:p>
        </w:tc>
      </w:tr>
    </w:tbl>
    <w:p w14:paraId="306BB84D" w14:textId="77777777" w:rsidR="003D6D37" w:rsidRDefault="003D6D37"/>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38"/>
        <w:gridCol w:w="520"/>
        <w:gridCol w:w="520"/>
        <w:gridCol w:w="520"/>
        <w:gridCol w:w="582"/>
      </w:tblGrid>
      <w:tr w:rsidR="003D6D37" w:rsidRPr="003D6D37" w14:paraId="146BD483" w14:textId="77777777" w:rsidTr="00997462">
        <w:trPr>
          <w:cantSplit/>
          <w:trHeight w:hRule="exact" w:val="1810"/>
        </w:trPr>
        <w:tc>
          <w:tcPr>
            <w:tcW w:w="7938" w:type="dxa"/>
            <w:shd w:val="clear" w:color="auto" w:fill="1C3557" w:themeFill="accent1"/>
            <w:vAlign w:val="center"/>
          </w:tcPr>
          <w:p w14:paraId="672F59B6" w14:textId="77777777" w:rsidR="003D6D37" w:rsidRDefault="003D6D37" w:rsidP="003D6D37">
            <w:pPr>
              <w:pStyle w:val="GrayBodyTextStyle"/>
              <w:ind w:left="0"/>
              <w:jc w:val="left"/>
              <w:rPr>
                <w:rFonts w:ascii="Calibri Light" w:hAnsi="Calibri Light" w:cs="Calibri Light"/>
                <w:color w:val="FFFFFF" w:themeColor="background1"/>
                <w:sz w:val="24"/>
                <w:szCs w:val="24"/>
              </w:rPr>
            </w:pPr>
            <w:r w:rsidRPr="003D6D37">
              <w:rPr>
                <w:rFonts w:ascii="Calibri Light" w:hAnsi="Calibri Light" w:cs="Calibri Light"/>
                <w:color w:val="FFFFFF" w:themeColor="background1"/>
                <w:sz w:val="24"/>
                <w:szCs w:val="24"/>
              </w:rPr>
              <w:t xml:space="preserve">After using the device and answering the questions above, rate this device according to the following scale. </w:t>
            </w:r>
          </w:p>
          <w:p w14:paraId="6BFF917C" w14:textId="77777777" w:rsidR="00223257" w:rsidRPr="00223257" w:rsidRDefault="003D6D37">
            <w:pPr>
              <w:pStyle w:val="GrayBodyTextStyle"/>
              <w:numPr>
                <w:ilvl w:val="0"/>
                <w:numId w:val="10"/>
              </w:numPr>
              <w:ind w:left="345"/>
              <w:jc w:val="left"/>
              <w:rPr>
                <w:rFonts w:ascii="Calibri Light" w:hAnsi="Calibri Light" w:cs="Calibri Light"/>
              </w:rPr>
            </w:pPr>
            <w:r w:rsidRPr="003D6D37">
              <w:rPr>
                <w:rFonts w:ascii="Calibri Light" w:hAnsi="Calibri Light" w:cs="Calibri Light"/>
                <w:color w:val="FFFFFF" w:themeColor="background1"/>
                <w:sz w:val="24"/>
                <w:szCs w:val="24"/>
              </w:rPr>
              <w:t xml:space="preserve">Consider safety, </w:t>
            </w:r>
            <w:r w:rsidRPr="003D6D37">
              <w:rPr>
                <w:rFonts w:ascii="Calibri Light" w:hAnsi="Calibri Light" w:cs="Calibri Light"/>
                <w:color w:val="auto"/>
                <w:sz w:val="24"/>
                <w:szCs w:val="24"/>
              </w:rPr>
              <w:t>ease</w:t>
            </w:r>
            <w:r w:rsidRPr="003D6D37">
              <w:rPr>
                <w:rFonts w:ascii="Calibri Light" w:hAnsi="Calibri Light" w:cs="Calibri Light"/>
                <w:color w:val="FFFFFF" w:themeColor="background1"/>
                <w:sz w:val="24"/>
                <w:szCs w:val="24"/>
              </w:rPr>
              <w:t xml:space="preserve"> of use and whether or not patient comfort is affected. </w:t>
            </w:r>
          </w:p>
          <w:p w14:paraId="4B1C08C2" w14:textId="77777777" w:rsidR="00223257" w:rsidRPr="00223257" w:rsidRDefault="003D6D37">
            <w:pPr>
              <w:pStyle w:val="GrayBodyTextStyle"/>
              <w:numPr>
                <w:ilvl w:val="0"/>
                <w:numId w:val="10"/>
              </w:numPr>
              <w:ind w:left="345"/>
              <w:jc w:val="left"/>
              <w:rPr>
                <w:rFonts w:ascii="Calibri Light" w:hAnsi="Calibri Light" w:cs="Calibri Light"/>
              </w:rPr>
            </w:pPr>
            <w:r w:rsidRPr="003D6D37">
              <w:rPr>
                <w:rFonts w:ascii="Calibri Light" w:hAnsi="Calibri Light" w:cs="Calibri Light"/>
                <w:color w:val="FFFFFF" w:themeColor="background1"/>
                <w:sz w:val="24"/>
                <w:szCs w:val="24"/>
              </w:rPr>
              <w:t xml:space="preserve">In the space following, please enter your comments. </w:t>
            </w:r>
          </w:p>
          <w:p w14:paraId="2F8A3D76" w14:textId="0D88E8ED" w:rsidR="003D6D37" w:rsidRPr="003D6D37" w:rsidRDefault="003D6D37">
            <w:pPr>
              <w:pStyle w:val="GrayBodyTextStyle"/>
              <w:numPr>
                <w:ilvl w:val="0"/>
                <w:numId w:val="10"/>
              </w:numPr>
              <w:ind w:left="345"/>
              <w:jc w:val="left"/>
              <w:rPr>
                <w:rFonts w:ascii="Calibri Light" w:hAnsi="Calibri Light" w:cs="Calibri Light"/>
              </w:rPr>
            </w:pPr>
            <w:r w:rsidRPr="003D6D37">
              <w:rPr>
                <w:rFonts w:ascii="Calibri Light" w:hAnsi="Calibri Light" w:cs="Calibri Light"/>
                <w:color w:val="FFFFFF" w:themeColor="background1"/>
                <w:sz w:val="24"/>
                <w:szCs w:val="24"/>
              </w:rPr>
              <w:t>Thank you for your participation.</w:t>
            </w:r>
          </w:p>
        </w:tc>
        <w:tc>
          <w:tcPr>
            <w:tcW w:w="520" w:type="dxa"/>
            <w:shd w:val="clear" w:color="auto" w:fill="EEF7F7" w:themeFill="accent3" w:themeFillTint="33"/>
            <w:textDirection w:val="btLr"/>
          </w:tcPr>
          <w:p w14:paraId="6564A963" w14:textId="71B5EB5A" w:rsidR="003D6D37" w:rsidRPr="00997462" w:rsidRDefault="003D6D37" w:rsidP="00223C73">
            <w:pPr>
              <w:pStyle w:val="GrayBodyTextStyle"/>
              <w:ind w:left="113"/>
              <w:rPr>
                <w:rFonts w:ascii="Calibri Light" w:hAnsi="Calibri Light" w:cs="Calibri Light"/>
                <w:bCs/>
              </w:rPr>
            </w:pPr>
            <w:r w:rsidRPr="00997462">
              <w:rPr>
                <w:rFonts w:ascii="Calibri Light" w:hAnsi="Calibri Light" w:cs="Calibri Light"/>
                <w:bCs/>
              </w:rPr>
              <w:t>Exc</w:t>
            </w:r>
            <w:r w:rsidR="00997462" w:rsidRPr="00997462">
              <w:rPr>
                <w:rFonts w:ascii="Calibri Light" w:hAnsi="Calibri Light" w:cs="Calibri Light"/>
                <w:bCs/>
              </w:rPr>
              <w:t>ellent</w:t>
            </w:r>
          </w:p>
        </w:tc>
        <w:tc>
          <w:tcPr>
            <w:tcW w:w="520" w:type="dxa"/>
            <w:shd w:val="clear" w:color="auto" w:fill="FAF5E8" w:themeFill="accent6" w:themeFillTint="33"/>
            <w:textDirection w:val="btLr"/>
          </w:tcPr>
          <w:p w14:paraId="61C32CC7" w14:textId="77777777" w:rsidR="003D6D37" w:rsidRPr="00997462" w:rsidRDefault="003D6D37" w:rsidP="00223C73">
            <w:pPr>
              <w:pStyle w:val="GrayBodyTextStyle"/>
              <w:ind w:left="113"/>
              <w:rPr>
                <w:rFonts w:ascii="Calibri Light" w:hAnsi="Calibri Light" w:cs="Calibri Light"/>
                <w:bCs/>
              </w:rPr>
            </w:pPr>
            <w:r w:rsidRPr="00997462">
              <w:rPr>
                <w:rFonts w:ascii="Calibri Light" w:hAnsi="Calibri Light" w:cs="Calibri Light"/>
                <w:bCs/>
              </w:rPr>
              <w:t>Good</w:t>
            </w:r>
          </w:p>
        </w:tc>
        <w:tc>
          <w:tcPr>
            <w:tcW w:w="520" w:type="dxa"/>
            <w:shd w:val="clear" w:color="auto" w:fill="D9D9D9" w:themeFill="background1" w:themeFillShade="D9"/>
            <w:textDirection w:val="btLr"/>
          </w:tcPr>
          <w:p w14:paraId="1799CB20" w14:textId="77777777" w:rsidR="003D6D37" w:rsidRPr="00997462" w:rsidRDefault="003D6D37" w:rsidP="00223C73">
            <w:pPr>
              <w:pStyle w:val="GrayBodyTextStyle"/>
              <w:ind w:left="113"/>
              <w:rPr>
                <w:rFonts w:ascii="Calibri Light" w:hAnsi="Calibri Light" w:cs="Calibri Light"/>
                <w:bCs/>
              </w:rPr>
            </w:pPr>
            <w:r w:rsidRPr="00997462">
              <w:rPr>
                <w:rFonts w:ascii="Calibri Light" w:hAnsi="Calibri Light" w:cs="Calibri Light"/>
                <w:bCs/>
              </w:rPr>
              <w:t>Fair</w:t>
            </w:r>
          </w:p>
        </w:tc>
        <w:tc>
          <w:tcPr>
            <w:tcW w:w="582" w:type="dxa"/>
            <w:shd w:val="clear" w:color="auto" w:fill="D8E5ED" w:themeFill="accent2" w:themeFillTint="33"/>
            <w:textDirection w:val="btLr"/>
          </w:tcPr>
          <w:p w14:paraId="021255A2" w14:textId="77777777" w:rsidR="003D6D37" w:rsidRPr="00997462" w:rsidRDefault="003D6D37" w:rsidP="00223C73">
            <w:pPr>
              <w:pStyle w:val="GrayBodyTextStyle"/>
              <w:ind w:left="113"/>
              <w:rPr>
                <w:rFonts w:ascii="Calibri Light" w:hAnsi="Calibri Light" w:cs="Calibri Light"/>
                <w:bCs/>
              </w:rPr>
            </w:pPr>
            <w:r w:rsidRPr="00997462">
              <w:rPr>
                <w:rFonts w:ascii="Calibri Light" w:hAnsi="Calibri Light" w:cs="Calibri Light"/>
                <w:bCs/>
              </w:rPr>
              <w:t>Poor</w:t>
            </w:r>
          </w:p>
        </w:tc>
      </w:tr>
      <w:tr w:rsidR="003D6D37" w:rsidRPr="003D6D37" w14:paraId="61B5ABAC" w14:textId="77777777" w:rsidTr="003D6D37">
        <w:trPr>
          <w:trHeight w:val="432"/>
        </w:trPr>
        <w:tc>
          <w:tcPr>
            <w:tcW w:w="7938" w:type="dxa"/>
            <w:vAlign w:val="center"/>
          </w:tcPr>
          <w:p w14:paraId="07C462F6" w14:textId="77777777" w:rsidR="003D6D37" w:rsidRPr="00997462" w:rsidRDefault="003D6D37" w:rsidP="00223C73">
            <w:pPr>
              <w:pStyle w:val="GrayBodyTextStyle"/>
              <w:ind w:left="0"/>
              <w:rPr>
                <w:rFonts w:ascii="Calibri Light" w:hAnsi="Calibri Light" w:cs="Calibri Light"/>
                <w:bCs/>
              </w:rPr>
            </w:pPr>
            <w:r w:rsidRPr="00997462">
              <w:rPr>
                <w:rFonts w:ascii="Calibri Light" w:hAnsi="Calibri Light" w:cs="Calibri Light"/>
                <w:bCs/>
                <w:color w:val="auto"/>
              </w:rPr>
              <w:t xml:space="preserve">26. Please rate your </w:t>
            </w:r>
            <w:r w:rsidRPr="00997462">
              <w:rPr>
                <w:rFonts w:ascii="Calibri Light" w:hAnsi="Calibri Light" w:cs="Calibri Light"/>
                <w:bCs/>
                <w:i/>
                <w:iCs/>
                <w:color w:val="auto"/>
              </w:rPr>
              <w:t xml:space="preserve">overall </w:t>
            </w:r>
            <w:r w:rsidRPr="00997462">
              <w:rPr>
                <w:rFonts w:ascii="Calibri Light" w:hAnsi="Calibri Light" w:cs="Calibri Light"/>
                <w:bCs/>
                <w:color w:val="auto"/>
              </w:rPr>
              <w:t>opinion of this device.</w:t>
            </w:r>
          </w:p>
        </w:tc>
        <w:tc>
          <w:tcPr>
            <w:tcW w:w="520" w:type="dxa"/>
            <w:vAlign w:val="center"/>
          </w:tcPr>
          <w:p w14:paraId="141538C8" w14:textId="77777777" w:rsidR="003D6D37" w:rsidRPr="003D6D37" w:rsidRDefault="003D6D37" w:rsidP="00223C73">
            <w:pPr>
              <w:pStyle w:val="GrayBodyTextStyle"/>
              <w:rPr>
                <w:rFonts w:ascii="Calibri Light" w:hAnsi="Calibri Light" w:cs="Calibri Light"/>
              </w:rPr>
            </w:pPr>
          </w:p>
        </w:tc>
        <w:tc>
          <w:tcPr>
            <w:tcW w:w="520" w:type="dxa"/>
            <w:vAlign w:val="center"/>
          </w:tcPr>
          <w:p w14:paraId="0D301A17" w14:textId="77777777" w:rsidR="003D6D37" w:rsidRPr="003D6D37" w:rsidRDefault="003D6D37" w:rsidP="00223C73">
            <w:pPr>
              <w:pStyle w:val="GrayBodyTextStyle"/>
              <w:rPr>
                <w:rFonts w:ascii="Calibri Light" w:hAnsi="Calibri Light" w:cs="Calibri Light"/>
              </w:rPr>
            </w:pPr>
          </w:p>
        </w:tc>
        <w:tc>
          <w:tcPr>
            <w:tcW w:w="520" w:type="dxa"/>
            <w:vAlign w:val="center"/>
          </w:tcPr>
          <w:p w14:paraId="09659822" w14:textId="77777777" w:rsidR="003D6D37" w:rsidRPr="003D6D37" w:rsidRDefault="003D6D37" w:rsidP="00223C73">
            <w:pPr>
              <w:pStyle w:val="GrayBodyTextStyle"/>
              <w:rPr>
                <w:rFonts w:ascii="Calibri Light" w:hAnsi="Calibri Light" w:cs="Calibri Light"/>
              </w:rPr>
            </w:pPr>
          </w:p>
        </w:tc>
        <w:tc>
          <w:tcPr>
            <w:tcW w:w="582" w:type="dxa"/>
            <w:vAlign w:val="center"/>
          </w:tcPr>
          <w:p w14:paraId="198A1789" w14:textId="77777777" w:rsidR="003D6D37" w:rsidRPr="003D6D37" w:rsidRDefault="003D6D37" w:rsidP="00223C73">
            <w:pPr>
              <w:pStyle w:val="GrayBodyTextStyle"/>
              <w:rPr>
                <w:rFonts w:ascii="Calibri Light" w:hAnsi="Calibri Light" w:cs="Calibri Light"/>
              </w:rPr>
            </w:pPr>
          </w:p>
        </w:tc>
      </w:tr>
      <w:tr w:rsidR="007D14D2" w:rsidRPr="003D6D37" w14:paraId="273E3C49" w14:textId="77777777" w:rsidTr="00D41D6C">
        <w:trPr>
          <w:trHeight w:val="432"/>
        </w:trPr>
        <w:tc>
          <w:tcPr>
            <w:tcW w:w="10080" w:type="dxa"/>
            <w:gridSpan w:val="5"/>
            <w:shd w:val="clear" w:color="auto" w:fill="1C3557" w:themeFill="accent1"/>
            <w:vAlign w:val="center"/>
          </w:tcPr>
          <w:p w14:paraId="0B6E72FE" w14:textId="52391C95" w:rsidR="007D14D2" w:rsidRPr="007D14D2" w:rsidRDefault="007D14D2" w:rsidP="007D14D2">
            <w:pPr>
              <w:pStyle w:val="GrayBodyTextStyle"/>
              <w:ind w:hanging="922"/>
              <w:rPr>
                <w:rFonts w:ascii="Calibri Light" w:hAnsi="Calibri Light" w:cs="Calibri Light"/>
                <w:b/>
                <w:bCs/>
              </w:rPr>
            </w:pPr>
            <w:r w:rsidRPr="007D14D2">
              <w:rPr>
                <w:rFonts w:ascii="Calibri Light" w:hAnsi="Calibri Light" w:cs="Calibri Light"/>
                <w:b/>
                <w:bCs/>
                <w:color w:val="auto"/>
                <w:sz w:val="28"/>
                <w:szCs w:val="28"/>
              </w:rPr>
              <w:t>Comments:</w:t>
            </w:r>
          </w:p>
        </w:tc>
      </w:tr>
      <w:tr w:rsidR="00D41D6C" w:rsidRPr="003D6D37" w14:paraId="50B4F5D9" w14:textId="77777777" w:rsidTr="00C5385D">
        <w:trPr>
          <w:trHeight w:val="3168"/>
        </w:trPr>
        <w:tc>
          <w:tcPr>
            <w:tcW w:w="10080" w:type="dxa"/>
            <w:gridSpan w:val="5"/>
            <w:vAlign w:val="center"/>
          </w:tcPr>
          <w:p w14:paraId="194D9760" w14:textId="77777777" w:rsidR="00D41D6C" w:rsidRPr="003D6D37" w:rsidRDefault="00D41D6C" w:rsidP="00223C73">
            <w:pPr>
              <w:pStyle w:val="GrayBodyTextStyle"/>
              <w:rPr>
                <w:rFonts w:ascii="Calibri Light" w:hAnsi="Calibri Light" w:cs="Calibri Light"/>
              </w:rPr>
            </w:pPr>
          </w:p>
        </w:tc>
      </w:tr>
    </w:tbl>
    <w:p w14:paraId="319D2150" w14:textId="77777777" w:rsidR="00DA213F" w:rsidRDefault="00DA213F"/>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15"/>
        <w:gridCol w:w="3060"/>
      </w:tblGrid>
      <w:tr w:rsidR="00DA213F" w:rsidRPr="00F55600" w14:paraId="3D3C7A96" w14:textId="77777777" w:rsidTr="007750B6">
        <w:trPr>
          <w:trHeight w:val="576"/>
        </w:trPr>
        <w:tc>
          <w:tcPr>
            <w:tcW w:w="7015" w:type="dxa"/>
          </w:tcPr>
          <w:p w14:paraId="7413CF8E" w14:textId="77777777" w:rsidR="00DA213F" w:rsidRPr="00F55600" w:rsidRDefault="00DA213F" w:rsidP="00223C73">
            <w:pPr>
              <w:rPr>
                <w:rFonts w:ascii="Calibri Light" w:hAnsi="Calibri Light" w:cs="Calibri Light"/>
                <w:sz w:val="20"/>
                <w:szCs w:val="20"/>
              </w:rPr>
            </w:pPr>
            <w:r w:rsidRPr="00F55600">
              <w:rPr>
                <w:rFonts w:ascii="Calibri Light" w:hAnsi="Calibri Light" w:cs="Calibri Light"/>
                <w:sz w:val="20"/>
                <w:szCs w:val="20"/>
              </w:rPr>
              <w:t>Employee Name | Title</w:t>
            </w:r>
          </w:p>
        </w:tc>
        <w:tc>
          <w:tcPr>
            <w:tcW w:w="3060" w:type="dxa"/>
          </w:tcPr>
          <w:p w14:paraId="370E5E17" w14:textId="77777777" w:rsidR="00DA213F" w:rsidRPr="00F55600" w:rsidRDefault="00DA213F" w:rsidP="00223C73">
            <w:pPr>
              <w:rPr>
                <w:rFonts w:ascii="Calibri Light" w:hAnsi="Calibri Light" w:cs="Calibri Light"/>
                <w:sz w:val="20"/>
                <w:szCs w:val="20"/>
              </w:rPr>
            </w:pPr>
            <w:r w:rsidRPr="00F55600">
              <w:rPr>
                <w:rFonts w:ascii="Calibri Light" w:hAnsi="Calibri Light" w:cs="Calibri Light"/>
                <w:sz w:val="20"/>
                <w:szCs w:val="20"/>
              </w:rPr>
              <w:t>Date</w:t>
            </w:r>
          </w:p>
        </w:tc>
      </w:tr>
      <w:tr w:rsidR="00DA213F" w:rsidRPr="00F55600" w14:paraId="2A2B9D4A" w14:textId="77777777" w:rsidTr="007750B6">
        <w:trPr>
          <w:trHeight w:val="576"/>
        </w:trPr>
        <w:tc>
          <w:tcPr>
            <w:tcW w:w="7015" w:type="dxa"/>
          </w:tcPr>
          <w:p w14:paraId="5437AB5A" w14:textId="77777777" w:rsidR="00DA213F" w:rsidRPr="00F55600" w:rsidRDefault="00DA213F" w:rsidP="00223C73">
            <w:pPr>
              <w:rPr>
                <w:rFonts w:ascii="Calibri Light" w:hAnsi="Calibri Light" w:cs="Calibri Light"/>
                <w:sz w:val="20"/>
                <w:szCs w:val="20"/>
              </w:rPr>
            </w:pPr>
            <w:r w:rsidRPr="00F55600">
              <w:rPr>
                <w:rFonts w:ascii="Calibri Light" w:hAnsi="Calibri Light" w:cs="Calibri Light"/>
                <w:sz w:val="20"/>
                <w:szCs w:val="20"/>
              </w:rPr>
              <w:t>Product Brand Name</w:t>
            </w:r>
          </w:p>
        </w:tc>
        <w:tc>
          <w:tcPr>
            <w:tcW w:w="3060" w:type="dxa"/>
          </w:tcPr>
          <w:p w14:paraId="76B573E2" w14:textId="77777777" w:rsidR="00DA213F" w:rsidRPr="00F55600" w:rsidRDefault="00DA213F" w:rsidP="00223C73">
            <w:pPr>
              <w:rPr>
                <w:rFonts w:ascii="Calibri Light" w:hAnsi="Calibri Light" w:cs="Calibri Light"/>
                <w:sz w:val="20"/>
                <w:szCs w:val="20"/>
              </w:rPr>
            </w:pPr>
            <w:r w:rsidRPr="00F55600">
              <w:rPr>
                <w:rFonts w:ascii="Calibri Light" w:hAnsi="Calibri Light" w:cs="Calibri Light"/>
                <w:sz w:val="20"/>
                <w:szCs w:val="20"/>
              </w:rPr>
              <w:t>Time Used</w:t>
            </w:r>
          </w:p>
        </w:tc>
      </w:tr>
    </w:tbl>
    <w:p w14:paraId="7C7C5AB6" w14:textId="6B9E440C" w:rsidR="00D24A70" w:rsidRPr="00F62D8B" w:rsidRDefault="00D24A70" w:rsidP="00E01B7F">
      <w:pPr>
        <w:pStyle w:val="Heading2"/>
        <w:pBdr>
          <w:bottom w:val="single" w:sz="12" w:space="1" w:color="E7D08D" w:themeColor="accent6"/>
        </w:pBdr>
      </w:pPr>
      <w:bookmarkStart w:id="367" w:name="_Toc234315297"/>
      <w:r w:rsidRPr="00F62D8B">
        <w:t xml:space="preserve">Safety Data Sheet Example - </w:t>
      </w:r>
      <w:proofErr w:type="spellStart"/>
      <w:r w:rsidRPr="00F62D8B">
        <w:t>Cavicide</w:t>
      </w:r>
      <w:bookmarkEnd w:id="367"/>
      <w:proofErr w:type="spellEnd"/>
    </w:p>
    <w:p w14:paraId="424F3D05" w14:textId="77777777" w:rsidR="00E01B7F" w:rsidRPr="000D7878" w:rsidRDefault="00E01B7F" w:rsidP="000D7878"/>
    <w:p w14:paraId="74E4B1A5" w14:textId="77777777" w:rsidR="00E01B7F" w:rsidRDefault="00E01B7F" w:rsidP="00E01B7F">
      <w:pPr>
        <w:pStyle w:val="GrayBodyTextStyle"/>
        <w:ind w:left="0"/>
        <w:jc w:val="left"/>
      </w:pPr>
      <w:r>
        <w:rPr>
          <w:noProof/>
        </w:rPr>
        <w:drawing>
          <wp:inline distT="0" distB="0" distL="0" distR="0" wp14:anchorId="7661A333" wp14:editId="1ABEC8B3">
            <wp:extent cx="5943600" cy="7379335"/>
            <wp:effectExtent l="19050" t="19050" r="19050" b="12065"/>
            <wp:docPr id="1305483056" name="Picture 21" descr="A document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83056" name="Picture 21" descr="A document with text and symbols&#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943600" cy="7379335"/>
                    </a:xfrm>
                    <a:prstGeom prst="rect">
                      <a:avLst/>
                    </a:prstGeom>
                    <a:ln>
                      <a:solidFill>
                        <a:schemeClr val="tx1"/>
                      </a:solidFill>
                    </a:ln>
                  </pic:spPr>
                </pic:pic>
              </a:graphicData>
            </a:graphic>
          </wp:inline>
        </w:drawing>
      </w:r>
    </w:p>
    <w:p w14:paraId="047FF610" w14:textId="77777777" w:rsidR="00E01B7F" w:rsidRDefault="00E01B7F" w:rsidP="00E01B7F">
      <w:pPr>
        <w:rPr>
          <w:color w:val="5E5E5E"/>
        </w:rPr>
      </w:pPr>
      <w:r>
        <w:br w:type="page"/>
      </w:r>
    </w:p>
    <w:p w14:paraId="3C0F85AD" w14:textId="77777777" w:rsidR="00E01B7F" w:rsidRDefault="00E01B7F" w:rsidP="00E01B7F">
      <w:pPr>
        <w:pStyle w:val="GrayBodyTextStyle"/>
        <w:ind w:left="0"/>
        <w:jc w:val="left"/>
      </w:pPr>
      <w:r>
        <w:rPr>
          <w:noProof/>
        </w:rPr>
        <w:drawing>
          <wp:inline distT="0" distB="0" distL="0" distR="0" wp14:anchorId="24264788" wp14:editId="6B92F157">
            <wp:extent cx="5943600" cy="7361555"/>
            <wp:effectExtent l="19050" t="19050" r="19050" b="10795"/>
            <wp:docPr id="651018074" name="Picture 22" descr="A document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18074" name="Picture 22" descr="A document with text and numbers&#10;&#10;Description automatically generated with medium confidence"/>
                    <pic:cNvPicPr/>
                  </pic:nvPicPr>
                  <pic:blipFill>
                    <a:blip r:embed="rId29">
                      <a:extLst>
                        <a:ext uri="{28A0092B-C50C-407E-A947-70E740481C1C}">
                          <a14:useLocalDpi xmlns:a14="http://schemas.microsoft.com/office/drawing/2010/main" val="0"/>
                        </a:ext>
                      </a:extLst>
                    </a:blip>
                    <a:stretch>
                      <a:fillRect/>
                    </a:stretch>
                  </pic:blipFill>
                  <pic:spPr>
                    <a:xfrm>
                      <a:off x="0" y="0"/>
                      <a:ext cx="5943600" cy="7361555"/>
                    </a:xfrm>
                    <a:prstGeom prst="rect">
                      <a:avLst/>
                    </a:prstGeom>
                    <a:ln>
                      <a:solidFill>
                        <a:schemeClr val="tx1"/>
                      </a:solidFill>
                    </a:ln>
                  </pic:spPr>
                </pic:pic>
              </a:graphicData>
            </a:graphic>
          </wp:inline>
        </w:drawing>
      </w:r>
    </w:p>
    <w:p w14:paraId="3A880ABA" w14:textId="77777777" w:rsidR="00E01B7F" w:rsidRDefault="00E01B7F" w:rsidP="00E01B7F">
      <w:pPr>
        <w:rPr>
          <w:color w:val="5E5E5E"/>
        </w:rPr>
      </w:pPr>
      <w:r>
        <w:br w:type="page"/>
      </w:r>
    </w:p>
    <w:p w14:paraId="101042FC" w14:textId="77777777" w:rsidR="00E01B7F" w:rsidRDefault="00E01B7F" w:rsidP="00E01B7F">
      <w:pPr>
        <w:pStyle w:val="GrayBodyTextStyle"/>
        <w:ind w:left="0"/>
        <w:jc w:val="left"/>
      </w:pPr>
      <w:r>
        <w:rPr>
          <w:noProof/>
        </w:rPr>
        <w:drawing>
          <wp:inline distT="0" distB="0" distL="0" distR="0" wp14:anchorId="7F4174A3" wp14:editId="0D248FEC">
            <wp:extent cx="5943600" cy="7369810"/>
            <wp:effectExtent l="19050" t="19050" r="19050" b="21590"/>
            <wp:docPr id="243347307" name="Picture 23" descr="A document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47307" name="Picture 23" descr="A document with text and images&#10;&#10;Description automatically generated with medium confidence"/>
                    <pic:cNvPicPr/>
                  </pic:nvPicPr>
                  <pic:blipFill>
                    <a:blip r:embed="rId30">
                      <a:extLst>
                        <a:ext uri="{28A0092B-C50C-407E-A947-70E740481C1C}">
                          <a14:useLocalDpi xmlns:a14="http://schemas.microsoft.com/office/drawing/2010/main" val="0"/>
                        </a:ext>
                      </a:extLst>
                    </a:blip>
                    <a:stretch>
                      <a:fillRect/>
                    </a:stretch>
                  </pic:blipFill>
                  <pic:spPr>
                    <a:xfrm>
                      <a:off x="0" y="0"/>
                      <a:ext cx="5943600" cy="7369810"/>
                    </a:xfrm>
                    <a:prstGeom prst="rect">
                      <a:avLst/>
                    </a:prstGeom>
                    <a:ln>
                      <a:solidFill>
                        <a:schemeClr val="tx1"/>
                      </a:solidFill>
                    </a:ln>
                  </pic:spPr>
                </pic:pic>
              </a:graphicData>
            </a:graphic>
          </wp:inline>
        </w:drawing>
      </w:r>
    </w:p>
    <w:p w14:paraId="5AE686FA" w14:textId="77777777" w:rsidR="00E01B7F" w:rsidRDefault="00E01B7F" w:rsidP="00E01B7F">
      <w:pPr>
        <w:rPr>
          <w:color w:val="5E5E5E"/>
        </w:rPr>
      </w:pPr>
      <w:r>
        <w:br w:type="page"/>
      </w:r>
    </w:p>
    <w:p w14:paraId="58D4FEF5" w14:textId="77777777" w:rsidR="00E01B7F" w:rsidRDefault="00E01B7F" w:rsidP="00E01B7F">
      <w:pPr>
        <w:pStyle w:val="GrayBodyTextStyle"/>
        <w:ind w:left="0"/>
        <w:jc w:val="left"/>
      </w:pPr>
      <w:r>
        <w:rPr>
          <w:noProof/>
        </w:rPr>
        <w:drawing>
          <wp:inline distT="0" distB="0" distL="0" distR="0" wp14:anchorId="4EB20A34" wp14:editId="1F3E52F2">
            <wp:extent cx="5943600" cy="7348855"/>
            <wp:effectExtent l="19050" t="19050" r="19050" b="23495"/>
            <wp:docPr id="519681802" name="Picture 24" descr="A paper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81802" name="Picture 24" descr="A paper with text and images&#10;&#10;Description automatically generated with medium confidence"/>
                    <pic:cNvPicPr/>
                  </pic:nvPicPr>
                  <pic:blipFill>
                    <a:blip r:embed="rId31">
                      <a:extLst>
                        <a:ext uri="{28A0092B-C50C-407E-A947-70E740481C1C}">
                          <a14:useLocalDpi xmlns:a14="http://schemas.microsoft.com/office/drawing/2010/main" val="0"/>
                        </a:ext>
                      </a:extLst>
                    </a:blip>
                    <a:stretch>
                      <a:fillRect/>
                    </a:stretch>
                  </pic:blipFill>
                  <pic:spPr>
                    <a:xfrm>
                      <a:off x="0" y="0"/>
                      <a:ext cx="5943600" cy="7348855"/>
                    </a:xfrm>
                    <a:prstGeom prst="rect">
                      <a:avLst/>
                    </a:prstGeom>
                    <a:ln>
                      <a:solidFill>
                        <a:schemeClr val="tx1"/>
                      </a:solidFill>
                    </a:ln>
                  </pic:spPr>
                </pic:pic>
              </a:graphicData>
            </a:graphic>
          </wp:inline>
        </w:drawing>
      </w:r>
    </w:p>
    <w:p w14:paraId="7E45EA8C" w14:textId="77777777" w:rsidR="00E01B7F" w:rsidRDefault="00E01B7F" w:rsidP="00E01B7F">
      <w:pPr>
        <w:rPr>
          <w:color w:val="5E5E5E"/>
        </w:rPr>
      </w:pPr>
      <w:r>
        <w:br w:type="page"/>
      </w:r>
    </w:p>
    <w:p w14:paraId="5B43EC20" w14:textId="77777777" w:rsidR="00E01B7F" w:rsidRDefault="00E01B7F" w:rsidP="00E01B7F">
      <w:pPr>
        <w:pStyle w:val="GrayBodyTextStyle"/>
        <w:ind w:left="0"/>
        <w:jc w:val="left"/>
      </w:pPr>
      <w:r>
        <w:rPr>
          <w:noProof/>
        </w:rPr>
        <w:drawing>
          <wp:inline distT="0" distB="0" distL="0" distR="0" wp14:anchorId="3500D087" wp14:editId="7B4C90DF">
            <wp:extent cx="5943600" cy="7418705"/>
            <wp:effectExtent l="19050" t="19050" r="19050" b="10795"/>
            <wp:docPr id="135344493" name="Picture 25"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4493" name="Picture 25" descr="A close-up of a pap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7418705"/>
                    </a:xfrm>
                    <a:prstGeom prst="rect">
                      <a:avLst/>
                    </a:prstGeom>
                    <a:ln>
                      <a:solidFill>
                        <a:schemeClr val="tx1"/>
                      </a:solidFill>
                    </a:ln>
                  </pic:spPr>
                </pic:pic>
              </a:graphicData>
            </a:graphic>
          </wp:inline>
        </w:drawing>
      </w:r>
    </w:p>
    <w:p w14:paraId="57C67DC9" w14:textId="77777777" w:rsidR="00E01B7F" w:rsidRDefault="00E01B7F" w:rsidP="00E01B7F">
      <w:pPr>
        <w:rPr>
          <w:color w:val="5E5E5E"/>
        </w:rPr>
      </w:pPr>
      <w:r>
        <w:br w:type="page"/>
      </w:r>
    </w:p>
    <w:p w14:paraId="74D47304" w14:textId="77777777" w:rsidR="00E01B7F" w:rsidRDefault="00E01B7F" w:rsidP="00E01B7F">
      <w:pPr>
        <w:pStyle w:val="GrayBodyTextStyle"/>
        <w:ind w:left="0"/>
        <w:jc w:val="left"/>
      </w:pPr>
      <w:r>
        <w:rPr>
          <w:noProof/>
        </w:rPr>
        <w:drawing>
          <wp:inline distT="0" distB="0" distL="0" distR="0" wp14:anchorId="435EC64E" wp14:editId="25EA6B97">
            <wp:extent cx="5943600" cy="7399020"/>
            <wp:effectExtent l="19050" t="19050" r="19050" b="11430"/>
            <wp:docPr id="2011834655" name="Picture 26" descr="A document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34655" name="Picture 26" descr="A document with text and images&#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43600" cy="7399020"/>
                    </a:xfrm>
                    <a:prstGeom prst="rect">
                      <a:avLst/>
                    </a:prstGeom>
                    <a:ln>
                      <a:solidFill>
                        <a:schemeClr val="tx1"/>
                      </a:solidFill>
                    </a:ln>
                  </pic:spPr>
                </pic:pic>
              </a:graphicData>
            </a:graphic>
          </wp:inline>
        </w:drawing>
      </w:r>
    </w:p>
    <w:p w14:paraId="154D48FB" w14:textId="77777777" w:rsidR="00E01B7F" w:rsidRDefault="00E01B7F" w:rsidP="00E01B7F">
      <w:pPr>
        <w:rPr>
          <w:color w:val="5E5E5E"/>
        </w:rPr>
      </w:pPr>
      <w:r>
        <w:br w:type="page"/>
      </w:r>
    </w:p>
    <w:p w14:paraId="50F587A5" w14:textId="77777777" w:rsidR="00E01B7F" w:rsidRDefault="00E01B7F" w:rsidP="00E01B7F">
      <w:pPr>
        <w:pStyle w:val="GrayBodyTextStyle"/>
        <w:ind w:left="0"/>
        <w:jc w:val="left"/>
      </w:pPr>
      <w:r>
        <w:rPr>
          <w:noProof/>
        </w:rPr>
        <w:drawing>
          <wp:inline distT="0" distB="0" distL="0" distR="0" wp14:anchorId="2D2E3DBF" wp14:editId="6203A393">
            <wp:extent cx="5943600" cy="7514590"/>
            <wp:effectExtent l="19050" t="19050" r="19050" b="10160"/>
            <wp:docPr id="369720393" name="Picture 27" descr="A document with text and a not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20393" name="Picture 27" descr="A document with text and a note&#10;&#10;Description automatically generated with medium confidence"/>
                    <pic:cNvPicPr/>
                  </pic:nvPicPr>
                  <pic:blipFill>
                    <a:blip r:embed="rId34">
                      <a:extLst>
                        <a:ext uri="{28A0092B-C50C-407E-A947-70E740481C1C}">
                          <a14:useLocalDpi xmlns:a14="http://schemas.microsoft.com/office/drawing/2010/main" val="0"/>
                        </a:ext>
                      </a:extLst>
                    </a:blip>
                    <a:stretch>
                      <a:fillRect/>
                    </a:stretch>
                  </pic:blipFill>
                  <pic:spPr>
                    <a:xfrm>
                      <a:off x="0" y="0"/>
                      <a:ext cx="5943600" cy="7514590"/>
                    </a:xfrm>
                    <a:prstGeom prst="rect">
                      <a:avLst/>
                    </a:prstGeom>
                    <a:ln>
                      <a:solidFill>
                        <a:schemeClr val="tx1"/>
                      </a:solidFill>
                    </a:ln>
                  </pic:spPr>
                </pic:pic>
              </a:graphicData>
            </a:graphic>
          </wp:inline>
        </w:drawing>
      </w:r>
    </w:p>
    <w:p w14:paraId="2697A380" w14:textId="243D08D7" w:rsidR="00D24A70" w:rsidRDefault="00D24A70" w:rsidP="00E01B7F">
      <w:pPr>
        <w:rPr>
          <w:b/>
          <w:bCs/>
          <w:color w:val="2E86C1"/>
          <w:sz w:val="28"/>
          <w:szCs w:val="28"/>
        </w:rPr>
      </w:pPr>
    </w:p>
    <w:p w14:paraId="0126E3AE" w14:textId="77777777" w:rsidR="00E01B7F" w:rsidRDefault="00E01B7F" w:rsidP="00E01B7F">
      <w:pPr>
        <w:rPr>
          <w:b/>
          <w:bCs/>
          <w:color w:val="2E86C1"/>
          <w:sz w:val="28"/>
          <w:szCs w:val="28"/>
        </w:rPr>
      </w:pPr>
    </w:p>
    <w:p w14:paraId="682677BD" w14:textId="77777777" w:rsidR="00A239FA" w:rsidRPr="00AD75EF" w:rsidRDefault="00A239FA" w:rsidP="00A239FA">
      <w:pPr>
        <w:pStyle w:val="Heading2"/>
        <w:pBdr>
          <w:bottom w:val="single" w:sz="12" w:space="1" w:color="E7D08D" w:themeColor="accent6"/>
        </w:pBdr>
        <w:ind w:right="-360" w:hanging="720"/>
      </w:pPr>
      <w:bookmarkStart w:id="368" w:name="_Toc234315298"/>
      <w:r>
        <w:t>TB Baseline Results</w:t>
      </w:r>
      <w:r w:rsidRPr="00AD75EF">
        <w:t xml:space="preserve"> Form</w:t>
      </w:r>
      <w:bookmarkEnd w:id="368"/>
    </w:p>
    <w:p w14:paraId="26CC8612" w14:textId="77777777" w:rsidR="00A239FA" w:rsidRPr="00414FD2" w:rsidRDefault="00A239FA" w:rsidP="00A239FA">
      <w:pPr>
        <w:ind w:hanging="720"/>
        <w:rPr>
          <w:rFonts w:ascii="Calibri Light" w:hAnsi="Calibri Light" w:cs="Calibri Light"/>
          <w:b/>
          <w:bCs/>
          <w:color w:val="C00000"/>
          <w:sz w:val="28"/>
          <w:szCs w:val="28"/>
        </w:rPr>
      </w:pPr>
      <w:r w:rsidRPr="00414FD2">
        <w:rPr>
          <w:rFonts w:ascii="Calibri Light" w:hAnsi="Calibri Light" w:cs="Calibri Light"/>
          <w:b/>
          <w:bCs/>
          <w:color w:val="C00000"/>
          <w:sz w:val="28"/>
          <w:szCs w:val="28"/>
        </w:rPr>
        <w:t>CONFIDENTIAL</w:t>
      </w:r>
    </w:p>
    <w:p w14:paraId="0F403669" w14:textId="77777777" w:rsidR="00A239FA" w:rsidRPr="00414FD2" w:rsidRDefault="00A239FA" w:rsidP="00A239FA">
      <w:pPr>
        <w:spacing w:line="276" w:lineRule="auto"/>
        <w:ind w:hanging="720"/>
        <w:rPr>
          <w:rFonts w:ascii="Calibri Light" w:eastAsia="MS Mincho" w:hAnsi="Calibri Light" w:cs="Calibri Light"/>
          <w:b/>
          <w:bCs/>
        </w:rPr>
      </w:pPr>
      <w:r w:rsidRPr="00414FD2">
        <w:rPr>
          <w:rFonts w:ascii="Calibri Light" w:eastAsia="MS Mincho" w:hAnsi="Calibri Light" w:cs="Calibri Light"/>
          <w:b/>
          <w:bCs/>
        </w:rPr>
        <w:t>Retain in employee personnel file.</w:t>
      </w:r>
      <w:r w:rsidRPr="00414FD2">
        <w:rPr>
          <w:rFonts w:ascii="Calibri Light" w:eastAsia="MS Mincho" w:hAnsi="Calibri Light" w:cs="Calibri Light"/>
          <w:b/>
          <w:bCs/>
        </w:rPr>
        <w:br/>
      </w:r>
    </w:p>
    <w:tbl>
      <w:tblPr>
        <w:tblW w:w="1080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0"/>
        <w:gridCol w:w="5400"/>
      </w:tblGrid>
      <w:tr w:rsidR="00A239FA" w:rsidRPr="00414FD2" w14:paraId="4B308CBF" w14:textId="77777777" w:rsidTr="0075739F">
        <w:trPr>
          <w:trHeight w:val="720"/>
        </w:trPr>
        <w:tc>
          <w:tcPr>
            <w:tcW w:w="5400" w:type="dxa"/>
          </w:tcPr>
          <w:p w14:paraId="2D7413C4" w14:textId="77777777" w:rsidR="00A239FA" w:rsidRPr="00414FD2" w:rsidRDefault="00A239FA" w:rsidP="0075739F">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Employee Name</w:t>
            </w:r>
          </w:p>
        </w:tc>
        <w:tc>
          <w:tcPr>
            <w:tcW w:w="5400" w:type="dxa"/>
          </w:tcPr>
          <w:p w14:paraId="592713D4" w14:textId="77777777" w:rsidR="00A239FA" w:rsidRPr="00414FD2" w:rsidRDefault="00A239FA" w:rsidP="0075739F">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Job Title</w:t>
            </w:r>
          </w:p>
        </w:tc>
      </w:tr>
      <w:tr w:rsidR="00A239FA" w:rsidRPr="00414FD2" w14:paraId="7DA0C387" w14:textId="77777777" w:rsidTr="0075739F">
        <w:trPr>
          <w:trHeight w:val="720"/>
        </w:trPr>
        <w:tc>
          <w:tcPr>
            <w:tcW w:w="5400" w:type="dxa"/>
          </w:tcPr>
          <w:p w14:paraId="20946856" w14:textId="77777777" w:rsidR="00A239FA" w:rsidRPr="00414FD2" w:rsidRDefault="00A239FA" w:rsidP="0075739F">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Department | Location</w:t>
            </w:r>
          </w:p>
        </w:tc>
        <w:tc>
          <w:tcPr>
            <w:tcW w:w="5400" w:type="dxa"/>
          </w:tcPr>
          <w:p w14:paraId="787362C3" w14:textId="77777777" w:rsidR="00A239FA" w:rsidRPr="00414FD2" w:rsidRDefault="00A239FA" w:rsidP="0075739F">
            <w:pPr>
              <w:spacing w:line="276" w:lineRule="auto"/>
              <w:rPr>
                <w:rFonts w:ascii="Calibri Light" w:eastAsia="MS Mincho" w:hAnsi="Calibri Light" w:cs="Calibri Light"/>
                <w:sz w:val="18"/>
                <w:szCs w:val="18"/>
              </w:rPr>
            </w:pPr>
            <w:r w:rsidRPr="00414FD2">
              <w:rPr>
                <w:rFonts w:ascii="Calibri Light" w:eastAsia="MS Mincho" w:hAnsi="Calibri Light" w:cs="Calibri Light"/>
                <w:sz w:val="18"/>
                <w:szCs w:val="18"/>
              </w:rPr>
              <w:t>Date | Time</w:t>
            </w:r>
          </w:p>
        </w:tc>
      </w:tr>
    </w:tbl>
    <w:p w14:paraId="1B7A1971" w14:textId="77777777" w:rsidR="00A239FA" w:rsidRPr="00414FD2" w:rsidRDefault="00A239FA" w:rsidP="00A239FA">
      <w:pPr>
        <w:rPr>
          <w:rFonts w:ascii="Calibri Light" w:hAnsi="Calibri Light" w:cs="Calibri Light"/>
        </w:rPr>
      </w:pPr>
    </w:p>
    <w:p w14:paraId="362EC038" w14:textId="77777777" w:rsidR="00A239FA" w:rsidRPr="00414FD2" w:rsidRDefault="00A239FA" w:rsidP="00A239FA">
      <w:pPr>
        <w:rPr>
          <w:rFonts w:ascii="Calibri Light" w:hAnsi="Calibri Light" w:cs="Calibri Light"/>
        </w:rPr>
      </w:pPr>
    </w:p>
    <w:tbl>
      <w:tblPr>
        <w:tblW w:w="10800" w:type="dxa"/>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7"/>
        <w:gridCol w:w="1893"/>
        <w:gridCol w:w="1440"/>
        <w:gridCol w:w="3240"/>
        <w:gridCol w:w="1440"/>
        <w:gridCol w:w="1440"/>
      </w:tblGrid>
      <w:tr w:rsidR="00A239FA" w:rsidRPr="00414FD2" w14:paraId="66A24C2F" w14:textId="77777777" w:rsidTr="00223C73">
        <w:trPr>
          <w:trHeight w:hRule="exact" w:val="479"/>
        </w:trPr>
        <w:tc>
          <w:tcPr>
            <w:tcW w:w="10800" w:type="dxa"/>
            <w:gridSpan w:val="6"/>
            <w:shd w:val="clear" w:color="auto" w:fill="EEF7F7" w:themeFill="accent3" w:themeFillTint="33"/>
            <w:vAlign w:val="center"/>
          </w:tcPr>
          <w:p w14:paraId="3A90F8B7" w14:textId="77777777" w:rsidR="00A239FA" w:rsidRPr="00414FD2" w:rsidRDefault="00A239FA" w:rsidP="00223C73">
            <w:pPr>
              <w:pStyle w:val="BodyText"/>
              <w:jc w:val="center"/>
              <w:rPr>
                <w:rFonts w:cs="Calibri Light"/>
                <w:b/>
                <w:w w:val="105"/>
                <w:sz w:val="32"/>
                <w:szCs w:val="32"/>
              </w:rPr>
            </w:pPr>
            <w:r>
              <w:rPr>
                <w:rFonts w:cs="Calibri Light"/>
                <w:b/>
                <w:w w:val="105"/>
                <w:sz w:val="32"/>
                <w:szCs w:val="32"/>
              </w:rPr>
              <w:t>Testing Information</w:t>
            </w:r>
          </w:p>
        </w:tc>
      </w:tr>
      <w:tr w:rsidR="00A239FA" w:rsidRPr="00414FD2" w14:paraId="0A48A974" w14:textId="77777777" w:rsidTr="00223C73">
        <w:trPr>
          <w:trHeight w:hRule="exact" w:val="720"/>
        </w:trPr>
        <w:tc>
          <w:tcPr>
            <w:tcW w:w="1347" w:type="dxa"/>
            <w:shd w:val="clear" w:color="auto" w:fill="D9D9D9" w:themeFill="background1" w:themeFillShade="D9"/>
            <w:vAlign w:val="center"/>
          </w:tcPr>
          <w:p w14:paraId="7B51A0C1" w14:textId="77777777" w:rsidR="00A239FA" w:rsidRPr="00C10071" w:rsidRDefault="00A239FA" w:rsidP="00223C73">
            <w:pPr>
              <w:pStyle w:val="BodyText"/>
              <w:rPr>
                <w:rFonts w:cs="Calibri Light"/>
                <w:b/>
                <w:iCs/>
                <w:sz w:val="18"/>
                <w:szCs w:val="18"/>
              </w:rPr>
            </w:pPr>
            <w:r w:rsidRPr="00183BCD">
              <w:rPr>
                <w:rFonts w:cs="Calibri Light"/>
                <w:b/>
                <w:iCs/>
                <w:sz w:val="22"/>
                <w:szCs w:val="22"/>
              </w:rPr>
              <w:t>Test Placed</w:t>
            </w:r>
          </w:p>
        </w:tc>
        <w:tc>
          <w:tcPr>
            <w:tcW w:w="3333" w:type="dxa"/>
            <w:gridSpan w:val="2"/>
            <w:vAlign w:val="center"/>
          </w:tcPr>
          <w:p w14:paraId="05910BB8" w14:textId="77777777" w:rsidR="00A239FA" w:rsidRPr="00183BCD" w:rsidRDefault="00223C73" w:rsidP="00223C73">
            <w:pPr>
              <w:pStyle w:val="BodyText"/>
              <w:jc w:val="center"/>
              <w:rPr>
                <w:rFonts w:cs="Calibri Light"/>
                <w:bCs/>
                <w:iCs/>
                <w:sz w:val="20"/>
                <w:szCs w:val="20"/>
              </w:rPr>
            </w:pPr>
            <w:sdt>
              <w:sdtPr>
                <w:rPr>
                  <w:rFonts w:cs="Calibri Light"/>
                  <w:bCs/>
                  <w:iCs/>
                  <w:sz w:val="22"/>
                  <w:szCs w:val="22"/>
                </w:rPr>
                <w:id w:val="462005007"/>
                <w14:checkbox>
                  <w14:checked w14:val="0"/>
                  <w14:checkedState w14:val="2612" w14:font="MS Gothic"/>
                  <w14:uncheckedState w14:val="2610" w14:font="MS Gothic"/>
                </w14:checkbox>
              </w:sdtPr>
              <w:sdtContent>
                <w:r w:rsidR="00A239FA">
                  <w:rPr>
                    <w:rFonts w:ascii="MS Gothic" w:eastAsia="MS Gothic" w:hAnsi="MS Gothic" w:cs="Calibri Light" w:hint="eastAsia"/>
                    <w:bCs/>
                    <w:iCs/>
                    <w:sz w:val="22"/>
                    <w:szCs w:val="22"/>
                  </w:rPr>
                  <w:t>☐</w:t>
                </w:r>
              </w:sdtContent>
            </w:sdt>
            <w:r w:rsidR="00A239FA" w:rsidRPr="00183BCD">
              <w:rPr>
                <w:rFonts w:cs="Calibri Light"/>
                <w:bCs/>
                <w:iCs/>
                <w:sz w:val="22"/>
                <w:szCs w:val="22"/>
              </w:rPr>
              <w:t xml:space="preserve">  Left Arm      </w:t>
            </w:r>
            <w:sdt>
              <w:sdtPr>
                <w:rPr>
                  <w:rFonts w:cs="Calibri Light"/>
                  <w:bCs/>
                  <w:iCs/>
                  <w:sz w:val="22"/>
                  <w:szCs w:val="22"/>
                </w:rPr>
                <w:id w:val="-1645723885"/>
                <w14:checkbox>
                  <w14:checked w14:val="0"/>
                  <w14:checkedState w14:val="2612" w14:font="MS Gothic"/>
                  <w14:uncheckedState w14:val="2610" w14:font="MS Gothic"/>
                </w14:checkbox>
              </w:sdtPr>
              <w:sdtContent>
                <w:r w:rsidR="00A239FA" w:rsidRPr="00183BCD">
                  <w:rPr>
                    <w:rFonts w:ascii="MS Gothic" w:eastAsia="MS Gothic" w:hAnsi="MS Gothic" w:cs="Calibri Light" w:hint="eastAsia"/>
                    <w:bCs/>
                    <w:iCs/>
                    <w:sz w:val="22"/>
                    <w:szCs w:val="22"/>
                  </w:rPr>
                  <w:t>☐</w:t>
                </w:r>
              </w:sdtContent>
            </w:sdt>
            <w:r w:rsidR="00A239FA" w:rsidRPr="00183BCD">
              <w:rPr>
                <w:rFonts w:cs="Calibri Light"/>
                <w:bCs/>
                <w:iCs/>
                <w:sz w:val="22"/>
                <w:szCs w:val="22"/>
              </w:rPr>
              <w:t xml:space="preserve">  Right Arm</w:t>
            </w:r>
          </w:p>
        </w:tc>
        <w:tc>
          <w:tcPr>
            <w:tcW w:w="3240" w:type="dxa"/>
          </w:tcPr>
          <w:p w14:paraId="287B5235" w14:textId="77777777" w:rsidR="00A239FA" w:rsidRPr="00F3044F" w:rsidRDefault="00A239FA" w:rsidP="00223C73">
            <w:pPr>
              <w:pStyle w:val="BodyText"/>
              <w:rPr>
                <w:rFonts w:cs="Calibri Light"/>
                <w:bCs/>
                <w:iCs/>
                <w:sz w:val="20"/>
                <w:szCs w:val="20"/>
              </w:rPr>
            </w:pPr>
            <w:r>
              <w:rPr>
                <w:rFonts w:cs="Calibri Light"/>
                <w:bCs/>
                <w:iCs/>
                <w:sz w:val="20"/>
                <w:szCs w:val="20"/>
              </w:rPr>
              <w:t>Lot #</w:t>
            </w:r>
          </w:p>
        </w:tc>
        <w:tc>
          <w:tcPr>
            <w:tcW w:w="2880" w:type="dxa"/>
            <w:gridSpan w:val="2"/>
          </w:tcPr>
          <w:p w14:paraId="1E0D9638" w14:textId="77777777" w:rsidR="00A239FA" w:rsidRPr="00F3044F" w:rsidRDefault="00A239FA" w:rsidP="00223C73">
            <w:pPr>
              <w:pStyle w:val="BodyText"/>
              <w:rPr>
                <w:rFonts w:cs="Calibri Light"/>
                <w:bCs/>
                <w:iCs/>
                <w:sz w:val="20"/>
                <w:szCs w:val="20"/>
              </w:rPr>
            </w:pPr>
            <w:r>
              <w:rPr>
                <w:rFonts w:cs="Calibri Light"/>
                <w:bCs/>
                <w:iCs/>
                <w:sz w:val="20"/>
                <w:szCs w:val="20"/>
              </w:rPr>
              <w:t>Expiration</w:t>
            </w:r>
          </w:p>
        </w:tc>
      </w:tr>
      <w:tr w:rsidR="00A239FA" w:rsidRPr="00414FD2" w14:paraId="4BFDD217" w14:textId="77777777" w:rsidTr="00223C73">
        <w:trPr>
          <w:trHeight w:hRule="exact" w:val="720"/>
        </w:trPr>
        <w:tc>
          <w:tcPr>
            <w:tcW w:w="3240" w:type="dxa"/>
            <w:gridSpan w:val="2"/>
          </w:tcPr>
          <w:p w14:paraId="20998914" w14:textId="77777777" w:rsidR="00A239FA" w:rsidRPr="004A7B5F" w:rsidRDefault="00A239FA" w:rsidP="00223C73">
            <w:pPr>
              <w:rPr>
                <w:rFonts w:ascii="Calibri Light" w:hAnsi="Calibri Light" w:cs="Calibri Light"/>
                <w:iCs/>
                <w:sz w:val="20"/>
                <w:szCs w:val="20"/>
              </w:rPr>
            </w:pPr>
            <w:r w:rsidRPr="004A7B5F">
              <w:rPr>
                <w:rFonts w:ascii="Calibri Light" w:hAnsi="Calibri Light" w:cs="Calibri Light"/>
                <w:iCs/>
                <w:sz w:val="20"/>
                <w:szCs w:val="20"/>
              </w:rPr>
              <w:t>Placed By</w:t>
            </w:r>
          </w:p>
        </w:tc>
        <w:tc>
          <w:tcPr>
            <w:tcW w:w="1440" w:type="dxa"/>
          </w:tcPr>
          <w:p w14:paraId="3D2C981C" w14:textId="77777777" w:rsidR="00A239FA" w:rsidRPr="004A7B5F" w:rsidRDefault="00A239FA" w:rsidP="00223C73">
            <w:pPr>
              <w:rPr>
                <w:rFonts w:ascii="Calibri Light" w:hAnsi="Calibri Light" w:cs="Calibri Light"/>
                <w:iCs/>
                <w:sz w:val="20"/>
                <w:szCs w:val="20"/>
              </w:rPr>
            </w:pPr>
            <w:r>
              <w:rPr>
                <w:rFonts w:ascii="Calibri Light" w:hAnsi="Calibri Light" w:cs="Calibri Light"/>
                <w:iCs/>
                <w:sz w:val="20"/>
                <w:szCs w:val="20"/>
              </w:rPr>
              <w:t>Date</w:t>
            </w:r>
          </w:p>
        </w:tc>
        <w:tc>
          <w:tcPr>
            <w:tcW w:w="3240" w:type="dxa"/>
          </w:tcPr>
          <w:p w14:paraId="72D44DD3" w14:textId="77777777" w:rsidR="00A239FA" w:rsidRPr="004A7B5F" w:rsidRDefault="00A239FA" w:rsidP="00223C73">
            <w:pPr>
              <w:rPr>
                <w:rFonts w:ascii="Calibri Light" w:hAnsi="Calibri Light" w:cs="Calibri Light"/>
                <w:iCs/>
                <w:sz w:val="20"/>
                <w:szCs w:val="20"/>
              </w:rPr>
            </w:pPr>
            <w:r w:rsidRPr="004A7B5F">
              <w:rPr>
                <w:rFonts w:ascii="Calibri Light" w:hAnsi="Calibri Light" w:cs="Calibri Light"/>
                <w:iCs/>
                <w:sz w:val="20"/>
                <w:szCs w:val="20"/>
              </w:rPr>
              <w:t xml:space="preserve">Read By (48-72 </w:t>
            </w:r>
            <w:r>
              <w:rPr>
                <w:rFonts w:ascii="Calibri Light" w:hAnsi="Calibri Light" w:cs="Calibri Light"/>
                <w:iCs/>
                <w:sz w:val="20"/>
                <w:szCs w:val="20"/>
              </w:rPr>
              <w:t>hours)</w:t>
            </w:r>
          </w:p>
        </w:tc>
        <w:tc>
          <w:tcPr>
            <w:tcW w:w="1440" w:type="dxa"/>
          </w:tcPr>
          <w:p w14:paraId="55BA87D2" w14:textId="77777777" w:rsidR="00A239FA" w:rsidRPr="004A7B5F" w:rsidRDefault="00A239FA" w:rsidP="00223C73">
            <w:pPr>
              <w:rPr>
                <w:rFonts w:ascii="Calibri Light" w:hAnsi="Calibri Light" w:cs="Calibri Light"/>
                <w:iCs/>
                <w:sz w:val="20"/>
                <w:szCs w:val="20"/>
              </w:rPr>
            </w:pPr>
            <w:r>
              <w:rPr>
                <w:rFonts w:ascii="Calibri Light" w:hAnsi="Calibri Light" w:cs="Calibri Light"/>
                <w:iCs/>
                <w:sz w:val="20"/>
                <w:szCs w:val="20"/>
              </w:rPr>
              <w:t>Date</w:t>
            </w:r>
          </w:p>
        </w:tc>
        <w:tc>
          <w:tcPr>
            <w:tcW w:w="1440" w:type="dxa"/>
          </w:tcPr>
          <w:p w14:paraId="6FF959FA" w14:textId="77777777" w:rsidR="00A239FA" w:rsidRPr="004A7B5F" w:rsidRDefault="00A239FA" w:rsidP="00223C73">
            <w:pPr>
              <w:rPr>
                <w:rFonts w:ascii="Calibri Light" w:hAnsi="Calibri Light" w:cs="Calibri Light"/>
                <w:iCs/>
                <w:sz w:val="20"/>
                <w:szCs w:val="20"/>
              </w:rPr>
            </w:pPr>
            <w:r>
              <w:rPr>
                <w:rFonts w:ascii="Calibri Light" w:hAnsi="Calibri Light" w:cs="Calibri Light"/>
                <w:iCs/>
                <w:sz w:val="20"/>
                <w:szCs w:val="20"/>
              </w:rPr>
              <w:t>mm</w:t>
            </w:r>
          </w:p>
        </w:tc>
      </w:tr>
    </w:tbl>
    <w:p w14:paraId="6371A960" w14:textId="77777777" w:rsidR="00A239FA" w:rsidRDefault="00A239FA" w:rsidP="00A239FA"/>
    <w:tbl>
      <w:tblPr>
        <w:tblW w:w="10800" w:type="dxa"/>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7"/>
        <w:gridCol w:w="1893"/>
        <w:gridCol w:w="1440"/>
        <w:gridCol w:w="3240"/>
        <w:gridCol w:w="1440"/>
        <w:gridCol w:w="1440"/>
      </w:tblGrid>
      <w:tr w:rsidR="00A239FA" w:rsidRPr="00414FD2" w14:paraId="159E4825" w14:textId="77777777" w:rsidTr="00223C73">
        <w:trPr>
          <w:trHeight w:hRule="exact" w:val="479"/>
        </w:trPr>
        <w:tc>
          <w:tcPr>
            <w:tcW w:w="10800" w:type="dxa"/>
            <w:gridSpan w:val="6"/>
            <w:shd w:val="clear" w:color="auto" w:fill="EEF7F7" w:themeFill="accent3" w:themeFillTint="33"/>
            <w:vAlign w:val="center"/>
          </w:tcPr>
          <w:p w14:paraId="1A7BACBB" w14:textId="77777777" w:rsidR="00A239FA" w:rsidRPr="00414FD2" w:rsidRDefault="00A239FA" w:rsidP="00223C73">
            <w:pPr>
              <w:pStyle w:val="BodyText"/>
              <w:jc w:val="center"/>
              <w:rPr>
                <w:rFonts w:cs="Calibri Light"/>
                <w:b/>
                <w:w w:val="105"/>
                <w:sz w:val="32"/>
                <w:szCs w:val="32"/>
              </w:rPr>
            </w:pPr>
            <w:r>
              <w:rPr>
                <w:rFonts w:cs="Calibri Light"/>
                <w:b/>
                <w:w w:val="105"/>
                <w:sz w:val="32"/>
                <w:szCs w:val="32"/>
              </w:rPr>
              <w:t>Testing Information</w:t>
            </w:r>
          </w:p>
        </w:tc>
      </w:tr>
      <w:tr w:rsidR="00A239FA" w:rsidRPr="00F3044F" w14:paraId="288E43B7" w14:textId="77777777" w:rsidTr="00223C73">
        <w:trPr>
          <w:trHeight w:hRule="exact" w:val="720"/>
        </w:trPr>
        <w:tc>
          <w:tcPr>
            <w:tcW w:w="1347" w:type="dxa"/>
            <w:shd w:val="clear" w:color="auto" w:fill="D9D9D9" w:themeFill="background1" w:themeFillShade="D9"/>
            <w:vAlign w:val="center"/>
          </w:tcPr>
          <w:p w14:paraId="74426E7B" w14:textId="77777777" w:rsidR="00A239FA" w:rsidRPr="00C10071" w:rsidRDefault="00A239FA" w:rsidP="00223C73">
            <w:pPr>
              <w:pStyle w:val="BodyText"/>
              <w:rPr>
                <w:rFonts w:cs="Calibri Light"/>
                <w:b/>
                <w:iCs/>
                <w:sz w:val="18"/>
                <w:szCs w:val="18"/>
              </w:rPr>
            </w:pPr>
            <w:r w:rsidRPr="00183BCD">
              <w:rPr>
                <w:rFonts w:cs="Calibri Light"/>
                <w:b/>
                <w:iCs/>
                <w:sz w:val="22"/>
                <w:szCs w:val="22"/>
              </w:rPr>
              <w:t>Test Placed</w:t>
            </w:r>
          </w:p>
        </w:tc>
        <w:tc>
          <w:tcPr>
            <w:tcW w:w="3333" w:type="dxa"/>
            <w:gridSpan w:val="2"/>
            <w:vAlign w:val="center"/>
          </w:tcPr>
          <w:p w14:paraId="339569FB" w14:textId="77777777" w:rsidR="00A239FA" w:rsidRPr="00183BCD" w:rsidRDefault="00223C73" w:rsidP="00223C73">
            <w:pPr>
              <w:pStyle w:val="BodyText"/>
              <w:jc w:val="center"/>
              <w:rPr>
                <w:rFonts w:cs="Calibri Light"/>
                <w:bCs/>
                <w:iCs/>
                <w:sz w:val="20"/>
                <w:szCs w:val="20"/>
              </w:rPr>
            </w:pPr>
            <w:sdt>
              <w:sdtPr>
                <w:rPr>
                  <w:rFonts w:cs="Calibri Light"/>
                  <w:bCs/>
                  <w:iCs/>
                  <w:sz w:val="22"/>
                  <w:szCs w:val="22"/>
                </w:rPr>
                <w:id w:val="1261110050"/>
                <w14:checkbox>
                  <w14:checked w14:val="0"/>
                  <w14:checkedState w14:val="2612" w14:font="MS Gothic"/>
                  <w14:uncheckedState w14:val="2610" w14:font="MS Gothic"/>
                </w14:checkbox>
              </w:sdtPr>
              <w:sdtContent>
                <w:r w:rsidR="00A239FA">
                  <w:rPr>
                    <w:rFonts w:ascii="MS Gothic" w:eastAsia="MS Gothic" w:hAnsi="MS Gothic" w:cs="Calibri Light" w:hint="eastAsia"/>
                    <w:bCs/>
                    <w:iCs/>
                    <w:sz w:val="22"/>
                    <w:szCs w:val="22"/>
                  </w:rPr>
                  <w:t>☐</w:t>
                </w:r>
              </w:sdtContent>
            </w:sdt>
            <w:r w:rsidR="00A239FA" w:rsidRPr="00183BCD">
              <w:rPr>
                <w:rFonts w:cs="Calibri Light"/>
                <w:bCs/>
                <w:iCs/>
                <w:sz w:val="22"/>
                <w:szCs w:val="22"/>
              </w:rPr>
              <w:t xml:space="preserve">  Left Arm      </w:t>
            </w:r>
            <w:sdt>
              <w:sdtPr>
                <w:rPr>
                  <w:rFonts w:cs="Calibri Light"/>
                  <w:bCs/>
                  <w:iCs/>
                  <w:sz w:val="22"/>
                  <w:szCs w:val="22"/>
                </w:rPr>
                <w:id w:val="1894005017"/>
                <w14:checkbox>
                  <w14:checked w14:val="0"/>
                  <w14:checkedState w14:val="2612" w14:font="MS Gothic"/>
                  <w14:uncheckedState w14:val="2610" w14:font="MS Gothic"/>
                </w14:checkbox>
              </w:sdtPr>
              <w:sdtContent>
                <w:r w:rsidR="00A239FA" w:rsidRPr="00183BCD">
                  <w:rPr>
                    <w:rFonts w:ascii="MS Gothic" w:eastAsia="MS Gothic" w:hAnsi="MS Gothic" w:cs="Calibri Light" w:hint="eastAsia"/>
                    <w:bCs/>
                    <w:iCs/>
                    <w:sz w:val="22"/>
                    <w:szCs w:val="22"/>
                  </w:rPr>
                  <w:t>☐</w:t>
                </w:r>
              </w:sdtContent>
            </w:sdt>
            <w:r w:rsidR="00A239FA" w:rsidRPr="00183BCD">
              <w:rPr>
                <w:rFonts w:cs="Calibri Light"/>
                <w:bCs/>
                <w:iCs/>
                <w:sz w:val="22"/>
                <w:szCs w:val="22"/>
              </w:rPr>
              <w:t xml:space="preserve">  Right Arm</w:t>
            </w:r>
          </w:p>
        </w:tc>
        <w:tc>
          <w:tcPr>
            <w:tcW w:w="3240" w:type="dxa"/>
          </w:tcPr>
          <w:p w14:paraId="060FA16C" w14:textId="77777777" w:rsidR="00A239FA" w:rsidRPr="00F3044F" w:rsidRDefault="00A239FA" w:rsidP="00223C73">
            <w:pPr>
              <w:pStyle w:val="BodyText"/>
              <w:rPr>
                <w:rFonts w:cs="Calibri Light"/>
                <w:bCs/>
                <w:iCs/>
                <w:sz w:val="20"/>
                <w:szCs w:val="20"/>
              </w:rPr>
            </w:pPr>
            <w:r>
              <w:rPr>
                <w:rFonts w:cs="Calibri Light"/>
                <w:bCs/>
                <w:iCs/>
                <w:sz w:val="20"/>
                <w:szCs w:val="20"/>
              </w:rPr>
              <w:t>Lot #</w:t>
            </w:r>
          </w:p>
        </w:tc>
        <w:tc>
          <w:tcPr>
            <w:tcW w:w="2880" w:type="dxa"/>
            <w:gridSpan w:val="2"/>
          </w:tcPr>
          <w:p w14:paraId="20B05A8B" w14:textId="77777777" w:rsidR="00A239FA" w:rsidRPr="00F3044F" w:rsidRDefault="00A239FA" w:rsidP="00223C73">
            <w:pPr>
              <w:pStyle w:val="BodyText"/>
              <w:rPr>
                <w:rFonts w:cs="Calibri Light"/>
                <w:bCs/>
                <w:iCs/>
                <w:sz w:val="20"/>
                <w:szCs w:val="20"/>
              </w:rPr>
            </w:pPr>
            <w:r>
              <w:rPr>
                <w:rFonts w:cs="Calibri Light"/>
                <w:bCs/>
                <w:iCs/>
                <w:sz w:val="20"/>
                <w:szCs w:val="20"/>
              </w:rPr>
              <w:t>Expiration</w:t>
            </w:r>
          </w:p>
        </w:tc>
      </w:tr>
      <w:tr w:rsidR="00A239FA" w:rsidRPr="004A7B5F" w14:paraId="3F03E5D8" w14:textId="77777777" w:rsidTr="00223C73">
        <w:trPr>
          <w:trHeight w:hRule="exact" w:val="720"/>
        </w:trPr>
        <w:tc>
          <w:tcPr>
            <w:tcW w:w="3240" w:type="dxa"/>
            <w:gridSpan w:val="2"/>
          </w:tcPr>
          <w:p w14:paraId="74C88650" w14:textId="77777777" w:rsidR="00A239FA" w:rsidRPr="004A7B5F" w:rsidRDefault="00A239FA" w:rsidP="00223C73">
            <w:pPr>
              <w:rPr>
                <w:rFonts w:ascii="Calibri Light" w:hAnsi="Calibri Light" w:cs="Calibri Light"/>
                <w:iCs/>
                <w:sz w:val="20"/>
                <w:szCs w:val="20"/>
              </w:rPr>
            </w:pPr>
            <w:r w:rsidRPr="004A7B5F">
              <w:rPr>
                <w:rFonts w:ascii="Calibri Light" w:hAnsi="Calibri Light" w:cs="Calibri Light"/>
                <w:iCs/>
                <w:sz w:val="20"/>
                <w:szCs w:val="20"/>
              </w:rPr>
              <w:t>Placed By</w:t>
            </w:r>
          </w:p>
        </w:tc>
        <w:tc>
          <w:tcPr>
            <w:tcW w:w="1440" w:type="dxa"/>
          </w:tcPr>
          <w:p w14:paraId="4BD5AC2A" w14:textId="77777777" w:rsidR="00A239FA" w:rsidRPr="004A7B5F" w:rsidRDefault="00A239FA" w:rsidP="00223C73">
            <w:pPr>
              <w:rPr>
                <w:rFonts w:ascii="Calibri Light" w:hAnsi="Calibri Light" w:cs="Calibri Light"/>
                <w:iCs/>
                <w:sz w:val="20"/>
                <w:szCs w:val="20"/>
              </w:rPr>
            </w:pPr>
            <w:r>
              <w:rPr>
                <w:rFonts w:ascii="Calibri Light" w:hAnsi="Calibri Light" w:cs="Calibri Light"/>
                <w:iCs/>
                <w:sz w:val="20"/>
                <w:szCs w:val="20"/>
              </w:rPr>
              <w:t>Date</w:t>
            </w:r>
          </w:p>
        </w:tc>
        <w:tc>
          <w:tcPr>
            <w:tcW w:w="3240" w:type="dxa"/>
          </w:tcPr>
          <w:p w14:paraId="5F3A9FE5" w14:textId="77777777" w:rsidR="00A239FA" w:rsidRPr="004A7B5F" w:rsidRDefault="00A239FA" w:rsidP="00223C73">
            <w:pPr>
              <w:rPr>
                <w:rFonts w:ascii="Calibri Light" w:hAnsi="Calibri Light" w:cs="Calibri Light"/>
                <w:iCs/>
                <w:sz w:val="20"/>
                <w:szCs w:val="20"/>
              </w:rPr>
            </w:pPr>
            <w:r w:rsidRPr="004A7B5F">
              <w:rPr>
                <w:rFonts w:ascii="Calibri Light" w:hAnsi="Calibri Light" w:cs="Calibri Light"/>
                <w:iCs/>
                <w:sz w:val="20"/>
                <w:szCs w:val="20"/>
              </w:rPr>
              <w:t xml:space="preserve">Read By (48-72 </w:t>
            </w:r>
            <w:r>
              <w:rPr>
                <w:rFonts w:ascii="Calibri Light" w:hAnsi="Calibri Light" w:cs="Calibri Light"/>
                <w:iCs/>
                <w:sz w:val="20"/>
                <w:szCs w:val="20"/>
              </w:rPr>
              <w:t>hours)</w:t>
            </w:r>
          </w:p>
        </w:tc>
        <w:tc>
          <w:tcPr>
            <w:tcW w:w="1440" w:type="dxa"/>
          </w:tcPr>
          <w:p w14:paraId="67150FD2" w14:textId="77777777" w:rsidR="00A239FA" w:rsidRPr="004A7B5F" w:rsidRDefault="00A239FA" w:rsidP="00223C73">
            <w:pPr>
              <w:rPr>
                <w:rFonts w:ascii="Calibri Light" w:hAnsi="Calibri Light" w:cs="Calibri Light"/>
                <w:iCs/>
                <w:sz w:val="20"/>
                <w:szCs w:val="20"/>
              </w:rPr>
            </w:pPr>
            <w:r>
              <w:rPr>
                <w:rFonts w:ascii="Calibri Light" w:hAnsi="Calibri Light" w:cs="Calibri Light"/>
                <w:iCs/>
                <w:sz w:val="20"/>
                <w:szCs w:val="20"/>
              </w:rPr>
              <w:t>Date</w:t>
            </w:r>
          </w:p>
        </w:tc>
        <w:tc>
          <w:tcPr>
            <w:tcW w:w="1440" w:type="dxa"/>
          </w:tcPr>
          <w:p w14:paraId="2E0CE041" w14:textId="77777777" w:rsidR="00A239FA" w:rsidRPr="004A7B5F" w:rsidRDefault="00A239FA" w:rsidP="00223C73">
            <w:pPr>
              <w:rPr>
                <w:rFonts w:ascii="Calibri Light" w:hAnsi="Calibri Light" w:cs="Calibri Light"/>
                <w:iCs/>
                <w:sz w:val="20"/>
                <w:szCs w:val="20"/>
              </w:rPr>
            </w:pPr>
            <w:r>
              <w:rPr>
                <w:rFonts w:ascii="Calibri Light" w:hAnsi="Calibri Light" w:cs="Calibri Light"/>
                <w:iCs/>
                <w:sz w:val="20"/>
                <w:szCs w:val="20"/>
              </w:rPr>
              <w:t>mm</w:t>
            </w:r>
          </w:p>
        </w:tc>
      </w:tr>
    </w:tbl>
    <w:p w14:paraId="13956D35" w14:textId="77777777" w:rsidR="00A239FA" w:rsidRPr="00414FD2" w:rsidRDefault="00A239FA" w:rsidP="00A239FA">
      <w:pPr>
        <w:rPr>
          <w:rFonts w:ascii="Calibri Light" w:hAnsi="Calibri Light" w:cs="Calibri Light"/>
        </w:rPr>
      </w:pPr>
    </w:p>
    <w:tbl>
      <w:tblPr>
        <w:tblW w:w="10800" w:type="dxa"/>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60"/>
        <w:gridCol w:w="7740"/>
      </w:tblGrid>
      <w:tr w:rsidR="00A239FA" w:rsidRPr="00414FD2" w14:paraId="08221138" w14:textId="77777777" w:rsidTr="00223C73">
        <w:trPr>
          <w:trHeight w:hRule="exact" w:val="432"/>
        </w:trPr>
        <w:tc>
          <w:tcPr>
            <w:tcW w:w="10800" w:type="dxa"/>
            <w:gridSpan w:val="2"/>
            <w:shd w:val="clear" w:color="auto" w:fill="EEF7F7" w:themeFill="accent3" w:themeFillTint="33"/>
            <w:vAlign w:val="center"/>
          </w:tcPr>
          <w:p w14:paraId="668B46A5" w14:textId="77777777" w:rsidR="00A239FA" w:rsidRPr="00414FD2" w:rsidRDefault="00A239FA" w:rsidP="00223C73">
            <w:pPr>
              <w:pStyle w:val="BodyText"/>
              <w:jc w:val="center"/>
              <w:rPr>
                <w:rFonts w:cs="Calibri Light"/>
                <w:b/>
                <w:w w:val="105"/>
                <w:sz w:val="32"/>
                <w:szCs w:val="32"/>
              </w:rPr>
            </w:pPr>
            <w:r w:rsidRPr="00773E17">
              <w:rPr>
                <w:rFonts w:cs="Calibri Light"/>
                <w:b/>
                <w:w w:val="105"/>
                <w:sz w:val="32"/>
                <w:szCs w:val="32"/>
              </w:rPr>
              <w:t xml:space="preserve">QFT-G </w:t>
            </w:r>
          </w:p>
        </w:tc>
      </w:tr>
      <w:tr w:rsidR="00A239FA" w:rsidRPr="00414FD2" w14:paraId="0F7C0E48" w14:textId="77777777" w:rsidTr="00223C73">
        <w:trPr>
          <w:trHeight w:hRule="exact" w:val="288"/>
        </w:trPr>
        <w:tc>
          <w:tcPr>
            <w:tcW w:w="10800" w:type="dxa"/>
            <w:gridSpan w:val="2"/>
            <w:shd w:val="clear" w:color="auto" w:fill="F2F2F2" w:themeFill="background1" w:themeFillShade="F2"/>
            <w:vAlign w:val="center"/>
          </w:tcPr>
          <w:p w14:paraId="1DFB4CB0" w14:textId="77777777" w:rsidR="00A239FA" w:rsidRPr="00BB2574" w:rsidRDefault="00A239FA" w:rsidP="00223C73">
            <w:pPr>
              <w:pStyle w:val="GrayBodyTextStyle"/>
              <w:spacing w:line="360" w:lineRule="auto"/>
              <w:ind w:left="0"/>
              <w:jc w:val="left"/>
              <w:rPr>
                <w:rFonts w:ascii="Calibri Light" w:hAnsi="Calibri Light" w:cs="Calibri Light"/>
                <w:color w:val="auto"/>
                <w:sz w:val="18"/>
                <w:szCs w:val="18"/>
              </w:rPr>
            </w:pPr>
            <w:r w:rsidRPr="00BB2574">
              <w:rPr>
                <w:rFonts w:ascii="Calibri Light" w:hAnsi="Calibri Light" w:cs="Calibri Light"/>
                <w:color w:val="auto"/>
                <w:sz w:val="18"/>
                <w:szCs w:val="18"/>
              </w:rPr>
              <w:t>*QuantiFERON-TB Gold® blood assay for Mycobacterium tuberculosis instead of TST</w:t>
            </w:r>
          </w:p>
          <w:p w14:paraId="4CB9D062" w14:textId="77777777" w:rsidR="00A239FA" w:rsidRPr="00414FD2" w:rsidRDefault="00A239FA" w:rsidP="00223C73">
            <w:pPr>
              <w:pStyle w:val="BodyText"/>
              <w:jc w:val="center"/>
              <w:rPr>
                <w:rFonts w:cs="Calibri Light"/>
                <w:bCs/>
                <w:sz w:val="20"/>
                <w:szCs w:val="20"/>
                <w:u w:val="single"/>
              </w:rPr>
            </w:pPr>
          </w:p>
        </w:tc>
      </w:tr>
      <w:tr w:rsidR="00A239FA" w:rsidRPr="00414FD2" w14:paraId="70325498" w14:textId="77777777" w:rsidTr="00223C73">
        <w:trPr>
          <w:trHeight w:hRule="exact" w:val="432"/>
        </w:trPr>
        <w:tc>
          <w:tcPr>
            <w:tcW w:w="3060" w:type="dxa"/>
            <w:vAlign w:val="center"/>
          </w:tcPr>
          <w:p w14:paraId="253C88FE" w14:textId="77777777" w:rsidR="00A239FA" w:rsidRPr="00F923FF" w:rsidRDefault="00A239FA" w:rsidP="00223C73">
            <w:pPr>
              <w:pStyle w:val="BodyText"/>
              <w:jc w:val="center"/>
              <w:rPr>
                <w:rFonts w:cs="Calibri Light"/>
                <w:b/>
                <w:u w:val="single"/>
              </w:rPr>
            </w:pPr>
            <w:r w:rsidRPr="00F923FF">
              <w:rPr>
                <w:rFonts w:cs="Calibri Light"/>
                <w:b/>
                <w:u w:val="single"/>
              </w:rPr>
              <w:t>Date</w:t>
            </w:r>
          </w:p>
        </w:tc>
        <w:tc>
          <w:tcPr>
            <w:tcW w:w="7740" w:type="dxa"/>
            <w:vAlign w:val="center"/>
          </w:tcPr>
          <w:p w14:paraId="1E6051E4" w14:textId="77777777" w:rsidR="00A239FA" w:rsidRPr="00F923FF" w:rsidRDefault="00A239FA" w:rsidP="00223C73">
            <w:pPr>
              <w:pStyle w:val="BodyText"/>
              <w:jc w:val="center"/>
              <w:rPr>
                <w:rFonts w:cs="Calibri Light"/>
                <w:b/>
                <w:w w:val="105"/>
                <w:u w:val="single"/>
              </w:rPr>
            </w:pPr>
            <w:r w:rsidRPr="00F923FF">
              <w:rPr>
                <w:rFonts w:cs="Calibri Light"/>
                <w:b/>
                <w:u w:val="single"/>
              </w:rPr>
              <w:t>Result</w:t>
            </w:r>
          </w:p>
        </w:tc>
      </w:tr>
      <w:tr w:rsidR="00A239FA" w:rsidRPr="00414FD2" w14:paraId="24443D03" w14:textId="77777777" w:rsidTr="00223C73">
        <w:trPr>
          <w:trHeight w:hRule="exact" w:val="443"/>
        </w:trPr>
        <w:tc>
          <w:tcPr>
            <w:tcW w:w="3060" w:type="dxa"/>
            <w:vAlign w:val="center"/>
          </w:tcPr>
          <w:p w14:paraId="55E430F8" w14:textId="77777777" w:rsidR="00A239FA" w:rsidRPr="00414FD2" w:rsidRDefault="00A239FA" w:rsidP="00223C73">
            <w:pPr>
              <w:pStyle w:val="BodyText"/>
              <w:rPr>
                <w:rFonts w:cs="Calibri Light"/>
                <w:b/>
                <w:sz w:val="18"/>
                <w:szCs w:val="18"/>
              </w:rPr>
            </w:pPr>
          </w:p>
        </w:tc>
        <w:tc>
          <w:tcPr>
            <w:tcW w:w="7740" w:type="dxa"/>
            <w:vAlign w:val="center"/>
          </w:tcPr>
          <w:p w14:paraId="2E378DB6" w14:textId="77777777" w:rsidR="00A239FA" w:rsidRPr="00F923FF" w:rsidRDefault="00223C73" w:rsidP="00223C73">
            <w:pPr>
              <w:jc w:val="center"/>
              <w:rPr>
                <w:rFonts w:ascii="Calibri Light" w:hAnsi="Calibri Light" w:cs="Calibri Light"/>
              </w:rPr>
            </w:pPr>
            <w:sdt>
              <w:sdtPr>
                <w:rPr>
                  <w:rFonts w:ascii="Calibri Light" w:hAnsi="Calibri Light" w:cs="Calibri Light"/>
                </w:rPr>
                <w:id w:val="278526873"/>
                <w14:checkbox>
                  <w14:checked w14:val="0"/>
                  <w14:checkedState w14:val="2612" w14:font="MS Gothic"/>
                  <w14:uncheckedState w14:val="2610" w14:font="MS Gothic"/>
                </w14:checkbox>
              </w:sdtPr>
              <w:sdtContent>
                <w:r w:rsidR="00A239FA" w:rsidRPr="00F923FF">
                  <w:rPr>
                    <w:rFonts w:ascii="Segoe UI Symbol" w:eastAsia="MS Gothic" w:hAnsi="Segoe UI Symbol" w:cs="Segoe UI Symbol"/>
                  </w:rPr>
                  <w:t>☐</w:t>
                </w:r>
              </w:sdtContent>
            </w:sdt>
            <w:r w:rsidR="00A239FA" w:rsidRPr="00F923FF">
              <w:rPr>
                <w:rFonts w:ascii="Calibri Light" w:hAnsi="Calibri Light" w:cs="Calibri Light"/>
              </w:rPr>
              <w:t xml:space="preserve">  Positive        </w:t>
            </w:r>
            <w:sdt>
              <w:sdtPr>
                <w:rPr>
                  <w:rFonts w:ascii="Calibri Light" w:hAnsi="Calibri Light" w:cs="Calibri Light"/>
                </w:rPr>
                <w:id w:val="-327977224"/>
                <w14:checkbox>
                  <w14:checked w14:val="0"/>
                  <w14:checkedState w14:val="2612" w14:font="MS Gothic"/>
                  <w14:uncheckedState w14:val="2610" w14:font="MS Gothic"/>
                </w14:checkbox>
              </w:sdtPr>
              <w:sdtContent>
                <w:r w:rsidR="00A239FA" w:rsidRPr="00F923FF">
                  <w:rPr>
                    <w:rFonts w:ascii="Segoe UI Symbol" w:eastAsia="MS Gothic" w:hAnsi="Segoe UI Symbol" w:cs="Segoe UI Symbol"/>
                  </w:rPr>
                  <w:t>☐</w:t>
                </w:r>
              </w:sdtContent>
            </w:sdt>
            <w:r w:rsidR="00A239FA" w:rsidRPr="00F923FF">
              <w:rPr>
                <w:rFonts w:ascii="Calibri Light" w:hAnsi="Calibri Light" w:cs="Calibri Light"/>
              </w:rPr>
              <w:t xml:space="preserve">  Negative     </w:t>
            </w:r>
            <w:sdt>
              <w:sdtPr>
                <w:rPr>
                  <w:rFonts w:ascii="Calibri Light" w:hAnsi="Calibri Light" w:cs="Calibri Light"/>
                </w:rPr>
                <w:id w:val="1703519251"/>
                <w14:checkbox>
                  <w14:checked w14:val="0"/>
                  <w14:checkedState w14:val="2612" w14:font="MS Gothic"/>
                  <w14:uncheckedState w14:val="2610" w14:font="MS Gothic"/>
                </w14:checkbox>
              </w:sdtPr>
              <w:sdtContent>
                <w:r w:rsidR="00A239FA" w:rsidRPr="00F923FF">
                  <w:rPr>
                    <w:rFonts w:ascii="Segoe UI Symbol" w:eastAsia="MS Gothic" w:hAnsi="Segoe UI Symbol" w:cs="Segoe UI Symbol"/>
                  </w:rPr>
                  <w:t>☐</w:t>
                </w:r>
              </w:sdtContent>
            </w:sdt>
            <w:r w:rsidR="00A239FA" w:rsidRPr="00F923FF">
              <w:rPr>
                <w:rFonts w:ascii="Calibri Light" w:hAnsi="Calibri Light" w:cs="Calibri Light"/>
              </w:rPr>
              <w:t xml:space="preserve">  Indeterminate</w:t>
            </w:r>
          </w:p>
        </w:tc>
      </w:tr>
    </w:tbl>
    <w:p w14:paraId="68E550EA" w14:textId="77777777" w:rsidR="00A239FA" w:rsidRDefault="00A239FA" w:rsidP="00A239FA">
      <w:pPr>
        <w:pStyle w:val="BodyText"/>
        <w:rPr>
          <w:rFonts w:cs="Calibri Light"/>
          <w:b/>
          <w:sz w:val="20"/>
          <w:szCs w:val="20"/>
        </w:rPr>
      </w:pPr>
    </w:p>
    <w:p w14:paraId="405DFD05" w14:textId="34C6DDEB" w:rsidR="00A239FA" w:rsidRPr="00737BCC" w:rsidRDefault="00A239FA" w:rsidP="00A239FA">
      <w:pPr>
        <w:pStyle w:val="BodyText"/>
        <w:ind w:left="-720"/>
        <w:rPr>
          <w:rFonts w:cs="Calibri Light"/>
          <w:bCs/>
          <w:sz w:val="20"/>
          <w:szCs w:val="20"/>
        </w:rPr>
      </w:pPr>
      <w:r>
        <w:rPr>
          <w:rFonts w:cs="Calibri Light"/>
          <w:b/>
          <w:sz w:val="20"/>
          <w:szCs w:val="20"/>
        </w:rPr>
        <w:t xml:space="preserve">NOTE:  </w:t>
      </w:r>
      <w:r w:rsidRPr="00737BCC">
        <w:rPr>
          <w:rFonts w:cs="Calibri Light"/>
          <w:bCs/>
          <w:sz w:val="20"/>
          <w:szCs w:val="20"/>
        </w:rPr>
        <w:t xml:space="preserve">If 2 Step Mantoux test is given, wait </w:t>
      </w:r>
      <w:r w:rsidR="00B622AA">
        <w:rPr>
          <w:rFonts w:cs="Calibri Light"/>
          <w:bCs/>
          <w:sz w:val="20"/>
          <w:szCs w:val="20"/>
        </w:rPr>
        <w:t>seven (</w:t>
      </w:r>
      <w:r w:rsidRPr="00737BCC">
        <w:rPr>
          <w:rFonts w:cs="Calibri Light"/>
          <w:bCs/>
          <w:sz w:val="20"/>
          <w:szCs w:val="20"/>
        </w:rPr>
        <w:t>7</w:t>
      </w:r>
      <w:r w:rsidR="00B622AA">
        <w:rPr>
          <w:rFonts w:cs="Calibri Light"/>
          <w:bCs/>
          <w:sz w:val="20"/>
          <w:szCs w:val="20"/>
        </w:rPr>
        <w:t>)</w:t>
      </w:r>
      <w:r w:rsidRPr="00737BCC">
        <w:rPr>
          <w:rFonts w:cs="Calibri Light"/>
          <w:bCs/>
          <w:sz w:val="20"/>
          <w:szCs w:val="20"/>
        </w:rPr>
        <w:t xml:space="preserve"> days from the date that the 1st Mantoux was read</w:t>
      </w:r>
      <w:r>
        <w:rPr>
          <w:rFonts w:cs="Calibri Light"/>
          <w:bCs/>
          <w:sz w:val="20"/>
          <w:szCs w:val="20"/>
        </w:rPr>
        <w:t xml:space="preserve"> &amp;</w:t>
      </w:r>
      <w:r w:rsidRPr="00737BCC">
        <w:rPr>
          <w:rFonts w:cs="Calibri Light"/>
          <w:bCs/>
          <w:sz w:val="20"/>
          <w:szCs w:val="20"/>
        </w:rPr>
        <w:t xml:space="preserve"> get 2nd Mantoux done</w:t>
      </w:r>
      <w:r w:rsidR="00377EC4">
        <w:rPr>
          <w:rFonts w:cs="Calibri Light"/>
          <w:bCs/>
          <w:sz w:val="20"/>
          <w:szCs w:val="20"/>
        </w:rPr>
        <w:t xml:space="preserve"> seven to </w:t>
      </w:r>
      <w:proofErr w:type="gramStart"/>
      <w:r w:rsidR="00377EC4">
        <w:rPr>
          <w:rFonts w:cs="Calibri Light"/>
          <w:bCs/>
          <w:sz w:val="20"/>
          <w:szCs w:val="20"/>
        </w:rPr>
        <w:t>twenty one</w:t>
      </w:r>
      <w:proofErr w:type="gramEnd"/>
      <w:r w:rsidR="00377EC4">
        <w:rPr>
          <w:rFonts w:cs="Calibri Light"/>
          <w:bCs/>
          <w:sz w:val="20"/>
          <w:szCs w:val="20"/>
        </w:rPr>
        <w:t xml:space="preserve"> (</w:t>
      </w:r>
      <w:r w:rsidRPr="00737BCC">
        <w:rPr>
          <w:rFonts w:cs="Calibri Light"/>
          <w:bCs/>
          <w:sz w:val="20"/>
          <w:szCs w:val="20"/>
        </w:rPr>
        <w:t>7-21</w:t>
      </w:r>
      <w:r w:rsidR="00377EC4">
        <w:rPr>
          <w:rFonts w:cs="Calibri Light"/>
          <w:bCs/>
          <w:sz w:val="20"/>
          <w:szCs w:val="20"/>
        </w:rPr>
        <w:t>)</w:t>
      </w:r>
      <w:r w:rsidRPr="00737BCC">
        <w:rPr>
          <w:rFonts w:cs="Calibri Light"/>
          <w:bCs/>
          <w:sz w:val="20"/>
          <w:szCs w:val="20"/>
        </w:rPr>
        <w:t xml:space="preserve"> days later.             </w:t>
      </w:r>
    </w:p>
    <w:p w14:paraId="70C084C0" w14:textId="77777777" w:rsidR="00A239FA" w:rsidRDefault="00A239FA" w:rsidP="00A239FA"/>
    <w:p w14:paraId="24B1B515" w14:textId="77777777" w:rsidR="00A239FA" w:rsidRDefault="00A239FA" w:rsidP="00A239FA"/>
    <w:p w14:paraId="507CBFDE" w14:textId="77777777" w:rsidR="00A239FA" w:rsidRDefault="00A239FA" w:rsidP="00A239FA"/>
    <w:p w14:paraId="5CD98E4C" w14:textId="77777777" w:rsidR="00A239FA" w:rsidRDefault="00A239FA" w:rsidP="00A239FA"/>
    <w:p w14:paraId="2134F3F8" w14:textId="77777777" w:rsidR="00A239FA" w:rsidRDefault="00A239FA" w:rsidP="00A239FA"/>
    <w:p w14:paraId="07803C53" w14:textId="77777777" w:rsidR="00A239FA" w:rsidRDefault="00A239FA" w:rsidP="00A239FA"/>
    <w:p w14:paraId="5D96FDB7" w14:textId="77777777" w:rsidR="00A239FA" w:rsidRDefault="00A239FA" w:rsidP="00A239FA"/>
    <w:p w14:paraId="04902CDA" w14:textId="77777777" w:rsidR="00A239FA" w:rsidRDefault="00A239FA" w:rsidP="00A239FA"/>
    <w:p w14:paraId="2A1552BB" w14:textId="77777777" w:rsidR="00A239FA" w:rsidRDefault="00A239FA" w:rsidP="00A239FA"/>
    <w:p w14:paraId="38609CF7" w14:textId="77777777" w:rsidR="00EA6316" w:rsidRDefault="00EA6316">
      <w:pPr>
        <w:rPr>
          <w:color w:val="2E86C1"/>
        </w:rPr>
      </w:pPr>
    </w:p>
    <w:p w14:paraId="6D72915C" w14:textId="77777777" w:rsidR="00EA6316" w:rsidRPr="00F62D8B" w:rsidRDefault="00EA6316" w:rsidP="00EA6316">
      <w:pPr>
        <w:pStyle w:val="Heading2"/>
        <w:pBdr>
          <w:bottom w:val="single" w:sz="12" w:space="1" w:color="E7D08D" w:themeColor="accent6"/>
        </w:pBdr>
        <w:ind w:right="360"/>
      </w:pPr>
      <w:bookmarkStart w:id="369" w:name="_Toc234315299"/>
      <w:r w:rsidRPr="00F62D8B">
        <w:t>TB Risk Evaluation</w:t>
      </w:r>
      <w:bookmarkEnd w:id="369"/>
    </w:p>
    <w:p w14:paraId="5F3F75B9" w14:textId="77777777" w:rsidR="00EA6316" w:rsidRPr="006C1E1B" w:rsidRDefault="00EA6316" w:rsidP="001C13A0">
      <w:pPr>
        <w:pStyle w:val="ListParagraph"/>
        <w:widowControl w:val="0"/>
        <w:numPr>
          <w:ilvl w:val="0"/>
          <w:numId w:val="63"/>
        </w:numPr>
        <w:tabs>
          <w:tab w:val="left" w:pos="2521"/>
        </w:tabs>
        <w:autoSpaceDE w:val="0"/>
        <w:autoSpaceDN w:val="0"/>
        <w:spacing w:line="276" w:lineRule="auto"/>
        <w:ind w:right="368"/>
        <w:rPr>
          <w:rFonts w:ascii="Calibri Light" w:hAnsi="Calibri Light" w:cs="Calibri Light"/>
          <w:b/>
        </w:rPr>
      </w:pPr>
      <w:bookmarkStart w:id="370" w:name="_Toc198552694"/>
      <w:bookmarkStart w:id="371" w:name="_Toc200456222"/>
      <w:r w:rsidRPr="006C1E1B">
        <w:rPr>
          <w:rFonts w:ascii="Calibri Light" w:hAnsi="Calibri Light" w:cs="Calibri Light"/>
          <w:b/>
        </w:rPr>
        <w:t>Incidence of TB in the Community Served</w:t>
      </w:r>
      <w:bookmarkEnd w:id="370"/>
      <w:bookmarkEnd w:id="371"/>
    </w:p>
    <w:p w14:paraId="20942B6D" w14:textId="0F5B2ABC" w:rsidR="00EA6316" w:rsidRPr="006C1E1B" w:rsidRDefault="00EA6316" w:rsidP="001C13A0">
      <w:pPr>
        <w:pStyle w:val="ListParagraph"/>
        <w:widowControl w:val="0"/>
        <w:numPr>
          <w:ilvl w:val="1"/>
          <w:numId w:val="63"/>
        </w:numPr>
        <w:tabs>
          <w:tab w:val="left" w:pos="2521"/>
        </w:tabs>
        <w:autoSpaceDE w:val="0"/>
        <w:autoSpaceDN w:val="0"/>
        <w:spacing w:line="276" w:lineRule="auto"/>
        <w:ind w:right="368"/>
        <w:rPr>
          <w:rFonts w:ascii="Calibri Light" w:hAnsi="Calibri Light" w:cs="Calibri Light"/>
        </w:rPr>
      </w:pPr>
      <w:r w:rsidRPr="006C1E1B">
        <w:rPr>
          <w:rFonts w:ascii="Calibri Light" w:hAnsi="Calibri Light" w:cs="Calibri Light"/>
        </w:rPr>
        <w:t xml:space="preserve">The </w:t>
      </w:r>
      <w:r w:rsidR="0027546B" w:rsidRPr="006C1E1B">
        <w:rPr>
          <w:rFonts w:ascii="Calibri Light" w:hAnsi="Calibri Light" w:cs="Calibri Light"/>
        </w:rPr>
        <w:t>COMPANY</w:t>
      </w:r>
      <w:r w:rsidRPr="006C1E1B">
        <w:rPr>
          <w:rFonts w:ascii="Calibri Light" w:hAnsi="Calibri Light" w:cs="Calibri Light"/>
        </w:rPr>
        <w:t xml:space="preserve"> has obtained available information from the local public health department and/ or other state and local authorities on the prevalence of </w:t>
      </w:r>
      <w:r w:rsidRPr="006C1E1B">
        <w:rPr>
          <w:rFonts w:ascii="Calibri Light" w:hAnsi="Calibri Light" w:cs="Calibri Light"/>
          <w:i/>
        </w:rPr>
        <w:t>M. Tuberculosis</w:t>
      </w:r>
      <w:r w:rsidRPr="006C1E1B">
        <w:rPr>
          <w:rFonts w:ascii="Calibri Light" w:hAnsi="Calibri Light" w:cs="Calibri Light"/>
        </w:rPr>
        <w:t xml:space="preserve"> the community we serve. This information will be obtained at least annually and will be used by the </w:t>
      </w:r>
      <w:r w:rsidR="0027546B" w:rsidRPr="006C1E1B">
        <w:rPr>
          <w:rFonts w:ascii="Calibri Light" w:hAnsi="Calibri Light" w:cs="Calibri Light"/>
        </w:rPr>
        <w:t>COMPANY</w:t>
      </w:r>
      <w:r w:rsidRPr="006C1E1B">
        <w:rPr>
          <w:rFonts w:ascii="Calibri Light" w:hAnsi="Calibri Light" w:cs="Calibri Light"/>
        </w:rPr>
        <w:t xml:space="preserve"> to help determine the risk level. </w:t>
      </w:r>
    </w:p>
    <w:p w14:paraId="6F52B9AE" w14:textId="77777777" w:rsidR="00EA6316" w:rsidRPr="006C1E1B" w:rsidRDefault="00EA6316" w:rsidP="001C13A0">
      <w:pPr>
        <w:pStyle w:val="ListParagraph"/>
        <w:widowControl w:val="0"/>
        <w:numPr>
          <w:ilvl w:val="1"/>
          <w:numId w:val="63"/>
        </w:numPr>
        <w:tabs>
          <w:tab w:val="left" w:pos="2521"/>
        </w:tabs>
        <w:autoSpaceDE w:val="0"/>
        <w:autoSpaceDN w:val="0"/>
        <w:spacing w:line="276" w:lineRule="auto"/>
        <w:ind w:right="368"/>
        <w:rPr>
          <w:rFonts w:ascii="Calibri Light" w:hAnsi="Calibri Light" w:cs="Calibri Light"/>
        </w:rPr>
      </w:pPr>
      <w:r w:rsidRPr="006C1E1B">
        <w:rPr>
          <w:rFonts w:ascii="Calibri Light" w:hAnsi="Calibri Light" w:cs="Calibri Light"/>
        </w:rPr>
        <w:t>During the past year, according to available information from the public health service, there have been: (Check the statement which is appropriate.)</w:t>
      </w:r>
    </w:p>
    <w:p w14:paraId="53AA342F" w14:textId="77777777" w:rsidR="00EA6316" w:rsidRPr="006C1E1B" w:rsidRDefault="00EA6316" w:rsidP="001C13A0">
      <w:pPr>
        <w:tabs>
          <w:tab w:val="left" w:pos="2521"/>
        </w:tabs>
        <w:spacing w:line="276" w:lineRule="auto"/>
        <w:ind w:right="368"/>
        <w:rPr>
          <w:rFonts w:ascii="Calibri Light" w:hAnsi="Calibri Light" w:cs="Calibri Light"/>
          <w:i/>
        </w:rPr>
      </w:pPr>
    </w:p>
    <w:tbl>
      <w:tblPr>
        <w:tblW w:w="9078" w:type="dxa"/>
        <w:tblInd w:w="9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72" w:type="dxa"/>
          <w:bottom w:w="72" w:type="dxa"/>
        </w:tblCellMar>
        <w:tblLook w:val="04A0" w:firstRow="1" w:lastRow="0" w:firstColumn="1" w:lastColumn="0" w:noHBand="0" w:noVBand="1"/>
      </w:tblPr>
      <w:tblGrid>
        <w:gridCol w:w="774"/>
        <w:gridCol w:w="8304"/>
      </w:tblGrid>
      <w:tr w:rsidR="00EA6316" w:rsidRPr="004C06B7" w14:paraId="1C3B48D1" w14:textId="77777777">
        <w:trPr>
          <w:trHeight w:val="251"/>
        </w:trPr>
        <w:sdt>
          <w:sdtPr>
            <w:rPr>
              <w:rFonts w:ascii="Calibri Light" w:hAnsi="Calibri Light" w:cs="Calibri Light"/>
            </w:rPr>
            <w:id w:val="-1943608566"/>
            <w14:checkbox>
              <w14:checked w14:val="0"/>
              <w14:checkedState w14:val="2612" w14:font="MS Gothic"/>
              <w14:uncheckedState w14:val="2610" w14:font="MS Gothic"/>
            </w14:checkbox>
          </w:sdtPr>
          <w:sdtContent>
            <w:tc>
              <w:tcPr>
                <w:tcW w:w="774" w:type="dxa"/>
                <w:shd w:val="clear" w:color="auto" w:fill="EEF8F8"/>
                <w:vAlign w:val="center"/>
              </w:tcPr>
              <w:p w14:paraId="43A0BF2C" w14:textId="77777777" w:rsidR="00EA6316" w:rsidRPr="006C1E1B" w:rsidRDefault="00EA6316" w:rsidP="001C13A0">
                <w:pPr>
                  <w:tabs>
                    <w:tab w:val="left" w:pos="2521"/>
                  </w:tabs>
                  <w:spacing w:line="276" w:lineRule="auto"/>
                  <w:ind w:right="368"/>
                  <w:rPr>
                    <w:rFonts w:ascii="Calibri Light" w:hAnsi="Calibri Light" w:cs="Calibri Light"/>
                  </w:rPr>
                </w:pPr>
                <w:r w:rsidRPr="004C06B7">
                  <w:rPr>
                    <w:rFonts w:ascii="Segoe UI Symbol" w:hAnsi="Segoe UI Symbol" w:cs="Segoe UI Symbol"/>
                  </w:rPr>
                  <w:t>☐</w:t>
                </w:r>
              </w:p>
            </w:tc>
          </w:sdtContent>
        </w:sdt>
        <w:tc>
          <w:tcPr>
            <w:tcW w:w="8304" w:type="dxa"/>
            <w:shd w:val="clear" w:color="auto" w:fill="FFFDFC"/>
            <w:vAlign w:val="center"/>
          </w:tcPr>
          <w:p w14:paraId="08D2DB7F" w14:textId="77777777" w:rsidR="00EA6316" w:rsidRPr="006C1E1B" w:rsidRDefault="00EA6316" w:rsidP="001C13A0">
            <w:pPr>
              <w:tabs>
                <w:tab w:val="left" w:pos="2521"/>
              </w:tabs>
              <w:spacing w:line="276" w:lineRule="auto"/>
              <w:ind w:right="368"/>
              <w:rPr>
                <w:rFonts w:ascii="Calibri Light" w:hAnsi="Calibri Light" w:cs="Calibri Light"/>
              </w:rPr>
            </w:pPr>
            <w:r w:rsidRPr="006C1E1B">
              <w:rPr>
                <w:rFonts w:ascii="Calibri Light" w:hAnsi="Calibri Light" w:cs="Calibri Light"/>
                <w:b/>
              </w:rPr>
              <w:t>NO CASES</w:t>
            </w:r>
            <w:r w:rsidRPr="006C1E1B">
              <w:rPr>
                <w:rFonts w:ascii="Calibri Light" w:hAnsi="Calibri Light" w:cs="Calibri Light"/>
              </w:rPr>
              <w:t xml:space="preserve"> of M. tuberculosis in the community we serve. This facility will be classified as Low Risk.</w:t>
            </w:r>
          </w:p>
        </w:tc>
      </w:tr>
      <w:tr w:rsidR="00EA6316" w:rsidRPr="004C06B7" w14:paraId="41DFD3CD" w14:textId="77777777">
        <w:trPr>
          <w:trHeight w:val="746"/>
        </w:trPr>
        <w:sdt>
          <w:sdtPr>
            <w:rPr>
              <w:rFonts w:ascii="Calibri Light" w:hAnsi="Calibri Light" w:cs="Calibri Light"/>
            </w:rPr>
            <w:id w:val="1952742079"/>
            <w14:checkbox>
              <w14:checked w14:val="0"/>
              <w14:checkedState w14:val="2612" w14:font="MS Gothic"/>
              <w14:uncheckedState w14:val="2610" w14:font="MS Gothic"/>
            </w14:checkbox>
          </w:sdtPr>
          <w:sdtContent>
            <w:tc>
              <w:tcPr>
                <w:tcW w:w="774" w:type="dxa"/>
                <w:shd w:val="clear" w:color="auto" w:fill="EEF8F8"/>
                <w:vAlign w:val="center"/>
              </w:tcPr>
              <w:p w14:paraId="29653DD0" w14:textId="77777777" w:rsidR="00EA6316" w:rsidRPr="006C1E1B" w:rsidRDefault="00EA6316" w:rsidP="001C13A0">
                <w:pPr>
                  <w:tabs>
                    <w:tab w:val="left" w:pos="2521"/>
                  </w:tabs>
                  <w:spacing w:line="276" w:lineRule="auto"/>
                  <w:ind w:right="368"/>
                  <w:rPr>
                    <w:rFonts w:ascii="Calibri Light" w:hAnsi="Calibri Light" w:cs="Calibri Light"/>
                  </w:rPr>
                </w:pPr>
                <w:r w:rsidRPr="004C06B7">
                  <w:rPr>
                    <w:rFonts w:ascii="Segoe UI Symbol" w:hAnsi="Segoe UI Symbol" w:cs="Segoe UI Symbol"/>
                  </w:rPr>
                  <w:t>☐</w:t>
                </w:r>
              </w:p>
            </w:tc>
          </w:sdtContent>
        </w:sdt>
        <w:tc>
          <w:tcPr>
            <w:tcW w:w="8304" w:type="dxa"/>
            <w:shd w:val="clear" w:color="auto" w:fill="FFFDFC"/>
            <w:vAlign w:val="center"/>
          </w:tcPr>
          <w:p w14:paraId="2C011DC5" w14:textId="77777777" w:rsidR="00EA6316" w:rsidRPr="006C1E1B" w:rsidRDefault="00EA6316" w:rsidP="001C13A0">
            <w:pPr>
              <w:tabs>
                <w:tab w:val="left" w:pos="2521"/>
              </w:tabs>
              <w:spacing w:line="276" w:lineRule="auto"/>
              <w:ind w:right="368"/>
              <w:rPr>
                <w:rFonts w:ascii="Calibri Light" w:hAnsi="Calibri Light" w:cs="Calibri Light"/>
              </w:rPr>
            </w:pPr>
            <w:r w:rsidRPr="006C1E1B">
              <w:rPr>
                <w:rFonts w:ascii="Calibri Light" w:hAnsi="Calibri Light" w:cs="Calibri Light"/>
                <w:b/>
              </w:rPr>
              <w:t>SOME CASES</w:t>
            </w:r>
            <w:r w:rsidRPr="006C1E1B">
              <w:rPr>
                <w:rFonts w:ascii="Calibri Light" w:hAnsi="Calibri Light" w:cs="Calibri Light"/>
              </w:rPr>
              <w:t xml:space="preserve"> of M. tuberculosis in the community we serve. The number is </w:t>
            </w:r>
            <w:r w:rsidRPr="006C1E1B">
              <w:rPr>
                <w:rFonts w:ascii="Calibri Light" w:hAnsi="Calibri Light" w:cs="Calibri Light"/>
                <w:b/>
              </w:rPr>
              <w:t>lower</w:t>
            </w:r>
            <w:r w:rsidRPr="006C1E1B">
              <w:rPr>
                <w:rFonts w:ascii="Calibri Light" w:hAnsi="Calibri Light" w:cs="Calibri Light"/>
              </w:rPr>
              <w:t xml:space="preserve"> than the state or national average. This facility may be classified as Low, Medium or Potential for Ongoing Transmission based on other factors.</w:t>
            </w:r>
          </w:p>
        </w:tc>
      </w:tr>
      <w:tr w:rsidR="00EA6316" w:rsidRPr="004C06B7" w14:paraId="6FDBDDDE" w14:textId="77777777">
        <w:trPr>
          <w:trHeight w:val="836"/>
        </w:trPr>
        <w:sdt>
          <w:sdtPr>
            <w:rPr>
              <w:rFonts w:ascii="Calibri Light" w:hAnsi="Calibri Light" w:cs="Calibri Light"/>
            </w:rPr>
            <w:id w:val="-693149504"/>
            <w14:checkbox>
              <w14:checked w14:val="0"/>
              <w14:checkedState w14:val="2612" w14:font="MS Gothic"/>
              <w14:uncheckedState w14:val="2610" w14:font="MS Gothic"/>
            </w14:checkbox>
          </w:sdtPr>
          <w:sdtContent>
            <w:tc>
              <w:tcPr>
                <w:tcW w:w="774" w:type="dxa"/>
                <w:shd w:val="clear" w:color="auto" w:fill="EEF8F8"/>
                <w:vAlign w:val="center"/>
              </w:tcPr>
              <w:p w14:paraId="42CD3305" w14:textId="77777777" w:rsidR="00EA6316" w:rsidRPr="006C1E1B" w:rsidRDefault="00EA6316" w:rsidP="001C13A0">
                <w:pPr>
                  <w:tabs>
                    <w:tab w:val="left" w:pos="2521"/>
                  </w:tabs>
                  <w:spacing w:line="276" w:lineRule="auto"/>
                  <w:ind w:right="368"/>
                  <w:rPr>
                    <w:rFonts w:ascii="Calibri Light" w:hAnsi="Calibri Light" w:cs="Calibri Light"/>
                  </w:rPr>
                </w:pPr>
                <w:r w:rsidRPr="004C06B7">
                  <w:rPr>
                    <w:rFonts w:ascii="Segoe UI Symbol" w:hAnsi="Segoe UI Symbol" w:cs="Segoe UI Symbol"/>
                  </w:rPr>
                  <w:t>☐</w:t>
                </w:r>
              </w:p>
            </w:tc>
          </w:sdtContent>
        </w:sdt>
        <w:tc>
          <w:tcPr>
            <w:tcW w:w="8304" w:type="dxa"/>
            <w:shd w:val="clear" w:color="auto" w:fill="FFFDFC"/>
            <w:vAlign w:val="center"/>
          </w:tcPr>
          <w:p w14:paraId="552B0E99" w14:textId="77777777" w:rsidR="00EA6316" w:rsidRPr="006C1E1B" w:rsidRDefault="00EA6316" w:rsidP="001C13A0">
            <w:pPr>
              <w:tabs>
                <w:tab w:val="left" w:pos="2521"/>
              </w:tabs>
              <w:spacing w:line="276" w:lineRule="auto"/>
              <w:ind w:right="368"/>
              <w:rPr>
                <w:rFonts w:ascii="Calibri Light" w:hAnsi="Calibri Light" w:cs="Calibri Light"/>
              </w:rPr>
            </w:pPr>
            <w:r w:rsidRPr="006C1E1B">
              <w:rPr>
                <w:rFonts w:ascii="Calibri Light" w:hAnsi="Calibri Light" w:cs="Calibri Light"/>
                <w:b/>
              </w:rPr>
              <w:t>SOME CASES</w:t>
            </w:r>
            <w:r w:rsidRPr="006C1E1B">
              <w:rPr>
                <w:rFonts w:ascii="Calibri Light" w:hAnsi="Calibri Light" w:cs="Calibri Light"/>
              </w:rPr>
              <w:t xml:space="preserve"> of M. tuberculosis in the community we serve. The number is </w:t>
            </w:r>
            <w:r w:rsidRPr="006C1E1B">
              <w:rPr>
                <w:rFonts w:ascii="Calibri Light" w:hAnsi="Calibri Light" w:cs="Calibri Light"/>
                <w:b/>
              </w:rPr>
              <w:t>higher</w:t>
            </w:r>
            <w:r w:rsidRPr="006C1E1B">
              <w:rPr>
                <w:rFonts w:ascii="Calibri Light" w:hAnsi="Calibri Light" w:cs="Calibri Light"/>
              </w:rPr>
              <w:t xml:space="preserve"> than the state or national average. This facility may be classified as Low, Medium or Potential for Ongoing Transmission based on other factors.</w:t>
            </w:r>
          </w:p>
        </w:tc>
      </w:tr>
    </w:tbl>
    <w:p w14:paraId="60DB8921" w14:textId="77777777" w:rsidR="00EA6316" w:rsidRPr="006C1E1B" w:rsidRDefault="00EA6316" w:rsidP="001C13A0">
      <w:pPr>
        <w:tabs>
          <w:tab w:val="left" w:pos="2521"/>
        </w:tabs>
        <w:spacing w:line="276" w:lineRule="auto"/>
        <w:ind w:right="368"/>
        <w:rPr>
          <w:rFonts w:ascii="Calibri Light" w:hAnsi="Calibri Light" w:cs="Calibri Light"/>
          <w:b/>
        </w:rPr>
      </w:pPr>
      <w:bookmarkStart w:id="372" w:name="_Toc198552695"/>
      <w:bookmarkStart w:id="373" w:name="_Toc200456223"/>
    </w:p>
    <w:p w14:paraId="61289E03" w14:textId="77777777" w:rsidR="00EA6316" w:rsidRPr="006C1E1B" w:rsidRDefault="00EA6316" w:rsidP="001C13A0">
      <w:pPr>
        <w:pStyle w:val="ListParagraph"/>
        <w:widowControl w:val="0"/>
        <w:numPr>
          <w:ilvl w:val="0"/>
          <w:numId w:val="63"/>
        </w:numPr>
        <w:tabs>
          <w:tab w:val="left" w:pos="2521"/>
        </w:tabs>
        <w:autoSpaceDE w:val="0"/>
        <w:autoSpaceDN w:val="0"/>
        <w:spacing w:line="276" w:lineRule="auto"/>
        <w:ind w:right="368"/>
        <w:rPr>
          <w:rFonts w:ascii="Calibri Light" w:hAnsi="Calibri Light" w:cs="Calibri Light"/>
          <w:b/>
        </w:rPr>
      </w:pPr>
      <w:r w:rsidRPr="006C1E1B">
        <w:rPr>
          <w:rFonts w:ascii="Calibri Light" w:hAnsi="Calibri Light" w:cs="Calibri Light"/>
          <w:b/>
        </w:rPr>
        <w:t>Number Of Persons with TB Encountered in Facility</w:t>
      </w:r>
      <w:bookmarkEnd w:id="372"/>
      <w:bookmarkEnd w:id="373"/>
    </w:p>
    <w:p w14:paraId="6E42CFEC" w14:textId="7F195993" w:rsidR="00EA6316" w:rsidRPr="006C1E1B" w:rsidRDefault="00EA6316" w:rsidP="001C13A0">
      <w:pPr>
        <w:pStyle w:val="ListParagraph"/>
        <w:widowControl w:val="0"/>
        <w:numPr>
          <w:ilvl w:val="1"/>
          <w:numId w:val="63"/>
        </w:numPr>
        <w:tabs>
          <w:tab w:val="left" w:pos="2521"/>
        </w:tabs>
        <w:autoSpaceDE w:val="0"/>
        <w:autoSpaceDN w:val="0"/>
        <w:spacing w:line="276" w:lineRule="auto"/>
        <w:ind w:right="368"/>
        <w:rPr>
          <w:rFonts w:ascii="Calibri Light" w:hAnsi="Calibri Light" w:cs="Calibri Light"/>
        </w:rPr>
      </w:pPr>
      <w:r w:rsidRPr="006C1E1B">
        <w:rPr>
          <w:rFonts w:ascii="Calibri Light" w:hAnsi="Calibri Light" w:cs="Calibri Light"/>
        </w:rPr>
        <w:t xml:space="preserve">The </w:t>
      </w:r>
      <w:r w:rsidR="0027546B" w:rsidRPr="006C1E1B">
        <w:rPr>
          <w:rFonts w:ascii="Calibri Light" w:hAnsi="Calibri Light" w:cs="Calibri Light"/>
        </w:rPr>
        <w:t>COMPANY</w:t>
      </w:r>
      <w:r w:rsidRPr="006C1E1B">
        <w:rPr>
          <w:rFonts w:ascii="Calibri Light" w:hAnsi="Calibri Light" w:cs="Calibri Light"/>
        </w:rPr>
        <w:t xml:space="preserve"> reviewed available data concerning the number of suspected and/or confirmed cases of TB disease among patients and employees in this facility. It has been determined, based on available data, that: (Check the statement that applies)</w:t>
      </w:r>
    </w:p>
    <w:p w14:paraId="142F9416" w14:textId="77777777" w:rsidR="00EA6316" w:rsidRPr="006C1E1B" w:rsidRDefault="00EA6316" w:rsidP="001C13A0">
      <w:pPr>
        <w:tabs>
          <w:tab w:val="left" w:pos="2521"/>
        </w:tabs>
        <w:spacing w:line="276" w:lineRule="auto"/>
        <w:ind w:right="368"/>
        <w:rPr>
          <w:rFonts w:ascii="Calibri Light" w:hAnsi="Calibri Light" w:cs="Calibri Light"/>
          <w:i/>
        </w:rPr>
      </w:pPr>
    </w:p>
    <w:tbl>
      <w:tblPr>
        <w:tblW w:w="9078" w:type="dxa"/>
        <w:tblInd w:w="9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DFC"/>
        <w:tblCellMar>
          <w:top w:w="72" w:type="dxa"/>
          <w:bottom w:w="72" w:type="dxa"/>
        </w:tblCellMar>
        <w:tblLook w:val="04A0" w:firstRow="1" w:lastRow="0" w:firstColumn="1" w:lastColumn="0" w:noHBand="0" w:noVBand="1"/>
      </w:tblPr>
      <w:tblGrid>
        <w:gridCol w:w="774"/>
        <w:gridCol w:w="8304"/>
      </w:tblGrid>
      <w:tr w:rsidR="00EA6316" w:rsidRPr="004C06B7" w14:paraId="12F222B3" w14:textId="77777777">
        <w:trPr>
          <w:trHeight w:val="296"/>
        </w:trPr>
        <w:sdt>
          <w:sdtPr>
            <w:rPr>
              <w:rFonts w:ascii="Calibri Light" w:hAnsi="Calibri Light" w:cs="Calibri Light"/>
            </w:rPr>
            <w:id w:val="-1794042380"/>
            <w14:checkbox>
              <w14:checked w14:val="0"/>
              <w14:checkedState w14:val="2612" w14:font="MS Gothic"/>
              <w14:uncheckedState w14:val="2610" w14:font="MS Gothic"/>
            </w14:checkbox>
          </w:sdtPr>
          <w:sdtContent>
            <w:tc>
              <w:tcPr>
                <w:tcW w:w="774" w:type="dxa"/>
                <w:shd w:val="clear" w:color="auto" w:fill="EEF8F8"/>
                <w:vAlign w:val="center"/>
              </w:tcPr>
              <w:p w14:paraId="0050D382" w14:textId="77777777" w:rsidR="00EA6316" w:rsidRPr="006C1E1B" w:rsidRDefault="00EA6316" w:rsidP="001C13A0">
                <w:pPr>
                  <w:tabs>
                    <w:tab w:val="left" w:pos="2521"/>
                  </w:tabs>
                  <w:spacing w:line="276" w:lineRule="auto"/>
                  <w:ind w:right="368"/>
                  <w:rPr>
                    <w:rFonts w:ascii="Calibri Light" w:hAnsi="Calibri Light" w:cs="Calibri Light"/>
                  </w:rPr>
                </w:pPr>
                <w:r w:rsidRPr="004C06B7">
                  <w:rPr>
                    <w:rFonts w:ascii="Segoe UI Symbol" w:hAnsi="Segoe UI Symbol" w:cs="Segoe UI Symbol"/>
                  </w:rPr>
                  <w:t>☐</w:t>
                </w:r>
              </w:p>
            </w:tc>
          </w:sdtContent>
        </w:sdt>
        <w:tc>
          <w:tcPr>
            <w:tcW w:w="8304" w:type="dxa"/>
            <w:shd w:val="clear" w:color="auto" w:fill="FFFDFC"/>
            <w:vAlign w:val="center"/>
          </w:tcPr>
          <w:p w14:paraId="37CEC897" w14:textId="77777777" w:rsidR="00EA6316" w:rsidRPr="006C1E1B" w:rsidRDefault="00EA6316" w:rsidP="001C13A0">
            <w:pPr>
              <w:tabs>
                <w:tab w:val="left" w:pos="2521"/>
              </w:tabs>
              <w:spacing w:line="276" w:lineRule="auto"/>
              <w:ind w:right="368"/>
              <w:rPr>
                <w:rFonts w:ascii="Calibri Light" w:hAnsi="Calibri Light" w:cs="Calibri Light"/>
              </w:rPr>
            </w:pPr>
            <w:r w:rsidRPr="006C1E1B">
              <w:rPr>
                <w:rFonts w:ascii="Calibri Light" w:hAnsi="Calibri Light" w:cs="Calibri Light"/>
                <w:b/>
              </w:rPr>
              <w:t>NO PATIENTS</w:t>
            </w:r>
            <w:r w:rsidRPr="006C1E1B">
              <w:rPr>
                <w:rFonts w:ascii="Calibri Light" w:hAnsi="Calibri Light" w:cs="Calibri Light"/>
              </w:rPr>
              <w:t xml:space="preserve"> with actual or suspected TB were examined or treated anywhere within this facility during the past year.</w:t>
            </w:r>
          </w:p>
        </w:tc>
      </w:tr>
      <w:tr w:rsidR="00EA6316" w:rsidRPr="004C06B7" w14:paraId="0588642A" w14:textId="77777777">
        <w:trPr>
          <w:trHeight w:val="467"/>
        </w:trPr>
        <w:sdt>
          <w:sdtPr>
            <w:rPr>
              <w:rFonts w:ascii="Calibri Light" w:hAnsi="Calibri Light" w:cs="Calibri Light"/>
            </w:rPr>
            <w:id w:val="-139961504"/>
            <w14:checkbox>
              <w14:checked w14:val="0"/>
              <w14:checkedState w14:val="2612" w14:font="MS Gothic"/>
              <w14:uncheckedState w14:val="2610" w14:font="MS Gothic"/>
            </w14:checkbox>
          </w:sdtPr>
          <w:sdtContent>
            <w:tc>
              <w:tcPr>
                <w:tcW w:w="774" w:type="dxa"/>
                <w:shd w:val="clear" w:color="auto" w:fill="EEF8F8"/>
                <w:vAlign w:val="center"/>
              </w:tcPr>
              <w:p w14:paraId="6E29E6B8" w14:textId="77777777" w:rsidR="00EA6316" w:rsidRPr="006C1E1B" w:rsidRDefault="00EA6316" w:rsidP="001C13A0">
                <w:pPr>
                  <w:tabs>
                    <w:tab w:val="left" w:pos="2521"/>
                  </w:tabs>
                  <w:spacing w:line="276" w:lineRule="auto"/>
                  <w:ind w:right="368"/>
                  <w:rPr>
                    <w:rFonts w:ascii="Calibri Light" w:hAnsi="Calibri Light" w:cs="Calibri Light"/>
                  </w:rPr>
                </w:pPr>
                <w:r w:rsidRPr="004C06B7">
                  <w:rPr>
                    <w:rFonts w:ascii="Segoe UI Symbol" w:hAnsi="Segoe UI Symbol" w:cs="Segoe UI Symbol"/>
                  </w:rPr>
                  <w:t>☐</w:t>
                </w:r>
              </w:p>
            </w:tc>
          </w:sdtContent>
        </w:sdt>
        <w:tc>
          <w:tcPr>
            <w:tcW w:w="8304" w:type="dxa"/>
            <w:shd w:val="clear" w:color="auto" w:fill="FFFDFC"/>
            <w:vAlign w:val="center"/>
          </w:tcPr>
          <w:p w14:paraId="58851BCD" w14:textId="77777777" w:rsidR="00EA6316" w:rsidRPr="006C1E1B" w:rsidRDefault="00EA6316" w:rsidP="001C13A0">
            <w:pPr>
              <w:tabs>
                <w:tab w:val="left" w:pos="2521"/>
              </w:tabs>
              <w:spacing w:line="276" w:lineRule="auto"/>
              <w:ind w:right="368"/>
              <w:rPr>
                <w:rFonts w:ascii="Calibri Light" w:hAnsi="Calibri Light" w:cs="Calibri Light"/>
              </w:rPr>
            </w:pPr>
            <w:r w:rsidRPr="006C1E1B">
              <w:rPr>
                <w:rFonts w:ascii="Calibri Light" w:hAnsi="Calibri Light" w:cs="Calibri Light"/>
                <w:b/>
              </w:rPr>
              <w:t>LESS THAN 3 PATIENTS</w:t>
            </w:r>
            <w:r w:rsidRPr="006C1E1B">
              <w:rPr>
                <w:rFonts w:ascii="Calibri Light" w:hAnsi="Calibri Light" w:cs="Calibri Light"/>
              </w:rPr>
              <w:t xml:space="preserve"> with actual or suspected TB were evaluated, screened, examined or treated in this facility, or any area of the facility, during the past year.</w:t>
            </w:r>
          </w:p>
        </w:tc>
      </w:tr>
      <w:tr w:rsidR="00EA6316" w:rsidRPr="004C06B7" w14:paraId="702189DD" w14:textId="77777777">
        <w:trPr>
          <w:trHeight w:val="377"/>
        </w:trPr>
        <w:sdt>
          <w:sdtPr>
            <w:rPr>
              <w:rFonts w:ascii="Calibri Light" w:hAnsi="Calibri Light" w:cs="Calibri Light"/>
            </w:rPr>
            <w:id w:val="1191194773"/>
            <w14:checkbox>
              <w14:checked w14:val="0"/>
              <w14:checkedState w14:val="2612" w14:font="MS Gothic"/>
              <w14:uncheckedState w14:val="2610" w14:font="MS Gothic"/>
            </w14:checkbox>
          </w:sdtPr>
          <w:sdtContent>
            <w:tc>
              <w:tcPr>
                <w:tcW w:w="774" w:type="dxa"/>
                <w:shd w:val="clear" w:color="auto" w:fill="EEF8F8"/>
                <w:vAlign w:val="center"/>
              </w:tcPr>
              <w:p w14:paraId="5C7746D2" w14:textId="77777777" w:rsidR="00EA6316" w:rsidRPr="006C1E1B" w:rsidRDefault="00EA6316" w:rsidP="001C13A0">
                <w:pPr>
                  <w:tabs>
                    <w:tab w:val="left" w:pos="2521"/>
                  </w:tabs>
                  <w:spacing w:line="276" w:lineRule="auto"/>
                  <w:ind w:right="368"/>
                  <w:rPr>
                    <w:rFonts w:ascii="Calibri Light" w:hAnsi="Calibri Light" w:cs="Calibri Light"/>
                  </w:rPr>
                </w:pPr>
                <w:r w:rsidRPr="004C06B7">
                  <w:rPr>
                    <w:rFonts w:ascii="Segoe UI Symbol" w:hAnsi="Segoe UI Symbol" w:cs="Segoe UI Symbol"/>
                  </w:rPr>
                  <w:t>☐</w:t>
                </w:r>
              </w:p>
            </w:tc>
          </w:sdtContent>
        </w:sdt>
        <w:tc>
          <w:tcPr>
            <w:tcW w:w="8304" w:type="dxa"/>
            <w:shd w:val="clear" w:color="auto" w:fill="FFFDFC"/>
            <w:vAlign w:val="center"/>
          </w:tcPr>
          <w:p w14:paraId="66E4BC88" w14:textId="77777777" w:rsidR="00EA6316" w:rsidRPr="006C1E1B" w:rsidRDefault="00EA6316" w:rsidP="001C13A0">
            <w:pPr>
              <w:tabs>
                <w:tab w:val="left" w:pos="2521"/>
              </w:tabs>
              <w:spacing w:line="276" w:lineRule="auto"/>
              <w:ind w:right="368"/>
              <w:rPr>
                <w:rFonts w:ascii="Calibri Light" w:hAnsi="Calibri Light" w:cs="Calibri Light"/>
              </w:rPr>
            </w:pPr>
            <w:r w:rsidRPr="006C1E1B">
              <w:rPr>
                <w:rFonts w:ascii="Calibri Light" w:hAnsi="Calibri Light" w:cs="Calibri Light"/>
                <w:b/>
              </w:rPr>
              <w:t>3 OR MORE PATIENTS</w:t>
            </w:r>
            <w:r w:rsidRPr="006C1E1B">
              <w:rPr>
                <w:rFonts w:ascii="Calibri Light" w:hAnsi="Calibri Light" w:cs="Calibri Light"/>
              </w:rPr>
              <w:t xml:space="preserve"> with actual or suspected TB were evaluated, screened, examined or treated in this facility, or area of the facility, during the past year.</w:t>
            </w:r>
          </w:p>
        </w:tc>
      </w:tr>
      <w:tr w:rsidR="00EA6316" w:rsidRPr="004C06B7" w14:paraId="18DCEECD" w14:textId="77777777">
        <w:trPr>
          <w:trHeight w:val="359"/>
        </w:trPr>
        <w:sdt>
          <w:sdtPr>
            <w:rPr>
              <w:rFonts w:ascii="Calibri Light" w:hAnsi="Calibri Light" w:cs="Calibri Light"/>
            </w:rPr>
            <w:id w:val="2079552182"/>
            <w14:checkbox>
              <w14:checked w14:val="0"/>
              <w14:checkedState w14:val="2612" w14:font="MS Gothic"/>
              <w14:uncheckedState w14:val="2610" w14:font="MS Gothic"/>
            </w14:checkbox>
          </w:sdtPr>
          <w:sdtContent>
            <w:tc>
              <w:tcPr>
                <w:tcW w:w="774" w:type="dxa"/>
                <w:shd w:val="clear" w:color="auto" w:fill="EEF8F8"/>
                <w:vAlign w:val="center"/>
              </w:tcPr>
              <w:p w14:paraId="51B2E908" w14:textId="77777777" w:rsidR="00EA6316" w:rsidRPr="006C1E1B" w:rsidRDefault="00EA6316" w:rsidP="001C13A0">
                <w:pPr>
                  <w:tabs>
                    <w:tab w:val="left" w:pos="2521"/>
                  </w:tabs>
                  <w:spacing w:line="276" w:lineRule="auto"/>
                  <w:ind w:right="368"/>
                  <w:rPr>
                    <w:rFonts w:ascii="Calibri Light" w:hAnsi="Calibri Light" w:cs="Calibri Light"/>
                  </w:rPr>
                </w:pPr>
                <w:r w:rsidRPr="004C06B7">
                  <w:rPr>
                    <w:rFonts w:ascii="Segoe UI Symbol" w:hAnsi="Segoe UI Symbol" w:cs="Segoe UI Symbol"/>
                  </w:rPr>
                  <w:t>☐</w:t>
                </w:r>
              </w:p>
            </w:tc>
          </w:sdtContent>
        </w:sdt>
        <w:tc>
          <w:tcPr>
            <w:tcW w:w="8304" w:type="dxa"/>
            <w:shd w:val="clear" w:color="auto" w:fill="FFFDFC"/>
            <w:vAlign w:val="center"/>
          </w:tcPr>
          <w:p w14:paraId="57A2BA96" w14:textId="77777777" w:rsidR="00EA6316" w:rsidRPr="006C1E1B" w:rsidRDefault="00EA6316" w:rsidP="001C13A0">
            <w:pPr>
              <w:tabs>
                <w:tab w:val="left" w:pos="2521"/>
              </w:tabs>
              <w:spacing w:line="276" w:lineRule="auto"/>
              <w:ind w:right="368"/>
              <w:rPr>
                <w:rFonts w:ascii="Calibri Light" w:hAnsi="Calibri Light" w:cs="Calibri Light"/>
              </w:rPr>
            </w:pPr>
            <w:r w:rsidRPr="006C1E1B">
              <w:rPr>
                <w:rFonts w:ascii="Calibri Light" w:hAnsi="Calibri Light" w:cs="Calibri Light"/>
              </w:rPr>
              <w:t>TB treatment facility - This facility is a TB Clinic and must be classified as either Medium Risk or, based on other factors, Potential for Ongoing Transmission.</w:t>
            </w:r>
          </w:p>
        </w:tc>
      </w:tr>
      <w:tr w:rsidR="00EA6316" w:rsidRPr="004C06B7" w14:paraId="2F2E8A53" w14:textId="77777777">
        <w:trPr>
          <w:trHeight w:val="431"/>
        </w:trPr>
        <w:sdt>
          <w:sdtPr>
            <w:rPr>
              <w:rFonts w:ascii="Calibri Light" w:hAnsi="Calibri Light" w:cs="Calibri Light"/>
            </w:rPr>
            <w:id w:val="1987892388"/>
            <w14:checkbox>
              <w14:checked w14:val="0"/>
              <w14:checkedState w14:val="2612" w14:font="MS Gothic"/>
              <w14:uncheckedState w14:val="2610" w14:font="MS Gothic"/>
            </w14:checkbox>
          </w:sdtPr>
          <w:sdtContent>
            <w:tc>
              <w:tcPr>
                <w:tcW w:w="774" w:type="dxa"/>
                <w:shd w:val="clear" w:color="auto" w:fill="EEF8F8"/>
                <w:vAlign w:val="center"/>
              </w:tcPr>
              <w:p w14:paraId="6EC1EDEF" w14:textId="77777777" w:rsidR="00EA6316" w:rsidRPr="006C1E1B" w:rsidRDefault="00EA6316" w:rsidP="001C13A0">
                <w:pPr>
                  <w:tabs>
                    <w:tab w:val="left" w:pos="2521"/>
                  </w:tabs>
                  <w:spacing w:line="276" w:lineRule="auto"/>
                  <w:ind w:right="368"/>
                  <w:rPr>
                    <w:rFonts w:ascii="Calibri Light" w:hAnsi="Calibri Light" w:cs="Calibri Light"/>
                  </w:rPr>
                </w:pPr>
                <w:r w:rsidRPr="004C06B7">
                  <w:rPr>
                    <w:rFonts w:ascii="Segoe UI Symbol" w:hAnsi="Segoe UI Symbol" w:cs="Segoe UI Symbol"/>
                  </w:rPr>
                  <w:t>☐</w:t>
                </w:r>
              </w:p>
            </w:tc>
          </w:sdtContent>
        </w:sdt>
        <w:tc>
          <w:tcPr>
            <w:tcW w:w="8304" w:type="dxa"/>
            <w:shd w:val="clear" w:color="auto" w:fill="FFFDFC"/>
            <w:vAlign w:val="center"/>
          </w:tcPr>
          <w:p w14:paraId="20D1E442" w14:textId="77777777" w:rsidR="00EA6316" w:rsidRPr="006C1E1B" w:rsidRDefault="00EA6316" w:rsidP="001C13A0">
            <w:pPr>
              <w:tabs>
                <w:tab w:val="left" w:pos="2521"/>
              </w:tabs>
              <w:spacing w:line="276" w:lineRule="auto"/>
              <w:ind w:right="368"/>
              <w:rPr>
                <w:rFonts w:ascii="Calibri Light" w:hAnsi="Calibri Light" w:cs="Calibri Light"/>
              </w:rPr>
            </w:pPr>
            <w:r w:rsidRPr="006C1E1B">
              <w:rPr>
                <w:rFonts w:ascii="Calibri Light" w:hAnsi="Calibri Light" w:cs="Calibri Light"/>
              </w:rPr>
              <w:t>There is evidence of person-to-person transmission of TB. At this time transmission is ongoing. This facility is classified as Potential for Ongoing Transmission until the situation has been corrected.</w:t>
            </w:r>
          </w:p>
        </w:tc>
      </w:tr>
    </w:tbl>
    <w:p w14:paraId="277D5D88" w14:textId="77777777" w:rsidR="00EA6316" w:rsidRPr="006C1E1B" w:rsidRDefault="00EA6316" w:rsidP="001C13A0">
      <w:pPr>
        <w:tabs>
          <w:tab w:val="left" w:pos="2521"/>
        </w:tabs>
        <w:spacing w:line="276" w:lineRule="auto"/>
        <w:ind w:left="720" w:right="368"/>
        <w:rPr>
          <w:rFonts w:ascii="Calibri Light" w:hAnsi="Calibri Light" w:cs="Calibri Light"/>
          <w:b/>
        </w:rPr>
      </w:pPr>
      <w:bookmarkStart w:id="374" w:name="_Toc198552696"/>
      <w:bookmarkStart w:id="375" w:name="_Toc200456224"/>
    </w:p>
    <w:p w14:paraId="3B9E3A25" w14:textId="77777777" w:rsidR="001C13A0" w:rsidRPr="006C1E1B" w:rsidRDefault="001C13A0" w:rsidP="001C13A0">
      <w:pPr>
        <w:tabs>
          <w:tab w:val="left" w:pos="2521"/>
        </w:tabs>
        <w:spacing w:line="276" w:lineRule="auto"/>
        <w:ind w:left="720" w:right="368"/>
        <w:rPr>
          <w:rFonts w:ascii="Calibri Light" w:hAnsi="Calibri Light" w:cs="Calibri Light"/>
          <w:b/>
          <w:bCs/>
          <w:iCs/>
        </w:rPr>
      </w:pPr>
    </w:p>
    <w:p w14:paraId="107EA617" w14:textId="77777777" w:rsidR="001C13A0" w:rsidRPr="006C1E1B" w:rsidRDefault="001C13A0" w:rsidP="001C13A0">
      <w:pPr>
        <w:tabs>
          <w:tab w:val="left" w:pos="2521"/>
        </w:tabs>
        <w:spacing w:line="276" w:lineRule="auto"/>
        <w:ind w:left="720" w:right="368"/>
        <w:rPr>
          <w:rFonts w:ascii="Calibri Light" w:hAnsi="Calibri Light" w:cs="Calibri Light"/>
          <w:b/>
          <w:bCs/>
          <w:iCs/>
        </w:rPr>
      </w:pPr>
    </w:p>
    <w:p w14:paraId="0F79F9E9" w14:textId="77777777" w:rsidR="00EA6316" w:rsidRPr="006C1E1B" w:rsidRDefault="00EA6316" w:rsidP="001C13A0">
      <w:pPr>
        <w:widowControl w:val="0"/>
        <w:numPr>
          <w:ilvl w:val="0"/>
          <w:numId w:val="63"/>
        </w:numPr>
        <w:tabs>
          <w:tab w:val="left" w:pos="2521"/>
        </w:tabs>
        <w:autoSpaceDE w:val="0"/>
        <w:autoSpaceDN w:val="0"/>
        <w:spacing w:line="276" w:lineRule="auto"/>
        <w:ind w:right="368"/>
        <w:rPr>
          <w:rFonts w:ascii="Calibri Light" w:hAnsi="Calibri Light" w:cs="Calibri Light"/>
          <w:b/>
        </w:rPr>
      </w:pPr>
      <w:r w:rsidRPr="006C1E1B">
        <w:rPr>
          <w:rFonts w:ascii="Calibri Light" w:hAnsi="Calibri Light" w:cs="Calibri Light"/>
          <w:b/>
        </w:rPr>
        <w:t>Risk Categories</w:t>
      </w:r>
      <w:bookmarkEnd w:id="374"/>
      <w:bookmarkEnd w:id="375"/>
    </w:p>
    <w:p w14:paraId="55750868" w14:textId="77777777" w:rsidR="00EA6316" w:rsidRPr="006C1E1B" w:rsidRDefault="00EA6316" w:rsidP="001C13A0">
      <w:pPr>
        <w:pStyle w:val="ListParagraph"/>
        <w:widowControl w:val="0"/>
        <w:numPr>
          <w:ilvl w:val="1"/>
          <w:numId w:val="63"/>
        </w:numPr>
        <w:tabs>
          <w:tab w:val="left" w:pos="2521"/>
        </w:tabs>
        <w:autoSpaceDE w:val="0"/>
        <w:autoSpaceDN w:val="0"/>
        <w:spacing w:line="276" w:lineRule="auto"/>
        <w:ind w:right="368"/>
        <w:rPr>
          <w:rFonts w:ascii="Calibri Light" w:hAnsi="Calibri Light" w:cs="Calibri Light"/>
        </w:rPr>
      </w:pPr>
      <w:r w:rsidRPr="006C1E1B">
        <w:rPr>
          <w:rFonts w:ascii="Calibri Light" w:hAnsi="Calibri Light" w:cs="Calibri Light"/>
          <w:b/>
        </w:rPr>
        <w:t>LOW RISK</w:t>
      </w:r>
      <w:r w:rsidRPr="006C1E1B">
        <w:rPr>
          <w:rFonts w:ascii="Calibri Light" w:hAnsi="Calibri Light" w:cs="Calibri Light"/>
        </w:rPr>
        <w:t xml:space="preserve"> - This classification is applied to settings in which persons with TB disease are not expected to be encountered and, therefore, exposure to TB is unlikely.</w:t>
      </w:r>
    </w:p>
    <w:p w14:paraId="05D0506E" w14:textId="1BBB9B40" w:rsidR="00EA6316" w:rsidRPr="006C1E1B" w:rsidRDefault="00EA6316" w:rsidP="001C13A0">
      <w:pPr>
        <w:pStyle w:val="ListParagraph"/>
        <w:widowControl w:val="0"/>
        <w:numPr>
          <w:ilvl w:val="2"/>
          <w:numId w:val="63"/>
        </w:numPr>
        <w:tabs>
          <w:tab w:val="left" w:pos="2521"/>
        </w:tabs>
        <w:autoSpaceDE w:val="0"/>
        <w:autoSpaceDN w:val="0"/>
        <w:spacing w:line="276" w:lineRule="auto"/>
        <w:ind w:right="368"/>
        <w:rPr>
          <w:rFonts w:ascii="Calibri Light" w:hAnsi="Calibri Light" w:cs="Calibri Light"/>
        </w:rPr>
      </w:pPr>
      <w:r w:rsidRPr="006C1E1B">
        <w:rPr>
          <w:rFonts w:ascii="Calibri Light" w:hAnsi="Calibri Light" w:cs="Calibri Light"/>
        </w:rPr>
        <w:t xml:space="preserve">Less than </w:t>
      </w:r>
      <w:r w:rsidR="006806FE" w:rsidRPr="006C1E1B">
        <w:rPr>
          <w:rFonts w:ascii="Calibri Light" w:hAnsi="Calibri Light" w:cs="Calibri Light"/>
        </w:rPr>
        <w:t>three (</w:t>
      </w:r>
      <w:r w:rsidRPr="006C1E1B">
        <w:rPr>
          <w:rFonts w:ascii="Calibri Light" w:hAnsi="Calibri Light" w:cs="Calibri Light"/>
        </w:rPr>
        <w:t>3</w:t>
      </w:r>
      <w:r w:rsidR="006806FE" w:rsidRPr="006C1E1B">
        <w:rPr>
          <w:rFonts w:ascii="Calibri Light" w:hAnsi="Calibri Light" w:cs="Calibri Light"/>
        </w:rPr>
        <w:t>)</w:t>
      </w:r>
      <w:r w:rsidRPr="006C1E1B">
        <w:rPr>
          <w:rFonts w:ascii="Calibri Light" w:hAnsi="Calibri Light" w:cs="Calibri Light"/>
        </w:rPr>
        <w:t xml:space="preserve"> TB patients per year</w:t>
      </w:r>
    </w:p>
    <w:p w14:paraId="23AA4CDA" w14:textId="77777777" w:rsidR="00EA6316" w:rsidRPr="006C1E1B" w:rsidRDefault="00EA6316" w:rsidP="001C13A0">
      <w:pPr>
        <w:pStyle w:val="ListParagraph"/>
        <w:widowControl w:val="0"/>
        <w:numPr>
          <w:ilvl w:val="2"/>
          <w:numId w:val="63"/>
        </w:numPr>
        <w:tabs>
          <w:tab w:val="left" w:pos="2521"/>
        </w:tabs>
        <w:autoSpaceDE w:val="0"/>
        <w:autoSpaceDN w:val="0"/>
        <w:spacing w:line="276" w:lineRule="auto"/>
        <w:ind w:right="368"/>
        <w:rPr>
          <w:rFonts w:ascii="Calibri Light" w:hAnsi="Calibri Light" w:cs="Calibri Light"/>
        </w:rPr>
      </w:pPr>
      <w:r w:rsidRPr="006C1E1B">
        <w:rPr>
          <w:rFonts w:ascii="Calibri Light" w:hAnsi="Calibri Light" w:cs="Calibri Light"/>
        </w:rPr>
        <w:t>TB Treatment facilities where no cough-inducing or aerosol-generating procedures are performed, system in place to promptly detect and triage TB patients to a facility properly equipped, persons treated have latent TB not active TB</w:t>
      </w:r>
    </w:p>
    <w:p w14:paraId="57530635" w14:textId="77777777" w:rsidR="00EA6316" w:rsidRPr="006C1E1B" w:rsidRDefault="00EA6316" w:rsidP="001C13A0">
      <w:pPr>
        <w:pStyle w:val="ListParagraph"/>
        <w:widowControl w:val="0"/>
        <w:numPr>
          <w:ilvl w:val="2"/>
          <w:numId w:val="63"/>
        </w:numPr>
        <w:tabs>
          <w:tab w:val="left" w:pos="2521"/>
        </w:tabs>
        <w:autoSpaceDE w:val="0"/>
        <w:autoSpaceDN w:val="0"/>
        <w:spacing w:line="276" w:lineRule="auto"/>
        <w:ind w:right="368"/>
        <w:rPr>
          <w:rFonts w:ascii="Calibri Light" w:hAnsi="Calibri Light" w:cs="Calibri Light"/>
        </w:rPr>
      </w:pPr>
      <w:r w:rsidRPr="006C1E1B">
        <w:rPr>
          <w:rFonts w:ascii="Calibri Light" w:hAnsi="Calibri Light" w:cs="Calibri Light"/>
        </w:rPr>
        <w:t>Labs in which clinical specimens that might contain M. tuberculosis are not manipulated</w:t>
      </w:r>
    </w:p>
    <w:p w14:paraId="2722163E" w14:textId="77777777" w:rsidR="00EA6316" w:rsidRPr="006C1E1B" w:rsidRDefault="00EA6316" w:rsidP="001C13A0">
      <w:pPr>
        <w:pStyle w:val="ListParagraph"/>
        <w:widowControl w:val="0"/>
        <w:numPr>
          <w:ilvl w:val="1"/>
          <w:numId w:val="63"/>
        </w:numPr>
        <w:tabs>
          <w:tab w:val="left" w:pos="2521"/>
        </w:tabs>
        <w:autoSpaceDE w:val="0"/>
        <w:autoSpaceDN w:val="0"/>
        <w:spacing w:line="276" w:lineRule="auto"/>
        <w:ind w:right="368"/>
        <w:rPr>
          <w:rFonts w:ascii="Calibri Light" w:hAnsi="Calibri Light" w:cs="Calibri Light"/>
        </w:rPr>
      </w:pPr>
      <w:r w:rsidRPr="006C1E1B">
        <w:rPr>
          <w:rFonts w:ascii="Calibri Light" w:hAnsi="Calibri Light" w:cs="Calibri Light"/>
          <w:b/>
        </w:rPr>
        <w:t>MEDIUM RISK</w:t>
      </w:r>
      <w:r w:rsidRPr="006C1E1B">
        <w:rPr>
          <w:rFonts w:ascii="Calibri Light" w:hAnsi="Calibri Light" w:cs="Calibri Light"/>
        </w:rPr>
        <w:t xml:space="preserve"> - This classification is applied to settings in which it has been determined that employees will or will possibly be exposed to persons with TB.</w:t>
      </w:r>
    </w:p>
    <w:p w14:paraId="61BC0D15" w14:textId="380B0220" w:rsidR="00EA6316" w:rsidRPr="006C1E1B" w:rsidRDefault="006806FE" w:rsidP="001C13A0">
      <w:pPr>
        <w:pStyle w:val="ListParagraph"/>
        <w:widowControl w:val="0"/>
        <w:numPr>
          <w:ilvl w:val="2"/>
          <w:numId w:val="63"/>
        </w:numPr>
        <w:tabs>
          <w:tab w:val="left" w:pos="2521"/>
        </w:tabs>
        <w:autoSpaceDE w:val="0"/>
        <w:autoSpaceDN w:val="0"/>
        <w:spacing w:line="276" w:lineRule="auto"/>
        <w:ind w:right="368"/>
        <w:rPr>
          <w:rFonts w:ascii="Calibri Light" w:hAnsi="Calibri Light" w:cs="Calibri Light"/>
        </w:rPr>
      </w:pPr>
      <w:r w:rsidRPr="006C1E1B">
        <w:rPr>
          <w:rFonts w:ascii="Calibri Light" w:hAnsi="Calibri Light" w:cs="Calibri Light"/>
        </w:rPr>
        <w:t>Three (</w:t>
      </w:r>
      <w:r w:rsidR="00EA6316" w:rsidRPr="006C1E1B">
        <w:rPr>
          <w:rFonts w:ascii="Calibri Light" w:hAnsi="Calibri Light" w:cs="Calibri Light"/>
        </w:rPr>
        <w:t>3</w:t>
      </w:r>
      <w:r w:rsidRPr="006C1E1B">
        <w:rPr>
          <w:rFonts w:ascii="Calibri Light" w:hAnsi="Calibri Light" w:cs="Calibri Light"/>
        </w:rPr>
        <w:t>)</w:t>
      </w:r>
      <w:r w:rsidR="00EA6316" w:rsidRPr="006C1E1B">
        <w:rPr>
          <w:rFonts w:ascii="Calibri Light" w:hAnsi="Calibri Light" w:cs="Calibri Light"/>
        </w:rPr>
        <w:t xml:space="preserve"> or more TB patients per year</w:t>
      </w:r>
    </w:p>
    <w:p w14:paraId="064EC030" w14:textId="77777777" w:rsidR="00EA6316" w:rsidRPr="006C1E1B" w:rsidRDefault="00EA6316" w:rsidP="001C13A0">
      <w:pPr>
        <w:pStyle w:val="ListParagraph"/>
        <w:widowControl w:val="0"/>
        <w:numPr>
          <w:ilvl w:val="2"/>
          <w:numId w:val="63"/>
        </w:numPr>
        <w:tabs>
          <w:tab w:val="left" w:pos="2521"/>
        </w:tabs>
        <w:autoSpaceDE w:val="0"/>
        <w:autoSpaceDN w:val="0"/>
        <w:spacing w:line="276" w:lineRule="auto"/>
        <w:ind w:right="368"/>
        <w:rPr>
          <w:rFonts w:ascii="Calibri Light" w:hAnsi="Calibri Light" w:cs="Calibri Light"/>
        </w:rPr>
      </w:pPr>
      <w:r w:rsidRPr="006C1E1B">
        <w:rPr>
          <w:rFonts w:ascii="Calibri Light" w:hAnsi="Calibri Light" w:cs="Calibri Light"/>
        </w:rPr>
        <w:t>TB Treatment facilities where persons with TB disease are encountered and criteria for Low Risk is not met</w:t>
      </w:r>
    </w:p>
    <w:p w14:paraId="162FB7F3" w14:textId="77777777" w:rsidR="00EA6316" w:rsidRPr="006C1E1B" w:rsidRDefault="00EA6316" w:rsidP="001C13A0">
      <w:pPr>
        <w:pStyle w:val="ListParagraph"/>
        <w:widowControl w:val="0"/>
        <w:numPr>
          <w:ilvl w:val="2"/>
          <w:numId w:val="63"/>
        </w:numPr>
        <w:tabs>
          <w:tab w:val="left" w:pos="2521"/>
        </w:tabs>
        <w:autoSpaceDE w:val="0"/>
        <w:autoSpaceDN w:val="0"/>
        <w:spacing w:line="276" w:lineRule="auto"/>
        <w:ind w:right="368"/>
        <w:rPr>
          <w:rFonts w:ascii="Calibri Light" w:hAnsi="Calibri Light" w:cs="Calibri Light"/>
        </w:rPr>
      </w:pPr>
      <w:r w:rsidRPr="006C1E1B">
        <w:rPr>
          <w:rFonts w:ascii="Calibri Light" w:hAnsi="Calibri Light" w:cs="Calibri Light"/>
        </w:rPr>
        <w:t>Labs in which clinical specimens that might contain M. tuberculosis are manipulated</w:t>
      </w:r>
    </w:p>
    <w:p w14:paraId="3FB095D5" w14:textId="77777777" w:rsidR="00EA6316" w:rsidRPr="006C1E1B" w:rsidRDefault="00EA6316" w:rsidP="001C13A0">
      <w:pPr>
        <w:pStyle w:val="ListParagraph"/>
        <w:widowControl w:val="0"/>
        <w:numPr>
          <w:ilvl w:val="1"/>
          <w:numId w:val="63"/>
        </w:numPr>
        <w:tabs>
          <w:tab w:val="left" w:pos="2521"/>
        </w:tabs>
        <w:autoSpaceDE w:val="0"/>
        <w:autoSpaceDN w:val="0"/>
        <w:spacing w:line="276" w:lineRule="auto"/>
        <w:ind w:right="368"/>
        <w:rPr>
          <w:rFonts w:ascii="Calibri Light" w:hAnsi="Calibri Light" w:cs="Calibri Light"/>
        </w:rPr>
      </w:pPr>
      <w:r w:rsidRPr="006C1E1B">
        <w:rPr>
          <w:rFonts w:ascii="Calibri Light" w:hAnsi="Calibri Light" w:cs="Calibri Light"/>
          <w:b/>
        </w:rPr>
        <w:t>POTENTIAL FOR ONGOING TRANSMISSION</w:t>
      </w:r>
      <w:r w:rsidRPr="006C1E1B">
        <w:rPr>
          <w:rFonts w:ascii="Calibri Light" w:hAnsi="Calibri Light" w:cs="Calibri Light"/>
        </w:rPr>
        <w:t xml:space="preserve"> - This category is meant to be temporary. </w:t>
      </w:r>
    </w:p>
    <w:p w14:paraId="7470DAD3" w14:textId="77777777" w:rsidR="00EA6316" w:rsidRPr="006C1E1B" w:rsidRDefault="00EA6316" w:rsidP="001C13A0">
      <w:pPr>
        <w:pStyle w:val="ListParagraph"/>
        <w:widowControl w:val="0"/>
        <w:numPr>
          <w:ilvl w:val="2"/>
          <w:numId w:val="63"/>
        </w:numPr>
        <w:tabs>
          <w:tab w:val="left" w:pos="2521"/>
        </w:tabs>
        <w:autoSpaceDE w:val="0"/>
        <w:autoSpaceDN w:val="0"/>
        <w:spacing w:line="276" w:lineRule="auto"/>
        <w:ind w:right="368"/>
        <w:rPr>
          <w:rFonts w:ascii="Calibri Light" w:hAnsi="Calibri Light" w:cs="Calibri Light"/>
        </w:rPr>
      </w:pPr>
      <w:r w:rsidRPr="006C1E1B">
        <w:rPr>
          <w:rFonts w:ascii="Calibri Light" w:hAnsi="Calibri Light" w:cs="Calibri Light"/>
        </w:rPr>
        <w:t xml:space="preserve">Evidence of ongoing transmission warrants immediate investigation and corrective steps. </w:t>
      </w:r>
    </w:p>
    <w:p w14:paraId="2887D7AD" w14:textId="77777777" w:rsidR="00EA6316" w:rsidRPr="006C1E1B" w:rsidRDefault="00EA6316" w:rsidP="001C13A0">
      <w:pPr>
        <w:pStyle w:val="ListParagraph"/>
        <w:widowControl w:val="0"/>
        <w:numPr>
          <w:ilvl w:val="2"/>
          <w:numId w:val="63"/>
        </w:numPr>
        <w:tabs>
          <w:tab w:val="left" w:pos="2521"/>
        </w:tabs>
        <w:autoSpaceDE w:val="0"/>
        <w:autoSpaceDN w:val="0"/>
        <w:spacing w:line="276" w:lineRule="auto"/>
        <w:ind w:right="368"/>
        <w:rPr>
          <w:rFonts w:ascii="Calibri Light" w:hAnsi="Calibri Light" w:cs="Calibri Light"/>
        </w:rPr>
      </w:pPr>
      <w:r w:rsidRPr="006C1E1B">
        <w:rPr>
          <w:rFonts w:ascii="Calibri Light" w:hAnsi="Calibri Light" w:cs="Calibri Light"/>
        </w:rPr>
        <w:t>Once it has been determined that ongoing transmission has ceased, the setting should be reclassified as Medium Risk.</w:t>
      </w:r>
    </w:p>
    <w:p w14:paraId="7E69C79C" w14:textId="77777777" w:rsidR="00EA6316" w:rsidRPr="006C1E1B" w:rsidRDefault="00EA6316" w:rsidP="001C13A0">
      <w:pPr>
        <w:pStyle w:val="ListParagraph"/>
        <w:tabs>
          <w:tab w:val="left" w:pos="2521"/>
        </w:tabs>
        <w:spacing w:line="276" w:lineRule="auto"/>
        <w:ind w:left="2160" w:right="368"/>
        <w:rPr>
          <w:rFonts w:ascii="Calibri Light" w:hAnsi="Calibri Light" w:cs="Calibri Light"/>
        </w:rPr>
      </w:pPr>
    </w:p>
    <w:p w14:paraId="3B1B9B9E" w14:textId="77777777" w:rsidR="00EA6316" w:rsidRPr="006C1E1B" w:rsidRDefault="00EA6316" w:rsidP="001C13A0">
      <w:pPr>
        <w:widowControl w:val="0"/>
        <w:numPr>
          <w:ilvl w:val="0"/>
          <w:numId w:val="63"/>
        </w:numPr>
        <w:tabs>
          <w:tab w:val="left" w:pos="2521"/>
        </w:tabs>
        <w:autoSpaceDE w:val="0"/>
        <w:autoSpaceDN w:val="0"/>
        <w:spacing w:line="276" w:lineRule="auto"/>
        <w:ind w:right="368"/>
        <w:rPr>
          <w:rFonts w:ascii="Calibri Light" w:hAnsi="Calibri Light" w:cs="Calibri Light"/>
          <w:b/>
        </w:rPr>
      </w:pPr>
      <w:bookmarkStart w:id="376" w:name="_Toc180696086"/>
      <w:bookmarkStart w:id="377" w:name="_Toc198552702"/>
      <w:bookmarkStart w:id="378" w:name="_Toc200456230"/>
      <w:r w:rsidRPr="006C1E1B">
        <w:rPr>
          <w:rFonts w:ascii="Calibri Light" w:hAnsi="Calibri Light" w:cs="Calibri Light"/>
          <w:b/>
        </w:rPr>
        <w:t>Engineering/Environmental Controls</w:t>
      </w:r>
      <w:bookmarkEnd w:id="376"/>
      <w:bookmarkEnd w:id="377"/>
      <w:bookmarkEnd w:id="378"/>
    </w:p>
    <w:p w14:paraId="2D2DBE43" w14:textId="7AAF129A" w:rsidR="00EA6316" w:rsidRPr="006C1E1B" w:rsidRDefault="00EA6316" w:rsidP="001C13A0">
      <w:pPr>
        <w:pStyle w:val="ListParagraph"/>
        <w:widowControl w:val="0"/>
        <w:numPr>
          <w:ilvl w:val="1"/>
          <w:numId w:val="63"/>
        </w:numPr>
        <w:tabs>
          <w:tab w:val="left" w:pos="2521"/>
        </w:tabs>
        <w:autoSpaceDE w:val="0"/>
        <w:autoSpaceDN w:val="0"/>
        <w:spacing w:line="276" w:lineRule="auto"/>
        <w:ind w:right="368"/>
        <w:rPr>
          <w:rFonts w:ascii="Calibri Light" w:hAnsi="Calibri Light" w:cs="Calibri Light"/>
        </w:rPr>
      </w:pPr>
      <w:r w:rsidRPr="006C1E1B">
        <w:rPr>
          <w:rFonts w:ascii="Calibri Light" w:hAnsi="Calibri Light" w:cs="Calibri Light"/>
        </w:rPr>
        <w:t xml:space="preserve">Based on the evaluation by our </w:t>
      </w:r>
      <w:r w:rsidR="0027546B" w:rsidRPr="006C1E1B">
        <w:rPr>
          <w:rFonts w:ascii="Calibri Light" w:hAnsi="Calibri Light" w:cs="Calibri Light"/>
        </w:rPr>
        <w:t>COMPANY</w:t>
      </w:r>
      <w:r w:rsidRPr="006C1E1B">
        <w:rPr>
          <w:rFonts w:ascii="Calibri Light" w:hAnsi="Calibri Light" w:cs="Calibri Light"/>
        </w:rPr>
        <w:t>, the following checked statements apply to our Engineering / Environmental Control Plan.</w:t>
      </w:r>
    </w:p>
    <w:p w14:paraId="4EE8DD37" w14:textId="77777777" w:rsidR="00EA6316" w:rsidRPr="006C1E1B" w:rsidRDefault="00EA6316" w:rsidP="001C13A0">
      <w:pPr>
        <w:keepNext/>
        <w:spacing w:line="276" w:lineRule="auto"/>
        <w:ind w:left="907"/>
        <w:jc w:val="both"/>
        <w:rPr>
          <w:rFonts w:ascii="Calibri Light" w:hAnsi="Calibri Light" w:cs="Calibri Light"/>
          <w:i/>
          <w:color w:val="1C3557"/>
          <w:kern w:val="2"/>
          <w:sz w:val="18"/>
          <w:szCs w:val="18"/>
          <w14:ligatures w14:val="standardContextual"/>
        </w:rPr>
      </w:pPr>
    </w:p>
    <w:tbl>
      <w:tblPr>
        <w:tblW w:w="9078" w:type="dxa"/>
        <w:tblInd w:w="907" w:type="dxa"/>
        <w:tblBorders>
          <w:top w:val="single" w:sz="4" w:space="0" w:color="5E5E5E"/>
          <w:left w:val="single" w:sz="4" w:space="0" w:color="5E5E5E"/>
          <w:bottom w:val="single" w:sz="4" w:space="0" w:color="5E5E5E"/>
          <w:right w:val="single" w:sz="4" w:space="0" w:color="5E5E5E"/>
          <w:insideH w:val="single" w:sz="4" w:space="0" w:color="5E5E5E"/>
          <w:insideV w:val="single" w:sz="4" w:space="0" w:color="5E5E5E"/>
        </w:tblBorders>
        <w:shd w:val="clear" w:color="auto" w:fill="FFFDFC"/>
        <w:tblCellMar>
          <w:top w:w="72" w:type="dxa"/>
          <w:bottom w:w="72" w:type="dxa"/>
        </w:tblCellMar>
        <w:tblLook w:val="04A0" w:firstRow="1" w:lastRow="0" w:firstColumn="1" w:lastColumn="0" w:noHBand="0" w:noVBand="1"/>
      </w:tblPr>
      <w:tblGrid>
        <w:gridCol w:w="724"/>
        <w:gridCol w:w="8354"/>
      </w:tblGrid>
      <w:tr w:rsidR="00EA6316" w:rsidRPr="00337625" w14:paraId="49058B6B" w14:textId="77777777">
        <w:trPr>
          <w:trHeight w:val="242"/>
        </w:trPr>
        <w:sdt>
          <w:sdtPr>
            <w:rPr>
              <w:rFonts w:ascii="Calibri Light" w:hAnsi="Calibri Light" w:cs="Calibri Light"/>
            </w:rPr>
            <w:id w:val="629754570"/>
            <w14:checkbox>
              <w14:checked w14:val="0"/>
              <w14:checkedState w14:val="2612" w14:font="MS Gothic"/>
              <w14:uncheckedState w14:val="2610" w14:font="MS Gothic"/>
            </w14:checkbox>
          </w:sdtPr>
          <w:sdtContent>
            <w:tc>
              <w:tcPr>
                <w:tcW w:w="724" w:type="dxa"/>
                <w:shd w:val="clear" w:color="auto" w:fill="EEF8F8"/>
                <w:vAlign w:val="center"/>
              </w:tcPr>
              <w:p w14:paraId="567B6EC1" w14:textId="77777777" w:rsidR="00EA6316" w:rsidRPr="006C1E1B" w:rsidRDefault="00EA6316" w:rsidP="001C13A0">
                <w:pPr>
                  <w:spacing w:line="276" w:lineRule="auto"/>
                  <w:jc w:val="center"/>
                  <w:rPr>
                    <w:rFonts w:ascii="Calibri Light" w:hAnsi="Calibri Light" w:cs="Calibri Light"/>
                  </w:rPr>
                </w:pPr>
                <w:r w:rsidRPr="006C1E1B">
                  <w:rPr>
                    <w:rFonts w:ascii="Segoe UI Symbol" w:eastAsia="MS Gothic" w:hAnsi="Segoe UI Symbol" w:cs="Segoe UI Symbol" w:hint="eastAsia"/>
                  </w:rPr>
                  <w:t>☐</w:t>
                </w:r>
              </w:p>
            </w:tc>
          </w:sdtContent>
        </w:sdt>
        <w:tc>
          <w:tcPr>
            <w:tcW w:w="8354" w:type="dxa"/>
            <w:shd w:val="clear" w:color="auto" w:fill="FFFDFC"/>
            <w:vAlign w:val="center"/>
          </w:tcPr>
          <w:p w14:paraId="5854D1E8" w14:textId="56918399" w:rsidR="00EA6316" w:rsidRPr="006C1E1B" w:rsidRDefault="00EA6316" w:rsidP="001C13A0">
            <w:pPr>
              <w:spacing w:line="276" w:lineRule="auto"/>
              <w:rPr>
                <w:rFonts w:ascii="Calibri Light" w:hAnsi="Calibri Light" w:cs="Calibri Light"/>
              </w:rPr>
            </w:pPr>
            <w:r w:rsidRPr="006C1E1B">
              <w:rPr>
                <w:rFonts w:ascii="Calibri Light" w:hAnsi="Calibri Light" w:cs="Calibri Light"/>
              </w:rPr>
              <w:t xml:space="preserve">We are classified as Low Risk and do not admit, treat or examine patients with active TB. Our </w:t>
            </w:r>
            <w:r w:rsidR="0027546B" w:rsidRPr="006C1E1B">
              <w:rPr>
                <w:rFonts w:ascii="Calibri Light" w:hAnsi="Calibri Light" w:cs="Calibri Light"/>
              </w:rPr>
              <w:t>COMPANY</w:t>
            </w:r>
            <w:r w:rsidRPr="006C1E1B">
              <w:rPr>
                <w:rFonts w:ascii="Calibri Light" w:hAnsi="Calibri Light" w:cs="Calibri Light"/>
              </w:rPr>
              <w:t xml:space="preserve"> has therefore determined that specific engineering controls such as All rooms and/or local exhaust systems are not required. On the rare occasion we identify a patient with TB (or suspected TB) our policy is to refer them immediately to a facility that is equipped to handle M. tuberculosis cases. The patient will remain in our facility for only as long as it takes to set up a referral and will be asked to wear a surgical mask during the time he/she is here. He/she will be held in a room that is separate from employees and other patients. The door(s) to the room will remain closed except for entering and exiting.</w:t>
            </w:r>
          </w:p>
        </w:tc>
      </w:tr>
      <w:tr w:rsidR="00EA6316" w:rsidRPr="00337625" w14:paraId="43B76C17" w14:textId="77777777">
        <w:trPr>
          <w:trHeight w:val="323"/>
        </w:trPr>
        <w:tc>
          <w:tcPr>
            <w:tcW w:w="724" w:type="dxa"/>
            <w:shd w:val="clear" w:color="auto" w:fill="EEF8F8"/>
            <w:vAlign w:val="center"/>
          </w:tcPr>
          <w:p w14:paraId="74C2756A" w14:textId="77777777" w:rsidR="00EA6316" w:rsidRPr="006C1E1B" w:rsidRDefault="00223C73" w:rsidP="001C13A0">
            <w:pPr>
              <w:spacing w:line="276" w:lineRule="auto"/>
              <w:jc w:val="center"/>
              <w:rPr>
                <w:rFonts w:ascii="Calibri Light" w:hAnsi="Calibri Light" w:cs="Calibri Light"/>
              </w:rPr>
            </w:pPr>
            <w:sdt>
              <w:sdtPr>
                <w:rPr>
                  <w:rFonts w:ascii="Calibri Light" w:hAnsi="Calibri Light" w:cs="Calibri Light"/>
                </w:rPr>
                <w:id w:val="564462425"/>
                <w14:checkbox>
                  <w14:checked w14:val="0"/>
                  <w14:checkedState w14:val="2612" w14:font="MS Gothic"/>
                  <w14:uncheckedState w14:val="2610" w14:font="MS Gothic"/>
                </w14:checkbox>
              </w:sdtPr>
              <w:sdtContent>
                <w:r w:rsidR="00EA6316" w:rsidRPr="00C749C6">
                  <w:rPr>
                    <w:rFonts w:ascii="Segoe UI Symbol" w:hAnsi="Segoe UI Symbol" w:cs="Segoe UI Symbol"/>
                  </w:rPr>
                  <w:t>☐</w:t>
                </w:r>
              </w:sdtContent>
            </w:sdt>
          </w:p>
        </w:tc>
        <w:tc>
          <w:tcPr>
            <w:tcW w:w="8354" w:type="dxa"/>
            <w:shd w:val="clear" w:color="auto" w:fill="FFFDFC"/>
            <w:vAlign w:val="center"/>
          </w:tcPr>
          <w:p w14:paraId="631F52C6" w14:textId="77777777" w:rsidR="00EA6316" w:rsidRPr="006C1E1B" w:rsidRDefault="00EA6316" w:rsidP="001C13A0">
            <w:pPr>
              <w:spacing w:line="276" w:lineRule="auto"/>
              <w:rPr>
                <w:rFonts w:ascii="Calibri Light" w:hAnsi="Calibri Light" w:cs="Calibri Light"/>
              </w:rPr>
            </w:pPr>
            <w:r w:rsidRPr="006C1E1B">
              <w:rPr>
                <w:rFonts w:ascii="Calibri Light" w:hAnsi="Calibri Light" w:cs="Calibri Light"/>
              </w:rPr>
              <w:t>We are classified as Low Risk or Medium Risk (with a low volume of TB patients) and, although we do not have AII Rooms, our ventilation is balanced so air flows from clean areas to less-clean areas thereby reducing the risk of exposure to air-borne diseases such as tuberculosis. On the rare occasion we identify a patient with TB (or suspected TB) our policy is to refer them immediately to a facility that is equipped to handle M. tuberculosis cases. The patient will remain in our facility for only as long as it takes to set up a referral and will be asked to wear a surgical mask during the time, he/she is here. He/she will be held in a room that is separate from employees and other patients. The door to the room will remain closed except for entering and exiting.</w:t>
            </w:r>
          </w:p>
        </w:tc>
      </w:tr>
      <w:tr w:rsidR="00EA6316" w:rsidRPr="00337625" w14:paraId="39211F2B" w14:textId="77777777">
        <w:trPr>
          <w:trHeight w:val="314"/>
        </w:trPr>
        <w:sdt>
          <w:sdtPr>
            <w:rPr>
              <w:rFonts w:ascii="Calibri Light" w:hAnsi="Calibri Light" w:cs="Calibri Light"/>
            </w:rPr>
            <w:id w:val="-221915131"/>
            <w14:checkbox>
              <w14:checked w14:val="0"/>
              <w14:checkedState w14:val="2612" w14:font="MS Gothic"/>
              <w14:uncheckedState w14:val="2610" w14:font="MS Gothic"/>
            </w14:checkbox>
          </w:sdtPr>
          <w:sdtContent>
            <w:tc>
              <w:tcPr>
                <w:tcW w:w="724" w:type="dxa"/>
                <w:shd w:val="clear" w:color="auto" w:fill="EEF8F8"/>
                <w:vAlign w:val="center"/>
              </w:tcPr>
              <w:p w14:paraId="6EBA995A" w14:textId="77777777" w:rsidR="00EA6316" w:rsidRPr="006C1E1B" w:rsidRDefault="00EA6316" w:rsidP="001C13A0">
                <w:pPr>
                  <w:spacing w:line="276" w:lineRule="auto"/>
                  <w:jc w:val="center"/>
                  <w:rPr>
                    <w:rFonts w:ascii="Calibri Light" w:hAnsi="Calibri Light" w:cs="Calibri Light"/>
                  </w:rPr>
                </w:pPr>
                <w:r w:rsidRPr="00C749C6">
                  <w:rPr>
                    <w:rFonts w:ascii="Segoe UI Symbol" w:hAnsi="Segoe UI Symbol" w:cs="Segoe UI Symbol"/>
                  </w:rPr>
                  <w:t>☐</w:t>
                </w:r>
              </w:p>
            </w:tc>
          </w:sdtContent>
        </w:sdt>
        <w:tc>
          <w:tcPr>
            <w:tcW w:w="8354" w:type="dxa"/>
            <w:shd w:val="clear" w:color="auto" w:fill="FFFDFC"/>
            <w:vAlign w:val="center"/>
          </w:tcPr>
          <w:p w14:paraId="0799FA39" w14:textId="77777777" w:rsidR="00EA6316" w:rsidRPr="006C1E1B" w:rsidRDefault="00EA6316" w:rsidP="001C13A0">
            <w:pPr>
              <w:spacing w:line="276" w:lineRule="auto"/>
              <w:rPr>
                <w:rFonts w:ascii="Calibri Light" w:hAnsi="Calibri Light" w:cs="Calibri Light"/>
              </w:rPr>
            </w:pPr>
            <w:r w:rsidRPr="006C1E1B">
              <w:rPr>
                <w:rFonts w:ascii="Calibri Light" w:hAnsi="Calibri Light" w:cs="Calibri Light"/>
              </w:rPr>
              <w:t>We are classified as Low Risk or Medium Risk (with a low volume of TB patients) and, although we do not have AII Rooms, we do use HEP A filtration that helps by cleaning the air. On the rare occasion that we see a patient with M. tuberculosis our policy is to refer them immediately to a facility that is equipped to handle TB cases. The patient will remain in our facility for only as long as it takes to set up a referral and will be asked to wear a surgical mask during the time, he/she is here. He/she will be held in a room that is separate from employees and other patients. The door(s) to the room will remain closed except for entering and exiting.</w:t>
            </w:r>
          </w:p>
        </w:tc>
      </w:tr>
      <w:tr w:rsidR="00EA6316" w:rsidRPr="00337625" w14:paraId="66D2ED12" w14:textId="77777777">
        <w:trPr>
          <w:trHeight w:val="701"/>
        </w:trPr>
        <w:sdt>
          <w:sdtPr>
            <w:rPr>
              <w:rFonts w:ascii="Calibri Light" w:hAnsi="Calibri Light" w:cs="Calibri Light"/>
            </w:rPr>
            <w:id w:val="-63487299"/>
            <w14:checkbox>
              <w14:checked w14:val="0"/>
              <w14:checkedState w14:val="2612" w14:font="MS Gothic"/>
              <w14:uncheckedState w14:val="2610" w14:font="MS Gothic"/>
            </w14:checkbox>
          </w:sdtPr>
          <w:sdtContent>
            <w:tc>
              <w:tcPr>
                <w:tcW w:w="724" w:type="dxa"/>
                <w:shd w:val="clear" w:color="auto" w:fill="EEF8F8"/>
                <w:vAlign w:val="center"/>
              </w:tcPr>
              <w:p w14:paraId="46B592E1" w14:textId="77777777" w:rsidR="00EA6316" w:rsidRPr="006C1E1B" w:rsidRDefault="00EA6316" w:rsidP="001C13A0">
                <w:pPr>
                  <w:spacing w:line="276" w:lineRule="auto"/>
                  <w:jc w:val="center"/>
                  <w:rPr>
                    <w:rFonts w:ascii="Calibri Light" w:hAnsi="Calibri Light" w:cs="Calibri Light"/>
                  </w:rPr>
                </w:pPr>
                <w:r w:rsidRPr="00C749C6">
                  <w:rPr>
                    <w:rFonts w:ascii="Segoe UI Symbol" w:hAnsi="Segoe UI Symbol" w:cs="Segoe UI Symbol"/>
                  </w:rPr>
                  <w:t>☐</w:t>
                </w:r>
              </w:p>
            </w:tc>
          </w:sdtContent>
        </w:sdt>
        <w:tc>
          <w:tcPr>
            <w:tcW w:w="8354" w:type="dxa"/>
            <w:shd w:val="clear" w:color="auto" w:fill="FFFDFC"/>
            <w:vAlign w:val="center"/>
          </w:tcPr>
          <w:p w14:paraId="3ED0AEE9" w14:textId="77777777" w:rsidR="00EA6316" w:rsidRPr="006C1E1B" w:rsidRDefault="00EA6316" w:rsidP="001C13A0">
            <w:pPr>
              <w:spacing w:line="276" w:lineRule="auto"/>
              <w:rPr>
                <w:rFonts w:ascii="Calibri Light" w:hAnsi="Calibri Light" w:cs="Calibri Light"/>
              </w:rPr>
            </w:pPr>
            <w:r w:rsidRPr="006C1E1B">
              <w:rPr>
                <w:rFonts w:ascii="Calibri Light" w:hAnsi="Calibri Light" w:cs="Calibri Light"/>
              </w:rPr>
              <w:t>The facility is classified as Medium Risk or Potential for Ongoing Transmissions. We have AII room(s) available. All patients with M. tuberculosis or those suspected of having TB disease will be placed in an AII room immediately.</w:t>
            </w:r>
          </w:p>
        </w:tc>
      </w:tr>
      <w:tr w:rsidR="00EA6316" w:rsidRPr="00337625" w14:paraId="21D4EBBB" w14:textId="77777777">
        <w:trPr>
          <w:trHeight w:val="215"/>
        </w:trPr>
        <w:sdt>
          <w:sdtPr>
            <w:rPr>
              <w:rFonts w:ascii="Calibri Light" w:hAnsi="Calibri Light" w:cs="Calibri Light"/>
            </w:rPr>
            <w:id w:val="-1821655141"/>
            <w14:checkbox>
              <w14:checked w14:val="0"/>
              <w14:checkedState w14:val="2612" w14:font="MS Gothic"/>
              <w14:uncheckedState w14:val="2610" w14:font="MS Gothic"/>
            </w14:checkbox>
          </w:sdtPr>
          <w:sdtContent>
            <w:tc>
              <w:tcPr>
                <w:tcW w:w="724" w:type="dxa"/>
                <w:shd w:val="clear" w:color="auto" w:fill="EEF8F8"/>
                <w:vAlign w:val="center"/>
              </w:tcPr>
              <w:p w14:paraId="44DDAFDE" w14:textId="77777777" w:rsidR="00EA6316" w:rsidRPr="006C1E1B" w:rsidRDefault="00EA6316" w:rsidP="001C13A0">
                <w:pPr>
                  <w:spacing w:line="276" w:lineRule="auto"/>
                  <w:jc w:val="center"/>
                  <w:rPr>
                    <w:rFonts w:ascii="Calibri Light" w:hAnsi="Calibri Light" w:cs="Calibri Light"/>
                  </w:rPr>
                </w:pPr>
                <w:r w:rsidRPr="00C749C6">
                  <w:rPr>
                    <w:rFonts w:ascii="Segoe UI Symbol" w:hAnsi="Segoe UI Symbol" w:cs="Segoe UI Symbol"/>
                  </w:rPr>
                  <w:t>☐</w:t>
                </w:r>
              </w:p>
            </w:tc>
          </w:sdtContent>
        </w:sdt>
        <w:tc>
          <w:tcPr>
            <w:tcW w:w="8354" w:type="dxa"/>
            <w:shd w:val="clear" w:color="auto" w:fill="FFFDFC"/>
            <w:vAlign w:val="center"/>
          </w:tcPr>
          <w:p w14:paraId="07B0B9CF" w14:textId="77777777" w:rsidR="00EA6316" w:rsidRPr="006C1E1B" w:rsidRDefault="00EA6316" w:rsidP="001C13A0">
            <w:pPr>
              <w:spacing w:line="276" w:lineRule="auto"/>
              <w:rPr>
                <w:rFonts w:ascii="Calibri Light" w:hAnsi="Calibri Light" w:cs="Calibri Light"/>
              </w:rPr>
            </w:pPr>
            <w:r w:rsidRPr="006C1E1B">
              <w:rPr>
                <w:rFonts w:ascii="Calibri Light" w:hAnsi="Calibri Light" w:cs="Calibri Light"/>
              </w:rPr>
              <w:t>In addition to AII room(s) we also use HEP A filtration to improve the air quality in the room(s).</w:t>
            </w:r>
          </w:p>
        </w:tc>
      </w:tr>
      <w:tr w:rsidR="00EA6316" w:rsidRPr="00337625" w14:paraId="04DBE2B6" w14:textId="77777777">
        <w:trPr>
          <w:trHeight w:val="314"/>
        </w:trPr>
        <w:sdt>
          <w:sdtPr>
            <w:rPr>
              <w:rFonts w:ascii="Calibri Light" w:hAnsi="Calibri Light" w:cs="Calibri Light"/>
            </w:rPr>
            <w:id w:val="731126587"/>
            <w14:checkbox>
              <w14:checked w14:val="0"/>
              <w14:checkedState w14:val="2612" w14:font="MS Gothic"/>
              <w14:uncheckedState w14:val="2610" w14:font="MS Gothic"/>
            </w14:checkbox>
          </w:sdtPr>
          <w:sdtContent>
            <w:tc>
              <w:tcPr>
                <w:tcW w:w="724" w:type="dxa"/>
                <w:shd w:val="clear" w:color="auto" w:fill="EEF8F8"/>
                <w:vAlign w:val="center"/>
              </w:tcPr>
              <w:p w14:paraId="00641AE3" w14:textId="77777777" w:rsidR="00EA6316" w:rsidRPr="006C1E1B" w:rsidRDefault="00EA6316" w:rsidP="001C13A0">
                <w:pPr>
                  <w:spacing w:line="276" w:lineRule="auto"/>
                  <w:jc w:val="center"/>
                  <w:rPr>
                    <w:rFonts w:ascii="Calibri Light" w:hAnsi="Calibri Light" w:cs="Calibri Light"/>
                  </w:rPr>
                </w:pPr>
                <w:r w:rsidRPr="00C749C6">
                  <w:rPr>
                    <w:rFonts w:ascii="Segoe UI Symbol" w:hAnsi="Segoe UI Symbol" w:cs="Segoe UI Symbol"/>
                  </w:rPr>
                  <w:t>☐</w:t>
                </w:r>
              </w:p>
            </w:tc>
          </w:sdtContent>
        </w:sdt>
        <w:tc>
          <w:tcPr>
            <w:tcW w:w="8354" w:type="dxa"/>
            <w:shd w:val="clear" w:color="auto" w:fill="FFFDFC"/>
            <w:vAlign w:val="center"/>
          </w:tcPr>
          <w:p w14:paraId="1B68218D" w14:textId="77777777" w:rsidR="00EA6316" w:rsidRPr="006C1E1B" w:rsidRDefault="00EA6316" w:rsidP="001C13A0">
            <w:pPr>
              <w:spacing w:line="276" w:lineRule="auto"/>
              <w:rPr>
                <w:rFonts w:ascii="Calibri Light" w:hAnsi="Calibri Light" w:cs="Calibri Light"/>
              </w:rPr>
            </w:pPr>
            <w:r w:rsidRPr="006C1E1B">
              <w:rPr>
                <w:rFonts w:ascii="Calibri Light" w:hAnsi="Calibri Light" w:cs="Calibri Light"/>
              </w:rPr>
              <w:t>In addition to AII room(s) we also use UVGA to improve the airflow in the room(s).</w:t>
            </w:r>
          </w:p>
        </w:tc>
      </w:tr>
      <w:tr w:rsidR="00EA6316" w:rsidRPr="00337625" w14:paraId="064FB523" w14:textId="77777777">
        <w:trPr>
          <w:trHeight w:val="314"/>
        </w:trPr>
        <w:sdt>
          <w:sdtPr>
            <w:rPr>
              <w:rFonts w:ascii="Calibri Light" w:hAnsi="Calibri Light" w:cs="Calibri Light"/>
            </w:rPr>
            <w:id w:val="50817231"/>
            <w14:checkbox>
              <w14:checked w14:val="0"/>
              <w14:checkedState w14:val="2612" w14:font="MS Gothic"/>
              <w14:uncheckedState w14:val="2610" w14:font="MS Gothic"/>
            </w14:checkbox>
          </w:sdtPr>
          <w:sdtContent>
            <w:tc>
              <w:tcPr>
                <w:tcW w:w="724" w:type="dxa"/>
                <w:shd w:val="clear" w:color="auto" w:fill="EEF8F8"/>
                <w:vAlign w:val="center"/>
              </w:tcPr>
              <w:p w14:paraId="029522BC" w14:textId="77777777" w:rsidR="00EA6316" w:rsidRPr="006C1E1B" w:rsidRDefault="00EA6316" w:rsidP="001C13A0">
                <w:pPr>
                  <w:spacing w:line="276" w:lineRule="auto"/>
                  <w:jc w:val="center"/>
                  <w:rPr>
                    <w:rFonts w:ascii="Calibri Light" w:hAnsi="Calibri Light" w:cs="Calibri Light"/>
                  </w:rPr>
                </w:pPr>
                <w:r w:rsidRPr="00C749C6">
                  <w:rPr>
                    <w:rFonts w:ascii="Segoe UI Symbol" w:hAnsi="Segoe UI Symbol" w:cs="Segoe UI Symbol"/>
                  </w:rPr>
                  <w:t>☐</w:t>
                </w:r>
              </w:p>
            </w:tc>
          </w:sdtContent>
        </w:sdt>
        <w:tc>
          <w:tcPr>
            <w:tcW w:w="8354" w:type="dxa"/>
            <w:shd w:val="clear" w:color="auto" w:fill="FFFDFC"/>
            <w:vAlign w:val="center"/>
          </w:tcPr>
          <w:p w14:paraId="2E6225C5" w14:textId="77777777" w:rsidR="00EA6316" w:rsidRPr="006C1E1B" w:rsidRDefault="00EA6316" w:rsidP="001C13A0">
            <w:pPr>
              <w:spacing w:line="276" w:lineRule="auto"/>
              <w:rPr>
                <w:rFonts w:ascii="Calibri Light" w:hAnsi="Calibri Light" w:cs="Calibri Light"/>
              </w:rPr>
            </w:pPr>
            <w:r w:rsidRPr="006C1E1B">
              <w:rPr>
                <w:rFonts w:ascii="Calibri Light" w:hAnsi="Calibri Light" w:cs="Calibri Light"/>
              </w:rPr>
              <w:t>In order to ensure negative air pressure is maintained in our AII room(s), we perform physical checks routinely.</w:t>
            </w:r>
          </w:p>
        </w:tc>
      </w:tr>
      <w:tr w:rsidR="00EA6316" w:rsidRPr="00337625" w14:paraId="04348043" w14:textId="77777777">
        <w:trPr>
          <w:trHeight w:val="314"/>
        </w:trPr>
        <w:sdt>
          <w:sdtPr>
            <w:rPr>
              <w:rFonts w:ascii="Calibri Light" w:hAnsi="Calibri Light" w:cs="Calibri Light"/>
            </w:rPr>
            <w:id w:val="1511097763"/>
            <w14:checkbox>
              <w14:checked w14:val="0"/>
              <w14:checkedState w14:val="2612" w14:font="MS Gothic"/>
              <w14:uncheckedState w14:val="2610" w14:font="MS Gothic"/>
            </w14:checkbox>
          </w:sdtPr>
          <w:sdtContent>
            <w:tc>
              <w:tcPr>
                <w:tcW w:w="724" w:type="dxa"/>
                <w:shd w:val="clear" w:color="auto" w:fill="EEF8F8"/>
                <w:vAlign w:val="center"/>
              </w:tcPr>
              <w:p w14:paraId="3AE4BD88" w14:textId="77777777" w:rsidR="00EA6316" w:rsidRPr="006C1E1B" w:rsidRDefault="00EA6316" w:rsidP="001C13A0">
                <w:pPr>
                  <w:spacing w:line="276" w:lineRule="auto"/>
                  <w:jc w:val="center"/>
                  <w:rPr>
                    <w:rFonts w:ascii="Calibri Light" w:hAnsi="Calibri Light" w:cs="Calibri Light"/>
                  </w:rPr>
                </w:pPr>
                <w:r w:rsidRPr="00C749C6">
                  <w:rPr>
                    <w:rFonts w:ascii="Segoe UI Symbol" w:hAnsi="Segoe UI Symbol" w:cs="Segoe UI Symbol"/>
                  </w:rPr>
                  <w:t>☐</w:t>
                </w:r>
              </w:p>
            </w:tc>
          </w:sdtContent>
        </w:sdt>
        <w:tc>
          <w:tcPr>
            <w:tcW w:w="8354" w:type="dxa"/>
            <w:shd w:val="clear" w:color="auto" w:fill="FFFDFC"/>
            <w:vAlign w:val="center"/>
          </w:tcPr>
          <w:p w14:paraId="7447DE9F" w14:textId="77777777" w:rsidR="00EA6316" w:rsidRPr="006C1E1B" w:rsidRDefault="00EA6316" w:rsidP="001C13A0">
            <w:pPr>
              <w:spacing w:line="276" w:lineRule="auto"/>
              <w:rPr>
                <w:rFonts w:ascii="Calibri Light" w:hAnsi="Calibri Light" w:cs="Calibri Light"/>
              </w:rPr>
            </w:pPr>
            <w:r w:rsidRPr="006C1E1B">
              <w:rPr>
                <w:rFonts w:ascii="Calibri Light" w:hAnsi="Calibri Light" w:cs="Calibri Light"/>
              </w:rPr>
              <w:t>We perform cough-inducing procedures and/ or aerosol-generating procedures. We use appropriate enclosures or an AII room for these procedures.</w:t>
            </w:r>
          </w:p>
        </w:tc>
      </w:tr>
      <w:tr w:rsidR="00EA6316" w:rsidRPr="00337625" w14:paraId="0D1FE1F8" w14:textId="77777777">
        <w:trPr>
          <w:trHeight w:val="1538"/>
        </w:trPr>
        <w:sdt>
          <w:sdtPr>
            <w:rPr>
              <w:rFonts w:ascii="Calibri Light" w:hAnsi="Calibri Light" w:cs="Calibri Light"/>
            </w:rPr>
            <w:id w:val="136852926"/>
            <w14:checkbox>
              <w14:checked w14:val="0"/>
              <w14:checkedState w14:val="2612" w14:font="MS Gothic"/>
              <w14:uncheckedState w14:val="2610" w14:font="MS Gothic"/>
            </w14:checkbox>
          </w:sdtPr>
          <w:sdtContent>
            <w:tc>
              <w:tcPr>
                <w:tcW w:w="724" w:type="dxa"/>
                <w:shd w:val="clear" w:color="auto" w:fill="EEF8F8"/>
                <w:vAlign w:val="center"/>
              </w:tcPr>
              <w:p w14:paraId="6D293F9D" w14:textId="77777777" w:rsidR="00EA6316" w:rsidRPr="006C1E1B" w:rsidRDefault="00EA6316" w:rsidP="001C13A0">
                <w:pPr>
                  <w:spacing w:line="276" w:lineRule="auto"/>
                  <w:jc w:val="center"/>
                  <w:rPr>
                    <w:rFonts w:ascii="Calibri Light" w:hAnsi="Calibri Light" w:cs="Calibri Light"/>
                  </w:rPr>
                </w:pPr>
                <w:r w:rsidRPr="00C749C6">
                  <w:rPr>
                    <w:rFonts w:ascii="Segoe UI Symbol" w:hAnsi="Segoe UI Symbol" w:cs="Segoe UI Symbol"/>
                  </w:rPr>
                  <w:t>☐</w:t>
                </w:r>
              </w:p>
            </w:tc>
          </w:sdtContent>
        </w:sdt>
        <w:tc>
          <w:tcPr>
            <w:tcW w:w="8354" w:type="dxa"/>
            <w:shd w:val="clear" w:color="auto" w:fill="FFFDFC"/>
            <w:vAlign w:val="center"/>
          </w:tcPr>
          <w:p w14:paraId="627A497E" w14:textId="077A42D3" w:rsidR="00EA6316" w:rsidRPr="006C1E1B" w:rsidRDefault="00EA6316" w:rsidP="001C13A0">
            <w:pPr>
              <w:spacing w:line="276" w:lineRule="auto"/>
              <w:rPr>
                <w:rFonts w:ascii="Calibri Light" w:hAnsi="Calibri Light" w:cs="Calibri Light"/>
              </w:rPr>
            </w:pPr>
            <w:r w:rsidRPr="006C1E1B">
              <w:rPr>
                <w:rFonts w:ascii="Calibri Light" w:hAnsi="Calibri Light" w:cs="Calibri Light"/>
              </w:rPr>
              <w:t xml:space="preserve">Patients will be left in the enclosure or room until coughing subsides. Employees and other patients are not allowed to enter the area until sufficient time has elapsed for removal of M. tuberculosis-contaminated air. Employees working in these areas are required to follow our </w:t>
            </w:r>
            <w:r w:rsidR="0083494E" w:rsidRPr="006C1E1B">
              <w:rPr>
                <w:rFonts w:ascii="Calibri Light" w:hAnsi="Calibri Light" w:cs="Calibri Light"/>
              </w:rPr>
              <w:t>R</w:t>
            </w:r>
            <w:r w:rsidRPr="006C1E1B">
              <w:rPr>
                <w:rFonts w:ascii="Calibri Light" w:hAnsi="Calibri Light" w:cs="Calibri Light"/>
              </w:rPr>
              <w:t xml:space="preserve">espiratory </w:t>
            </w:r>
            <w:r w:rsidR="0083494E" w:rsidRPr="006C1E1B">
              <w:rPr>
                <w:rFonts w:ascii="Calibri Light" w:hAnsi="Calibri Light" w:cs="Calibri Light"/>
              </w:rPr>
              <w:t>P</w:t>
            </w:r>
            <w:r w:rsidRPr="006C1E1B">
              <w:rPr>
                <w:rFonts w:ascii="Calibri Light" w:hAnsi="Calibri Light" w:cs="Calibri Light"/>
              </w:rPr>
              <w:t xml:space="preserve">rotection </w:t>
            </w:r>
            <w:r w:rsidR="0083494E" w:rsidRPr="006C1E1B">
              <w:rPr>
                <w:rFonts w:ascii="Calibri Light" w:hAnsi="Calibri Light" w:cs="Calibri Light"/>
              </w:rPr>
              <w:t>P</w:t>
            </w:r>
            <w:r w:rsidRPr="006C1E1B">
              <w:rPr>
                <w:rFonts w:ascii="Calibri Light" w:hAnsi="Calibri Light" w:cs="Calibri Light"/>
              </w:rPr>
              <w:t>lan.</w:t>
            </w:r>
          </w:p>
          <w:p w14:paraId="08625080" w14:textId="77777777" w:rsidR="00EA6316" w:rsidRPr="006C1E1B" w:rsidRDefault="00EA6316" w:rsidP="001C13A0">
            <w:pPr>
              <w:spacing w:line="276" w:lineRule="auto"/>
              <w:rPr>
                <w:rFonts w:ascii="Calibri Light" w:hAnsi="Calibri Light" w:cs="Calibri Light"/>
              </w:rPr>
            </w:pPr>
          </w:p>
          <w:p w14:paraId="3EB6FD4A" w14:textId="77777777" w:rsidR="00EA6316" w:rsidRPr="006C1E1B" w:rsidRDefault="00EA6316" w:rsidP="001C13A0">
            <w:pPr>
              <w:spacing w:line="276" w:lineRule="auto"/>
              <w:rPr>
                <w:rFonts w:ascii="Calibri Light" w:hAnsi="Calibri Light" w:cs="Calibri Light"/>
              </w:rPr>
            </w:pPr>
            <w:r w:rsidRPr="006C1E1B">
              <w:rPr>
                <w:rFonts w:ascii="Calibri Light" w:hAnsi="Calibri Light" w:cs="Calibri Light"/>
              </w:rPr>
              <w:t>We use air-cleaning technology and/ or balanced ventilation in general use areas.</w:t>
            </w:r>
          </w:p>
        </w:tc>
      </w:tr>
    </w:tbl>
    <w:p w14:paraId="3CE092B2" w14:textId="01A1D477" w:rsidR="001B50CF" w:rsidRDefault="001B50CF" w:rsidP="001C13A0">
      <w:pPr>
        <w:spacing w:line="276" w:lineRule="auto"/>
        <w:rPr>
          <w:b/>
          <w:bCs/>
          <w:color w:val="2E86C1"/>
          <w:sz w:val="28"/>
          <w:szCs w:val="28"/>
        </w:rPr>
      </w:pPr>
      <w:r>
        <w:rPr>
          <w:color w:val="2E86C1"/>
        </w:rPr>
        <w:br w:type="page"/>
      </w:r>
    </w:p>
    <w:p w14:paraId="27A7A536" w14:textId="492242EC" w:rsidR="000260C5" w:rsidRPr="00F62D8B" w:rsidRDefault="000260C5" w:rsidP="000260C5">
      <w:pPr>
        <w:pStyle w:val="Heading2"/>
        <w:pBdr>
          <w:bottom w:val="single" w:sz="12" w:space="1" w:color="E7D08D" w:themeColor="accent6"/>
        </w:pBdr>
        <w:ind w:right="360"/>
      </w:pPr>
      <w:bookmarkStart w:id="379" w:name="_Toc234315300"/>
      <w:r w:rsidRPr="00F62D8B">
        <w:t>Workstation Setup and Use Guideline</w:t>
      </w:r>
      <w:r w:rsidR="007C696F" w:rsidRPr="00F62D8B">
        <w:t>s</w:t>
      </w:r>
      <w:bookmarkEnd w:id="379"/>
    </w:p>
    <w:p w14:paraId="4365207D" w14:textId="77777777" w:rsidR="009A39E3" w:rsidRPr="00791B08" w:rsidRDefault="009A39E3" w:rsidP="00791B08">
      <w:pPr>
        <w:spacing w:after="240"/>
        <w:rPr>
          <w:b/>
          <w:bCs/>
          <w:sz w:val="28"/>
          <w:szCs w:val="28"/>
        </w:rPr>
      </w:pPr>
      <w:bookmarkStart w:id="380" w:name="_Toc200456314"/>
      <w:r w:rsidRPr="00791B08">
        <w:rPr>
          <w:b/>
          <w:bCs/>
          <w:sz w:val="28"/>
          <w:szCs w:val="28"/>
        </w:rPr>
        <w:t>Tips On Arranging a Computer Workstation</w:t>
      </w:r>
      <w:bookmarkEnd w:id="3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5"/>
        <w:gridCol w:w="6295"/>
      </w:tblGrid>
      <w:tr w:rsidR="005F43E8" w:rsidRPr="00D446D6" w14:paraId="7D7BD2FE" w14:textId="77777777" w:rsidTr="00F62D8B">
        <w:tc>
          <w:tcPr>
            <w:tcW w:w="3775" w:type="dxa"/>
            <w:shd w:val="clear" w:color="auto" w:fill="EEF7F7" w:themeFill="accent3" w:themeFillTint="33"/>
            <w:vAlign w:val="center"/>
          </w:tcPr>
          <w:p w14:paraId="5ACCCE14" w14:textId="1B35BF46" w:rsidR="005F43E8" w:rsidRPr="003D6437" w:rsidRDefault="005F43E8" w:rsidP="00D446D6">
            <w:pPr>
              <w:rPr>
                <w:rFonts w:ascii="Calibri Light" w:hAnsi="Calibri Light" w:cs="Calibri Light"/>
                <w:b/>
                <w:bCs/>
              </w:rPr>
            </w:pPr>
            <w:r w:rsidRPr="003D6437">
              <w:rPr>
                <w:rFonts w:ascii="Calibri Light" w:hAnsi="Calibri Light" w:cs="Calibri Light"/>
                <w:b/>
                <w:bCs/>
              </w:rPr>
              <w:t>Positioning the Monitor:</w:t>
            </w:r>
          </w:p>
        </w:tc>
        <w:tc>
          <w:tcPr>
            <w:tcW w:w="6295" w:type="dxa"/>
          </w:tcPr>
          <w:p w14:paraId="7E0AC02F" w14:textId="65E090B8" w:rsidR="005F43E8" w:rsidRPr="003D6437" w:rsidRDefault="005F43E8" w:rsidP="009A39E3">
            <w:pPr>
              <w:rPr>
                <w:rFonts w:ascii="Calibri Light" w:hAnsi="Calibri Light" w:cs="Calibri Light"/>
                <w:sz w:val="20"/>
                <w:szCs w:val="20"/>
              </w:rPr>
            </w:pPr>
            <w:r w:rsidRPr="003D6437">
              <w:rPr>
                <w:rFonts w:ascii="Calibri Light" w:hAnsi="Calibri Light" w:cs="Calibri Light"/>
                <w:sz w:val="20"/>
                <w:szCs w:val="20"/>
              </w:rPr>
              <w:t>By positioning monitors correctly, eyestrain and muscle fatigue in the neck, shoulders and upper back can be reduced. The monitor should be placed directly in front of you. Stretch your arms forward toward the monitor. Place the monitor near the location of your knuckles. The text on the monitor should be clearly visible.</w:t>
            </w:r>
          </w:p>
        </w:tc>
      </w:tr>
      <w:tr w:rsidR="005F43E8" w:rsidRPr="00D446D6" w14:paraId="1030A487" w14:textId="77777777" w:rsidTr="00F62D8B">
        <w:tc>
          <w:tcPr>
            <w:tcW w:w="3775" w:type="dxa"/>
            <w:shd w:val="clear" w:color="auto" w:fill="FBF8EF"/>
            <w:vAlign w:val="center"/>
          </w:tcPr>
          <w:p w14:paraId="125A474C" w14:textId="069C913F" w:rsidR="005F43E8" w:rsidRPr="003D6437" w:rsidRDefault="005F43E8" w:rsidP="00D446D6">
            <w:pPr>
              <w:rPr>
                <w:rFonts w:ascii="Calibri Light" w:hAnsi="Calibri Light" w:cs="Calibri Light"/>
                <w:b/>
                <w:bCs/>
              </w:rPr>
            </w:pPr>
            <w:r w:rsidRPr="003D6437">
              <w:rPr>
                <w:rFonts w:ascii="Calibri Light" w:hAnsi="Calibri Light" w:cs="Calibri Light"/>
                <w:b/>
                <w:bCs/>
              </w:rPr>
              <w:t>Adjusting the Height of the Monitor:</w:t>
            </w:r>
          </w:p>
        </w:tc>
        <w:tc>
          <w:tcPr>
            <w:tcW w:w="6295" w:type="dxa"/>
          </w:tcPr>
          <w:p w14:paraId="743ED4C2" w14:textId="77777777" w:rsidR="005F43E8" w:rsidRPr="00B7738F" w:rsidRDefault="005F43E8">
            <w:pPr>
              <w:pStyle w:val="ListParagraph"/>
              <w:numPr>
                <w:ilvl w:val="0"/>
                <w:numId w:val="57"/>
              </w:numPr>
              <w:rPr>
                <w:rFonts w:ascii="Calibri Light" w:hAnsi="Calibri Light" w:cs="Calibri Light"/>
                <w:sz w:val="20"/>
                <w:szCs w:val="20"/>
              </w:rPr>
            </w:pPr>
            <w:r w:rsidRPr="00B7738F">
              <w:rPr>
                <w:rFonts w:ascii="Calibri Light" w:hAnsi="Calibri Light" w:cs="Calibri Light"/>
                <w:sz w:val="20"/>
                <w:szCs w:val="20"/>
              </w:rPr>
              <w:t xml:space="preserve">The proper height should allow your head to be balanced comfortably over your shoulders. Your neck should not be bent forward or backward to any degree. </w:t>
            </w:r>
          </w:p>
          <w:p w14:paraId="29750FF0" w14:textId="77777777" w:rsidR="005F43E8" w:rsidRPr="00B7738F" w:rsidRDefault="005F43E8">
            <w:pPr>
              <w:pStyle w:val="ListParagraph"/>
              <w:numPr>
                <w:ilvl w:val="0"/>
                <w:numId w:val="57"/>
              </w:numPr>
              <w:rPr>
                <w:rFonts w:ascii="Calibri Light" w:hAnsi="Calibri Light" w:cs="Calibri Light"/>
                <w:sz w:val="20"/>
                <w:szCs w:val="20"/>
              </w:rPr>
            </w:pPr>
            <w:r w:rsidRPr="00B7738F">
              <w:rPr>
                <w:rFonts w:ascii="Calibri Light" w:hAnsi="Calibri Light" w:cs="Calibri Light"/>
                <w:sz w:val="20"/>
                <w:szCs w:val="20"/>
              </w:rPr>
              <w:t>Individuals vary but, basically, your eyes should look slightly downward when viewing the middle of the screen.</w:t>
            </w:r>
          </w:p>
          <w:p w14:paraId="0AF12E9A" w14:textId="77777777" w:rsidR="005F43E8" w:rsidRPr="00B7738F" w:rsidRDefault="005F43E8">
            <w:pPr>
              <w:pStyle w:val="ListParagraph"/>
              <w:numPr>
                <w:ilvl w:val="0"/>
                <w:numId w:val="57"/>
              </w:numPr>
              <w:rPr>
                <w:rFonts w:ascii="Calibri Light" w:hAnsi="Calibri Light" w:cs="Calibri Light"/>
                <w:sz w:val="20"/>
                <w:szCs w:val="20"/>
              </w:rPr>
            </w:pPr>
            <w:r w:rsidRPr="00B7738F">
              <w:rPr>
                <w:rFonts w:ascii="Calibri Light" w:hAnsi="Calibri Light" w:cs="Calibri Light"/>
                <w:sz w:val="20"/>
                <w:szCs w:val="20"/>
              </w:rPr>
              <w:t>Depending on your computer design you may have to use a book or a monitor stand to raise the monitor. It is especially important to properly adjust your monitor height if you wear bifocals or trifocals! You must avoid tilting your head back to view the screen through the lower portion of your glasses. This will cause muscle fatigue in your neck and back.</w:t>
            </w:r>
          </w:p>
          <w:p w14:paraId="2C6DED2D" w14:textId="77777777" w:rsidR="005F43E8" w:rsidRPr="003D6437" w:rsidRDefault="005F43E8" w:rsidP="009A39E3">
            <w:pPr>
              <w:rPr>
                <w:rFonts w:ascii="Calibri Light" w:hAnsi="Calibri Light" w:cs="Calibri Light"/>
                <w:sz w:val="20"/>
                <w:szCs w:val="20"/>
              </w:rPr>
            </w:pPr>
          </w:p>
        </w:tc>
      </w:tr>
      <w:tr w:rsidR="005F43E8" w:rsidRPr="00D446D6" w14:paraId="4EBD3F45" w14:textId="77777777" w:rsidTr="00F62D8B">
        <w:tc>
          <w:tcPr>
            <w:tcW w:w="3775" w:type="dxa"/>
            <w:shd w:val="clear" w:color="auto" w:fill="EEF7F7" w:themeFill="accent3" w:themeFillTint="33"/>
            <w:vAlign w:val="center"/>
          </w:tcPr>
          <w:p w14:paraId="352485F7" w14:textId="3F303625" w:rsidR="005F43E8" w:rsidRPr="003D6437" w:rsidRDefault="005F43E8" w:rsidP="00D446D6">
            <w:pPr>
              <w:rPr>
                <w:rFonts w:ascii="Calibri Light" w:hAnsi="Calibri Light" w:cs="Calibri Light"/>
                <w:b/>
                <w:bCs/>
              </w:rPr>
            </w:pPr>
            <w:r w:rsidRPr="003D6437">
              <w:rPr>
                <w:rFonts w:ascii="Calibri Light" w:hAnsi="Calibri Light" w:cs="Calibri Light"/>
                <w:b/>
                <w:bCs/>
              </w:rPr>
              <w:t>Tilting the Monitor:</w:t>
            </w:r>
          </w:p>
        </w:tc>
        <w:tc>
          <w:tcPr>
            <w:tcW w:w="6295" w:type="dxa"/>
          </w:tcPr>
          <w:p w14:paraId="1863076F" w14:textId="77777777" w:rsidR="005F43E8" w:rsidRPr="003D6437" w:rsidRDefault="005F43E8" w:rsidP="005F43E8">
            <w:pPr>
              <w:rPr>
                <w:rFonts w:ascii="Calibri Light" w:hAnsi="Calibri Light" w:cs="Calibri Light"/>
                <w:sz w:val="20"/>
                <w:szCs w:val="20"/>
              </w:rPr>
            </w:pPr>
            <w:r w:rsidRPr="003D6437">
              <w:rPr>
                <w:rFonts w:ascii="Calibri Light" w:hAnsi="Calibri Light" w:cs="Calibri Light"/>
                <w:sz w:val="20"/>
                <w:szCs w:val="20"/>
              </w:rPr>
              <w:t>Once the monitor has been positioned and its height adjusted, you should tilt the monitor, so it is parallel to your face. Have someone hold a small mirror in the center of your viewing area. If you can see your eyes in the mirror when you are in your normal work posture, the monitor is tilted correctly.</w:t>
            </w:r>
          </w:p>
          <w:p w14:paraId="5534340A" w14:textId="77777777" w:rsidR="005F43E8" w:rsidRPr="003D6437" w:rsidRDefault="005F43E8" w:rsidP="009A39E3">
            <w:pPr>
              <w:rPr>
                <w:rFonts w:ascii="Calibri Light" w:hAnsi="Calibri Light" w:cs="Calibri Light"/>
                <w:sz w:val="20"/>
                <w:szCs w:val="20"/>
              </w:rPr>
            </w:pPr>
          </w:p>
        </w:tc>
      </w:tr>
      <w:tr w:rsidR="005F43E8" w:rsidRPr="00D446D6" w14:paraId="5DC87BD4" w14:textId="77777777" w:rsidTr="00F62D8B">
        <w:tc>
          <w:tcPr>
            <w:tcW w:w="3775" w:type="dxa"/>
            <w:shd w:val="clear" w:color="auto" w:fill="FAF5E8" w:themeFill="accent6" w:themeFillTint="33"/>
            <w:vAlign w:val="center"/>
          </w:tcPr>
          <w:p w14:paraId="4D311986" w14:textId="3E44429B" w:rsidR="005F43E8" w:rsidRPr="003D6437" w:rsidRDefault="005F43E8" w:rsidP="00D446D6">
            <w:pPr>
              <w:rPr>
                <w:rFonts w:ascii="Calibri Light" w:hAnsi="Calibri Light" w:cs="Calibri Light"/>
                <w:b/>
                <w:bCs/>
              </w:rPr>
            </w:pPr>
            <w:r w:rsidRPr="003D6437">
              <w:rPr>
                <w:rFonts w:ascii="Calibri Light" w:hAnsi="Calibri Light" w:cs="Calibri Light"/>
                <w:b/>
                <w:bCs/>
              </w:rPr>
              <w:t>Eliminating Glare on the Monitor:</w:t>
            </w:r>
          </w:p>
        </w:tc>
        <w:tc>
          <w:tcPr>
            <w:tcW w:w="6295" w:type="dxa"/>
          </w:tcPr>
          <w:p w14:paraId="18316E5A" w14:textId="77777777" w:rsidR="005F43E8" w:rsidRPr="00857CA2" w:rsidRDefault="005F43E8">
            <w:pPr>
              <w:pStyle w:val="ListParagraph"/>
              <w:numPr>
                <w:ilvl w:val="0"/>
                <w:numId w:val="56"/>
              </w:numPr>
              <w:rPr>
                <w:rFonts w:ascii="Calibri Light" w:hAnsi="Calibri Light" w:cs="Calibri Light"/>
                <w:sz w:val="20"/>
                <w:szCs w:val="20"/>
              </w:rPr>
            </w:pPr>
            <w:r w:rsidRPr="00857CA2">
              <w:rPr>
                <w:rFonts w:ascii="Calibri Light" w:hAnsi="Calibri Light" w:cs="Calibri Light"/>
                <w:sz w:val="20"/>
                <w:szCs w:val="20"/>
              </w:rPr>
              <w:t xml:space="preserve">Take time to eliminate glare and reflections. If possible, control daylight by using blinds or drapes. Office lighting can be a problem too. </w:t>
            </w:r>
          </w:p>
          <w:p w14:paraId="3B6332C2" w14:textId="77777777" w:rsidR="005F43E8" w:rsidRPr="00857CA2" w:rsidRDefault="005F43E8">
            <w:pPr>
              <w:pStyle w:val="ListParagraph"/>
              <w:numPr>
                <w:ilvl w:val="0"/>
                <w:numId w:val="56"/>
              </w:numPr>
              <w:rPr>
                <w:rFonts w:ascii="Calibri Light" w:hAnsi="Calibri Light" w:cs="Calibri Light"/>
                <w:sz w:val="20"/>
                <w:szCs w:val="20"/>
              </w:rPr>
            </w:pPr>
            <w:r w:rsidRPr="00857CA2">
              <w:rPr>
                <w:rFonts w:ascii="Calibri Light" w:hAnsi="Calibri Light" w:cs="Calibri Light"/>
                <w:sz w:val="20"/>
                <w:szCs w:val="20"/>
              </w:rPr>
              <w:t>If you can, use indirect or reduced lighting to avoid bright spots on the screen. If glare is a problem, try the following:</w:t>
            </w:r>
          </w:p>
          <w:p w14:paraId="679F21ED" w14:textId="77777777" w:rsidR="005F43E8" w:rsidRPr="00857CA2" w:rsidRDefault="005F43E8">
            <w:pPr>
              <w:pStyle w:val="ListParagraph"/>
              <w:numPr>
                <w:ilvl w:val="1"/>
                <w:numId w:val="56"/>
              </w:numPr>
              <w:rPr>
                <w:rFonts w:ascii="Calibri Light" w:hAnsi="Calibri Light" w:cs="Calibri Light"/>
                <w:sz w:val="20"/>
                <w:szCs w:val="20"/>
              </w:rPr>
            </w:pPr>
            <w:r w:rsidRPr="00857CA2">
              <w:rPr>
                <w:rFonts w:ascii="Calibri Light" w:hAnsi="Calibri Light" w:cs="Calibri Light"/>
                <w:sz w:val="20"/>
                <w:szCs w:val="20"/>
              </w:rPr>
              <w:t>Move the monitor to a different location where glare is eliminated.</w:t>
            </w:r>
          </w:p>
          <w:p w14:paraId="5EE57F0D" w14:textId="77777777" w:rsidR="005F43E8" w:rsidRPr="00857CA2" w:rsidRDefault="005F43E8">
            <w:pPr>
              <w:pStyle w:val="ListParagraph"/>
              <w:numPr>
                <w:ilvl w:val="1"/>
                <w:numId w:val="56"/>
              </w:numPr>
              <w:rPr>
                <w:rFonts w:ascii="Calibri Light" w:hAnsi="Calibri Light" w:cs="Calibri Light"/>
                <w:sz w:val="20"/>
                <w:szCs w:val="20"/>
              </w:rPr>
            </w:pPr>
            <w:r w:rsidRPr="00857CA2">
              <w:rPr>
                <w:rFonts w:ascii="Calibri Light" w:hAnsi="Calibri Light" w:cs="Calibri Light"/>
                <w:sz w:val="20"/>
                <w:szCs w:val="20"/>
              </w:rPr>
              <w:t>Turn off ceiling lights and use one or more adjustable lamps to illuminate your work.  If the ceiling lights can't be turned off, try positioning your monitor between rows of lights instead of directly beneath a row.</w:t>
            </w:r>
          </w:p>
          <w:p w14:paraId="2547FC87" w14:textId="77777777" w:rsidR="005F43E8" w:rsidRPr="00857CA2" w:rsidRDefault="005F43E8">
            <w:pPr>
              <w:pStyle w:val="ListParagraph"/>
              <w:numPr>
                <w:ilvl w:val="1"/>
                <w:numId w:val="56"/>
              </w:numPr>
              <w:rPr>
                <w:rFonts w:ascii="Calibri Light" w:hAnsi="Calibri Light" w:cs="Calibri Light"/>
                <w:sz w:val="20"/>
                <w:szCs w:val="20"/>
              </w:rPr>
            </w:pPr>
            <w:r w:rsidRPr="00857CA2">
              <w:rPr>
                <w:rFonts w:ascii="Calibri Light" w:hAnsi="Calibri Light" w:cs="Calibri Light"/>
                <w:sz w:val="20"/>
                <w:szCs w:val="20"/>
              </w:rPr>
              <w:t>Attach a glare-reduction filter to your monitor.</w:t>
            </w:r>
          </w:p>
          <w:p w14:paraId="55AF829C" w14:textId="77777777" w:rsidR="005F43E8" w:rsidRPr="00857CA2" w:rsidRDefault="005F43E8">
            <w:pPr>
              <w:pStyle w:val="ListParagraph"/>
              <w:numPr>
                <w:ilvl w:val="1"/>
                <w:numId w:val="56"/>
              </w:numPr>
              <w:rPr>
                <w:rFonts w:ascii="Calibri Light" w:hAnsi="Calibri Light" w:cs="Calibri Light"/>
                <w:sz w:val="20"/>
                <w:szCs w:val="20"/>
              </w:rPr>
            </w:pPr>
            <w:r w:rsidRPr="00857CA2">
              <w:rPr>
                <w:rFonts w:ascii="Calibri Light" w:hAnsi="Calibri Light" w:cs="Calibri Light"/>
                <w:sz w:val="20"/>
                <w:szCs w:val="20"/>
              </w:rPr>
              <w:t>Sometimes a visor works! This could be as simple as a piece of cardboard extending out over the monitor's front edge.</w:t>
            </w:r>
          </w:p>
          <w:p w14:paraId="49328405" w14:textId="77777777" w:rsidR="005F43E8" w:rsidRPr="00857CA2" w:rsidRDefault="005F43E8">
            <w:pPr>
              <w:pStyle w:val="ListParagraph"/>
              <w:numPr>
                <w:ilvl w:val="1"/>
                <w:numId w:val="56"/>
              </w:numPr>
              <w:rPr>
                <w:rFonts w:ascii="Calibri Light" w:hAnsi="Calibri Light" w:cs="Calibri Light"/>
                <w:sz w:val="20"/>
                <w:szCs w:val="20"/>
              </w:rPr>
            </w:pPr>
            <w:r w:rsidRPr="00857CA2">
              <w:rPr>
                <w:rFonts w:ascii="Calibri Light" w:hAnsi="Calibri Light" w:cs="Calibri Light"/>
                <w:sz w:val="20"/>
                <w:szCs w:val="20"/>
              </w:rPr>
              <w:t>If the glare is coming from a window with no blinds or drapes, position your monitor so its side faces the window.</w:t>
            </w:r>
          </w:p>
          <w:p w14:paraId="6FAD1340" w14:textId="77777777" w:rsidR="005F43E8" w:rsidRPr="003D6437" w:rsidRDefault="005F43E8" w:rsidP="009A39E3">
            <w:pPr>
              <w:rPr>
                <w:rFonts w:ascii="Calibri Light" w:hAnsi="Calibri Light" w:cs="Calibri Light"/>
                <w:sz w:val="20"/>
                <w:szCs w:val="20"/>
              </w:rPr>
            </w:pPr>
          </w:p>
        </w:tc>
      </w:tr>
      <w:tr w:rsidR="005F43E8" w:rsidRPr="00D446D6" w14:paraId="040F5CEC" w14:textId="77777777" w:rsidTr="00F62D8B">
        <w:tc>
          <w:tcPr>
            <w:tcW w:w="3775" w:type="dxa"/>
            <w:shd w:val="clear" w:color="auto" w:fill="EEF7F7" w:themeFill="accent3" w:themeFillTint="33"/>
            <w:vAlign w:val="center"/>
          </w:tcPr>
          <w:p w14:paraId="6F435E56" w14:textId="3E5444AE" w:rsidR="005F43E8" w:rsidRPr="003D6437" w:rsidRDefault="005F43E8" w:rsidP="00D446D6">
            <w:pPr>
              <w:rPr>
                <w:rFonts w:ascii="Calibri Light" w:hAnsi="Calibri Light" w:cs="Calibri Light"/>
                <w:b/>
                <w:bCs/>
              </w:rPr>
            </w:pPr>
            <w:r w:rsidRPr="003D6437">
              <w:rPr>
                <w:rFonts w:ascii="Calibri Light" w:hAnsi="Calibri Light" w:cs="Calibri Light"/>
                <w:b/>
                <w:bCs/>
              </w:rPr>
              <w:t xml:space="preserve">Positioning the Keyboard: </w:t>
            </w:r>
          </w:p>
        </w:tc>
        <w:tc>
          <w:tcPr>
            <w:tcW w:w="6295" w:type="dxa"/>
          </w:tcPr>
          <w:p w14:paraId="274D4DEF" w14:textId="77777777" w:rsidR="005F43E8" w:rsidRPr="00857CA2" w:rsidRDefault="005F43E8">
            <w:pPr>
              <w:pStyle w:val="ListParagraph"/>
              <w:numPr>
                <w:ilvl w:val="0"/>
                <w:numId w:val="55"/>
              </w:numPr>
              <w:rPr>
                <w:rFonts w:ascii="Calibri Light" w:hAnsi="Calibri Light" w:cs="Calibri Light"/>
                <w:sz w:val="20"/>
                <w:szCs w:val="20"/>
              </w:rPr>
            </w:pPr>
            <w:r w:rsidRPr="00857CA2">
              <w:rPr>
                <w:rFonts w:ascii="Calibri Light" w:hAnsi="Calibri Light" w:cs="Calibri Light"/>
                <w:sz w:val="20"/>
                <w:szCs w:val="20"/>
              </w:rPr>
              <w:t>The keyboard should be directly in front of you to avoid twisting your body and neck. Your shoulders should be relaxed, and your upper arms should hang freely at your sides.</w:t>
            </w:r>
          </w:p>
          <w:p w14:paraId="4B3E727B" w14:textId="74943875" w:rsidR="00857CA2" w:rsidRPr="00857CA2" w:rsidRDefault="00857CA2">
            <w:pPr>
              <w:pStyle w:val="ListParagraph"/>
              <w:numPr>
                <w:ilvl w:val="0"/>
                <w:numId w:val="55"/>
              </w:numPr>
              <w:rPr>
                <w:rFonts w:ascii="Calibri Light" w:hAnsi="Calibri Light" w:cs="Calibri Light"/>
                <w:sz w:val="20"/>
                <w:szCs w:val="20"/>
              </w:rPr>
            </w:pPr>
            <w:r w:rsidRPr="00857CA2">
              <w:rPr>
                <w:rFonts w:ascii="Calibri Light" w:hAnsi="Calibri Light" w:cs="Calibri Light"/>
                <w:sz w:val="20"/>
                <w:szCs w:val="20"/>
              </w:rPr>
              <w:t>Adjusting the Keyboard Height and Slope:</w:t>
            </w:r>
          </w:p>
          <w:p w14:paraId="0686FFC8" w14:textId="6A79FA26" w:rsidR="005F43E8" w:rsidRPr="00B7738F" w:rsidRDefault="00857CA2">
            <w:pPr>
              <w:pStyle w:val="ListParagraph"/>
              <w:numPr>
                <w:ilvl w:val="1"/>
                <w:numId w:val="55"/>
              </w:numPr>
              <w:rPr>
                <w:rFonts w:ascii="Calibri Light" w:hAnsi="Calibri Light" w:cs="Calibri Light"/>
                <w:sz w:val="20"/>
                <w:szCs w:val="20"/>
              </w:rPr>
            </w:pPr>
            <w:r w:rsidRPr="00857CA2">
              <w:rPr>
                <w:rFonts w:ascii="Calibri Light" w:hAnsi="Calibri Light" w:cs="Calibri Light"/>
                <w:sz w:val="20"/>
                <w:szCs w:val="20"/>
              </w:rPr>
              <w:t>Your elbow height should be near the height of the keyboard's home row. Adjust the slope so your wrists are straight.</w:t>
            </w:r>
          </w:p>
        </w:tc>
      </w:tr>
    </w:tbl>
    <w:p w14:paraId="2A01D901" w14:textId="77777777" w:rsidR="00D13E70" w:rsidRDefault="00D13E70"/>
    <w:p w14:paraId="1A84B3F0" w14:textId="30A4A97F" w:rsidR="00D13E70" w:rsidRPr="00D13E70" w:rsidRDefault="00D13E70" w:rsidP="00D13E70">
      <w:pPr>
        <w:spacing w:after="240"/>
        <w:rPr>
          <w:b/>
          <w:bCs/>
          <w:sz w:val="28"/>
          <w:szCs w:val="28"/>
        </w:rPr>
      </w:pPr>
      <w:r w:rsidRPr="00791B08">
        <w:rPr>
          <w:b/>
          <w:bCs/>
          <w:sz w:val="28"/>
          <w:szCs w:val="28"/>
        </w:rPr>
        <w:t>Tips On Arranging a Computer Workstation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5"/>
        <w:gridCol w:w="6295"/>
      </w:tblGrid>
      <w:tr w:rsidR="005F43E8" w:rsidRPr="00D446D6" w14:paraId="7826596B" w14:textId="77777777" w:rsidTr="00F62D8B">
        <w:tc>
          <w:tcPr>
            <w:tcW w:w="3775" w:type="dxa"/>
            <w:shd w:val="clear" w:color="auto" w:fill="FBF8EF"/>
            <w:vAlign w:val="center"/>
          </w:tcPr>
          <w:p w14:paraId="6D8EAEAF" w14:textId="19ED91F7" w:rsidR="005F43E8" w:rsidRPr="003D6437" w:rsidRDefault="005F43E8" w:rsidP="00D446D6">
            <w:pPr>
              <w:rPr>
                <w:rFonts w:ascii="Calibri Light" w:hAnsi="Calibri Light" w:cs="Calibri Light"/>
                <w:b/>
                <w:bCs/>
              </w:rPr>
            </w:pPr>
            <w:r w:rsidRPr="003D6437">
              <w:rPr>
                <w:rFonts w:ascii="Calibri Light" w:hAnsi="Calibri Light" w:cs="Calibri Light"/>
                <w:b/>
                <w:bCs/>
              </w:rPr>
              <w:t>Aligning the Mouse:</w:t>
            </w:r>
          </w:p>
        </w:tc>
        <w:tc>
          <w:tcPr>
            <w:tcW w:w="6295" w:type="dxa"/>
          </w:tcPr>
          <w:p w14:paraId="1C8AB137" w14:textId="77777777" w:rsidR="009E1822" w:rsidRPr="003D6437" w:rsidRDefault="009E1822" w:rsidP="009E1822">
            <w:pPr>
              <w:rPr>
                <w:rFonts w:ascii="Calibri Light" w:hAnsi="Calibri Light" w:cs="Calibri Light"/>
                <w:sz w:val="20"/>
                <w:szCs w:val="20"/>
              </w:rPr>
            </w:pPr>
            <w:r w:rsidRPr="003D6437">
              <w:rPr>
                <w:rFonts w:ascii="Calibri Light" w:hAnsi="Calibri Light" w:cs="Calibri Light"/>
                <w:sz w:val="20"/>
                <w:szCs w:val="20"/>
              </w:rPr>
              <w:t>When using a mouse, trackball or other pointing device, put it immediately to the left or right of your keyboard.</w:t>
            </w:r>
          </w:p>
          <w:p w14:paraId="15D06E5B" w14:textId="77777777" w:rsidR="005F43E8" w:rsidRPr="003D6437" w:rsidRDefault="005F43E8" w:rsidP="009A39E3">
            <w:pPr>
              <w:rPr>
                <w:rFonts w:ascii="Calibri Light" w:hAnsi="Calibri Light" w:cs="Calibri Light"/>
                <w:sz w:val="20"/>
                <w:szCs w:val="20"/>
              </w:rPr>
            </w:pPr>
          </w:p>
        </w:tc>
      </w:tr>
      <w:tr w:rsidR="005F43E8" w:rsidRPr="00D446D6" w14:paraId="17EFB614" w14:textId="77777777" w:rsidTr="00F62D8B">
        <w:tc>
          <w:tcPr>
            <w:tcW w:w="3775" w:type="dxa"/>
            <w:shd w:val="clear" w:color="auto" w:fill="EEF7F7" w:themeFill="accent3" w:themeFillTint="33"/>
            <w:vAlign w:val="center"/>
          </w:tcPr>
          <w:p w14:paraId="4AB73BEC" w14:textId="68AB1921" w:rsidR="005F43E8" w:rsidRPr="003D6437" w:rsidRDefault="009E1822" w:rsidP="00D446D6">
            <w:pPr>
              <w:rPr>
                <w:rFonts w:ascii="Calibri Light" w:hAnsi="Calibri Light" w:cs="Calibri Light"/>
                <w:b/>
                <w:bCs/>
              </w:rPr>
            </w:pPr>
            <w:r w:rsidRPr="003D6437">
              <w:rPr>
                <w:rFonts w:ascii="Calibri Light" w:hAnsi="Calibri Light" w:cs="Calibri Light"/>
                <w:b/>
                <w:bCs/>
              </w:rPr>
              <w:t>If you use a Keyboard Tray:</w:t>
            </w:r>
          </w:p>
        </w:tc>
        <w:tc>
          <w:tcPr>
            <w:tcW w:w="6295" w:type="dxa"/>
          </w:tcPr>
          <w:p w14:paraId="148668BE" w14:textId="77777777" w:rsidR="009E1822" w:rsidRPr="003D6437" w:rsidRDefault="009E1822" w:rsidP="009E1822">
            <w:pPr>
              <w:rPr>
                <w:rFonts w:ascii="Calibri Light" w:hAnsi="Calibri Light" w:cs="Calibri Light"/>
                <w:sz w:val="20"/>
                <w:szCs w:val="20"/>
              </w:rPr>
            </w:pPr>
            <w:r w:rsidRPr="003D6437">
              <w:rPr>
                <w:rFonts w:ascii="Calibri Light" w:hAnsi="Calibri Light" w:cs="Calibri Light"/>
                <w:sz w:val="20"/>
                <w:szCs w:val="20"/>
              </w:rPr>
              <w:t>If you use a keyboard tray it should be wide enough to accommodate your pointing device. If it isn't wide enough, then the device may be higher and further away from your keyboard than it should be. This will cause you to stretch forward repeatedly.</w:t>
            </w:r>
          </w:p>
          <w:p w14:paraId="72829DE1" w14:textId="77777777" w:rsidR="005F43E8" w:rsidRPr="003D6437" w:rsidRDefault="005F43E8" w:rsidP="009A39E3">
            <w:pPr>
              <w:rPr>
                <w:rFonts w:ascii="Calibri Light" w:hAnsi="Calibri Light" w:cs="Calibri Light"/>
                <w:sz w:val="20"/>
                <w:szCs w:val="20"/>
              </w:rPr>
            </w:pPr>
          </w:p>
        </w:tc>
      </w:tr>
      <w:tr w:rsidR="005F43E8" w:rsidRPr="00D446D6" w14:paraId="76B00791" w14:textId="77777777" w:rsidTr="00F62D8B">
        <w:tc>
          <w:tcPr>
            <w:tcW w:w="3775" w:type="dxa"/>
            <w:shd w:val="clear" w:color="auto" w:fill="FBF8EF"/>
            <w:vAlign w:val="center"/>
          </w:tcPr>
          <w:p w14:paraId="68423DD7" w14:textId="601A2E7F" w:rsidR="005F43E8" w:rsidRPr="003D6437" w:rsidRDefault="009E1822" w:rsidP="00D446D6">
            <w:pPr>
              <w:rPr>
                <w:rFonts w:ascii="Calibri Light" w:hAnsi="Calibri Light" w:cs="Calibri Light"/>
                <w:b/>
                <w:bCs/>
              </w:rPr>
            </w:pPr>
            <w:r w:rsidRPr="003D6437">
              <w:rPr>
                <w:rFonts w:ascii="Calibri Light" w:hAnsi="Calibri Light" w:cs="Calibri Light"/>
                <w:b/>
                <w:bCs/>
              </w:rPr>
              <w:t>If you use a Palm Rest:</w:t>
            </w:r>
          </w:p>
        </w:tc>
        <w:tc>
          <w:tcPr>
            <w:tcW w:w="6295" w:type="dxa"/>
          </w:tcPr>
          <w:p w14:paraId="14848A3F" w14:textId="77777777" w:rsidR="009E1822" w:rsidRPr="003D6437" w:rsidRDefault="009E1822" w:rsidP="009E1822">
            <w:pPr>
              <w:rPr>
                <w:rFonts w:ascii="Calibri Light" w:hAnsi="Calibri Light" w:cs="Calibri Light"/>
                <w:sz w:val="20"/>
                <w:szCs w:val="20"/>
              </w:rPr>
            </w:pPr>
            <w:r w:rsidRPr="003D6437">
              <w:rPr>
                <w:rFonts w:ascii="Calibri Light" w:hAnsi="Calibri Light" w:cs="Calibri Light"/>
                <w:sz w:val="20"/>
                <w:szCs w:val="20"/>
              </w:rPr>
              <w:t>Don't anchor your wrists on a palm rest while typing or pointing. It is meant to provide support during pauses or rests. Keep your wrists free to move while typing or pointing.</w:t>
            </w:r>
          </w:p>
          <w:p w14:paraId="504B6009" w14:textId="77777777" w:rsidR="005F43E8" w:rsidRPr="003D6437" w:rsidRDefault="005F43E8" w:rsidP="009A39E3">
            <w:pPr>
              <w:rPr>
                <w:rFonts w:ascii="Calibri Light" w:hAnsi="Calibri Light" w:cs="Calibri Light"/>
                <w:sz w:val="20"/>
                <w:szCs w:val="20"/>
              </w:rPr>
            </w:pPr>
          </w:p>
        </w:tc>
      </w:tr>
      <w:tr w:rsidR="005F43E8" w:rsidRPr="00D446D6" w14:paraId="57911FF3" w14:textId="77777777" w:rsidTr="00F62D8B">
        <w:tc>
          <w:tcPr>
            <w:tcW w:w="3775" w:type="dxa"/>
            <w:shd w:val="clear" w:color="auto" w:fill="EEF7F7" w:themeFill="accent3" w:themeFillTint="33"/>
            <w:vAlign w:val="center"/>
          </w:tcPr>
          <w:p w14:paraId="0DB19C64" w14:textId="0A69F0EA" w:rsidR="005F43E8" w:rsidRPr="003D6437" w:rsidRDefault="00D446D6" w:rsidP="00D446D6">
            <w:pPr>
              <w:rPr>
                <w:rFonts w:ascii="Calibri Light" w:hAnsi="Calibri Light" w:cs="Calibri Light"/>
                <w:b/>
                <w:bCs/>
              </w:rPr>
            </w:pPr>
            <w:r w:rsidRPr="003D6437">
              <w:rPr>
                <w:rFonts w:ascii="Calibri Light" w:hAnsi="Calibri Light" w:cs="Calibri Light"/>
                <w:b/>
                <w:bCs/>
              </w:rPr>
              <w:t>Setting up your Work Area:</w:t>
            </w:r>
          </w:p>
        </w:tc>
        <w:tc>
          <w:tcPr>
            <w:tcW w:w="6295" w:type="dxa"/>
          </w:tcPr>
          <w:p w14:paraId="09742565" w14:textId="77777777" w:rsidR="00D446D6" w:rsidRPr="009F589F" w:rsidRDefault="00D446D6">
            <w:pPr>
              <w:pStyle w:val="ListParagraph"/>
              <w:numPr>
                <w:ilvl w:val="0"/>
                <w:numId w:val="54"/>
              </w:numPr>
              <w:rPr>
                <w:rFonts w:ascii="Calibri Light" w:hAnsi="Calibri Light" w:cs="Calibri Light"/>
                <w:sz w:val="20"/>
                <w:szCs w:val="20"/>
              </w:rPr>
            </w:pPr>
            <w:r w:rsidRPr="009F589F">
              <w:rPr>
                <w:rFonts w:ascii="Calibri Light" w:hAnsi="Calibri Light" w:cs="Calibri Light"/>
                <w:sz w:val="20"/>
                <w:szCs w:val="20"/>
              </w:rPr>
              <w:t xml:space="preserve">The area should be large enough to accommodate the computer, plus other items you need for work. </w:t>
            </w:r>
          </w:p>
          <w:p w14:paraId="47CB5195" w14:textId="77777777" w:rsidR="00D446D6" w:rsidRPr="009F589F" w:rsidRDefault="00D446D6">
            <w:pPr>
              <w:pStyle w:val="ListParagraph"/>
              <w:numPr>
                <w:ilvl w:val="0"/>
                <w:numId w:val="54"/>
              </w:numPr>
              <w:rPr>
                <w:rFonts w:ascii="Calibri Light" w:hAnsi="Calibri Light" w:cs="Calibri Light"/>
                <w:sz w:val="20"/>
                <w:szCs w:val="20"/>
              </w:rPr>
            </w:pPr>
            <w:r w:rsidRPr="009F589F">
              <w:rPr>
                <w:rFonts w:ascii="Calibri Light" w:hAnsi="Calibri Light" w:cs="Calibri Light"/>
                <w:sz w:val="20"/>
                <w:szCs w:val="20"/>
              </w:rPr>
              <w:t xml:space="preserve">Frequently used papers, books, etc. should be arranged so you don't have to lean forward or reach a distance that would cause stress to the shoulders and back. If you use a document holder, it should be adjusted so that it is near the monitor at the same height, distance and angle. </w:t>
            </w:r>
          </w:p>
          <w:p w14:paraId="5E059C51" w14:textId="77777777" w:rsidR="00D446D6" w:rsidRPr="009F589F" w:rsidRDefault="00D446D6">
            <w:pPr>
              <w:pStyle w:val="ListParagraph"/>
              <w:numPr>
                <w:ilvl w:val="0"/>
                <w:numId w:val="54"/>
              </w:numPr>
              <w:rPr>
                <w:rFonts w:ascii="Calibri Light" w:hAnsi="Calibri Light" w:cs="Calibri Light"/>
                <w:sz w:val="20"/>
                <w:szCs w:val="20"/>
              </w:rPr>
            </w:pPr>
            <w:r w:rsidRPr="009F589F">
              <w:rPr>
                <w:rFonts w:ascii="Calibri Light" w:hAnsi="Calibri Light" w:cs="Calibri Light"/>
                <w:sz w:val="20"/>
                <w:szCs w:val="20"/>
              </w:rPr>
              <w:t>Experiment to see if it is more comfortable to locate the monitor slightly to one side with the document holder directly in front of you. This is a good option if more time is spent looking at the paper documents than at the monitor.</w:t>
            </w:r>
          </w:p>
          <w:p w14:paraId="71C96E15" w14:textId="77777777" w:rsidR="005F43E8" w:rsidRPr="003D6437" w:rsidRDefault="005F43E8" w:rsidP="009A39E3">
            <w:pPr>
              <w:rPr>
                <w:rFonts w:ascii="Calibri Light" w:hAnsi="Calibri Light" w:cs="Calibri Light"/>
                <w:sz w:val="20"/>
                <w:szCs w:val="20"/>
              </w:rPr>
            </w:pPr>
          </w:p>
        </w:tc>
      </w:tr>
      <w:tr w:rsidR="00D446D6" w:rsidRPr="00D446D6" w14:paraId="38729628" w14:textId="77777777" w:rsidTr="00F62D8B">
        <w:tc>
          <w:tcPr>
            <w:tcW w:w="3775" w:type="dxa"/>
            <w:shd w:val="clear" w:color="auto" w:fill="FBF8EF"/>
            <w:vAlign w:val="center"/>
          </w:tcPr>
          <w:p w14:paraId="322C9155" w14:textId="0B1612DE" w:rsidR="00D446D6" w:rsidRPr="003D6437" w:rsidRDefault="00D446D6" w:rsidP="00D446D6">
            <w:pPr>
              <w:rPr>
                <w:rFonts w:ascii="Calibri Light" w:hAnsi="Calibri Light" w:cs="Calibri Light"/>
                <w:b/>
                <w:bCs/>
              </w:rPr>
            </w:pPr>
            <w:r w:rsidRPr="003D6437">
              <w:rPr>
                <w:rFonts w:ascii="Calibri Light" w:hAnsi="Calibri Light" w:cs="Calibri Light"/>
                <w:b/>
                <w:bCs/>
              </w:rPr>
              <w:t>Phone Use Guidelines</w:t>
            </w:r>
          </w:p>
        </w:tc>
        <w:tc>
          <w:tcPr>
            <w:tcW w:w="6295" w:type="dxa"/>
          </w:tcPr>
          <w:p w14:paraId="20E19E0D" w14:textId="77777777" w:rsidR="00D446D6" w:rsidRPr="00DE02C0" w:rsidRDefault="00D446D6">
            <w:pPr>
              <w:pStyle w:val="ListParagraph"/>
              <w:numPr>
                <w:ilvl w:val="0"/>
                <w:numId w:val="53"/>
              </w:numPr>
              <w:rPr>
                <w:rFonts w:ascii="Calibri Light" w:hAnsi="Calibri Light" w:cs="Calibri Light"/>
                <w:sz w:val="20"/>
                <w:szCs w:val="20"/>
              </w:rPr>
            </w:pPr>
            <w:r w:rsidRPr="00DE02C0">
              <w:rPr>
                <w:rFonts w:ascii="Calibri Light" w:hAnsi="Calibri Light" w:cs="Calibri Light"/>
                <w:sz w:val="20"/>
                <w:szCs w:val="20"/>
              </w:rPr>
              <w:t>If you are right-handed, position the phone so that it is located next to your left hand, leaving your right hand free for taking notes. If you are left-handed, position it on your right side for the same reason. It should be within easy reach, so you don't have to strain forward repeatedly.</w:t>
            </w:r>
          </w:p>
          <w:p w14:paraId="0A7927B3" w14:textId="77777777" w:rsidR="00D446D6" w:rsidRPr="00DE02C0" w:rsidRDefault="00D446D6">
            <w:pPr>
              <w:pStyle w:val="ListParagraph"/>
              <w:numPr>
                <w:ilvl w:val="0"/>
                <w:numId w:val="53"/>
              </w:numPr>
              <w:rPr>
                <w:rFonts w:ascii="Calibri Light" w:hAnsi="Calibri Light" w:cs="Calibri Light"/>
                <w:sz w:val="20"/>
                <w:szCs w:val="20"/>
              </w:rPr>
            </w:pPr>
            <w:r w:rsidRPr="00DE02C0">
              <w:rPr>
                <w:rFonts w:ascii="Calibri Light" w:hAnsi="Calibri Light" w:cs="Calibri Light"/>
                <w:sz w:val="20"/>
                <w:szCs w:val="20"/>
              </w:rPr>
              <w:t xml:space="preserve">A headset is an option if the phone is used frequently. </w:t>
            </w:r>
            <w:r w:rsidRPr="00A37ACC">
              <w:rPr>
                <w:rFonts w:ascii="Calibri Light" w:hAnsi="Calibri Light" w:cs="Calibri Light"/>
                <w:b/>
                <w:bCs/>
                <w:sz w:val="20"/>
                <w:szCs w:val="20"/>
              </w:rPr>
              <w:t>Do not</w:t>
            </w:r>
            <w:r w:rsidRPr="00DE02C0">
              <w:rPr>
                <w:rFonts w:ascii="Calibri Light" w:hAnsi="Calibri Light" w:cs="Calibri Light"/>
                <w:sz w:val="20"/>
                <w:szCs w:val="20"/>
              </w:rPr>
              <w:t xml:space="preserve"> "cradle" a phone between your ear and shoulder! This may cause neck, shoulder and back problems.</w:t>
            </w:r>
          </w:p>
          <w:p w14:paraId="64F4C2BC" w14:textId="0B6E27DC" w:rsidR="00D446D6" w:rsidRPr="00DE02C0" w:rsidRDefault="00D446D6">
            <w:pPr>
              <w:pStyle w:val="ListParagraph"/>
              <w:numPr>
                <w:ilvl w:val="0"/>
                <w:numId w:val="53"/>
              </w:numPr>
              <w:rPr>
                <w:rFonts w:ascii="Calibri Light" w:hAnsi="Calibri Light" w:cs="Calibri Light"/>
                <w:sz w:val="20"/>
                <w:szCs w:val="20"/>
              </w:rPr>
            </w:pPr>
            <w:r w:rsidRPr="00DE02C0">
              <w:rPr>
                <w:rFonts w:ascii="Calibri Light" w:hAnsi="Calibri Light" w:cs="Calibri Light"/>
                <w:sz w:val="20"/>
                <w:szCs w:val="20"/>
              </w:rPr>
              <w:t>If you have any concerns, please discuss them with your OSHA Officer.</w:t>
            </w:r>
          </w:p>
          <w:p w14:paraId="72D03448" w14:textId="77777777" w:rsidR="00D446D6" w:rsidRPr="003D6437" w:rsidRDefault="00D446D6" w:rsidP="009A39E3">
            <w:pPr>
              <w:rPr>
                <w:rFonts w:ascii="Calibri Light" w:hAnsi="Calibri Light" w:cs="Calibri Light"/>
                <w:sz w:val="20"/>
                <w:szCs w:val="20"/>
              </w:rPr>
            </w:pPr>
          </w:p>
        </w:tc>
      </w:tr>
    </w:tbl>
    <w:p w14:paraId="431535EA" w14:textId="77777777" w:rsidR="005F43E8" w:rsidRDefault="005F43E8" w:rsidP="009A39E3"/>
    <w:p w14:paraId="5F6E469D" w14:textId="77777777" w:rsidR="009A39E3" w:rsidRPr="009A39E3" w:rsidRDefault="009A39E3" w:rsidP="009A39E3">
      <w:r w:rsidRPr="009A39E3">
        <w:br w:type="page"/>
      </w:r>
    </w:p>
    <w:p w14:paraId="5B8F3EE9" w14:textId="77777777" w:rsidR="009A39E3" w:rsidRPr="00517190" w:rsidRDefault="009A39E3" w:rsidP="00DE02C0">
      <w:pPr>
        <w:spacing w:after="240"/>
        <w:rPr>
          <w:b/>
          <w:bCs/>
          <w:sz w:val="28"/>
          <w:szCs w:val="28"/>
        </w:rPr>
      </w:pPr>
      <w:bookmarkStart w:id="381" w:name="_Toc200456315"/>
      <w:r w:rsidRPr="00517190">
        <w:rPr>
          <w:b/>
          <w:bCs/>
          <w:sz w:val="28"/>
          <w:szCs w:val="28"/>
        </w:rPr>
        <w:t>Guidelines for Using a Computer Workstation</w:t>
      </w:r>
      <w:bookmarkEnd w:id="381"/>
    </w:p>
    <w:p w14:paraId="216D5B92" w14:textId="77777777" w:rsidR="009A39E3" w:rsidRPr="00517190" w:rsidRDefault="009A39E3">
      <w:pPr>
        <w:pStyle w:val="ListParagraph"/>
        <w:numPr>
          <w:ilvl w:val="0"/>
          <w:numId w:val="52"/>
        </w:numPr>
        <w:pBdr>
          <w:top w:val="single" w:sz="18" w:space="1" w:color="487C9E" w:themeColor="accent2"/>
          <w:left w:val="single" w:sz="18" w:space="4" w:color="487C9E" w:themeColor="accent2"/>
          <w:bottom w:val="single" w:sz="18" w:space="1" w:color="487C9E" w:themeColor="accent2"/>
          <w:right w:val="single" w:sz="18" w:space="4" w:color="487C9E" w:themeColor="accent2"/>
        </w:pBdr>
        <w:shd w:val="clear" w:color="auto" w:fill="F4FAFA"/>
        <w:rPr>
          <w:rFonts w:ascii="Calibri Light" w:hAnsi="Calibri Light" w:cs="Calibri Light"/>
        </w:rPr>
      </w:pPr>
      <w:r w:rsidRPr="00517190">
        <w:rPr>
          <w:rFonts w:ascii="Calibri Light" w:hAnsi="Calibri Light" w:cs="Calibri Light"/>
        </w:rPr>
        <w:t>Always readjust a shared computer to your personal "comfort zone". It doesn't matter if you use a full-sized keyboard and monitor on a desk, a notebook computer, or a wireless keyboard on your lap. A comfort zone is a range of positions appropriate and comfortable for your work situation.</w:t>
      </w:r>
    </w:p>
    <w:p w14:paraId="7B5EAB3B" w14:textId="77777777" w:rsidR="009A39E3" w:rsidRPr="00517190" w:rsidRDefault="009A39E3">
      <w:pPr>
        <w:pStyle w:val="ListParagraph"/>
        <w:numPr>
          <w:ilvl w:val="0"/>
          <w:numId w:val="52"/>
        </w:numPr>
        <w:pBdr>
          <w:top w:val="single" w:sz="18" w:space="1" w:color="487C9E" w:themeColor="accent2"/>
          <w:left w:val="single" w:sz="18" w:space="4" w:color="487C9E" w:themeColor="accent2"/>
          <w:bottom w:val="single" w:sz="18" w:space="1" w:color="487C9E" w:themeColor="accent2"/>
          <w:right w:val="single" w:sz="18" w:space="4" w:color="487C9E" w:themeColor="accent2"/>
        </w:pBdr>
        <w:shd w:val="clear" w:color="auto" w:fill="F4FAFA"/>
        <w:rPr>
          <w:rFonts w:ascii="Calibri Light" w:hAnsi="Calibri Light" w:cs="Calibri Light"/>
        </w:rPr>
      </w:pPr>
      <w:r w:rsidRPr="00517190">
        <w:rPr>
          <w:rFonts w:ascii="Calibri Light" w:hAnsi="Calibri Light" w:cs="Calibri Light"/>
        </w:rPr>
        <w:t>Remember, there is no "right" position. Choose your working posture relative to your keyboard, pointing device, monitor, remote control, phone and papers.</w:t>
      </w:r>
    </w:p>
    <w:p w14:paraId="79DBE34D" w14:textId="77777777" w:rsidR="009A39E3" w:rsidRPr="00517190" w:rsidRDefault="009A39E3">
      <w:pPr>
        <w:pStyle w:val="ListParagraph"/>
        <w:numPr>
          <w:ilvl w:val="0"/>
          <w:numId w:val="52"/>
        </w:numPr>
        <w:pBdr>
          <w:top w:val="single" w:sz="18" w:space="1" w:color="487C9E" w:themeColor="accent2"/>
          <w:left w:val="single" w:sz="18" w:space="4" w:color="487C9E" w:themeColor="accent2"/>
          <w:bottom w:val="single" w:sz="18" w:space="1" w:color="487C9E" w:themeColor="accent2"/>
          <w:right w:val="single" w:sz="18" w:space="4" w:color="487C9E" w:themeColor="accent2"/>
        </w:pBdr>
        <w:shd w:val="clear" w:color="auto" w:fill="F4FAFA"/>
        <w:rPr>
          <w:rFonts w:ascii="Calibri Light" w:hAnsi="Calibri Light" w:cs="Calibri Light"/>
        </w:rPr>
      </w:pPr>
      <w:r w:rsidRPr="00517190">
        <w:rPr>
          <w:rFonts w:ascii="Calibri Light" w:hAnsi="Calibri Light" w:cs="Calibri Light"/>
        </w:rPr>
        <w:t xml:space="preserve">When you are sitting, pay attention to your feet, knees and legs. Your feet should rest solidly and comfortably on the floor. Don't let your feet dangle! If they don't have solid support, you may have concentrated pressure points on the underside of your thighs and/ or along the backside of your knees. If you cannot adjust your workstation so your feet have solid support, let your supervisor or your OSHA Officer know (A footrest is a practical solution). </w:t>
      </w:r>
    </w:p>
    <w:p w14:paraId="03ABFE55" w14:textId="77777777" w:rsidR="009A39E3" w:rsidRPr="00517190" w:rsidRDefault="009A39E3">
      <w:pPr>
        <w:pStyle w:val="ListParagraph"/>
        <w:numPr>
          <w:ilvl w:val="0"/>
          <w:numId w:val="52"/>
        </w:numPr>
        <w:pBdr>
          <w:top w:val="single" w:sz="18" w:space="1" w:color="487C9E" w:themeColor="accent2"/>
          <w:left w:val="single" w:sz="18" w:space="4" w:color="487C9E" w:themeColor="accent2"/>
          <w:bottom w:val="single" w:sz="18" w:space="1" w:color="487C9E" w:themeColor="accent2"/>
          <w:right w:val="single" w:sz="18" w:space="4" w:color="487C9E" w:themeColor="accent2"/>
        </w:pBdr>
        <w:shd w:val="clear" w:color="auto" w:fill="F4FAFA"/>
        <w:rPr>
          <w:rFonts w:ascii="Calibri Light" w:hAnsi="Calibri Light" w:cs="Calibri Light"/>
        </w:rPr>
      </w:pPr>
      <w:r w:rsidRPr="00517190">
        <w:rPr>
          <w:rFonts w:ascii="Calibri Light" w:hAnsi="Calibri Light" w:cs="Calibri Light"/>
        </w:rPr>
        <w:t>Be sure you have sufficient space under your work surface for your legs. Don't place boxes and other items under your desk that might limit legroom. A good rule of thumb for sufficient legroom is to see if you can pull yourself all the way up to your desk.</w:t>
      </w:r>
    </w:p>
    <w:p w14:paraId="7848B201" w14:textId="77777777" w:rsidR="009A39E3" w:rsidRPr="00517190" w:rsidRDefault="009A39E3">
      <w:pPr>
        <w:pStyle w:val="ListParagraph"/>
        <w:numPr>
          <w:ilvl w:val="0"/>
          <w:numId w:val="52"/>
        </w:numPr>
        <w:pBdr>
          <w:top w:val="single" w:sz="18" w:space="1" w:color="487C9E" w:themeColor="accent2"/>
          <w:left w:val="single" w:sz="18" w:space="4" w:color="487C9E" w:themeColor="accent2"/>
          <w:bottom w:val="single" w:sz="18" w:space="1" w:color="487C9E" w:themeColor="accent2"/>
          <w:right w:val="single" w:sz="18" w:space="4" w:color="487C9E" w:themeColor="accent2"/>
        </w:pBdr>
        <w:shd w:val="clear" w:color="auto" w:fill="F4FAFA"/>
        <w:rPr>
          <w:rFonts w:ascii="Calibri Light" w:hAnsi="Calibri Light" w:cs="Calibri Light"/>
        </w:rPr>
      </w:pPr>
      <w:r w:rsidRPr="00517190">
        <w:rPr>
          <w:rFonts w:ascii="Calibri Light" w:hAnsi="Calibri Light" w:cs="Calibri Light"/>
        </w:rPr>
        <w:t>Move around. Don't sit is one position for hours. Vary your tasks by performing those that involve walking, so you can move around the office. Even a brief task like retrieving output from a printer provides relief.</w:t>
      </w:r>
    </w:p>
    <w:p w14:paraId="17E1DA3C" w14:textId="77777777" w:rsidR="009A39E3" w:rsidRPr="00517190" w:rsidRDefault="009A39E3">
      <w:pPr>
        <w:pStyle w:val="ListParagraph"/>
        <w:numPr>
          <w:ilvl w:val="0"/>
          <w:numId w:val="52"/>
        </w:numPr>
        <w:pBdr>
          <w:top w:val="single" w:sz="18" w:space="1" w:color="487C9E" w:themeColor="accent2"/>
          <w:left w:val="single" w:sz="18" w:space="4" w:color="487C9E" w:themeColor="accent2"/>
          <w:bottom w:val="single" w:sz="18" w:space="1" w:color="487C9E" w:themeColor="accent2"/>
          <w:right w:val="single" w:sz="18" w:space="4" w:color="487C9E" w:themeColor="accent2"/>
        </w:pBdr>
        <w:shd w:val="clear" w:color="auto" w:fill="F4FAFA"/>
        <w:rPr>
          <w:rFonts w:ascii="Calibri Light" w:hAnsi="Calibri Light" w:cs="Calibri Light"/>
        </w:rPr>
      </w:pPr>
      <w:r w:rsidRPr="00517190">
        <w:rPr>
          <w:rFonts w:ascii="Calibri Light" w:hAnsi="Calibri Light" w:cs="Calibri Light"/>
        </w:rPr>
        <w:t>Pay attention to signals your body gives. If you feel tension, pain or discomfort, take immediate action to relieve it. Frequent short breaks are helpful. Stand up and stretch or walk around.</w:t>
      </w:r>
    </w:p>
    <w:p w14:paraId="4E7DEBAA" w14:textId="77777777" w:rsidR="009A39E3" w:rsidRPr="00517190" w:rsidRDefault="009A39E3">
      <w:pPr>
        <w:pStyle w:val="ListParagraph"/>
        <w:numPr>
          <w:ilvl w:val="0"/>
          <w:numId w:val="52"/>
        </w:numPr>
        <w:pBdr>
          <w:top w:val="single" w:sz="18" w:space="1" w:color="487C9E" w:themeColor="accent2"/>
          <w:left w:val="single" w:sz="18" w:space="4" w:color="487C9E" w:themeColor="accent2"/>
          <w:bottom w:val="single" w:sz="18" w:space="1" w:color="487C9E" w:themeColor="accent2"/>
          <w:right w:val="single" w:sz="18" w:space="4" w:color="487C9E" w:themeColor="accent2"/>
        </w:pBdr>
        <w:shd w:val="clear" w:color="auto" w:fill="F4FAFA"/>
        <w:rPr>
          <w:rFonts w:ascii="Calibri Light" w:hAnsi="Calibri Light" w:cs="Calibri Light"/>
        </w:rPr>
      </w:pPr>
      <w:r w:rsidRPr="00517190">
        <w:rPr>
          <w:rFonts w:ascii="Calibri Light" w:hAnsi="Calibri Light" w:cs="Calibri Light"/>
        </w:rPr>
        <w:t>Support your back by using your chair properly. Your weight should be distributed evenly. If you can adjust the back support, be sure that the contour matches the natural curve of your lower back. Don't slump or slouch forward!</w:t>
      </w:r>
    </w:p>
    <w:p w14:paraId="4FC6B79E" w14:textId="77777777" w:rsidR="009A39E3" w:rsidRPr="00517190" w:rsidRDefault="009A39E3">
      <w:pPr>
        <w:pStyle w:val="ListParagraph"/>
        <w:numPr>
          <w:ilvl w:val="0"/>
          <w:numId w:val="52"/>
        </w:numPr>
        <w:pBdr>
          <w:top w:val="single" w:sz="18" w:space="1" w:color="487C9E" w:themeColor="accent2"/>
          <w:left w:val="single" w:sz="18" w:space="4" w:color="487C9E" w:themeColor="accent2"/>
          <w:bottom w:val="single" w:sz="18" w:space="1" w:color="487C9E" w:themeColor="accent2"/>
          <w:right w:val="single" w:sz="18" w:space="4" w:color="487C9E" w:themeColor="accent2"/>
        </w:pBdr>
        <w:shd w:val="clear" w:color="auto" w:fill="F4FAFA"/>
        <w:rPr>
          <w:rFonts w:ascii="Calibri Light" w:hAnsi="Calibri Light" w:cs="Calibri Light"/>
        </w:rPr>
      </w:pPr>
      <w:r w:rsidRPr="00517190">
        <w:rPr>
          <w:rFonts w:ascii="Calibri Light" w:hAnsi="Calibri Light" w:cs="Calibri Light"/>
        </w:rPr>
        <w:t>To avoid tendonitis and/or carpal tunnel syndrome, keep your forearms, wrists and hands aligned in a straight, neutral position. Try not to bend or angle your wrists while you type or use a mouse or other pointing device.</w:t>
      </w:r>
    </w:p>
    <w:p w14:paraId="157F0098" w14:textId="77777777" w:rsidR="009A39E3" w:rsidRPr="00517190" w:rsidRDefault="009A39E3">
      <w:pPr>
        <w:pStyle w:val="ListParagraph"/>
        <w:numPr>
          <w:ilvl w:val="0"/>
          <w:numId w:val="52"/>
        </w:numPr>
        <w:pBdr>
          <w:top w:val="single" w:sz="18" w:space="1" w:color="487C9E" w:themeColor="accent2"/>
          <w:left w:val="single" w:sz="18" w:space="4" w:color="487C9E" w:themeColor="accent2"/>
          <w:bottom w:val="single" w:sz="18" w:space="1" w:color="487C9E" w:themeColor="accent2"/>
          <w:right w:val="single" w:sz="18" w:space="4" w:color="487C9E" w:themeColor="accent2"/>
        </w:pBdr>
        <w:shd w:val="clear" w:color="auto" w:fill="F4FAFA"/>
        <w:rPr>
          <w:rFonts w:ascii="Calibri Light" w:hAnsi="Calibri Light" w:cs="Calibri Light"/>
        </w:rPr>
      </w:pPr>
      <w:r w:rsidRPr="00517190">
        <w:rPr>
          <w:rFonts w:ascii="Calibri Light" w:hAnsi="Calibri Light" w:cs="Calibri Light"/>
        </w:rPr>
        <w:t>Don't anchor your wrists by resting them on your desk or work surface. If you rest your palms while typing, it forces you to bend your wrists back. Items like palm rests can be harmful if used incorrectly. They are meant to provide support during pauses not while you are typing.</w:t>
      </w:r>
    </w:p>
    <w:p w14:paraId="444672AD" w14:textId="77777777" w:rsidR="009A39E3" w:rsidRPr="00517190" w:rsidRDefault="009A39E3">
      <w:pPr>
        <w:pStyle w:val="ListParagraph"/>
        <w:numPr>
          <w:ilvl w:val="0"/>
          <w:numId w:val="52"/>
        </w:numPr>
        <w:pBdr>
          <w:top w:val="single" w:sz="18" w:space="1" w:color="487C9E" w:themeColor="accent2"/>
          <w:left w:val="single" w:sz="18" w:space="4" w:color="487C9E" w:themeColor="accent2"/>
          <w:bottom w:val="single" w:sz="18" w:space="1" w:color="487C9E" w:themeColor="accent2"/>
          <w:right w:val="single" w:sz="18" w:space="4" w:color="487C9E" w:themeColor="accent2"/>
        </w:pBdr>
        <w:shd w:val="clear" w:color="auto" w:fill="F4FAFA"/>
        <w:rPr>
          <w:rFonts w:ascii="Calibri Light" w:hAnsi="Calibri Light" w:cs="Calibri Light"/>
        </w:rPr>
      </w:pPr>
      <w:r w:rsidRPr="00517190">
        <w:rPr>
          <w:rFonts w:ascii="Calibri Light" w:hAnsi="Calibri Light" w:cs="Calibri Light"/>
        </w:rPr>
        <w:t>Check your elbow height. Your elbows should be positioned in a zone that is near the height of your keyboard's "home row" (That's the row that includes the letters G and H). This position allows you to relax your shoulders. Turn your chair to the side, bend your elbow at a right angle and check to see if your elbow height is near the height of your keyboard's "home row". If not, adjust your chair height or keyboard height. Your shoulders should feel relaxed.</w:t>
      </w:r>
    </w:p>
    <w:p w14:paraId="5DAA3E2C" w14:textId="77777777" w:rsidR="009A39E3" w:rsidRPr="00517190" w:rsidRDefault="009A39E3">
      <w:pPr>
        <w:pStyle w:val="ListParagraph"/>
        <w:numPr>
          <w:ilvl w:val="0"/>
          <w:numId w:val="52"/>
        </w:numPr>
        <w:pBdr>
          <w:top w:val="single" w:sz="18" w:space="1" w:color="487C9E" w:themeColor="accent2"/>
          <w:left w:val="single" w:sz="18" w:space="4" w:color="487C9E" w:themeColor="accent2"/>
          <w:bottom w:val="single" w:sz="18" w:space="1" w:color="487C9E" w:themeColor="accent2"/>
          <w:right w:val="single" w:sz="18" w:space="4" w:color="487C9E" w:themeColor="accent2"/>
        </w:pBdr>
        <w:shd w:val="clear" w:color="auto" w:fill="F4FAFA"/>
        <w:rPr>
          <w:rFonts w:ascii="Calibri Light" w:hAnsi="Calibri Light" w:cs="Calibri Light"/>
        </w:rPr>
      </w:pPr>
      <w:r w:rsidRPr="00517190">
        <w:rPr>
          <w:rFonts w:ascii="Calibri Light" w:hAnsi="Calibri Light" w:cs="Calibri Light"/>
        </w:rPr>
        <w:t>When you work at a computer for long periods of time, your eyes may become irritated and fatigued. Give your eyes frequent breaks by looking away from the monitor and focusing on a distant point. Keep your display screen clean and, if you wear glasses or contacts, be sure they are clean. It is important to have regular eye exams. If you wear glasses, talk to a vision care specialist about special glasses specifically suited for working at computers. If you wear bifocals or trifocals, be sure that the monitor height is adjusted appropriately.</w:t>
      </w:r>
    </w:p>
    <w:p w14:paraId="782B13DC" w14:textId="3CB266FD" w:rsidR="007B7A39" w:rsidRDefault="007B7A39" w:rsidP="000260C5">
      <w:pPr>
        <w:rPr>
          <w:rFonts w:eastAsia="MS Mincho"/>
        </w:rPr>
      </w:pPr>
      <w:r>
        <w:rPr>
          <w:rFonts w:eastAsia="MS Mincho"/>
        </w:rPr>
        <w:br w:type="page"/>
      </w:r>
    </w:p>
    <w:p w14:paraId="094FB8BC" w14:textId="31EAC83C" w:rsidR="00D36476" w:rsidRDefault="00D36476" w:rsidP="00D36476">
      <w:pPr>
        <w:pStyle w:val="Heading1"/>
      </w:pPr>
      <w:bookmarkStart w:id="382" w:name="_Toc234315301"/>
      <w:r>
        <w:t>Appendix</w:t>
      </w:r>
      <w:r w:rsidR="0023302E">
        <w:t xml:space="preserve"> E</w:t>
      </w:r>
      <w:r>
        <w:t>: Online OSHA Resources</w:t>
      </w:r>
      <w:bookmarkEnd w:id="382"/>
    </w:p>
    <w:p w14:paraId="526EB7B2" w14:textId="77777777" w:rsidR="00D36476" w:rsidRDefault="00D36476" w:rsidP="00D36476"/>
    <w:p w14:paraId="336A3370" w14:textId="77777777" w:rsidR="006B0283" w:rsidRDefault="00D36476" w:rsidP="00D36476">
      <w:r>
        <w:br w:type="page"/>
      </w:r>
    </w:p>
    <w:p w14:paraId="42B155BC" w14:textId="77777777" w:rsidR="006D5C7F" w:rsidRDefault="006D5C7F" w:rsidP="006D5C7F">
      <w:pPr>
        <w:pStyle w:val="Heading2"/>
      </w:pPr>
      <w:bookmarkStart w:id="383" w:name="_Toc234315302"/>
      <w:r>
        <w:t>CDC: Clean Hands Count Materials</w:t>
      </w:r>
      <w:bookmarkEnd w:id="383"/>
    </w:p>
    <w:p w14:paraId="2832F7B2" w14:textId="77777777" w:rsidR="006D5C7F" w:rsidRDefault="006D5C7F" w:rsidP="006D5C7F">
      <w:hyperlink r:id="rId35" w:history="1">
        <w:r w:rsidRPr="00E54F62">
          <w:rPr>
            <w:rStyle w:val="Hyperlink"/>
          </w:rPr>
          <w:t>https://www.cdc.gov/clean-hands/hcp/clean-hands-count/index.html</w:t>
        </w:r>
      </w:hyperlink>
    </w:p>
    <w:p w14:paraId="46553ECE" w14:textId="77777777" w:rsidR="006D5C7F" w:rsidRDefault="006D5C7F" w:rsidP="006D5C7F"/>
    <w:p w14:paraId="2E16B06C" w14:textId="639C8D65" w:rsidR="006B0283" w:rsidRDefault="006B0283" w:rsidP="00A62C25">
      <w:pPr>
        <w:pStyle w:val="Heading2"/>
      </w:pPr>
      <w:bookmarkStart w:id="384" w:name="_Toc234315303"/>
      <w:r>
        <w:t>CDC: Cover Your Cough Health Care Poster</w:t>
      </w:r>
      <w:bookmarkEnd w:id="384"/>
    </w:p>
    <w:p w14:paraId="7C8A18BA" w14:textId="6CD627D6" w:rsidR="00D36476" w:rsidRDefault="00762E5D" w:rsidP="00D36476">
      <w:hyperlink r:id="rId36" w:history="1">
        <w:r w:rsidRPr="00A22891">
          <w:rPr>
            <w:rStyle w:val="Hyperlink"/>
          </w:rPr>
          <w:t>https://www.cdc.gov/flu-resources/php/resources/cover-your-cough-health-care-poster.html</w:t>
        </w:r>
      </w:hyperlink>
    </w:p>
    <w:p w14:paraId="075A7AD9" w14:textId="77777777" w:rsidR="00762E5D" w:rsidRDefault="00762E5D" w:rsidP="00D36476"/>
    <w:p w14:paraId="74E7E18A" w14:textId="77777777" w:rsidR="00AE2FC3" w:rsidRDefault="00AE2FC3" w:rsidP="00AE2FC3">
      <w:pPr>
        <w:pStyle w:val="Heading2"/>
      </w:pPr>
      <w:bookmarkStart w:id="385" w:name="_Toc234315304"/>
      <w:r>
        <w:t xml:space="preserve">EPA: </w:t>
      </w:r>
      <w:r w:rsidRPr="00AE2FC3">
        <w:t>Hazardous Waste Programs and U.S. State Environmental Agencies</w:t>
      </w:r>
      <w:bookmarkEnd w:id="385"/>
    </w:p>
    <w:p w14:paraId="27DEC63D" w14:textId="7EC462F1" w:rsidR="00AE2FC3" w:rsidRDefault="00AE2FC3" w:rsidP="00AE2FC3">
      <w:pPr>
        <w:rPr>
          <w:rStyle w:val="Hyperlink"/>
        </w:rPr>
      </w:pPr>
      <w:hyperlink r:id="rId37" w:history="1">
        <w:r w:rsidRPr="008A77D3">
          <w:rPr>
            <w:rStyle w:val="Hyperlink"/>
          </w:rPr>
          <w:t>Links to Hazardous Waste Programs and U.S. State Environmental Agencies | US EPA</w:t>
        </w:r>
      </w:hyperlink>
    </w:p>
    <w:p w14:paraId="3283EE4B" w14:textId="77777777" w:rsidR="00AE2FC3" w:rsidRPr="00AE2FC3" w:rsidRDefault="00AE2FC3" w:rsidP="00AE2FC3">
      <w:pPr>
        <w:rPr>
          <w:rStyle w:val="Hyperlink"/>
        </w:rPr>
      </w:pPr>
    </w:p>
    <w:p w14:paraId="639A7867" w14:textId="2A28B65C" w:rsidR="00272611" w:rsidRDefault="00272611" w:rsidP="00272611">
      <w:pPr>
        <w:pStyle w:val="Heading2"/>
      </w:pPr>
      <w:bookmarkStart w:id="386" w:name="_Toc234315305"/>
      <w:r w:rsidRPr="006C53D9">
        <w:t xml:space="preserve">OSHA </w:t>
      </w:r>
      <w:r>
        <w:t>Bloodborne Pathogen</w:t>
      </w:r>
      <w:r w:rsidRPr="006C53D9">
        <w:t xml:space="preserve"> Standard</w:t>
      </w:r>
      <w:bookmarkEnd w:id="386"/>
    </w:p>
    <w:p w14:paraId="560B5771" w14:textId="1E128E13" w:rsidR="00822862" w:rsidRDefault="00822862" w:rsidP="00D36476">
      <w:hyperlink r:id="rId38" w:history="1">
        <w:r w:rsidRPr="00822862">
          <w:rPr>
            <w:rStyle w:val="Hyperlink"/>
          </w:rPr>
          <w:t>1910.1030 - Bloodborne pathogens. | Occupational Safety and Health Administration</w:t>
        </w:r>
      </w:hyperlink>
    </w:p>
    <w:p w14:paraId="37CFB2CD" w14:textId="77777777" w:rsidR="008F3A89" w:rsidRDefault="008F3A89" w:rsidP="00D36476"/>
    <w:p w14:paraId="67D09DD6" w14:textId="6C251DFA" w:rsidR="008F3A89" w:rsidRDefault="006D5C7F" w:rsidP="006D5C7F">
      <w:pPr>
        <w:pStyle w:val="Heading2"/>
      </w:pPr>
      <w:bookmarkStart w:id="387" w:name="_Toc234315306"/>
      <w:r>
        <w:t xml:space="preserve">OSHA </w:t>
      </w:r>
      <w:r w:rsidRPr="006D5C7F">
        <w:t>Injury &amp; Illness Recordkeeping Forms - 300, 300A, 301</w:t>
      </w:r>
      <w:bookmarkEnd w:id="387"/>
    </w:p>
    <w:p w14:paraId="524C644C" w14:textId="358549DD" w:rsidR="008F3A89" w:rsidRDefault="008F3A89" w:rsidP="00D36476">
      <w:hyperlink r:id="rId39" w:history="1">
        <w:r w:rsidRPr="008F3A89">
          <w:rPr>
            <w:rStyle w:val="Hyperlink"/>
          </w:rPr>
          <w:t>Recordkeeping - Recordkeeping Forms | Occupational Safety and Health Administration</w:t>
        </w:r>
      </w:hyperlink>
    </w:p>
    <w:p w14:paraId="0CE7C86E" w14:textId="77777777" w:rsidR="006D5C7F" w:rsidRDefault="006D5C7F" w:rsidP="00D36476"/>
    <w:p w14:paraId="7693D6EA" w14:textId="77777777" w:rsidR="006D5C7F" w:rsidRDefault="006D5C7F" w:rsidP="006D5C7F">
      <w:pPr>
        <w:pStyle w:val="Heading2"/>
      </w:pPr>
      <w:bookmarkStart w:id="388" w:name="_Toc234315307"/>
      <w:r w:rsidRPr="006C53D9">
        <w:t>OSHA Respiratory Protection Standard</w:t>
      </w:r>
      <w:bookmarkEnd w:id="388"/>
    </w:p>
    <w:p w14:paraId="20A8D3DC" w14:textId="77777777" w:rsidR="006D5C7F" w:rsidRDefault="006D5C7F" w:rsidP="006D5C7F">
      <w:hyperlink r:id="rId40" w:history="1">
        <w:r w:rsidRPr="00714575">
          <w:rPr>
            <w:rStyle w:val="Hyperlink"/>
          </w:rPr>
          <w:t>https://www.osha.gov/laws-regs/regulations/standardnumber/1910/1910.134</w:t>
        </w:r>
      </w:hyperlink>
      <w:r>
        <w:t xml:space="preserve"> </w:t>
      </w:r>
    </w:p>
    <w:p w14:paraId="07D45459" w14:textId="77777777" w:rsidR="006D5C7F" w:rsidRDefault="006D5C7F" w:rsidP="006D5C7F"/>
    <w:p w14:paraId="084267C6" w14:textId="6F56C1E9" w:rsidR="003F1644" w:rsidRDefault="003F1644" w:rsidP="00D36476"/>
    <w:sectPr w:rsidR="003F1644" w:rsidSect="00574850">
      <w:pgSz w:w="12240" w:h="15840"/>
      <w:pgMar w:top="1440" w:right="72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hley Hops" w:date="2026-07-07T11:15:00Z" w:initials="AH">
    <w:p w14:paraId="71337872" w14:textId="77777777" w:rsidR="00223C73" w:rsidRDefault="00223C73" w:rsidP="00223C73">
      <w:pPr>
        <w:pStyle w:val="CommentText"/>
      </w:pPr>
      <w:r>
        <w:rPr>
          <w:rStyle w:val="CommentReference"/>
        </w:rPr>
        <w:annotationRef/>
      </w:r>
      <w:r>
        <w:t>I have checked that all “click here” boxes are highlighted, fixed the TOC and updated it and all of the comments have been addressed in the questionnaire (prior to your review). I fixed the one section I saw with color issues as well.</w:t>
      </w:r>
    </w:p>
  </w:comment>
  <w:comment w:id="2" w:author="Nicole Archer" w:date="2026-07-06T12:50:00Z" w:initials="NA">
    <w:p w14:paraId="5546E779" w14:textId="32E9F60A" w:rsidR="00605B57" w:rsidRDefault="00605B57" w:rsidP="00605B57">
      <w:pPr>
        <w:pStyle w:val="CommentText"/>
      </w:pPr>
      <w:r>
        <w:rPr>
          <w:rStyle w:val="CommentReference"/>
        </w:rPr>
        <w:annotationRef/>
      </w:r>
      <w:r>
        <w:t>Update TOC</w:t>
      </w:r>
    </w:p>
  </w:comment>
  <w:comment w:id="3" w:author="Nicole Archer" w:date="2026-07-07T07:58:00Z" w:initials="NA">
    <w:p w14:paraId="1F717C60" w14:textId="77777777" w:rsidR="00044F0A" w:rsidRDefault="00044F0A" w:rsidP="00044F0A">
      <w:pPr>
        <w:pStyle w:val="CommentText"/>
      </w:pPr>
      <w:r>
        <w:rPr>
          <w:rStyle w:val="CommentReference"/>
        </w:rPr>
        <w:annotationRef/>
      </w:r>
      <w:r>
        <w:t>Section 8 is missing</w:t>
      </w:r>
    </w:p>
  </w:comment>
  <w:comment w:id="4" w:author="Nicole Archer" w:date="2026-07-07T07:59:00Z" w:initials="NA">
    <w:p w14:paraId="32CCE5C3" w14:textId="77777777" w:rsidR="0099567D" w:rsidRDefault="0099567D" w:rsidP="0099567D">
      <w:pPr>
        <w:pStyle w:val="CommentText"/>
      </w:pPr>
      <w:r>
        <w:rPr>
          <w:rStyle w:val="CommentReference"/>
        </w:rPr>
        <w:annotationRef/>
      </w:r>
      <w:r>
        <w:t>8.4 sub headings missing</w:t>
      </w:r>
    </w:p>
  </w:comment>
  <w:comment w:id="5" w:author="Nicole Archer" w:date="2026-07-07T08:01:00Z" w:initials="NA">
    <w:p w14:paraId="453D328D" w14:textId="77777777" w:rsidR="008A1050" w:rsidRDefault="000A4F20" w:rsidP="008A1050">
      <w:pPr>
        <w:pStyle w:val="CommentText"/>
      </w:pPr>
      <w:r>
        <w:rPr>
          <w:rStyle w:val="CommentReference"/>
        </w:rPr>
        <w:annotationRef/>
      </w:r>
      <w:r w:rsidR="008A1050">
        <w:t>Updated 13 numbering</w:t>
      </w:r>
    </w:p>
  </w:comment>
  <w:comment w:id="6" w:author="Nicole Archer" w:date="2026-07-07T08:02:00Z" w:initials="NA">
    <w:p w14:paraId="1589E324" w14:textId="56A4B005" w:rsidR="00244A64" w:rsidRDefault="00244A64" w:rsidP="00244A64">
      <w:pPr>
        <w:pStyle w:val="CommentText"/>
      </w:pPr>
      <w:r>
        <w:rPr>
          <w:rStyle w:val="CommentReference"/>
        </w:rPr>
        <w:annotationRef/>
      </w:r>
      <w:r>
        <w:t>Updated 19.2 subbullet</w:t>
      </w:r>
    </w:p>
  </w:comment>
  <w:comment w:id="7" w:author="Nicole Archer" w:date="2026-07-07T08:04:00Z" w:initials="NA">
    <w:p w14:paraId="579F3153" w14:textId="77777777" w:rsidR="004763ED" w:rsidRDefault="004763ED" w:rsidP="004763ED">
      <w:pPr>
        <w:pStyle w:val="CommentText"/>
      </w:pPr>
      <w:r>
        <w:rPr>
          <w:rStyle w:val="CommentReference"/>
        </w:rPr>
        <w:annotationRef/>
      </w:r>
      <w:r>
        <w:t>Double TOC</w:t>
      </w:r>
    </w:p>
  </w:comment>
  <w:comment w:id="8" w:author="Ashley Hops" w:date="2026-07-07T11:10:00Z" w:initials="AH">
    <w:p w14:paraId="6BA10615" w14:textId="77777777" w:rsidR="00C822B2" w:rsidRDefault="00C822B2" w:rsidP="00C822B2">
      <w:pPr>
        <w:pStyle w:val="CommentText"/>
      </w:pPr>
      <w:r>
        <w:rPr>
          <w:rStyle w:val="CommentReference"/>
        </w:rPr>
        <w:annotationRef/>
      </w:r>
      <w:r>
        <w:t>TOC updated and there should only be one of them now.</w:t>
      </w:r>
    </w:p>
  </w:comment>
  <w:comment w:id="10" w:author="Nicole Archer" w:date="2026-07-05T16:31:00Z" w:initials="NA">
    <w:p w14:paraId="66F06431" w14:textId="0A9D9C03" w:rsidR="000B37E2" w:rsidRDefault="001E1001" w:rsidP="000B37E2">
      <w:pPr>
        <w:pStyle w:val="CommentText"/>
      </w:pPr>
      <w:r>
        <w:rPr>
          <w:rStyle w:val="CommentReference"/>
        </w:rPr>
        <w:annotationRef/>
      </w:r>
      <w:r w:rsidR="000B37E2">
        <w:rPr>
          <w:b/>
          <w:bCs/>
        </w:rPr>
        <w:t>PRACTICE:</w:t>
      </w:r>
      <w:r w:rsidR="000B37E2">
        <w:t xml:space="preserve"> Verify that items linked to this person align with practice workflow</w:t>
      </w:r>
    </w:p>
  </w:comment>
  <w:comment w:id="11" w:author="Nicole Archer" w:date="2026-07-06T13:00:00Z" w:initials="NA">
    <w:p w14:paraId="5C9C54FD" w14:textId="77777777" w:rsidR="005E11A9" w:rsidRDefault="005E11A9" w:rsidP="005E11A9">
      <w:pPr>
        <w:pStyle w:val="CommentText"/>
      </w:pPr>
      <w:r>
        <w:rPr>
          <w:rStyle w:val="CommentReference"/>
        </w:rPr>
        <w:annotationRef/>
      </w:r>
      <w:r>
        <w:t>Need to make a list of items assigned to this role</w:t>
      </w:r>
    </w:p>
  </w:comment>
  <w:comment w:id="12" w:author="Nicole Archer" w:date="2026-07-05T15:52:00Z" w:initials="NA">
    <w:p w14:paraId="6B0FA6C6" w14:textId="77777777" w:rsidR="000B37E2" w:rsidRDefault="001B6181" w:rsidP="000B37E2">
      <w:pPr>
        <w:pStyle w:val="CommentText"/>
      </w:pPr>
      <w:r>
        <w:rPr>
          <w:rStyle w:val="CommentReference"/>
        </w:rPr>
        <w:annotationRef/>
      </w:r>
      <w:r w:rsidR="000B37E2">
        <w:rPr>
          <w:b/>
          <w:bCs/>
        </w:rPr>
        <w:t xml:space="preserve">PRACTICE: </w:t>
      </w:r>
      <w:r w:rsidR="000B37E2">
        <w:t>Include copy in appendix</w:t>
      </w:r>
    </w:p>
  </w:comment>
  <w:comment w:id="14" w:author="Nicole Archer" w:date="2026-07-05T16:32:00Z" w:initials="NA">
    <w:p w14:paraId="458DF7C7" w14:textId="77777777" w:rsidR="00947AD1" w:rsidRDefault="001E1001" w:rsidP="00947AD1">
      <w:pPr>
        <w:pStyle w:val="CommentText"/>
      </w:pPr>
      <w:r>
        <w:rPr>
          <w:rStyle w:val="CommentReference"/>
        </w:rPr>
        <w:annotationRef/>
      </w:r>
      <w:r w:rsidR="00947AD1">
        <w:rPr>
          <w:b/>
          <w:bCs/>
        </w:rPr>
        <w:t xml:space="preserve">PRACTICE: </w:t>
      </w:r>
      <w:r w:rsidR="00947AD1">
        <w:t>Verify that items linked to this person align with practice workflow</w:t>
      </w:r>
    </w:p>
  </w:comment>
  <w:comment w:id="15" w:author="Nicole Archer" w:date="2026-07-06T13:01:00Z" w:initials="NA">
    <w:p w14:paraId="4D36910E" w14:textId="77777777" w:rsidR="00945E25" w:rsidRDefault="00945E25" w:rsidP="00945E25">
      <w:pPr>
        <w:pStyle w:val="CommentText"/>
      </w:pPr>
      <w:r>
        <w:rPr>
          <w:rStyle w:val="CommentReference"/>
        </w:rPr>
        <w:annotationRef/>
      </w:r>
      <w:r>
        <w:t>Need to make a list of items assigned to this role</w:t>
      </w:r>
    </w:p>
  </w:comment>
  <w:comment w:id="16" w:author="Nicole Archer" w:date="2026-07-05T15:52:00Z" w:initials="NA">
    <w:p w14:paraId="2484BFCF" w14:textId="77777777" w:rsidR="00947AD1" w:rsidRDefault="009346CF" w:rsidP="00947AD1">
      <w:pPr>
        <w:pStyle w:val="CommentText"/>
      </w:pPr>
      <w:r>
        <w:rPr>
          <w:rStyle w:val="CommentReference"/>
        </w:rPr>
        <w:annotationRef/>
      </w:r>
      <w:r w:rsidR="00947AD1">
        <w:rPr>
          <w:b/>
          <w:bCs/>
        </w:rPr>
        <w:t xml:space="preserve">PRACTICE: </w:t>
      </w:r>
      <w:r w:rsidR="00947AD1">
        <w:t>Include copy in appendix</w:t>
      </w:r>
    </w:p>
  </w:comment>
  <w:comment w:id="19" w:author="Nicole Archer" w:date="2026-07-07T08:07:00Z" w:initials="NA">
    <w:p w14:paraId="2948E808" w14:textId="7DAE1C95" w:rsidR="00886E8B" w:rsidRDefault="00886E8B" w:rsidP="00886E8B">
      <w:pPr>
        <w:pStyle w:val="CommentText"/>
      </w:pPr>
      <w:r>
        <w:rPr>
          <w:rStyle w:val="CommentReference"/>
        </w:rPr>
        <w:annotationRef/>
      </w:r>
      <w:r>
        <w:rPr>
          <w:b/>
          <w:bCs/>
        </w:rPr>
        <w:t xml:space="preserve">PRACTICE: </w:t>
      </w:r>
      <w:r>
        <w:t xml:space="preserve">Who is this person.  </w:t>
      </w:r>
      <w:r>
        <w:rPr>
          <w:b/>
          <w:bCs/>
        </w:rPr>
        <w:fldChar w:fldCharType="begin"/>
      </w:r>
      <w:r>
        <w:rPr>
          <w:b/>
          <w:bCs/>
        </w:rPr>
        <w:instrText>HYPERLINK "mailto:AHops@empowerhcp.com"</w:instrText>
      </w:r>
      <w:r>
        <w:rPr>
          <w:b/>
          <w:bCs/>
        </w:rPr>
      </w:r>
      <w:bookmarkStart w:id="21" w:name="_@_3F0A8DFC75974B58BFB01A50EF19E7FEZ"/>
      <w:r>
        <w:rPr>
          <w:b/>
          <w:bCs/>
        </w:rPr>
        <w:fldChar w:fldCharType="separate"/>
      </w:r>
      <w:bookmarkEnd w:id="21"/>
      <w:r w:rsidRPr="00886E8B">
        <w:rPr>
          <w:rStyle w:val="Mention"/>
          <w:b/>
          <w:bCs/>
          <w:noProof/>
        </w:rPr>
        <w:t>@Ashley Hops</w:t>
      </w:r>
      <w:r>
        <w:rPr>
          <w:b/>
          <w:bCs/>
        </w:rPr>
        <w:fldChar w:fldCharType="end"/>
      </w:r>
      <w:r>
        <w:rPr>
          <w:b/>
          <w:bCs/>
        </w:rPr>
        <w:t xml:space="preserve"> </w:t>
      </w:r>
      <w:r>
        <w:t>missed this one</w:t>
      </w:r>
    </w:p>
  </w:comment>
  <w:comment w:id="20" w:author="Ashley Hops" w:date="2026-07-07T11:13:00Z" w:initials="AH">
    <w:p w14:paraId="4671D9BF" w14:textId="77777777" w:rsidR="00E456F0" w:rsidRDefault="00E456F0" w:rsidP="00E456F0">
      <w:pPr>
        <w:pStyle w:val="CommentText"/>
      </w:pPr>
      <w:r>
        <w:rPr>
          <w:rStyle w:val="CommentReference"/>
        </w:rPr>
        <w:annotationRef/>
      </w:r>
      <w:r>
        <w:t>?</w:t>
      </w:r>
    </w:p>
  </w:comment>
  <w:comment w:id="59" w:author="Nicole Archer" w:date="2026-04-04T14:38:00Z" w:initials="NA">
    <w:p w14:paraId="697CF7A9" w14:textId="7B8B1841" w:rsidR="00482FA3" w:rsidRDefault="0050310C" w:rsidP="00482FA3">
      <w:pPr>
        <w:pStyle w:val="CommentText"/>
      </w:pPr>
      <w:r>
        <w:rPr>
          <w:rStyle w:val="CommentReference"/>
        </w:rPr>
        <w:annotationRef/>
      </w:r>
      <w:r w:rsidR="00482FA3">
        <w:rPr>
          <w:b/>
          <w:bCs/>
        </w:rPr>
        <w:t xml:space="preserve">Discussion: </w:t>
      </w:r>
      <w:r w:rsidR="00482FA3">
        <w:t>Review to align to how their catalog is setup</w:t>
      </w:r>
    </w:p>
  </w:comment>
  <w:comment w:id="71" w:author="Nicole Archer" w:date="2026-04-04T14:25:00Z" w:initials="NA">
    <w:p w14:paraId="7A360514" w14:textId="77777777" w:rsidR="008262AD" w:rsidRDefault="0050310C" w:rsidP="008262AD">
      <w:pPr>
        <w:pStyle w:val="CommentText"/>
      </w:pPr>
      <w:r>
        <w:rPr>
          <w:rStyle w:val="CommentReference"/>
        </w:rPr>
        <w:annotationRef/>
      </w:r>
      <w:r w:rsidR="008262AD">
        <w:rPr>
          <w:b/>
          <w:bCs/>
        </w:rPr>
        <w:t xml:space="preserve">PRACTICE: </w:t>
      </w:r>
      <w:r w:rsidR="008262AD">
        <w:t>Remove if not applicable - if applicable co will need to have this or link to other written policies</w:t>
      </w:r>
    </w:p>
  </w:comment>
  <w:comment w:id="86" w:author="Nicole Archer" w:date="2026-07-05T13:05:00Z" w:initials="NA">
    <w:p w14:paraId="602CA121" w14:textId="77777777" w:rsidR="00DC2752" w:rsidRDefault="0050310C" w:rsidP="00DC2752">
      <w:pPr>
        <w:pStyle w:val="CommentText"/>
      </w:pPr>
      <w:r>
        <w:rPr>
          <w:rStyle w:val="CommentReference"/>
        </w:rPr>
        <w:annotationRef/>
      </w:r>
      <w:r w:rsidR="00DC2752">
        <w:rPr>
          <w:b/>
          <w:bCs/>
        </w:rPr>
        <w:t xml:space="preserve">PRACTICE: </w:t>
      </w:r>
      <w:r w:rsidR="00DC2752">
        <w:t>Remove if not applicable.</w:t>
      </w:r>
    </w:p>
  </w:comment>
  <w:comment w:id="104" w:author="Nicole Archer" w:date="2026-06-07T13:45:00Z" w:initials="NA">
    <w:p w14:paraId="2B2E4B4D" w14:textId="77777777" w:rsidR="00DC2752" w:rsidRDefault="0050310C" w:rsidP="00DC2752">
      <w:pPr>
        <w:pStyle w:val="CommentText"/>
      </w:pPr>
      <w:r>
        <w:rPr>
          <w:rStyle w:val="CommentReference"/>
        </w:rPr>
        <w:annotationRef/>
      </w:r>
      <w:r w:rsidR="00DC2752">
        <w:rPr>
          <w:b/>
          <w:bCs/>
        </w:rPr>
        <w:t xml:space="preserve">PRACTICE: </w:t>
      </w:r>
      <w:r w:rsidR="00DC2752">
        <w:t>If done on-site notate and list laundry procedure followed.</w:t>
      </w:r>
    </w:p>
  </w:comment>
  <w:comment w:id="105" w:author="Nicole Archer" w:date="2026-07-05T19:42:00Z" w:initials="NA">
    <w:p w14:paraId="6336FDF6" w14:textId="77777777" w:rsidR="00DC2752" w:rsidRDefault="00DC2752" w:rsidP="00DC2752">
      <w:pPr>
        <w:pStyle w:val="CommentText"/>
      </w:pPr>
      <w:r>
        <w:rPr>
          <w:rStyle w:val="CommentReference"/>
        </w:rPr>
        <w:annotationRef/>
      </w:r>
      <w:r>
        <w:t>Add to back?</w:t>
      </w:r>
    </w:p>
  </w:comment>
  <w:comment w:id="122" w:author="Nicole Archer" w:date="2026-07-05T11:26:00Z" w:initials="NA">
    <w:p w14:paraId="70135AAF" w14:textId="77777777" w:rsidR="005F0306" w:rsidRDefault="00260546" w:rsidP="005F0306">
      <w:pPr>
        <w:pStyle w:val="CommentText"/>
      </w:pPr>
      <w:r>
        <w:rPr>
          <w:rStyle w:val="CommentReference"/>
        </w:rPr>
        <w:annotationRef/>
      </w:r>
      <w:r w:rsidR="005F0306">
        <w:rPr>
          <w:b/>
          <w:bCs/>
        </w:rPr>
        <w:t xml:space="preserve">Discussion: </w:t>
      </w:r>
      <w:r w:rsidR="005F0306">
        <w:t>Verify all roles are covered for the group.</w:t>
      </w:r>
    </w:p>
  </w:comment>
  <w:comment w:id="130" w:author="Nicole Archer" w:date="2026-07-05T11:27:00Z" w:initials="NA">
    <w:p w14:paraId="53A54C78" w14:textId="77777777" w:rsidR="00FF0A4B" w:rsidRDefault="00720E22" w:rsidP="00FF0A4B">
      <w:pPr>
        <w:pStyle w:val="CommentText"/>
      </w:pPr>
      <w:r>
        <w:rPr>
          <w:rStyle w:val="CommentReference"/>
        </w:rPr>
        <w:annotationRef/>
      </w:r>
      <w:r w:rsidR="00FF0A4B">
        <w:rPr>
          <w:b/>
          <w:bCs/>
        </w:rPr>
        <w:t xml:space="preserve">Discussion:  </w:t>
      </w:r>
      <w:r w:rsidR="00FF0A4B">
        <w:t>Are there any additional tasks to list -</w:t>
      </w:r>
    </w:p>
  </w:comment>
  <w:comment w:id="139" w:author="Nicole Archer" w:date="2026-07-05T11:37:00Z" w:initials="NA">
    <w:p w14:paraId="6FB1D195" w14:textId="77777777" w:rsidR="00A21A89" w:rsidRDefault="0092701E" w:rsidP="00A21A89">
      <w:pPr>
        <w:pStyle w:val="CommentText"/>
      </w:pPr>
      <w:r>
        <w:rPr>
          <w:rStyle w:val="CommentReference"/>
        </w:rPr>
        <w:annotationRef/>
      </w:r>
      <w:r w:rsidR="00A21A89">
        <w:rPr>
          <w:b/>
          <w:bCs/>
        </w:rPr>
        <w:t xml:space="preserve">PRACTICE:  </w:t>
      </w:r>
      <w:r w:rsidR="00A21A89">
        <w:t>Verify that company does provide -</w:t>
      </w:r>
    </w:p>
  </w:comment>
  <w:comment w:id="155" w:author="Nicole Archer" w:date="2026-07-07T08:10:00Z" w:initials="NA">
    <w:p w14:paraId="3034FA32" w14:textId="77777777" w:rsidR="0016756A" w:rsidRDefault="001225F0" w:rsidP="0016756A">
      <w:pPr>
        <w:pStyle w:val="CommentText"/>
      </w:pPr>
      <w:r>
        <w:rPr>
          <w:rStyle w:val="CommentReference"/>
        </w:rPr>
        <w:annotationRef/>
      </w:r>
      <w:r w:rsidR="0016756A">
        <w:rPr>
          <w:b/>
          <w:bCs/>
        </w:rPr>
        <w:t>PRACTICE:</w:t>
      </w:r>
      <w:r w:rsidR="0016756A">
        <w:t xml:space="preserve">  who is this </w:t>
      </w:r>
    </w:p>
  </w:comment>
  <w:comment w:id="157" w:author="Nicole Archer" w:date="2026-07-04T17:34:00Z" w:initials="NA">
    <w:p w14:paraId="6319FA34" w14:textId="2B9FC109" w:rsidR="002437CF" w:rsidRDefault="002437CF" w:rsidP="009514F2">
      <w:pPr>
        <w:pStyle w:val="CommentText"/>
      </w:pPr>
      <w:r>
        <w:rPr>
          <w:rStyle w:val="CommentReference"/>
        </w:rPr>
        <w:annotationRef/>
      </w:r>
      <w:r>
        <w:t>Add to other sections</w:t>
      </w:r>
    </w:p>
  </w:comment>
  <w:comment w:id="167" w:author="Nicole Archer" w:date="2026-06-06T18:30:00Z" w:initials="NA">
    <w:p w14:paraId="76A086C3" w14:textId="77777777" w:rsidR="00D80E7A" w:rsidRDefault="002437CF" w:rsidP="00D80E7A">
      <w:pPr>
        <w:pStyle w:val="CommentText"/>
      </w:pPr>
      <w:r>
        <w:rPr>
          <w:rStyle w:val="CommentReference"/>
        </w:rPr>
        <w:annotationRef/>
      </w:r>
      <w:r w:rsidR="00D80E7A">
        <w:rPr>
          <w:b/>
          <w:bCs/>
        </w:rPr>
        <w:t xml:space="preserve">PRACTICE:  </w:t>
      </w:r>
      <w:r w:rsidR="00D80E7A">
        <w:t>Per state regulations</w:t>
      </w:r>
    </w:p>
  </w:comment>
  <w:comment w:id="178" w:author="Nicole Archer" w:date="2026-07-05T14:10:00Z" w:initials="NA">
    <w:p w14:paraId="29DE95FA" w14:textId="77777777" w:rsidR="00546D9F" w:rsidRDefault="00D43E1A" w:rsidP="00546D9F">
      <w:pPr>
        <w:pStyle w:val="CommentText"/>
      </w:pPr>
      <w:r>
        <w:rPr>
          <w:rStyle w:val="CommentReference"/>
        </w:rPr>
        <w:annotationRef/>
      </w:r>
      <w:r w:rsidR="00546D9F">
        <w:rPr>
          <w:b/>
          <w:bCs/>
        </w:rPr>
        <w:t xml:space="preserve">PRACTICE: </w:t>
      </w:r>
      <w:r w:rsidR="00546D9F">
        <w:t>Who does these?</w:t>
      </w:r>
    </w:p>
  </w:comment>
  <w:comment w:id="186" w:author="Nicole Archer" w:date="2026-07-07T12:56:00Z" w:initials="NA">
    <w:p w14:paraId="477A0EEA" w14:textId="77777777" w:rsidR="00F36DE1" w:rsidRDefault="00F36DE1" w:rsidP="00F36DE1">
      <w:pPr>
        <w:pStyle w:val="CommentText"/>
      </w:pPr>
      <w:r>
        <w:rPr>
          <w:rStyle w:val="CommentReference"/>
        </w:rPr>
        <w:annotationRef/>
      </w:r>
      <w:r>
        <w:t>Add statement regarding QRG</w:t>
      </w:r>
    </w:p>
  </w:comment>
  <w:comment w:id="198" w:author="Nicole Archer" w:date="2026-07-06T10:28:00Z" w:initials="NA">
    <w:p w14:paraId="446B9758" w14:textId="77777777" w:rsidR="00B21403" w:rsidRDefault="0038549A" w:rsidP="00B21403">
      <w:pPr>
        <w:pStyle w:val="CommentText"/>
      </w:pPr>
      <w:r>
        <w:rPr>
          <w:rStyle w:val="CommentReference"/>
        </w:rPr>
        <w:annotationRef/>
      </w:r>
      <w:r w:rsidR="00B21403">
        <w:rPr>
          <w:b/>
          <w:bCs/>
        </w:rPr>
        <w:t xml:space="preserve">Discussion - </w:t>
      </w:r>
      <w:r w:rsidR="00B21403">
        <w:t>Complete TB Risk Evaluation.  Discuss workflow for staff TB screening.</w:t>
      </w:r>
    </w:p>
    <w:p w14:paraId="6E99D465" w14:textId="77777777" w:rsidR="00B21403" w:rsidRDefault="00B21403" w:rsidP="00B21403">
      <w:pPr>
        <w:pStyle w:val="CommentText"/>
      </w:pPr>
    </w:p>
    <w:p w14:paraId="5E6F72DA" w14:textId="77777777" w:rsidR="00B21403" w:rsidRDefault="00B21403" w:rsidP="00B21403">
      <w:pPr>
        <w:pStyle w:val="CommentText"/>
      </w:pPr>
      <w:r>
        <w:rPr>
          <w:b/>
          <w:bCs/>
        </w:rPr>
        <w:t xml:space="preserve">Practice - </w:t>
      </w:r>
      <w:r>
        <w:t xml:space="preserve">Is TB screening completed? </w:t>
      </w:r>
    </w:p>
  </w:comment>
  <w:comment w:id="199" w:author="Nicole Archer" w:date="2026-07-06T14:36:00Z" w:initials="NA">
    <w:p w14:paraId="12F8AD46" w14:textId="77777777" w:rsidR="00CA19D3" w:rsidRDefault="0086535E" w:rsidP="00CA19D3">
      <w:pPr>
        <w:pStyle w:val="CommentText"/>
      </w:pPr>
      <w:r>
        <w:rPr>
          <w:rStyle w:val="CommentReference"/>
        </w:rPr>
        <w:annotationRef/>
      </w:r>
      <w:r w:rsidR="00CA19D3">
        <w:rPr>
          <w:b/>
          <w:bCs/>
        </w:rPr>
        <w:t xml:space="preserve">Discussion: </w:t>
      </w:r>
      <w:r w:rsidR="00CA19D3">
        <w:t>Add classification below</w:t>
      </w:r>
    </w:p>
  </w:comment>
  <w:comment w:id="218" w:author="Nicole Archer" w:date="2026-07-05T14:52:00Z" w:initials="NA">
    <w:p w14:paraId="5345CC84" w14:textId="34412E9D" w:rsidR="00C02897" w:rsidRDefault="009E3657" w:rsidP="00C02897">
      <w:pPr>
        <w:pStyle w:val="CommentText"/>
      </w:pPr>
      <w:r>
        <w:rPr>
          <w:rStyle w:val="CommentReference"/>
        </w:rPr>
        <w:annotationRef/>
      </w:r>
      <w:r w:rsidR="00C02897">
        <w:rPr>
          <w:b/>
          <w:bCs/>
        </w:rPr>
        <w:t xml:space="preserve">Practice: </w:t>
      </w:r>
      <w:r w:rsidR="00C02897">
        <w:t>Who are patients referred to?</w:t>
      </w:r>
    </w:p>
  </w:comment>
  <w:comment w:id="224" w:author="Nicole Archer" w:date="2026-07-05T12:17:00Z" w:initials="NA">
    <w:p w14:paraId="2D4E27FF" w14:textId="77777777" w:rsidR="00C42470" w:rsidRDefault="002317C7" w:rsidP="00C42470">
      <w:pPr>
        <w:pStyle w:val="CommentText"/>
      </w:pPr>
      <w:r>
        <w:rPr>
          <w:rStyle w:val="CommentReference"/>
        </w:rPr>
        <w:annotationRef/>
      </w:r>
      <w:r w:rsidR="00C42470">
        <w:rPr>
          <w:b/>
          <w:bCs/>
        </w:rPr>
        <w:t xml:space="preserve">PRACTICE - </w:t>
      </w:r>
      <w:r w:rsidR="00C42470">
        <w:t>Is there anyone else to notify?</w:t>
      </w:r>
    </w:p>
  </w:comment>
  <w:comment w:id="230" w:author="Nicole Archer" w:date="2026-07-05T12:20:00Z" w:initials="NA">
    <w:p w14:paraId="2A613615" w14:textId="77777777" w:rsidR="00C42470" w:rsidRDefault="002317C7" w:rsidP="00C42470">
      <w:pPr>
        <w:pStyle w:val="CommentText"/>
      </w:pPr>
      <w:r>
        <w:rPr>
          <w:rStyle w:val="CommentReference"/>
        </w:rPr>
        <w:annotationRef/>
      </w:r>
      <w:r w:rsidR="00C42470">
        <w:rPr>
          <w:b/>
          <w:bCs/>
        </w:rPr>
        <w:t xml:space="preserve">PRACTICE - </w:t>
      </w:r>
      <w:r w:rsidR="00C42470">
        <w:t>Who does this</w:t>
      </w:r>
    </w:p>
  </w:comment>
  <w:comment w:id="238" w:author="Nicole Archer" w:date="2026-07-05T15:15:00Z" w:initials="NA">
    <w:p w14:paraId="26B834D7" w14:textId="77777777" w:rsidR="002C1389" w:rsidRDefault="00313D4B" w:rsidP="002C1389">
      <w:pPr>
        <w:pStyle w:val="CommentText"/>
      </w:pPr>
      <w:r>
        <w:rPr>
          <w:rStyle w:val="CommentReference"/>
        </w:rPr>
        <w:annotationRef/>
      </w:r>
      <w:r w:rsidR="002C1389">
        <w:rPr>
          <w:b/>
          <w:bCs/>
        </w:rPr>
        <w:t xml:space="preserve">PRACTICE - </w:t>
      </w:r>
      <w:r w:rsidR="002C1389">
        <w:t>Complete table</w:t>
      </w:r>
    </w:p>
  </w:comment>
  <w:comment w:id="273" w:author="Nicole Archer" w:date="2026-07-05T16:19:00Z" w:initials="NA">
    <w:p w14:paraId="6C2F16A9" w14:textId="77777777" w:rsidR="007721DA" w:rsidRDefault="005933EF" w:rsidP="007721DA">
      <w:pPr>
        <w:pStyle w:val="CommentText"/>
      </w:pPr>
      <w:r>
        <w:rPr>
          <w:rStyle w:val="CommentReference"/>
        </w:rPr>
        <w:annotationRef/>
      </w:r>
      <w:r w:rsidR="007721DA">
        <w:rPr>
          <w:b/>
          <w:bCs/>
        </w:rPr>
        <w:t xml:space="preserve">Discussion - </w:t>
      </w:r>
      <w:r w:rsidR="007721DA">
        <w:t>Complete this section</w:t>
      </w:r>
    </w:p>
  </w:comment>
  <w:comment w:id="312" w:author="Nicole Archer" w:date="2026-07-07T08:19:00Z" w:initials="NA">
    <w:p w14:paraId="5F2B7CC0" w14:textId="77777777" w:rsidR="008F39CA" w:rsidRDefault="00225385" w:rsidP="008F39CA">
      <w:pPr>
        <w:pStyle w:val="CommentText"/>
      </w:pPr>
      <w:r>
        <w:rPr>
          <w:rStyle w:val="CommentReference"/>
        </w:rPr>
        <w:annotationRef/>
      </w:r>
      <w:r w:rsidR="008F39CA">
        <w:rPr>
          <w:b/>
          <w:bCs/>
        </w:rPr>
        <w:t xml:space="preserve">PRACTICE: </w:t>
      </w:r>
      <w:r w:rsidR="008F39CA">
        <w:t xml:space="preserve">Who is this </w:t>
      </w:r>
    </w:p>
  </w:comment>
  <w:comment w:id="360" w:author="Nicole Archer" w:date="2026-06-07T12:46:00Z" w:initials="NA">
    <w:p w14:paraId="4252D83A" w14:textId="1FD73BBF" w:rsidR="00F4405C" w:rsidRDefault="0017422E" w:rsidP="00F4405C">
      <w:pPr>
        <w:pStyle w:val="CommentText"/>
      </w:pPr>
      <w:r>
        <w:rPr>
          <w:rStyle w:val="CommentReference"/>
        </w:rPr>
        <w:annotationRef/>
      </w:r>
      <w:r w:rsidR="00F4405C">
        <w:rPr>
          <w:b/>
          <w:bCs/>
        </w:rPr>
        <w:t xml:space="preserve">PRACTICE - </w:t>
      </w:r>
      <w:r w:rsidR="00F4405C">
        <w:t>Does group have a facility cleaning schedule or checklist to add?</w:t>
      </w:r>
    </w:p>
  </w:comment>
  <w:comment w:id="361" w:author="Nicole Archer" w:date="2026-07-06T16:08:00Z" w:initials="NA">
    <w:p w14:paraId="2832C7F1" w14:textId="77777777" w:rsidR="003D0BAA" w:rsidRDefault="003D0BAA" w:rsidP="003D0BAA">
      <w:pPr>
        <w:pStyle w:val="CommentText"/>
      </w:pPr>
      <w:r>
        <w:rPr>
          <w:rStyle w:val="CommentReference"/>
        </w:rPr>
        <w:annotationRef/>
      </w:r>
      <w:r>
        <w:t>Add disinfectant.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337872" w15:done="0"/>
  <w15:commentEx w15:paraId="5546E779" w15:done="0"/>
  <w15:commentEx w15:paraId="1F717C60" w15:paraIdParent="5546E779" w15:done="0"/>
  <w15:commentEx w15:paraId="32CCE5C3" w15:paraIdParent="5546E779" w15:done="0"/>
  <w15:commentEx w15:paraId="453D328D" w15:paraIdParent="5546E779" w15:done="0"/>
  <w15:commentEx w15:paraId="1589E324" w15:paraIdParent="5546E779" w15:done="0"/>
  <w15:commentEx w15:paraId="579F3153" w15:paraIdParent="5546E779" w15:done="0"/>
  <w15:commentEx w15:paraId="6BA10615" w15:paraIdParent="5546E779" w15:done="0"/>
  <w15:commentEx w15:paraId="66F06431" w15:done="0"/>
  <w15:commentEx w15:paraId="5C9C54FD" w15:paraIdParent="66F06431" w15:done="0"/>
  <w15:commentEx w15:paraId="6B0FA6C6" w15:done="0"/>
  <w15:commentEx w15:paraId="458DF7C7" w15:done="0"/>
  <w15:commentEx w15:paraId="4D36910E" w15:paraIdParent="458DF7C7" w15:done="0"/>
  <w15:commentEx w15:paraId="2484BFCF" w15:done="0"/>
  <w15:commentEx w15:paraId="2948E808" w15:done="0"/>
  <w15:commentEx w15:paraId="4671D9BF" w15:paraIdParent="2948E808" w15:done="0"/>
  <w15:commentEx w15:paraId="697CF7A9" w15:done="0"/>
  <w15:commentEx w15:paraId="7A360514" w15:done="0"/>
  <w15:commentEx w15:paraId="602CA121" w15:done="0"/>
  <w15:commentEx w15:paraId="2B2E4B4D" w15:done="0"/>
  <w15:commentEx w15:paraId="6336FDF6" w15:paraIdParent="2B2E4B4D" w15:done="0"/>
  <w15:commentEx w15:paraId="70135AAF" w15:done="0"/>
  <w15:commentEx w15:paraId="53A54C78" w15:done="0"/>
  <w15:commentEx w15:paraId="6FB1D195" w15:done="0"/>
  <w15:commentEx w15:paraId="3034FA32" w15:done="0"/>
  <w15:commentEx w15:paraId="6319FA34" w15:done="0"/>
  <w15:commentEx w15:paraId="76A086C3" w15:done="0"/>
  <w15:commentEx w15:paraId="29DE95FA" w15:done="0"/>
  <w15:commentEx w15:paraId="477A0EEA" w15:done="0"/>
  <w15:commentEx w15:paraId="5E6F72DA" w15:done="0"/>
  <w15:commentEx w15:paraId="12F8AD46" w15:paraIdParent="5E6F72DA" w15:done="0"/>
  <w15:commentEx w15:paraId="5345CC84" w15:done="0"/>
  <w15:commentEx w15:paraId="2D4E27FF" w15:done="0"/>
  <w15:commentEx w15:paraId="2A613615" w15:done="0"/>
  <w15:commentEx w15:paraId="26B834D7" w15:done="0"/>
  <w15:commentEx w15:paraId="6C2F16A9" w15:done="0"/>
  <w15:commentEx w15:paraId="5F2B7CC0" w15:done="0"/>
  <w15:commentEx w15:paraId="4252D83A" w15:done="0"/>
  <w15:commentEx w15:paraId="2832C7F1" w15:paraIdParent="4252D8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06A3C3" w16cex:dateUtc="2026-07-07T18:15:00Z"/>
  <w16cex:commentExtensible w16cex:durableId="2AFE4443" w16cex:dateUtc="2026-07-06T17:50:00Z"/>
  <w16cex:commentExtensible w16cex:durableId="24B7006D" w16cex:dateUtc="2026-07-07T12:58:00Z"/>
  <w16cex:commentExtensible w16cex:durableId="4620C42C" w16cex:dateUtc="2026-07-07T12:59:00Z"/>
  <w16cex:commentExtensible w16cex:durableId="05B7A61F" w16cex:dateUtc="2026-07-07T13:01:00Z"/>
  <w16cex:commentExtensible w16cex:durableId="1DB7D67F" w16cex:dateUtc="2026-07-07T13:02:00Z"/>
  <w16cex:commentExtensible w16cex:durableId="62C07D43" w16cex:dateUtc="2026-07-07T13:04:00Z"/>
  <w16cex:commentExtensible w16cex:durableId="675078C2" w16cex:dateUtc="2026-07-07T18:10:00Z"/>
  <w16cex:commentExtensible w16cex:durableId="332C2A1A" w16cex:dateUtc="2026-07-05T21:31:00Z"/>
  <w16cex:commentExtensible w16cex:durableId="2BD52083" w16cex:dateUtc="2026-07-06T18:00:00Z"/>
  <w16cex:commentExtensible w16cex:durableId="1A4F3D0F" w16cex:dateUtc="2026-07-05T20:52:00Z"/>
  <w16cex:commentExtensible w16cex:durableId="5E963D35" w16cex:dateUtc="2026-07-05T21:32:00Z"/>
  <w16cex:commentExtensible w16cex:durableId="49CB3825" w16cex:dateUtc="2026-07-06T18:01:00Z"/>
  <w16cex:commentExtensible w16cex:durableId="22B2D440" w16cex:dateUtc="2026-07-05T20:52:00Z"/>
  <w16cex:commentExtensible w16cex:durableId="13EAFF96" w16cex:dateUtc="2026-07-07T13:07:00Z"/>
  <w16cex:commentExtensible w16cex:durableId="0D14DCBE" w16cex:dateUtc="2026-07-07T18:13:00Z"/>
  <w16cex:commentExtensible w16cex:durableId="662B9BA0" w16cex:dateUtc="2026-04-04T19:38:00Z"/>
  <w16cex:commentExtensible w16cex:durableId="18A80CFB" w16cex:dateUtc="2026-04-04T19:25:00Z"/>
  <w16cex:commentExtensible w16cex:durableId="6FC9BDA2" w16cex:dateUtc="2026-07-05T18:05:00Z"/>
  <w16cex:commentExtensible w16cex:durableId="3ED3BA02" w16cex:dateUtc="2026-06-07T18:45:00Z"/>
  <w16cex:commentExtensible w16cex:durableId="42BB4F4B" w16cex:dateUtc="2026-07-06T00:42:00Z"/>
  <w16cex:commentExtensible w16cex:durableId="51636DFE" w16cex:dateUtc="2026-07-05T16:26:00Z"/>
  <w16cex:commentExtensible w16cex:durableId="000166D6" w16cex:dateUtc="2026-07-05T16:27:00Z"/>
  <w16cex:commentExtensible w16cex:durableId="38DC2901" w16cex:dateUtc="2026-07-05T16:37:00Z"/>
  <w16cex:commentExtensible w16cex:durableId="61E4A708" w16cex:dateUtc="2026-07-07T13:10:00Z"/>
  <w16cex:commentExtensible w16cex:durableId="518C281F" w16cex:dateUtc="2026-07-04T22:34:00Z"/>
  <w16cex:commentExtensible w16cex:durableId="7790E426" w16cex:dateUtc="2026-06-06T23:30:00Z"/>
  <w16cex:commentExtensible w16cex:durableId="31B42C6B" w16cex:dateUtc="2026-07-05T19:10:00Z"/>
  <w16cex:commentExtensible w16cex:durableId="3426C00D" w16cex:dateUtc="2026-07-07T17:56:00Z"/>
  <w16cex:commentExtensible w16cex:durableId="4C726B7A" w16cex:dateUtc="2026-07-06T15:28:00Z"/>
  <w16cex:commentExtensible w16cex:durableId="26111910" w16cex:dateUtc="2026-07-06T19:36:00Z"/>
  <w16cex:commentExtensible w16cex:durableId="15B9618A" w16cex:dateUtc="2026-07-05T19:52:00Z"/>
  <w16cex:commentExtensible w16cex:durableId="24CBE7F7" w16cex:dateUtc="2026-07-05T17:17:00Z"/>
  <w16cex:commentExtensible w16cex:durableId="6D7D5E86" w16cex:dateUtc="2026-07-05T17:20:00Z"/>
  <w16cex:commentExtensible w16cex:durableId="6835B162" w16cex:dateUtc="2026-07-05T20:15:00Z"/>
  <w16cex:commentExtensible w16cex:durableId="47368CEA" w16cex:dateUtc="2026-07-05T21:19:00Z"/>
  <w16cex:commentExtensible w16cex:durableId="5D7D1570" w16cex:dateUtc="2026-07-07T13:19:00Z"/>
  <w16cex:commentExtensible w16cex:durableId="4BD1C043" w16cex:dateUtc="2026-06-07T17:46:00Z"/>
  <w16cex:commentExtensible w16cex:durableId="203062A0" w16cex:dateUtc="2026-07-06T2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337872" w16cid:durableId="5306A3C3"/>
  <w16cid:commentId w16cid:paraId="5546E779" w16cid:durableId="2AFE4443"/>
  <w16cid:commentId w16cid:paraId="1F717C60" w16cid:durableId="24B7006D"/>
  <w16cid:commentId w16cid:paraId="32CCE5C3" w16cid:durableId="4620C42C"/>
  <w16cid:commentId w16cid:paraId="453D328D" w16cid:durableId="05B7A61F"/>
  <w16cid:commentId w16cid:paraId="1589E324" w16cid:durableId="1DB7D67F"/>
  <w16cid:commentId w16cid:paraId="579F3153" w16cid:durableId="62C07D43"/>
  <w16cid:commentId w16cid:paraId="6BA10615" w16cid:durableId="675078C2"/>
  <w16cid:commentId w16cid:paraId="66F06431" w16cid:durableId="332C2A1A"/>
  <w16cid:commentId w16cid:paraId="5C9C54FD" w16cid:durableId="2BD52083"/>
  <w16cid:commentId w16cid:paraId="6B0FA6C6" w16cid:durableId="1A4F3D0F"/>
  <w16cid:commentId w16cid:paraId="458DF7C7" w16cid:durableId="5E963D35"/>
  <w16cid:commentId w16cid:paraId="4D36910E" w16cid:durableId="49CB3825"/>
  <w16cid:commentId w16cid:paraId="2484BFCF" w16cid:durableId="22B2D440"/>
  <w16cid:commentId w16cid:paraId="2948E808" w16cid:durableId="13EAFF96"/>
  <w16cid:commentId w16cid:paraId="4671D9BF" w16cid:durableId="0D14DCBE"/>
  <w16cid:commentId w16cid:paraId="697CF7A9" w16cid:durableId="662B9BA0"/>
  <w16cid:commentId w16cid:paraId="7A360514" w16cid:durableId="18A80CFB"/>
  <w16cid:commentId w16cid:paraId="602CA121" w16cid:durableId="6FC9BDA2"/>
  <w16cid:commentId w16cid:paraId="2B2E4B4D" w16cid:durableId="3ED3BA02"/>
  <w16cid:commentId w16cid:paraId="6336FDF6" w16cid:durableId="42BB4F4B"/>
  <w16cid:commentId w16cid:paraId="70135AAF" w16cid:durableId="51636DFE"/>
  <w16cid:commentId w16cid:paraId="53A54C78" w16cid:durableId="000166D6"/>
  <w16cid:commentId w16cid:paraId="6FB1D195" w16cid:durableId="38DC2901"/>
  <w16cid:commentId w16cid:paraId="3034FA32" w16cid:durableId="61E4A708"/>
  <w16cid:commentId w16cid:paraId="6319FA34" w16cid:durableId="518C281F"/>
  <w16cid:commentId w16cid:paraId="76A086C3" w16cid:durableId="7790E426"/>
  <w16cid:commentId w16cid:paraId="29DE95FA" w16cid:durableId="31B42C6B"/>
  <w16cid:commentId w16cid:paraId="477A0EEA" w16cid:durableId="3426C00D"/>
  <w16cid:commentId w16cid:paraId="5E6F72DA" w16cid:durableId="4C726B7A"/>
  <w16cid:commentId w16cid:paraId="12F8AD46" w16cid:durableId="26111910"/>
  <w16cid:commentId w16cid:paraId="5345CC84" w16cid:durableId="15B9618A"/>
  <w16cid:commentId w16cid:paraId="2D4E27FF" w16cid:durableId="24CBE7F7"/>
  <w16cid:commentId w16cid:paraId="2A613615" w16cid:durableId="6D7D5E86"/>
  <w16cid:commentId w16cid:paraId="26B834D7" w16cid:durableId="6835B162"/>
  <w16cid:commentId w16cid:paraId="6C2F16A9" w16cid:durableId="47368CEA"/>
  <w16cid:commentId w16cid:paraId="5F2B7CC0" w16cid:durableId="5D7D1570"/>
  <w16cid:commentId w16cid:paraId="4252D83A" w16cid:durableId="4BD1C043"/>
  <w16cid:commentId w16cid:paraId="2832C7F1" w16cid:durableId="203062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80891" w14:textId="77777777" w:rsidR="00136548" w:rsidRDefault="00136548">
      <w:r>
        <w:separator/>
      </w:r>
    </w:p>
  </w:endnote>
  <w:endnote w:type="continuationSeparator" w:id="0">
    <w:p w14:paraId="6B184425" w14:textId="77777777" w:rsidR="00136548" w:rsidRDefault="00136548">
      <w:r>
        <w:continuationSeparator/>
      </w:r>
    </w:p>
  </w:endnote>
  <w:endnote w:type="continuationNotice" w:id="1">
    <w:p w14:paraId="69F9DA66" w14:textId="77777777" w:rsidR="00136548" w:rsidRDefault="001365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FE0E9" w14:textId="77777777" w:rsidR="007B799A" w:rsidRDefault="00497E4C">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A06C9">
      <w:rPr>
        <w:noProof/>
        <w:color w:val="888888"/>
        <w:sz w:val="18"/>
        <w:szCs w:val="18"/>
      </w:rPr>
      <w:t>1</w:t>
    </w:r>
    <w:r>
      <w:rPr>
        <w:color w:val="888888"/>
        <w:sz w:val="18"/>
        <w:szCs w:val="18"/>
      </w:rPr>
      <w:fldChar w:fldCharType="end"/>
    </w:r>
    <w:r>
      <w:rPr>
        <w:color w:val="888888"/>
        <w:sz w:val="18"/>
        <w:szCs w:val="18"/>
      </w:rPr>
      <w:t xml:space="preserve">  |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4147E" w14:textId="77777777" w:rsidR="007B799A" w:rsidRDefault="00497E4C">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A06C9">
      <w:rPr>
        <w:noProof/>
        <w:color w:val="888888"/>
        <w:sz w:val="18"/>
        <w:szCs w:val="18"/>
      </w:rPr>
      <w:t>1</w:t>
    </w:r>
    <w:r>
      <w:rPr>
        <w:color w:val="888888"/>
        <w:sz w:val="18"/>
        <w:szCs w:val="18"/>
      </w:rPr>
      <w:fldChar w:fldCharType="end"/>
    </w:r>
    <w:r>
      <w:rPr>
        <w:color w:val="888888"/>
        <w:sz w:val="18"/>
        <w:szCs w:val="18"/>
      </w:rPr>
      <w:t xml:space="preserve">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E985C" w14:textId="77777777" w:rsidR="003168FE" w:rsidRDefault="003168FE">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r>
      <w:rPr>
        <w:color w:val="888888"/>
        <w:sz w:val="18"/>
        <w:szCs w:val="18"/>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3FDF6" w14:textId="77777777" w:rsidR="00136548" w:rsidRDefault="00136548">
      <w:r>
        <w:separator/>
      </w:r>
    </w:p>
  </w:footnote>
  <w:footnote w:type="continuationSeparator" w:id="0">
    <w:p w14:paraId="6915FCE7" w14:textId="77777777" w:rsidR="00136548" w:rsidRDefault="00136548">
      <w:r>
        <w:continuationSeparator/>
      </w:r>
    </w:p>
  </w:footnote>
  <w:footnote w:type="continuationNotice" w:id="1">
    <w:p w14:paraId="4AB6E040" w14:textId="77777777" w:rsidR="00136548" w:rsidRDefault="001365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5D716" w14:textId="38BB9B31" w:rsidR="00945E25" w:rsidRDefault="002F77DB" w:rsidP="002F77DB">
    <w:pPr>
      <w:pBdr>
        <w:bottom w:val="single" w:sz="2" w:space="4" w:color="CCCCCC"/>
      </w:pBdr>
      <w:tabs>
        <w:tab w:val="right" w:pos="9026"/>
      </w:tabs>
      <w:ind w:firstLine="1440"/>
      <w:rPr>
        <w:i/>
        <w:iCs/>
        <w:color w:val="888888"/>
        <w:sz w:val="18"/>
        <w:szCs w:val="18"/>
      </w:rPr>
    </w:pPr>
    <w:r>
      <w:rPr>
        <w:noProof/>
      </w:rPr>
      <w:drawing>
        <wp:anchor distT="0" distB="0" distL="114300" distR="114300" simplePos="0" relativeHeight="251658240" behindDoc="1" locked="0" layoutInCell="1" allowOverlap="1" wp14:anchorId="122E8DE5" wp14:editId="7C81D2EF">
          <wp:simplePos x="0" y="0"/>
          <wp:positionH relativeFrom="margin">
            <wp:align>left</wp:align>
          </wp:positionH>
          <wp:positionV relativeFrom="paragraph">
            <wp:posOffset>-375260</wp:posOffset>
          </wp:positionV>
          <wp:extent cx="937463" cy="629392"/>
          <wp:effectExtent l="0" t="0" r="0" b="0"/>
          <wp:wrapNone/>
          <wp:docPr id="322371428" name="Picture 3" descr="A logo for a clin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99750" name="Picture 3" descr="A logo for a clinic&#10;&#10;Description automatically generated"/>
                  <pic:cNvPicPr/>
                </pic:nvPicPr>
                <pic:blipFill rotWithShape="1">
                  <a:blip r:embed="rId1" cstate="print">
                    <a:extLst>
                      <a:ext uri="{28A0092B-C50C-407E-A947-70E740481C1C}">
                        <a14:useLocalDpi xmlns:a14="http://schemas.microsoft.com/office/drawing/2010/main" val="0"/>
                      </a:ext>
                    </a:extLst>
                  </a:blip>
                  <a:srcRect t="15725" b="17137"/>
                  <a:stretch/>
                </pic:blipFill>
                <pic:spPr bwMode="auto">
                  <a:xfrm>
                    <a:off x="0" y="0"/>
                    <a:ext cx="937463" cy="6293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2C0DE5" w14:textId="27FEFC2A" w:rsidR="007B799A" w:rsidRDefault="00497E4C" w:rsidP="00B0704E">
    <w:pPr>
      <w:pBdr>
        <w:bottom w:val="single" w:sz="2" w:space="4" w:color="CCCCCC"/>
      </w:pBdr>
      <w:tabs>
        <w:tab w:val="right" w:pos="9026"/>
      </w:tabs>
      <w:ind w:firstLine="2880"/>
    </w:pPr>
    <w:r>
      <w:rPr>
        <w:i/>
        <w:iCs/>
        <w:color w:val="888888"/>
        <w:sz w:val="18"/>
        <w:szCs w:val="18"/>
      </w:rPr>
      <w:tab/>
    </w:r>
    <w:r w:rsidR="00264616">
      <w:rPr>
        <w:i/>
        <w:iCs/>
        <w:color w:val="888888"/>
        <w:sz w:val="18"/>
        <w:szCs w:val="18"/>
      </w:rPr>
      <w:t>OSHA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F4584" w14:textId="77777777" w:rsidR="00701D10" w:rsidRDefault="00701D10" w:rsidP="002F77DB">
    <w:pPr>
      <w:pBdr>
        <w:bottom w:val="single" w:sz="2" w:space="4" w:color="CCCCCC"/>
      </w:pBdr>
      <w:tabs>
        <w:tab w:val="right" w:pos="9026"/>
      </w:tabs>
      <w:ind w:firstLine="1440"/>
      <w:rPr>
        <w:i/>
        <w:iCs/>
        <w:color w:val="888888"/>
        <w:sz w:val="18"/>
        <w:szCs w:val="18"/>
      </w:rPr>
    </w:pPr>
    <w:r>
      <w:rPr>
        <w:noProof/>
      </w:rPr>
      <w:drawing>
        <wp:anchor distT="0" distB="0" distL="114300" distR="114300" simplePos="0" relativeHeight="251658241" behindDoc="1" locked="0" layoutInCell="1" allowOverlap="1" wp14:anchorId="4F03ADE6" wp14:editId="5B333AF4">
          <wp:simplePos x="0" y="0"/>
          <wp:positionH relativeFrom="margin">
            <wp:align>left</wp:align>
          </wp:positionH>
          <wp:positionV relativeFrom="paragraph">
            <wp:posOffset>-375260</wp:posOffset>
          </wp:positionV>
          <wp:extent cx="937463" cy="629392"/>
          <wp:effectExtent l="0" t="0" r="0" b="0"/>
          <wp:wrapNone/>
          <wp:docPr id="798998857" name="Picture 3" descr="A logo for a clin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99750" name="Picture 3" descr="A logo for a clinic&#10;&#10;Description automatically generated"/>
                  <pic:cNvPicPr/>
                </pic:nvPicPr>
                <pic:blipFill rotWithShape="1">
                  <a:blip r:embed="rId1" cstate="print">
                    <a:extLst>
                      <a:ext uri="{28A0092B-C50C-407E-A947-70E740481C1C}">
                        <a14:useLocalDpi xmlns:a14="http://schemas.microsoft.com/office/drawing/2010/main" val="0"/>
                      </a:ext>
                    </a:extLst>
                  </a:blip>
                  <a:srcRect t="15725" b="17137"/>
                  <a:stretch/>
                </pic:blipFill>
                <pic:spPr bwMode="auto">
                  <a:xfrm>
                    <a:off x="0" y="0"/>
                    <a:ext cx="937463" cy="6293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06AE63" w14:textId="77777777" w:rsidR="00701D10" w:rsidRDefault="00701D10" w:rsidP="00B0704E">
    <w:pPr>
      <w:pBdr>
        <w:bottom w:val="single" w:sz="2" w:space="4" w:color="CCCCCC"/>
      </w:pBdr>
      <w:tabs>
        <w:tab w:val="right" w:pos="9026"/>
      </w:tabs>
      <w:ind w:firstLine="2880"/>
    </w:pPr>
    <w:r>
      <w:rPr>
        <w:i/>
        <w:iCs/>
        <w:color w:val="888888"/>
        <w:sz w:val="18"/>
        <w:szCs w:val="18"/>
      </w:rPr>
      <w:tab/>
      <w:t>OSHA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1F88F" w14:textId="60BEA026" w:rsidR="00701D10" w:rsidRDefault="00701D10" w:rsidP="005D74F0">
    <w:pPr>
      <w:tabs>
        <w:tab w:val="right" w:pos="9026"/>
      </w:tabs>
      <w:ind w:firstLine="1440"/>
      <w:rPr>
        <w:i/>
        <w:iCs/>
        <w:color w:val="888888"/>
        <w:sz w:val="18"/>
        <w:szCs w:val="18"/>
      </w:rPr>
    </w:pPr>
  </w:p>
  <w:p w14:paraId="5D64BB89" w14:textId="0C12B4A3" w:rsidR="008B3C0F" w:rsidRDefault="008B3C0F" w:rsidP="002010A4">
    <w:pP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0AB"/>
    <w:multiLevelType w:val="hybridMultilevel"/>
    <w:tmpl w:val="32229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44BEC"/>
    <w:multiLevelType w:val="hybridMultilevel"/>
    <w:tmpl w:val="D158AF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062FD9"/>
    <w:multiLevelType w:val="hybridMultilevel"/>
    <w:tmpl w:val="4F56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8D537B"/>
    <w:multiLevelType w:val="hybridMultilevel"/>
    <w:tmpl w:val="AB9AC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8467FA"/>
    <w:multiLevelType w:val="hybridMultilevel"/>
    <w:tmpl w:val="5C6E6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2C4820"/>
    <w:multiLevelType w:val="hybridMultilevel"/>
    <w:tmpl w:val="93AA55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580576"/>
    <w:multiLevelType w:val="hybridMultilevel"/>
    <w:tmpl w:val="5E58BD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8039E7"/>
    <w:multiLevelType w:val="hybridMultilevel"/>
    <w:tmpl w:val="336402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1B879B6"/>
    <w:multiLevelType w:val="hybridMultilevel"/>
    <w:tmpl w:val="04F69A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20E572A"/>
    <w:multiLevelType w:val="multilevel"/>
    <w:tmpl w:val="38C2F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A1C19"/>
    <w:multiLevelType w:val="hybridMultilevel"/>
    <w:tmpl w:val="5EA2FDAC"/>
    <w:lvl w:ilvl="0" w:tplc="5AD64412">
      <w:start w:val="1"/>
      <w:numFmt w:val="decimal"/>
      <w:lvlText w:val="%1."/>
      <w:lvlJc w:val="left"/>
      <w:pPr>
        <w:ind w:left="720" w:hanging="360"/>
      </w:pPr>
    </w:lvl>
    <w:lvl w:ilvl="1" w:tplc="EF8422E8">
      <w:numFmt w:val="decimal"/>
      <w:lvlText w:val=""/>
      <w:lvlJc w:val="left"/>
    </w:lvl>
    <w:lvl w:ilvl="2" w:tplc="A4061570">
      <w:numFmt w:val="decimal"/>
      <w:lvlText w:val=""/>
      <w:lvlJc w:val="left"/>
    </w:lvl>
    <w:lvl w:ilvl="3" w:tplc="DC786574">
      <w:numFmt w:val="decimal"/>
      <w:lvlText w:val=""/>
      <w:lvlJc w:val="left"/>
    </w:lvl>
    <w:lvl w:ilvl="4" w:tplc="A4C2229A">
      <w:numFmt w:val="decimal"/>
      <w:lvlText w:val=""/>
      <w:lvlJc w:val="left"/>
    </w:lvl>
    <w:lvl w:ilvl="5" w:tplc="B59237DA">
      <w:numFmt w:val="decimal"/>
      <w:lvlText w:val=""/>
      <w:lvlJc w:val="left"/>
    </w:lvl>
    <w:lvl w:ilvl="6" w:tplc="F37A4F56">
      <w:numFmt w:val="decimal"/>
      <w:lvlText w:val=""/>
      <w:lvlJc w:val="left"/>
    </w:lvl>
    <w:lvl w:ilvl="7" w:tplc="F1561296">
      <w:numFmt w:val="decimal"/>
      <w:lvlText w:val=""/>
      <w:lvlJc w:val="left"/>
    </w:lvl>
    <w:lvl w:ilvl="8" w:tplc="41804804">
      <w:numFmt w:val="decimal"/>
      <w:lvlText w:val=""/>
      <w:lvlJc w:val="left"/>
    </w:lvl>
  </w:abstractNum>
  <w:abstractNum w:abstractNumId="11" w15:restartNumberingAfterBreak="0">
    <w:nsid w:val="14010FBC"/>
    <w:multiLevelType w:val="hybridMultilevel"/>
    <w:tmpl w:val="8A08E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0C4818"/>
    <w:multiLevelType w:val="hybridMultilevel"/>
    <w:tmpl w:val="28629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8F0AB0"/>
    <w:multiLevelType w:val="hybridMultilevel"/>
    <w:tmpl w:val="C772F0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BE85B68"/>
    <w:multiLevelType w:val="hybridMultilevel"/>
    <w:tmpl w:val="B8808F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C1F181B"/>
    <w:multiLevelType w:val="hybridMultilevel"/>
    <w:tmpl w:val="EEAAB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DD1CE7"/>
    <w:multiLevelType w:val="hybridMultilevel"/>
    <w:tmpl w:val="0D003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A75654"/>
    <w:multiLevelType w:val="hybridMultilevel"/>
    <w:tmpl w:val="4D60B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8D51A9"/>
    <w:multiLevelType w:val="hybridMultilevel"/>
    <w:tmpl w:val="1A0CB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D755B2"/>
    <w:multiLevelType w:val="multilevel"/>
    <w:tmpl w:val="CD5E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D431EC"/>
    <w:multiLevelType w:val="hybridMultilevel"/>
    <w:tmpl w:val="F02EDA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E4B2653"/>
    <w:multiLevelType w:val="hybridMultilevel"/>
    <w:tmpl w:val="ACD62D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A3301D"/>
    <w:multiLevelType w:val="hybridMultilevel"/>
    <w:tmpl w:val="BCCA3ADC"/>
    <w:lvl w:ilvl="0" w:tplc="0409000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FFFFFFFF">
      <w:start w:val="1"/>
      <w:numFmt w:val="bullet"/>
      <w:lvlText w:val="o"/>
      <w:lvlJc w:val="left"/>
      <w:pPr>
        <w:ind w:left="360" w:hanging="360"/>
      </w:pPr>
      <w:rPr>
        <w:rFonts w:ascii="Courier New" w:hAnsi="Courier New" w:cs="Courier New" w:hint="default"/>
      </w:rPr>
    </w:lvl>
    <w:lvl w:ilvl="3" w:tplc="FFFFFFFF">
      <w:numFmt w:val="decimal"/>
      <w:lvlText w:val=""/>
      <w:lvlJc w:val="left"/>
    </w:lvl>
    <w:lvl w:ilvl="4" w:tplc="FFFFFFFF">
      <w:start w:val="1"/>
      <w:numFmt w:val="bullet"/>
      <w:lvlText w:val="o"/>
      <w:lvlJc w:val="left"/>
      <w:pPr>
        <w:ind w:left="360" w:hanging="360"/>
      </w:pPr>
      <w:rPr>
        <w:rFonts w:ascii="Courier New" w:hAnsi="Courier New" w:cs="Courier New" w:hint="default"/>
      </w:rPr>
    </w:lvl>
    <w:lvl w:ilvl="5" w:tplc="FFFFFFFF">
      <w:numFmt w:val="decimal"/>
      <w:lvlText w:val=""/>
      <w:lvlJc w:val="left"/>
    </w:lvl>
    <w:lvl w:ilvl="6" w:tplc="FFFFFFFF">
      <w:start w:val="1"/>
      <w:numFmt w:val="bullet"/>
      <w:lvlText w:val="o"/>
      <w:lvlJc w:val="left"/>
      <w:pPr>
        <w:ind w:left="1080" w:hanging="360"/>
      </w:pPr>
      <w:rPr>
        <w:rFonts w:ascii="Courier New" w:hAnsi="Courier New" w:cs="Courier New" w:hint="default"/>
      </w:rPr>
    </w:lvl>
    <w:lvl w:ilvl="7" w:tplc="FFFFFFFF">
      <w:numFmt w:val="decimal"/>
      <w:lvlText w:val=""/>
      <w:lvlJc w:val="left"/>
    </w:lvl>
    <w:lvl w:ilvl="8" w:tplc="FFFFFFFF">
      <w:numFmt w:val="decimal"/>
      <w:lvlText w:val=""/>
      <w:lvlJc w:val="left"/>
    </w:lvl>
  </w:abstractNum>
  <w:abstractNum w:abstractNumId="23" w15:restartNumberingAfterBreak="0">
    <w:nsid w:val="30097E1C"/>
    <w:multiLevelType w:val="hybridMultilevel"/>
    <w:tmpl w:val="7DC2D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C52932"/>
    <w:multiLevelType w:val="hybridMultilevel"/>
    <w:tmpl w:val="3908494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11127CE"/>
    <w:multiLevelType w:val="hybridMultilevel"/>
    <w:tmpl w:val="F79E1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AC0381"/>
    <w:multiLevelType w:val="hybridMultilevel"/>
    <w:tmpl w:val="3940C4A8"/>
    <w:lvl w:ilvl="0" w:tplc="59BE68A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46829AE"/>
    <w:multiLevelType w:val="hybridMultilevel"/>
    <w:tmpl w:val="836EBC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58025C5"/>
    <w:multiLevelType w:val="hybridMultilevel"/>
    <w:tmpl w:val="761474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8FD0591"/>
    <w:multiLevelType w:val="hybridMultilevel"/>
    <w:tmpl w:val="644EA4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94C4678"/>
    <w:multiLevelType w:val="multilevel"/>
    <w:tmpl w:val="46DCD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2236E4"/>
    <w:multiLevelType w:val="multilevel"/>
    <w:tmpl w:val="2C28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C33BFA"/>
    <w:multiLevelType w:val="hybridMultilevel"/>
    <w:tmpl w:val="5B7AD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2E34A9"/>
    <w:multiLevelType w:val="multilevel"/>
    <w:tmpl w:val="E07A5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810E73"/>
    <w:multiLevelType w:val="hybridMultilevel"/>
    <w:tmpl w:val="007E5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2F60DCA"/>
    <w:multiLevelType w:val="hybridMultilevel"/>
    <w:tmpl w:val="51F6D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33C0A77"/>
    <w:multiLevelType w:val="hybridMultilevel"/>
    <w:tmpl w:val="40509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D333B8"/>
    <w:multiLevelType w:val="hybridMultilevel"/>
    <w:tmpl w:val="D0A60484"/>
    <w:lvl w:ilvl="0" w:tplc="7BD06834">
      <w:numFmt w:val="bullet"/>
      <w:lvlText w:val="•"/>
      <w:lvlJc w:val="left"/>
      <w:pPr>
        <w:ind w:left="360" w:hanging="360"/>
      </w:pPr>
      <w:rPr>
        <w:rFonts w:hint="default"/>
        <w:color w:val="auto"/>
        <w:sz w:val="22"/>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8" w15:restartNumberingAfterBreak="0">
    <w:nsid w:val="4BDB5420"/>
    <w:multiLevelType w:val="hybridMultilevel"/>
    <w:tmpl w:val="3C82C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E31686C"/>
    <w:multiLevelType w:val="multilevel"/>
    <w:tmpl w:val="7852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413F71"/>
    <w:multiLevelType w:val="hybridMultilevel"/>
    <w:tmpl w:val="98709E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FAA7A21"/>
    <w:multiLevelType w:val="hybridMultilevel"/>
    <w:tmpl w:val="2EBE7CA8"/>
    <w:lvl w:ilvl="0" w:tplc="9F82B3BE">
      <w:start w:val="1"/>
      <w:numFmt w:val="decimal"/>
      <w:lvlText w:val="%1."/>
      <w:lvlJc w:val="left"/>
      <w:pPr>
        <w:ind w:left="720" w:hanging="360"/>
      </w:pPr>
    </w:lvl>
    <w:lvl w:ilvl="1" w:tplc="253AA1C8">
      <w:numFmt w:val="decimal"/>
      <w:lvlText w:val=""/>
      <w:lvlJc w:val="left"/>
    </w:lvl>
    <w:lvl w:ilvl="2" w:tplc="F4D4F6A8">
      <w:numFmt w:val="decimal"/>
      <w:lvlText w:val=""/>
      <w:lvlJc w:val="left"/>
    </w:lvl>
    <w:lvl w:ilvl="3" w:tplc="36D85424">
      <w:numFmt w:val="decimal"/>
      <w:lvlText w:val=""/>
      <w:lvlJc w:val="left"/>
    </w:lvl>
    <w:lvl w:ilvl="4" w:tplc="6EB2FCFC">
      <w:numFmt w:val="decimal"/>
      <w:lvlText w:val=""/>
      <w:lvlJc w:val="left"/>
    </w:lvl>
    <w:lvl w:ilvl="5" w:tplc="F828B218">
      <w:numFmt w:val="decimal"/>
      <w:lvlText w:val=""/>
      <w:lvlJc w:val="left"/>
    </w:lvl>
    <w:lvl w:ilvl="6" w:tplc="C8CEFB46">
      <w:numFmt w:val="decimal"/>
      <w:lvlText w:val=""/>
      <w:lvlJc w:val="left"/>
    </w:lvl>
    <w:lvl w:ilvl="7" w:tplc="53568BCC">
      <w:numFmt w:val="decimal"/>
      <w:lvlText w:val=""/>
      <w:lvlJc w:val="left"/>
    </w:lvl>
    <w:lvl w:ilvl="8" w:tplc="95685B6E">
      <w:numFmt w:val="decimal"/>
      <w:lvlText w:val=""/>
      <w:lvlJc w:val="left"/>
    </w:lvl>
  </w:abstractNum>
  <w:abstractNum w:abstractNumId="42" w15:restartNumberingAfterBreak="0">
    <w:nsid w:val="52D87CFE"/>
    <w:multiLevelType w:val="hybridMultilevel"/>
    <w:tmpl w:val="D84C9B98"/>
    <w:lvl w:ilvl="0" w:tplc="59BE68AE">
      <w:start w:val="1"/>
      <w:numFmt w:val="bullet"/>
      <w:lvlText w:val="•"/>
      <w:lvlJc w:val="left"/>
      <w:pPr>
        <w:ind w:left="720" w:hanging="360"/>
      </w:pPr>
    </w:lvl>
    <w:lvl w:ilvl="1" w:tplc="04090001">
      <w:start w:val="1"/>
      <w:numFmt w:val="bullet"/>
      <w:lvlText w:val=""/>
      <w:lvlJc w:val="left"/>
      <w:pPr>
        <w:ind w:left="720" w:hanging="360"/>
      </w:pPr>
      <w:rPr>
        <w:rFonts w:ascii="Symbol" w:hAnsi="Symbol" w:hint="default"/>
      </w:rPr>
    </w:lvl>
    <w:lvl w:ilvl="2" w:tplc="04090003">
      <w:start w:val="1"/>
      <w:numFmt w:val="bullet"/>
      <w:lvlText w:val="o"/>
      <w:lvlJc w:val="left"/>
      <w:pPr>
        <w:ind w:left="360" w:hanging="360"/>
      </w:pPr>
      <w:rPr>
        <w:rFonts w:ascii="Courier New" w:hAnsi="Courier New" w:cs="Courier New" w:hint="default"/>
      </w:rPr>
    </w:lvl>
    <w:lvl w:ilvl="3" w:tplc="8820C7B6">
      <w:numFmt w:val="decimal"/>
      <w:lvlText w:val=""/>
      <w:lvlJc w:val="left"/>
    </w:lvl>
    <w:lvl w:ilvl="4" w:tplc="04090003">
      <w:start w:val="1"/>
      <w:numFmt w:val="bullet"/>
      <w:lvlText w:val="o"/>
      <w:lvlJc w:val="left"/>
      <w:pPr>
        <w:ind w:left="360" w:hanging="360"/>
      </w:pPr>
      <w:rPr>
        <w:rFonts w:ascii="Courier New" w:hAnsi="Courier New" w:cs="Courier New" w:hint="default"/>
      </w:rPr>
    </w:lvl>
    <w:lvl w:ilvl="5" w:tplc="2EB2B6F6">
      <w:numFmt w:val="decimal"/>
      <w:lvlText w:val=""/>
      <w:lvlJc w:val="left"/>
    </w:lvl>
    <w:lvl w:ilvl="6" w:tplc="04090003">
      <w:start w:val="1"/>
      <w:numFmt w:val="bullet"/>
      <w:lvlText w:val="o"/>
      <w:lvlJc w:val="left"/>
      <w:pPr>
        <w:ind w:left="1080" w:hanging="360"/>
      </w:pPr>
      <w:rPr>
        <w:rFonts w:ascii="Courier New" w:hAnsi="Courier New" w:cs="Courier New" w:hint="default"/>
      </w:rPr>
    </w:lvl>
    <w:lvl w:ilvl="7" w:tplc="586CB7A6">
      <w:numFmt w:val="decimal"/>
      <w:lvlText w:val=""/>
      <w:lvlJc w:val="left"/>
    </w:lvl>
    <w:lvl w:ilvl="8" w:tplc="FAD2058A">
      <w:numFmt w:val="decimal"/>
      <w:lvlText w:val=""/>
      <w:lvlJc w:val="left"/>
    </w:lvl>
  </w:abstractNum>
  <w:abstractNum w:abstractNumId="43" w15:restartNumberingAfterBreak="0">
    <w:nsid w:val="584B6C3F"/>
    <w:multiLevelType w:val="hybridMultilevel"/>
    <w:tmpl w:val="0D4C7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710BC5"/>
    <w:multiLevelType w:val="hybridMultilevel"/>
    <w:tmpl w:val="789EE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BF21E96"/>
    <w:multiLevelType w:val="hybridMultilevel"/>
    <w:tmpl w:val="1054B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CC35E9F"/>
    <w:multiLevelType w:val="hybridMultilevel"/>
    <w:tmpl w:val="62EC7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CEC0976"/>
    <w:multiLevelType w:val="hybridMultilevel"/>
    <w:tmpl w:val="8E62E752"/>
    <w:lvl w:ilvl="0" w:tplc="1222FC9C">
      <w:start w:val="1"/>
      <w:numFmt w:val="decimal"/>
      <w:pStyle w:val="Style1"/>
      <w:lvlText w:val="%1."/>
      <w:lvlJc w:val="left"/>
      <w:pPr>
        <w:ind w:left="1260" w:hanging="360"/>
      </w:p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8" w15:restartNumberingAfterBreak="0">
    <w:nsid w:val="619E4443"/>
    <w:multiLevelType w:val="hybridMultilevel"/>
    <w:tmpl w:val="EFB81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547140D"/>
    <w:multiLevelType w:val="multilevel"/>
    <w:tmpl w:val="DFD6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C30C22"/>
    <w:multiLevelType w:val="hybridMultilevel"/>
    <w:tmpl w:val="1C44C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8892E87"/>
    <w:multiLevelType w:val="hybridMultilevel"/>
    <w:tmpl w:val="68A4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B9F0E13"/>
    <w:multiLevelType w:val="hybridMultilevel"/>
    <w:tmpl w:val="679438E2"/>
    <w:lvl w:ilvl="0" w:tplc="849AABF0">
      <w:start w:val="1"/>
      <w:numFmt w:val="decimal"/>
      <w:lvlText w:val="%1."/>
      <w:lvlJc w:val="left"/>
      <w:pPr>
        <w:ind w:left="720" w:hanging="360"/>
      </w:pPr>
    </w:lvl>
    <w:lvl w:ilvl="1" w:tplc="A13E355E">
      <w:numFmt w:val="decimal"/>
      <w:lvlText w:val=""/>
      <w:lvlJc w:val="left"/>
    </w:lvl>
    <w:lvl w:ilvl="2" w:tplc="D1322632">
      <w:numFmt w:val="decimal"/>
      <w:lvlText w:val=""/>
      <w:lvlJc w:val="left"/>
    </w:lvl>
    <w:lvl w:ilvl="3" w:tplc="A04646CA">
      <w:numFmt w:val="decimal"/>
      <w:lvlText w:val=""/>
      <w:lvlJc w:val="left"/>
    </w:lvl>
    <w:lvl w:ilvl="4" w:tplc="340E55D2">
      <w:numFmt w:val="decimal"/>
      <w:lvlText w:val=""/>
      <w:lvlJc w:val="left"/>
    </w:lvl>
    <w:lvl w:ilvl="5" w:tplc="B28E8FFA">
      <w:numFmt w:val="decimal"/>
      <w:lvlText w:val=""/>
      <w:lvlJc w:val="left"/>
    </w:lvl>
    <w:lvl w:ilvl="6" w:tplc="17BE1BD8">
      <w:numFmt w:val="decimal"/>
      <w:lvlText w:val=""/>
      <w:lvlJc w:val="left"/>
    </w:lvl>
    <w:lvl w:ilvl="7" w:tplc="80442306">
      <w:numFmt w:val="decimal"/>
      <w:lvlText w:val=""/>
      <w:lvlJc w:val="left"/>
    </w:lvl>
    <w:lvl w:ilvl="8" w:tplc="E0E2E432">
      <w:numFmt w:val="decimal"/>
      <w:lvlText w:val=""/>
      <w:lvlJc w:val="left"/>
    </w:lvl>
  </w:abstractNum>
  <w:abstractNum w:abstractNumId="53" w15:restartNumberingAfterBreak="0">
    <w:nsid w:val="6BA85B4F"/>
    <w:multiLevelType w:val="multilevel"/>
    <w:tmpl w:val="41CA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BC32C2"/>
    <w:multiLevelType w:val="hybridMultilevel"/>
    <w:tmpl w:val="F6EAF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DB051F7"/>
    <w:multiLevelType w:val="hybridMultilevel"/>
    <w:tmpl w:val="5FE2BB3E"/>
    <w:lvl w:ilvl="0" w:tplc="D08C10D4">
      <w:start w:val="1"/>
      <w:numFmt w:val="decimal"/>
      <w:lvlText w:val="%1."/>
      <w:lvlJc w:val="left"/>
      <w:pPr>
        <w:ind w:left="720" w:hanging="360"/>
      </w:pPr>
    </w:lvl>
    <w:lvl w:ilvl="1" w:tplc="0DBAFFB6">
      <w:numFmt w:val="decimal"/>
      <w:lvlText w:val=""/>
      <w:lvlJc w:val="left"/>
    </w:lvl>
    <w:lvl w:ilvl="2" w:tplc="7940F370">
      <w:numFmt w:val="decimal"/>
      <w:lvlText w:val=""/>
      <w:lvlJc w:val="left"/>
    </w:lvl>
    <w:lvl w:ilvl="3" w:tplc="B0543292">
      <w:numFmt w:val="decimal"/>
      <w:lvlText w:val=""/>
      <w:lvlJc w:val="left"/>
    </w:lvl>
    <w:lvl w:ilvl="4" w:tplc="88F6E864">
      <w:numFmt w:val="decimal"/>
      <w:lvlText w:val=""/>
      <w:lvlJc w:val="left"/>
    </w:lvl>
    <w:lvl w:ilvl="5" w:tplc="D774FB9E">
      <w:numFmt w:val="decimal"/>
      <w:lvlText w:val=""/>
      <w:lvlJc w:val="left"/>
    </w:lvl>
    <w:lvl w:ilvl="6" w:tplc="8078D97C">
      <w:numFmt w:val="decimal"/>
      <w:lvlText w:val=""/>
      <w:lvlJc w:val="left"/>
    </w:lvl>
    <w:lvl w:ilvl="7" w:tplc="F524F8C0">
      <w:numFmt w:val="decimal"/>
      <w:lvlText w:val=""/>
      <w:lvlJc w:val="left"/>
    </w:lvl>
    <w:lvl w:ilvl="8" w:tplc="64A0CF38">
      <w:numFmt w:val="decimal"/>
      <w:lvlText w:val=""/>
      <w:lvlJc w:val="left"/>
    </w:lvl>
  </w:abstractNum>
  <w:abstractNum w:abstractNumId="56" w15:restartNumberingAfterBreak="0">
    <w:nsid w:val="6DEC49F5"/>
    <w:multiLevelType w:val="hybridMultilevel"/>
    <w:tmpl w:val="2444A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E8D695E"/>
    <w:multiLevelType w:val="hybridMultilevel"/>
    <w:tmpl w:val="1960DD74"/>
    <w:lvl w:ilvl="0" w:tplc="7BD06834">
      <w:numFmt w:val="bullet"/>
      <w:lvlText w:val="•"/>
      <w:lvlJc w:val="left"/>
      <w:pPr>
        <w:ind w:left="360" w:hanging="360"/>
      </w:pPr>
      <w:rPr>
        <w:rFonts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554FE7"/>
    <w:multiLevelType w:val="hybridMultilevel"/>
    <w:tmpl w:val="440CE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1646728"/>
    <w:multiLevelType w:val="hybridMultilevel"/>
    <w:tmpl w:val="5F801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39D12D7"/>
    <w:multiLevelType w:val="hybridMultilevel"/>
    <w:tmpl w:val="B4F81E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43C041C"/>
    <w:multiLevelType w:val="hybridMultilevel"/>
    <w:tmpl w:val="A1C0F1C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753B278B"/>
    <w:multiLevelType w:val="hybridMultilevel"/>
    <w:tmpl w:val="76921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70C4A43"/>
    <w:multiLevelType w:val="hybridMultilevel"/>
    <w:tmpl w:val="50B0C4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77B1155A"/>
    <w:multiLevelType w:val="hybridMultilevel"/>
    <w:tmpl w:val="1DF49190"/>
    <w:lvl w:ilvl="0" w:tplc="D0829F26">
      <w:numFmt w:val="bullet"/>
      <w:lvlText w:val="•"/>
      <w:lvlJc w:val="left"/>
      <w:pPr>
        <w:ind w:left="1440" w:hanging="360"/>
      </w:pPr>
      <w:rPr>
        <w:rFonts w:hint="default"/>
        <w:color w:val="FFFFFF" w:themeColor="background1"/>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5" w15:restartNumberingAfterBreak="0">
    <w:nsid w:val="78203B52"/>
    <w:multiLevelType w:val="hybridMultilevel"/>
    <w:tmpl w:val="02C48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C9D6187"/>
    <w:multiLevelType w:val="hybridMultilevel"/>
    <w:tmpl w:val="9DFA2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E1E1A38"/>
    <w:multiLevelType w:val="hybridMultilevel"/>
    <w:tmpl w:val="2716B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E206095"/>
    <w:multiLevelType w:val="hybridMultilevel"/>
    <w:tmpl w:val="DD70A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E7E01D9"/>
    <w:multiLevelType w:val="multilevel"/>
    <w:tmpl w:val="1938B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89420">
    <w:abstractNumId w:val="42"/>
  </w:num>
  <w:num w:numId="2" w16cid:durableId="272517064">
    <w:abstractNumId w:val="10"/>
    <w:lvlOverride w:ilvl="0">
      <w:startOverride w:val="1"/>
    </w:lvlOverride>
  </w:num>
  <w:num w:numId="3" w16cid:durableId="146746056">
    <w:abstractNumId w:val="55"/>
    <w:lvlOverride w:ilvl="0">
      <w:startOverride w:val="1"/>
    </w:lvlOverride>
  </w:num>
  <w:num w:numId="4" w16cid:durableId="2038576278">
    <w:abstractNumId w:val="52"/>
    <w:lvlOverride w:ilvl="0">
      <w:startOverride w:val="1"/>
    </w:lvlOverride>
  </w:num>
  <w:num w:numId="5" w16cid:durableId="490677875">
    <w:abstractNumId w:val="41"/>
    <w:lvlOverride w:ilvl="0">
      <w:startOverride w:val="1"/>
    </w:lvlOverride>
  </w:num>
  <w:num w:numId="6" w16cid:durableId="2067607028">
    <w:abstractNumId w:val="16"/>
  </w:num>
  <w:num w:numId="7" w16cid:durableId="1843884781">
    <w:abstractNumId w:val="25"/>
  </w:num>
  <w:num w:numId="8" w16cid:durableId="1787460001">
    <w:abstractNumId w:val="61"/>
  </w:num>
  <w:num w:numId="9" w16cid:durableId="1805653414">
    <w:abstractNumId w:val="24"/>
  </w:num>
  <w:num w:numId="10" w16cid:durableId="1174567165">
    <w:abstractNumId w:val="64"/>
  </w:num>
  <w:num w:numId="11" w16cid:durableId="339240127">
    <w:abstractNumId w:val="37"/>
  </w:num>
  <w:num w:numId="12" w16cid:durableId="873691253">
    <w:abstractNumId w:val="57"/>
  </w:num>
  <w:num w:numId="13" w16cid:durableId="1670906910">
    <w:abstractNumId w:val="20"/>
  </w:num>
  <w:num w:numId="14" w16cid:durableId="791367717">
    <w:abstractNumId w:val="44"/>
  </w:num>
  <w:num w:numId="15" w16cid:durableId="302347228">
    <w:abstractNumId w:val="15"/>
  </w:num>
  <w:num w:numId="16" w16cid:durableId="1204752101">
    <w:abstractNumId w:val="17"/>
  </w:num>
  <w:num w:numId="17" w16cid:durableId="887910990">
    <w:abstractNumId w:val="62"/>
  </w:num>
  <w:num w:numId="18" w16cid:durableId="1422214037">
    <w:abstractNumId w:val="58"/>
  </w:num>
  <w:num w:numId="19" w16cid:durableId="456487910">
    <w:abstractNumId w:val="68"/>
  </w:num>
  <w:num w:numId="20" w16cid:durableId="500048875">
    <w:abstractNumId w:val="18"/>
  </w:num>
  <w:num w:numId="21" w16cid:durableId="1039549987">
    <w:abstractNumId w:val="65"/>
  </w:num>
  <w:num w:numId="22" w16cid:durableId="1434131206">
    <w:abstractNumId w:val="51"/>
  </w:num>
  <w:num w:numId="23" w16cid:durableId="1407218461">
    <w:abstractNumId w:val="50"/>
  </w:num>
  <w:num w:numId="24" w16cid:durableId="2124420357">
    <w:abstractNumId w:val="4"/>
  </w:num>
  <w:num w:numId="25" w16cid:durableId="778648730">
    <w:abstractNumId w:val="23"/>
  </w:num>
  <w:num w:numId="26" w16cid:durableId="1134568094">
    <w:abstractNumId w:val="32"/>
  </w:num>
  <w:num w:numId="27" w16cid:durableId="5639799">
    <w:abstractNumId w:val="12"/>
  </w:num>
  <w:num w:numId="28" w16cid:durableId="603155258">
    <w:abstractNumId w:val="54"/>
  </w:num>
  <w:num w:numId="29" w16cid:durableId="1178468861">
    <w:abstractNumId w:val="0"/>
  </w:num>
  <w:num w:numId="30" w16cid:durableId="1279069597">
    <w:abstractNumId w:val="67"/>
  </w:num>
  <w:num w:numId="31" w16cid:durableId="1207135984">
    <w:abstractNumId w:val="21"/>
  </w:num>
  <w:num w:numId="32" w16cid:durableId="1612667243">
    <w:abstractNumId w:val="19"/>
  </w:num>
  <w:num w:numId="33" w16cid:durableId="2094012074">
    <w:abstractNumId w:val="39"/>
  </w:num>
  <w:num w:numId="34" w16cid:durableId="162402949">
    <w:abstractNumId w:val="33"/>
  </w:num>
  <w:num w:numId="35" w16cid:durableId="1931422334">
    <w:abstractNumId w:val="31"/>
  </w:num>
  <w:num w:numId="36" w16cid:durableId="426583957">
    <w:abstractNumId w:val="49"/>
  </w:num>
  <w:num w:numId="37" w16cid:durableId="511803260">
    <w:abstractNumId w:val="69"/>
  </w:num>
  <w:num w:numId="38" w16cid:durableId="603391249">
    <w:abstractNumId w:val="53"/>
  </w:num>
  <w:num w:numId="39" w16cid:durableId="1220749759">
    <w:abstractNumId w:val="9"/>
  </w:num>
  <w:num w:numId="40" w16cid:durableId="1622835157">
    <w:abstractNumId w:val="30"/>
  </w:num>
  <w:num w:numId="41" w16cid:durableId="847981856">
    <w:abstractNumId w:val="13"/>
  </w:num>
  <w:num w:numId="42" w16cid:durableId="713042134">
    <w:abstractNumId w:val="43"/>
  </w:num>
  <w:num w:numId="43" w16cid:durableId="1298949374">
    <w:abstractNumId w:val="36"/>
  </w:num>
  <w:num w:numId="44" w16cid:durableId="562302794">
    <w:abstractNumId w:val="35"/>
  </w:num>
  <w:num w:numId="45" w16cid:durableId="357587839">
    <w:abstractNumId w:val="56"/>
  </w:num>
  <w:num w:numId="46" w16cid:durableId="1389301856">
    <w:abstractNumId w:val="48"/>
  </w:num>
  <w:num w:numId="47" w16cid:durableId="1865635462">
    <w:abstractNumId w:val="5"/>
  </w:num>
  <w:num w:numId="48" w16cid:durableId="1607999092">
    <w:abstractNumId w:val="6"/>
  </w:num>
  <w:num w:numId="49" w16cid:durableId="374045461">
    <w:abstractNumId w:val="14"/>
  </w:num>
  <w:num w:numId="50" w16cid:durableId="1433627758">
    <w:abstractNumId w:val="7"/>
  </w:num>
  <w:num w:numId="51" w16cid:durableId="1615751194">
    <w:abstractNumId w:val="47"/>
    <w:lvlOverride w:ilvl="0">
      <w:startOverride w:val="1"/>
    </w:lvlOverride>
  </w:num>
  <w:num w:numId="52" w16cid:durableId="1809738623">
    <w:abstractNumId w:val="29"/>
  </w:num>
  <w:num w:numId="53" w16cid:durableId="1098871615">
    <w:abstractNumId w:val="8"/>
  </w:num>
  <w:num w:numId="54" w16cid:durableId="1290166519">
    <w:abstractNumId w:val="27"/>
  </w:num>
  <w:num w:numId="55" w16cid:durableId="737944992">
    <w:abstractNumId w:val="28"/>
  </w:num>
  <w:num w:numId="56" w16cid:durableId="1240093494">
    <w:abstractNumId w:val="63"/>
  </w:num>
  <w:num w:numId="57" w16cid:durableId="440760571">
    <w:abstractNumId w:val="1"/>
  </w:num>
  <w:num w:numId="58" w16cid:durableId="1055735524">
    <w:abstractNumId w:val="59"/>
  </w:num>
  <w:num w:numId="59" w16cid:durableId="711729143">
    <w:abstractNumId w:val="66"/>
  </w:num>
  <w:num w:numId="60" w16cid:durableId="44380105">
    <w:abstractNumId w:val="46"/>
  </w:num>
  <w:num w:numId="61" w16cid:durableId="1282033468">
    <w:abstractNumId w:val="3"/>
  </w:num>
  <w:num w:numId="62" w16cid:durableId="593519514">
    <w:abstractNumId w:val="45"/>
  </w:num>
  <w:num w:numId="63" w16cid:durableId="1972251006">
    <w:abstractNumId w:val="60"/>
  </w:num>
  <w:num w:numId="64" w16cid:durableId="28919937">
    <w:abstractNumId w:val="40"/>
  </w:num>
  <w:num w:numId="65" w16cid:durableId="630941827">
    <w:abstractNumId w:val="34"/>
  </w:num>
  <w:num w:numId="66" w16cid:durableId="1481535335">
    <w:abstractNumId w:val="11"/>
  </w:num>
  <w:num w:numId="67" w16cid:durableId="493029554">
    <w:abstractNumId w:val="38"/>
  </w:num>
  <w:num w:numId="68" w16cid:durableId="478159133">
    <w:abstractNumId w:val="2"/>
  </w:num>
  <w:num w:numId="69" w16cid:durableId="1694920949">
    <w:abstractNumId w:val="47"/>
  </w:num>
  <w:num w:numId="70" w16cid:durableId="1530530837">
    <w:abstractNumId w:val="26"/>
  </w:num>
  <w:num w:numId="71" w16cid:durableId="1991791470">
    <w:abstractNumId w:val="22"/>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hley Hops">
    <w15:presenceInfo w15:providerId="AD" w15:userId="S::AHops@empowerhcp.com::ad837424-4a60-439b-9277-d371e0440079"/>
  </w15:person>
  <w15:person w15:author="Nicole Archer">
    <w15:presenceInfo w15:providerId="AD" w15:userId="S::narcher@empowerhcp.com::81f7f730-c2d4-46e5-8d64-ca9b2f38dd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99A"/>
    <w:rsid w:val="00000687"/>
    <w:rsid w:val="0000082E"/>
    <w:rsid w:val="00000E72"/>
    <w:rsid w:val="00001EAA"/>
    <w:rsid w:val="00002118"/>
    <w:rsid w:val="00002973"/>
    <w:rsid w:val="00005235"/>
    <w:rsid w:val="000061A7"/>
    <w:rsid w:val="00006531"/>
    <w:rsid w:val="00006978"/>
    <w:rsid w:val="000070A1"/>
    <w:rsid w:val="00007296"/>
    <w:rsid w:val="00007298"/>
    <w:rsid w:val="0000734F"/>
    <w:rsid w:val="000100A6"/>
    <w:rsid w:val="000107DF"/>
    <w:rsid w:val="00010D6C"/>
    <w:rsid w:val="00011A97"/>
    <w:rsid w:val="00012058"/>
    <w:rsid w:val="000133CF"/>
    <w:rsid w:val="00013F10"/>
    <w:rsid w:val="000144F6"/>
    <w:rsid w:val="00015064"/>
    <w:rsid w:val="0001516C"/>
    <w:rsid w:val="00015970"/>
    <w:rsid w:val="00016519"/>
    <w:rsid w:val="00016534"/>
    <w:rsid w:val="00020F7C"/>
    <w:rsid w:val="00023776"/>
    <w:rsid w:val="00023B28"/>
    <w:rsid w:val="000245C6"/>
    <w:rsid w:val="00024D87"/>
    <w:rsid w:val="000260C5"/>
    <w:rsid w:val="000269CB"/>
    <w:rsid w:val="00026B75"/>
    <w:rsid w:val="00027459"/>
    <w:rsid w:val="00027526"/>
    <w:rsid w:val="00030504"/>
    <w:rsid w:val="000307A0"/>
    <w:rsid w:val="00030961"/>
    <w:rsid w:val="000311D0"/>
    <w:rsid w:val="00031E09"/>
    <w:rsid w:val="00033229"/>
    <w:rsid w:val="00033478"/>
    <w:rsid w:val="000339FE"/>
    <w:rsid w:val="0003511E"/>
    <w:rsid w:val="000353BC"/>
    <w:rsid w:val="00035951"/>
    <w:rsid w:val="00036AA1"/>
    <w:rsid w:val="00036FFF"/>
    <w:rsid w:val="0003783F"/>
    <w:rsid w:val="00037BD8"/>
    <w:rsid w:val="00040424"/>
    <w:rsid w:val="00040DBD"/>
    <w:rsid w:val="00041067"/>
    <w:rsid w:val="00041391"/>
    <w:rsid w:val="000429C3"/>
    <w:rsid w:val="00042C27"/>
    <w:rsid w:val="000431DC"/>
    <w:rsid w:val="00043206"/>
    <w:rsid w:val="00043F70"/>
    <w:rsid w:val="00044152"/>
    <w:rsid w:val="0004416C"/>
    <w:rsid w:val="00044CF7"/>
    <w:rsid w:val="00044F0A"/>
    <w:rsid w:val="00044F2F"/>
    <w:rsid w:val="00045D2E"/>
    <w:rsid w:val="000462A2"/>
    <w:rsid w:val="00047F81"/>
    <w:rsid w:val="000502C0"/>
    <w:rsid w:val="000507A0"/>
    <w:rsid w:val="00050A6C"/>
    <w:rsid w:val="00050E6A"/>
    <w:rsid w:val="00051DB6"/>
    <w:rsid w:val="00051FAE"/>
    <w:rsid w:val="000521D3"/>
    <w:rsid w:val="00052A6B"/>
    <w:rsid w:val="00053387"/>
    <w:rsid w:val="00053506"/>
    <w:rsid w:val="0005351C"/>
    <w:rsid w:val="00054B50"/>
    <w:rsid w:val="00054B89"/>
    <w:rsid w:val="00054C06"/>
    <w:rsid w:val="00055DCF"/>
    <w:rsid w:val="0005624E"/>
    <w:rsid w:val="00056477"/>
    <w:rsid w:val="00056675"/>
    <w:rsid w:val="00057073"/>
    <w:rsid w:val="00057281"/>
    <w:rsid w:val="000604D4"/>
    <w:rsid w:val="00060C6C"/>
    <w:rsid w:val="00064691"/>
    <w:rsid w:val="000649F4"/>
    <w:rsid w:val="00064A57"/>
    <w:rsid w:val="00065BFE"/>
    <w:rsid w:val="00065E3D"/>
    <w:rsid w:val="000660ED"/>
    <w:rsid w:val="00066ECA"/>
    <w:rsid w:val="00066EF0"/>
    <w:rsid w:val="00067D6E"/>
    <w:rsid w:val="000715AF"/>
    <w:rsid w:val="00071D97"/>
    <w:rsid w:val="000728D3"/>
    <w:rsid w:val="00072BBD"/>
    <w:rsid w:val="000732F1"/>
    <w:rsid w:val="00073A62"/>
    <w:rsid w:val="00075636"/>
    <w:rsid w:val="00075B54"/>
    <w:rsid w:val="00075FBE"/>
    <w:rsid w:val="00076B6C"/>
    <w:rsid w:val="0007721F"/>
    <w:rsid w:val="0007755E"/>
    <w:rsid w:val="00077F03"/>
    <w:rsid w:val="00080961"/>
    <w:rsid w:val="00080B14"/>
    <w:rsid w:val="00081FED"/>
    <w:rsid w:val="00082D46"/>
    <w:rsid w:val="00083265"/>
    <w:rsid w:val="000843CD"/>
    <w:rsid w:val="00085666"/>
    <w:rsid w:val="00086152"/>
    <w:rsid w:val="0008618E"/>
    <w:rsid w:val="000876D8"/>
    <w:rsid w:val="000879DD"/>
    <w:rsid w:val="00090292"/>
    <w:rsid w:val="00091F10"/>
    <w:rsid w:val="00094AF7"/>
    <w:rsid w:val="00094D0A"/>
    <w:rsid w:val="0009525A"/>
    <w:rsid w:val="00095EE8"/>
    <w:rsid w:val="000965E4"/>
    <w:rsid w:val="00096F86"/>
    <w:rsid w:val="000976AE"/>
    <w:rsid w:val="000977FD"/>
    <w:rsid w:val="00097A27"/>
    <w:rsid w:val="00097EFD"/>
    <w:rsid w:val="000A0635"/>
    <w:rsid w:val="000A0F7A"/>
    <w:rsid w:val="000A15C6"/>
    <w:rsid w:val="000A223F"/>
    <w:rsid w:val="000A250B"/>
    <w:rsid w:val="000A2C96"/>
    <w:rsid w:val="000A3B72"/>
    <w:rsid w:val="000A4B2C"/>
    <w:rsid w:val="000A4F20"/>
    <w:rsid w:val="000A4F60"/>
    <w:rsid w:val="000A6290"/>
    <w:rsid w:val="000A6A98"/>
    <w:rsid w:val="000A7C7D"/>
    <w:rsid w:val="000B0102"/>
    <w:rsid w:val="000B1178"/>
    <w:rsid w:val="000B18F5"/>
    <w:rsid w:val="000B1912"/>
    <w:rsid w:val="000B19C9"/>
    <w:rsid w:val="000B2237"/>
    <w:rsid w:val="000B379A"/>
    <w:rsid w:val="000B37E2"/>
    <w:rsid w:val="000B52C4"/>
    <w:rsid w:val="000B5C38"/>
    <w:rsid w:val="000B5E7F"/>
    <w:rsid w:val="000B68A1"/>
    <w:rsid w:val="000B706C"/>
    <w:rsid w:val="000B7811"/>
    <w:rsid w:val="000B79BC"/>
    <w:rsid w:val="000C07D8"/>
    <w:rsid w:val="000C1B73"/>
    <w:rsid w:val="000C2040"/>
    <w:rsid w:val="000C2FD8"/>
    <w:rsid w:val="000C39ED"/>
    <w:rsid w:val="000C4A22"/>
    <w:rsid w:val="000C5980"/>
    <w:rsid w:val="000C59D0"/>
    <w:rsid w:val="000C63E5"/>
    <w:rsid w:val="000C7A6D"/>
    <w:rsid w:val="000D0E14"/>
    <w:rsid w:val="000D2716"/>
    <w:rsid w:val="000D2779"/>
    <w:rsid w:val="000D3088"/>
    <w:rsid w:val="000D58E6"/>
    <w:rsid w:val="000D5EB3"/>
    <w:rsid w:val="000D6233"/>
    <w:rsid w:val="000D6404"/>
    <w:rsid w:val="000D70EE"/>
    <w:rsid w:val="000D7878"/>
    <w:rsid w:val="000E099A"/>
    <w:rsid w:val="000E0ABF"/>
    <w:rsid w:val="000E25ED"/>
    <w:rsid w:val="000E2E6B"/>
    <w:rsid w:val="000E34B4"/>
    <w:rsid w:val="000E3753"/>
    <w:rsid w:val="000E420B"/>
    <w:rsid w:val="000E45C2"/>
    <w:rsid w:val="000E4E6E"/>
    <w:rsid w:val="000E4EC9"/>
    <w:rsid w:val="000E5680"/>
    <w:rsid w:val="000E59E8"/>
    <w:rsid w:val="000E5A94"/>
    <w:rsid w:val="000E60A8"/>
    <w:rsid w:val="000E64DE"/>
    <w:rsid w:val="000E7392"/>
    <w:rsid w:val="000E7EBD"/>
    <w:rsid w:val="000F033E"/>
    <w:rsid w:val="000F0B06"/>
    <w:rsid w:val="000F2B19"/>
    <w:rsid w:val="000F2BC7"/>
    <w:rsid w:val="000F3FD5"/>
    <w:rsid w:val="000F4F6E"/>
    <w:rsid w:val="000F5725"/>
    <w:rsid w:val="000F5A60"/>
    <w:rsid w:val="000F5BAE"/>
    <w:rsid w:val="000F5D14"/>
    <w:rsid w:val="000F780E"/>
    <w:rsid w:val="0010025C"/>
    <w:rsid w:val="0010027C"/>
    <w:rsid w:val="00100928"/>
    <w:rsid w:val="001014D2"/>
    <w:rsid w:val="001014F7"/>
    <w:rsid w:val="001034CE"/>
    <w:rsid w:val="00103EB4"/>
    <w:rsid w:val="00103FDA"/>
    <w:rsid w:val="001040C5"/>
    <w:rsid w:val="00105E39"/>
    <w:rsid w:val="001060CC"/>
    <w:rsid w:val="00106379"/>
    <w:rsid w:val="00106AAF"/>
    <w:rsid w:val="00110757"/>
    <w:rsid w:val="00111115"/>
    <w:rsid w:val="0011197A"/>
    <w:rsid w:val="00112002"/>
    <w:rsid w:val="0011332F"/>
    <w:rsid w:val="00113576"/>
    <w:rsid w:val="00113D97"/>
    <w:rsid w:val="00114092"/>
    <w:rsid w:val="00114452"/>
    <w:rsid w:val="0011447B"/>
    <w:rsid w:val="00114721"/>
    <w:rsid w:val="0011560A"/>
    <w:rsid w:val="00115BD3"/>
    <w:rsid w:val="00116A36"/>
    <w:rsid w:val="00116DE2"/>
    <w:rsid w:val="001173A2"/>
    <w:rsid w:val="00117AE4"/>
    <w:rsid w:val="001205D3"/>
    <w:rsid w:val="001206BB"/>
    <w:rsid w:val="0012084E"/>
    <w:rsid w:val="00120A95"/>
    <w:rsid w:val="001213F6"/>
    <w:rsid w:val="001215E3"/>
    <w:rsid w:val="00122309"/>
    <w:rsid w:val="001225F0"/>
    <w:rsid w:val="001231C1"/>
    <w:rsid w:val="00123265"/>
    <w:rsid w:val="00123502"/>
    <w:rsid w:val="00123E85"/>
    <w:rsid w:val="0012630D"/>
    <w:rsid w:val="00127757"/>
    <w:rsid w:val="001277A0"/>
    <w:rsid w:val="00130BB9"/>
    <w:rsid w:val="0013123D"/>
    <w:rsid w:val="00131404"/>
    <w:rsid w:val="00132AC1"/>
    <w:rsid w:val="001342F0"/>
    <w:rsid w:val="0013464D"/>
    <w:rsid w:val="00134C82"/>
    <w:rsid w:val="00134D62"/>
    <w:rsid w:val="00136548"/>
    <w:rsid w:val="001379A6"/>
    <w:rsid w:val="00137C62"/>
    <w:rsid w:val="00141317"/>
    <w:rsid w:val="00141988"/>
    <w:rsid w:val="00141CB5"/>
    <w:rsid w:val="00142562"/>
    <w:rsid w:val="0014387E"/>
    <w:rsid w:val="00143B6D"/>
    <w:rsid w:val="00143D2B"/>
    <w:rsid w:val="00144758"/>
    <w:rsid w:val="00145C01"/>
    <w:rsid w:val="00145E72"/>
    <w:rsid w:val="001462A2"/>
    <w:rsid w:val="001463BB"/>
    <w:rsid w:val="001467FE"/>
    <w:rsid w:val="001471CC"/>
    <w:rsid w:val="001514A6"/>
    <w:rsid w:val="00151828"/>
    <w:rsid w:val="001519A4"/>
    <w:rsid w:val="0015243A"/>
    <w:rsid w:val="001531D6"/>
    <w:rsid w:val="00154A5E"/>
    <w:rsid w:val="001550B2"/>
    <w:rsid w:val="001550C9"/>
    <w:rsid w:val="001550E7"/>
    <w:rsid w:val="001552F9"/>
    <w:rsid w:val="00155AFF"/>
    <w:rsid w:val="00155BE6"/>
    <w:rsid w:val="00157A85"/>
    <w:rsid w:val="0016152B"/>
    <w:rsid w:val="00163BE4"/>
    <w:rsid w:val="00164F75"/>
    <w:rsid w:val="001650D1"/>
    <w:rsid w:val="0016600F"/>
    <w:rsid w:val="00166108"/>
    <w:rsid w:val="0016756A"/>
    <w:rsid w:val="001676D2"/>
    <w:rsid w:val="001677EF"/>
    <w:rsid w:val="00167DB2"/>
    <w:rsid w:val="001715ED"/>
    <w:rsid w:val="00172529"/>
    <w:rsid w:val="00172DCB"/>
    <w:rsid w:val="00173C4C"/>
    <w:rsid w:val="0017422E"/>
    <w:rsid w:val="00175398"/>
    <w:rsid w:val="00176153"/>
    <w:rsid w:val="0017790D"/>
    <w:rsid w:val="00181B58"/>
    <w:rsid w:val="00181D00"/>
    <w:rsid w:val="00181F53"/>
    <w:rsid w:val="00182716"/>
    <w:rsid w:val="0018277B"/>
    <w:rsid w:val="00182A4A"/>
    <w:rsid w:val="00182CA0"/>
    <w:rsid w:val="00182D1B"/>
    <w:rsid w:val="00183BCD"/>
    <w:rsid w:val="00183E45"/>
    <w:rsid w:val="001841E0"/>
    <w:rsid w:val="00184C14"/>
    <w:rsid w:val="00185D06"/>
    <w:rsid w:val="0018704C"/>
    <w:rsid w:val="00187E66"/>
    <w:rsid w:val="00190C3C"/>
    <w:rsid w:val="001925EF"/>
    <w:rsid w:val="00193188"/>
    <w:rsid w:val="00193986"/>
    <w:rsid w:val="00194256"/>
    <w:rsid w:val="00194B23"/>
    <w:rsid w:val="00194B75"/>
    <w:rsid w:val="0019586E"/>
    <w:rsid w:val="00196B3F"/>
    <w:rsid w:val="00196F0B"/>
    <w:rsid w:val="0019767D"/>
    <w:rsid w:val="00197884"/>
    <w:rsid w:val="001A13D9"/>
    <w:rsid w:val="001A3362"/>
    <w:rsid w:val="001A351F"/>
    <w:rsid w:val="001A3530"/>
    <w:rsid w:val="001A3A2A"/>
    <w:rsid w:val="001A3AA8"/>
    <w:rsid w:val="001A415E"/>
    <w:rsid w:val="001A46FC"/>
    <w:rsid w:val="001A48AD"/>
    <w:rsid w:val="001A48C5"/>
    <w:rsid w:val="001A52FB"/>
    <w:rsid w:val="001A5486"/>
    <w:rsid w:val="001A5498"/>
    <w:rsid w:val="001A598C"/>
    <w:rsid w:val="001A699E"/>
    <w:rsid w:val="001A6C4B"/>
    <w:rsid w:val="001A76C2"/>
    <w:rsid w:val="001B04F1"/>
    <w:rsid w:val="001B14C1"/>
    <w:rsid w:val="001B1728"/>
    <w:rsid w:val="001B25AE"/>
    <w:rsid w:val="001B2916"/>
    <w:rsid w:val="001B2ED6"/>
    <w:rsid w:val="001B403A"/>
    <w:rsid w:val="001B439E"/>
    <w:rsid w:val="001B50CF"/>
    <w:rsid w:val="001B532A"/>
    <w:rsid w:val="001B533C"/>
    <w:rsid w:val="001B6181"/>
    <w:rsid w:val="001B64C3"/>
    <w:rsid w:val="001B6F9F"/>
    <w:rsid w:val="001B70F9"/>
    <w:rsid w:val="001C05FA"/>
    <w:rsid w:val="001C08BF"/>
    <w:rsid w:val="001C0B5C"/>
    <w:rsid w:val="001C126C"/>
    <w:rsid w:val="001C13A0"/>
    <w:rsid w:val="001C1820"/>
    <w:rsid w:val="001C1D3E"/>
    <w:rsid w:val="001C2110"/>
    <w:rsid w:val="001C2A6E"/>
    <w:rsid w:val="001C395E"/>
    <w:rsid w:val="001C6CF2"/>
    <w:rsid w:val="001D05F2"/>
    <w:rsid w:val="001D0E0E"/>
    <w:rsid w:val="001D1004"/>
    <w:rsid w:val="001D2710"/>
    <w:rsid w:val="001D2CF3"/>
    <w:rsid w:val="001D2E99"/>
    <w:rsid w:val="001D2F87"/>
    <w:rsid w:val="001D4EDF"/>
    <w:rsid w:val="001D4F2A"/>
    <w:rsid w:val="001D5299"/>
    <w:rsid w:val="001D58AA"/>
    <w:rsid w:val="001D5C36"/>
    <w:rsid w:val="001D5F97"/>
    <w:rsid w:val="001D63D3"/>
    <w:rsid w:val="001D6548"/>
    <w:rsid w:val="001D703C"/>
    <w:rsid w:val="001D7B3E"/>
    <w:rsid w:val="001E0F40"/>
    <w:rsid w:val="001E1001"/>
    <w:rsid w:val="001E149A"/>
    <w:rsid w:val="001E17F2"/>
    <w:rsid w:val="001E233D"/>
    <w:rsid w:val="001E2423"/>
    <w:rsid w:val="001E25C5"/>
    <w:rsid w:val="001E2647"/>
    <w:rsid w:val="001E30B8"/>
    <w:rsid w:val="001E6C79"/>
    <w:rsid w:val="001E705D"/>
    <w:rsid w:val="001E71E2"/>
    <w:rsid w:val="001E7279"/>
    <w:rsid w:val="001E7823"/>
    <w:rsid w:val="001E7B7D"/>
    <w:rsid w:val="001F065E"/>
    <w:rsid w:val="001F0691"/>
    <w:rsid w:val="001F0D8A"/>
    <w:rsid w:val="001F10FC"/>
    <w:rsid w:val="001F5016"/>
    <w:rsid w:val="001F51D0"/>
    <w:rsid w:val="001F529B"/>
    <w:rsid w:val="001F556E"/>
    <w:rsid w:val="001F5FF2"/>
    <w:rsid w:val="001F61CD"/>
    <w:rsid w:val="001F721D"/>
    <w:rsid w:val="001F746A"/>
    <w:rsid w:val="00200244"/>
    <w:rsid w:val="002010A4"/>
    <w:rsid w:val="00201889"/>
    <w:rsid w:val="00201D2A"/>
    <w:rsid w:val="002023B4"/>
    <w:rsid w:val="00202B94"/>
    <w:rsid w:val="00202C24"/>
    <w:rsid w:val="00202C45"/>
    <w:rsid w:val="00202C84"/>
    <w:rsid w:val="00202DD8"/>
    <w:rsid w:val="00202F3F"/>
    <w:rsid w:val="00203532"/>
    <w:rsid w:val="002040CC"/>
    <w:rsid w:val="00204613"/>
    <w:rsid w:val="002055D3"/>
    <w:rsid w:val="00205930"/>
    <w:rsid w:val="00205B41"/>
    <w:rsid w:val="0020797A"/>
    <w:rsid w:val="00207B48"/>
    <w:rsid w:val="00207F11"/>
    <w:rsid w:val="00210ED6"/>
    <w:rsid w:val="00211BE7"/>
    <w:rsid w:val="00212CA1"/>
    <w:rsid w:val="00212DC1"/>
    <w:rsid w:val="00212E1C"/>
    <w:rsid w:val="002144EE"/>
    <w:rsid w:val="00214C1D"/>
    <w:rsid w:val="00214D72"/>
    <w:rsid w:val="00216A25"/>
    <w:rsid w:val="00217434"/>
    <w:rsid w:val="0022004F"/>
    <w:rsid w:val="0022041A"/>
    <w:rsid w:val="00220B2B"/>
    <w:rsid w:val="00220FFE"/>
    <w:rsid w:val="0022181B"/>
    <w:rsid w:val="00221B3A"/>
    <w:rsid w:val="00223257"/>
    <w:rsid w:val="00223737"/>
    <w:rsid w:val="002238AD"/>
    <w:rsid w:val="00223C73"/>
    <w:rsid w:val="00223D82"/>
    <w:rsid w:val="00225385"/>
    <w:rsid w:val="0022544B"/>
    <w:rsid w:val="00225C16"/>
    <w:rsid w:val="00225FA6"/>
    <w:rsid w:val="00226000"/>
    <w:rsid w:val="00226009"/>
    <w:rsid w:val="00226535"/>
    <w:rsid w:val="002275FE"/>
    <w:rsid w:val="00231418"/>
    <w:rsid w:val="0023146B"/>
    <w:rsid w:val="00231709"/>
    <w:rsid w:val="002317C5"/>
    <w:rsid w:val="002317C7"/>
    <w:rsid w:val="00231A74"/>
    <w:rsid w:val="00232179"/>
    <w:rsid w:val="00232BCB"/>
    <w:rsid w:val="00232F20"/>
    <w:rsid w:val="00232F6C"/>
    <w:rsid w:val="0023302E"/>
    <w:rsid w:val="002334FB"/>
    <w:rsid w:val="00233D2C"/>
    <w:rsid w:val="00234BF3"/>
    <w:rsid w:val="002353F3"/>
    <w:rsid w:val="00236170"/>
    <w:rsid w:val="002364B2"/>
    <w:rsid w:val="0023799A"/>
    <w:rsid w:val="00237FF5"/>
    <w:rsid w:val="002406B4"/>
    <w:rsid w:val="002410E6"/>
    <w:rsid w:val="002415D7"/>
    <w:rsid w:val="00241843"/>
    <w:rsid w:val="00242014"/>
    <w:rsid w:val="002432B6"/>
    <w:rsid w:val="002437CF"/>
    <w:rsid w:val="00244322"/>
    <w:rsid w:val="0024460F"/>
    <w:rsid w:val="00244A64"/>
    <w:rsid w:val="00247091"/>
    <w:rsid w:val="0024786A"/>
    <w:rsid w:val="002479E9"/>
    <w:rsid w:val="00250859"/>
    <w:rsid w:val="002508B6"/>
    <w:rsid w:val="00250EA2"/>
    <w:rsid w:val="00251106"/>
    <w:rsid w:val="00251144"/>
    <w:rsid w:val="00251544"/>
    <w:rsid w:val="002515EC"/>
    <w:rsid w:val="00252527"/>
    <w:rsid w:val="00252615"/>
    <w:rsid w:val="00252806"/>
    <w:rsid w:val="0025335B"/>
    <w:rsid w:val="00253F04"/>
    <w:rsid w:val="00253FF8"/>
    <w:rsid w:val="002547F4"/>
    <w:rsid w:val="00254A5F"/>
    <w:rsid w:val="00254C9E"/>
    <w:rsid w:val="0025594D"/>
    <w:rsid w:val="00255D05"/>
    <w:rsid w:val="002568A2"/>
    <w:rsid w:val="002568A9"/>
    <w:rsid w:val="002601FC"/>
    <w:rsid w:val="00260546"/>
    <w:rsid w:val="00260603"/>
    <w:rsid w:val="00260A6C"/>
    <w:rsid w:val="00260DE4"/>
    <w:rsid w:val="002613A3"/>
    <w:rsid w:val="00261BA9"/>
    <w:rsid w:val="00261C73"/>
    <w:rsid w:val="00262609"/>
    <w:rsid w:val="00262E14"/>
    <w:rsid w:val="00263609"/>
    <w:rsid w:val="0026410F"/>
    <w:rsid w:val="00264616"/>
    <w:rsid w:val="00264D00"/>
    <w:rsid w:val="002654C5"/>
    <w:rsid w:val="0026768C"/>
    <w:rsid w:val="002676AA"/>
    <w:rsid w:val="00267A07"/>
    <w:rsid w:val="00270A63"/>
    <w:rsid w:val="00270FE4"/>
    <w:rsid w:val="002711D0"/>
    <w:rsid w:val="002716EF"/>
    <w:rsid w:val="00271F4C"/>
    <w:rsid w:val="00272611"/>
    <w:rsid w:val="00272627"/>
    <w:rsid w:val="00272A51"/>
    <w:rsid w:val="00272FB2"/>
    <w:rsid w:val="00273531"/>
    <w:rsid w:val="0027382A"/>
    <w:rsid w:val="00273837"/>
    <w:rsid w:val="00273DD5"/>
    <w:rsid w:val="00273E7E"/>
    <w:rsid w:val="00274274"/>
    <w:rsid w:val="00274579"/>
    <w:rsid w:val="0027546B"/>
    <w:rsid w:val="002759FE"/>
    <w:rsid w:val="00276631"/>
    <w:rsid w:val="00276669"/>
    <w:rsid w:val="002769BF"/>
    <w:rsid w:val="00276B28"/>
    <w:rsid w:val="00277A59"/>
    <w:rsid w:val="00277BAB"/>
    <w:rsid w:val="00281E76"/>
    <w:rsid w:val="0028234D"/>
    <w:rsid w:val="002828A6"/>
    <w:rsid w:val="00282FB3"/>
    <w:rsid w:val="002839E4"/>
    <w:rsid w:val="00283DFD"/>
    <w:rsid w:val="00283E0B"/>
    <w:rsid w:val="00284371"/>
    <w:rsid w:val="00284537"/>
    <w:rsid w:val="002856CE"/>
    <w:rsid w:val="00286643"/>
    <w:rsid w:val="00287748"/>
    <w:rsid w:val="00287AF5"/>
    <w:rsid w:val="00287FF6"/>
    <w:rsid w:val="002900C8"/>
    <w:rsid w:val="002903D8"/>
    <w:rsid w:val="00290407"/>
    <w:rsid w:val="00291F7B"/>
    <w:rsid w:val="0029237D"/>
    <w:rsid w:val="00292DD4"/>
    <w:rsid w:val="00294535"/>
    <w:rsid w:val="002946E5"/>
    <w:rsid w:val="002950CF"/>
    <w:rsid w:val="002968F3"/>
    <w:rsid w:val="002973E3"/>
    <w:rsid w:val="00297482"/>
    <w:rsid w:val="002A06AC"/>
    <w:rsid w:val="002A1104"/>
    <w:rsid w:val="002A16FD"/>
    <w:rsid w:val="002A2081"/>
    <w:rsid w:val="002A239D"/>
    <w:rsid w:val="002A268C"/>
    <w:rsid w:val="002A32E9"/>
    <w:rsid w:val="002A4656"/>
    <w:rsid w:val="002A4B31"/>
    <w:rsid w:val="002A4D9D"/>
    <w:rsid w:val="002A5111"/>
    <w:rsid w:val="002A5374"/>
    <w:rsid w:val="002A55AB"/>
    <w:rsid w:val="002A6187"/>
    <w:rsid w:val="002A6828"/>
    <w:rsid w:val="002A6859"/>
    <w:rsid w:val="002A6FF6"/>
    <w:rsid w:val="002A7ACE"/>
    <w:rsid w:val="002A7CDE"/>
    <w:rsid w:val="002A7E17"/>
    <w:rsid w:val="002B09D5"/>
    <w:rsid w:val="002B0D22"/>
    <w:rsid w:val="002B2008"/>
    <w:rsid w:val="002B26FD"/>
    <w:rsid w:val="002B43F2"/>
    <w:rsid w:val="002B54C0"/>
    <w:rsid w:val="002B586C"/>
    <w:rsid w:val="002B58D4"/>
    <w:rsid w:val="002B5B48"/>
    <w:rsid w:val="002B5E8D"/>
    <w:rsid w:val="002B626D"/>
    <w:rsid w:val="002B6757"/>
    <w:rsid w:val="002C0136"/>
    <w:rsid w:val="002C0585"/>
    <w:rsid w:val="002C07D0"/>
    <w:rsid w:val="002C0AE3"/>
    <w:rsid w:val="002C1081"/>
    <w:rsid w:val="002C1389"/>
    <w:rsid w:val="002C188B"/>
    <w:rsid w:val="002C1A6F"/>
    <w:rsid w:val="002C3548"/>
    <w:rsid w:val="002C46D0"/>
    <w:rsid w:val="002C5935"/>
    <w:rsid w:val="002D0266"/>
    <w:rsid w:val="002D112D"/>
    <w:rsid w:val="002D19BA"/>
    <w:rsid w:val="002D2BD7"/>
    <w:rsid w:val="002D2EF8"/>
    <w:rsid w:val="002D30B6"/>
    <w:rsid w:val="002D36C4"/>
    <w:rsid w:val="002D46A7"/>
    <w:rsid w:val="002D543D"/>
    <w:rsid w:val="002D6821"/>
    <w:rsid w:val="002D7114"/>
    <w:rsid w:val="002E00AE"/>
    <w:rsid w:val="002E052B"/>
    <w:rsid w:val="002E0675"/>
    <w:rsid w:val="002E08D9"/>
    <w:rsid w:val="002E1183"/>
    <w:rsid w:val="002E14DB"/>
    <w:rsid w:val="002E170C"/>
    <w:rsid w:val="002E3778"/>
    <w:rsid w:val="002E4A7B"/>
    <w:rsid w:val="002E4B25"/>
    <w:rsid w:val="002E4E8D"/>
    <w:rsid w:val="002E5D76"/>
    <w:rsid w:val="002E61CA"/>
    <w:rsid w:val="002E678C"/>
    <w:rsid w:val="002E6F15"/>
    <w:rsid w:val="002E74A0"/>
    <w:rsid w:val="002E7EDF"/>
    <w:rsid w:val="002F1272"/>
    <w:rsid w:val="002F16DA"/>
    <w:rsid w:val="002F21D5"/>
    <w:rsid w:val="002F24B7"/>
    <w:rsid w:val="002F271F"/>
    <w:rsid w:val="002F2FE5"/>
    <w:rsid w:val="002F3A6A"/>
    <w:rsid w:val="002F3B54"/>
    <w:rsid w:val="002F3ED6"/>
    <w:rsid w:val="002F4A9A"/>
    <w:rsid w:val="002F4AB4"/>
    <w:rsid w:val="002F5740"/>
    <w:rsid w:val="002F581F"/>
    <w:rsid w:val="002F599F"/>
    <w:rsid w:val="002F5DE1"/>
    <w:rsid w:val="002F77DB"/>
    <w:rsid w:val="00300CBC"/>
    <w:rsid w:val="00301341"/>
    <w:rsid w:val="0030266F"/>
    <w:rsid w:val="003053B4"/>
    <w:rsid w:val="003056F1"/>
    <w:rsid w:val="00306845"/>
    <w:rsid w:val="003078F3"/>
    <w:rsid w:val="00307A6B"/>
    <w:rsid w:val="00312505"/>
    <w:rsid w:val="003128F7"/>
    <w:rsid w:val="003130B9"/>
    <w:rsid w:val="003134A5"/>
    <w:rsid w:val="00313D4B"/>
    <w:rsid w:val="00314BF9"/>
    <w:rsid w:val="0031580A"/>
    <w:rsid w:val="003168FE"/>
    <w:rsid w:val="00320613"/>
    <w:rsid w:val="00320969"/>
    <w:rsid w:val="00321004"/>
    <w:rsid w:val="00321F49"/>
    <w:rsid w:val="00322CA9"/>
    <w:rsid w:val="00322DA9"/>
    <w:rsid w:val="003231A6"/>
    <w:rsid w:val="00323D86"/>
    <w:rsid w:val="00324FD8"/>
    <w:rsid w:val="0032694B"/>
    <w:rsid w:val="003269BC"/>
    <w:rsid w:val="00326E77"/>
    <w:rsid w:val="00326F74"/>
    <w:rsid w:val="00327328"/>
    <w:rsid w:val="00327C08"/>
    <w:rsid w:val="0033046E"/>
    <w:rsid w:val="00331C55"/>
    <w:rsid w:val="003321DF"/>
    <w:rsid w:val="00332273"/>
    <w:rsid w:val="00332D3B"/>
    <w:rsid w:val="00332FD9"/>
    <w:rsid w:val="0033395D"/>
    <w:rsid w:val="00333F17"/>
    <w:rsid w:val="00335B91"/>
    <w:rsid w:val="00335F4B"/>
    <w:rsid w:val="00335FDE"/>
    <w:rsid w:val="00337899"/>
    <w:rsid w:val="00341602"/>
    <w:rsid w:val="00343395"/>
    <w:rsid w:val="003436C4"/>
    <w:rsid w:val="003439B9"/>
    <w:rsid w:val="00346924"/>
    <w:rsid w:val="00346BA9"/>
    <w:rsid w:val="00346BD0"/>
    <w:rsid w:val="00350823"/>
    <w:rsid w:val="0035179D"/>
    <w:rsid w:val="00352128"/>
    <w:rsid w:val="0035237E"/>
    <w:rsid w:val="00353AEA"/>
    <w:rsid w:val="00353F4D"/>
    <w:rsid w:val="00354A92"/>
    <w:rsid w:val="00354FED"/>
    <w:rsid w:val="0035600C"/>
    <w:rsid w:val="0035719A"/>
    <w:rsid w:val="00357DBB"/>
    <w:rsid w:val="00357F0C"/>
    <w:rsid w:val="00360133"/>
    <w:rsid w:val="00360C23"/>
    <w:rsid w:val="00360E65"/>
    <w:rsid w:val="00363596"/>
    <w:rsid w:val="00363BEF"/>
    <w:rsid w:val="00364088"/>
    <w:rsid w:val="0036444A"/>
    <w:rsid w:val="003647D1"/>
    <w:rsid w:val="003651B2"/>
    <w:rsid w:val="00366C1E"/>
    <w:rsid w:val="00366DE0"/>
    <w:rsid w:val="00367106"/>
    <w:rsid w:val="003675CD"/>
    <w:rsid w:val="00367F24"/>
    <w:rsid w:val="00370D20"/>
    <w:rsid w:val="00370DAA"/>
    <w:rsid w:val="00371400"/>
    <w:rsid w:val="003715C3"/>
    <w:rsid w:val="00371DAB"/>
    <w:rsid w:val="00374352"/>
    <w:rsid w:val="00374832"/>
    <w:rsid w:val="00374C76"/>
    <w:rsid w:val="00374F2A"/>
    <w:rsid w:val="00375751"/>
    <w:rsid w:val="00375FAF"/>
    <w:rsid w:val="003762FE"/>
    <w:rsid w:val="00376516"/>
    <w:rsid w:val="003766DF"/>
    <w:rsid w:val="00376789"/>
    <w:rsid w:val="00377285"/>
    <w:rsid w:val="00377CA0"/>
    <w:rsid w:val="00377EC4"/>
    <w:rsid w:val="003805B7"/>
    <w:rsid w:val="00380BD0"/>
    <w:rsid w:val="00382066"/>
    <w:rsid w:val="00382189"/>
    <w:rsid w:val="00382C5A"/>
    <w:rsid w:val="00382FB1"/>
    <w:rsid w:val="00384680"/>
    <w:rsid w:val="0038470E"/>
    <w:rsid w:val="0038549A"/>
    <w:rsid w:val="003876F0"/>
    <w:rsid w:val="00387A5A"/>
    <w:rsid w:val="003905AE"/>
    <w:rsid w:val="003909A1"/>
    <w:rsid w:val="00390CF6"/>
    <w:rsid w:val="00390DC9"/>
    <w:rsid w:val="003910B5"/>
    <w:rsid w:val="0039172F"/>
    <w:rsid w:val="003920E9"/>
    <w:rsid w:val="00392301"/>
    <w:rsid w:val="00392BA7"/>
    <w:rsid w:val="00392C02"/>
    <w:rsid w:val="003946D2"/>
    <w:rsid w:val="003947B5"/>
    <w:rsid w:val="003961E5"/>
    <w:rsid w:val="003964DD"/>
    <w:rsid w:val="00396B37"/>
    <w:rsid w:val="00396C10"/>
    <w:rsid w:val="00396CF3"/>
    <w:rsid w:val="003972E3"/>
    <w:rsid w:val="00397A96"/>
    <w:rsid w:val="00397E40"/>
    <w:rsid w:val="003A04CD"/>
    <w:rsid w:val="003A0AE6"/>
    <w:rsid w:val="003A0C55"/>
    <w:rsid w:val="003A146F"/>
    <w:rsid w:val="003A3638"/>
    <w:rsid w:val="003A365B"/>
    <w:rsid w:val="003A3DB9"/>
    <w:rsid w:val="003A4F98"/>
    <w:rsid w:val="003A5AE9"/>
    <w:rsid w:val="003A6483"/>
    <w:rsid w:val="003A68D3"/>
    <w:rsid w:val="003A72A4"/>
    <w:rsid w:val="003A746C"/>
    <w:rsid w:val="003A7ACF"/>
    <w:rsid w:val="003B2C3E"/>
    <w:rsid w:val="003B3022"/>
    <w:rsid w:val="003B3C51"/>
    <w:rsid w:val="003B41BA"/>
    <w:rsid w:val="003B6957"/>
    <w:rsid w:val="003B7CC0"/>
    <w:rsid w:val="003C266B"/>
    <w:rsid w:val="003C357B"/>
    <w:rsid w:val="003C63EC"/>
    <w:rsid w:val="003C643C"/>
    <w:rsid w:val="003C6440"/>
    <w:rsid w:val="003C6DC7"/>
    <w:rsid w:val="003C73C1"/>
    <w:rsid w:val="003C7A91"/>
    <w:rsid w:val="003D0B94"/>
    <w:rsid w:val="003D0BAA"/>
    <w:rsid w:val="003D1D0F"/>
    <w:rsid w:val="003D49A7"/>
    <w:rsid w:val="003D5212"/>
    <w:rsid w:val="003D5EDA"/>
    <w:rsid w:val="003D62FC"/>
    <w:rsid w:val="003D6437"/>
    <w:rsid w:val="003D6AC7"/>
    <w:rsid w:val="003D6D37"/>
    <w:rsid w:val="003D72F1"/>
    <w:rsid w:val="003E06E1"/>
    <w:rsid w:val="003E1379"/>
    <w:rsid w:val="003E1571"/>
    <w:rsid w:val="003E2AFB"/>
    <w:rsid w:val="003E376D"/>
    <w:rsid w:val="003E46F0"/>
    <w:rsid w:val="003E57E4"/>
    <w:rsid w:val="003E636A"/>
    <w:rsid w:val="003E6D6D"/>
    <w:rsid w:val="003E7743"/>
    <w:rsid w:val="003E7D21"/>
    <w:rsid w:val="003F066A"/>
    <w:rsid w:val="003F0928"/>
    <w:rsid w:val="003F0BE8"/>
    <w:rsid w:val="003F1644"/>
    <w:rsid w:val="003F1BA8"/>
    <w:rsid w:val="003F1EB0"/>
    <w:rsid w:val="003F21C2"/>
    <w:rsid w:val="003F3434"/>
    <w:rsid w:val="003F3AE9"/>
    <w:rsid w:val="003F44E0"/>
    <w:rsid w:val="003F4D2D"/>
    <w:rsid w:val="003F54C7"/>
    <w:rsid w:val="003F6002"/>
    <w:rsid w:val="003F6B6F"/>
    <w:rsid w:val="003F7D27"/>
    <w:rsid w:val="00400B94"/>
    <w:rsid w:val="004020E3"/>
    <w:rsid w:val="00402477"/>
    <w:rsid w:val="00402D37"/>
    <w:rsid w:val="004037A5"/>
    <w:rsid w:val="00403BA8"/>
    <w:rsid w:val="00403F11"/>
    <w:rsid w:val="004042E0"/>
    <w:rsid w:val="004054E1"/>
    <w:rsid w:val="00405933"/>
    <w:rsid w:val="00405A5B"/>
    <w:rsid w:val="00406DFC"/>
    <w:rsid w:val="004100A1"/>
    <w:rsid w:val="004115A5"/>
    <w:rsid w:val="00413292"/>
    <w:rsid w:val="0041453E"/>
    <w:rsid w:val="00414DCC"/>
    <w:rsid w:val="00414FD2"/>
    <w:rsid w:val="0041623C"/>
    <w:rsid w:val="004164F2"/>
    <w:rsid w:val="00416E91"/>
    <w:rsid w:val="00416F1B"/>
    <w:rsid w:val="004170C9"/>
    <w:rsid w:val="00417D0F"/>
    <w:rsid w:val="00421370"/>
    <w:rsid w:val="0042139E"/>
    <w:rsid w:val="00421C81"/>
    <w:rsid w:val="00422A5A"/>
    <w:rsid w:val="00422C46"/>
    <w:rsid w:val="00422D4D"/>
    <w:rsid w:val="004234F6"/>
    <w:rsid w:val="00423950"/>
    <w:rsid w:val="00423E48"/>
    <w:rsid w:val="00423EDD"/>
    <w:rsid w:val="00425B5E"/>
    <w:rsid w:val="00426082"/>
    <w:rsid w:val="0042617F"/>
    <w:rsid w:val="00426AC5"/>
    <w:rsid w:val="00426C6A"/>
    <w:rsid w:val="004278B2"/>
    <w:rsid w:val="00427ACB"/>
    <w:rsid w:val="00427EFA"/>
    <w:rsid w:val="00430AF3"/>
    <w:rsid w:val="004310E3"/>
    <w:rsid w:val="00431843"/>
    <w:rsid w:val="00431982"/>
    <w:rsid w:val="00431CE2"/>
    <w:rsid w:val="00432326"/>
    <w:rsid w:val="00432E7E"/>
    <w:rsid w:val="00433960"/>
    <w:rsid w:val="0043455D"/>
    <w:rsid w:val="004349F3"/>
    <w:rsid w:val="004353CB"/>
    <w:rsid w:val="0043581D"/>
    <w:rsid w:val="00436F14"/>
    <w:rsid w:val="004379DC"/>
    <w:rsid w:val="004401C7"/>
    <w:rsid w:val="00440943"/>
    <w:rsid w:val="00440E92"/>
    <w:rsid w:val="00441593"/>
    <w:rsid w:val="00441767"/>
    <w:rsid w:val="00441912"/>
    <w:rsid w:val="00442155"/>
    <w:rsid w:val="004427A3"/>
    <w:rsid w:val="00442FD9"/>
    <w:rsid w:val="004431D2"/>
    <w:rsid w:val="004435DF"/>
    <w:rsid w:val="004439F6"/>
    <w:rsid w:val="004440B5"/>
    <w:rsid w:val="004467C2"/>
    <w:rsid w:val="00447807"/>
    <w:rsid w:val="004504F5"/>
    <w:rsid w:val="0045213C"/>
    <w:rsid w:val="00452CFE"/>
    <w:rsid w:val="00452D32"/>
    <w:rsid w:val="00452F94"/>
    <w:rsid w:val="004530CF"/>
    <w:rsid w:val="00453C2D"/>
    <w:rsid w:val="00454376"/>
    <w:rsid w:val="00454F03"/>
    <w:rsid w:val="00454FBD"/>
    <w:rsid w:val="00456217"/>
    <w:rsid w:val="004566D3"/>
    <w:rsid w:val="00456B73"/>
    <w:rsid w:val="004572B6"/>
    <w:rsid w:val="004576BA"/>
    <w:rsid w:val="00460D37"/>
    <w:rsid w:val="00460DA5"/>
    <w:rsid w:val="0046117D"/>
    <w:rsid w:val="004620CC"/>
    <w:rsid w:val="00464287"/>
    <w:rsid w:val="004648B0"/>
    <w:rsid w:val="00464E32"/>
    <w:rsid w:val="00465C03"/>
    <w:rsid w:val="00465CC6"/>
    <w:rsid w:val="004664C9"/>
    <w:rsid w:val="00467680"/>
    <w:rsid w:val="00467D35"/>
    <w:rsid w:val="00470436"/>
    <w:rsid w:val="004709D8"/>
    <w:rsid w:val="00471B67"/>
    <w:rsid w:val="004732C8"/>
    <w:rsid w:val="00473A93"/>
    <w:rsid w:val="004744DA"/>
    <w:rsid w:val="004748AC"/>
    <w:rsid w:val="004748FC"/>
    <w:rsid w:val="00474D85"/>
    <w:rsid w:val="00475D47"/>
    <w:rsid w:val="004763ED"/>
    <w:rsid w:val="004765C7"/>
    <w:rsid w:val="00476BA6"/>
    <w:rsid w:val="00477745"/>
    <w:rsid w:val="004802B7"/>
    <w:rsid w:val="004807EB"/>
    <w:rsid w:val="00480E0E"/>
    <w:rsid w:val="00482D2C"/>
    <w:rsid w:val="00482FA3"/>
    <w:rsid w:val="004834E3"/>
    <w:rsid w:val="00483E72"/>
    <w:rsid w:val="004845CA"/>
    <w:rsid w:val="00485057"/>
    <w:rsid w:val="004854FF"/>
    <w:rsid w:val="00485991"/>
    <w:rsid w:val="00485A20"/>
    <w:rsid w:val="00486324"/>
    <w:rsid w:val="00486CF9"/>
    <w:rsid w:val="00487408"/>
    <w:rsid w:val="004906FA"/>
    <w:rsid w:val="00490AA1"/>
    <w:rsid w:val="00490FAC"/>
    <w:rsid w:val="004928AB"/>
    <w:rsid w:val="00493126"/>
    <w:rsid w:val="00493D92"/>
    <w:rsid w:val="00496CDF"/>
    <w:rsid w:val="00497401"/>
    <w:rsid w:val="004976F9"/>
    <w:rsid w:val="004979F4"/>
    <w:rsid w:val="00497E4C"/>
    <w:rsid w:val="004A0611"/>
    <w:rsid w:val="004A07DF"/>
    <w:rsid w:val="004A16BC"/>
    <w:rsid w:val="004A1C91"/>
    <w:rsid w:val="004A2070"/>
    <w:rsid w:val="004A22F7"/>
    <w:rsid w:val="004A25E4"/>
    <w:rsid w:val="004A262C"/>
    <w:rsid w:val="004A273A"/>
    <w:rsid w:val="004A4973"/>
    <w:rsid w:val="004A6311"/>
    <w:rsid w:val="004A6FD2"/>
    <w:rsid w:val="004A7471"/>
    <w:rsid w:val="004A7B5F"/>
    <w:rsid w:val="004B087F"/>
    <w:rsid w:val="004B1846"/>
    <w:rsid w:val="004B19AE"/>
    <w:rsid w:val="004B1D67"/>
    <w:rsid w:val="004B2287"/>
    <w:rsid w:val="004B38AC"/>
    <w:rsid w:val="004B3A5A"/>
    <w:rsid w:val="004B3C48"/>
    <w:rsid w:val="004B5137"/>
    <w:rsid w:val="004B6071"/>
    <w:rsid w:val="004B65AA"/>
    <w:rsid w:val="004B69C6"/>
    <w:rsid w:val="004B6DAA"/>
    <w:rsid w:val="004B7F47"/>
    <w:rsid w:val="004C0D78"/>
    <w:rsid w:val="004C13FD"/>
    <w:rsid w:val="004C182C"/>
    <w:rsid w:val="004C2224"/>
    <w:rsid w:val="004C2294"/>
    <w:rsid w:val="004C2373"/>
    <w:rsid w:val="004C2715"/>
    <w:rsid w:val="004C29F0"/>
    <w:rsid w:val="004C4771"/>
    <w:rsid w:val="004C4777"/>
    <w:rsid w:val="004C490E"/>
    <w:rsid w:val="004C59F3"/>
    <w:rsid w:val="004C650F"/>
    <w:rsid w:val="004C6A85"/>
    <w:rsid w:val="004C6ED6"/>
    <w:rsid w:val="004D1602"/>
    <w:rsid w:val="004D19CD"/>
    <w:rsid w:val="004D1D00"/>
    <w:rsid w:val="004D278D"/>
    <w:rsid w:val="004D45FB"/>
    <w:rsid w:val="004D5830"/>
    <w:rsid w:val="004D5990"/>
    <w:rsid w:val="004D5AB6"/>
    <w:rsid w:val="004D5BC4"/>
    <w:rsid w:val="004D5D9B"/>
    <w:rsid w:val="004D762C"/>
    <w:rsid w:val="004D7C38"/>
    <w:rsid w:val="004D7F97"/>
    <w:rsid w:val="004E03BB"/>
    <w:rsid w:val="004E08A8"/>
    <w:rsid w:val="004E093A"/>
    <w:rsid w:val="004E0A63"/>
    <w:rsid w:val="004E0EAE"/>
    <w:rsid w:val="004E17AE"/>
    <w:rsid w:val="004E25A8"/>
    <w:rsid w:val="004E4926"/>
    <w:rsid w:val="004E496E"/>
    <w:rsid w:val="004E50DF"/>
    <w:rsid w:val="004E6166"/>
    <w:rsid w:val="004F0C20"/>
    <w:rsid w:val="004F144A"/>
    <w:rsid w:val="004F235C"/>
    <w:rsid w:val="004F2AFA"/>
    <w:rsid w:val="004F2BDC"/>
    <w:rsid w:val="004F2C34"/>
    <w:rsid w:val="004F3210"/>
    <w:rsid w:val="004F482E"/>
    <w:rsid w:val="004F4947"/>
    <w:rsid w:val="004F4DB1"/>
    <w:rsid w:val="004F52DD"/>
    <w:rsid w:val="004F55AB"/>
    <w:rsid w:val="004F6C7D"/>
    <w:rsid w:val="004F6F59"/>
    <w:rsid w:val="00500AA7"/>
    <w:rsid w:val="00500C54"/>
    <w:rsid w:val="005016B6"/>
    <w:rsid w:val="00501897"/>
    <w:rsid w:val="00501C35"/>
    <w:rsid w:val="005030EB"/>
    <w:rsid w:val="0050310C"/>
    <w:rsid w:val="00503753"/>
    <w:rsid w:val="00505ECA"/>
    <w:rsid w:val="00506475"/>
    <w:rsid w:val="0050655D"/>
    <w:rsid w:val="00506601"/>
    <w:rsid w:val="005077DE"/>
    <w:rsid w:val="00507AD5"/>
    <w:rsid w:val="00507C06"/>
    <w:rsid w:val="00510886"/>
    <w:rsid w:val="00510948"/>
    <w:rsid w:val="00511120"/>
    <w:rsid w:val="005117FD"/>
    <w:rsid w:val="00511F25"/>
    <w:rsid w:val="005132CC"/>
    <w:rsid w:val="005132E5"/>
    <w:rsid w:val="005134CB"/>
    <w:rsid w:val="005134CE"/>
    <w:rsid w:val="00513C40"/>
    <w:rsid w:val="00516A27"/>
    <w:rsid w:val="00516AE9"/>
    <w:rsid w:val="00516FA4"/>
    <w:rsid w:val="00517190"/>
    <w:rsid w:val="00517399"/>
    <w:rsid w:val="00520CF0"/>
    <w:rsid w:val="00520ED6"/>
    <w:rsid w:val="00520F57"/>
    <w:rsid w:val="00521CF5"/>
    <w:rsid w:val="0052264D"/>
    <w:rsid w:val="00523616"/>
    <w:rsid w:val="00523D32"/>
    <w:rsid w:val="00525004"/>
    <w:rsid w:val="00525A2A"/>
    <w:rsid w:val="00525E4A"/>
    <w:rsid w:val="0052638B"/>
    <w:rsid w:val="00527391"/>
    <w:rsid w:val="00527618"/>
    <w:rsid w:val="00527BD3"/>
    <w:rsid w:val="005316B7"/>
    <w:rsid w:val="005318AE"/>
    <w:rsid w:val="005323AC"/>
    <w:rsid w:val="00533CFA"/>
    <w:rsid w:val="005341A6"/>
    <w:rsid w:val="005344A3"/>
    <w:rsid w:val="00534BA7"/>
    <w:rsid w:val="00534CE0"/>
    <w:rsid w:val="00537418"/>
    <w:rsid w:val="0054059A"/>
    <w:rsid w:val="00540BE1"/>
    <w:rsid w:val="00540E7E"/>
    <w:rsid w:val="00541A83"/>
    <w:rsid w:val="0054207A"/>
    <w:rsid w:val="00542118"/>
    <w:rsid w:val="00543334"/>
    <w:rsid w:val="005438A9"/>
    <w:rsid w:val="00544E5B"/>
    <w:rsid w:val="00545DBA"/>
    <w:rsid w:val="0054659A"/>
    <w:rsid w:val="005466E2"/>
    <w:rsid w:val="00546973"/>
    <w:rsid w:val="00546D9F"/>
    <w:rsid w:val="00547123"/>
    <w:rsid w:val="005474D9"/>
    <w:rsid w:val="00547E3C"/>
    <w:rsid w:val="00551A4B"/>
    <w:rsid w:val="00551D5F"/>
    <w:rsid w:val="005527E3"/>
    <w:rsid w:val="00552C39"/>
    <w:rsid w:val="00552D46"/>
    <w:rsid w:val="00554C1E"/>
    <w:rsid w:val="005565B0"/>
    <w:rsid w:val="00556B93"/>
    <w:rsid w:val="0055705F"/>
    <w:rsid w:val="00557293"/>
    <w:rsid w:val="0055762E"/>
    <w:rsid w:val="0056010F"/>
    <w:rsid w:val="0056111D"/>
    <w:rsid w:val="00561259"/>
    <w:rsid w:val="00561997"/>
    <w:rsid w:val="00561B63"/>
    <w:rsid w:val="00562DE8"/>
    <w:rsid w:val="00564AC4"/>
    <w:rsid w:val="00564BFD"/>
    <w:rsid w:val="005654B2"/>
    <w:rsid w:val="0056569F"/>
    <w:rsid w:val="00565910"/>
    <w:rsid w:val="00566187"/>
    <w:rsid w:val="00566FD8"/>
    <w:rsid w:val="0056702A"/>
    <w:rsid w:val="00567CF6"/>
    <w:rsid w:val="00570264"/>
    <w:rsid w:val="00571564"/>
    <w:rsid w:val="0057256B"/>
    <w:rsid w:val="00572C14"/>
    <w:rsid w:val="00573878"/>
    <w:rsid w:val="0057437E"/>
    <w:rsid w:val="00574850"/>
    <w:rsid w:val="0057490A"/>
    <w:rsid w:val="0057621C"/>
    <w:rsid w:val="0057764C"/>
    <w:rsid w:val="00577A8A"/>
    <w:rsid w:val="00580371"/>
    <w:rsid w:val="005806A0"/>
    <w:rsid w:val="00580B82"/>
    <w:rsid w:val="005810D1"/>
    <w:rsid w:val="005813E6"/>
    <w:rsid w:val="00582078"/>
    <w:rsid w:val="00582805"/>
    <w:rsid w:val="005832AD"/>
    <w:rsid w:val="0058359E"/>
    <w:rsid w:val="00584C13"/>
    <w:rsid w:val="00585651"/>
    <w:rsid w:val="0058568F"/>
    <w:rsid w:val="005865A2"/>
    <w:rsid w:val="005865F3"/>
    <w:rsid w:val="0058689A"/>
    <w:rsid w:val="00586C88"/>
    <w:rsid w:val="00586DE8"/>
    <w:rsid w:val="0058722B"/>
    <w:rsid w:val="00590A31"/>
    <w:rsid w:val="005920AA"/>
    <w:rsid w:val="005922C2"/>
    <w:rsid w:val="00593346"/>
    <w:rsid w:val="005933DC"/>
    <w:rsid w:val="005933EF"/>
    <w:rsid w:val="00594821"/>
    <w:rsid w:val="005949CF"/>
    <w:rsid w:val="00594BC1"/>
    <w:rsid w:val="005955E3"/>
    <w:rsid w:val="00595A95"/>
    <w:rsid w:val="00595BFC"/>
    <w:rsid w:val="00595D0A"/>
    <w:rsid w:val="00595ED4"/>
    <w:rsid w:val="0059618F"/>
    <w:rsid w:val="00596950"/>
    <w:rsid w:val="00596CE6"/>
    <w:rsid w:val="005A0663"/>
    <w:rsid w:val="005A0E35"/>
    <w:rsid w:val="005A146F"/>
    <w:rsid w:val="005A1B49"/>
    <w:rsid w:val="005A3CED"/>
    <w:rsid w:val="005A4DCA"/>
    <w:rsid w:val="005A5797"/>
    <w:rsid w:val="005A5C1F"/>
    <w:rsid w:val="005A70D8"/>
    <w:rsid w:val="005A758C"/>
    <w:rsid w:val="005B0314"/>
    <w:rsid w:val="005B07B6"/>
    <w:rsid w:val="005B0D5F"/>
    <w:rsid w:val="005B0F1B"/>
    <w:rsid w:val="005B1CD9"/>
    <w:rsid w:val="005B2189"/>
    <w:rsid w:val="005B4215"/>
    <w:rsid w:val="005B6158"/>
    <w:rsid w:val="005B6E4B"/>
    <w:rsid w:val="005B7B92"/>
    <w:rsid w:val="005C0F26"/>
    <w:rsid w:val="005C1B75"/>
    <w:rsid w:val="005C239F"/>
    <w:rsid w:val="005C29CE"/>
    <w:rsid w:val="005C332A"/>
    <w:rsid w:val="005C34EC"/>
    <w:rsid w:val="005C394A"/>
    <w:rsid w:val="005C44D9"/>
    <w:rsid w:val="005C50DC"/>
    <w:rsid w:val="005C53A0"/>
    <w:rsid w:val="005C73CF"/>
    <w:rsid w:val="005C7D6B"/>
    <w:rsid w:val="005D075D"/>
    <w:rsid w:val="005D0E3E"/>
    <w:rsid w:val="005D1898"/>
    <w:rsid w:val="005D2270"/>
    <w:rsid w:val="005D36E3"/>
    <w:rsid w:val="005D4B3D"/>
    <w:rsid w:val="005D4DAD"/>
    <w:rsid w:val="005D5C13"/>
    <w:rsid w:val="005D6324"/>
    <w:rsid w:val="005D6341"/>
    <w:rsid w:val="005D67C0"/>
    <w:rsid w:val="005D70D2"/>
    <w:rsid w:val="005D74F0"/>
    <w:rsid w:val="005D79B7"/>
    <w:rsid w:val="005E022C"/>
    <w:rsid w:val="005E0356"/>
    <w:rsid w:val="005E0FF2"/>
    <w:rsid w:val="005E11A9"/>
    <w:rsid w:val="005E29FC"/>
    <w:rsid w:val="005E4637"/>
    <w:rsid w:val="005E46BC"/>
    <w:rsid w:val="005E48B6"/>
    <w:rsid w:val="005E5518"/>
    <w:rsid w:val="005E5C13"/>
    <w:rsid w:val="005E638B"/>
    <w:rsid w:val="005E7067"/>
    <w:rsid w:val="005E7268"/>
    <w:rsid w:val="005E7A3A"/>
    <w:rsid w:val="005E7DF5"/>
    <w:rsid w:val="005F0306"/>
    <w:rsid w:val="005F410E"/>
    <w:rsid w:val="005F43E8"/>
    <w:rsid w:val="005F54D8"/>
    <w:rsid w:val="005F55AE"/>
    <w:rsid w:val="005F5659"/>
    <w:rsid w:val="005F68BD"/>
    <w:rsid w:val="005F6C63"/>
    <w:rsid w:val="005F6F4E"/>
    <w:rsid w:val="00600295"/>
    <w:rsid w:val="00600AAC"/>
    <w:rsid w:val="00601328"/>
    <w:rsid w:val="006013DE"/>
    <w:rsid w:val="006029AC"/>
    <w:rsid w:val="006032D3"/>
    <w:rsid w:val="00603760"/>
    <w:rsid w:val="006039B7"/>
    <w:rsid w:val="00603F62"/>
    <w:rsid w:val="00605B57"/>
    <w:rsid w:val="00605F80"/>
    <w:rsid w:val="00606071"/>
    <w:rsid w:val="00606B4F"/>
    <w:rsid w:val="00606BC1"/>
    <w:rsid w:val="006102C7"/>
    <w:rsid w:val="006110D4"/>
    <w:rsid w:val="00611FA9"/>
    <w:rsid w:val="00612C32"/>
    <w:rsid w:val="00612C9F"/>
    <w:rsid w:val="00613ABA"/>
    <w:rsid w:val="00613B61"/>
    <w:rsid w:val="00613C75"/>
    <w:rsid w:val="0061414A"/>
    <w:rsid w:val="0061490A"/>
    <w:rsid w:val="00614E82"/>
    <w:rsid w:val="00615E8C"/>
    <w:rsid w:val="00616439"/>
    <w:rsid w:val="00616BFA"/>
    <w:rsid w:val="00616FD7"/>
    <w:rsid w:val="00617FD2"/>
    <w:rsid w:val="00620E67"/>
    <w:rsid w:val="0062129E"/>
    <w:rsid w:val="00621649"/>
    <w:rsid w:val="00621B9B"/>
    <w:rsid w:val="006227F9"/>
    <w:rsid w:val="00622B88"/>
    <w:rsid w:val="00623412"/>
    <w:rsid w:val="00623503"/>
    <w:rsid w:val="006241F1"/>
    <w:rsid w:val="00624A44"/>
    <w:rsid w:val="00624EA2"/>
    <w:rsid w:val="00625F30"/>
    <w:rsid w:val="00626491"/>
    <w:rsid w:val="00626899"/>
    <w:rsid w:val="006268DC"/>
    <w:rsid w:val="006302BD"/>
    <w:rsid w:val="006303B2"/>
    <w:rsid w:val="00631005"/>
    <w:rsid w:val="00631EED"/>
    <w:rsid w:val="006320B7"/>
    <w:rsid w:val="00633267"/>
    <w:rsid w:val="00634EC9"/>
    <w:rsid w:val="00634FBD"/>
    <w:rsid w:val="00635666"/>
    <w:rsid w:val="00637A9D"/>
    <w:rsid w:val="00637BFA"/>
    <w:rsid w:val="00640136"/>
    <w:rsid w:val="00640639"/>
    <w:rsid w:val="00641A96"/>
    <w:rsid w:val="00642834"/>
    <w:rsid w:val="00642C62"/>
    <w:rsid w:val="00643336"/>
    <w:rsid w:val="006433FE"/>
    <w:rsid w:val="0064480F"/>
    <w:rsid w:val="00646394"/>
    <w:rsid w:val="006477CE"/>
    <w:rsid w:val="00647832"/>
    <w:rsid w:val="00647CAE"/>
    <w:rsid w:val="00647F36"/>
    <w:rsid w:val="00647F5A"/>
    <w:rsid w:val="0065006A"/>
    <w:rsid w:val="00650C18"/>
    <w:rsid w:val="00651129"/>
    <w:rsid w:val="0065182C"/>
    <w:rsid w:val="00651E6F"/>
    <w:rsid w:val="00652D20"/>
    <w:rsid w:val="0065309B"/>
    <w:rsid w:val="00653119"/>
    <w:rsid w:val="00653D28"/>
    <w:rsid w:val="00654806"/>
    <w:rsid w:val="00654897"/>
    <w:rsid w:val="0065494E"/>
    <w:rsid w:val="00656708"/>
    <w:rsid w:val="00656802"/>
    <w:rsid w:val="0065687E"/>
    <w:rsid w:val="00656C4E"/>
    <w:rsid w:val="00657315"/>
    <w:rsid w:val="00657FC4"/>
    <w:rsid w:val="006600CC"/>
    <w:rsid w:val="00661F44"/>
    <w:rsid w:val="00662D30"/>
    <w:rsid w:val="00662FCF"/>
    <w:rsid w:val="00663CD0"/>
    <w:rsid w:val="00664BE5"/>
    <w:rsid w:val="00664E45"/>
    <w:rsid w:val="00665094"/>
    <w:rsid w:val="006650A2"/>
    <w:rsid w:val="00667052"/>
    <w:rsid w:val="006679FB"/>
    <w:rsid w:val="00667E0E"/>
    <w:rsid w:val="00670520"/>
    <w:rsid w:val="00671B8F"/>
    <w:rsid w:val="00672E88"/>
    <w:rsid w:val="0067311B"/>
    <w:rsid w:val="0067413B"/>
    <w:rsid w:val="006745F8"/>
    <w:rsid w:val="00674858"/>
    <w:rsid w:val="00674A20"/>
    <w:rsid w:val="00674DBE"/>
    <w:rsid w:val="00674EA3"/>
    <w:rsid w:val="00676691"/>
    <w:rsid w:val="006806FE"/>
    <w:rsid w:val="00680A2D"/>
    <w:rsid w:val="00680DC0"/>
    <w:rsid w:val="006817ED"/>
    <w:rsid w:val="00681F00"/>
    <w:rsid w:val="00682DDB"/>
    <w:rsid w:val="00683288"/>
    <w:rsid w:val="0068417A"/>
    <w:rsid w:val="00684903"/>
    <w:rsid w:val="0068566B"/>
    <w:rsid w:val="006856CA"/>
    <w:rsid w:val="00685A55"/>
    <w:rsid w:val="0068692C"/>
    <w:rsid w:val="0068694A"/>
    <w:rsid w:val="00686B13"/>
    <w:rsid w:val="00686F94"/>
    <w:rsid w:val="006873C8"/>
    <w:rsid w:val="00687D36"/>
    <w:rsid w:val="00690B41"/>
    <w:rsid w:val="00691782"/>
    <w:rsid w:val="00692EA9"/>
    <w:rsid w:val="00693D33"/>
    <w:rsid w:val="006940D2"/>
    <w:rsid w:val="00694974"/>
    <w:rsid w:val="006962D6"/>
    <w:rsid w:val="0069671F"/>
    <w:rsid w:val="006975A2"/>
    <w:rsid w:val="00697B74"/>
    <w:rsid w:val="006A0067"/>
    <w:rsid w:val="006A097E"/>
    <w:rsid w:val="006A0F23"/>
    <w:rsid w:val="006A2402"/>
    <w:rsid w:val="006A30DC"/>
    <w:rsid w:val="006A3F43"/>
    <w:rsid w:val="006A4894"/>
    <w:rsid w:val="006A4A16"/>
    <w:rsid w:val="006A4C7D"/>
    <w:rsid w:val="006A5A59"/>
    <w:rsid w:val="006A5C9C"/>
    <w:rsid w:val="006A6ED0"/>
    <w:rsid w:val="006B0108"/>
    <w:rsid w:val="006B0283"/>
    <w:rsid w:val="006B12A2"/>
    <w:rsid w:val="006B141C"/>
    <w:rsid w:val="006B1AB0"/>
    <w:rsid w:val="006B1BAE"/>
    <w:rsid w:val="006B2109"/>
    <w:rsid w:val="006B25A9"/>
    <w:rsid w:val="006B2672"/>
    <w:rsid w:val="006B2B31"/>
    <w:rsid w:val="006B35EE"/>
    <w:rsid w:val="006B3CA5"/>
    <w:rsid w:val="006B5005"/>
    <w:rsid w:val="006B71DF"/>
    <w:rsid w:val="006C0B51"/>
    <w:rsid w:val="006C11EA"/>
    <w:rsid w:val="006C1824"/>
    <w:rsid w:val="006C1E1B"/>
    <w:rsid w:val="006C2800"/>
    <w:rsid w:val="006C462C"/>
    <w:rsid w:val="006C4CB5"/>
    <w:rsid w:val="006C53D9"/>
    <w:rsid w:val="006C6965"/>
    <w:rsid w:val="006C6A04"/>
    <w:rsid w:val="006C6B5B"/>
    <w:rsid w:val="006C7204"/>
    <w:rsid w:val="006C7774"/>
    <w:rsid w:val="006D583E"/>
    <w:rsid w:val="006D5B7F"/>
    <w:rsid w:val="006D5C7F"/>
    <w:rsid w:val="006D69F8"/>
    <w:rsid w:val="006D75C6"/>
    <w:rsid w:val="006D7F65"/>
    <w:rsid w:val="006E052D"/>
    <w:rsid w:val="006E0CD1"/>
    <w:rsid w:val="006E0D01"/>
    <w:rsid w:val="006E0D8B"/>
    <w:rsid w:val="006E1E3A"/>
    <w:rsid w:val="006E236D"/>
    <w:rsid w:val="006E24CE"/>
    <w:rsid w:val="006E41D8"/>
    <w:rsid w:val="006E4789"/>
    <w:rsid w:val="006E4A39"/>
    <w:rsid w:val="006E50D1"/>
    <w:rsid w:val="006E5376"/>
    <w:rsid w:val="006E614B"/>
    <w:rsid w:val="006E655E"/>
    <w:rsid w:val="006E6716"/>
    <w:rsid w:val="006E6DDD"/>
    <w:rsid w:val="006E6EB9"/>
    <w:rsid w:val="006E767A"/>
    <w:rsid w:val="006E799A"/>
    <w:rsid w:val="006E7BCC"/>
    <w:rsid w:val="006F0867"/>
    <w:rsid w:val="006F0BB1"/>
    <w:rsid w:val="006F0EBE"/>
    <w:rsid w:val="006F0FA9"/>
    <w:rsid w:val="006F1286"/>
    <w:rsid w:val="006F1627"/>
    <w:rsid w:val="006F1B70"/>
    <w:rsid w:val="006F1FC8"/>
    <w:rsid w:val="006F3B67"/>
    <w:rsid w:val="006F489A"/>
    <w:rsid w:val="006F4F89"/>
    <w:rsid w:val="006F5779"/>
    <w:rsid w:val="006F69DF"/>
    <w:rsid w:val="006F7607"/>
    <w:rsid w:val="006F7CB0"/>
    <w:rsid w:val="0070074B"/>
    <w:rsid w:val="00700B22"/>
    <w:rsid w:val="007010FA"/>
    <w:rsid w:val="0070141A"/>
    <w:rsid w:val="00701423"/>
    <w:rsid w:val="007014FF"/>
    <w:rsid w:val="00701D10"/>
    <w:rsid w:val="00702500"/>
    <w:rsid w:val="007030F2"/>
    <w:rsid w:val="00704726"/>
    <w:rsid w:val="00704ADA"/>
    <w:rsid w:val="00705853"/>
    <w:rsid w:val="007064B0"/>
    <w:rsid w:val="0071041B"/>
    <w:rsid w:val="00710560"/>
    <w:rsid w:val="00711C2F"/>
    <w:rsid w:val="007133FB"/>
    <w:rsid w:val="00713CD5"/>
    <w:rsid w:val="00714982"/>
    <w:rsid w:val="00714DE8"/>
    <w:rsid w:val="00715300"/>
    <w:rsid w:val="00717983"/>
    <w:rsid w:val="00720809"/>
    <w:rsid w:val="00720E22"/>
    <w:rsid w:val="007211D0"/>
    <w:rsid w:val="007220DB"/>
    <w:rsid w:val="00722795"/>
    <w:rsid w:val="007227B6"/>
    <w:rsid w:val="00724082"/>
    <w:rsid w:val="007240B7"/>
    <w:rsid w:val="0072515B"/>
    <w:rsid w:val="00725381"/>
    <w:rsid w:val="007275FD"/>
    <w:rsid w:val="00727874"/>
    <w:rsid w:val="00727A4A"/>
    <w:rsid w:val="00727B91"/>
    <w:rsid w:val="00730C87"/>
    <w:rsid w:val="007314DB"/>
    <w:rsid w:val="00733076"/>
    <w:rsid w:val="007332BA"/>
    <w:rsid w:val="007339F0"/>
    <w:rsid w:val="00733EF6"/>
    <w:rsid w:val="00735C40"/>
    <w:rsid w:val="0073610C"/>
    <w:rsid w:val="00736539"/>
    <w:rsid w:val="007369D5"/>
    <w:rsid w:val="00736EAE"/>
    <w:rsid w:val="0073769C"/>
    <w:rsid w:val="007377BB"/>
    <w:rsid w:val="00737BCC"/>
    <w:rsid w:val="0074002F"/>
    <w:rsid w:val="00741244"/>
    <w:rsid w:val="00741EC0"/>
    <w:rsid w:val="0074327A"/>
    <w:rsid w:val="007439E1"/>
    <w:rsid w:val="00743B1C"/>
    <w:rsid w:val="007440AD"/>
    <w:rsid w:val="0074533D"/>
    <w:rsid w:val="00745EF2"/>
    <w:rsid w:val="007476B7"/>
    <w:rsid w:val="00747B92"/>
    <w:rsid w:val="00750FF7"/>
    <w:rsid w:val="00751366"/>
    <w:rsid w:val="00753C0C"/>
    <w:rsid w:val="007548A3"/>
    <w:rsid w:val="00754E0C"/>
    <w:rsid w:val="00756506"/>
    <w:rsid w:val="00756682"/>
    <w:rsid w:val="00756A47"/>
    <w:rsid w:val="007571AE"/>
    <w:rsid w:val="0075739F"/>
    <w:rsid w:val="007573ED"/>
    <w:rsid w:val="00757A73"/>
    <w:rsid w:val="00760F39"/>
    <w:rsid w:val="00761DFD"/>
    <w:rsid w:val="007626E1"/>
    <w:rsid w:val="00762E5D"/>
    <w:rsid w:val="00763371"/>
    <w:rsid w:val="00763EE4"/>
    <w:rsid w:val="007642E8"/>
    <w:rsid w:val="00765CF3"/>
    <w:rsid w:val="007664F1"/>
    <w:rsid w:val="00766B0C"/>
    <w:rsid w:val="0076732B"/>
    <w:rsid w:val="0076779D"/>
    <w:rsid w:val="00770E6F"/>
    <w:rsid w:val="00771B6A"/>
    <w:rsid w:val="007721DA"/>
    <w:rsid w:val="007726D4"/>
    <w:rsid w:val="00772783"/>
    <w:rsid w:val="007732FA"/>
    <w:rsid w:val="00773707"/>
    <w:rsid w:val="00773B2C"/>
    <w:rsid w:val="00773E17"/>
    <w:rsid w:val="00773F68"/>
    <w:rsid w:val="00774100"/>
    <w:rsid w:val="007744DA"/>
    <w:rsid w:val="00774637"/>
    <w:rsid w:val="007750B6"/>
    <w:rsid w:val="00775F47"/>
    <w:rsid w:val="007775D1"/>
    <w:rsid w:val="00777D3C"/>
    <w:rsid w:val="0078005E"/>
    <w:rsid w:val="007804FB"/>
    <w:rsid w:val="007805B0"/>
    <w:rsid w:val="00781FF0"/>
    <w:rsid w:val="00782FF4"/>
    <w:rsid w:val="00783C1F"/>
    <w:rsid w:val="00784B34"/>
    <w:rsid w:val="00786CA5"/>
    <w:rsid w:val="0078759A"/>
    <w:rsid w:val="00790815"/>
    <w:rsid w:val="007910BA"/>
    <w:rsid w:val="00791181"/>
    <w:rsid w:val="00791B08"/>
    <w:rsid w:val="0079298F"/>
    <w:rsid w:val="0079413F"/>
    <w:rsid w:val="007943FD"/>
    <w:rsid w:val="00794CC2"/>
    <w:rsid w:val="007951FE"/>
    <w:rsid w:val="0079698E"/>
    <w:rsid w:val="00796FD5"/>
    <w:rsid w:val="007972EA"/>
    <w:rsid w:val="0079795B"/>
    <w:rsid w:val="00797D74"/>
    <w:rsid w:val="007A1851"/>
    <w:rsid w:val="007A1904"/>
    <w:rsid w:val="007A1DFB"/>
    <w:rsid w:val="007A402C"/>
    <w:rsid w:val="007A415E"/>
    <w:rsid w:val="007A472E"/>
    <w:rsid w:val="007A5691"/>
    <w:rsid w:val="007A62E6"/>
    <w:rsid w:val="007A63A2"/>
    <w:rsid w:val="007A6ABA"/>
    <w:rsid w:val="007A7947"/>
    <w:rsid w:val="007A7978"/>
    <w:rsid w:val="007A7B6F"/>
    <w:rsid w:val="007B129E"/>
    <w:rsid w:val="007B206E"/>
    <w:rsid w:val="007B208F"/>
    <w:rsid w:val="007B4762"/>
    <w:rsid w:val="007B48F3"/>
    <w:rsid w:val="007B53A1"/>
    <w:rsid w:val="007B566B"/>
    <w:rsid w:val="007B59A8"/>
    <w:rsid w:val="007B629D"/>
    <w:rsid w:val="007B6579"/>
    <w:rsid w:val="007B68A2"/>
    <w:rsid w:val="007B799A"/>
    <w:rsid w:val="007B7A39"/>
    <w:rsid w:val="007B7F54"/>
    <w:rsid w:val="007C03AE"/>
    <w:rsid w:val="007C09AF"/>
    <w:rsid w:val="007C162A"/>
    <w:rsid w:val="007C2160"/>
    <w:rsid w:val="007C28E6"/>
    <w:rsid w:val="007C318D"/>
    <w:rsid w:val="007C3471"/>
    <w:rsid w:val="007C4613"/>
    <w:rsid w:val="007C5171"/>
    <w:rsid w:val="007C57FD"/>
    <w:rsid w:val="007C696F"/>
    <w:rsid w:val="007C6FA9"/>
    <w:rsid w:val="007C75A9"/>
    <w:rsid w:val="007D06FC"/>
    <w:rsid w:val="007D0DE1"/>
    <w:rsid w:val="007D14D2"/>
    <w:rsid w:val="007D25F8"/>
    <w:rsid w:val="007D4019"/>
    <w:rsid w:val="007D401E"/>
    <w:rsid w:val="007D43EC"/>
    <w:rsid w:val="007D4881"/>
    <w:rsid w:val="007D5007"/>
    <w:rsid w:val="007D51CD"/>
    <w:rsid w:val="007D5A2A"/>
    <w:rsid w:val="007D5B30"/>
    <w:rsid w:val="007D7173"/>
    <w:rsid w:val="007D79E1"/>
    <w:rsid w:val="007D7AD5"/>
    <w:rsid w:val="007E04D9"/>
    <w:rsid w:val="007E10F4"/>
    <w:rsid w:val="007E1808"/>
    <w:rsid w:val="007E30BD"/>
    <w:rsid w:val="007E3FA2"/>
    <w:rsid w:val="007E4523"/>
    <w:rsid w:val="007E45EA"/>
    <w:rsid w:val="007E582B"/>
    <w:rsid w:val="007E5A94"/>
    <w:rsid w:val="007E63FE"/>
    <w:rsid w:val="007E75DE"/>
    <w:rsid w:val="007E76BD"/>
    <w:rsid w:val="007F01A1"/>
    <w:rsid w:val="007F231D"/>
    <w:rsid w:val="007F3368"/>
    <w:rsid w:val="007F400B"/>
    <w:rsid w:val="007F475B"/>
    <w:rsid w:val="007F4C4D"/>
    <w:rsid w:val="007F526C"/>
    <w:rsid w:val="007F53C4"/>
    <w:rsid w:val="007F5832"/>
    <w:rsid w:val="007F5841"/>
    <w:rsid w:val="007F6197"/>
    <w:rsid w:val="007F6F4A"/>
    <w:rsid w:val="007F7039"/>
    <w:rsid w:val="007F746E"/>
    <w:rsid w:val="007F75A7"/>
    <w:rsid w:val="008004DA"/>
    <w:rsid w:val="0080073D"/>
    <w:rsid w:val="00800C1C"/>
    <w:rsid w:val="00802074"/>
    <w:rsid w:val="0080220E"/>
    <w:rsid w:val="00802512"/>
    <w:rsid w:val="00802AC1"/>
    <w:rsid w:val="00802E4F"/>
    <w:rsid w:val="00803E4E"/>
    <w:rsid w:val="00803F87"/>
    <w:rsid w:val="008047C5"/>
    <w:rsid w:val="00806B8B"/>
    <w:rsid w:val="00806B97"/>
    <w:rsid w:val="0080763E"/>
    <w:rsid w:val="00807BF5"/>
    <w:rsid w:val="00810698"/>
    <w:rsid w:val="00810CCA"/>
    <w:rsid w:val="00811B96"/>
    <w:rsid w:val="00811E68"/>
    <w:rsid w:val="00812279"/>
    <w:rsid w:val="008127F1"/>
    <w:rsid w:val="00812904"/>
    <w:rsid w:val="008129FF"/>
    <w:rsid w:val="00812DF2"/>
    <w:rsid w:val="008154BD"/>
    <w:rsid w:val="008165EE"/>
    <w:rsid w:val="00816637"/>
    <w:rsid w:val="00816956"/>
    <w:rsid w:val="00816D5A"/>
    <w:rsid w:val="00817495"/>
    <w:rsid w:val="00817FC7"/>
    <w:rsid w:val="00820FCA"/>
    <w:rsid w:val="00822094"/>
    <w:rsid w:val="00822862"/>
    <w:rsid w:val="00822C83"/>
    <w:rsid w:val="00822FFF"/>
    <w:rsid w:val="00823D18"/>
    <w:rsid w:val="00824294"/>
    <w:rsid w:val="00824A29"/>
    <w:rsid w:val="00825E8C"/>
    <w:rsid w:val="0082612A"/>
    <w:rsid w:val="008262AD"/>
    <w:rsid w:val="00827013"/>
    <w:rsid w:val="0082754B"/>
    <w:rsid w:val="00827AEB"/>
    <w:rsid w:val="008304A4"/>
    <w:rsid w:val="00831288"/>
    <w:rsid w:val="00831DAD"/>
    <w:rsid w:val="00833B13"/>
    <w:rsid w:val="00834064"/>
    <w:rsid w:val="008342CF"/>
    <w:rsid w:val="0083494E"/>
    <w:rsid w:val="008351DB"/>
    <w:rsid w:val="00835323"/>
    <w:rsid w:val="0083563A"/>
    <w:rsid w:val="00836D88"/>
    <w:rsid w:val="0083799A"/>
    <w:rsid w:val="00840190"/>
    <w:rsid w:val="00840665"/>
    <w:rsid w:val="00842EF9"/>
    <w:rsid w:val="00846720"/>
    <w:rsid w:val="00846C8B"/>
    <w:rsid w:val="008472EA"/>
    <w:rsid w:val="00847A3F"/>
    <w:rsid w:val="00850B64"/>
    <w:rsid w:val="00851425"/>
    <w:rsid w:val="00851594"/>
    <w:rsid w:val="0085184A"/>
    <w:rsid w:val="008542F9"/>
    <w:rsid w:val="00854827"/>
    <w:rsid w:val="00854BE1"/>
    <w:rsid w:val="00855781"/>
    <w:rsid w:val="00855DB5"/>
    <w:rsid w:val="008574E5"/>
    <w:rsid w:val="00857CA2"/>
    <w:rsid w:val="00857CC0"/>
    <w:rsid w:val="00860871"/>
    <w:rsid w:val="00861631"/>
    <w:rsid w:val="00861F25"/>
    <w:rsid w:val="0086215D"/>
    <w:rsid w:val="008629AB"/>
    <w:rsid w:val="00864F0F"/>
    <w:rsid w:val="0086535E"/>
    <w:rsid w:val="0086574E"/>
    <w:rsid w:val="00865D72"/>
    <w:rsid w:val="00865E88"/>
    <w:rsid w:val="0086601B"/>
    <w:rsid w:val="0086625C"/>
    <w:rsid w:val="008677D4"/>
    <w:rsid w:val="00867FED"/>
    <w:rsid w:val="0087221D"/>
    <w:rsid w:val="00872369"/>
    <w:rsid w:val="008723DC"/>
    <w:rsid w:val="00872E1D"/>
    <w:rsid w:val="00873EE3"/>
    <w:rsid w:val="00873F59"/>
    <w:rsid w:val="00874AC0"/>
    <w:rsid w:val="00874DD6"/>
    <w:rsid w:val="008750EC"/>
    <w:rsid w:val="0087593A"/>
    <w:rsid w:val="00875E1E"/>
    <w:rsid w:val="008760B2"/>
    <w:rsid w:val="008763B4"/>
    <w:rsid w:val="00876A7A"/>
    <w:rsid w:val="0087700E"/>
    <w:rsid w:val="008777C0"/>
    <w:rsid w:val="00877AF6"/>
    <w:rsid w:val="00877DC2"/>
    <w:rsid w:val="0088094B"/>
    <w:rsid w:val="0088116B"/>
    <w:rsid w:val="00881295"/>
    <w:rsid w:val="00882935"/>
    <w:rsid w:val="00882FDA"/>
    <w:rsid w:val="008837FF"/>
    <w:rsid w:val="00884FBD"/>
    <w:rsid w:val="00884FDB"/>
    <w:rsid w:val="0088505B"/>
    <w:rsid w:val="008852E6"/>
    <w:rsid w:val="00885602"/>
    <w:rsid w:val="00885944"/>
    <w:rsid w:val="00885F2A"/>
    <w:rsid w:val="00886E8B"/>
    <w:rsid w:val="0089136B"/>
    <w:rsid w:val="008913EC"/>
    <w:rsid w:val="00891F82"/>
    <w:rsid w:val="00892332"/>
    <w:rsid w:val="00892431"/>
    <w:rsid w:val="00892438"/>
    <w:rsid w:val="00892692"/>
    <w:rsid w:val="00892AE2"/>
    <w:rsid w:val="00892DFA"/>
    <w:rsid w:val="00893ABA"/>
    <w:rsid w:val="00894C8C"/>
    <w:rsid w:val="008956C0"/>
    <w:rsid w:val="00895D07"/>
    <w:rsid w:val="00896698"/>
    <w:rsid w:val="00897064"/>
    <w:rsid w:val="008976E4"/>
    <w:rsid w:val="00897AB0"/>
    <w:rsid w:val="00897D43"/>
    <w:rsid w:val="00897D99"/>
    <w:rsid w:val="008A027C"/>
    <w:rsid w:val="008A1050"/>
    <w:rsid w:val="008A1065"/>
    <w:rsid w:val="008A29FE"/>
    <w:rsid w:val="008A313A"/>
    <w:rsid w:val="008A3153"/>
    <w:rsid w:val="008A3D73"/>
    <w:rsid w:val="008A3F5F"/>
    <w:rsid w:val="008A5800"/>
    <w:rsid w:val="008A70AA"/>
    <w:rsid w:val="008A75A0"/>
    <w:rsid w:val="008A77D3"/>
    <w:rsid w:val="008A7AA0"/>
    <w:rsid w:val="008B1A46"/>
    <w:rsid w:val="008B23F6"/>
    <w:rsid w:val="008B2BBD"/>
    <w:rsid w:val="008B3C0F"/>
    <w:rsid w:val="008B43A8"/>
    <w:rsid w:val="008B4B49"/>
    <w:rsid w:val="008B4F27"/>
    <w:rsid w:val="008B51EE"/>
    <w:rsid w:val="008B5DBA"/>
    <w:rsid w:val="008B65D8"/>
    <w:rsid w:val="008B7126"/>
    <w:rsid w:val="008B794A"/>
    <w:rsid w:val="008B79A3"/>
    <w:rsid w:val="008C030F"/>
    <w:rsid w:val="008C0BA6"/>
    <w:rsid w:val="008C0D8C"/>
    <w:rsid w:val="008C26D2"/>
    <w:rsid w:val="008C2D6B"/>
    <w:rsid w:val="008C335D"/>
    <w:rsid w:val="008C364D"/>
    <w:rsid w:val="008C40CE"/>
    <w:rsid w:val="008C5372"/>
    <w:rsid w:val="008C624C"/>
    <w:rsid w:val="008C672C"/>
    <w:rsid w:val="008C6D4F"/>
    <w:rsid w:val="008C7B1D"/>
    <w:rsid w:val="008C7D57"/>
    <w:rsid w:val="008D0FA2"/>
    <w:rsid w:val="008D1DFD"/>
    <w:rsid w:val="008D21D4"/>
    <w:rsid w:val="008D2BD2"/>
    <w:rsid w:val="008D3055"/>
    <w:rsid w:val="008D3277"/>
    <w:rsid w:val="008D357C"/>
    <w:rsid w:val="008D3DF2"/>
    <w:rsid w:val="008D47A0"/>
    <w:rsid w:val="008D54C0"/>
    <w:rsid w:val="008D5D3F"/>
    <w:rsid w:val="008D6A4D"/>
    <w:rsid w:val="008D6A89"/>
    <w:rsid w:val="008D6C5B"/>
    <w:rsid w:val="008D6E02"/>
    <w:rsid w:val="008D7094"/>
    <w:rsid w:val="008D7881"/>
    <w:rsid w:val="008D7B37"/>
    <w:rsid w:val="008D7C74"/>
    <w:rsid w:val="008E12A1"/>
    <w:rsid w:val="008E1ECA"/>
    <w:rsid w:val="008E2BB0"/>
    <w:rsid w:val="008E362F"/>
    <w:rsid w:val="008E4938"/>
    <w:rsid w:val="008E4AA0"/>
    <w:rsid w:val="008E4D3D"/>
    <w:rsid w:val="008E58E8"/>
    <w:rsid w:val="008E5E54"/>
    <w:rsid w:val="008E71B3"/>
    <w:rsid w:val="008F056A"/>
    <w:rsid w:val="008F090F"/>
    <w:rsid w:val="008F0AC0"/>
    <w:rsid w:val="008F0FAA"/>
    <w:rsid w:val="008F112D"/>
    <w:rsid w:val="008F1384"/>
    <w:rsid w:val="008F1F95"/>
    <w:rsid w:val="008F2BD8"/>
    <w:rsid w:val="008F2CC1"/>
    <w:rsid w:val="008F2DFD"/>
    <w:rsid w:val="008F39CA"/>
    <w:rsid w:val="008F3A89"/>
    <w:rsid w:val="008F4471"/>
    <w:rsid w:val="008F4922"/>
    <w:rsid w:val="008F4AFE"/>
    <w:rsid w:val="008F4C53"/>
    <w:rsid w:val="008F5D29"/>
    <w:rsid w:val="008F5E21"/>
    <w:rsid w:val="008F6E23"/>
    <w:rsid w:val="008F7090"/>
    <w:rsid w:val="008F7296"/>
    <w:rsid w:val="008F729E"/>
    <w:rsid w:val="008F7BDA"/>
    <w:rsid w:val="008F7C57"/>
    <w:rsid w:val="009001C6"/>
    <w:rsid w:val="00901137"/>
    <w:rsid w:val="009014E8"/>
    <w:rsid w:val="0090178A"/>
    <w:rsid w:val="009018F7"/>
    <w:rsid w:val="00901C25"/>
    <w:rsid w:val="00901D01"/>
    <w:rsid w:val="009029B1"/>
    <w:rsid w:val="0090355F"/>
    <w:rsid w:val="009039CF"/>
    <w:rsid w:val="00903D85"/>
    <w:rsid w:val="0090476E"/>
    <w:rsid w:val="00904A33"/>
    <w:rsid w:val="00904D2F"/>
    <w:rsid w:val="009052EC"/>
    <w:rsid w:val="0090534A"/>
    <w:rsid w:val="009060F3"/>
    <w:rsid w:val="00907E81"/>
    <w:rsid w:val="0091080C"/>
    <w:rsid w:val="009108D8"/>
    <w:rsid w:val="009109D1"/>
    <w:rsid w:val="0091152A"/>
    <w:rsid w:val="00913588"/>
    <w:rsid w:val="00913802"/>
    <w:rsid w:val="00913F77"/>
    <w:rsid w:val="0091431A"/>
    <w:rsid w:val="00914433"/>
    <w:rsid w:val="00914685"/>
    <w:rsid w:val="009147BE"/>
    <w:rsid w:val="00914A03"/>
    <w:rsid w:val="0091616E"/>
    <w:rsid w:val="00916320"/>
    <w:rsid w:val="00916426"/>
    <w:rsid w:val="009166CB"/>
    <w:rsid w:val="00916A27"/>
    <w:rsid w:val="00917102"/>
    <w:rsid w:val="009177C1"/>
    <w:rsid w:val="00920105"/>
    <w:rsid w:val="00920BFC"/>
    <w:rsid w:val="00922C3E"/>
    <w:rsid w:val="009237DF"/>
    <w:rsid w:val="0092580C"/>
    <w:rsid w:val="009258BD"/>
    <w:rsid w:val="00925FF2"/>
    <w:rsid w:val="00926344"/>
    <w:rsid w:val="0092679A"/>
    <w:rsid w:val="0092701E"/>
    <w:rsid w:val="009312EC"/>
    <w:rsid w:val="00931422"/>
    <w:rsid w:val="009316CC"/>
    <w:rsid w:val="00932123"/>
    <w:rsid w:val="0093378D"/>
    <w:rsid w:val="009346CF"/>
    <w:rsid w:val="0093475F"/>
    <w:rsid w:val="00934C05"/>
    <w:rsid w:val="0093516A"/>
    <w:rsid w:val="00936D53"/>
    <w:rsid w:val="00936D59"/>
    <w:rsid w:val="00936DDE"/>
    <w:rsid w:val="00937A26"/>
    <w:rsid w:val="00937B37"/>
    <w:rsid w:val="00937EEF"/>
    <w:rsid w:val="00941050"/>
    <w:rsid w:val="00941132"/>
    <w:rsid w:val="00941366"/>
    <w:rsid w:val="009421CC"/>
    <w:rsid w:val="00942708"/>
    <w:rsid w:val="00942742"/>
    <w:rsid w:val="00942C4A"/>
    <w:rsid w:val="00942EE9"/>
    <w:rsid w:val="009430BD"/>
    <w:rsid w:val="00944114"/>
    <w:rsid w:val="00944180"/>
    <w:rsid w:val="00944340"/>
    <w:rsid w:val="00945D82"/>
    <w:rsid w:val="00945E25"/>
    <w:rsid w:val="0094683A"/>
    <w:rsid w:val="009474E5"/>
    <w:rsid w:val="00947AD1"/>
    <w:rsid w:val="00950985"/>
    <w:rsid w:val="009514F2"/>
    <w:rsid w:val="00951552"/>
    <w:rsid w:val="009528FF"/>
    <w:rsid w:val="00952D27"/>
    <w:rsid w:val="00953A71"/>
    <w:rsid w:val="00953D7D"/>
    <w:rsid w:val="0095409C"/>
    <w:rsid w:val="0095524A"/>
    <w:rsid w:val="00955626"/>
    <w:rsid w:val="00957F29"/>
    <w:rsid w:val="00957F85"/>
    <w:rsid w:val="00960815"/>
    <w:rsid w:val="009619B8"/>
    <w:rsid w:val="00961C32"/>
    <w:rsid w:val="009644AC"/>
    <w:rsid w:val="0096491B"/>
    <w:rsid w:val="00965113"/>
    <w:rsid w:val="009651D5"/>
    <w:rsid w:val="0096532F"/>
    <w:rsid w:val="00967441"/>
    <w:rsid w:val="0097000C"/>
    <w:rsid w:val="009703C8"/>
    <w:rsid w:val="0097042B"/>
    <w:rsid w:val="009704AA"/>
    <w:rsid w:val="009704E0"/>
    <w:rsid w:val="00970CCB"/>
    <w:rsid w:val="009711A1"/>
    <w:rsid w:val="00971279"/>
    <w:rsid w:val="009718D4"/>
    <w:rsid w:val="009721FF"/>
    <w:rsid w:val="009724E2"/>
    <w:rsid w:val="00973079"/>
    <w:rsid w:val="0097395B"/>
    <w:rsid w:val="00973A17"/>
    <w:rsid w:val="00974370"/>
    <w:rsid w:val="009766D3"/>
    <w:rsid w:val="00980240"/>
    <w:rsid w:val="00980343"/>
    <w:rsid w:val="009809EA"/>
    <w:rsid w:val="00983371"/>
    <w:rsid w:val="009849FA"/>
    <w:rsid w:val="0098529D"/>
    <w:rsid w:val="00985642"/>
    <w:rsid w:val="00986488"/>
    <w:rsid w:val="00986558"/>
    <w:rsid w:val="00986828"/>
    <w:rsid w:val="0098727F"/>
    <w:rsid w:val="00987381"/>
    <w:rsid w:val="00987778"/>
    <w:rsid w:val="009877DC"/>
    <w:rsid w:val="00987D2C"/>
    <w:rsid w:val="00987D92"/>
    <w:rsid w:val="00990FD0"/>
    <w:rsid w:val="00991214"/>
    <w:rsid w:val="0099126A"/>
    <w:rsid w:val="009914D2"/>
    <w:rsid w:val="0099174E"/>
    <w:rsid w:val="00991B57"/>
    <w:rsid w:val="0099213D"/>
    <w:rsid w:val="009921DF"/>
    <w:rsid w:val="009926B0"/>
    <w:rsid w:val="00992F33"/>
    <w:rsid w:val="009932BA"/>
    <w:rsid w:val="00994350"/>
    <w:rsid w:val="00994B91"/>
    <w:rsid w:val="0099567D"/>
    <w:rsid w:val="00996765"/>
    <w:rsid w:val="00996856"/>
    <w:rsid w:val="00996D93"/>
    <w:rsid w:val="00997462"/>
    <w:rsid w:val="009A171B"/>
    <w:rsid w:val="009A188A"/>
    <w:rsid w:val="009A1D0F"/>
    <w:rsid w:val="009A2729"/>
    <w:rsid w:val="009A2DB7"/>
    <w:rsid w:val="009A39E3"/>
    <w:rsid w:val="009A5110"/>
    <w:rsid w:val="009A6975"/>
    <w:rsid w:val="009B0AAB"/>
    <w:rsid w:val="009B0D31"/>
    <w:rsid w:val="009B13B5"/>
    <w:rsid w:val="009B28C9"/>
    <w:rsid w:val="009B2C5E"/>
    <w:rsid w:val="009B30EF"/>
    <w:rsid w:val="009B38CB"/>
    <w:rsid w:val="009B3F93"/>
    <w:rsid w:val="009B416E"/>
    <w:rsid w:val="009B5DCE"/>
    <w:rsid w:val="009B5E83"/>
    <w:rsid w:val="009B63D3"/>
    <w:rsid w:val="009B7181"/>
    <w:rsid w:val="009B72F4"/>
    <w:rsid w:val="009B734B"/>
    <w:rsid w:val="009B78CB"/>
    <w:rsid w:val="009B7922"/>
    <w:rsid w:val="009B7D0A"/>
    <w:rsid w:val="009C00BE"/>
    <w:rsid w:val="009C0BAA"/>
    <w:rsid w:val="009C2D88"/>
    <w:rsid w:val="009C41AD"/>
    <w:rsid w:val="009C4391"/>
    <w:rsid w:val="009C4C96"/>
    <w:rsid w:val="009C5777"/>
    <w:rsid w:val="009C60E1"/>
    <w:rsid w:val="009C60FB"/>
    <w:rsid w:val="009D19E2"/>
    <w:rsid w:val="009D2BA9"/>
    <w:rsid w:val="009D2E1B"/>
    <w:rsid w:val="009D2E68"/>
    <w:rsid w:val="009D4873"/>
    <w:rsid w:val="009D5769"/>
    <w:rsid w:val="009D5EB1"/>
    <w:rsid w:val="009D70DA"/>
    <w:rsid w:val="009D72DD"/>
    <w:rsid w:val="009D74C0"/>
    <w:rsid w:val="009D7F33"/>
    <w:rsid w:val="009E0490"/>
    <w:rsid w:val="009E135E"/>
    <w:rsid w:val="009E1822"/>
    <w:rsid w:val="009E25CE"/>
    <w:rsid w:val="009E2992"/>
    <w:rsid w:val="009E3657"/>
    <w:rsid w:val="009E3AC6"/>
    <w:rsid w:val="009E4703"/>
    <w:rsid w:val="009E60E6"/>
    <w:rsid w:val="009E6A1A"/>
    <w:rsid w:val="009F03EF"/>
    <w:rsid w:val="009F0D7C"/>
    <w:rsid w:val="009F1231"/>
    <w:rsid w:val="009F1A04"/>
    <w:rsid w:val="009F1C12"/>
    <w:rsid w:val="009F233B"/>
    <w:rsid w:val="009F2757"/>
    <w:rsid w:val="009F2FFA"/>
    <w:rsid w:val="009F36BC"/>
    <w:rsid w:val="009F3E0F"/>
    <w:rsid w:val="009F45E5"/>
    <w:rsid w:val="009F5201"/>
    <w:rsid w:val="009F5238"/>
    <w:rsid w:val="009F589F"/>
    <w:rsid w:val="009F5B79"/>
    <w:rsid w:val="009F6116"/>
    <w:rsid w:val="009F62D6"/>
    <w:rsid w:val="009F646F"/>
    <w:rsid w:val="009F6476"/>
    <w:rsid w:val="009F6927"/>
    <w:rsid w:val="009F6BEF"/>
    <w:rsid w:val="009F7604"/>
    <w:rsid w:val="009F76D1"/>
    <w:rsid w:val="009F7C6F"/>
    <w:rsid w:val="00A00241"/>
    <w:rsid w:val="00A01BF7"/>
    <w:rsid w:val="00A0323B"/>
    <w:rsid w:val="00A038E7"/>
    <w:rsid w:val="00A042D2"/>
    <w:rsid w:val="00A0725C"/>
    <w:rsid w:val="00A076A1"/>
    <w:rsid w:val="00A1070E"/>
    <w:rsid w:val="00A110ED"/>
    <w:rsid w:val="00A1210A"/>
    <w:rsid w:val="00A12275"/>
    <w:rsid w:val="00A12369"/>
    <w:rsid w:val="00A12E15"/>
    <w:rsid w:val="00A12F3D"/>
    <w:rsid w:val="00A13249"/>
    <w:rsid w:val="00A13F50"/>
    <w:rsid w:val="00A1401A"/>
    <w:rsid w:val="00A14307"/>
    <w:rsid w:val="00A14D7E"/>
    <w:rsid w:val="00A14E53"/>
    <w:rsid w:val="00A156C0"/>
    <w:rsid w:val="00A156F4"/>
    <w:rsid w:val="00A157D7"/>
    <w:rsid w:val="00A164B1"/>
    <w:rsid w:val="00A16C81"/>
    <w:rsid w:val="00A20150"/>
    <w:rsid w:val="00A2052D"/>
    <w:rsid w:val="00A20DB3"/>
    <w:rsid w:val="00A21A89"/>
    <w:rsid w:val="00A223FC"/>
    <w:rsid w:val="00A2252F"/>
    <w:rsid w:val="00A23199"/>
    <w:rsid w:val="00A23719"/>
    <w:rsid w:val="00A239FA"/>
    <w:rsid w:val="00A23D4F"/>
    <w:rsid w:val="00A2471E"/>
    <w:rsid w:val="00A247A0"/>
    <w:rsid w:val="00A258E4"/>
    <w:rsid w:val="00A25B6C"/>
    <w:rsid w:val="00A2639C"/>
    <w:rsid w:val="00A2650F"/>
    <w:rsid w:val="00A266EE"/>
    <w:rsid w:val="00A26846"/>
    <w:rsid w:val="00A27860"/>
    <w:rsid w:val="00A27A18"/>
    <w:rsid w:val="00A30C43"/>
    <w:rsid w:val="00A32050"/>
    <w:rsid w:val="00A333D7"/>
    <w:rsid w:val="00A33522"/>
    <w:rsid w:val="00A34DCA"/>
    <w:rsid w:val="00A34F45"/>
    <w:rsid w:val="00A35558"/>
    <w:rsid w:val="00A364DF"/>
    <w:rsid w:val="00A37723"/>
    <w:rsid w:val="00A37ACC"/>
    <w:rsid w:val="00A41470"/>
    <w:rsid w:val="00A41563"/>
    <w:rsid w:val="00A42196"/>
    <w:rsid w:val="00A422A5"/>
    <w:rsid w:val="00A43603"/>
    <w:rsid w:val="00A456BD"/>
    <w:rsid w:val="00A457E3"/>
    <w:rsid w:val="00A45B13"/>
    <w:rsid w:val="00A46831"/>
    <w:rsid w:val="00A50308"/>
    <w:rsid w:val="00A5174F"/>
    <w:rsid w:val="00A51B8D"/>
    <w:rsid w:val="00A52B6D"/>
    <w:rsid w:val="00A531E5"/>
    <w:rsid w:val="00A53BAD"/>
    <w:rsid w:val="00A546B4"/>
    <w:rsid w:val="00A55754"/>
    <w:rsid w:val="00A5575F"/>
    <w:rsid w:val="00A561D0"/>
    <w:rsid w:val="00A56297"/>
    <w:rsid w:val="00A56B3F"/>
    <w:rsid w:val="00A56DF1"/>
    <w:rsid w:val="00A57561"/>
    <w:rsid w:val="00A60801"/>
    <w:rsid w:val="00A6115F"/>
    <w:rsid w:val="00A61CDF"/>
    <w:rsid w:val="00A62100"/>
    <w:rsid w:val="00A6292B"/>
    <w:rsid w:val="00A62C25"/>
    <w:rsid w:val="00A6477E"/>
    <w:rsid w:val="00A65044"/>
    <w:rsid w:val="00A663AF"/>
    <w:rsid w:val="00A66CB8"/>
    <w:rsid w:val="00A66F30"/>
    <w:rsid w:val="00A70712"/>
    <w:rsid w:val="00A70C7C"/>
    <w:rsid w:val="00A7164F"/>
    <w:rsid w:val="00A71816"/>
    <w:rsid w:val="00A71B26"/>
    <w:rsid w:val="00A7216E"/>
    <w:rsid w:val="00A73630"/>
    <w:rsid w:val="00A74315"/>
    <w:rsid w:val="00A752DE"/>
    <w:rsid w:val="00A7558E"/>
    <w:rsid w:val="00A75F10"/>
    <w:rsid w:val="00A80207"/>
    <w:rsid w:val="00A8030C"/>
    <w:rsid w:val="00A8050B"/>
    <w:rsid w:val="00A80BDC"/>
    <w:rsid w:val="00A813F7"/>
    <w:rsid w:val="00A81FE1"/>
    <w:rsid w:val="00A83889"/>
    <w:rsid w:val="00A83B01"/>
    <w:rsid w:val="00A84575"/>
    <w:rsid w:val="00A84647"/>
    <w:rsid w:val="00A84914"/>
    <w:rsid w:val="00A8497E"/>
    <w:rsid w:val="00A85829"/>
    <w:rsid w:val="00A8588A"/>
    <w:rsid w:val="00A85923"/>
    <w:rsid w:val="00A86391"/>
    <w:rsid w:val="00A86A3C"/>
    <w:rsid w:val="00A90F59"/>
    <w:rsid w:val="00A92324"/>
    <w:rsid w:val="00A92D3E"/>
    <w:rsid w:val="00A941D4"/>
    <w:rsid w:val="00A95EA4"/>
    <w:rsid w:val="00A96058"/>
    <w:rsid w:val="00A9690A"/>
    <w:rsid w:val="00A975D1"/>
    <w:rsid w:val="00A97655"/>
    <w:rsid w:val="00A97944"/>
    <w:rsid w:val="00A97E1F"/>
    <w:rsid w:val="00AA0382"/>
    <w:rsid w:val="00AA04DA"/>
    <w:rsid w:val="00AA092D"/>
    <w:rsid w:val="00AA0C9F"/>
    <w:rsid w:val="00AA0DB5"/>
    <w:rsid w:val="00AA28F4"/>
    <w:rsid w:val="00AA2F42"/>
    <w:rsid w:val="00AA3073"/>
    <w:rsid w:val="00AA3395"/>
    <w:rsid w:val="00AA38EA"/>
    <w:rsid w:val="00AA688C"/>
    <w:rsid w:val="00AA766D"/>
    <w:rsid w:val="00AA78B8"/>
    <w:rsid w:val="00AB1FE8"/>
    <w:rsid w:val="00AB287C"/>
    <w:rsid w:val="00AB30A0"/>
    <w:rsid w:val="00AB35DF"/>
    <w:rsid w:val="00AB3FDE"/>
    <w:rsid w:val="00AB45CA"/>
    <w:rsid w:val="00AB4857"/>
    <w:rsid w:val="00AB5CE9"/>
    <w:rsid w:val="00AB6858"/>
    <w:rsid w:val="00AC0013"/>
    <w:rsid w:val="00AC05F8"/>
    <w:rsid w:val="00AC11EA"/>
    <w:rsid w:val="00AC275F"/>
    <w:rsid w:val="00AC3188"/>
    <w:rsid w:val="00AC3709"/>
    <w:rsid w:val="00AC405F"/>
    <w:rsid w:val="00AC4A9B"/>
    <w:rsid w:val="00AC4F80"/>
    <w:rsid w:val="00AC4FF5"/>
    <w:rsid w:val="00AC7399"/>
    <w:rsid w:val="00AD0A99"/>
    <w:rsid w:val="00AD1954"/>
    <w:rsid w:val="00AD19ED"/>
    <w:rsid w:val="00AD19F5"/>
    <w:rsid w:val="00AD2A0C"/>
    <w:rsid w:val="00AD2D1A"/>
    <w:rsid w:val="00AD34DB"/>
    <w:rsid w:val="00AD41C2"/>
    <w:rsid w:val="00AD456B"/>
    <w:rsid w:val="00AD49D0"/>
    <w:rsid w:val="00AD4FB0"/>
    <w:rsid w:val="00AD57CD"/>
    <w:rsid w:val="00AD5D35"/>
    <w:rsid w:val="00AD68A8"/>
    <w:rsid w:val="00AD73F2"/>
    <w:rsid w:val="00AD75EF"/>
    <w:rsid w:val="00AE0836"/>
    <w:rsid w:val="00AE1632"/>
    <w:rsid w:val="00AE1734"/>
    <w:rsid w:val="00AE224B"/>
    <w:rsid w:val="00AE2FC3"/>
    <w:rsid w:val="00AE2FC4"/>
    <w:rsid w:val="00AE3861"/>
    <w:rsid w:val="00AE389D"/>
    <w:rsid w:val="00AE4D3D"/>
    <w:rsid w:val="00AE520D"/>
    <w:rsid w:val="00AE5730"/>
    <w:rsid w:val="00AE5B85"/>
    <w:rsid w:val="00AE6AAA"/>
    <w:rsid w:val="00AF14B6"/>
    <w:rsid w:val="00AF1677"/>
    <w:rsid w:val="00AF3E8E"/>
    <w:rsid w:val="00AF4E43"/>
    <w:rsid w:val="00AF519C"/>
    <w:rsid w:val="00AF59BA"/>
    <w:rsid w:val="00AF5F69"/>
    <w:rsid w:val="00AF628C"/>
    <w:rsid w:val="00AF7DB0"/>
    <w:rsid w:val="00B0066F"/>
    <w:rsid w:val="00B00E17"/>
    <w:rsid w:val="00B01543"/>
    <w:rsid w:val="00B03764"/>
    <w:rsid w:val="00B039B4"/>
    <w:rsid w:val="00B050F4"/>
    <w:rsid w:val="00B05F59"/>
    <w:rsid w:val="00B0641D"/>
    <w:rsid w:val="00B06644"/>
    <w:rsid w:val="00B06E4C"/>
    <w:rsid w:val="00B0704E"/>
    <w:rsid w:val="00B076AC"/>
    <w:rsid w:val="00B100A4"/>
    <w:rsid w:val="00B10D02"/>
    <w:rsid w:val="00B131EC"/>
    <w:rsid w:val="00B13300"/>
    <w:rsid w:val="00B1404D"/>
    <w:rsid w:val="00B142E1"/>
    <w:rsid w:val="00B148EA"/>
    <w:rsid w:val="00B14E83"/>
    <w:rsid w:val="00B1657E"/>
    <w:rsid w:val="00B16F9D"/>
    <w:rsid w:val="00B20CE7"/>
    <w:rsid w:val="00B20F0D"/>
    <w:rsid w:val="00B20FA6"/>
    <w:rsid w:val="00B21060"/>
    <w:rsid w:val="00B2124C"/>
    <w:rsid w:val="00B21403"/>
    <w:rsid w:val="00B21A4E"/>
    <w:rsid w:val="00B22ACD"/>
    <w:rsid w:val="00B232A4"/>
    <w:rsid w:val="00B24B48"/>
    <w:rsid w:val="00B250A4"/>
    <w:rsid w:val="00B26CCB"/>
    <w:rsid w:val="00B277C0"/>
    <w:rsid w:val="00B27E14"/>
    <w:rsid w:val="00B30667"/>
    <w:rsid w:val="00B30F4B"/>
    <w:rsid w:val="00B31124"/>
    <w:rsid w:val="00B323B3"/>
    <w:rsid w:val="00B323E7"/>
    <w:rsid w:val="00B323F6"/>
    <w:rsid w:val="00B3258D"/>
    <w:rsid w:val="00B34497"/>
    <w:rsid w:val="00B34864"/>
    <w:rsid w:val="00B34ACB"/>
    <w:rsid w:val="00B3687E"/>
    <w:rsid w:val="00B37028"/>
    <w:rsid w:val="00B3709E"/>
    <w:rsid w:val="00B37C1E"/>
    <w:rsid w:val="00B37C39"/>
    <w:rsid w:val="00B402BA"/>
    <w:rsid w:val="00B40917"/>
    <w:rsid w:val="00B40D4C"/>
    <w:rsid w:val="00B4185C"/>
    <w:rsid w:val="00B41D3F"/>
    <w:rsid w:val="00B4309F"/>
    <w:rsid w:val="00B441C7"/>
    <w:rsid w:val="00B44D4C"/>
    <w:rsid w:val="00B45A24"/>
    <w:rsid w:val="00B45CA7"/>
    <w:rsid w:val="00B463E4"/>
    <w:rsid w:val="00B4648C"/>
    <w:rsid w:val="00B46769"/>
    <w:rsid w:val="00B46848"/>
    <w:rsid w:val="00B46A60"/>
    <w:rsid w:val="00B46F6D"/>
    <w:rsid w:val="00B5029A"/>
    <w:rsid w:val="00B502FB"/>
    <w:rsid w:val="00B508B9"/>
    <w:rsid w:val="00B50D7C"/>
    <w:rsid w:val="00B5263F"/>
    <w:rsid w:val="00B52ED6"/>
    <w:rsid w:val="00B52FB3"/>
    <w:rsid w:val="00B53D01"/>
    <w:rsid w:val="00B53E6C"/>
    <w:rsid w:val="00B53EBE"/>
    <w:rsid w:val="00B55442"/>
    <w:rsid w:val="00B55C07"/>
    <w:rsid w:val="00B56604"/>
    <w:rsid w:val="00B56DAD"/>
    <w:rsid w:val="00B622AA"/>
    <w:rsid w:val="00B632B5"/>
    <w:rsid w:val="00B63D4F"/>
    <w:rsid w:val="00B648DF"/>
    <w:rsid w:val="00B64FC9"/>
    <w:rsid w:val="00B65CF5"/>
    <w:rsid w:val="00B66948"/>
    <w:rsid w:val="00B67218"/>
    <w:rsid w:val="00B6760D"/>
    <w:rsid w:val="00B67DB7"/>
    <w:rsid w:val="00B7069A"/>
    <w:rsid w:val="00B706B4"/>
    <w:rsid w:val="00B70ACF"/>
    <w:rsid w:val="00B70D1D"/>
    <w:rsid w:val="00B7138C"/>
    <w:rsid w:val="00B71543"/>
    <w:rsid w:val="00B71DF7"/>
    <w:rsid w:val="00B72F9A"/>
    <w:rsid w:val="00B73FAB"/>
    <w:rsid w:val="00B7421E"/>
    <w:rsid w:val="00B7560E"/>
    <w:rsid w:val="00B766BE"/>
    <w:rsid w:val="00B76C5C"/>
    <w:rsid w:val="00B76FDD"/>
    <w:rsid w:val="00B7704C"/>
    <w:rsid w:val="00B77365"/>
    <w:rsid w:val="00B7738F"/>
    <w:rsid w:val="00B801A5"/>
    <w:rsid w:val="00B802FA"/>
    <w:rsid w:val="00B80A9A"/>
    <w:rsid w:val="00B81072"/>
    <w:rsid w:val="00B81245"/>
    <w:rsid w:val="00B81763"/>
    <w:rsid w:val="00B825B5"/>
    <w:rsid w:val="00B825DB"/>
    <w:rsid w:val="00B82A11"/>
    <w:rsid w:val="00B82D48"/>
    <w:rsid w:val="00B83A05"/>
    <w:rsid w:val="00B83DBD"/>
    <w:rsid w:val="00B83F51"/>
    <w:rsid w:val="00B841B7"/>
    <w:rsid w:val="00B84355"/>
    <w:rsid w:val="00B856C6"/>
    <w:rsid w:val="00B858F7"/>
    <w:rsid w:val="00B85901"/>
    <w:rsid w:val="00B85C9C"/>
    <w:rsid w:val="00B868BA"/>
    <w:rsid w:val="00B86F73"/>
    <w:rsid w:val="00B90897"/>
    <w:rsid w:val="00B909C5"/>
    <w:rsid w:val="00B91748"/>
    <w:rsid w:val="00B93477"/>
    <w:rsid w:val="00B937D6"/>
    <w:rsid w:val="00B9461D"/>
    <w:rsid w:val="00B94D66"/>
    <w:rsid w:val="00B94FF1"/>
    <w:rsid w:val="00B96548"/>
    <w:rsid w:val="00B96D87"/>
    <w:rsid w:val="00B96EAB"/>
    <w:rsid w:val="00B970F3"/>
    <w:rsid w:val="00B978A1"/>
    <w:rsid w:val="00BA1AC6"/>
    <w:rsid w:val="00BA1FE8"/>
    <w:rsid w:val="00BA22A1"/>
    <w:rsid w:val="00BA290B"/>
    <w:rsid w:val="00BA2FBD"/>
    <w:rsid w:val="00BA3C0F"/>
    <w:rsid w:val="00BA3FDF"/>
    <w:rsid w:val="00BA464A"/>
    <w:rsid w:val="00BA4827"/>
    <w:rsid w:val="00BA4BF8"/>
    <w:rsid w:val="00BA5DE7"/>
    <w:rsid w:val="00BA65C6"/>
    <w:rsid w:val="00BA791E"/>
    <w:rsid w:val="00BA7EED"/>
    <w:rsid w:val="00BA7F58"/>
    <w:rsid w:val="00BB007A"/>
    <w:rsid w:val="00BB028F"/>
    <w:rsid w:val="00BB0ADD"/>
    <w:rsid w:val="00BB113D"/>
    <w:rsid w:val="00BB1898"/>
    <w:rsid w:val="00BB2574"/>
    <w:rsid w:val="00BB31D6"/>
    <w:rsid w:val="00BB3660"/>
    <w:rsid w:val="00BB4733"/>
    <w:rsid w:val="00BB59DB"/>
    <w:rsid w:val="00BB5C04"/>
    <w:rsid w:val="00BB5DE6"/>
    <w:rsid w:val="00BB6725"/>
    <w:rsid w:val="00BB69B9"/>
    <w:rsid w:val="00BB6B4F"/>
    <w:rsid w:val="00BB7619"/>
    <w:rsid w:val="00BB7B02"/>
    <w:rsid w:val="00BB7B3F"/>
    <w:rsid w:val="00BB7E06"/>
    <w:rsid w:val="00BC0533"/>
    <w:rsid w:val="00BC169F"/>
    <w:rsid w:val="00BC1D01"/>
    <w:rsid w:val="00BC1D87"/>
    <w:rsid w:val="00BC2534"/>
    <w:rsid w:val="00BC25A9"/>
    <w:rsid w:val="00BC41AA"/>
    <w:rsid w:val="00BC4550"/>
    <w:rsid w:val="00BC62D0"/>
    <w:rsid w:val="00BC6317"/>
    <w:rsid w:val="00BC68A9"/>
    <w:rsid w:val="00BC7A97"/>
    <w:rsid w:val="00BD063F"/>
    <w:rsid w:val="00BD0985"/>
    <w:rsid w:val="00BD0BC9"/>
    <w:rsid w:val="00BD1287"/>
    <w:rsid w:val="00BD1777"/>
    <w:rsid w:val="00BD2163"/>
    <w:rsid w:val="00BD2E30"/>
    <w:rsid w:val="00BD3DCC"/>
    <w:rsid w:val="00BD526F"/>
    <w:rsid w:val="00BD607D"/>
    <w:rsid w:val="00BD69CB"/>
    <w:rsid w:val="00BD6E99"/>
    <w:rsid w:val="00BD70DB"/>
    <w:rsid w:val="00BD7A8A"/>
    <w:rsid w:val="00BE06E5"/>
    <w:rsid w:val="00BE0B01"/>
    <w:rsid w:val="00BE3671"/>
    <w:rsid w:val="00BE4D8D"/>
    <w:rsid w:val="00BE5956"/>
    <w:rsid w:val="00BE6375"/>
    <w:rsid w:val="00BE738C"/>
    <w:rsid w:val="00BE7E42"/>
    <w:rsid w:val="00BF100C"/>
    <w:rsid w:val="00BF1041"/>
    <w:rsid w:val="00BF1236"/>
    <w:rsid w:val="00BF1A3F"/>
    <w:rsid w:val="00BF2A1B"/>
    <w:rsid w:val="00BF2C6A"/>
    <w:rsid w:val="00BF4509"/>
    <w:rsid w:val="00BF4988"/>
    <w:rsid w:val="00BF4E8A"/>
    <w:rsid w:val="00BF5B88"/>
    <w:rsid w:val="00BF6277"/>
    <w:rsid w:val="00BF6367"/>
    <w:rsid w:val="00BF74EF"/>
    <w:rsid w:val="00BF7A74"/>
    <w:rsid w:val="00C007EE"/>
    <w:rsid w:val="00C00A25"/>
    <w:rsid w:val="00C02897"/>
    <w:rsid w:val="00C029C2"/>
    <w:rsid w:val="00C02B9E"/>
    <w:rsid w:val="00C03A0B"/>
    <w:rsid w:val="00C04868"/>
    <w:rsid w:val="00C04BE2"/>
    <w:rsid w:val="00C05000"/>
    <w:rsid w:val="00C05D87"/>
    <w:rsid w:val="00C06C24"/>
    <w:rsid w:val="00C077CD"/>
    <w:rsid w:val="00C10071"/>
    <w:rsid w:val="00C101BB"/>
    <w:rsid w:val="00C101C5"/>
    <w:rsid w:val="00C110AF"/>
    <w:rsid w:val="00C11C37"/>
    <w:rsid w:val="00C13584"/>
    <w:rsid w:val="00C136C4"/>
    <w:rsid w:val="00C1471A"/>
    <w:rsid w:val="00C16D09"/>
    <w:rsid w:val="00C177D5"/>
    <w:rsid w:val="00C17B02"/>
    <w:rsid w:val="00C17B41"/>
    <w:rsid w:val="00C20B60"/>
    <w:rsid w:val="00C21A96"/>
    <w:rsid w:val="00C21F05"/>
    <w:rsid w:val="00C22950"/>
    <w:rsid w:val="00C22BB9"/>
    <w:rsid w:val="00C22D92"/>
    <w:rsid w:val="00C2329B"/>
    <w:rsid w:val="00C237D0"/>
    <w:rsid w:val="00C23DFC"/>
    <w:rsid w:val="00C25444"/>
    <w:rsid w:val="00C256AF"/>
    <w:rsid w:val="00C2598A"/>
    <w:rsid w:val="00C25AEB"/>
    <w:rsid w:val="00C26092"/>
    <w:rsid w:val="00C27635"/>
    <w:rsid w:val="00C2776F"/>
    <w:rsid w:val="00C27C4B"/>
    <w:rsid w:val="00C30E65"/>
    <w:rsid w:val="00C313AA"/>
    <w:rsid w:val="00C320DF"/>
    <w:rsid w:val="00C32A91"/>
    <w:rsid w:val="00C333EF"/>
    <w:rsid w:val="00C337F9"/>
    <w:rsid w:val="00C33884"/>
    <w:rsid w:val="00C33896"/>
    <w:rsid w:val="00C35A5A"/>
    <w:rsid w:val="00C35EA9"/>
    <w:rsid w:val="00C36469"/>
    <w:rsid w:val="00C37414"/>
    <w:rsid w:val="00C376BC"/>
    <w:rsid w:val="00C3781C"/>
    <w:rsid w:val="00C41061"/>
    <w:rsid w:val="00C42148"/>
    <w:rsid w:val="00C42442"/>
    <w:rsid w:val="00C42470"/>
    <w:rsid w:val="00C42B00"/>
    <w:rsid w:val="00C460B6"/>
    <w:rsid w:val="00C47291"/>
    <w:rsid w:val="00C47627"/>
    <w:rsid w:val="00C501B9"/>
    <w:rsid w:val="00C510F4"/>
    <w:rsid w:val="00C5206F"/>
    <w:rsid w:val="00C5385D"/>
    <w:rsid w:val="00C550E4"/>
    <w:rsid w:val="00C55514"/>
    <w:rsid w:val="00C5632B"/>
    <w:rsid w:val="00C564A2"/>
    <w:rsid w:val="00C566D1"/>
    <w:rsid w:val="00C56D4F"/>
    <w:rsid w:val="00C60070"/>
    <w:rsid w:val="00C60075"/>
    <w:rsid w:val="00C6046D"/>
    <w:rsid w:val="00C60553"/>
    <w:rsid w:val="00C60AB7"/>
    <w:rsid w:val="00C60B00"/>
    <w:rsid w:val="00C620C9"/>
    <w:rsid w:val="00C62AEE"/>
    <w:rsid w:val="00C62CC7"/>
    <w:rsid w:val="00C633CB"/>
    <w:rsid w:val="00C634C3"/>
    <w:rsid w:val="00C63958"/>
    <w:rsid w:val="00C641C3"/>
    <w:rsid w:val="00C643E8"/>
    <w:rsid w:val="00C64BCF"/>
    <w:rsid w:val="00C6512F"/>
    <w:rsid w:val="00C6750E"/>
    <w:rsid w:val="00C67961"/>
    <w:rsid w:val="00C67FC7"/>
    <w:rsid w:val="00C70003"/>
    <w:rsid w:val="00C70745"/>
    <w:rsid w:val="00C70957"/>
    <w:rsid w:val="00C710F6"/>
    <w:rsid w:val="00C71311"/>
    <w:rsid w:val="00C726E3"/>
    <w:rsid w:val="00C729E8"/>
    <w:rsid w:val="00C7359D"/>
    <w:rsid w:val="00C741EA"/>
    <w:rsid w:val="00C75626"/>
    <w:rsid w:val="00C75BA3"/>
    <w:rsid w:val="00C7642B"/>
    <w:rsid w:val="00C76D4B"/>
    <w:rsid w:val="00C77D72"/>
    <w:rsid w:val="00C8028D"/>
    <w:rsid w:val="00C80480"/>
    <w:rsid w:val="00C80E89"/>
    <w:rsid w:val="00C810DF"/>
    <w:rsid w:val="00C814C3"/>
    <w:rsid w:val="00C822B2"/>
    <w:rsid w:val="00C8281C"/>
    <w:rsid w:val="00C82CEF"/>
    <w:rsid w:val="00C8552A"/>
    <w:rsid w:val="00C8636D"/>
    <w:rsid w:val="00C86D79"/>
    <w:rsid w:val="00C86E3C"/>
    <w:rsid w:val="00C873EF"/>
    <w:rsid w:val="00C90407"/>
    <w:rsid w:val="00C90748"/>
    <w:rsid w:val="00C909D8"/>
    <w:rsid w:val="00C920DD"/>
    <w:rsid w:val="00C937AB"/>
    <w:rsid w:val="00C94E1E"/>
    <w:rsid w:val="00C94E34"/>
    <w:rsid w:val="00C95DA7"/>
    <w:rsid w:val="00C95EDC"/>
    <w:rsid w:val="00C9699D"/>
    <w:rsid w:val="00C96A55"/>
    <w:rsid w:val="00C97404"/>
    <w:rsid w:val="00C97B0F"/>
    <w:rsid w:val="00C97CFF"/>
    <w:rsid w:val="00CA04F0"/>
    <w:rsid w:val="00CA115A"/>
    <w:rsid w:val="00CA19D3"/>
    <w:rsid w:val="00CA1A1F"/>
    <w:rsid w:val="00CA2D4E"/>
    <w:rsid w:val="00CA367B"/>
    <w:rsid w:val="00CA3D4D"/>
    <w:rsid w:val="00CA48C3"/>
    <w:rsid w:val="00CA4CE1"/>
    <w:rsid w:val="00CA4E0A"/>
    <w:rsid w:val="00CA517C"/>
    <w:rsid w:val="00CA5309"/>
    <w:rsid w:val="00CA565C"/>
    <w:rsid w:val="00CA5B42"/>
    <w:rsid w:val="00CA6BCF"/>
    <w:rsid w:val="00CA773C"/>
    <w:rsid w:val="00CB0BF5"/>
    <w:rsid w:val="00CB0D29"/>
    <w:rsid w:val="00CB0DCB"/>
    <w:rsid w:val="00CB0FEA"/>
    <w:rsid w:val="00CB0FED"/>
    <w:rsid w:val="00CB1706"/>
    <w:rsid w:val="00CB1DA6"/>
    <w:rsid w:val="00CB269F"/>
    <w:rsid w:val="00CB2DDC"/>
    <w:rsid w:val="00CB2F58"/>
    <w:rsid w:val="00CB3489"/>
    <w:rsid w:val="00CB389C"/>
    <w:rsid w:val="00CB3DB8"/>
    <w:rsid w:val="00CB3E71"/>
    <w:rsid w:val="00CB4592"/>
    <w:rsid w:val="00CB522E"/>
    <w:rsid w:val="00CB6A6A"/>
    <w:rsid w:val="00CB6B83"/>
    <w:rsid w:val="00CB7724"/>
    <w:rsid w:val="00CB7916"/>
    <w:rsid w:val="00CC09A7"/>
    <w:rsid w:val="00CC0ABD"/>
    <w:rsid w:val="00CC0C0B"/>
    <w:rsid w:val="00CC11B4"/>
    <w:rsid w:val="00CC12B8"/>
    <w:rsid w:val="00CC3149"/>
    <w:rsid w:val="00CC3FB2"/>
    <w:rsid w:val="00CC5507"/>
    <w:rsid w:val="00CC59B8"/>
    <w:rsid w:val="00CC6352"/>
    <w:rsid w:val="00CC658A"/>
    <w:rsid w:val="00CC77AE"/>
    <w:rsid w:val="00CC7BB0"/>
    <w:rsid w:val="00CC7CC1"/>
    <w:rsid w:val="00CC7EFB"/>
    <w:rsid w:val="00CD1210"/>
    <w:rsid w:val="00CD201F"/>
    <w:rsid w:val="00CD2FFE"/>
    <w:rsid w:val="00CD383C"/>
    <w:rsid w:val="00CD4288"/>
    <w:rsid w:val="00CD4994"/>
    <w:rsid w:val="00CD4B36"/>
    <w:rsid w:val="00CD55F1"/>
    <w:rsid w:val="00CD6F34"/>
    <w:rsid w:val="00CD716C"/>
    <w:rsid w:val="00CD7786"/>
    <w:rsid w:val="00CD7B60"/>
    <w:rsid w:val="00CD7C41"/>
    <w:rsid w:val="00CE10C8"/>
    <w:rsid w:val="00CE25AF"/>
    <w:rsid w:val="00CE2689"/>
    <w:rsid w:val="00CE2924"/>
    <w:rsid w:val="00CE331D"/>
    <w:rsid w:val="00CE3C4D"/>
    <w:rsid w:val="00CE44EC"/>
    <w:rsid w:val="00CE50F0"/>
    <w:rsid w:val="00CE5438"/>
    <w:rsid w:val="00CE5608"/>
    <w:rsid w:val="00CF014C"/>
    <w:rsid w:val="00CF01DD"/>
    <w:rsid w:val="00CF0798"/>
    <w:rsid w:val="00CF1FA7"/>
    <w:rsid w:val="00CF213D"/>
    <w:rsid w:val="00CF22AA"/>
    <w:rsid w:val="00CF231D"/>
    <w:rsid w:val="00CF476E"/>
    <w:rsid w:val="00CF5C7E"/>
    <w:rsid w:val="00D01DE8"/>
    <w:rsid w:val="00D02E11"/>
    <w:rsid w:val="00D02E9F"/>
    <w:rsid w:val="00D0338E"/>
    <w:rsid w:val="00D0415B"/>
    <w:rsid w:val="00D0421A"/>
    <w:rsid w:val="00D042FA"/>
    <w:rsid w:val="00D0439D"/>
    <w:rsid w:val="00D05FF1"/>
    <w:rsid w:val="00D07285"/>
    <w:rsid w:val="00D07A1B"/>
    <w:rsid w:val="00D12096"/>
    <w:rsid w:val="00D1328E"/>
    <w:rsid w:val="00D132CF"/>
    <w:rsid w:val="00D1342B"/>
    <w:rsid w:val="00D13E70"/>
    <w:rsid w:val="00D15431"/>
    <w:rsid w:val="00D15FA2"/>
    <w:rsid w:val="00D17009"/>
    <w:rsid w:val="00D17818"/>
    <w:rsid w:val="00D17C33"/>
    <w:rsid w:val="00D17F2D"/>
    <w:rsid w:val="00D20155"/>
    <w:rsid w:val="00D20E08"/>
    <w:rsid w:val="00D212FD"/>
    <w:rsid w:val="00D213D9"/>
    <w:rsid w:val="00D2150C"/>
    <w:rsid w:val="00D229B7"/>
    <w:rsid w:val="00D234F1"/>
    <w:rsid w:val="00D24A70"/>
    <w:rsid w:val="00D26D62"/>
    <w:rsid w:val="00D300D7"/>
    <w:rsid w:val="00D30A0C"/>
    <w:rsid w:val="00D30BD1"/>
    <w:rsid w:val="00D30BD8"/>
    <w:rsid w:val="00D30DA2"/>
    <w:rsid w:val="00D3157E"/>
    <w:rsid w:val="00D31B6F"/>
    <w:rsid w:val="00D31B73"/>
    <w:rsid w:val="00D3233C"/>
    <w:rsid w:val="00D3321E"/>
    <w:rsid w:val="00D346C3"/>
    <w:rsid w:val="00D34ED6"/>
    <w:rsid w:val="00D355F9"/>
    <w:rsid w:val="00D36476"/>
    <w:rsid w:val="00D40325"/>
    <w:rsid w:val="00D40360"/>
    <w:rsid w:val="00D40806"/>
    <w:rsid w:val="00D40FE4"/>
    <w:rsid w:val="00D41D6C"/>
    <w:rsid w:val="00D4216D"/>
    <w:rsid w:val="00D42A45"/>
    <w:rsid w:val="00D437CA"/>
    <w:rsid w:val="00D43E1A"/>
    <w:rsid w:val="00D446D6"/>
    <w:rsid w:val="00D44734"/>
    <w:rsid w:val="00D451BF"/>
    <w:rsid w:val="00D4524D"/>
    <w:rsid w:val="00D45301"/>
    <w:rsid w:val="00D46F38"/>
    <w:rsid w:val="00D4703F"/>
    <w:rsid w:val="00D5030A"/>
    <w:rsid w:val="00D50BB6"/>
    <w:rsid w:val="00D5133C"/>
    <w:rsid w:val="00D51D4D"/>
    <w:rsid w:val="00D5287D"/>
    <w:rsid w:val="00D534D3"/>
    <w:rsid w:val="00D5359E"/>
    <w:rsid w:val="00D53A71"/>
    <w:rsid w:val="00D53BE2"/>
    <w:rsid w:val="00D54267"/>
    <w:rsid w:val="00D549DC"/>
    <w:rsid w:val="00D54A0B"/>
    <w:rsid w:val="00D55BCF"/>
    <w:rsid w:val="00D56836"/>
    <w:rsid w:val="00D56FFE"/>
    <w:rsid w:val="00D57486"/>
    <w:rsid w:val="00D60214"/>
    <w:rsid w:val="00D61655"/>
    <w:rsid w:val="00D6407C"/>
    <w:rsid w:val="00D645E8"/>
    <w:rsid w:val="00D65C0A"/>
    <w:rsid w:val="00D6663C"/>
    <w:rsid w:val="00D67933"/>
    <w:rsid w:val="00D71B3E"/>
    <w:rsid w:val="00D71F4C"/>
    <w:rsid w:val="00D7229D"/>
    <w:rsid w:val="00D72332"/>
    <w:rsid w:val="00D727F9"/>
    <w:rsid w:val="00D74300"/>
    <w:rsid w:val="00D74680"/>
    <w:rsid w:val="00D74C30"/>
    <w:rsid w:val="00D74E92"/>
    <w:rsid w:val="00D758EC"/>
    <w:rsid w:val="00D75908"/>
    <w:rsid w:val="00D773DE"/>
    <w:rsid w:val="00D77C59"/>
    <w:rsid w:val="00D806AE"/>
    <w:rsid w:val="00D80E56"/>
    <w:rsid w:val="00D80E7A"/>
    <w:rsid w:val="00D813D8"/>
    <w:rsid w:val="00D81725"/>
    <w:rsid w:val="00D818CE"/>
    <w:rsid w:val="00D8387D"/>
    <w:rsid w:val="00D843D3"/>
    <w:rsid w:val="00D8456A"/>
    <w:rsid w:val="00D857EF"/>
    <w:rsid w:val="00D85B1E"/>
    <w:rsid w:val="00D85B32"/>
    <w:rsid w:val="00D86B98"/>
    <w:rsid w:val="00D86FD1"/>
    <w:rsid w:val="00D8786C"/>
    <w:rsid w:val="00D87FE8"/>
    <w:rsid w:val="00D912AF"/>
    <w:rsid w:val="00D927BD"/>
    <w:rsid w:val="00D93245"/>
    <w:rsid w:val="00D94698"/>
    <w:rsid w:val="00D9489F"/>
    <w:rsid w:val="00D95D22"/>
    <w:rsid w:val="00D968E5"/>
    <w:rsid w:val="00DA0311"/>
    <w:rsid w:val="00DA06C9"/>
    <w:rsid w:val="00DA0C41"/>
    <w:rsid w:val="00DA0E79"/>
    <w:rsid w:val="00DA1688"/>
    <w:rsid w:val="00DA1CBC"/>
    <w:rsid w:val="00DA213F"/>
    <w:rsid w:val="00DA2B57"/>
    <w:rsid w:val="00DA2BA7"/>
    <w:rsid w:val="00DA2F4E"/>
    <w:rsid w:val="00DA305E"/>
    <w:rsid w:val="00DA329D"/>
    <w:rsid w:val="00DA3DA6"/>
    <w:rsid w:val="00DA4FDC"/>
    <w:rsid w:val="00DA5767"/>
    <w:rsid w:val="00DA65E9"/>
    <w:rsid w:val="00DA7CAE"/>
    <w:rsid w:val="00DB06E4"/>
    <w:rsid w:val="00DB0A6F"/>
    <w:rsid w:val="00DB1F64"/>
    <w:rsid w:val="00DB32AF"/>
    <w:rsid w:val="00DB33F3"/>
    <w:rsid w:val="00DB3B81"/>
    <w:rsid w:val="00DB432A"/>
    <w:rsid w:val="00DB4B2E"/>
    <w:rsid w:val="00DB4C0C"/>
    <w:rsid w:val="00DB59D5"/>
    <w:rsid w:val="00DB5A76"/>
    <w:rsid w:val="00DB6E42"/>
    <w:rsid w:val="00DB76DE"/>
    <w:rsid w:val="00DB78A2"/>
    <w:rsid w:val="00DC140F"/>
    <w:rsid w:val="00DC1888"/>
    <w:rsid w:val="00DC1A0A"/>
    <w:rsid w:val="00DC1A14"/>
    <w:rsid w:val="00DC1B9B"/>
    <w:rsid w:val="00DC2454"/>
    <w:rsid w:val="00DC25A1"/>
    <w:rsid w:val="00DC26F5"/>
    <w:rsid w:val="00DC2752"/>
    <w:rsid w:val="00DC27D0"/>
    <w:rsid w:val="00DC3293"/>
    <w:rsid w:val="00DC3A37"/>
    <w:rsid w:val="00DC3FB9"/>
    <w:rsid w:val="00DC492F"/>
    <w:rsid w:val="00DC4F57"/>
    <w:rsid w:val="00DC501F"/>
    <w:rsid w:val="00DC5479"/>
    <w:rsid w:val="00DC60A6"/>
    <w:rsid w:val="00DC6562"/>
    <w:rsid w:val="00DC7135"/>
    <w:rsid w:val="00DC73BA"/>
    <w:rsid w:val="00DD00DD"/>
    <w:rsid w:val="00DD069B"/>
    <w:rsid w:val="00DD1988"/>
    <w:rsid w:val="00DD2B70"/>
    <w:rsid w:val="00DD3357"/>
    <w:rsid w:val="00DD3D88"/>
    <w:rsid w:val="00DD3E98"/>
    <w:rsid w:val="00DD5244"/>
    <w:rsid w:val="00DD5E19"/>
    <w:rsid w:val="00DD6198"/>
    <w:rsid w:val="00DD64FB"/>
    <w:rsid w:val="00DE02C0"/>
    <w:rsid w:val="00DE04C0"/>
    <w:rsid w:val="00DE07AB"/>
    <w:rsid w:val="00DE0BAE"/>
    <w:rsid w:val="00DE0E4C"/>
    <w:rsid w:val="00DE0FEA"/>
    <w:rsid w:val="00DE15BA"/>
    <w:rsid w:val="00DE167F"/>
    <w:rsid w:val="00DE22E7"/>
    <w:rsid w:val="00DE24B3"/>
    <w:rsid w:val="00DE34C8"/>
    <w:rsid w:val="00DE35AA"/>
    <w:rsid w:val="00DE4379"/>
    <w:rsid w:val="00DE4C57"/>
    <w:rsid w:val="00DE5D99"/>
    <w:rsid w:val="00DE6A86"/>
    <w:rsid w:val="00DE74D2"/>
    <w:rsid w:val="00DE7BBF"/>
    <w:rsid w:val="00DF06CF"/>
    <w:rsid w:val="00DF0A0B"/>
    <w:rsid w:val="00DF0DFD"/>
    <w:rsid w:val="00DF13AF"/>
    <w:rsid w:val="00DF1431"/>
    <w:rsid w:val="00DF2071"/>
    <w:rsid w:val="00DF26C1"/>
    <w:rsid w:val="00DF42BD"/>
    <w:rsid w:val="00DF465B"/>
    <w:rsid w:val="00DF4983"/>
    <w:rsid w:val="00DF49FB"/>
    <w:rsid w:val="00DF4F67"/>
    <w:rsid w:val="00DF55B0"/>
    <w:rsid w:val="00E0122C"/>
    <w:rsid w:val="00E0150B"/>
    <w:rsid w:val="00E01B7F"/>
    <w:rsid w:val="00E01D30"/>
    <w:rsid w:val="00E02181"/>
    <w:rsid w:val="00E02854"/>
    <w:rsid w:val="00E02996"/>
    <w:rsid w:val="00E03D5C"/>
    <w:rsid w:val="00E03EB8"/>
    <w:rsid w:val="00E04030"/>
    <w:rsid w:val="00E04758"/>
    <w:rsid w:val="00E04A19"/>
    <w:rsid w:val="00E04EE9"/>
    <w:rsid w:val="00E04F62"/>
    <w:rsid w:val="00E05309"/>
    <w:rsid w:val="00E059C0"/>
    <w:rsid w:val="00E05D0D"/>
    <w:rsid w:val="00E06465"/>
    <w:rsid w:val="00E065DE"/>
    <w:rsid w:val="00E06FA6"/>
    <w:rsid w:val="00E07E9B"/>
    <w:rsid w:val="00E13687"/>
    <w:rsid w:val="00E14C4C"/>
    <w:rsid w:val="00E15B7F"/>
    <w:rsid w:val="00E15F5C"/>
    <w:rsid w:val="00E171D1"/>
    <w:rsid w:val="00E17767"/>
    <w:rsid w:val="00E1778D"/>
    <w:rsid w:val="00E17F6D"/>
    <w:rsid w:val="00E21AAA"/>
    <w:rsid w:val="00E21E9E"/>
    <w:rsid w:val="00E22949"/>
    <w:rsid w:val="00E22BDC"/>
    <w:rsid w:val="00E22C5F"/>
    <w:rsid w:val="00E232AE"/>
    <w:rsid w:val="00E2449A"/>
    <w:rsid w:val="00E24A0B"/>
    <w:rsid w:val="00E24A79"/>
    <w:rsid w:val="00E24CC3"/>
    <w:rsid w:val="00E25116"/>
    <w:rsid w:val="00E2563D"/>
    <w:rsid w:val="00E2735A"/>
    <w:rsid w:val="00E27689"/>
    <w:rsid w:val="00E30EC6"/>
    <w:rsid w:val="00E31684"/>
    <w:rsid w:val="00E31AA3"/>
    <w:rsid w:val="00E31E1D"/>
    <w:rsid w:val="00E32137"/>
    <w:rsid w:val="00E325F9"/>
    <w:rsid w:val="00E3277F"/>
    <w:rsid w:val="00E338B0"/>
    <w:rsid w:val="00E338B1"/>
    <w:rsid w:val="00E33E57"/>
    <w:rsid w:val="00E3479B"/>
    <w:rsid w:val="00E3492B"/>
    <w:rsid w:val="00E35F27"/>
    <w:rsid w:val="00E378A7"/>
    <w:rsid w:val="00E379C0"/>
    <w:rsid w:val="00E4012B"/>
    <w:rsid w:val="00E41E94"/>
    <w:rsid w:val="00E42564"/>
    <w:rsid w:val="00E4350D"/>
    <w:rsid w:val="00E436C5"/>
    <w:rsid w:val="00E43885"/>
    <w:rsid w:val="00E438EE"/>
    <w:rsid w:val="00E43F23"/>
    <w:rsid w:val="00E444B4"/>
    <w:rsid w:val="00E456F0"/>
    <w:rsid w:val="00E46873"/>
    <w:rsid w:val="00E50081"/>
    <w:rsid w:val="00E50163"/>
    <w:rsid w:val="00E521CC"/>
    <w:rsid w:val="00E52C5D"/>
    <w:rsid w:val="00E52E0C"/>
    <w:rsid w:val="00E53FA7"/>
    <w:rsid w:val="00E54648"/>
    <w:rsid w:val="00E55063"/>
    <w:rsid w:val="00E55420"/>
    <w:rsid w:val="00E55B20"/>
    <w:rsid w:val="00E57086"/>
    <w:rsid w:val="00E60D3F"/>
    <w:rsid w:val="00E616D1"/>
    <w:rsid w:val="00E619FF"/>
    <w:rsid w:val="00E62450"/>
    <w:rsid w:val="00E62E9F"/>
    <w:rsid w:val="00E63BBE"/>
    <w:rsid w:val="00E63E53"/>
    <w:rsid w:val="00E646D7"/>
    <w:rsid w:val="00E64B70"/>
    <w:rsid w:val="00E65908"/>
    <w:rsid w:val="00E663DF"/>
    <w:rsid w:val="00E703EE"/>
    <w:rsid w:val="00E70DA3"/>
    <w:rsid w:val="00E70E7E"/>
    <w:rsid w:val="00E7143A"/>
    <w:rsid w:val="00E71EBA"/>
    <w:rsid w:val="00E72106"/>
    <w:rsid w:val="00E721DC"/>
    <w:rsid w:val="00E727EC"/>
    <w:rsid w:val="00E73E88"/>
    <w:rsid w:val="00E74052"/>
    <w:rsid w:val="00E7413A"/>
    <w:rsid w:val="00E7447A"/>
    <w:rsid w:val="00E744FE"/>
    <w:rsid w:val="00E745AC"/>
    <w:rsid w:val="00E749AD"/>
    <w:rsid w:val="00E75836"/>
    <w:rsid w:val="00E76C69"/>
    <w:rsid w:val="00E772E6"/>
    <w:rsid w:val="00E7771B"/>
    <w:rsid w:val="00E809A0"/>
    <w:rsid w:val="00E80DA6"/>
    <w:rsid w:val="00E81423"/>
    <w:rsid w:val="00E82135"/>
    <w:rsid w:val="00E826C3"/>
    <w:rsid w:val="00E83EFB"/>
    <w:rsid w:val="00E85453"/>
    <w:rsid w:val="00E91219"/>
    <w:rsid w:val="00E91BE5"/>
    <w:rsid w:val="00E922E0"/>
    <w:rsid w:val="00E922E4"/>
    <w:rsid w:val="00E92B43"/>
    <w:rsid w:val="00E94522"/>
    <w:rsid w:val="00E951AA"/>
    <w:rsid w:val="00E95377"/>
    <w:rsid w:val="00E9584F"/>
    <w:rsid w:val="00E95EF0"/>
    <w:rsid w:val="00E9666F"/>
    <w:rsid w:val="00E96692"/>
    <w:rsid w:val="00EA076B"/>
    <w:rsid w:val="00EA0A51"/>
    <w:rsid w:val="00EA2784"/>
    <w:rsid w:val="00EA5353"/>
    <w:rsid w:val="00EA5931"/>
    <w:rsid w:val="00EA6105"/>
    <w:rsid w:val="00EA6316"/>
    <w:rsid w:val="00EA6B4C"/>
    <w:rsid w:val="00EA7516"/>
    <w:rsid w:val="00EA75F8"/>
    <w:rsid w:val="00EA7F70"/>
    <w:rsid w:val="00EA7F74"/>
    <w:rsid w:val="00EB05B8"/>
    <w:rsid w:val="00EB31A2"/>
    <w:rsid w:val="00EB4FC6"/>
    <w:rsid w:val="00EB71D5"/>
    <w:rsid w:val="00EC09FF"/>
    <w:rsid w:val="00EC1902"/>
    <w:rsid w:val="00EC196D"/>
    <w:rsid w:val="00EC1C6E"/>
    <w:rsid w:val="00EC215F"/>
    <w:rsid w:val="00EC2CBA"/>
    <w:rsid w:val="00EC43C2"/>
    <w:rsid w:val="00EC51DD"/>
    <w:rsid w:val="00EC57D8"/>
    <w:rsid w:val="00EC5B95"/>
    <w:rsid w:val="00EC5C60"/>
    <w:rsid w:val="00EC69C4"/>
    <w:rsid w:val="00EC6CF5"/>
    <w:rsid w:val="00EC6F1B"/>
    <w:rsid w:val="00EC7939"/>
    <w:rsid w:val="00EC7DE2"/>
    <w:rsid w:val="00ED017C"/>
    <w:rsid w:val="00ED06A8"/>
    <w:rsid w:val="00ED150A"/>
    <w:rsid w:val="00ED1976"/>
    <w:rsid w:val="00ED28B7"/>
    <w:rsid w:val="00ED2AAC"/>
    <w:rsid w:val="00ED36E0"/>
    <w:rsid w:val="00ED3DD6"/>
    <w:rsid w:val="00ED47C6"/>
    <w:rsid w:val="00ED56AF"/>
    <w:rsid w:val="00ED5A8A"/>
    <w:rsid w:val="00ED5CAC"/>
    <w:rsid w:val="00ED648B"/>
    <w:rsid w:val="00ED651A"/>
    <w:rsid w:val="00ED6564"/>
    <w:rsid w:val="00EE046E"/>
    <w:rsid w:val="00EE0B59"/>
    <w:rsid w:val="00EE2623"/>
    <w:rsid w:val="00EE331E"/>
    <w:rsid w:val="00EE33A9"/>
    <w:rsid w:val="00EE4FC7"/>
    <w:rsid w:val="00EE56D9"/>
    <w:rsid w:val="00EE5901"/>
    <w:rsid w:val="00EE5A50"/>
    <w:rsid w:val="00EE5D28"/>
    <w:rsid w:val="00EE5E6A"/>
    <w:rsid w:val="00EE680D"/>
    <w:rsid w:val="00EF074E"/>
    <w:rsid w:val="00EF07C1"/>
    <w:rsid w:val="00EF1BCA"/>
    <w:rsid w:val="00EF214A"/>
    <w:rsid w:val="00EF2436"/>
    <w:rsid w:val="00EF4146"/>
    <w:rsid w:val="00EF4924"/>
    <w:rsid w:val="00EF4BE9"/>
    <w:rsid w:val="00EF79DD"/>
    <w:rsid w:val="00EF7CFF"/>
    <w:rsid w:val="00EF7F3D"/>
    <w:rsid w:val="00F01933"/>
    <w:rsid w:val="00F01AB4"/>
    <w:rsid w:val="00F01ABA"/>
    <w:rsid w:val="00F02DF4"/>
    <w:rsid w:val="00F041A0"/>
    <w:rsid w:val="00F0536B"/>
    <w:rsid w:val="00F05465"/>
    <w:rsid w:val="00F05894"/>
    <w:rsid w:val="00F0759A"/>
    <w:rsid w:val="00F07BCC"/>
    <w:rsid w:val="00F10057"/>
    <w:rsid w:val="00F10DF1"/>
    <w:rsid w:val="00F11F07"/>
    <w:rsid w:val="00F13513"/>
    <w:rsid w:val="00F140C0"/>
    <w:rsid w:val="00F14C03"/>
    <w:rsid w:val="00F15E51"/>
    <w:rsid w:val="00F15F7F"/>
    <w:rsid w:val="00F166D5"/>
    <w:rsid w:val="00F17B2E"/>
    <w:rsid w:val="00F17D2A"/>
    <w:rsid w:val="00F201A3"/>
    <w:rsid w:val="00F20763"/>
    <w:rsid w:val="00F20B04"/>
    <w:rsid w:val="00F215E9"/>
    <w:rsid w:val="00F23097"/>
    <w:rsid w:val="00F2562F"/>
    <w:rsid w:val="00F25CDB"/>
    <w:rsid w:val="00F27FC0"/>
    <w:rsid w:val="00F3044F"/>
    <w:rsid w:val="00F30776"/>
    <w:rsid w:val="00F30957"/>
    <w:rsid w:val="00F3117B"/>
    <w:rsid w:val="00F31C3D"/>
    <w:rsid w:val="00F3303A"/>
    <w:rsid w:val="00F33C7D"/>
    <w:rsid w:val="00F33D3E"/>
    <w:rsid w:val="00F34277"/>
    <w:rsid w:val="00F35F2C"/>
    <w:rsid w:val="00F3635C"/>
    <w:rsid w:val="00F3653D"/>
    <w:rsid w:val="00F368ED"/>
    <w:rsid w:val="00F36934"/>
    <w:rsid w:val="00F36DE1"/>
    <w:rsid w:val="00F36F64"/>
    <w:rsid w:val="00F36FDA"/>
    <w:rsid w:val="00F3752A"/>
    <w:rsid w:val="00F40292"/>
    <w:rsid w:val="00F40609"/>
    <w:rsid w:val="00F40E7F"/>
    <w:rsid w:val="00F415B5"/>
    <w:rsid w:val="00F416E0"/>
    <w:rsid w:val="00F41D2A"/>
    <w:rsid w:val="00F41F2B"/>
    <w:rsid w:val="00F42450"/>
    <w:rsid w:val="00F43AC2"/>
    <w:rsid w:val="00F43D27"/>
    <w:rsid w:val="00F4405C"/>
    <w:rsid w:val="00F44F46"/>
    <w:rsid w:val="00F462D2"/>
    <w:rsid w:val="00F46A73"/>
    <w:rsid w:val="00F47037"/>
    <w:rsid w:val="00F4782B"/>
    <w:rsid w:val="00F47E99"/>
    <w:rsid w:val="00F5023D"/>
    <w:rsid w:val="00F502F0"/>
    <w:rsid w:val="00F504DD"/>
    <w:rsid w:val="00F50F30"/>
    <w:rsid w:val="00F51A12"/>
    <w:rsid w:val="00F51BE8"/>
    <w:rsid w:val="00F51C5D"/>
    <w:rsid w:val="00F526EE"/>
    <w:rsid w:val="00F527A8"/>
    <w:rsid w:val="00F532F9"/>
    <w:rsid w:val="00F546B6"/>
    <w:rsid w:val="00F547B1"/>
    <w:rsid w:val="00F55600"/>
    <w:rsid w:val="00F569A5"/>
    <w:rsid w:val="00F57986"/>
    <w:rsid w:val="00F60612"/>
    <w:rsid w:val="00F6192D"/>
    <w:rsid w:val="00F620F2"/>
    <w:rsid w:val="00F622B6"/>
    <w:rsid w:val="00F62D8B"/>
    <w:rsid w:val="00F63CD8"/>
    <w:rsid w:val="00F64DC4"/>
    <w:rsid w:val="00F65260"/>
    <w:rsid w:val="00F6539A"/>
    <w:rsid w:val="00F65613"/>
    <w:rsid w:val="00F659FA"/>
    <w:rsid w:val="00F65A1F"/>
    <w:rsid w:val="00F664E7"/>
    <w:rsid w:val="00F67A60"/>
    <w:rsid w:val="00F70CED"/>
    <w:rsid w:val="00F70DD4"/>
    <w:rsid w:val="00F71510"/>
    <w:rsid w:val="00F71CA8"/>
    <w:rsid w:val="00F71E92"/>
    <w:rsid w:val="00F71F49"/>
    <w:rsid w:val="00F7308B"/>
    <w:rsid w:val="00F73852"/>
    <w:rsid w:val="00F73AC7"/>
    <w:rsid w:val="00F74959"/>
    <w:rsid w:val="00F749BC"/>
    <w:rsid w:val="00F74C9B"/>
    <w:rsid w:val="00F750F7"/>
    <w:rsid w:val="00F76418"/>
    <w:rsid w:val="00F76AF0"/>
    <w:rsid w:val="00F771A2"/>
    <w:rsid w:val="00F774FC"/>
    <w:rsid w:val="00F77838"/>
    <w:rsid w:val="00F77C7A"/>
    <w:rsid w:val="00F80135"/>
    <w:rsid w:val="00F80C3B"/>
    <w:rsid w:val="00F80DE4"/>
    <w:rsid w:val="00F80E8A"/>
    <w:rsid w:val="00F81A4D"/>
    <w:rsid w:val="00F81BB6"/>
    <w:rsid w:val="00F831BC"/>
    <w:rsid w:val="00F83272"/>
    <w:rsid w:val="00F84DEC"/>
    <w:rsid w:val="00F858BB"/>
    <w:rsid w:val="00F85FF8"/>
    <w:rsid w:val="00F861A8"/>
    <w:rsid w:val="00F86E80"/>
    <w:rsid w:val="00F87384"/>
    <w:rsid w:val="00F87AF6"/>
    <w:rsid w:val="00F90FDF"/>
    <w:rsid w:val="00F91FC1"/>
    <w:rsid w:val="00F920B5"/>
    <w:rsid w:val="00F923FF"/>
    <w:rsid w:val="00F92504"/>
    <w:rsid w:val="00F92729"/>
    <w:rsid w:val="00F927E8"/>
    <w:rsid w:val="00F92F8B"/>
    <w:rsid w:val="00F93550"/>
    <w:rsid w:val="00F93F4C"/>
    <w:rsid w:val="00F96182"/>
    <w:rsid w:val="00F9635D"/>
    <w:rsid w:val="00F97598"/>
    <w:rsid w:val="00F9761B"/>
    <w:rsid w:val="00F97F7F"/>
    <w:rsid w:val="00FA05D0"/>
    <w:rsid w:val="00FA0FEB"/>
    <w:rsid w:val="00FA12C2"/>
    <w:rsid w:val="00FA1320"/>
    <w:rsid w:val="00FA16CA"/>
    <w:rsid w:val="00FA204A"/>
    <w:rsid w:val="00FA2056"/>
    <w:rsid w:val="00FA2C7E"/>
    <w:rsid w:val="00FA3646"/>
    <w:rsid w:val="00FA3763"/>
    <w:rsid w:val="00FA37DC"/>
    <w:rsid w:val="00FA40BE"/>
    <w:rsid w:val="00FA4215"/>
    <w:rsid w:val="00FA4548"/>
    <w:rsid w:val="00FA49AA"/>
    <w:rsid w:val="00FA4ABF"/>
    <w:rsid w:val="00FA638D"/>
    <w:rsid w:val="00FA7850"/>
    <w:rsid w:val="00FB0011"/>
    <w:rsid w:val="00FB0196"/>
    <w:rsid w:val="00FB110F"/>
    <w:rsid w:val="00FB28BB"/>
    <w:rsid w:val="00FB2F33"/>
    <w:rsid w:val="00FB2FAB"/>
    <w:rsid w:val="00FB3068"/>
    <w:rsid w:val="00FB3B0D"/>
    <w:rsid w:val="00FB534B"/>
    <w:rsid w:val="00FB54D7"/>
    <w:rsid w:val="00FB61A6"/>
    <w:rsid w:val="00FB6A9D"/>
    <w:rsid w:val="00FB7409"/>
    <w:rsid w:val="00FC03B5"/>
    <w:rsid w:val="00FC16F4"/>
    <w:rsid w:val="00FC1BA9"/>
    <w:rsid w:val="00FC2982"/>
    <w:rsid w:val="00FC2D12"/>
    <w:rsid w:val="00FC2E4F"/>
    <w:rsid w:val="00FC34AE"/>
    <w:rsid w:val="00FC384C"/>
    <w:rsid w:val="00FC4163"/>
    <w:rsid w:val="00FC4B44"/>
    <w:rsid w:val="00FC5244"/>
    <w:rsid w:val="00FC561C"/>
    <w:rsid w:val="00FC588C"/>
    <w:rsid w:val="00FC5FD0"/>
    <w:rsid w:val="00FC636F"/>
    <w:rsid w:val="00FC6836"/>
    <w:rsid w:val="00FC706F"/>
    <w:rsid w:val="00FC77C3"/>
    <w:rsid w:val="00FD11DD"/>
    <w:rsid w:val="00FD129F"/>
    <w:rsid w:val="00FD22F8"/>
    <w:rsid w:val="00FD23D1"/>
    <w:rsid w:val="00FD54CD"/>
    <w:rsid w:val="00FD5A4C"/>
    <w:rsid w:val="00FD5B27"/>
    <w:rsid w:val="00FD64EE"/>
    <w:rsid w:val="00FD758B"/>
    <w:rsid w:val="00FE001F"/>
    <w:rsid w:val="00FE03CF"/>
    <w:rsid w:val="00FE0505"/>
    <w:rsid w:val="00FE1665"/>
    <w:rsid w:val="00FE2943"/>
    <w:rsid w:val="00FE2D52"/>
    <w:rsid w:val="00FE3723"/>
    <w:rsid w:val="00FE3D0F"/>
    <w:rsid w:val="00FE3EEE"/>
    <w:rsid w:val="00FE52E8"/>
    <w:rsid w:val="00FE531F"/>
    <w:rsid w:val="00FE62B5"/>
    <w:rsid w:val="00FE63A3"/>
    <w:rsid w:val="00FE6771"/>
    <w:rsid w:val="00FE6AB8"/>
    <w:rsid w:val="00FE71FE"/>
    <w:rsid w:val="00FE73B6"/>
    <w:rsid w:val="00FF06C7"/>
    <w:rsid w:val="00FF06F2"/>
    <w:rsid w:val="00FF092A"/>
    <w:rsid w:val="00FF0A4B"/>
    <w:rsid w:val="00FF25F1"/>
    <w:rsid w:val="00FF2BE7"/>
    <w:rsid w:val="00FF2CF8"/>
    <w:rsid w:val="00FF308E"/>
    <w:rsid w:val="00FF4699"/>
    <w:rsid w:val="00FF5419"/>
    <w:rsid w:val="00FF6E11"/>
    <w:rsid w:val="00FF7438"/>
    <w:rsid w:val="00FF7538"/>
    <w:rsid w:val="00FF7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24482"/>
  <w15:docId w15:val="{2BFC3A6C-4179-4580-B022-5BF71D824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878"/>
  </w:style>
  <w:style w:type="paragraph" w:styleId="Heading1">
    <w:name w:val="heading 1"/>
    <w:uiPriority w:val="9"/>
    <w:qFormat/>
    <w:pPr>
      <w:pBdr>
        <w:bottom w:val="single" w:sz="4" w:space="4" w:color="2E86C1"/>
      </w:pBdr>
      <w:spacing w:before="360" w:after="240"/>
      <w:outlineLvl w:val="0"/>
    </w:pPr>
    <w:rPr>
      <w:b/>
      <w:bCs/>
      <w:color w:val="1B4F72"/>
      <w:sz w:val="36"/>
      <w:szCs w:val="36"/>
    </w:rPr>
  </w:style>
  <w:style w:type="paragraph" w:styleId="Heading2">
    <w:name w:val="heading 2"/>
    <w:link w:val="Heading2Char"/>
    <w:uiPriority w:val="9"/>
    <w:unhideWhenUsed/>
    <w:qFormat/>
    <w:rsid w:val="00264D00"/>
    <w:pPr>
      <w:spacing w:before="240" w:after="180"/>
      <w:outlineLvl w:val="1"/>
    </w:pPr>
    <w:rPr>
      <w:b/>
      <w:bCs/>
      <w:color w:val="487C9E" w:themeColor="accent2"/>
      <w:sz w:val="28"/>
      <w:szCs w:val="28"/>
    </w:rPr>
  </w:style>
  <w:style w:type="paragraph" w:styleId="Heading3">
    <w:name w:val="heading 3"/>
    <w:uiPriority w:val="9"/>
    <w:unhideWhenUsed/>
    <w:qFormat/>
    <w:pPr>
      <w:spacing w:before="200" w:after="120"/>
      <w:outlineLvl w:val="2"/>
    </w:pPr>
    <w:rPr>
      <w:b/>
      <w:bCs/>
      <w:color w:val="3449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link w:val="ListParagraphChar"/>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A06C9"/>
    <w:pPr>
      <w:spacing w:after="100"/>
    </w:pPr>
  </w:style>
  <w:style w:type="paragraph" w:styleId="TOC2">
    <w:name w:val="toc 2"/>
    <w:basedOn w:val="Normal"/>
    <w:next w:val="Normal"/>
    <w:autoRedefine/>
    <w:uiPriority w:val="39"/>
    <w:unhideWhenUsed/>
    <w:rsid w:val="00DA06C9"/>
    <w:pPr>
      <w:spacing w:after="100"/>
      <w:ind w:left="220"/>
    </w:pPr>
  </w:style>
  <w:style w:type="paragraph" w:styleId="TOC3">
    <w:name w:val="toc 3"/>
    <w:basedOn w:val="Normal"/>
    <w:next w:val="Normal"/>
    <w:autoRedefine/>
    <w:uiPriority w:val="39"/>
    <w:unhideWhenUsed/>
    <w:rsid w:val="00DA06C9"/>
    <w:pPr>
      <w:spacing w:after="100"/>
      <w:ind w:left="440"/>
    </w:pPr>
  </w:style>
  <w:style w:type="table" w:customStyle="1" w:styleId="TableGrid3">
    <w:name w:val="Table Grid3"/>
    <w:basedOn w:val="TableNormal"/>
    <w:next w:val="TableGrid"/>
    <w:uiPriority w:val="39"/>
    <w:rsid w:val="00496CDF"/>
    <w:pPr>
      <w:jc w:val="both"/>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96C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6663C"/>
    <w:rPr>
      <w:sz w:val="16"/>
      <w:szCs w:val="16"/>
    </w:rPr>
  </w:style>
  <w:style w:type="paragraph" w:styleId="CommentText">
    <w:name w:val="annotation text"/>
    <w:basedOn w:val="Normal"/>
    <w:link w:val="CommentTextChar"/>
    <w:uiPriority w:val="99"/>
    <w:unhideWhenUsed/>
    <w:rsid w:val="00D6663C"/>
    <w:rPr>
      <w:sz w:val="20"/>
      <w:szCs w:val="20"/>
    </w:rPr>
  </w:style>
  <w:style w:type="character" w:customStyle="1" w:styleId="CommentTextChar">
    <w:name w:val="Comment Text Char"/>
    <w:basedOn w:val="DefaultParagraphFont"/>
    <w:link w:val="CommentText"/>
    <w:uiPriority w:val="99"/>
    <w:rsid w:val="00D6663C"/>
    <w:rPr>
      <w:sz w:val="20"/>
      <w:szCs w:val="20"/>
    </w:rPr>
  </w:style>
  <w:style w:type="paragraph" w:styleId="CommentSubject">
    <w:name w:val="annotation subject"/>
    <w:basedOn w:val="CommentText"/>
    <w:next w:val="CommentText"/>
    <w:link w:val="CommentSubjectChar"/>
    <w:uiPriority w:val="99"/>
    <w:semiHidden/>
    <w:unhideWhenUsed/>
    <w:rsid w:val="00D6663C"/>
    <w:rPr>
      <w:b/>
      <w:bCs/>
    </w:rPr>
  </w:style>
  <w:style w:type="character" w:customStyle="1" w:styleId="CommentSubjectChar">
    <w:name w:val="Comment Subject Char"/>
    <w:basedOn w:val="CommentTextChar"/>
    <w:link w:val="CommentSubject"/>
    <w:uiPriority w:val="99"/>
    <w:semiHidden/>
    <w:rsid w:val="00D6663C"/>
    <w:rPr>
      <w:b/>
      <w:bCs/>
      <w:sz w:val="20"/>
      <w:szCs w:val="20"/>
    </w:rPr>
  </w:style>
  <w:style w:type="character" w:styleId="PlaceholderText">
    <w:name w:val="Placeholder Text"/>
    <w:basedOn w:val="DefaultParagraphFont"/>
    <w:uiPriority w:val="99"/>
    <w:semiHidden/>
    <w:rsid w:val="00605F80"/>
    <w:rPr>
      <w:color w:val="666666"/>
    </w:rPr>
  </w:style>
  <w:style w:type="character" w:styleId="UnresolvedMention">
    <w:name w:val="Unresolved Mention"/>
    <w:basedOn w:val="DefaultParagraphFont"/>
    <w:uiPriority w:val="99"/>
    <w:semiHidden/>
    <w:unhideWhenUsed/>
    <w:rsid w:val="00016519"/>
    <w:rPr>
      <w:color w:val="605E5C"/>
      <w:shd w:val="clear" w:color="auto" w:fill="E1DFDD"/>
    </w:rPr>
  </w:style>
  <w:style w:type="paragraph" w:styleId="BodyText">
    <w:name w:val="Body Text"/>
    <w:basedOn w:val="Normal"/>
    <w:link w:val="BodyTextChar"/>
    <w:uiPriority w:val="1"/>
    <w:qFormat/>
    <w:rsid w:val="003E06E1"/>
    <w:pPr>
      <w:widowControl w:val="0"/>
      <w:autoSpaceDE w:val="0"/>
      <w:autoSpaceDN w:val="0"/>
    </w:pPr>
    <w:rPr>
      <w:rFonts w:ascii="Calibri Light" w:eastAsia="Times New Roman" w:hAnsi="Calibri Light" w:cs="Times New Roman"/>
      <w:color w:val="000000" w:themeColor="text1"/>
      <w:sz w:val="24"/>
      <w:szCs w:val="24"/>
    </w:rPr>
  </w:style>
  <w:style w:type="character" w:customStyle="1" w:styleId="BodyTextChar">
    <w:name w:val="Body Text Char"/>
    <w:basedOn w:val="DefaultParagraphFont"/>
    <w:link w:val="BodyText"/>
    <w:uiPriority w:val="1"/>
    <w:rsid w:val="003E06E1"/>
    <w:rPr>
      <w:rFonts w:ascii="Calibri Light" w:eastAsia="Times New Roman" w:hAnsi="Calibri Light" w:cs="Times New Roman"/>
      <w:color w:val="000000" w:themeColor="text1"/>
      <w:sz w:val="24"/>
      <w:szCs w:val="24"/>
    </w:rPr>
  </w:style>
  <w:style w:type="table" w:customStyle="1" w:styleId="TableGrid1">
    <w:name w:val="Table Grid1"/>
    <w:basedOn w:val="TableNormal"/>
    <w:next w:val="TableGrid"/>
    <w:uiPriority w:val="39"/>
    <w:rsid w:val="00251544"/>
    <w:pPr>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yBodyTextStyle">
    <w:name w:val="Gray Body Text Style"/>
    <w:basedOn w:val="Normal"/>
    <w:link w:val="GrayBodyTextStyleChar"/>
    <w:qFormat/>
    <w:rsid w:val="00A752DE"/>
    <w:pPr>
      <w:spacing w:line="238" w:lineRule="auto"/>
      <w:ind w:left="907"/>
      <w:jc w:val="both"/>
    </w:pPr>
    <w:rPr>
      <w:color w:val="5E5E5E"/>
    </w:rPr>
  </w:style>
  <w:style w:type="character" w:customStyle="1" w:styleId="GrayBodyTextStyleChar">
    <w:name w:val="Gray Body Text Style Char"/>
    <w:basedOn w:val="DefaultParagraphFont"/>
    <w:link w:val="GrayBodyTextStyle"/>
    <w:rsid w:val="00A752DE"/>
    <w:rPr>
      <w:color w:val="5E5E5E"/>
    </w:rPr>
  </w:style>
  <w:style w:type="table" w:customStyle="1" w:styleId="TableGrid2">
    <w:name w:val="Table Grid2"/>
    <w:basedOn w:val="TableNormal"/>
    <w:next w:val="TableGrid"/>
    <w:uiPriority w:val="39"/>
    <w:rsid w:val="00941366"/>
    <w:pPr>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1550C9"/>
    <w:pPr>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5E7268"/>
    <w:pPr>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933DC"/>
    <w:pPr>
      <w:widowControl w:val="0"/>
      <w:autoSpaceDE w:val="0"/>
      <w:autoSpaceDN w:val="0"/>
    </w:pPr>
    <w:rPr>
      <w:rFonts w:ascii="Times New Roman" w:eastAsia="Times New Roman" w:hAnsi="Times New Roman" w:cs="Times New Roman"/>
    </w:rPr>
  </w:style>
  <w:style w:type="table" w:customStyle="1" w:styleId="TableGrid6">
    <w:name w:val="Table Grid6"/>
    <w:basedOn w:val="TableNormal"/>
    <w:next w:val="TableGrid"/>
    <w:uiPriority w:val="39"/>
    <w:rsid w:val="005C0F26"/>
    <w:pPr>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B46848"/>
    <w:pPr>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2">
    <w:name w:val="Blue Heading 2"/>
    <w:basedOn w:val="Heading2"/>
    <w:link w:val="BlueHeading2Char"/>
    <w:qFormat/>
    <w:rsid w:val="00E01B7F"/>
    <w:pPr>
      <w:widowControl w:val="0"/>
      <w:autoSpaceDE w:val="0"/>
      <w:autoSpaceDN w:val="0"/>
      <w:spacing w:before="120" w:after="120"/>
      <w:ind w:left="907"/>
      <w:jc w:val="both"/>
    </w:pPr>
    <w:rPr>
      <w:rFonts w:asciiTheme="majorHAnsi" w:hAnsiTheme="majorHAnsi" w:cstheme="majorHAnsi"/>
      <w:color w:val="1C3557" w:themeColor="accent1"/>
    </w:rPr>
  </w:style>
  <w:style w:type="character" w:customStyle="1" w:styleId="BlueHeading2Char">
    <w:name w:val="Blue Heading 2 Char"/>
    <w:basedOn w:val="DefaultParagraphFont"/>
    <w:link w:val="BlueHeading2"/>
    <w:rsid w:val="00E01B7F"/>
    <w:rPr>
      <w:rFonts w:asciiTheme="majorHAnsi" w:hAnsiTheme="majorHAnsi" w:cstheme="majorHAnsi"/>
      <w:b/>
      <w:bCs/>
      <w:color w:val="1C3557" w:themeColor="accent1"/>
      <w:sz w:val="28"/>
      <w:szCs w:val="28"/>
    </w:rPr>
  </w:style>
  <w:style w:type="character" w:customStyle="1" w:styleId="ListParagraphChar">
    <w:name w:val="List Paragraph Char"/>
    <w:basedOn w:val="DefaultParagraphFont"/>
    <w:link w:val="ListParagraph"/>
    <w:uiPriority w:val="1"/>
    <w:rsid w:val="00724082"/>
  </w:style>
  <w:style w:type="paragraph" w:customStyle="1" w:styleId="Style1">
    <w:name w:val="Style1"/>
    <w:basedOn w:val="ListParagraph"/>
    <w:link w:val="Style1Char"/>
    <w:qFormat/>
    <w:rsid w:val="008D6A4D"/>
    <w:pPr>
      <w:widowControl w:val="0"/>
      <w:numPr>
        <w:numId w:val="51"/>
      </w:numPr>
      <w:tabs>
        <w:tab w:val="left" w:pos="1620"/>
        <w:tab w:val="left" w:pos="2070"/>
      </w:tabs>
      <w:autoSpaceDE w:val="0"/>
      <w:autoSpaceDN w:val="0"/>
      <w:spacing w:before="120" w:after="120" w:line="238" w:lineRule="auto"/>
      <w:jc w:val="both"/>
    </w:pPr>
    <w:rPr>
      <w:b/>
      <w:bCs/>
      <w:iCs/>
      <w:color w:val="5E5E5E"/>
    </w:rPr>
  </w:style>
  <w:style w:type="character" w:customStyle="1" w:styleId="Style1Char">
    <w:name w:val="Style1 Char"/>
    <w:basedOn w:val="ListParagraphChar"/>
    <w:link w:val="Style1"/>
    <w:rsid w:val="008D6A4D"/>
    <w:rPr>
      <w:b/>
      <w:bCs/>
      <w:iCs/>
      <w:color w:val="5E5E5E"/>
    </w:rPr>
  </w:style>
  <w:style w:type="paragraph" w:styleId="Caption">
    <w:name w:val="caption"/>
    <w:basedOn w:val="Normal"/>
    <w:next w:val="Normal"/>
    <w:uiPriority w:val="35"/>
    <w:unhideWhenUsed/>
    <w:qFormat/>
    <w:rsid w:val="00CF476E"/>
    <w:pPr>
      <w:spacing w:after="200"/>
      <w:jc w:val="both"/>
    </w:pPr>
    <w:rPr>
      <w:rFonts w:asciiTheme="minorHAnsi" w:eastAsiaTheme="minorHAnsi" w:hAnsiTheme="minorHAnsi" w:cstheme="minorBidi"/>
      <w:i/>
      <w:iCs/>
      <w:color w:val="373545" w:themeColor="text2"/>
      <w:kern w:val="2"/>
      <w:sz w:val="18"/>
      <w:szCs w:val="18"/>
      <w14:ligatures w14:val="standardContextual"/>
    </w:rPr>
  </w:style>
  <w:style w:type="table" w:customStyle="1" w:styleId="TableGrid8">
    <w:name w:val="Table Grid8"/>
    <w:basedOn w:val="TableNormal"/>
    <w:next w:val="TableGrid"/>
    <w:uiPriority w:val="39"/>
    <w:rsid w:val="00261BA9"/>
    <w:pPr>
      <w:jc w:val="both"/>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53BE2"/>
    <w:rPr>
      <w:b/>
      <w:bCs/>
      <w:color w:val="487C9E" w:themeColor="accent2"/>
      <w:sz w:val="28"/>
      <w:szCs w:val="28"/>
    </w:rPr>
  </w:style>
  <w:style w:type="paragraph" w:styleId="Header">
    <w:name w:val="header"/>
    <w:basedOn w:val="Normal"/>
    <w:link w:val="HeaderChar"/>
    <w:uiPriority w:val="99"/>
    <w:unhideWhenUsed/>
    <w:rsid w:val="00800C1C"/>
    <w:pPr>
      <w:tabs>
        <w:tab w:val="center" w:pos="4680"/>
        <w:tab w:val="right" w:pos="9360"/>
      </w:tabs>
    </w:pPr>
  </w:style>
  <w:style w:type="character" w:customStyle="1" w:styleId="HeaderChar">
    <w:name w:val="Header Char"/>
    <w:basedOn w:val="DefaultParagraphFont"/>
    <w:link w:val="Header"/>
    <w:uiPriority w:val="99"/>
    <w:rsid w:val="00800C1C"/>
  </w:style>
  <w:style w:type="paragraph" w:styleId="Footer">
    <w:name w:val="footer"/>
    <w:basedOn w:val="Normal"/>
    <w:link w:val="FooterChar"/>
    <w:uiPriority w:val="99"/>
    <w:unhideWhenUsed/>
    <w:rsid w:val="00800C1C"/>
    <w:pPr>
      <w:tabs>
        <w:tab w:val="center" w:pos="4680"/>
        <w:tab w:val="right" w:pos="9360"/>
      </w:tabs>
    </w:pPr>
  </w:style>
  <w:style w:type="character" w:customStyle="1" w:styleId="FooterChar">
    <w:name w:val="Footer Char"/>
    <w:basedOn w:val="DefaultParagraphFont"/>
    <w:link w:val="Footer"/>
    <w:uiPriority w:val="99"/>
    <w:rsid w:val="00800C1C"/>
  </w:style>
  <w:style w:type="character" w:styleId="FollowedHyperlink">
    <w:name w:val="FollowedHyperlink"/>
    <w:basedOn w:val="DefaultParagraphFont"/>
    <w:uiPriority w:val="99"/>
    <w:semiHidden/>
    <w:unhideWhenUsed/>
    <w:rsid w:val="00551A4B"/>
    <w:rPr>
      <w:color w:val="EEF8F8" w:themeColor="followedHyperlink"/>
      <w:u w:val="single"/>
    </w:rPr>
  </w:style>
  <w:style w:type="character" w:styleId="Mention">
    <w:name w:val="Mention"/>
    <w:basedOn w:val="DefaultParagraphFont"/>
    <w:uiPriority w:val="99"/>
    <w:unhideWhenUsed/>
    <w:rsid w:val="00E772E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www.osha.gov/recordkeeping/ppt1/RK1exempttable.html." TargetMode="External"/><Relationship Id="rId26" Type="http://schemas.openxmlformats.org/officeDocument/2006/relationships/image" Target="media/image5.png"/><Relationship Id="rId39" Type="http://schemas.openxmlformats.org/officeDocument/2006/relationships/hyperlink" Target="https://www.osha.gov/recordkeeping/forms" TargetMode="External"/><Relationship Id="rId21" Type="http://schemas.openxmlformats.org/officeDocument/2006/relationships/image" Target="media/image4.jpeg"/><Relationship Id="rId34" Type="http://schemas.openxmlformats.org/officeDocument/2006/relationships/image" Target="media/image13.png"/><Relationship Id="rId42"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3.jpeg"/><Relationship Id="rId29" Type="http://schemas.openxmlformats.org/officeDocument/2006/relationships/image" Target="media/image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32" Type="http://schemas.openxmlformats.org/officeDocument/2006/relationships/image" Target="media/image11.png"/><Relationship Id="rId37" Type="http://schemas.openxmlformats.org/officeDocument/2006/relationships/hyperlink" Target="https://www.epa.gov/hwgenerators/links-hazardous-waste-programs-and-us-state-environmental-agencies" TargetMode="External"/><Relationship Id="rId40" Type="http://schemas.openxmlformats.org/officeDocument/2006/relationships/hyperlink" Target="https://www.osha.gov/laws-regs/regulations/standardnumber/1910/1910.134" TargetMode="Externa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eader" Target="header2.xml"/><Relationship Id="rId28" Type="http://schemas.openxmlformats.org/officeDocument/2006/relationships/image" Target="media/image7.png"/><Relationship Id="rId36" Type="http://schemas.openxmlformats.org/officeDocument/2006/relationships/hyperlink" Target="https://www.cdc.gov/flu-resources/php/resources/cover-your-cough-health-care-poster.html" TargetMode="External"/><Relationship Id="rId10" Type="http://schemas.openxmlformats.org/officeDocument/2006/relationships/endnotes" Target="endnotes.xml"/><Relationship Id="rId19" Type="http://schemas.openxmlformats.org/officeDocument/2006/relationships/image" Target="media/image2.jpeg"/><Relationship Id="rId31" Type="http://schemas.openxmlformats.org/officeDocument/2006/relationships/image" Target="media/image10.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oter" Target="footer2.xml"/><Relationship Id="rId27" Type="http://schemas.openxmlformats.org/officeDocument/2006/relationships/image" Target="media/image6.wmf"/><Relationship Id="rId30" Type="http://schemas.openxmlformats.org/officeDocument/2006/relationships/image" Target="media/image9.png"/><Relationship Id="rId35" Type="http://schemas.openxmlformats.org/officeDocument/2006/relationships/hyperlink" Target="https://www.cdc.gov/clean-hands/hcp/clean-hands-count/index.html" TargetMode="External"/><Relationship Id="rId43"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footer" Target="footer1.xml"/><Relationship Id="rId25" Type="http://schemas.openxmlformats.org/officeDocument/2006/relationships/header" Target="header3.xml"/><Relationship Id="rId33" Type="http://schemas.openxmlformats.org/officeDocument/2006/relationships/image" Target="media/image12.png"/><Relationship Id="rId38" Type="http://schemas.openxmlformats.org/officeDocument/2006/relationships/hyperlink" Target="https://www.osha.gov/laws-regs/regulations/standardnumber/1910/1910.10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C6292D0-DDFA-4469-ABC2-06062536D89D}"/>
      </w:docPartPr>
      <w:docPartBody>
        <w:p w:rsidR="00420437" w:rsidRDefault="00E27BCD">
          <w:r w:rsidRPr="00A43D22">
            <w:rPr>
              <w:rStyle w:val="PlaceholderText"/>
            </w:rPr>
            <w:t>Click or tap here to enter text.</w:t>
          </w:r>
        </w:p>
      </w:docPartBody>
    </w:docPart>
    <w:docPart>
      <w:docPartPr>
        <w:name w:val="B614BE2945E04404A944E1EC2D06D2DC"/>
        <w:category>
          <w:name w:val="General"/>
          <w:gallery w:val="placeholder"/>
        </w:category>
        <w:types>
          <w:type w:val="bbPlcHdr"/>
        </w:types>
        <w:behaviors>
          <w:behavior w:val="content"/>
        </w:behaviors>
        <w:guid w:val="{3C135327-7F9D-4E06-9F73-EDB84879A1B8}"/>
      </w:docPartPr>
      <w:docPartBody>
        <w:p w:rsidR="004B087C" w:rsidRDefault="00416B37" w:rsidP="00416B37">
          <w:pPr>
            <w:pStyle w:val="B614BE2945E04404A944E1EC2D06D2DC"/>
          </w:pPr>
          <w:r w:rsidRPr="00A43D22">
            <w:rPr>
              <w:rStyle w:val="PlaceholderText"/>
            </w:rPr>
            <w:t>Click or tap here to enter text.</w:t>
          </w:r>
        </w:p>
      </w:docPartBody>
    </w:docPart>
    <w:docPart>
      <w:docPartPr>
        <w:name w:val="6D7238C851DA4A638CBD1960E041172B"/>
        <w:category>
          <w:name w:val="General"/>
          <w:gallery w:val="placeholder"/>
        </w:category>
        <w:types>
          <w:type w:val="bbPlcHdr"/>
        </w:types>
        <w:behaviors>
          <w:behavior w:val="content"/>
        </w:behaviors>
        <w:guid w:val="{DF8F9915-048C-495D-A47A-409A9412749D}"/>
      </w:docPartPr>
      <w:docPartBody>
        <w:p w:rsidR="004B087C" w:rsidRDefault="00416B37" w:rsidP="00416B37">
          <w:pPr>
            <w:pStyle w:val="6D7238C851DA4A638CBD1960E041172B"/>
          </w:pPr>
          <w:r w:rsidRPr="00A43D22">
            <w:rPr>
              <w:rStyle w:val="PlaceholderText"/>
            </w:rPr>
            <w:t>Click or tap here to enter text.</w:t>
          </w:r>
        </w:p>
      </w:docPartBody>
    </w:docPart>
    <w:docPart>
      <w:docPartPr>
        <w:name w:val="E835D289A05D42E687C1E1152EDA3FE5"/>
        <w:category>
          <w:name w:val="General"/>
          <w:gallery w:val="placeholder"/>
        </w:category>
        <w:types>
          <w:type w:val="bbPlcHdr"/>
        </w:types>
        <w:behaviors>
          <w:behavior w:val="content"/>
        </w:behaviors>
        <w:guid w:val="{CD332D62-322D-4643-9133-C7648A6E1903}"/>
      </w:docPartPr>
      <w:docPartBody>
        <w:p w:rsidR="00BF0829" w:rsidRDefault="00480EE2" w:rsidP="00480EE2">
          <w:pPr>
            <w:pStyle w:val="E835D289A05D42E687C1E1152EDA3FE5"/>
          </w:pPr>
          <w:r w:rsidRPr="00F47CD6">
            <w:rPr>
              <w:rStyle w:val="PlaceholderText"/>
            </w:rPr>
            <w:t>Click or tap here to enter text.</w:t>
          </w:r>
        </w:p>
      </w:docPartBody>
    </w:docPart>
    <w:docPart>
      <w:docPartPr>
        <w:name w:val="D9EC901BAC8D48AC90F90C9605583DFC"/>
        <w:category>
          <w:name w:val="General"/>
          <w:gallery w:val="placeholder"/>
        </w:category>
        <w:types>
          <w:type w:val="bbPlcHdr"/>
        </w:types>
        <w:behaviors>
          <w:behavior w:val="content"/>
        </w:behaviors>
        <w:guid w:val="{1E72CE88-F1C1-48F5-8060-0E05ECE03104}"/>
      </w:docPartPr>
      <w:docPartBody>
        <w:p w:rsidR="00BF0829" w:rsidRDefault="00480EE2" w:rsidP="00480EE2">
          <w:pPr>
            <w:pStyle w:val="D9EC901BAC8D48AC90F90C9605583DFC"/>
          </w:pPr>
          <w:r w:rsidRPr="00F47CD6">
            <w:rPr>
              <w:rStyle w:val="PlaceholderText"/>
            </w:rPr>
            <w:t>Click or tap here to enter text.</w:t>
          </w:r>
        </w:p>
      </w:docPartBody>
    </w:docPart>
    <w:docPart>
      <w:docPartPr>
        <w:name w:val="128FBD06F4694D8CB3A7CFF68A9643C9"/>
        <w:category>
          <w:name w:val="General"/>
          <w:gallery w:val="placeholder"/>
        </w:category>
        <w:types>
          <w:type w:val="bbPlcHdr"/>
        </w:types>
        <w:behaviors>
          <w:behavior w:val="content"/>
        </w:behaviors>
        <w:guid w:val="{BAC1E717-90C3-4D9D-915A-122C5E4CD57E}"/>
      </w:docPartPr>
      <w:docPartBody>
        <w:p w:rsidR="00BF0829" w:rsidRDefault="00480EE2" w:rsidP="00480EE2">
          <w:pPr>
            <w:pStyle w:val="128FBD06F4694D8CB3A7CFF68A9643C9"/>
          </w:pPr>
          <w:r w:rsidRPr="00F47CD6">
            <w:rPr>
              <w:rStyle w:val="PlaceholderText"/>
            </w:rPr>
            <w:t>Click or tap here to enter text.</w:t>
          </w:r>
        </w:p>
      </w:docPartBody>
    </w:docPart>
    <w:docPart>
      <w:docPartPr>
        <w:name w:val="A7BA75B47864411DB0F653BF3B467066"/>
        <w:category>
          <w:name w:val="General"/>
          <w:gallery w:val="placeholder"/>
        </w:category>
        <w:types>
          <w:type w:val="bbPlcHdr"/>
        </w:types>
        <w:behaviors>
          <w:behavior w:val="content"/>
        </w:behaviors>
        <w:guid w:val="{DAB2104E-C61A-4385-AD3C-A218F44794FE}"/>
      </w:docPartPr>
      <w:docPartBody>
        <w:p w:rsidR="00BF0829" w:rsidRDefault="00480EE2" w:rsidP="00480EE2">
          <w:pPr>
            <w:pStyle w:val="A7BA75B47864411DB0F653BF3B467066"/>
          </w:pPr>
          <w:r w:rsidRPr="00F47CD6">
            <w:rPr>
              <w:rStyle w:val="PlaceholderText"/>
            </w:rPr>
            <w:t>Click or tap here to enter text.</w:t>
          </w:r>
        </w:p>
      </w:docPartBody>
    </w:docPart>
    <w:docPart>
      <w:docPartPr>
        <w:name w:val="8B54F7DEEBD64347A6010F4CBEE83CEB"/>
        <w:category>
          <w:name w:val="General"/>
          <w:gallery w:val="placeholder"/>
        </w:category>
        <w:types>
          <w:type w:val="bbPlcHdr"/>
        </w:types>
        <w:behaviors>
          <w:behavior w:val="content"/>
        </w:behaviors>
        <w:guid w:val="{9B33DA09-282D-4826-B593-754C626F59E7}"/>
      </w:docPartPr>
      <w:docPartBody>
        <w:p w:rsidR="00BF0829" w:rsidRDefault="00480EE2" w:rsidP="00480EE2">
          <w:pPr>
            <w:pStyle w:val="8B54F7DEEBD64347A6010F4CBEE83CEB"/>
          </w:pPr>
          <w:r w:rsidRPr="00F47CD6">
            <w:rPr>
              <w:rStyle w:val="PlaceholderText"/>
            </w:rPr>
            <w:t>Click or tap here to enter text.</w:t>
          </w:r>
        </w:p>
      </w:docPartBody>
    </w:docPart>
    <w:docPart>
      <w:docPartPr>
        <w:name w:val="EB0AB035A8ED439F936127EF5B29F26B"/>
        <w:category>
          <w:name w:val="General"/>
          <w:gallery w:val="placeholder"/>
        </w:category>
        <w:types>
          <w:type w:val="bbPlcHdr"/>
        </w:types>
        <w:behaviors>
          <w:behavior w:val="content"/>
        </w:behaviors>
        <w:guid w:val="{AA8DFA62-1207-4D07-AFC1-EEF45D78D2C4}"/>
      </w:docPartPr>
      <w:docPartBody>
        <w:p w:rsidR="0037078E" w:rsidRDefault="004B348C" w:rsidP="004B348C">
          <w:pPr>
            <w:pStyle w:val="EB0AB035A8ED439F936127EF5B29F26B"/>
          </w:pPr>
          <w:r w:rsidRPr="00A43D22">
            <w:rPr>
              <w:rStyle w:val="PlaceholderText"/>
            </w:rPr>
            <w:t>Click or tap here to enter text.</w:t>
          </w:r>
        </w:p>
      </w:docPartBody>
    </w:docPart>
    <w:docPart>
      <w:docPartPr>
        <w:name w:val="E00D41EEDA6B4DDDAC5E658DAAA0CCD7"/>
        <w:category>
          <w:name w:val="General"/>
          <w:gallery w:val="placeholder"/>
        </w:category>
        <w:types>
          <w:type w:val="bbPlcHdr"/>
        </w:types>
        <w:behaviors>
          <w:behavior w:val="content"/>
        </w:behaviors>
        <w:guid w:val="{9E2D8B91-0FFE-4F7B-876A-F0856F9C9335}"/>
      </w:docPartPr>
      <w:docPartBody>
        <w:p w:rsidR="0037078E" w:rsidRDefault="004B348C" w:rsidP="004B348C">
          <w:pPr>
            <w:pStyle w:val="E00D41EEDA6B4DDDAC5E658DAAA0CCD7"/>
          </w:pPr>
          <w:r w:rsidRPr="00F71B09">
            <w:rPr>
              <w:rStyle w:val="PlaceholderText"/>
            </w:rPr>
            <w:t>Click or tap here to enter text.</w:t>
          </w:r>
        </w:p>
      </w:docPartBody>
    </w:docPart>
    <w:docPart>
      <w:docPartPr>
        <w:name w:val="146D4A2323B545F4B7CE34743B6AF35E"/>
        <w:category>
          <w:name w:val="General"/>
          <w:gallery w:val="placeholder"/>
        </w:category>
        <w:types>
          <w:type w:val="bbPlcHdr"/>
        </w:types>
        <w:behaviors>
          <w:behavior w:val="content"/>
        </w:behaviors>
        <w:guid w:val="{847A3F06-93F3-43EB-BD31-59414E0EF9E1}"/>
      </w:docPartPr>
      <w:docPartBody>
        <w:p w:rsidR="0037078E" w:rsidRDefault="004B348C" w:rsidP="004B348C">
          <w:pPr>
            <w:pStyle w:val="146D4A2323B545F4B7CE34743B6AF35E"/>
          </w:pPr>
          <w:r w:rsidRPr="00A43D22">
            <w:rPr>
              <w:rStyle w:val="PlaceholderText"/>
            </w:rPr>
            <w:t>Click or tap here to enter text.</w:t>
          </w:r>
        </w:p>
      </w:docPartBody>
    </w:docPart>
    <w:docPart>
      <w:docPartPr>
        <w:name w:val="2C34E779B3C54BC78121296272C27F07"/>
        <w:category>
          <w:name w:val="General"/>
          <w:gallery w:val="placeholder"/>
        </w:category>
        <w:types>
          <w:type w:val="bbPlcHdr"/>
        </w:types>
        <w:behaviors>
          <w:behavior w:val="content"/>
        </w:behaviors>
        <w:guid w:val="{044FF4C9-3C3C-427D-B0B0-50C84553E6CF}"/>
      </w:docPartPr>
      <w:docPartBody>
        <w:p w:rsidR="0037078E" w:rsidRDefault="004B348C" w:rsidP="004B348C">
          <w:pPr>
            <w:pStyle w:val="2C34E779B3C54BC78121296272C27F07"/>
          </w:pPr>
          <w:r w:rsidRPr="00A43D22">
            <w:rPr>
              <w:rStyle w:val="PlaceholderText"/>
            </w:rPr>
            <w:t>Click or tap here to enter text.</w:t>
          </w:r>
        </w:p>
      </w:docPartBody>
    </w:docPart>
    <w:docPart>
      <w:docPartPr>
        <w:name w:val="10C02A7CAFB9407E96486AB1BE333C33"/>
        <w:category>
          <w:name w:val="General"/>
          <w:gallery w:val="placeholder"/>
        </w:category>
        <w:types>
          <w:type w:val="bbPlcHdr"/>
        </w:types>
        <w:behaviors>
          <w:behavior w:val="content"/>
        </w:behaviors>
        <w:guid w:val="{BD0D6AA2-4821-47E0-A6DA-DA1E74C0B258}"/>
      </w:docPartPr>
      <w:docPartBody>
        <w:p w:rsidR="0037078E" w:rsidRDefault="004B348C" w:rsidP="004B348C">
          <w:pPr>
            <w:pStyle w:val="10C02A7CAFB9407E96486AB1BE333C33"/>
          </w:pPr>
          <w:r w:rsidRPr="00A43D22">
            <w:rPr>
              <w:rStyle w:val="PlaceholderText"/>
            </w:rPr>
            <w:t>Click or tap here to enter text.</w:t>
          </w:r>
        </w:p>
      </w:docPartBody>
    </w:docPart>
    <w:docPart>
      <w:docPartPr>
        <w:name w:val="8BC1392BEE514727AC53D67552ABEC43"/>
        <w:category>
          <w:name w:val="General"/>
          <w:gallery w:val="placeholder"/>
        </w:category>
        <w:types>
          <w:type w:val="bbPlcHdr"/>
        </w:types>
        <w:behaviors>
          <w:behavior w:val="content"/>
        </w:behaviors>
        <w:guid w:val="{9DF7ABDC-A530-4BD6-80BB-A24066DE0BDB}"/>
      </w:docPartPr>
      <w:docPartBody>
        <w:p w:rsidR="0037078E" w:rsidRDefault="004B348C" w:rsidP="004B348C">
          <w:pPr>
            <w:pStyle w:val="8BC1392BEE514727AC53D67552ABEC43"/>
          </w:pPr>
          <w:r w:rsidRPr="00A43D22">
            <w:rPr>
              <w:rStyle w:val="PlaceholderText"/>
            </w:rPr>
            <w:t>Click or tap here to enter text.</w:t>
          </w:r>
        </w:p>
      </w:docPartBody>
    </w:docPart>
    <w:docPart>
      <w:docPartPr>
        <w:name w:val="1BA9FA85748B41E4B353059B368626C4"/>
        <w:category>
          <w:name w:val="General"/>
          <w:gallery w:val="placeholder"/>
        </w:category>
        <w:types>
          <w:type w:val="bbPlcHdr"/>
        </w:types>
        <w:behaviors>
          <w:behavior w:val="content"/>
        </w:behaviors>
        <w:guid w:val="{A44666A9-37D4-4E5E-A8B0-C47B96B5689D}"/>
      </w:docPartPr>
      <w:docPartBody>
        <w:p w:rsidR="0037078E" w:rsidRDefault="004B348C" w:rsidP="004B348C">
          <w:pPr>
            <w:pStyle w:val="1BA9FA85748B41E4B353059B368626C4"/>
          </w:pPr>
          <w:r w:rsidRPr="00A43D22">
            <w:rPr>
              <w:rStyle w:val="PlaceholderText"/>
            </w:rPr>
            <w:t>Click or tap here to enter text.</w:t>
          </w:r>
        </w:p>
      </w:docPartBody>
    </w:docPart>
    <w:docPart>
      <w:docPartPr>
        <w:name w:val="D5F9E38718D24998865CC5EBA71C64DB"/>
        <w:category>
          <w:name w:val="General"/>
          <w:gallery w:val="placeholder"/>
        </w:category>
        <w:types>
          <w:type w:val="bbPlcHdr"/>
        </w:types>
        <w:behaviors>
          <w:behavior w:val="content"/>
        </w:behaviors>
        <w:guid w:val="{D4F8FF42-549E-4541-9A45-33DA18DA5BF4}"/>
      </w:docPartPr>
      <w:docPartBody>
        <w:p w:rsidR="0037078E" w:rsidRDefault="004B348C" w:rsidP="004B348C">
          <w:pPr>
            <w:pStyle w:val="D5F9E38718D24998865CC5EBA71C64DB"/>
          </w:pPr>
          <w:r w:rsidRPr="00A43D22">
            <w:rPr>
              <w:rStyle w:val="PlaceholderText"/>
            </w:rPr>
            <w:t>Click or tap here to enter text.</w:t>
          </w:r>
        </w:p>
      </w:docPartBody>
    </w:docPart>
    <w:docPart>
      <w:docPartPr>
        <w:name w:val="5824F9AD2B1D476C81FAA4E35E96DE4A"/>
        <w:category>
          <w:name w:val="General"/>
          <w:gallery w:val="placeholder"/>
        </w:category>
        <w:types>
          <w:type w:val="bbPlcHdr"/>
        </w:types>
        <w:behaviors>
          <w:behavior w:val="content"/>
        </w:behaviors>
        <w:guid w:val="{ABD9A4AB-46DD-44E9-8D55-EB2B3C98915C}"/>
      </w:docPartPr>
      <w:docPartBody>
        <w:p w:rsidR="0037078E" w:rsidRDefault="004B348C" w:rsidP="004B348C">
          <w:pPr>
            <w:pStyle w:val="5824F9AD2B1D476C81FAA4E35E96DE4A"/>
          </w:pPr>
          <w:r w:rsidRPr="00A43D22">
            <w:rPr>
              <w:rStyle w:val="PlaceholderText"/>
            </w:rPr>
            <w:t>Click or tap here to enter text.</w:t>
          </w:r>
        </w:p>
      </w:docPartBody>
    </w:docPart>
    <w:docPart>
      <w:docPartPr>
        <w:name w:val="A31ED461F12740589AC7ACFDA90FBD6F"/>
        <w:category>
          <w:name w:val="General"/>
          <w:gallery w:val="placeholder"/>
        </w:category>
        <w:types>
          <w:type w:val="bbPlcHdr"/>
        </w:types>
        <w:behaviors>
          <w:behavior w:val="content"/>
        </w:behaviors>
        <w:guid w:val="{596FDD62-5789-4B22-8A55-604A0BECA740}"/>
      </w:docPartPr>
      <w:docPartBody>
        <w:p w:rsidR="0037078E" w:rsidRDefault="004B348C" w:rsidP="004B348C">
          <w:pPr>
            <w:pStyle w:val="A31ED461F12740589AC7ACFDA90FBD6F"/>
          </w:pPr>
          <w:r w:rsidRPr="00A43D22">
            <w:rPr>
              <w:rStyle w:val="PlaceholderText"/>
            </w:rPr>
            <w:t>Click or tap here to enter text.</w:t>
          </w:r>
        </w:p>
      </w:docPartBody>
    </w:docPart>
    <w:docPart>
      <w:docPartPr>
        <w:name w:val="698C1491EDF14BD8A06D6A0724A8B48D"/>
        <w:category>
          <w:name w:val="General"/>
          <w:gallery w:val="placeholder"/>
        </w:category>
        <w:types>
          <w:type w:val="bbPlcHdr"/>
        </w:types>
        <w:behaviors>
          <w:behavior w:val="content"/>
        </w:behaviors>
        <w:guid w:val="{C7191FF1-AF26-4E17-848B-E895FC423424}"/>
      </w:docPartPr>
      <w:docPartBody>
        <w:p w:rsidR="004C42E5" w:rsidRDefault="004C42E5" w:rsidP="004C42E5">
          <w:pPr>
            <w:pStyle w:val="698C1491EDF14BD8A06D6A0724A8B48D"/>
          </w:pPr>
          <w:r w:rsidRPr="00A43D2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BCD"/>
    <w:rsid w:val="00054B89"/>
    <w:rsid w:val="00115BD3"/>
    <w:rsid w:val="001164E1"/>
    <w:rsid w:val="001D2E99"/>
    <w:rsid w:val="0037078E"/>
    <w:rsid w:val="00416B37"/>
    <w:rsid w:val="00420437"/>
    <w:rsid w:val="00480EE2"/>
    <w:rsid w:val="004B087C"/>
    <w:rsid w:val="004B348C"/>
    <w:rsid w:val="004C42E5"/>
    <w:rsid w:val="00595EA8"/>
    <w:rsid w:val="00596CE6"/>
    <w:rsid w:val="00647CAE"/>
    <w:rsid w:val="006B0468"/>
    <w:rsid w:val="006E767A"/>
    <w:rsid w:val="007F08D8"/>
    <w:rsid w:val="008051FB"/>
    <w:rsid w:val="00877B43"/>
    <w:rsid w:val="009D2E68"/>
    <w:rsid w:val="00A51B8D"/>
    <w:rsid w:val="00A96446"/>
    <w:rsid w:val="00B22F99"/>
    <w:rsid w:val="00B60E32"/>
    <w:rsid w:val="00B86F73"/>
    <w:rsid w:val="00BE5956"/>
    <w:rsid w:val="00BF0829"/>
    <w:rsid w:val="00D2038E"/>
    <w:rsid w:val="00E27BCD"/>
    <w:rsid w:val="00E30F2C"/>
    <w:rsid w:val="00F23097"/>
    <w:rsid w:val="00F415B5"/>
    <w:rsid w:val="00FC6C09"/>
    <w:rsid w:val="00FF6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42E5"/>
    <w:rPr>
      <w:color w:val="666666"/>
    </w:rPr>
  </w:style>
  <w:style w:type="paragraph" w:customStyle="1" w:styleId="698C1491EDF14BD8A06D6A0724A8B48D">
    <w:name w:val="698C1491EDF14BD8A06D6A0724A8B48D"/>
    <w:rsid w:val="004C42E5"/>
  </w:style>
  <w:style w:type="paragraph" w:customStyle="1" w:styleId="B614BE2945E04404A944E1EC2D06D2DC">
    <w:name w:val="B614BE2945E04404A944E1EC2D06D2DC"/>
    <w:rsid w:val="00416B37"/>
  </w:style>
  <w:style w:type="paragraph" w:customStyle="1" w:styleId="6D7238C851DA4A638CBD1960E041172B">
    <w:name w:val="6D7238C851DA4A638CBD1960E041172B"/>
    <w:rsid w:val="00416B37"/>
  </w:style>
  <w:style w:type="paragraph" w:customStyle="1" w:styleId="E835D289A05D42E687C1E1152EDA3FE5">
    <w:name w:val="E835D289A05D42E687C1E1152EDA3FE5"/>
    <w:rsid w:val="00480EE2"/>
  </w:style>
  <w:style w:type="paragraph" w:customStyle="1" w:styleId="D9EC901BAC8D48AC90F90C9605583DFC">
    <w:name w:val="D9EC901BAC8D48AC90F90C9605583DFC"/>
    <w:rsid w:val="00480EE2"/>
  </w:style>
  <w:style w:type="paragraph" w:customStyle="1" w:styleId="128FBD06F4694D8CB3A7CFF68A9643C9">
    <w:name w:val="128FBD06F4694D8CB3A7CFF68A9643C9"/>
    <w:rsid w:val="00480EE2"/>
  </w:style>
  <w:style w:type="paragraph" w:customStyle="1" w:styleId="A7BA75B47864411DB0F653BF3B467066">
    <w:name w:val="A7BA75B47864411DB0F653BF3B467066"/>
    <w:rsid w:val="00480EE2"/>
  </w:style>
  <w:style w:type="paragraph" w:customStyle="1" w:styleId="8B54F7DEEBD64347A6010F4CBEE83CEB">
    <w:name w:val="8B54F7DEEBD64347A6010F4CBEE83CEB"/>
    <w:rsid w:val="00480EE2"/>
  </w:style>
  <w:style w:type="paragraph" w:customStyle="1" w:styleId="EB0AB035A8ED439F936127EF5B29F26B">
    <w:name w:val="EB0AB035A8ED439F936127EF5B29F26B"/>
    <w:rsid w:val="004B348C"/>
  </w:style>
  <w:style w:type="paragraph" w:customStyle="1" w:styleId="E00D41EEDA6B4DDDAC5E658DAAA0CCD7">
    <w:name w:val="E00D41EEDA6B4DDDAC5E658DAAA0CCD7"/>
    <w:rsid w:val="004B348C"/>
  </w:style>
  <w:style w:type="paragraph" w:customStyle="1" w:styleId="146D4A2323B545F4B7CE34743B6AF35E">
    <w:name w:val="146D4A2323B545F4B7CE34743B6AF35E"/>
    <w:rsid w:val="004B348C"/>
  </w:style>
  <w:style w:type="paragraph" w:customStyle="1" w:styleId="2C34E779B3C54BC78121296272C27F07">
    <w:name w:val="2C34E779B3C54BC78121296272C27F07"/>
    <w:rsid w:val="004B348C"/>
  </w:style>
  <w:style w:type="paragraph" w:customStyle="1" w:styleId="10C02A7CAFB9407E96486AB1BE333C33">
    <w:name w:val="10C02A7CAFB9407E96486AB1BE333C33"/>
    <w:rsid w:val="004B348C"/>
  </w:style>
  <w:style w:type="paragraph" w:customStyle="1" w:styleId="8BC1392BEE514727AC53D67552ABEC43">
    <w:name w:val="8BC1392BEE514727AC53D67552ABEC43"/>
    <w:rsid w:val="004B348C"/>
  </w:style>
  <w:style w:type="paragraph" w:customStyle="1" w:styleId="1BA9FA85748B41E4B353059B368626C4">
    <w:name w:val="1BA9FA85748B41E4B353059B368626C4"/>
    <w:rsid w:val="004B348C"/>
  </w:style>
  <w:style w:type="paragraph" w:customStyle="1" w:styleId="D5F9E38718D24998865CC5EBA71C64DB">
    <w:name w:val="D5F9E38718D24998865CC5EBA71C64DB"/>
    <w:rsid w:val="004B348C"/>
  </w:style>
  <w:style w:type="paragraph" w:customStyle="1" w:styleId="5824F9AD2B1D476C81FAA4E35E96DE4A">
    <w:name w:val="5824F9AD2B1D476C81FAA4E35E96DE4A"/>
    <w:rsid w:val="004B348C"/>
  </w:style>
  <w:style w:type="paragraph" w:customStyle="1" w:styleId="A31ED461F12740589AC7ACFDA90FBD6F">
    <w:name w:val="A31ED461F12740589AC7ACFDA90FBD6F"/>
    <w:rsid w:val="004B34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73545"/>
      </a:dk2>
      <a:lt2>
        <a:srgbClr val="CEDBE6"/>
      </a:lt2>
      <a:accent1>
        <a:srgbClr val="1C3557"/>
      </a:accent1>
      <a:accent2>
        <a:srgbClr val="487C9E"/>
      </a:accent2>
      <a:accent3>
        <a:srgbClr val="ABDADB"/>
      </a:accent3>
      <a:accent4>
        <a:srgbClr val="FFFDFC"/>
      </a:accent4>
      <a:accent5>
        <a:srgbClr val="EFE9E5"/>
      </a:accent5>
      <a:accent6>
        <a:srgbClr val="E7D08D"/>
      </a:accent6>
      <a:hlink>
        <a:srgbClr val="5E5E5E"/>
      </a:hlink>
      <a:folHlink>
        <a:srgbClr val="EEF8F8"/>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37E478494767A4FA0B968207D9D736E" ma:contentTypeVersion="7" ma:contentTypeDescription="Create a new document." ma:contentTypeScope="" ma:versionID="c5f2f90251d19b78a37ba5b86a0ebd75">
  <xsd:schema xmlns:xsd="http://www.w3.org/2001/XMLSchema" xmlns:xs="http://www.w3.org/2001/XMLSchema" xmlns:p="http://schemas.microsoft.com/office/2006/metadata/properties" xmlns:ns2="af5b6f20-169e-4482-8956-6e47dc6efb5e" targetNamespace="http://schemas.microsoft.com/office/2006/metadata/properties" ma:root="true" ma:fieldsID="61a3222be695f4bcd2f629a890c958e3" ns2:_="">
    <xsd:import namespace="af5b6f20-169e-4482-8956-6e47dc6efb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b6f20-169e-4482-8956-6e47dc6ef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335A8D-F77E-40C6-A6FD-0310EFC6952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20D02AD-5960-4D43-BA10-863B146B4BC7}">
  <ds:schemaRefs>
    <ds:schemaRef ds:uri="http://schemas.openxmlformats.org/officeDocument/2006/bibliography"/>
  </ds:schemaRefs>
</ds:datastoreItem>
</file>

<file path=customXml/itemProps3.xml><?xml version="1.0" encoding="utf-8"?>
<ds:datastoreItem xmlns:ds="http://schemas.openxmlformats.org/officeDocument/2006/customXml" ds:itemID="{25445CAF-A2B7-42D9-B9A8-045EB2690A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b6f20-169e-4482-8956-6e47dc6efb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9E11BE-F482-4735-9892-BA6F20A7EE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8689</TotalTime>
  <Pages>1</Pages>
  <Words>50819</Words>
  <Characters>289670</Characters>
  <Application>Microsoft Office Word</Application>
  <DocSecurity>4</DocSecurity>
  <Lines>2413</Lines>
  <Paragraphs>679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339810</CharactersWithSpaces>
  <SharedDoc>false</SharedDoc>
  <HLinks>
    <vt:vector size="1872" baseType="variant">
      <vt:variant>
        <vt:i4>2293813</vt:i4>
      </vt:variant>
      <vt:variant>
        <vt:i4>1854</vt:i4>
      </vt:variant>
      <vt:variant>
        <vt:i4>0</vt:i4>
      </vt:variant>
      <vt:variant>
        <vt:i4>5</vt:i4>
      </vt:variant>
      <vt:variant>
        <vt:lpwstr>https://www.osha.gov/laws-regs/regulations/standardnumber/1910/1910.134</vt:lpwstr>
      </vt:variant>
      <vt:variant>
        <vt:lpwstr/>
      </vt:variant>
      <vt:variant>
        <vt:i4>5177361</vt:i4>
      </vt:variant>
      <vt:variant>
        <vt:i4>1851</vt:i4>
      </vt:variant>
      <vt:variant>
        <vt:i4>0</vt:i4>
      </vt:variant>
      <vt:variant>
        <vt:i4>5</vt:i4>
      </vt:variant>
      <vt:variant>
        <vt:lpwstr>https://www.osha.gov/recordkeeping/forms</vt:lpwstr>
      </vt:variant>
      <vt:variant>
        <vt:lpwstr/>
      </vt:variant>
      <vt:variant>
        <vt:i4>1048582</vt:i4>
      </vt:variant>
      <vt:variant>
        <vt:i4>1848</vt:i4>
      </vt:variant>
      <vt:variant>
        <vt:i4>0</vt:i4>
      </vt:variant>
      <vt:variant>
        <vt:i4>5</vt:i4>
      </vt:variant>
      <vt:variant>
        <vt:lpwstr>https://www.osha.gov/laws-regs/regulations/standardnumber/1910/1910.1030/</vt:lpwstr>
      </vt:variant>
      <vt:variant>
        <vt:lpwstr/>
      </vt:variant>
      <vt:variant>
        <vt:i4>2752628</vt:i4>
      </vt:variant>
      <vt:variant>
        <vt:i4>1845</vt:i4>
      </vt:variant>
      <vt:variant>
        <vt:i4>0</vt:i4>
      </vt:variant>
      <vt:variant>
        <vt:i4>5</vt:i4>
      </vt:variant>
      <vt:variant>
        <vt:lpwstr>https://www.epa.gov/hwgenerators/links-hazardous-waste-programs-and-us-state-environmental-agencies</vt:lpwstr>
      </vt:variant>
      <vt:variant>
        <vt:lpwstr/>
      </vt:variant>
      <vt:variant>
        <vt:i4>262160</vt:i4>
      </vt:variant>
      <vt:variant>
        <vt:i4>1842</vt:i4>
      </vt:variant>
      <vt:variant>
        <vt:i4>0</vt:i4>
      </vt:variant>
      <vt:variant>
        <vt:i4>5</vt:i4>
      </vt:variant>
      <vt:variant>
        <vt:lpwstr>https://www.cdc.gov/flu-resources/php/resources/cover-your-cough-health-care-poster.html</vt:lpwstr>
      </vt:variant>
      <vt:variant>
        <vt:lpwstr/>
      </vt:variant>
      <vt:variant>
        <vt:i4>2031707</vt:i4>
      </vt:variant>
      <vt:variant>
        <vt:i4>1839</vt:i4>
      </vt:variant>
      <vt:variant>
        <vt:i4>0</vt:i4>
      </vt:variant>
      <vt:variant>
        <vt:i4>5</vt:i4>
      </vt:variant>
      <vt:variant>
        <vt:lpwstr>https://www.cdc.gov/clean-hands/hcp/clean-hands-count/index.html</vt:lpwstr>
      </vt:variant>
      <vt:variant>
        <vt:lpwstr/>
      </vt:variant>
      <vt:variant>
        <vt:i4>2097270</vt:i4>
      </vt:variant>
      <vt:variant>
        <vt:i4>1827</vt:i4>
      </vt:variant>
      <vt:variant>
        <vt:i4>0</vt:i4>
      </vt:variant>
      <vt:variant>
        <vt:i4>5</vt:i4>
      </vt:variant>
      <vt:variant>
        <vt:lpwstr>http://www.osha.gov/recordkeeping/ppt1/RK1exempttable.html.</vt:lpwstr>
      </vt:variant>
      <vt:variant>
        <vt:lpwstr/>
      </vt:variant>
      <vt:variant>
        <vt:i4>1179700</vt:i4>
      </vt:variant>
      <vt:variant>
        <vt:i4>1820</vt:i4>
      </vt:variant>
      <vt:variant>
        <vt:i4>0</vt:i4>
      </vt:variant>
      <vt:variant>
        <vt:i4>5</vt:i4>
      </vt:variant>
      <vt:variant>
        <vt:lpwstr/>
      </vt:variant>
      <vt:variant>
        <vt:lpwstr>_Toc234315307</vt:lpwstr>
      </vt:variant>
      <vt:variant>
        <vt:i4>1179700</vt:i4>
      </vt:variant>
      <vt:variant>
        <vt:i4>1814</vt:i4>
      </vt:variant>
      <vt:variant>
        <vt:i4>0</vt:i4>
      </vt:variant>
      <vt:variant>
        <vt:i4>5</vt:i4>
      </vt:variant>
      <vt:variant>
        <vt:lpwstr/>
      </vt:variant>
      <vt:variant>
        <vt:lpwstr>_Toc234315306</vt:lpwstr>
      </vt:variant>
      <vt:variant>
        <vt:i4>1179700</vt:i4>
      </vt:variant>
      <vt:variant>
        <vt:i4>1808</vt:i4>
      </vt:variant>
      <vt:variant>
        <vt:i4>0</vt:i4>
      </vt:variant>
      <vt:variant>
        <vt:i4>5</vt:i4>
      </vt:variant>
      <vt:variant>
        <vt:lpwstr/>
      </vt:variant>
      <vt:variant>
        <vt:lpwstr>_Toc234315305</vt:lpwstr>
      </vt:variant>
      <vt:variant>
        <vt:i4>1179700</vt:i4>
      </vt:variant>
      <vt:variant>
        <vt:i4>1802</vt:i4>
      </vt:variant>
      <vt:variant>
        <vt:i4>0</vt:i4>
      </vt:variant>
      <vt:variant>
        <vt:i4>5</vt:i4>
      </vt:variant>
      <vt:variant>
        <vt:lpwstr/>
      </vt:variant>
      <vt:variant>
        <vt:lpwstr>_Toc234315304</vt:lpwstr>
      </vt:variant>
      <vt:variant>
        <vt:i4>1179700</vt:i4>
      </vt:variant>
      <vt:variant>
        <vt:i4>1796</vt:i4>
      </vt:variant>
      <vt:variant>
        <vt:i4>0</vt:i4>
      </vt:variant>
      <vt:variant>
        <vt:i4>5</vt:i4>
      </vt:variant>
      <vt:variant>
        <vt:lpwstr/>
      </vt:variant>
      <vt:variant>
        <vt:lpwstr>_Toc234315303</vt:lpwstr>
      </vt:variant>
      <vt:variant>
        <vt:i4>1179700</vt:i4>
      </vt:variant>
      <vt:variant>
        <vt:i4>1790</vt:i4>
      </vt:variant>
      <vt:variant>
        <vt:i4>0</vt:i4>
      </vt:variant>
      <vt:variant>
        <vt:i4>5</vt:i4>
      </vt:variant>
      <vt:variant>
        <vt:lpwstr/>
      </vt:variant>
      <vt:variant>
        <vt:lpwstr>_Toc234315302</vt:lpwstr>
      </vt:variant>
      <vt:variant>
        <vt:i4>1179700</vt:i4>
      </vt:variant>
      <vt:variant>
        <vt:i4>1784</vt:i4>
      </vt:variant>
      <vt:variant>
        <vt:i4>0</vt:i4>
      </vt:variant>
      <vt:variant>
        <vt:i4>5</vt:i4>
      </vt:variant>
      <vt:variant>
        <vt:lpwstr/>
      </vt:variant>
      <vt:variant>
        <vt:lpwstr>_Toc234315301</vt:lpwstr>
      </vt:variant>
      <vt:variant>
        <vt:i4>1179700</vt:i4>
      </vt:variant>
      <vt:variant>
        <vt:i4>1778</vt:i4>
      </vt:variant>
      <vt:variant>
        <vt:i4>0</vt:i4>
      </vt:variant>
      <vt:variant>
        <vt:i4>5</vt:i4>
      </vt:variant>
      <vt:variant>
        <vt:lpwstr/>
      </vt:variant>
      <vt:variant>
        <vt:lpwstr>_Toc234315300</vt:lpwstr>
      </vt:variant>
      <vt:variant>
        <vt:i4>1769525</vt:i4>
      </vt:variant>
      <vt:variant>
        <vt:i4>1772</vt:i4>
      </vt:variant>
      <vt:variant>
        <vt:i4>0</vt:i4>
      </vt:variant>
      <vt:variant>
        <vt:i4>5</vt:i4>
      </vt:variant>
      <vt:variant>
        <vt:lpwstr/>
      </vt:variant>
      <vt:variant>
        <vt:lpwstr>_Toc234315299</vt:lpwstr>
      </vt:variant>
      <vt:variant>
        <vt:i4>1769525</vt:i4>
      </vt:variant>
      <vt:variant>
        <vt:i4>1766</vt:i4>
      </vt:variant>
      <vt:variant>
        <vt:i4>0</vt:i4>
      </vt:variant>
      <vt:variant>
        <vt:i4>5</vt:i4>
      </vt:variant>
      <vt:variant>
        <vt:lpwstr/>
      </vt:variant>
      <vt:variant>
        <vt:lpwstr>_Toc234315298</vt:lpwstr>
      </vt:variant>
      <vt:variant>
        <vt:i4>1769525</vt:i4>
      </vt:variant>
      <vt:variant>
        <vt:i4>1760</vt:i4>
      </vt:variant>
      <vt:variant>
        <vt:i4>0</vt:i4>
      </vt:variant>
      <vt:variant>
        <vt:i4>5</vt:i4>
      </vt:variant>
      <vt:variant>
        <vt:lpwstr/>
      </vt:variant>
      <vt:variant>
        <vt:lpwstr>_Toc234315297</vt:lpwstr>
      </vt:variant>
      <vt:variant>
        <vt:i4>1769525</vt:i4>
      </vt:variant>
      <vt:variant>
        <vt:i4>1754</vt:i4>
      </vt:variant>
      <vt:variant>
        <vt:i4>0</vt:i4>
      </vt:variant>
      <vt:variant>
        <vt:i4>5</vt:i4>
      </vt:variant>
      <vt:variant>
        <vt:lpwstr/>
      </vt:variant>
      <vt:variant>
        <vt:lpwstr>_Toc234315296</vt:lpwstr>
      </vt:variant>
      <vt:variant>
        <vt:i4>1769525</vt:i4>
      </vt:variant>
      <vt:variant>
        <vt:i4>1748</vt:i4>
      </vt:variant>
      <vt:variant>
        <vt:i4>0</vt:i4>
      </vt:variant>
      <vt:variant>
        <vt:i4>5</vt:i4>
      </vt:variant>
      <vt:variant>
        <vt:lpwstr/>
      </vt:variant>
      <vt:variant>
        <vt:lpwstr>_Toc234315295</vt:lpwstr>
      </vt:variant>
      <vt:variant>
        <vt:i4>1769525</vt:i4>
      </vt:variant>
      <vt:variant>
        <vt:i4>1742</vt:i4>
      </vt:variant>
      <vt:variant>
        <vt:i4>0</vt:i4>
      </vt:variant>
      <vt:variant>
        <vt:i4>5</vt:i4>
      </vt:variant>
      <vt:variant>
        <vt:lpwstr/>
      </vt:variant>
      <vt:variant>
        <vt:lpwstr>_Toc234315294</vt:lpwstr>
      </vt:variant>
      <vt:variant>
        <vt:i4>1769525</vt:i4>
      </vt:variant>
      <vt:variant>
        <vt:i4>1736</vt:i4>
      </vt:variant>
      <vt:variant>
        <vt:i4>0</vt:i4>
      </vt:variant>
      <vt:variant>
        <vt:i4>5</vt:i4>
      </vt:variant>
      <vt:variant>
        <vt:lpwstr/>
      </vt:variant>
      <vt:variant>
        <vt:lpwstr>_Toc234315293</vt:lpwstr>
      </vt:variant>
      <vt:variant>
        <vt:i4>1769525</vt:i4>
      </vt:variant>
      <vt:variant>
        <vt:i4>1730</vt:i4>
      </vt:variant>
      <vt:variant>
        <vt:i4>0</vt:i4>
      </vt:variant>
      <vt:variant>
        <vt:i4>5</vt:i4>
      </vt:variant>
      <vt:variant>
        <vt:lpwstr/>
      </vt:variant>
      <vt:variant>
        <vt:lpwstr>_Toc234315292</vt:lpwstr>
      </vt:variant>
      <vt:variant>
        <vt:i4>1769525</vt:i4>
      </vt:variant>
      <vt:variant>
        <vt:i4>1724</vt:i4>
      </vt:variant>
      <vt:variant>
        <vt:i4>0</vt:i4>
      </vt:variant>
      <vt:variant>
        <vt:i4>5</vt:i4>
      </vt:variant>
      <vt:variant>
        <vt:lpwstr/>
      </vt:variant>
      <vt:variant>
        <vt:lpwstr>_Toc234315291</vt:lpwstr>
      </vt:variant>
      <vt:variant>
        <vt:i4>1769525</vt:i4>
      </vt:variant>
      <vt:variant>
        <vt:i4>1718</vt:i4>
      </vt:variant>
      <vt:variant>
        <vt:i4>0</vt:i4>
      </vt:variant>
      <vt:variant>
        <vt:i4>5</vt:i4>
      </vt:variant>
      <vt:variant>
        <vt:lpwstr/>
      </vt:variant>
      <vt:variant>
        <vt:lpwstr>_Toc234315290</vt:lpwstr>
      </vt:variant>
      <vt:variant>
        <vt:i4>1703989</vt:i4>
      </vt:variant>
      <vt:variant>
        <vt:i4>1712</vt:i4>
      </vt:variant>
      <vt:variant>
        <vt:i4>0</vt:i4>
      </vt:variant>
      <vt:variant>
        <vt:i4>5</vt:i4>
      </vt:variant>
      <vt:variant>
        <vt:lpwstr/>
      </vt:variant>
      <vt:variant>
        <vt:lpwstr>_Toc234315289</vt:lpwstr>
      </vt:variant>
      <vt:variant>
        <vt:i4>1703989</vt:i4>
      </vt:variant>
      <vt:variant>
        <vt:i4>1706</vt:i4>
      </vt:variant>
      <vt:variant>
        <vt:i4>0</vt:i4>
      </vt:variant>
      <vt:variant>
        <vt:i4>5</vt:i4>
      </vt:variant>
      <vt:variant>
        <vt:lpwstr/>
      </vt:variant>
      <vt:variant>
        <vt:lpwstr>_Toc234315288</vt:lpwstr>
      </vt:variant>
      <vt:variant>
        <vt:i4>1703989</vt:i4>
      </vt:variant>
      <vt:variant>
        <vt:i4>1700</vt:i4>
      </vt:variant>
      <vt:variant>
        <vt:i4>0</vt:i4>
      </vt:variant>
      <vt:variant>
        <vt:i4>5</vt:i4>
      </vt:variant>
      <vt:variant>
        <vt:lpwstr/>
      </vt:variant>
      <vt:variant>
        <vt:lpwstr>_Toc234315287</vt:lpwstr>
      </vt:variant>
      <vt:variant>
        <vt:i4>1703989</vt:i4>
      </vt:variant>
      <vt:variant>
        <vt:i4>1694</vt:i4>
      </vt:variant>
      <vt:variant>
        <vt:i4>0</vt:i4>
      </vt:variant>
      <vt:variant>
        <vt:i4>5</vt:i4>
      </vt:variant>
      <vt:variant>
        <vt:lpwstr/>
      </vt:variant>
      <vt:variant>
        <vt:lpwstr>_Toc234315286</vt:lpwstr>
      </vt:variant>
      <vt:variant>
        <vt:i4>1703989</vt:i4>
      </vt:variant>
      <vt:variant>
        <vt:i4>1688</vt:i4>
      </vt:variant>
      <vt:variant>
        <vt:i4>0</vt:i4>
      </vt:variant>
      <vt:variant>
        <vt:i4>5</vt:i4>
      </vt:variant>
      <vt:variant>
        <vt:lpwstr/>
      </vt:variant>
      <vt:variant>
        <vt:lpwstr>_Toc234315285</vt:lpwstr>
      </vt:variant>
      <vt:variant>
        <vt:i4>1703989</vt:i4>
      </vt:variant>
      <vt:variant>
        <vt:i4>1682</vt:i4>
      </vt:variant>
      <vt:variant>
        <vt:i4>0</vt:i4>
      </vt:variant>
      <vt:variant>
        <vt:i4>5</vt:i4>
      </vt:variant>
      <vt:variant>
        <vt:lpwstr/>
      </vt:variant>
      <vt:variant>
        <vt:lpwstr>_Toc234315284</vt:lpwstr>
      </vt:variant>
      <vt:variant>
        <vt:i4>1703989</vt:i4>
      </vt:variant>
      <vt:variant>
        <vt:i4>1676</vt:i4>
      </vt:variant>
      <vt:variant>
        <vt:i4>0</vt:i4>
      </vt:variant>
      <vt:variant>
        <vt:i4>5</vt:i4>
      </vt:variant>
      <vt:variant>
        <vt:lpwstr/>
      </vt:variant>
      <vt:variant>
        <vt:lpwstr>_Toc234315283</vt:lpwstr>
      </vt:variant>
      <vt:variant>
        <vt:i4>1703989</vt:i4>
      </vt:variant>
      <vt:variant>
        <vt:i4>1670</vt:i4>
      </vt:variant>
      <vt:variant>
        <vt:i4>0</vt:i4>
      </vt:variant>
      <vt:variant>
        <vt:i4>5</vt:i4>
      </vt:variant>
      <vt:variant>
        <vt:lpwstr/>
      </vt:variant>
      <vt:variant>
        <vt:lpwstr>_Toc234315282</vt:lpwstr>
      </vt:variant>
      <vt:variant>
        <vt:i4>1703989</vt:i4>
      </vt:variant>
      <vt:variant>
        <vt:i4>1664</vt:i4>
      </vt:variant>
      <vt:variant>
        <vt:i4>0</vt:i4>
      </vt:variant>
      <vt:variant>
        <vt:i4>5</vt:i4>
      </vt:variant>
      <vt:variant>
        <vt:lpwstr/>
      </vt:variant>
      <vt:variant>
        <vt:lpwstr>_Toc234315281</vt:lpwstr>
      </vt:variant>
      <vt:variant>
        <vt:i4>1703989</vt:i4>
      </vt:variant>
      <vt:variant>
        <vt:i4>1658</vt:i4>
      </vt:variant>
      <vt:variant>
        <vt:i4>0</vt:i4>
      </vt:variant>
      <vt:variant>
        <vt:i4>5</vt:i4>
      </vt:variant>
      <vt:variant>
        <vt:lpwstr/>
      </vt:variant>
      <vt:variant>
        <vt:lpwstr>_Toc234315280</vt:lpwstr>
      </vt:variant>
      <vt:variant>
        <vt:i4>1376309</vt:i4>
      </vt:variant>
      <vt:variant>
        <vt:i4>1652</vt:i4>
      </vt:variant>
      <vt:variant>
        <vt:i4>0</vt:i4>
      </vt:variant>
      <vt:variant>
        <vt:i4>5</vt:i4>
      </vt:variant>
      <vt:variant>
        <vt:lpwstr/>
      </vt:variant>
      <vt:variant>
        <vt:lpwstr>_Toc234315279</vt:lpwstr>
      </vt:variant>
      <vt:variant>
        <vt:i4>1376309</vt:i4>
      </vt:variant>
      <vt:variant>
        <vt:i4>1646</vt:i4>
      </vt:variant>
      <vt:variant>
        <vt:i4>0</vt:i4>
      </vt:variant>
      <vt:variant>
        <vt:i4>5</vt:i4>
      </vt:variant>
      <vt:variant>
        <vt:lpwstr/>
      </vt:variant>
      <vt:variant>
        <vt:lpwstr>_Toc234315278</vt:lpwstr>
      </vt:variant>
      <vt:variant>
        <vt:i4>1376309</vt:i4>
      </vt:variant>
      <vt:variant>
        <vt:i4>1640</vt:i4>
      </vt:variant>
      <vt:variant>
        <vt:i4>0</vt:i4>
      </vt:variant>
      <vt:variant>
        <vt:i4>5</vt:i4>
      </vt:variant>
      <vt:variant>
        <vt:lpwstr/>
      </vt:variant>
      <vt:variant>
        <vt:lpwstr>_Toc234315277</vt:lpwstr>
      </vt:variant>
      <vt:variant>
        <vt:i4>1376309</vt:i4>
      </vt:variant>
      <vt:variant>
        <vt:i4>1634</vt:i4>
      </vt:variant>
      <vt:variant>
        <vt:i4>0</vt:i4>
      </vt:variant>
      <vt:variant>
        <vt:i4>5</vt:i4>
      </vt:variant>
      <vt:variant>
        <vt:lpwstr/>
      </vt:variant>
      <vt:variant>
        <vt:lpwstr>_Toc234315276</vt:lpwstr>
      </vt:variant>
      <vt:variant>
        <vt:i4>1376309</vt:i4>
      </vt:variant>
      <vt:variant>
        <vt:i4>1628</vt:i4>
      </vt:variant>
      <vt:variant>
        <vt:i4>0</vt:i4>
      </vt:variant>
      <vt:variant>
        <vt:i4>5</vt:i4>
      </vt:variant>
      <vt:variant>
        <vt:lpwstr/>
      </vt:variant>
      <vt:variant>
        <vt:lpwstr>_Toc234315275</vt:lpwstr>
      </vt:variant>
      <vt:variant>
        <vt:i4>1376309</vt:i4>
      </vt:variant>
      <vt:variant>
        <vt:i4>1622</vt:i4>
      </vt:variant>
      <vt:variant>
        <vt:i4>0</vt:i4>
      </vt:variant>
      <vt:variant>
        <vt:i4>5</vt:i4>
      </vt:variant>
      <vt:variant>
        <vt:lpwstr/>
      </vt:variant>
      <vt:variant>
        <vt:lpwstr>_Toc234315274</vt:lpwstr>
      </vt:variant>
      <vt:variant>
        <vt:i4>1376309</vt:i4>
      </vt:variant>
      <vt:variant>
        <vt:i4>1616</vt:i4>
      </vt:variant>
      <vt:variant>
        <vt:i4>0</vt:i4>
      </vt:variant>
      <vt:variant>
        <vt:i4>5</vt:i4>
      </vt:variant>
      <vt:variant>
        <vt:lpwstr/>
      </vt:variant>
      <vt:variant>
        <vt:lpwstr>_Toc234315273</vt:lpwstr>
      </vt:variant>
      <vt:variant>
        <vt:i4>1376309</vt:i4>
      </vt:variant>
      <vt:variant>
        <vt:i4>1610</vt:i4>
      </vt:variant>
      <vt:variant>
        <vt:i4>0</vt:i4>
      </vt:variant>
      <vt:variant>
        <vt:i4>5</vt:i4>
      </vt:variant>
      <vt:variant>
        <vt:lpwstr/>
      </vt:variant>
      <vt:variant>
        <vt:lpwstr>_Toc234315272</vt:lpwstr>
      </vt:variant>
      <vt:variant>
        <vt:i4>1376309</vt:i4>
      </vt:variant>
      <vt:variant>
        <vt:i4>1604</vt:i4>
      </vt:variant>
      <vt:variant>
        <vt:i4>0</vt:i4>
      </vt:variant>
      <vt:variant>
        <vt:i4>5</vt:i4>
      </vt:variant>
      <vt:variant>
        <vt:lpwstr/>
      </vt:variant>
      <vt:variant>
        <vt:lpwstr>_Toc234315271</vt:lpwstr>
      </vt:variant>
      <vt:variant>
        <vt:i4>1376309</vt:i4>
      </vt:variant>
      <vt:variant>
        <vt:i4>1598</vt:i4>
      </vt:variant>
      <vt:variant>
        <vt:i4>0</vt:i4>
      </vt:variant>
      <vt:variant>
        <vt:i4>5</vt:i4>
      </vt:variant>
      <vt:variant>
        <vt:lpwstr/>
      </vt:variant>
      <vt:variant>
        <vt:lpwstr>_Toc234315270</vt:lpwstr>
      </vt:variant>
      <vt:variant>
        <vt:i4>1310773</vt:i4>
      </vt:variant>
      <vt:variant>
        <vt:i4>1592</vt:i4>
      </vt:variant>
      <vt:variant>
        <vt:i4>0</vt:i4>
      </vt:variant>
      <vt:variant>
        <vt:i4>5</vt:i4>
      </vt:variant>
      <vt:variant>
        <vt:lpwstr/>
      </vt:variant>
      <vt:variant>
        <vt:lpwstr>_Toc234315269</vt:lpwstr>
      </vt:variant>
      <vt:variant>
        <vt:i4>1310773</vt:i4>
      </vt:variant>
      <vt:variant>
        <vt:i4>1586</vt:i4>
      </vt:variant>
      <vt:variant>
        <vt:i4>0</vt:i4>
      </vt:variant>
      <vt:variant>
        <vt:i4>5</vt:i4>
      </vt:variant>
      <vt:variant>
        <vt:lpwstr/>
      </vt:variant>
      <vt:variant>
        <vt:lpwstr>_Toc234315268</vt:lpwstr>
      </vt:variant>
      <vt:variant>
        <vt:i4>1310773</vt:i4>
      </vt:variant>
      <vt:variant>
        <vt:i4>1580</vt:i4>
      </vt:variant>
      <vt:variant>
        <vt:i4>0</vt:i4>
      </vt:variant>
      <vt:variant>
        <vt:i4>5</vt:i4>
      </vt:variant>
      <vt:variant>
        <vt:lpwstr/>
      </vt:variant>
      <vt:variant>
        <vt:lpwstr>_Toc234315267</vt:lpwstr>
      </vt:variant>
      <vt:variant>
        <vt:i4>1310773</vt:i4>
      </vt:variant>
      <vt:variant>
        <vt:i4>1574</vt:i4>
      </vt:variant>
      <vt:variant>
        <vt:i4>0</vt:i4>
      </vt:variant>
      <vt:variant>
        <vt:i4>5</vt:i4>
      </vt:variant>
      <vt:variant>
        <vt:lpwstr/>
      </vt:variant>
      <vt:variant>
        <vt:lpwstr>_Toc234315266</vt:lpwstr>
      </vt:variant>
      <vt:variant>
        <vt:i4>1310773</vt:i4>
      </vt:variant>
      <vt:variant>
        <vt:i4>1568</vt:i4>
      </vt:variant>
      <vt:variant>
        <vt:i4>0</vt:i4>
      </vt:variant>
      <vt:variant>
        <vt:i4>5</vt:i4>
      </vt:variant>
      <vt:variant>
        <vt:lpwstr/>
      </vt:variant>
      <vt:variant>
        <vt:lpwstr>_Toc234315265</vt:lpwstr>
      </vt:variant>
      <vt:variant>
        <vt:i4>1310773</vt:i4>
      </vt:variant>
      <vt:variant>
        <vt:i4>1562</vt:i4>
      </vt:variant>
      <vt:variant>
        <vt:i4>0</vt:i4>
      </vt:variant>
      <vt:variant>
        <vt:i4>5</vt:i4>
      </vt:variant>
      <vt:variant>
        <vt:lpwstr/>
      </vt:variant>
      <vt:variant>
        <vt:lpwstr>_Toc234315264</vt:lpwstr>
      </vt:variant>
      <vt:variant>
        <vt:i4>1310773</vt:i4>
      </vt:variant>
      <vt:variant>
        <vt:i4>1556</vt:i4>
      </vt:variant>
      <vt:variant>
        <vt:i4>0</vt:i4>
      </vt:variant>
      <vt:variant>
        <vt:i4>5</vt:i4>
      </vt:variant>
      <vt:variant>
        <vt:lpwstr/>
      </vt:variant>
      <vt:variant>
        <vt:lpwstr>_Toc234315263</vt:lpwstr>
      </vt:variant>
      <vt:variant>
        <vt:i4>1310773</vt:i4>
      </vt:variant>
      <vt:variant>
        <vt:i4>1550</vt:i4>
      </vt:variant>
      <vt:variant>
        <vt:i4>0</vt:i4>
      </vt:variant>
      <vt:variant>
        <vt:i4>5</vt:i4>
      </vt:variant>
      <vt:variant>
        <vt:lpwstr/>
      </vt:variant>
      <vt:variant>
        <vt:lpwstr>_Toc234315262</vt:lpwstr>
      </vt:variant>
      <vt:variant>
        <vt:i4>1310773</vt:i4>
      </vt:variant>
      <vt:variant>
        <vt:i4>1544</vt:i4>
      </vt:variant>
      <vt:variant>
        <vt:i4>0</vt:i4>
      </vt:variant>
      <vt:variant>
        <vt:i4>5</vt:i4>
      </vt:variant>
      <vt:variant>
        <vt:lpwstr/>
      </vt:variant>
      <vt:variant>
        <vt:lpwstr>_Toc234315261</vt:lpwstr>
      </vt:variant>
      <vt:variant>
        <vt:i4>1310773</vt:i4>
      </vt:variant>
      <vt:variant>
        <vt:i4>1538</vt:i4>
      </vt:variant>
      <vt:variant>
        <vt:i4>0</vt:i4>
      </vt:variant>
      <vt:variant>
        <vt:i4>5</vt:i4>
      </vt:variant>
      <vt:variant>
        <vt:lpwstr/>
      </vt:variant>
      <vt:variant>
        <vt:lpwstr>_Toc234315260</vt:lpwstr>
      </vt:variant>
      <vt:variant>
        <vt:i4>1507381</vt:i4>
      </vt:variant>
      <vt:variant>
        <vt:i4>1532</vt:i4>
      </vt:variant>
      <vt:variant>
        <vt:i4>0</vt:i4>
      </vt:variant>
      <vt:variant>
        <vt:i4>5</vt:i4>
      </vt:variant>
      <vt:variant>
        <vt:lpwstr/>
      </vt:variant>
      <vt:variant>
        <vt:lpwstr>_Toc234315259</vt:lpwstr>
      </vt:variant>
      <vt:variant>
        <vt:i4>1507381</vt:i4>
      </vt:variant>
      <vt:variant>
        <vt:i4>1526</vt:i4>
      </vt:variant>
      <vt:variant>
        <vt:i4>0</vt:i4>
      </vt:variant>
      <vt:variant>
        <vt:i4>5</vt:i4>
      </vt:variant>
      <vt:variant>
        <vt:lpwstr/>
      </vt:variant>
      <vt:variant>
        <vt:lpwstr>_Toc234315258</vt:lpwstr>
      </vt:variant>
      <vt:variant>
        <vt:i4>1507381</vt:i4>
      </vt:variant>
      <vt:variant>
        <vt:i4>1520</vt:i4>
      </vt:variant>
      <vt:variant>
        <vt:i4>0</vt:i4>
      </vt:variant>
      <vt:variant>
        <vt:i4>5</vt:i4>
      </vt:variant>
      <vt:variant>
        <vt:lpwstr/>
      </vt:variant>
      <vt:variant>
        <vt:lpwstr>_Toc234315257</vt:lpwstr>
      </vt:variant>
      <vt:variant>
        <vt:i4>1507381</vt:i4>
      </vt:variant>
      <vt:variant>
        <vt:i4>1514</vt:i4>
      </vt:variant>
      <vt:variant>
        <vt:i4>0</vt:i4>
      </vt:variant>
      <vt:variant>
        <vt:i4>5</vt:i4>
      </vt:variant>
      <vt:variant>
        <vt:lpwstr/>
      </vt:variant>
      <vt:variant>
        <vt:lpwstr>_Toc234315256</vt:lpwstr>
      </vt:variant>
      <vt:variant>
        <vt:i4>1507381</vt:i4>
      </vt:variant>
      <vt:variant>
        <vt:i4>1508</vt:i4>
      </vt:variant>
      <vt:variant>
        <vt:i4>0</vt:i4>
      </vt:variant>
      <vt:variant>
        <vt:i4>5</vt:i4>
      </vt:variant>
      <vt:variant>
        <vt:lpwstr/>
      </vt:variant>
      <vt:variant>
        <vt:lpwstr>_Toc234315255</vt:lpwstr>
      </vt:variant>
      <vt:variant>
        <vt:i4>1507381</vt:i4>
      </vt:variant>
      <vt:variant>
        <vt:i4>1502</vt:i4>
      </vt:variant>
      <vt:variant>
        <vt:i4>0</vt:i4>
      </vt:variant>
      <vt:variant>
        <vt:i4>5</vt:i4>
      </vt:variant>
      <vt:variant>
        <vt:lpwstr/>
      </vt:variant>
      <vt:variant>
        <vt:lpwstr>_Toc234315254</vt:lpwstr>
      </vt:variant>
      <vt:variant>
        <vt:i4>1507381</vt:i4>
      </vt:variant>
      <vt:variant>
        <vt:i4>1496</vt:i4>
      </vt:variant>
      <vt:variant>
        <vt:i4>0</vt:i4>
      </vt:variant>
      <vt:variant>
        <vt:i4>5</vt:i4>
      </vt:variant>
      <vt:variant>
        <vt:lpwstr/>
      </vt:variant>
      <vt:variant>
        <vt:lpwstr>_Toc234315253</vt:lpwstr>
      </vt:variant>
      <vt:variant>
        <vt:i4>1507381</vt:i4>
      </vt:variant>
      <vt:variant>
        <vt:i4>1490</vt:i4>
      </vt:variant>
      <vt:variant>
        <vt:i4>0</vt:i4>
      </vt:variant>
      <vt:variant>
        <vt:i4>5</vt:i4>
      </vt:variant>
      <vt:variant>
        <vt:lpwstr/>
      </vt:variant>
      <vt:variant>
        <vt:lpwstr>_Toc234315252</vt:lpwstr>
      </vt:variant>
      <vt:variant>
        <vt:i4>1507381</vt:i4>
      </vt:variant>
      <vt:variant>
        <vt:i4>1484</vt:i4>
      </vt:variant>
      <vt:variant>
        <vt:i4>0</vt:i4>
      </vt:variant>
      <vt:variant>
        <vt:i4>5</vt:i4>
      </vt:variant>
      <vt:variant>
        <vt:lpwstr/>
      </vt:variant>
      <vt:variant>
        <vt:lpwstr>_Toc234315251</vt:lpwstr>
      </vt:variant>
      <vt:variant>
        <vt:i4>1507381</vt:i4>
      </vt:variant>
      <vt:variant>
        <vt:i4>1478</vt:i4>
      </vt:variant>
      <vt:variant>
        <vt:i4>0</vt:i4>
      </vt:variant>
      <vt:variant>
        <vt:i4>5</vt:i4>
      </vt:variant>
      <vt:variant>
        <vt:lpwstr/>
      </vt:variant>
      <vt:variant>
        <vt:lpwstr>_Toc234315250</vt:lpwstr>
      </vt:variant>
      <vt:variant>
        <vt:i4>1441845</vt:i4>
      </vt:variant>
      <vt:variant>
        <vt:i4>1472</vt:i4>
      </vt:variant>
      <vt:variant>
        <vt:i4>0</vt:i4>
      </vt:variant>
      <vt:variant>
        <vt:i4>5</vt:i4>
      </vt:variant>
      <vt:variant>
        <vt:lpwstr/>
      </vt:variant>
      <vt:variant>
        <vt:lpwstr>_Toc234315249</vt:lpwstr>
      </vt:variant>
      <vt:variant>
        <vt:i4>1441845</vt:i4>
      </vt:variant>
      <vt:variant>
        <vt:i4>1466</vt:i4>
      </vt:variant>
      <vt:variant>
        <vt:i4>0</vt:i4>
      </vt:variant>
      <vt:variant>
        <vt:i4>5</vt:i4>
      </vt:variant>
      <vt:variant>
        <vt:lpwstr/>
      </vt:variant>
      <vt:variant>
        <vt:lpwstr>_Toc234315248</vt:lpwstr>
      </vt:variant>
      <vt:variant>
        <vt:i4>1441845</vt:i4>
      </vt:variant>
      <vt:variant>
        <vt:i4>1460</vt:i4>
      </vt:variant>
      <vt:variant>
        <vt:i4>0</vt:i4>
      </vt:variant>
      <vt:variant>
        <vt:i4>5</vt:i4>
      </vt:variant>
      <vt:variant>
        <vt:lpwstr/>
      </vt:variant>
      <vt:variant>
        <vt:lpwstr>_Toc234315247</vt:lpwstr>
      </vt:variant>
      <vt:variant>
        <vt:i4>1441845</vt:i4>
      </vt:variant>
      <vt:variant>
        <vt:i4>1454</vt:i4>
      </vt:variant>
      <vt:variant>
        <vt:i4>0</vt:i4>
      </vt:variant>
      <vt:variant>
        <vt:i4>5</vt:i4>
      </vt:variant>
      <vt:variant>
        <vt:lpwstr/>
      </vt:variant>
      <vt:variant>
        <vt:lpwstr>_Toc234315246</vt:lpwstr>
      </vt:variant>
      <vt:variant>
        <vt:i4>1441845</vt:i4>
      </vt:variant>
      <vt:variant>
        <vt:i4>1448</vt:i4>
      </vt:variant>
      <vt:variant>
        <vt:i4>0</vt:i4>
      </vt:variant>
      <vt:variant>
        <vt:i4>5</vt:i4>
      </vt:variant>
      <vt:variant>
        <vt:lpwstr/>
      </vt:variant>
      <vt:variant>
        <vt:lpwstr>_Toc234315245</vt:lpwstr>
      </vt:variant>
      <vt:variant>
        <vt:i4>1441845</vt:i4>
      </vt:variant>
      <vt:variant>
        <vt:i4>1442</vt:i4>
      </vt:variant>
      <vt:variant>
        <vt:i4>0</vt:i4>
      </vt:variant>
      <vt:variant>
        <vt:i4>5</vt:i4>
      </vt:variant>
      <vt:variant>
        <vt:lpwstr/>
      </vt:variant>
      <vt:variant>
        <vt:lpwstr>_Toc234315244</vt:lpwstr>
      </vt:variant>
      <vt:variant>
        <vt:i4>1441845</vt:i4>
      </vt:variant>
      <vt:variant>
        <vt:i4>1436</vt:i4>
      </vt:variant>
      <vt:variant>
        <vt:i4>0</vt:i4>
      </vt:variant>
      <vt:variant>
        <vt:i4>5</vt:i4>
      </vt:variant>
      <vt:variant>
        <vt:lpwstr/>
      </vt:variant>
      <vt:variant>
        <vt:lpwstr>_Toc234315243</vt:lpwstr>
      </vt:variant>
      <vt:variant>
        <vt:i4>1441845</vt:i4>
      </vt:variant>
      <vt:variant>
        <vt:i4>1430</vt:i4>
      </vt:variant>
      <vt:variant>
        <vt:i4>0</vt:i4>
      </vt:variant>
      <vt:variant>
        <vt:i4>5</vt:i4>
      </vt:variant>
      <vt:variant>
        <vt:lpwstr/>
      </vt:variant>
      <vt:variant>
        <vt:lpwstr>_Toc234315242</vt:lpwstr>
      </vt:variant>
      <vt:variant>
        <vt:i4>1441845</vt:i4>
      </vt:variant>
      <vt:variant>
        <vt:i4>1424</vt:i4>
      </vt:variant>
      <vt:variant>
        <vt:i4>0</vt:i4>
      </vt:variant>
      <vt:variant>
        <vt:i4>5</vt:i4>
      </vt:variant>
      <vt:variant>
        <vt:lpwstr/>
      </vt:variant>
      <vt:variant>
        <vt:lpwstr>_Toc234315241</vt:lpwstr>
      </vt:variant>
      <vt:variant>
        <vt:i4>1441845</vt:i4>
      </vt:variant>
      <vt:variant>
        <vt:i4>1418</vt:i4>
      </vt:variant>
      <vt:variant>
        <vt:i4>0</vt:i4>
      </vt:variant>
      <vt:variant>
        <vt:i4>5</vt:i4>
      </vt:variant>
      <vt:variant>
        <vt:lpwstr/>
      </vt:variant>
      <vt:variant>
        <vt:lpwstr>_Toc234315240</vt:lpwstr>
      </vt:variant>
      <vt:variant>
        <vt:i4>1114165</vt:i4>
      </vt:variant>
      <vt:variant>
        <vt:i4>1412</vt:i4>
      </vt:variant>
      <vt:variant>
        <vt:i4>0</vt:i4>
      </vt:variant>
      <vt:variant>
        <vt:i4>5</vt:i4>
      </vt:variant>
      <vt:variant>
        <vt:lpwstr/>
      </vt:variant>
      <vt:variant>
        <vt:lpwstr>_Toc234315239</vt:lpwstr>
      </vt:variant>
      <vt:variant>
        <vt:i4>1114165</vt:i4>
      </vt:variant>
      <vt:variant>
        <vt:i4>1406</vt:i4>
      </vt:variant>
      <vt:variant>
        <vt:i4>0</vt:i4>
      </vt:variant>
      <vt:variant>
        <vt:i4>5</vt:i4>
      </vt:variant>
      <vt:variant>
        <vt:lpwstr/>
      </vt:variant>
      <vt:variant>
        <vt:lpwstr>_Toc234315238</vt:lpwstr>
      </vt:variant>
      <vt:variant>
        <vt:i4>1114165</vt:i4>
      </vt:variant>
      <vt:variant>
        <vt:i4>1400</vt:i4>
      </vt:variant>
      <vt:variant>
        <vt:i4>0</vt:i4>
      </vt:variant>
      <vt:variant>
        <vt:i4>5</vt:i4>
      </vt:variant>
      <vt:variant>
        <vt:lpwstr/>
      </vt:variant>
      <vt:variant>
        <vt:lpwstr>_Toc234315237</vt:lpwstr>
      </vt:variant>
      <vt:variant>
        <vt:i4>1114165</vt:i4>
      </vt:variant>
      <vt:variant>
        <vt:i4>1394</vt:i4>
      </vt:variant>
      <vt:variant>
        <vt:i4>0</vt:i4>
      </vt:variant>
      <vt:variant>
        <vt:i4>5</vt:i4>
      </vt:variant>
      <vt:variant>
        <vt:lpwstr/>
      </vt:variant>
      <vt:variant>
        <vt:lpwstr>_Toc234315236</vt:lpwstr>
      </vt:variant>
      <vt:variant>
        <vt:i4>1114165</vt:i4>
      </vt:variant>
      <vt:variant>
        <vt:i4>1388</vt:i4>
      </vt:variant>
      <vt:variant>
        <vt:i4>0</vt:i4>
      </vt:variant>
      <vt:variant>
        <vt:i4>5</vt:i4>
      </vt:variant>
      <vt:variant>
        <vt:lpwstr/>
      </vt:variant>
      <vt:variant>
        <vt:lpwstr>_Toc234315235</vt:lpwstr>
      </vt:variant>
      <vt:variant>
        <vt:i4>1114165</vt:i4>
      </vt:variant>
      <vt:variant>
        <vt:i4>1382</vt:i4>
      </vt:variant>
      <vt:variant>
        <vt:i4>0</vt:i4>
      </vt:variant>
      <vt:variant>
        <vt:i4>5</vt:i4>
      </vt:variant>
      <vt:variant>
        <vt:lpwstr/>
      </vt:variant>
      <vt:variant>
        <vt:lpwstr>_Toc234315234</vt:lpwstr>
      </vt:variant>
      <vt:variant>
        <vt:i4>1114165</vt:i4>
      </vt:variant>
      <vt:variant>
        <vt:i4>1376</vt:i4>
      </vt:variant>
      <vt:variant>
        <vt:i4>0</vt:i4>
      </vt:variant>
      <vt:variant>
        <vt:i4>5</vt:i4>
      </vt:variant>
      <vt:variant>
        <vt:lpwstr/>
      </vt:variant>
      <vt:variant>
        <vt:lpwstr>_Toc234315233</vt:lpwstr>
      </vt:variant>
      <vt:variant>
        <vt:i4>1114165</vt:i4>
      </vt:variant>
      <vt:variant>
        <vt:i4>1370</vt:i4>
      </vt:variant>
      <vt:variant>
        <vt:i4>0</vt:i4>
      </vt:variant>
      <vt:variant>
        <vt:i4>5</vt:i4>
      </vt:variant>
      <vt:variant>
        <vt:lpwstr/>
      </vt:variant>
      <vt:variant>
        <vt:lpwstr>_Toc234315232</vt:lpwstr>
      </vt:variant>
      <vt:variant>
        <vt:i4>1114165</vt:i4>
      </vt:variant>
      <vt:variant>
        <vt:i4>1364</vt:i4>
      </vt:variant>
      <vt:variant>
        <vt:i4>0</vt:i4>
      </vt:variant>
      <vt:variant>
        <vt:i4>5</vt:i4>
      </vt:variant>
      <vt:variant>
        <vt:lpwstr/>
      </vt:variant>
      <vt:variant>
        <vt:lpwstr>_Toc234315231</vt:lpwstr>
      </vt:variant>
      <vt:variant>
        <vt:i4>1114165</vt:i4>
      </vt:variant>
      <vt:variant>
        <vt:i4>1358</vt:i4>
      </vt:variant>
      <vt:variant>
        <vt:i4>0</vt:i4>
      </vt:variant>
      <vt:variant>
        <vt:i4>5</vt:i4>
      </vt:variant>
      <vt:variant>
        <vt:lpwstr/>
      </vt:variant>
      <vt:variant>
        <vt:lpwstr>_Toc234315230</vt:lpwstr>
      </vt:variant>
      <vt:variant>
        <vt:i4>1048629</vt:i4>
      </vt:variant>
      <vt:variant>
        <vt:i4>1352</vt:i4>
      </vt:variant>
      <vt:variant>
        <vt:i4>0</vt:i4>
      </vt:variant>
      <vt:variant>
        <vt:i4>5</vt:i4>
      </vt:variant>
      <vt:variant>
        <vt:lpwstr/>
      </vt:variant>
      <vt:variant>
        <vt:lpwstr>_Toc234315229</vt:lpwstr>
      </vt:variant>
      <vt:variant>
        <vt:i4>1048629</vt:i4>
      </vt:variant>
      <vt:variant>
        <vt:i4>1346</vt:i4>
      </vt:variant>
      <vt:variant>
        <vt:i4>0</vt:i4>
      </vt:variant>
      <vt:variant>
        <vt:i4>5</vt:i4>
      </vt:variant>
      <vt:variant>
        <vt:lpwstr/>
      </vt:variant>
      <vt:variant>
        <vt:lpwstr>_Toc234315228</vt:lpwstr>
      </vt:variant>
      <vt:variant>
        <vt:i4>1048629</vt:i4>
      </vt:variant>
      <vt:variant>
        <vt:i4>1340</vt:i4>
      </vt:variant>
      <vt:variant>
        <vt:i4>0</vt:i4>
      </vt:variant>
      <vt:variant>
        <vt:i4>5</vt:i4>
      </vt:variant>
      <vt:variant>
        <vt:lpwstr/>
      </vt:variant>
      <vt:variant>
        <vt:lpwstr>_Toc234315227</vt:lpwstr>
      </vt:variant>
      <vt:variant>
        <vt:i4>1048629</vt:i4>
      </vt:variant>
      <vt:variant>
        <vt:i4>1334</vt:i4>
      </vt:variant>
      <vt:variant>
        <vt:i4>0</vt:i4>
      </vt:variant>
      <vt:variant>
        <vt:i4>5</vt:i4>
      </vt:variant>
      <vt:variant>
        <vt:lpwstr/>
      </vt:variant>
      <vt:variant>
        <vt:lpwstr>_Toc234315226</vt:lpwstr>
      </vt:variant>
      <vt:variant>
        <vt:i4>1048629</vt:i4>
      </vt:variant>
      <vt:variant>
        <vt:i4>1328</vt:i4>
      </vt:variant>
      <vt:variant>
        <vt:i4>0</vt:i4>
      </vt:variant>
      <vt:variant>
        <vt:i4>5</vt:i4>
      </vt:variant>
      <vt:variant>
        <vt:lpwstr/>
      </vt:variant>
      <vt:variant>
        <vt:lpwstr>_Toc234315225</vt:lpwstr>
      </vt:variant>
      <vt:variant>
        <vt:i4>1048629</vt:i4>
      </vt:variant>
      <vt:variant>
        <vt:i4>1322</vt:i4>
      </vt:variant>
      <vt:variant>
        <vt:i4>0</vt:i4>
      </vt:variant>
      <vt:variant>
        <vt:i4>5</vt:i4>
      </vt:variant>
      <vt:variant>
        <vt:lpwstr/>
      </vt:variant>
      <vt:variant>
        <vt:lpwstr>_Toc234315224</vt:lpwstr>
      </vt:variant>
      <vt:variant>
        <vt:i4>1048629</vt:i4>
      </vt:variant>
      <vt:variant>
        <vt:i4>1316</vt:i4>
      </vt:variant>
      <vt:variant>
        <vt:i4>0</vt:i4>
      </vt:variant>
      <vt:variant>
        <vt:i4>5</vt:i4>
      </vt:variant>
      <vt:variant>
        <vt:lpwstr/>
      </vt:variant>
      <vt:variant>
        <vt:lpwstr>_Toc234315223</vt:lpwstr>
      </vt:variant>
      <vt:variant>
        <vt:i4>1048629</vt:i4>
      </vt:variant>
      <vt:variant>
        <vt:i4>1310</vt:i4>
      </vt:variant>
      <vt:variant>
        <vt:i4>0</vt:i4>
      </vt:variant>
      <vt:variant>
        <vt:i4>5</vt:i4>
      </vt:variant>
      <vt:variant>
        <vt:lpwstr/>
      </vt:variant>
      <vt:variant>
        <vt:lpwstr>_Toc234315222</vt:lpwstr>
      </vt:variant>
      <vt:variant>
        <vt:i4>1048629</vt:i4>
      </vt:variant>
      <vt:variant>
        <vt:i4>1304</vt:i4>
      </vt:variant>
      <vt:variant>
        <vt:i4>0</vt:i4>
      </vt:variant>
      <vt:variant>
        <vt:i4>5</vt:i4>
      </vt:variant>
      <vt:variant>
        <vt:lpwstr/>
      </vt:variant>
      <vt:variant>
        <vt:lpwstr>_Toc234315221</vt:lpwstr>
      </vt:variant>
      <vt:variant>
        <vt:i4>1048629</vt:i4>
      </vt:variant>
      <vt:variant>
        <vt:i4>1298</vt:i4>
      </vt:variant>
      <vt:variant>
        <vt:i4>0</vt:i4>
      </vt:variant>
      <vt:variant>
        <vt:i4>5</vt:i4>
      </vt:variant>
      <vt:variant>
        <vt:lpwstr/>
      </vt:variant>
      <vt:variant>
        <vt:lpwstr>_Toc234315220</vt:lpwstr>
      </vt:variant>
      <vt:variant>
        <vt:i4>1245237</vt:i4>
      </vt:variant>
      <vt:variant>
        <vt:i4>1292</vt:i4>
      </vt:variant>
      <vt:variant>
        <vt:i4>0</vt:i4>
      </vt:variant>
      <vt:variant>
        <vt:i4>5</vt:i4>
      </vt:variant>
      <vt:variant>
        <vt:lpwstr/>
      </vt:variant>
      <vt:variant>
        <vt:lpwstr>_Toc234315219</vt:lpwstr>
      </vt:variant>
      <vt:variant>
        <vt:i4>1245237</vt:i4>
      </vt:variant>
      <vt:variant>
        <vt:i4>1286</vt:i4>
      </vt:variant>
      <vt:variant>
        <vt:i4>0</vt:i4>
      </vt:variant>
      <vt:variant>
        <vt:i4>5</vt:i4>
      </vt:variant>
      <vt:variant>
        <vt:lpwstr/>
      </vt:variant>
      <vt:variant>
        <vt:lpwstr>_Toc234315218</vt:lpwstr>
      </vt:variant>
      <vt:variant>
        <vt:i4>1245237</vt:i4>
      </vt:variant>
      <vt:variant>
        <vt:i4>1280</vt:i4>
      </vt:variant>
      <vt:variant>
        <vt:i4>0</vt:i4>
      </vt:variant>
      <vt:variant>
        <vt:i4>5</vt:i4>
      </vt:variant>
      <vt:variant>
        <vt:lpwstr/>
      </vt:variant>
      <vt:variant>
        <vt:lpwstr>_Toc234315217</vt:lpwstr>
      </vt:variant>
      <vt:variant>
        <vt:i4>1245237</vt:i4>
      </vt:variant>
      <vt:variant>
        <vt:i4>1274</vt:i4>
      </vt:variant>
      <vt:variant>
        <vt:i4>0</vt:i4>
      </vt:variant>
      <vt:variant>
        <vt:i4>5</vt:i4>
      </vt:variant>
      <vt:variant>
        <vt:lpwstr/>
      </vt:variant>
      <vt:variant>
        <vt:lpwstr>_Toc234315216</vt:lpwstr>
      </vt:variant>
      <vt:variant>
        <vt:i4>1245237</vt:i4>
      </vt:variant>
      <vt:variant>
        <vt:i4>1268</vt:i4>
      </vt:variant>
      <vt:variant>
        <vt:i4>0</vt:i4>
      </vt:variant>
      <vt:variant>
        <vt:i4>5</vt:i4>
      </vt:variant>
      <vt:variant>
        <vt:lpwstr/>
      </vt:variant>
      <vt:variant>
        <vt:lpwstr>_Toc234315215</vt:lpwstr>
      </vt:variant>
      <vt:variant>
        <vt:i4>1245237</vt:i4>
      </vt:variant>
      <vt:variant>
        <vt:i4>1262</vt:i4>
      </vt:variant>
      <vt:variant>
        <vt:i4>0</vt:i4>
      </vt:variant>
      <vt:variant>
        <vt:i4>5</vt:i4>
      </vt:variant>
      <vt:variant>
        <vt:lpwstr/>
      </vt:variant>
      <vt:variant>
        <vt:lpwstr>_Toc234315214</vt:lpwstr>
      </vt:variant>
      <vt:variant>
        <vt:i4>1245237</vt:i4>
      </vt:variant>
      <vt:variant>
        <vt:i4>1256</vt:i4>
      </vt:variant>
      <vt:variant>
        <vt:i4>0</vt:i4>
      </vt:variant>
      <vt:variant>
        <vt:i4>5</vt:i4>
      </vt:variant>
      <vt:variant>
        <vt:lpwstr/>
      </vt:variant>
      <vt:variant>
        <vt:lpwstr>_Toc234315213</vt:lpwstr>
      </vt:variant>
      <vt:variant>
        <vt:i4>1245237</vt:i4>
      </vt:variant>
      <vt:variant>
        <vt:i4>1250</vt:i4>
      </vt:variant>
      <vt:variant>
        <vt:i4>0</vt:i4>
      </vt:variant>
      <vt:variant>
        <vt:i4>5</vt:i4>
      </vt:variant>
      <vt:variant>
        <vt:lpwstr/>
      </vt:variant>
      <vt:variant>
        <vt:lpwstr>_Toc234315212</vt:lpwstr>
      </vt:variant>
      <vt:variant>
        <vt:i4>1245237</vt:i4>
      </vt:variant>
      <vt:variant>
        <vt:i4>1244</vt:i4>
      </vt:variant>
      <vt:variant>
        <vt:i4>0</vt:i4>
      </vt:variant>
      <vt:variant>
        <vt:i4>5</vt:i4>
      </vt:variant>
      <vt:variant>
        <vt:lpwstr/>
      </vt:variant>
      <vt:variant>
        <vt:lpwstr>_Toc234315211</vt:lpwstr>
      </vt:variant>
      <vt:variant>
        <vt:i4>1245237</vt:i4>
      </vt:variant>
      <vt:variant>
        <vt:i4>1238</vt:i4>
      </vt:variant>
      <vt:variant>
        <vt:i4>0</vt:i4>
      </vt:variant>
      <vt:variant>
        <vt:i4>5</vt:i4>
      </vt:variant>
      <vt:variant>
        <vt:lpwstr/>
      </vt:variant>
      <vt:variant>
        <vt:lpwstr>_Toc234315210</vt:lpwstr>
      </vt:variant>
      <vt:variant>
        <vt:i4>1179701</vt:i4>
      </vt:variant>
      <vt:variant>
        <vt:i4>1232</vt:i4>
      </vt:variant>
      <vt:variant>
        <vt:i4>0</vt:i4>
      </vt:variant>
      <vt:variant>
        <vt:i4>5</vt:i4>
      </vt:variant>
      <vt:variant>
        <vt:lpwstr/>
      </vt:variant>
      <vt:variant>
        <vt:lpwstr>_Toc234315209</vt:lpwstr>
      </vt:variant>
      <vt:variant>
        <vt:i4>1179701</vt:i4>
      </vt:variant>
      <vt:variant>
        <vt:i4>1226</vt:i4>
      </vt:variant>
      <vt:variant>
        <vt:i4>0</vt:i4>
      </vt:variant>
      <vt:variant>
        <vt:i4>5</vt:i4>
      </vt:variant>
      <vt:variant>
        <vt:lpwstr/>
      </vt:variant>
      <vt:variant>
        <vt:lpwstr>_Toc234315208</vt:lpwstr>
      </vt:variant>
      <vt:variant>
        <vt:i4>1179701</vt:i4>
      </vt:variant>
      <vt:variant>
        <vt:i4>1220</vt:i4>
      </vt:variant>
      <vt:variant>
        <vt:i4>0</vt:i4>
      </vt:variant>
      <vt:variant>
        <vt:i4>5</vt:i4>
      </vt:variant>
      <vt:variant>
        <vt:lpwstr/>
      </vt:variant>
      <vt:variant>
        <vt:lpwstr>_Toc234315207</vt:lpwstr>
      </vt:variant>
      <vt:variant>
        <vt:i4>1179701</vt:i4>
      </vt:variant>
      <vt:variant>
        <vt:i4>1214</vt:i4>
      </vt:variant>
      <vt:variant>
        <vt:i4>0</vt:i4>
      </vt:variant>
      <vt:variant>
        <vt:i4>5</vt:i4>
      </vt:variant>
      <vt:variant>
        <vt:lpwstr/>
      </vt:variant>
      <vt:variant>
        <vt:lpwstr>_Toc234315206</vt:lpwstr>
      </vt:variant>
      <vt:variant>
        <vt:i4>1179701</vt:i4>
      </vt:variant>
      <vt:variant>
        <vt:i4>1208</vt:i4>
      </vt:variant>
      <vt:variant>
        <vt:i4>0</vt:i4>
      </vt:variant>
      <vt:variant>
        <vt:i4>5</vt:i4>
      </vt:variant>
      <vt:variant>
        <vt:lpwstr/>
      </vt:variant>
      <vt:variant>
        <vt:lpwstr>_Toc234315205</vt:lpwstr>
      </vt:variant>
      <vt:variant>
        <vt:i4>1179701</vt:i4>
      </vt:variant>
      <vt:variant>
        <vt:i4>1202</vt:i4>
      </vt:variant>
      <vt:variant>
        <vt:i4>0</vt:i4>
      </vt:variant>
      <vt:variant>
        <vt:i4>5</vt:i4>
      </vt:variant>
      <vt:variant>
        <vt:lpwstr/>
      </vt:variant>
      <vt:variant>
        <vt:lpwstr>_Toc234315204</vt:lpwstr>
      </vt:variant>
      <vt:variant>
        <vt:i4>1179701</vt:i4>
      </vt:variant>
      <vt:variant>
        <vt:i4>1196</vt:i4>
      </vt:variant>
      <vt:variant>
        <vt:i4>0</vt:i4>
      </vt:variant>
      <vt:variant>
        <vt:i4>5</vt:i4>
      </vt:variant>
      <vt:variant>
        <vt:lpwstr/>
      </vt:variant>
      <vt:variant>
        <vt:lpwstr>_Toc234315203</vt:lpwstr>
      </vt:variant>
      <vt:variant>
        <vt:i4>1179701</vt:i4>
      </vt:variant>
      <vt:variant>
        <vt:i4>1190</vt:i4>
      </vt:variant>
      <vt:variant>
        <vt:i4>0</vt:i4>
      </vt:variant>
      <vt:variant>
        <vt:i4>5</vt:i4>
      </vt:variant>
      <vt:variant>
        <vt:lpwstr/>
      </vt:variant>
      <vt:variant>
        <vt:lpwstr>_Toc234315202</vt:lpwstr>
      </vt:variant>
      <vt:variant>
        <vt:i4>1179701</vt:i4>
      </vt:variant>
      <vt:variant>
        <vt:i4>1184</vt:i4>
      </vt:variant>
      <vt:variant>
        <vt:i4>0</vt:i4>
      </vt:variant>
      <vt:variant>
        <vt:i4>5</vt:i4>
      </vt:variant>
      <vt:variant>
        <vt:lpwstr/>
      </vt:variant>
      <vt:variant>
        <vt:lpwstr>_Toc234315201</vt:lpwstr>
      </vt:variant>
      <vt:variant>
        <vt:i4>1179701</vt:i4>
      </vt:variant>
      <vt:variant>
        <vt:i4>1178</vt:i4>
      </vt:variant>
      <vt:variant>
        <vt:i4>0</vt:i4>
      </vt:variant>
      <vt:variant>
        <vt:i4>5</vt:i4>
      </vt:variant>
      <vt:variant>
        <vt:lpwstr/>
      </vt:variant>
      <vt:variant>
        <vt:lpwstr>_Toc234315200</vt:lpwstr>
      </vt:variant>
      <vt:variant>
        <vt:i4>1769526</vt:i4>
      </vt:variant>
      <vt:variant>
        <vt:i4>1172</vt:i4>
      </vt:variant>
      <vt:variant>
        <vt:i4>0</vt:i4>
      </vt:variant>
      <vt:variant>
        <vt:i4>5</vt:i4>
      </vt:variant>
      <vt:variant>
        <vt:lpwstr/>
      </vt:variant>
      <vt:variant>
        <vt:lpwstr>_Toc234315199</vt:lpwstr>
      </vt:variant>
      <vt:variant>
        <vt:i4>1769526</vt:i4>
      </vt:variant>
      <vt:variant>
        <vt:i4>1166</vt:i4>
      </vt:variant>
      <vt:variant>
        <vt:i4>0</vt:i4>
      </vt:variant>
      <vt:variant>
        <vt:i4>5</vt:i4>
      </vt:variant>
      <vt:variant>
        <vt:lpwstr/>
      </vt:variant>
      <vt:variant>
        <vt:lpwstr>_Toc234315198</vt:lpwstr>
      </vt:variant>
      <vt:variant>
        <vt:i4>1769526</vt:i4>
      </vt:variant>
      <vt:variant>
        <vt:i4>1160</vt:i4>
      </vt:variant>
      <vt:variant>
        <vt:i4>0</vt:i4>
      </vt:variant>
      <vt:variant>
        <vt:i4>5</vt:i4>
      </vt:variant>
      <vt:variant>
        <vt:lpwstr/>
      </vt:variant>
      <vt:variant>
        <vt:lpwstr>_Toc234315197</vt:lpwstr>
      </vt:variant>
      <vt:variant>
        <vt:i4>1769526</vt:i4>
      </vt:variant>
      <vt:variant>
        <vt:i4>1154</vt:i4>
      </vt:variant>
      <vt:variant>
        <vt:i4>0</vt:i4>
      </vt:variant>
      <vt:variant>
        <vt:i4>5</vt:i4>
      </vt:variant>
      <vt:variant>
        <vt:lpwstr/>
      </vt:variant>
      <vt:variant>
        <vt:lpwstr>_Toc234315196</vt:lpwstr>
      </vt:variant>
      <vt:variant>
        <vt:i4>1769526</vt:i4>
      </vt:variant>
      <vt:variant>
        <vt:i4>1148</vt:i4>
      </vt:variant>
      <vt:variant>
        <vt:i4>0</vt:i4>
      </vt:variant>
      <vt:variant>
        <vt:i4>5</vt:i4>
      </vt:variant>
      <vt:variant>
        <vt:lpwstr/>
      </vt:variant>
      <vt:variant>
        <vt:lpwstr>_Toc234315195</vt:lpwstr>
      </vt:variant>
      <vt:variant>
        <vt:i4>1769526</vt:i4>
      </vt:variant>
      <vt:variant>
        <vt:i4>1142</vt:i4>
      </vt:variant>
      <vt:variant>
        <vt:i4>0</vt:i4>
      </vt:variant>
      <vt:variant>
        <vt:i4>5</vt:i4>
      </vt:variant>
      <vt:variant>
        <vt:lpwstr/>
      </vt:variant>
      <vt:variant>
        <vt:lpwstr>_Toc234315194</vt:lpwstr>
      </vt:variant>
      <vt:variant>
        <vt:i4>1769526</vt:i4>
      </vt:variant>
      <vt:variant>
        <vt:i4>1136</vt:i4>
      </vt:variant>
      <vt:variant>
        <vt:i4>0</vt:i4>
      </vt:variant>
      <vt:variant>
        <vt:i4>5</vt:i4>
      </vt:variant>
      <vt:variant>
        <vt:lpwstr/>
      </vt:variant>
      <vt:variant>
        <vt:lpwstr>_Toc234315193</vt:lpwstr>
      </vt:variant>
      <vt:variant>
        <vt:i4>1769526</vt:i4>
      </vt:variant>
      <vt:variant>
        <vt:i4>1130</vt:i4>
      </vt:variant>
      <vt:variant>
        <vt:i4>0</vt:i4>
      </vt:variant>
      <vt:variant>
        <vt:i4>5</vt:i4>
      </vt:variant>
      <vt:variant>
        <vt:lpwstr/>
      </vt:variant>
      <vt:variant>
        <vt:lpwstr>_Toc234315192</vt:lpwstr>
      </vt:variant>
      <vt:variant>
        <vt:i4>1769526</vt:i4>
      </vt:variant>
      <vt:variant>
        <vt:i4>1124</vt:i4>
      </vt:variant>
      <vt:variant>
        <vt:i4>0</vt:i4>
      </vt:variant>
      <vt:variant>
        <vt:i4>5</vt:i4>
      </vt:variant>
      <vt:variant>
        <vt:lpwstr/>
      </vt:variant>
      <vt:variant>
        <vt:lpwstr>_Toc234315191</vt:lpwstr>
      </vt:variant>
      <vt:variant>
        <vt:i4>1769526</vt:i4>
      </vt:variant>
      <vt:variant>
        <vt:i4>1118</vt:i4>
      </vt:variant>
      <vt:variant>
        <vt:i4>0</vt:i4>
      </vt:variant>
      <vt:variant>
        <vt:i4>5</vt:i4>
      </vt:variant>
      <vt:variant>
        <vt:lpwstr/>
      </vt:variant>
      <vt:variant>
        <vt:lpwstr>_Toc234315190</vt:lpwstr>
      </vt:variant>
      <vt:variant>
        <vt:i4>1703990</vt:i4>
      </vt:variant>
      <vt:variant>
        <vt:i4>1112</vt:i4>
      </vt:variant>
      <vt:variant>
        <vt:i4>0</vt:i4>
      </vt:variant>
      <vt:variant>
        <vt:i4>5</vt:i4>
      </vt:variant>
      <vt:variant>
        <vt:lpwstr/>
      </vt:variant>
      <vt:variant>
        <vt:lpwstr>_Toc234315189</vt:lpwstr>
      </vt:variant>
      <vt:variant>
        <vt:i4>1703990</vt:i4>
      </vt:variant>
      <vt:variant>
        <vt:i4>1106</vt:i4>
      </vt:variant>
      <vt:variant>
        <vt:i4>0</vt:i4>
      </vt:variant>
      <vt:variant>
        <vt:i4>5</vt:i4>
      </vt:variant>
      <vt:variant>
        <vt:lpwstr/>
      </vt:variant>
      <vt:variant>
        <vt:lpwstr>_Toc234315188</vt:lpwstr>
      </vt:variant>
      <vt:variant>
        <vt:i4>1703990</vt:i4>
      </vt:variant>
      <vt:variant>
        <vt:i4>1100</vt:i4>
      </vt:variant>
      <vt:variant>
        <vt:i4>0</vt:i4>
      </vt:variant>
      <vt:variant>
        <vt:i4>5</vt:i4>
      </vt:variant>
      <vt:variant>
        <vt:lpwstr/>
      </vt:variant>
      <vt:variant>
        <vt:lpwstr>_Toc234315187</vt:lpwstr>
      </vt:variant>
      <vt:variant>
        <vt:i4>1703990</vt:i4>
      </vt:variant>
      <vt:variant>
        <vt:i4>1094</vt:i4>
      </vt:variant>
      <vt:variant>
        <vt:i4>0</vt:i4>
      </vt:variant>
      <vt:variant>
        <vt:i4>5</vt:i4>
      </vt:variant>
      <vt:variant>
        <vt:lpwstr/>
      </vt:variant>
      <vt:variant>
        <vt:lpwstr>_Toc234315186</vt:lpwstr>
      </vt:variant>
      <vt:variant>
        <vt:i4>1703990</vt:i4>
      </vt:variant>
      <vt:variant>
        <vt:i4>1088</vt:i4>
      </vt:variant>
      <vt:variant>
        <vt:i4>0</vt:i4>
      </vt:variant>
      <vt:variant>
        <vt:i4>5</vt:i4>
      </vt:variant>
      <vt:variant>
        <vt:lpwstr/>
      </vt:variant>
      <vt:variant>
        <vt:lpwstr>_Toc234315185</vt:lpwstr>
      </vt:variant>
      <vt:variant>
        <vt:i4>1703990</vt:i4>
      </vt:variant>
      <vt:variant>
        <vt:i4>1082</vt:i4>
      </vt:variant>
      <vt:variant>
        <vt:i4>0</vt:i4>
      </vt:variant>
      <vt:variant>
        <vt:i4>5</vt:i4>
      </vt:variant>
      <vt:variant>
        <vt:lpwstr/>
      </vt:variant>
      <vt:variant>
        <vt:lpwstr>_Toc234315184</vt:lpwstr>
      </vt:variant>
      <vt:variant>
        <vt:i4>1703990</vt:i4>
      </vt:variant>
      <vt:variant>
        <vt:i4>1076</vt:i4>
      </vt:variant>
      <vt:variant>
        <vt:i4>0</vt:i4>
      </vt:variant>
      <vt:variant>
        <vt:i4>5</vt:i4>
      </vt:variant>
      <vt:variant>
        <vt:lpwstr/>
      </vt:variant>
      <vt:variant>
        <vt:lpwstr>_Toc234315183</vt:lpwstr>
      </vt:variant>
      <vt:variant>
        <vt:i4>1703990</vt:i4>
      </vt:variant>
      <vt:variant>
        <vt:i4>1070</vt:i4>
      </vt:variant>
      <vt:variant>
        <vt:i4>0</vt:i4>
      </vt:variant>
      <vt:variant>
        <vt:i4>5</vt:i4>
      </vt:variant>
      <vt:variant>
        <vt:lpwstr/>
      </vt:variant>
      <vt:variant>
        <vt:lpwstr>_Toc234315182</vt:lpwstr>
      </vt:variant>
      <vt:variant>
        <vt:i4>1703990</vt:i4>
      </vt:variant>
      <vt:variant>
        <vt:i4>1064</vt:i4>
      </vt:variant>
      <vt:variant>
        <vt:i4>0</vt:i4>
      </vt:variant>
      <vt:variant>
        <vt:i4>5</vt:i4>
      </vt:variant>
      <vt:variant>
        <vt:lpwstr/>
      </vt:variant>
      <vt:variant>
        <vt:lpwstr>_Toc234315181</vt:lpwstr>
      </vt:variant>
      <vt:variant>
        <vt:i4>1703990</vt:i4>
      </vt:variant>
      <vt:variant>
        <vt:i4>1058</vt:i4>
      </vt:variant>
      <vt:variant>
        <vt:i4>0</vt:i4>
      </vt:variant>
      <vt:variant>
        <vt:i4>5</vt:i4>
      </vt:variant>
      <vt:variant>
        <vt:lpwstr/>
      </vt:variant>
      <vt:variant>
        <vt:lpwstr>_Toc234315180</vt:lpwstr>
      </vt:variant>
      <vt:variant>
        <vt:i4>1376310</vt:i4>
      </vt:variant>
      <vt:variant>
        <vt:i4>1052</vt:i4>
      </vt:variant>
      <vt:variant>
        <vt:i4>0</vt:i4>
      </vt:variant>
      <vt:variant>
        <vt:i4>5</vt:i4>
      </vt:variant>
      <vt:variant>
        <vt:lpwstr/>
      </vt:variant>
      <vt:variant>
        <vt:lpwstr>_Toc234315179</vt:lpwstr>
      </vt:variant>
      <vt:variant>
        <vt:i4>1376310</vt:i4>
      </vt:variant>
      <vt:variant>
        <vt:i4>1046</vt:i4>
      </vt:variant>
      <vt:variant>
        <vt:i4>0</vt:i4>
      </vt:variant>
      <vt:variant>
        <vt:i4>5</vt:i4>
      </vt:variant>
      <vt:variant>
        <vt:lpwstr/>
      </vt:variant>
      <vt:variant>
        <vt:lpwstr>_Toc234315178</vt:lpwstr>
      </vt:variant>
      <vt:variant>
        <vt:i4>1376310</vt:i4>
      </vt:variant>
      <vt:variant>
        <vt:i4>1040</vt:i4>
      </vt:variant>
      <vt:variant>
        <vt:i4>0</vt:i4>
      </vt:variant>
      <vt:variant>
        <vt:i4>5</vt:i4>
      </vt:variant>
      <vt:variant>
        <vt:lpwstr/>
      </vt:variant>
      <vt:variant>
        <vt:lpwstr>_Toc234315177</vt:lpwstr>
      </vt:variant>
      <vt:variant>
        <vt:i4>1376310</vt:i4>
      </vt:variant>
      <vt:variant>
        <vt:i4>1034</vt:i4>
      </vt:variant>
      <vt:variant>
        <vt:i4>0</vt:i4>
      </vt:variant>
      <vt:variant>
        <vt:i4>5</vt:i4>
      </vt:variant>
      <vt:variant>
        <vt:lpwstr/>
      </vt:variant>
      <vt:variant>
        <vt:lpwstr>_Toc234315176</vt:lpwstr>
      </vt:variant>
      <vt:variant>
        <vt:i4>1376310</vt:i4>
      </vt:variant>
      <vt:variant>
        <vt:i4>1028</vt:i4>
      </vt:variant>
      <vt:variant>
        <vt:i4>0</vt:i4>
      </vt:variant>
      <vt:variant>
        <vt:i4>5</vt:i4>
      </vt:variant>
      <vt:variant>
        <vt:lpwstr/>
      </vt:variant>
      <vt:variant>
        <vt:lpwstr>_Toc234315175</vt:lpwstr>
      </vt:variant>
      <vt:variant>
        <vt:i4>1376310</vt:i4>
      </vt:variant>
      <vt:variant>
        <vt:i4>1022</vt:i4>
      </vt:variant>
      <vt:variant>
        <vt:i4>0</vt:i4>
      </vt:variant>
      <vt:variant>
        <vt:i4>5</vt:i4>
      </vt:variant>
      <vt:variant>
        <vt:lpwstr/>
      </vt:variant>
      <vt:variant>
        <vt:lpwstr>_Toc234315174</vt:lpwstr>
      </vt:variant>
      <vt:variant>
        <vt:i4>1376310</vt:i4>
      </vt:variant>
      <vt:variant>
        <vt:i4>1016</vt:i4>
      </vt:variant>
      <vt:variant>
        <vt:i4>0</vt:i4>
      </vt:variant>
      <vt:variant>
        <vt:i4>5</vt:i4>
      </vt:variant>
      <vt:variant>
        <vt:lpwstr/>
      </vt:variant>
      <vt:variant>
        <vt:lpwstr>_Toc234315173</vt:lpwstr>
      </vt:variant>
      <vt:variant>
        <vt:i4>1376310</vt:i4>
      </vt:variant>
      <vt:variant>
        <vt:i4>1010</vt:i4>
      </vt:variant>
      <vt:variant>
        <vt:i4>0</vt:i4>
      </vt:variant>
      <vt:variant>
        <vt:i4>5</vt:i4>
      </vt:variant>
      <vt:variant>
        <vt:lpwstr/>
      </vt:variant>
      <vt:variant>
        <vt:lpwstr>_Toc234315172</vt:lpwstr>
      </vt:variant>
      <vt:variant>
        <vt:i4>1376310</vt:i4>
      </vt:variant>
      <vt:variant>
        <vt:i4>1004</vt:i4>
      </vt:variant>
      <vt:variant>
        <vt:i4>0</vt:i4>
      </vt:variant>
      <vt:variant>
        <vt:i4>5</vt:i4>
      </vt:variant>
      <vt:variant>
        <vt:lpwstr/>
      </vt:variant>
      <vt:variant>
        <vt:lpwstr>_Toc234315171</vt:lpwstr>
      </vt:variant>
      <vt:variant>
        <vt:i4>1376310</vt:i4>
      </vt:variant>
      <vt:variant>
        <vt:i4>998</vt:i4>
      </vt:variant>
      <vt:variant>
        <vt:i4>0</vt:i4>
      </vt:variant>
      <vt:variant>
        <vt:i4>5</vt:i4>
      </vt:variant>
      <vt:variant>
        <vt:lpwstr/>
      </vt:variant>
      <vt:variant>
        <vt:lpwstr>_Toc234315170</vt:lpwstr>
      </vt:variant>
      <vt:variant>
        <vt:i4>1310774</vt:i4>
      </vt:variant>
      <vt:variant>
        <vt:i4>992</vt:i4>
      </vt:variant>
      <vt:variant>
        <vt:i4>0</vt:i4>
      </vt:variant>
      <vt:variant>
        <vt:i4>5</vt:i4>
      </vt:variant>
      <vt:variant>
        <vt:lpwstr/>
      </vt:variant>
      <vt:variant>
        <vt:lpwstr>_Toc234315169</vt:lpwstr>
      </vt:variant>
      <vt:variant>
        <vt:i4>1310774</vt:i4>
      </vt:variant>
      <vt:variant>
        <vt:i4>986</vt:i4>
      </vt:variant>
      <vt:variant>
        <vt:i4>0</vt:i4>
      </vt:variant>
      <vt:variant>
        <vt:i4>5</vt:i4>
      </vt:variant>
      <vt:variant>
        <vt:lpwstr/>
      </vt:variant>
      <vt:variant>
        <vt:lpwstr>_Toc234315168</vt:lpwstr>
      </vt:variant>
      <vt:variant>
        <vt:i4>1310774</vt:i4>
      </vt:variant>
      <vt:variant>
        <vt:i4>980</vt:i4>
      </vt:variant>
      <vt:variant>
        <vt:i4>0</vt:i4>
      </vt:variant>
      <vt:variant>
        <vt:i4>5</vt:i4>
      </vt:variant>
      <vt:variant>
        <vt:lpwstr/>
      </vt:variant>
      <vt:variant>
        <vt:lpwstr>_Toc234315167</vt:lpwstr>
      </vt:variant>
      <vt:variant>
        <vt:i4>1310774</vt:i4>
      </vt:variant>
      <vt:variant>
        <vt:i4>974</vt:i4>
      </vt:variant>
      <vt:variant>
        <vt:i4>0</vt:i4>
      </vt:variant>
      <vt:variant>
        <vt:i4>5</vt:i4>
      </vt:variant>
      <vt:variant>
        <vt:lpwstr/>
      </vt:variant>
      <vt:variant>
        <vt:lpwstr>_Toc234315166</vt:lpwstr>
      </vt:variant>
      <vt:variant>
        <vt:i4>1310774</vt:i4>
      </vt:variant>
      <vt:variant>
        <vt:i4>968</vt:i4>
      </vt:variant>
      <vt:variant>
        <vt:i4>0</vt:i4>
      </vt:variant>
      <vt:variant>
        <vt:i4>5</vt:i4>
      </vt:variant>
      <vt:variant>
        <vt:lpwstr/>
      </vt:variant>
      <vt:variant>
        <vt:lpwstr>_Toc234315165</vt:lpwstr>
      </vt:variant>
      <vt:variant>
        <vt:i4>1310774</vt:i4>
      </vt:variant>
      <vt:variant>
        <vt:i4>962</vt:i4>
      </vt:variant>
      <vt:variant>
        <vt:i4>0</vt:i4>
      </vt:variant>
      <vt:variant>
        <vt:i4>5</vt:i4>
      </vt:variant>
      <vt:variant>
        <vt:lpwstr/>
      </vt:variant>
      <vt:variant>
        <vt:lpwstr>_Toc234315164</vt:lpwstr>
      </vt:variant>
      <vt:variant>
        <vt:i4>1310774</vt:i4>
      </vt:variant>
      <vt:variant>
        <vt:i4>956</vt:i4>
      </vt:variant>
      <vt:variant>
        <vt:i4>0</vt:i4>
      </vt:variant>
      <vt:variant>
        <vt:i4>5</vt:i4>
      </vt:variant>
      <vt:variant>
        <vt:lpwstr/>
      </vt:variant>
      <vt:variant>
        <vt:lpwstr>_Toc234315163</vt:lpwstr>
      </vt:variant>
      <vt:variant>
        <vt:i4>1310774</vt:i4>
      </vt:variant>
      <vt:variant>
        <vt:i4>950</vt:i4>
      </vt:variant>
      <vt:variant>
        <vt:i4>0</vt:i4>
      </vt:variant>
      <vt:variant>
        <vt:i4>5</vt:i4>
      </vt:variant>
      <vt:variant>
        <vt:lpwstr/>
      </vt:variant>
      <vt:variant>
        <vt:lpwstr>_Toc234315162</vt:lpwstr>
      </vt:variant>
      <vt:variant>
        <vt:i4>1310774</vt:i4>
      </vt:variant>
      <vt:variant>
        <vt:i4>944</vt:i4>
      </vt:variant>
      <vt:variant>
        <vt:i4>0</vt:i4>
      </vt:variant>
      <vt:variant>
        <vt:i4>5</vt:i4>
      </vt:variant>
      <vt:variant>
        <vt:lpwstr/>
      </vt:variant>
      <vt:variant>
        <vt:lpwstr>_Toc234315161</vt:lpwstr>
      </vt:variant>
      <vt:variant>
        <vt:i4>1310774</vt:i4>
      </vt:variant>
      <vt:variant>
        <vt:i4>938</vt:i4>
      </vt:variant>
      <vt:variant>
        <vt:i4>0</vt:i4>
      </vt:variant>
      <vt:variant>
        <vt:i4>5</vt:i4>
      </vt:variant>
      <vt:variant>
        <vt:lpwstr/>
      </vt:variant>
      <vt:variant>
        <vt:lpwstr>_Toc234315160</vt:lpwstr>
      </vt:variant>
      <vt:variant>
        <vt:i4>1507382</vt:i4>
      </vt:variant>
      <vt:variant>
        <vt:i4>932</vt:i4>
      </vt:variant>
      <vt:variant>
        <vt:i4>0</vt:i4>
      </vt:variant>
      <vt:variant>
        <vt:i4>5</vt:i4>
      </vt:variant>
      <vt:variant>
        <vt:lpwstr/>
      </vt:variant>
      <vt:variant>
        <vt:lpwstr>_Toc234315159</vt:lpwstr>
      </vt:variant>
      <vt:variant>
        <vt:i4>1507382</vt:i4>
      </vt:variant>
      <vt:variant>
        <vt:i4>926</vt:i4>
      </vt:variant>
      <vt:variant>
        <vt:i4>0</vt:i4>
      </vt:variant>
      <vt:variant>
        <vt:i4>5</vt:i4>
      </vt:variant>
      <vt:variant>
        <vt:lpwstr/>
      </vt:variant>
      <vt:variant>
        <vt:lpwstr>_Toc234315158</vt:lpwstr>
      </vt:variant>
      <vt:variant>
        <vt:i4>1507382</vt:i4>
      </vt:variant>
      <vt:variant>
        <vt:i4>920</vt:i4>
      </vt:variant>
      <vt:variant>
        <vt:i4>0</vt:i4>
      </vt:variant>
      <vt:variant>
        <vt:i4>5</vt:i4>
      </vt:variant>
      <vt:variant>
        <vt:lpwstr/>
      </vt:variant>
      <vt:variant>
        <vt:lpwstr>_Toc234315157</vt:lpwstr>
      </vt:variant>
      <vt:variant>
        <vt:i4>1507382</vt:i4>
      </vt:variant>
      <vt:variant>
        <vt:i4>914</vt:i4>
      </vt:variant>
      <vt:variant>
        <vt:i4>0</vt:i4>
      </vt:variant>
      <vt:variant>
        <vt:i4>5</vt:i4>
      </vt:variant>
      <vt:variant>
        <vt:lpwstr/>
      </vt:variant>
      <vt:variant>
        <vt:lpwstr>_Toc234315156</vt:lpwstr>
      </vt:variant>
      <vt:variant>
        <vt:i4>1507382</vt:i4>
      </vt:variant>
      <vt:variant>
        <vt:i4>908</vt:i4>
      </vt:variant>
      <vt:variant>
        <vt:i4>0</vt:i4>
      </vt:variant>
      <vt:variant>
        <vt:i4>5</vt:i4>
      </vt:variant>
      <vt:variant>
        <vt:lpwstr/>
      </vt:variant>
      <vt:variant>
        <vt:lpwstr>_Toc234315155</vt:lpwstr>
      </vt:variant>
      <vt:variant>
        <vt:i4>1507382</vt:i4>
      </vt:variant>
      <vt:variant>
        <vt:i4>902</vt:i4>
      </vt:variant>
      <vt:variant>
        <vt:i4>0</vt:i4>
      </vt:variant>
      <vt:variant>
        <vt:i4>5</vt:i4>
      </vt:variant>
      <vt:variant>
        <vt:lpwstr/>
      </vt:variant>
      <vt:variant>
        <vt:lpwstr>_Toc234315154</vt:lpwstr>
      </vt:variant>
      <vt:variant>
        <vt:i4>1507382</vt:i4>
      </vt:variant>
      <vt:variant>
        <vt:i4>896</vt:i4>
      </vt:variant>
      <vt:variant>
        <vt:i4>0</vt:i4>
      </vt:variant>
      <vt:variant>
        <vt:i4>5</vt:i4>
      </vt:variant>
      <vt:variant>
        <vt:lpwstr/>
      </vt:variant>
      <vt:variant>
        <vt:lpwstr>_Toc234315153</vt:lpwstr>
      </vt:variant>
      <vt:variant>
        <vt:i4>1507382</vt:i4>
      </vt:variant>
      <vt:variant>
        <vt:i4>890</vt:i4>
      </vt:variant>
      <vt:variant>
        <vt:i4>0</vt:i4>
      </vt:variant>
      <vt:variant>
        <vt:i4>5</vt:i4>
      </vt:variant>
      <vt:variant>
        <vt:lpwstr/>
      </vt:variant>
      <vt:variant>
        <vt:lpwstr>_Toc234315152</vt:lpwstr>
      </vt:variant>
      <vt:variant>
        <vt:i4>1507382</vt:i4>
      </vt:variant>
      <vt:variant>
        <vt:i4>884</vt:i4>
      </vt:variant>
      <vt:variant>
        <vt:i4>0</vt:i4>
      </vt:variant>
      <vt:variant>
        <vt:i4>5</vt:i4>
      </vt:variant>
      <vt:variant>
        <vt:lpwstr/>
      </vt:variant>
      <vt:variant>
        <vt:lpwstr>_Toc234315151</vt:lpwstr>
      </vt:variant>
      <vt:variant>
        <vt:i4>1507382</vt:i4>
      </vt:variant>
      <vt:variant>
        <vt:i4>878</vt:i4>
      </vt:variant>
      <vt:variant>
        <vt:i4>0</vt:i4>
      </vt:variant>
      <vt:variant>
        <vt:i4>5</vt:i4>
      </vt:variant>
      <vt:variant>
        <vt:lpwstr/>
      </vt:variant>
      <vt:variant>
        <vt:lpwstr>_Toc234315150</vt:lpwstr>
      </vt:variant>
      <vt:variant>
        <vt:i4>1441846</vt:i4>
      </vt:variant>
      <vt:variant>
        <vt:i4>872</vt:i4>
      </vt:variant>
      <vt:variant>
        <vt:i4>0</vt:i4>
      </vt:variant>
      <vt:variant>
        <vt:i4>5</vt:i4>
      </vt:variant>
      <vt:variant>
        <vt:lpwstr/>
      </vt:variant>
      <vt:variant>
        <vt:lpwstr>_Toc234315149</vt:lpwstr>
      </vt:variant>
      <vt:variant>
        <vt:i4>1441846</vt:i4>
      </vt:variant>
      <vt:variant>
        <vt:i4>866</vt:i4>
      </vt:variant>
      <vt:variant>
        <vt:i4>0</vt:i4>
      </vt:variant>
      <vt:variant>
        <vt:i4>5</vt:i4>
      </vt:variant>
      <vt:variant>
        <vt:lpwstr/>
      </vt:variant>
      <vt:variant>
        <vt:lpwstr>_Toc234315148</vt:lpwstr>
      </vt:variant>
      <vt:variant>
        <vt:i4>1441846</vt:i4>
      </vt:variant>
      <vt:variant>
        <vt:i4>860</vt:i4>
      </vt:variant>
      <vt:variant>
        <vt:i4>0</vt:i4>
      </vt:variant>
      <vt:variant>
        <vt:i4>5</vt:i4>
      </vt:variant>
      <vt:variant>
        <vt:lpwstr/>
      </vt:variant>
      <vt:variant>
        <vt:lpwstr>_Toc234315147</vt:lpwstr>
      </vt:variant>
      <vt:variant>
        <vt:i4>1441846</vt:i4>
      </vt:variant>
      <vt:variant>
        <vt:i4>854</vt:i4>
      </vt:variant>
      <vt:variant>
        <vt:i4>0</vt:i4>
      </vt:variant>
      <vt:variant>
        <vt:i4>5</vt:i4>
      </vt:variant>
      <vt:variant>
        <vt:lpwstr/>
      </vt:variant>
      <vt:variant>
        <vt:lpwstr>_Toc234315146</vt:lpwstr>
      </vt:variant>
      <vt:variant>
        <vt:i4>1441846</vt:i4>
      </vt:variant>
      <vt:variant>
        <vt:i4>848</vt:i4>
      </vt:variant>
      <vt:variant>
        <vt:i4>0</vt:i4>
      </vt:variant>
      <vt:variant>
        <vt:i4>5</vt:i4>
      </vt:variant>
      <vt:variant>
        <vt:lpwstr/>
      </vt:variant>
      <vt:variant>
        <vt:lpwstr>_Toc234315145</vt:lpwstr>
      </vt:variant>
      <vt:variant>
        <vt:i4>1441846</vt:i4>
      </vt:variant>
      <vt:variant>
        <vt:i4>842</vt:i4>
      </vt:variant>
      <vt:variant>
        <vt:i4>0</vt:i4>
      </vt:variant>
      <vt:variant>
        <vt:i4>5</vt:i4>
      </vt:variant>
      <vt:variant>
        <vt:lpwstr/>
      </vt:variant>
      <vt:variant>
        <vt:lpwstr>_Toc234315144</vt:lpwstr>
      </vt:variant>
      <vt:variant>
        <vt:i4>1441846</vt:i4>
      </vt:variant>
      <vt:variant>
        <vt:i4>836</vt:i4>
      </vt:variant>
      <vt:variant>
        <vt:i4>0</vt:i4>
      </vt:variant>
      <vt:variant>
        <vt:i4>5</vt:i4>
      </vt:variant>
      <vt:variant>
        <vt:lpwstr/>
      </vt:variant>
      <vt:variant>
        <vt:lpwstr>_Toc234315143</vt:lpwstr>
      </vt:variant>
      <vt:variant>
        <vt:i4>1441846</vt:i4>
      </vt:variant>
      <vt:variant>
        <vt:i4>830</vt:i4>
      </vt:variant>
      <vt:variant>
        <vt:i4>0</vt:i4>
      </vt:variant>
      <vt:variant>
        <vt:i4>5</vt:i4>
      </vt:variant>
      <vt:variant>
        <vt:lpwstr/>
      </vt:variant>
      <vt:variant>
        <vt:lpwstr>_Toc234315142</vt:lpwstr>
      </vt:variant>
      <vt:variant>
        <vt:i4>1441846</vt:i4>
      </vt:variant>
      <vt:variant>
        <vt:i4>824</vt:i4>
      </vt:variant>
      <vt:variant>
        <vt:i4>0</vt:i4>
      </vt:variant>
      <vt:variant>
        <vt:i4>5</vt:i4>
      </vt:variant>
      <vt:variant>
        <vt:lpwstr/>
      </vt:variant>
      <vt:variant>
        <vt:lpwstr>_Toc234315141</vt:lpwstr>
      </vt:variant>
      <vt:variant>
        <vt:i4>1441846</vt:i4>
      </vt:variant>
      <vt:variant>
        <vt:i4>818</vt:i4>
      </vt:variant>
      <vt:variant>
        <vt:i4>0</vt:i4>
      </vt:variant>
      <vt:variant>
        <vt:i4>5</vt:i4>
      </vt:variant>
      <vt:variant>
        <vt:lpwstr/>
      </vt:variant>
      <vt:variant>
        <vt:lpwstr>_Toc234315140</vt:lpwstr>
      </vt:variant>
      <vt:variant>
        <vt:i4>1114166</vt:i4>
      </vt:variant>
      <vt:variant>
        <vt:i4>812</vt:i4>
      </vt:variant>
      <vt:variant>
        <vt:i4>0</vt:i4>
      </vt:variant>
      <vt:variant>
        <vt:i4>5</vt:i4>
      </vt:variant>
      <vt:variant>
        <vt:lpwstr/>
      </vt:variant>
      <vt:variant>
        <vt:lpwstr>_Toc234315139</vt:lpwstr>
      </vt:variant>
      <vt:variant>
        <vt:i4>1114166</vt:i4>
      </vt:variant>
      <vt:variant>
        <vt:i4>806</vt:i4>
      </vt:variant>
      <vt:variant>
        <vt:i4>0</vt:i4>
      </vt:variant>
      <vt:variant>
        <vt:i4>5</vt:i4>
      </vt:variant>
      <vt:variant>
        <vt:lpwstr/>
      </vt:variant>
      <vt:variant>
        <vt:lpwstr>_Toc234315138</vt:lpwstr>
      </vt:variant>
      <vt:variant>
        <vt:i4>1114166</vt:i4>
      </vt:variant>
      <vt:variant>
        <vt:i4>800</vt:i4>
      </vt:variant>
      <vt:variant>
        <vt:i4>0</vt:i4>
      </vt:variant>
      <vt:variant>
        <vt:i4>5</vt:i4>
      </vt:variant>
      <vt:variant>
        <vt:lpwstr/>
      </vt:variant>
      <vt:variant>
        <vt:lpwstr>_Toc234315137</vt:lpwstr>
      </vt:variant>
      <vt:variant>
        <vt:i4>1114166</vt:i4>
      </vt:variant>
      <vt:variant>
        <vt:i4>794</vt:i4>
      </vt:variant>
      <vt:variant>
        <vt:i4>0</vt:i4>
      </vt:variant>
      <vt:variant>
        <vt:i4>5</vt:i4>
      </vt:variant>
      <vt:variant>
        <vt:lpwstr/>
      </vt:variant>
      <vt:variant>
        <vt:lpwstr>_Toc234315136</vt:lpwstr>
      </vt:variant>
      <vt:variant>
        <vt:i4>1114166</vt:i4>
      </vt:variant>
      <vt:variant>
        <vt:i4>788</vt:i4>
      </vt:variant>
      <vt:variant>
        <vt:i4>0</vt:i4>
      </vt:variant>
      <vt:variant>
        <vt:i4>5</vt:i4>
      </vt:variant>
      <vt:variant>
        <vt:lpwstr/>
      </vt:variant>
      <vt:variant>
        <vt:lpwstr>_Toc234315135</vt:lpwstr>
      </vt:variant>
      <vt:variant>
        <vt:i4>1114166</vt:i4>
      </vt:variant>
      <vt:variant>
        <vt:i4>782</vt:i4>
      </vt:variant>
      <vt:variant>
        <vt:i4>0</vt:i4>
      </vt:variant>
      <vt:variant>
        <vt:i4>5</vt:i4>
      </vt:variant>
      <vt:variant>
        <vt:lpwstr/>
      </vt:variant>
      <vt:variant>
        <vt:lpwstr>_Toc234315134</vt:lpwstr>
      </vt:variant>
      <vt:variant>
        <vt:i4>1114166</vt:i4>
      </vt:variant>
      <vt:variant>
        <vt:i4>776</vt:i4>
      </vt:variant>
      <vt:variant>
        <vt:i4>0</vt:i4>
      </vt:variant>
      <vt:variant>
        <vt:i4>5</vt:i4>
      </vt:variant>
      <vt:variant>
        <vt:lpwstr/>
      </vt:variant>
      <vt:variant>
        <vt:lpwstr>_Toc234315133</vt:lpwstr>
      </vt:variant>
      <vt:variant>
        <vt:i4>1114166</vt:i4>
      </vt:variant>
      <vt:variant>
        <vt:i4>770</vt:i4>
      </vt:variant>
      <vt:variant>
        <vt:i4>0</vt:i4>
      </vt:variant>
      <vt:variant>
        <vt:i4>5</vt:i4>
      </vt:variant>
      <vt:variant>
        <vt:lpwstr/>
      </vt:variant>
      <vt:variant>
        <vt:lpwstr>_Toc234315132</vt:lpwstr>
      </vt:variant>
      <vt:variant>
        <vt:i4>1114166</vt:i4>
      </vt:variant>
      <vt:variant>
        <vt:i4>764</vt:i4>
      </vt:variant>
      <vt:variant>
        <vt:i4>0</vt:i4>
      </vt:variant>
      <vt:variant>
        <vt:i4>5</vt:i4>
      </vt:variant>
      <vt:variant>
        <vt:lpwstr/>
      </vt:variant>
      <vt:variant>
        <vt:lpwstr>_Toc234315131</vt:lpwstr>
      </vt:variant>
      <vt:variant>
        <vt:i4>1114166</vt:i4>
      </vt:variant>
      <vt:variant>
        <vt:i4>758</vt:i4>
      </vt:variant>
      <vt:variant>
        <vt:i4>0</vt:i4>
      </vt:variant>
      <vt:variant>
        <vt:i4>5</vt:i4>
      </vt:variant>
      <vt:variant>
        <vt:lpwstr/>
      </vt:variant>
      <vt:variant>
        <vt:lpwstr>_Toc234315130</vt:lpwstr>
      </vt:variant>
      <vt:variant>
        <vt:i4>1048630</vt:i4>
      </vt:variant>
      <vt:variant>
        <vt:i4>752</vt:i4>
      </vt:variant>
      <vt:variant>
        <vt:i4>0</vt:i4>
      </vt:variant>
      <vt:variant>
        <vt:i4>5</vt:i4>
      </vt:variant>
      <vt:variant>
        <vt:lpwstr/>
      </vt:variant>
      <vt:variant>
        <vt:lpwstr>_Toc234315129</vt:lpwstr>
      </vt:variant>
      <vt:variant>
        <vt:i4>1048630</vt:i4>
      </vt:variant>
      <vt:variant>
        <vt:i4>746</vt:i4>
      </vt:variant>
      <vt:variant>
        <vt:i4>0</vt:i4>
      </vt:variant>
      <vt:variant>
        <vt:i4>5</vt:i4>
      </vt:variant>
      <vt:variant>
        <vt:lpwstr/>
      </vt:variant>
      <vt:variant>
        <vt:lpwstr>_Toc234315128</vt:lpwstr>
      </vt:variant>
      <vt:variant>
        <vt:i4>1048630</vt:i4>
      </vt:variant>
      <vt:variant>
        <vt:i4>740</vt:i4>
      </vt:variant>
      <vt:variant>
        <vt:i4>0</vt:i4>
      </vt:variant>
      <vt:variant>
        <vt:i4>5</vt:i4>
      </vt:variant>
      <vt:variant>
        <vt:lpwstr/>
      </vt:variant>
      <vt:variant>
        <vt:lpwstr>_Toc234315127</vt:lpwstr>
      </vt:variant>
      <vt:variant>
        <vt:i4>1048630</vt:i4>
      </vt:variant>
      <vt:variant>
        <vt:i4>734</vt:i4>
      </vt:variant>
      <vt:variant>
        <vt:i4>0</vt:i4>
      </vt:variant>
      <vt:variant>
        <vt:i4>5</vt:i4>
      </vt:variant>
      <vt:variant>
        <vt:lpwstr/>
      </vt:variant>
      <vt:variant>
        <vt:lpwstr>_Toc234315126</vt:lpwstr>
      </vt:variant>
      <vt:variant>
        <vt:i4>1048630</vt:i4>
      </vt:variant>
      <vt:variant>
        <vt:i4>728</vt:i4>
      </vt:variant>
      <vt:variant>
        <vt:i4>0</vt:i4>
      </vt:variant>
      <vt:variant>
        <vt:i4>5</vt:i4>
      </vt:variant>
      <vt:variant>
        <vt:lpwstr/>
      </vt:variant>
      <vt:variant>
        <vt:lpwstr>_Toc234315125</vt:lpwstr>
      </vt:variant>
      <vt:variant>
        <vt:i4>1048630</vt:i4>
      </vt:variant>
      <vt:variant>
        <vt:i4>722</vt:i4>
      </vt:variant>
      <vt:variant>
        <vt:i4>0</vt:i4>
      </vt:variant>
      <vt:variant>
        <vt:i4>5</vt:i4>
      </vt:variant>
      <vt:variant>
        <vt:lpwstr/>
      </vt:variant>
      <vt:variant>
        <vt:lpwstr>_Toc234315124</vt:lpwstr>
      </vt:variant>
      <vt:variant>
        <vt:i4>1048630</vt:i4>
      </vt:variant>
      <vt:variant>
        <vt:i4>716</vt:i4>
      </vt:variant>
      <vt:variant>
        <vt:i4>0</vt:i4>
      </vt:variant>
      <vt:variant>
        <vt:i4>5</vt:i4>
      </vt:variant>
      <vt:variant>
        <vt:lpwstr/>
      </vt:variant>
      <vt:variant>
        <vt:lpwstr>_Toc234315123</vt:lpwstr>
      </vt:variant>
      <vt:variant>
        <vt:i4>1048630</vt:i4>
      </vt:variant>
      <vt:variant>
        <vt:i4>710</vt:i4>
      </vt:variant>
      <vt:variant>
        <vt:i4>0</vt:i4>
      </vt:variant>
      <vt:variant>
        <vt:i4>5</vt:i4>
      </vt:variant>
      <vt:variant>
        <vt:lpwstr/>
      </vt:variant>
      <vt:variant>
        <vt:lpwstr>_Toc234315122</vt:lpwstr>
      </vt:variant>
      <vt:variant>
        <vt:i4>1048630</vt:i4>
      </vt:variant>
      <vt:variant>
        <vt:i4>704</vt:i4>
      </vt:variant>
      <vt:variant>
        <vt:i4>0</vt:i4>
      </vt:variant>
      <vt:variant>
        <vt:i4>5</vt:i4>
      </vt:variant>
      <vt:variant>
        <vt:lpwstr/>
      </vt:variant>
      <vt:variant>
        <vt:lpwstr>_Toc234315121</vt:lpwstr>
      </vt:variant>
      <vt:variant>
        <vt:i4>1048630</vt:i4>
      </vt:variant>
      <vt:variant>
        <vt:i4>698</vt:i4>
      </vt:variant>
      <vt:variant>
        <vt:i4>0</vt:i4>
      </vt:variant>
      <vt:variant>
        <vt:i4>5</vt:i4>
      </vt:variant>
      <vt:variant>
        <vt:lpwstr/>
      </vt:variant>
      <vt:variant>
        <vt:lpwstr>_Toc234315120</vt:lpwstr>
      </vt:variant>
      <vt:variant>
        <vt:i4>1245238</vt:i4>
      </vt:variant>
      <vt:variant>
        <vt:i4>692</vt:i4>
      </vt:variant>
      <vt:variant>
        <vt:i4>0</vt:i4>
      </vt:variant>
      <vt:variant>
        <vt:i4>5</vt:i4>
      </vt:variant>
      <vt:variant>
        <vt:lpwstr/>
      </vt:variant>
      <vt:variant>
        <vt:lpwstr>_Toc234315119</vt:lpwstr>
      </vt:variant>
      <vt:variant>
        <vt:i4>1245238</vt:i4>
      </vt:variant>
      <vt:variant>
        <vt:i4>686</vt:i4>
      </vt:variant>
      <vt:variant>
        <vt:i4>0</vt:i4>
      </vt:variant>
      <vt:variant>
        <vt:i4>5</vt:i4>
      </vt:variant>
      <vt:variant>
        <vt:lpwstr/>
      </vt:variant>
      <vt:variant>
        <vt:lpwstr>_Toc234315118</vt:lpwstr>
      </vt:variant>
      <vt:variant>
        <vt:i4>1245238</vt:i4>
      </vt:variant>
      <vt:variant>
        <vt:i4>680</vt:i4>
      </vt:variant>
      <vt:variant>
        <vt:i4>0</vt:i4>
      </vt:variant>
      <vt:variant>
        <vt:i4>5</vt:i4>
      </vt:variant>
      <vt:variant>
        <vt:lpwstr/>
      </vt:variant>
      <vt:variant>
        <vt:lpwstr>_Toc234315117</vt:lpwstr>
      </vt:variant>
      <vt:variant>
        <vt:i4>1245238</vt:i4>
      </vt:variant>
      <vt:variant>
        <vt:i4>674</vt:i4>
      </vt:variant>
      <vt:variant>
        <vt:i4>0</vt:i4>
      </vt:variant>
      <vt:variant>
        <vt:i4>5</vt:i4>
      </vt:variant>
      <vt:variant>
        <vt:lpwstr/>
      </vt:variant>
      <vt:variant>
        <vt:lpwstr>_Toc234315116</vt:lpwstr>
      </vt:variant>
      <vt:variant>
        <vt:i4>1245238</vt:i4>
      </vt:variant>
      <vt:variant>
        <vt:i4>668</vt:i4>
      </vt:variant>
      <vt:variant>
        <vt:i4>0</vt:i4>
      </vt:variant>
      <vt:variant>
        <vt:i4>5</vt:i4>
      </vt:variant>
      <vt:variant>
        <vt:lpwstr/>
      </vt:variant>
      <vt:variant>
        <vt:lpwstr>_Toc234315115</vt:lpwstr>
      </vt:variant>
      <vt:variant>
        <vt:i4>1245238</vt:i4>
      </vt:variant>
      <vt:variant>
        <vt:i4>662</vt:i4>
      </vt:variant>
      <vt:variant>
        <vt:i4>0</vt:i4>
      </vt:variant>
      <vt:variant>
        <vt:i4>5</vt:i4>
      </vt:variant>
      <vt:variant>
        <vt:lpwstr/>
      </vt:variant>
      <vt:variant>
        <vt:lpwstr>_Toc234315114</vt:lpwstr>
      </vt:variant>
      <vt:variant>
        <vt:i4>1245238</vt:i4>
      </vt:variant>
      <vt:variant>
        <vt:i4>656</vt:i4>
      </vt:variant>
      <vt:variant>
        <vt:i4>0</vt:i4>
      </vt:variant>
      <vt:variant>
        <vt:i4>5</vt:i4>
      </vt:variant>
      <vt:variant>
        <vt:lpwstr/>
      </vt:variant>
      <vt:variant>
        <vt:lpwstr>_Toc234315113</vt:lpwstr>
      </vt:variant>
      <vt:variant>
        <vt:i4>1245238</vt:i4>
      </vt:variant>
      <vt:variant>
        <vt:i4>650</vt:i4>
      </vt:variant>
      <vt:variant>
        <vt:i4>0</vt:i4>
      </vt:variant>
      <vt:variant>
        <vt:i4>5</vt:i4>
      </vt:variant>
      <vt:variant>
        <vt:lpwstr/>
      </vt:variant>
      <vt:variant>
        <vt:lpwstr>_Toc234315112</vt:lpwstr>
      </vt:variant>
      <vt:variant>
        <vt:i4>1245238</vt:i4>
      </vt:variant>
      <vt:variant>
        <vt:i4>644</vt:i4>
      </vt:variant>
      <vt:variant>
        <vt:i4>0</vt:i4>
      </vt:variant>
      <vt:variant>
        <vt:i4>5</vt:i4>
      </vt:variant>
      <vt:variant>
        <vt:lpwstr/>
      </vt:variant>
      <vt:variant>
        <vt:lpwstr>_Toc234315111</vt:lpwstr>
      </vt:variant>
      <vt:variant>
        <vt:i4>1245238</vt:i4>
      </vt:variant>
      <vt:variant>
        <vt:i4>638</vt:i4>
      </vt:variant>
      <vt:variant>
        <vt:i4>0</vt:i4>
      </vt:variant>
      <vt:variant>
        <vt:i4>5</vt:i4>
      </vt:variant>
      <vt:variant>
        <vt:lpwstr/>
      </vt:variant>
      <vt:variant>
        <vt:lpwstr>_Toc234315110</vt:lpwstr>
      </vt:variant>
      <vt:variant>
        <vt:i4>1179702</vt:i4>
      </vt:variant>
      <vt:variant>
        <vt:i4>632</vt:i4>
      </vt:variant>
      <vt:variant>
        <vt:i4>0</vt:i4>
      </vt:variant>
      <vt:variant>
        <vt:i4>5</vt:i4>
      </vt:variant>
      <vt:variant>
        <vt:lpwstr/>
      </vt:variant>
      <vt:variant>
        <vt:lpwstr>_Toc234315109</vt:lpwstr>
      </vt:variant>
      <vt:variant>
        <vt:i4>1179702</vt:i4>
      </vt:variant>
      <vt:variant>
        <vt:i4>626</vt:i4>
      </vt:variant>
      <vt:variant>
        <vt:i4>0</vt:i4>
      </vt:variant>
      <vt:variant>
        <vt:i4>5</vt:i4>
      </vt:variant>
      <vt:variant>
        <vt:lpwstr/>
      </vt:variant>
      <vt:variant>
        <vt:lpwstr>_Toc234315108</vt:lpwstr>
      </vt:variant>
      <vt:variant>
        <vt:i4>1179702</vt:i4>
      </vt:variant>
      <vt:variant>
        <vt:i4>620</vt:i4>
      </vt:variant>
      <vt:variant>
        <vt:i4>0</vt:i4>
      </vt:variant>
      <vt:variant>
        <vt:i4>5</vt:i4>
      </vt:variant>
      <vt:variant>
        <vt:lpwstr/>
      </vt:variant>
      <vt:variant>
        <vt:lpwstr>_Toc234315107</vt:lpwstr>
      </vt:variant>
      <vt:variant>
        <vt:i4>1179702</vt:i4>
      </vt:variant>
      <vt:variant>
        <vt:i4>614</vt:i4>
      </vt:variant>
      <vt:variant>
        <vt:i4>0</vt:i4>
      </vt:variant>
      <vt:variant>
        <vt:i4>5</vt:i4>
      </vt:variant>
      <vt:variant>
        <vt:lpwstr/>
      </vt:variant>
      <vt:variant>
        <vt:lpwstr>_Toc234315106</vt:lpwstr>
      </vt:variant>
      <vt:variant>
        <vt:i4>1179702</vt:i4>
      </vt:variant>
      <vt:variant>
        <vt:i4>608</vt:i4>
      </vt:variant>
      <vt:variant>
        <vt:i4>0</vt:i4>
      </vt:variant>
      <vt:variant>
        <vt:i4>5</vt:i4>
      </vt:variant>
      <vt:variant>
        <vt:lpwstr/>
      </vt:variant>
      <vt:variant>
        <vt:lpwstr>_Toc234315105</vt:lpwstr>
      </vt:variant>
      <vt:variant>
        <vt:i4>1179702</vt:i4>
      </vt:variant>
      <vt:variant>
        <vt:i4>602</vt:i4>
      </vt:variant>
      <vt:variant>
        <vt:i4>0</vt:i4>
      </vt:variant>
      <vt:variant>
        <vt:i4>5</vt:i4>
      </vt:variant>
      <vt:variant>
        <vt:lpwstr/>
      </vt:variant>
      <vt:variant>
        <vt:lpwstr>_Toc234315104</vt:lpwstr>
      </vt:variant>
      <vt:variant>
        <vt:i4>1179702</vt:i4>
      </vt:variant>
      <vt:variant>
        <vt:i4>596</vt:i4>
      </vt:variant>
      <vt:variant>
        <vt:i4>0</vt:i4>
      </vt:variant>
      <vt:variant>
        <vt:i4>5</vt:i4>
      </vt:variant>
      <vt:variant>
        <vt:lpwstr/>
      </vt:variant>
      <vt:variant>
        <vt:lpwstr>_Toc234315103</vt:lpwstr>
      </vt:variant>
      <vt:variant>
        <vt:i4>1179702</vt:i4>
      </vt:variant>
      <vt:variant>
        <vt:i4>590</vt:i4>
      </vt:variant>
      <vt:variant>
        <vt:i4>0</vt:i4>
      </vt:variant>
      <vt:variant>
        <vt:i4>5</vt:i4>
      </vt:variant>
      <vt:variant>
        <vt:lpwstr/>
      </vt:variant>
      <vt:variant>
        <vt:lpwstr>_Toc234315102</vt:lpwstr>
      </vt:variant>
      <vt:variant>
        <vt:i4>1179702</vt:i4>
      </vt:variant>
      <vt:variant>
        <vt:i4>584</vt:i4>
      </vt:variant>
      <vt:variant>
        <vt:i4>0</vt:i4>
      </vt:variant>
      <vt:variant>
        <vt:i4>5</vt:i4>
      </vt:variant>
      <vt:variant>
        <vt:lpwstr/>
      </vt:variant>
      <vt:variant>
        <vt:lpwstr>_Toc234315101</vt:lpwstr>
      </vt:variant>
      <vt:variant>
        <vt:i4>1179702</vt:i4>
      </vt:variant>
      <vt:variant>
        <vt:i4>578</vt:i4>
      </vt:variant>
      <vt:variant>
        <vt:i4>0</vt:i4>
      </vt:variant>
      <vt:variant>
        <vt:i4>5</vt:i4>
      </vt:variant>
      <vt:variant>
        <vt:lpwstr/>
      </vt:variant>
      <vt:variant>
        <vt:lpwstr>_Toc234315100</vt:lpwstr>
      </vt:variant>
      <vt:variant>
        <vt:i4>1769527</vt:i4>
      </vt:variant>
      <vt:variant>
        <vt:i4>572</vt:i4>
      </vt:variant>
      <vt:variant>
        <vt:i4>0</vt:i4>
      </vt:variant>
      <vt:variant>
        <vt:i4>5</vt:i4>
      </vt:variant>
      <vt:variant>
        <vt:lpwstr/>
      </vt:variant>
      <vt:variant>
        <vt:lpwstr>_Toc234315099</vt:lpwstr>
      </vt:variant>
      <vt:variant>
        <vt:i4>1769527</vt:i4>
      </vt:variant>
      <vt:variant>
        <vt:i4>566</vt:i4>
      </vt:variant>
      <vt:variant>
        <vt:i4>0</vt:i4>
      </vt:variant>
      <vt:variant>
        <vt:i4>5</vt:i4>
      </vt:variant>
      <vt:variant>
        <vt:lpwstr/>
      </vt:variant>
      <vt:variant>
        <vt:lpwstr>_Toc234315098</vt:lpwstr>
      </vt:variant>
      <vt:variant>
        <vt:i4>1769527</vt:i4>
      </vt:variant>
      <vt:variant>
        <vt:i4>560</vt:i4>
      </vt:variant>
      <vt:variant>
        <vt:i4>0</vt:i4>
      </vt:variant>
      <vt:variant>
        <vt:i4>5</vt:i4>
      </vt:variant>
      <vt:variant>
        <vt:lpwstr/>
      </vt:variant>
      <vt:variant>
        <vt:lpwstr>_Toc234315097</vt:lpwstr>
      </vt:variant>
      <vt:variant>
        <vt:i4>1769527</vt:i4>
      </vt:variant>
      <vt:variant>
        <vt:i4>554</vt:i4>
      </vt:variant>
      <vt:variant>
        <vt:i4>0</vt:i4>
      </vt:variant>
      <vt:variant>
        <vt:i4>5</vt:i4>
      </vt:variant>
      <vt:variant>
        <vt:lpwstr/>
      </vt:variant>
      <vt:variant>
        <vt:lpwstr>_Toc234315096</vt:lpwstr>
      </vt:variant>
      <vt:variant>
        <vt:i4>1769527</vt:i4>
      </vt:variant>
      <vt:variant>
        <vt:i4>548</vt:i4>
      </vt:variant>
      <vt:variant>
        <vt:i4>0</vt:i4>
      </vt:variant>
      <vt:variant>
        <vt:i4>5</vt:i4>
      </vt:variant>
      <vt:variant>
        <vt:lpwstr/>
      </vt:variant>
      <vt:variant>
        <vt:lpwstr>_Toc234315095</vt:lpwstr>
      </vt:variant>
      <vt:variant>
        <vt:i4>1769527</vt:i4>
      </vt:variant>
      <vt:variant>
        <vt:i4>542</vt:i4>
      </vt:variant>
      <vt:variant>
        <vt:i4>0</vt:i4>
      </vt:variant>
      <vt:variant>
        <vt:i4>5</vt:i4>
      </vt:variant>
      <vt:variant>
        <vt:lpwstr/>
      </vt:variant>
      <vt:variant>
        <vt:lpwstr>_Toc234315094</vt:lpwstr>
      </vt:variant>
      <vt:variant>
        <vt:i4>1769527</vt:i4>
      </vt:variant>
      <vt:variant>
        <vt:i4>536</vt:i4>
      </vt:variant>
      <vt:variant>
        <vt:i4>0</vt:i4>
      </vt:variant>
      <vt:variant>
        <vt:i4>5</vt:i4>
      </vt:variant>
      <vt:variant>
        <vt:lpwstr/>
      </vt:variant>
      <vt:variant>
        <vt:lpwstr>_Toc234315093</vt:lpwstr>
      </vt:variant>
      <vt:variant>
        <vt:i4>1769527</vt:i4>
      </vt:variant>
      <vt:variant>
        <vt:i4>530</vt:i4>
      </vt:variant>
      <vt:variant>
        <vt:i4>0</vt:i4>
      </vt:variant>
      <vt:variant>
        <vt:i4>5</vt:i4>
      </vt:variant>
      <vt:variant>
        <vt:lpwstr/>
      </vt:variant>
      <vt:variant>
        <vt:lpwstr>_Toc234315092</vt:lpwstr>
      </vt:variant>
      <vt:variant>
        <vt:i4>1769527</vt:i4>
      </vt:variant>
      <vt:variant>
        <vt:i4>524</vt:i4>
      </vt:variant>
      <vt:variant>
        <vt:i4>0</vt:i4>
      </vt:variant>
      <vt:variant>
        <vt:i4>5</vt:i4>
      </vt:variant>
      <vt:variant>
        <vt:lpwstr/>
      </vt:variant>
      <vt:variant>
        <vt:lpwstr>_Toc234315091</vt:lpwstr>
      </vt:variant>
      <vt:variant>
        <vt:i4>1769527</vt:i4>
      </vt:variant>
      <vt:variant>
        <vt:i4>518</vt:i4>
      </vt:variant>
      <vt:variant>
        <vt:i4>0</vt:i4>
      </vt:variant>
      <vt:variant>
        <vt:i4>5</vt:i4>
      </vt:variant>
      <vt:variant>
        <vt:lpwstr/>
      </vt:variant>
      <vt:variant>
        <vt:lpwstr>_Toc234315090</vt:lpwstr>
      </vt:variant>
      <vt:variant>
        <vt:i4>1703991</vt:i4>
      </vt:variant>
      <vt:variant>
        <vt:i4>512</vt:i4>
      </vt:variant>
      <vt:variant>
        <vt:i4>0</vt:i4>
      </vt:variant>
      <vt:variant>
        <vt:i4>5</vt:i4>
      </vt:variant>
      <vt:variant>
        <vt:lpwstr/>
      </vt:variant>
      <vt:variant>
        <vt:lpwstr>_Toc234315089</vt:lpwstr>
      </vt:variant>
      <vt:variant>
        <vt:i4>1703991</vt:i4>
      </vt:variant>
      <vt:variant>
        <vt:i4>506</vt:i4>
      </vt:variant>
      <vt:variant>
        <vt:i4>0</vt:i4>
      </vt:variant>
      <vt:variant>
        <vt:i4>5</vt:i4>
      </vt:variant>
      <vt:variant>
        <vt:lpwstr/>
      </vt:variant>
      <vt:variant>
        <vt:lpwstr>_Toc234315088</vt:lpwstr>
      </vt:variant>
      <vt:variant>
        <vt:i4>1703991</vt:i4>
      </vt:variant>
      <vt:variant>
        <vt:i4>500</vt:i4>
      </vt:variant>
      <vt:variant>
        <vt:i4>0</vt:i4>
      </vt:variant>
      <vt:variant>
        <vt:i4>5</vt:i4>
      </vt:variant>
      <vt:variant>
        <vt:lpwstr/>
      </vt:variant>
      <vt:variant>
        <vt:lpwstr>_Toc234315087</vt:lpwstr>
      </vt:variant>
      <vt:variant>
        <vt:i4>1703991</vt:i4>
      </vt:variant>
      <vt:variant>
        <vt:i4>494</vt:i4>
      </vt:variant>
      <vt:variant>
        <vt:i4>0</vt:i4>
      </vt:variant>
      <vt:variant>
        <vt:i4>5</vt:i4>
      </vt:variant>
      <vt:variant>
        <vt:lpwstr/>
      </vt:variant>
      <vt:variant>
        <vt:lpwstr>_Toc234315086</vt:lpwstr>
      </vt:variant>
      <vt:variant>
        <vt:i4>1703991</vt:i4>
      </vt:variant>
      <vt:variant>
        <vt:i4>488</vt:i4>
      </vt:variant>
      <vt:variant>
        <vt:i4>0</vt:i4>
      </vt:variant>
      <vt:variant>
        <vt:i4>5</vt:i4>
      </vt:variant>
      <vt:variant>
        <vt:lpwstr/>
      </vt:variant>
      <vt:variant>
        <vt:lpwstr>_Toc234315085</vt:lpwstr>
      </vt:variant>
      <vt:variant>
        <vt:i4>1703991</vt:i4>
      </vt:variant>
      <vt:variant>
        <vt:i4>482</vt:i4>
      </vt:variant>
      <vt:variant>
        <vt:i4>0</vt:i4>
      </vt:variant>
      <vt:variant>
        <vt:i4>5</vt:i4>
      </vt:variant>
      <vt:variant>
        <vt:lpwstr/>
      </vt:variant>
      <vt:variant>
        <vt:lpwstr>_Toc234315084</vt:lpwstr>
      </vt:variant>
      <vt:variant>
        <vt:i4>1703991</vt:i4>
      </vt:variant>
      <vt:variant>
        <vt:i4>476</vt:i4>
      </vt:variant>
      <vt:variant>
        <vt:i4>0</vt:i4>
      </vt:variant>
      <vt:variant>
        <vt:i4>5</vt:i4>
      </vt:variant>
      <vt:variant>
        <vt:lpwstr/>
      </vt:variant>
      <vt:variant>
        <vt:lpwstr>_Toc234315083</vt:lpwstr>
      </vt:variant>
      <vt:variant>
        <vt:i4>1703991</vt:i4>
      </vt:variant>
      <vt:variant>
        <vt:i4>470</vt:i4>
      </vt:variant>
      <vt:variant>
        <vt:i4>0</vt:i4>
      </vt:variant>
      <vt:variant>
        <vt:i4>5</vt:i4>
      </vt:variant>
      <vt:variant>
        <vt:lpwstr/>
      </vt:variant>
      <vt:variant>
        <vt:lpwstr>_Toc234315082</vt:lpwstr>
      </vt:variant>
      <vt:variant>
        <vt:i4>1703991</vt:i4>
      </vt:variant>
      <vt:variant>
        <vt:i4>464</vt:i4>
      </vt:variant>
      <vt:variant>
        <vt:i4>0</vt:i4>
      </vt:variant>
      <vt:variant>
        <vt:i4>5</vt:i4>
      </vt:variant>
      <vt:variant>
        <vt:lpwstr/>
      </vt:variant>
      <vt:variant>
        <vt:lpwstr>_Toc234315081</vt:lpwstr>
      </vt:variant>
      <vt:variant>
        <vt:i4>1703991</vt:i4>
      </vt:variant>
      <vt:variant>
        <vt:i4>458</vt:i4>
      </vt:variant>
      <vt:variant>
        <vt:i4>0</vt:i4>
      </vt:variant>
      <vt:variant>
        <vt:i4>5</vt:i4>
      </vt:variant>
      <vt:variant>
        <vt:lpwstr/>
      </vt:variant>
      <vt:variant>
        <vt:lpwstr>_Toc234315080</vt:lpwstr>
      </vt:variant>
      <vt:variant>
        <vt:i4>1376311</vt:i4>
      </vt:variant>
      <vt:variant>
        <vt:i4>452</vt:i4>
      </vt:variant>
      <vt:variant>
        <vt:i4>0</vt:i4>
      </vt:variant>
      <vt:variant>
        <vt:i4>5</vt:i4>
      </vt:variant>
      <vt:variant>
        <vt:lpwstr/>
      </vt:variant>
      <vt:variant>
        <vt:lpwstr>_Toc234315079</vt:lpwstr>
      </vt:variant>
      <vt:variant>
        <vt:i4>1376311</vt:i4>
      </vt:variant>
      <vt:variant>
        <vt:i4>446</vt:i4>
      </vt:variant>
      <vt:variant>
        <vt:i4>0</vt:i4>
      </vt:variant>
      <vt:variant>
        <vt:i4>5</vt:i4>
      </vt:variant>
      <vt:variant>
        <vt:lpwstr/>
      </vt:variant>
      <vt:variant>
        <vt:lpwstr>_Toc234315078</vt:lpwstr>
      </vt:variant>
      <vt:variant>
        <vt:i4>1376311</vt:i4>
      </vt:variant>
      <vt:variant>
        <vt:i4>440</vt:i4>
      </vt:variant>
      <vt:variant>
        <vt:i4>0</vt:i4>
      </vt:variant>
      <vt:variant>
        <vt:i4>5</vt:i4>
      </vt:variant>
      <vt:variant>
        <vt:lpwstr/>
      </vt:variant>
      <vt:variant>
        <vt:lpwstr>_Toc234315077</vt:lpwstr>
      </vt:variant>
      <vt:variant>
        <vt:i4>1376311</vt:i4>
      </vt:variant>
      <vt:variant>
        <vt:i4>434</vt:i4>
      </vt:variant>
      <vt:variant>
        <vt:i4>0</vt:i4>
      </vt:variant>
      <vt:variant>
        <vt:i4>5</vt:i4>
      </vt:variant>
      <vt:variant>
        <vt:lpwstr/>
      </vt:variant>
      <vt:variant>
        <vt:lpwstr>_Toc234315076</vt:lpwstr>
      </vt:variant>
      <vt:variant>
        <vt:i4>1376311</vt:i4>
      </vt:variant>
      <vt:variant>
        <vt:i4>428</vt:i4>
      </vt:variant>
      <vt:variant>
        <vt:i4>0</vt:i4>
      </vt:variant>
      <vt:variant>
        <vt:i4>5</vt:i4>
      </vt:variant>
      <vt:variant>
        <vt:lpwstr/>
      </vt:variant>
      <vt:variant>
        <vt:lpwstr>_Toc234315075</vt:lpwstr>
      </vt:variant>
      <vt:variant>
        <vt:i4>1376311</vt:i4>
      </vt:variant>
      <vt:variant>
        <vt:i4>422</vt:i4>
      </vt:variant>
      <vt:variant>
        <vt:i4>0</vt:i4>
      </vt:variant>
      <vt:variant>
        <vt:i4>5</vt:i4>
      </vt:variant>
      <vt:variant>
        <vt:lpwstr/>
      </vt:variant>
      <vt:variant>
        <vt:lpwstr>_Toc234315074</vt:lpwstr>
      </vt:variant>
      <vt:variant>
        <vt:i4>1376311</vt:i4>
      </vt:variant>
      <vt:variant>
        <vt:i4>416</vt:i4>
      </vt:variant>
      <vt:variant>
        <vt:i4>0</vt:i4>
      </vt:variant>
      <vt:variant>
        <vt:i4>5</vt:i4>
      </vt:variant>
      <vt:variant>
        <vt:lpwstr/>
      </vt:variant>
      <vt:variant>
        <vt:lpwstr>_Toc234315073</vt:lpwstr>
      </vt:variant>
      <vt:variant>
        <vt:i4>1376311</vt:i4>
      </vt:variant>
      <vt:variant>
        <vt:i4>410</vt:i4>
      </vt:variant>
      <vt:variant>
        <vt:i4>0</vt:i4>
      </vt:variant>
      <vt:variant>
        <vt:i4>5</vt:i4>
      </vt:variant>
      <vt:variant>
        <vt:lpwstr/>
      </vt:variant>
      <vt:variant>
        <vt:lpwstr>_Toc234315072</vt:lpwstr>
      </vt:variant>
      <vt:variant>
        <vt:i4>1376311</vt:i4>
      </vt:variant>
      <vt:variant>
        <vt:i4>404</vt:i4>
      </vt:variant>
      <vt:variant>
        <vt:i4>0</vt:i4>
      </vt:variant>
      <vt:variant>
        <vt:i4>5</vt:i4>
      </vt:variant>
      <vt:variant>
        <vt:lpwstr/>
      </vt:variant>
      <vt:variant>
        <vt:lpwstr>_Toc234315071</vt:lpwstr>
      </vt:variant>
      <vt:variant>
        <vt:i4>1376311</vt:i4>
      </vt:variant>
      <vt:variant>
        <vt:i4>398</vt:i4>
      </vt:variant>
      <vt:variant>
        <vt:i4>0</vt:i4>
      </vt:variant>
      <vt:variant>
        <vt:i4>5</vt:i4>
      </vt:variant>
      <vt:variant>
        <vt:lpwstr/>
      </vt:variant>
      <vt:variant>
        <vt:lpwstr>_Toc234315070</vt:lpwstr>
      </vt:variant>
      <vt:variant>
        <vt:i4>1310775</vt:i4>
      </vt:variant>
      <vt:variant>
        <vt:i4>392</vt:i4>
      </vt:variant>
      <vt:variant>
        <vt:i4>0</vt:i4>
      </vt:variant>
      <vt:variant>
        <vt:i4>5</vt:i4>
      </vt:variant>
      <vt:variant>
        <vt:lpwstr/>
      </vt:variant>
      <vt:variant>
        <vt:lpwstr>_Toc234315069</vt:lpwstr>
      </vt:variant>
      <vt:variant>
        <vt:i4>1310775</vt:i4>
      </vt:variant>
      <vt:variant>
        <vt:i4>386</vt:i4>
      </vt:variant>
      <vt:variant>
        <vt:i4>0</vt:i4>
      </vt:variant>
      <vt:variant>
        <vt:i4>5</vt:i4>
      </vt:variant>
      <vt:variant>
        <vt:lpwstr/>
      </vt:variant>
      <vt:variant>
        <vt:lpwstr>_Toc234315068</vt:lpwstr>
      </vt:variant>
      <vt:variant>
        <vt:i4>1310775</vt:i4>
      </vt:variant>
      <vt:variant>
        <vt:i4>380</vt:i4>
      </vt:variant>
      <vt:variant>
        <vt:i4>0</vt:i4>
      </vt:variant>
      <vt:variant>
        <vt:i4>5</vt:i4>
      </vt:variant>
      <vt:variant>
        <vt:lpwstr/>
      </vt:variant>
      <vt:variant>
        <vt:lpwstr>_Toc234315067</vt:lpwstr>
      </vt:variant>
      <vt:variant>
        <vt:i4>1310775</vt:i4>
      </vt:variant>
      <vt:variant>
        <vt:i4>374</vt:i4>
      </vt:variant>
      <vt:variant>
        <vt:i4>0</vt:i4>
      </vt:variant>
      <vt:variant>
        <vt:i4>5</vt:i4>
      </vt:variant>
      <vt:variant>
        <vt:lpwstr/>
      </vt:variant>
      <vt:variant>
        <vt:lpwstr>_Toc234315066</vt:lpwstr>
      </vt:variant>
      <vt:variant>
        <vt:i4>1310775</vt:i4>
      </vt:variant>
      <vt:variant>
        <vt:i4>368</vt:i4>
      </vt:variant>
      <vt:variant>
        <vt:i4>0</vt:i4>
      </vt:variant>
      <vt:variant>
        <vt:i4>5</vt:i4>
      </vt:variant>
      <vt:variant>
        <vt:lpwstr/>
      </vt:variant>
      <vt:variant>
        <vt:lpwstr>_Toc234315065</vt:lpwstr>
      </vt:variant>
      <vt:variant>
        <vt:i4>1310775</vt:i4>
      </vt:variant>
      <vt:variant>
        <vt:i4>362</vt:i4>
      </vt:variant>
      <vt:variant>
        <vt:i4>0</vt:i4>
      </vt:variant>
      <vt:variant>
        <vt:i4>5</vt:i4>
      </vt:variant>
      <vt:variant>
        <vt:lpwstr/>
      </vt:variant>
      <vt:variant>
        <vt:lpwstr>_Toc234315064</vt:lpwstr>
      </vt:variant>
      <vt:variant>
        <vt:i4>1310775</vt:i4>
      </vt:variant>
      <vt:variant>
        <vt:i4>356</vt:i4>
      </vt:variant>
      <vt:variant>
        <vt:i4>0</vt:i4>
      </vt:variant>
      <vt:variant>
        <vt:i4>5</vt:i4>
      </vt:variant>
      <vt:variant>
        <vt:lpwstr/>
      </vt:variant>
      <vt:variant>
        <vt:lpwstr>_Toc234315063</vt:lpwstr>
      </vt:variant>
      <vt:variant>
        <vt:i4>1310775</vt:i4>
      </vt:variant>
      <vt:variant>
        <vt:i4>350</vt:i4>
      </vt:variant>
      <vt:variant>
        <vt:i4>0</vt:i4>
      </vt:variant>
      <vt:variant>
        <vt:i4>5</vt:i4>
      </vt:variant>
      <vt:variant>
        <vt:lpwstr/>
      </vt:variant>
      <vt:variant>
        <vt:lpwstr>_Toc234315062</vt:lpwstr>
      </vt:variant>
      <vt:variant>
        <vt:i4>1310775</vt:i4>
      </vt:variant>
      <vt:variant>
        <vt:i4>344</vt:i4>
      </vt:variant>
      <vt:variant>
        <vt:i4>0</vt:i4>
      </vt:variant>
      <vt:variant>
        <vt:i4>5</vt:i4>
      </vt:variant>
      <vt:variant>
        <vt:lpwstr/>
      </vt:variant>
      <vt:variant>
        <vt:lpwstr>_Toc234315061</vt:lpwstr>
      </vt:variant>
      <vt:variant>
        <vt:i4>1310775</vt:i4>
      </vt:variant>
      <vt:variant>
        <vt:i4>338</vt:i4>
      </vt:variant>
      <vt:variant>
        <vt:i4>0</vt:i4>
      </vt:variant>
      <vt:variant>
        <vt:i4>5</vt:i4>
      </vt:variant>
      <vt:variant>
        <vt:lpwstr/>
      </vt:variant>
      <vt:variant>
        <vt:lpwstr>_Toc234315060</vt:lpwstr>
      </vt:variant>
      <vt:variant>
        <vt:i4>1507383</vt:i4>
      </vt:variant>
      <vt:variant>
        <vt:i4>332</vt:i4>
      </vt:variant>
      <vt:variant>
        <vt:i4>0</vt:i4>
      </vt:variant>
      <vt:variant>
        <vt:i4>5</vt:i4>
      </vt:variant>
      <vt:variant>
        <vt:lpwstr/>
      </vt:variant>
      <vt:variant>
        <vt:lpwstr>_Toc234315059</vt:lpwstr>
      </vt:variant>
      <vt:variant>
        <vt:i4>1507383</vt:i4>
      </vt:variant>
      <vt:variant>
        <vt:i4>326</vt:i4>
      </vt:variant>
      <vt:variant>
        <vt:i4>0</vt:i4>
      </vt:variant>
      <vt:variant>
        <vt:i4>5</vt:i4>
      </vt:variant>
      <vt:variant>
        <vt:lpwstr/>
      </vt:variant>
      <vt:variant>
        <vt:lpwstr>_Toc234315058</vt:lpwstr>
      </vt:variant>
      <vt:variant>
        <vt:i4>1507383</vt:i4>
      </vt:variant>
      <vt:variant>
        <vt:i4>320</vt:i4>
      </vt:variant>
      <vt:variant>
        <vt:i4>0</vt:i4>
      </vt:variant>
      <vt:variant>
        <vt:i4>5</vt:i4>
      </vt:variant>
      <vt:variant>
        <vt:lpwstr/>
      </vt:variant>
      <vt:variant>
        <vt:lpwstr>_Toc234315057</vt:lpwstr>
      </vt:variant>
      <vt:variant>
        <vt:i4>1507383</vt:i4>
      </vt:variant>
      <vt:variant>
        <vt:i4>314</vt:i4>
      </vt:variant>
      <vt:variant>
        <vt:i4>0</vt:i4>
      </vt:variant>
      <vt:variant>
        <vt:i4>5</vt:i4>
      </vt:variant>
      <vt:variant>
        <vt:lpwstr/>
      </vt:variant>
      <vt:variant>
        <vt:lpwstr>_Toc234315056</vt:lpwstr>
      </vt:variant>
      <vt:variant>
        <vt:i4>1507383</vt:i4>
      </vt:variant>
      <vt:variant>
        <vt:i4>308</vt:i4>
      </vt:variant>
      <vt:variant>
        <vt:i4>0</vt:i4>
      </vt:variant>
      <vt:variant>
        <vt:i4>5</vt:i4>
      </vt:variant>
      <vt:variant>
        <vt:lpwstr/>
      </vt:variant>
      <vt:variant>
        <vt:lpwstr>_Toc234315055</vt:lpwstr>
      </vt:variant>
      <vt:variant>
        <vt:i4>1507383</vt:i4>
      </vt:variant>
      <vt:variant>
        <vt:i4>302</vt:i4>
      </vt:variant>
      <vt:variant>
        <vt:i4>0</vt:i4>
      </vt:variant>
      <vt:variant>
        <vt:i4>5</vt:i4>
      </vt:variant>
      <vt:variant>
        <vt:lpwstr/>
      </vt:variant>
      <vt:variant>
        <vt:lpwstr>_Toc234315054</vt:lpwstr>
      </vt:variant>
      <vt:variant>
        <vt:i4>1507383</vt:i4>
      </vt:variant>
      <vt:variant>
        <vt:i4>296</vt:i4>
      </vt:variant>
      <vt:variant>
        <vt:i4>0</vt:i4>
      </vt:variant>
      <vt:variant>
        <vt:i4>5</vt:i4>
      </vt:variant>
      <vt:variant>
        <vt:lpwstr/>
      </vt:variant>
      <vt:variant>
        <vt:lpwstr>_Toc234315053</vt:lpwstr>
      </vt:variant>
      <vt:variant>
        <vt:i4>1507383</vt:i4>
      </vt:variant>
      <vt:variant>
        <vt:i4>290</vt:i4>
      </vt:variant>
      <vt:variant>
        <vt:i4>0</vt:i4>
      </vt:variant>
      <vt:variant>
        <vt:i4>5</vt:i4>
      </vt:variant>
      <vt:variant>
        <vt:lpwstr/>
      </vt:variant>
      <vt:variant>
        <vt:lpwstr>_Toc234315052</vt:lpwstr>
      </vt:variant>
      <vt:variant>
        <vt:i4>1507383</vt:i4>
      </vt:variant>
      <vt:variant>
        <vt:i4>284</vt:i4>
      </vt:variant>
      <vt:variant>
        <vt:i4>0</vt:i4>
      </vt:variant>
      <vt:variant>
        <vt:i4>5</vt:i4>
      </vt:variant>
      <vt:variant>
        <vt:lpwstr/>
      </vt:variant>
      <vt:variant>
        <vt:lpwstr>_Toc234315051</vt:lpwstr>
      </vt:variant>
      <vt:variant>
        <vt:i4>1507383</vt:i4>
      </vt:variant>
      <vt:variant>
        <vt:i4>278</vt:i4>
      </vt:variant>
      <vt:variant>
        <vt:i4>0</vt:i4>
      </vt:variant>
      <vt:variant>
        <vt:i4>5</vt:i4>
      </vt:variant>
      <vt:variant>
        <vt:lpwstr/>
      </vt:variant>
      <vt:variant>
        <vt:lpwstr>_Toc234315050</vt:lpwstr>
      </vt:variant>
      <vt:variant>
        <vt:i4>1441847</vt:i4>
      </vt:variant>
      <vt:variant>
        <vt:i4>272</vt:i4>
      </vt:variant>
      <vt:variant>
        <vt:i4>0</vt:i4>
      </vt:variant>
      <vt:variant>
        <vt:i4>5</vt:i4>
      </vt:variant>
      <vt:variant>
        <vt:lpwstr/>
      </vt:variant>
      <vt:variant>
        <vt:lpwstr>_Toc234315049</vt:lpwstr>
      </vt:variant>
      <vt:variant>
        <vt:i4>1441847</vt:i4>
      </vt:variant>
      <vt:variant>
        <vt:i4>266</vt:i4>
      </vt:variant>
      <vt:variant>
        <vt:i4>0</vt:i4>
      </vt:variant>
      <vt:variant>
        <vt:i4>5</vt:i4>
      </vt:variant>
      <vt:variant>
        <vt:lpwstr/>
      </vt:variant>
      <vt:variant>
        <vt:lpwstr>_Toc234315048</vt:lpwstr>
      </vt:variant>
      <vt:variant>
        <vt:i4>1441847</vt:i4>
      </vt:variant>
      <vt:variant>
        <vt:i4>260</vt:i4>
      </vt:variant>
      <vt:variant>
        <vt:i4>0</vt:i4>
      </vt:variant>
      <vt:variant>
        <vt:i4>5</vt:i4>
      </vt:variant>
      <vt:variant>
        <vt:lpwstr/>
      </vt:variant>
      <vt:variant>
        <vt:lpwstr>_Toc234315047</vt:lpwstr>
      </vt:variant>
      <vt:variant>
        <vt:i4>1441847</vt:i4>
      </vt:variant>
      <vt:variant>
        <vt:i4>254</vt:i4>
      </vt:variant>
      <vt:variant>
        <vt:i4>0</vt:i4>
      </vt:variant>
      <vt:variant>
        <vt:i4>5</vt:i4>
      </vt:variant>
      <vt:variant>
        <vt:lpwstr/>
      </vt:variant>
      <vt:variant>
        <vt:lpwstr>_Toc234315046</vt:lpwstr>
      </vt:variant>
      <vt:variant>
        <vt:i4>1441847</vt:i4>
      </vt:variant>
      <vt:variant>
        <vt:i4>248</vt:i4>
      </vt:variant>
      <vt:variant>
        <vt:i4>0</vt:i4>
      </vt:variant>
      <vt:variant>
        <vt:i4>5</vt:i4>
      </vt:variant>
      <vt:variant>
        <vt:lpwstr/>
      </vt:variant>
      <vt:variant>
        <vt:lpwstr>_Toc234315045</vt:lpwstr>
      </vt:variant>
      <vt:variant>
        <vt:i4>1441847</vt:i4>
      </vt:variant>
      <vt:variant>
        <vt:i4>242</vt:i4>
      </vt:variant>
      <vt:variant>
        <vt:i4>0</vt:i4>
      </vt:variant>
      <vt:variant>
        <vt:i4>5</vt:i4>
      </vt:variant>
      <vt:variant>
        <vt:lpwstr/>
      </vt:variant>
      <vt:variant>
        <vt:lpwstr>_Toc234315044</vt:lpwstr>
      </vt:variant>
      <vt:variant>
        <vt:i4>1441847</vt:i4>
      </vt:variant>
      <vt:variant>
        <vt:i4>236</vt:i4>
      </vt:variant>
      <vt:variant>
        <vt:i4>0</vt:i4>
      </vt:variant>
      <vt:variant>
        <vt:i4>5</vt:i4>
      </vt:variant>
      <vt:variant>
        <vt:lpwstr/>
      </vt:variant>
      <vt:variant>
        <vt:lpwstr>_Toc234315043</vt:lpwstr>
      </vt:variant>
      <vt:variant>
        <vt:i4>1441847</vt:i4>
      </vt:variant>
      <vt:variant>
        <vt:i4>230</vt:i4>
      </vt:variant>
      <vt:variant>
        <vt:i4>0</vt:i4>
      </vt:variant>
      <vt:variant>
        <vt:i4>5</vt:i4>
      </vt:variant>
      <vt:variant>
        <vt:lpwstr/>
      </vt:variant>
      <vt:variant>
        <vt:lpwstr>_Toc234315042</vt:lpwstr>
      </vt:variant>
      <vt:variant>
        <vt:i4>1441847</vt:i4>
      </vt:variant>
      <vt:variant>
        <vt:i4>224</vt:i4>
      </vt:variant>
      <vt:variant>
        <vt:i4>0</vt:i4>
      </vt:variant>
      <vt:variant>
        <vt:i4>5</vt:i4>
      </vt:variant>
      <vt:variant>
        <vt:lpwstr/>
      </vt:variant>
      <vt:variant>
        <vt:lpwstr>_Toc234315041</vt:lpwstr>
      </vt:variant>
      <vt:variant>
        <vt:i4>1441847</vt:i4>
      </vt:variant>
      <vt:variant>
        <vt:i4>218</vt:i4>
      </vt:variant>
      <vt:variant>
        <vt:i4>0</vt:i4>
      </vt:variant>
      <vt:variant>
        <vt:i4>5</vt:i4>
      </vt:variant>
      <vt:variant>
        <vt:lpwstr/>
      </vt:variant>
      <vt:variant>
        <vt:lpwstr>_Toc234315040</vt:lpwstr>
      </vt:variant>
      <vt:variant>
        <vt:i4>1114167</vt:i4>
      </vt:variant>
      <vt:variant>
        <vt:i4>212</vt:i4>
      </vt:variant>
      <vt:variant>
        <vt:i4>0</vt:i4>
      </vt:variant>
      <vt:variant>
        <vt:i4>5</vt:i4>
      </vt:variant>
      <vt:variant>
        <vt:lpwstr/>
      </vt:variant>
      <vt:variant>
        <vt:lpwstr>_Toc234315039</vt:lpwstr>
      </vt:variant>
      <vt:variant>
        <vt:i4>1114167</vt:i4>
      </vt:variant>
      <vt:variant>
        <vt:i4>206</vt:i4>
      </vt:variant>
      <vt:variant>
        <vt:i4>0</vt:i4>
      </vt:variant>
      <vt:variant>
        <vt:i4>5</vt:i4>
      </vt:variant>
      <vt:variant>
        <vt:lpwstr/>
      </vt:variant>
      <vt:variant>
        <vt:lpwstr>_Toc234315038</vt:lpwstr>
      </vt:variant>
      <vt:variant>
        <vt:i4>1114167</vt:i4>
      </vt:variant>
      <vt:variant>
        <vt:i4>200</vt:i4>
      </vt:variant>
      <vt:variant>
        <vt:i4>0</vt:i4>
      </vt:variant>
      <vt:variant>
        <vt:i4>5</vt:i4>
      </vt:variant>
      <vt:variant>
        <vt:lpwstr/>
      </vt:variant>
      <vt:variant>
        <vt:lpwstr>_Toc234315037</vt:lpwstr>
      </vt:variant>
      <vt:variant>
        <vt:i4>1114167</vt:i4>
      </vt:variant>
      <vt:variant>
        <vt:i4>194</vt:i4>
      </vt:variant>
      <vt:variant>
        <vt:i4>0</vt:i4>
      </vt:variant>
      <vt:variant>
        <vt:i4>5</vt:i4>
      </vt:variant>
      <vt:variant>
        <vt:lpwstr/>
      </vt:variant>
      <vt:variant>
        <vt:lpwstr>_Toc234315036</vt:lpwstr>
      </vt:variant>
      <vt:variant>
        <vt:i4>1114167</vt:i4>
      </vt:variant>
      <vt:variant>
        <vt:i4>188</vt:i4>
      </vt:variant>
      <vt:variant>
        <vt:i4>0</vt:i4>
      </vt:variant>
      <vt:variant>
        <vt:i4>5</vt:i4>
      </vt:variant>
      <vt:variant>
        <vt:lpwstr/>
      </vt:variant>
      <vt:variant>
        <vt:lpwstr>_Toc234315035</vt:lpwstr>
      </vt:variant>
      <vt:variant>
        <vt:i4>1114167</vt:i4>
      </vt:variant>
      <vt:variant>
        <vt:i4>182</vt:i4>
      </vt:variant>
      <vt:variant>
        <vt:i4>0</vt:i4>
      </vt:variant>
      <vt:variant>
        <vt:i4>5</vt:i4>
      </vt:variant>
      <vt:variant>
        <vt:lpwstr/>
      </vt:variant>
      <vt:variant>
        <vt:lpwstr>_Toc234315034</vt:lpwstr>
      </vt:variant>
      <vt:variant>
        <vt:i4>1114167</vt:i4>
      </vt:variant>
      <vt:variant>
        <vt:i4>176</vt:i4>
      </vt:variant>
      <vt:variant>
        <vt:i4>0</vt:i4>
      </vt:variant>
      <vt:variant>
        <vt:i4>5</vt:i4>
      </vt:variant>
      <vt:variant>
        <vt:lpwstr/>
      </vt:variant>
      <vt:variant>
        <vt:lpwstr>_Toc234315033</vt:lpwstr>
      </vt:variant>
      <vt:variant>
        <vt:i4>1114167</vt:i4>
      </vt:variant>
      <vt:variant>
        <vt:i4>170</vt:i4>
      </vt:variant>
      <vt:variant>
        <vt:i4>0</vt:i4>
      </vt:variant>
      <vt:variant>
        <vt:i4>5</vt:i4>
      </vt:variant>
      <vt:variant>
        <vt:lpwstr/>
      </vt:variant>
      <vt:variant>
        <vt:lpwstr>_Toc234315032</vt:lpwstr>
      </vt:variant>
      <vt:variant>
        <vt:i4>1114167</vt:i4>
      </vt:variant>
      <vt:variant>
        <vt:i4>164</vt:i4>
      </vt:variant>
      <vt:variant>
        <vt:i4>0</vt:i4>
      </vt:variant>
      <vt:variant>
        <vt:i4>5</vt:i4>
      </vt:variant>
      <vt:variant>
        <vt:lpwstr/>
      </vt:variant>
      <vt:variant>
        <vt:lpwstr>_Toc234315031</vt:lpwstr>
      </vt:variant>
      <vt:variant>
        <vt:i4>1114167</vt:i4>
      </vt:variant>
      <vt:variant>
        <vt:i4>158</vt:i4>
      </vt:variant>
      <vt:variant>
        <vt:i4>0</vt:i4>
      </vt:variant>
      <vt:variant>
        <vt:i4>5</vt:i4>
      </vt:variant>
      <vt:variant>
        <vt:lpwstr/>
      </vt:variant>
      <vt:variant>
        <vt:lpwstr>_Toc234315030</vt:lpwstr>
      </vt:variant>
      <vt:variant>
        <vt:i4>1048631</vt:i4>
      </vt:variant>
      <vt:variant>
        <vt:i4>152</vt:i4>
      </vt:variant>
      <vt:variant>
        <vt:i4>0</vt:i4>
      </vt:variant>
      <vt:variant>
        <vt:i4>5</vt:i4>
      </vt:variant>
      <vt:variant>
        <vt:lpwstr/>
      </vt:variant>
      <vt:variant>
        <vt:lpwstr>_Toc234315029</vt:lpwstr>
      </vt:variant>
      <vt:variant>
        <vt:i4>1048631</vt:i4>
      </vt:variant>
      <vt:variant>
        <vt:i4>146</vt:i4>
      </vt:variant>
      <vt:variant>
        <vt:i4>0</vt:i4>
      </vt:variant>
      <vt:variant>
        <vt:i4>5</vt:i4>
      </vt:variant>
      <vt:variant>
        <vt:lpwstr/>
      </vt:variant>
      <vt:variant>
        <vt:lpwstr>_Toc234315028</vt:lpwstr>
      </vt:variant>
      <vt:variant>
        <vt:i4>1048631</vt:i4>
      </vt:variant>
      <vt:variant>
        <vt:i4>140</vt:i4>
      </vt:variant>
      <vt:variant>
        <vt:i4>0</vt:i4>
      </vt:variant>
      <vt:variant>
        <vt:i4>5</vt:i4>
      </vt:variant>
      <vt:variant>
        <vt:lpwstr/>
      </vt:variant>
      <vt:variant>
        <vt:lpwstr>_Toc234315027</vt:lpwstr>
      </vt:variant>
      <vt:variant>
        <vt:i4>1048631</vt:i4>
      </vt:variant>
      <vt:variant>
        <vt:i4>134</vt:i4>
      </vt:variant>
      <vt:variant>
        <vt:i4>0</vt:i4>
      </vt:variant>
      <vt:variant>
        <vt:i4>5</vt:i4>
      </vt:variant>
      <vt:variant>
        <vt:lpwstr/>
      </vt:variant>
      <vt:variant>
        <vt:lpwstr>_Toc234315026</vt:lpwstr>
      </vt:variant>
      <vt:variant>
        <vt:i4>1048631</vt:i4>
      </vt:variant>
      <vt:variant>
        <vt:i4>128</vt:i4>
      </vt:variant>
      <vt:variant>
        <vt:i4>0</vt:i4>
      </vt:variant>
      <vt:variant>
        <vt:i4>5</vt:i4>
      </vt:variant>
      <vt:variant>
        <vt:lpwstr/>
      </vt:variant>
      <vt:variant>
        <vt:lpwstr>_Toc234315025</vt:lpwstr>
      </vt:variant>
      <vt:variant>
        <vt:i4>1048631</vt:i4>
      </vt:variant>
      <vt:variant>
        <vt:i4>122</vt:i4>
      </vt:variant>
      <vt:variant>
        <vt:i4>0</vt:i4>
      </vt:variant>
      <vt:variant>
        <vt:i4>5</vt:i4>
      </vt:variant>
      <vt:variant>
        <vt:lpwstr/>
      </vt:variant>
      <vt:variant>
        <vt:lpwstr>_Toc234315024</vt:lpwstr>
      </vt:variant>
      <vt:variant>
        <vt:i4>1048631</vt:i4>
      </vt:variant>
      <vt:variant>
        <vt:i4>116</vt:i4>
      </vt:variant>
      <vt:variant>
        <vt:i4>0</vt:i4>
      </vt:variant>
      <vt:variant>
        <vt:i4>5</vt:i4>
      </vt:variant>
      <vt:variant>
        <vt:lpwstr/>
      </vt:variant>
      <vt:variant>
        <vt:lpwstr>_Toc234315023</vt:lpwstr>
      </vt:variant>
      <vt:variant>
        <vt:i4>1048631</vt:i4>
      </vt:variant>
      <vt:variant>
        <vt:i4>110</vt:i4>
      </vt:variant>
      <vt:variant>
        <vt:i4>0</vt:i4>
      </vt:variant>
      <vt:variant>
        <vt:i4>5</vt:i4>
      </vt:variant>
      <vt:variant>
        <vt:lpwstr/>
      </vt:variant>
      <vt:variant>
        <vt:lpwstr>_Toc234315022</vt:lpwstr>
      </vt:variant>
      <vt:variant>
        <vt:i4>1048631</vt:i4>
      </vt:variant>
      <vt:variant>
        <vt:i4>104</vt:i4>
      </vt:variant>
      <vt:variant>
        <vt:i4>0</vt:i4>
      </vt:variant>
      <vt:variant>
        <vt:i4>5</vt:i4>
      </vt:variant>
      <vt:variant>
        <vt:lpwstr/>
      </vt:variant>
      <vt:variant>
        <vt:lpwstr>_Toc234315021</vt:lpwstr>
      </vt:variant>
      <vt:variant>
        <vt:i4>1048631</vt:i4>
      </vt:variant>
      <vt:variant>
        <vt:i4>98</vt:i4>
      </vt:variant>
      <vt:variant>
        <vt:i4>0</vt:i4>
      </vt:variant>
      <vt:variant>
        <vt:i4>5</vt:i4>
      </vt:variant>
      <vt:variant>
        <vt:lpwstr/>
      </vt:variant>
      <vt:variant>
        <vt:lpwstr>_Toc234315020</vt:lpwstr>
      </vt:variant>
      <vt:variant>
        <vt:i4>1245239</vt:i4>
      </vt:variant>
      <vt:variant>
        <vt:i4>92</vt:i4>
      </vt:variant>
      <vt:variant>
        <vt:i4>0</vt:i4>
      </vt:variant>
      <vt:variant>
        <vt:i4>5</vt:i4>
      </vt:variant>
      <vt:variant>
        <vt:lpwstr/>
      </vt:variant>
      <vt:variant>
        <vt:lpwstr>_Toc234315019</vt:lpwstr>
      </vt:variant>
      <vt:variant>
        <vt:i4>1245239</vt:i4>
      </vt:variant>
      <vt:variant>
        <vt:i4>86</vt:i4>
      </vt:variant>
      <vt:variant>
        <vt:i4>0</vt:i4>
      </vt:variant>
      <vt:variant>
        <vt:i4>5</vt:i4>
      </vt:variant>
      <vt:variant>
        <vt:lpwstr/>
      </vt:variant>
      <vt:variant>
        <vt:lpwstr>_Toc234315018</vt:lpwstr>
      </vt:variant>
      <vt:variant>
        <vt:i4>1245239</vt:i4>
      </vt:variant>
      <vt:variant>
        <vt:i4>80</vt:i4>
      </vt:variant>
      <vt:variant>
        <vt:i4>0</vt:i4>
      </vt:variant>
      <vt:variant>
        <vt:i4>5</vt:i4>
      </vt:variant>
      <vt:variant>
        <vt:lpwstr/>
      </vt:variant>
      <vt:variant>
        <vt:lpwstr>_Toc234315017</vt:lpwstr>
      </vt:variant>
      <vt:variant>
        <vt:i4>1245239</vt:i4>
      </vt:variant>
      <vt:variant>
        <vt:i4>74</vt:i4>
      </vt:variant>
      <vt:variant>
        <vt:i4>0</vt:i4>
      </vt:variant>
      <vt:variant>
        <vt:i4>5</vt:i4>
      </vt:variant>
      <vt:variant>
        <vt:lpwstr/>
      </vt:variant>
      <vt:variant>
        <vt:lpwstr>_Toc234315016</vt:lpwstr>
      </vt:variant>
      <vt:variant>
        <vt:i4>1245239</vt:i4>
      </vt:variant>
      <vt:variant>
        <vt:i4>68</vt:i4>
      </vt:variant>
      <vt:variant>
        <vt:i4>0</vt:i4>
      </vt:variant>
      <vt:variant>
        <vt:i4>5</vt:i4>
      </vt:variant>
      <vt:variant>
        <vt:lpwstr/>
      </vt:variant>
      <vt:variant>
        <vt:lpwstr>_Toc234315015</vt:lpwstr>
      </vt:variant>
      <vt:variant>
        <vt:i4>1245239</vt:i4>
      </vt:variant>
      <vt:variant>
        <vt:i4>62</vt:i4>
      </vt:variant>
      <vt:variant>
        <vt:i4>0</vt:i4>
      </vt:variant>
      <vt:variant>
        <vt:i4>5</vt:i4>
      </vt:variant>
      <vt:variant>
        <vt:lpwstr/>
      </vt:variant>
      <vt:variant>
        <vt:lpwstr>_Toc234315014</vt:lpwstr>
      </vt:variant>
      <vt:variant>
        <vt:i4>1245239</vt:i4>
      </vt:variant>
      <vt:variant>
        <vt:i4>56</vt:i4>
      </vt:variant>
      <vt:variant>
        <vt:i4>0</vt:i4>
      </vt:variant>
      <vt:variant>
        <vt:i4>5</vt:i4>
      </vt:variant>
      <vt:variant>
        <vt:lpwstr/>
      </vt:variant>
      <vt:variant>
        <vt:lpwstr>_Toc234315013</vt:lpwstr>
      </vt:variant>
      <vt:variant>
        <vt:i4>1245239</vt:i4>
      </vt:variant>
      <vt:variant>
        <vt:i4>50</vt:i4>
      </vt:variant>
      <vt:variant>
        <vt:i4>0</vt:i4>
      </vt:variant>
      <vt:variant>
        <vt:i4>5</vt:i4>
      </vt:variant>
      <vt:variant>
        <vt:lpwstr/>
      </vt:variant>
      <vt:variant>
        <vt:lpwstr>_Toc234315012</vt:lpwstr>
      </vt:variant>
      <vt:variant>
        <vt:i4>1245239</vt:i4>
      </vt:variant>
      <vt:variant>
        <vt:i4>44</vt:i4>
      </vt:variant>
      <vt:variant>
        <vt:i4>0</vt:i4>
      </vt:variant>
      <vt:variant>
        <vt:i4>5</vt:i4>
      </vt:variant>
      <vt:variant>
        <vt:lpwstr/>
      </vt:variant>
      <vt:variant>
        <vt:lpwstr>_Toc234315011</vt:lpwstr>
      </vt:variant>
      <vt:variant>
        <vt:i4>1245239</vt:i4>
      </vt:variant>
      <vt:variant>
        <vt:i4>38</vt:i4>
      </vt:variant>
      <vt:variant>
        <vt:i4>0</vt:i4>
      </vt:variant>
      <vt:variant>
        <vt:i4>5</vt:i4>
      </vt:variant>
      <vt:variant>
        <vt:lpwstr/>
      </vt:variant>
      <vt:variant>
        <vt:lpwstr>_Toc234315010</vt:lpwstr>
      </vt:variant>
      <vt:variant>
        <vt:i4>1179703</vt:i4>
      </vt:variant>
      <vt:variant>
        <vt:i4>32</vt:i4>
      </vt:variant>
      <vt:variant>
        <vt:i4>0</vt:i4>
      </vt:variant>
      <vt:variant>
        <vt:i4>5</vt:i4>
      </vt:variant>
      <vt:variant>
        <vt:lpwstr/>
      </vt:variant>
      <vt:variant>
        <vt:lpwstr>_Toc234315009</vt:lpwstr>
      </vt:variant>
      <vt:variant>
        <vt:i4>1179703</vt:i4>
      </vt:variant>
      <vt:variant>
        <vt:i4>26</vt:i4>
      </vt:variant>
      <vt:variant>
        <vt:i4>0</vt:i4>
      </vt:variant>
      <vt:variant>
        <vt:i4>5</vt:i4>
      </vt:variant>
      <vt:variant>
        <vt:lpwstr/>
      </vt:variant>
      <vt:variant>
        <vt:lpwstr>_Toc234315008</vt:lpwstr>
      </vt:variant>
      <vt:variant>
        <vt:i4>1179703</vt:i4>
      </vt:variant>
      <vt:variant>
        <vt:i4>20</vt:i4>
      </vt:variant>
      <vt:variant>
        <vt:i4>0</vt:i4>
      </vt:variant>
      <vt:variant>
        <vt:i4>5</vt:i4>
      </vt:variant>
      <vt:variant>
        <vt:lpwstr/>
      </vt:variant>
      <vt:variant>
        <vt:lpwstr>_Toc234315007</vt:lpwstr>
      </vt:variant>
      <vt:variant>
        <vt:i4>1179703</vt:i4>
      </vt:variant>
      <vt:variant>
        <vt:i4>14</vt:i4>
      </vt:variant>
      <vt:variant>
        <vt:i4>0</vt:i4>
      </vt:variant>
      <vt:variant>
        <vt:i4>5</vt:i4>
      </vt:variant>
      <vt:variant>
        <vt:lpwstr/>
      </vt:variant>
      <vt:variant>
        <vt:lpwstr>_Toc234315006</vt:lpwstr>
      </vt:variant>
      <vt:variant>
        <vt:i4>1179703</vt:i4>
      </vt:variant>
      <vt:variant>
        <vt:i4>8</vt:i4>
      </vt:variant>
      <vt:variant>
        <vt:i4>0</vt:i4>
      </vt:variant>
      <vt:variant>
        <vt:i4>5</vt:i4>
      </vt:variant>
      <vt:variant>
        <vt:lpwstr/>
      </vt:variant>
      <vt:variant>
        <vt:lpwstr>_Toc234315005</vt:lpwstr>
      </vt:variant>
      <vt:variant>
        <vt:i4>1179703</vt:i4>
      </vt:variant>
      <vt:variant>
        <vt:i4>2</vt:i4>
      </vt:variant>
      <vt:variant>
        <vt:i4>0</vt:i4>
      </vt:variant>
      <vt:variant>
        <vt:i4>5</vt:i4>
      </vt:variant>
      <vt:variant>
        <vt:lpwstr/>
      </vt:variant>
      <vt:variant>
        <vt:lpwstr>_Toc234315004</vt:lpwstr>
      </vt:variant>
      <vt:variant>
        <vt:i4>2949134</vt:i4>
      </vt:variant>
      <vt:variant>
        <vt:i4>0</vt:i4>
      </vt:variant>
      <vt:variant>
        <vt:i4>0</vt:i4>
      </vt:variant>
      <vt:variant>
        <vt:i4>5</vt:i4>
      </vt:variant>
      <vt:variant>
        <vt:lpwstr>mailto:AHops@empowerhcp.com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Ashley Hops</cp:lastModifiedBy>
  <cp:revision>2678</cp:revision>
  <dcterms:created xsi:type="dcterms:W3CDTF">2026-03-08T01:44:00Z</dcterms:created>
  <dcterms:modified xsi:type="dcterms:W3CDTF">2026-07-07T18:16:00Z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0x010100437E478494767A4FA0B968207D9D736E</vt:lpwstr>
  </property>
</Properties>
</file>