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2D59E3" w:rsidP="002D59E3" w:rsidRDefault="002D59E3" w14:paraId="2C0E4D3A" w14:textId="620ED9DA">
      <w:r>
        <w:rPr>
          <w:noProof/>
        </w:rPr>
        <mc:AlternateContent>
          <mc:Choice Requires="wps">
            <w:drawing>
              <wp:anchor distT="0" distB="0" distL="0" distR="0" simplePos="0" relativeHeight="251694080" behindDoc="0" locked="0" layoutInCell="1" allowOverlap="1" wp14:anchorId="368F18F9" wp14:editId="51EBEDFE">
                <wp:simplePos x="0" y="0"/>
                <wp:positionH relativeFrom="page">
                  <wp:posOffset>394970</wp:posOffset>
                </wp:positionH>
                <wp:positionV relativeFrom="page">
                  <wp:posOffset>872111</wp:posOffset>
                </wp:positionV>
                <wp:extent cx="78105" cy="8025765"/>
                <wp:effectExtent l="0" t="0" r="0" b="0"/>
                <wp:wrapNone/>
                <wp:docPr id="343124339"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 cy="8025765"/>
                        </a:xfrm>
                        <a:custGeom>
                          <a:avLst/>
                          <a:gdLst/>
                          <a:ahLst/>
                          <a:cxnLst/>
                          <a:rect l="l" t="t" r="r" b="b"/>
                          <a:pathLst>
                            <a:path w="101600" h="8205470">
                              <a:moveTo>
                                <a:pt x="101600" y="0"/>
                              </a:moveTo>
                              <a:lnTo>
                                <a:pt x="0" y="0"/>
                              </a:lnTo>
                              <a:lnTo>
                                <a:pt x="0" y="8205292"/>
                              </a:lnTo>
                              <a:lnTo>
                                <a:pt x="101600" y="8205292"/>
                              </a:lnTo>
                              <a:lnTo>
                                <a:pt x="101600" y="0"/>
                              </a:lnTo>
                              <a:close/>
                            </a:path>
                          </a:pathLst>
                        </a:custGeom>
                        <a:solidFill>
                          <a:srgbClr val="A8D9DB"/>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040CC02">
              <v:shape id="Graphic 5" style="position:absolute;margin-left:31.1pt;margin-top:68.65pt;width:6.15pt;height:631.95pt;z-index:2516940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01600,8205470" o:spid="_x0000_s1026" fillcolor="#a8d9db" stroked="f" path="m101600,l,,,8205292r101600,l101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" w14:anchorId="21A69218">
                <v:path arrowok="t"/>
                <w10:wrap anchorx="page" anchory="page"/>
              </v:shape>
            </w:pict>
          </mc:Fallback>
        </mc:AlternateContent>
      </w:r>
    </w:p>
    <w:p w:rsidR="002D59E3" w:rsidP="002D59E3" w:rsidRDefault="002D59E3" w14:paraId="3CC35CA1" w14:textId="6F741213"/>
    <w:p w:rsidR="002D59E3" w:rsidP="002D59E3" w:rsidRDefault="002D59E3" w14:paraId="2DC55BB0" w14:textId="4CC74160"/>
    <w:p w:rsidR="002D59E3" w:rsidP="002D59E3" w:rsidRDefault="002D59E3" w14:paraId="075B488E" w14:textId="0F179F22"/>
    <w:p w:rsidR="002D59E3" w:rsidP="002D59E3" w:rsidRDefault="002D59E3" w14:paraId="53FB2C5A" w14:textId="1840902B">
      <w:r>
        <w:rPr>
          <w:noProof/>
        </w:rPr>
        <w:drawing>
          <wp:anchor distT="0" distB="0" distL="114300" distR="114300" simplePos="0" relativeHeight="251699200" behindDoc="1" locked="0" layoutInCell="1" allowOverlap="1" wp14:anchorId="66C41CE3" wp14:editId="283EC677">
            <wp:simplePos x="0" y="0"/>
            <wp:positionH relativeFrom="page">
              <wp:posOffset>2085975</wp:posOffset>
            </wp:positionH>
            <wp:positionV relativeFrom="paragraph">
              <wp:posOffset>15022</wp:posOffset>
            </wp:positionV>
            <wp:extent cx="3593465" cy="3593465"/>
            <wp:effectExtent l="0" t="0" r="6985" b="6985"/>
            <wp:wrapNone/>
            <wp:docPr id="734760535" name="Picture 1" descr="A logo for a clin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  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3465" cy="3593465"/>
                    </a:xfrm>
                    <a:prstGeom prst="rect">
                      <a:avLst/>
                    </a:prstGeom>
                  </pic:spPr>
                </pic:pic>
              </a:graphicData>
            </a:graphic>
            <wp14:sizeRelH relativeFrom="margin">
              <wp14:pctWidth>0</wp14:pctWidth>
            </wp14:sizeRelH>
            <wp14:sizeRelV relativeFrom="margin">
              <wp14:pctHeight>0</wp14:pctHeight>
            </wp14:sizeRelV>
          </wp:anchor>
        </w:drawing>
      </w:r>
    </w:p>
    <w:p w:rsidR="002D59E3" w:rsidP="002D59E3" w:rsidRDefault="002D59E3" w14:paraId="65E15E72" w14:textId="77777777"/>
    <w:p w:rsidR="002D59E3" w:rsidP="002D59E3" w:rsidRDefault="002D59E3" w14:paraId="11F12EE2" w14:textId="77777777"/>
    <w:p w:rsidR="002D59E3" w:rsidP="002D59E3" w:rsidRDefault="002D59E3" w14:paraId="6CA0440E" w14:textId="77777777"/>
    <w:p w:rsidR="002D59E3" w:rsidP="002D59E3" w:rsidRDefault="002D59E3" w14:paraId="5B5FB084" w14:textId="77777777"/>
    <w:p w:rsidR="002D59E3" w:rsidP="002D59E3" w:rsidRDefault="002D59E3" w14:paraId="0103934B" w14:textId="77777777"/>
    <w:p w:rsidR="002D59E3" w:rsidP="002D59E3" w:rsidRDefault="002D59E3" w14:paraId="013667D6" w14:textId="77777777"/>
    <w:p w:rsidR="002D59E3" w:rsidP="002D59E3" w:rsidRDefault="002D59E3" w14:paraId="1F3A2A14" w14:textId="16B3C1B2"/>
    <w:p w:rsidR="002D59E3" w:rsidP="002D59E3" w:rsidRDefault="002D59E3" w14:paraId="156CFC1F" w14:textId="3446A1C3"/>
    <w:p w:rsidR="002D59E3" w:rsidP="002D59E3" w:rsidRDefault="002D59E3" w14:paraId="1110FAF5" w14:textId="394CAFB2"/>
    <w:p w:rsidR="002D59E3" w:rsidP="002D59E3" w:rsidRDefault="002D59E3" w14:paraId="537841FC" w14:textId="14395DCC"/>
    <w:p w:rsidR="002D59E3" w:rsidP="002D59E3" w:rsidRDefault="002D59E3" w14:paraId="478852DA" w14:textId="77D01673">
      <w:r>
        <w:rPr>
          <w:noProof/>
          <w:sz w:val="24"/>
        </w:rPr>
        <mc:AlternateContent>
          <mc:Choice Requires="wps">
            <w:drawing>
              <wp:anchor distT="0" distB="0" distL="114300" distR="114300" simplePos="0" relativeHeight="251696128" behindDoc="0" locked="0" layoutInCell="1" allowOverlap="1" wp14:anchorId="52594337" wp14:editId="2E47C87C">
                <wp:simplePos x="0" y="0"/>
                <wp:positionH relativeFrom="margin">
                  <wp:posOffset>479425</wp:posOffset>
                </wp:positionH>
                <wp:positionV relativeFrom="paragraph">
                  <wp:posOffset>115352</wp:posOffset>
                </wp:positionV>
                <wp:extent cx="5613333" cy="1241947"/>
                <wp:effectExtent l="0" t="0" r="6985" b="0"/>
                <wp:wrapNone/>
                <wp:docPr id="560862186" name="Text Box 12"/>
                <wp:cNvGraphicFramePr/>
                <a:graphic xmlns:a="http://schemas.openxmlformats.org/drawingml/2006/main">
                  <a:graphicData uri="http://schemas.microsoft.com/office/word/2010/wordprocessingShape">
                    <wps:wsp>
                      <wps:cNvSpPr txBox="1"/>
                      <wps:spPr>
                        <a:xfrm>
                          <a:off x="0" y="0"/>
                          <a:ext cx="5613333" cy="1241947"/>
                        </a:xfrm>
                        <a:prstGeom prst="rect">
                          <a:avLst/>
                        </a:prstGeom>
                        <a:solidFill>
                          <a:schemeClr val="lt1"/>
                        </a:solidFill>
                        <a:ln w="6350">
                          <a:noFill/>
                        </a:ln>
                      </wps:spPr>
                      <wps:txbx>
                        <w:txbxContent>
                          <w:p w:rsidR="002D59E3" w:rsidP="002D59E3" w:rsidRDefault="002D59E3" w14:paraId="62595B6E" w14:textId="5AB99049">
                            <w:pPr>
                              <w:jc w:val="center"/>
                            </w:pPr>
                            <w:r w:rsidRPr="002D59E3">
                              <w:rPr>
                                <w:rFonts w:ascii="Calibri" w:hAnsi="Calibri" w:eastAsia="Lucida Sans" w:cs="Calibri"/>
                                <w:b/>
                                <w:i/>
                                <w:iCs/>
                                <w:color w:val="1C3557"/>
                                <w:w w:val="90"/>
                                <w:sz w:val="72"/>
                                <w:szCs w:val="72"/>
                              </w:rPr>
                              <w:t>Revenue Cycle and Billing Compliance Manual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34DE964">
              <v:shapetype id="_x0000_t202" coordsize="21600,21600" o:spt="202" path="m,l,21600r21600,l21600,xe" w14:anchorId="52594337">
                <v:stroke joinstyle="miter"/>
                <v:path gradientshapeok="t" o:connecttype="rect"/>
              </v:shapetype>
              <v:shape id="Text Box 12" style="position:absolute;margin-left:37.75pt;margin-top:9.1pt;width:442pt;height:97.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">
                <v:textbox>
                  <w:txbxContent>
                    <w:p w:rsidR="002D59E3" w:rsidP="002D59E3" w:rsidRDefault="002D59E3" w14:paraId="39F9D6D4" w14:textId="5AB99049">
                      <w:pPr>
                        <w:jc w:val="center"/>
                      </w:pPr>
                      <w:r w:rsidRPr="002D59E3">
                        <w:rPr>
                          <w:rFonts w:ascii="Calibri" w:hAnsi="Calibri" w:eastAsia="Lucida Sans" w:cs="Calibri"/>
                          <w:b/>
                          <w:i/>
                          <w:iCs/>
                          <w:color w:val="1C3557"/>
                          <w:w w:val="90"/>
                          <w:sz w:val="72"/>
                          <w:szCs w:val="72"/>
                        </w:rPr>
                        <w:t>Revenue Cycle and Billing Compliance Manual</w:t>
                      </w:r>
                    </w:p>
                  </w:txbxContent>
                </v:textbox>
                <w10:wrap anchorx="margin"/>
              </v:shape>
            </w:pict>
          </mc:Fallback>
        </mc:AlternateContent>
      </w:r>
    </w:p>
    <w:p w:rsidR="002D59E3" w:rsidP="002D59E3" w:rsidRDefault="002D59E3" w14:paraId="53DF3F60" w14:textId="2ECA6C65">
      <w:r>
        <w:rPr>
          <w:noProof/>
        </w:rPr>
        <mc:AlternateContent>
          <mc:Choice Requires="wps">
            <w:drawing>
              <wp:anchor distT="0" distB="0" distL="114300" distR="114300" simplePos="0" relativeHeight="251697152" behindDoc="1" locked="0" layoutInCell="1" allowOverlap="1" wp14:anchorId="1FC654B6" wp14:editId="28E702B2">
                <wp:simplePos x="0" y="0"/>
                <wp:positionH relativeFrom="margin">
                  <wp:posOffset>2479675</wp:posOffset>
                </wp:positionH>
                <wp:positionV relativeFrom="paragraph">
                  <wp:posOffset>1262797</wp:posOffset>
                </wp:positionV>
                <wp:extent cx="1618488" cy="365760"/>
                <wp:effectExtent l="0" t="0" r="1270" b="0"/>
                <wp:wrapTight wrapText="bothSides">
                  <wp:wrapPolygon edited="0">
                    <wp:start x="0" y="0"/>
                    <wp:lineTo x="0" y="20250"/>
                    <wp:lineTo x="21363" y="20250"/>
                    <wp:lineTo x="21363" y="0"/>
                    <wp:lineTo x="0" y="0"/>
                  </wp:wrapPolygon>
                </wp:wrapTight>
                <wp:docPr id="1424276798" name="Text Box 14"/>
                <wp:cNvGraphicFramePr/>
                <a:graphic xmlns:a="http://schemas.openxmlformats.org/drawingml/2006/main">
                  <a:graphicData uri="http://schemas.microsoft.com/office/word/2010/wordprocessingShape">
                    <wps:wsp>
                      <wps:cNvSpPr txBox="1"/>
                      <wps:spPr>
                        <a:xfrm>
                          <a:off x="0" y="0"/>
                          <a:ext cx="1618488" cy="365760"/>
                        </a:xfrm>
                        <a:prstGeom prst="rect">
                          <a:avLst/>
                        </a:prstGeom>
                        <a:solidFill>
                          <a:schemeClr val="lt1"/>
                        </a:solidFill>
                        <a:ln w="6350">
                          <a:noFill/>
                        </a:ln>
                      </wps:spPr>
                      <wps:txbx>
                        <w:txbxContent>
                          <w:p w:rsidRPr="00D60D34" w:rsidR="002D59E3" w:rsidP="002D59E3" w:rsidRDefault="002D59E3" w14:paraId="19156F84" w14:textId="78216D27">
                            <w:pPr>
                              <w:rPr>
                                <w:b/>
                                <w:bCs/>
                                <w:color w:val="4472C4" w:themeColor="accent1"/>
                                <w:sz w:val="28"/>
                                <w:szCs w:val="28"/>
                              </w:rPr>
                            </w:pPr>
                            <w:r>
                              <w:rPr>
                                <w:b/>
                                <w:bCs/>
                                <w:color w:val="4472C4" w:themeColor="accent1"/>
                                <w:sz w:val="28"/>
                                <w:szCs w:val="28"/>
                              </w:rPr>
                              <w:t>Date: 0</w:t>
                            </w:r>
                            <w:r>
                              <w:rPr>
                                <w:b/>
                                <w:bCs/>
                                <w:color w:val="4472C4" w:themeColor="accent1"/>
                                <w:sz w:val="28"/>
                                <w:szCs w:val="28"/>
                              </w:rPr>
                              <w:t>0</w:t>
                            </w:r>
                            <w:r>
                              <w:rPr>
                                <w:b/>
                                <w:bCs/>
                                <w:color w:val="4472C4" w:themeColor="accent1"/>
                                <w:sz w:val="28"/>
                                <w:szCs w:val="28"/>
                              </w:rPr>
                              <w:t>.</w:t>
                            </w:r>
                            <w:r>
                              <w:rPr>
                                <w:b/>
                                <w:bCs/>
                                <w:color w:val="4472C4" w:themeColor="accent1"/>
                                <w:sz w:val="28"/>
                                <w:szCs w:val="28"/>
                              </w:rPr>
                              <w:t>00</w:t>
                            </w:r>
                            <w:r>
                              <w:rPr>
                                <w:b/>
                                <w:bCs/>
                                <w:color w:val="4472C4" w:themeColor="accent1"/>
                                <w:sz w:val="28"/>
                                <w:szCs w:val="28"/>
                              </w:rPr>
                              <w:t>.202</w:t>
                            </w:r>
                            <w:r>
                              <w:rPr>
                                <w:b/>
                                <w:bCs/>
                                <w:color w:val="4472C4" w:themeColor="accent1"/>
                                <w:sz w:val="28"/>
                                <w:szCs w:val="2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10178A">
              <v:shape id="Text Box 14" style="position:absolute;margin-left:195.25pt;margin-top:99.45pt;width:127.45pt;height:28.8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cD6LwIAAFsEAAAOAAAAZHJzL2Uyb0RvYy54bWysVEuP2jAQvlfqf7B8LwEWWBo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" w14:anchorId="1FC654B6">
                <v:textbox>
                  <w:txbxContent>
                    <w:p w:rsidRPr="00D60D34" w:rsidR="002D59E3" w:rsidP="002D59E3" w:rsidRDefault="002D59E3" w14:paraId="6FF527CA" w14:textId="78216D27">
                      <w:pPr>
                        <w:rPr>
                          <w:b/>
                          <w:bCs/>
                          <w:color w:val="4472C4" w:themeColor="accent1"/>
                          <w:sz w:val="28"/>
                          <w:szCs w:val="28"/>
                        </w:rPr>
                      </w:pPr>
                      <w:r>
                        <w:rPr>
                          <w:b/>
                          <w:bCs/>
                          <w:color w:val="4472C4" w:themeColor="accent1"/>
                          <w:sz w:val="28"/>
                          <w:szCs w:val="28"/>
                        </w:rPr>
                        <w:t>Date: 0</w:t>
                      </w:r>
                      <w:r>
                        <w:rPr>
                          <w:b/>
                          <w:bCs/>
                          <w:color w:val="4472C4" w:themeColor="accent1"/>
                          <w:sz w:val="28"/>
                          <w:szCs w:val="28"/>
                        </w:rPr>
                        <w:t>0</w:t>
                      </w:r>
                      <w:r>
                        <w:rPr>
                          <w:b/>
                          <w:bCs/>
                          <w:color w:val="4472C4" w:themeColor="accent1"/>
                          <w:sz w:val="28"/>
                          <w:szCs w:val="28"/>
                        </w:rPr>
                        <w:t>.</w:t>
                      </w:r>
                      <w:r>
                        <w:rPr>
                          <w:b/>
                          <w:bCs/>
                          <w:color w:val="4472C4" w:themeColor="accent1"/>
                          <w:sz w:val="28"/>
                          <w:szCs w:val="28"/>
                        </w:rPr>
                        <w:t>00</w:t>
                      </w:r>
                      <w:r>
                        <w:rPr>
                          <w:b/>
                          <w:bCs/>
                          <w:color w:val="4472C4" w:themeColor="accent1"/>
                          <w:sz w:val="28"/>
                          <w:szCs w:val="28"/>
                        </w:rPr>
                        <w:t>.202</w:t>
                      </w:r>
                      <w:r>
                        <w:rPr>
                          <w:b/>
                          <w:bCs/>
                          <w:color w:val="4472C4" w:themeColor="accent1"/>
                          <w:sz w:val="28"/>
                          <w:szCs w:val="28"/>
                        </w:rPr>
                        <w:t>6</w:t>
                      </w:r>
                    </w:p>
                  </w:txbxContent>
                </v:textbox>
                <w10:wrap type="tight" anchorx="margin"/>
              </v:shape>
            </w:pict>
          </mc:Fallback>
        </mc:AlternateContent>
      </w:r>
      <w:r>
        <w:rPr>
          <w:noProof/>
        </w:rPr>
        <mc:AlternateContent>
          <mc:Choice Requires="wps">
            <w:drawing>
              <wp:anchor distT="0" distB="0" distL="114300" distR="114300" simplePos="0" relativeHeight="251698176" behindDoc="1" locked="0" layoutInCell="1" allowOverlap="1" wp14:anchorId="760CB757" wp14:editId="3B13D6B8">
                <wp:simplePos x="0" y="0"/>
                <wp:positionH relativeFrom="margin">
                  <wp:align>center</wp:align>
                </wp:positionH>
                <wp:positionV relativeFrom="paragraph">
                  <wp:posOffset>3026211</wp:posOffset>
                </wp:positionV>
                <wp:extent cx="5527040" cy="817880"/>
                <wp:effectExtent l="0" t="0" r="0" b="1270"/>
                <wp:wrapTight wrapText="bothSides">
                  <wp:wrapPolygon edited="0">
                    <wp:start x="0" y="0"/>
                    <wp:lineTo x="0" y="21130"/>
                    <wp:lineTo x="21516" y="21130"/>
                    <wp:lineTo x="21516" y="0"/>
                    <wp:lineTo x="0" y="0"/>
                  </wp:wrapPolygon>
                </wp:wrapTight>
                <wp:docPr id="676497865" name="Text Box 10"/>
                <wp:cNvGraphicFramePr/>
                <a:graphic xmlns:a="http://schemas.openxmlformats.org/drawingml/2006/main">
                  <a:graphicData uri="http://schemas.microsoft.com/office/word/2010/wordprocessingShape">
                    <wps:wsp>
                      <wps:cNvSpPr txBox="1"/>
                      <wps:spPr>
                        <a:xfrm>
                          <a:off x="0" y="0"/>
                          <a:ext cx="5527040" cy="817880"/>
                        </a:xfrm>
                        <a:prstGeom prst="rect">
                          <a:avLst/>
                        </a:prstGeom>
                        <a:solidFill>
                          <a:schemeClr val="lt1"/>
                        </a:solidFill>
                        <a:ln w="6350">
                          <a:noFill/>
                        </a:ln>
                      </wps:spPr>
                      <wps:txbx>
                        <w:txbxContent>
                          <w:p w:rsidRPr="00BA492E" w:rsidR="002D59E3" w:rsidP="002D59E3" w:rsidRDefault="002D59E3" w14:paraId="22543133" w14:textId="77777777">
                            <w:pPr>
                              <w:spacing w:line="480" w:lineRule="auto"/>
                              <w:jc w:val="center"/>
                              <w:rPr>
                                <w:rFonts w:ascii="Arial" w:hAnsi="Arial" w:cs="Arial"/>
                                <w:color w:val="5E5E5E"/>
                              </w:rPr>
                            </w:pPr>
                            <w:r>
                              <w:rPr>
                                <w:rFonts w:ascii="Arial" w:hAnsi="Arial" w:cs="Arial"/>
                                <w:color w:val="5E5E5E"/>
                              </w:rPr>
                              <w:t xml:space="preserve">Email:  </w:t>
                            </w:r>
                            <w:sdt>
                              <w:sdtPr>
                                <w:rPr>
                                  <w:rFonts w:ascii="Arial" w:hAnsi="Arial" w:cs="Arial"/>
                                  <w:color w:val="5E5E5E"/>
                                </w:rPr>
                                <w:id w:val="1640604701"/>
                                <w:placeholder>
                                  <w:docPart w:val="B7EC0AAFBAFC4E52862D4C2D13728174"/>
                                </w:placeholder>
                                <w:showingPlcHdr/>
                              </w:sdtPr>
                              <w:sdtContent>
                                <w:r w:rsidRPr="00796E06">
                                  <w:rPr>
                                    <w:rStyle w:val="PlaceholderText"/>
                                    <w:u w:val="single"/>
                                  </w:rPr>
                                  <w:t>Click or tap here to enter text.</w:t>
                                </w:r>
                              </w:sdtContent>
                            </w:sdt>
                            <w:r>
                              <w:rPr>
                                <w:rFonts w:ascii="Arial" w:hAnsi="Arial" w:cs="Arial"/>
                                <w:color w:val="5E5E5E"/>
                              </w:rPr>
                              <w:tab/>
                            </w:r>
                            <w:r>
                              <w:rPr>
                                <w:rFonts w:ascii="Arial" w:hAnsi="Arial" w:cs="Arial"/>
                                <w:color w:val="5E5E5E"/>
                              </w:rPr>
                              <w:t xml:space="preserve">Telephone:  </w:t>
                            </w:r>
                            <w:sdt>
                              <w:sdtPr>
                                <w:rPr>
                                  <w:rFonts w:ascii="Arial" w:hAnsi="Arial" w:cs="Arial"/>
                                  <w:color w:val="5E5E5E"/>
                                </w:rPr>
                                <w:id w:val="800657101"/>
                                <w:placeholder>
                                  <w:docPart w:val="B7EC0AAFBAFC4E52862D4C2D13728174"/>
                                </w:placeholder>
                                <w:showingPlcHdr/>
                              </w:sdtPr>
                              <w:sdtContent>
                                <w:r>
                                  <w:rPr>
                                    <w:rStyle w:val="PlaceholderText"/>
                                    <w:u w:val="single"/>
                                  </w:rPr>
                                  <w:t>Click or tap here to enter text.</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DFA6899">
              <v:shape id="Text Box 10" style="position:absolute;margin-left:0;margin-top:238.3pt;width:435.2pt;height:64.4pt;z-index:-251618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" w14:anchorId="760CB757">
                <v:textbox>
                  <w:txbxContent>
                    <w:p w:rsidRPr="00BA492E" w:rsidR="002D59E3" w:rsidP="002D59E3" w:rsidRDefault="002D59E3" w14:paraId="2BD95C91" w14:textId="77777777">
                      <w:pPr>
                        <w:spacing w:line="480" w:lineRule="auto"/>
                        <w:jc w:val="center"/>
                        <w:rPr>
                          <w:rFonts w:ascii="Arial" w:hAnsi="Arial" w:cs="Arial"/>
                          <w:color w:val="5E5E5E"/>
                        </w:rPr>
                      </w:pPr>
                      <w:r>
                        <w:rPr>
                          <w:rFonts w:ascii="Arial" w:hAnsi="Arial" w:cs="Arial"/>
                          <w:color w:val="5E5E5E"/>
                        </w:rPr>
                        <w:t xml:space="preserve">Email:  </w:t>
                      </w:r>
                      <w:sdt>
                        <w:sdtPr>
                          <w:id w:val="782312954"/>
                          <w:rPr>
                            <w:rFonts w:ascii="Arial" w:hAnsi="Arial" w:cs="Arial"/>
                            <w:color w:val="5E5E5E"/>
                          </w:rPr>
                          <w:id w:val="1640604701"/>
                          <w:placeholder>
                            <w:docPart w:val="B7EC0AAFBAFC4E52862D4C2D13728174"/>
                          </w:placeholder>
                          <w:showingPlcHdr/>
                        </w:sdtPr>
                        <w:sdtContent>
                          <w:r w:rsidRPr="00796E06">
                            <w:rPr>
                              <w:rStyle w:val="PlaceholderText"/>
                              <w:u w:val="single"/>
                            </w:rPr>
                            <w:t>Click or tap here to enter text.</w:t>
                          </w:r>
                        </w:sdtContent>
                      </w:sdt>
                      <w:r>
                        <w:rPr>
                          <w:rFonts w:ascii="Arial" w:hAnsi="Arial" w:cs="Arial"/>
                          <w:color w:val="5E5E5E"/>
                        </w:rPr>
                        <w:tab/>
                      </w:r>
                      <w:r>
                        <w:rPr>
                          <w:rFonts w:ascii="Arial" w:hAnsi="Arial" w:cs="Arial"/>
                          <w:color w:val="5E5E5E"/>
                        </w:rPr>
                        <w:t xml:space="preserve">Telephone:  </w:t>
                      </w:r>
                      <w:sdt>
                        <w:sdtPr>
                          <w:id w:val="642170895"/>
                          <w:rPr>
                            <w:rFonts w:ascii="Arial" w:hAnsi="Arial" w:cs="Arial"/>
                            <w:color w:val="5E5E5E"/>
                          </w:rPr>
                          <w:id w:val="800657101"/>
                          <w:placeholder>
                            <w:docPart w:val="B7EC0AAFBAFC4E52862D4C2D13728174"/>
                          </w:placeholder>
                          <w:showingPlcHdr/>
                        </w:sdtPr>
                        <w:sdtContent>
                          <w:r>
                            <w:rPr>
                              <w:rStyle w:val="PlaceholderText"/>
                              <w:u w:val="single"/>
                            </w:rPr>
                            <w:t>Click or tap here to enter text.</w:t>
                          </w:r>
                        </w:sdtContent>
                      </w:sdt>
                    </w:p>
                  </w:txbxContent>
                </v:textbox>
                <w10:wrap type="tight" anchorx="margin"/>
              </v:shape>
            </w:pict>
          </mc:Fallback>
        </mc:AlternateContent>
      </w:r>
      <w:r>
        <w:rPr>
          <w:noProof/>
        </w:rPr>
        <mc:AlternateContent>
          <mc:Choice Requires="wps">
            <w:drawing>
              <wp:anchor distT="0" distB="0" distL="0" distR="0" simplePos="0" relativeHeight="251695104" behindDoc="0" locked="0" layoutInCell="1" allowOverlap="1" wp14:anchorId="4E665466" wp14:editId="620BB878">
                <wp:simplePos x="0" y="0"/>
                <wp:positionH relativeFrom="page">
                  <wp:posOffset>393700</wp:posOffset>
                </wp:positionH>
                <wp:positionV relativeFrom="page">
                  <wp:posOffset>9005826</wp:posOffset>
                </wp:positionV>
                <wp:extent cx="80335" cy="184425"/>
                <wp:effectExtent l="0" t="0" r="0" b="635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335" cy="184425"/>
                        </a:xfrm>
                        <a:custGeom>
                          <a:avLst/>
                          <a:gdLst/>
                          <a:ahLst/>
                          <a:cxnLst/>
                          <a:rect l="l" t="t" r="r" b="b"/>
                          <a:pathLst>
                            <a:path w="101600" h="184150">
                              <a:moveTo>
                                <a:pt x="101600" y="0"/>
                              </a:moveTo>
                              <a:lnTo>
                                <a:pt x="0" y="0"/>
                              </a:lnTo>
                              <a:lnTo>
                                <a:pt x="0" y="183794"/>
                              </a:lnTo>
                              <a:lnTo>
                                <a:pt x="101600" y="183794"/>
                              </a:lnTo>
                              <a:lnTo>
                                <a:pt x="101600" y="0"/>
                              </a:lnTo>
                              <a:close/>
                            </a:path>
                          </a:pathLst>
                        </a:custGeom>
                        <a:solidFill>
                          <a:srgbClr val="1C3557"/>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w14:anchorId="7768FA4C">
              <v:shape id="Graphic 6" style="position:absolute;margin-left:31pt;margin-top:709.1pt;width:6.35pt;height:14.5pt;z-index:2516951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101600,184150" o:spid="_x0000_s1026" fillcolor="#1c3557" stroked="f" path="m101600,l,,,183794r101600,l101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" w14:anchorId="063A1DB4">
                <v:path arrowok="t"/>
                <w10:wrap anchorx="page" anchory="page"/>
              </v:shape>
            </w:pict>
          </mc:Fallback>
        </mc:AlternateContent>
      </w:r>
      <w:r>
        <w:br w:type="page"/>
      </w:r>
    </w:p>
    <w:sdt>
      <w:sdtPr>
        <w:id w:val="-1445918855"/>
        <w:docPartObj>
          <w:docPartGallery w:val="Table of Contents"/>
          <w:docPartUnique/>
        </w:docPartObj>
        <w:rPr>
          <w:rFonts w:ascii="Calibri" w:hAnsi="Calibri" w:eastAsia="Calibri" w:cs="" w:asciiTheme="minorAscii" w:hAnsiTheme="minorAscii" w:eastAsiaTheme="minorAscii" w:cstheme="minorBidi"/>
          <w:color w:val="auto"/>
          <w:sz w:val="22"/>
          <w:szCs w:val="22"/>
        </w:rPr>
      </w:sdtPr>
      <w:sdtEndPr>
        <w:rPr>
          <w:rFonts w:ascii="Calibri" w:hAnsi="Calibri" w:eastAsia="Calibri" w:cs="" w:asciiTheme="minorAscii" w:hAnsiTheme="minorAscii" w:eastAsiaTheme="minorAscii" w:cstheme="minorBidi"/>
          <w:noProof/>
          <w:color w:val="auto"/>
          <w:sz w:val="22"/>
          <w:szCs w:val="22"/>
        </w:rPr>
      </w:sdtEndPr>
      <w:sdtContent>
        <w:p w:rsidR="000F0DF6" w:rsidP="000F0DF6" w:rsidRDefault="000F0DF6" w14:paraId="1A86BA00" w14:textId="77777777">
          <w:pPr>
            <w:pStyle w:val="TOCHeading"/>
            <w:jc w:val="center"/>
          </w:pPr>
          <w:r>
            <w:t>Table of Contents</w:t>
          </w:r>
        </w:p>
        <w:p w:rsidR="006445BB" w:rsidRDefault="000F0DF6" w14:paraId="645B997D" w14:textId="2D980C3F">
          <w:pPr>
            <w:pStyle w:val="TOC1"/>
            <w:tabs>
              <w:tab w:val="right" w:leader="dot" w:pos="10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history="1" w:anchor="_Toc231901770">
            <w:r w:rsidRPr="0054608D" w:rsidR="006445BB">
              <w:rPr>
                <w:rStyle w:val="Hyperlink"/>
                <w:b/>
                <w:bCs/>
                <w:noProof/>
              </w:rPr>
              <w:t>Compliance Policy</w:t>
            </w:r>
            <w:r w:rsidR="006445BB">
              <w:rPr>
                <w:noProof/>
                <w:webHidden/>
              </w:rPr>
              <w:tab/>
            </w:r>
            <w:r w:rsidR="006445BB">
              <w:rPr>
                <w:noProof/>
                <w:webHidden/>
              </w:rPr>
              <w:fldChar w:fldCharType="begin"/>
            </w:r>
            <w:r w:rsidR="006445BB">
              <w:rPr>
                <w:noProof/>
                <w:webHidden/>
              </w:rPr>
              <w:instrText xml:space="preserve"> PAGEREF _Toc231901770 \h </w:instrText>
            </w:r>
            <w:r w:rsidR="006445BB">
              <w:rPr>
                <w:noProof/>
                <w:webHidden/>
              </w:rPr>
            </w:r>
            <w:r w:rsidR="006445BB">
              <w:rPr>
                <w:noProof/>
                <w:webHidden/>
              </w:rPr>
              <w:fldChar w:fldCharType="separate"/>
            </w:r>
            <w:r w:rsidR="006445BB">
              <w:rPr>
                <w:noProof/>
                <w:webHidden/>
              </w:rPr>
              <w:t>1</w:t>
            </w:r>
            <w:r w:rsidR="006445BB">
              <w:rPr>
                <w:noProof/>
                <w:webHidden/>
              </w:rPr>
              <w:fldChar w:fldCharType="end"/>
            </w:r>
          </w:hyperlink>
        </w:p>
        <w:p w:rsidR="006445BB" w:rsidRDefault="006445BB" w14:paraId="291C3FFB" w14:textId="01B7E2DA">
          <w:pPr>
            <w:pStyle w:val="TOC2"/>
            <w:tabs>
              <w:tab w:val="right" w:leader="dot" w:pos="10350"/>
            </w:tabs>
            <w:rPr>
              <w:rFonts w:eastAsiaTheme="minorEastAsia"/>
              <w:noProof/>
              <w:kern w:val="2"/>
              <w:sz w:val="24"/>
              <w:szCs w:val="24"/>
              <w14:ligatures w14:val="standardContextual"/>
            </w:rPr>
          </w:pPr>
          <w:hyperlink w:history="1" w:anchor="_Toc231901771">
            <w:r w:rsidRPr="0054608D">
              <w:rPr>
                <w:rStyle w:val="Hyperlink"/>
                <w:rFonts w:cstheme="minorHAnsi"/>
                <w:b/>
                <w:bCs/>
                <w:noProof/>
              </w:rPr>
              <w:t>Proper Billing and Reimbursement</w:t>
            </w:r>
            <w:r>
              <w:rPr>
                <w:noProof/>
                <w:webHidden/>
              </w:rPr>
              <w:tab/>
            </w:r>
            <w:r>
              <w:rPr>
                <w:noProof/>
                <w:webHidden/>
              </w:rPr>
              <w:fldChar w:fldCharType="begin"/>
            </w:r>
            <w:r>
              <w:rPr>
                <w:noProof/>
                <w:webHidden/>
              </w:rPr>
              <w:instrText xml:space="preserve"> PAGEREF _Toc231901771 \h </w:instrText>
            </w:r>
            <w:r>
              <w:rPr>
                <w:noProof/>
                <w:webHidden/>
              </w:rPr>
            </w:r>
            <w:r>
              <w:rPr>
                <w:noProof/>
                <w:webHidden/>
              </w:rPr>
              <w:fldChar w:fldCharType="separate"/>
            </w:r>
            <w:r>
              <w:rPr>
                <w:noProof/>
                <w:webHidden/>
              </w:rPr>
              <w:t>1</w:t>
            </w:r>
            <w:r>
              <w:rPr>
                <w:noProof/>
                <w:webHidden/>
              </w:rPr>
              <w:fldChar w:fldCharType="end"/>
            </w:r>
          </w:hyperlink>
        </w:p>
        <w:p w:rsidR="006445BB" w:rsidRDefault="006445BB" w14:paraId="3BCF456B" w14:textId="5F83958F">
          <w:pPr>
            <w:pStyle w:val="TOC3"/>
            <w:tabs>
              <w:tab w:val="right" w:leader="dot" w:pos="10350"/>
            </w:tabs>
            <w:rPr>
              <w:rFonts w:eastAsiaTheme="minorEastAsia"/>
              <w:noProof/>
              <w:kern w:val="2"/>
              <w:sz w:val="24"/>
              <w:szCs w:val="24"/>
              <w14:ligatures w14:val="standardContextual"/>
            </w:rPr>
          </w:pPr>
          <w:hyperlink w:history="1" w:anchor="_Toc231901772">
            <w:r w:rsidRPr="0054608D">
              <w:rPr>
                <w:rStyle w:val="Hyperlink"/>
                <w:rFonts w:cstheme="minorHAnsi"/>
                <w:noProof/>
              </w:rPr>
              <w:t>In General</w:t>
            </w:r>
            <w:r>
              <w:rPr>
                <w:noProof/>
                <w:webHidden/>
              </w:rPr>
              <w:tab/>
            </w:r>
            <w:r>
              <w:rPr>
                <w:noProof/>
                <w:webHidden/>
              </w:rPr>
              <w:fldChar w:fldCharType="begin"/>
            </w:r>
            <w:r>
              <w:rPr>
                <w:noProof/>
                <w:webHidden/>
              </w:rPr>
              <w:instrText xml:space="preserve"> PAGEREF _Toc231901772 \h </w:instrText>
            </w:r>
            <w:r>
              <w:rPr>
                <w:noProof/>
                <w:webHidden/>
              </w:rPr>
            </w:r>
            <w:r>
              <w:rPr>
                <w:noProof/>
                <w:webHidden/>
              </w:rPr>
              <w:fldChar w:fldCharType="separate"/>
            </w:r>
            <w:r>
              <w:rPr>
                <w:noProof/>
                <w:webHidden/>
              </w:rPr>
              <w:t>1</w:t>
            </w:r>
            <w:r>
              <w:rPr>
                <w:noProof/>
                <w:webHidden/>
              </w:rPr>
              <w:fldChar w:fldCharType="end"/>
            </w:r>
          </w:hyperlink>
        </w:p>
        <w:p w:rsidR="006445BB" w:rsidRDefault="006445BB" w14:paraId="19A6ED6B" w14:textId="511AE515">
          <w:pPr>
            <w:pStyle w:val="TOC3"/>
            <w:tabs>
              <w:tab w:val="right" w:leader="dot" w:pos="10350"/>
            </w:tabs>
            <w:rPr>
              <w:rFonts w:eastAsiaTheme="minorEastAsia"/>
              <w:noProof/>
              <w:kern w:val="2"/>
              <w:sz w:val="24"/>
              <w:szCs w:val="24"/>
              <w14:ligatures w14:val="standardContextual"/>
            </w:rPr>
          </w:pPr>
          <w:hyperlink w:history="1" w:anchor="_Toc231901773">
            <w:r w:rsidRPr="0054608D">
              <w:rPr>
                <w:rStyle w:val="Hyperlink"/>
                <w:rFonts w:cstheme="minorHAnsi"/>
                <w:noProof/>
              </w:rPr>
              <w:t>Upcoding or Over-coding</w:t>
            </w:r>
            <w:r>
              <w:rPr>
                <w:noProof/>
                <w:webHidden/>
              </w:rPr>
              <w:tab/>
            </w:r>
            <w:r>
              <w:rPr>
                <w:noProof/>
                <w:webHidden/>
              </w:rPr>
              <w:fldChar w:fldCharType="begin"/>
            </w:r>
            <w:r>
              <w:rPr>
                <w:noProof/>
                <w:webHidden/>
              </w:rPr>
              <w:instrText xml:space="preserve"> PAGEREF _Toc231901773 \h </w:instrText>
            </w:r>
            <w:r>
              <w:rPr>
                <w:noProof/>
                <w:webHidden/>
              </w:rPr>
            </w:r>
            <w:r>
              <w:rPr>
                <w:noProof/>
                <w:webHidden/>
              </w:rPr>
              <w:fldChar w:fldCharType="separate"/>
            </w:r>
            <w:r>
              <w:rPr>
                <w:noProof/>
                <w:webHidden/>
              </w:rPr>
              <w:t>1</w:t>
            </w:r>
            <w:r>
              <w:rPr>
                <w:noProof/>
                <w:webHidden/>
              </w:rPr>
              <w:fldChar w:fldCharType="end"/>
            </w:r>
          </w:hyperlink>
        </w:p>
        <w:p w:rsidR="006445BB" w:rsidRDefault="006445BB" w14:paraId="33EEE9A7" w14:textId="36346C07">
          <w:pPr>
            <w:pStyle w:val="TOC3"/>
            <w:tabs>
              <w:tab w:val="right" w:leader="dot" w:pos="10350"/>
            </w:tabs>
            <w:rPr>
              <w:rFonts w:eastAsiaTheme="minorEastAsia"/>
              <w:noProof/>
              <w:kern w:val="2"/>
              <w:sz w:val="24"/>
              <w:szCs w:val="24"/>
              <w14:ligatures w14:val="standardContextual"/>
            </w:rPr>
          </w:pPr>
          <w:hyperlink w:history="1" w:anchor="_Toc231901774">
            <w:r w:rsidRPr="0054608D">
              <w:rPr>
                <w:rStyle w:val="Hyperlink"/>
                <w:rFonts w:cstheme="minorHAnsi"/>
                <w:noProof/>
              </w:rPr>
              <w:t>Coding of Claims</w:t>
            </w:r>
            <w:r>
              <w:rPr>
                <w:noProof/>
                <w:webHidden/>
              </w:rPr>
              <w:tab/>
            </w:r>
            <w:r>
              <w:rPr>
                <w:noProof/>
                <w:webHidden/>
              </w:rPr>
              <w:fldChar w:fldCharType="begin"/>
            </w:r>
            <w:r>
              <w:rPr>
                <w:noProof/>
                <w:webHidden/>
              </w:rPr>
              <w:instrText xml:space="preserve"> PAGEREF _Toc231901774 \h </w:instrText>
            </w:r>
            <w:r>
              <w:rPr>
                <w:noProof/>
                <w:webHidden/>
              </w:rPr>
            </w:r>
            <w:r>
              <w:rPr>
                <w:noProof/>
                <w:webHidden/>
              </w:rPr>
              <w:fldChar w:fldCharType="separate"/>
            </w:r>
            <w:r>
              <w:rPr>
                <w:noProof/>
                <w:webHidden/>
              </w:rPr>
              <w:t>1</w:t>
            </w:r>
            <w:r>
              <w:rPr>
                <w:noProof/>
                <w:webHidden/>
              </w:rPr>
              <w:fldChar w:fldCharType="end"/>
            </w:r>
          </w:hyperlink>
        </w:p>
        <w:p w:rsidR="006445BB" w:rsidRDefault="006445BB" w14:paraId="6F8685F4" w14:textId="64728D61">
          <w:pPr>
            <w:pStyle w:val="TOC3"/>
            <w:tabs>
              <w:tab w:val="right" w:leader="dot" w:pos="10350"/>
            </w:tabs>
            <w:rPr>
              <w:rFonts w:eastAsiaTheme="minorEastAsia"/>
              <w:noProof/>
              <w:kern w:val="2"/>
              <w:sz w:val="24"/>
              <w:szCs w:val="24"/>
              <w14:ligatures w14:val="standardContextual"/>
            </w:rPr>
          </w:pPr>
          <w:hyperlink w:history="1" w:anchor="_Toc231901775">
            <w:r w:rsidRPr="0054608D">
              <w:rPr>
                <w:rStyle w:val="Hyperlink"/>
                <w:rFonts w:cstheme="minorHAnsi"/>
                <w:noProof/>
              </w:rPr>
              <w:t>Co-Payment Requirements</w:t>
            </w:r>
            <w:r>
              <w:rPr>
                <w:noProof/>
                <w:webHidden/>
              </w:rPr>
              <w:tab/>
            </w:r>
            <w:r>
              <w:rPr>
                <w:noProof/>
                <w:webHidden/>
              </w:rPr>
              <w:fldChar w:fldCharType="begin"/>
            </w:r>
            <w:r>
              <w:rPr>
                <w:noProof/>
                <w:webHidden/>
              </w:rPr>
              <w:instrText xml:space="preserve"> PAGEREF _Toc231901775 \h </w:instrText>
            </w:r>
            <w:r>
              <w:rPr>
                <w:noProof/>
                <w:webHidden/>
              </w:rPr>
            </w:r>
            <w:r>
              <w:rPr>
                <w:noProof/>
                <w:webHidden/>
              </w:rPr>
              <w:fldChar w:fldCharType="separate"/>
            </w:r>
            <w:r>
              <w:rPr>
                <w:noProof/>
                <w:webHidden/>
              </w:rPr>
              <w:t>1</w:t>
            </w:r>
            <w:r>
              <w:rPr>
                <w:noProof/>
                <w:webHidden/>
              </w:rPr>
              <w:fldChar w:fldCharType="end"/>
            </w:r>
          </w:hyperlink>
        </w:p>
        <w:p w:rsidR="006445BB" w:rsidRDefault="006445BB" w14:paraId="16CDDD20" w14:textId="377DCD5C">
          <w:pPr>
            <w:pStyle w:val="TOC3"/>
            <w:tabs>
              <w:tab w:val="right" w:leader="dot" w:pos="10350"/>
            </w:tabs>
            <w:rPr>
              <w:rFonts w:eastAsiaTheme="minorEastAsia"/>
              <w:noProof/>
              <w:kern w:val="2"/>
              <w:sz w:val="24"/>
              <w:szCs w:val="24"/>
              <w14:ligatures w14:val="standardContextual"/>
            </w:rPr>
          </w:pPr>
          <w:hyperlink w:history="1" w:anchor="_Toc231901776">
            <w:r w:rsidRPr="0054608D">
              <w:rPr>
                <w:rStyle w:val="Hyperlink"/>
                <w:rFonts w:cstheme="minorHAnsi"/>
                <w:noProof/>
              </w:rPr>
              <w:t>Bad Debts</w:t>
            </w:r>
            <w:r>
              <w:rPr>
                <w:noProof/>
                <w:webHidden/>
              </w:rPr>
              <w:tab/>
            </w:r>
            <w:r>
              <w:rPr>
                <w:noProof/>
                <w:webHidden/>
              </w:rPr>
              <w:fldChar w:fldCharType="begin"/>
            </w:r>
            <w:r>
              <w:rPr>
                <w:noProof/>
                <w:webHidden/>
              </w:rPr>
              <w:instrText xml:space="preserve"> PAGEREF _Toc231901776 \h </w:instrText>
            </w:r>
            <w:r>
              <w:rPr>
                <w:noProof/>
                <w:webHidden/>
              </w:rPr>
            </w:r>
            <w:r>
              <w:rPr>
                <w:noProof/>
                <w:webHidden/>
              </w:rPr>
              <w:fldChar w:fldCharType="separate"/>
            </w:r>
            <w:r>
              <w:rPr>
                <w:noProof/>
                <w:webHidden/>
              </w:rPr>
              <w:t>1</w:t>
            </w:r>
            <w:r>
              <w:rPr>
                <w:noProof/>
                <w:webHidden/>
              </w:rPr>
              <w:fldChar w:fldCharType="end"/>
            </w:r>
          </w:hyperlink>
        </w:p>
        <w:p w:rsidR="006445BB" w:rsidRDefault="006445BB" w14:paraId="72A8D549" w14:textId="3F69AB40">
          <w:pPr>
            <w:pStyle w:val="TOC3"/>
            <w:tabs>
              <w:tab w:val="right" w:leader="dot" w:pos="10350"/>
            </w:tabs>
            <w:rPr>
              <w:rFonts w:eastAsiaTheme="minorEastAsia"/>
              <w:noProof/>
              <w:kern w:val="2"/>
              <w:sz w:val="24"/>
              <w:szCs w:val="24"/>
              <w14:ligatures w14:val="standardContextual"/>
            </w:rPr>
          </w:pPr>
          <w:hyperlink w:history="1" w:anchor="_Toc231901777">
            <w:r w:rsidRPr="0054608D">
              <w:rPr>
                <w:rStyle w:val="Hyperlink"/>
                <w:rFonts w:cstheme="minorHAnsi"/>
                <w:noProof/>
              </w:rPr>
              <w:t>Illustrations</w:t>
            </w:r>
            <w:r>
              <w:rPr>
                <w:noProof/>
                <w:webHidden/>
              </w:rPr>
              <w:tab/>
            </w:r>
            <w:r>
              <w:rPr>
                <w:noProof/>
                <w:webHidden/>
              </w:rPr>
              <w:fldChar w:fldCharType="begin"/>
            </w:r>
            <w:r>
              <w:rPr>
                <w:noProof/>
                <w:webHidden/>
              </w:rPr>
              <w:instrText xml:space="preserve"> PAGEREF _Toc231901777 \h </w:instrText>
            </w:r>
            <w:r>
              <w:rPr>
                <w:noProof/>
                <w:webHidden/>
              </w:rPr>
            </w:r>
            <w:r>
              <w:rPr>
                <w:noProof/>
                <w:webHidden/>
              </w:rPr>
              <w:fldChar w:fldCharType="separate"/>
            </w:r>
            <w:r>
              <w:rPr>
                <w:noProof/>
                <w:webHidden/>
              </w:rPr>
              <w:t>1</w:t>
            </w:r>
            <w:r>
              <w:rPr>
                <w:noProof/>
                <w:webHidden/>
              </w:rPr>
              <w:fldChar w:fldCharType="end"/>
            </w:r>
          </w:hyperlink>
        </w:p>
        <w:p w:rsidR="006445BB" w:rsidRDefault="006445BB" w14:paraId="520B485B" w14:textId="334636C9">
          <w:pPr>
            <w:pStyle w:val="TOC1"/>
            <w:tabs>
              <w:tab w:val="right" w:leader="dot" w:pos="10350"/>
            </w:tabs>
            <w:rPr>
              <w:rFonts w:eastAsiaTheme="minorEastAsia"/>
              <w:noProof/>
              <w:kern w:val="2"/>
              <w:sz w:val="24"/>
              <w:szCs w:val="24"/>
              <w14:ligatures w14:val="standardContextual"/>
            </w:rPr>
          </w:pPr>
          <w:hyperlink w:history="1" w:anchor="_Toc231901778">
            <w:r w:rsidRPr="0054608D">
              <w:rPr>
                <w:rStyle w:val="Hyperlink"/>
                <w:b/>
                <w:bCs/>
                <w:noProof/>
              </w:rPr>
              <w:t>Medical Documentation Guidelines</w:t>
            </w:r>
            <w:r>
              <w:rPr>
                <w:noProof/>
                <w:webHidden/>
              </w:rPr>
              <w:tab/>
            </w:r>
            <w:r>
              <w:rPr>
                <w:noProof/>
                <w:webHidden/>
              </w:rPr>
              <w:fldChar w:fldCharType="begin"/>
            </w:r>
            <w:r>
              <w:rPr>
                <w:noProof/>
                <w:webHidden/>
              </w:rPr>
              <w:instrText xml:space="preserve"> PAGEREF _Toc231901778 \h </w:instrText>
            </w:r>
            <w:r>
              <w:rPr>
                <w:noProof/>
                <w:webHidden/>
              </w:rPr>
            </w:r>
            <w:r>
              <w:rPr>
                <w:noProof/>
                <w:webHidden/>
              </w:rPr>
              <w:fldChar w:fldCharType="separate"/>
            </w:r>
            <w:r>
              <w:rPr>
                <w:noProof/>
                <w:webHidden/>
              </w:rPr>
              <w:t>3</w:t>
            </w:r>
            <w:r>
              <w:rPr>
                <w:noProof/>
                <w:webHidden/>
              </w:rPr>
              <w:fldChar w:fldCharType="end"/>
            </w:r>
          </w:hyperlink>
        </w:p>
        <w:p w:rsidR="006445BB" w:rsidRDefault="006445BB" w14:paraId="15E3A833" w14:textId="68969ED9">
          <w:pPr>
            <w:pStyle w:val="TOC1"/>
            <w:tabs>
              <w:tab w:val="right" w:leader="dot" w:pos="10350"/>
            </w:tabs>
            <w:rPr>
              <w:rFonts w:eastAsiaTheme="minorEastAsia"/>
              <w:noProof/>
              <w:kern w:val="2"/>
              <w:sz w:val="24"/>
              <w:szCs w:val="24"/>
              <w14:ligatures w14:val="standardContextual"/>
            </w:rPr>
          </w:pPr>
          <w:hyperlink w:history="1" w:anchor="_Toc231901779">
            <w:r w:rsidRPr="0054608D">
              <w:rPr>
                <w:rStyle w:val="Hyperlink"/>
                <w:b/>
                <w:bCs/>
                <w:noProof/>
              </w:rPr>
              <w:t>Mid-Level Billing Guidelines</w:t>
            </w:r>
            <w:r>
              <w:rPr>
                <w:noProof/>
                <w:webHidden/>
              </w:rPr>
              <w:tab/>
            </w:r>
            <w:r>
              <w:rPr>
                <w:noProof/>
                <w:webHidden/>
              </w:rPr>
              <w:fldChar w:fldCharType="begin"/>
            </w:r>
            <w:r>
              <w:rPr>
                <w:noProof/>
                <w:webHidden/>
              </w:rPr>
              <w:instrText xml:space="preserve"> PAGEREF _Toc231901779 \h </w:instrText>
            </w:r>
            <w:r>
              <w:rPr>
                <w:noProof/>
                <w:webHidden/>
              </w:rPr>
            </w:r>
            <w:r>
              <w:rPr>
                <w:noProof/>
                <w:webHidden/>
              </w:rPr>
              <w:fldChar w:fldCharType="separate"/>
            </w:r>
            <w:r>
              <w:rPr>
                <w:noProof/>
                <w:webHidden/>
              </w:rPr>
              <w:t>4</w:t>
            </w:r>
            <w:r>
              <w:rPr>
                <w:noProof/>
                <w:webHidden/>
              </w:rPr>
              <w:fldChar w:fldCharType="end"/>
            </w:r>
          </w:hyperlink>
        </w:p>
        <w:p w:rsidR="006445BB" w:rsidRDefault="006445BB" w14:paraId="59B85789" w14:textId="69DB2F37">
          <w:pPr>
            <w:pStyle w:val="TOC1"/>
            <w:tabs>
              <w:tab w:val="right" w:leader="dot" w:pos="10350"/>
            </w:tabs>
            <w:rPr>
              <w:rFonts w:eastAsiaTheme="minorEastAsia"/>
              <w:noProof/>
              <w:kern w:val="2"/>
              <w:sz w:val="24"/>
              <w:szCs w:val="24"/>
              <w14:ligatures w14:val="standardContextual"/>
            </w:rPr>
          </w:pPr>
          <w:hyperlink w:history="1" w:anchor="_Toc231901780">
            <w:r w:rsidRPr="0054608D">
              <w:rPr>
                <w:rStyle w:val="Hyperlink"/>
                <w:b/>
                <w:bCs/>
                <w:noProof/>
              </w:rPr>
              <w:t>Telehealth Services Guidelines</w:t>
            </w:r>
            <w:r>
              <w:rPr>
                <w:noProof/>
                <w:webHidden/>
              </w:rPr>
              <w:tab/>
            </w:r>
            <w:r>
              <w:rPr>
                <w:noProof/>
                <w:webHidden/>
              </w:rPr>
              <w:fldChar w:fldCharType="begin"/>
            </w:r>
            <w:r>
              <w:rPr>
                <w:noProof/>
                <w:webHidden/>
              </w:rPr>
              <w:instrText xml:space="preserve"> PAGEREF _Toc231901780 \h </w:instrText>
            </w:r>
            <w:r>
              <w:rPr>
                <w:noProof/>
                <w:webHidden/>
              </w:rPr>
            </w:r>
            <w:r>
              <w:rPr>
                <w:noProof/>
                <w:webHidden/>
              </w:rPr>
              <w:fldChar w:fldCharType="separate"/>
            </w:r>
            <w:r>
              <w:rPr>
                <w:noProof/>
                <w:webHidden/>
              </w:rPr>
              <w:t>5</w:t>
            </w:r>
            <w:r>
              <w:rPr>
                <w:noProof/>
                <w:webHidden/>
              </w:rPr>
              <w:fldChar w:fldCharType="end"/>
            </w:r>
          </w:hyperlink>
        </w:p>
        <w:p w:rsidR="006445BB" w:rsidRDefault="006445BB" w14:paraId="100306A7" w14:textId="2B940276">
          <w:pPr>
            <w:pStyle w:val="TOC1"/>
            <w:tabs>
              <w:tab w:val="right" w:leader="dot" w:pos="10350"/>
            </w:tabs>
            <w:rPr>
              <w:rFonts w:eastAsiaTheme="minorEastAsia"/>
              <w:noProof/>
              <w:kern w:val="2"/>
              <w:sz w:val="24"/>
              <w:szCs w:val="24"/>
              <w14:ligatures w14:val="standardContextual"/>
            </w:rPr>
          </w:pPr>
          <w:hyperlink w:history="1" w:anchor="_Toc231901781">
            <w:r w:rsidRPr="0054608D">
              <w:rPr>
                <w:rStyle w:val="Hyperlink"/>
                <w:b/>
                <w:bCs/>
                <w:noProof/>
              </w:rPr>
              <w:t>Financial Policy</w:t>
            </w:r>
            <w:r>
              <w:rPr>
                <w:noProof/>
                <w:webHidden/>
              </w:rPr>
              <w:tab/>
            </w:r>
            <w:r>
              <w:rPr>
                <w:noProof/>
                <w:webHidden/>
              </w:rPr>
              <w:fldChar w:fldCharType="begin"/>
            </w:r>
            <w:r>
              <w:rPr>
                <w:noProof/>
                <w:webHidden/>
              </w:rPr>
              <w:instrText xml:space="preserve"> PAGEREF _Toc231901781 \h </w:instrText>
            </w:r>
            <w:r>
              <w:rPr>
                <w:noProof/>
                <w:webHidden/>
              </w:rPr>
            </w:r>
            <w:r>
              <w:rPr>
                <w:noProof/>
                <w:webHidden/>
              </w:rPr>
              <w:fldChar w:fldCharType="separate"/>
            </w:r>
            <w:r>
              <w:rPr>
                <w:noProof/>
                <w:webHidden/>
              </w:rPr>
              <w:t>6</w:t>
            </w:r>
            <w:r>
              <w:rPr>
                <w:noProof/>
                <w:webHidden/>
              </w:rPr>
              <w:fldChar w:fldCharType="end"/>
            </w:r>
          </w:hyperlink>
        </w:p>
        <w:p w:rsidR="006445BB" w:rsidRDefault="006445BB" w14:paraId="5F22ED03" w14:textId="45E4505F">
          <w:pPr>
            <w:pStyle w:val="TOC1"/>
            <w:tabs>
              <w:tab w:val="right" w:leader="dot" w:pos="10350"/>
            </w:tabs>
            <w:rPr>
              <w:rFonts w:eastAsiaTheme="minorEastAsia"/>
              <w:noProof/>
              <w:kern w:val="2"/>
              <w:sz w:val="24"/>
              <w:szCs w:val="24"/>
              <w14:ligatures w14:val="standardContextual"/>
            </w:rPr>
          </w:pPr>
          <w:hyperlink w:history="1" w:anchor="_Toc231901782">
            <w:r w:rsidRPr="0054608D">
              <w:rPr>
                <w:rStyle w:val="Hyperlink"/>
                <w:b/>
                <w:bCs/>
                <w:noProof/>
              </w:rPr>
              <w:t>Waiver of Patient Financial Responsibility</w:t>
            </w:r>
            <w:r>
              <w:rPr>
                <w:noProof/>
                <w:webHidden/>
              </w:rPr>
              <w:tab/>
            </w:r>
            <w:r>
              <w:rPr>
                <w:noProof/>
                <w:webHidden/>
              </w:rPr>
              <w:fldChar w:fldCharType="begin"/>
            </w:r>
            <w:r>
              <w:rPr>
                <w:noProof/>
                <w:webHidden/>
              </w:rPr>
              <w:instrText xml:space="preserve"> PAGEREF _Toc231901782 \h </w:instrText>
            </w:r>
            <w:r>
              <w:rPr>
                <w:noProof/>
                <w:webHidden/>
              </w:rPr>
            </w:r>
            <w:r>
              <w:rPr>
                <w:noProof/>
                <w:webHidden/>
              </w:rPr>
              <w:fldChar w:fldCharType="separate"/>
            </w:r>
            <w:r>
              <w:rPr>
                <w:noProof/>
                <w:webHidden/>
              </w:rPr>
              <w:t>10</w:t>
            </w:r>
            <w:r>
              <w:rPr>
                <w:noProof/>
                <w:webHidden/>
              </w:rPr>
              <w:fldChar w:fldCharType="end"/>
            </w:r>
          </w:hyperlink>
        </w:p>
        <w:p w:rsidR="006445BB" w:rsidRDefault="006445BB" w14:paraId="59EB7CB5" w14:textId="1D982E38">
          <w:pPr>
            <w:pStyle w:val="TOC1"/>
            <w:tabs>
              <w:tab w:val="right" w:leader="dot" w:pos="10350"/>
            </w:tabs>
            <w:rPr>
              <w:rFonts w:eastAsiaTheme="minorEastAsia"/>
              <w:noProof/>
              <w:kern w:val="2"/>
              <w:sz w:val="24"/>
              <w:szCs w:val="24"/>
              <w14:ligatures w14:val="standardContextual"/>
            </w:rPr>
          </w:pPr>
          <w:hyperlink w:history="1" w:anchor="_Toc231901783">
            <w:r w:rsidRPr="0054608D">
              <w:rPr>
                <w:rStyle w:val="Hyperlink"/>
                <w:b/>
                <w:bCs/>
                <w:noProof/>
              </w:rPr>
              <w:t>Advanced Beneficiary Notice</w:t>
            </w:r>
            <w:r>
              <w:rPr>
                <w:noProof/>
                <w:webHidden/>
              </w:rPr>
              <w:tab/>
            </w:r>
            <w:r>
              <w:rPr>
                <w:noProof/>
                <w:webHidden/>
              </w:rPr>
              <w:fldChar w:fldCharType="begin"/>
            </w:r>
            <w:r>
              <w:rPr>
                <w:noProof/>
                <w:webHidden/>
              </w:rPr>
              <w:instrText xml:space="preserve"> PAGEREF _Toc231901783 \h </w:instrText>
            </w:r>
            <w:r>
              <w:rPr>
                <w:noProof/>
                <w:webHidden/>
              </w:rPr>
            </w:r>
            <w:r>
              <w:rPr>
                <w:noProof/>
                <w:webHidden/>
              </w:rPr>
              <w:fldChar w:fldCharType="separate"/>
            </w:r>
            <w:r>
              <w:rPr>
                <w:noProof/>
                <w:webHidden/>
              </w:rPr>
              <w:t>11</w:t>
            </w:r>
            <w:r>
              <w:rPr>
                <w:noProof/>
                <w:webHidden/>
              </w:rPr>
              <w:fldChar w:fldCharType="end"/>
            </w:r>
          </w:hyperlink>
        </w:p>
        <w:p w:rsidR="006445BB" w:rsidRDefault="006445BB" w14:paraId="3A1C05D2" w14:textId="47D9C93A">
          <w:pPr>
            <w:pStyle w:val="TOC2"/>
            <w:tabs>
              <w:tab w:val="right" w:leader="dot" w:pos="10350"/>
            </w:tabs>
            <w:rPr>
              <w:rFonts w:eastAsiaTheme="minorEastAsia"/>
              <w:noProof/>
              <w:kern w:val="2"/>
              <w:sz w:val="24"/>
              <w:szCs w:val="24"/>
              <w14:ligatures w14:val="standardContextual"/>
            </w:rPr>
          </w:pPr>
          <w:hyperlink w:history="1" w:anchor="_Toc231901784">
            <w:r w:rsidRPr="0054608D">
              <w:rPr>
                <w:rStyle w:val="Hyperlink"/>
                <w:b/>
                <w:bCs/>
                <w:noProof/>
              </w:rPr>
              <w:t>Advance</w:t>
            </w:r>
            <w:r w:rsidRPr="0054608D">
              <w:rPr>
                <w:rStyle w:val="Hyperlink"/>
                <w:b/>
                <w:bCs/>
                <w:noProof/>
                <w:spacing w:val="-9"/>
              </w:rPr>
              <w:t xml:space="preserve"> </w:t>
            </w:r>
            <w:r w:rsidRPr="0054608D">
              <w:rPr>
                <w:rStyle w:val="Hyperlink"/>
                <w:b/>
                <w:bCs/>
                <w:noProof/>
              </w:rPr>
              <w:t>Beneficiary</w:t>
            </w:r>
            <w:r w:rsidRPr="0054608D">
              <w:rPr>
                <w:rStyle w:val="Hyperlink"/>
                <w:b/>
                <w:bCs/>
                <w:noProof/>
                <w:spacing w:val="-7"/>
              </w:rPr>
              <w:t xml:space="preserve"> </w:t>
            </w:r>
            <w:r w:rsidRPr="0054608D">
              <w:rPr>
                <w:rStyle w:val="Hyperlink"/>
                <w:b/>
                <w:bCs/>
                <w:noProof/>
              </w:rPr>
              <w:t>Notice</w:t>
            </w:r>
            <w:r w:rsidRPr="0054608D">
              <w:rPr>
                <w:rStyle w:val="Hyperlink"/>
                <w:b/>
                <w:bCs/>
                <w:noProof/>
                <w:spacing w:val="-7"/>
              </w:rPr>
              <w:t xml:space="preserve"> </w:t>
            </w:r>
            <w:r w:rsidRPr="0054608D">
              <w:rPr>
                <w:rStyle w:val="Hyperlink"/>
                <w:b/>
                <w:bCs/>
                <w:noProof/>
              </w:rPr>
              <w:t>of</w:t>
            </w:r>
            <w:r w:rsidRPr="0054608D">
              <w:rPr>
                <w:rStyle w:val="Hyperlink"/>
                <w:b/>
                <w:bCs/>
                <w:noProof/>
                <w:spacing w:val="-9"/>
              </w:rPr>
              <w:t xml:space="preserve"> </w:t>
            </w:r>
            <w:r w:rsidRPr="0054608D">
              <w:rPr>
                <w:rStyle w:val="Hyperlink"/>
                <w:b/>
                <w:bCs/>
                <w:noProof/>
              </w:rPr>
              <w:t>Non-coverage</w:t>
            </w:r>
            <w:r w:rsidRPr="0054608D">
              <w:rPr>
                <w:rStyle w:val="Hyperlink"/>
                <w:b/>
                <w:bCs/>
                <w:noProof/>
                <w:spacing w:val="-4"/>
              </w:rPr>
              <w:t xml:space="preserve"> </w:t>
            </w:r>
            <w:r w:rsidRPr="0054608D">
              <w:rPr>
                <w:rStyle w:val="Hyperlink"/>
                <w:b/>
                <w:bCs/>
                <w:noProof/>
                <w:spacing w:val="-2"/>
              </w:rPr>
              <w:t>(ABN)</w:t>
            </w:r>
            <w:r>
              <w:rPr>
                <w:noProof/>
                <w:webHidden/>
              </w:rPr>
              <w:tab/>
            </w:r>
            <w:r>
              <w:rPr>
                <w:noProof/>
                <w:webHidden/>
              </w:rPr>
              <w:fldChar w:fldCharType="begin"/>
            </w:r>
            <w:r>
              <w:rPr>
                <w:noProof/>
                <w:webHidden/>
              </w:rPr>
              <w:instrText xml:space="preserve"> PAGEREF _Toc231901784 \h </w:instrText>
            </w:r>
            <w:r>
              <w:rPr>
                <w:noProof/>
                <w:webHidden/>
              </w:rPr>
            </w:r>
            <w:r>
              <w:rPr>
                <w:noProof/>
                <w:webHidden/>
              </w:rPr>
              <w:fldChar w:fldCharType="separate"/>
            </w:r>
            <w:r>
              <w:rPr>
                <w:noProof/>
                <w:webHidden/>
              </w:rPr>
              <w:t>12</w:t>
            </w:r>
            <w:r>
              <w:rPr>
                <w:noProof/>
                <w:webHidden/>
              </w:rPr>
              <w:fldChar w:fldCharType="end"/>
            </w:r>
          </w:hyperlink>
        </w:p>
        <w:p w:rsidR="006445BB" w:rsidRDefault="006445BB" w14:paraId="60180980" w14:textId="593C8673">
          <w:pPr>
            <w:pStyle w:val="TOC1"/>
            <w:tabs>
              <w:tab w:val="right" w:leader="dot" w:pos="10350"/>
            </w:tabs>
            <w:rPr>
              <w:rFonts w:eastAsiaTheme="minorEastAsia"/>
              <w:noProof/>
              <w:kern w:val="2"/>
              <w:sz w:val="24"/>
              <w:szCs w:val="24"/>
              <w14:ligatures w14:val="standardContextual"/>
            </w:rPr>
          </w:pPr>
          <w:hyperlink w:history="1" w:anchor="_Toc231901785">
            <w:r w:rsidRPr="0054608D">
              <w:rPr>
                <w:rStyle w:val="Hyperlink"/>
                <w:b/>
                <w:bCs/>
                <w:noProof/>
              </w:rPr>
              <w:t>Customer Service</w:t>
            </w:r>
            <w:r>
              <w:rPr>
                <w:noProof/>
                <w:webHidden/>
              </w:rPr>
              <w:tab/>
            </w:r>
            <w:r>
              <w:rPr>
                <w:noProof/>
                <w:webHidden/>
              </w:rPr>
              <w:fldChar w:fldCharType="begin"/>
            </w:r>
            <w:r>
              <w:rPr>
                <w:noProof/>
                <w:webHidden/>
              </w:rPr>
              <w:instrText xml:space="preserve"> PAGEREF _Toc231901785 \h </w:instrText>
            </w:r>
            <w:r>
              <w:rPr>
                <w:noProof/>
                <w:webHidden/>
              </w:rPr>
            </w:r>
            <w:r>
              <w:rPr>
                <w:noProof/>
                <w:webHidden/>
              </w:rPr>
              <w:fldChar w:fldCharType="separate"/>
            </w:r>
            <w:r>
              <w:rPr>
                <w:noProof/>
                <w:webHidden/>
              </w:rPr>
              <w:t>13</w:t>
            </w:r>
            <w:r>
              <w:rPr>
                <w:noProof/>
                <w:webHidden/>
              </w:rPr>
              <w:fldChar w:fldCharType="end"/>
            </w:r>
          </w:hyperlink>
        </w:p>
        <w:p w:rsidR="006445BB" w:rsidRDefault="006445BB" w14:paraId="153166E4" w14:textId="56EFEE02">
          <w:pPr>
            <w:pStyle w:val="TOC1"/>
            <w:tabs>
              <w:tab w:val="right" w:leader="dot" w:pos="10350"/>
            </w:tabs>
            <w:rPr>
              <w:rFonts w:eastAsiaTheme="minorEastAsia"/>
              <w:noProof/>
              <w:kern w:val="2"/>
              <w:sz w:val="24"/>
              <w:szCs w:val="24"/>
              <w14:ligatures w14:val="standardContextual"/>
            </w:rPr>
          </w:pPr>
          <w:hyperlink w:history="1" w:anchor="_Toc231901786">
            <w:r w:rsidRPr="0054608D">
              <w:rPr>
                <w:rStyle w:val="Hyperlink"/>
                <w:b/>
                <w:bCs/>
                <w:noProof/>
              </w:rPr>
              <w:t>Authorizations</w:t>
            </w:r>
            <w:r>
              <w:rPr>
                <w:noProof/>
                <w:webHidden/>
              </w:rPr>
              <w:tab/>
            </w:r>
            <w:r>
              <w:rPr>
                <w:noProof/>
                <w:webHidden/>
              </w:rPr>
              <w:fldChar w:fldCharType="begin"/>
            </w:r>
            <w:r>
              <w:rPr>
                <w:noProof/>
                <w:webHidden/>
              </w:rPr>
              <w:instrText xml:space="preserve"> PAGEREF _Toc231901786 \h </w:instrText>
            </w:r>
            <w:r>
              <w:rPr>
                <w:noProof/>
                <w:webHidden/>
              </w:rPr>
            </w:r>
            <w:r>
              <w:rPr>
                <w:noProof/>
                <w:webHidden/>
              </w:rPr>
              <w:fldChar w:fldCharType="separate"/>
            </w:r>
            <w:r>
              <w:rPr>
                <w:noProof/>
                <w:webHidden/>
              </w:rPr>
              <w:t>14</w:t>
            </w:r>
            <w:r>
              <w:rPr>
                <w:noProof/>
                <w:webHidden/>
              </w:rPr>
              <w:fldChar w:fldCharType="end"/>
            </w:r>
          </w:hyperlink>
        </w:p>
        <w:p w:rsidR="006445BB" w:rsidRDefault="006445BB" w14:paraId="2345082E" w14:textId="401D1B7D">
          <w:pPr>
            <w:pStyle w:val="TOC1"/>
            <w:tabs>
              <w:tab w:val="right" w:leader="dot" w:pos="10350"/>
            </w:tabs>
            <w:rPr>
              <w:rFonts w:eastAsiaTheme="minorEastAsia"/>
              <w:noProof/>
              <w:kern w:val="2"/>
              <w:sz w:val="24"/>
              <w:szCs w:val="24"/>
              <w14:ligatures w14:val="standardContextual"/>
            </w:rPr>
          </w:pPr>
          <w:hyperlink w:history="1" w:anchor="_Toc231901787">
            <w:r w:rsidRPr="0054608D">
              <w:rPr>
                <w:rStyle w:val="Hyperlink"/>
                <w:b/>
                <w:bCs/>
                <w:noProof/>
              </w:rPr>
              <w:t>Fee Schedules</w:t>
            </w:r>
            <w:r>
              <w:rPr>
                <w:noProof/>
                <w:webHidden/>
              </w:rPr>
              <w:tab/>
            </w:r>
            <w:r>
              <w:rPr>
                <w:noProof/>
                <w:webHidden/>
              </w:rPr>
              <w:fldChar w:fldCharType="begin"/>
            </w:r>
            <w:r>
              <w:rPr>
                <w:noProof/>
                <w:webHidden/>
              </w:rPr>
              <w:instrText xml:space="preserve"> PAGEREF _Toc231901787 \h </w:instrText>
            </w:r>
            <w:r>
              <w:rPr>
                <w:noProof/>
                <w:webHidden/>
              </w:rPr>
            </w:r>
            <w:r>
              <w:rPr>
                <w:noProof/>
                <w:webHidden/>
              </w:rPr>
              <w:fldChar w:fldCharType="separate"/>
            </w:r>
            <w:r>
              <w:rPr>
                <w:noProof/>
                <w:webHidden/>
              </w:rPr>
              <w:t>15</w:t>
            </w:r>
            <w:r>
              <w:rPr>
                <w:noProof/>
                <w:webHidden/>
              </w:rPr>
              <w:fldChar w:fldCharType="end"/>
            </w:r>
          </w:hyperlink>
        </w:p>
        <w:p w:rsidR="006445BB" w:rsidRDefault="006445BB" w14:paraId="2A578DE6" w14:textId="4BFC48E9">
          <w:pPr>
            <w:pStyle w:val="TOC1"/>
            <w:tabs>
              <w:tab w:val="right" w:leader="dot" w:pos="10350"/>
            </w:tabs>
            <w:rPr>
              <w:rFonts w:eastAsiaTheme="minorEastAsia"/>
              <w:noProof/>
              <w:kern w:val="2"/>
              <w:sz w:val="24"/>
              <w:szCs w:val="24"/>
              <w14:ligatures w14:val="standardContextual"/>
            </w:rPr>
          </w:pPr>
          <w:hyperlink w:history="1" w:anchor="_Toc231901788">
            <w:r w:rsidRPr="0054608D">
              <w:rPr>
                <w:rStyle w:val="Hyperlink"/>
                <w:b/>
                <w:bCs/>
                <w:noProof/>
              </w:rPr>
              <w:t>Employee Discount</w:t>
            </w:r>
            <w:r>
              <w:rPr>
                <w:noProof/>
                <w:webHidden/>
              </w:rPr>
              <w:tab/>
            </w:r>
            <w:r>
              <w:rPr>
                <w:noProof/>
                <w:webHidden/>
              </w:rPr>
              <w:fldChar w:fldCharType="begin"/>
            </w:r>
            <w:r>
              <w:rPr>
                <w:noProof/>
                <w:webHidden/>
              </w:rPr>
              <w:instrText xml:space="preserve"> PAGEREF _Toc231901788 \h </w:instrText>
            </w:r>
            <w:r>
              <w:rPr>
                <w:noProof/>
                <w:webHidden/>
              </w:rPr>
            </w:r>
            <w:r>
              <w:rPr>
                <w:noProof/>
                <w:webHidden/>
              </w:rPr>
              <w:fldChar w:fldCharType="separate"/>
            </w:r>
            <w:r>
              <w:rPr>
                <w:noProof/>
                <w:webHidden/>
              </w:rPr>
              <w:t>16</w:t>
            </w:r>
            <w:r>
              <w:rPr>
                <w:noProof/>
                <w:webHidden/>
              </w:rPr>
              <w:fldChar w:fldCharType="end"/>
            </w:r>
          </w:hyperlink>
        </w:p>
        <w:p w:rsidR="006445BB" w:rsidRDefault="006445BB" w14:paraId="7BEB8B70" w14:textId="1069BE18">
          <w:pPr>
            <w:pStyle w:val="TOC1"/>
            <w:tabs>
              <w:tab w:val="right" w:leader="dot" w:pos="10350"/>
            </w:tabs>
            <w:rPr>
              <w:rFonts w:eastAsiaTheme="minorEastAsia"/>
              <w:noProof/>
              <w:kern w:val="2"/>
              <w:sz w:val="24"/>
              <w:szCs w:val="24"/>
              <w14:ligatures w14:val="standardContextual"/>
            </w:rPr>
          </w:pPr>
          <w:hyperlink w:history="1" w:anchor="_Toc231901789">
            <w:r w:rsidRPr="0054608D">
              <w:rPr>
                <w:rStyle w:val="Hyperlink"/>
                <w:b/>
                <w:bCs/>
                <w:noProof/>
              </w:rPr>
              <w:t>Charge/Service Reconciliation</w:t>
            </w:r>
            <w:r>
              <w:rPr>
                <w:noProof/>
                <w:webHidden/>
              </w:rPr>
              <w:tab/>
            </w:r>
            <w:r>
              <w:rPr>
                <w:noProof/>
                <w:webHidden/>
              </w:rPr>
              <w:fldChar w:fldCharType="begin"/>
            </w:r>
            <w:r>
              <w:rPr>
                <w:noProof/>
                <w:webHidden/>
              </w:rPr>
              <w:instrText xml:space="preserve"> PAGEREF _Toc231901789 \h </w:instrText>
            </w:r>
            <w:r>
              <w:rPr>
                <w:noProof/>
                <w:webHidden/>
              </w:rPr>
            </w:r>
            <w:r>
              <w:rPr>
                <w:noProof/>
                <w:webHidden/>
              </w:rPr>
              <w:fldChar w:fldCharType="separate"/>
            </w:r>
            <w:r>
              <w:rPr>
                <w:noProof/>
                <w:webHidden/>
              </w:rPr>
              <w:t>17</w:t>
            </w:r>
            <w:r>
              <w:rPr>
                <w:noProof/>
                <w:webHidden/>
              </w:rPr>
              <w:fldChar w:fldCharType="end"/>
            </w:r>
          </w:hyperlink>
        </w:p>
        <w:p w:rsidR="006445BB" w:rsidRDefault="006445BB" w14:paraId="1651548E" w14:textId="24808265">
          <w:pPr>
            <w:pStyle w:val="TOC1"/>
            <w:tabs>
              <w:tab w:val="right" w:leader="dot" w:pos="10350"/>
            </w:tabs>
            <w:rPr>
              <w:rFonts w:eastAsiaTheme="minorEastAsia"/>
              <w:noProof/>
              <w:kern w:val="2"/>
              <w:sz w:val="24"/>
              <w:szCs w:val="24"/>
              <w14:ligatures w14:val="standardContextual"/>
            </w:rPr>
          </w:pPr>
          <w:hyperlink w:history="1" w:anchor="_Toc231901790">
            <w:r w:rsidRPr="0054608D">
              <w:rPr>
                <w:rStyle w:val="Hyperlink"/>
                <w:b/>
                <w:bCs/>
                <w:noProof/>
              </w:rPr>
              <w:t>Primary and Secondary Claims</w:t>
            </w:r>
            <w:r>
              <w:rPr>
                <w:noProof/>
                <w:webHidden/>
              </w:rPr>
              <w:tab/>
            </w:r>
            <w:r>
              <w:rPr>
                <w:noProof/>
                <w:webHidden/>
              </w:rPr>
              <w:fldChar w:fldCharType="begin"/>
            </w:r>
            <w:r>
              <w:rPr>
                <w:noProof/>
                <w:webHidden/>
              </w:rPr>
              <w:instrText xml:space="preserve"> PAGEREF _Toc231901790 \h </w:instrText>
            </w:r>
            <w:r>
              <w:rPr>
                <w:noProof/>
                <w:webHidden/>
              </w:rPr>
            </w:r>
            <w:r>
              <w:rPr>
                <w:noProof/>
                <w:webHidden/>
              </w:rPr>
              <w:fldChar w:fldCharType="separate"/>
            </w:r>
            <w:r>
              <w:rPr>
                <w:noProof/>
                <w:webHidden/>
              </w:rPr>
              <w:t>18</w:t>
            </w:r>
            <w:r>
              <w:rPr>
                <w:noProof/>
                <w:webHidden/>
              </w:rPr>
              <w:fldChar w:fldCharType="end"/>
            </w:r>
          </w:hyperlink>
        </w:p>
        <w:p w:rsidR="006445BB" w:rsidRDefault="006445BB" w14:paraId="492591A5" w14:textId="06BDDBED">
          <w:pPr>
            <w:pStyle w:val="TOC1"/>
            <w:tabs>
              <w:tab w:val="right" w:leader="dot" w:pos="10350"/>
            </w:tabs>
            <w:rPr>
              <w:rFonts w:eastAsiaTheme="minorEastAsia"/>
              <w:noProof/>
              <w:kern w:val="2"/>
              <w:sz w:val="24"/>
              <w:szCs w:val="24"/>
              <w14:ligatures w14:val="standardContextual"/>
            </w:rPr>
          </w:pPr>
          <w:hyperlink w:history="1" w:anchor="_Toc231901791">
            <w:r w:rsidRPr="0054608D">
              <w:rPr>
                <w:rStyle w:val="Hyperlink"/>
                <w:b/>
                <w:bCs/>
                <w:noProof/>
              </w:rPr>
              <w:t>Workers Compensation Workflow</w:t>
            </w:r>
            <w:r>
              <w:rPr>
                <w:noProof/>
                <w:webHidden/>
              </w:rPr>
              <w:tab/>
            </w:r>
            <w:r>
              <w:rPr>
                <w:noProof/>
                <w:webHidden/>
              </w:rPr>
              <w:fldChar w:fldCharType="begin"/>
            </w:r>
            <w:r>
              <w:rPr>
                <w:noProof/>
                <w:webHidden/>
              </w:rPr>
              <w:instrText xml:space="preserve"> PAGEREF _Toc231901791 \h </w:instrText>
            </w:r>
            <w:r>
              <w:rPr>
                <w:noProof/>
                <w:webHidden/>
              </w:rPr>
            </w:r>
            <w:r>
              <w:rPr>
                <w:noProof/>
                <w:webHidden/>
              </w:rPr>
              <w:fldChar w:fldCharType="separate"/>
            </w:r>
            <w:r>
              <w:rPr>
                <w:noProof/>
                <w:webHidden/>
              </w:rPr>
              <w:t>20</w:t>
            </w:r>
            <w:r>
              <w:rPr>
                <w:noProof/>
                <w:webHidden/>
              </w:rPr>
              <w:fldChar w:fldCharType="end"/>
            </w:r>
          </w:hyperlink>
        </w:p>
        <w:p w:rsidR="006445BB" w:rsidRDefault="006445BB" w14:paraId="41513A69" w14:textId="1B691F16">
          <w:pPr>
            <w:pStyle w:val="TOC1"/>
            <w:tabs>
              <w:tab w:val="right" w:leader="dot" w:pos="10350"/>
            </w:tabs>
            <w:rPr>
              <w:rFonts w:eastAsiaTheme="minorEastAsia"/>
              <w:noProof/>
              <w:kern w:val="2"/>
              <w:sz w:val="24"/>
              <w:szCs w:val="24"/>
              <w14:ligatures w14:val="standardContextual"/>
            </w:rPr>
          </w:pPr>
          <w:hyperlink w:history="1" w:anchor="_Toc231901792">
            <w:r w:rsidRPr="0054608D">
              <w:rPr>
                <w:rStyle w:val="Hyperlink"/>
                <w:b/>
                <w:bCs/>
                <w:noProof/>
              </w:rPr>
              <w:t>Motor Vehicle Workflow</w:t>
            </w:r>
            <w:r>
              <w:rPr>
                <w:noProof/>
                <w:webHidden/>
              </w:rPr>
              <w:tab/>
            </w:r>
            <w:r>
              <w:rPr>
                <w:noProof/>
                <w:webHidden/>
              </w:rPr>
              <w:fldChar w:fldCharType="begin"/>
            </w:r>
            <w:r>
              <w:rPr>
                <w:noProof/>
                <w:webHidden/>
              </w:rPr>
              <w:instrText xml:space="preserve"> PAGEREF _Toc231901792 \h </w:instrText>
            </w:r>
            <w:r>
              <w:rPr>
                <w:noProof/>
                <w:webHidden/>
              </w:rPr>
            </w:r>
            <w:r>
              <w:rPr>
                <w:noProof/>
                <w:webHidden/>
              </w:rPr>
              <w:fldChar w:fldCharType="separate"/>
            </w:r>
            <w:r>
              <w:rPr>
                <w:noProof/>
                <w:webHidden/>
              </w:rPr>
              <w:t>21</w:t>
            </w:r>
            <w:r>
              <w:rPr>
                <w:noProof/>
                <w:webHidden/>
              </w:rPr>
              <w:fldChar w:fldCharType="end"/>
            </w:r>
          </w:hyperlink>
        </w:p>
        <w:p w:rsidR="006445BB" w:rsidRDefault="006445BB" w14:paraId="643AB552" w14:textId="0BE67108">
          <w:pPr>
            <w:pStyle w:val="TOC3"/>
            <w:tabs>
              <w:tab w:val="right" w:leader="dot" w:pos="10350"/>
            </w:tabs>
            <w:rPr>
              <w:rFonts w:eastAsiaTheme="minorEastAsia"/>
              <w:noProof/>
              <w:kern w:val="2"/>
              <w:sz w:val="24"/>
              <w:szCs w:val="24"/>
              <w14:ligatures w14:val="standardContextual"/>
            </w:rPr>
          </w:pPr>
          <w:hyperlink w:history="1" w:anchor="_Toc231901793">
            <w:r w:rsidRPr="0054608D">
              <w:rPr>
                <w:rStyle w:val="Hyperlink"/>
                <w:b/>
                <w:bCs/>
                <w:noProof/>
              </w:rPr>
              <w:t>Personal</w:t>
            </w:r>
            <w:r w:rsidRPr="0054608D">
              <w:rPr>
                <w:rStyle w:val="Hyperlink"/>
                <w:b/>
                <w:bCs/>
                <w:noProof/>
                <w:spacing w:val="-3"/>
              </w:rPr>
              <w:t xml:space="preserve"> </w:t>
            </w:r>
            <w:r w:rsidRPr="0054608D">
              <w:rPr>
                <w:rStyle w:val="Hyperlink"/>
                <w:b/>
                <w:bCs/>
                <w:noProof/>
              </w:rPr>
              <w:t>Injury</w:t>
            </w:r>
            <w:r w:rsidRPr="0054608D">
              <w:rPr>
                <w:rStyle w:val="Hyperlink"/>
                <w:b/>
                <w:bCs/>
                <w:noProof/>
                <w:spacing w:val="-4"/>
              </w:rPr>
              <w:t xml:space="preserve"> </w:t>
            </w:r>
            <w:r w:rsidRPr="0054608D">
              <w:rPr>
                <w:rStyle w:val="Hyperlink"/>
                <w:b/>
                <w:bCs/>
                <w:noProof/>
              </w:rPr>
              <w:t>Protection</w:t>
            </w:r>
            <w:r w:rsidRPr="0054608D">
              <w:rPr>
                <w:rStyle w:val="Hyperlink"/>
                <w:b/>
                <w:bCs/>
                <w:noProof/>
                <w:spacing w:val="-1"/>
              </w:rPr>
              <w:t xml:space="preserve"> </w:t>
            </w:r>
            <w:r w:rsidRPr="0054608D">
              <w:rPr>
                <w:rStyle w:val="Hyperlink"/>
                <w:b/>
                <w:bCs/>
                <w:noProof/>
              </w:rPr>
              <w:t>(PIP)</w:t>
            </w:r>
            <w:r w:rsidRPr="0054608D">
              <w:rPr>
                <w:rStyle w:val="Hyperlink"/>
                <w:b/>
                <w:bCs/>
                <w:noProof/>
                <w:spacing w:val="-6"/>
              </w:rPr>
              <w:t xml:space="preserve"> </w:t>
            </w:r>
            <w:r w:rsidRPr="0054608D">
              <w:rPr>
                <w:rStyle w:val="Hyperlink"/>
                <w:b/>
                <w:bCs/>
                <w:noProof/>
              </w:rPr>
              <w:t>Protocols:</w:t>
            </w:r>
            <w:r>
              <w:rPr>
                <w:noProof/>
                <w:webHidden/>
              </w:rPr>
              <w:tab/>
            </w:r>
            <w:r>
              <w:rPr>
                <w:noProof/>
                <w:webHidden/>
              </w:rPr>
              <w:fldChar w:fldCharType="begin"/>
            </w:r>
            <w:r>
              <w:rPr>
                <w:noProof/>
                <w:webHidden/>
              </w:rPr>
              <w:instrText xml:space="preserve"> PAGEREF _Toc231901793 \h </w:instrText>
            </w:r>
            <w:r>
              <w:rPr>
                <w:noProof/>
                <w:webHidden/>
              </w:rPr>
            </w:r>
            <w:r>
              <w:rPr>
                <w:noProof/>
                <w:webHidden/>
              </w:rPr>
              <w:fldChar w:fldCharType="separate"/>
            </w:r>
            <w:r>
              <w:rPr>
                <w:noProof/>
                <w:webHidden/>
              </w:rPr>
              <w:t>26</w:t>
            </w:r>
            <w:r>
              <w:rPr>
                <w:noProof/>
                <w:webHidden/>
              </w:rPr>
              <w:fldChar w:fldCharType="end"/>
            </w:r>
          </w:hyperlink>
        </w:p>
        <w:p w:rsidR="006445BB" w:rsidRDefault="006445BB" w14:paraId="3B4AE933" w14:textId="496A3577">
          <w:pPr>
            <w:pStyle w:val="TOC1"/>
            <w:tabs>
              <w:tab w:val="right" w:leader="dot" w:pos="10350"/>
            </w:tabs>
            <w:rPr>
              <w:rFonts w:eastAsiaTheme="minorEastAsia"/>
              <w:noProof/>
              <w:kern w:val="2"/>
              <w:sz w:val="24"/>
              <w:szCs w:val="24"/>
              <w14:ligatures w14:val="standardContextual"/>
            </w:rPr>
          </w:pPr>
          <w:hyperlink w:history="1" w:anchor="_Toc231901794">
            <w:r w:rsidRPr="0054608D">
              <w:rPr>
                <w:rStyle w:val="Hyperlink"/>
                <w:b/>
                <w:bCs/>
                <w:noProof/>
              </w:rPr>
              <w:t>Account Receivables Workflow</w:t>
            </w:r>
            <w:r>
              <w:rPr>
                <w:noProof/>
                <w:webHidden/>
              </w:rPr>
              <w:tab/>
            </w:r>
            <w:r>
              <w:rPr>
                <w:noProof/>
                <w:webHidden/>
              </w:rPr>
              <w:fldChar w:fldCharType="begin"/>
            </w:r>
            <w:r>
              <w:rPr>
                <w:noProof/>
                <w:webHidden/>
              </w:rPr>
              <w:instrText xml:space="preserve"> PAGEREF _Toc231901794 \h </w:instrText>
            </w:r>
            <w:r>
              <w:rPr>
                <w:noProof/>
                <w:webHidden/>
              </w:rPr>
            </w:r>
            <w:r>
              <w:rPr>
                <w:noProof/>
                <w:webHidden/>
              </w:rPr>
              <w:fldChar w:fldCharType="separate"/>
            </w:r>
            <w:r>
              <w:rPr>
                <w:noProof/>
                <w:webHidden/>
              </w:rPr>
              <w:t>29</w:t>
            </w:r>
            <w:r>
              <w:rPr>
                <w:noProof/>
                <w:webHidden/>
              </w:rPr>
              <w:fldChar w:fldCharType="end"/>
            </w:r>
          </w:hyperlink>
        </w:p>
        <w:p w:rsidR="006445BB" w:rsidRDefault="006445BB" w14:paraId="43E11E45" w14:textId="400B812C">
          <w:pPr>
            <w:pStyle w:val="TOC1"/>
            <w:tabs>
              <w:tab w:val="right" w:leader="dot" w:pos="10350"/>
            </w:tabs>
            <w:rPr>
              <w:rFonts w:eastAsiaTheme="minorEastAsia"/>
              <w:noProof/>
              <w:kern w:val="2"/>
              <w:sz w:val="24"/>
              <w:szCs w:val="24"/>
              <w14:ligatures w14:val="standardContextual"/>
            </w:rPr>
          </w:pPr>
          <w:hyperlink w:history="1" w:anchor="_Toc231901795">
            <w:r w:rsidRPr="0054608D">
              <w:rPr>
                <w:rStyle w:val="Hyperlink"/>
                <w:b/>
                <w:bCs/>
                <w:noProof/>
              </w:rPr>
              <w:t>Managing Remittance</w:t>
            </w:r>
            <w:r>
              <w:rPr>
                <w:noProof/>
                <w:webHidden/>
              </w:rPr>
              <w:tab/>
            </w:r>
            <w:r>
              <w:rPr>
                <w:noProof/>
                <w:webHidden/>
              </w:rPr>
              <w:fldChar w:fldCharType="begin"/>
            </w:r>
            <w:r>
              <w:rPr>
                <w:noProof/>
                <w:webHidden/>
              </w:rPr>
              <w:instrText xml:space="preserve"> PAGEREF _Toc231901795 \h </w:instrText>
            </w:r>
            <w:r>
              <w:rPr>
                <w:noProof/>
                <w:webHidden/>
              </w:rPr>
            </w:r>
            <w:r>
              <w:rPr>
                <w:noProof/>
                <w:webHidden/>
              </w:rPr>
              <w:fldChar w:fldCharType="separate"/>
            </w:r>
            <w:r>
              <w:rPr>
                <w:noProof/>
                <w:webHidden/>
              </w:rPr>
              <w:t>30</w:t>
            </w:r>
            <w:r>
              <w:rPr>
                <w:noProof/>
                <w:webHidden/>
              </w:rPr>
              <w:fldChar w:fldCharType="end"/>
            </w:r>
          </w:hyperlink>
        </w:p>
        <w:p w:rsidR="006445BB" w:rsidRDefault="006445BB" w14:paraId="2E53279E" w14:textId="38156746">
          <w:pPr>
            <w:pStyle w:val="TOC1"/>
            <w:tabs>
              <w:tab w:val="right" w:leader="dot" w:pos="10350"/>
            </w:tabs>
            <w:rPr>
              <w:rFonts w:eastAsiaTheme="minorEastAsia"/>
              <w:noProof/>
              <w:kern w:val="2"/>
              <w:sz w:val="24"/>
              <w:szCs w:val="24"/>
              <w14:ligatures w14:val="standardContextual"/>
            </w:rPr>
          </w:pPr>
          <w:hyperlink w:history="1" w:anchor="_Toc231901796">
            <w:r w:rsidRPr="0054608D">
              <w:rPr>
                <w:rStyle w:val="Hyperlink"/>
                <w:b/>
                <w:bCs/>
                <w:noProof/>
              </w:rPr>
              <w:t>Posting Insurance Payments</w:t>
            </w:r>
            <w:r>
              <w:rPr>
                <w:noProof/>
                <w:webHidden/>
              </w:rPr>
              <w:tab/>
            </w:r>
            <w:r>
              <w:rPr>
                <w:noProof/>
                <w:webHidden/>
              </w:rPr>
              <w:fldChar w:fldCharType="begin"/>
            </w:r>
            <w:r>
              <w:rPr>
                <w:noProof/>
                <w:webHidden/>
              </w:rPr>
              <w:instrText xml:space="preserve"> PAGEREF _Toc231901796 \h </w:instrText>
            </w:r>
            <w:r>
              <w:rPr>
                <w:noProof/>
                <w:webHidden/>
              </w:rPr>
            </w:r>
            <w:r>
              <w:rPr>
                <w:noProof/>
                <w:webHidden/>
              </w:rPr>
              <w:fldChar w:fldCharType="separate"/>
            </w:r>
            <w:r>
              <w:rPr>
                <w:noProof/>
                <w:webHidden/>
              </w:rPr>
              <w:t>31</w:t>
            </w:r>
            <w:r>
              <w:rPr>
                <w:noProof/>
                <w:webHidden/>
              </w:rPr>
              <w:fldChar w:fldCharType="end"/>
            </w:r>
          </w:hyperlink>
        </w:p>
        <w:p w:rsidR="006445BB" w:rsidRDefault="006445BB" w14:paraId="4723971D" w14:textId="19BF9FAD">
          <w:pPr>
            <w:pStyle w:val="TOC1"/>
            <w:tabs>
              <w:tab w:val="right" w:leader="dot" w:pos="10350"/>
            </w:tabs>
            <w:rPr>
              <w:rFonts w:eastAsiaTheme="minorEastAsia"/>
              <w:noProof/>
              <w:kern w:val="2"/>
              <w:sz w:val="24"/>
              <w:szCs w:val="24"/>
              <w14:ligatures w14:val="standardContextual"/>
            </w:rPr>
          </w:pPr>
          <w:hyperlink w:history="1" w:anchor="_Toc231901797">
            <w:r w:rsidRPr="0054608D">
              <w:rPr>
                <w:rStyle w:val="Hyperlink"/>
                <w:b/>
                <w:bCs/>
                <w:noProof/>
              </w:rPr>
              <w:t>Posting Payments collected in the office</w:t>
            </w:r>
            <w:r>
              <w:rPr>
                <w:noProof/>
                <w:webHidden/>
              </w:rPr>
              <w:tab/>
            </w:r>
            <w:r>
              <w:rPr>
                <w:noProof/>
                <w:webHidden/>
              </w:rPr>
              <w:fldChar w:fldCharType="begin"/>
            </w:r>
            <w:r>
              <w:rPr>
                <w:noProof/>
                <w:webHidden/>
              </w:rPr>
              <w:instrText xml:space="preserve"> PAGEREF _Toc231901797 \h </w:instrText>
            </w:r>
            <w:r>
              <w:rPr>
                <w:noProof/>
                <w:webHidden/>
              </w:rPr>
            </w:r>
            <w:r>
              <w:rPr>
                <w:noProof/>
                <w:webHidden/>
              </w:rPr>
              <w:fldChar w:fldCharType="separate"/>
            </w:r>
            <w:r>
              <w:rPr>
                <w:noProof/>
                <w:webHidden/>
              </w:rPr>
              <w:t>32</w:t>
            </w:r>
            <w:r>
              <w:rPr>
                <w:noProof/>
                <w:webHidden/>
              </w:rPr>
              <w:fldChar w:fldCharType="end"/>
            </w:r>
          </w:hyperlink>
        </w:p>
        <w:p w:rsidR="006445BB" w:rsidRDefault="006445BB" w14:paraId="3B690EA6" w14:textId="69947B1D">
          <w:pPr>
            <w:pStyle w:val="TOC1"/>
            <w:tabs>
              <w:tab w:val="right" w:leader="dot" w:pos="10350"/>
            </w:tabs>
            <w:rPr>
              <w:rFonts w:eastAsiaTheme="minorEastAsia"/>
              <w:noProof/>
              <w:kern w:val="2"/>
              <w:sz w:val="24"/>
              <w:szCs w:val="24"/>
              <w14:ligatures w14:val="standardContextual"/>
            </w:rPr>
          </w:pPr>
          <w:hyperlink w:history="1" w:anchor="_Toc231901798">
            <w:r w:rsidRPr="0054608D">
              <w:rPr>
                <w:rStyle w:val="Hyperlink"/>
                <w:b/>
                <w:bCs/>
                <w:noProof/>
              </w:rPr>
              <w:t>Self-Pay Patients (Uninsured or Opt not to bill Insurance)</w:t>
            </w:r>
            <w:r>
              <w:rPr>
                <w:noProof/>
                <w:webHidden/>
              </w:rPr>
              <w:tab/>
            </w:r>
            <w:r>
              <w:rPr>
                <w:noProof/>
                <w:webHidden/>
              </w:rPr>
              <w:fldChar w:fldCharType="begin"/>
            </w:r>
            <w:r>
              <w:rPr>
                <w:noProof/>
                <w:webHidden/>
              </w:rPr>
              <w:instrText xml:space="preserve"> PAGEREF _Toc231901798 \h </w:instrText>
            </w:r>
            <w:r>
              <w:rPr>
                <w:noProof/>
                <w:webHidden/>
              </w:rPr>
            </w:r>
            <w:r>
              <w:rPr>
                <w:noProof/>
                <w:webHidden/>
              </w:rPr>
              <w:fldChar w:fldCharType="separate"/>
            </w:r>
            <w:r>
              <w:rPr>
                <w:noProof/>
                <w:webHidden/>
              </w:rPr>
              <w:t>33</w:t>
            </w:r>
            <w:r>
              <w:rPr>
                <w:noProof/>
                <w:webHidden/>
              </w:rPr>
              <w:fldChar w:fldCharType="end"/>
            </w:r>
          </w:hyperlink>
        </w:p>
        <w:p w:rsidR="006445BB" w:rsidRDefault="006445BB" w14:paraId="4863CB59" w14:textId="40042B9D">
          <w:pPr>
            <w:pStyle w:val="TOC1"/>
            <w:tabs>
              <w:tab w:val="right" w:leader="dot" w:pos="10350"/>
            </w:tabs>
            <w:rPr>
              <w:rFonts w:eastAsiaTheme="minorEastAsia"/>
              <w:noProof/>
              <w:kern w:val="2"/>
              <w:sz w:val="24"/>
              <w:szCs w:val="24"/>
              <w14:ligatures w14:val="standardContextual"/>
            </w:rPr>
          </w:pPr>
          <w:hyperlink w:history="1" w:anchor="_Toc231901799">
            <w:r w:rsidRPr="0054608D">
              <w:rPr>
                <w:rStyle w:val="Hyperlink"/>
                <w:b/>
                <w:bCs/>
                <w:noProof/>
              </w:rPr>
              <w:t>Insurance Denials</w:t>
            </w:r>
            <w:r>
              <w:rPr>
                <w:noProof/>
                <w:webHidden/>
              </w:rPr>
              <w:tab/>
            </w:r>
            <w:r>
              <w:rPr>
                <w:noProof/>
                <w:webHidden/>
              </w:rPr>
              <w:fldChar w:fldCharType="begin"/>
            </w:r>
            <w:r>
              <w:rPr>
                <w:noProof/>
                <w:webHidden/>
              </w:rPr>
              <w:instrText xml:space="preserve"> PAGEREF _Toc231901799 \h </w:instrText>
            </w:r>
            <w:r>
              <w:rPr>
                <w:noProof/>
                <w:webHidden/>
              </w:rPr>
            </w:r>
            <w:r>
              <w:rPr>
                <w:noProof/>
                <w:webHidden/>
              </w:rPr>
              <w:fldChar w:fldCharType="separate"/>
            </w:r>
            <w:r>
              <w:rPr>
                <w:noProof/>
                <w:webHidden/>
              </w:rPr>
              <w:t>38</w:t>
            </w:r>
            <w:r>
              <w:rPr>
                <w:noProof/>
                <w:webHidden/>
              </w:rPr>
              <w:fldChar w:fldCharType="end"/>
            </w:r>
          </w:hyperlink>
        </w:p>
        <w:p w:rsidR="006445BB" w:rsidRDefault="006445BB" w14:paraId="377CF564" w14:textId="1F202D7D">
          <w:pPr>
            <w:pStyle w:val="TOC1"/>
            <w:tabs>
              <w:tab w:val="right" w:leader="dot" w:pos="10350"/>
            </w:tabs>
            <w:rPr>
              <w:rFonts w:eastAsiaTheme="minorEastAsia"/>
              <w:noProof/>
              <w:kern w:val="2"/>
              <w:sz w:val="24"/>
              <w:szCs w:val="24"/>
              <w14:ligatures w14:val="standardContextual"/>
            </w:rPr>
          </w:pPr>
          <w:hyperlink w:history="1" w:anchor="_Toc231901800">
            <w:r w:rsidRPr="0054608D">
              <w:rPr>
                <w:rStyle w:val="Hyperlink"/>
                <w:b/>
                <w:bCs/>
                <w:noProof/>
              </w:rPr>
              <w:t>Overpayments/Unapplied Credits/ Refunds</w:t>
            </w:r>
            <w:r>
              <w:rPr>
                <w:noProof/>
                <w:webHidden/>
              </w:rPr>
              <w:tab/>
            </w:r>
            <w:r>
              <w:rPr>
                <w:noProof/>
                <w:webHidden/>
              </w:rPr>
              <w:fldChar w:fldCharType="begin"/>
            </w:r>
            <w:r>
              <w:rPr>
                <w:noProof/>
                <w:webHidden/>
              </w:rPr>
              <w:instrText xml:space="preserve"> PAGEREF _Toc231901800 \h </w:instrText>
            </w:r>
            <w:r>
              <w:rPr>
                <w:noProof/>
                <w:webHidden/>
              </w:rPr>
            </w:r>
            <w:r>
              <w:rPr>
                <w:noProof/>
                <w:webHidden/>
              </w:rPr>
              <w:fldChar w:fldCharType="separate"/>
            </w:r>
            <w:r>
              <w:rPr>
                <w:noProof/>
                <w:webHidden/>
              </w:rPr>
              <w:t>42</w:t>
            </w:r>
            <w:r>
              <w:rPr>
                <w:noProof/>
                <w:webHidden/>
              </w:rPr>
              <w:fldChar w:fldCharType="end"/>
            </w:r>
          </w:hyperlink>
        </w:p>
        <w:p w:rsidR="006445BB" w:rsidRDefault="006445BB" w14:paraId="4FDED1EC" w14:textId="5E028840">
          <w:pPr>
            <w:pStyle w:val="TOC1"/>
            <w:tabs>
              <w:tab w:val="right" w:leader="dot" w:pos="10350"/>
            </w:tabs>
            <w:rPr>
              <w:rFonts w:eastAsiaTheme="minorEastAsia"/>
              <w:noProof/>
              <w:kern w:val="2"/>
              <w:sz w:val="24"/>
              <w:szCs w:val="24"/>
              <w14:ligatures w14:val="standardContextual"/>
            </w:rPr>
          </w:pPr>
          <w:hyperlink w:history="1" w:anchor="_Toc231901801">
            <w:r w:rsidRPr="0054608D">
              <w:rPr>
                <w:rStyle w:val="Hyperlink"/>
                <w:b/>
                <w:bCs/>
                <w:noProof/>
              </w:rPr>
              <w:t>Audit Process for Monitoring Vendors</w:t>
            </w:r>
            <w:r>
              <w:rPr>
                <w:noProof/>
                <w:webHidden/>
              </w:rPr>
              <w:tab/>
            </w:r>
            <w:r>
              <w:rPr>
                <w:noProof/>
                <w:webHidden/>
              </w:rPr>
              <w:fldChar w:fldCharType="begin"/>
            </w:r>
            <w:r>
              <w:rPr>
                <w:noProof/>
                <w:webHidden/>
              </w:rPr>
              <w:instrText xml:space="preserve"> PAGEREF _Toc231901801 \h </w:instrText>
            </w:r>
            <w:r>
              <w:rPr>
                <w:noProof/>
                <w:webHidden/>
              </w:rPr>
            </w:r>
            <w:r>
              <w:rPr>
                <w:noProof/>
                <w:webHidden/>
              </w:rPr>
              <w:fldChar w:fldCharType="separate"/>
            </w:r>
            <w:r>
              <w:rPr>
                <w:noProof/>
                <w:webHidden/>
              </w:rPr>
              <w:t>43</w:t>
            </w:r>
            <w:r>
              <w:rPr>
                <w:noProof/>
                <w:webHidden/>
              </w:rPr>
              <w:fldChar w:fldCharType="end"/>
            </w:r>
          </w:hyperlink>
        </w:p>
        <w:p w:rsidR="006445BB" w:rsidRDefault="006445BB" w14:paraId="32282759" w14:textId="3B5F559B">
          <w:pPr>
            <w:pStyle w:val="TOC1"/>
            <w:tabs>
              <w:tab w:val="right" w:leader="dot" w:pos="10350"/>
            </w:tabs>
            <w:rPr>
              <w:rFonts w:eastAsiaTheme="minorEastAsia"/>
              <w:noProof/>
              <w:kern w:val="2"/>
              <w:sz w:val="24"/>
              <w:szCs w:val="24"/>
              <w14:ligatures w14:val="standardContextual"/>
            </w:rPr>
          </w:pPr>
          <w:hyperlink w:history="1" w:anchor="_Toc231901802">
            <w:r w:rsidRPr="0054608D">
              <w:rPr>
                <w:rStyle w:val="Hyperlink"/>
                <w:b/>
                <w:bCs/>
                <w:noProof/>
              </w:rPr>
              <w:t>Managing Unpostable Remittance/Payment</w:t>
            </w:r>
            <w:r>
              <w:rPr>
                <w:noProof/>
                <w:webHidden/>
              </w:rPr>
              <w:tab/>
            </w:r>
            <w:r>
              <w:rPr>
                <w:noProof/>
                <w:webHidden/>
              </w:rPr>
              <w:fldChar w:fldCharType="begin"/>
            </w:r>
            <w:r>
              <w:rPr>
                <w:noProof/>
                <w:webHidden/>
              </w:rPr>
              <w:instrText xml:space="preserve"> PAGEREF _Toc231901802 \h </w:instrText>
            </w:r>
            <w:r>
              <w:rPr>
                <w:noProof/>
                <w:webHidden/>
              </w:rPr>
            </w:r>
            <w:r>
              <w:rPr>
                <w:noProof/>
                <w:webHidden/>
              </w:rPr>
              <w:fldChar w:fldCharType="separate"/>
            </w:r>
            <w:r>
              <w:rPr>
                <w:noProof/>
                <w:webHidden/>
              </w:rPr>
              <w:t>44</w:t>
            </w:r>
            <w:r>
              <w:rPr>
                <w:noProof/>
                <w:webHidden/>
              </w:rPr>
              <w:fldChar w:fldCharType="end"/>
            </w:r>
          </w:hyperlink>
        </w:p>
        <w:p w:rsidR="006445BB" w:rsidRDefault="006445BB" w14:paraId="497A484A" w14:textId="5AD607D2">
          <w:pPr>
            <w:pStyle w:val="TOC1"/>
            <w:tabs>
              <w:tab w:val="right" w:leader="dot" w:pos="10350"/>
            </w:tabs>
            <w:rPr>
              <w:rFonts w:eastAsiaTheme="minorEastAsia"/>
              <w:noProof/>
              <w:kern w:val="2"/>
              <w:sz w:val="24"/>
              <w:szCs w:val="24"/>
              <w14:ligatures w14:val="standardContextual"/>
            </w:rPr>
          </w:pPr>
          <w:hyperlink w:history="1" w:anchor="_Toc231901803">
            <w:r w:rsidRPr="0054608D">
              <w:rPr>
                <w:rStyle w:val="Hyperlink"/>
                <w:b/>
                <w:bCs/>
                <w:noProof/>
              </w:rPr>
              <w:t>Unclaimed Property/Escheat</w:t>
            </w:r>
            <w:r>
              <w:rPr>
                <w:noProof/>
                <w:webHidden/>
              </w:rPr>
              <w:tab/>
            </w:r>
            <w:r>
              <w:rPr>
                <w:noProof/>
                <w:webHidden/>
              </w:rPr>
              <w:fldChar w:fldCharType="begin"/>
            </w:r>
            <w:r>
              <w:rPr>
                <w:noProof/>
                <w:webHidden/>
              </w:rPr>
              <w:instrText xml:space="preserve"> PAGEREF _Toc231901803 \h </w:instrText>
            </w:r>
            <w:r>
              <w:rPr>
                <w:noProof/>
                <w:webHidden/>
              </w:rPr>
            </w:r>
            <w:r>
              <w:rPr>
                <w:noProof/>
                <w:webHidden/>
              </w:rPr>
              <w:fldChar w:fldCharType="separate"/>
            </w:r>
            <w:r>
              <w:rPr>
                <w:noProof/>
                <w:webHidden/>
              </w:rPr>
              <w:t>48</w:t>
            </w:r>
            <w:r>
              <w:rPr>
                <w:noProof/>
                <w:webHidden/>
              </w:rPr>
              <w:fldChar w:fldCharType="end"/>
            </w:r>
          </w:hyperlink>
        </w:p>
        <w:p w:rsidR="006445BB" w:rsidRDefault="006445BB" w14:paraId="7334193E" w14:textId="02204661">
          <w:pPr>
            <w:pStyle w:val="TOC1"/>
            <w:tabs>
              <w:tab w:val="right" w:leader="dot" w:pos="10350"/>
            </w:tabs>
            <w:rPr>
              <w:rFonts w:eastAsiaTheme="minorEastAsia"/>
              <w:noProof/>
              <w:kern w:val="2"/>
              <w:sz w:val="24"/>
              <w:szCs w:val="24"/>
              <w14:ligatures w14:val="standardContextual"/>
            </w:rPr>
          </w:pPr>
          <w:hyperlink w:history="1" w:anchor="_Toc231901804">
            <w:r w:rsidRPr="0054608D">
              <w:rPr>
                <w:rStyle w:val="Hyperlink"/>
                <w:b/>
                <w:bCs/>
                <w:noProof/>
              </w:rPr>
              <w:t>Charge Correction</w:t>
            </w:r>
            <w:r>
              <w:rPr>
                <w:noProof/>
                <w:webHidden/>
              </w:rPr>
              <w:tab/>
            </w:r>
            <w:r>
              <w:rPr>
                <w:noProof/>
                <w:webHidden/>
              </w:rPr>
              <w:fldChar w:fldCharType="begin"/>
            </w:r>
            <w:r>
              <w:rPr>
                <w:noProof/>
                <w:webHidden/>
              </w:rPr>
              <w:instrText xml:space="preserve"> PAGEREF _Toc231901804 \h </w:instrText>
            </w:r>
            <w:r>
              <w:rPr>
                <w:noProof/>
                <w:webHidden/>
              </w:rPr>
            </w:r>
            <w:r>
              <w:rPr>
                <w:noProof/>
                <w:webHidden/>
              </w:rPr>
              <w:fldChar w:fldCharType="separate"/>
            </w:r>
            <w:r>
              <w:rPr>
                <w:noProof/>
                <w:webHidden/>
              </w:rPr>
              <w:t>50</w:t>
            </w:r>
            <w:r>
              <w:rPr>
                <w:noProof/>
                <w:webHidden/>
              </w:rPr>
              <w:fldChar w:fldCharType="end"/>
            </w:r>
          </w:hyperlink>
        </w:p>
        <w:p w:rsidR="006445BB" w:rsidRDefault="006445BB" w14:paraId="30B961FA" w14:textId="59BE0767">
          <w:pPr>
            <w:pStyle w:val="TOC1"/>
            <w:tabs>
              <w:tab w:val="right" w:leader="dot" w:pos="10350"/>
            </w:tabs>
            <w:rPr>
              <w:rFonts w:eastAsiaTheme="minorEastAsia"/>
              <w:noProof/>
              <w:kern w:val="2"/>
              <w:sz w:val="24"/>
              <w:szCs w:val="24"/>
              <w14:ligatures w14:val="standardContextual"/>
            </w:rPr>
          </w:pPr>
          <w:hyperlink w:history="1" w:anchor="_Toc231901805">
            <w:r w:rsidRPr="0054608D">
              <w:rPr>
                <w:rStyle w:val="Hyperlink"/>
                <w:b/>
                <w:bCs/>
                <w:noProof/>
              </w:rPr>
              <w:t>Financial Hardship/Payment Plan</w:t>
            </w:r>
            <w:r>
              <w:rPr>
                <w:noProof/>
                <w:webHidden/>
              </w:rPr>
              <w:tab/>
            </w:r>
            <w:r>
              <w:rPr>
                <w:noProof/>
                <w:webHidden/>
              </w:rPr>
              <w:fldChar w:fldCharType="begin"/>
            </w:r>
            <w:r>
              <w:rPr>
                <w:noProof/>
                <w:webHidden/>
              </w:rPr>
              <w:instrText xml:space="preserve"> PAGEREF _Toc231901805 \h </w:instrText>
            </w:r>
            <w:r>
              <w:rPr>
                <w:noProof/>
                <w:webHidden/>
              </w:rPr>
            </w:r>
            <w:r>
              <w:rPr>
                <w:noProof/>
                <w:webHidden/>
              </w:rPr>
              <w:fldChar w:fldCharType="separate"/>
            </w:r>
            <w:r>
              <w:rPr>
                <w:noProof/>
                <w:webHidden/>
              </w:rPr>
              <w:t>51</w:t>
            </w:r>
            <w:r>
              <w:rPr>
                <w:noProof/>
                <w:webHidden/>
              </w:rPr>
              <w:fldChar w:fldCharType="end"/>
            </w:r>
          </w:hyperlink>
        </w:p>
        <w:p w:rsidR="006445BB" w:rsidRDefault="006445BB" w14:paraId="52F07070" w14:textId="17B3C71B">
          <w:pPr>
            <w:pStyle w:val="TOC1"/>
            <w:tabs>
              <w:tab w:val="right" w:leader="dot" w:pos="10350"/>
            </w:tabs>
            <w:rPr>
              <w:rFonts w:eastAsiaTheme="minorEastAsia"/>
              <w:noProof/>
              <w:kern w:val="2"/>
              <w:sz w:val="24"/>
              <w:szCs w:val="24"/>
              <w14:ligatures w14:val="standardContextual"/>
            </w:rPr>
          </w:pPr>
          <w:hyperlink w:history="1" w:anchor="_Toc231901806">
            <w:r w:rsidRPr="0054608D">
              <w:rPr>
                <w:rStyle w:val="Hyperlink"/>
                <w:b/>
                <w:bCs/>
                <w:noProof/>
              </w:rPr>
              <w:t>Small Balance Write Off</w:t>
            </w:r>
            <w:r>
              <w:rPr>
                <w:noProof/>
                <w:webHidden/>
              </w:rPr>
              <w:tab/>
            </w:r>
            <w:r>
              <w:rPr>
                <w:noProof/>
                <w:webHidden/>
              </w:rPr>
              <w:fldChar w:fldCharType="begin"/>
            </w:r>
            <w:r>
              <w:rPr>
                <w:noProof/>
                <w:webHidden/>
              </w:rPr>
              <w:instrText xml:space="preserve"> PAGEREF _Toc231901806 \h </w:instrText>
            </w:r>
            <w:r>
              <w:rPr>
                <w:noProof/>
                <w:webHidden/>
              </w:rPr>
            </w:r>
            <w:r>
              <w:rPr>
                <w:noProof/>
                <w:webHidden/>
              </w:rPr>
              <w:fldChar w:fldCharType="separate"/>
            </w:r>
            <w:r>
              <w:rPr>
                <w:noProof/>
                <w:webHidden/>
              </w:rPr>
              <w:t>53</w:t>
            </w:r>
            <w:r>
              <w:rPr>
                <w:noProof/>
                <w:webHidden/>
              </w:rPr>
              <w:fldChar w:fldCharType="end"/>
            </w:r>
          </w:hyperlink>
        </w:p>
        <w:p w:rsidR="006445BB" w:rsidRDefault="006445BB" w14:paraId="6D165080" w14:textId="0FCAA231">
          <w:pPr>
            <w:pStyle w:val="TOC1"/>
            <w:tabs>
              <w:tab w:val="right" w:leader="dot" w:pos="10350"/>
            </w:tabs>
            <w:rPr>
              <w:rFonts w:eastAsiaTheme="minorEastAsia"/>
              <w:noProof/>
              <w:kern w:val="2"/>
              <w:sz w:val="24"/>
              <w:szCs w:val="24"/>
              <w14:ligatures w14:val="standardContextual"/>
            </w:rPr>
          </w:pPr>
          <w:hyperlink w:history="1" w:anchor="_Toc231901807">
            <w:r w:rsidRPr="0054608D">
              <w:rPr>
                <w:rStyle w:val="Hyperlink"/>
                <w:b/>
                <w:bCs/>
                <w:noProof/>
              </w:rPr>
              <w:t>Collections</w:t>
            </w:r>
            <w:r>
              <w:rPr>
                <w:noProof/>
                <w:webHidden/>
              </w:rPr>
              <w:tab/>
            </w:r>
            <w:r>
              <w:rPr>
                <w:noProof/>
                <w:webHidden/>
              </w:rPr>
              <w:fldChar w:fldCharType="begin"/>
            </w:r>
            <w:r>
              <w:rPr>
                <w:noProof/>
                <w:webHidden/>
              </w:rPr>
              <w:instrText xml:space="preserve"> PAGEREF _Toc231901807 \h </w:instrText>
            </w:r>
            <w:r>
              <w:rPr>
                <w:noProof/>
                <w:webHidden/>
              </w:rPr>
            </w:r>
            <w:r>
              <w:rPr>
                <w:noProof/>
                <w:webHidden/>
              </w:rPr>
              <w:fldChar w:fldCharType="separate"/>
            </w:r>
            <w:r>
              <w:rPr>
                <w:noProof/>
                <w:webHidden/>
              </w:rPr>
              <w:t>54</w:t>
            </w:r>
            <w:r>
              <w:rPr>
                <w:noProof/>
                <w:webHidden/>
              </w:rPr>
              <w:fldChar w:fldCharType="end"/>
            </w:r>
          </w:hyperlink>
        </w:p>
        <w:p w:rsidR="006445BB" w:rsidRDefault="006445BB" w14:paraId="0C1B3A36" w14:textId="17FF18A8">
          <w:pPr>
            <w:pStyle w:val="TOC1"/>
            <w:tabs>
              <w:tab w:val="right" w:leader="dot" w:pos="10350"/>
            </w:tabs>
            <w:rPr>
              <w:rFonts w:eastAsiaTheme="minorEastAsia"/>
              <w:noProof/>
              <w:kern w:val="2"/>
              <w:sz w:val="24"/>
              <w:szCs w:val="24"/>
              <w14:ligatures w14:val="standardContextual"/>
            </w:rPr>
          </w:pPr>
          <w:hyperlink w:history="1" w:anchor="_Toc231901808">
            <w:r w:rsidRPr="0054608D">
              <w:rPr>
                <w:rStyle w:val="Hyperlink"/>
                <w:b/>
                <w:bCs/>
                <w:noProof/>
              </w:rPr>
              <w:t>Bankruptcy</w:t>
            </w:r>
            <w:r>
              <w:rPr>
                <w:noProof/>
                <w:webHidden/>
              </w:rPr>
              <w:tab/>
            </w:r>
            <w:r>
              <w:rPr>
                <w:noProof/>
                <w:webHidden/>
              </w:rPr>
              <w:fldChar w:fldCharType="begin"/>
            </w:r>
            <w:r>
              <w:rPr>
                <w:noProof/>
                <w:webHidden/>
              </w:rPr>
              <w:instrText xml:space="preserve"> PAGEREF _Toc231901808 \h </w:instrText>
            </w:r>
            <w:r>
              <w:rPr>
                <w:noProof/>
                <w:webHidden/>
              </w:rPr>
            </w:r>
            <w:r>
              <w:rPr>
                <w:noProof/>
                <w:webHidden/>
              </w:rPr>
              <w:fldChar w:fldCharType="separate"/>
            </w:r>
            <w:r>
              <w:rPr>
                <w:noProof/>
                <w:webHidden/>
              </w:rPr>
              <w:t>55</w:t>
            </w:r>
            <w:r>
              <w:rPr>
                <w:noProof/>
                <w:webHidden/>
              </w:rPr>
              <w:fldChar w:fldCharType="end"/>
            </w:r>
          </w:hyperlink>
        </w:p>
        <w:p w:rsidR="006445BB" w:rsidRDefault="006445BB" w14:paraId="0B94D8E7" w14:textId="40F712ED">
          <w:pPr>
            <w:pStyle w:val="TOC1"/>
            <w:tabs>
              <w:tab w:val="right" w:leader="dot" w:pos="10350"/>
            </w:tabs>
            <w:rPr>
              <w:rFonts w:eastAsiaTheme="minorEastAsia"/>
              <w:noProof/>
              <w:kern w:val="2"/>
              <w:sz w:val="24"/>
              <w:szCs w:val="24"/>
              <w14:ligatures w14:val="standardContextual"/>
            </w:rPr>
          </w:pPr>
          <w:hyperlink w:history="1" w:anchor="_Toc231901809">
            <w:r w:rsidRPr="0054608D">
              <w:rPr>
                <w:rStyle w:val="Hyperlink"/>
                <w:b/>
                <w:bCs/>
                <w:noProof/>
              </w:rPr>
              <w:t>Estates</w:t>
            </w:r>
            <w:r>
              <w:rPr>
                <w:noProof/>
                <w:webHidden/>
              </w:rPr>
              <w:tab/>
            </w:r>
            <w:r>
              <w:rPr>
                <w:noProof/>
                <w:webHidden/>
              </w:rPr>
              <w:fldChar w:fldCharType="begin"/>
            </w:r>
            <w:r>
              <w:rPr>
                <w:noProof/>
                <w:webHidden/>
              </w:rPr>
              <w:instrText xml:space="preserve"> PAGEREF _Toc231901809 \h </w:instrText>
            </w:r>
            <w:r>
              <w:rPr>
                <w:noProof/>
                <w:webHidden/>
              </w:rPr>
            </w:r>
            <w:r>
              <w:rPr>
                <w:noProof/>
                <w:webHidden/>
              </w:rPr>
              <w:fldChar w:fldCharType="separate"/>
            </w:r>
            <w:r>
              <w:rPr>
                <w:noProof/>
                <w:webHidden/>
              </w:rPr>
              <w:t>57</w:t>
            </w:r>
            <w:r>
              <w:rPr>
                <w:noProof/>
                <w:webHidden/>
              </w:rPr>
              <w:fldChar w:fldCharType="end"/>
            </w:r>
          </w:hyperlink>
        </w:p>
        <w:p w:rsidR="000F0DF6" w:rsidRDefault="000F0DF6" w14:paraId="3D9A51D7" w14:textId="6851BAA1">
          <w:r>
            <w:rPr>
              <w:b/>
              <w:bCs/>
              <w:noProof/>
            </w:rPr>
            <w:fldChar w:fldCharType="end"/>
          </w:r>
        </w:p>
      </w:sdtContent>
    </w:sdt>
    <w:p w:rsidR="00276872" w:rsidRDefault="00276872" w14:paraId="68BEA1E1" w14:textId="77777777">
      <w:pPr>
        <w:rPr>
          <w:rFonts w:asciiTheme="majorHAnsi" w:hAnsiTheme="majorHAnsi" w:eastAsiaTheme="majorEastAsia" w:cstheme="majorBidi"/>
          <w:b/>
          <w:bCs/>
          <w:color w:val="2F5496" w:themeColor="accent1" w:themeShade="BF"/>
          <w:sz w:val="32"/>
          <w:szCs w:val="32"/>
        </w:rPr>
        <w:sectPr w:rsidR="00276872" w:rsidSect="00276872">
          <w:headerReference w:type="default" r:id="rId12"/>
          <w:footerReference w:type="default" r:id="rId13"/>
          <w:pgSz w:w="12240" w:h="15840" w:orient="portrait"/>
          <w:pgMar w:top="1000" w:right="920" w:bottom="280" w:left="960" w:header="720" w:footer="720" w:gutter="0"/>
          <w:pgNumType w:start="1"/>
          <w:cols w:space="720"/>
        </w:sectPr>
      </w:pPr>
    </w:p>
    <w:p w:rsidRPr="00346004" w:rsidR="00E143C4" w:rsidP="00EE6391" w:rsidRDefault="00EE6391" w14:paraId="7293EF05" w14:textId="5F6047EC">
      <w:pPr>
        <w:pStyle w:val="Heading1"/>
        <w:jc w:val="center"/>
        <w:rPr>
          <w:b/>
          <w:bCs/>
        </w:rPr>
      </w:pPr>
      <w:bookmarkStart w:name="_Toc231901770" w:id="0"/>
      <w:r w:rsidRPr="00346004">
        <w:rPr>
          <w:b/>
          <w:bCs/>
        </w:rPr>
        <w:t>Compliance Policy</w:t>
      </w:r>
      <w:bookmarkEnd w:id="0"/>
    </w:p>
    <w:p w:rsidR="00EE6391" w:rsidP="00EE6391" w:rsidRDefault="00EE6391" w14:paraId="1E75EB0E" w14:textId="77777777"/>
    <w:p w:rsidRPr="00C61A1D" w:rsidR="00EE6391" w:rsidP="00EE4487" w:rsidRDefault="00EE4487" w14:paraId="73265F38" w14:textId="2B1E0EAD">
      <w:pPr>
        <w:pStyle w:val="Heading2"/>
        <w:rPr>
          <w:rFonts w:asciiTheme="minorHAnsi" w:hAnsiTheme="minorHAnsi" w:cstheme="minorHAnsi"/>
          <w:b/>
          <w:bCs/>
          <w:color w:val="C45911" w:themeColor="accent2" w:themeShade="BF"/>
          <w:sz w:val="28"/>
          <w:szCs w:val="28"/>
        </w:rPr>
      </w:pPr>
      <w:bookmarkStart w:name="_Toc231901771" w:id="1"/>
      <w:r w:rsidRPr="00C61A1D">
        <w:rPr>
          <w:rFonts w:asciiTheme="minorHAnsi" w:hAnsiTheme="minorHAnsi" w:cstheme="minorHAnsi"/>
          <w:b/>
          <w:bCs/>
          <w:color w:val="C45911" w:themeColor="accent2" w:themeShade="BF"/>
          <w:sz w:val="28"/>
          <w:szCs w:val="28"/>
        </w:rPr>
        <w:t>Proper Billing and Reimbursement</w:t>
      </w:r>
      <w:bookmarkEnd w:id="1"/>
    </w:p>
    <w:p w:rsidRPr="00EE4487" w:rsidR="00EE4487" w:rsidP="00EE4487" w:rsidRDefault="00EE4487" w14:paraId="342BD928" w14:textId="77777777"/>
    <w:p w:rsidRPr="00C61A1D" w:rsidR="009C1B49" w:rsidP="009C1B49" w:rsidRDefault="009C1B49" w14:paraId="1D9D7AD3" w14:textId="77777777">
      <w:pPr>
        <w:pStyle w:val="Heading3"/>
        <w:ind w:left="1008"/>
        <w:rPr>
          <w:rFonts w:asciiTheme="minorHAnsi" w:hAnsiTheme="minorHAnsi" w:cstheme="minorHAnsi"/>
        </w:rPr>
      </w:pPr>
      <w:bookmarkStart w:name="_Toc394670351" w:id="2"/>
      <w:bookmarkStart w:name="_Toc231901772" w:id="3"/>
      <w:r w:rsidRPr="00C61A1D">
        <w:rPr>
          <w:rFonts w:asciiTheme="minorHAnsi" w:hAnsiTheme="minorHAnsi" w:cstheme="minorHAnsi"/>
        </w:rPr>
        <w:t>In General</w:t>
      </w:r>
      <w:bookmarkEnd w:id="2"/>
      <w:bookmarkEnd w:id="3"/>
    </w:p>
    <w:p w:rsidRPr="00C61A1D" w:rsidR="009C1B49" w:rsidP="009C1B49" w:rsidRDefault="00452150" w14:paraId="3D7DBC41" w14:textId="021B623B">
      <w:pPr>
        <w:pStyle w:val="BodyText"/>
        <w:ind w:left="1008"/>
        <w:rPr>
          <w:rFonts w:asciiTheme="minorHAnsi" w:hAnsiTheme="minorHAnsi" w:cstheme="minorHAnsi"/>
        </w:rPr>
      </w:pPr>
      <w:r>
        <w:rPr>
          <w:rFonts w:asciiTheme="minorHAnsi" w:hAnsiTheme="minorHAnsi" w:cstheme="minorHAnsi"/>
          <w:noProof/>
        </w:rPr>
        <w:t>COMPANY</w:t>
      </w:r>
      <w:r w:rsidR="00E57119">
        <w:rPr>
          <w:rFonts w:asciiTheme="minorHAnsi" w:hAnsiTheme="minorHAnsi" w:cstheme="minorHAnsi"/>
          <w:noProof/>
        </w:rPr>
        <w:t xml:space="preserve"> </w:t>
      </w:r>
      <w:r w:rsidRPr="00C61A1D" w:rsidR="009C1B49">
        <w:rPr>
          <w:rFonts w:asciiTheme="minorHAnsi" w:hAnsiTheme="minorHAnsi" w:cstheme="minorHAnsi"/>
        </w:rPr>
        <w:t xml:space="preserve">is committed to maintaining the accuracy of every claim it processes and submits.  You are responsible for understanding and applying the proper billing procedures when claiming payment from any payer for services </w:t>
      </w:r>
      <w:r w:rsidRPr="00C61A1D" w:rsidR="006234D7">
        <w:rPr>
          <w:rFonts w:asciiTheme="minorHAnsi" w:hAnsiTheme="minorHAnsi" w:cstheme="minorHAnsi"/>
        </w:rPr>
        <w:t>provided. All</w:t>
      </w:r>
      <w:r w:rsidRPr="00C61A1D" w:rsidR="009C1B49">
        <w:rPr>
          <w:rFonts w:asciiTheme="minorHAnsi" w:hAnsiTheme="minorHAnsi" w:cstheme="minorHAnsi"/>
        </w:rPr>
        <w:t xml:space="preserve"> employees should follow the organization’s billing policies and contact the Compliance Officer with any suspected or known violations of law or practice policy.</w:t>
      </w:r>
    </w:p>
    <w:p w:rsidRPr="00C61A1D" w:rsidR="009C1B49" w:rsidP="009C1B49" w:rsidRDefault="009C1B49" w14:paraId="1BABEE05" w14:textId="77777777">
      <w:pPr>
        <w:pStyle w:val="BodyText"/>
        <w:ind w:left="1008"/>
        <w:rPr>
          <w:rFonts w:asciiTheme="minorHAnsi" w:hAnsiTheme="minorHAnsi" w:cstheme="minorHAnsi"/>
        </w:rPr>
      </w:pPr>
      <w:bookmarkStart w:name="_Toc394670352" w:id="4"/>
    </w:p>
    <w:p w:rsidRPr="00C61A1D" w:rsidR="009C1B49" w:rsidP="009C1B49" w:rsidRDefault="009C1B49" w14:paraId="2DD6F894" w14:textId="77777777">
      <w:pPr>
        <w:pStyle w:val="Heading3"/>
        <w:ind w:left="1008"/>
        <w:rPr>
          <w:rFonts w:asciiTheme="minorHAnsi" w:hAnsiTheme="minorHAnsi" w:cstheme="minorHAnsi"/>
        </w:rPr>
      </w:pPr>
      <w:bookmarkStart w:name="_Toc231901773" w:id="5"/>
      <w:r w:rsidRPr="00C61A1D">
        <w:rPr>
          <w:rFonts w:asciiTheme="minorHAnsi" w:hAnsiTheme="minorHAnsi" w:cstheme="minorHAnsi"/>
        </w:rPr>
        <w:t>Upcoding or Over-coding</w:t>
      </w:r>
      <w:bookmarkEnd w:id="4"/>
      <w:bookmarkEnd w:id="5"/>
    </w:p>
    <w:p w:rsidRPr="00C61A1D" w:rsidR="009C1B49" w:rsidP="009C1B49" w:rsidRDefault="009C1B49" w14:paraId="2B0B1989" w14:textId="21980D7A">
      <w:pPr>
        <w:pStyle w:val="BodyText"/>
        <w:ind w:left="1008"/>
        <w:rPr>
          <w:rFonts w:asciiTheme="minorHAnsi" w:hAnsiTheme="minorHAnsi" w:cstheme="minorHAnsi"/>
        </w:rPr>
      </w:pPr>
      <w:r w:rsidRPr="00C61A1D">
        <w:rPr>
          <w:rFonts w:asciiTheme="minorHAnsi" w:hAnsiTheme="minorHAnsi" w:cstheme="minorHAnsi"/>
        </w:rPr>
        <w:t xml:space="preserve">All employees who bill or code for services that </w:t>
      </w:r>
      <w:r w:rsidR="00452150">
        <w:rPr>
          <w:rFonts w:asciiTheme="minorHAnsi" w:hAnsiTheme="minorHAnsi" w:cstheme="minorHAnsi"/>
          <w:noProof/>
        </w:rPr>
        <w:t>COMPANY</w:t>
      </w:r>
      <w:r w:rsidR="00E57119">
        <w:rPr>
          <w:rFonts w:asciiTheme="minorHAnsi" w:hAnsiTheme="minorHAnsi" w:cstheme="minorHAnsi"/>
          <w:noProof/>
        </w:rPr>
        <w:t xml:space="preserve"> </w:t>
      </w:r>
      <w:r w:rsidRPr="00C61A1D">
        <w:rPr>
          <w:rFonts w:asciiTheme="minorHAnsi" w:hAnsiTheme="minorHAnsi" w:cstheme="minorHAnsi"/>
        </w:rPr>
        <w:t>provides must follow the current year national coding requirements and documentation guidelines under Medicare/Medicaid or under the appropriate contract. Billing services at a higher level of care than the actual care provided to obtain greater reimbursement from a payer is strictly prohibited. Routinely providing a higher level of care than is necessary in order to obtain greater reimbursement is also strictly prohibited.</w:t>
      </w:r>
    </w:p>
    <w:p w:rsidRPr="00C61A1D" w:rsidR="009C1B49" w:rsidP="009C1B49" w:rsidRDefault="009C1B49" w14:paraId="63DF7974" w14:textId="77777777">
      <w:pPr>
        <w:pStyle w:val="BodyText"/>
        <w:ind w:left="1008"/>
        <w:rPr>
          <w:rFonts w:asciiTheme="minorHAnsi" w:hAnsiTheme="minorHAnsi" w:cstheme="minorHAnsi"/>
        </w:rPr>
      </w:pPr>
      <w:bookmarkStart w:name="_Toc394670353" w:id="6"/>
    </w:p>
    <w:p w:rsidRPr="00C61A1D" w:rsidR="009C1B49" w:rsidP="009C1B49" w:rsidRDefault="009C1B49" w14:paraId="0F434B6F" w14:textId="77777777">
      <w:pPr>
        <w:pStyle w:val="Heading3"/>
        <w:ind w:left="1008"/>
        <w:rPr>
          <w:rFonts w:asciiTheme="minorHAnsi" w:hAnsiTheme="minorHAnsi" w:cstheme="minorHAnsi"/>
        </w:rPr>
      </w:pPr>
      <w:bookmarkStart w:name="_Toc231901774" w:id="7"/>
      <w:r w:rsidRPr="00C61A1D">
        <w:rPr>
          <w:rFonts w:asciiTheme="minorHAnsi" w:hAnsiTheme="minorHAnsi" w:cstheme="minorHAnsi"/>
        </w:rPr>
        <w:t>Coding of Claims</w:t>
      </w:r>
      <w:bookmarkEnd w:id="6"/>
      <w:bookmarkEnd w:id="7"/>
    </w:p>
    <w:p w:rsidRPr="00C61A1D" w:rsidR="009C1B49" w:rsidP="009C1B49" w:rsidRDefault="009C1B49" w14:paraId="23B19135" w14:textId="77777777">
      <w:pPr>
        <w:pStyle w:val="BodyText"/>
        <w:ind w:left="1008"/>
        <w:rPr>
          <w:rFonts w:asciiTheme="minorHAnsi" w:hAnsiTheme="minorHAnsi" w:cstheme="minorHAnsi"/>
        </w:rPr>
      </w:pPr>
      <w:r w:rsidRPr="00C61A1D">
        <w:rPr>
          <w:rFonts w:asciiTheme="minorHAnsi" w:hAnsiTheme="minorHAnsi" w:cstheme="minorHAnsi"/>
        </w:rPr>
        <w:t>All individuals involved in the coding of services (including physicians who code their own services) shall ensure that the codes used to bill All payers (i.e., CPT, ICD-10 or HCPCS) accurately describe the services and/or tests that were ordered and performed.  In addition, any diagnosis codes or procedure descriptions reported on the reimbursement claims should be based on the medical record and other documentation and shall be supported by a physician order where appropriate.</w:t>
      </w:r>
    </w:p>
    <w:p w:rsidRPr="00C61A1D" w:rsidR="009C1B49" w:rsidP="009C1B49" w:rsidRDefault="009C1B49" w14:paraId="6E1C545A" w14:textId="77777777">
      <w:pPr>
        <w:pStyle w:val="BodyText"/>
        <w:ind w:left="1008"/>
        <w:rPr>
          <w:rFonts w:asciiTheme="minorHAnsi" w:hAnsiTheme="minorHAnsi" w:cstheme="minorHAnsi"/>
        </w:rPr>
      </w:pPr>
    </w:p>
    <w:p w:rsidRPr="00C61A1D" w:rsidR="009C1B49" w:rsidP="009C1B49" w:rsidRDefault="009C1B49" w14:paraId="4FDCE014" w14:textId="77777777">
      <w:pPr>
        <w:pStyle w:val="Heading3"/>
        <w:ind w:left="1008"/>
        <w:rPr>
          <w:rFonts w:asciiTheme="minorHAnsi" w:hAnsiTheme="minorHAnsi" w:cstheme="minorHAnsi"/>
        </w:rPr>
      </w:pPr>
      <w:bookmarkStart w:name="_Toc394670354" w:id="8"/>
      <w:bookmarkStart w:name="_Toc231901775" w:id="9"/>
      <w:r w:rsidRPr="00C61A1D">
        <w:rPr>
          <w:rFonts w:asciiTheme="minorHAnsi" w:hAnsiTheme="minorHAnsi" w:cstheme="minorHAnsi"/>
        </w:rPr>
        <w:t>Co-Payment Requirements</w:t>
      </w:r>
      <w:bookmarkEnd w:id="8"/>
      <w:bookmarkEnd w:id="9"/>
    </w:p>
    <w:p w:rsidRPr="00C61A1D" w:rsidR="009C1B49" w:rsidP="009C1B49" w:rsidRDefault="00452150" w14:paraId="678D41F2" w14:textId="64F738C7">
      <w:pPr>
        <w:pStyle w:val="BodyText"/>
        <w:ind w:left="1008"/>
        <w:rPr>
          <w:rFonts w:asciiTheme="minorHAnsi" w:hAnsiTheme="minorHAnsi" w:cstheme="minorHAnsi"/>
        </w:rPr>
      </w:pPr>
      <w:r>
        <w:rPr>
          <w:rFonts w:asciiTheme="minorHAnsi" w:hAnsiTheme="minorHAnsi" w:cstheme="minorHAnsi"/>
          <w:noProof/>
        </w:rPr>
        <w:t>COMPANY</w:t>
      </w:r>
      <w:r w:rsidR="00E57119">
        <w:rPr>
          <w:rFonts w:asciiTheme="minorHAnsi" w:hAnsiTheme="minorHAnsi" w:cstheme="minorHAnsi"/>
          <w:noProof/>
        </w:rPr>
        <w:t xml:space="preserve"> </w:t>
      </w:r>
      <w:r w:rsidRPr="00C61A1D" w:rsidR="009C1B49">
        <w:rPr>
          <w:rFonts w:asciiTheme="minorHAnsi" w:hAnsiTheme="minorHAnsi" w:cstheme="minorHAnsi"/>
        </w:rPr>
        <w:t xml:space="preserve">will not routinely waive deductibles or co-payments.  The routine use of "financial hardship" forms, which state that the beneficiary is unable to pay the co-insurance/deductible, is considered by Medicare and Medicaid to result in improper overpayments by those programs.  The financial hardship exception can only be used when the patient's financial condition warrants the waiver.  If you have any questions about the application of this requirement, ask the Compliance Officer.  </w:t>
      </w:r>
    </w:p>
    <w:p w:rsidRPr="00C61A1D" w:rsidR="009C1B49" w:rsidP="009C1B49" w:rsidRDefault="009C1B49" w14:paraId="3127C339" w14:textId="77777777">
      <w:pPr>
        <w:pStyle w:val="BodyText"/>
        <w:ind w:left="1008"/>
        <w:rPr>
          <w:rFonts w:asciiTheme="minorHAnsi" w:hAnsiTheme="minorHAnsi" w:cstheme="minorHAnsi"/>
        </w:rPr>
      </w:pPr>
    </w:p>
    <w:p w:rsidRPr="00C61A1D" w:rsidR="009C1B49" w:rsidP="009C1B49" w:rsidRDefault="009C1B49" w14:paraId="5D79212B" w14:textId="77777777">
      <w:pPr>
        <w:pStyle w:val="Heading3"/>
        <w:ind w:left="1008"/>
        <w:rPr>
          <w:rFonts w:asciiTheme="minorHAnsi" w:hAnsiTheme="minorHAnsi" w:cstheme="minorHAnsi"/>
        </w:rPr>
      </w:pPr>
      <w:bookmarkStart w:name="_Toc394670355" w:id="10"/>
      <w:bookmarkStart w:name="_Toc231901776" w:id="11"/>
      <w:r w:rsidRPr="00C61A1D">
        <w:rPr>
          <w:rFonts w:asciiTheme="minorHAnsi" w:hAnsiTheme="minorHAnsi" w:cstheme="minorHAnsi"/>
        </w:rPr>
        <w:t>Bad Debts</w:t>
      </w:r>
      <w:bookmarkEnd w:id="10"/>
      <w:bookmarkEnd w:id="11"/>
    </w:p>
    <w:p w:rsidRPr="00C61A1D" w:rsidR="009C1B49" w:rsidP="009C1B49" w:rsidRDefault="00452150" w14:paraId="0AFA690F" w14:textId="64957B1A">
      <w:pPr>
        <w:pStyle w:val="BodyText"/>
        <w:ind w:left="1008"/>
        <w:rPr>
          <w:rFonts w:asciiTheme="minorHAnsi" w:hAnsiTheme="minorHAnsi" w:cstheme="minorHAnsi"/>
        </w:rPr>
      </w:pPr>
      <w:r>
        <w:rPr>
          <w:rFonts w:asciiTheme="minorHAnsi" w:hAnsiTheme="minorHAnsi" w:cstheme="minorHAnsi"/>
          <w:noProof/>
        </w:rPr>
        <w:t>COMPANY</w:t>
      </w:r>
      <w:r w:rsidR="00E57119">
        <w:rPr>
          <w:rFonts w:asciiTheme="minorHAnsi" w:hAnsiTheme="minorHAnsi" w:cstheme="minorHAnsi"/>
          <w:noProof/>
        </w:rPr>
        <w:t xml:space="preserve"> </w:t>
      </w:r>
      <w:r w:rsidRPr="00C61A1D" w:rsidR="009C1B49">
        <w:rPr>
          <w:rFonts w:asciiTheme="minorHAnsi" w:hAnsiTheme="minorHAnsi" w:cstheme="minorHAnsi"/>
        </w:rPr>
        <w:t xml:space="preserve">shall monitor periodically whether it is </w:t>
      </w:r>
      <w:r w:rsidR="00EF7683">
        <w:rPr>
          <w:rFonts w:asciiTheme="minorHAnsi" w:hAnsiTheme="minorHAnsi" w:cstheme="minorHAnsi"/>
        </w:rPr>
        <w:t xml:space="preserve">necessary and </w:t>
      </w:r>
      <w:r w:rsidRPr="00C61A1D" w:rsidR="009C1B49">
        <w:rPr>
          <w:rFonts w:asciiTheme="minorHAnsi" w:hAnsiTheme="minorHAnsi" w:cstheme="minorHAnsi"/>
        </w:rPr>
        <w:t>properly reporting bad debts to Medicare under MMSEA Section 111</w:t>
      </w:r>
      <w:r w:rsidRPr="00C61A1D" w:rsidR="00A93152">
        <w:rPr>
          <w:rFonts w:asciiTheme="minorHAnsi" w:hAnsiTheme="minorHAnsi" w:cstheme="minorHAnsi"/>
        </w:rPr>
        <w:t xml:space="preserve"> </w:t>
      </w:r>
      <w:r w:rsidR="0047727C">
        <w:rPr>
          <w:rStyle w:val="FootnoteReference"/>
          <w:rFonts w:asciiTheme="minorHAnsi" w:hAnsiTheme="minorHAnsi" w:cstheme="minorHAnsi"/>
        </w:rPr>
        <w:footnoteReference w:id="1"/>
      </w:r>
      <w:r w:rsidRPr="00C61A1D" w:rsidR="00A93152">
        <w:rPr>
          <w:rFonts w:asciiTheme="minorHAnsi" w:hAnsiTheme="minorHAnsi" w:cstheme="minorHAnsi"/>
        </w:rPr>
        <w:t>as necessary</w:t>
      </w:r>
      <w:r w:rsidRPr="00C61A1D" w:rsidR="009C1B49">
        <w:rPr>
          <w:rFonts w:asciiTheme="minorHAnsi" w:hAnsiTheme="minorHAnsi" w:cstheme="minorHAnsi"/>
        </w:rPr>
        <w:t xml:space="preserve">. </w:t>
      </w:r>
    </w:p>
    <w:p w:rsidRPr="00C61A1D" w:rsidR="009C1B49" w:rsidP="009C1B49" w:rsidRDefault="009C1B49" w14:paraId="439D1048" w14:textId="77777777">
      <w:pPr>
        <w:pStyle w:val="BodyText"/>
        <w:ind w:left="1008"/>
        <w:rPr>
          <w:rFonts w:asciiTheme="minorHAnsi" w:hAnsiTheme="minorHAnsi" w:cstheme="minorHAnsi"/>
        </w:rPr>
      </w:pPr>
    </w:p>
    <w:p w:rsidRPr="00C61A1D" w:rsidR="009C1B49" w:rsidP="009C1B49" w:rsidRDefault="009C1B49" w14:paraId="7B867DF5" w14:textId="77777777">
      <w:pPr>
        <w:pStyle w:val="Heading3"/>
        <w:ind w:left="1008"/>
        <w:rPr>
          <w:rFonts w:asciiTheme="minorHAnsi" w:hAnsiTheme="minorHAnsi" w:cstheme="minorHAnsi"/>
        </w:rPr>
      </w:pPr>
      <w:bookmarkStart w:name="_Toc394670356" w:id="12"/>
      <w:bookmarkStart w:name="_Toc231901777" w:id="13"/>
      <w:r w:rsidRPr="00C61A1D">
        <w:rPr>
          <w:rFonts w:asciiTheme="minorHAnsi" w:hAnsiTheme="minorHAnsi" w:cstheme="minorHAnsi"/>
        </w:rPr>
        <w:t>Illustrations</w:t>
      </w:r>
      <w:bookmarkEnd w:id="12"/>
      <w:bookmarkEnd w:id="13"/>
    </w:p>
    <w:p w:rsidRPr="00C61A1D" w:rsidR="009C1B49" w:rsidP="009C1B49" w:rsidRDefault="009C1B49" w14:paraId="719B1E1B" w14:textId="77777777">
      <w:pPr>
        <w:pStyle w:val="BodyText"/>
        <w:ind w:left="1008"/>
        <w:rPr>
          <w:rFonts w:asciiTheme="minorHAnsi" w:hAnsiTheme="minorHAnsi" w:cstheme="minorHAnsi"/>
        </w:rPr>
      </w:pPr>
      <w:r w:rsidRPr="00C61A1D">
        <w:rPr>
          <w:rFonts w:asciiTheme="minorHAnsi" w:hAnsiTheme="minorHAnsi" w:cstheme="minorHAnsi"/>
        </w:rPr>
        <w:t>The following are some guidelines to ensure proper billing:</w:t>
      </w:r>
    </w:p>
    <w:p w:rsidRPr="00C61A1D" w:rsidR="009C1B49" w:rsidP="009C1B49" w:rsidRDefault="009C1B49" w14:paraId="66DEE69F"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bill for services, supplies or equipment that were not provided.</w:t>
      </w:r>
    </w:p>
    <w:p w:rsidRPr="00C61A1D" w:rsidR="009C1B49" w:rsidP="009C1B49" w:rsidRDefault="009C1B49" w14:paraId="1042427F"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alter claim forms so that they are false or inaccurate in order to increase payments.</w:t>
      </w:r>
    </w:p>
    <w:p w:rsidRPr="00C61A1D" w:rsidR="009C1B49" w:rsidP="009C1B49" w:rsidRDefault="009C1B49" w14:paraId="58FDC8B8"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misrepresent the services actually rendered to increase reimbursement (for instance, billing a service as an office visit rather than a routine physical exam or providing a higher level of care than the general standard).</w:t>
      </w:r>
    </w:p>
    <w:p w:rsidRPr="00C61A1D" w:rsidR="009C1B49" w:rsidP="009C1B49" w:rsidRDefault="009C1B49" w14:paraId="1B0A18BB"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manipulate claims to increase payments (for example, upcoding).</w:t>
      </w:r>
    </w:p>
    <w:p w:rsidRPr="00C61A1D" w:rsidR="009C1B49" w:rsidP="009C1B49" w:rsidRDefault="009C1B49" w14:paraId="6D638843"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incorrectly report a diagnosis to increase payments from any payer (including Medicare/Medicaid and any private insurance company).</w:t>
      </w:r>
    </w:p>
    <w:p w:rsidRPr="00C61A1D" w:rsidR="009C1B49" w:rsidP="009C1B49" w:rsidRDefault="009C1B49" w14:paraId="1E6F5360"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misrepresent a non-covered or non-reimbursable service or item as a covered service or item (e.g., using a covered office visit code when the actual service was a non-covered annual physical).</w:t>
      </w:r>
    </w:p>
    <w:p w:rsidRPr="00C61A1D" w:rsidR="009C1B49" w:rsidP="009C1B49" w:rsidRDefault="009C1B49" w14:paraId="2FDE460B"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bill for a service or item that is not reasonable and necessary.</w:t>
      </w:r>
    </w:p>
    <w:p w:rsidRPr="00C61A1D" w:rsidR="009C1B49" w:rsidP="009C1B49" w:rsidRDefault="009C1B49" w14:paraId="7D31E85D"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attempt to get paid twice for the same service (for instance, billing both Medicare/Medicaid and another insurer for the same items or services).</w:t>
      </w:r>
    </w:p>
    <w:p w:rsidRPr="00C61A1D" w:rsidR="009C1B49" w:rsidP="009C1B49" w:rsidRDefault="009C1B49" w14:paraId="7EAC25DA"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bill for a service performed by a physician, who has not yet been issued a national provider identifier number or use another physician's provider number.</w:t>
      </w:r>
    </w:p>
    <w:p w:rsidRPr="00C61A1D" w:rsidR="009C1B49" w:rsidP="009C1B49" w:rsidRDefault="009C1B49" w14:paraId="2D3515F5"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"unbundle" services.  For example, if dressing and instruments are included in a fee for a minor procedure, you may not also bill separately for the dressing and instruments.</w:t>
      </w:r>
    </w:p>
    <w:p w:rsidRPr="00C61A1D" w:rsidR="009C1B49" w:rsidP="009C1B49" w:rsidRDefault="009C1B49" w14:paraId="689811EC"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bill for medical equipment and supplies without the required Certification of Medical Necessity by the physician.</w:t>
      </w:r>
    </w:p>
    <w:p w:rsidRPr="00C61A1D" w:rsidR="009C1B49" w:rsidP="009C1B49" w:rsidRDefault="009C1B49" w14:paraId="2CF4743C"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bill Medicare using critical care codes unless the patient is critically ill and requires constant attention by the physician.</w:t>
      </w:r>
    </w:p>
    <w:p w:rsidRPr="00C61A1D" w:rsidR="009C1B49" w:rsidP="009C1B49" w:rsidRDefault="009C1B49" w14:paraId="391BF20C" w14:textId="01374C4D">
      <w:pPr>
        <w:pStyle w:val="BodyText"/>
        <w:numPr>
          <w:ilvl w:val="0"/>
          <w:numId w:val="1"/>
        </w:numPr>
        <w:ind w:left="1008"/>
        <w:rPr>
          <w:rFonts w:asciiTheme="minorHAnsi" w:hAnsiTheme="minorHAnsi" w:cstheme="minorHAnsi"/>
        </w:rPr>
      </w:pPr>
      <w:r w:rsidRPr="00C61A1D">
        <w:rPr>
          <w:rFonts w:asciiTheme="minorHAnsi" w:hAnsiTheme="minorHAnsi" w:cstheme="minorHAnsi"/>
        </w:rPr>
        <w:t xml:space="preserve">DO NOT submit a claim for a physician service that was actually provided by someone else (such as an unlicensed, </w:t>
      </w:r>
      <w:proofErr w:type="spellStart"/>
      <w:r w:rsidRPr="00C61A1D" w:rsidR="006234D7">
        <w:rPr>
          <w:rFonts w:asciiTheme="minorHAnsi" w:hAnsiTheme="minorHAnsi" w:cstheme="minorHAnsi"/>
        </w:rPr>
        <w:t>non credentialed</w:t>
      </w:r>
      <w:proofErr w:type="spellEnd"/>
      <w:r w:rsidRPr="00C61A1D">
        <w:rPr>
          <w:rFonts w:asciiTheme="minorHAnsi" w:hAnsiTheme="minorHAnsi" w:cstheme="minorHAnsi"/>
        </w:rPr>
        <w:t xml:space="preserve"> or excluded individual).</w:t>
      </w:r>
    </w:p>
    <w:p w:rsidRPr="00C61A1D" w:rsidR="009C1B49" w:rsidP="009C1B49" w:rsidRDefault="009C1B49" w14:paraId="00217E72"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bill for services over a period of days when all treatment occurred during one visit.</w:t>
      </w:r>
    </w:p>
    <w:p w:rsidRPr="00C61A1D" w:rsidR="009C1B49" w:rsidP="009C1B49" w:rsidRDefault="009C1B49" w14:paraId="1FFC84DA"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increase or decrease charges to Medicare/Medicaid patients merely because they are Medicare/Medicaid beneficiaries.</w:t>
      </w:r>
    </w:p>
    <w:p w:rsidRPr="00C61A1D" w:rsidR="009C1B49" w:rsidP="009C1B49" w:rsidRDefault="009C1B49" w14:paraId="358163D5"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waive a patient's insurance co-payment or deductible unless the patient meets the waiver criteria.</w:t>
      </w:r>
    </w:p>
    <w:p w:rsidRPr="00C61A1D" w:rsidR="009C1B49" w:rsidP="009C1B49" w:rsidRDefault="009C1B49" w14:paraId="3FDFB2ED" w14:textId="77777777">
      <w:pPr>
        <w:pStyle w:val="BodyText"/>
        <w:numPr>
          <w:ilvl w:val="0"/>
          <w:numId w:val="1"/>
        </w:numPr>
        <w:ind w:left="1008"/>
        <w:rPr>
          <w:rFonts w:asciiTheme="minorHAnsi" w:hAnsiTheme="minorHAnsi" w:cstheme="minorHAnsi"/>
        </w:rPr>
      </w:pPr>
      <w:r w:rsidRPr="00C61A1D">
        <w:rPr>
          <w:rFonts w:asciiTheme="minorHAnsi" w:hAnsiTheme="minorHAnsi" w:cstheme="minorHAnsi"/>
        </w:rPr>
        <w:t>DO NOT provide a patient with free prescriptions or other free services to encourage the patient to use our services.</w:t>
      </w:r>
    </w:p>
    <w:p w:rsidRPr="00C61A1D" w:rsidR="009C1B49" w:rsidP="009C1B49" w:rsidRDefault="009C1B49" w14:paraId="03E0120E" w14:textId="77777777">
      <w:pPr>
        <w:pStyle w:val="BodyText"/>
        <w:ind w:left="1008"/>
        <w:rPr>
          <w:rFonts w:asciiTheme="minorHAnsi" w:hAnsiTheme="minorHAnsi" w:cstheme="minorHAnsi"/>
        </w:rPr>
      </w:pPr>
    </w:p>
    <w:p w:rsidRPr="00C61A1D" w:rsidR="009C1B49" w:rsidP="009C1B49" w:rsidRDefault="009C1B49" w14:paraId="46216266" w14:textId="77777777">
      <w:pPr>
        <w:pStyle w:val="BodyText"/>
        <w:ind w:left="1008"/>
        <w:rPr>
          <w:rFonts w:asciiTheme="minorHAnsi" w:hAnsiTheme="minorHAnsi" w:cstheme="minorHAnsi"/>
        </w:rPr>
      </w:pPr>
      <w:r w:rsidRPr="00C61A1D">
        <w:rPr>
          <w:rFonts w:asciiTheme="minorHAnsi" w:hAnsiTheme="minorHAnsi" w:cstheme="minorHAnsi"/>
        </w:rPr>
        <w:t>These listed illustrations are provided as a guide only.  They are by no means intended to be complete explanations or statements as to what is legal or illegal.  If you have any questions regarding a particular matter, you should contact the Compliance Officer.</w:t>
      </w:r>
    </w:p>
    <w:p w:rsidRPr="00C61A1D" w:rsidR="00E23370" w:rsidRDefault="00E23370" w14:paraId="09C8CF8E" w14:textId="3D501562">
      <w:pPr>
        <w:rPr>
          <w:rFonts w:eastAsia="Times New Roman" w:cstheme="minorHAnsi"/>
          <w:color w:val="000000"/>
          <w:spacing w:val="18"/>
          <w:sz w:val="24"/>
          <w:szCs w:val="24"/>
        </w:rPr>
      </w:pPr>
      <w:r w:rsidRPr="00C61A1D">
        <w:rPr>
          <w:rFonts w:cstheme="minorHAnsi"/>
          <w:sz w:val="24"/>
          <w:szCs w:val="24"/>
        </w:rPr>
        <w:br w:type="page"/>
      </w:r>
    </w:p>
    <w:p w:rsidRPr="00FB0EB4" w:rsidR="00EE6391" w:rsidP="00DF3CB3" w:rsidRDefault="00DF3CB3" w14:paraId="2166FE5F" w14:textId="409109D9">
      <w:pPr>
        <w:pStyle w:val="Heading1"/>
        <w:jc w:val="center"/>
        <w:rPr>
          <w:b/>
          <w:bCs/>
        </w:rPr>
      </w:pPr>
      <w:bookmarkStart w:name="_Toc231901778" w:id="14"/>
      <w:r w:rsidRPr="00FB0EB4">
        <w:rPr>
          <w:b/>
          <w:bCs/>
        </w:rPr>
        <w:t>Medical Documentation Guidelines</w:t>
      </w:r>
      <w:bookmarkEnd w:id="14"/>
    </w:p>
    <w:p w:rsidR="00DF3CB3" w:rsidP="00DF3CB3" w:rsidRDefault="00DF3CB3" w14:paraId="5B7F2996" w14:textId="7934DE74"/>
    <w:p w:rsidRPr="00FB0EB4" w:rsidR="00DF3CB3" w:rsidP="00DF3CB3" w:rsidRDefault="00FB0EB4" w14:paraId="53CFB887" w14:textId="78D7E644">
      <w:pPr>
        <w:rPr>
          <w:color w:val="C45911" w:themeColor="accent2" w:themeShade="BF"/>
          <w:sz w:val="28"/>
          <w:szCs w:val="28"/>
        </w:rPr>
      </w:pPr>
      <w:r w:rsidRPr="00FB0EB4">
        <w:rPr>
          <w:color w:val="C45911" w:themeColor="accent2" w:themeShade="BF"/>
          <w:sz w:val="28"/>
          <w:szCs w:val="28"/>
        </w:rPr>
        <w:t>Purpose</w:t>
      </w:r>
    </w:p>
    <w:p w:rsidR="00FB0EB4" w:rsidP="00DF3CB3" w:rsidRDefault="00906B57" w14:paraId="25409BF6" w14:textId="6A591EAA">
      <w:pPr>
        <w:rPr>
          <w:sz w:val="24"/>
          <w:szCs w:val="24"/>
        </w:rPr>
      </w:pPr>
      <w:r w:rsidRPr="00546DAB">
        <w:rPr>
          <w:sz w:val="24"/>
          <w:szCs w:val="24"/>
        </w:rPr>
        <w:t xml:space="preserve">Medical documentation </w:t>
      </w:r>
      <w:r w:rsidRPr="00546DAB" w:rsidR="00546DAB">
        <w:rPr>
          <w:sz w:val="24"/>
          <w:szCs w:val="24"/>
        </w:rPr>
        <w:t>guidelines</w:t>
      </w:r>
      <w:r w:rsidR="00546DAB">
        <w:rPr>
          <w:sz w:val="24"/>
          <w:szCs w:val="24"/>
        </w:rPr>
        <w:t xml:space="preserve"> ensure documentation </w:t>
      </w:r>
      <w:r w:rsidR="008C6A01">
        <w:rPr>
          <w:sz w:val="24"/>
          <w:szCs w:val="24"/>
        </w:rPr>
        <w:t>compliance and</w:t>
      </w:r>
      <w:r w:rsidR="00A01216">
        <w:rPr>
          <w:sz w:val="24"/>
          <w:szCs w:val="24"/>
        </w:rPr>
        <w:t xml:space="preserve"> consistency across the organization</w:t>
      </w:r>
      <w:r w:rsidR="008C6A01">
        <w:rPr>
          <w:sz w:val="24"/>
          <w:szCs w:val="24"/>
        </w:rPr>
        <w:t>.</w:t>
      </w:r>
    </w:p>
    <w:p w:rsidRPr="008C6A01" w:rsidR="008C6A01" w:rsidP="00DF3CB3" w:rsidRDefault="008C6A01" w14:paraId="3F20FB85" w14:textId="434B1ADC">
      <w:pPr>
        <w:rPr>
          <w:color w:val="C45911" w:themeColor="accent2" w:themeShade="BF"/>
          <w:sz w:val="28"/>
          <w:szCs w:val="28"/>
        </w:rPr>
      </w:pPr>
      <w:r w:rsidRPr="008C6A01">
        <w:rPr>
          <w:color w:val="C45911" w:themeColor="accent2" w:themeShade="BF"/>
          <w:sz w:val="28"/>
          <w:szCs w:val="28"/>
        </w:rPr>
        <w:t>Policy</w:t>
      </w:r>
    </w:p>
    <w:p w:rsidR="00B474C8" w:rsidP="009723AE" w:rsidRDefault="00B474C8" w14:paraId="0D2FBA4A" w14:textId="4A9338D4">
      <w:pPr>
        <w:shd w:val="clear" w:color="auto" w:fill="FFFFFF"/>
        <w:spacing w:before="100" w:beforeAutospacing="1" w:after="120" w:line="240" w:lineRule="auto"/>
        <w:rPr>
          <w:rFonts w:eastAsia="Times New Roman" w:cstheme="minorHAnsi"/>
          <w:color w:val="2A2B2D"/>
          <w:sz w:val="24"/>
          <w:szCs w:val="24"/>
        </w:rPr>
      </w:pPr>
      <w:r w:rsidRPr="009723AE">
        <w:rPr>
          <w:rFonts w:eastAsia="Times New Roman" w:cstheme="minorHAnsi"/>
          <w:color w:val="2A2B2D"/>
          <w:sz w:val="24"/>
          <w:szCs w:val="24"/>
        </w:rPr>
        <w:t>Notes should be concise, accurate, well-formed, and easy to read.</w:t>
      </w:r>
      <w:r w:rsidR="009723AE">
        <w:rPr>
          <w:rFonts w:eastAsia="Times New Roman" w:cstheme="minorHAnsi"/>
          <w:color w:val="2A2B2D"/>
          <w:sz w:val="24"/>
          <w:szCs w:val="24"/>
        </w:rPr>
        <w:t xml:space="preserve"> </w:t>
      </w:r>
      <w:r w:rsidRPr="009723AE">
        <w:rPr>
          <w:rFonts w:eastAsia="Times New Roman" w:cstheme="minorHAnsi"/>
          <w:color w:val="2A2B2D"/>
          <w:sz w:val="24"/>
          <w:szCs w:val="24"/>
        </w:rPr>
        <w:t>Notes should emphasize what took place on the day of service.</w:t>
      </w:r>
      <w:r w:rsidR="009723AE">
        <w:rPr>
          <w:rFonts w:eastAsia="Times New Roman" w:cstheme="minorHAnsi"/>
          <w:color w:val="2A2B2D"/>
          <w:sz w:val="24"/>
          <w:szCs w:val="24"/>
        </w:rPr>
        <w:t xml:space="preserve"> </w:t>
      </w:r>
      <w:r w:rsidRPr="009723AE">
        <w:rPr>
          <w:rFonts w:eastAsia="Times New Roman" w:cstheme="minorHAnsi"/>
          <w:color w:val="2A2B2D"/>
          <w:sz w:val="24"/>
          <w:szCs w:val="24"/>
        </w:rPr>
        <w:t>Special emphasis should be placed on the Assessment and Plan portions of the note to clearly communicate the clinical reasoning behind the plan for diagnostic work up and treatment decisions.</w:t>
      </w:r>
    </w:p>
    <w:p w:rsidRPr="00D05198" w:rsidR="00D05198" w:rsidP="009723AE" w:rsidRDefault="00D05198" w14:paraId="1B6D0788" w14:textId="7F953D70">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96140B" w:rsidR="0089237E" w:rsidP="0089237E" w:rsidRDefault="0089237E" w14:paraId="78AED53C" w14:textId="77777777">
      <w:pPr>
        <w:shd w:val="clear" w:color="auto" w:fill="FFFFFF"/>
        <w:spacing w:after="0" w:line="240" w:lineRule="auto"/>
        <w:rPr>
          <w:rFonts w:eastAsia="Times New Roman" w:cstheme="minorHAnsi"/>
          <w:color w:val="2A2B2D"/>
          <w:sz w:val="24"/>
          <w:szCs w:val="24"/>
        </w:rPr>
      </w:pPr>
      <w:r w:rsidRPr="0096140B">
        <w:rPr>
          <w:rFonts w:eastAsia="Times New Roman" w:cstheme="minorHAnsi"/>
          <w:b/>
          <w:bCs/>
          <w:color w:val="2A2B2D"/>
          <w:sz w:val="24"/>
          <w:szCs w:val="24"/>
        </w:rPr>
        <w:t>Use of Electronic Documentation Support Tools (e.g., Copy/Paste, Copy Forward):</w:t>
      </w:r>
    </w:p>
    <w:p w:rsidRPr="0096140B" w:rsidR="0089237E" w:rsidP="00741841" w:rsidRDefault="0089237E" w14:paraId="66374586" w14:textId="77777777">
      <w:pPr>
        <w:numPr>
          <w:ilvl w:val="0"/>
          <w:numId w:val="2"/>
        </w:numPr>
        <w:shd w:val="clear" w:color="auto" w:fill="FFFFFF"/>
        <w:spacing w:before="100" w:beforeAutospacing="1" w:after="120" w:line="240" w:lineRule="auto"/>
        <w:rPr>
          <w:rFonts w:eastAsia="Times New Roman" w:cstheme="minorHAnsi"/>
          <w:color w:val="2A2B2D"/>
          <w:sz w:val="24"/>
          <w:szCs w:val="24"/>
        </w:rPr>
      </w:pPr>
      <w:r w:rsidRPr="0096140B">
        <w:rPr>
          <w:rFonts w:eastAsia="Times New Roman" w:cstheme="minorHAnsi"/>
          <w:color w:val="2A2B2D"/>
          <w:sz w:val="24"/>
          <w:szCs w:val="24"/>
        </w:rPr>
        <w:t>“Copy and Paste” and “Copy Forward” should be used with extreme caution.</w:t>
      </w:r>
    </w:p>
    <w:p w:rsidRPr="0096140B" w:rsidR="0089237E" w:rsidP="00741841" w:rsidRDefault="0089237E" w14:paraId="717300B7" w14:textId="77777777">
      <w:pPr>
        <w:numPr>
          <w:ilvl w:val="0"/>
          <w:numId w:val="2"/>
        </w:numPr>
        <w:shd w:val="clear" w:color="auto" w:fill="FFFFFF"/>
        <w:spacing w:before="100" w:beforeAutospacing="1" w:after="120" w:line="240" w:lineRule="auto"/>
        <w:rPr>
          <w:rFonts w:eastAsia="Times New Roman" w:cstheme="minorHAnsi"/>
          <w:color w:val="2A2B2D"/>
          <w:sz w:val="24"/>
          <w:szCs w:val="24"/>
        </w:rPr>
      </w:pPr>
      <w:r w:rsidRPr="0096140B">
        <w:rPr>
          <w:rFonts w:eastAsia="Times New Roman" w:cstheme="minorHAnsi"/>
          <w:color w:val="2A2B2D"/>
          <w:sz w:val="24"/>
          <w:szCs w:val="24"/>
        </w:rPr>
        <w:t>Copying and pasting text without attribution from another must be avoided.</w:t>
      </w:r>
    </w:p>
    <w:p w:rsidRPr="0096140B" w:rsidR="0089237E" w:rsidP="00741841" w:rsidRDefault="0089237E" w14:paraId="63EF60EB" w14:textId="77777777">
      <w:pPr>
        <w:numPr>
          <w:ilvl w:val="0"/>
          <w:numId w:val="2"/>
        </w:numPr>
        <w:shd w:val="clear" w:color="auto" w:fill="FFFFFF"/>
        <w:spacing w:before="100" w:beforeAutospacing="1" w:after="120" w:line="240" w:lineRule="auto"/>
        <w:rPr>
          <w:rFonts w:eastAsia="Times New Roman" w:cstheme="minorHAnsi"/>
          <w:color w:val="2A2B2D"/>
          <w:sz w:val="24"/>
          <w:szCs w:val="24"/>
        </w:rPr>
      </w:pPr>
      <w:r w:rsidRPr="0096140B">
        <w:rPr>
          <w:rFonts w:eastAsia="Times New Roman" w:cstheme="minorHAnsi"/>
          <w:color w:val="2A2B2D"/>
          <w:sz w:val="24"/>
          <w:szCs w:val="24"/>
        </w:rPr>
        <w:t>It is acceptable to copy forward lists (e.g., problems, allergies, medications, social history items, health maintenance, immunizations) if they are always reviewed and updated and do not clutter the note. Bringing forward previous history critical to longitudinal care is encouraged, so long as it’s always reviewed and updated. To copy forward other elements of history, physical examination or formulations should be avoided, as errors in editing may jeopardize the credibility of the entire note.</w:t>
      </w:r>
    </w:p>
    <w:p w:rsidRPr="0096140B" w:rsidR="0089237E" w:rsidP="00741841" w:rsidRDefault="0089237E" w14:paraId="7165FBB3" w14:textId="77777777">
      <w:pPr>
        <w:numPr>
          <w:ilvl w:val="0"/>
          <w:numId w:val="2"/>
        </w:numPr>
        <w:shd w:val="clear" w:color="auto" w:fill="FFFFFF"/>
        <w:spacing w:before="100" w:beforeAutospacing="1" w:after="120" w:line="240" w:lineRule="auto"/>
        <w:rPr>
          <w:rFonts w:eastAsia="Times New Roman" w:cstheme="minorHAnsi"/>
          <w:color w:val="2A2B2D"/>
          <w:sz w:val="24"/>
          <w:szCs w:val="24"/>
        </w:rPr>
      </w:pPr>
      <w:r w:rsidRPr="0096140B">
        <w:rPr>
          <w:rFonts w:eastAsia="Times New Roman" w:cstheme="minorHAnsi"/>
          <w:color w:val="2A2B2D"/>
          <w:sz w:val="24"/>
          <w:szCs w:val="24"/>
        </w:rPr>
        <w:t xml:space="preserve">Copying and pasting laboratory and radiology reports should be avoided. Important results should be noted, interpreted, dated and any actions taken in relation to results should be documented. </w:t>
      </w:r>
    </w:p>
    <w:p w:rsidRPr="0096140B" w:rsidR="0089237E" w:rsidP="00741841" w:rsidRDefault="0089237E" w14:paraId="7075E42E" w14:textId="77777777">
      <w:pPr>
        <w:numPr>
          <w:ilvl w:val="0"/>
          <w:numId w:val="2"/>
        </w:numPr>
        <w:shd w:val="clear" w:color="auto" w:fill="FFFFFF"/>
        <w:spacing w:before="100" w:beforeAutospacing="1" w:after="0" w:line="240" w:lineRule="auto"/>
        <w:rPr>
          <w:rFonts w:eastAsia="Times New Roman" w:cstheme="minorHAnsi"/>
          <w:color w:val="2A2B2D"/>
          <w:sz w:val="24"/>
          <w:szCs w:val="24"/>
        </w:rPr>
      </w:pPr>
      <w:r w:rsidRPr="0096140B">
        <w:rPr>
          <w:rFonts w:eastAsia="Times New Roman" w:cstheme="minorHAnsi"/>
          <w:color w:val="2A2B2D"/>
          <w:sz w:val="24"/>
          <w:szCs w:val="24"/>
        </w:rPr>
        <w:t xml:space="preserve">Documentation must support the bill submitted for each service. </w:t>
      </w:r>
    </w:p>
    <w:p w:rsidRPr="0096140B" w:rsidR="0089237E" w:rsidP="0089237E" w:rsidRDefault="0089237E" w14:paraId="75BFB71D" w14:textId="77777777">
      <w:pPr>
        <w:shd w:val="clear" w:color="auto" w:fill="FFFFFF"/>
        <w:spacing w:before="100" w:beforeAutospacing="1" w:after="0" w:line="240" w:lineRule="auto"/>
        <w:rPr>
          <w:rFonts w:eastAsia="Times New Roman" w:cstheme="minorHAnsi"/>
          <w:color w:val="2A2B2D"/>
          <w:sz w:val="24"/>
          <w:szCs w:val="24"/>
        </w:rPr>
      </w:pPr>
      <w:r w:rsidRPr="0096140B">
        <w:rPr>
          <w:rFonts w:eastAsia="Times New Roman" w:cstheme="minorHAnsi"/>
          <w:b/>
          <w:bCs/>
          <w:color w:val="2A2B2D"/>
          <w:sz w:val="24"/>
          <w:szCs w:val="24"/>
        </w:rPr>
        <w:t>Timeliness</w:t>
      </w:r>
    </w:p>
    <w:p w:rsidRPr="0096140B" w:rsidR="0089237E" w:rsidP="00741841" w:rsidRDefault="0089237E" w14:paraId="56E0BDDB" w14:textId="77777777">
      <w:pPr>
        <w:numPr>
          <w:ilvl w:val="0"/>
          <w:numId w:val="3"/>
        </w:numPr>
        <w:shd w:val="clear" w:color="auto" w:fill="FFFFFF"/>
        <w:spacing w:before="100" w:beforeAutospacing="1" w:after="0" w:line="240" w:lineRule="auto"/>
        <w:rPr>
          <w:rFonts w:eastAsia="Times New Roman" w:cstheme="minorHAnsi"/>
          <w:color w:val="2A2B2D"/>
          <w:sz w:val="24"/>
          <w:szCs w:val="24"/>
        </w:rPr>
      </w:pPr>
      <w:r w:rsidRPr="0096140B">
        <w:rPr>
          <w:rFonts w:eastAsia="Times New Roman" w:cstheme="minorHAnsi"/>
          <w:color w:val="2A2B2D"/>
          <w:sz w:val="24"/>
          <w:szCs w:val="24"/>
        </w:rPr>
        <w:t>Timely completion of medical record entries is required. Attending linkage/attestation statements should be done within 24-48 hours of the resident note to which it is linked.</w:t>
      </w:r>
    </w:p>
    <w:p w:rsidRPr="0096140B" w:rsidR="0089237E" w:rsidP="00741841" w:rsidRDefault="0089237E" w14:paraId="06E0712D" w14:textId="77777777">
      <w:pPr>
        <w:numPr>
          <w:ilvl w:val="0"/>
          <w:numId w:val="3"/>
        </w:numPr>
        <w:shd w:val="clear" w:color="auto" w:fill="FFFFFF"/>
        <w:spacing w:before="100" w:beforeAutospacing="1" w:after="120" w:line="240" w:lineRule="auto"/>
        <w:rPr>
          <w:rFonts w:eastAsia="Times New Roman" w:cstheme="minorHAnsi"/>
          <w:color w:val="2A2B2D"/>
          <w:sz w:val="24"/>
          <w:szCs w:val="24"/>
        </w:rPr>
      </w:pPr>
      <w:r w:rsidRPr="0096140B">
        <w:rPr>
          <w:rFonts w:eastAsia="Times New Roman" w:cstheme="minorHAnsi"/>
          <w:color w:val="2A2B2D"/>
          <w:sz w:val="24"/>
          <w:szCs w:val="24"/>
        </w:rPr>
        <w:t>Practitioners should sign and finalize their notes within 24-48 hours of the service rendered. Transcriptions from dictations should be reviewed within 48 hours, followed by making the note “final.” Notes finalized (i.e., completed) after 48 hours from the service rendered may be considered non-compliant.</w:t>
      </w:r>
    </w:p>
    <w:p w:rsidRPr="0096140B" w:rsidR="0089237E" w:rsidP="00741841" w:rsidRDefault="0089237E" w14:paraId="6B626D10" w14:textId="77777777">
      <w:pPr>
        <w:numPr>
          <w:ilvl w:val="0"/>
          <w:numId w:val="3"/>
        </w:numPr>
        <w:shd w:val="clear" w:color="auto" w:fill="FFFFFF"/>
        <w:spacing w:before="100" w:beforeAutospacing="1" w:after="120" w:line="240" w:lineRule="auto"/>
        <w:rPr>
          <w:rFonts w:eastAsia="Times New Roman" w:cstheme="minorHAnsi"/>
          <w:color w:val="2A2B2D"/>
          <w:sz w:val="24"/>
          <w:szCs w:val="24"/>
        </w:rPr>
      </w:pPr>
      <w:r w:rsidRPr="0096140B">
        <w:rPr>
          <w:rFonts w:eastAsia="Times New Roman" w:cstheme="minorHAnsi"/>
          <w:color w:val="2A2B2D"/>
          <w:sz w:val="24"/>
          <w:szCs w:val="24"/>
        </w:rPr>
        <w:t>No charges should be submitted/billed without a signed note for the care that is being billed.</w:t>
      </w:r>
    </w:p>
    <w:p w:rsidRPr="0096140B" w:rsidR="0089237E" w:rsidP="0089237E" w:rsidRDefault="0089237E" w14:paraId="39FEF4FA" w14:textId="77777777">
      <w:pPr>
        <w:shd w:val="clear" w:color="auto" w:fill="FFFFFF"/>
        <w:spacing w:after="0" w:line="240" w:lineRule="auto"/>
        <w:rPr>
          <w:rFonts w:eastAsia="Times New Roman" w:cstheme="minorHAnsi"/>
          <w:color w:val="2A2B2D"/>
          <w:sz w:val="24"/>
          <w:szCs w:val="24"/>
        </w:rPr>
      </w:pPr>
    </w:p>
    <w:p w:rsidRPr="001E7BA9" w:rsidR="00E17004" w:rsidP="005A1114" w:rsidRDefault="00E17004" w14:paraId="74597A07" w14:textId="346A0D46">
      <w:pPr>
        <w:shd w:val="clear" w:color="auto" w:fill="FFFFFF"/>
        <w:spacing w:after="0" w:line="240" w:lineRule="auto"/>
        <w:rPr>
          <w:rFonts w:eastAsia="Times New Roman" w:cstheme="minorHAnsi"/>
          <w:color w:val="2A2B2D"/>
          <w:sz w:val="24"/>
          <w:szCs w:val="24"/>
        </w:rPr>
      </w:pPr>
      <w:r w:rsidRPr="001E7BA9">
        <w:rPr>
          <w:rFonts w:eastAsia="Times New Roman" w:cstheme="minorHAnsi"/>
          <w:color w:val="2A2B2D"/>
          <w:sz w:val="24"/>
          <w:szCs w:val="24"/>
        </w:rPr>
        <w:br w:type="page"/>
      </w:r>
    </w:p>
    <w:p w:rsidRPr="00FB0EB4" w:rsidR="00D6504F" w:rsidP="00D6504F" w:rsidRDefault="00156D14" w14:paraId="2D6499F2" w14:textId="365FB351">
      <w:pPr>
        <w:pStyle w:val="Heading1"/>
        <w:jc w:val="center"/>
        <w:rPr>
          <w:b/>
          <w:bCs/>
        </w:rPr>
      </w:pPr>
      <w:bookmarkStart w:name="_Toc231901779" w:id="15"/>
      <w:r>
        <w:rPr>
          <w:b/>
          <w:bCs/>
        </w:rPr>
        <w:t>Mid</w:t>
      </w:r>
      <w:r w:rsidR="00632080">
        <w:rPr>
          <w:b/>
          <w:bCs/>
        </w:rPr>
        <w:t>-</w:t>
      </w:r>
      <w:r>
        <w:rPr>
          <w:b/>
          <w:bCs/>
        </w:rPr>
        <w:t>Level</w:t>
      </w:r>
      <w:r w:rsidR="00F96573">
        <w:rPr>
          <w:b/>
          <w:bCs/>
        </w:rPr>
        <w:t xml:space="preserve"> Billing Guidelines</w:t>
      </w:r>
      <w:bookmarkEnd w:id="15"/>
    </w:p>
    <w:p w:rsidR="00D6504F" w:rsidP="00D6504F" w:rsidRDefault="00D6504F" w14:paraId="556E913A" w14:textId="77777777"/>
    <w:p w:rsidRPr="00FB0EB4" w:rsidR="00D6504F" w:rsidP="00D6504F" w:rsidRDefault="00D6504F" w14:paraId="0DC63165" w14:textId="77777777">
      <w:pPr>
        <w:rPr>
          <w:color w:val="C45911" w:themeColor="accent2" w:themeShade="BF"/>
          <w:sz w:val="28"/>
          <w:szCs w:val="28"/>
        </w:rPr>
      </w:pPr>
      <w:r w:rsidRPr="00FB0EB4">
        <w:rPr>
          <w:color w:val="C45911" w:themeColor="accent2" w:themeShade="BF"/>
          <w:sz w:val="28"/>
          <w:szCs w:val="28"/>
        </w:rPr>
        <w:t>Purpose</w:t>
      </w:r>
    </w:p>
    <w:p w:rsidR="00D6504F" w:rsidP="00D6504F" w:rsidRDefault="00D6011D" w14:paraId="0761A292" w14:textId="0418AB16">
      <w:pPr>
        <w:rPr>
          <w:sz w:val="24"/>
          <w:szCs w:val="24"/>
        </w:rPr>
      </w:pPr>
      <w:r>
        <w:rPr>
          <w:sz w:val="24"/>
          <w:szCs w:val="24"/>
        </w:rPr>
        <w:t>To maintain proper documentation and billing compliance related t</w:t>
      </w:r>
      <w:r w:rsidR="006473A1">
        <w:rPr>
          <w:sz w:val="24"/>
          <w:szCs w:val="24"/>
        </w:rPr>
        <w:t xml:space="preserve">o patients seen by a </w:t>
      </w:r>
      <w:r w:rsidR="00156D14">
        <w:rPr>
          <w:sz w:val="24"/>
          <w:szCs w:val="24"/>
        </w:rPr>
        <w:t>Mid-Level</w:t>
      </w:r>
      <w:r w:rsidR="006473A1">
        <w:rPr>
          <w:sz w:val="24"/>
          <w:szCs w:val="24"/>
        </w:rPr>
        <w:t xml:space="preserve"> practitioner.</w:t>
      </w:r>
    </w:p>
    <w:p w:rsidR="00F77120" w:rsidP="00361A83" w:rsidRDefault="00F77120" w14:paraId="07D61231" w14:textId="77777777">
      <w:pPr>
        <w:spacing w:after="0"/>
        <w:rPr>
          <w:sz w:val="24"/>
          <w:szCs w:val="24"/>
        </w:rPr>
      </w:pPr>
    </w:p>
    <w:p w:rsidR="00D6504F" w:rsidP="00D6504F" w:rsidRDefault="00D6504F" w14:paraId="47A67B54" w14:textId="77777777">
      <w:pPr>
        <w:rPr>
          <w:color w:val="C45911" w:themeColor="accent2" w:themeShade="BF"/>
          <w:sz w:val="28"/>
          <w:szCs w:val="28"/>
        </w:rPr>
      </w:pPr>
      <w:r w:rsidRPr="008C6A01">
        <w:rPr>
          <w:color w:val="C45911" w:themeColor="accent2" w:themeShade="BF"/>
          <w:sz w:val="28"/>
          <w:szCs w:val="28"/>
        </w:rPr>
        <w:t>Policy</w:t>
      </w:r>
    </w:p>
    <w:p w:rsidRPr="00823098" w:rsidR="00823098" w:rsidP="00823098" w:rsidRDefault="00823098" w14:paraId="3F56C08C" w14:textId="2D2E7AF0">
      <w:pPr>
        <w:rPr>
          <w:sz w:val="24"/>
          <w:szCs w:val="24"/>
        </w:rPr>
      </w:pPr>
      <w:r>
        <w:rPr>
          <w:sz w:val="24"/>
          <w:szCs w:val="24"/>
        </w:rPr>
        <w:t xml:space="preserve">Billing for </w:t>
      </w:r>
      <w:r w:rsidR="00156D14">
        <w:rPr>
          <w:sz w:val="24"/>
          <w:szCs w:val="24"/>
        </w:rPr>
        <w:t>Mid- Level</w:t>
      </w:r>
      <w:r>
        <w:rPr>
          <w:sz w:val="24"/>
          <w:szCs w:val="24"/>
        </w:rPr>
        <w:t xml:space="preserve"> must follow the </w:t>
      </w:r>
      <w:r w:rsidR="00A53BFA">
        <w:rPr>
          <w:sz w:val="24"/>
          <w:szCs w:val="24"/>
        </w:rPr>
        <w:t xml:space="preserve">payer </w:t>
      </w:r>
      <w:r>
        <w:rPr>
          <w:sz w:val="24"/>
          <w:szCs w:val="24"/>
        </w:rPr>
        <w:t>guidelines</w:t>
      </w:r>
      <w:r w:rsidR="00A53BFA">
        <w:rPr>
          <w:sz w:val="24"/>
          <w:szCs w:val="24"/>
        </w:rPr>
        <w:t xml:space="preserve"> based on the type of service provided</w:t>
      </w:r>
      <w:r w:rsidR="00AF7FCD">
        <w:rPr>
          <w:sz w:val="24"/>
          <w:szCs w:val="24"/>
        </w:rPr>
        <w:t xml:space="preserve"> to be compliant.</w:t>
      </w:r>
      <w:r>
        <w:rPr>
          <w:sz w:val="24"/>
          <w:szCs w:val="24"/>
        </w:rPr>
        <w:t xml:space="preserve"> </w:t>
      </w:r>
    </w:p>
    <w:p w:rsidRPr="00D05198" w:rsidR="00D6504F" w:rsidP="00D6504F" w:rsidRDefault="00D6504F" w14:paraId="289D81D2"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174E50" w:rsidR="00174E50" w:rsidP="00174E50" w:rsidRDefault="00174E50" w14:paraId="529B55EB" w14:textId="77777777">
      <w:pPr>
        <w:shd w:val="clear" w:color="auto" w:fill="FFFFFF"/>
        <w:spacing w:after="0" w:line="240" w:lineRule="auto"/>
        <w:textAlignment w:val="baseline"/>
        <w:rPr>
          <w:rFonts w:eastAsia="Times New Roman" w:cstheme="minorHAnsi"/>
          <w:b/>
          <w:bCs/>
          <w:color w:val="202020"/>
          <w:sz w:val="24"/>
          <w:szCs w:val="24"/>
          <w:bdr w:val="none" w:color="auto" w:sz="0" w:space="0" w:frame="1"/>
          <w:shd w:val="clear" w:color="auto" w:fill="FFFFFF"/>
        </w:rPr>
      </w:pPr>
      <w:r w:rsidRPr="00174E50">
        <w:rPr>
          <w:rFonts w:eastAsia="Times New Roman" w:cstheme="minorHAnsi"/>
          <w:b/>
          <w:bCs/>
          <w:color w:val="202020"/>
          <w:sz w:val="24"/>
          <w:szCs w:val="24"/>
          <w:bdr w:val="none" w:color="auto" w:sz="0" w:space="0" w:frame="1"/>
          <w:shd w:val="clear" w:color="auto" w:fill="FFFFFF"/>
        </w:rPr>
        <w:t>For services in the office:</w:t>
      </w:r>
    </w:p>
    <w:p w:rsidRPr="00174E50" w:rsidR="00174E50" w:rsidP="00174E50" w:rsidRDefault="00174E50" w14:paraId="2C3BEED7" w14:textId="77777777">
      <w:pPr>
        <w:shd w:val="clear" w:color="auto" w:fill="FFFFFF"/>
        <w:spacing w:after="0" w:line="240" w:lineRule="auto"/>
        <w:textAlignment w:val="baseline"/>
        <w:rPr>
          <w:rFonts w:eastAsia="Times New Roman" w:cstheme="minorHAnsi"/>
          <w:color w:val="202020"/>
          <w:sz w:val="24"/>
          <w:szCs w:val="24"/>
          <w:bdr w:val="none" w:color="auto" w:sz="0" w:space="0" w:frame="1"/>
          <w:shd w:val="clear" w:color="auto" w:fill="FFFFFF"/>
        </w:rPr>
      </w:pPr>
    </w:p>
    <w:p w:rsidRPr="00174E50" w:rsidR="00174E50" w:rsidP="00174E50" w:rsidRDefault="00174E50" w14:paraId="12468493" w14:textId="7F9DEBDB">
      <w:pPr>
        <w:shd w:val="clear" w:color="auto" w:fill="FFFFFF"/>
        <w:spacing w:after="0" w:line="240" w:lineRule="auto"/>
        <w:textAlignment w:val="baseline"/>
        <w:rPr>
          <w:rFonts w:eastAsia="Times New Roman" w:cstheme="minorHAnsi"/>
          <w:color w:val="000000"/>
          <w:sz w:val="24"/>
          <w:szCs w:val="24"/>
        </w:rPr>
      </w:pPr>
      <w:r w:rsidRPr="00174E50">
        <w:rPr>
          <w:rFonts w:eastAsia="Times New Roman" w:cstheme="minorHAnsi"/>
          <w:color w:val="202020"/>
          <w:sz w:val="24"/>
          <w:szCs w:val="24"/>
          <w:bdr w:val="none" w:color="auto" w:sz="0" w:space="0" w:frame="1"/>
          <w:shd w:val="clear" w:color="auto" w:fill="FFFFFF"/>
        </w:rPr>
        <w:t>Per Incident-to guidelines (Medicare guidelines): the physician</w:t>
      </w:r>
      <w:r w:rsidRPr="00174E50">
        <w:rPr>
          <w:rFonts w:eastAsia="Times New Roman" w:cstheme="minorHAnsi"/>
          <w:b/>
          <w:bCs/>
          <w:color w:val="202020"/>
          <w:sz w:val="24"/>
          <w:szCs w:val="24"/>
          <w:bdr w:val="none" w:color="auto" w:sz="0" w:space="0" w:frame="1"/>
          <w:shd w:val="clear" w:color="auto" w:fill="FFFFFF"/>
        </w:rPr>
        <w:t> </w:t>
      </w:r>
      <w:r w:rsidRPr="00174E50">
        <w:rPr>
          <w:rFonts w:eastAsia="Times New Roman" w:cstheme="minorHAnsi"/>
          <w:color w:val="222222"/>
          <w:sz w:val="24"/>
          <w:szCs w:val="24"/>
          <w:bdr w:val="none" w:color="auto" w:sz="0" w:space="0" w:frame="1"/>
          <w:shd w:val="clear" w:color="auto" w:fill="FFFFFF"/>
        </w:rPr>
        <w:t>must</w:t>
      </w:r>
      <w:r w:rsidRPr="00174E50">
        <w:rPr>
          <w:rFonts w:eastAsia="Times New Roman" w:cstheme="minorHAnsi"/>
          <w:b/>
          <w:bCs/>
          <w:color w:val="202020"/>
          <w:sz w:val="24"/>
          <w:szCs w:val="24"/>
          <w:bdr w:val="none" w:color="auto" w:sz="0" w:space="0" w:frame="1"/>
          <w:shd w:val="clear" w:color="auto" w:fill="FFFFFF"/>
        </w:rPr>
        <w:t> </w:t>
      </w:r>
      <w:r w:rsidRPr="00174E50">
        <w:rPr>
          <w:rFonts w:eastAsia="Times New Roman" w:cstheme="minorHAnsi"/>
          <w:color w:val="202020"/>
          <w:sz w:val="24"/>
          <w:szCs w:val="24"/>
          <w:bdr w:val="none" w:color="auto" w:sz="0" w:space="0" w:frame="1"/>
          <w:shd w:val="clear" w:color="auto" w:fill="FFFFFF"/>
        </w:rPr>
        <w:t>perform the initial service. This includes the history and physical, examination portion of the service, and the treatment plan.</w:t>
      </w:r>
      <w:r w:rsidRPr="00174E50">
        <w:rPr>
          <w:rFonts w:eastAsia="Times New Roman" w:cstheme="minorHAnsi"/>
          <w:color w:val="000000"/>
          <w:sz w:val="24"/>
          <w:szCs w:val="24"/>
        </w:rPr>
        <w:t xml:space="preserve"> </w:t>
      </w:r>
      <w:r w:rsidRPr="00174E50">
        <w:rPr>
          <w:rFonts w:eastAsia="Times New Roman" w:cstheme="minorHAnsi"/>
          <w:color w:val="000000"/>
          <w:sz w:val="24"/>
          <w:szCs w:val="24"/>
          <w:bdr w:val="none" w:color="auto" w:sz="0" w:space="0" w:frame="1"/>
        </w:rPr>
        <w:t>This applies to new patients (anyone who has not been seen in 3 years) and new problems of established patients.</w:t>
      </w:r>
      <w:r w:rsidRPr="00174E50">
        <w:rPr>
          <w:rFonts w:eastAsia="Times New Roman" w:cstheme="minorHAnsi"/>
          <w:color w:val="000000"/>
          <w:sz w:val="24"/>
          <w:szCs w:val="24"/>
        </w:rPr>
        <w:t xml:space="preserve"> </w:t>
      </w:r>
      <w:r w:rsidRPr="00174E50">
        <w:rPr>
          <w:rFonts w:eastAsia="Times New Roman" w:cstheme="minorHAnsi"/>
          <w:color w:val="000000"/>
          <w:sz w:val="24"/>
          <w:szCs w:val="24"/>
          <w:bdr w:val="none" w:color="auto" w:sz="0" w:space="0" w:frame="1"/>
        </w:rPr>
        <w:t>If the </w:t>
      </w:r>
      <w:r w:rsidR="00814EB1">
        <w:rPr>
          <w:rFonts w:eastAsia="Times New Roman" w:cstheme="minorHAnsi"/>
          <w:color w:val="000000"/>
          <w:sz w:val="24"/>
          <w:szCs w:val="24"/>
          <w:bdr w:val="none" w:color="auto" w:sz="0" w:space="0" w:frame="1"/>
        </w:rPr>
        <w:t>Mid-Level</w:t>
      </w:r>
      <w:r w:rsidRPr="00174E50">
        <w:rPr>
          <w:rFonts w:eastAsia="Times New Roman" w:cstheme="minorHAnsi"/>
          <w:color w:val="000000"/>
          <w:sz w:val="24"/>
          <w:szCs w:val="24"/>
          <w:bdr w:val="none" w:color="auto" w:sz="0" w:space="0" w:frame="1"/>
        </w:rPr>
        <w:t> sees new patients and new problem of established patients, the billing will have to be billed under the </w:t>
      </w:r>
      <w:r w:rsidR="00814EB1">
        <w:rPr>
          <w:rFonts w:eastAsia="Times New Roman" w:cstheme="minorHAnsi"/>
          <w:color w:val="000000"/>
          <w:sz w:val="24"/>
          <w:szCs w:val="24"/>
          <w:bdr w:val="none" w:color="auto" w:sz="0" w:space="0" w:frame="1"/>
        </w:rPr>
        <w:t>Mid-Level</w:t>
      </w:r>
      <w:r w:rsidRPr="00174E50">
        <w:rPr>
          <w:rFonts w:eastAsia="Times New Roman" w:cstheme="minorHAnsi"/>
          <w:color w:val="000000"/>
          <w:sz w:val="24"/>
          <w:szCs w:val="24"/>
          <w:bdr w:val="none" w:color="auto" w:sz="0" w:space="0" w:frame="1"/>
        </w:rPr>
        <w:t>.</w:t>
      </w:r>
    </w:p>
    <w:p w:rsidRPr="00174E50" w:rsidR="00174E50" w:rsidP="00174E50" w:rsidRDefault="00174E50" w14:paraId="3658C668" w14:textId="77777777">
      <w:pPr>
        <w:shd w:val="clear" w:color="auto" w:fill="FFFFFF"/>
        <w:spacing w:after="0" w:line="240" w:lineRule="auto"/>
        <w:textAlignment w:val="baseline"/>
        <w:rPr>
          <w:rFonts w:eastAsia="Times New Roman" w:cstheme="minorHAnsi"/>
          <w:color w:val="000000"/>
          <w:sz w:val="24"/>
          <w:szCs w:val="24"/>
        </w:rPr>
      </w:pPr>
    </w:p>
    <w:p w:rsidRPr="00174E50" w:rsidR="00174E50" w:rsidP="00174E50" w:rsidRDefault="00174E50" w14:paraId="06C056CE" w14:textId="6D13DD8A">
      <w:pPr>
        <w:shd w:val="clear" w:color="auto" w:fill="FFFFFF"/>
        <w:spacing w:after="0" w:line="240" w:lineRule="auto"/>
        <w:textAlignment w:val="baseline"/>
        <w:rPr>
          <w:rFonts w:eastAsia="Times New Roman" w:cstheme="minorHAnsi"/>
          <w:color w:val="000000"/>
          <w:sz w:val="24"/>
          <w:szCs w:val="24"/>
        </w:rPr>
      </w:pPr>
      <w:r w:rsidRPr="00174E50">
        <w:rPr>
          <w:rFonts w:eastAsia="Times New Roman" w:cstheme="minorHAnsi"/>
          <w:color w:val="000000"/>
          <w:sz w:val="24"/>
          <w:szCs w:val="24"/>
          <w:bdr w:val="none" w:color="auto" w:sz="0" w:space="0" w:frame="1"/>
        </w:rPr>
        <w:t>Incident-to Decision Tree</w:t>
      </w:r>
      <w:r w:rsidR="00CA70AC">
        <w:rPr>
          <w:rFonts w:eastAsia="Times New Roman" w:cstheme="minorHAnsi"/>
          <w:color w:val="000000"/>
          <w:sz w:val="24"/>
          <w:szCs w:val="24"/>
          <w:bdr w:val="none" w:color="auto" w:sz="0" w:space="0" w:frame="1"/>
        </w:rPr>
        <w:t xml:space="preserve"> link:</w:t>
      </w:r>
    </w:p>
    <w:p w:rsidRPr="00174E50" w:rsidR="00174E50" w:rsidP="00174E50" w:rsidRDefault="00174E50" w14:paraId="1BCEDA34" w14:textId="77777777">
      <w:pPr>
        <w:shd w:val="clear" w:color="auto" w:fill="FFFFFF"/>
        <w:spacing w:after="0" w:line="240" w:lineRule="auto"/>
        <w:textAlignment w:val="baseline"/>
        <w:rPr>
          <w:rFonts w:eastAsia="Times New Roman" w:cstheme="minorHAnsi"/>
          <w:color w:val="000000"/>
          <w:sz w:val="24"/>
          <w:szCs w:val="24"/>
        </w:rPr>
      </w:pPr>
      <w:hyperlink w:tgtFrame="_blank" w:history="1" r:id="rId14">
        <w:r w:rsidRPr="00174E50">
          <w:rPr>
            <w:rFonts w:eastAsia="Times New Roman" w:cstheme="minorHAnsi"/>
            <w:color w:val="0000FF"/>
            <w:sz w:val="24"/>
            <w:szCs w:val="24"/>
            <w:u w:val="single"/>
            <w:bdr w:val="none" w:color="auto" w:sz="0" w:space="0" w:frame="1"/>
          </w:rPr>
          <w:t>https://www.novitas-solutions.com/webcenter/portal/MedicareJH/IncidentTool#</w:t>
        </w:r>
      </w:hyperlink>
    </w:p>
    <w:p w:rsidRPr="00174E50" w:rsidR="00174E50" w:rsidP="00174E50" w:rsidRDefault="00174E50" w14:paraId="6995CDA9" w14:textId="77777777">
      <w:pPr>
        <w:shd w:val="clear" w:color="auto" w:fill="FFFFFF"/>
        <w:spacing w:after="0" w:line="240" w:lineRule="auto"/>
        <w:textAlignment w:val="baseline"/>
        <w:rPr>
          <w:rFonts w:eastAsia="Times New Roman" w:cstheme="minorHAnsi"/>
          <w:color w:val="000000"/>
          <w:sz w:val="24"/>
          <w:szCs w:val="24"/>
        </w:rPr>
      </w:pPr>
    </w:p>
    <w:p w:rsidRPr="00174E50" w:rsidR="00174E50" w:rsidP="00174E50" w:rsidRDefault="00174E50" w14:paraId="32FFC541" w14:textId="6CBA77C8">
      <w:pPr>
        <w:shd w:val="clear" w:color="auto" w:fill="FFFFFF"/>
        <w:spacing w:after="0" w:line="240" w:lineRule="auto"/>
        <w:textAlignment w:val="baseline"/>
        <w:rPr>
          <w:rFonts w:eastAsia="Times New Roman" w:cstheme="minorHAnsi"/>
          <w:color w:val="000000"/>
          <w:sz w:val="24"/>
          <w:szCs w:val="24"/>
        </w:rPr>
      </w:pPr>
      <w:r w:rsidRPr="00174E50">
        <w:rPr>
          <w:rFonts w:eastAsia="Times New Roman" w:cstheme="minorHAnsi"/>
          <w:color w:val="000000"/>
          <w:sz w:val="24"/>
          <w:szCs w:val="24"/>
          <w:bdr w:val="none" w:color="auto" w:sz="0" w:space="0" w:frame="1"/>
        </w:rPr>
        <w:t>CMS information on NP </w:t>
      </w:r>
      <w:r w:rsidR="00CA70AC">
        <w:rPr>
          <w:rFonts w:eastAsia="Times New Roman" w:cstheme="minorHAnsi"/>
          <w:color w:val="000000"/>
          <w:sz w:val="24"/>
          <w:szCs w:val="24"/>
          <w:bdr w:val="none" w:color="auto" w:sz="0" w:space="0" w:frame="1"/>
        </w:rPr>
        <w:t>link:</w:t>
      </w:r>
    </w:p>
    <w:p w:rsidRPr="00174E50" w:rsidR="00174E50" w:rsidP="00174E50" w:rsidRDefault="00174E50" w14:paraId="193F27EE" w14:textId="77777777">
      <w:pPr>
        <w:shd w:val="clear" w:color="auto" w:fill="FFFFFF"/>
        <w:spacing w:after="0" w:line="240" w:lineRule="auto"/>
        <w:textAlignment w:val="baseline"/>
        <w:rPr>
          <w:rFonts w:eastAsia="Times New Roman" w:cstheme="minorHAnsi"/>
          <w:color w:val="0000FF"/>
          <w:sz w:val="24"/>
          <w:szCs w:val="24"/>
          <w:u w:val="single"/>
          <w:bdr w:val="none" w:color="auto" w:sz="0" w:space="0" w:frame="1"/>
        </w:rPr>
      </w:pPr>
      <w:hyperlink w:history="1" r:id="rId15">
        <w:r w:rsidRPr="00174E50">
          <w:rPr>
            <w:rStyle w:val="Hyperlink"/>
            <w:rFonts w:eastAsia="Times New Roman" w:cstheme="minorHAnsi"/>
            <w:sz w:val="24"/>
            <w:szCs w:val="24"/>
            <w:bdr w:val="none" w:color="auto" w:sz="0" w:space="0" w:frame="1"/>
          </w:rPr>
          <w:t>https://www.novitas-solutions.com/webcenter/portal/MedicareJL/pagebyid?contentId=00147109</w:t>
        </w:r>
      </w:hyperlink>
    </w:p>
    <w:p w:rsidRPr="00174E50" w:rsidR="00174E50" w:rsidP="00174E50" w:rsidRDefault="00174E50" w14:paraId="26EB9CB8" w14:textId="77777777">
      <w:pPr>
        <w:shd w:val="clear" w:color="auto" w:fill="FFFFFF"/>
        <w:spacing w:after="0" w:line="240" w:lineRule="auto"/>
        <w:textAlignment w:val="baseline"/>
        <w:rPr>
          <w:rFonts w:eastAsia="Times New Roman" w:cstheme="minorHAnsi"/>
          <w:color w:val="000000"/>
          <w:sz w:val="24"/>
          <w:szCs w:val="24"/>
        </w:rPr>
      </w:pPr>
    </w:p>
    <w:p w:rsidRPr="00174E50" w:rsidR="00174E50" w:rsidP="00174E50" w:rsidRDefault="00174E50" w14:paraId="37E80EB8" w14:textId="28982AAE">
      <w:pPr>
        <w:shd w:val="clear" w:color="auto" w:fill="FFFFFF"/>
        <w:spacing w:after="0" w:line="240" w:lineRule="auto"/>
        <w:textAlignment w:val="baseline"/>
        <w:rPr>
          <w:rFonts w:eastAsia="Times New Roman" w:cstheme="minorHAnsi"/>
          <w:color w:val="000000"/>
          <w:sz w:val="24"/>
          <w:szCs w:val="24"/>
        </w:rPr>
      </w:pPr>
      <w:r w:rsidRPr="00174E50">
        <w:rPr>
          <w:rFonts w:eastAsia="Times New Roman" w:cstheme="minorHAnsi"/>
          <w:color w:val="000000"/>
          <w:sz w:val="24"/>
          <w:szCs w:val="24"/>
        </w:rPr>
        <w:t xml:space="preserve">If </w:t>
      </w:r>
      <w:r w:rsidR="00E923E6">
        <w:rPr>
          <w:rFonts w:eastAsia="Times New Roman" w:cstheme="minorHAnsi"/>
          <w:color w:val="000000"/>
          <w:sz w:val="24"/>
          <w:szCs w:val="24"/>
        </w:rPr>
        <w:t>Mid-Levels</w:t>
      </w:r>
      <w:r w:rsidRPr="00174E50">
        <w:rPr>
          <w:rFonts w:eastAsia="Times New Roman" w:cstheme="minorHAnsi"/>
          <w:color w:val="000000"/>
          <w:sz w:val="24"/>
          <w:szCs w:val="24"/>
        </w:rPr>
        <w:t xml:space="preserve"> sees the patient with the physician; both must sign the medical record.  Billing will be under the physician with 100% reimbursement of the contracted rate.</w:t>
      </w:r>
    </w:p>
    <w:p w:rsidR="00E923E6" w:rsidP="00174E50" w:rsidRDefault="00E923E6" w14:paraId="492FB62C" w14:textId="77777777">
      <w:pPr>
        <w:shd w:val="clear" w:color="auto" w:fill="FFFFFF"/>
        <w:spacing w:after="0" w:line="240" w:lineRule="auto"/>
        <w:textAlignment w:val="baseline"/>
        <w:rPr>
          <w:rFonts w:eastAsia="Times New Roman" w:cstheme="minorHAnsi"/>
          <w:color w:val="000000"/>
          <w:sz w:val="24"/>
          <w:szCs w:val="24"/>
        </w:rPr>
      </w:pPr>
    </w:p>
    <w:p w:rsidR="00174E50" w:rsidP="00174E50" w:rsidRDefault="00174E50" w14:paraId="5C897472" w14:textId="188B72B8">
      <w:pPr>
        <w:shd w:val="clear" w:color="auto" w:fill="FFFFFF"/>
        <w:spacing w:after="0" w:line="240" w:lineRule="auto"/>
        <w:textAlignment w:val="baseline"/>
        <w:rPr>
          <w:rFonts w:eastAsia="Times New Roman" w:cstheme="minorHAnsi"/>
          <w:color w:val="000000"/>
          <w:sz w:val="24"/>
          <w:szCs w:val="24"/>
        </w:rPr>
      </w:pPr>
      <w:r w:rsidRPr="00174E50">
        <w:rPr>
          <w:rFonts w:eastAsia="Times New Roman" w:cstheme="minorHAnsi"/>
          <w:color w:val="000000"/>
          <w:sz w:val="24"/>
          <w:szCs w:val="24"/>
        </w:rPr>
        <w:t xml:space="preserve">If the </w:t>
      </w:r>
      <w:r w:rsidR="00E923E6">
        <w:rPr>
          <w:rFonts w:eastAsia="Times New Roman" w:cstheme="minorHAnsi"/>
          <w:color w:val="000000"/>
          <w:sz w:val="24"/>
          <w:szCs w:val="24"/>
        </w:rPr>
        <w:t xml:space="preserve">Mid-Level </w:t>
      </w:r>
      <w:r w:rsidRPr="00174E50">
        <w:rPr>
          <w:rFonts w:eastAsia="Times New Roman" w:cstheme="minorHAnsi"/>
          <w:color w:val="000000"/>
          <w:sz w:val="24"/>
          <w:szCs w:val="24"/>
        </w:rPr>
        <w:t>sees the patient independently</w:t>
      </w:r>
      <w:r w:rsidR="00632080">
        <w:rPr>
          <w:rFonts w:eastAsia="Times New Roman" w:cstheme="minorHAnsi"/>
          <w:color w:val="000000"/>
          <w:sz w:val="24"/>
          <w:szCs w:val="24"/>
        </w:rPr>
        <w:t xml:space="preserve"> </w:t>
      </w:r>
      <w:r w:rsidRPr="00174E50">
        <w:rPr>
          <w:rFonts w:eastAsia="Times New Roman" w:cstheme="minorHAnsi"/>
          <w:color w:val="000000"/>
          <w:sz w:val="24"/>
          <w:szCs w:val="24"/>
        </w:rPr>
        <w:t xml:space="preserve">must sign the medical record. Billing will be under the </w:t>
      </w:r>
      <w:r w:rsidR="00632080">
        <w:rPr>
          <w:rFonts w:eastAsia="Times New Roman" w:cstheme="minorHAnsi"/>
          <w:color w:val="000000"/>
          <w:sz w:val="24"/>
          <w:szCs w:val="24"/>
        </w:rPr>
        <w:t xml:space="preserve">Mid-Level </w:t>
      </w:r>
      <w:r w:rsidRPr="00174E50">
        <w:rPr>
          <w:rFonts w:eastAsia="Times New Roman" w:cstheme="minorHAnsi"/>
          <w:color w:val="000000"/>
          <w:sz w:val="24"/>
          <w:szCs w:val="24"/>
        </w:rPr>
        <w:t>with 85% reimbursement of the contracted rate.</w:t>
      </w:r>
    </w:p>
    <w:p w:rsidR="00D170A4" w:rsidP="00174E50" w:rsidRDefault="00D170A4" w14:paraId="608796D2" w14:textId="77777777">
      <w:pPr>
        <w:shd w:val="clear" w:color="auto" w:fill="FFFFFF"/>
        <w:spacing w:after="0" w:line="240" w:lineRule="auto"/>
        <w:textAlignment w:val="baseline"/>
        <w:rPr>
          <w:rFonts w:eastAsia="Times New Roman" w:cstheme="minorHAnsi"/>
          <w:color w:val="000000"/>
          <w:sz w:val="24"/>
          <w:szCs w:val="24"/>
        </w:rPr>
      </w:pPr>
    </w:p>
    <w:p w:rsidRPr="00174E50" w:rsidR="00174E50" w:rsidP="00174E50" w:rsidRDefault="00174E50" w14:paraId="1695C40E" w14:textId="77777777">
      <w:pPr>
        <w:rPr>
          <w:rFonts w:cstheme="minorHAnsi"/>
          <w:b/>
          <w:bCs/>
          <w:sz w:val="24"/>
          <w:szCs w:val="24"/>
        </w:rPr>
      </w:pPr>
      <w:r w:rsidRPr="00174E50">
        <w:rPr>
          <w:rFonts w:cstheme="minorHAnsi"/>
          <w:b/>
          <w:bCs/>
          <w:sz w:val="24"/>
          <w:szCs w:val="24"/>
        </w:rPr>
        <w:t xml:space="preserve">ATTESTATION TO USE: </w:t>
      </w:r>
    </w:p>
    <w:p w:rsidRPr="00174E50" w:rsidR="00174E50" w:rsidP="00174E50" w:rsidRDefault="00174E50" w14:paraId="0A8EFA7F" w14:textId="106F02EB">
      <w:pPr>
        <w:rPr>
          <w:rFonts w:cstheme="minorHAnsi"/>
          <w:i/>
          <w:iCs/>
          <w:color w:val="202020"/>
          <w:sz w:val="24"/>
          <w:szCs w:val="24"/>
          <w:shd w:val="clear" w:color="auto" w:fill="FFFFFF"/>
        </w:rPr>
      </w:pPr>
      <w:r w:rsidRPr="00174E50">
        <w:rPr>
          <w:rFonts w:cstheme="minorHAnsi"/>
          <w:i/>
          <w:iCs/>
          <w:sz w:val="24"/>
          <w:szCs w:val="24"/>
        </w:rPr>
        <w:t>“The patient was seen by the</w:t>
      </w:r>
      <w:r w:rsidR="00632080">
        <w:rPr>
          <w:rFonts w:cstheme="minorHAnsi"/>
          <w:i/>
          <w:iCs/>
          <w:sz w:val="24"/>
          <w:szCs w:val="24"/>
        </w:rPr>
        <w:t xml:space="preserve"> (Insert Credentials). </w:t>
      </w:r>
      <w:r w:rsidRPr="00174E50">
        <w:rPr>
          <w:rFonts w:cstheme="minorHAnsi"/>
          <w:i/>
          <w:iCs/>
          <w:sz w:val="24"/>
          <w:szCs w:val="24"/>
        </w:rPr>
        <w:t xml:space="preserve">I was </w:t>
      </w:r>
      <w:r w:rsidRPr="00174E50">
        <w:rPr>
          <w:rFonts w:cstheme="minorHAnsi"/>
          <w:i/>
          <w:iCs/>
          <w:color w:val="202020"/>
          <w:sz w:val="24"/>
          <w:szCs w:val="24"/>
          <w:shd w:val="clear" w:color="auto" w:fill="FFFFFF"/>
        </w:rPr>
        <w:t>present in the office suite and immediately available and able to provide assistance and direction throughout the time the service is performed.”</w:t>
      </w:r>
    </w:p>
    <w:p w:rsidRPr="00174E50" w:rsidR="00174E50" w:rsidP="00174E50" w:rsidRDefault="00174E50" w14:paraId="2A2C9076" w14:textId="77777777">
      <w:pPr>
        <w:shd w:val="clear" w:color="auto" w:fill="FFFFFF"/>
        <w:spacing w:after="0" w:line="240" w:lineRule="auto"/>
        <w:textAlignment w:val="baseline"/>
        <w:rPr>
          <w:rFonts w:eastAsia="Times New Roman" w:cstheme="minorHAnsi"/>
          <w:color w:val="000000"/>
          <w:sz w:val="24"/>
          <w:szCs w:val="24"/>
        </w:rPr>
      </w:pPr>
    </w:p>
    <w:p w:rsidR="00081783" w:rsidP="009535F3" w:rsidRDefault="00D6504F" w14:paraId="31C09182" w14:textId="6319F63D">
      <w:pPr>
        <w:pStyle w:val="Heading1"/>
        <w:jc w:val="center"/>
        <w:rPr>
          <w:b/>
          <w:bCs/>
          <w:sz w:val="24"/>
          <w:szCs w:val="24"/>
        </w:rPr>
      </w:pPr>
      <w:r>
        <w:rPr>
          <w:b/>
          <w:bCs/>
        </w:rPr>
        <w:br w:type="page"/>
      </w:r>
    </w:p>
    <w:p w:rsidRPr="00FB0EB4" w:rsidR="006572A0" w:rsidP="006572A0" w:rsidRDefault="006572A0" w14:paraId="3DEAF5F1" w14:textId="22DC2736">
      <w:pPr>
        <w:pStyle w:val="Heading1"/>
        <w:jc w:val="center"/>
        <w:rPr>
          <w:b/>
          <w:bCs/>
        </w:rPr>
      </w:pPr>
      <w:bookmarkStart w:name="_Toc231901780" w:id="16"/>
      <w:r>
        <w:rPr>
          <w:b/>
          <w:bCs/>
        </w:rPr>
        <w:t>Telehealth Services Guidelines</w:t>
      </w:r>
      <w:bookmarkEnd w:id="16"/>
    </w:p>
    <w:p w:rsidRPr="00FB0EB4" w:rsidR="006572A0" w:rsidP="006572A0" w:rsidRDefault="006572A0" w14:paraId="3C9523DD" w14:textId="77777777">
      <w:pPr>
        <w:rPr>
          <w:color w:val="C45911" w:themeColor="accent2" w:themeShade="BF"/>
          <w:sz w:val="28"/>
          <w:szCs w:val="28"/>
        </w:rPr>
      </w:pPr>
      <w:r w:rsidRPr="00FB0EB4">
        <w:rPr>
          <w:color w:val="C45911" w:themeColor="accent2" w:themeShade="BF"/>
          <w:sz w:val="28"/>
          <w:szCs w:val="28"/>
        </w:rPr>
        <w:t>Purpose</w:t>
      </w:r>
    </w:p>
    <w:p w:rsidR="006572A0" w:rsidP="006572A0" w:rsidRDefault="004C49F1" w14:paraId="408DB259" w14:textId="3D2C421C">
      <w:pPr>
        <w:rPr>
          <w:sz w:val="24"/>
          <w:szCs w:val="24"/>
        </w:rPr>
      </w:pPr>
      <w:r>
        <w:rPr>
          <w:sz w:val="24"/>
          <w:szCs w:val="24"/>
        </w:rPr>
        <w:t xml:space="preserve">To provide proper documentation and billing guidelines for </w:t>
      </w:r>
      <w:r w:rsidR="00D97EEE">
        <w:rPr>
          <w:sz w:val="24"/>
          <w:szCs w:val="24"/>
        </w:rPr>
        <w:t xml:space="preserve">proper </w:t>
      </w:r>
      <w:r>
        <w:rPr>
          <w:sz w:val="24"/>
          <w:szCs w:val="24"/>
        </w:rPr>
        <w:t>telehealth</w:t>
      </w:r>
      <w:r w:rsidR="00D97EEE">
        <w:rPr>
          <w:sz w:val="24"/>
          <w:szCs w:val="24"/>
        </w:rPr>
        <w:t xml:space="preserve"> reimbursement.</w:t>
      </w:r>
    </w:p>
    <w:p w:rsidR="006572A0" w:rsidP="006572A0" w:rsidRDefault="006572A0" w14:paraId="16FFCABD" w14:textId="77777777">
      <w:pPr>
        <w:rPr>
          <w:color w:val="C45911" w:themeColor="accent2" w:themeShade="BF"/>
          <w:sz w:val="28"/>
          <w:szCs w:val="28"/>
        </w:rPr>
      </w:pPr>
      <w:r w:rsidRPr="008C6A01">
        <w:rPr>
          <w:color w:val="C45911" w:themeColor="accent2" w:themeShade="BF"/>
          <w:sz w:val="28"/>
          <w:szCs w:val="28"/>
        </w:rPr>
        <w:t>Policy</w:t>
      </w:r>
    </w:p>
    <w:p w:rsidRPr="006572A0" w:rsidR="006572A0" w:rsidP="006572A0" w:rsidRDefault="00D97EEE" w14:paraId="6E11764B" w14:textId="7B179F4A">
      <w:pPr>
        <w:rPr>
          <w:sz w:val="24"/>
          <w:szCs w:val="24"/>
        </w:rPr>
      </w:pPr>
      <w:r>
        <w:rPr>
          <w:sz w:val="24"/>
          <w:szCs w:val="24"/>
        </w:rPr>
        <w:t xml:space="preserve">There are different billing protocols for procedures based on the service provided and the payer. The following guidelines will </w:t>
      </w:r>
      <w:proofErr w:type="gramStart"/>
      <w:r>
        <w:rPr>
          <w:sz w:val="24"/>
          <w:szCs w:val="24"/>
        </w:rPr>
        <w:t>insure</w:t>
      </w:r>
      <w:proofErr w:type="gramEnd"/>
      <w:r>
        <w:rPr>
          <w:sz w:val="24"/>
          <w:szCs w:val="24"/>
        </w:rPr>
        <w:t xml:space="preserve"> </w:t>
      </w:r>
      <w:r w:rsidR="00452150">
        <w:rPr>
          <w:sz w:val="24"/>
          <w:szCs w:val="24"/>
        </w:rPr>
        <w:t>COMPANY</w:t>
      </w:r>
      <w:r w:rsidR="00E57119">
        <w:rPr>
          <w:sz w:val="24"/>
          <w:szCs w:val="24"/>
        </w:rPr>
        <w:t xml:space="preserve"> </w:t>
      </w:r>
      <w:r>
        <w:rPr>
          <w:sz w:val="24"/>
          <w:szCs w:val="24"/>
        </w:rPr>
        <w:t xml:space="preserve">compliance with the specific payer policy. </w:t>
      </w:r>
    </w:p>
    <w:p w:rsidRPr="00D05198" w:rsidR="006572A0" w:rsidP="006572A0" w:rsidRDefault="006572A0" w14:paraId="2EF41FF2"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671A8E" w:rsidR="00671A8E" w:rsidP="00671A8E" w:rsidRDefault="00671A8E" w14:paraId="1F6A114E" w14:textId="77777777">
      <w:pPr>
        <w:rPr>
          <w:b/>
          <w:bCs/>
          <w:sz w:val="24"/>
          <w:szCs w:val="24"/>
        </w:rPr>
      </w:pPr>
      <w:r w:rsidRPr="00671A8E">
        <w:rPr>
          <w:b/>
          <w:bCs/>
          <w:sz w:val="24"/>
          <w:szCs w:val="24"/>
        </w:rPr>
        <w:t>Telehealth Services Documentation Checklist</w:t>
      </w:r>
    </w:p>
    <w:p w:rsidRPr="00671A8E" w:rsidR="00671A8E" w:rsidP="007261C5" w:rsidRDefault="00666AA5" w14:paraId="43269322" w14:textId="6B01C44C">
      <w:pPr>
        <w:numPr>
          <w:ilvl w:val="0"/>
          <w:numId w:val="5"/>
        </w:numPr>
        <w:contextualSpacing/>
        <w:rPr>
          <w:sz w:val="24"/>
          <w:szCs w:val="24"/>
        </w:rPr>
      </w:pPr>
      <w:r>
        <w:rPr>
          <w:sz w:val="24"/>
          <w:szCs w:val="24"/>
        </w:rPr>
        <w:t>C</w:t>
      </w:r>
      <w:r w:rsidRPr="00671A8E" w:rsidR="00671A8E">
        <w:rPr>
          <w:sz w:val="24"/>
          <w:szCs w:val="24"/>
        </w:rPr>
        <w:t>onsent must be obtained and documented in the patient’s chart. Best practice, written consent through the portal</w:t>
      </w:r>
    </w:p>
    <w:p w:rsidRPr="00671A8E" w:rsidR="00671A8E" w:rsidP="007261C5" w:rsidRDefault="00671A8E" w14:paraId="39E7693A" w14:textId="77777777">
      <w:pPr>
        <w:numPr>
          <w:ilvl w:val="0"/>
          <w:numId w:val="5"/>
        </w:numPr>
        <w:contextualSpacing/>
        <w:rPr>
          <w:sz w:val="24"/>
          <w:szCs w:val="24"/>
        </w:rPr>
      </w:pPr>
      <w:r w:rsidRPr="00671A8E">
        <w:rPr>
          <w:sz w:val="24"/>
          <w:szCs w:val="24"/>
        </w:rPr>
        <w:t>Include a statement of how the visit was performed (audio and video, audio only, or online evaluation) and type of technology</w:t>
      </w:r>
    </w:p>
    <w:p w:rsidRPr="00671A8E" w:rsidR="00671A8E" w:rsidP="007261C5" w:rsidRDefault="00671A8E" w14:paraId="7DBCA2CB" w14:textId="77777777">
      <w:pPr>
        <w:numPr>
          <w:ilvl w:val="0"/>
          <w:numId w:val="5"/>
        </w:numPr>
        <w:contextualSpacing/>
        <w:rPr>
          <w:sz w:val="24"/>
          <w:szCs w:val="24"/>
        </w:rPr>
      </w:pPr>
      <w:r w:rsidRPr="00671A8E">
        <w:rPr>
          <w:sz w:val="24"/>
          <w:szCs w:val="24"/>
        </w:rPr>
        <w:t>The patient’s and provider's respective locations</w:t>
      </w:r>
    </w:p>
    <w:p w:rsidRPr="00671A8E" w:rsidR="00671A8E" w:rsidP="007261C5" w:rsidRDefault="00671A8E" w14:paraId="48BE45F3" w14:textId="77777777">
      <w:pPr>
        <w:numPr>
          <w:ilvl w:val="0"/>
          <w:numId w:val="5"/>
        </w:numPr>
        <w:contextualSpacing/>
        <w:rPr>
          <w:sz w:val="24"/>
          <w:szCs w:val="24"/>
        </w:rPr>
      </w:pPr>
      <w:r w:rsidRPr="00671A8E">
        <w:rPr>
          <w:sz w:val="24"/>
          <w:szCs w:val="24"/>
        </w:rPr>
        <w:t>Include names of all persons participating in the telemedicine service and their role (if other than patient, i.e., caregiver)</w:t>
      </w:r>
    </w:p>
    <w:p w:rsidRPr="00671A8E" w:rsidR="00671A8E" w:rsidP="007261C5" w:rsidRDefault="00671A8E" w14:paraId="468E4D06" w14:textId="77777777">
      <w:pPr>
        <w:numPr>
          <w:ilvl w:val="0"/>
          <w:numId w:val="5"/>
        </w:numPr>
        <w:contextualSpacing/>
        <w:rPr>
          <w:sz w:val="24"/>
          <w:szCs w:val="24"/>
        </w:rPr>
      </w:pPr>
      <w:r w:rsidRPr="00671A8E">
        <w:rPr>
          <w:sz w:val="24"/>
          <w:szCs w:val="24"/>
        </w:rPr>
        <w:t>A chief complaint/reason for telehealth encounter</w:t>
      </w:r>
    </w:p>
    <w:p w:rsidRPr="00671A8E" w:rsidR="00671A8E" w:rsidP="007261C5" w:rsidRDefault="00671A8E" w14:paraId="5C2DBF89" w14:textId="77777777">
      <w:pPr>
        <w:numPr>
          <w:ilvl w:val="0"/>
          <w:numId w:val="5"/>
        </w:numPr>
        <w:contextualSpacing/>
        <w:rPr>
          <w:sz w:val="24"/>
          <w:szCs w:val="24"/>
        </w:rPr>
      </w:pPr>
      <w:r w:rsidRPr="00671A8E">
        <w:rPr>
          <w:sz w:val="24"/>
          <w:szCs w:val="24"/>
        </w:rPr>
        <w:t>Document appropriate history, exam, and decision making</w:t>
      </w:r>
    </w:p>
    <w:p w:rsidRPr="00671A8E" w:rsidR="00671A8E" w:rsidP="007261C5" w:rsidRDefault="00671A8E" w14:paraId="6219DB3C" w14:textId="77777777">
      <w:pPr>
        <w:numPr>
          <w:ilvl w:val="0"/>
          <w:numId w:val="5"/>
        </w:numPr>
        <w:contextualSpacing/>
        <w:rPr>
          <w:sz w:val="24"/>
          <w:szCs w:val="24"/>
        </w:rPr>
      </w:pPr>
      <w:r w:rsidRPr="00671A8E">
        <w:rPr>
          <w:sz w:val="24"/>
          <w:szCs w:val="24"/>
        </w:rPr>
        <w:t>Time documentation and description of activities when appropriate</w:t>
      </w:r>
    </w:p>
    <w:p w:rsidRPr="00671A8E" w:rsidR="00671A8E" w:rsidP="00671A8E" w:rsidRDefault="00671A8E" w14:paraId="22E28FE2" w14:textId="77777777">
      <w:pPr>
        <w:rPr>
          <w:sz w:val="24"/>
          <w:szCs w:val="24"/>
        </w:rPr>
      </w:pPr>
      <w:r w:rsidRPr="00671A8E">
        <w:rPr>
          <w:sz w:val="24"/>
          <w:szCs w:val="24"/>
        </w:rPr>
        <w:t>Resources:</w:t>
      </w:r>
    </w:p>
    <w:p w:rsidRPr="00671A8E" w:rsidR="00671A8E" w:rsidP="007261C5" w:rsidRDefault="00671A8E" w14:paraId="4244772C" w14:textId="77777777">
      <w:pPr>
        <w:numPr>
          <w:ilvl w:val="0"/>
          <w:numId w:val="7"/>
        </w:numPr>
        <w:spacing w:after="0" w:line="240" w:lineRule="auto"/>
        <w:ind w:right="116"/>
        <w:jc w:val="both"/>
        <w:rPr>
          <w:rFonts w:ascii="Calibri" w:hAnsi="Calibri" w:eastAsia="Times New Roman" w:cs="Calibri"/>
          <w:bCs/>
          <w:sz w:val="24"/>
          <w:szCs w:val="24"/>
        </w:rPr>
      </w:pPr>
      <w:proofErr w:type="spellStart"/>
      <w:r w:rsidRPr="00671A8E">
        <w:rPr>
          <w:rFonts w:ascii="Calibri" w:hAnsi="Calibri" w:eastAsia="Times New Roman" w:cs="Calibri"/>
          <w:bCs/>
          <w:sz w:val="24"/>
          <w:szCs w:val="24"/>
        </w:rPr>
        <w:t>Novitas</w:t>
      </w:r>
      <w:proofErr w:type="spellEnd"/>
      <w:r w:rsidRPr="00671A8E">
        <w:rPr>
          <w:rFonts w:ascii="Calibri" w:hAnsi="Calibri" w:eastAsia="Times New Roman" w:cs="Calibri"/>
          <w:bCs/>
          <w:sz w:val="24"/>
          <w:szCs w:val="24"/>
        </w:rPr>
        <w:t xml:space="preserve"> Telemedicine Guidelines</w:t>
      </w:r>
    </w:p>
    <w:p w:rsidRPr="00671A8E" w:rsidR="00671A8E" w:rsidP="007261C5" w:rsidRDefault="00671A8E" w14:paraId="579CAA20" w14:textId="77777777">
      <w:pPr>
        <w:numPr>
          <w:ilvl w:val="0"/>
          <w:numId w:val="7"/>
        </w:numPr>
        <w:spacing w:after="0" w:line="240" w:lineRule="auto"/>
        <w:ind w:right="116"/>
        <w:jc w:val="both"/>
        <w:rPr>
          <w:rFonts w:ascii="Calibri" w:hAnsi="Calibri" w:eastAsia="Times New Roman" w:cs="Calibri"/>
          <w:bCs/>
          <w:sz w:val="24"/>
          <w:szCs w:val="24"/>
        </w:rPr>
      </w:pPr>
      <w:r w:rsidRPr="00671A8E">
        <w:rPr>
          <w:rFonts w:ascii="Calibri" w:hAnsi="Calibri" w:eastAsia="Times New Roman" w:cs="Calibri"/>
          <w:bCs/>
          <w:sz w:val="24"/>
          <w:szCs w:val="24"/>
        </w:rPr>
        <w:t>BCBS, CIGNA, AETNA, UHC payor guidelines</w:t>
      </w:r>
    </w:p>
    <w:p w:rsidRPr="00671A8E" w:rsidR="006572A0" w:rsidRDefault="006572A0" w14:paraId="37CC9132" w14:textId="77777777">
      <w:pPr>
        <w:rPr>
          <w:rFonts w:asciiTheme="majorHAnsi" w:hAnsiTheme="majorHAnsi" w:eastAsiaTheme="majorEastAsia" w:cstheme="majorBidi"/>
          <w:b/>
          <w:bCs/>
          <w:color w:val="2F5496" w:themeColor="accent1" w:themeShade="BF"/>
          <w:sz w:val="24"/>
          <w:szCs w:val="24"/>
        </w:rPr>
      </w:pPr>
      <w:r w:rsidRPr="00671A8E">
        <w:rPr>
          <w:b/>
          <w:bCs/>
          <w:sz w:val="24"/>
          <w:szCs w:val="24"/>
        </w:rPr>
        <w:br w:type="page"/>
      </w:r>
    </w:p>
    <w:p w:rsidRPr="00FB0EB4" w:rsidR="003B7C51" w:rsidP="003B7C51" w:rsidRDefault="003B7C51" w14:paraId="0B1A9496" w14:textId="1054D53E">
      <w:pPr>
        <w:pStyle w:val="Heading1"/>
        <w:jc w:val="center"/>
        <w:rPr>
          <w:b/>
          <w:bCs/>
        </w:rPr>
      </w:pPr>
      <w:bookmarkStart w:name="_Toc231901781" w:id="17"/>
      <w:r>
        <w:rPr>
          <w:b/>
          <w:bCs/>
        </w:rPr>
        <w:t>Financial Policy</w:t>
      </w:r>
      <w:bookmarkEnd w:id="17"/>
    </w:p>
    <w:p w:rsidR="003B7C51" w:rsidP="003B7C51" w:rsidRDefault="003B7C51" w14:paraId="7384605B" w14:textId="77777777"/>
    <w:p w:rsidRPr="00FB0EB4" w:rsidR="003B7C51" w:rsidP="003B7C51" w:rsidRDefault="003B7C51" w14:paraId="3871837D" w14:textId="77777777">
      <w:pPr>
        <w:rPr>
          <w:color w:val="C45911" w:themeColor="accent2" w:themeShade="BF"/>
          <w:sz w:val="28"/>
          <w:szCs w:val="28"/>
        </w:rPr>
      </w:pPr>
      <w:r w:rsidRPr="00FB0EB4">
        <w:rPr>
          <w:color w:val="C45911" w:themeColor="accent2" w:themeShade="BF"/>
          <w:sz w:val="28"/>
          <w:szCs w:val="28"/>
        </w:rPr>
        <w:t>Purpose</w:t>
      </w:r>
    </w:p>
    <w:p w:rsidR="003B7C51" w:rsidP="003B7C51" w:rsidRDefault="000A4B82" w14:paraId="75CE12C5" w14:textId="5B9EA4ED">
      <w:pPr>
        <w:rPr>
          <w:sz w:val="24"/>
          <w:szCs w:val="24"/>
        </w:rPr>
      </w:pPr>
      <w:r>
        <w:rPr>
          <w:sz w:val="24"/>
          <w:szCs w:val="24"/>
        </w:rPr>
        <w:t xml:space="preserve">To keep patients aware of their financial responsibilities. </w:t>
      </w:r>
    </w:p>
    <w:p w:rsidR="003B7C51" w:rsidP="003B7C51" w:rsidRDefault="003B7C51" w14:paraId="7DB310E4" w14:textId="77777777">
      <w:pPr>
        <w:rPr>
          <w:color w:val="C45911" w:themeColor="accent2" w:themeShade="BF"/>
          <w:sz w:val="28"/>
          <w:szCs w:val="28"/>
        </w:rPr>
      </w:pPr>
      <w:r w:rsidRPr="008C6A01">
        <w:rPr>
          <w:color w:val="C45911" w:themeColor="accent2" w:themeShade="BF"/>
          <w:sz w:val="28"/>
          <w:szCs w:val="28"/>
        </w:rPr>
        <w:t>Policy</w:t>
      </w:r>
    </w:p>
    <w:p w:rsidRPr="005014C3" w:rsidR="005014C3" w:rsidP="003B7C51" w:rsidRDefault="005014C3" w14:paraId="6196E6D6" w14:textId="398D2948">
      <w:pPr>
        <w:shd w:val="clear" w:color="auto" w:fill="FFFFFF"/>
        <w:spacing w:before="100" w:beforeAutospacing="1" w:after="120" w:line="240" w:lineRule="auto"/>
        <w:rPr>
          <w:rFonts w:cstheme="minorHAnsi"/>
          <w:sz w:val="24"/>
          <w:szCs w:val="24"/>
        </w:rPr>
      </w:pPr>
      <w:r w:rsidRPr="005014C3">
        <w:rPr>
          <w:rFonts w:cstheme="minorHAnsi"/>
          <w:sz w:val="24"/>
          <w:szCs w:val="24"/>
        </w:rPr>
        <w:t xml:space="preserve">It is the policy </w:t>
      </w:r>
      <w:r w:rsidR="002544D3">
        <w:rPr>
          <w:rFonts w:cstheme="minorHAnsi"/>
          <w:sz w:val="24"/>
          <w:szCs w:val="24"/>
        </w:rPr>
        <w:t xml:space="preserve">that </w:t>
      </w:r>
      <w:r w:rsidR="00452150">
        <w:rPr>
          <w:rFonts w:cstheme="minorHAnsi"/>
          <w:sz w:val="24"/>
          <w:szCs w:val="24"/>
        </w:rPr>
        <w:t>COMPANY</w:t>
      </w:r>
      <w:r w:rsidR="00E57119">
        <w:rPr>
          <w:rFonts w:cstheme="minorHAnsi"/>
          <w:sz w:val="24"/>
          <w:szCs w:val="24"/>
        </w:rPr>
        <w:t xml:space="preserve"> </w:t>
      </w:r>
      <w:r w:rsidRPr="005014C3">
        <w:rPr>
          <w:rFonts w:cstheme="minorHAnsi"/>
          <w:sz w:val="24"/>
          <w:szCs w:val="24"/>
        </w:rPr>
        <w:t>provide</w:t>
      </w:r>
      <w:r w:rsidR="002544D3">
        <w:rPr>
          <w:rFonts w:cstheme="minorHAnsi"/>
          <w:sz w:val="24"/>
          <w:szCs w:val="24"/>
        </w:rPr>
        <w:t>s</w:t>
      </w:r>
      <w:r w:rsidRPr="005014C3">
        <w:rPr>
          <w:rFonts w:cstheme="minorHAnsi"/>
          <w:sz w:val="24"/>
          <w:szCs w:val="24"/>
        </w:rPr>
        <w:t xml:space="preserve"> a copy of </w:t>
      </w:r>
      <w:r w:rsidRPr="005014C3" w:rsidR="002544D3">
        <w:rPr>
          <w:rFonts w:cstheme="minorHAnsi"/>
          <w:sz w:val="24"/>
          <w:szCs w:val="24"/>
        </w:rPr>
        <w:t>the financial</w:t>
      </w:r>
      <w:r w:rsidRPr="005014C3">
        <w:rPr>
          <w:rFonts w:cstheme="minorHAnsi"/>
          <w:sz w:val="24"/>
          <w:szCs w:val="24"/>
        </w:rPr>
        <w:t xml:space="preserve"> policy to every patient. </w:t>
      </w:r>
    </w:p>
    <w:p w:rsidRPr="00D05198" w:rsidR="003B7C51" w:rsidP="003B7C51" w:rsidRDefault="003B7C51" w14:paraId="4D3153BA" w14:textId="0603F9E8">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182F05" w:rsidR="00182F05" w:rsidP="00182F05" w:rsidRDefault="00182F05" w14:paraId="0757E114" w14:textId="3E596EE0">
      <w:pPr>
        <w:pStyle w:val="desNL1"/>
        <w:spacing w:after="60" w:line="240" w:lineRule="auto"/>
        <w:ind w:left="0" w:firstLine="0"/>
        <w:jc w:val="both"/>
        <w:rPr>
          <w:rFonts w:asciiTheme="minorHAnsi" w:hAnsiTheme="minorHAnsi" w:cstheme="minorHAnsi"/>
          <w:b w:val="0"/>
          <w:sz w:val="24"/>
          <w:szCs w:val="24"/>
        </w:rPr>
      </w:pPr>
      <w:r w:rsidRPr="00182F05">
        <w:rPr>
          <w:rFonts w:asciiTheme="minorHAnsi" w:hAnsiTheme="minorHAnsi" w:cstheme="minorHAnsi"/>
          <w:b w:val="0"/>
          <w:sz w:val="24"/>
          <w:szCs w:val="24"/>
        </w:rPr>
        <w:t xml:space="preserve">The financial policy includes information about </w:t>
      </w:r>
      <w:r w:rsidR="00452150">
        <w:rPr>
          <w:rFonts w:asciiTheme="minorHAnsi" w:hAnsiTheme="minorHAnsi" w:cstheme="minorHAnsi"/>
          <w:b w:val="0"/>
          <w:sz w:val="24"/>
          <w:szCs w:val="24"/>
        </w:rPr>
        <w:t>COMPANY”S</w:t>
      </w:r>
      <w:r w:rsidR="00D611B5">
        <w:rPr>
          <w:rFonts w:asciiTheme="minorHAnsi" w:hAnsiTheme="minorHAnsi" w:cstheme="minorHAnsi"/>
          <w:b w:val="0"/>
          <w:sz w:val="24"/>
          <w:szCs w:val="24"/>
        </w:rPr>
        <w:t xml:space="preserve"> </w:t>
      </w:r>
      <w:r w:rsidRPr="00182F05">
        <w:rPr>
          <w:rFonts w:asciiTheme="minorHAnsi" w:hAnsiTheme="minorHAnsi" w:cstheme="minorHAnsi"/>
          <w:b w:val="0"/>
          <w:sz w:val="24"/>
          <w:szCs w:val="24"/>
        </w:rPr>
        <w:t>financial policy as it relates to the following:</w:t>
      </w:r>
    </w:p>
    <w:p w:rsidRPr="00182F05" w:rsidR="00182F05" w:rsidP="00182F05" w:rsidRDefault="00182F05" w14:paraId="51626148" w14:textId="77777777">
      <w:pPr>
        <w:pStyle w:val="desNL2ALPHALIST"/>
        <w:spacing w:line="240" w:lineRule="auto"/>
        <w:jc w:val="both"/>
        <w:rPr>
          <w:rFonts w:asciiTheme="minorHAnsi" w:hAnsiTheme="minorHAnsi" w:cstheme="minorHAnsi"/>
          <w:sz w:val="24"/>
          <w:szCs w:val="24"/>
        </w:rPr>
      </w:pPr>
      <w:r w:rsidRPr="00182F05">
        <w:rPr>
          <w:rFonts w:asciiTheme="minorHAnsi" w:hAnsiTheme="minorHAnsi" w:cstheme="minorHAnsi"/>
          <w:sz w:val="24"/>
          <w:szCs w:val="24"/>
        </w:rPr>
        <w:t>a.</w:t>
      </w:r>
      <w:r w:rsidRPr="00182F05">
        <w:rPr>
          <w:rFonts w:asciiTheme="minorHAnsi" w:hAnsiTheme="minorHAnsi" w:cstheme="minorHAnsi"/>
          <w:sz w:val="24"/>
          <w:szCs w:val="24"/>
        </w:rPr>
        <w:tab/>
      </w:r>
      <w:r w:rsidRPr="00182F05">
        <w:rPr>
          <w:rFonts w:asciiTheme="minorHAnsi" w:hAnsiTheme="minorHAnsi" w:cstheme="minorHAnsi"/>
          <w:sz w:val="24"/>
          <w:szCs w:val="24"/>
        </w:rPr>
        <w:t>Insurance companies — participation and billing;</w:t>
      </w:r>
    </w:p>
    <w:p w:rsidRPr="00182F05" w:rsidR="00182F05" w:rsidP="00182F05" w:rsidRDefault="00182F05" w14:paraId="463AD6A8" w14:textId="77777777">
      <w:pPr>
        <w:pStyle w:val="desNL2ALPHALIST"/>
        <w:spacing w:line="240" w:lineRule="auto"/>
        <w:jc w:val="both"/>
        <w:rPr>
          <w:rFonts w:asciiTheme="minorHAnsi" w:hAnsiTheme="minorHAnsi" w:cstheme="minorHAnsi"/>
          <w:sz w:val="24"/>
          <w:szCs w:val="24"/>
        </w:rPr>
      </w:pPr>
      <w:r w:rsidRPr="00182F05">
        <w:rPr>
          <w:rFonts w:asciiTheme="minorHAnsi" w:hAnsiTheme="minorHAnsi" w:cstheme="minorHAnsi"/>
          <w:sz w:val="24"/>
          <w:szCs w:val="24"/>
        </w:rPr>
        <w:t>b.</w:t>
      </w:r>
      <w:r w:rsidRPr="00182F05">
        <w:rPr>
          <w:rFonts w:asciiTheme="minorHAnsi" w:hAnsiTheme="minorHAnsi" w:cstheme="minorHAnsi"/>
          <w:sz w:val="24"/>
          <w:szCs w:val="24"/>
        </w:rPr>
        <w:tab/>
      </w:r>
      <w:r w:rsidRPr="00182F05">
        <w:rPr>
          <w:rFonts w:asciiTheme="minorHAnsi" w:hAnsiTheme="minorHAnsi" w:cstheme="minorHAnsi"/>
          <w:sz w:val="24"/>
          <w:szCs w:val="24"/>
        </w:rPr>
        <w:t>Time-of-service payment;</w:t>
      </w:r>
    </w:p>
    <w:p w:rsidRPr="00182F05" w:rsidR="00182F05" w:rsidP="00182F05" w:rsidRDefault="00182F05" w14:paraId="5A49BA27" w14:textId="77777777">
      <w:pPr>
        <w:pStyle w:val="desNL2ALPHALIST"/>
        <w:spacing w:line="240" w:lineRule="auto"/>
        <w:jc w:val="both"/>
        <w:rPr>
          <w:rFonts w:asciiTheme="minorHAnsi" w:hAnsiTheme="minorHAnsi" w:cstheme="minorHAnsi"/>
          <w:sz w:val="24"/>
          <w:szCs w:val="24"/>
        </w:rPr>
      </w:pPr>
      <w:r w:rsidRPr="00182F05">
        <w:rPr>
          <w:rFonts w:asciiTheme="minorHAnsi" w:hAnsiTheme="minorHAnsi" w:cstheme="minorHAnsi"/>
          <w:sz w:val="24"/>
          <w:szCs w:val="24"/>
        </w:rPr>
        <w:t>c.</w:t>
      </w:r>
      <w:r w:rsidRPr="00182F05">
        <w:rPr>
          <w:rFonts w:asciiTheme="minorHAnsi" w:hAnsiTheme="minorHAnsi" w:cstheme="minorHAnsi"/>
          <w:sz w:val="24"/>
          <w:szCs w:val="24"/>
        </w:rPr>
        <w:tab/>
      </w:r>
      <w:r w:rsidRPr="00182F05">
        <w:rPr>
          <w:rFonts w:asciiTheme="minorHAnsi" w:hAnsiTheme="minorHAnsi" w:cstheme="minorHAnsi"/>
          <w:sz w:val="24"/>
          <w:szCs w:val="24"/>
        </w:rPr>
        <w:t>Patient financial responsibility;</w:t>
      </w:r>
    </w:p>
    <w:p w:rsidRPr="00182F05" w:rsidR="00182F05" w:rsidP="00182F05" w:rsidRDefault="00182F05" w14:paraId="5977632D" w14:textId="77777777">
      <w:pPr>
        <w:pStyle w:val="desNL2ALPHALIST"/>
        <w:spacing w:line="240" w:lineRule="auto"/>
        <w:jc w:val="both"/>
        <w:rPr>
          <w:rFonts w:asciiTheme="minorHAnsi" w:hAnsiTheme="minorHAnsi" w:cstheme="minorHAnsi"/>
          <w:sz w:val="24"/>
          <w:szCs w:val="24"/>
        </w:rPr>
      </w:pPr>
      <w:r w:rsidRPr="00182F05">
        <w:rPr>
          <w:rFonts w:asciiTheme="minorHAnsi" w:hAnsiTheme="minorHAnsi" w:cstheme="minorHAnsi"/>
          <w:sz w:val="24"/>
          <w:szCs w:val="24"/>
        </w:rPr>
        <w:t>d.</w:t>
      </w:r>
      <w:r w:rsidRPr="00182F05">
        <w:rPr>
          <w:rFonts w:asciiTheme="minorHAnsi" w:hAnsiTheme="minorHAnsi" w:cstheme="minorHAnsi"/>
          <w:sz w:val="24"/>
          <w:szCs w:val="24"/>
        </w:rPr>
        <w:tab/>
      </w:r>
      <w:r w:rsidRPr="00182F05">
        <w:rPr>
          <w:rFonts w:asciiTheme="minorHAnsi" w:hAnsiTheme="minorHAnsi" w:cstheme="minorHAnsi"/>
          <w:sz w:val="24"/>
          <w:szCs w:val="24"/>
        </w:rPr>
        <w:t>Workers’ compensation;</w:t>
      </w:r>
    </w:p>
    <w:p w:rsidRPr="00182F05" w:rsidR="00182F05" w:rsidP="00182F05" w:rsidRDefault="00182F05" w14:paraId="54249C99" w14:textId="77777777">
      <w:pPr>
        <w:pStyle w:val="desNL2ALPHALIST"/>
        <w:spacing w:line="240" w:lineRule="auto"/>
        <w:jc w:val="both"/>
        <w:rPr>
          <w:rFonts w:asciiTheme="minorHAnsi" w:hAnsiTheme="minorHAnsi" w:cstheme="minorHAnsi"/>
          <w:sz w:val="24"/>
          <w:szCs w:val="24"/>
        </w:rPr>
      </w:pPr>
      <w:r w:rsidRPr="00182F05">
        <w:rPr>
          <w:rFonts w:asciiTheme="minorHAnsi" w:hAnsiTheme="minorHAnsi" w:cstheme="minorHAnsi"/>
          <w:sz w:val="24"/>
          <w:szCs w:val="24"/>
        </w:rPr>
        <w:t>e.</w:t>
      </w:r>
      <w:r w:rsidRPr="00182F05">
        <w:rPr>
          <w:rFonts w:asciiTheme="minorHAnsi" w:hAnsiTheme="minorHAnsi" w:cstheme="minorHAnsi"/>
          <w:sz w:val="24"/>
          <w:szCs w:val="24"/>
        </w:rPr>
        <w:tab/>
      </w:r>
      <w:r w:rsidRPr="00182F05">
        <w:rPr>
          <w:rFonts w:asciiTheme="minorHAnsi" w:hAnsiTheme="minorHAnsi" w:cstheme="minorHAnsi"/>
          <w:sz w:val="24"/>
          <w:szCs w:val="24"/>
        </w:rPr>
        <w:t>Auto accidents;</w:t>
      </w:r>
    </w:p>
    <w:p w:rsidRPr="00182F05" w:rsidR="00182F05" w:rsidP="00182F05" w:rsidRDefault="00182F05" w14:paraId="1B987EF6" w14:textId="77777777">
      <w:pPr>
        <w:pStyle w:val="desNL2ALPHALIST"/>
        <w:spacing w:line="240" w:lineRule="auto"/>
        <w:jc w:val="both"/>
        <w:rPr>
          <w:rFonts w:asciiTheme="minorHAnsi" w:hAnsiTheme="minorHAnsi" w:cstheme="minorHAnsi"/>
          <w:sz w:val="24"/>
          <w:szCs w:val="24"/>
        </w:rPr>
      </w:pPr>
      <w:r w:rsidRPr="00182F05">
        <w:rPr>
          <w:rFonts w:asciiTheme="minorHAnsi" w:hAnsiTheme="minorHAnsi" w:cstheme="minorHAnsi"/>
          <w:sz w:val="24"/>
          <w:szCs w:val="24"/>
        </w:rPr>
        <w:t>f.</w:t>
      </w:r>
      <w:r w:rsidRPr="00182F05">
        <w:rPr>
          <w:rFonts w:asciiTheme="minorHAnsi" w:hAnsiTheme="minorHAnsi" w:cstheme="minorHAnsi"/>
          <w:sz w:val="24"/>
          <w:szCs w:val="24"/>
        </w:rPr>
        <w:tab/>
      </w:r>
      <w:r w:rsidRPr="00182F05">
        <w:rPr>
          <w:rFonts w:asciiTheme="minorHAnsi" w:hAnsiTheme="minorHAnsi" w:cstheme="minorHAnsi"/>
          <w:sz w:val="24"/>
          <w:szCs w:val="24"/>
        </w:rPr>
        <w:t>Collections;</w:t>
      </w:r>
    </w:p>
    <w:p w:rsidRPr="00182F05" w:rsidR="00182F05" w:rsidP="00182F05" w:rsidRDefault="00182F05" w14:paraId="444B73FD" w14:textId="77777777">
      <w:pPr>
        <w:pStyle w:val="desNL2ALPHALIST"/>
        <w:spacing w:line="240" w:lineRule="auto"/>
        <w:jc w:val="both"/>
        <w:rPr>
          <w:rFonts w:asciiTheme="minorHAnsi" w:hAnsiTheme="minorHAnsi" w:cstheme="minorHAnsi"/>
          <w:sz w:val="24"/>
          <w:szCs w:val="24"/>
        </w:rPr>
      </w:pPr>
      <w:r w:rsidRPr="00182F05">
        <w:rPr>
          <w:rFonts w:asciiTheme="minorHAnsi" w:hAnsiTheme="minorHAnsi" w:cstheme="minorHAnsi"/>
          <w:sz w:val="24"/>
          <w:szCs w:val="24"/>
        </w:rPr>
        <w:t>g.</w:t>
      </w:r>
      <w:r w:rsidRPr="00182F05">
        <w:rPr>
          <w:rFonts w:asciiTheme="minorHAnsi" w:hAnsiTheme="minorHAnsi" w:cstheme="minorHAnsi"/>
          <w:sz w:val="24"/>
          <w:szCs w:val="24"/>
        </w:rPr>
        <w:tab/>
      </w:r>
      <w:r w:rsidRPr="00182F05">
        <w:rPr>
          <w:rFonts w:asciiTheme="minorHAnsi" w:hAnsiTheme="minorHAnsi" w:cstheme="minorHAnsi"/>
          <w:sz w:val="24"/>
          <w:szCs w:val="24"/>
        </w:rPr>
        <w:t>Contact information for the Billing Compliance; and</w:t>
      </w:r>
    </w:p>
    <w:p w:rsidRPr="00182F05" w:rsidR="00182F05" w:rsidP="00182F05" w:rsidRDefault="00182F05" w14:paraId="1DAD9BD6" w14:textId="77777777">
      <w:pPr>
        <w:pStyle w:val="desNL2ALPHALIST"/>
        <w:spacing w:line="240" w:lineRule="auto"/>
        <w:jc w:val="both"/>
        <w:rPr>
          <w:rFonts w:asciiTheme="minorHAnsi" w:hAnsiTheme="minorHAnsi" w:cstheme="minorHAnsi"/>
          <w:sz w:val="24"/>
          <w:szCs w:val="24"/>
        </w:rPr>
      </w:pPr>
      <w:r w:rsidRPr="00182F05">
        <w:rPr>
          <w:rFonts w:asciiTheme="minorHAnsi" w:hAnsiTheme="minorHAnsi" w:cstheme="minorHAnsi"/>
          <w:sz w:val="24"/>
          <w:szCs w:val="24"/>
        </w:rPr>
        <w:t>h.</w:t>
      </w:r>
      <w:r w:rsidRPr="00182F05">
        <w:rPr>
          <w:rFonts w:asciiTheme="minorHAnsi" w:hAnsiTheme="minorHAnsi" w:cstheme="minorHAnsi"/>
          <w:sz w:val="24"/>
          <w:szCs w:val="24"/>
        </w:rPr>
        <w:tab/>
      </w:r>
      <w:r w:rsidRPr="00182F05">
        <w:rPr>
          <w:rFonts w:asciiTheme="minorHAnsi" w:hAnsiTheme="minorHAnsi" w:cstheme="minorHAnsi"/>
          <w:sz w:val="24"/>
          <w:szCs w:val="24"/>
        </w:rPr>
        <w:t>Other relevant information.</w:t>
      </w:r>
    </w:p>
    <w:p w:rsidR="005C1D15" w:rsidRDefault="005C1D15" w14:paraId="19463B86" w14:textId="70548B48">
      <w:pPr>
        <w:rPr>
          <w:rFonts w:eastAsia="Times New Roman" w:cstheme="minorHAnsi"/>
          <w:color w:val="2A2B2D"/>
          <w:sz w:val="24"/>
          <w:szCs w:val="24"/>
        </w:rPr>
      </w:pPr>
      <w:r>
        <w:rPr>
          <w:rFonts w:eastAsia="Times New Roman" w:cstheme="minorHAnsi"/>
          <w:color w:val="2A2B2D"/>
          <w:sz w:val="24"/>
          <w:szCs w:val="24"/>
        </w:rPr>
        <w:br w:type="page"/>
      </w:r>
    </w:p>
    <w:p w:rsidRPr="001860AD" w:rsidR="00380375" w:rsidP="00380375" w:rsidRDefault="00380375" w14:paraId="116BAA42" w14:textId="77777777">
      <w:pPr>
        <w:spacing w:line="345" w:lineRule="atLeast"/>
        <w:jc w:val="center"/>
        <w:rPr>
          <w:rFonts w:cstheme="minorHAnsi"/>
          <w:b/>
          <w:bCs/>
        </w:rPr>
      </w:pPr>
      <w:r w:rsidRPr="001860AD">
        <w:rPr>
          <w:rFonts w:cstheme="minorHAnsi"/>
        </w:rPr>
        <w:t>SAMPLE Financial Agreement</w:t>
      </w:r>
    </w:p>
    <w:p w:rsidRPr="001860AD" w:rsidR="00380375" w:rsidP="00380375" w:rsidRDefault="00380375" w14:paraId="6A6F59D3" w14:textId="77777777">
      <w:pPr>
        <w:spacing w:line="345" w:lineRule="atLeast"/>
        <w:rPr>
          <w:rFonts w:cstheme="minorHAnsi"/>
          <w:b/>
          <w:bCs/>
        </w:rPr>
      </w:pPr>
    </w:p>
    <w:p w:rsidRPr="001860AD" w:rsidR="00380375" w:rsidP="00380375" w:rsidRDefault="00380375" w14:paraId="4CD5E82A" w14:textId="77777777">
      <w:pPr>
        <w:rPr>
          <w:rFonts w:cstheme="minorHAnsi"/>
          <w:bdr w:val="none" w:color="auto" w:sz="0" w:space="0" w:frame="1"/>
        </w:rPr>
      </w:pPr>
      <w:r w:rsidRPr="001860AD">
        <w:rPr>
          <w:rFonts w:cstheme="minorHAnsi"/>
        </w:rPr>
        <w:t xml:space="preserve">Thank you for choosing PRACTICE NAME as your health care provider. We are committed to building a successful physician-patient relationship with you and your family. Your clear understanding of our Patient Financial Policy is </w:t>
      </w:r>
      <w:r w:rsidRPr="001860AD">
        <w:rPr>
          <w:rFonts w:cstheme="minorHAnsi"/>
          <w:noProof/>
        </w:rPr>
        <w:t>important</w:t>
      </w:r>
      <w:r w:rsidRPr="001860AD">
        <w:rPr>
          <w:rFonts w:cstheme="minorHAnsi"/>
        </w:rPr>
        <w:t xml:space="preserve"> to our professional relationship. Please understand that payment for services is a part of that relationship. Please ask if you have any questions about our fees, our policies, or your responsibilities. It is your responsibility to notify our office of any patient information changes (</w:t>
      </w:r>
      <w:r w:rsidRPr="001860AD">
        <w:rPr>
          <w:rFonts w:cstheme="minorHAnsi"/>
          <w:noProof/>
        </w:rPr>
        <w:t>i.e.,</w:t>
      </w:r>
      <w:r w:rsidRPr="001860AD">
        <w:rPr>
          <w:rFonts w:cstheme="minorHAnsi"/>
        </w:rPr>
        <w:t xml:space="preserve"> address, name, insurance information, </w:t>
      </w:r>
      <w:r w:rsidRPr="001860AD">
        <w:rPr>
          <w:rFonts w:cstheme="minorHAnsi"/>
          <w:noProof/>
        </w:rPr>
        <w:t>etc.</w:t>
      </w:r>
      <w:r w:rsidRPr="001860AD">
        <w:rPr>
          <w:rFonts w:cstheme="minorHAnsi"/>
        </w:rPr>
        <w:t xml:space="preserve">). </w:t>
      </w:r>
      <w:r w:rsidRPr="001860AD">
        <w:rPr>
          <w:rFonts w:cstheme="minorHAnsi"/>
        </w:rPr>
        <w:br/>
      </w:r>
    </w:p>
    <w:p w:rsidRPr="001860AD" w:rsidR="00380375" w:rsidP="00380375" w:rsidRDefault="00380375" w14:paraId="45387E68" w14:textId="4BB1EC4F">
      <w:pPr>
        <w:rPr>
          <w:rFonts w:cstheme="minorHAnsi"/>
          <w:bdr w:val="none" w:color="auto" w:sz="0" w:space="0" w:frame="1"/>
        </w:rPr>
      </w:pPr>
      <w:r w:rsidRPr="00361A83">
        <w:rPr>
          <w:rFonts w:cstheme="minorHAnsi"/>
          <w:b/>
          <w:bCs/>
          <w:bdr w:val="none" w:color="auto" w:sz="0" w:space="0" w:frame="1"/>
        </w:rPr>
        <w:t>Co-pays</w:t>
      </w:r>
      <w:r w:rsidRPr="001860AD">
        <w:rPr>
          <w:rFonts w:cstheme="minorHAnsi"/>
        </w:rPr>
        <w:br/>
      </w:r>
      <w:r w:rsidRPr="001860AD">
        <w:rPr>
          <w:rFonts w:cstheme="minorHAnsi"/>
        </w:rPr>
        <w:t xml:space="preserve">The patient is expected to present an insurance card at each visit. All co-payments and past due balances are due at time of check-in unless previous arrangements have </w:t>
      </w:r>
      <w:r w:rsidRPr="001860AD">
        <w:rPr>
          <w:rFonts w:cstheme="minorHAnsi"/>
          <w:noProof/>
        </w:rPr>
        <w:t>been made</w:t>
      </w:r>
      <w:r w:rsidRPr="001860AD">
        <w:rPr>
          <w:rFonts w:cstheme="minorHAnsi"/>
        </w:rPr>
        <w:t xml:space="preserve"> with </w:t>
      </w:r>
      <w:r w:rsidR="006A6AAE">
        <w:rPr>
          <w:rFonts w:cstheme="minorHAnsi"/>
        </w:rPr>
        <w:t>practice managers</w:t>
      </w:r>
      <w:r w:rsidRPr="001860AD">
        <w:rPr>
          <w:rFonts w:cstheme="minorHAnsi"/>
        </w:rPr>
        <w:t xml:space="preserve">. We accept cash, check or credit cards. </w:t>
      </w:r>
      <w:r w:rsidRPr="001860AD">
        <w:rPr>
          <w:rFonts w:cstheme="minorHAnsi"/>
          <w:noProof/>
        </w:rPr>
        <w:t>Absolutely</w:t>
      </w:r>
      <w:r w:rsidRPr="001860AD">
        <w:rPr>
          <w:rFonts w:cstheme="minorHAnsi"/>
        </w:rPr>
        <w:t xml:space="preserve"> no post-dated checks will be accepted.</w:t>
      </w:r>
      <w:r w:rsidRPr="001860AD">
        <w:rPr>
          <w:rFonts w:cstheme="minorHAnsi"/>
        </w:rPr>
        <w:br/>
      </w:r>
    </w:p>
    <w:p w:rsidRPr="001860AD" w:rsidR="00380375" w:rsidP="00380375" w:rsidRDefault="00380375" w14:paraId="23562BE2" w14:textId="12AE9D46">
      <w:pPr>
        <w:rPr>
          <w:rFonts w:cstheme="minorHAnsi"/>
          <w:bdr w:val="none" w:color="auto" w:sz="0" w:space="0" w:frame="1"/>
        </w:rPr>
      </w:pPr>
      <w:r w:rsidRPr="00361A83">
        <w:rPr>
          <w:rFonts w:cstheme="minorHAnsi"/>
          <w:b/>
          <w:bCs/>
          <w:bdr w:val="none" w:color="auto" w:sz="0" w:space="0" w:frame="1"/>
        </w:rPr>
        <w:t>Insurance Claims</w:t>
      </w:r>
      <w:r w:rsidRPr="00361A83" w:rsidR="00F06D90">
        <w:rPr>
          <w:rFonts w:cstheme="minorHAnsi"/>
          <w:b/>
          <w:bCs/>
          <w:bdr w:val="none" w:color="auto" w:sz="0" w:space="0" w:frame="1"/>
        </w:rPr>
        <w:t xml:space="preserve"> and Out of Network</w:t>
      </w:r>
      <w:r w:rsidR="00F06D90">
        <w:rPr>
          <w:rFonts w:cstheme="minorHAnsi"/>
          <w:bdr w:val="none" w:color="auto" w:sz="0" w:space="0" w:frame="1"/>
        </w:rPr>
        <w:t xml:space="preserve"> </w:t>
      </w:r>
      <w:r w:rsidRPr="001860AD">
        <w:rPr>
          <w:rFonts w:cstheme="minorHAnsi"/>
        </w:rPr>
        <w:br/>
      </w:r>
      <w:r w:rsidRPr="001860AD">
        <w:rPr>
          <w:rFonts w:cstheme="minorHAnsi"/>
        </w:rPr>
        <w:t xml:space="preserve">Insurance is a contract between you and your insurance company. In most cases, we are NOT a party of this contract. We will bill your primary insurance company as a courtesy to you. </w:t>
      </w:r>
      <w:r w:rsidRPr="001860AD">
        <w:rPr>
          <w:rFonts w:cstheme="minorHAnsi"/>
          <w:noProof/>
        </w:rPr>
        <w:t>In order to</w:t>
      </w:r>
      <w:r w:rsidRPr="001860AD">
        <w:rPr>
          <w:rFonts w:cstheme="minorHAnsi"/>
        </w:rPr>
        <w:t xml:space="preserve"> </w:t>
      </w:r>
      <w:r w:rsidRPr="001860AD">
        <w:rPr>
          <w:rFonts w:cstheme="minorHAnsi"/>
          <w:noProof/>
        </w:rPr>
        <w:t>properly</w:t>
      </w:r>
      <w:r w:rsidRPr="001860AD">
        <w:rPr>
          <w:rFonts w:cstheme="minorHAnsi"/>
        </w:rPr>
        <w:t xml:space="preserve"> </w:t>
      </w:r>
      <w:r w:rsidRPr="001860AD">
        <w:rPr>
          <w:rFonts w:cstheme="minorHAnsi"/>
          <w:noProof/>
        </w:rPr>
        <w:t>bill</w:t>
      </w:r>
      <w:r w:rsidRPr="001860AD">
        <w:rPr>
          <w:rFonts w:cstheme="minorHAnsi"/>
        </w:rPr>
        <w:t xml:space="preserve"> your insurance </w:t>
      </w:r>
      <w:r w:rsidRPr="001860AD">
        <w:rPr>
          <w:rFonts w:cstheme="minorHAnsi"/>
          <w:noProof/>
        </w:rPr>
        <w:t>company,</w:t>
      </w:r>
      <w:r w:rsidRPr="001860AD">
        <w:rPr>
          <w:rFonts w:cstheme="minorHAnsi"/>
        </w:rPr>
        <w:t xml:space="preserve"> we require that you disclose all insurance information including primary and secondary insurance, </w:t>
      </w:r>
      <w:proofErr w:type="gramStart"/>
      <w:r w:rsidRPr="001860AD">
        <w:rPr>
          <w:rFonts w:cstheme="minorHAnsi"/>
        </w:rPr>
        <w:t>as well as,</w:t>
      </w:r>
      <w:proofErr w:type="gramEnd"/>
      <w:r w:rsidRPr="001860AD">
        <w:rPr>
          <w:rFonts w:cstheme="minorHAnsi"/>
        </w:rPr>
        <w:t xml:space="preserve"> any change of insurance information. Failure to provide complete insurance information may result in patient responsibility for the entire bill. Although we may estimate what your insurance company may pay, it is the insurance company that makes the final determination of your eligibility and benefits. If your insurance company </w:t>
      </w:r>
      <w:r w:rsidRPr="001860AD">
        <w:rPr>
          <w:rFonts w:cstheme="minorHAnsi"/>
          <w:noProof/>
        </w:rPr>
        <w:t>is not contracted</w:t>
      </w:r>
      <w:r w:rsidRPr="001860AD">
        <w:rPr>
          <w:rFonts w:cstheme="minorHAnsi"/>
        </w:rPr>
        <w:t xml:space="preserve"> with us, you agree to pay </w:t>
      </w:r>
      <w:r w:rsidR="00C75E5C">
        <w:rPr>
          <w:rFonts w:cstheme="minorHAnsi"/>
        </w:rPr>
        <w:t>the</w:t>
      </w:r>
      <w:r w:rsidRPr="001860AD">
        <w:rPr>
          <w:rFonts w:cstheme="minorHAnsi"/>
        </w:rPr>
        <w:t xml:space="preserve"> portion of the charges not covered by insurance</w:t>
      </w:r>
      <w:r w:rsidR="00C75E5C">
        <w:rPr>
          <w:rFonts w:cstheme="minorHAnsi"/>
        </w:rPr>
        <w:t xml:space="preserve"> and estimated for you prior to your visit</w:t>
      </w:r>
      <w:r w:rsidRPr="001860AD">
        <w:rPr>
          <w:rFonts w:cstheme="minorHAnsi"/>
        </w:rPr>
        <w:t xml:space="preserve">, including but not limited to those charges above the usual and customary allowance. If we are out of network for your insurance company and your insurance pays you directly, you are responsible for payment and agree to forward the </w:t>
      </w:r>
      <w:r w:rsidRPr="001860AD">
        <w:rPr>
          <w:rFonts w:cstheme="minorHAnsi"/>
          <w:noProof/>
        </w:rPr>
        <w:t>payment</w:t>
      </w:r>
      <w:r w:rsidRPr="001860AD">
        <w:rPr>
          <w:rFonts w:cstheme="minorHAnsi"/>
        </w:rPr>
        <w:t xml:space="preserve"> to us immediately.</w:t>
      </w:r>
      <w:r w:rsidRPr="001860AD">
        <w:rPr>
          <w:rFonts w:cstheme="minorHAnsi"/>
        </w:rPr>
        <w:br/>
      </w:r>
    </w:p>
    <w:p w:rsidRPr="00361A83" w:rsidR="00380375" w:rsidP="00361A83" w:rsidRDefault="00380375" w14:paraId="3BDE373F" w14:textId="349ADC73">
      <w:pPr>
        <w:spacing w:after="0"/>
        <w:rPr>
          <w:rFonts w:cstheme="minorHAnsi"/>
          <w:b/>
          <w:bCs/>
        </w:rPr>
      </w:pPr>
      <w:r w:rsidRPr="00361A83">
        <w:rPr>
          <w:rFonts w:cstheme="minorHAnsi"/>
          <w:b/>
          <w:bCs/>
          <w:bdr w:val="none" w:color="auto" w:sz="0" w:space="0" w:frame="1"/>
        </w:rPr>
        <w:t xml:space="preserve">Participating Insurances </w:t>
      </w:r>
    </w:p>
    <w:p w:rsidRPr="001860AD" w:rsidR="00380375" w:rsidP="00380375" w:rsidRDefault="00380375" w14:paraId="56FA43ED" w14:textId="77777777">
      <w:pPr>
        <w:rPr>
          <w:rFonts w:cstheme="minorHAnsi"/>
          <w:b/>
          <w:bCs/>
          <w:vanish/>
          <w:sz w:val="24"/>
          <w:szCs w:val="24"/>
        </w:rPr>
      </w:pPr>
    </w:p>
    <w:tbl>
      <w:tblPr>
        <w:tblW w:w="3840" w:type="dxa"/>
        <w:tblCellMar>
          <w:left w:w="0" w:type="dxa"/>
          <w:right w:w="0" w:type="dxa"/>
        </w:tblCellMar>
        <w:tblLook w:val="04A0" w:firstRow="1" w:lastRow="0" w:firstColumn="1" w:lastColumn="0" w:noHBand="0" w:noVBand="1"/>
      </w:tblPr>
      <w:tblGrid>
        <w:gridCol w:w="1920"/>
        <w:gridCol w:w="1920"/>
      </w:tblGrid>
      <w:tr w:rsidRPr="001860AD" w:rsidR="00380375" w:rsidTr="001860AD" w14:paraId="70B0635D" w14:textId="77777777">
        <w:tc>
          <w:tcPr>
            <w:tcW w:w="0" w:type="auto"/>
            <w:tcBorders>
              <w:top w:val="nil"/>
              <w:left w:val="nil"/>
              <w:bottom w:val="nil"/>
              <w:right w:val="nil"/>
            </w:tcBorders>
            <w:vAlign w:val="bottom"/>
            <w:hideMark/>
          </w:tcPr>
          <w:p w:rsidRPr="001860AD" w:rsidR="00380375" w:rsidP="001860AD" w:rsidRDefault="00380375" w14:paraId="5A0CC558" w14:textId="77777777">
            <w:pPr>
              <w:rPr>
                <w:rFonts w:cstheme="minorHAnsi"/>
                <w:b/>
                <w:bCs/>
                <w:sz w:val="24"/>
                <w:szCs w:val="24"/>
              </w:rPr>
            </w:pPr>
          </w:p>
        </w:tc>
        <w:tc>
          <w:tcPr>
            <w:tcW w:w="0" w:type="auto"/>
            <w:tcBorders>
              <w:top w:val="nil"/>
              <w:left w:val="nil"/>
              <w:bottom w:val="nil"/>
              <w:right w:val="nil"/>
            </w:tcBorders>
            <w:vAlign w:val="bottom"/>
            <w:hideMark/>
          </w:tcPr>
          <w:p w:rsidRPr="001860AD" w:rsidR="00380375" w:rsidP="001860AD" w:rsidRDefault="00380375" w14:paraId="36FBB08A" w14:textId="77777777">
            <w:pPr>
              <w:rPr>
                <w:rFonts w:cstheme="minorHAnsi"/>
                <w:b/>
                <w:bCs/>
              </w:rPr>
            </w:pPr>
          </w:p>
        </w:tc>
      </w:tr>
    </w:tbl>
    <w:p w:rsidR="00361A83" w:rsidP="00361A83" w:rsidRDefault="006A6AAE" w14:paraId="0D6D984F" w14:textId="77777777">
      <w:pPr>
        <w:spacing w:after="0"/>
        <w:rPr>
          <w:rFonts w:cstheme="minorHAnsi"/>
          <w:bdr w:val="none" w:color="auto" w:sz="0" w:space="0" w:frame="1"/>
        </w:rPr>
      </w:pPr>
      <w:r>
        <w:rPr>
          <w:rFonts w:cstheme="minorHAnsi"/>
          <w:bdr w:val="none" w:color="auto" w:sz="0" w:space="0" w:frame="1"/>
        </w:rPr>
        <w:t xml:space="preserve">Aetna, Amerigroup/Wellpoint, BCBS of NJ, Cigna, Clover, HNJH, NJ Medicare, </w:t>
      </w:r>
      <w:proofErr w:type="spellStart"/>
      <w:r>
        <w:rPr>
          <w:rFonts w:cstheme="minorHAnsi"/>
          <w:bdr w:val="none" w:color="auto" w:sz="0" w:space="0" w:frame="1"/>
        </w:rPr>
        <w:t>RailRoad</w:t>
      </w:r>
      <w:proofErr w:type="spellEnd"/>
      <w:r>
        <w:rPr>
          <w:rFonts w:cstheme="minorHAnsi"/>
          <w:bdr w:val="none" w:color="auto" w:sz="0" w:space="0" w:frame="1"/>
        </w:rPr>
        <w:t xml:space="preserve"> Medicare, Tricare East, Oscar, United Healthcare, </w:t>
      </w:r>
      <w:proofErr w:type="spellStart"/>
      <w:r>
        <w:rPr>
          <w:rFonts w:cstheme="minorHAnsi"/>
          <w:bdr w:val="none" w:color="auto" w:sz="0" w:space="0" w:frame="1"/>
        </w:rPr>
        <w:t>Wellcare</w:t>
      </w:r>
      <w:proofErr w:type="spellEnd"/>
      <w:r>
        <w:rPr>
          <w:rFonts w:cstheme="minorHAnsi"/>
          <w:bdr w:val="none" w:color="auto" w:sz="0" w:space="0" w:frame="1"/>
        </w:rPr>
        <w:t>/Fidelis Care</w:t>
      </w:r>
      <w:r w:rsidRPr="001860AD" w:rsidR="00380375">
        <w:rPr>
          <w:rFonts w:cstheme="minorHAnsi"/>
          <w:bdr w:val="none" w:color="auto" w:sz="0" w:space="0" w:frame="1"/>
        </w:rPr>
        <w:br/>
      </w:r>
    </w:p>
    <w:p w:rsidRPr="001860AD" w:rsidR="00380375" w:rsidP="00361A83" w:rsidRDefault="00380375" w14:paraId="39E0E0B2" w14:textId="1115D3DE">
      <w:pPr>
        <w:spacing w:after="0"/>
        <w:rPr>
          <w:rFonts w:cstheme="minorHAnsi"/>
          <w:bdr w:val="none" w:color="auto" w:sz="0" w:space="0" w:frame="1"/>
        </w:rPr>
      </w:pPr>
      <w:r w:rsidRPr="001860AD">
        <w:rPr>
          <w:rFonts w:cstheme="minorHAnsi"/>
          <w:bdr w:val="none" w:color="auto" w:sz="0" w:space="0" w:frame="1"/>
        </w:rPr>
        <w:br/>
      </w:r>
      <w:r w:rsidRPr="00361A83">
        <w:rPr>
          <w:rFonts w:cstheme="minorHAnsi"/>
          <w:b/>
          <w:bCs/>
          <w:bdr w:val="none" w:color="auto" w:sz="0" w:space="0" w:frame="1"/>
        </w:rPr>
        <w:t>NON-PARTICIPATION WITH YOUR INSURANCE</w:t>
      </w:r>
    </w:p>
    <w:p w:rsidRPr="001860AD" w:rsidR="00380375" w:rsidP="00380375" w:rsidRDefault="00380375" w14:paraId="0318D486" w14:textId="5DDEA36B">
      <w:pPr>
        <w:rPr>
          <w:rFonts w:cstheme="minorHAnsi"/>
        </w:rPr>
      </w:pPr>
      <w:r w:rsidRPr="001860AD">
        <w:rPr>
          <w:rFonts w:cstheme="minorHAnsi"/>
        </w:rPr>
        <w:t xml:space="preserve">You may receive certain services such as: </w:t>
      </w:r>
      <w:r w:rsidR="006A6AAE">
        <w:rPr>
          <w:rFonts w:cstheme="minorHAnsi"/>
        </w:rPr>
        <w:t xml:space="preserve">Pain Injections, Physical Therapy, Surgery, </w:t>
      </w:r>
      <w:r w:rsidR="00361A83">
        <w:rPr>
          <w:rFonts w:cstheme="minorHAnsi"/>
        </w:rPr>
        <w:t>Behavioral</w:t>
      </w:r>
      <w:r w:rsidR="006A6AAE">
        <w:rPr>
          <w:rFonts w:cstheme="minorHAnsi"/>
        </w:rPr>
        <w:t xml:space="preserve"> Health services</w:t>
      </w:r>
      <w:r w:rsidRPr="001860AD">
        <w:rPr>
          <w:rFonts w:cstheme="minorHAnsi"/>
        </w:rPr>
        <w:t xml:space="preserve">.  The services provided are actively involved with your diagnosis and treatment and if </w:t>
      </w:r>
      <w:r w:rsidR="006445BB">
        <w:rPr>
          <w:rFonts w:cstheme="minorHAnsi"/>
        </w:rPr>
        <w:t>COMPANY</w:t>
      </w:r>
      <w:r w:rsidRPr="001860AD">
        <w:rPr>
          <w:rFonts w:cstheme="minorHAnsi"/>
        </w:rPr>
        <w:t xml:space="preserve"> does not participate with your insurance or your insurance does not cover these services, please see </w:t>
      </w:r>
      <w:r w:rsidR="006A6AAE">
        <w:rPr>
          <w:rFonts w:cstheme="minorHAnsi"/>
        </w:rPr>
        <w:t xml:space="preserve">practice </w:t>
      </w:r>
      <w:r w:rsidR="00361A83">
        <w:rPr>
          <w:rFonts w:cstheme="minorHAnsi"/>
        </w:rPr>
        <w:t>manager</w:t>
      </w:r>
      <w:r w:rsidRPr="001860AD" w:rsidR="00361A83">
        <w:rPr>
          <w:rFonts w:cstheme="minorHAnsi"/>
        </w:rPr>
        <w:t xml:space="preserve"> for</w:t>
      </w:r>
      <w:r w:rsidRPr="001860AD">
        <w:rPr>
          <w:rFonts w:cstheme="minorHAnsi"/>
        </w:rPr>
        <w:t xml:space="preserve"> an estimate of the services to be provided prior to your visit. </w:t>
      </w:r>
    </w:p>
    <w:p w:rsidRPr="001860AD" w:rsidR="00380375" w:rsidP="00361A83" w:rsidRDefault="00380375" w14:paraId="6A9DD392" w14:textId="77777777">
      <w:pPr>
        <w:spacing w:after="0"/>
        <w:rPr>
          <w:rFonts w:cstheme="minorHAnsi"/>
        </w:rPr>
      </w:pPr>
    </w:p>
    <w:p w:rsidR="00361A83" w:rsidP="00380375" w:rsidRDefault="00380375" w14:paraId="052C78EF" w14:textId="77777777">
      <w:pPr>
        <w:rPr>
          <w:rFonts w:cstheme="minorHAnsi"/>
        </w:rPr>
      </w:pPr>
      <w:r w:rsidRPr="001860AD">
        <w:rPr>
          <w:rFonts w:cstheme="minorHAnsi"/>
          <w:bdr w:val="none" w:color="auto" w:sz="0" w:space="0" w:frame="1"/>
        </w:rPr>
        <w:t xml:space="preserve">If your insurance plan is one with which we are not a participating provider or your plan does not cover these services, you will be responsible for payment in full.  However, as a courtesy, we will file your initial insurance claim </w:t>
      </w:r>
      <w:r w:rsidRPr="001860AD">
        <w:rPr>
          <w:rFonts w:cstheme="minorHAnsi"/>
          <w:noProof/>
          <w:bdr w:val="none" w:color="auto" w:sz="0" w:space="0" w:frame="1"/>
        </w:rPr>
        <w:t>and</w:t>
      </w:r>
      <w:r w:rsidRPr="001860AD">
        <w:rPr>
          <w:rFonts w:cstheme="minorHAnsi"/>
          <w:bdr w:val="none" w:color="auto" w:sz="0" w:space="0" w:frame="1"/>
        </w:rPr>
        <w:t xml:space="preserve"> if not paid within 30 days you will be </w:t>
      </w:r>
      <w:r w:rsidRPr="001860AD">
        <w:rPr>
          <w:rFonts w:cstheme="minorHAnsi"/>
          <w:noProof/>
          <w:bdr w:val="none" w:color="auto" w:sz="0" w:space="0" w:frame="1"/>
        </w:rPr>
        <w:t>responsible</w:t>
      </w:r>
      <w:r w:rsidRPr="001860AD">
        <w:rPr>
          <w:rFonts w:cstheme="minorHAnsi"/>
          <w:bdr w:val="none" w:color="auto" w:sz="0" w:space="0" w:frame="1"/>
        </w:rPr>
        <w:br/>
      </w:r>
    </w:p>
    <w:p w:rsidRPr="001860AD" w:rsidR="00380375" w:rsidP="00380375" w:rsidRDefault="00380375" w14:paraId="43CA7F67" w14:textId="548B75A1">
      <w:pPr>
        <w:rPr>
          <w:rFonts w:cstheme="minorHAnsi"/>
          <w:bdr w:val="none" w:color="auto" w:sz="0" w:space="0" w:frame="1"/>
        </w:rPr>
      </w:pPr>
      <w:r w:rsidRPr="001860AD">
        <w:rPr>
          <w:rFonts w:cstheme="minorHAnsi"/>
        </w:rPr>
        <w:br/>
      </w:r>
      <w:r w:rsidRPr="00361A83">
        <w:rPr>
          <w:rFonts w:cstheme="minorHAnsi"/>
          <w:b/>
          <w:bCs/>
          <w:bdr w:val="none" w:color="auto" w:sz="0" w:space="0" w:frame="1"/>
        </w:rPr>
        <w:t>Referrals and Preauthorization</w:t>
      </w:r>
      <w:r w:rsidRPr="001860AD">
        <w:rPr>
          <w:rFonts w:cstheme="minorHAnsi"/>
          <w:bdr w:val="none" w:color="auto" w:sz="0" w:space="0" w:frame="1"/>
        </w:rPr>
        <w:br/>
      </w:r>
      <w:r w:rsidRPr="001860AD">
        <w:rPr>
          <w:rFonts w:cstheme="minorHAnsi"/>
        </w:rPr>
        <w:t>Certain health insurances (HMO</w:t>
      </w:r>
      <w:r w:rsidRPr="001860AD">
        <w:rPr>
          <w:rFonts w:cstheme="minorHAnsi"/>
          <w:noProof/>
        </w:rPr>
        <w:t>,POS</w:t>
      </w:r>
      <w:r w:rsidRPr="001860AD">
        <w:rPr>
          <w:rFonts w:cstheme="minorHAnsi"/>
        </w:rPr>
        <w:t xml:space="preserve">, etc.) require that you obtain a referral or prior authorization from you Primary Care Provider (PCP) before visiting a specialist.  If your insurance company requires a </w:t>
      </w:r>
      <w:r w:rsidRPr="001860AD">
        <w:rPr>
          <w:rFonts w:cstheme="minorHAnsi"/>
          <w:noProof/>
        </w:rPr>
        <w:t>referral</w:t>
      </w:r>
      <w:r w:rsidRPr="001860AD">
        <w:rPr>
          <w:rFonts w:cstheme="minorHAnsi"/>
        </w:rPr>
        <w:t xml:space="preserve"> </w:t>
      </w:r>
      <w:r w:rsidRPr="001860AD">
        <w:rPr>
          <w:rFonts w:cstheme="minorHAnsi"/>
          <w:noProof/>
        </w:rPr>
        <w:t>and/or</w:t>
      </w:r>
      <w:r w:rsidRPr="001860AD">
        <w:rPr>
          <w:rFonts w:cstheme="minorHAnsi"/>
        </w:rPr>
        <w:t xml:space="preserve"> preauthorization, you are responsible for obtaining it. Failure to </w:t>
      </w:r>
      <w:r w:rsidRPr="001860AD">
        <w:rPr>
          <w:rFonts w:cstheme="minorHAnsi"/>
          <w:noProof/>
        </w:rPr>
        <w:t>obtain</w:t>
      </w:r>
      <w:r w:rsidRPr="001860AD">
        <w:rPr>
          <w:rFonts w:cstheme="minorHAnsi"/>
        </w:rPr>
        <w:t xml:space="preserve"> the </w:t>
      </w:r>
      <w:r w:rsidRPr="001860AD">
        <w:rPr>
          <w:rFonts w:cstheme="minorHAnsi"/>
          <w:noProof/>
        </w:rPr>
        <w:t>referral</w:t>
      </w:r>
      <w:r w:rsidRPr="001860AD">
        <w:rPr>
          <w:rFonts w:cstheme="minorHAnsi"/>
        </w:rPr>
        <w:t xml:space="preserve"> </w:t>
      </w:r>
      <w:r w:rsidRPr="001860AD">
        <w:rPr>
          <w:rFonts w:cstheme="minorHAnsi"/>
          <w:noProof/>
        </w:rPr>
        <w:t>and/or</w:t>
      </w:r>
      <w:r w:rsidRPr="001860AD">
        <w:rPr>
          <w:rFonts w:cstheme="minorHAnsi"/>
        </w:rPr>
        <w:t xml:space="preserve"> preauthorization may result in a lower or no payment from the insurance company, and the balance will be your responsibility.  Alternative payment arrangements or rescheduling of your appointment may be necessary if not obtained.</w:t>
      </w:r>
      <w:r w:rsidRPr="001860AD">
        <w:rPr>
          <w:rFonts w:cstheme="minorHAnsi"/>
        </w:rPr>
        <w:br/>
      </w:r>
    </w:p>
    <w:p w:rsidRPr="001860AD" w:rsidR="00380375" w:rsidP="00380375" w:rsidRDefault="00380375" w14:paraId="4A866A75" w14:textId="5DC6C435">
      <w:pPr>
        <w:rPr>
          <w:rFonts w:cstheme="minorHAnsi"/>
          <w:bdr w:val="none" w:color="auto" w:sz="0" w:space="0" w:frame="1"/>
        </w:rPr>
      </w:pPr>
      <w:r w:rsidRPr="00361A83">
        <w:rPr>
          <w:rFonts w:cstheme="minorHAnsi"/>
          <w:b/>
          <w:bCs/>
          <w:bdr w:val="none" w:color="auto" w:sz="0" w:space="0" w:frame="1"/>
        </w:rPr>
        <w:t>Self-pay Accounts</w:t>
      </w:r>
      <w:r w:rsidRPr="001860AD">
        <w:rPr>
          <w:rFonts w:cstheme="minorHAnsi"/>
          <w:bdr w:val="none" w:color="auto" w:sz="0" w:space="0" w:frame="1"/>
        </w:rPr>
        <w:br/>
      </w:r>
      <w:r w:rsidRPr="001860AD">
        <w:rPr>
          <w:rFonts w:cstheme="minorHAnsi"/>
        </w:rPr>
        <w:t xml:space="preserve">Self-pay accounts are patients without insurance coverage, patients covered by insurance plans in which the office does not participate, or patients without an insurance card on file with us. Liability cases will also be considered self-pay accounts. We do not accept attorney letters or contingency payments. It is always the patient’s responsibility to know if our office is participating </w:t>
      </w:r>
      <w:r w:rsidRPr="001860AD">
        <w:rPr>
          <w:rFonts w:cstheme="minorHAnsi"/>
          <w:noProof/>
        </w:rPr>
        <w:t>with</w:t>
      </w:r>
      <w:r w:rsidRPr="001860AD">
        <w:rPr>
          <w:rFonts w:cstheme="minorHAnsi"/>
        </w:rPr>
        <w:t xml:space="preserve"> their plan. If there is a discrepancy with our information, the patient will </w:t>
      </w:r>
      <w:r w:rsidRPr="001860AD">
        <w:rPr>
          <w:rFonts w:cstheme="minorHAnsi"/>
          <w:noProof/>
        </w:rPr>
        <w:t>be considered</w:t>
      </w:r>
      <w:r w:rsidRPr="001860AD">
        <w:rPr>
          <w:rFonts w:cstheme="minorHAnsi"/>
        </w:rPr>
        <w:t xml:space="preserve"> self-pay unless otherwise proven. Self-pay patients will be required to bring $100 at the initial appointment and will be asked to make payment arrangements for the balance. Imaging patients must present $200 at the initial </w:t>
      </w:r>
      <w:r w:rsidRPr="001860AD">
        <w:rPr>
          <w:rFonts w:cstheme="minorHAnsi"/>
          <w:noProof/>
        </w:rPr>
        <w:t>appointment</w:t>
      </w:r>
      <w:r w:rsidRPr="001860AD">
        <w:rPr>
          <w:rFonts w:cstheme="minorHAnsi"/>
        </w:rPr>
        <w:t xml:space="preserve"> and will be asked to make payment arrangements for the balance. Extended payment arrangements are available if needed. Please ask to speak with </w:t>
      </w:r>
      <w:r w:rsidR="006A6AAE">
        <w:rPr>
          <w:rFonts w:cstheme="minorHAnsi"/>
        </w:rPr>
        <w:t>the practice manager</w:t>
      </w:r>
      <w:r w:rsidRPr="001860AD">
        <w:rPr>
          <w:rFonts w:cstheme="minorHAnsi"/>
        </w:rPr>
        <w:t xml:space="preserve"> to discuss a mutually agreeable payment plan. It is never our intention to cause hardship to our patients, only to provide them with the best care possible and the least amount of stress.</w:t>
      </w:r>
      <w:r w:rsidRPr="001860AD">
        <w:rPr>
          <w:rFonts w:cstheme="minorHAnsi"/>
        </w:rPr>
        <w:br/>
      </w:r>
    </w:p>
    <w:p w:rsidRPr="001860AD" w:rsidR="00380375" w:rsidP="00380375" w:rsidRDefault="00380375" w14:paraId="21AEF4C1" w14:textId="77777777">
      <w:pPr>
        <w:rPr>
          <w:rFonts w:cstheme="minorHAnsi"/>
          <w:bdr w:val="none" w:color="auto" w:sz="0" w:space="0" w:frame="1"/>
        </w:rPr>
      </w:pPr>
      <w:r w:rsidRPr="00361A83">
        <w:rPr>
          <w:rFonts w:cstheme="minorHAnsi"/>
          <w:b/>
          <w:bCs/>
          <w:bdr w:val="none" w:color="auto" w:sz="0" w:space="0" w:frame="1"/>
        </w:rPr>
        <w:t>Motor Vehicle Accident (MVA) and Third-Party Billing</w:t>
      </w:r>
      <w:r w:rsidRPr="001860AD">
        <w:rPr>
          <w:rFonts w:cstheme="minorHAnsi"/>
        </w:rPr>
        <w:br/>
      </w:r>
      <w:r w:rsidRPr="001860AD">
        <w:rPr>
          <w:rFonts w:cstheme="minorHAnsi"/>
        </w:rPr>
        <w:t xml:space="preserve">We do not do any third-party billing.  Our relationship is with you and not with the third-party liability insurance (auto, homeowner, etc.)  It is your responsibility to seek reimbursement from them.  However, at your request, we will submit a claim to your primary health insurance carrier.  You may receive an accident questionnaire from them to be completed by you.  If the </w:t>
      </w:r>
      <w:r w:rsidRPr="001860AD">
        <w:rPr>
          <w:rFonts w:cstheme="minorHAnsi"/>
          <w:noProof/>
        </w:rPr>
        <w:t>questionnaire</w:t>
      </w:r>
      <w:r w:rsidRPr="001860AD">
        <w:rPr>
          <w:rFonts w:cstheme="minorHAnsi"/>
        </w:rPr>
        <w:t xml:space="preserve"> is not returned to your medical insurance company </w:t>
      </w:r>
      <w:r w:rsidRPr="001860AD">
        <w:rPr>
          <w:rFonts w:cstheme="minorHAnsi"/>
          <w:noProof/>
        </w:rPr>
        <w:t>and/or</w:t>
      </w:r>
      <w:r w:rsidRPr="001860AD">
        <w:rPr>
          <w:rFonts w:cstheme="minorHAnsi"/>
        </w:rPr>
        <w:t xml:space="preserve"> we receive a denial on your claim, you will be responsible for payment in full.</w:t>
      </w:r>
      <w:r w:rsidRPr="001860AD">
        <w:rPr>
          <w:rFonts w:cstheme="minorHAnsi"/>
          <w:bdr w:val="none" w:color="auto" w:sz="0" w:space="0" w:frame="1"/>
        </w:rPr>
        <w:br/>
      </w:r>
    </w:p>
    <w:p w:rsidRPr="001860AD" w:rsidR="00380375" w:rsidP="00380375" w:rsidRDefault="00380375" w14:paraId="4FF05951" w14:textId="77777777">
      <w:pPr>
        <w:rPr>
          <w:rFonts w:cstheme="minorHAnsi"/>
          <w:b/>
          <w:bCs/>
        </w:rPr>
      </w:pPr>
      <w:r w:rsidRPr="00361A83">
        <w:rPr>
          <w:rFonts w:cstheme="minorHAnsi"/>
          <w:b/>
          <w:bCs/>
          <w:bdr w:val="none" w:color="auto" w:sz="0" w:space="0" w:frame="1"/>
        </w:rPr>
        <w:t>Workers' Compensation</w:t>
      </w:r>
      <w:r w:rsidRPr="001860AD">
        <w:rPr>
          <w:rFonts w:cstheme="minorHAnsi"/>
          <w:bdr w:val="none" w:color="auto" w:sz="0" w:space="0" w:frame="1"/>
        </w:rPr>
        <w:br/>
      </w:r>
      <w:r w:rsidRPr="001860AD">
        <w:rPr>
          <w:rFonts w:cstheme="minorHAnsi"/>
          <w:bdr w:val="none" w:color="auto" w:sz="0" w:space="0" w:frame="1"/>
        </w:rPr>
        <w:t xml:space="preserve">It is the patient's responsibility to provide our office staff with employer authorization/contact information regarding a workers' compensation claim.  If </w:t>
      </w:r>
      <w:r w:rsidRPr="001860AD">
        <w:rPr>
          <w:rFonts w:cstheme="minorHAnsi"/>
          <w:noProof/>
          <w:bdr w:val="none" w:color="auto" w:sz="0" w:space="0" w:frame="1"/>
        </w:rPr>
        <w:t>the claim is denied by the workers' compensation insurance carrier</w:t>
      </w:r>
      <w:r w:rsidRPr="001860AD">
        <w:rPr>
          <w:rFonts w:cstheme="minorHAnsi"/>
          <w:bdr w:val="none" w:color="auto" w:sz="0" w:space="0" w:frame="1"/>
        </w:rPr>
        <w:t xml:space="preserve">, it then becomes the patient's responsibility. At your request, we will submit the claim to your primary medical insurance carrier with a copy of the workers' compensation insurance denial.  If your primary medical insurance carrier's claim </w:t>
      </w:r>
      <w:r w:rsidRPr="001860AD">
        <w:rPr>
          <w:rFonts w:cstheme="minorHAnsi"/>
          <w:noProof/>
          <w:bdr w:val="none" w:color="auto" w:sz="0" w:space="0" w:frame="1"/>
        </w:rPr>
        <w:t>is denied</w:t>
      </w:r>
      <w:r w:rsidRPr="001860AD">
        <w:rPr>
          <w:rFonts w:cstheme="minorHAnsi"/>
          <w:bdr w:val="none" w:color="auto" w:sz="0" w:space="0" w:frame="1"/>
        </w:rPr>
        <w:t>, you will be responsible for payment in full. </w:t>
      </w:r>
      <w:r w:rsidRPr="001860AD">
        <w:rPr>
          <w:rFonts w:cstheme="minorHAnsi"/>
        </w:rPr>
        <w:br/>
      </w:r>
    </w:p>
    <w:p w:rsidRPr="001860AD" w:rsidR="00380375" w:rsidP="00380375" w:rsidRDefault="00380375" w14:paraId="529F6406" w14:textId="77777777">
      <w:pPr>
        <w:pStyle w:val="NoSpacing"/>
        <w:rPr>
          <w:rFonts w:cstheme="minorHAnsi"/>
          <w:b/>
        </w:rPr>
      </w:pPr>
      <w:r w:rsidRPr="001860AD">
        <w:rPr>
          <w:rFonts w:cstheme="minorHAnsi"/>
          <w:b/>
        </w:rPr>
        <w:t>CANCELED OR NO-SHOW APPOINTMENTS</w:t>
      </w:r>
    </w:p>
    <w:p w:rsidRPr="001860AD" w:rsidR="00380375" w:rsidP="00380375" w:rsidRDefault="00380375" w14:paraId="47CD0DB9" w14:textId="77777777">
      <w:pPr>
        <w:pStyle w:val="NoSpacing"/>
        <w:rPr>
          <w:rFonts w:cstheme="minorHAnsi"/>
        </w:rPr>
      </w:pPr>
      <w:r w:rsidRPr="001860AD">
        <w:rPr>
          <w:rFonts w:cstheme="minorHAnsi"/>
        </w:rPr>
        <w:t xml:space="preserve">I understand that, based on the policy of the individual physician office, If I am 15 minutes late, </w:t>
      </w:r>
      <w:r w:rsidRPr="001860AD">
        <w:rPr>
          <w:rFonts w:cstheme="minorHAnsi"/>
          <w:shd w:val="clear" w:color="auto" w:fill="FFFFFF"/>
        </w:rPr>
        <w:t xml:space="preserve">PRACTICE NAME </w:t>
      </w:r>
      <w:r w:rsidRPr="001860AD">
        <w:rPr>
          <w:rFonts w:cstheme="minorHAnsi"/>
        </w:rPr>
        <w:t>will try to fit me into the schedule if there is an availability with my assigned provider. If unable to do so, my appointment will have to be rescheduled for another day.</w:t>
      </w:r>
    </w:p>
    <w:p w:rsidRPr="001860AD" w:rsidR="00380375" w:rsidP="00380375" w:rsidRDefault="00380375" w14:paraId="2094605B" w14:textId="77777777">
      <w:pPr>
        <w:rPr>
          <w:rFonts w:cstheme="minorHAnsi"/>
          <w:bdr w:val="none" w:color="auto" w:sz="0" w:space="0" w:frame="1"/>
        </w:rPr>
      </w:pPr>
    </w:p>
    <w:p w:rsidR="00361A83" w:rsidP="00380375" w:rsidRDefault="00380375" w14:paraId="1BAD2954" w14:textId="77777777">
      <w:pPr>
        <w:rPr>
          <w:rFonts w:cstheme="minorHAnsi"/>
          <w:bdr w:val="none" w:color="auto" w:sz="0" w:space="0" w:frame="1"/>
        </w:rPr>
      </w:pPr>
      <w:r w:rsidRPr="00361A83">
        <w:rPr>
          <w:rFonts w:cstheme="minorHAnsi"/>
          <w:b/>
          <w:bCs/>
          <w:bdr w:val="none" w:color="auto" w:sz="0" w:space="0" w:frame="1"/>
        </w:rPr>
        <w:t>Returned Checks</w:t>
      </w:r>
      <w:r w:rsidRPr="001860AD">
        <w:rPr>
          <w:rFonts w:cstheme="minorHAnsi"/>
        </w:rPr>
        <w:br/>
      </w:r>
      <w:r w:rsidRPr="001860AD">
        <w:rPr>
          <w:rFonts w:cstheme="minorHAnsi"/>
        </w:rPr>
        <w:t xml:space="preserve">The charge for a returned check is $35 payable by cash or money order. </w:t>
      </w:r>
      <w:r w:rsidRPr="001860AD">
        <w:rPr>
          <w:rFonts w:cstheme="minorHAnsi"/>
          <w:noProof/>
        </w:rPr>
        <w:t>This</w:t>
      </w:r>
      <w:r w:rsidRPr="001860AD">
        <w:rPr>
          <w:rFonts w:cstheme="minorHAnsi"/>
        </w:rPr>
        <w:t xml:space="preserve"> will </w:t>
      </w:r>
      <w:r w:rsidRPr="001860AD">
        <w:rPr>
          <w:rFonts w:cstheme="minorHAnsi"/>
          <w:noProof/>
        </w:rPr>
        <w:t>be applied</w:t>
      </w:r>
      <w:r w:rsidRPr="001860AD">
        <w:rPr>
          <w:rFonts w:cstheme="minorHAnsi"/>
        </w:rPr>
        <w:t xml:space="preserve"> to your account in addition to the insufficient </w:t>
      </w:r>
      <w:r w:rsidRPr="001860AD">
        <w:rPr>
          <w:rFonts w:cstheme="minorHAnsi"/>
          <w:noProof/>
        </w:rPr>
        <w:t>funds</w:t>
      </w:r>
      <w:r w:rsidRPr="001860AD">
        <w:rPr>
          <w:rFonts w:cstheme="minorHAnsi"/>
        </w:rPr>
        <w:t xml:space="preserve"> amount. You may </w:t>
      </w:r>
      <w:r w:rsidRPr="001860AD">
        <w:rPr>
          <w:rFonts w:cstheme="minorHAnsi"/>
          <w:noProof/>
        </w:rPr>
        <w:t>be placed</w:t>
      </w:r>
      <w:r w:rsidRPr="001860AD">
        <w:rPr>
          <w:rFonts w:cstheme="minorHAnsi"/>
        </w:rPr>
        <w:t xml:space="preserve"> on a </w:t>
      </w:r>
      <w:r w:rsidRPr="001860AD">
        <w:rPr>
          <w:rFonts w:cstheme="minorHAnsi"/>
          <w:noProof/>
        </w:rPr>
        <w:t>cash</w:t>
      </w:r>
      <w:r w:rsidRPr="001860AD">
        <w:rPr>
          <w:rFonts w:cstheme="minorHAnsi"/>
        </w:rPr>
        <w:t xml:space="preserve"> only basis following any returned check.</w:t>
      </w:r>
      <w:r w:rsidRPr="001860AD">
        <w:rPr>
          <w:rFonts w:cstheme="minorHAnsi"/>
        </w:rPr>
        <w:br/>
      </w:r>
    </w:p>
    <w:p w:rsidRPr="001860AD" w:rsidR="00380375" w:rsidP="00380375" w:rsidRDefault="00380375" w14:paraId="774136FB" w14:textId="16281B54">
      <w:pPr>
        <w:rPr>
          <w:rFonts w:cstheme="minorHAnsi"/>
          <w:b/>
          <w:bCs/>
        </w:rPr>
      </w:pPr>
      <w:r w:rsidRPr="00361A83">
        <w:rPr>
          <w:rFonts w:cstheme="minorHAnsi"/>
          <w:b/>
          <w:bCs/>
          <w:bdr w:val="none" w:color="auto" w:sz="0" w:space="0" w:frame="1"/>
        </w:rPr>
        <w:t>Minors</w:t>
      </w:r>
      <w:r w:rsidRPr="001860AD">
        <w:rPr>
          <w:rFonts w:cstheme="minorHAnsi"/>
        </w:rPr>
        <w:br/>
      </w:r>
      <w:r w:rsidRPr="001860AD">
        <w:rPr>
          <w:rFonts w:cstheme="minorHAnsi"/>
        </w:rPr>
        <w:t>The parent(s) or guardian(s) is responsible for full payment and will receive the billing statements. A signed release to treat is</w:t>
      </w:r>
      <w:r w:rsidRPr="001860AD">
        <w:rPr>
          <w:rFonts w:cstheme="minorHAnsi"/>
          <w:noProof/>
        </w:rPr>
        <w:t xml:space="preserve"> required</w:t>
      </w:r>
      <w:r w:rsidRPr="001860AD">
        <w:rPr>
          <w:rFonts w:cstheme="minorHAnsi"/>
        </w:rPr>
        <w:t xml:space="preserve"> for unaccompanied minors.</w:t>
      </w:r>
    </w:p>
    <w:p w:rsidRPr="001860AD" w:rsidR="00380375" w:rsidP="00361A83" w:rsidRDefault="00380375" w14:paraId="1BE736AB" w14:textId="77777777">
      <w:pPr>
        <w:spacing w:after="0"/>
        <w:rPr>
          <w:rFonts w:cstheme="minorHAnsi"/>
          <w:b/>
          <w:bCs/>
        </w:rPr>
      </w:pPr>
    </w:p>
    <w:p w:rsidRPr="001860AD" w:rsidR="00380375" w:rsidP="00380375" w:rsidRDefault="00380375" w14:paraId="1028FECA" w14:textId="77777777">
      <w:pPr>
        <w:rPr>
          <w:rFonts w:cstheme="minorHAnsi"/>
          <w:b/>
          <w:bCs/>
          <w:i/>
          <w:iCs/>
          <w:bdr w:val="none" w:color="auto" w:sz="0" w:space="0" w:frame="1"/>
        </w:rPr>
      </w:pPr>
      <w:r w:rsidRPr="00361A83">
        <w:rPr>
          <w:rFonts w:cstheme="minorHAnsi"/>
          <w:b/>
          <w:bCs/>
          <w:bdr w:val="none" w:color="auto" w:sz="0" w:space="0" w:frame="1"/>
        </w:rPr>
        <w:t>Outstanding Balance Policy</w:t>
      </w:r>
      <w:r w:rsidRPr="001860AD">
        <w:rPr>
          <w:rFonts w:cstheme="minorHAnsi"/>
        </w:rPr>
        <w:br/>
      </w:r>
      <w:r w:rsidRPr="001860AD">
        <w:rPr>
          <w:rFonts w:cstheme="minorHAnsi"/>
        </w:rPr>
        <w:t xml:space="preserve">It is our office policy that all past due accounts </w:t>
      </w:r>
      <w:r w:rsidRPr="001860AD">
        <w:rPr>
          <w:rFonts w:cstheme="minorHAnsi"/>
          <w:noProof/>
        </w:rPr>
        <w:t>be sent</w:t>
      </w:r>
      <w:r w:rsidRPr="001860AD">
        <w:rPr>
          <w:rFonts w:cstheme="minorHAnsi"/>
        </w:rPr>
        <w:t xml:space="preserve"> two statements. If payment </w:t>
      </w:r>
      <w:r w:rsidRPr="001860AD">
        <w:rPr>
          <w:rFonts w:cstheme="minorHAnsi"/>
          <w:noProof/>
        </w:rPr>
        <w:t>is not made</w:t>
      </w:r>
      <w:r w:rsidRPr="001860AD">
        <w:rPr>
          <w:rFonts w:cstheme="minorHAnsi"/>
        </w:rPr>
        <w:t xml:space="preserve"> on the </w:t>
      </w:r>
      <w:r w:rsidRPr="001860AD">
        <w:rPr>
          <w:rFonts w:cstheme="minorHAnsi"/>
          <w:noProof/>
        </w:rPr>
        <w:t>account</w:t>
      </w:r>
      <w:r w:rsidRPr="001860AD">
        <w:rPr>
          <w:rFonts w:cstheme="minorHAnsi"/>
        </w:rPr>
        <w:t xml:space="preserve">, a single phone call will be made to try to make payment arrangements. If no resolution can </w:t>
      </w:r>
      <w:r w:rsidRPr="001860AD">
        <w:rPr>
          <w:rFonts w:cstheme="minorHAnsi"/>
          <w:noProof/>
        </w:rPr>
        <w:t>be made</w:t>
      </w:r>
      <w:r w:rsidRPr="001860AD">
        <w:rPr>
          <w:rFonts w:cstheme="minorHAnsi"/>
        </w:rPr>
        <w:t xml:space="preserve">, the </w:t>
      </w:r>
      <w:r w:rsidRPr="001860AD">
        <w:rPr>
          <w:rFonts w:cstheme="minorHAnsi"/>
          <w:noProof/>
        </w:rPr>
        <w:t>account</w:t>
      </w:r>
      <w:r w:rsidRPr="001860AD">
        <w:rPr>
          <w:rFonts w:cstheme="minorHAnsi"/>
        </w:rPr>
        <w:t xml:space="preserve"> will </w:t>
      </w:r>
      <w:r w:rsidRPr="001860AD">
        <w:rPr>
          <w:rFonts w:cstheme="minorHAnsi"/>
          <w:noProof/>
        </w:rPr>
        <w:t>be sent</w:t>
      </w:r>
      <w:r w:rsidRPr="001860AD">
        <w:rPr>
          <w:rFonts w:cstheme="minorHAnsi"/>
        </w:rPr>
        <w:t xml:space="preserve"> to the collection agency, or attorney, and possible discharge from the practice.</w:t>
      </w:r>
      <w:r w:rsidRPr="001860AD">
        <w:rPr>
          <w:rFonts w:cstheme="minorHAnsi"/>
        </w:rPr>
        <w:br/>
      </w:r>
      <w:r w:rsidRPr="001860AD">
        <w:rPr>
          <w:rFonts w:cstheme="minorHAnsi"/>
        </w:rPr>
        <w:t xml:space="preserve">In the event an account is turned over for collections, the person financially responsible for the </w:t>
      </w:r>
      <w:r w:rsidRPr="001860AD">
        <w:rPr>
          <w:rFonts w:cstheme="minorHAnsi"/>
          <w:noProof/>
        </w:rPr>
        <w:t>account</w:t>
      </w:r>
      <w:r w:rsidRPr="001860AD">
        <w:rPr>
          <w:rFonts w:cstheme="minorHAnsi"/>
        </w:rPr>
        <w:t xml:space="preserve"> will be responsible for all collections costs including attorney fees and court costs.</w:t>
      </w:r>
      <w:r w:rsidRPr="001860AD">
        <w:rPr>
          <w:rFonts w:cstheme="minorHAnsi"/>
        </w:rPr>
        <w:br/>
      </w:r>
      <w:r w:rsidRPr="001860AD">
        <w:rPr>
          <w:rFonts w:cstheme="minorHAnsi"/>
        </w:rPr>
        <w:br/>
      </w:r>
      <w:r w:rsidRPr="001860AD">
        <w:rPr>
          <w:rFonts w:cstheme="minorHAnsi"/>
        </w:rPr>
        <w:t>Regardless of any personal arrangements that a patient might have outside of our office, if you are over 18 years of age and receiving treatment, you are ultimately responsible for payment of the service. Our office will not bill any other personal party.</w:t>
      </w:r>
      <w:r w:rsidRPr="001860AD">
        <w:rPr>
          <w:rFonts w:cstheme="minorHAnsi"/>
        </w:rPr>
        <w:br/>
      </w:r>
    </w:p>
    <w:p w:rsidRPr="001860AD" w:rsidR="00380375" w:rsidP="00380375" w:rsidRDefault="00380375" w14:paraId="0FC3357F" w14:textId="77777777">
      <w:pPr>
        <w:rPr>
          <w:rFonts w:cstheme="minorHAnsi"/>
        </w:rPr>
      </w:pPr>
      <w:r w:rsidRPr="001860AD">
        <w:rPr>
          <w:rFonts w:cstheme="minorHAnsi"/>
          <w:i/>
          <w:iCs/>
          <w:bdr w:val="none" w:color="auto" w:sz="0" w:space="0" w:frame="1"/>
        </w:rPr>
        <w:t xml:space="preserve">This financial policy helps the office provide quality care to our valued patients. If you have any questions or need clarification of any of the above </w:t>
      </w:r>
      <w:r w:rsidRPr="001860AD">
        <w:rPr>
          <w:rFonts w:cstheme="minorHAnsi"/>
          <w:i/>
          <w:iCs/>
          <w:noProof/>
          <w:bdr w:val="none" w:color="auto" w:sz="0" w:space="0" w:frame="1"/>
        </w:rPr>
        <w:t>policies</w:t>
      </w:r>
      <w:r w:rsidRPr="001860AD">
        <w:rPr>
          <w:rFonts w:cstheme="minorHAnsi"/>
          <w:i/>
          <w:iCs/>
          <w:bdr w:val="none" w:color="auto" w:sz="0" w:space="0" w:frame="1"/>
        </w:rPr>
        <w:t>, please feel free to contact us.</w:t>
      </w:r>
      <w:r w:rsidRPr="001860AD">
        <w:rPr>
          <w:rFonts w:cstheme="minorHAnsi"/>
          <w:i/>
          <w:iCs/>
          <w:bdr w:val="none" w:color="auto" w:sz="0" w:space="0" w:frame="1"/>
        </w:rPr>
        <w:br/>
      </w:r>
    </w:p>
    <w:p w:rsidRPr="00361A83" w:rsidR="00380375" w:rsidP="00380375" w:rsidRDefault="00380375" w14:paraId="4EE7FFC2" w14:textId="77777777">
      <w:pPr>
        <w:rPr>
          <w:rFonts w:cstheme="minorHAnsi"/>
          <w:b/>
          <w:bCs/>
        </w:rPr>
      </w:pPr>
      <w:r w:rsidRPr="00361A83">
        <w:rPr>
          <w:rFonts w:cstheme="minorHAnsi"/>
          <w:b/>
          <w:bCs/>
        </w:rPr>
        <w:t xml:space="preserve">ASSIGNMENT OF BENEFIT AND RELEASE OF INFORMATION </w:t>
      </w:r>
    </w:p>
    <w:p w:rsidRPr="00361A83" w:rsidR="00380375" w:rsidP="00380375" w:rsidRDefault="00380375" w14:paraId="354B9F47" w14:textId="287FF74D">
      <w:pPr>
        <w:rPr>
          <w:rFonts w:cstheme="minorHAnsi"/>
        </w:rPr>
      </w:pPr>
      <w:r w:rsidRPr="00361A83">
        <w:rPr>
          <w:rFonts w:cstheme="minorHAnsi"/>
        </w:rPr>
        <w:t xml:space="preserve">I certify that the insurance information I have provided is correct and accurate and hereby </w:t>
      </w:r>
      <w:r w:rsidRPr="00361A83" w:rsidR="00361A83">
        <w:rPr>
          <w:rFonts w:cstheme="minorHAnsi"/>
        </w:rPr>
        <w:t>authorize</w:t>
      </w:r>
      <w:r w:rsidRPr="00361A83">
        <w:rPr>
          <w:rFonts w:cstheme="minorHAnsi"/>
        </w:rPr>
        <w:t xml:space="preserve"> </w:t>
      </w:r>
      <w:r w:rsidR="006445BB">
        <w:rPr>
          <w:rFonts w:cstheme="minorHAnsi"/>
        </w:rPr>
        <w:t>COMPANY</w:t>
      </w:r>
      <w:r w:rsidRPr="00361A83">
        <w:rPr>
          <w:rFonts w:cstheme="minorHAnsi"/>
        </w:rPr>
        <w:t xml:space="preserve"> to submit claims to Medicare, Medigap, and commercial insurance payers on my behalf. I assign any payment and/or benefit from these payers for these services to </w:t>
      </w:r>
      <w:r w:rsidR="006445BB">
        <w:rPr>
          <w:rFonts w:cstheme="minorHAnsi"/>
        </w:rPr>
        <w:t>COMPANY</w:t>
      </w:r>
      <w:r w:rsidRPr="00361A83">
        <w:rPr>
          <w:rFonts w:cstheme="minorHAnsi"/>
        </w:rPr>
        <w:t xml:space="preserve">. I further authorize the release of any medical records necessary for the adjudication and payment of claims or any authorizations for services or procedures rendered or to be rendered. </w:t>
      </w:r>
    </w:p>
    <w:p w:rsidRPr="001860AD" w:rsidR="00380375" w:rsidP="00380375" w:rsidRDefault="00380375" w14:paraId="39FBFB2F" w14:textId="77777777">
      <w:pPr>
        <w:rPr>
          <w:rFonts w:cstheme="minorHAnsi"/>
          <w:b/>
          <w:bCs/>
          <w:i/>
          <w:iCs/>
          <w:bdr w:val="none" w:color="auto" w:sz="0" w:space="0" w:frame="1"/>
        </w:rPr>
      </w:pPr>
    </w:p>
    <w:p w:rsidRPr="00361A83" w:rsidR="00380375" w:rsidP="00380375" w:rsidRDefault="00380375" w14:paraId="12E00B60" w14:textId="4390A2DE">
      <w:pPr>
        <w:rPr>
          <w:rFonts w:cstheme="minorHAnsi"/>
          <w:b/>
          <w:bCs/>
          <w:bdr w:val="none" w:color="auto" w:sz="0" w:space="0" w:frame="1"/>
        </w:rPr>
      </w:pPr>
      <w:r w:rsidRPr="00361A83">
        <w:rPr>
          <w:rFonts w:cstheme="minorHAnsi"/>
          <w:bdr w:val="none" w:color="auto" w:sz="0" w:space="0" w:frame="1"/>
        </w:rPr>
        <w:t>Patient Signature (or person authorized to sign for patient</w:t>
      </w:r>
      <w:r w:rsidR="00361A83">
        <w:rPr>
          <w:rFonts w:cstheme="minorHAnsi"/>
          <w:bdr w:val="none" w:color="auto" w:sz="0" w:space="0" w:frame="1"/>
        </w:rPr>
        <w:t xml:space="preserve">):  </w:t>
      </w:r>
      <w:r w:rsidRPr="00361A83">
        <w:rPr>
          <w:rFonts w:cstheme="minorHAnsi"/>
          <w:bdr w:val="none" w:color="auto" w:sz="0" w:space="0" w:frame="1"/>
        </w:rPr>
        <w:t>___________________</w:t>
      </w:r>
      <w:r w:rsidRPr="00361A83" w:rsidR="00361A83">
        <w:rPr>
          <w:rFonts w:cstheme="minorHAnsi"/>
          <w:bdr w:val="none" w:color="auto" w:sz="0" w:space="0" w:frame="1"/>
        </w:rPr>
        <w:t>______</w:t>
      </w:r>
      <w:r w:rsidRPr="00361A83">
        <w:rPr>
          <w:rFonts w:cstheme="minorHAnsi"/>
          <w:bdr w:val="none" w:color="auto" w:sz="0" w:space="0" w:frame="1"/>
        </w:rPr>
        <w:t xml:space="preserve">__ </w:t>
      </w:r>
      <w:r w:rsidRPr="00361A83" w:rsidR="00361A83">
        <w:rPr>
          <w:rFonts w:cstheme="minorHAnsi"/>
          <w:bdr w:val="none" w:color="auto" w:sz="0" w:space="0" w:frame="1"/>
        </w:rPr>
        <w:t xml:space="preserve">    </w:t>
      </w:r>
      <w:r w:rsidRPr="00361A83">
        <w:rPr>
          <w:rFonts w:cstheme="minorHAnsi"/>
          <w:bdr w:val="none" w:color="auto" w:sz="0" w:space="0" w:frame="1"/>
        </w:rPr>
        <w:t>Date</w:t>
      </w:r>
      <w:r w:rsidR="00361A83">
        <w:rPr>
          <w:rFonts w:cstheme="minorHAnsi"/>
          <w:bdr w:val="none" w:color="auto" w:sz="0" w:space="0" w:frame="1"/>
        </w:rPr>
        <w:t xml:space="preserve">:  </w:t>
      </w:r>
      <w:r w:rsidRPr="00361A83">
        <w:rPr>
          <w:rFonts w:cstheme="minorHAnsi"/>
          <w:bdr w:val="none" w:color="auto" w:sz="0" w:space="0" w:frame="1"/>
        </w:rPr>
        <w:t>__________</w:t>
      </w:r>
    </w:p>
    <w:p w:rsidRPr="00361A83" w:rsidR="00380375" w:rsidP="00380375" w:rsidRDefault="00380375" w14:paraId="3821186C" w14:textId="0A1FFA7E">
      <w:pPr>
        <w:rPr>
          <w:rFonts w:cstheme="minorHAnsi"/>
          <w:b/>
          <w:bCs/>
          <w:bdr w:val="none" w:color="auto" w:sz="0" w:space="0" w:frame="1"/>
        </w:rPr>
      </w:pPr>
      <w:r w:rsidRPr="00361A83">
        <w:rPr>
          <w:rFonts w:cstheme="minorHAnsi"/>
          <w:bdr w:val="none" w:color="auto" w:sz="0" w:space="0" w:frame="1"/>
        </w:rPr>
        <w:t xml:space="preserve">If authorized signer, relationship to </w:t>
      </w:r>
      <w:r w:rsidRPr="00361A83" w:rsidR="004A08BD">
        <w:rPr>
          <w:rFonts w:cstheme="minorHAnsi"/>
          <w:bdr w:val="none" w:color="auto" w:sz="0" w:space="0" w:frame="1"/>
        </w:rPr>
        <w:t xml:space="preserve">patient: </w:t>
      </w:r>
      <w:r w:rsidR="00361A83">
        <w:rPr>
          <w:rFonts w:cstheme="minorHAnsi"/>
          <w:bdr w:val="none" w:color="auto" w:sz="0" w:space="0" w:frame="1"/>
        </w:rPr>
        <w:t xml:space="preserve"> </w:t>
      </w:r>
      <w:r w:rsidRPr="00361A83" w:rsidR="004A08BD">
        <w:rPr>
          <w:rFonts w:cstheme="minorHAnsi"/>
          <w:bdr w:val="none" w:color="auto" w:sz="0" w:space="0" w:frame="1"/>
        </w:rPr>
        <w:t>_</w:t>
      </w:r>
      <w:r w:rsidRPr="00361A83">
        <w:rPr>
          <w:rFonts w:cstheme="minorHAnsi"/>
          <w:bdr w:val="none" w:color="auto" w:sz="0" w:space="0" w:frame="1"/>
        </w:rPr>
        <w:t>_________________________________</w:t>
      </w:r>
      <w:r w:rsidRPr="00361A83" w:rsidR="00361A83">
        <w:rPr>
          <w:rFonts w:cstheme="minorHAnsi"/>
          <w:bdr w:val="none" w:color="auto" w:sz="0" w:space="0" w:frame="1"/>
        </w:rPr>
        <w:t>__</w:t>
      </w:r>
      <w:r w:rsidR="00361A83">
        <w:rPr>
          <w:rFonts w:cstheme="minorHAnsi"/>
          <w:bdr w:val="none" w:color="auto" w:sz="0" w:space="0" w:frame="1"/>
        </w:rPr>
        <w:t>_</w:t>
      </w:r>
      <w:r w:rsidRPr="00361A83" w:rsidR="00361A83">
        <w:rPr>
          <w:rFonts w:cstheme="minorHAnsi"/>
          <w:bdr w:val="none" w:color="auto" w:sz="0" w:space="0" w:frame="1"/>
        </w:rPr>
        <w:t>__</w:t>
      </w:r>
      <w:r w:rsidRPr="00361A83">
        <w:rPr>
          <w:rFonts w:cstheme="minorHAnsi"/>
          <w:bdr w:val="none" w:color="auto" w:sz="0" w:space="0" w:frame="1"/>
        </w:rPr>
        <w:t>_</w:t>
      </w:r>
      <w:r w:rsidRPr="00361A83" w:rsidR="00361A83">
        <w:rPr>
          <w:rFonts w:cstheme="minorHAnsi"/>
          <w:bdr w:val="none" w:color="auto" w:sz="0" w:space="0" w:frame="1"/>
        </w:rPr>
        <w:t xml:space="preserve">     </w:t>
      </w:r>
      <w:r w:rsidRPr="00361A83">
        <w:rPr>
          <w:rFonts w:cstheme="minorHAnsi"/>
          <w:bdr w:val="none" w:color="auto" w:sz="0" w:space="0" w:frame="1"/>
        </w:rPr>
        <w:t>Date</w:t>
      </w:r>
      <w:r w:rsidR="00361A83">
        <w:rPr>
          <w:rFonts w:cstheme="minorHAnsi"/>
          <w:bdr w:val="none" w:color="auto" w:sz="0" w:space="0" w:frame="1"/>
        </w:rPr>
        <w:t xml:space="preserve">:  </w:t>
      </w:r>
      <w:r w:rsidRPr="00361A83">
        <w:rPr>
          <w:rFonts w:cstheme="minorHAnsi"/>
          <w:bdr w:val="none" w:color="auto" w:sz="0" w:space="0" w:frame="1"/>
        </w:rPr>
        <w:t>__________</w:t>
      </w:r>
    </w:p>
    <w:p w:rsidRPr="00361A83" w:rsidR="00380375" w:rsidP="00380375" w:rsidRDefault="00380375" w14:paraId="68B2CA10" w14:textId="77777777">
      <w:pPr>
        <w:rPr>
          <w:rFonts w:cstheme="minorHAnsi"/>
          <w:b/>
          <w:bCs/>
          <w:bdr w:val="none" w:color="auto" w:sz="0" w:space="0" w:frame="1"/>
        </w:rPr>
      </w:pPr>
    </w:p>
    <w:p w:rsidRPr="00361A83" w:rsidR="00380375" w:rsidP="00380375" w:rsidRDefault="00380375" w14:paraId="2DFEB80E" w14:textId="0E22FB2E">
      <w:pPr>
        <w:rPr>
          <w:rFonts w:cstheme="minorHAnsi"/>
          <w:b/>
          <w:bCs/>
          <w:bdr w:val="none" w:color="auto" w:sz="0" w:space="0" w:frame="1"/>
        </w:rPr>
      </w:pPr>
      <w:r w:rsidRPr="00361A83">
        <w:rPr>
          <w:rFonts w:cstheme="minorHAnsi"/>
          <w:bdr w:val="none" w:color="auto" w:sz="0" w:space="0" w:frame="1"/>
        </w:rPr>
        <w:t>Witness</w:t>
      </w:r>
      <w:r w:rsidR="00361A83">
        <w:rPr>
          <w:rFonts w:cstheme="minorHAnsi"/>
          <w:bdr w:val="none" w:color="auto" w:sz="0" w:space="0" w:frame="1"/>
        </w:rPr>
        <w:t xml:space="preserve">:  </w:t>
      </w:r>
      <w:r w:rsidRPr="00361A83">
        <w:rPr>
          <w:rFonts w:cstheme="minorHAnsi"/>
          <w:bdr w:val="none" w:color="auto" w:sz="0" w:space="0" w:frame="1"/>
        </w:rPr>
        <w:t>______________________________________________________________</w:t>
      </w:r>
    </w:p>
    <w:p w:rsidR="00513E48" w:rsidRDefault="00513E48" w14:paraId="2DBC572A" w14:textId="2D68A0EE">
      <w:pPr>
        <w:rPr>
          <w:rFonts w:asciiTheme="majorHAnsi" w:hAnsiTheme="majorHAnsi" w:eastAsiaTheme="majorEastAsia" w:cstheme="majorBidi"/>
          <w:b/>
          <w:bCs/>
          <w:color w:val="2F5496" w:themeColor="accent1" w:themeShade="BF"/>
          <w:sz w:val="32"/>
          <w:szCs w:val="32"/>
        </w:rPr>
      </w:pPr>
      <w:r>
        <w:rPr>
          <w:b/>
          <w:bCs/>
        </w:rPr>
        <w:br w:type="page"/>
      </w:r>
    </w:p>
    <w:p w:rsidRPr="00FB0EB4" w:rsidR="00FA1443" w:rsidP="00FA1443" w:rsidRDefault="001943B1" w14:paraId="78D61F65" w14:textId="7E76C6FA">
      <w:pPr>
        <w:pStyle w:val="Heading1"/>
        <w:jc w:val="center"/>
        <w:rPr>
          <w:b/>
          <w:bCs/>
        </w:rPr>
      </w:pPr>
      <w:bookmarkStart w:name="_Toc231901782" w:id="18"/>
      <w:r>
        <w:rPr>
          <w:b/>
          <w:bCs/>
        </w:rPr>
        <w:t>Waiver of Patient Financial Responsibility</w:t>
      </w:r>
      <w:bookmarkEnd w:id="18"/>
    </w:p>
    <w:p w:rsidR="00FA1443" w:rsidP="00FA1443" w:rsidRDefault="00FA1443" w14:paraId="364141B4" w14:textId="77777777"/>
    <w:p w:rsidRPr="00FB0EB4" w:rsidR="00FA1443" w:rsidP="00FA1443" w:rsidRDefault="00FA1443" w14:paraId="00825C61" w14:textId="77777777">
      <w:pPr>
        <w:rPr>
          <w:color w:val="C45911" w:themeColor="accent2" w:themeShade="BF"/>
          <w:sz w:val="28"/>
          <w:szCs w:val="28"/>
        </w:rPr>
      </w:pPr>
      <w:r w:rsidRPr="00FB0EB4">
        <w:rPr>
          <w:color w:val="C45911" w:themeColor="accent2" w:themeShade="BF"/>
          <w:sz w:val="28"/>
          <w:szCs w:val="28"/>
        </w:rPr>
        <w:t>Purpose</w:t>
      </w:r>
    </w:p>
    <w:p w:rsidR="00FA1443" w:rsidP="00FA1443" w:rsidRDefault="00992F95" w14:paraId="241E9B61" w14:textId="57895AD3">
      <w:pPr>
        <w:rPr>
          <w:sz w:val="24"/>
          <w:szCs w:val="24"/>
        </w:rPr>
      </w:pPr>
      <w:r>
        <w:rPr>
          <w:sz w:val="24"/>
          <w:szCs w:val="24"/>
        </w:rPr>
        <w:t xml:space="preserve">To </w:t>
      </w:r>
      <w:r w:rsidR="00B50E20">
        <w:rPr>
          <w:sz w:val="24"/>
          <w:szCs w:val="24"/>
        </w:rPr>
        <w:t>ensure</w:t>
      </w:r>
      <w:r>
        <w:rPr>
          <w:sz w:val="24"/>
          <w:szCs w:val="24"/>
        </w:rPr>
        <w:t xml:space="preserve"> that </w:t>
      </w:r>
      <w:r w:rsidR="009202C0">
        <w:rPr>
          <w:sz w:val="24"/>
          <w:szCs w:val="24"/>
        </w:rPr>
        <w:t xml:space="preserve">a waiver of patient responsibility </w:t>
      </w:r>
      <w:r w:rsidR="005C5346">
        <w:rPr>
          <w:sz w:val="24"/>
          <w:szCs w:val="24"/>
        </w:rPr>
        <w:t xml:space="preserve">is </w:t>
      </w:r>
      <w:r w:rsidR="00A745FC">
        <w:rPr>
          <w:sz w:val="24"/>
          <w:szCs w:val="24"/>
        </w:rPr>
        <w:t>completed in a compliant manner in accordance with AHD financial hardship policy</w:t>
      </w:r>
      <w:r w:rsidR="0025486E">
        <w:rPr>
          <w:sz w:val="24"/>
          <w:szCs w:val="24"/>
        </w:rPr>
        <w:t xml:space="preserve"> or </w:t>
      </w:r>
      <w:r w:rsidR="00CA13E3">
        <w:rPr>
          <w:sz w:val="24"/>
          <w:szCs w:val="24"/>
        </w:rPr>
        <w:t>e</w:t>
      </w:r>
      <w:r w:rsidR="0025486E">
        <w:rPr>
          <w:sz w:val="24"/>
          <w:szCs w:val="24"/>
        </w:rPr>
        <w:t xml:space="preserve">mployee </w:t>
      </w:r>
      <w:r w:rsidR="00CA13E3">
        <w:rPr>
          <w:sz w:val="24"/>
          <w:szCs w:val="24"/>
        </w:rPr>
        <w:t>c</w:t>
      </w:r>
      <w:r w:rsidR="0025486E">
        <w:rPr>
          <w:sz w:val="24"/>
          <w:szCs w:val="24"/>
        </w:rPr>
        <w:t xml:space="preserve">ourtesy </w:t>
      </w:r>
      <w:r w:rsidR="00CA13E3">
        <w:rPr>
          <w:sz w:val="24"/>
          <w:szCs w:val="24"/>
        </w:rPr>
        <w:t>d</w:t>
      </w:r>
      <w:r w:rsidR="0025486E">
        <w:rPr>
          <w:sz w:val="24"/>
          <w:szCs w:val="24"/>
        </w:rPr>
        <w:t>iscount Policy</w:t>
      </w:r>
      <w:r w:rsidR="00A745FC">
        <w:rPr>
          <w:sz w:val="24"/>
          <w:szCs w:val="24"/>
        </w:rPr>
        <w:t xml:space="preserve">. </w:t>
      </w:r>
    </w:p>
    <w:p w:rsidR="00FA1443" w:rsidP="00FA1443" w:rsidRDefault="00FA1443" w14:paraId="453B9D2C" w14:textId="77777777">
      <w:pPr>
        <w:rPr>
          <w:color w:val="C45911" w:themeColor="accent2" w:themeShade="BF"/>
          <w:sz w:val="28"/>
          <w:szCs w:val="28"/>
        </w:rPr>
      </w:pPr>
      <w:r w:rsidRPr="008C6A01">
        <w:rPr>
          <w:color w:val="C45911" w:themeColor="accent2" w:themeShade="BF"/>
          <w:sz w:val="28"/>
          <w:szCs w:val="28"/>
        </w:rPr>
        <w:t>Policy</w:t>
      </w:r>
    </w:p>
    <w:p w:rsidRPr="00E72EDE" w:rsidR="00E72EDE" w:rsidP="00E72EDE" w:rsidRDefault="00E72EDE" w14:paraId="42463AE9" w14:textId="5CFA4A9A">
      <w:pPr>
        <w:pStyle w:val="tx1"/>
        <w:ind w:left="0"/>
        <w:rPr>
          <w:rFonts w:asciiTheme="minorHAnsi" w:hAnsiTheme="minorHAnsi" w:cstheme="minorHAnsi"/>
          <w:sz w:val="24"/>
          <w:szCs w:val="24"/>
        </w:rPr>
      </w:pPr>
      <w:r w:rsidRPr="00E72EDE">
        <w:rPr>
          <w:rFonts w:asciiTheme="minorHAnsi" w:hAnsiTheme="minorHAnsi" w:cstheme="minorHAnsi"/>
          <w:sz w:val="24"/>
          <w:szCs w:val="24"/>
        </w:rPr>
        <w:t>It is the policy of</w:t>
      </w:r>
      <w:r w:rsidR="00ED67DF">
        <w:rPr>
          <w:rFonts w:asciiTheme="minorHAnsi" w:hAnsiTheme="minorHAnsi" w:cstheme="minorHAnsi"/>
          <w:sz w:val="24"/>
          <w:szCs w:val="24"/>
        </w:rPr>
        <w:t xml:space="preserve"> </w:t>
      </w:r>
      <w:r w:rsidR="00452150">
        <w:rPr>
          <w:rFonts w:asciiTheme="minorHAnsi" w:hAnsiTheme="minorHAnsi" w:cstheme="minorHAnsi"/>
          <w:sz w:val="24"/>
          <w:szCs w:val="24"/>
        </w:rPr>
        <w:t>COMPANY</w:t>
      </w:r>
      <w:r w:rsidR="00E57119">
        <w:rPr>
          <w:rFonts w:asciiTheme="minorHAnsi" w:hAnsiTheme="minorHAnsi" w:cstheme="minorHAnsi"/>
          <w:sz w:val="24"/>
          <w:szCs w:val="24"/>
        </w:rPr>
        <w:t xml:space="preserve"> </w:t>
      </w:r>
      <w:r w:rsidR="00ED67DF">
        <w:rPr>
          <w:rFonts w:asciiTheme="minorHAnsi" w:hAnsiTheme="minorHAnsi" w:cstheme="minorHAnsi"/>
          <w:sz w:val="24"/>
          <w:szCs w:val="24"/>
        </w:rPr>
        <w:t>to</w:t>
      </w:r>
      <w:r w:rsidRPr="00E72EDE">
        <w:rPr>
          <w:rFonts w:asciiTheme="minorHAnsi" w:hAnsiTheme="minorHAnsi" w:cstheme="minorHAnsi"/>
          <w:sz w:val="24"/>
          <w:szCs w:val="24"/>
        </w:rPr>
        <w:t xml:space="preserve"> treat all patients fairly when collecting account balances. In accordance with law, as well as many participation agreements with third-party payers, </w:t>
      </w:r>
      <w:r w:rsidR="00452150">
        <w:rPr>
          <w:rFonts w:asciiTheme="minorHAnsi" w:hAnsiTheme="minorHAnsi" w:cstheme="minorHAnsi"/>
          <w:sz w:val="24"/>
          <w:szCs w:val="24"/>
        </w:rPr>
        <w:t>COMPANY</w:t>
      </w:r>
      <w:r w:rsidR="00E57119">
        <w:rPr>
          <w:rFonts w:asciiTheme="minorHAnsi" w:hAnsiTheme="minorHAnsi" w:cstheme="minorHAnsi"/>
          <w:sz w:val="24"/>
          <w:szCs w:val="24"/>
        </w:rPr>
        <w:t xml:space="preserve"> </w:t>
      </w:r>
      <w:r w:rsidRPr="00E72EDE">
        <w:rPr>
          <w:rFonts w:asciiTheme="minorHAnsi" w:hAnsiTheme="minorHAnsi" w:cstheme="minorHAnsi"/>
          <w:sz w:val="24"/>
          <w:szCs w:val="24"/>
        </w:rPr>
        <w:t xml:space="preserve">does not routinely waive, fail to collect, or discount copayments, deductibles, coinsurance, or other patient financial responsibility. No part of patient financial responsibility, including deductibles, coinsurance, and copayments, are waived for a patient covered by Medicare, Medicaid, Commercial Insurance or other governmentally funded healthcare programs, except for financial hardship as documented in the </w:t>
      </w:r>
      <w:r w:rsidR="00452150">
        <w:rPr>
          <w:rFonts w:asciiTheme="minorHAnsi" w:hAnsiTheme="minorHAnsi" w:cstheme="minorHAnsi"/>
          <w:sz w:val="24"/>
          <w:szCs w:val="24"/>
        </w:rPr>
        <w:t>COMPANY</w:t>
      </w:r>
      <w:r w:rsidR="00E57119">
        <w:rPr>
          <w:rFonts w:asciiTheme="minorHAnsi" w:hAnsiTheme="minorHAnsi" w:cstheme="minorHAnsi"/>
          <w:sz w:val="24"/>
          <w:szCs w:val="24"/>
        </w:rPr>
        <w:t xml:space="preserve"> </w:t>
      </w:r>
      <w:r w:rsidRPr="00E72EDE">
        <w:rPr>
          <w:rFonts w:asciiTheme="minorHAnsi" w:hAnsiTheme="minorHAnsi" w:cstheme="minorHAnsi"/>
          <w:sz w:val="24"/>
          <w:szCs w:val="24"/>
        </w:rPr>
        <w:t>financial hardship policy</w:t>
      </w:r>
      <w:r w:rsidR="00E66054">
        <w:rPr>
          <w:rFonts w:asciiTheme="minorHAnsi" w:hAnsiTheme="minorHAnsi" w:cstheme="minorHAnsi"/>
          <w:sz w:val="24"/>
          <w:szCs w:val="24"/>
        </w:rPr>
        <w:t xml:space="preserve"> or</w:t>
      </w:r>
      <w:r w:rsidR="00CA13E3">
        <w:rPr>
          <w:rFonts w:asciiTheme="minorHAnsi" w:hAnsiTheme="minorHAnsi" w:cstheme="minorHAnsi"/>
          <w:sz w:val="24"/>
          <w:szCs w:val="24"/>
        </w:rPr>
        <w:t xml:space="preserve"> </w:t>
      </w:r>
      <w:r w:rsidR="00CA13E3">
        <w:rPr>
          <w:sz w:val="24"/>
          <w:szCs w:val="24"/>
        </w:rPr>
        <w:t>employee courtesy discount policy</w:t>
      </w:r>
      <w:r w:rsidRPr="00E72EDE">
        <w:rPr>
          <w:rFonts w:asciiTheme="minorHAnsi" w:hAnsiTheme="minorHAnsi" w:cstheme="minorHAnsi"/>
          <w:sz w:val="24"/>
          <w:szCs w:val="24"/>
        </w:rPr>
        <w:t>.</w:t>
      </w:r>
    </w:p>
    <w:p w:rsidRPr="00D05198" w:rsidR="00FA1443" w:rsidP="00FA1443" w:rsidRDefault="00FA1443" w14:paraId="5813F744"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C40F3D" w:rsidR="00FD5B21" w:rsidP="007261C5" w:rsidRDefault="00452150" w14:paraId="4E3E204C" w14:textId="4E5223BF">
      <w:pPr>
        <w:pStyle w:val="desNL1"/>
        <w:numPr>
          <w:ilvl w:val="0"/>
          <w:numId w:val="13"/>
        </w:numPr>
        <w:spacing w:before="0" w:after="0" w:line="240" w:lineRule="auto"/>
        <w:rPr>
          <w:rFonts w:asciiTheme="minorHAnsi" w:hAnsiTheme="minorHAnsi" w:cstheme="minorHAnsi"/>
          <w:b w:val="0"/>
          <w:sz w:val="24"/>
          <w:szCs w:val="24"/>
        </w:rPr>
      </w:pPr>
      <w:r>
        <w:rPr>
          <w:rFonts w:asciiTheme="minorHAnsi" w:hAnsiTheme="minorHAnsi" w:cstheme="minorHAnsi"/>
          <w:b w:val="0"/>
          <w:sz w:val="24"/>
          <w:szCs w:val="24"/>
        </w:rPr>
        <w:t>COMPANY</w:t>
      </w:r>
      <w:r w:rsidR="00E57119">
        <w:rPr>
          <w:rFonts w:asciiTheme="minorHAnsi" w:hAnsiTheme="minorHAnsi" w:cstheme="minorHAnsi"/>
          <w:b w:val="0"/>
          <w:sz w:val="24"/>
          <w:szCs w:val="24"/>
        </w:rPr>
        <w:t xml:space="preserve"> </w:t>
      </w:r>
      <w:r w:rsidRPr="00C40F3D" w:rsidR="00FD5B21">
        <w:rPr>
          <w:rFonts w:asciiTheme="minorHAnsi" w:hAnsiTheme="minorHAnsi" w:cstheme="minorHAnsi"/>
          <w:b w:val="0"/>
          <w:sz w:val="24"/>
          <w:szCs w:val="24"/>
        </w:rPr>
        <w:t>does not advertise waivers of patient financial responsibility, nor does it routinely offer</w:t>
      </w:r>
      <w:r w:rsidR="009F578D">
        <w:rPr>
          <w:rFonts w:asciiTheme="minorHAnsi" w:hAnsiTheme="minorHAnsi" w:cstheme="minorHAnsi"/>
          <w:b w:val="0"/>
          <w:sz w:val="24"/>
          <w:szCs w:val="24"/>
        </w:rPr>
        <w:t xml:space="preserve"> </w:t>
      </w:r>
      <w:r w:rsidRPr="00C40F3D" w:rsidR="00FD5B21">
        <w:rPr>
          <w:rFonts w:asciiTheme="minorHAnsi" w:hAnsiTheme="minorHAnsi" w:cstheme="minorHAnsi"/>
          <w:b w:val="0"/>
          <w:sz w:val="24"/>
          <w:szCs w:val="24"/>
        </w:rPr>
        <w:t>waivers to patients.</w:t>
      </w:r>
    </w:p>
    <w:p w:rsidRPr="00C40F3D" w:rsidR="00FD5B21" w:rsidP="007261C5" w:rsidRDefault="00FD5B21" w14:paraId="4069E744" w14:textId="63987E9A">
      <w:pPr>
        <w:pStyle w:val="desNL1"/>
        <w:numPr>
          <w:ilvl w:val="0"/>
          <w:numId w:val="13"/>
        </w:numPr>
        <w:spacing w:before="0" w:after="0" w:line="240" w:lineRule="auto"/>
        <w:rPr>
          <w:rFonts w:asciiTheme="minorHAnsi" w:hAnsiTheme="minorHAnsi" w:cstheme="minorHAnsi"/>
          <w:b w:val="0"/>
          <w:sz w:val="24"/>
          <w:szCs w:val="24"/>
        </w:rPr>
      </w:pPr>
      <w:r w:rsidRPr="00C40F3D">
        <w:rPr>
          <w:rFonts w:asciiTheme="minorHAnsi" w:hAnsiTheme="minorHAnsi" w:cstheme="minorHAnsi"/>
          <w:b w:val="0"/>
          <w:sz w:val="24"/>
          <w:szCs w:val="24"/>
        </w:rPr>
        <w:t>A reasonable attempt is made to collect all applicable deductibles, co-insurance, and copayments defined by a patient’s third-party payer health plan. The only regular exceptions to this procedure are outlined in this policy.</w:t>
      </w:r>
    </w:p>
    <w:p w:rsidRPr="00C40F3D" w:rsidR="00FD5B21" w:rsidP="007261C5" w:rsidRDefault="00FD5B21" w14:paraId="39D9E582" w14:textId="178B67A8">
      <w:pPr>
        <w:pStyle w:val="desNL1"/>
        <w:numPr>
          <w:ilvl w:val="0"/>
          <w:numId w:val="13"/>
        </w:numPr>
        <w:spacing w:before="0" w:after="0" w:line="240" w:lineRule="auto"/>
        <w:rPr>
          <w:rFonts w:asciiTheme="minorHAnsi" w:hAnsiTheme="minorHAnsi" w:cstheme="minorHAnsi"/>
          <w:b w:val="0"/>
          <w:sz w:val="24"/>
          <w:szCs w:val="24"/>
        </w:rPr>
      </w:pPr>
      <w:r w:rsidRPr="00C40F3D">
        <w:rPr>
          <w:rFonts w:asciiTheme="minorHAnsi" w:hAnsiTheme="minorHAnsi" w:cstheme="minorHAnsi"/>
          <w:b w:val="0"/>
          <w:sz w:val="24"/>
          <w:szCs w:val="24"/>
        </w:rPr>
        <w:t>Full or partial financial responsibility may be waived only in the following situations:</w:t>
      </w:r>
    </w:p>
    <w:p w:rsidRPr="00C40F3D" w:rsidR="00FD5B21" w:rsidP="007261C5" w:rsidRDefault="00FD5B21" w14:paraId="774682D7" w14:textId="5A146548">
      <w:pPr>
        <w:pStyle w:val="desNL2ALPHALIST"/>
        <w:numPr>
          <w:ilvl w:val="0"/>
          <w:numId w:val="13"/>
        </w:numPr>
        <w:spacing w:after="0" w:line="240" w:lineRule="auto"/>
        <w:rPr>
          <w:rFonts w:asciiTheme="minorHAnsi" w:hAnsiTheme="minorHAnsi" w:cstheme="minorHAnsi"/>
          <w:sz w:val="24"/>
          <w:szCs w:val="24"/>
        </w:rPr>
      </w:pPr>
      <w:r w:rsidRPr="00C40F3D">
        <w:rPr>
          <w:rFonts w:asciiTheme="minorHAnsi" w:hAnsiTheme="minorHAnsi" w:cstheme="minorHAnsi"/>
          <w:sz w:val="24"/>
          <w:szCs w:val="24"/>
        </w:rPr>
        <w:t>Financial hardship (see related policy on Financial Hardship).</w:t>
      </w:r>
    </w:p>
    <w:p w:rsidRPr="00C40F3D" w:rsidR="00FD5B21" w:rsidP="007261C5" w:rsidRDefault="00FD5B21" w14:paraId="67167168" w14:textId="6CF67504">
      <w:pPr>
        <w:pStyle w:val="desNL2ALPHALIST"/>
        <w:numPr>
          <w:ilvl w:val="0"/>
          <w:numId w:val="13"/>
        </w:numPr>
        <w:spacing w:after="0" w:line="240" w:lineRule="auto"/>
        <w:rPr>
          <w:rFonts w:asciiTheme="minorHAnsi" w:hAnsiTheme="minorHAnsi" w:cstheme="minorHAnsi"/>
          <w:sz w:val="24"/>
          <w:szCs w:val="24"/>
        </w:rPr>
      </w:pPr>
      <w:r w:rsidRPr="00C40F3D">
        <w:rPr>
          <w:rFonts w:asciiTheme="minorHAnsi" w:hAnsiTheme="minorHAnsi" w:cstheme="minorHAnsi"/>
          <w:sz w:val="24"/>
          <w:szCs w:val="24"/>
        </w:rPr>
        <w:t xml:space="preserve">Situations involving patients carrying no insurance, where </w:t>
      </w:r>
      <w:r w:rsidR="00452150">
        <w:rPr>
          <w:rFonts w:asciiTheme="minorHAnsi" w:hAnsiTheme="minorHAnsi" w:cstheme="minorHAnsi"/>
          <w:sz w:val="24"/>
          <w:szCs w:val="24"/>
        </w:rPr>
        <w:t>COMPANY</w:t>
      </w:r>
      <w:r w:rsidR="00E57119">
        <w:rPr>
          <w:rFonts w:asciiTheme="minorHAnsi" w:hAnsiTheme="minorHAnsi" w:cstheme="minorHAnsi"/>
          <w:sz w:val="24"/>
          <w:szCs w:val="24"/>
        </w:rPr>
        <w:t xml:space="preserve"> </w:t>
      </w:r>
      <w:r w:rsidRPr="00C40F3D">
        <w:rPr>
          <w:rFonts w:asciiTheme="minorHAnsi" w:hAnsiTheme="minorHAnsi" w:cstheme="minorHAnsi"/>
          <w:sz w:val="24"/>
          <w:szCs w:val="24"/>
        </w:rPr>
        <w:t>realizes administrative cost savings as a result of prompt payment without having to pursue payment through</w:t>
      </w:r>
      <w:r w:rsidR="00C40F3D">
        <w:rPr>
          <w:rFonts w:asciiTheme="minorHAnsi" w:hAnsiTheme="minorHAnsi" w:cstheme="minorHAnsi"/>
          <w:sz w:val="24"/>
          <w:szCs w:val="24"/>
        </w:rPr>
        <w:t xml:space="preserve"> </w:t>
      </w:r>
      <w:r w:rsidR="00452150">
        <w:rPr>
          <w:rFonts w:asciiTheme="minorHAnsi" w:hAnsiTheme="minorHAnsi" w:cstheme="minorHAnsi"/>
          <w:sz w:val="24"/>
          <w:szCs w:val="24"/>
        </w:rPr>
        <w:t>COMPANY”S</w:t>
      </w:r>
      <w:r w:rsidR="00045E21">
        <w:rPr>
          <w:rFonts w:asciiTheme="minorHAnsi" w:hAnsiTheme="minorHAnsi" w:cstheme="minorHAnsi"/>
          <w:sz w:val="24"/>
          <w:szCs w:val="24"/>
        </w:rPr>
        <w:t xml:space="preserve"> </w:t>
      </w:r>
      <w:r w:rsidRPr="00C40F3D">
        <w:rPr>
          <w:rFonts w:asciiTheme="minorHAnsi" w:hAnsiTheme="minorHAnsi" w:cstheme="minorHAnsi"/>
          <w:sz w:val="24"/>
          <w:szCs w:val="24"/>
        </w:rPr>
        <w:t>normal billing and collections cycle.</w:t>
      </w:r>
    </w:p>
    <w:p w:rsidRPr="00C40F3D" w:rsidR="00FD5B21" w:rsidP="007261C5" w:rsidRDefault="00FD5B21" w14:paraId="630993FF" w14:textId="5C417EA5">
      <w:pPr>
        <w:pStyle w:val="desNL3"/>
        <w:numPr>
          <w:ilvl w:val="0"/>
          <w:numId w:val="13"/>
        </w:numPr>
        <w:spacing w:after="0" w:line="240" w:lineRule="auto"/>
        <w:rPr>
          <w:rFonts w:asciiTheme="minorHAnsi" w:hAnsiTheme="minorHAnsi" w:cstheme="minorHAnsi"/>
          <w:sz w:val="24"/>
          <w:szCs w:val="24"/>
        </w:rPr>
      </w:pPr>
      <w:r w:rsidRPr="00C40F3D">
        <w:rPr>
          <w:rFonts w:asciiTheme="minorHAnsi" w:hAnsiTheme="minorHAnsi" w:cstheme="minorHAnsi"/>
          <w:sz w:val="24"/>
          <w:szCs w:val="24"/>
        </w:rPr>
        <w:t>This includes time-of-service payments.</w:t>
      </w:r>
    </w:p>
    <w:p w:rsidRPr="00C40F3D" w:rsidR="00FD5B21" w:rsidP="007261C5" w:rsidRDefault="00FD5B21" w14:paraId="017F8917" w14:textId="3C2EC4B7">
      <w:pPr>
        <w:pStyle w:val="desNL3"/>
        <w:numPr>
          <w:ilvl w:val="0"/>
          <w:numId w:val="13"/>
        </w:numPr>
        <w:spacing w:after="0" w:line="240" w:lineRule="auto"/>
        <w:rPr>
          <w:rFonts w:asciiTheme="minorHAnsi" w:hAnsiTheme="minorHAnsi" w:cstheme="minorHAnsi"/>
          <w:sz w:val="24"/>
          <w:szCs w:val="24"/>
        </w:rPr>
      </w:pPr>
      <w:r w:rsidRPr="00C40F3D">
        <w:rPr>
          <w:rFonts w:asciiTheme="minorHAnsi" w:hAnsiTheme="minorHAnsi" w:cstheme="minorHAnsi"/>
          <w:sz w:val="24"/>
          <w:szCs w:val="24"/>
        </w:rPr>
        <w:t xml:space="preserve">The maximum permitted discount is 50 percent of the </w:t>
      </w:r>
      <w:r w:rsidR="00452150">
        <w:rPr>
          <w:rFonts w:asciiTheme="minorHAnsi" w:hAnsiTheme="minorHAnsi" w:cstheme="minorHAnsi"/>
          <w:sz w:val="24"/>
          <w:szCs w:val="24"/>
        </w:rPr>
        <w:t>COMPANY”S</w:t>
      </w:r>
      <w:r w:rsidR="00045E21">
        <w:rPr>
          <w:rFonts w:asciiTheme="minorHAnsi" w:hAnsiTheme="minorHAnsi" w:cstheme="minorHAnsi"/>
          <w:sz w:val="24"/>
          <w:szCs w:val="24"/>
        </w:rPr>
        <w:t xml:space="preserve"> </w:t>
      </w:r>
      <w:r w:rsidRPr="00C40F3D">
        <w:rPr>
          <w:rFonts w:asciiTheme="minorHAnsi" w:hAnsiTheme="minorHAnsi" w:cstheme="minorHAnsi"/>
          <w:sz w:val="24"/>
          <w:szCs w:val="24"/>
        </w:rPr>
        <w:t>usual and customary fee.</w:t>
      </w:r>
    </w:p>
    <w:p w:rsidRPr="00C40F3D" w:rsidR="00FD5B21" w:rsidP="007261C5" w:rsidRDefault="00FD5B21" w14:paraId="14BAD69B" w14:textId="32C971DA">
      <w:pPr>
        <w:pStyle w:val="desNL2ALPHALIST"/>
        <w:numPr>
          <w:ilvl w:val="0"/>
          <w:numId w:val="13"/>
        </w:numPr>
        <w:spacing w:after="0" w:line="240" w:lineRule="auto"/>
        <w:rPr>
          <w:rFonts w:asciiTheme="minorHAnsi" w:hAnsiTheme="minorHAnsi" w:cstheme="minorHAnsi"/>
          <w:sz w:val="24"/>
          <w:szCs w:val="24"/>
        </w:rPr>
      </w:pPr>
      <w:r w:rsidRPr="00C40F3D">
        <w:rPr>
          <w:rFonts w:asciiTheme="minorHAnsi" w:hAnsiTheme="minorHAnsi" w:cstheme="minorHAnsi"/>
          <w:sz w:val="24"/>
          <w:szCs w:val="24"/>
        </w:rPr>
        <w:t>When reasonable efforts have been made to collect on the account.</w:t>
      </w:r>
    </w:p>
    <w:p w:rsidRPr="00C40F3D" w:rsidR="00FD5B21" w:rsidP="007261C5" w:rsidRDefault="00FD5B21" w14:paraId="5EC7A1F8" w14:textId="226E731B">
      <w:pPr>
        <w:pStyle w:val="desNL3"/>
        <w:numPr>
          <w:ilvl w:val="0"/>
          <w:numId w:val="13"/>
        </w:numPr>
        <w:spacing w:after="0" w:line="240" w:lineRule="auto"/>
        <w:rPr>
          <w:rFonts w:asciiTheme="minorHAnsi" w:hAnsiTheme="minorHAnsi" w:cstheme="minorHAnsi"/>
          <w:sz w:val="24"/>
          <w:szCs w:val="24"/>
        </w:rPr>
      </w:pPr>
      <w:r w:rsidRPr="00C40F3D">
        <w:rPr>
          <w:rFonts w:asciiTheme="minorHAnsi" w:hAnsiTheme="minorHAnsi" w:cstheme="minorHAnsi"/>
          <w:sz w:val="24"/>
          <w:szCs w:val="24"/>
        </w:rPr>
        <w:t xml:space="preserve">When the patient has gone through the </w:t>
      </w:r>
      <w:r w:rsidRPr="00C40F3D" w:rsidR="004A08BD">
        <w:rPr>
          <w:rFonts w:asciiTheme="minorHAnsi" w:hAnsiTheme="minorHAnsi" w:cstheme="minorHAnsi"/>
          <w:sz w:val="24"/>
          <w:szCs w:val="24"/>
        </w:rPr>
        <w:t>practice’s normal</w:t>
      </w:r>
      <w:r w:rsidRPr="00C40F3D">
        <w:rPr>
          <w:rFonts w:asciiTheme="minorHAnsi" w:hAnsiTheme="minorHAnsi" w:cstheme="minorHAnsi"/>
          <w:sz w:val="24"/>
          <w:szCs w:val="24"/>
        </w:rPr>
        <w:t xml:space="preserve"> collections cycle and the amounts are deemed “uncollectible,” the amounts can be written off or sent to a collection agency.</w:t>
      </w:r>
    </w:p>
    <w:p w:rsidRPr="003057BE" w:rsidR="00FD5B21" w:rsidP="007261C5" w:rsidRDefault="00FD5B21" w14:paraId="2B9D8C23" w14:textId="181CD0A9">
      <w:pPr>
        <w:pStyle w:val="desNL3"/>
        <w:numPr>
          <w:ilvl w:val="0"/>
          <w:numId w:val="13"/>
        </w:numPr>
        <w:spacing w:after="0" w:line="240" w:lineRule="auto"/>
        <w:rPr>
          <w:rFonts w:asciiTheme="minorHAnsi" w:hAnsiTheme="minorHAnsi" w:cstheme="minorHAnsi"/>
        </w:rPr>
      </w:pPr>
      <w:r w:rsidRPr="00C40F3D">
        <w:rPr>
          <w:rFonts w:asciiTheme="minorHAnsi" w:hAnsiTheme="minorHAnsi" w:cstheme="minorHAnsi"/>
          <w:sz w:val="24"/>
          <w:szCs w:val="24"/>
        </w:rPr>
        <w:t>If the amount of guarantor responsibility is less than $5 or after 90 days of no activity on the account (no new charges or credits), the amount can be written off with approval</w:t>
      </w:r>
      <w:r w:rsidR="00873443">
        <w:rPr>
          <w:rFonts w:asciiTheme="minorHAnsi" w:hAnsiTheme="minorHAnsi" w:cstheme="minorHAnsi"/>
          <w:sz w:val="24"/>
          <w:szCs w:val="24"/>
        </w:rPr>
        <w:t>.</w:t>
      </w:r>
    </w:p>
    <w:p w:rsidRPr="001860AD" w:rsidR="003057BE" w:rsidP="003057BE" w:rsidRDefault="003057BE" w14:paraId="3FCF4143" w14:textId="77777777">
      <w:pPr>
        <w:pStyle w:val="desNL3"/>
        <w:spacing w:after="0" w:line="240" w:lineRule="auto"/>
        <w:ind w:left="360" w:firstLine="0"/>
        <w:rPr>
          <w:rFonts w:asciiTheme="minorHAnsi" w:hAnsiTheme="minorHAnsi" w:cstheme="minorHAnsi"/>
        </w:rPr>
      </w:pPr>
    </w:p>
    <w:p w:rsidRPr="0096140B" w:rsidR="00FA1443" w:rsidP="008340C9" w:rsidRDefault="003057BE" w14:paraId="1101DB93" w14:textId="6F83D7A0">
      <w:pPr>
        <w:shd w:val="clear" w:color="auto" w:fill="FFFFFF"/>
        <w:spacing w:after="0" w:line="240" w:lineRule="auto"/>
        <w:rPr>
          <w:rFonts w:eastAsia="Times New Roman" w:cstheme="minorHAnsi"/>
          <w:color w:val="2A2B2D"/>
          <w:sz w:val="24"/>
          <w:szCs w:val="24"/>
        </w:rPr>
      </w:pPr>
      <w:r w:rsidRPr="00512F70">
        <w:rPr>
          <w:rFonts w:eastAsia="Times New Roman" w:cstheme="minorHAnsi"/>
          <w:b/>
          <w:bCs/>
          <w:color w:val="2A2B2D"/>
          <w:sz w:val="24"/>
          <w:szCs w:val="24"/>
        </w:rPr>
        <w:t>NOTE</w:t>
      </w:r>
      <w:r>
        <w:rPr>
          <w:rFonts w:eastAsia="Times New Roman" w:cstheme="minorHAnsi"/>
          <w:color w:val="2A2B2D"/>
          <w:sz w:val="24"/>
          <w:szCs w:val="24"/>
        </w:rPr>
        <w:t xml:space="preserve">: for employee discounts, see employee discount policy. </w:t>
      </w:r>
    </w:p>
    <w:p w:rsidRPr="00FB0EB4" w:rsidR="000204B7" w:rsidP="000204B7" w:rsidRDefault="00E143C4" w14:paraId="691A2644" w14:textId="2ECC840F">
      <w:pPr>
        <w:pStyle w:val="Heading1"/>
        <w:jc w:val="center"/>
        <w:rPr>
          <w:b/>
          <w:bCs/>
        </w:rPr>
      </w:pPr>
      <w:r w:rsidRPr="0096140B">
        <w:rPr>
          <w:sz w:val="24"/>
          <w:szCs w:val="24"/>
        </w:rPr>
        <w:br w:type="page"/>
      </w:r>
      <w:bookmarkStart w:name="_Hlk123630109" w:id="19"/>
      <w:bookmarkStart w:name="_Toc231901783" w:id="20"/>
      <w:r w:rsidR="00F02133">
        <w:rPr>
          <w:b/>
          <w:bCs/>
        </w:rPr>
        <w:t>Advanced Beneficiary Notice</w:t>
      </w:r>
      <w:bookmarkEnd w:id="20"/>
    </w:p>
    <w:p w:rsidRPr="00FB0EB4" w:rsidR="000204B7" w:rsidP="000204B7" w:rsidRDefault="000204B7" w14:paraId="53B3A8CA" w14:textId="77777777">
      <w:pPr>
        <w:rPr>
          <w:color w:val="C45911" w:themeColor="accent2" w:themeShade="BF"/>
          <w:sz w:val="28"/>
          <w:szCs w:val="28"/>
        </w:rPr>
      </w:pPr>
      <w:r w:rsidRPr="00FB0EB4">
        <w:rPr>
          <w:color w:val="C45911" w:themeColor="accent2" w:themeShade="BF"/>
          <w:sz w:val="28"/>
          <w:szCs w:val="28"/>
        </w:rPr>
        <w:t>Purpose</w:t>
      </w:r>
    </w:p>
    <w:p w:rsidR="000204B7" w:rsidP="000204B7" w:rsidRDefault="00A5018C" w14:paraId="2E5F1DC8" w14:textId="6788F140">
      <w:pPr>
        <w:rPr>
          <w:sz w:val="24"/>
          <w:szCs w:val="24"/>
        </w:rPr>
      </w:pPr>
      <w:r>
        <w:rPr>
          <w:sz w:val="24"/>
          <w:szCs w:val="24"/>
        </w:rPr>
        <w:t>To comply with payer policy as it relates to non – covered services</w:t>
      </w:r>
      <w:r w:rsidR="00210B7C">
        <w:rPr>
          <w:sz w:val="24"/>
          <w:szCs w:val="24"/>
        </w:rPr>
        <w:t xml:space="preserve">. </w:t>
      </w:r>
    </w:p>
    <w:p w:rsidR="000204B7" w:rsidP="000204B7" w:rsidRDefault="000204B7" w14:paraId="120657AD" w14:textId="77777777">
      <w:pPr>
        <w:rPr>
          <w:color w:val="C45911" w:themeColor="accent2" w:themeShade="BF"/>
          <w:sz w:val="28"/>
          <w:szCs w:val="28"/>
        </w:rPr>
      </w:pPr>
      <w:r w:rsidRPr="008C6A01">
        <w:rPr>
          <w:color w:val="C45911" w:themeColor="accent2" w:themeShade="BF"/>
          <w:sz w:val="28"/>
          <w:szCs w:val="28"/>
        </w:rPr>
        <w:t>Policy</w:t>
      </w:r>
    </w:p>
    <w:p w:rsidRPr="001542B2" w:rsidR="000204B7" w:rsidP="006572A0" w:rsidRDefault="004C3CFD" w14:paraId="185E4F68" w14:textId="45187BFA">
      <w:pPr>
        <w:rPr>
          <w:rFonts w:cstheme="minorHAnsi"/>
          <w:sz w:val="24"/>
          <w:szCs w:val="24"/>
        </w:rPr>
      </w:pPr>
      <w:r w:rsidRPr="001542B2">
        <w:rPr>
          <w:rFonts w:cstheme="minorHAnsi"/>
          <w:sz w:val="24"/>
          <w:szCs w:val="24"/>
        </w:rPr>
        <w:t xml:space="preserve">It is the policy of </w:t>
      </w:r>
      <w:r w:rsidR="00452150">
        <w:rPr>
          <w:rFonts w:cstheme="minorHAnsi"/>
          <w:sz w:val="24"/>
          <w:szCs w:val="24"/>
        </w:rPr>
        <w:t>COMPANY</w:t>
      </w:r>
      <w:r w:rsidR="00E57119">
        <w:rPr>
          <w:rFonts w:cstheme="minorHAnsi"/>
          <w:sz w:val="24"/>
          <w:szCs w:val="24"/>
        </w:rPr>
        <w:t xml:space="preserve"> </w:t>
      </w:r>
      <w:r w:rsidRPr="001542B2">
        <w:rPr>
          <w:rFonts w:cstheme="minorHAnsi"/>
          <w:sz w:val="24"/>
          <w:szCs w:val="24"/>
        </w:rPr>
        <w:t>to comply with the rules established by the Centers for Medicare and Medicaid Services (CMS) to inform Medicare patients about services that may not be covered. The Advance Beneficiary Notice (ABN) is a notification given to Medicare patients to convey that Medicare is not likely to provide coverage in a specific case. The ABN must be delivered to and signed by affected patients before providing the items or services that are the subject of the notice</w:t>
      </w:r>
      <w:r w:rsidR="001542B2">
        <w:rPr>
          <w:rFonts w:cstheme="minorHAnsi"/>
          <w:sz w:val="24"/>
          <w:szCs w:val="24"/>
        </w:rPr>
        <w:t>.</w:t>
      </w:r>
    </w:p>
    <w:p w:rsidRPr="00D05198" w:rsidR="000204B7" w:rsidP="000204B7" w:rsidRDefault="000204B7" w14:paraId="75190E29"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bookmarkEnd w:id="19"/>
    <w:p w:rsidR="002D704C" w:rsidP="002D704C" w:rsidRDefault="00452150" w14:paraId="07883C9B" w14:textId="0CEEDF03">
      <w:pPr>
        <w:pStyle w:val="desNL1"/>
        <w:spacing w:before="0" w:after="0"/>
        <w:rPr>
          <w:rFonts w:asciiTheme="minorHAnsi" w:hAnsiTheme="minorHAnsi" w:cstheme="minorHAnsi"/>
          <w:b w:val="0"/>
          <w:sz w:val="24"/>
          <w:szCs w:val="24"/>
        </w:rPr>
      </w:pPr>
      <w:r>
        <w:rPr>
          <w:rFonts w:asciiTheme="minorHAnsi" w:hAnsiTheme="minorHAnsi" w:cstheme="minorHAnsi"/>
          <w:b w:val="0"/>
          <w:sz w:val="24"/>
          <w:szCs w:val="24"/>
        </w:rPr>
        <w:t>COMPANY</w:t>
      </w:r>
      <w:r w:rsidR="00E57119">
        <w:rPr>
          <w:rFonts w:asciiTheme="minorHAnsi" w:hAnsiTheme="minorHAnsi" w:cstheme="minorHAnsi"/>
          <w:b w:val="0"/>
          <w:sz w:val="24"/>
          <w:szCs w:val="24"/>
        </w:rPr>
        <w:t xml:space="preserve"> </w:t>
      </w:r>
      <w:r w:rsidRPr="00161F82" w:rsidR="002D704C">
        <w:rPr>
          <w:rFonts w:asciiTheme="minorHAnsi" w:hAnsiTheme="minorHAnsi" w:cstheme="minorHAnsi"/>
          <w:b w:val="0"/>
          <w:sz w:val="24"/>
          <w:szCs w:val="24"/>
        </w:rPr>
        <w:t>complies with all instructions established by CMS, as follows:</w:t>
      </w:r>
    </w:p>
    <w:p w:rsidRPr="00161F82" w:rsidR="003901EF" w:rsidP="007261C5" w:rsidRDefault="002D704C" w14:paraId="6AFDCF10" w14:textId="55A3C054">
      <w:pPr>
        <w:pStyle w:val="desNL1"/>
        <w:numPr>
          <w:ilvl w:val="0"/>
          <w:numId w:val="8"/>
        </w:numPr>
        <w:spacing w:before="0" w:after="0"/>
        <w:ind w:right="480"/>
        <w:rPr>
          <w:rFonts w:asciiTheme="minorHAnsi" w:hAnsiTheme="minorHAnsi" w:cstheme="minorHAnsi"/>
          <w:bCs/>
          <w:i/>
          <w:sz w:val="24"/>
          <w:szCs w:val="24"/>
        </w:rPr>
      </w:pPr>
      <w:r w:rsidRPr="00161F82">
        <w:rPr>
          <w:rFonts w:asciiTheme="minorHAnsi" w:hAnsiTheme="minorHAnsi" w:cstheme="minorHAnsi"/>
          <w:bCs/>
          <w:i/>
          <w:sz w:val="24"/>
          <w:szCs w:val="24"/>
        </w:rPr>
        <w:t>ABNs must be reproduced on a single page. The page may be either letter- or legal-size, with additional space allowed for each blank needing completion when a legal-size page is used.</w:t>
      </w:r>
    </w:p>
    <w:p w:rsidRPr="00161F82" w:rsidR="003901EF" w:rsidP="002D704C" w:rsidRDefault="002D704C" w14:paraId="0EE43DA2" w14:textId="561843C2">
      <w:pPr>
        <w:pStyle w:val="desNL1"/>
        <w:spacing w:before="0" w:after="0"/>
        <w:ind w:right="480"/>
        <w:rPr>
          <w:rFonts w:asciiTheme="minorHAnsi" w:hAnsiTheme="minorHAnsi" w:cstheme="minorHAnsi"/>
          <w:bCs/>
          <w:i/>
          <w:sz w:val="24"/>
          <w:szCs w:val="24"/>
        </w:rPr>
      </w:pPr>
      <w:r w:rsidRPr="00161F82">
        <w:rPr>
          <w:rFonts w:asciiTheme="minorHAnsi" w:hAnsiTheme="minorHAnsi" w:cstheme="minorHAnsi"/>
          <w:bCs/>
          <w:i/>
          <w:sz w:val="24"/>
          <w:szCs w:val="24"/>
        </w:rPr>
        <w:tab/>
      </w:r>
      <w:r w:rsidRPr="00161F82">
        <w:rPr>
          <w:rFonts w:asciiTheme="minorHAnsi" w:hAnsiTheme="minorHAnsi" w:cstheme="minorHAnsi"/>
          <w:bCs/>
          <w:i/>
          <w:sz w:val="24"/>
          <w:szCs w:val="24"/>
        </w:rPr>
        <w:tab/>
      </w:r>
      <w:r w:rsidRPr="00161F82">
        <w:rPr>
          <w:rFonts w:asciiTheme="minorHAnsi" w:hAnsiTheme="minorHAnsi" w:cstheme="minorHAnsi"/>
          <w:bCs/>
          <w:i/>
          <w:sz w:val="24"/>
          <w:szCs w:val="24"/>
        </w:rPr>
        <w:t>The ABN must be verbally reviewed with the beneficiary or his/her representative and any questions raised during that review must be answered before it is signed.</w:t>
      </w:r>
    </w:p>
    <w:p w:rsidRPr="00161F82" w:rsidR="001943B6" w:rsidP="002D704C" w:rsidRDefault="003901EF" w14:paraId="7E0758DD" w14:textId="3129140C">
      <w:pPr>
        <w:pStyle w:val="desNL1"/>
        <w:spacing w:before="0" w:after="0"/>
        <w:ind w:right="480"/>
        <w:rPr>
          <w:rFonts w:asciiTheme="minorHAnsi" w:hAnsiTheme="minorHAnsi" w:cstheme="minorHAnsi"/>
          <w:bCs/>
          <w:i/>
          <w:sz w:val="24"/>
          <w:szCs w:val="24"/>
        </w:rPr>
      </w:pPr>
      <w:r w:rsidRPr="00161F82">
        <w:rPr>
          <w:rFonts w:asciiTheme="minorHAnsi" w:hAnsiTheme="minorHAnsi" w:cstheme="minorHAnsi"/>
          <w:bCs/>
          <w:i/>
          <w:sz w:val="24"/>
          <w:szCs w:val="24"/>
        </w:rPr>
        <w:tab/>
      </w:r>
      <w:r w:rsidRPr="00161F82">
        <w:rPr>
          <w:rFonts w:asciiTheme="minorHAnsi" w:hAnsiTheme="minorHAnsi" w:cstheme="minorHAnsi"/>
          <w:bCs/>
          <w:i/>
          <w:sz w:val="24"/>
          <w:szCs w:val="24"/>
        </w:rPr>
        <w:tab/>
      </w:r>
      <w:r w:rsidRPr="00161F82" w:rsidR="002D704C">
        <w:rPr>
          <w:rFonts w:asciiTheme="minorHAnsi" w:hAnsiTheme="minorHAnsi" w:cstheme="minorHAnsi"/>
          <w:bCs/>
          <w:i/>
          <w:sz w:val="24"/>
          <w:szCs w:val="24"/>
        </w:rPr>
        <w:t>The ABN must be delivered far enough in advance that the beneficiary or representative has time to consider the options and make an informed choice. Employees or subcontractors of the notifier [the Practice] may deliver the ABN.</w:t>
      </w:r>
    </w:p>
    <w:p w:rsidRPr="00161F82" w:rsidR="002D704C" w:rsidP="002D704C" w:rsidRDefault="001943B6" w14:paraId="0F473E95" w14:textId="5A419478">
      <w:pPr>
        <w:pStyle w:val="desNL1"/>
        <w:spacing w:before="0" w:after="0"/>
        <w:ind w:right="480"/>
        <w:rPr>
          <w:rFonts w:asciiTheme="minorHAnsi" w:hAnsiTheme="minorHAnsi" w:cstheme="minorHAnsi"/>
          <w:bCs/>
          <w:i/>
          <w:sz w:val="24"/>
          <w:szCs w:val="24"/>
        </w:rPr>
      </w:pPr>
      <w:r w:rsidRPr="00161F82">
        <w:rPr>
          <w:rFonts w:asciiTheme="minorHAnsi" w:hAnsiTheme="minorHAnsi" w:cstheme="minorHAnsi"/>
          <w:bCs/>
          <w:i/>
          <w:sz w:val="24"/>
          <w:szCs w:val="24"/>
        </w:rPr>
        <w:tab/>
      </w:r>
      <w:r w:rsidRPr="00161F82">
        <w:rPr>
          <w:rFonts w:asciiTheme="minorHAnsi" w:hAnsiTheme="minorHAnsi" w:cstheme="minorHAnsi"/>
          <w:bCs/>
          <w:i/>
          <w:sz w:val="24"/>
          <w:szCs w:val="24"/>
        </w:rPr>
        <w:tab/>
      </w:r>
      <w:r w:rsidRPr="00161F82" w:rsidR="002D704C">
        <w:rPr>
          <w:rFonts w:asciiTheme="minorHAnsi" w:hAnsiTheme="minorHAnsi" w:cstheme="minorHAnsi"/>
          <w:bCs/>
          <w:i/>
          <w:sz w:val="24"/>
          <w:szCs w:val="24"/>
        </w:rPr>
        <w:t>ABNs are never required in emergency or urgent care situations. Once all blanks are completed and the form is signed, a copy is given to the beneficiary or representative. In all cases, the notifier must retain the original notice on file.</w:t>
      </w:r>
    </w:p>
    <w:p w:rsidRPr="00161F82" w:rsidR="001943B6" w:rsidP="002D704C" w:rsidRDefault="001943B6" w14:paraId="3C260F34" w14:textId="77777777">
      <w:pPr>
        <w:pStyle w:val="desNL1"/>
        <w:spacing w:before="0" w:after="0"/>
        <w:ind w:right="480"/>
        <w:rPr>
          <w:rFonts w:asciiTheme="minorHAnsi" w:hAnsiTheme="minorHAnsi" w:cstheme="minorHAnsi"/>
          <w:b w:val="0"/>
          <w:i/>
          <w:sz w:val="24"/>
          <w:szCs w:val="24"/>
        </w:rPr>
      </w:pPr>
    </w:p>
    <w:p w:rsidRPr="00161F82" w:rsidR="002D704C" w:rsidP="002D704C" w:rsidRDefault="002D704C" w14:paraId="3B3890AD" w14:textId="08F237E0">
      <w:pPr>
        <w:pStyle w:val="desNL1"/>
        <w:spacing w:before="0" w:after="0"/>
        <w:rPr>
          <w:rFonts w:asciiTheme="minorHAnsi" w:hAnsiTheme="minorHAnsi" w:cstheme="minorHAnsi"/>
          <w:b w:val="0"/>
          <w:sz w:val="24"/>
          <w:szCs w:val="24"/>
        </w:rPr>
      </w:pPr>
      <w:r w:rsidRPr="00161F82">
        <w:rPr>
          <w:rFonts w:asciiTheme="minorHAnsi" w:hAnsiTheme="minorHAnsi" w:cstheme="minorHAnsi"/>
          <w:b w:val="0"/>
          <w:sz w:val="24"/>
          <w:szCs w:val="24"/>
        </w:rPr>
        <w:tab/>
      </w:r>
      <w:r w:rsidRPr="00161F82">
        <w:rPr>
          <w:rFonts w:asciiTheme="minorHAnsi" w:hAnsiTheme="minorHAnsi" w:cstheme="minorHAnsi"/>
          <w:b w:val="0"/>
          <w:sz w:val="24"/>
          <w:szCs w:val="24"/>
        </w:rPr>
        <w:t>2.</w:t>
      </w:r>
      <w:r w:rsidRPr="00161F82">
        <w:rPr>
          <w:rFonts w:asciiTheme="minorHAnsi" w:hAnsiTheme="minorHAnsi" w:cstheme="minorHAnsi"/>
          <w:b w:val="0"/>
          <w:sz w:val="24"/>
          <w:szCs w:val="24"/>
        </w:rPr>
        <w:tab/>
      </w:r>
      <w:r w:rsidRPr="00161F82">
        <w:rPr>
          <w:rFonts w:asciiTheme="minorHAnsi" w:hAnsiTheme="minorHAnsi" w:cstheme="minorHAnsi"/>
          <w:b w:val="0"/>
          <w:sz w:val="24"/>
          <w:szCs w:val="24"/>
        </w:rPr>
        <w:t xml:space="preserve">When </w:t>
      </w:r>
      <w:r w:rsidR="00874190">
        <w:rPr>
          <w:rFonts w:asciiTheme="minorHAnsi" w:hAnsiTheme="minorHAnsi" w:cstheme="minorHAnsi"/>
          <w:b w:val="0"/>
          <w:sz w:val="24"/>
          <w:szCs w:val="24"/>
        </w:rPr>
        <w:t>a</w:t>
      </w:r>
      <w:r w:rsidRPr="00161F82">
        <w:rPr>
          <w:rFonts w:asciiTheme="minorHAnsi" w:hAnsiTheme="minorHAnsi" w:cstheme="minorHAnsi"/>
          <w:b w:val="0"/>
          <w:sz w:val="24"/>
          <w:szCs w:val="24"/>
        </w:rPr>
        <w:t xml:space="preserve"> service </w:t>
      </w:r>
      <w:r w:rsidR="00874190">
        <w:rPr>
          <w:rFonts w:asciiTheme="minorHAnsi" w:hAnsiTheme="minorHAnsi" w:cstheme="minorHAnsi"/>
          <w:b w:val="0"/>
          <w:sz w:val="24"/>
          <w:szCs w:val="24"/>
        </w:rPr>
        <w:t xml:space="preserve">is performed </w:t>
      </w:r>
      <w:r w:rsidRPr="00161F82">
        <w:rPr>
          <w:rFonts w:asciiTheme="minorHAnsi" w:hAnsiTheme="minorHAnsi" w:cstheme="minorHAnsi"/>
          <w:b w:val="0"/>
          <w:sz w:val="24"/>
          <w:szCs w:val="24"/>
        </w:rPr>
        <w:t>that is identified as noncovered</w:t>
      </w:r>
      <w:r w:rsidR="0067722B">
        <w:rPr>
          <w:rFonts w:asciiTheme="minorHAnsi" w:hAnsiTheme="minorHAnsi" w:cstheme="minorHAnsi"/>
          <w:b w:val="0"/>
          <w:sz w:val="24"/>
          <w:szCs w:val="24"/>
        </w:rPr>
        <w:t xml:space="preserve"> such as DME or </w:t>
      </w:r>
      <w:r w:rsidR="00E028C6">
        <w:rPr>
          <w:rFonts w:asciiTheme="minorHAnsi" w:hAnsiTheme="minorHAnsi" w:cstheme="minorHAnsi"/>
          <w:b w:val="0"/>
          <w:sz w:val="24"/>
          <w:szCs w:val="24"/>
        </w:rPr>
        <w:t xml:space="preserve">Injections exceeding written </w:t>
      </w:r>
      <w:r w:rsidR="00B73B1A">
        <w:rPr>
          <w:rFonts w:asciiTheme="minorHAnsi" w:hAnsiTheme="minorHAnsi" w:cstheme="minorHAnsi"/>
          <w:b w:val="0"/>
          <w:sz w:val="24"/>
          <w:szCs w:val="24"/>
        </w:rPr>
        <w:t>protocol</w:t>
      </w:r>
      <w:r w:rsidRPr="00161F82">
        <w:rPr>
          <w:rFonts w:asciiTheme="minorHAnsi" w:hAnsiTheme="minorHAnsi" w:cstheme="minorHAnsi"/>
          <w:b w:val="0"/>
          <w:sz w:val="24"/>
          <w:szCs w:val="24"/>
        </w:rPr>
        <w:t>, a completed ABN is provided to the patient. The patient is asked to sign the ABN as his or her acceptance of the financial responsibility prior to the service being rendered.</w:t>
      </w:r>
    </w:p>
    <w:p w:rsidRPr="00161F82" w:rsidR="002D704C" w:rsidP="002D704C" w:rsidRDefault="002D704C" w14:paraId="04131FAF" w14:textId="77777777">
      <w:pPr>
        <w:pStyle w:val="desNL1"/>
        <w:spacing w:before="0" w:after="0"/>
        <w:rPr>
          <w:rFonts w:asciiTheme="minorHAnsi" w:hAnsiTheme="minorHAnsi" w:cstheme="minorHAnsi"/>
          <w:b w:val="0"/>
          <w:sz w:val="24"/>
          <w:szCs w:val="24"/>
        </w:rPr>
      </w:pPr>
    </w:p>
    <w:p w:rsidRPr="00161F82" w:rsidR="002D704C" w:rsidP="002D704C" w:rsidRDefault="002D704C" w14:paraId="6CB32016" w14:textId="4FBA2BBA">
      <w:pPr>
        <w:pStyle w:val="desNL1"/>
        <w:spacing w:before="0" w:after="0" w:line="240" w:lineRule="auto"/>
        <w:rPr>
          <w:rFonts w:asciiTheme="minorHAnsi" w:hAnsiTheme="minorHAnsi" w:cstheme="minorHAnsi"/>
          <w:b w:val="0"/>
          <w:sz w:val="24"/>
          <w:szCs w:val="24"/>
        </w:rPr>
      </w:pPr>
      <w:r w:rsidRPr="00161F82">
        <w:rPr>
          <w:rFonts w:asciiTheme="minorHAnsi" w:hAnsiTheme="minorHAnsi" w:cstheme="minorHAnsi"/>
          <w:b w:val="0"/>
          <w:sz w:val="24"/>
          <w:szCs w:val="24"/>
        </w:rPr>
        <w:tab/>
      </w:r>
      <w:r w:rsidRPr="00161F82">
        <w:rPr>
          <w:rFonts w:asciiTheme="minorHAnsi" w:hAnsiTheme="minorHAnsi" w:cstheme="minorHAnsi"/>
          <w:b w:val="0"/>
          <w:sz w:val="24"/>
          <w:szCs w:val="24"/>
        </w:rPr>
        <w:t>3.</w:t>
      </w:r>
      <w:r w:rsidRPr="00161F82">
        <w:rPr>
          <w:rFonts w:asciiTheme="minorHAnsi" w:hAnsiTheme="minorHAnsi" w:cstheme="minorHAnsi"/>
          <w:b w:val="0"/>
          <w:sz w:val="24"/>
          <w:szCs w:val="24"/>
        </w:rPr>
        <w:tab/>
      </w:r>
      <w:r w:rsidRPr="00161F82">
        <w:rPr>
          <w:rFonts w:asciiTheme="minorHAnsi" w:hAnsiTheme="minorHAnsi" w:cstheme="minorHAnsi"/>
          <w:b w:val="0"/>
          <w:sz w:val="24"/>
          <w:szCs w:val="24"/>
        </w:rPr>
        <w:t>Before a patient is billed, the original, completed ABN is received b, scanned, or otherwise maintained in the patient’s record.</w:t>
      </w:r>
    </w:p>
    <w:p w:rsidRPr="00161F82" w:rsidR="002D704C" w:rsidP="002D704C" w:rsidRDefault="002D704C" w14:paraId="2EE2EFF1" w14:textId="77777777">
      <w:pPr>
        <w:pStyle w:val="desNL1"/>
        <w:spacing w:before="0" w:after="0" w:line="240" w:lineRule="auto"/>
        <w:rPr>
          <w:rFonts w:asciiTheme="minorHAnsi" w:hAnsiTheme="minorHAnsi" w:cstheme="minorHAnsi"/>
          <w:b w:val="0"/>
          <w:sz w:val="24"/>
          <w:szCs w:val="24"/>
        </w:rPr>
      </w:pPr>
    </w:p>
    <w:p w:rsidRPr="00161F82" w:rsidR="002D704C" w:rsidP="002D704C" w:rsidRDefault="002D704C" w14:paraId="531BC572" w14:textId="77777777">
      <w:pPr>
        <w:pStyle w:val="desNL1"/>
        <w:spacing w:before="0" w:after="0" w:line="240" w:lineRule="auto"/>
        <w:rPr>
          <w:rFonts w:asciiTheme="minorHAnsi" w:hAnsiTheme="minorHAnsi" w:cstheme="minorHAnsi"/>
          <w:b w:val="0"/>
          <w:sz w:val="24"/>
          <w:szCs w:val="24"/>
        </w:rPr>
      </w:pPr>
      <w:r w:rsidRPr="00161F82">
        <w:rPr>
          <w:rFonts w:asciiTheme="minorHAnsi" w:hAnsiTheme="minorHAnsi" w:cstheme="minorHAnsi"/>
          <w:b w:val="0"/>
          <w:sz w:val="24"/>
          <w:szCs w:val="24"/>
        </w:rPr>
        <w:tab/>
      </w:r>
      <w:r w:rsidRPr="00161F82">
        <w:rPr>
          <w:rFonts w:asciiTheme="minorHAnsi" w:hAnsiTheme="minorHAnsi" w:cstheme="minorHAnsi"/>
          <w:b w:val="0"/>
          <w:sz w:val="24"/>
          <w:szCs w:val="24"/>
        </w:rPr>
        <w:t>4.</w:t>
      </w:r>
      <w:r w:rsidRPr="00161F82">
        <w:rPr>
          <w:rFonts w:asciiTheme="minorHAnsi" w:hAnsiTheme="minorHAnsi" w:cstheme="minorHAnsi"/>
          <w:b w:val="0"/>
          <w:sz w:val="24"/>
          <w:szCs w:val="24"/>
        </w:rPr>
        <w:tab/>
      </w:r>
      <w:r w:rsidRPr="00161F82">
        <w:rPr>
          <w:rFonts w:asciiTheme="minorHAnsi" w:hAnsiTheme="minorHAnsi" w:cstheme="minorHAnsi"/>
          <w:b w:val="0"/>
          <w:sz w:val="24"/>
          <w:szCs w:val="24"/>
        </w:rPr>
        <w:t>Using the appropriate modifier, the service(s) is coded to reflect the fact that an ABN was obtained.</w:t>
      </w:r>
    </w:p>
    <w:p w:rsidRPr="00161F82" w:rsidR="002D704C" w:rsidP="002D704C" w:rsidRDefault="002D704C" w14:paraId="6B727888" w14:textId="77777777">
      <w:pPr>
        <w:pStyle w:val="desNL1"/>
        <w:spacing w:before="0" w:after="0" w:line="240" w:lineRule="auto"/>
        <w:rPr>
          <w:rFonts w:asciiTheme="minorHAnsi" w:hAnsiTheme="minorHAnsi" w:cstheme="minorHAnsi"/>
          <w:b w:val="0"/>
          <w:sz w:val="24"/>
          <w:szCs w:val="24"/>
        </w:rPr>
      </w:pPr>
    </w:p>
    <w:p w:rsidRPr="00161F82" w:rsidR="002D704C" w:rsidP="002D704C" w:rsidRDefault="002D704C" w14:paraId="2186FC9C" w14:textId="44A97DC3">
      <w:pPr>
        <w:pStyle w:val="desNL1"/>
        <w:spacing w:before="0" w:after="0" w:line="240" w:lineRule="auto"/>
        <w:rPr>
          <w:rFonts w:asciiTheme="minorHAnsi" w:hAnsiTheme="minorHAnsi" w:cstheme="minorHAnsi"/>
          <w:b w:val="0"/>
          <w:sz w:val="24"/>
          <w:szCs w:val="24"/>
        </w:rPr>
      </w:pPr>
      <w:r w:rsidRPr="00161F82">
        <w:rPr>
          <w:rFonts w:asciiTheme="minorHAnsi" w:hAnsiTheme="minorHAnsi" w:cstheme="minorHAnsi"/>
          <w:b w:val="0"/>
          <w:sz w:val="24"/>
          <w:szCs w:val="24"/>
        </w:rPr>
        <w:tab/>
      </w:r>
      <w:r w:rsidRPr="00161F82">
        <w:rPr>
          <w:rFonts w:asciiTheme="minorHAnsi" w:hAnsiTheme="minorHAnsi" w:cstheme="minorHAnsi"/>
          <w:b w:val="0"/>
          <w:sz w:val="24"/>
          <w:szCs w:val="24"/>
        </w:rPr>
        <w:t xml:space="preserve">5. </w:t>
      </w:r>
      <w:r w:rsidRPr="00161F82">
        <w:rPr>
          <w:rFonts w:asciiTheme="minorHAnsi" w:hAnsiTheme="minorHAnsi" w:cstheme="minorHAnsi"/>
          <w:b w:val="0"/>
          <w:sz w:val="24"/>
          <w:szCs w:val="24"/>
        </w:rPr>
        <w:tab/>
      </w:r>
      <w:r w:rsidR="00452150">
        <w:rPr>
          <w:rFonts w:asciiTheme="minorHAnsi" w:hAnsiTheme="minorHAnsi" w:cstheme="minorHAnsi"/>
          <w:b w:val="0"/>
          <w:sz w:val="24"/>
          <w:szCs w:val="24"/>
        </w:rPr>
        <w:t>COMPANY</w:t>
      </w:r>
      <w:r w:rsidR="00E57119">
        <w:rPr>
          <w:rFonts w:asciiTheme="minorHAnsi" w:hAnsiTheme="minorHAnsi" w:cstheme="minorHAnsi"/>
          <w:b w:val="0"/>
          <w:sz w:val="24"/>
          <w:szCs w:val="24"/>
        </w:rPr>
        <w:t xml:space="preserve"> </w:t>
      </w:r>
      <w:r w:rsidRPr="00161F82">
        <w:rPr>
          <w:rFonts w:asciiTheme="minorHAnsi" w:hAnsiTheme="minorHAnsi" w:cstheme="minorHAnsi"/>
          <w:b w:val="0"/>
          <w:sz w:val="24"/>
          <w:szCs w:val="24"/>
        </w:rPr>
        <w:t xml:space="preserve">will not bill a Medicare Beneficiary for any non-covered service where an ABN has not been provided. </w:t>
      </w:r>
    </w:p>
    <w:tbl>
      <w:tblPr>
        <w:tblW w:w="0" w:type="auto"/>
        <w:tblInd w:w="293" w:type="dxa"/>
        <w:tblLayout w:type="fixed"/>
        <w:tblCellMar>
          <w:left w:w="0" w:type="dxa"/>
          <w:right w:w="0" w:type="dxa"/>
        </w:tblCellMar>
        <w:tblLook w:val="01E0" w:firstRow="1" w:lastRow="1" w:firstColumn="1" w:lastColumn="1" w:noHBand="0" w:noVBand="0"/>
      </w:tblPr>
      <w:tblGrid>
        <w:gridCol w:w="5112"/>
        <w:gridCol w:w="4754"/>
      </w:tblGrid>
      <w:tr w:rsidRPr="00BC3F4F" w:rsidR="002F3E3A" w:rsidTr="003D7299" w14:paraId="292B545A" w14:textId="77777777">
        <w:trPr>
          <w:trHeight w:val="753"/>
        </w:trPr>
        <w:tc>
          <w:tcPr>
            <w:tcW w:w="5112" w:type="dxa"/>
          </w:tcPr>
          <w:p w:rsidRPr="00BC3F4F" w:rsidR="002F3E3A" w:rsidP="003D7299" w:rsidRDefault="002F3E3A" w14:paraId="1C21AC5D" w14:textId="77777777">
            <w:pPr>
              <w:pStyle w:val="TableParagraph"/>
              <w:spacing w:line="246" w:lineRule="exact"/>
              <w:ind w:left="50"/>
              <w:rPr>
                <w:b/>
                <w:sz w:val="18"/>
                <w:szCs w:val="18"/>
              </w:rPr>
            </w:pPr>
            <w:r w:rsidRPr="00BC3F4F">
              <w:rPr>
                <w:b/>
                <w:sz w:val="18"/>
                <w:szCs w:val="18"/>
              </w:rPr>
              <w:t>Patient</w:t>
            </w:r>
            <w:r w:rsidRPr="00BC3F4F">
              <w:rPr>
                <w:b/>
                <w:spacing w:val="-4"/>
                <w:sz w:val="18"/>
                <w:szCs w:val="18"/>
              </w:rPr>
              <w:t xml:space="preserve"> </w:t>
            </w:r>
            <w:r w:rsidRPr="00BC3F4F">
              <w:rPr>
                <w:b/>
                <w:spacing w:val="-2"/>
                <w:sz w:val="18"/>
                <w:szCs w:val="18"/>
              </w:rPr>
              <w:t>name:</w:t>
            </w:r>
          </w:p>
          <w:p w:rsidRPr="00BC3F4F" w:rsidR="002F3E3A" w:rsidP="003D7299" w:rsidRDefault="002F3E3A" w14:paraId="52DE1AFD" w14:textId="77777777">
            <w:pPr>
              <w:pStyle w:val="TableParagraph"/>
              <w:spacing w:line="252" w:lineRule="exact"/>
              <w:ind w:left="50"/>
              <w:rPr>
                <w:i/>
                <w:sz w:val="18"/>
                <w:szCs w:val="18"/>
              </w:rPr>
            </w:pPr>
            <w:r w:rsidRPr="00BC3F4F">
              <w:rPr>
                <w:b/>
                <w:sz w:val="18"/>
                <w:szCs w:val="18"/>
              </w:rPr>
              <w:t>Identification</w:t>
            </w:r>
            <w:r w:rsidRPr="00BC3F4F">
              <w:rPr>
                <w:b/>
                <w:spacing w:val="-15"/>
                <w:sz w:val="18"/>
                <w:szCs w:val="18"/>
              </w:rPr>
              <w:t xml:space="preserve"> </w:t>
            </w:r>
            <w:r w:rsidRPr="00BC3F4F">
              <w:rPr>
                <w:b/>
                <w:sz w:val="18"/>
                <w:szCs w:val="18"/>
              </w:rPr>
              <w:t>number:</w:t>
            </w:r>
            <w:r w:rsidRPr="00BC3F4F">
              <w:rPr>
                <w:b/>
                <w:spacing w:val="-10"/>
                <w:sz w:val="18"/>
                <w:szCs w:val="18"/>
              </w:rPr>
              <w:t xml:space="preserve"> </w:t>
            </w:r>
            <w:r w:rsidRPr="00BC3F4F">
              <w:rPr>
                <w:i/>
                <w:spacing w:val="-2"/>
                <w:sz w:val="18"/>
                <w:szCs w:val="18"/>
              </w:rPr>
              <w:t>(optional)</w:t>
            </w:r>
          </w:p>
        </w:tc>
        <w:tc>
          <w:tcPr>
            <w:tcW w:w="4754" w:type="dxa"/>
          </w:tcPr>
          <w:p w:rsidRPr="00BC3F4F" w:rsidR="002F3E3A" w:rsidP="003D7299" w:rsidRDefault="002F3E3A" w14:paraId="2DBE4662" w14:textId="77777777">
            <w:pPr>
              <w:pStyle w:val="TableParagraph"/>
              <w:ind w:left="1782" w:right="986"/>
              <w:rPr>
                <w:i/>
                <w:sz w:val="18"/>
                <w:szCs w:val="18"/>
              </w:rPr>
            </w:pPr>
            <w:r w:rsidRPr="00BC3F4F">
              <w:rPr>
                <w:i/>
                <w:sz w:val="18"/>
                <w:szCs w:val="18"/>
              </w:rPr>
              <w:t>Notifier name Notifier</w:t>
            </w:r>
            <w:r w:rsidRPr="00BC3F4F">
              <w:rPr>
                <w:i/>
                <w:spacing w:val="-16"/>
                <w:sz w:val="18"/>
                <w:szCs w:val="18"/>
              </w:rPr>
              <w:t xml:space="preserve"> </w:t>
            </w:r>
            <w:r w:rsidRPr="00BC3F4F">
              <w:rPr>
                <w:i/>
                <w:sz w:val="18"/>
                <w:szCs w:val="18"/>
              </w:rPr>
              <w:t>address</w:t>
            </w:r>
          </w:p>
          <w:p w:rsidRPr="00BC3F4F" w:rsidR="002F3E3A" w:rsidP="003D7299" w:rsidRDefault="002F3E3A" w14:paraId="779EFBB5" w14:textId="77777777">
            <w:pPr>
              <w:pStyle w:val="TableParagraph"/>
              <w:spacing w:line="233" w:lineRule="exact"/>
              <w:ind w:left="1782"/>
              <w:rPr>
                <w:i/>
                <w:sz w:val="18"/>
                <w:szCs w:val="18"/>
              </w:rPr>
            </w:pPr>
            <w:r w:rsidRPr="00BC3F4F">
              <w:rPr>
                <w:i/>
                <w:sz w:val="18"/>
                <w:szCs w:val="18"/>
              </w:rPr>
              <w:t>Notifier</w:t>
            </w:r>
            <w:r w:rsidRPr="00BC3F4F">
              <w:rPr>
                <w:i/>
                <w:spacing w:val="-5"/>
                <w:sz w:val="18"/>
                <w:szCs w:val="18"/>
              </w:rPr>
              <w:t xml:space="preserve"> </w:t>
            </w:r>
            <w:r w:rsidRPr="00BC3F4F">
              <w:rPr>
                <w:i/>
                <w:sz w:val="18"/>
                <w:szCs w:val="18"/>
              </w:rPr>
              <w:t>phone</w:t>
            </w:r>
            <w:r w:rsidRPr="00BC3F4F">
              <w:rPr>
                <w:i/>
                <w:spacing w:val="-9"/>
                <w:sz w:val="18"/>
                <w:szCs w:val="18"/>
              </w:rPr>
              <w:t xml:space="preserve"> </w:t>
            </w:r>
            <w:r w:rsidRPr="00BC3F4F">
              <w:rPr>
                <w:i/>
                <w:sz w:val="18"/>
                <w:szCs w:val="18"/>
              </w:rPr>
              <w:t>(including</w:t>
            </w:r>
            <w:r w:rsidRPr="00BC3F4F">
              <w:rPr>
                <w:i/>
                <w:spacing w:val="-8"/>
                <w:sz w:val="18"/>
                <w:szCs w:val="18"/>
              </w:rPr>
              <w:t xml:space="preserve"> </w:t>
            </w:r>
            <w:r w:rsidRPr="00BC3F4F">
              <w:rPr>
                <w:i/>
                <w:spacing w:val="-4"/>
                <w:sz w:val="18"/>
                <w:szCs w:val="18"/>
              </w:rPr>
              <w:t>TTY)</w:t>
            </w:r>
          </w:p>
        </w:tc>
      </w:tr>
    </w:tbl>
    <w:p w:rsidRPr="00184550" w:rsidR="002F3E3A" w:rsidP="00BC3F4F" w:rsidRDefault="002F3E3A" w14:paraId="7E4FD570" w14:textId="136EDFED">
      <w:pPr>
        <w:pStyle w:val="Heading2"/>
        <w:jc w:val="center"/>
        <w:rPr>
          <w:b/>
          <w:bCs/>
          <w:color w:val="auto"/>
          <w:sz w:val="32"/>
          <w:szCs w:val="32"/>
        </w:rPr>
      </w:pPr>
      <w:bookmarkStart w:name="Choose_ONE_option_below._We_can’t_choose" w:id="21"/>
      <w:bookmarkStart w:name="Advance_Beneficiary_Notice_of_Non-covera" w:id="22"/>
      <w:bookmarkStart w:name="_Toc231901784" w:id="23"/>
      <w:bookmarkEnd w:id="21"/>
      <w:bookmarkEnd w:id="22"/>
      <w:r w:rsidRPr="00184550">
        <w:rPr>
          <w:b/>
          <w:bCs/>
          <w:color w:val="auto"/>
          <w:sz w:val="32"/>
          <w:szCs w:val="32"/>
        </w:rPr>
        <w:t>Advance</w:t>
      </w:r>
      <w:r w:rsidRPr="00184550">
        <w:rPr>
          <w:b/>
          <w:bCs/>
          <w:color w:val="auto"/>
          <w:spacing w:val="-9"/>
          <w:sz w:val="32"/>
          <w:szCs w:val="32"/>
        </w:rPr>
        <w:t xml:space="preserve"> </w:t>
      </w:r>
      <w:r w:rsidRPr="00184550">
        <w:rPr>
          <w:b/>
          <w:bCs/>
          <w:color w:val="auto"/>
          <w:sz w:val="32"/>
          <w:szCs w:val="32"/>
        </w:rPr>
        <w:t>Beneficiary</w:t>
      </w:r>
      <w:r w:rsidRPr="00184550">
        <w:rPr>
          <w:b/>
          <w:bCs/>
          <w:color w:val="auto"/>
          <w:spacing w:val="-7"/>
          <w:sz w:val="32"/>
          <w:szCs w:val="32"/>
        </w:rPr>
        <w:t xml:space="preserve"> </w:t>
      </w:r>
      <w:r w:rsidRPr="00184550">
        <w:rPr>
          <w:b/>
          <w:bCs/>
          <w:color w:val="auto"/>
          <w:sz w:val="32"/>
          <w:szCs w:val="32"/>
        </w:rPr>
        <w:t>Notice</w:t>
      </w:r>
      <w:r w:rsidRPr="00184550">
        <w:rPr>
          <w:b/>
          <w:bCs/>
          <w:color w:val="auto"/>
          <w:spacing w:val="-7"/>
          <w:sz w:val="32"/>
          <w:szCs w:val="32"/>
        </w:rPr>
        <w:t xml:space="preserve"> </w:t>
      </w:r>
      <w:r w:rsidRPr="00184550">
        <w:rPr>
          <w:b/>
          <w:bCs/>
          <w:color w:val="auto"/>
          <w:sz w:val="32"/>
          <w:szCs w:val="32"/>
        </w:rPr>
        <w:t>of</w:t>
      </w:r>
      <w:r w:rsidRPr="00184550">
        <w:rPr>
          <w:b/>
          <w:bCs/>
          <w:color w:val="auto"/>
          <w:spacing w:val="-9"/>
          <w:sz w:val="32"/>
          <w:szCs w:val="32"/>
        </w:rPr>
        <w:t xml:space="preserve"> </w:t>
      </w:r>
      <w:r w:rsidRPr="00184550">
        <w:rPr>
          <w:b/>
          <w:bCs/>
          <w:color w:val="auto"/>
          <w:sz w:val="32"/>
          <w:szCs w:val="32"/>
        </w:rPr>
        <w:t>Non-coverage</w:t>
      </w:r>
      <w:r w:rsidRPr="00184550">
        <w:rPr>
          <w:b/>
          <w:bCs/>
          <w:color w:val="auto"/>
          <w:spacing w:val="-4"/>
          <w:sz w:val="32"/>
          <w:szCs w:val="32"/>
        </w:rPr>
        <w:t xml:space="preserve"> </w:t>
      </w:r>
      <w:r w:rsidRPr="00184550">
        <w:rPr>
          <w:b/>
          <w:bCs/>
          <w:color w:val="auto"/>
          <w:spacing w:val="-2"/>
          <w:sz w:val="32"/>
          <w:szCs w:val="32"/>
        </w:rPr>
        <w:t>(ABN)</w:t>
      </w:r>
      <w:bookmarkEnd w:id="23"/>
    </w:p>
    <w:p w:rsidRPr="00DE4537" w:rsidR="002F3E3A" w:rsidP="007B7CCC" w:rsidRDefault="002F3E3A" w14:paraId="57BC143C" w14:textId="77777777">
      <w:pPr>
        <w:spacing w:before="240"/>
        <w:ind w:left="143" w:right="284"/>
        <w:rPr>
          <w:sz w:val="20"/>
          <w:szCs w:val="18"/>
        </w:rPr>
      </w:pPr>
      <w:r w:rsidRPr="00DE4537">
        <w:rPr>
          <w:sz w:val="20"/>
          <w:szCs w:val="18"/>
        </w:rPr>
        <w:t>Medicare</w:t>
      </w:r>
      <w:r w:rsidRPr="00DE4537">
        <w:rPr>
          <w:spacing w:val="-3"/>
          <w:sz w:val="20"/>
          <w:szCs w:val="18"/>
        </w:rPr>
        <w:t xml:space="preserve"> </w:t>
      </w:r>
      <w:r w:rsidRPr="00DE4537">
        <w:rPr>
          <w:sz w:val="20"/>
          <w:szCs w:val="18"/>
        </w:rPr>
        <w:t>doesn’t</w:t>
      </w:r>
      <w:r w:rsidRPr="00DE4537">
        <w:rPr>
          <w:spacing w:val="-6"/>
          <w:sz w:val="20"/>
          <w:szCs w:val="18"/>
        </w:rPr>
        <w:t xml:space="preserve"> </w:t>
      </w:r>
      <w:r w:rsidRPr="00DE4537">
        <w:rPr>
          <w:sz w:val="20"/>
          <w:szCs w:val="18"/>
        </w:rPr>
        <w:t>pay</w:t>
      </w:r>
      <w:r w:rsidRPr="00DE4537">
        <w:rPr>
          <w:spacing w:val="-14"/>
          <w:sz w:val="20"/>
          <w:szCs w:val="18"/>
        </w:rPr>
        <w:t xml:space="preserve"> </w:t>
      </w:r>
      <w:r w:rsidRPr="00DE4537">
        <w:rPr>
          <w:sz w:val="20"/>
          <w:szCs w:val="18"/>
        </w:rPr>
        <w:t>for</w:t>
      </w:r>
      <w:r w:rsidRPr="00DE4537">
        <w:rPr>
          <w:spacing w:val="-5"/>
          <w:sz w:val="20"/>
          <w:szCs w:val="18"/>
        </w:rPr>
        <w:t xml:space="preserve"> </w:t>
      </w:r>
      <w:r w:rsidRPr="00DE4537">
        <w:rPr>
          <w:sz w:val="20"/>
          <w:szCs w:val="18"/>
        </w:rPr>
        <w:t>everything,</w:t>
      </w:r>
      <w:r w:rsidRPr="00DE4537">
        <w:rPr>
          <w:spacing w:val="-4"/>
          <w:sz w:val="20"/>
          <w:szCs w:val="18"/>
        </w:rPr>
        <w:t xml:space="preserve"> </w:t>
      </w:r>
      <w:r w:rsidRPr="00DE4537">
        <w:rPr>
          <w:sz w:val="20"/>
          <w:szCs w:val="18"/>
        </w:rPr>
        <w:t>even</w:t>
      </w:r>
      <w:r w:rsidRPr="00DE4537">
        <w:rPr>
          <w:spacing w:val="-1"/>
          <w:sz w:val="20"/>
          <w:szCs w:val="18"/>
        </w:rPr>
        <w:t xml:space="preserve"> </w:t>
      </w:r>
      <w:r w:rsidRPr="00DE4537">
        <w:rPr>
          <w:sz w:val="20"/>
          <w:szCs w:val="18"/>
        </w:rPr>
        <w:t>some</w:t>
      </w:r>
      <w:r w:rsidRPr="00DE4537">
        <w:rPr>
          <w:spacing w:val="-6"/>
          <w:sz w:val="20"/>
          <w:szCs w:val="18"/>
        </w:rPr>
        <w:t xml:space="preserve"> </w:t>
      </w:r>
      <w:r w:rsidRPr="00DE4537">
        <w:rPr>
          <w:sz w:val="20"/>
          <w:szCs w:val="18"/>
        </w:rPr>
        <w:t>care</w:t>
      </w:r>
      <w:r w:rsidRPr="00DE4537">
        <w:rPr>
          <w:spacing w:val="-6"/>
          <w:sz w:val="20"/>
          <w:szCs w:val="18"/>
        </w:rPr>
        <w:t xml:space="preserve"> </w:t>
      </w:r>
      <w:r w:rsidRPr="00DE4537">
        <w:rPr>
          <w:sz w:val="20"/>
          <w:szCs w:val="18"/>
        </w:rPr>
        <w:t>you</w:t>
      </w:r>
      <w:r w:rsidRPr="00DE4537">
        <w:rPr>
          <w:spacing w:val="-3"/>
          <w:sz w:val="20"/>
          <w:szCs w:val="18"/>
        </w:rPr>
        <w:t xml:space="preserve"> </w:t>
      </w:r>
      <w:r w:rsidRPr="00DE4537">
        <w:rPr>
          <w:sz w:val="20"/>
          <w:szCs w:val="18"/>
        </w:rPr>
        <w:t>or</w:t>
      </w:r>
      <w:r w:rsidRPr="00DE4537">
        <w:rPr>
          <w:spacing w:val="-5"/>
          <w:sz w:val="20"/>
          <w:szCs w:val="18"/>
        </w:rPr>
        <w:t xml:space="preserve"> </w:t>
      </w:r>
      <w:r w:rsidRPr="00DE4537">
        <w:rPr>
          <w:sz w:val="20"/>
          <w:szCs w:val="18"/>
        </w:rPr>
        <w:t>your</w:t>
      </w:r>
      <w:r w:rsidRPr="00DE4537">
        <w:rPr>
          <w:spacing w:val="-3"/>
          <w:sz w:val="20"/>
          <w:szCs w:val="18"/>
        </w:rPr>
        <w:t xml:space="preserve"> </w:t>
      </w:r>
      <w:r w:rsidRPr="00DE4537">
        <w:rPr>
          <w:sz w:val="20"/>
          <w:szCs w:val="18"/>
        </w:rPr>
        <w:t>health</w:t>
      </w:r>
      <w:r w:rsidRPr="00DE4537">
        <w:rPr>
          <w:spacing w:val="-1"/>
          <w:sz w:val="20"/>
          <w:szCs w:val="18"/>
        </w:rPr>
        <w:t xml:space="preserve"> </w:t>
      </w:r>
      <w:r w:rsidRPr="00DE4537">
        <w:rPr>
          <w:sz w:val="20"/>
          <w:szCs w:val="18"/>
        </w:rPr>
        <w:t>care</w:t>
      </w:r>
      <w:r w:rsidRPr="00DE4537">
        <w:rPr>
          <w:spacing w:val="-3"/>
          <w:sz w:val="20"/>
          <w:szCs w:val="18"/>
        </w:rPr>
        <w:t xml:space="preserve"> </w:t>
      </w:r>
      <w:r w:rsidRPr="00DE4537">
        <w:rPr>
          <w:sz w:val="20"/>
          <w:szCs w:val="18"/>
        </w:rPr>
        <w:t>provider</w:t>
      </w:r>
      <w:r w:rsidRPr="00DE4537">
        <w:rPr>
          <w:spacing w:val="-5"/>
          <w:sz w:val="20"/>
          <w:szCs w:val="18"/>
        </w:rPr>
        <w:t xml:space="preserve"> </w:t>
      </w:r>
      <w:r w:rsidRPr="00DE4537">
        <w:rPr>
          <w:sz w:val="20"/>
          <w:szCs w:val="18"/>
        </w:rPr>
        <w:t>think</w:t>
      </w:r>
      <w:r w:rsidRPr="00DE4537">
        <w:rPr>
          <w:spacing w:val="-4"/>
          <w:sz w:val="20"/>
          <w:szCs w:val="18"/>
        </w:rPr>
        <w:t xml:space="preserve"> </w:t>
      </w:r>
      <w:r w:rsidRPr="00DE4537">
        <w:rPr>
          <w:sz w:val="20"/>
          <w:szCs w:val="18"/>
        </w:rPr>
        <w:t>you need.</w:t>
      </w:r>
      <w:r w:rsidRPr="00DE4537">
        <w:rPr>
          <w:spacing w:val="40"/>
          <w:sz w:val="20"/>
          <w:szCs w:val="18"/>
        </w:rPr>
        <w:t xml:space="preserve"> </w:t>
      </w:r>
      <w:r w:rsidRPr="00DE4537">
        <w:rPr>
          <w:b/>
          <w:sz w:val="20"/>
          <w:szCs w:val="18"/>
        </w:rPr>
        <w:t xml:space="preserve">We expect Medicare may not pay for the item, test, service or care listed below. </w:t>
      </w:r>
      <w:r w:rsidRPr="00DE4537">
        <w:rPr>
          <w:sz w:val="20"/>
          <w:szCs w:val="18"/>
        </w:rPr>
        <w:t>If Medicare doesn’t pay, you may have to pay.</w:t>
      </w:r>
    </w:p>
    <w:tbl>
      <w:tblPr>
        <w:tblW w:w="10440" w:type="dxa"/>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050"/>
        <w:gridCol w:w="4050"/>
        <w:gridCol w:w="2340"/>
      </w:tblGrid>
      <w:tr w:rsidRPr="00DE4537" w:rsidR="002F3E3A" w:rsidTr="00A10BC1" w14:paraId="741A53DB" w14:textId="77777777">
        <w:trPr>
          <w:trHeight w:val="322"/>
        </w:trPr>
        <w:tc>
          <w:tcPr>
            <w:tcW w:w="4050" w:type="dxa"/>
            <w:tcBorders>
              <w:left w:val="nil"/>
            </w:tcBorders>
            <w:shd w:val="clear" w:color="auto" w:fill="DADADA"/>
            <w:vAlign w:val="center"/>
          </w:tcPr>
          <w:p w:rsidRPr="00DE4537" w:rsidR="002F3E3A" w:rsidP="001C6E29" w:rsidRDefault="002F3E3A" w14:paraId="5B22FA3A" w14:textId="77777777">
            <w:pPr>
              <w:pStyle w:val="TableParagraph"/>
              <w:spacing w:before="60"/>
              <w:ind w:left="763"/>
              <w:jc w:val="center"/>
              <w:rPr>
                <w:b/>
                <w:sz w:val="20"/>
                <w:szCs w:val="18"/>
              </w:rPr>
            </w:pPr>
            <w:r w:rsidRPr="00DE4537">
              <w:rPr>
                <w:b/>
                <w:spacing w:val="-4"/>
                <w:sz w:val="20"/>
                <w:szCs w:val="18"/>
              </w:rPr>
              <w:t>Item,</w:t>
            </w:r>
            <w:r w:rsidRPr="00DE4537">
              <w:rPr>
                <w:b/>
                <w:spacing w:val="-10"/>
                <w:sz w:val="20"/>
                <w:szCs w:val="18"/>
              </w:rPr>
              <w:t xml:space="preserve"> </w:t>
            </w:r>
            <w:r w:rsidRPr="00DE4537">
              <w:rPr>
                <w:b/>
                <w:spacing w:val="-4"/>
                <w:sz w:val="20"/>
                <w:szCs w:val="18"/>
              </w:rPr>
              <w:t>test,</w:t>
            </w:r>
            <w:r w:rsidRPr="00DE4537">
              <w:rPr>
                <w:b/>
                <w:spacing w:val="-12"/>
                <w:sz w:val="20"/>
                <w:szCs w:val="18"/>
              </w:rPr>
              <w:t xml:space="preserve"> </w:t>
            </w:r>
            <w:r w:rsidRPr="00DE4537">
              <w:rPr>
                <w:b/>
                <w:spacing w:val="-4"/>
                <w:sz w:val="20"/>
                <w:szCs w:val="18"/>
              </w:rPr>
              <w:t>service</w:t>
            </w:r>
            <w:r w:rsidRPr="00DE4537">
              <w:rPr>
                <w:b/>
                <w:spacing w:val="-10"/>
                <w:sz w:val="20"/>
                <w:szCs w:val="18"/>
              </w:rPr>
              <w:t xml:space="preserve"> </w:t>
            </w:r>
            <w:r w:rsidRPr="00DE4537">
              <w:rPr>
                <w:b/>
                <w:spacing w:val="-4"/>
                <w:sz w:val="20"/>
                <w:szCs w:val="18"/>
              </w:rPr>
              <w:t>or</w:t>
            </w:r>
            <w:r w:rsidRPr="00DE4537">
              <w:rPr>
                <w:b/>
                <w:spacing w:val="-10"/>
                <w:sz w:val="20"/>
                <w:szCs w:val="18"/>
              </w:rPr>
              <w:t xml:space="preserve"> </w:t>
            </w:r>
            <w:r w:rsidRPr="00DE4537">
              <w:rPr>
                <w:b/>
                <w:spacing w:val="-4"/>
                <w:sz w:val="20"/>
                <w:szCs w:val="18"/>
              </w:rPr>
              <w:t>care</w:t>
            </w:r>
          </w:p>
        </w:tc>
        <w:tc>
          <w:tcPr>
            <w:tcW w:w="4050" w:type="dxa"/>
            <w:shd w:val="clear" w:color="auto" w:fill="DADADA"/>
            <w:vAlign w:val="center"/>
          </w:tcPr>
          <w:p w:rsidRPr="00DE4537" w:rsidR="002F3E3A" w:rsidP="001C6E29" w:rsidRDefault="002F3E3A" w14:paraId="67E6763C" w14:textId="77777777">
            <w:pPr>
              <w:pStyle w:val="TableParagraph"/>
              <w:spacing w:before="60"/>
              <w:ind w:left="338"/>
              <w:jc w:val="center"/>
              <w:rPr>
                <w:b/>
                <w:sz w:val="20"/>
                <w:szCs w:val="18"/>
              </w:rPr>
            </w:pPr>
            <w:r w:rsidRPr="00DE4537">
              <w:rPr>
                <w:b/>
                <w:sz w:val="20"/>
                <w:szCs w:val="18"/>
              </w:rPr>
              <w:t>Reason</w:t>
            </w:r>
            <w:r w:rsidRPr="00DE4537">
              <w:rPr>
                <w:b/>
                <w:spacing w:val="-7"/>
                <w:sz w:val="20"/>
                <w:szCs w:val="18"/>
              </w:rPr>
              <w:t xml:space="preserve"> </w:t>
            </w:r>
            <w:r w:rsidRPr="00DE4537">
              <w:rPr>
                <w:b/>
                <w:sz w:val="20"/>
                <w:szCs w:val="18"/>
              </w:rPr>
              <w:t>Medicare</w:t>
            </w:r>
            <w:r w:rsidRPr="00DE4537">
              <w:rPr>
                <w:b/>
                <w:spacing w:val="-11"/>
                <w:sz w:val="20"/>
                <w:szCs w:val="18"/>
              </w:rPr>
              <w:t xml:space="preserve"> </w:t>
            </w:r>
            <w:r w:rsidRPr="00DE4537">
              <w:rPr>
                <w:b/>
                <w:sz w:val="20"/>
                <w:szCs w:val="18"/>
              </w:rPr>
              <w:t>may</w:t>
            </w:r>
            <w:r w:rsidRPr="00DE4537">
              <w:rPr>
                <w:b/>
                <w:spacing w:val="-12"/>
                <w:sz w:val="20"/>
                <w:szCs w:val="18"/>
              </w:rPr>
              <w:t xml:space="preserve"> </w:t>
            </w:r>
            <w:r w:rsidRPr="00DE4537">
              <w:rPr>
                <w:b/>
                <w:sz w:val="20"/>
                <w:szCs w:val="18"/>
              </w:rPr>
              <w:t>not</w:t>
            </w:r>
            <w:r w:rsidRPr="00DE4537">
              <w:rPr>
                <w:b/>
                <w:spacing w:val="-6"/>
                <w:sz w:val="20"/>
                <w:szCs w:val="18"/>
              </w:rPr>
              <w:t xml:space="preserve"> </w:t>
            </w:r>
            <w:r w:rsidRPr="00DE4537">
              <w:rPr>
                <w:b/>
                <w:spacing w:val="-5"/>
                <w:sz w:val="20"/>
                <w:szCs w:val="18"/>
              </w:rPr>
              <w:t>pay</w:t>
            </w:r>
          </w:p>
        </w:tc>
        <w:tc>
          <w:tcPr>
            <w:tcW w:w="2340" w:type="dxa"/>
            <w:tcBorders>
              <w:right w:val="nil"/>
            </w:tcBorders>
            <w:shd w:val="clear" w:color="auto" w:fill="DADADA"/>
            <w:vAlign w:val="center"/>
          </w:tcPr>
          <w:p w:rsidRPr="00DE4537" w:rsidR="002F3E3A" w:rsidP="001C6E29" w:rsidRDefault="002F3E3A" w14:paraId="0F52BC9C" w14:textId="77777777">
            <w:pPr>
              <w:pStyle w:val="TableParagraph"/>
              <w:spacing w:before="60"/>
              <w:ind w:left="237"/>
              <w:jc w:val="center"/>
              <w:rPr>
                <w:b/>
                <w:sz w:val="20"/>
                <w:szCs w:val="18"/>
              </w:rPr>
            </w:pPr>
            <w:r w:rsidRPr="00DE4537">
              <w:rPr>
                <w:b/>
                <w:sz w:val="20"/>
                <w:szCs w:val="18"/>
              </w:rPr>
              <w:t>Estimated</w:t>
            </w:r>
            <w:r w:rsidRPr="00DE4537">
              <w:rPr>
                <w:b/>
                <w:spacing w:val="-9"/>
                <w:sz w:val="20"/>
                <w:szCs w:val="18"/>
              </w:rPr>
              <w:t xml:space="preserve"> </w:t>
            </w:r>
            <w:r w:rsidRPr="00DE4537">
              <w:rPr>
                <w:b/>
                <w:spacing w:val="-4"/>
                <w:sz w:val="20"/>
                <w:szCs w:val="18"/>
              </w:rPr>
              <w:t>cost</w:t>
            </w:r>
          </w:p>
        </w:tc>
      </w:tr>
      <w:tr w:rsidRPr="008F07E9" w:rsidR="002F3E3A" w:rsidTr="00A10BC1" w14:paraId="4BCEF2FD" w14:textId="77777777">
        <w:trPr>
          <w:trHeight w:val="799"/>
        </w:trPr>
        <w:tc>
          <w:tcPr>
            <w:tcW w:w="4050" w:type="dxa"/>
            <w:tcBorders>
              <w:left w:val="nil"/>
            </w:tcBorders>
          </w:tcPr>
          <w:p w:rsidRPr="008F07E9" w:rsidR="002F3E3A" w:rsidP="003D7299" w:rsidRDefault="002F3E3A" w14:paraId="310FF8B0" w14:textId="77777777">
            <w:pPr>
              <w:pStyle w:val="TableParagraph"/>
              <w:rPr>
                <w:rFonts w:ascii="Times New Roman"/>
                <w:szCs w:val="20"/>
              </w:rPr>
            </w:pPr>
          </w:p>
        </w:tc>
        <w:tc>
          <w:tcPr>
            <w:tcW w:w="4050" w:type="dxa"/>
          </w:tcPr>
          <w:p w:rsidRPr="008F07E9" w:rsidR="002F3E3A" w:rsidP="003D7299" w:rsidRDefault="002F3E3A" w14:paraId="4CC442CA" w14:textId="77777777">
            <w:pPr>
              <w:pStyle w:val="TableParagraph"/>
              <w:rPr>
                <w:rFonts w:ascii="Times New Roman"/>
                <w:szCs w:val="20"/>
              </w:rPr>
            </w:pPr>
          </w:p>
        </w:tc>
        <w:tc>
          <w:tcPr>
            <w:tcW w:w="2340" w:type="dxa"/>
            <w:tcBorders>
              <w:right w:val="nil"/>
            </w:tcBorders>
          </w:tcPr>
          <w:p w:rsidRPr="008F07E9" w:rsidR="002F3E3A" w:rsidP="003D7299" w:rsidRDefault="002F3E3A" w14:paraId="20432AD5" w14:textId="77777777">
            <w:pPr>
              <w:pStyle w:val="TableParagraph"/>
              <w:rPr>
                <w:rFonts w:ascii="Times New Roman"/>
                <w:szCs w:val="20"/>
              </w:rPr>
            </w:pPr>
          </w:p>
        </w:tc>
      </w:tr>
    </w:tbl>
    <w:p w:rsidRPr="00184550" w:rsidR="002F3E3A" w:rsidP="00184550" w:rsidRDefault="002F3E3A" w14:paraId="5D4CA3EF" w14:textId="77777777">
      <w:pPr>
        <w:pStyle w:val="BodyText"/>
        <w:rPr>
          <w:b/>
          <w:bCs/>
        </w:rPr>
      </w:pPr>
      <w:bookmarkStart w:name="What_to_do_now" w:id="24"/>
      <w:bookmarkEnd w:id="24"/>
      <w:r w:rsidRPr="00184550">
        <w:rPr>
          <w:b/>
          <w:bCs/>
        </w:rPr>
        <w:t>What</w:t>
      </w:r>
      <w:r w:rsidRPr="00184550">
        <w:rPr>
          <w:b/>
          <w:bCs/>
          <w:spacing w:val="-6"/>
        </w:rPr>
        <w:t xml:space="preserve"> </w:t>
      </w:r>
      <w:r w:rsidRPr="00184550">
        <w:rPr>
          <w:b/>
          <w:bCs/>
        </w:rPr>
        <w:t>to</w:t>
      </w:r>
      <w:r w:rsidRPr="00184550">
        <w:rPr>
          <w:b/>
          <w:bCs/>
          <w:spacing w:val="-5"/>
        </w:rPr>
        <w:t xml:space="preserve"> </w:t>
      </w:r>
      <w:r w:rsidRPr="00184550">
        <w:rPr>
          <w:b/>
          <w:bCs/>
        </w:rPr>
        <w:t>do</w:t>
      </w:r>
      <w:r w:rsidRPr="00184550">
        <w:rPr>
          <w:b/>
          <w:bCs/>
          <w:spacing w:val="-5"/>
        </w:rPr>
        <w:t xml:space="preserve"> now</w:t>
      </w:r>
    </w:p>
    <w:p w:rsidRPr="00DE4537" w:rsidR="002F3E3A" w:rsidP="00D24E9E" w:rsidRDefault="002F3E3A" w14:paraId="6039E15D" w14:textId="77777777">
      <w:pPr>
        <w:pStyle w:val="ListParagraph"/>
        <w:widowControl w:val="0"/>
        <w:numPr>
          <w:ilvl w:val="0"/>
          <w:numId w:val="44"/>
        </w:numPr>
        <w:tabs>
          <w:tab w:val="left" w:pos="503"/>
        </w:tabs>
        <w:autoSpaceDE w:val="0"/>
        <w:autoSpaceDN w:val="0"/>
        <w:spacing w:after="0" w:line="293" w:lineRule="exact"/>
        <w:ind w:left="503" w:hanging="359"/>
        <w:contextualSpacing w:val="0"/>
        <w:rPr>
          <w:sz w:val="20"/>
          <w:szCs w:val="18"/>
        </w:rPr>
      </w:pPr>
      <w:r w:rsidRPr="00DE4537">
        <w:rPr>
          <w:sz w:val="20"/>
          <w:szCs w:val="18"/>
        </w:rPr>
        <w:t>Read</w:t>
      </w:r>
      <w:r w:rsidRPr="00DE4537">
        <w:rPr>
          <w:spacing w:val="-1"/>
          <w:sz w:val="20"/>
          <w:szCs w:val="18"/>
        </w:rPr>
        <w:t xml:space="preserve"> </w:t>
      </w:r>
      <w:r w:rsidRPr="00DE4537">
        <w:rPr>
          <w:sz w:val="20"/>
          <w:szCs w:val="18"/>
        </w:rPr>
        <w:t>this</w:t>
      </w:r>
      <w:r w:rsidRPr="00DE4537">
        <w:rPr>
          <w:spacing w:val="-2"/>
          <w:sz w:val="20"/>
          <w:szCs w:val="18"/>
        </w:rPr>
        <w:t xml:space="preserve"> </w:t>
      </w:r>
      <w:r w:rsidRPr="00DE4537">
        <w:rPr>
          <w:sz w:val="20"/>
          <w:szCs w:val="18"/>
        </w:rPr>
        <w:t>notice</w:t>
      </w:r>
      <w:r w:rsidRPr="00DE4537">
        <w:rPr>
          <w:spacing w:val="-1"/>
          <w:sz w:val="20"/>
          <w:szCs w:val="18"/>
        </w:rPr>
        <w:t xml:space="preserve"> </w:t>
      </w:r>
      <w:r w:rsidRPr="00DE4537">
        <w:rPr>
          <w:sz w:val="20"/>
          <w:szCs w:val="18"/>
        </w:rPr>
        <w:t>to</w:t>
      </w:r>
      <w:r w:rsidRPr="00DE4537">
        <w:rPr>
          <w:spacing w:val="-2"/>
          <w:sz w:val="20"/>
          <w:szCs w:val="18"/>
        </w:rPr>
        <w:t xml:space="preserve"> </w:t>
      </w:r>
      <w:r w:rsidRPr="00DE4537">
        <w:rPr>
          <w:sz w:val="20"/>
          <w:szCs w:val="18"/>
        </w:rPr>
        <w:t>make</w:t>
      </w:r>
      <w:r w:rsidRPr="00DE4537">
        <w:rPr>
          <w:spacing w:val="-1"/>
          <w:sz w:val="20"/>
          <w:szCs w:val="18"/>
        </w:rPr>
        <w:t xml:space="preserve"> </w:t>
      </w:r>
      <w:r w:rsidRPr="00DE4537">
        <w:rPr>
          <w:sz w:val="20"/>
          <w:szCs w:val="18"/>
        </w:rPr>
        <w:t>an</w:t>
      </w:r>
      <w:r w:rsidRPr="00DE4537">
        <w:rPr>
          <w:spacing w:val="-3"/>
          <w:sz w:val="20"/>
          <w:szCs w:val="18"/>
        </w:rPr>
        <w:t xml:space="preserve"> </w:t>
      </w:r>
      <w:r w:rsidRPr="00DE4537">
        <w:rPr>
          <w:sz w:val="20"/>
          <w:szCs w:val="18"/>
        </w:rPr>
        <w:t>informed</w:t>
      </w:r>
      <w:r w:rsidRPr="00DE4537">
        <w:rPr>
          <w:spacing w:val="-3"/>
          <w:sz w:val="20"/>
          <w:szCs w:val="18"/>
        </w:rPr>
        <w:t xml:space="preserve"> </w:t>
      </w:r>
      <w:r w:rsidRPr="00DE4537">
        <w:rPr>
          <w:sz w:val="20"/>
          <w:szCs w:val="18"/>
        </w:rPr>
        <w:t>decision</w:t>
      </w:r>
      <w:r w:rsidRPr="00DE4537">
        <w:rPr>
          <w:spacing w:val="-1"/>
          <w:sz w:val="20"/>
          <w:szCs w:val="18"/>
        </w:rPr>
        <w:t xml:space="preserve"> </w:t>
      </w:r>
      <w:r w:rsidRPr="00DE4537">
        <w:rPr>
          <w:sz w:val="20"/>
          <w:szCs w:val="18"/>
        </w:rPr>
        <w:t>about</w:t>
      </w:r>
      <w:r w:rsidRPr="00DE4537">
        <w:rPr>
          <w:spacing w:val="-4"/>
          <w:sz w:val="20"/>
          <w:szCs w:val="18"/>
        </w:rPr>
        <w:t xml:space="preserve"> </w:t>
      </w:r>
      <w:r w:rsidRPr="00DE4537">
        <w:rPr>
          <w:sz w:val="20"/>
          <w:szCs w:val="18"/>
        </w:rPr>
        <w:t>your</w:t>
      </w:r>
      <w:r w:rsidRPr="00DE4537">
        <w:rPr>
          <w:spacing w:val="-2"/>
          <w:sz w:val="20"/>
          <w:szCs w:val="18"/>
        </w:rPr>
        <w:t xml:space="preserve"> care.</w:t>
      </w:r>
    </w:p>
    <w:p w:rsidRPr="00DE4537" w:rsidR="002F3E3A" w:rsidP="00D24E9E" w:rsidRDefault="002F3E3A" w14:paraId="278788F3" w14:textId="77777777">
      <w:pPr>
        <w:pStyle w:val="ListParagraph"/>
        <w:widowControl w:val="0"/>
        <w:numPr>
          <w:ilvl w:val="0"/>
          <w:numId w:val="44"/>
        </w:numPr>
        <w:tabs>
          <w:tab w:val="left" w:pos="503"/>
        </w:tabs>
        <w:autoSpaceDE w:val="0"/>
        <w:autoSpaceDN w:val="0"/>
        <w:spacing w:after="0" w:line="293" w:lineRule="exact"/>
        <w:ind w:left="503" w:hanging="359"/>
        <w:contextualSpacing w:val="0"/>
        <w:rPr>
          <w:sz w:val="20"/>
          <w:szCs w:val="18"/>
        </w:rPr>
      </w:pPr>
      <w:r w:rsidRPr="00DE4537">
        <w:rPr>
          <w:sz w:val="20"/>
          <w:szCs w:val="18"/>
        </w:rPr>
        <w:t>Ask</w:t>
      </w:r>
      <w:r w:rsidRPr="00DE4537">
        <w:rPr>
          <w:spacing w:val="-2"/>
          <w:sz w:val="20"/>
          <w:szCs w:val="18"/>
        </w:rPr>
        <w:t xml:space="preserve"> </w:t>
      </w:r>
      <w:r w:rsidRPr="00DE4537">
        <w:rPr>
          <w:sz w:val="20"/>
          <w:szCs w:val="18"/>
        </w:rPr>
        <w:t>any</w:t>
      </w:r>
      <w:r w:rsidRPr="00DE4537">
        <w:rPr>
          <w:spacing w:val="-2"/>
          <w:sz w:val="20"/>
          <w:szCs w:val="18"/>
        </w:rPr>
        <w:t xml:space="preserve"> </w:t>
      </w:r>
      <w:r w:rsidRPr="00DE4537">
        <w:rPr>
          <w:sz w:val="20"/>
          <w:szCs w:val="18"/>
        </w:rPr>
        <w:t>questions</w:t>
      </w:r>
      <w:r w:rsidRPr="00DE4537">
        <w:rPr>
          <w:spacing w:val="-3"/>
          <w:sz w:val="20"/>
          <w:szCs w:val="18"/>
        </w:rPr>
        <w:t xml:space="preserve"> </w:t>
      </w:r>
      <w:r w:rsidRPr="00DE4537">
        <w:rPr>
          <w:sz w:val="20"/>
          <w:szCs w:val="18"/>
        </w:rPr>
        <w:t>you</w:t>
      </w:r>
      <w:r w:rsidRPr="00DE4537">
        <w:rPr>
          <w:spacing w:val="-2"/>
          <w:sz w:val="20"/>
          <w:szCs w:val="18"/>
        </w:rPr>
        <w:t xml:space="preserve"> have.</w:t>
      </w:r>
    </w:p>
    <w:p w:rsidRPr="00DE4537" w:rsidR="002F3E3A" w:rsidP="00D24E9E" w:rsidRDefault="002F3E3A" w14:paraId="159D95CA" w14:textId="77777777">
      <w:pPr>
        <w:pStyle w:val="ListParagraph"/>
        <w:widowControl w:val="0"/>
        <w:numPr>
          <w:ilvl w:val="0"/>
          <w:numId w:val="44"/>
        </w:numPr>
        <w:tabs>
          <w:tab w:val="left" w:pos="503"/>
        </w:tabs>
        <w:autoSpaceDE w:val="0"/>
        <w:autoSpaceDN w:val="0"/>
        <w:spacing w:after="0" w:line="293" w:lineRule="exact"/>
        <w:ind w:left="503" w:hanging="359"/>
        <w:contextualSpacing w:val="0"/>
        <w:rPr>
          <w:sz w:val="20"/>
          <w:szCs w:val="18"/>
        </w:rPr>
      </w:pPr>
      <w:r w:rsidRPr="00DE4537">
        <w:rPr>
          <w:sz w:val="20"/>
          <w:szCs w:val="18"/>
        </w:rPr>
        <w:t>Choose</w:t>
      </w:r>
      <w:r w:rsidRPr="00DE4537">
        <w:rPr>
          <w:spacing w:val="-17"/>
          <w:sz w:val="20"/>
          <w:szCs w:val="18"/>
        </w:rPr>
        <w:t xml:space="preserve"> </w:t>
      </w:r>
      <w:r w:rsidRPr="00DE4537">
        <w:rPr>
          <w:sz w:val="20"/>
          <w:szCs w:val="18"/>
        </w:rPr>
        <w:t>one</w:t>
      </w:r>
      <w:r w:rsidRPr="00DE4537">
        <w:rPr>
          <w:spacing w:val="-15"/>
          <w:sz w:val="20"/>
          <w:szCs w:val="18"/>
        </w:rPr>
        <w:t xml:space="preserve"> </w:t>
      </w:r>
      <w:r w:rsidRPr="00DE4537">
        <w:rPr>
          <w:sz w:val="20"/>
          <w:szCs w:val="18"/>
        </w:rPr>
        <w:t>option</w:t>
      </w:r>
      <w:r w:rsidRPr="00DE4537">
        <w:rPr>
          <w:spacing w:val="-10"/>
          <w:sz w:val="20"/>
          <w:szCs w:val="18"/>
        </w:rPr>
        <w:t xml:space="preserve"> </w:t>
      </w:r>
      <w:r w:rsidRPr="00DE4537">
        <w:rPr>
          <w:sz w:val="20"/>
          <w:szCs w:val="18"/>
        </w:rPr>
        <w:t>below</w:t>
      </w:r>
      <w:r w:rsidRPr="00DE4537">
        <w:rPr>
          <w:spacing w:val="-15"/>
          <w:sz w:val="20"/>
          <w:szCs w:val="18"/>
        </w:rPr>
        <w:t xml:space="preserve"> </w:t>
      </w:r>
      <w:r w:rsidRPr="00DE4537">
        <w:rPr>
          <w:sz w:val="20"/>
          <w:szCs w:val="18"/>
        </w:rPr>
        <w:t>to</w:t>
      </w:r>
      <w:r w:rsidRPr="00DE4537">
        <w:rPr>
          <w:spacing w:val="-4"/>
          <w:sz w:val="20"/>
          <w:szCs w:val="18"/>
        </w:rPr>
        <w:t xml:space="preserve"> </w:t>
      </w:r>
      <w:r w:rsidRPr="00DE4537">
        <w:rPr>
          <w:sz w:val="20"/>
          <w:szCs w:val="18"/>
        </w:rPr>
        <w:t>let</w:t>
      </w:r>
      <w:r w:rsidRPr="00DE4537">
        <w:rPr>
          <w:spacing w:val="-4"/>
          <w:sz w:val="20"/>
          <w:szCs w:val="18"/>
        </w:rPr>
        <w:t xml:space="preserve"> </w:t>
      </w:r>
      <w:r w:rsidRPr="00DE4537">
        <w:rPr>
          <w:sz w:val="20"/>
          <w:szCs w:val="18"/>
        </w:rPr>
        <w:t>us</w:t>
      </w:r>
      <w:r w:rsidRPr="00DE4537">
        <w:rPr>
          <w:spacing w:val="-7"/>
          <w:sz w:val="20"/>
          <w:szCs w:val="18"/>
        </w:rPr>
        <w:t xml:space="preserve"> </w:t>
      </w:r>
      <w:r w:rsidRPr="00DE4537">
        <w:rPr>
          <w:sz w:val="20"/>
          <w:szCs w:val="18"/>
        </w:rPr>
        <w:t>know</w:t>
      </w:r>
      <w:r w:rsidRPr="00DE4537">
        <w:rPr>
          <w:spacing w:val="-10"/>
          <w:sz w:val="20"/>
          <w:szCs w:val="18"/>
        </w:rPr>
        <w:t xml:space="preserve"> </w:t>
      </w:r>
      <w:r w:rsidRPr="00DE4537">
        <w:rPr>
          <w:sz w:val="20"/>
          <w:szCs w:val="18"/>
        </w:rPr>
        <w:t>if</w:t>
      </w:r>
      <w:r w:rsidRPr="00DE4537">
        <w:rPr>
          <w:spacing w:val="-12"/>
          <w:sz w:val="20"/>
          <w:szCs w:val="18"/>
        </w:rPr>
        <w:t xml:space="preserve"> </w:t>
      </w:r>
      <w:r w:rsidRPr="00DE4537">
        <w:rPr>
          <w:sz w:val="20"/>
          <w:szCs w:val="18"/>
        </w:rPr>
        <w:t>you</w:t>
      </w:r>
      <w:r w:rsidRPr="00DE4537">
        <w:rPr>
          <w:spacing w:val="-16"/>
          <w:sz w:val="20"/>
          <w:szCs w:val="18"/>
        </w:rPr>
        <w:t xml:space="preserve"> </w:t>
      </w:r>
      <w:r w:rsidRPr="00DE4537">
        <w:rPr>
          <w:sz w:val="20"/>
          <w:szCs w:val="18"/>
        </w:rPr>
        <w:t>still</w:t>
      </w:r>
      <w:r w:rsidRPr="00DE4537">
        <w:rPr>
          <w:spacing w:val="-17"/>
          <w:sz w:val="20"/>
          <w:szCs w:val="18"/>
        </w:rPr>
        <w:t xml:space="preserve"> </w:t>
      </w:r>
      <w:r w:rsidRPr="00DE4537">
        <w:rPr>
          <w:sz w:val="20"/>
          <w:szCs w:val="18"/>
        </w:rPr>
        <w:t>want</w:t>
      </w:r>
      <w:r w:rsidRPr="00DE4537">
        <w:rPr>
          <w:spacing w:val="-17"/>
          <w:sz w:val="20"/>
          <w:szCs w:val="18"/>
        </w:rPr>
        <w:t xml:space="preserve"> </w:t>
      </w:r>
      <w:r w:rsidRPr="00DE4537">
        <w:rPr>
          <w:sz w:val="20"/>
          <w:szCs w:val="18"/>
        </w:rPr>
        <w:t>to</w:t>
      </w:r>
      <w:r w:rsidRPr="00DE4537">
        <w:rPr>
          <w:spacing w:val="-6"/>
          <w:sz w:val="20"/>
          <w:szCs w:val="18"/>
        </w:rPr>
        <w:t xml:space="preserve"> </w:t>
      </w:r>
      <w:r w:rsidRPr="00DE4537">
        <w:rPr>
          <w:sz w:val="20"/>
          <w:szCs w:val="18"/>
        </w:rPr>
        <w:t>get</w:t>
      </w:r>
      <w:r w:rsidRPr="00DE4537">
        <w:rPr>
          <w:spacing w:val="-7"/>
          <w:sz w:val="20"/>
          <w:szCs w:val="18"/>
        </w:rPr>
        <w:t xml:space="preserve"> </w:t>
      </w:r>
      <w:r w:rsidRPr="00DE4537">
        <w:rPr>
          <w:sz w:val="20"/>
          <w:szCs w:val="18"/>
        </w:rPr>
        <w:t>the</w:t>
      </w:r>
      <w:r w:rsidRPr="00DE4537">
        <w:rPr>
          <w:spacing w:val="-6"/>
          <w:sz w:val="20"/>
          <w:szCs w:val="18"/>
        </w:rPr>
        <w:t xml:space="preserve"> </w:t>
      </w:r>
      <w:r w:rsidRPr="00DE4537">
        <w:rPr>
          <w:sz w:val="20"/>
          <w:szCs w:val="18"/>
        </w:rPr>
        <w:t>item,</w:t>
      </w:r>
      <w:r w:rsidRPr="00DE4537">
        <w:rPr>
          <w:spacing w:val="-4"/>
          <w:sz w:val="20"/>
          <w:szCs w:val="18"/>
        </w:rPr>
        <w:t xml:space="preserve"> </w:t>
      </w:r>
      <w:r w:rsidRPr="00DE4537">
        <w:rPr>
          <w:sz w:val="20"/>
          <w:szCs w:val="18"/>
        </w:rPr>
        <w:t>test,</w:t>
      </w:r>
      <w:r w:rsidRPr="00DE4537">
        <w:rPr>
          <w:spacing w:val="-4"/>
          <w:sz w:val="20"/>
          <w:szCs w:val="18"/>
        </w:rPr>
        <w:t xml:space="preserve"> </w:t>
      </w:r>
      <w:r w:rsidRPr="00DE4537">
        <w:rPr>
          <w:sz w:val="20"/>
          <w:szCs w:val="18"/>
        </w:rPr>
        <w:t>service</w:t>
      </w:r>
      <w:r w:rsidRPr="00DE4537">
        <w:rPr>
          <w:spacing w:val="-4"/>
          <w:sz w:val="20"/>
          <w:szCs w:val="18"/>
        </w:rPr>
        <w:t xml:space="preserve"> </w:t>
      </w:r>
      <w:r w:rsidRPr="00DE4537">
        <w:rPr>
          <w:sz w:val="20"/>
          <w:szCs w:val="18"/>
        </w:rPr>
        <w:t>or</w:t>
      </w:r>
      <w:r w:rsidRPr="00DE4537">
        <w:rPr>
          <w:spacing w:val="-6"/>
          <w:sz w:val="20"/>
          <w:szCs w:val="18"/>
        </w:rPr>
        <w:t xml:space="preserve"> </w:t>
      </w:r>
      <w:r w:rsidRPr="00DE4537">
        <w:rPr>
          <w:spacing w:val="-2"/>
          <w:sz w:val="20"/>
          <w:szCs w:val="18"/>
        </w:rPr>
        <w:t>care.</w:t>
      </w:r>
    </w:p>
    <w:p w:rsidR="002F3E3A" w:rsidP="002F3E3A" w:rsidRDefault="002F3E3A" w14:paraId="5988331C" w14:textId="1A508211">
      <w:pPr>
        <w:pStyle w:val="BodyText"/>
        <w:spacing w:before="1"/>
        <w:rPr>
          <w:sz w:val="8"/>
        </w:rPr>
      </w:pPr>
      <w:r>
        <w:rPr>
          <w:noProof/>
          <w:sz w:val="8"/>
        </w:rPr>
        <mc:AlternateContent>
          <mc:Choice Requires="wps">
            <w:drawing>
              <wp:anchor distT="0" distB="0" distL="0" distR="0" simplePos="0" relativeHeight="251688960" behindDoc="1" locked="0" layoutInCell="1" allowOverlap="1" wp14:anchorId="670B1ED8" wp14:editId="60FE89E4">
                <wp:simplePos x="0" y="0"/>
                <wp:positionH relativeFrom="margin">
                  <wp:align>right</wp:align>
                </wp:positionH>
                <wp:positionV relativeFrom="paragraph">
                  <wp:posOffset>78105</wp:posOffset>
                </wp:positionV>
                <wp:extent cx="6604000" cy="2331085"/>
                <wp:effectExtent l="0" t="0" r="25400" b="12065"/>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00" cy="2331217"/>
                        </a:xfrm>
                        <a:prstGeom prst="rect">
                          <a:avLst/>
                        </a:prstGeom>
                        <a:ln w="18288">
                          <a:solidFill>
                            <a:srgbClr val="000000"/>
                          </a:solidFill>
                          <a:prstDash val="solid"/>
                        </a:ln>
                      </wps:spPr>
                      <wps:txbx>
                        <w:txbxContent>
                          <w:p w:rsidRPr="001C6E29" w:rsidR="002F3E3A" w:rsidP="00C37C95" w:rsidRDefault="002F3E3A" w14:paraId="50BAD702" w14:textId="34F7B818">
                            <w:pPr>
                              <w:spacing w:after="0"/>
                              <w:ind w:firstLine="129"/>
                              <w:rPr>
                                <w:b/>
                                <w:bCs/>
                              </w:rPr>
                            </w:pPr>
                            <w:r w:rsidRPr="001C6E29">
                              <w:rPr>
                                <w:b/>
                                <w:bCs/>
                                <w:spacing w:val="-1"/>
                                <w:w w:val="101"/>
                              </w:rPr>
                              <w:t>Choo</w:t>
                            </w:r>
                            <w:r w:rsidRPr="001C6E29">
                              <w:rPr>
                                <w:b/>
                                <w:bCs/>
                                <w:w w:val="101"/>
                              </w:rPr>
                              <w:t>se</w:t>
                            </w:r>
                            <w:r w:rsidRPr="001C6E29">
                              <w:rPr>
                                <w:b/>
                                <w:bCs/>
                                <w:spacing w:val="-2"/>
                              </w:rPr>
                              <w:t xml:space="preserve"> </w:t>
                            </w:r>
                            <w:r w:rsidRPr="001C6E29">
                              <w:rPr>
                                <w:b/>
                                <w:bCs/>
                              </w:rPr>
                              <w:t>ONE</w:t>
                            </w:r>
                            <w:r w:rsidRPr="001C6E29">
                              <w:rPr>
                                <w:b/>
                                <w:bCs/>
                                <w:spacing w:val="-2"/>
                              </w:rPr>
                              <w:t xml:space="preserve"> </w:t>
                            </w:r>
                            <w:r w:rsidRPr="001C6E29">
                              <w:rPr>
                                <w:b/>
                                <w:bCs/>
                              </w:rPr>
                              <w:t>option</w:t>
                            </w:r>
                            <w:r w:rsidRPr="001C6E29">
                              <w:rPr>
                                <w:b/>
                                <w:bCs/>
                                <w:spacing w:val="-3"/>
                              </w:rPr>
                              <w:t xml:space="preserve"> </w:t>
                            </w:r>
                            <w:r w:rsidRPr="001C6E29">
                              <w:rPr>
                                <w:b/>
                                <w:bCs/>
                              </w:rPr>
                              <w:t>below.</w:t>
                            </w:r>
                            <w:r w:rsidRPr="001C6E29">
                              <w:rPr>
                                <w:b/>
                                <w:bCs/>
                                <w:spacing w:val="-2"/>
                              </w:rPr>
                              <w:t xml:space="preserve"> </w:t>
                            </w:r>
                            <w:r w:rsidRPr="001C6E29">
                              <w:rPr>
                                <w:b/>
                                <w:bCs/>
                              </w:rPr>
                              <w:t>We</w:t>
                            </w:r>
                            <w:r w:rsidRPr="001C6E29">
                              <w:rPr>
                                <w:b/>
                                <w:bCs/>
                                <w:spacing w:val="-4"/>
                              </w:rPr>
                              <w:t xml:space="preserve"> </w:t>
                            </w:r>
                            <w:r w:rsidRPr="001C6E29">
                              <w:rPr>
                                <w:b/>
                                <w:bCs/>
                              </w:rPr>
                              <w:t>can’t</w:t>
                            </w:r>
                            <w:r w:rsidRPr="001C6E29">
                              <w:rPr>
                                <w:b/>
                                <w:bCs/>
                                <w:spacing w:val="-4"/>
                              </w:rPr>
                              <w:t xml:space="preserve"> </w:t>
                            </w:r>
                            <w:r w:rsidRPr="001C6E29">
                              <w:rPr>
                                <w:b/>
                                <w:bCs/>
                              </w:rPr>
                              <w:t>choose</w:t>
                            </w:r>
                            <w:r w:rsidRPr="001C6E29">
                              <w:rPr>
                                <w:b/>
                                <w:bCs/>
                                <w:spacing w:val="-2"/>
                              </w:rPr>
                              <w:t xml:space="preserve"> </w:t>
                            </w:r>
                            <w:r w:rsidRPr="001C6E29">
                              <w:rPr>
                                <w:b/>
                                <w:bCs/>
                              </w:rPr>
                              <w:t>for</w:t>
                            </w:r>
                            <w:r w:rsidRPr="001C6E29">
                              <w:rPr>
                                <w:b/>
                                <w:bCs/>
                                <w:spacing w:val="-3"/>
                              </w:rPr>
                              <w:t xml:space="preserve"> </w:t>
                            </w:r>
                            <w:r w:rsidRPr="001C6E29">
                              <w:rPr>
                                <w:b/>
                                <w:bCs/>
                                <w:spacing w:val="-4"/>
                              </w:rPr>
                              <w:t>you.</w:t>
                            </w:r>
                          </w:p>
                          <w:p w:rsidRPr="001C6E29" w:rsidR="002F3E3A" w:rsidP="00C37C95" w:rsidRDefault="002F3E3A" w14:paraId="2AD74DB5" w14:textId="77777777">
                            <w:pPr>
                              <w:spacing w:after="0"/>
                              <w:ind w:left="129"/>
                              <w:rPr>
                                <w:szCs w:val="20"/>
                              </w:rPr>
                            </w:pPr>
                            <w:r w:rsidRPr="001C6E29">
                              <w:rPr>
                                <w:szCs w:val="20"/>
                              </w:rPr>
                              <w:t>If</w:t>
                            </w:r>
                            <w:r w:rsidRPr="001C6E29">
                              <w:rPr>
                                <w:spacing w:val="-1"/>
                                <w:szCs w:val="20"/>
                              </w:rPr>
                              <w:t xml:space="preserve"> </w:t>
                            </w:r>
                            <w:r w:rsidRPr="001C6E29">
                              <w:rPr>
                                <w:szCs w:val="20"/>
                              </w:rPr>
                              <w:t>you</w:t>
                            </w:r>
                            <w:r w:rsidRPr="001C6E29">
                              <w:rPr>
                                <w:spacing w:val="-5"/>
                                <w:szCs w:val="20"/>
                              </w:rPr>
                              <w:t xml:space="preserve"> </w:t>
                            </w:r>
                            <w:r w:rsidRPr="001C6E29">
                              <w:rPr>
                                <w:szCs w:val="20"/>
                              </w:rPr>
                              <w:t>choose</w:t>
                            </w:r>
                            <w:r w:rsidRPr="001C6E29">
                              <w:rPr>
                                <w:spacing w:val="-5"/>
                                <w:szCs w:val="20"/>
                              </w:rPr>
                              <w:t xml:space="preserve"> </w:t>
                            </w:r>
                            <w:r w:rsidRPr="001C6E29">
                              <w:rPr>
                                <w:szCs w:val="20"/>
                              </w:rPr>
                              <w:t>Option</w:t>
                            </w:r>
                            <w:r w:rsidRPr="001C6E29">
                              <w:rPr>
                                <w:spacing w:val="-7"/>
                                <w:szCs w:val="20"/>
                              </w:rPr>
                              <w:t xml:space="preserve"> </w:t>
                            </w:r>
                            <w:r w:rsidRPr="001C6E29">
                              <w:rPr>
                                <w:szCs w:val="20"/>
                              </w:rPr>
                              <w:t>1</w:t>
                            </w:r>
                            <w:r w:rsidRPr="001C6E29">
                              <w:rPr>
                                <w:spacing w:val="-10"/>
                                <w:szCs w:val="20"/>
                              </w:rPr>
                              <w:t xml:space="preserve"> </w:t>
                            </w:r>
                            <w:r w:rsidRPr="001C6E29">
                              <w:rPr>
                                <w:szCs w:val="20"/>
                              </w:rPr>
                              <w:t>or</w:t>
                            </w:r>
                            <w:r w:rsidRPr="001C6E29">
                              <w:rPr>
                                <w:spacing w:val="-9"/>
                                <w:szCs w:val="20"/>
                              </w:rPr>
                              <w:t xml:space="preserve"> </w:t>
                            </w:r>
                            <w:r w:rsidRPr="001C6E29">
                              <w:rPr>
                                <w:szCs w:val="20"/>
                              </w:rPr>
                              <w:t>2,</w:t>
                            </w:r>
                            <w:r w:rsidRPr="001C6E29">
                              <w:rPr>
                                <w:spacing w:val="-5"/>
                                <w:szCs w:val="20"/>
                              </w:rPr>
                              <w:t xml:space="preserve"> </w:t>
                            </w:r>
                            <w:r w:rsidRPr="001C6E29">
                              <w:rPr>
                                <w:szCs w:val="20"/>
                              </w:rPr>
                              <w:t>we</w:t>
                            </w:r>
                            <w:r w:rsidRPr="001C6E29">
                              <w:rPr>
                                <w:spacing w:val="-7"/>
                                <w:szCs w:val="20"/>
                              </w:rPr>
                              <w:t xml:space="preserve"> </w:t>
                            </w:r>
                            <w:r w:rsidRPr="001C6E29">
                              <w:rPr>
                                <w:szCs w:val="20"/>
                              </w:rPr>
                              <w:t>may</w:t>
                            </w:r>
                            <w:r w:rsidRPr="001C6E29">
                              <w:rPr>
                                <w:spacing w:val="-8"/>
                                <w:szCs w:val="20"/>
                              </w:rPr>
                              <w:t xml:space="preserve"> </w:t>
                            </w:r>
                            <w:r w:rsidRPr="001C6E29">
                              <w:rPr>
                                <w:szCs w:val="20"/>
                              </w:rPr>
                              <w:t>help</w:t>
                            </w:r>
                            <w:r w:rsidRPr="001C6E29">
                              <w:rPr>
                                <w:spacing w:val="-5"/>
                                <w:szCs w:val="20"/>
                              </w:rPr>
                              <w:t xml:space="preserve"> </w:t>
                            </w:r>
                            <w:r w:rsidRPr="001C6E29">
                              <w:rPr>
                                <w:szCs w:val="20"/>
                              </w:rPr>
                              <w:t>you</w:t>
                            </w:r>
                            <w:r w:rsidRPr="001C6E29">
                              <w:rPr>
                                <w:spacing w:val="-7"/>
                                <w:szCs w:val="20"/>
                              </w:rPr>
                              <w:t xml:space="preserve"> </w:t>
                            </w:r>
                            <w:r w:rsidRPr="001C6E29">
                              <w:rPr>
                                <w:szCs w:val="20"/>
                              </w:rPr>
                              <w:t>use</w:t>
                            </w:r>
                            <w:r w:rsidRPr="001C6E29">
                              <w:rPr>
                                <w:spacing w:val="-7"/>
                                <w:szCs w:val="20"/>
                              </w:rPr>
                              <w:t xml:space="preserve"> </w:t>
                            </w:r>
                            <w:r w:rsidRPr="001C6E29">
                              <w:rPr>
                                <w:szCs w:val="20"/>
                              </w:rPr>
                              <w:t>any</w:t>
                            </w:r>
                            <w:r w:rsidRPr="001C6E29">
                              <w:rPr>
                                <w:spacing w:val="-13"/>
                                <w:szCs w:val="20"/>
                              </w:rPr>
                              <w:t xml:space="preserve"> </w:t>
                            </w:r>
                            <w:r w:rsidRPr="001C6E29">
                              <w:rPr>
                                <w:szCs w:val="20"/>
                              </w:rPr>
                              <w:t>other</w:t>
                            </w:r>
                            <w:r w:rsidRPr="001C6E29">
                              <w:rPr>
                                <w:spacing w:val="-9"/>
                                <w:szCs w:val="20"/>
                              </w:rPr>
                              <w:t xml:space="preserve"> </w:t>
                            </w:r>
                            <w:r w:rsidRPr="001C6E29">
                              <w:rPr>
                                <w:szCs w:val="20"/>
                              </w:rPr>
                              <w:t>insurance</w:t>
                            </w:r>
                            <w:r w:rsidRPr="001C6E29">
                              <w:rPr>
                                <w:spacing w:val="-5"/>
                                <w:szCs w:val="20"/>
                              </w:rPr>
                              <w:t xml:space="preserve"> </w:t>
                            </w:r>
                            <w:r w:rsidRPr="001C6E29">
                              <w:rPr>
                                <w:szCs w:val="20"/>
                              </w:rPr>
                              <w:t>you</w:t>
                            </w:r>
                            <w:r w:rsidRPr="001C6E29">
                              <w:rPr>
                                <w:spacing w:val="-2"/>
                                <w:szCs w:val="20"/>
                              </w:rPr>
                              <w:t xml:space="preserve"> </w:t>
                            </w:r>
                            <w:r w:rsidRPr="001C6E29">
                              <w:rPr>
                                <w:szCs w:val="20"/>
                              </w:rPr>
                              <w:t>might</w:t>
                            </w:r>
                            <w:r w:rsidRPr="001C6E29">
                              <w:rPr>
                                <w:spacing w:val="-1"/>
                                <w:szCs w:val="20"/>
                              </w:rPr>
                              <w:t xml:space="preserve"> </w:t>
                            </w:r>
                            <w:r w:rsidRPr="001C6E29">
                              <w:rPr>
                                <w:szCs w:val="20"/>
                              </w:rPr>
                              <w:t>have,</w:t>
                            </w:r>
                            <w:r w:rsidRPr="001C6E29">
                              <w:rPr>
                                <w:spacing w:val="-3"/>
                                <w:szCs w:val="20"/>
                              </w:rPr>
                              <w:t xml:space="preserve"> </w:t>
                            </w:r>
                            <w:r w:rsidRPr="001C6E29">
                              <w:rPr>
                                <w:szCs w:val="20"/>
                              </w:rPr>
                              <w:t>but Medicare can’t require us to do this.</w:t>
                            </w:r>
                          </w:p>
                          <w:p w:rsidRPr="001C6E29" w:rsidR="002F3E3A" w:rsidP="008F07E9" w:rsidRDefault="002F3E3A" w14:paraId="6CFD1702" w14:textId="3E0BF919">
                            <w:pPr>
                              <w:widowControl w:val="0"/>
                              <w:numPr>
                                <w:ilvl w:val="0"/>
                                <w:numId w:val="43"/>
                              </w:numPr>
                              <w:tabs>
                                <w:tab w:val="left" w:pos="446"/>
                              </w:tabs>
                              <w:autoSpaceDE w:val="0"/>
                              <w:autoSpaceDN w:val="0"/>
                              <w:spacing w:before="37" w:after="0" w:line="213" w:lineRule="auto"/>
                              <w:ind w:right="146"/>
                              <w:rPr>
                                <w:szCs w:val="20"/>
                              </w:rPr>
                            </w:pPr>
                            <w:r w:rsidRPr="001C6E29">
                              <w:rPr>
                                <w:b/>
                                <w:szCs w:val="20"/>
                              </w:rPr>
                              <w:t>Option 1: I want the item, test, service or care listed above, and I want Medicare</w:t>
                            </w:r>
                            <w:r w:rsidRPr="001C6E29">
                              <w:rPr>
                                <w:b/>
                                <w:spacing w:val="-2"/>
                                <w:szCs w:val="20"/>
                              </w:rPr>
                              <w:t xml:space="preserve"> </w:t>
                            </w:r>
                            <w:r w:rsidRPr="001C6E29">
                              <w:rPr>
                                <w:b/>
                                <w:szCs w:val="20"/>
                              </w:rPr>
                              <w:t>to</w:t>
                            </w:r>
                            <w:r w:rsidRPr="001C6E29">
                              <w:rPr>
                                <w:b/>
                                <w:spacing w:val="-11"/>
                                <w:szCs w:val="20"/>
                              </w:rPr>
                              <w:t xml:space="preserve"> </w:t>
                            </w:r>
                            <w:r w:rsidRPr="001C6E29">
                              <w:rPr>
                                <w:b/>
                                <w:szCs w:val="20"/>
                              </w:rPr>
                              <w:t>be billed</w:t>
                            </w:r>
                            <w:r w:rsidRPr="001C6E29">
                              <w:rPr>
                                <w:b/>
                                <w:spacing w:val="-11"/>
                                <w:szCs w:val="20"/>
                              </w:rPr>
                              <w:t xml:space="preserve"> </w:t>
                            </w:r>
                            <w:r w:rsidRPr="001C6E29">
                              <w:rPr>
                                <w:b/>
                                <w:szCs w:val="20"/>
                              </w:rPr>
                              <w:t>for</w:t>
                            </w:r>
                            <w:r w:rsidRPr="001C6E29">
                              <w:rPr>
                                <w:b/>
                                <w:spacing w:val="-8"/>
                                <w:szCs w:val="20"/>
                              </w:rPr>
                              <w:t xml:space="preserve"> </w:t>
                            </w:r>
                            <w:r w:rsidRPr="001C6E29">
                              <w:rPr>
                                <w:b/>
                                <w:szCs w:val="20"/>
                              </w:rPr>
                              <w:t>an</w:t>
                            </w:r>
                            <w:r w:rsidRPr="001C6E29">
                              <w:rPr>
                                <w:b/>
                                <w:spacing w:val="-10"/>
                                <w:szCs w:val="20"/>
                              </w:rPr>
                              <w:t xml:space="preserve"> </w:t>
                            </w:r>
                            <w:r w:rsidRPr="001C6E29">
                              <w:rPr>
                                <w:b/>
                                <w:szCs w:val="20"/>
                              </w:rPr>
                              <w:t>official</w:t>
                            </w:r>
                            <w:r w:rsidRPr="001C6E29">
                              <w:rPr>
                                <w:b/>
                                <w:spacing w:val="-10"/>
                                <w:szCs w:val="20"/>
                              </w:rPr>
                              <w:t xml:space="preserve"> </w:t>
                            </w:r>
                            <w:r w:rsidRPr="001C6E29">
                              <w:rPr>
                                <w:b/>
                                <w:szCs w:val="20"/>
                              </w:rPr>
                              <w:t>decision</w:t>
                            </w:r>
                            <w:r w:rsidRPr="001C6E29">
                              <w:rPr>
                                <w:b/>
                                <w:spacing w:val="-5"/>
                                <w:szCs w:val="20"/>
                              </w:rPr>
                              <w:t xml:space="preserve"> </w:t>
                            </w:r>
                            <w:r w:rsidRPr="001C6E29">
                              <w:rPr>
                                <w:b/>
                                <w:szCs w:val="20"/>
                              </w:rPr>
                              <w:t>on</w:t>
                            </w:r>
                            <w:r w:rsidRPr="001C6E29">
                              <w:rPr>
                                <w:b/>
                                <w:spacing w:val="-6"/>
                                <w:szCs w:val="20"/>
                              </w:rPr>
                              <w:t xml:space="preserve"> </w:t>
                            </w:r>
                            <w:r w:rsidRPr="001C6E29">
                              <w:rPr>
                                <w:b/>
                                <w:szCs w:val="20"/>
                              </w:rPr>
                              <w:t>payment,</w:t>
                            </w:r>
                            <w:r w:rsidRPr="001C6E29">
                              <w:rPr>
                                <w:b/>
                                <w:spacing w:val="-10"/>
                                <w:szCs w:val="20"/>
                              </w:rPr>
                              <w:t xml:space="preserve"> </w:t>
                            </w:r>
                            <w:r w:rsidRPr="001C6E29">
                              <w:rPr>
                                <w:b/>
                                <w:szCs w:val="20"/>
                              </w:rPr>
                              <w:t>which</w:t>
                            </w:r>
                            <w:r w:rsidRPr="001C6E29">
                              <w:rPr>
                                <w:b/>
                                <w:spacing w:val="-5"/>
                                <w:szCs w:val="20"/>
                              </w:rPr>
                              <w:t xml:space="preserve"> </w:t>
                            </w:r>
                            <w:r w:rsidRPr="001C6E29">
                              <w:rPr>
                                <w:b/>
                                <w:szCs w:val="20"/>
                              </w:rPr>
                              <w:t>I’ll</w:t>
                            </w:r>
                            <w:r w:rsidRPr="001C6E29">
                              <w:rPr>
                                <w:b/>
                                <w:spacing w:val="-2"/>
                                <w:szCs w:val="20"/>
                              </w:rPr>
                              <w:t xml:space="preserve"> </w:t>
                            </w:r>
                            <w:r w:rsidRPr="001C6E29">
                              <w:rPr>
                                <w:b/>
                                <w:szCs w:val="20"/>
                              </w:rPr>
                              <w:t>get</w:t>
                            </w:r>
                            <w:r w:rsidRPr="001C6E29">
                              <w:rPr>
                                <w:b/>
                                <w:spacing w:val="-13"/>
                                <w:szCs w:val="20"/>
                              </w:rPr>
                              <w:t xml:space="preserve"> </w:t>
                            </w:r>
                            <w:r w:rsidRPr="001C6E29">
                              <w:rPr>
                                <w:b/>
                                <w:szCs w:val="20"/>
                              </w:rPr>
                              <w:t>on</w:t>
                            </w:r>
                            <w:r w:rsidRPr="001C6E29">
                              <w:rPr>
                                <w:b/>
                                <w:spacing w:val="-10"/>
                                <w:szCs w:val="20"/>
                              </w:rPr>
                              <w:t xml:space="preserve"> </w:t>
                            </w:r>
                            <w:r w:rsidRPr="001C6E29">
                              <w:rPr>
                                <w:b/>
                                <w:szCs w:val="20"/>
                              </w:rPr>
                              <w:t>a</w:t>
                            </w:r>
                            <w:r w:rsidRPr="001C6E29">
                              <w:rPr>
                                <w:b/>
                                <w:spacing w:val="-30"/>
                                <w:szCs w:val="20"/>
                              </w:rPr>
                              <w:t xml:space="preserve"> </w:t>
                            </w:r>
                            <w:r w:rsidRPr="001C6E29">
                              <w:rPr>
                                <w:b/>
                                <w:szCs w:val="20"/>
                              </w:rPr>
                              <w:t>Medicare</w:t>
                            </w:r>
                            <w:r w:rsidRPr="001C6E29">
                              <w:rPr>
                                <w:b/>
                                <w:spacing w:val="-4"/>
                                <w:szCs w:val="20"/>
                              </w:rPr>
                              <w:t xml:space="preserve"> </w:t>
                            </w:r>
                            <w:r w:rsidRPr="001C6E29">
                              <w:rPr>
                                <w:b/>
                                <w:szCs w:val="20"/>
                              </w:rPr>
                              <w:t>Summary</w:t>
                            </w:r>
                            <w:r w:rsidRPr="001C6E29">
                              <w:rPr>
                                <w:b/>
                                <w:spacing w:val="-2"/>
                                <w:szCs w:val="20"/>
                              </w:rPr>
                              <w:t xml:space="preserve"> </w:t>
                            </w:r>
                            <w:r w:rsidRPr="001C6E29">
                              <w:rPr>
                                <w:b/>
                                <w:szCs w:val="20"/>
                              </w:rPr>
                              <w:t xml:space="preserve">Notice (MSN). </w:t>
                            </w:r>
                            <w:r w:rsidRPr="001C6E29">
                              <w:rPr>
                                <w:szCs w:val="20"/>
                              </w:rPr>
                              <w:t>You can ask to be paid now. I understand that if Medicare doesn’t pay, I’m</w:t>
                            </w:r>
                            <w:r w:rsidRPr="001C6E29" w:rsidR="008F07E9">
                              <w:rPr>
                                <w:szCs w:val="20"/>
                              </w:rPr>
                              <w:t xml:space="preserve"> </w:t>
                            </w:r>
                            <w:r w:rsidRPr="001C6E29">
                              <w:rPr>
                                <w:szCs w:val="20"/>
                              </w:rPr>
                              <w:t>responsible</w:t>
                            </w:r>
                            <w:r w:rsidRPr="001C6E29">
                              <w:rPr>
                                <w:spacing w:val="-1"/>
                                <w:szCs w:val="20"/>
                              </w:rPr>
                              <w:t xml:space="preserve"> </w:t>
                            </w:r>
                            <w:r w:rsidRPr="001C6E29">
                              <w:rPr>
                                <w:szCs w:val="20"/>
                              </w:rPr>
                              <w:t>to</w:t>
                            </w:r>
                            <w:r w:rsidRPr="001C6E29">
                              <w:rPr>
                                <w:spacing w:val="-3"/>
                                <w:szCs w:val="20"/>
                              </w:rPr>
                              <w:t xml:space="preserve"> </w:t>
                            </w:r>
                            <w:r w:rsidRPr="001C6E29">
                              <w:rPr>
                                <w:szCs w:val="20"/>
                              </w:rPr>
                              <w:t>pay,</w:t>
                            </w:r>
                            <w:r w:rsidRPr="001C6E29">
                              <w:rPr>
                                <w:spacing w:val="-1"/>
                                <w:szCs w:val="20"/>
                              </w:rPr>
                              <w:t xml:space="preserve"> </w:t>
                            </w:r>
                            <w:r w:rsidRPr="001C6E29">
                              <w:rPr>
                                <w:szCs w:val="20"/>
                              </w:rPr>
                              <w:t>but</w:t>
                            </w:r>
                            <w:r w:rsidRPr="001C6E29">
                              <w:rPr>
                                <w:spacing w:val="-4"/>
                                <w:szCs w:val="20"/>
                              </w:rPr>
                              <w:t xml:space="preserve"> </w:t>
                            </w:r>
                            <w:r w:rsidRPr="001C6E29">
                              <w:rPr>
                                <w:szCs w:val="20"/>
                              </w:rPr>
                              <w:t>I</w:t>
                            </w:r>
                            <w:r w:rsidRPr="001C6E29">
                              <w:rPr>
                                <w:spacing w:val="-1"/>
                                <w:szCs w:val="20"/>
                              </w:rPr>
                              <w:t xml:space="preserve"> </w:t>
                            </w:r>
                            <w:r w:rsidRPr="001C6E29">
                              <w:rPr>
                                <w:szCs w:val="20"/>
                              </w:rPr>
                              <w:t>can</w:t>
                            </w:r>
                            <w:r w:rsidRPr="001C6E29">
                              <w:rPr>
                                <w:spacing w:val="-3"/>
                                <w:szCs w:val="20"/>
                              </w:rPr>
                              <w:t xml:space="preserve"> </w:t>
                            </w:r>
                            <w:r w:rsidRPr="001C6E29">
                              <w:rPr>
                                <w:szCs w:val="20"/>
                              </w:rPr>
                              <w:t>appeal</w:t>
                            </w:r>
                            <w:r w:rsidRPr="001C6E29">
                              <w:rPr>
                                <w:spacing w:val="-2"/>
                                <w:szCs w:val="20"/>
                              </w:rPr>
                              <w:t xml:space="preserve"> </w:t>
                            </w:r>
                            <w:r w:rsidRPr="001C6E29">
                              <w:rPr>
                                <w:szCs w:val="20"/>
                              </w:rPr>
                              <w:t>to</w:t>
                            </w:r>
                            <w:r w:rsidRPr="001C6E29">
                              <w:rPr>
                                <w:spacing w:val="-1"/>
                                <w:szCs w:val="20"/>
                              </w:rPr>
                              <w:t xml:space="preserve"> </w:t>
                            </w:r>
                            <w:r w:rsidRPr="001C6E29">
                              <w:rPr>
                                <w:szCs w:val="20"/>
                              </w:rPr>
                              <w:t>Medicare</w:t>
                            </w:r>
                            <w:r w:rsidRPr="001C6E29">
                              <w:rPr>
                                <w:spacing w:val="-1"/>
                                <w:szCs w:val="20"/>
                              </w:rPr>
                              <w:t xml:space="preserve"> </w:t>
                            </w:r>
                            <w:r w:rsidRPr="001C6E29">
                              <w:rPr>
                                <w:szCs w:val="20"/>
                              </w:rPr>
                              <w:t>by</w:t>
                            </w:r>
                            <w:r w:rsidRPr="001C6E29">
                              <w:rPr>
                                <w:spacing w:val="-2"/>
                                <w:szCs w:val="20"/>
                              </w:rPr>
                              <w:t xml:space="preserve"> </w:t>
                            </w:r>
                            <w:r w:rsidRPr="001C6E29">
                              <w:rPr>
                                <w:szCs w:val="20"/>
                              </w:rPr>
                              <w:t>following</w:t>
                            </w:r>
                            <w:r w:rsidRPr="001C6E29">
                              <w:rPr>
                                <w:spacing w:val="-3"/>
                                <w:szCs w:val="20"/>
                              </w:rPr>
                              <w:t xml:space="preserve"> </w:t>
                            </w:r>
                            <w:r w:rsidRPr="001C6E29">
                              <w:rPr>
                                <w:szCs w:val="20"/>
                              </w:rPr>
                              <w:t>the</w:t>
                            </w:r>
                            <w:r w:rsidRPr="001C6E29">
                              <w:rPr>
                                <w:spacing w:val="-3"/>
                                <w:szCs w:val="20"/>
                              </w:rPr>
                              <w:t xml:space="preserve"> </w:t>
                            </w:r>
                            <w:r w:rsidRPr="001C6E29">
                              <w:rPr>
                                <w:szCs w:val="20"/>
                              </w:rPr>
                              <w:t>directions</w:t>
                            </w:r>
                            <w:r w:rsidRPr="001C6E29">
                              <w:rPr>
                                <w:spacing w:val="-4"/>
                                <w:szCs w:val="20"/>
                              </w:rPr>
                              <w:t xml:space="preserve"> </w:t>
                            </w:r>
                            <w:r w:rsidRPr="001C6E29">
                              <w:rPr>
                                <w:szCs w:val="20"/>
                              </w:rPr>
                              <w:t>on</w:t>
                            </w:r>
                            <w:r w:rsidRPr="001C6E29">
                              <w:rPr>
                                <w:spacing w:val="-3"/>
                                <w:szCs w:val="20"/>
                              </w:rPr>
                              <w:t xml:space="preserve"> </w:t>
                            </w:r>
                            <w:r w:rsidRPr="001C6E29">
                              <w:rPr>
                                <w:szCs w:val="20"/>
                              </w:rPr>
                              <w:t>the</w:t>
                            </w:r>
                            <w:r w:rsidRPr="001C6E29">
                              <w:rPr>
                                <w:spacing w:val="-3"/>
                                <w:szCs w:val="20"/>
                              </w:rPr>
                              <w:t xml:space="preserve"> </w:t>
                            </w:r>
                            <w:r w:rsidRPr="001C6E29">
                              <w:rPr>
                                <w:szCs w:val="20"/>
                              </w:rPr>
                              <w:t>MSN.</w:t>
                            </w:r>
                            <w:r w:rsidRPr="001C6E29">
                              <w:rPr>
                                <w:spacing w:val="-1"/>
                                <w:szCs w:val="20"/>
                              </w:rPr>
                              <w:t xml:space="preserve"> </w:t>
                            </w:r>
                            <w:r w:rsidRPr="001C6E29">
                              <w:rPr>
                                <w:szCs w:val="20"/>
                              </w:rPr>
                              <w:t xml:space="preserve">If Medicare does pay, you’ll refund any payments I made to you, minus co-pays or </w:t>
                            </w:r>
                            <w:r w:rsidRPr="001C6E29">
                              <w:rPr>
                                <w:spacing w:val="-2"/>
                                <w:szCs w:val="20"/>
                              </w:rPr>
                              <w:t>deductibles.</w:t>
                            </w:r>
                          </w:p>
                          <w:p w:rsidRPr="001C6E29" w:rsidR="002F3E3A" w:rsidP="002F3E3A" w:rsidRDefault="002F3E3A" w14:paraId="44688C48" w14:textId="3B0E9366">
                            <w:pPr>
                              <w:widowControl w:val="0"/>
                              <w:numPr>
                                <w:ilvl w:val="0"/>
                                <w:numId w:val="43"/>
                              </w:numPr>
                              <w:tabs>
                                <w:tab w:val="left" w:pos="446"/>
                              </w:tabs>
                              <w:autoSpaceDE w:val="0"/>
                              <w:autoSpaceDN w:val="0"/>
                              <w:spacing w:before="37" w:after="0" w:line="213" w:lineRule="auto"/>
                              <w:ind w:right="539"/>
                              <w:jc w:val="both"/>
                              <w:rPr>
                                <w:szCs w:val="20"/>
                              </w:rPr>
                            </w:pPr>
                            <w:r w:rsidRPr="001C6E29">
                              <w:rPr>
                                <w:b/>
                                <w:szCs w:val="20"/>
                              </w:rPr>
                              <w:t>Option</w:t>
                            </w:r>
                            <w:r w:rsidRPr="001C6E29">
                              <w:rPr>
                                <w:b/>
                                <w:spacing w:val="-2"/>
                                <w:szCs w:val="20"/>
                              </w:rPr>
                              <w:t xml:space="preserve"> </w:t>
                            </w:r>
                            <w:r w:rsidRPr="001C6E29">
                              <w:rPr>
                                <w:b/>
                                <w:szCs w:val="20"/>
                              </w:rPr>
                              <w:t>2:</w:t>
                            </w:r>
                            <w:r w:rsidRPr="001C6E29">
                              <w:rPr>
                                <w:b/>
                                <w:spacing w:val="-3"/>
                                <w:szCs w:val="20"/>
                              </w:rPr>
                              <w:t xml:space="preserve"> </w:t>
                            </w:r>
                            <w:r w:rsidRPr="001C6E29">
                              <w:rPr>
                                <w:b/>
                                <w:szCs w:val="20"/>
                              </w:rPr>
                              <w:t>I</w:t>
                            </w:r>
                            <w:r w:rsidRPr="001C6E29">
                              <w:rPr>
                                <w:b/>
                                <w:spacing w:val="-1"/>
                                <w:szCs w:val="20"/>
                              </w:rPr>
                              <w:t xml:space="preserve"> </w:t>
                            </w:r>
                            <w:r w:rsidRPr="001C6E29">
                              <w:rPr>
                                <w:b/>
                                <w:szCs w:val="20"/>
                              </w:rPr>
                              <w:t>want</w:t>
                            </w:r>
                            <w:r w:rsidRPr="001C6E29">
                              <w:rPr>
                                <w:b/>
                                <w:spacing w:val="-3"/>
                                <w:szCs w:val="20"/>
                              </w:rPr>
                              <w:t xml:space="preserve"> </w:t>
                            </w:r>
                            <w:r w:rsidRPr="001C6E29">
                              <w:rPr>
                                <w:b/>
                                <w:szCs w:val="20"/>
                              </w:rPr>
                              <w:t>the</w:t>
                            </w:r>
                            <w:r w:rsidRPr="001C6E29">
                              <w:rPr>
                                <w:b/>
                                <w:spacing w:val="-3"/>
                                <w:szCs w:val="20"/>
                              </w:rPr>
                              <w:t xml:space="preserve"> </w:t>
                            </w:r>
                            <w:r w:rsidRPr="001C6E29">
                              <w:rPr>
                                <w:b/>
                                <w:szCs w:val="20"/>
                              </w:rPr>
                              <w:t>item,</w:t>
                            </w:r>
                            <w:r w:rsidRPr="001C6E29">
                              <w:rPr>
                                <w:b/>
                                <w:spacing w:val="-1"/>
                                <w:szCs w:val="20"/>
                              </w:rPr>
                              <w:t xml:space="preserve"> </w:t>
                            </w:r>
                            <w:r w:rsidRPr="001C6E29">
                              <w:rPr>
                                <w:b/>
                                <w:szCs w:val="20"/>
                              </w:rPr>
                              <w:t>test,</w:t>
                            </w:r>
                            <w:r w:rsidRPr="001C6E29">
                              <w:rPr>
                                <w:b/>
                                <w:spacing w:val="-4"/>
                                <w:szCs w:val="20"/>
                              </w:rPr>
                              <w:t xml:space="preserve"> </w:t>
                            </w:r>
                            <w:r w:rsidRPr="001C6E29">
                              <w:rPr>
                                <w:b/>
                                <w:szCs w:val="20"/>
                              </w:rPr>
                              <w:t>service</w:t>
                            </w:r>
                            <w:r w:rsidRPr="001C6E29">
                              <w:rPr>
                                <w:b/>
                                <w:spacing w:val="-1"/>
                                <w:szCs w:val="20"/>
                              </w:rPr>
                              <w:t xml:space="preserve"> </w:t>
                            </w:r>
                            <w:r w:rsidRPr="001C6E29">
                              <w:rPr>
                                <w:b/>
                                <w:szCs w:val="20"/>
                              </w:rPr>
                              <w:t>or</w:t>
                            </w:r>
                            <w:r w:rsidRPr="001C6E29">
                              <w:rPr>
                                <w:b/>
                                <w:spacing w:val="-2"/>
                                <w:szCs w:val="20"/>
                              </w:rPr>
                              <w:t xml:space="preserve"> </w:t>
                            </w:r>
                            <w:r w:rsidRPr="001C6E29">
                              <w:rPr>
                                <w:b/>
                                <w:szCs w:val="20"/>
                              </w:rPr>
                              <w:t>care</w:t>
                            </w:r>
                            <w:r w:rsidRPr="001C6E29">
                              <w:rPr>
                                <w:b/>
                                <w:spacing w:val="-1"/>
                                <w:szCs w:val="20"/>
                              </w:rPr>
                              <w:t xml:space="preserve"> </w:t>
                            </w:r>
                            <w:r w:rsidRPr="001C6E29">
                              <w:rPr>
                                <w:b/>
                                <w:szCs w:val="20"/>
                              </w:rPr>
                              <w:t>listed</w:t>
                            </w:r>
                            <w:r w:rsidRPr="001C6E29">
                              <w:rPr>
                                <w:b/>
                                <w:spacing w:val="-2"/>
                                <w:szCs w:val="20"/>
                              </w:rPr>
                              <w:t xml:space="preserve"> </w:t>
                            </w:r>
                            <w:r w:rsidRPr="001C6E29">
                              <w:rPr>
                                <w:b/>
                                <w:szCs w:val="20"/>
                              </w:rPr>
                              <w:t>above,</w:t>
                            </w:r>
                            <w:r w:rsidRPr="001C6E29">
                              <w:rPr>
                                <w:b/>
                                <w:spacing w:val="-1"/>
                                <w:szCs w:val="20"/>
                              </w:rPr>
                              <w:t xml:space="preserve"> </w:t>
                            </w:r>
                            <w:r w:rsidRPr="001C6E29">
                              <w:rPr>
                                <w:b/>
                                <w:szCs w:val="20"/>
                              </w:rPr>
                              <w:t>but</w:t>
                            </w:r>
                            <w:r w:rsidRPr="001C6E29">
                              <w:rPr>
                                <w:b/>
                                <w:spacing w:val="-5"/>
                                <w:szCs w:val="20"/>
                              </w:rPr>
                              <w:t xml:space="preserve"> </w:t>
                            </w:r>
                            <w:r w:rsidRPr="001C6E29">
                              <w:rPr>
                                <w:b/>
                                <w:szCs w:val="20"/>
                              </w:rPr>
                              <w:t>don’t</w:t>
                            </w:r>
                            <w:r w:rsidRPr="001C6E29">
                              <w:rPr>
                                <w:b/>
                                <w:spacing w:val="-3"/>
                                <w:szCs w:val="20"/>
                              </w:rPr>
                              <w:t xml:space="preserve"> </w:t>
                            </w:r>
                            <w:r w:rsidRPr="001C6E29">
                              <w:rPr>
                                <w:b/>
                                <w:szCs w:val="20"/>
                              </w:rPr>
                              <w:t>bill</w:t>
                            </w:r>
                            <w:r w:rsidRPr="001C6E29">
                              <w:rPr>
                                <w:b/>
                                <w:spacing w:val="-1"/>
                                <w:szCs w:val="20"/>
                              </w:rPr>
                              <w:t xml:space="preserve"> </w:t>
                            </w:r>
                            <w:r w:rsidRPr="001C6E29">
                              <w:rPr>
                                <w:b/>
                                <w:szCs w:val="20"/>
                              </w:rPr>
                              <w:t xml:space="preserve">Medicare. </w:t>
                            </w:r>
                            <w:r w:rsidRPr="001C6E29">
                              <w:rPr>
                                <w:szCs w:val="20"/>
                              </w:rPr>
                              <w:t>You can ask to be</w:t>
                            </w:r>
                            <w:r w:rsidRPr="001C6E29" w:rsidR="008F07E9">
                              <w:rPr>
                                <w:szCs w:val="20"/>
                              </w:rPr>
                              <w:t xml:space="preserve"> </w:t>
                            </w:r>
                            <w:r w:rsidRPr="001C6E29">
                              <w:rPr>
                                <w:szCs w:val="20"/>
                              </w:rPr>
                              <w:t>paid now and I’m responsible to pay. I understand that I can’t appeal, since Medicare isn’t billed.</w:t>
                            </w:r>
                          </w:p>
                          <w:p w:rsidRPr="001C6E29" w:rsidR="002F3E3A" w:rsidP="002F3E3A" w:rsidRDefault="002F3E3A" w14:paraId="79DA7700" w14:textId="77777777">
                            <w:pPr>
                              <w:widowControl w:val="0"/>
                              <w:numPr>
                                <w:ilvl w:val="0"/>
                                <w:numId w:val="43"/>
                              </w:numPr>
                              <w:tabs>
                                <w:tab w:val="left" w:pos="446"/>
                              </w:tabs>
                              <w:autoSpaceDE w:val="0"/>
                              <w:autoSpaceDN w:val="0"/>
                              <w:spacing w:before="71" w:after="0" w:line="192" w:lineRule="auto"/>
                              <w:ind w:right="384"/>
                              <w:jc w:val="both"/>
                              <w:rPr>
                                <w:szCs w:val="20"/>
                              </w:rPr>
                            </w:pPr>
                            <w:r w:rsidRPr="001C6E29">
                              <w:rPr>
                                <w:b/>
                                <w:szCs w:val="20"/>
                              </w:rPr>
                              <w:t>Option</w:t>
                            </w:r>
                            <w:r w:rsidRPr="001C6E29">
                              <w:rPr>
                                <w:b/>
                                <w:spacing w:val="-3"/>
                                <w:szCs w:val="20"/>
                              </w:rPr>
                              <w:t xml:space="preserve"> </w:t>
                            </w:r>
                            <w:r w:rsidRPr="001C6E29">
                              <w:rPr>
                                <w:b/>
                                <w:szCs w:val="20"/>
                              </w:rPr>
                              <w:t>3:</w:t>
                            </w:r>
                            <w:r w:rsidRPr="001C6E29">
                              <w:rPr>
                                <w:b/>
                                <w:spacing w:val="-4"/>
                                <w:szCs w:val="20"/>
                              </w:rPr>
                              <w:t xml:space="preserve"> </w:t>
                            </w:r>
                            <w:r w:rsidRPr="001C6E29">
                              <w:rPr>
                                <w:b/>
                                <w:szCs w:val="20"/>
                              </w:rPr>
                              <w:t>I</w:t>
                            </w:r>
                            <w:r w:rsidRPr="001C6E29">
                              <w:rPr>
                                <w:b/>
                                <w:spacing w:val="-2"/>
                                <w:szCs w:val="20"/>
                              </w:rPr>
                              <w:t xml:space="preserve"> </w:t>
                            </w:r>
                            <w:r w:rsidRPr="001C6E29">
                              <w:rPr>
                                <w:b/>
                                <w:szCs w:val="20"/>
                              </w:rPr>
                              <w:t>don’t</w:t>
                            </w:r>
                            <w:r w:rsidRPr="001C6E29">
                              <w:rPr>
                                <w:b/>
                                <w:spacing w:val="-4"/>
                                <w:szCs w:val="20"/>
                              </w:rPr>
                              <w:t xml:space="preserve"> </w:t>
                            </w:r>
                            <w:r w:rsidRPr="001C6E29">
                              <w:rPr>
                                <w:b/>
                                <w:szCs w:val="20"/>
                              </w:rPr>
                              <w:t>want</w:t>
                            </w:r>
                            <w:r w:rsidRPr="001C6E29">
                              <w:rPr>
                                <w:b/>
                                <w:spacing w:val="-6"/>
                                <w:szCs w:val="20"/>
                              </w:rPr>
                              <w:t xml:space="preserve"> </w:t>
                            </w:r>
                            <w:r w:rsidRPr="001C6E29">
                              <w:rPr>
                                <w:b/>
                                <w:szCs w:val="20"/>
                              </w:rPr>
                              <w:t>the</w:t>
                            </w:r>
                            <w:r w:rsidRPr="001C6E29">
                              <w:rPr>
                                <w:b/>
                                <w:spacing w:val="-2"/>
                                <w:szCs w:val="20"/>
                              </w:rPr>
                              <w:t xml:space="preserve"> </w:t>
                            </w:r>
                            <w:r w:rsidRPr="001C6E29">
                              <w:rPr>
                                <w:b/>
                                <w:szCs w:val="20"/>
                              </w:rPr>
                              <w:t>item,</w:t>
                            </w:r>
                            <w:r w:rsidRPr="001C6E29">
                              <w:rPr>
                                <w:b/>
                                <w:spacing w:val="-2"/>
                                <w:szCs w:val="20"/>
                              </w:rPr>
                              <w:t xml:space="preserve"> </w:t>
                            </w:r>
                            <w:r w:rsidRPr="001C6E29">
                              <w:rPr>
                                <w:b/>
                                <w:szCs w:val="20"/>
                              </w:rPr>
                              <w:t>test,</w:t>
                            </w:r>
                            <w:r w:rsidRPr="001C6E29">
                              <w:rPr>
                                <w:b/>
                                <w:spacing w:val="-2"/>
                                <w:szCs w:val="20"/>
                              </w:rPr>
                              <w:t xml:space="preserve"> </w:t>
                            </w:r>
                            <w:r w:rsidRPr="001C6E29">
                              <w:rPr>
                                <w:b/>
                                <w:szCs w:val="20"/>
                              </w:rPr>
                              <w:t>service</w:t>
                            </w:r>
                            <w:r w:rsidRPr="001C6E29">
                              <w:rPr>
                                <w:b/>
                                <w:spacing w:val="-2"/>
                                <w:szCs w:val="20"/>
                              </w:rPr>
                              <w:t xml:space="preserve"> </w:t>
                            </w:r>
                            <w:r w:rsidRPr="001C6E29">
                              <w:rPr>
                                <w:b/>
                                <w:szCs w:val="20"/>
                              </w:rPr>
                              <w:t>or</w:t>
                            </w:r>
                            <w:r w:rsidRPr="001C6E29">
                              <w:rPr>
                                <w:b/>
                                <w:spacing w:val="-3"/>
                                <w:szCs w:val="20"/>
                              </w:rPr>
                              <w:t xml:space="preserve"> </w:t>
                            </w:r>
                            <w:r w:rsidRPr="001C6E29">
                              <w:rPr>
                                <w:b/>
                                <w:szCs w:val="20"/>
                              </w:rPr>
                              <w:t>care</w:t>
                            </w:r>
                            <w:r w:rsidRPr="001C6E29">
                              <w:rPr>
                                <w:b/>
                                <w:spacing w:val="-2"/>
                                <w:szCs w:val="20"/>
                              </w:rPr>
                              <w:t xml:space="preserve"> </w:t>
                            </w:r>
                            <w:r w:rsidRPr="001C6E29">
                              <w:rPr>
                                <w:b/>
                                <w:szCs w:val="20"/>
                              </w:rPr>
                              <w:t>listed</w:t>
                            </w:r>
                            <w:r w:rsidRPr="001C6E29">
                              <w:rPr>
                                <w:b/>
                                <w:spacing w:val="-12"/>
                                <w:szCs w:val="20"/>
                              </w:rPr>
                              <w:t xml:space="preserve"> </w:t>
                            </w:r>
                            <w:r w:rsidRPr="001C6E29">
                              <w:rPr>
                                <w:b/>
                                <w:szCs w:val="20"/>
                              </w:rPr>
                              <w:t>above.</w:t>
                            </w:r>
                            <w:r w:rsidRPr="001C6E29">
                              <w:rPr>
                                <w:b/>
                                <w:spacing w:val="28"/>
                                <w:szCs w:val="20"/>
                              </w:rPr>
                              <w:t xml:space="preserve"> </w:t>
                            </w:r>
                            <w:r w:rsidRPr="001C6E29">
                              <w:rPr>
                                <w:szCs w:val="20"/>
                              </w:rPr>
                              <w:t>I</w:t>
                            </w:r>
                            <w:r w:rsidRPr="001C6E29">
                              <w:rPr>
                                <w:spacing w:val="-16"/>
                                <w:szCs w:val="20"/>
                              </w:rPr>
                              <w:t xml:space="preserve"> </w:t>
                            </w:r>
                            <w:r w:rsidRPr="001C6E29">
                              <w:rPr>
                                <w:szCs w:val="20"/>
                              </w:rPr>
                              <w:t>understand</w:t>
                            </w:r>
                            <w:r w:rsidRPr="001C6E29">
                              <w:rPr>
                                <w:spacing w:val="-12"/>
                                <w:szCs w:val="20"/>
                              </w:rPr>
                              <w:t xml:space="preserve"> </w:t>
                            </w:r>
                            <w:r w:rsidRPr="001C6E29">
                              <w:rPr>
                                <w:szCs w:val="20"/>
                              </w:rPr>
                              <w:t>I’m</w:t>
                            </w:r>
                            <w:r w:rsidRPr="001C6E29">
                              <w:rPr>
                                <w:spacing w:val="-1"/>
                                <w:szCs w:val="20"/>
                              </w:rPr>
                              <w:t xml:space="preserve"> </w:t>
                            </w:r>
                            <w:r w:rsidRPr="001C6E29">
                              <w:rPr>
                                <w:szCs w:val="20"/>
                              </w:rPr>
                              <w:t>not responsible for payment and I can’t appeal to see if Medicare would</w:t>
                            </w:r>
                            <w:r w:rsidRPr="001C6E29">
                              <w:rPr>
                                <w:spacing w:val="-22"/>
                                <w:szCs w:val="20"/>
                              </w:rPr>
                              <w:t xml:space="preserve"> </w:t>
                            </w:r>
                            <w:r w:rsidRPr="001C6E29">
                              <w:rPr>
                                <w:szCs w:val="20"/>
                              </w:rPr>
                              <w:t>pay.</w:t>
                            </w:r>
                          </w:p>
                        </w:txbxContent>
                      </wps:txbx>
                      <wps:bodyPr wrap="square" lIns="0" tIns="0" rIns="0" bIns="0" rtlCol="0">
                        <a:noAutofit/>
                      </wps:bodyPr>
                    </wps:wsp>
                  </a:graphicData>
                </a:graphic>
                <wp14:sizeRelV relativeFrom="margin">
                  <wp14:pctHeight>0</wp14:pctHeight>
                </wp14:sizeRelV>
              </wp:anchor>
            </w:drawing>
          </mc:Choice>
          <mc:Fallback>
            <w:pict w14:anchorId="64CD551F">
              <v:shape id="Textbox 4" style="position:absolute;margin-left:468.8pt;margin-top:6.15pt;width:520pt;height:183.55pt;z-index:-251627520;visibility:visible;mso-wrap-style:square;mso-height-percent:0;mso-wrap-distance-left:0;mso-wrap-distance-top:0;mso-wrap-distance-right:0;mso-wrap-distance-bottom:0;mso-position-horizontal:right;mso-position-horizontal-relative:margin;mso-position-vertical:absolute;mso-position-vertical-relative:text;mso-height-percent:0;mso-height-relative:margin;v-text-anchor:top" o:spid="_x0000_s1029" filled="f" strokeweight="1.44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" w14:anchorId="670B1ED8">
                <v:path arrowok="t"/>
                <v:textbox inset="0,0,0,0">
                  <w:txbxContent>
                    <w:p w:rsidRPr="001C6E29" w:rsidR="002F3E3A" w:rsidP="00C37C95" w:rsidRDefault="002F3E3A" w14:paraId="68CD70C2" w14:textId="34F7B818">
                      <w:pPr>
                        <w:spacing w:after="0"/>
                        <w:ind w:firstLine="129"/>
                        <w:rPr>
                          <w:b/>
                          <w:bCs/>
                        </w:rPr>
                      </w:pPr>
                      <w:r w:rsidRPr="001C6E29">
                        <w:rPr>
                          <w:b/>
                          <w:bCs/>
                          <w:spacing w:val="-1"/>
                          <w:w w:val="101"/>
                        </w:rPr>
                        <w:t>Choo</w:t>
                      </w:r>
                      <w:r w:rsidRPr="001C6E29">
                        <w:rPr>
                          <w:b/>
                          <w:bCs/>
                          <w:w w:val="101"/>
                        </w:rPr>
                        <w:t>se</w:t>
                      </w:r>
                      <w:r w:rsidRPr="001C6E29">
                        <w:rPr>
                          <w:b/>
                          <w:bCs/>
                          <w:spacing w:val="-2"/>
                        </w:rPr>
                        <w:t xml:space="preserve"> </w:t>
                      </w:r>
                      <w:r w:rsidRPr="001C6E29">
                        <w:rPr>
                          <w:b/>
                          <w:bCs/>
                        </w:rPr>
                        <w:t>ONE</w:t>
                      </w:r>
                      <w:r w:rsidRPr="001C6E29">
                        <w:rPr>
                          <w:b/>
                          <w:bCs/>
                          <w:spacing w:val="-2"/>
                        </w:rPr>
                        <w:t xml:space="preserve"> </w:t>
                      </w:r>
                      <w:r w:rsidRPr="001C6E29">
                        <w:rPr>
                          <w:b/>
                          <w:bCs/>
                        </w:rPr>
                        <w:t>option</w:t>
                      </w:r>
                      <w:r w:rsidRPr="001C6E29">
                        <w:rPr>
                          <w:b/>
                          <w:bCs/>
                          <w:spacing w:val="-3"/>
                        </w:rPr>
                        <w:t xml:space="preserve"> </w:t>
                      </w:r>
                      <w:r w:rsidRPr="001C6E29">
                        <w:rPr>
                          <w:b/>
                          <w:bCs/>
                        </w:rPr>
                        <w:t>below.</w:t>
                      </w:r>
                      <w:r w:rsidRPr="001C6E29">
                        <w:rPr>
                          <w:b/>
                          <w:bCs/>
                          <w:spacing w:val="-2"/>
                        </w:rPr>
                        <w:t xml:space="preserve"> </w:t>
                      </w:r>
                      <w:r w:rsidRPr="001C6E29">
                        <w:rPr>
                          <w:b/>
                          <w:bCs/>
                        </w:rPr>
                        <w:t>We</w:t>
                      </w:r>
                      <w:r w:rsidRPr="001C6E29">
                        <w:rPr>
                          <w:b/>
                          <w:bCs/>
                          <w:spacing w:val="-4"/>
                        </w:rPr>
                        <w:t xml:space="preserve"> </w:t>
                      </w:r>
                      <w:r w:rsidRPr="001C6E29">
                        <w:rPr>
                          <w:b/>
                          <w:bCs/>
                        </w:rPr>
                        <w:t>can’t</w:t>
                      </w:r>
                      <w:r w:rsidRPr="001C6E29">
                        <w:rPr>
                          <w:b/>
                          <w:bCs/>
                          <w:spacing w:val="-4"/>
                        </w:rPr>
                        <w:t xml:space="preserve"> </w:t>
                      </w:r>
                      <w:r w:rsidRPr="001C6E29">
                        <w:rPr>
                          <w:b/>
                          <w:bCs/>
                        </w:rPr>
                        <w:t>choose</w:t>
                      </w:r>
                      <w:r w:rsidRPr="001C6E29">
                        <w:rPr>
                          <w:b/>
                          <w:bCs/>
                          <w:spacing w:val="-2"/>
                        </w:rPr>
                        <w:t xml:space="preserve"> </w:t>
                      </w:r>
                      <w:r w:rsidRPr="001C6E29">
                        <w:rPr>
                          <w:b/>
                          <w:bCs/>
                        </w:rPr>
                        <w:t>for</w:t>
                      </w:r>
                      <w:r w:rsidRPr="001C6E29">
                        <w:rPr>
                          <w:b/>
                          <w:bCs/>
                          <w:spacing w:val="-3"/>
                        </w:rPr>
                        <w:t xml:space="preserve"> </w:t>
                      </w:r>
                      <w:r w:rsidRPr="001C6E29">
                        <w:rPr>
                          <w:b/>
                          <w:bCs/>
                          <w:spacing w:val="-4"/>
                        </w:rPr>
                        <w:t>you.</w:t>
                      </w:r>
                    </w:p>
                    <w:p w:rsidRPr="001C6E29" w:rsidR="002F3E3A" w:rsidP="00C37C95" w:rsidRDefault="002F3E3A" w14:paraId="4500406A" w14:textId="77777777">
                      <w:pPr>
                        <w:spacing w:after="0"/>
                        <w:ind w:left="129"/>
                        <w:rPr>
                          <w:szCs w:val="20"/>
                        </w:rPr>
                      </w:pPr>
                      <w:r w:rsidRPr="001C6E29">
                        <w:rPr>
                          <w:szCs w:val="20"/>
                        </w:rPr>
                        <w:t>If</w:t>
                      </w:r>
                      <w:r w:rsidRPr="001C6E29">
                        <w:rPr>
                          <w:spacing w:val="-1"/>
                          <w:szCs w:val="20"/>
                        </w:rPr>
                        <w:t xml:space="preserve"> </w:t>
                      </w:r>
                      <w:r w:rsidRPr="001C6E29">
                        <w:rPr>
                          <w:szCs w:val="20"/>
                        </w:rPr>
                        <w:t>you</w:t>
                      </w:r>
                      <w:r w:rsidRPr="001C6E29">
                        <w:rPr>
                          <w:spacing w:val="-5"/>
                          <w:szCs w:val="20"/>
                        </w:rPr>
                        <w:t xml:space="preserve"> </w:t>
                      </w:r>
                      <w:r w:rsidRPr="001C6E29">
                        <w:rPr>
                          <w:szCs w:val="20"/>
                        </w:rPr>
                        <w:t>choose</w:t>
                      </w:r>
                      <w:r w:rsidRPr="001C6E29">
                        <w:rPr>
                          <w:spacing w:val="-5"/>
                          <w:szCs w:val="20"/>
                        </w:rPr>
                        <w:t xml:space="preserve"> </w:t>
                      </w:r>
                      <w:r w:rsidRPr="001C6E29">
                        <w:rPr>
                          <w:szCs w:val="20"/>
                        </w:rPr>
                        <w:t>Option</w:t>
                      </w:r>
                      <w:r w:rsidRPr="001C6E29">
                        <w:rPr>
                          <w:spacing w:val="-7"/>
                          <w:szCs w:val="20"/>
                        </w:rPr>
                        <w:t xml:space="preserve"> </w:t>
                      </w:r>
                      <w:r w:rsidRPr="001C6E29">
                        <w:rPr>
                          <w:szCs w:val="20"/>
                        </w:rPr>
                        <w:t>1</w:t>
                      </w:r>
                      <w:r w:rsidRPr="001C6E29">
                        <w:rPr>
                          <w:spacing w:val="-10"/>
                          <w:szCs w:val="20"/>
                        </w:rPr>
                        <w:t xml:space="preserve"> </w:t>
                      </w:r>
                      <w:r w:rsidRPr="001C6E29">
                        <w:rPr>
                          <w:szCs w:val="20"/>
                        </w:rPr>
                        <w:t>or</w:t>
                      </w:r>
                      <w:r w:rsidRPr="001C6E29">
                        <w:rPr>
                          <w:spacing w:val="-9"/>
                          <w:szCs w:val="20"/>
                        </w:rPr>
                        <w:t xml:space="preserve"> </w:t>
                      </w:r>
                      <w:r w:rsidRPr="001C6E29">
                        <w:rPr>
                          <w:szCs w:val="20"/>
                        </w:rPr>
                        <w:t>2,</w:t>
                      </w:r>
                      <w:r w:rsidRPr="001C6E29">
                        <w:rPr>
                          <w:spacing w:val="-5"/>
                          <w:szCs w:val="20"/>
                        </w:rPr>
                        <w:t xml:space="preserve"> </w:t>
                      </w:r>
                      <w:r w:rsidRPr="001C6E29">
                        <w:rPr>
                          <w:szCs w:val="20"/>
                        </w:rPr>
                        <w:t>we</w:t>
                      </w:r>
                      <w:r w:rsidRPr="001C6E29">
                        <w:rPr>
                          <w:spacing w:val="-7"/>
                          <w:szCs w:val="20"/>
                        </w:rPr>
                        <w:t xml:space="preserve"> </w:t>
                      </w:r>
                      <w:r w:rsidRPr="001C6E29">
                        <w:rPr>
                          <w:szCs w:val="20"/>
                        </w:rPr>
                        <w:t>may</w:t>
                      </w:r>
                      <w:r w:rsidRPr="001C6E29">
                        <w:rPr>
                          <w:spacing w:val="-8"/>
                          <w:szCs w:val="20"/>
                        </w:rPr>
                        <w:t xml:space="preserve"> </w:t>
                      </w:r>
                      <w:r w:rsidRPr="001C6E29">
                        <w:rPr>
                          <w:szCs w:val="20"/>
                        </w:rPr>
                        <w:t>help</w:t>
                      </w:r>
                      <w:r w:rsidRPr="001C6E29">
                        <w:rPr>
                          <w:spacing w:val="-5"/>
                          <w:szCs w:val="20"/>
                        </w:rPr>
                        <w:t xml:space="preserve"> </w:t>
                      </w:r>
                      <w:r w:rsidRPr="001C6E29">
                        <w:rPr>
                          <w:szCs w:val="20"/>
                        </w:rPr>
                        <w:t>you</w:t>
                      </w:r>
                      <w:r w:rsidRPr="001C6E29">
                        <w:rPr>
                          <w:spacing w:val="-7"/>
                          <w:szCs w:val="20"/>
                        </w:rPr>
                        <w:t xml:space="preserve"> </w:t>
                      </w:r>
                      <w:r w:rsidRPr="001C6E29">
                        <w:rPr>
                          <w:szCs w:val="20"/>
                        </w:rPr>
                        <w:t>use</w:t>
                      </w:r>
                      <w:r w:rsidRPr="001C6E29">
                        <w:rPr>
                          <w:spacing w:val="-7"/>
                          <w:szCs w:val="20"/>
                        </w:rPr>
                        <w:t xml:space="preserve"> </w:t>
                      </w:r>
                      <w:r w:rsidRPr="001C6E29">
                        <w:rPr>
                          <w:szCs w:val="20"/>
                        </w:rPr>
                        <w:t>any</w:t>
                      </w:r>
                      <w:r w:rsidRPr="001C6E29">
                        <w:rPr>
                          <w:spacing w:val="-13"/>
                          <w:szCs w:val="20"/>
                        </w:rPr>
                        <w:t xml:space="preserve"> </w:t>
                      </w:r>
                      <w:r w:rsidRPr="001C6E29">
                        <w:rPr>
                          <w:szCs w:val="20"/>
                        </w:rPr>
                        <w:t>other</w:t>
                      </w:r>
                      <w:r w:rsidRPr="001C6E29">
                        <w:rPr>
                          <w:spacing w:val="-9"/>
                          <w:szCs w:val="20"/>
                        </w:rPr>
                        <w:t xml:space="preserve"> </w:t>
                      </w:r>
                      <w:r w:rsidRPr="001C6E29">
                        <w:rPr>
                          <w:szCs w:val="20"/>
                        </w:rPr>
                        <w:t>insurance</w:t>
                      </w:r>
                      <w:r w:rsidRPr="001C6E29">
                        <w:rPr>
                          <w:spacing w:val="-5"/>
                          <w:szCs w:val="20"/>
                        </w:rPr>
                        <w:t xml:space="preserve"> </w:t>
                      </w:r>
                      <w:r w:rsidRPr="001C6E29">
                        <w:rPr>
                          <w:szCs w:val="20"/>
                        </w:rPr>
                        <w:t>you</w:t>
                      </w:r>
                      <w:r w:rsidRPr="001C6E29">
                        <w:rPr>
                          <w:spacing w:val="-2"/>
                          <w:szCs w:val="20"/>
                        </w:rPr>
                        <w:t xml:space="preserve"> </w:t>
                      </w:r>
                      <w:r w:rsidRPr="001C6E29">
                        <w:rPr>
                          <w:szCs w:val="20"/>
                        </w:rPr>
                        <w:t>might</w:t>
                      </w:r>
                      <w:r w:rsidRPr="001C6E29">
                        <w:rPr>
                          <w:spacing w:val="-1"/>
                          <w:szCs w:val="20"/>
                        </w:rPr>
                        <w:t xml:space="preserve"> </w:t>
                      </w:r>
                      <w:r w:rsidRPr="001C6E29">
                        <w:rPr>
                          <w:szCs w:val="20"/>
                        </w:rPr>
                        <w:t>have,</w:t>
                      </w:r>
                      <w:r w:rsidRPr="001C6E29">
                        <w:rPr>
                          <w:spacing w:val="-3"/>
                          <w:szCs w:val="20"/>
                        </w:rPr>
                        <w:t xml:space="preserve"> </w:t>
                      </w:r>
                      <w:r w:rsidRPr="001C6E29">
                        <w:rPr>
                          <w:szCs w:val="20"/>
                        </w:rPr>
                        <w:t>but Medicare can’t require us to do this.</w:t>
                      </w:r>
                    </w:p>
                    <w:p w:rsidRPr="001C6E29" w:rsidR="002F3E3A" w:rsidP="008F07E9" w:rsidRDefault="002F3E3A" w14:paraId="400545CA" w14:textId="3E0BF919">
                      <w:pPr>
                        <w:widowControl w:val="0"/>
                        <w:numPr>
                          <w:ilvl w:val="0"/>
                          <w:numId w:val="43"/>
                        </w:numPr>
                        <w:tabs>
                          <w:tab w:val="left" w:pos="446"/>
                        </w:tabs>
                        <w:autoSpaceDE w:val="0"/>
                        <w:autoSpaceDN w:val="0"/>
                        <w:spacing w:before="37" w:after="0" w:line="213" w:lineRule="auto"/>
                        <w:ind w:right="146"/>
                        <w:rPr>
                          <w:szCs w:val="20"/>
                        </w:rPr>
                      </w:pPr>
                      <w:r w:rsidRPr="001C6E29">
                        <w:rPr>
                          <w:b/>
                          <w:szCs w:val="20"/>
                        </w:rPr>
                        <w:t>Option 1: I want the item, test, service or care listed above, and I want Medicare</w:t>
                      </w:r>
                      <w:r w:rsidRPr="001C6E29">
                        <w:rPr>
                          <w:b/>
                          <w:spacing w:val="-2"/>
                          <w:szCs w:val="20"/>
                        </w:rPr>
                        <w:t xml:space="preserve"> </w:t>
                      </w:r>
                      <w:r w:rsidRPr="001C6E29">
                        <w:rPr>
                          <w:b/>
                          <w:szCs w:val="20"/>
                        </w:rPr>
                        <w:t>to</w:t>
                      </w:r>
                      <w:r w:rsidRPr="001C6E29">
                        <w:rPr>
                          <w:b/>
                          <w:spacing w:val="-11"/>
                          <w:szCs w:val="20"/>
                        </w:rPr>
                        <w:t xml:space="preserve"> </w:t>
                      </w:r>
                      <w:r w:rsidRPr="001C6E29">
                        <w:rPr>
                          <w:b/>
                          <w:szCs w:val="20"/>
                        </w:rPr>
                        <w:t>be billed</w:t>
                      </w:r>
                      <w:r w:rsidRPr="001C6E29">
                        <w:rPr>
                          <w:b/>
                          <w:spacing w:val="-11"/>
                          <w:szCs w:val="20"/>
                        </w:rPr>
                        <w:t xml:space="preserve"> </w:t>
                      </w:r>
                      <w:r w:rsidRPr="001C6E29">
                        <w:rPr>
                          <w:b/>
                          <w:szCs w:val="20"/>
                        </w:rPr>
                        <w:t>for</w:t>
                      </w:r>
                      <w:r w:rsidRPr="001C6E29">
                        <w:rPr>
                          <w:b/>
                          <w:spacing w:val="-8"/>
                          <w:szCs w:val="20"/>
                        </w:rPr>
                        <w:t xml:space="preserve"> </w:t>
                      </w:r>
                      <w:r w:rsidRPr="001C6E29">
                        <w:rPr>
                          <w:b/>
                          <w:szCs w:val="20"/>
                        </w:rPr>
                        <w:t>an</w:t>
                      </w:r>
                      <w:r w:rsidRPr="001C6E29">
                        <w:rPr>
                          <w:b/>
                          <w:spacing w:val="-10"/>
                          <w:szCs w:val="20"/>
                        </w:rPr>
                        <w:t xml:space="preserve"> </w:t>
                      </w:r>
                      <w:r w:rsidRPr="001C6E29">
                        <w:rPr>
                          <w:b/>
                          <w:szCs w:val="20"/>
                        </w:rPr>
                        <w:t>official</w:t>
                      </w:r>
                      <w:r w:rsidRPr="001C6E29">
                        <w:rPr>
                          <w:b/>
                          <w:spacing w:val="-10"/>
                          <w:szCs w:val="20"/>
                        </w:rPr>
                        <w:t xml:space="preserve"> </w:t>
                      </w:r>
                      <w:r w:rsidRPr="001C6E29">
                        <w:rPr>
                          <w:b/>
                          <w:szCs w:val="20"/>
                        </w:rPr>
                        <w:t>decision</w:t>
                      </w:r>
                      <w:r w:rsidRPr="001C6E29">
                        <w:rPr>
                          <w:b/>
                          <w:spacing w:val="-5"/>
                          <w:szCs w:val="20"/>
                        </w:rPr>
                        <w:t xml:space="preserve"> </w:t>
                      </w:r>
                      <w:r w:rsidRPr="001C6E29">
                        <w:rPr>
                          <w:b/>
                          <w:szCs w:val="20"/>
                        </w:rPr>
                        <w:t>on</w:t>
                      </w:r>
                      <w:r w:rsidRPr="001C6E29">
                        <w:rPr>
                          <w:b/>
                          <w:spacing w:val="-6"/>
                          <w:szCs w:val="20"/>
                        </w:rPr>
                        <w:t xml:space="preserve"> </w:t>
                      </w:r>
                      <w:r w:rsidRPr="001C6E29">
                        <w:rPr>
                          <w:b/>
                          <w:szCs w:val="20"/>
                        </w:rPr>
                        <w:t>payment,</w:t>
                      </w:r>
                      <w:r w:rsidRPr="001C6E29">
                        <w:rPr>
                          <w:b/>
                          <w:spacing w:val="-10"/>
                          <w:szCs w:val="20"/>
                        </w:rPr>
                        <w:t xml:space="preserve"> </w:t>
                      </w:r>
                      <w:r w:rsidRPr="001C6E29">
                        <w:rPr>
                          <w:b/>
                          <w:szCs w:val="20"/>
                        </w:rPr>
                        <w:t>which</w:t>
                      </w:r>
                      <w:r w:rsidRPr="001C6E29">
                        <w:rPr>
                          <w:b/>
                          <w:spacing w:val="-5"/>
                          <w:szCs w:val="20"/>
                        </w:rPr>
                        <w:t xml:space="preserve"> </w:t>
                      </w:r>
                      <w:r w:rsidRPr="001C6E29">
                        <w:rPr>
                          <w:b/>
                          <w:szCs w:val="20"/>
                        </w:rPr>
                        <w:t>I’ll</w:t>
                      </w:r>
                      <w:r w:rsidRPr="001C6E29">
                        <w:rPr>
                          <w:b/>
                          <w:spacing w:val="-2"/>
                          <w:szCs w:val="20"/>
                        </w:rPr>
                        <w:t xml:space="preserve"> </w:t>
                      </w:r>
                      <w:r w:rsidRPr="001C6E29">
                        <w:rPr>
                          <w:b/>
                          <w:szCs w:val="20"/>
                        </w:rPr>
                        <w:t>get</w:t>
                      </w:r>
                      <w:r w:rsidRPr="001C6E29">
                        <w:rPr>
                          <w:b/>
                          <w:spacing w:val="-13"/>
                          <w:szCs w:val="20"/>
                        </w:rPr>
                        <w:t xml:space="preserve"> </w:t>
                      </w:r>
                      <w:r w:rsidRPr="001C6E29">
                        <w:rPr>
                          <w:b/>
                          <w:szCs w:val="20"/>
                        </w:rPr>
                        <w:t>on</w:t>
                      </w:r>
                      <w:r w:rsidRPr="001C6E29">
                        <w:rPr>
                          <w:b/>
                          <w:spacing w:val="-10"/>
                          <w:szCs w:val="20"/>
                        </w:rPr>
                        <w:t xml:space="preserve"> </w:t>
                      </w:r>
                      <w:r w:rsidRPr="001C6E29">
                        <w:rPr>
                          <w:b/>
                          <w:szCs w:val="20"/>
                        </w:rPr>
                        <w:t>a</w:t>
                      </w:r>
                      <w:r w:rsidRPr="001C6E29">
                        <w:rPr>
                          <w:b/>
                          <w:spacing w:val="-30"/>
                          <w:szCs w:val="20"/>
                        </w:rPr>
                        <w:t xml:space="preserve"> </w:t>
                      </w:r>
                      <w:r w:rsidRPr="001C6E29">
                        <w:rPr>
                          <w:b/>
                          <w:szCs w:val="20"/>
                        </w:rPr>
                        <w:t>Medicare</w:t>
                      </w:r>
                      <w:r w:rsidRPr="001C6E29">
                        <w:rPr>
                          <w:b/>
                          <w:spacing w:val="-4"/>
                          <w:szCs w:val="20"/>
                        </w:rPr>
                        <w:t xml:space="preserve"> </w:t>
                      </w:r>
                      <w:r w:rsidRPr="001C6E29">
                        <w:rPr>
                          <w:b/>
                          <w:szCs w:val="20"/>
                        </w:rPr>
                        <w:t>Summary</w:t>
                      </w:r>
                      <w:r w:rsidRPr="001C6E29">
                        <w:rPr>
                          <w:b/>
                          <w:spacing w:val="-2"/>
                          <w:szCs w:val="20"/>
                        </w:rPr>
                        <w:t xml:space="preserve"> </w:t>
                      </w:r>
                      <w:r w:rsidRPr="001C6E29">
                        <w:rPr>
                          <w:b/>
                          <w:szCs w:val="20"/>
                        </w:rPr>
                        <w:t xml:space="preserve">Notice (MSN). </w:t>
                      </w:r>
                      <w:r w:rsidRPr="001C6E29">
                        <w:rPr>
                          <w:szCs w:val="20"/>
                        </w:rPr>
                        <w:t>You can ask to be paid now. I understand that if Medicare doesn’t pay, I’m</w:t>
                      </w:r>
                      <w:r w:rsidRPr="001C6E29" w:rsidR="008F07E9">
                        <w:rPr>
                          <w:szCs w:val="20"/>
                        </w:rPr>
                        <w:t xml:space="preserve"> </w:t>
                      </w:r>
                      <w:r w:rsidRPr="001C6E29">
                        <w:rPr>
                          <w:szCs w:val="20"/>
                        </w:rPr>
                        <w:t>responsible</w:t>
                      </w:r>
                      <w:r w:rsidRPr="001C6E29">
                        <w:rPr>
                          <w:spacing w:val="-1"/>
                          <w:szCs w:val="20"/>
                        </w:rPr>
                        <w:t xml:space="preserve"> </w:t>
                      </w:r>
                      <w:r w:rsidRPr="001C6E29">
                        <w:rPr>
                          <w:szCs w:val="20"/>
                        </w:rPr>
                        <w:t>to</w:t>
                      </w:r>
                      <w:r w:rsidRPr="001C6E29">
                        <w:rPr>
                          <w:spacing w:val="-3"/>
                          <w:szCs w:val="20"/>
                        </w:rPr>
                        <w:t xml:space="preserve"> </w:t>
                      </w:r>
                      <w:r w:rsidRPr="001C6E29">
                        <w:rPr>
                          <w:szCs w:val="20"/>
                        </w:rPr>
                        <w:t>pay,</w:t>
                      </w:r>
                      <w:r w:rsidRPr="001C6E29">
                        <w:rPr>
                          <w:spacing w:val="-1"/>
                          <w:szCs w:val="20"/>
                        </w:rPr>
                        <w:t xml:space="preserve"> </w:t>
                      </w:r>
                      <w:r w:rsidRPr="001C6E29">
                        <w:rPr>
                          <w:szCs w:val="20"/>
                        </w:rPr>
                        <w:t>but</w:t>
                      </w:r>
                      <w:r w:rsidRPr="001C6E29">
                        <w:rPr>
                          <w:spacing w:val="-4"/>
                          <w:szCs w:val="20"/>
                        </w:rPr>
                        <w:t xml:space="preserve"> </w:t>
                      </w:r>
                      <w:r w:rsidRPr="001C6E29">
                        <w:rPr>
                          <w:szCs w:val="20"/>
                        </w:rPr>
                        <w:t>I</w:t>
                      </w:r>
                      <w:r w:rsidRPr="001C6E29">
                        <w:rPr>
                          <w:spacing w:val="-1"/>
                          <w:szCs w:val="20"/>
                        </w:rPr>
                        <w:t xml:space="preserve"> </w:t>
                      </w:r>
                      <w:r w:rsidRPr="001C6E29">
                        <w:rPr>
                          <w:szCs w:val="20"/>
                        </w:rPr>
                        <w:t>can</w:t>
                      </w:r>
                      <w:r w:rsidRPr="001C6E29">
                        <w:rPr>
                          <w:spacing w:val="-3"/>
                          <w:szCs w:val="20"/>
                        </w:rPr>
                        <w:t xml:space="preserve"> </w:t>
                      </w:r>
                      <w:r w:rsidRPr="001C6E29">
                        <w:rPr>
                          <w:szCs w:val="20"/>
                        </w:rPr>
                        <w:t>appeal</w:t>
                      </w:r>
                      <w:r w:rsidRPr="001C6E29">
                        <w:rPr>
                          <w:spacing w:val="-2"/>
                          <w:szCs w:val="20"/>
                        </w:rPr>
                        <w:t xml:space="preserve"> </w:t>
                      </w:r>
                      <w:r w:rsidRPr="001C6E29">
                        <w:rPr>
                          <w:szCs w:val="20"/>
                        </w:rPr>
                        <w:t>to</w:t>
                      </w:r>
                      <w:r w:rsidRPr="001C6E29">
                        <w:rPr>
                          <w:spacing w:val="-1"/>
                          <w:szCs w:val="20"/>
                        </w:rPr>
                        <w:t xml:space="preserve"> </w:t>
                      </w:r>
                      <w:r w:rsidRPr="001C6E29">
                        <w:rPr>
                          <w:szCs w:val="20"/>
                        </w:rPr>
                        <w:t>Medicare</w:t>
                      </w:r>
                      <w:r w:rsidRPr="001C6E29">
                        <w:rPr>
                          <w:spacing w:val="-1"/>
                          <w:szCs w:val="20"/>
                        </w:rPr>
                        <w:t xml:space="preserve"> </w:t>
                      </w:r>
                      <w:r w:rsidRPr="001C6E29">
                        <w:rPr>
                          <w:szCs w:val="20"/>
                        </w:rPr>
                        <w:t>by</w:t>
                      </w:r>
                      <w:r w:rsidRPr="001C6E29">
                        <w:rPr>
                          <w:spacing w:val="-2"/>
                          <w:szCs w:val="20"/>
                        </w:rPr>
                        <w:t xml:space="preserve"> </w:t>
                      </w:r>
                      <w:r w:rsidRPr="001C6E29">
                        <w:rPr>
                          <w:szCs w:val="20"/>
                        </w:rPr>
                        <w:t>following</w:t>
                      </w:r>
                      <w:r w:rsidRPr="001C6E29">
                        <w:rPr>
                          <w:spacing w:val="-3"/>
                          <w:szCs w:val="20"/>
                        </w:rPr>
                        <w:t xml:space="preserve"> </w:t>
                      </w:r>
                      <w:r w:rsidRPr="001C6E29">
                        <w:rPr>
                          <w:szCs w:val="20"/>
                        </w:rPr>
                        <w:t>the</w:t>
                      </w:r>
                      <w:r w:rsidRPr="001C6E29">
                        <w:rPr>
                          <w:spacing w:val="-3"/>
                          <w:szCs w:val="20"/>
                        </w:rPr>
                        <w:t xml:space="preserve"> </w:t>
                      </w:r>
                      <w:r w:rsidRPr="001C6E29">
                        <w:rPr>
                          <w:szCs w:val="20"/>
                        </w:rPr>
                        <w:t>directions</w:t>
                      </w:r>
                      <w:r w:rsidRPr="001C6E29">
                        <w:rPr>
                          <w:spacing w:val="-4"/>
                          <w:szCs w:val="20"/>
                        </w:rPr>
                        <w:t xml:space="preserve"> </w:t>
                      </w:r>
                      <w:r w:rsidRPr="001C6E29">
                        <w:rPr>
                          <w:szCs w:val="20"/>
                        </w:rPr>
                        <w:t>on</w:t>
                      </w:r>
                      <w:r w:rsidRPr="001C6E29">
                        <w:rPr>
                          <w:spacing w:val="-3"/>
                          <w:szCs w:val="20"/>
                        </w:rPr>
                        <w:t xml:space="preserve"> </w:t>
                      </w:r>
                      <w:r w:rsidRPr="001C6E29">
                        <w:rPr>
                          <w:szCs w:val="20"/>
                        </w:rPr>
                        <w:t>the</w:t>
                      </w:r>
                      <w:r w:rsidRPr="001C6E29">
                        <w:rPr>
                          <w:spacing w:val="-3"/>
                          <w:szCs w:val="20"/>
                        </w:rPr>
                        <w:t xml:space="preserve"> </w:t>
                      </w:r>
                      <w:r w:rsidRPr="001C6E29">
                        <w:rPr>
                          <w:szCs w:val="20"/>
                        </w:rPr>
                        <w:t>MSN.</w:t>
                      </w:r>
                      <w:r w:rsidRPr="001C6E29">
                        <w:rPr>
                          <w:spacing w:val="-1"/>
                          <w:szCs w:val="20"/>
                        </w:rPr>
                        <w:t xml:space="preserve"> </w:t>
                      </w:r>
                      <w:r w:rsidRPr="001C6E29">
                        <w:rPr>
                          <w:szCs w:val="20"/>
                        </w:rPr>
                        <w:t xml:space="preserve">If Medicare does pay, you’ll refund any payments I made to you, minus co-pays or </w:t>
                      </w:r>
                      <w:r w:rsidRPr="001C6E29">
                        <w:rPr>
                          <w:spacing w:val="-2"/>
                          <w:szCs w:val="20"/>
                        </w:rPr>
                        <w:t>deductibles.</w:t>
                      </w:r>
                    </w:p>
                    <w:p w:rsidRPr="001C6E29" w:rsidR="002F3E3A" w:rsidP="002F3E3A" w:rsidRDefault="002F3E3A" w14:paraId="760BC236" w14:textId="3B0E9366">
                      <w:pPr>
                        <w:widowControl w:val="0"/>
                        <w:numPr>
                          <w:ilvl w:val="0"/>
                          <w:numId w:val="43"/>
                        </w:numPr>
                        <w:tabs>
                          <w:tab w:val="left" w:pos="446"/>
                        </w:tabs>
                        <w:autoSpaceDE w:val="0"/>
                        <w:autoSpaceDN w:val="0"/>
                        <w:spacing w:before="37" w:after="0" w:line="213" w:lineRule="auto"/>
                        <w:ind w:right="539"/>
                        <w:jc w:val="both"/>
                        <w:rPr>
                          <w:szCs w:val="20"/>
                        </w:rPr>
                      </w:pPr>
                      <w:r w:rsidRPr="001C6E29">
                        <w:rPr>
                          <w:b/>
                          <w:szCs w:val="20"/>
                        </w:rPr>
                        <w:t>Option</w:t>
                      </w:r>
                      <w:r w:rsidRPr="001C6E29">
                        <w:rPr>
                          <w:b/>
                          <w:spacing w:val="-2"/>
                          <w:szCs w:val="20"/>
                        </w:rPr>
                        <w:t xml:space="preserve"> </w:t>
                      </w:r>
                      <w:r w:rsidRPr="001C6E29">
                        <w:rPr>
                          <w:b/>
                          <w:szCs w:val="20"/>
                        </w:rPr>
                        <w:t>2:</w:t>
                      </w:r>
                      <w:r w:rsidRPr="001C6E29">
                        <w:rPr>
                          <w:b/>
                          <w:spacing w:val="-3"/>
                          <w:szCs w:val="20"/>
                        </w:rPr>
                        <w:t xml:space="preserve"> </w:t>
                      </w:r>
                      <w:r w:rsidRPr="001C6E29">
                        <w:rPr>
                          <w:b/>
                          <w:szCs w:val="20"/>
                        </w:rPr>
                        <w:t>I</w:t>
                      </w:r>
                      <w:r w:rsidRPr="001C6E29">
                        <w:rPr>
                          <w:b/>
                          <w:spacing w:val="-1"/>
                          <w:szCs w:val="20"/>
                        </w:rPr>
                        <w:t xml:space="preserve"> </w:t>
                      </w:r>
                      <w:r w:rsidRPr="001C6E29">
                        <w:rPr>
                          <w:b/>
                          <w:szCs w:val="20"/>
                        </w:rPr>
                        <w:t>want</w:t>
                      </w:r>
                      <w:r w:rsidRPr="001C6E29">
                        <w:rPr>
                          <w:b/>
                          <w:spacing w:val="-3"/>
                          <w:szCs w:val="20"/>
                        </w:rPr>
                        <w:t xml:space="preserve"> </w:t>
                      </w:r>
                      <w:r w:rsidRPr="001C6E29">
                        <w:rPr>
                          <w:b/>
                          <w:szCs w:val="20"/>
                        </w:rPr>
                        <w:t>the</w:t>
                      </w:r>
                      <w:r w:rsidRPr="001C6E29">
                        <w:rPr>
                          <w:b/>
                          <w:spacing w:val="-3"/>
                          <w:szCs w:val="20"/>
                        </w:rPr>
                        <w:t xml:space="preserve"> </w:t>
                      </w:r>
                      <w:r w:rsidRPr="001C6E29">
                        <w:rPr>
                          <w:b/>
                          <w:szCs w:val="20"/>
                        </w:rPr>
                        <w:t>item,</w:t>
                      </w:r>
                      <w:r w:rsidRPr="001C6E29">
                        <w:rPr>
                          <w:b/>
                          <w:spacing w:val="-1"/>
                          <w:szCs w:val="20"/>
                        </w:rPr>
                        <w:t xml:space="preserve"> </w:t>
                      </w:r>
                      <w:r w:rsidRPr="001C6E29">
                        <w:rPr>
                          <w:b/>
                          <w:szCs w:val="20"/>
                        </w:rPr>
                        <w:t>test,</w:t>
                      </w:r>
                      <w:r w:rsidRPr="001C6E29">
                        <w:rPr>
                          <w:b/>
                          <w:spacing w:val="-4"/>
                          <w:szCs w:val="20"/>
                        </w:rPr>
                        <w:t xml:space="preserve"> </w:t>
                      </w:r>
                      <w:r w:rsidRPr="001C6E29">
                        <w:rPr>
                          <w:b/>
                          <w:szCs w:val="20"/>
                        </w:rPr>
                        <w:t>service</w:t>
                      </w:r>
                      <w:r w:rsidRPr="001C6E29">
                        <w:rPr>
                          <w:b/>
                          <w:spacing w:val="-1"/>
                          <w:szCs w:val="20"/>
                        </w:rPr>
                        <w:t xml:space="preserve"> </w:t>
                      </w:r>
                      <w:r w:rsidRPr="001C6E29">
                        <w:rPr>
                          <w:b/>
                          <w:szCs w:val="20"/>
                        </w:rPr>
                        <w:t>or</w:t>
                      </w:r>
                      <w:r w:rsidRPr="001C6E29">
                        <w:rPr>
                          <w:b/>
                          <w:spacing w:val="-2"/>
                          <w:szCs w:val="20"/>
                        </w:rPr>
                        <w:t xml:space="preserve"> </w:t>
                      </w:r>
                      <w:r w:rsidRPr="001C6E29">
                        <w:rPr>
                          <w:b/>
                          <w:szCs w:val="20"/>
                        </w:rPr>
                        <w:t>care</w:t>
                      </w:r>
                      <w:r w:rsidRPr="001C6E29">
                        <w:rPr>
                          <w:b/>
                          <w:spacing w:val="-1"/>
                          <w:szCs w:val="20"/>
                        </w:rPr>
                        <w:t xml:space="preserve"> </w:t>
                      </w:r>
                      <w:r w:rsidRPr="001C6E29">
                        <w:rPr>
                          <w:b/>
                          <w:szCs w:val="20"/>
                        </w:rPr>
                        <w:t>listed</w:t>
                      </w:r>
                      <w:r w:rsidRPr="001C6E29">
                        <w:rPr>
                          <w:b/>
                          <w:spacing w:val="-2"/>
                          <w:szCs w:val="20"/>
                        </w:rPr>
                        <w:t xml:space="preserve"> </w:t>
                      </w:r>
                      <w:r w:rsidRPr="001C6E29">
                        <w:rPr>
                          <w:b/>
                          <w:szCs w:val="20"/>
                        </w:rPr>
                        <w:t>above,</w:t>
                      </w:r>
                      <w:r w:rsidRPr="001C6E29">
                        <w:rPr>
                          <w:b/>
                          <w:spacing w:val="-1"/>
                          <w:szCs w:val="20"/>
                        </w:rPr>
                        <w:t xml:space="preserve"> </w:t>
                      </w:r>
                      <w:r w:rsidRPr="001C6E29">
                        <w:rPr>
                          <w:b/>
                          <w:szCs w:val="20"/>
                        </w:rPr>
                        <w:t>but</w:t>
                      </w:r>
                      <w:r w:rsidRPr="001C6E29">
                        <w:rPr>
                          <w:b/>
                          <w:spacing w:val="-5"/>
                          <w:szCs w:val="20"/>
                        </w:rPr>
                        <w:t xml:space="preserve"> </w:t>
                      </w:r>
                      <w:r w:rsidRPr="001C6E29">
                        <w:rPr>
                          <w:b/>
                          <w:szCs w:val="20"/>
                        </w:rPr>
                        <w:t>don’t</w:t>
                      </w:r>
                      <w:r w:rsidRPr="001C6E29">
                        <w:rPr>
                          <w:b/>
                          <w:spacing w:val="-3"/>
                          <w:szCs w:val="20"/>
                        </w:rPr>
                        <w:t xml:space="preserve"> </w:t>
                      </w:r>
                      <w:r w:rsidRPr="001C6E29">
                        <w:rPr>
                          <w:b/>
                          <w:szCs w:val="20"/>
                        </w:rPr>
                        <w:t>bill</w:t>
                      </w:r>
                      <w:r w:rsidRPr="001C6E29">
                        <w:rPr>
                          <w:b/>
                          <w:spacing w:val="-1"/>
                          <w:szCs w:val="20"/>
                        </w:rPr>
                        <w:t xml:space="preserve"> </w:t>
                      </w:r>
                      <w:r w:rsidRPr="001C6E29">
                        <w:rPr>
                          <w:b/>
                          <w:szCs w:val="20"/>
                        </w:rPr>
                        <w:t xml:space="preserve">Medicare. </w:t>
                      </w:r>
                      <w:r w:rsidRPr="001C6E29">
                        <w:rPr>
                          <w:szCs w:val="20"/>
                        </w:rPr>
                        <w:t>You can ask to be</w:t>
                      </w:r>
                      <w:r w:rsidRPr="001C6E29" w:rsidR="008F07E9">
                        <w:rPr>
                          <w:szCs w:val="20"/>
                        </w:rPr>
                        <w:t xml:space="preserve"> </w:t>
                      </w:r>
                      <w:r w:rsidRPr="001C6E29">
                        <w:rPr>
                          <w:szCs w:val="20"/>
                        </w:rPr>
                        <w:t>paid now and I’m responsible to pay. I understand that I can’t appeal, since Medicare isn’t billed.</w:t>
                      </w:r>
                    </w:p>
                    <w:p w:rsidRPr="001C6E29" w:rsidR="002F3E3A" w:rsidP="002F3E3A" w:rsidRDefault="002F3E3A" w14:paraId="40A2FEBA" w14:textId="77777777">
                      <w:pPr>
                        <w:widowControl w:val="0"/>
                        <w:numPr>
                          <w:ilvl w:val="0"/>
                          <w:numId w:val="43"/>
                        </w:numPr>
                        <w:tabs>
                          <w:tab w:val="left" w:pos="446"/>
                        </w:tabs>
                        <w:autoSpaceDE w:val="0"/>
                        <w:autoSpaceDN w:val="0"/>
                        <w:spacing w:before="71" w:after="0" w:line="192" w:lineRule="auto"/>
                        <w:ind w:right="384"/>
                        <w:jc w:val="both"/>
                        <w:rPr>
                          <w:szCs w:val="20"/>
                        </w:rPr>
                      </w:pPr>
                      <w:r w:rsidRPr="001C6E29">
                        <w:rPr>
                          <w:b/>
                          <w:szCs w:val="20"/>
                        </w:rPr>
                        <w:t>Option</w:t>
                      </w:r>
                      <w:r w:rsidRPr="001C6E29">
                        <w:rPr>
                          <w:b/>
                          <w:spacing w:val="-3"/>
                          <w:szCs w:val="20"/>
                        </w:rPr>
                        <w:t xml:space="preserve"> </w:t>
                      </w:r>
                      <w:r w:rsidRPr="001C6E29">
                        <w:rPr>
                          <w:b/>
                          <w:szCs w:val="20"/>
                        </w:rPr>
                        <w:t>3:</w:t>
                      </w:r>
                      <w:r w:rsidRPr="001C6E29">
                        <w:rPr>
                          <w:b/>
                          <w:spacing w:val="-4"/>
                          <w:szCs w:val="20"/>
                        </w:rPr>
                        <w:t xml:space="preserve"> </w:t>
                      </w:r>
                      <w:r w:rsidRPr="001C6E29">
                        <w:rPr>
                          <w:b/>
                          <w:szCs w:val="20"/>
                        </w:rPr>
                        <w:t>I</w:t>
                      </w:r>
                      <w:r w:rsidRPr="001C6E29">
                        <w:rPr>
                          <w:b/>
                          <w:spacing w:val="-2"/>
                          <w:szCs w:val="20"/>
                        </w:rPr>
                        <w:t xml:space="preserve"> </w:t>
                      </w:r>
                      <w:r w:rsidRPr="001C6E29">
                        <w:rPr>
                          <w:b/>
                          <w:szCs w:val="20"/>
                        </w:rPr>
                        <w:t>don’t</w:t>
                      </w:r>
                      <w:r w:rsidRPr="001C6E29">
                        <w:rPr>
                          <w:b/>
                          <w:spacing w:val="-4"/>
                          <w:szCs w:val="20"/>
                        </w:rPr>
                        <w:t xml:space="preserve"> </w:t>
                      </w:r>
                      <w:r w:rsidRPr="001C6E29">
                        <w:rPr>
                          <w:b/>
                          <w:szCs w:val="20"/>
                        </w:rPr>
                        <w:t>want</w:t>
                      </w:r>
                      <w:r w:rsidRPr="001C6E29">
                        <w:rPr>
                          <w:b/>
                          <w:spacing w:val="-6"/>
                          <w:szCs w:val="20"/>
                        </w:rPr>
                        <w:t xml:space="preserve"> </w:t>
                      </w:r>
                      <w:r w:rsidRPr="001C6E29">
                        <w:rPr>
                          <w:b/>
                          <w:szCs w:val="20"/>
                        </w:rPr>
                        <w:t>the</w:t>
                      </w:r>
                      <w:r w:rsidRPr="001C6E29">
                        <w:rPr>
                          <w:b/>
                          <w:spacing w:val="-2"/>
                          <w:szCs w:val="20"/>
                        </w:rPr>
                        <w:t xml:space="preserve"> </w:t>
                      </w:r>
                      <w:r w:rsidRPr="001C6E29">
                        <w:rPr>
                          <w:b/>
                          <w:szCs w:val="20"/>
                        </w:rPr>
                        <w:t>item,</w:t>
                      </w:r>
                      <w:r w:rsidRPr="001C6E29">
                        <w:rPr>
                          <w:b/>
                          <w:spacing w:val="-2"/>
                          <w:szCs w:val="20"/>
                        </w:rPr>
                        <w:t xml:space="preserve"> </w:t>
                      </w:r>
                      <w:r w:rsidRPr="001C6E29">
                        <w:rPr>
                          <w:b/>
                          <w:szCs w:val="20"/>
                        </w:rPr>
                        <w:t>test,</w:t>
                      </w:r>
                      <w:r w:rsidRPr="001C6E29">
                        <w:rPr>
                          <w:b/>
                          <w:spacing w:val="-2"/>
                          <w:szCs w:val="20"/>
                        </w:rPr>
                        <w:t xml:space="preserve"> </w:t>
                      </w:r>
                      <w:r w:rsidRPr="001C6E29">
                        <w:rPr>
                          <w:b/>
                          <w:szCs w:val="20"/>
                        </w:rPr>
                        <w:t>service</w:t>
                      </w:r>
                      <w:r w:rsidRPr="001C6E29">
                        <w:rPr>
                          <w:b/>
                          <w:spacing w:val="-2"/>
                          <w:szCs w:val="20"/>
                        </w:rPr>
                        <w:t xml:space="preserve"> </w:t>
                      </w:r>
                      <w:r w:rsidRPr="001C6E29">
                        <w:rPr>
                          <w:b/>
                          <w:szCs w:val="20"/>
                        </w:rPr>
                        <w:t>or</w:t>
                      </w:r>
                      <w:r w:rsidRPr="001C6E29">
                        <w:rPr>
                          <w:b/>
                          <w:spacing w:val="-3"/>
                          <w:szCs w:val="20"/>
                        </w:rPr>
                        <w:t xml:space="preserve"> </w:t>
                      </w:r>
                      <w:r w:rsidRPr="001C6E29">
                        <w:rPr>
                          <w:b/>
                          <w:szCs w:val="20"/>
                        </w:rPr>
                        <w:t>care</w:t>
                      </w:r>
                      <w:r w:rsidRPr="001C6E29">
                        <w:rPr>
                          <w:b/>
                          <w:spacing w:val="-2"/>
                          <w:szCs w:val="20"/>
                        </w:rPr>
                        <w:t xml:space="preserve"> </w:t>
                      </w:r>
                      <w:r w:rsidRPr="001C6E29">
                        <w:rPr>
                          <w:b/>
                          <w:szCs w:val="20"/>
                        </w:rPr>
                        <w:t>listed</w:t>
                      </w:r>
                      <w:r w:rsidRPr="001C6E29">
                        <w:rPr>
                          <w:b/>
                          <w:spacing w:val="-12"/>
                          <w:szCs w:val="20"/>
                        </w:rPr>
                        <w:t xml:space="preserve"> </w:t>
                      </w:r>
                      <w:r w:rsidRPr="001C6E29">
                        <w:rPr>
                          <w:b/>
                          <w:szCs w:val="20"/>
                        </w:rPr>
                        <w:t>above.</w:t>
                      </w:r>
                      <w:r w:rsidRPr="001C6E29">
                        <w:rPr>
                          <w:b/>
                          <w:spacing w:val="28"/>
                          <w:szCs w:val="20"/>
                        </w:rPr>
                        <w:t xml:space="preserve"> </w:t>
                      </w:r>
                      <w:r w:rsidRPr="001C6E29">
                        <w:rPr>
                          <w:szCs w:val="20"/>
                        </w:rPr>
                        <w:t>I</w:t>
                      </w:r>
                      <w:r w:rsidRPr="001C6E29">
                        <w:rPr>
                          <w:spacing w:val="-16"/>
                          <w:szCs w:val="20"/>
                        </w:rPr>
                        <w:t xml:space="preserve"> </w:t>
                      </w:r>
                      <w:r w:rsidRPr="001C6E29">
                        <w:rPr>
                          <w:szCs w:val="20"/>
                        </w:rPr>
                        <w:t>understand</w:t>
                      </w:r>
                      <w:r w:rsidRPr="001C6E29">
                        <w:rPr>
                          <w:spacing w:val="-12"/>
                          <w:szCs w:val="20"/>
                        </w:rPr>
                        <w:t xml:space="preserve"> </w:t>
                      </w:r>
                      <w:r w:rsidRPr="001C6E29">
                        <w:rPr>
                          <w:szCs w:val="20"/>
                        </w:rPr>
                        <w:t>I’m</w:t>
                      </w:r>
                      <w:r w:rsidRPr="001C6E29">
                        <w:rPr>
                          <w:spacing w:val="-1"/>
                          <w:szCs w:val="20"/>
                        </w:rPr>
                        <w:t xml:space="preserve"> </w:t>
                      </w:r>
                      <w:r w:rsidRPr="001C6E29">
                        <w:rPr>
                          <w:szCs w:val="20"/>
                        </w:rPr>
                        <w:t>not responsible for payment and I can’t appeal to see if Medicare would</w:t>
                      </w:r>
                      <w:r w:rsidRPr="001C6E29">
                        <w:rPr>
                          <w:spacing w:val="-22"/>
                          <w:szCs w:val="20"/>
                        </w:rPr>
                        <w:t xml:space="preserve"> </w:t>
                      </w:r>
                      <w:r w:rsidRPr="001C6E29">
                        <w:rPr>
                          <w:szCs w:val="20"/>
                        </w:rPr>
                        <w:t>pay.</w:t>
                      </w:r>
                    </w:p>
                  </w:txbxContent>
                </v:textbox>
                <w10:wrap type="topAndBottom" anchorx="margin"/>
              </v:shape>
            </w:pict>
          </mc:Fallback>
        </mc:AlternateContent>
      </w:r>
    </w:p>
    <w:p w:rsidRPr="00184550" w:rsidR="002F3E3A" w:rsidP="00184550" w:rsidRDefault="002F3E3A" w14:paraId="5E9DABC3" w14:textId="77777777">
      <w:pPr>
        <w:pStyle w:val="BodyText"/>
        <w:rPr>
          <w:b/>
          <w:bCs/>
        </w:rPr>
      </w:pPr>
      <w:r w:rsidRPr="00184550">
        <w:rPr>
          <w:b/>
          <w:bCs/>
        </w:rPr>
        <w:t>Additional</w:t>
      </w:r>
      <w:r w:rsidRPr="00184550">
        <w:rPr>
          <w:b/>
          <w:bCs/>
          <w:spacing w:val="-3"/>
        </w:rPr>
        <w:t xml:space="preserve"> </w:t>
      </w:r>
      <w:r w:rsidRPr="00184550">
        <w:rPr>
          <w:b/>
          <w:bCs/>
        </w:rPr>
        <w:t>information:</w:t>
      </w:r>
    </w:p>
    <w:p w:rsidR="00D632E2" w:rsidP="00A10BC1" w:rsidRDefault="008F07E9" w14:paraId="508B6290" w14:textId="77777777">
      <w:pPr>
        <w:spacing w:after="0"/>
      </w:pPr>
      <w:r>
        <w:rPr>
          <w:noProof/>
          <w:sz w:val="8"/>
        </w:rPr>
        <mc:AlternateContent>
          <mc:Choice Requires="wps">
            <w:drawing>
              <wp:anchor distT="0" distB="0" distL="0" distR="0" simplePos="0" relativeHeight="251689984" behindDoc="1" locked="0" layoutInCell="1" allowOverlap="1" wp14:anchorId="31CD3651" wp14:editId="0C30DEB5">
                <wp:simplePos x="0" y="0"/>
                <wp:positionH relativeFrom="margin">
                  <wp:align>right</wp:align>
                </wp:positionH>
                <wp:positionV relativeFrom="paragraph">
                  <wp:posOffset>199390</wp:posOffset>
                </wp:positionV>
                <wp:extent cx="658368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3680" cy="6350"/>
                        </a:xfrm>
                        <a:custGeom>
                          <a:avLst/>
                          <a:gdLst/>
                          <a:ahLst/>
                          <a:cxnLst/>
                          <a:rect l="l" t="t" r="r" b="b"/>
                          <a:pathLst>
                            <a:path w="6629400" h="6350">
                              <a:moveTo>
                                <a:pt x="6629400" y="0"/>
                              </a:moveTo>
                              <a:lnTo>
                                <a:pt x="0" y="0"/>
                              </a:lnTo>
                              <a:lnTo>
                                <a:pt x="0" y="6095"/>
                              </a:lnTo>
                              <a:lnTo>
                                <a:pt x="6629400" y="6095"/>
                              </a:lnTo>
                              <a:lnTo>
                                <a:pt x="662940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78A09F2">
              <v:shape id="Graphic 5" style="position:absolute;margin-left:467.2pt;margin-top:15.7pt;width:518.4pt;height:.5pt;z-index:-25162649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6629400,6350" o:spid="_x0000_s1026" fillcolor="black" stroked="f" path="m6629400,l,,,6095r6629400,l66294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" w14:anchorId="34B82F3F">
                <v:path arrowok="t"/>
                <w10:wrap type="topAndBottom" anchorx="margin"/>
              </v:shape>
            </w:pict>
          </mc:Fallback>
        </mc:AlternateContent>
      </w:r>
    </w:p>
    <w:p w:rsidR="002F3E3A" w:rsidP="00A10BC1" w:rsidRDefault="002F3E3A" w14:paraId="717F8925" w14:textId="0826B8C7">
      <w:pPr>
        <w:spacing w:after="0"/>
        <w:rPr>
          <w:sz w:val="18"/>
          <w:szCs w:val="18"/>
        </w:rPr>
      </w:pPr>
      <w:r w:rsidRPr="00DE4537">
        <w:rPr>
          <w:sz w:val="18"/>
          <w:szCs w:val="18"/>
        </w:rPr>
        <w:t>This</w:t>
      </w:r>
      <w:r w:rsidRPr="00DE4537">
        <w:rPr>
          <w:spacing w:val="-3"/>
          <w:sz w:val="18"/>
          <w:szCs w:val="18"/>
        </w:rPr>
        <w:t xml:space="preserve"> </w:t>
      </w:r>
      <w:r w:rsidRPr="00DE4537">
        <w:rPr>
          <w:sz w:val="18"/>
          <w:szCs w:val="18"/>
        </w:rPr>
        <w:t>notice</w:t>
      </w:r>
      <w:r w:rsidRPr="00DE4537">
        <w:rPr>
          <w:spacing w:val="-4"/>
          <w:sz w:val="18"/>
          <w:szCs w:val="18"/>
        </w:rPr>
        <w:t xml:space="preserve"> </w:t>
      </w:r>
      <w:r w:rsidRPr="00DE4537">
        <w:rPr>
          <w:sz w:val="18"/>
          <w:szCs w:val="18"/>
        </w:rPr>
        <w:t>gives</w:t>
      </w:r>
      <w:r w:rsidRPr="00DE4537">
        <w:rPr>
          <w:spacing w:val="-1"/>
          <w:sz w:val="18"/>
          <w:szCs w:val="18"/>
        </w:rPr>
        <w:t xml:space="preserve"> </w:t>
      </w:r>
      <w:r w:rsidRPr="00DE4537">
        <w:rPr>
          <w:sz w:val="18"/>
          <w:szCs w:val="18"/>
        </w:rPr>
        <w:t>our</w:t>
      </w:r>
      <w:r w:rsidRPr="00DE4537">
        <w:rPr>
          <w:spacing w:val="-5"/>
          <w:sz w:val="18"/>
          <w:szCs w:val="18"/>
        </w:rPr>
        <w:t xml:space="preserve"> </w:t>
      </w:r>
      <w:r w:rsidRPr="00DE4537">
        <w:rPr>
          <w:sz w:val="18"/>
          <w:szCs w:val="18"/>
        </w:rPr>
        <w:t>opinion, not an</w:t>
      </w:r>
      <w:r w:rsidRPr="00DE4537">
        <w:rPr>
          <w:spacing w:val="-4"/>
          <w:sz w:val="18"/>
          <w:szCs w:val="18"/>
        </w:rPr>
        <w:t xml:space="preserve"> </w:t>
      </w:r>
      <w:r w:rsidRPr="00DE4537">
        <w:rPr>
          <w:sz w:val="18"/>
          <w:szCs w:val="18"/>
        </w:rPr>
        <w:t>official</w:t>
      </w:r>
      <w:r w:rsidRPr="00DE4537">
        <w:rPr>
          <w:spacing w:val="-4"/>
          <w:sz w:val="18"/>
          <w:szCs w:val="18"/>
        </w:rPr>
        <w:t xml:space="preserve"> </w:t>
      </w:r>
      <w:r w:rsidRPr="00DE4537">
        <w:rPr>
          <w:sz w:val="18"/>
          <w:szCs w:val="18"/>
        </w:rPr>
        <w:t>Medicare</w:t>
      </w:r>
      <w:r w:rsidRPr="00DE4537">
        <w:rPr>
          <w:spacing w:val="-1"/>
          <w:sz w:val="18"/>
          <w:szCs w:val="18"/>
        </w:rPr>
        <w:t xml:space="preserve"> </w:t>
      </w:r>
      <w:r w:rsidRPr="00DE4537">
        <w:rPr>
          <w:sz w:val="18"/>
          <w:szCs w:val="18"/>
        </w:rPr>
        <w:t>decision.</w:t>
      </w:r>
      <w:r w:rsidRPr="00DE4537">
        <w:rPr>
          <w:spacing w:val="40"/>
          <w:sz w:val="18"/>
          <w:szCs w:val="18"/>
        </w:rPr>
        <w:t xml:space="preserve"> </w:t>
      </w:r>
      <w:r w:rsidRPr="00DE4537">
        <w:rPr>
          <w:sz w:val="18"/>
          <w:szCs w:val="18"/>
        </w:rPr>
        <w:t>For other</w:t>
      </w:r>
      <w:r w:rsidRPr="00DE4537">
        <w:rPr>
          <w:spacing w:val="-8"/>
          <w:sz w:val="18"/>
          <w:szCs w:val="18"/>
        </w:rPr>
        <w:t xml:space="preserve"> </w:t>
      </w:r>
      <w:r w:rsidRPr="00DE4537">
        <w:rPr>
          <w:sz w:val="18"/>
          <w:szCs w:val="18"/>
        </w:rPr>
        <w:t>questions</w:t>
      </w:r>
      <w:r w:rsidRPr="00DE4537">
        <w:rPr>
          <w:spacing w:val="-3"/>
          <w:sz w:val="18"/>
          <w:szCs w:val="18"/>
        </w:rPr>
        <w:t xml:space="preserve"> </w:t>
      </w:r>
      <w:r w:rsidRPr="00DE4537">
        <w:rPr>
          <w:sz w:val="18"/>
          <w:szCs w:val="18"/>
        </w:rPr>
        <w:t>about</w:t>
      </w:r>
      <w:r w:rsidRPr="00DE4537">
        <w:rPr>
          <w:spacing w:val="-2"/>
          <w:sz w:val="18"/>
          <w:szCs w:val="18"/>
        </w:rPr>
        <w:t xml:space="preserve"> </w:t>
      </w:r>
      <w:r w:rsidRPr="00DE4537">
        <w:rPr>
          <w:sz w:val="18"/>
          <w:szCs w:val="18"/>
        </w:rPr>
        <w:t>this notice o</w:t>
      </w:r>
      <w:r w:rsidRPr="00DE4537" w:rsidR="00D632E2">
        <w:rPr>
          <w:sz w:val="18"/>
          <w:szCs w:val="18"/>
        </w:rPr>
        <w:t xml:space="preserve">r </w:t>
      </w:r>
      <w:r w:rsidRPr="00DE4537">
        <w:rPr>
          <w:sz w:val="18"/>
          <w:szCs w:val="18"/>
        </w:rPr>
        <w:t>Medicare</w:t>
      </w:r>
      <w:r w:rsidRPr="00DE4537">
        <w:rPr>
          <w:spacing w:val="-6"/>
          <w:sz w:val="18"/>
          <w:szCs w:val="18"/>
        </w:rPr>
        <w:t xml:space="preserve"> </w:t>
      </w:r>
      <w:r w:rsidRPr="00DE4537">
        <w:rPr>
          <w:sz w:val="18"/>
          <w:szCs w:val="18"/>
        </w:rPr>
        <w:t>billing,</w:t>
      </w:r>
      <w:r w:rsidRPr="00DE4537">
        <w:rPr>
          <w:spacing w:val="-2"/>
          <w:sz w:val="18"/>
          <w:szCs w:val="18"/>
        </w:rPr>
        <w:t xml:space="preserve"> </w:t>
      </w:r>
      <w:r w:rsidRPr="00DE4537">
        <w:rPr>
          <w:sz w:val="18"/>
          <w:szCs w:val="18"/>
        </w:rPr>
        <w:t>call</w:t>
      </w:r>
      <w:r w:rsidRPr="00DE4537">
        <w:rPr>
          <w:spacing w:val="-4"/>
          <w:sz w:val="18"/>
          <w:szCs w:val="18"/>
        </w:rPr>
        <w:t xml:space="preserve"> </w:t>
      </w:r>
      <w:r w:rsidRPr="00DE4537">
        <w:rPr>
          <w:sz w:val="18"/>
          <w:szCs w:val="18"/>
        </w:rPr>
        <w:t>1-800-MEDICARE</w:t>
      </w:r>
      <w:r w:rsidRPr="00DE4537">
        <w:rPr>
          <w:spacing w:val="-6"/>
          <w:sz w:val="18"/>
          <w:szCs w:val="18"/>
        </w:rPr>
        <w:t xml:space="preserve"> </w:t>
      </w:r>
      <w:r w:rsidRPr="00DE4537">
        <w:rPr>
          <w:sz w:val="18"/>
          <w:szCs w:val="18"/>
        </w:rPr>
        <w:t>(1-800-633-4227).</w:t>
      </w:r>
      <w:r w:rsidRPr="00DE4537">
        <w:rPr>
          <w:spacing w:val="-2"/>
          <w:sz w:val="18"/>
          <w:szCs w:val="18"/>
        </w:rPr>
        <w:t xml:space="preserve"> </w:t>
      </w:r>
      <w:r w:rsidRPr="00DE4537">
        <w:rPr>
          <w:sz w:val="18"/>
          <w:szCs w:val="18"/>
        </w:rPr>
        <w:t>TTY</w:t>
      </w:r>
      <w:r w:rsidRPr="00DE4537">
        <w:rPr>
          <w:spacing w:val="-4"/>
          <w:sz w:val="18"/>
          <w:szCs w:val="18"/>
        </w:rPr>
        <w:t xml:space="preserve"> </w:t>
      </w:r>
      <w:r w:rsidRPr="00DE4537">
        <w:rPr>
          <w:sz w:val="18"/>
          <w:szCs w:val="18"/>
        </w:rPr>
        <w:t>users</w:t>
      </w:r>
      <w:r w:rsidRPr="00DE4537">
        <w:rPr>
          <w:spacing w:val="-6"/>
          <w:sz w:val="18"/>
          <w:szCs w:val="18"/>
        </w:rPr>
        <w:t xml:space="preserve"> </w:t>
      </w:r>
      <w:r w:rsidRPr="00DE4537">
        <w:rPr>
          <w:sz w:val="18"/>
          <w:szCs w:val="18"/>
        </w:rPr>
        <w:t>can</w:t>
      </w:r>
      <w:r w:rsidRPr="00DE4537">
        <w:rPr>
          <w:spacing w:val="-6"/>
          <w:sz w:val="18"/>
          <w:szCs w:val="18"/>
        </w:rPr>
        <w:t xml:space="preserve"> </w:t>
      </w:r>
      <w:r w:rsidRPr="00DE4537">
        <w:rPr>
          <w:sz w:val="18"/>
          <w:szCs w:val="18"/>
        </w:rPr>
        <w:t>call</w:t>
      </w:r>
      <w:r w:rsidRPr="00DE4537">
        <w:rPr>
          <w:spacing w:val="-4"/>
          <w:sz w:val="18"/>
          <w:szCs w:val="18"/>
        </w:rPr>
        <w:t xml:space="preserve"> </w:t>
      </w:r>
      <w:r w:rsidRPr="00DE4537">
        <w:rPr>
          <w:sz w:val="18"/>
          <w:szCs w:val="18"/>
        </w:rPr>
        <w:t>1-877-486-2048.</w:t>
      </w:r>
      <w:r w:rsidRPr="00DE4537">
        <w:rPr>
          <w:spacing w:val="-2"/>
          <w:sz w:val="18"/>
          <w:szCs w:val="18"/>
        </w:rPr>
        <w:t xml:space="preserve"> </w:t>
      </w:r>
      <w:r w:rsidRPr="00DE4537">
        <w:rPr>
          <w:sz w:val="18"/>
          <w:szCs w:val="18"/>
        </w:rPr>
        <w:t>Signing below</w:t>
      </w:r>
      <w:r w:rsidRPr="00DE4537" w:rsidR="00D632E2">
        <w:rPr>
          <w:spacing w:val="-4"/>
          <w:sz w:val="18"/>
          <w:szCs w:val="18"/>
        </w:rPr>
        <w:t xml:space="preserve"> </w:t>
      </w:r>
      <w:r w:rsidRPr="00DE4537">
        <w:rPr>
          <w:sz w:val="18"/>
          <w:szCs w:val="18"/>
        </w:rPr>
        <w:t>means you</w:t>
      </w:r>
      <w:r w:rsidRPr="00DE4537">
        <w:rPr>
          <w:spacing w:val="-4"/>
          <w:sz w:val="18"/>
          <w:szCs w:val="18"/>
        </w:rPr>
        <w:t xml:space="preserve"> </w:t>
      </w:r>
      <w:r w:rsidRPr="00DE4537">
        <w:rPr>
          <w:sz w:val="18"/>
          <w:szCs w:val="18"/>
        </w:rPr>
        <w:t>received and understand this notice. You can ask to get a copy.</w:t>
      </w:r>
    </w:p>
    <w:p w:rsidR="00BC3F4F" w:rsidP="00A10BC1" w:rsidRDefault="00BC3F4F" w14:paraId="29E0D63B" w14:textId="77777777">
      <w:pPr>
        <w:spacing w:after="0"/>
        <w:rPr>
          <w:sz w:val="18"/>
          <w:szCs w:val="18"/>
        </w:rPr>
      </w:pPr>
    </w:p>
    <w:tbl>
      <w:tblPr>
        <w:tblW w:w="10440" w:type="dxa"/>
        <w:tblInd w:w="-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713"/>
        <w:gridCol w:w="2727"/>
      </w:tblGrid>
      <w:tr w:rsidR="002F3E3A" w:rsidTr="00741C76" w14:paraId="584C7B67" w14:textId="77777777">
        <w:trPr>
          <w:trHeight w:val="664"/>
        </w:trPr>
        <w:tc>
          <w:tcPr>
            <w:tcW w:w="7713" w:type="dxa"/>
            <w:tcBorders>
              <w:left w:val="nil"/>
            </w:tcBorders>
          </w:tcPr>
          <w:p w:rsidR="002F3E3A" w:rsidP="003D7299" w:rsidRDefault="002F3E3A" w14:paraId="2BBAB37C" w14:textId="77777777">
            <w:pPr>
              <w:pStyle w:val="TableParagraph"/>
              <w:spacing w:before="1"/>
              <w:ind w:left="14"/>
              <w:rPr>
                <w:b/>
                <w:sz w:val="18"/>
              </w:rPr>
            </w:pPr>
            <w:r>
              <w:rPr>
                <w:b/>
                <w:spacing w:val="-2"/>
                <w:sz w:val="18"/>
              </w:rPr>
              <w:t>Signature</w:t>
            </w:r>
          </w:p>
        </w:tc>
        <w:tc>
          <w:tcPr>
            <w:tcW w:w="2727" w:type="dxa"/>
            <w:tcBorders>
              <w:right w:val="nil"/>
            </w:tcBorders>
          </w:tcPr>
          <w:p w:rsidR="002F3E3A" w:rsidP="003D7299" w:rsidRDefault="002F3E3A" w14:paraId="3484736A" w14:textId="77777777">
            <w:pPr>
              <w:pStyle w:val="TableParagraph"/>
              <w:spacing w:before="1"/>
              <w:ind w:left="49"/>
              <w:rPr>
                <w:sz w:val="18"/>
              </w:rPr>
            </w:pPr>
            <w:r>
              <w:rPr>
                <w:b/>
                <w:sz w:val="18"/>
              </w:rPr>
              <w:t>Date</w:t>
            </w:r>
            <w:r>
              <w:rPr>
                <w:b/>
                <w:spacing w:val="-12"/>
                <w:sz w:val="18"/>
              </w:rPr>
              <w:t xml:space="preserve"> </w:t>
            </w:r>
            <w:r>
              <w:rPr>
                <w:spacing w:val="-2"/>
                <w:sz w:val="18"/>
              </w:rPr>
              <w:t>(mm/dd/</w:t>
            </w:r>
            <w:proofErr w:type="spellStart"/>
            <w:r>
              <w:rPr>
                <w:spacing w:val="-2"/>
                <w:sz w:val="18"/>
              </w:rPr>
              <w:t>yyyy</w:t>
            </w:r>
            <w:proofErr w:type="spellEnd"/>
            <w:r>
              <w:rPr>
                <w:spacing w:val="-2"/>
                <w:sz w:val="18"/>
              </w:rPr>
              <w:t>)</w:t>
            </w:r>
          </w:p>
        </w:tc>
      </w:tr>
    </w:tbl>
    <w:p w:rsidR="002F3E3A" w:rsidP="00741C76" w:rsidRDefault="002F3E3A" w14:paraId="09270CB7" w14:textId="77777777">
      <w:pPr>
        <w:spacing w:before="61"/>
        <w:ind w:right="284"/>
        <w:rPr>
          <w:sz w:val="16"/>
        </w:rPr>
      </w:pPr>
      <w:r>
        <w:rPr>
          <w:sz w:val="16"/>
        </w:rPr>
        <w:t>You</w:t>
      </w:r>
      <w:r>
        <w:rPr>
          <w:spacing w:val="-1"/>
          <w:sz w:val="16"/>
        </w:rPr>
        <w:t xml:space="preserve"> </w:t>
      </w:r>
      <w:r>
        <w:rPr>
          <w:sz w:val="16"/>
        </w:rPr>
        <w:t>have</w:t>
      </w:r>
      <w:r>
        <w:rPr>
          <w:spacing w:val="-3"/>
          <w:sz w:val="16"/>
        </w:rPr>
        <w:t xml:space="preserve"> </w:t>
      </w:r>
      <w:r>
        <w:rPr>
          <w:sz w:val="16"/>
        </w:rPr>
        <w:t>the</w:t>
      </w:r>
      <w:r>
        <w:rPr>
          <w:spacing w:val="-3"/>
          <w:sz w:val="16"/>
        </w:rPr>
        <w:t xml:space="preserve"> </w:t>
      </w:r>
      <w:r>
        <w:rPr>
          <w:sz w:val="16"/>
        </w:rPr>
        <w:t>right</w:t>
      </w:r>
      <w:r>
        <w:rPr>
          <w:spacing w:val="-2"/>
          <w:sz w:val="16"/>
        </w:rPr>
        <w:t xml:space="preserve"> </w:t>
      </w:r>
      <w:r>
        <w:rPr>
          <w:sz w:val="16"/>
        </w:rPr>
        <w:t>to</w:t>
      </w:r>
      <w:r>
        <w:rPr>
          <w:spacing w:val="-1"/>
          <w:sz w:val="16"/>
        </w:rPr>
        <w:t xml:space="preserve"> </w:t>
      </w:r>
      <w:r>
        <w:rPr>
          <w:sz w:val="16"/>
        </w:rPr>
        <w:t>get Medicare</w:t>
      </w:r>
      <w:r>
        <w:rPr>
          <w:spacing w:val="-3"/>
          <w:sz w:val="16"/>
        </w:rPr>
        <w:t xml:space="preserve"> </w:t>
      </w:r>
      <w:r>
        <w:rPr>
          <w:sz w:val="16"/>
        </w:rPr>
        <w:t>information</w:t>
      </w:r>
      <w:r>
        <w:rPr>
          <w:spacing w:val="-1"/>
          <w:sz w:val="16"/>
        </w:rPr>
        <w:t xml:space="preserve"> </w:t>
      </w:r>
      <w:r>
        <w:rPr>
          <w:sz w:val="16"/>
        </w:rPr>
        <w:t>in</w:t>
      </w:r>
      <w:r>
        <w:rPr>
          <w:spacing w:val="-3"/>
          <w:sz w:val="16"/>
        </w:rPr>
        <w:t xml:space="preserve"> </w:t>
      </w:r>
      <w:r>
        <w:rPr>
          <w:sz w:val="16"/>
        </w:rPr>
        <w:t>an</w:t>
      </w:r>
      <w:r>
        <w:rPr>
          <w:spacing w:val="-1"/>
          <w:sz w:val="16"/>
        </w:rPr>
        <w:t xml:space="preserve"> </w:t>
      </w:r>
      <w:r>
        <w:rPr>
          <w:sz w:val="16"/>
        </w:rPr>
        <w:t>accessible</w:t>
      </w:r>
      <w:r>
        <w:rPr>
          <w:spacing w:val="-3"/>
          <w:sz w:val="16"/>
        </w:rPr>
        <w:t xml:space="preserve"> </w:t>
      </w:r>
      <w:r>
        <w:rPr>
          <w:sz w:val="16"/>
        </w:rPr>
        <w:t>format,</w:t>
      </w:r>
      <w:r>
        <w:rPr>
          <w:spacing w:val="-2"/>
          <w:sz w:val="16"/>
        </w:rPr>
        <w:t xml:space="preserve"> </w:t>
      </w:r>
      <w:r>
        <w:rPr>
          <w:sz w:val="16"/>
        </w:rPr>
        <w:t>like</w:t>
      </w:r>
      <w:r>
        <w:rPr>
          <w:spacing w:val="-3"/>
          <w:sz w:val="16"/>
        </w:rPr>
        <w:t xml:space="preserve"> </w:t>
      </w:r>
      <w:r>
        <w:rPr>
          <w:sz w:val="16"/>
        </w:rPr>
        <w:t>large</w:t>
      </w:r>
      <w:r>
        <w:rPr>
          <w:spacing w:val="-1"/>
          <w:sz w:val="16"/>
        </w:rPr>
        <w:t xml:space="preserve"> </w:t>
      </w:r>
      <w:r>
        <w:rPr>
          <w:sz w:val="16"/>
        </w:rPr>
        <w:t>print,</w:t>
      </w:r>
      <w:r>
        <w:rPr>
          <w:spacing w:val="-2"/>
          <w:sz w:val="16"/>
        </w:rPr>
        <w:t xml:space="preserve"> </w:t>
      </w:r>
      <w:r>
        <w:rPr>
          <w:sz w:val="16"/>
        </w:rPr>
        <w:t>Braille,</w:t>
      </w:r>
      <w:r>
        <w:rPr>
          <w:spacing w:val="-2"/>
          <w:sz w:val="16"/>
        </w:rPr>
        <w:t xml:space="preserve"> </w:t>
      </w:r>
      <w:r>
        <w:rPr>
          <w:sz w:val="16"/>
        </w:rPr>
        <w:t>or</w:t>
      </w:r>
      <w:r>
        <w:rPr>
          <w:spacing w:val="-1"/>
          <w:sz w:val="16"/>
        </w:rPr>
        <w:t xml:space="preserve"> </w:t>
      </w:r>
      <w:r>
        <w:rPr>
          <w:sz w:val="16"/>
        </w:rPr>
        <w:t>audio. You</w:t>
      </w:r>
      <w:r>
        <w:rPr>
          <w:spacing w:val="-3"/>
          <w:sz w:val="16"/>
        </w:rPr>
        <w:t xml:space="preserve"> </w:t>
      </w:r>
      <w:r>
        <w:rPr>
          <w:sz w:val="16"/>
        </w:rPr>
        <w:t>also</w:t>
      </w:r>
      <w:r>
        <w:rPr>
          <w:spacing w:val="-3"/>
          <w:sz w:val="16"/>
        </w:rPr>
        <w:t xml:space="preserve"> </w:t>
      </w:r>
      <w:r>
        <w:rPr>
          <w:sz w:val="16"/>
        </w:rPr>
        <w:t>have</w:t>
      </w:r>
      <w:r>
        <w:rPr>
          <w:spacing w:val="-6"/>
          <w:sz w:val="16"/>
        </w:rPr>
        <w:t xml:space="preserve"> </w:t>
      </w:r>
      <w:r>
        <w:rPr>
          <w:sz w:val="16"/>
        </w:rPr>
        <w:t>the</w:t>
      </w:r>
      <w:r>
        <w:rPr>
          <w:spacing w:val="-3"/>
          <w:sz w:val="16"/>
        </w:rPr>
        <w:t xml:space="preserve"> </w:t>
      </w:r>
      <w:r>
        <w:rPr>
          <w:sz w:val="16"/>
        </w:rPr>
        <w:t>right</w:t>
      </w:r>
      <w:r>
        <w:rPr>
          <w:spacing w:val="-4"/>
          <w:sz w:val="16"/>
        </w:rPr>
        <w:t xml:space="preserve"> </w:t>
      </w:r>
      <w:r>
        <w:rPr>
          <w:sz w:val="16"/>
        </w:rPr>
        <w:t>to</w:t>
      </w:r>
      <w:r>
        <w:rPr>
          <w:spacing w:val="-6"/>
          <w:sz w:val="16"/>
        </w:rPr>
        <w:t xml:space="preserve"> </w:t>
      </w:r>
      <w:r>
        <w:rPr>
          <w:sz w:val="16"/>
        </w:rPr>
        <w:t>file</w:t>
      </w:r>
      <w:r>
        <w:rPr>
          <w:spacing w:val="-6"/>
          <w:sz w:val="16"/>
        </w:rPr>
        <w:t xml:space="preserve"> </w:t>
      </w:r>
      <w:r>
        <w:rPr>
          <w:sz w:val="16"/>
        </w:rPr>
        <w:t>a</w:t>
      </w:r>
      <w:r>
        <w:rPr>
          <w:spacing w:val="-6"/>
          <w:sz w:val="16"/>
        </w:rPr>
        <w:t xml:space="preserve"> </w:t>
      </w:r>
      <w:r>
        <w:rPr>
          <w:sz w:val="16"/>
        </w:rPr>
        <w:t>complaint</w:t>
      </w:r>
      <w:r>
        <w:rPr>
          <w:spacing w:val="-4"/>
          <w:sz w:val="16"/>
        </w:rPr>
        <w:t xml:space="preserve"> </w:t>
      </w:r>
      <w:r>
        <w:rPr>
          <w:sz w:val="16"/>
        </w:rPr>
        <w:t xml:space="preserve">if </w:t>
      </w:r>
      <w:r>
        <w:rPr>
          <w:spacing w:val="-2"/>
          <w:sz w:val="16"/>
        </w:rPr>
        <w:t xml:space="preserve">you feel you’ve been discriminated against. Visit </w:t>
      </w:r>
      <w:hyperlink r:id="rId16">
        <w:r>
          <w:rPr>
            <w:spacing w:val="-2"/>
            <w:sz w:val="16"/>
            <w:u w:val="single"/>
          </w:rPr>
          <w:t>Medicare.gov/about-us/accessibility-nondiscrimination-notice</w:t>
        </w:r>
        <w:r>
          <w:rPr>
            <w:spacing w:val="-2"/>
            <w:sz w:val="16"/>
          </w:rPr>
          <w:t>.</w:t>
        </w:r>
      </w:hyperlink>
    </w:p>
    <w:p w:rsidR="002F3E3A" w:rsidP="00741C76" w:rsidRDefault="002F3E3A" w14:paraId="3A1F8A58" w14:textId="77777777">
      <w:pPr>
        <w:pStyle w:val="BodyText"/>
        <w:spacing w:before="121"/>
        <w:ind w:right="284"/>
        <w:rPr>
          <w:rFonts w:ascii="Times New Roman" w:hAnsi="Times New Roman"/>
          <w:sz w:val="18"/>
          <w:szCs w:val="18"/>
        </w:rPr>
      </w:pPr>
      <w:r w:rsidRPr="00DE4537">
        <w:rPr>
          <w:rFonts w:ascii="Times New Roman" w:hAnsi="Times New Roman"/>
          <w:b/>
          <w:color w:val="211F1F"/>
          <w:sz w:val="18"/>
          <w:szCs w:val="18"/>
        </w:rPr>
        <w:t>PRA</w:t>
      </w:r>
      <w:r w:rsidRPr="00DE4537">
        <w:rPr>
          <w:rFonts w:ascii="Times New Roman" w:hAnsi="Times New Roman"/>
          <w:b/>
          <w:color w:val="211F1F"/>
          <w:spacing w:val="-8"/>
          <w:sz w:val="18"/>
          <w:szCs w:val="18"/>
        </w:rPr>
        <w:t xml:space="preserve"> </w:t>
      </w:r>
      <w:r w:rsidRPr="00DE4537">
        <w:rPr>
          <w:rFonts w:ascii="Times New Roman" w:hAnsi="Times New Roman"/>
          <w:b/>
          <w:color w:val="211F1F"/>
          <w:sz w:val="18"/>
          <w:szCs w:val="18"/>
        </w:rPr>
        <w:t>Disclosure</w:t>
      </w:r>
      <w:r w:rsidRPr="00DE4537">
        <w:rPr>
          <w:rFonts w:ascii="Times New Roman" w:hAnsi="Times New Roman"/>
          <w:b/>
          <w:color w:val="211F1F"/>
          <w:spacing w:val="-9"/>
          <w:sz w:val="18"/>
          <w:szCs w:val="18"/>
        </w:rPr>
        <w:t xml:space="preserve"> </w:t>
      </w:r>
      <w:r w:rsidRPr="00DE4537">
        <w:rPr>
          <w:rFonts w:ascii="Times New Roman" w:hAnsi="Times New Roman"/>
          <w:b/>
          <w:color w:val="211F1F"/>
          <w:sz w:val="18"/>
          <w:szCs w:val="18"/>
        </w:rPr>
        <w:t>Statement:</w:t>
      </w:r>
      <w:r w:rsidRPr="00DE4537">
        <w:rPr>
          <w:rFonts w:ascii="Times New Roman" w:hAnsi="Times New Roman"/>
          <w:b/>
          <w:color w:val="211F1F"/>
          <w:spacing w:val="-4"/>
          <w:sz w:val="18"/>
          <w:szCs w:val="18"/>
        </w:rPr>
        <w:t xml:space="preserve"> </w:t>
      </w:r>
      <w:r w:rsidRPr="00DE4537">
        <w:rPr>
          <w:rFonts w:ascii="Times New Roman" w:hAnsi="Times New Roman"/>
          <w:sz w:val="18"/>
          <w:szCs w:val="18"/>
        </w:rPr>
        <w:t>According to the</w:t>
      </w:r>
      <w:r w:rsidRPr="00DE4537">
        <w:rPr>
          <w:rFonts w:ascii="Times New Roman" w:hAnsi="Times New Roman"/>
          <w:spacing w:val="-2"/>
          <w:sz w:val="18"/>
          <w:szCs w:val="18"/>
        </w:rPr>
        <w:t xml:space="preserve"> </w:t>
      </w:r>
      <w:r w:rsidRPr="00DE4537">
        <w:rPr>
          <w:rFonts w:ascii="Times New Roman" w:hAnsi="Times New Roman"/>
          <w:sz w:val="18"/>
          <w:szCs w:val="18"/>
        </w:rPr>
        <w:t>Paperwork Reduction Act of 1995, no persons</w:t>
      </w:r>
      <w:r w:rsidRPr="00DE4537">
        <w:rPr>
          <w:rFonts w:ascii="Times New Roman" w:hAnsi="Times New Roman"/>
          <w:spacing w:val="-3"/>
          <w:sz w:val="18"/>
          <w:szCs w:val="18"/>
        </w:rPr>
        <w:t xml:space="preserve"> </w:t>
      </w:r>
      <w:r w:rsidRPr="00DE4537">
        <w:rPr>
          <w:rFonts w:ascii="Times New Roman" w:hAnsi="Times New Roman"/>
          <w:sz w:val="18"/>
          <w:szCs w:val="18"/>
        </w:rPr>
        <w:t>are required</w:t>
      </w:r>
      <w:r w:rsidRPr="00DE4537">
        <w:rPr>
          <w:rFonts w:ascii="Times New Roman" w:hAnsi="Times New Roman"/>
          <w:spacing w:val="-2"/>
          <w:sz w:val="18"/>
          <w:szCs w:val="18"/>
        </w:rPr>
        <w:t xml:space="preserve"> </w:t>
      </w:r>
      <w:r w:rsidRPr="00DE4537">
        <w:rPr>
          <w:rFonts w:ascii="Times New Roman" w:hAnsi="Times New Roman"/>
          <w:sz w:val="18"/>
          <w:szCs w:val="18"/>
        </w:rPr>
        <w:t>to respond</w:t>
      </w:r>
      <w:r w:rsidRPr="00DE4537">
        <w:rPr>
          <w:rFonts w:ascii="Times New Roman" w:hAnsi="Times New Roman"/>
          <w:spacing w:val="-2"/>
          <w:sz w:val="18"/>
          <w:szCs w:val="18"/>
        </w:rPr>
        <w:t xml:space="preserve"> </w:t>
      </w:r>
      <w:r w:rsidRPr="00DE4537">
        <w:rPr>
          <w:rFonts w:ascii="Times New Roman" w:hAnsi="Times New Roman"/>
          <w:sz w:val="18"/>
          <w:szCs w:val="18"/>
        </w:rPr>
        <w:t>to a collection of information unless</w:t>
      </w:r>
      <w:r w:rsidRPr="00DE4537">
        <w:rPr>
          <w:rFonts w:ascii="Times New Roman" w:hAnsi="Times New Roman"/>
          <w:spacing w:val="-3"/>
          <w:sz w:val="18"/>
          <w:szCs w:val="18"/>
        </w:rPr>
        <w:t xml:space="preserve"> </w:t>
      </w:r>
      <w:r w:rsidRPr="00DE4537">
        <w:rPr>
          <w:rFonts w:ascii="Times New Roman" w:hAnsi="Times New Roman"/>
          <w:sz w:val="18"/>
          <w:szCs w:val="18"/>
        </w:rPr>
        <w:t>it displays a valid OMB</w:t>
      </w:r>
      <w:r w:rsidRPr="00DE4537">
        <w:rPr>
          <w:rFonts w:ascii="Times New Roman" w:hAnsi="Times New Roman"/>
          <w:spacing w:val="-1"/>
          <w:sz w:val="18"/>
          <w:szCs w:val="18"/>
        </w:rPr>
        <w:t xml:space="preserve"> </w:t>
      </w:r>
      <w:r w:rsidRPr="00DE4537">
        <w:rPr>
          <w:rFonts w:ascii="Times New Roman" w:hAnsi="Times New Roman"/>
          <w:sz w:val="18"/>
          <w:szCs w:val="18"/>
        </w:rPr>
        <w:t>control</w:t>
      </w:r>
      <w:r w:rsidRPr="00DE4537">
        <w:rPr>
          <w:rFonts w:ascii="Times New Roman" w:hAnsi="Times New Roman"/>
          <w:spacing w:val="-3"/>
          <w:sz w:val="18"/>
          <w:szCs w:val="18"/>
        </w:rPr>
        <w:t xml:space="preserve"> </w:t>
      </w:r>
      <w:r w:rsidRPr="00DE4537">
        <w:rPr>
          <w:rFonts w:ascii="Times New Roman" w:hAnsi="Times New Roman"/>
          <w:sz w:val="18"/>
          <w:szCs w:val="18"/>
        </w:rPr>
        <w:t>number.</w:t>
      </w:r>
      <w:r w:rsidRPr="00DE4537">
        <w:rPr>
          <w:rFonts w:ascii="Times New Roman" w:hAnsi="Times New Roman"/>
          <w:spacing w:val="40"/>
          <w:sz w:val="18"/>
          <w:szCs w:val="18"/>
        </w:rPr>
        <w:t xml:space="preserve"> </w:t>
      </w:r>
      <w:r w:rsidRPr="00DE4537">
        <w:rPr>
          <w:rFonts w:ascii="Times New Roman" w:hAnsi="Times New Roman"/>
          <w:sz w:val="18"/>
          <w:szCs w:val="18"/>
        </w:rPr>
        <w:t>The valid OMB control</w:t>
      </w:r>
      <w:r w:rsidRPr="00DE4537">
        <w:rPr>
          <w:rFonts w:ascii="Times New Roman" w:hAnsi="Times New Roman"/>
          <w:spacing w:val="-2"/>
          <w:sz w:val="18"/>
          <w:szCs w:val="18"/>
        </w:rPr>
        <w:t xml:space="preserve"> </w:t>
      </w:r>
      <w:r w:rsidRPr="00DE4537">
        <w:rPr>
          <w:rFonts w:ascii="Times New Roman" w:hAnsi="Times New Roman"/>
          <w:sz w:val="18"/>
          <w:szCs w:val="18"/>
        </w:rPr>
        <w:t>number for this information collection is 0938-0566.</w:t>
      </w:r>
      <w:r w:rsidRPr="00DE4537">
        <w:rPr>
          <w:rFonts w:ascii="Times New Roman" w:hAnsi="Times New Roman"/>
          <w:spacing w:val="-1"/>
          <w:sz w:val="18"/>
          <w:szCs w:val="18"/>
        </w:rPr>
        <w:t xml:space="preserve"> </w:t>
      </w:r>
      <w:r w:rsidRPr="00DE4537">
        <w:rPr>
          <w:rFonts w:ascii="Times New Roman" w:hAnsi="Times New Roman"/>
          <w:sz w:val="18"/>
          <w:szCs w:val="18"/>
        </w:rPr>
        <w:t>This information</w:t>
      </w:r>
      <w:r w:rsidRPr="00DE4537">
        <w:rPr>
          <w:rFonts w:ascii="Times New Roman" w:hAnsi="Times New Roman"/>
          <w:spacing w:val="-4"/>
          <w:sz w:val="18"/>
          <w:szCs w:val="18"/>
        </w:rPr>
        <w:t xml:space="preserve"> </w:t>
      </w:r>
      <w:r w:rsidRPr="00DE4537">
        <w:rPr>
          <w:rFonts w:ascii="Times New Roman" w:hAnsi="Times New Roman"/>
          <w:sz w:val="18"/>
          <w:szCs w:val="18"/>
        </w:rPr>
        <w:t>collection is for</w:t>
      </w:r>
      <w:r w:rsidRPr="00DE4537">
        <w:rPr>
          <w:rFonts w:ascii="Times New Roman" w:hAnsi="Times New Roman"/>
          <w:spacing w:val="-1"/>
          <w:sz w:val="18"/>
          <w:szCs w:val="18"/>
        </w:rPr>
        <w:t xml:space="preserve"> </w:t>
      </w:r>
      <w:r w:rsidRPr="00DE4537">
        <w:rPr>
          <w:rFonts w:ascii="Times New Roman" w:hAnsi="Times New Roman"/>
          <w:sz w:val="18"/>
          <w:szCs w:val="18"/>
        </w:rPr>
        <w:t>providers, suppliers, Hospice</w:t>
      </w:r>
      <w:r w:rsidRPr="00DE4537">
        <w:rPr>
          <w:rFonts w:ascii="Times New Roman" w:hAnsi="Times New Roman"/>
          <w:spacing w:val="-4"/>
          <w:sz w:val="18"/>
          <w:szCs w:val="18"/>
        </w:rPr>
        <w:t xml:space="preserve"> </w:t>
      </w:r>
      <w:r w:rsidRPr="00DE4537">
        <w:rPr>
          <w:rFonts w:ascii="Times New Roman" w:hAnsi="Times New Roman"/>
          <w:sz w:val="18"/>
          <w:szCs w:val="18"/>
        </w:rPr>
        <w:t>and Religious Non-medical HealthCare Institutes and</w:t>
      </w:r>
      <w:r w:rsidRPr="00DE4537">
        <w:rPr>
          <w:rFonts w:ascii="Times New Roman" w:hAnsi="Times New Roman"/>
          <w:spacing w:val="40"/>
          <w:sz w:val="18"/>
          <w:szCs w:val="18"/>
        </w:rPr>
        <w:t xml:space="preserve"> </w:t>
      </w:r>
      <w:r w:rsidRPr="00DE4537">
        <w:rPr>
          <w:rFonts w:ascii="Times New Roman" w:hAnsi="Times New Roman"/>
          <w:sz w:val="18"/>
          <w:szCs w:val="18"/>
        </w:rPr>
        <w:t>Home Health Agencies to notify original Medicare beneficiaries of their</w:t>
      </w:r>
      <w:r w:rsidRPr="00DE4537">
        <w:rPr>
          <w:rFonts w:ascii="Times New Roman" w:hAnsi="Times New Roman"/>
          <w:spacing w:val="-1"/>
          <w:sz w:val="18"/>
          <w:szCs w:val="18"/>
        </w:rPr>
        <w:t xml:space="preserve"> </w:t>
      </w:r>
      <w:r w:rsidRPr="00DE4537">
        <w:rPr>
          <w:rFonts w:ascii="Times New Roman" w:hAnsi="Times New Roman"/>
          <w:sz w:val="18"/>
          <w:szCs w:val="18"/>
        </w:rPr>
        <w:t>potential financial liability under specific conditions. The time</w:t>
      </w:r>
      <w:r w:rsidRPr="00DE4537">
        <w:rPr>
          <w:rFonts w:ascii="Times New Roman" w:hAnsi="Times New Roman"/>
          <w:spacing w:val="-1"/>
          <w:sz w:val="18"/>
          <w:szCs w:val="18"/>
        </w:rPr>
        <w:t xml:space="preserve"> </w:t>
      </w:r>
      <w:r w:rsidRPr="00DE4537">
        <w:rPr>
          <w:rFonts w:ascii="Times New Roman" w:hAnsi="Times New Roman"/>
          <w:sz w:val="18"/>
          <w:szCs w:val="18"/>
        </w:rPr>
        <w:t>required to</w:t>
      </w:r>
      <w:r w:rsidRPr="00DE4537">
        <w:rPr>
          <w:rFonts w:ascii="Times New Roman" w:hAnsi="Times New Roman"/>
          <w:spacing w:val="-1"/>
          <w:sz w:val="18"/>
          <w:szCs w:val="18"/>
        </w:rPr>
        <w:t xml:space="preserve"> </w:t>
      </w:r>
      <w:r w:rsidRPr="00DE4537">
        <w:rPr>
          <w:rFonts w:ascii="Times New Roman" w:hAnsi="Times New Roman"/>
          <w:sz w:val="18"/>
          <w:szCs w:val="18"/>
        </w:rPr>
        <w:t>complete</w:t>
      </w:r>
      <w:r w:rsidRPr="00DE4537">
        <w:rPr>
          <w:rFonts w:ascii="Times New Roman" w:hAnsi="Times New Roman"/>
          <w:spacing w:val="-1"/>
          <w:sz w:val="18"/>
          <w:szCs w:val="18"/>
        </w:rPr>
        <w:t xml:space="preserve"> </w:t>
      </w:r>
      <w:r w:rsidRPr="00DE4537">
        <w:rPr>
          <w:rFonts w:ascii="Times New Roman" w:hAnsi="Times New Roman"/>
          <w:sz w:val="18"/>
          <w:szCs w:val="18"/>
        </w:rPr>
        <w:t>this</w:t>
      </w:r>
      <w:r w:rsidRPr="00DE4537">
        <w:rPr>
          <w:rFonts w:ascii="Times New Roman" w:hAnsi="Times New Roman"/>
          <w:spacing w:val="-2"/>
          <w:sz w:val="18"/>
          <w:szCs w:val="18"/>
        </w:rPr>
        <w:t xml:space="preserve"> </w:t>
      </w:r>
      <w:r w:rsidRPr="00DE4537">
        <w:rPr>
          <w:rFonts w:ascii="Times New Roman" w:hAnsi="Times New Roman"/>
          <w:sz w:val="18"/>
          <w:szCs w:val="18"/>
        </w:rPr>
        <w:t>information collection is</w:t>
      </w:r>
      <w:r w:rsidRPr="00DE4537">
        <w:rPr>
          <w:rFonts w:ascii="Times New Roman" w:hAnsi="Times New Roman"/>
          <w:spacing w:val="-2"/>
          <w:sz w:val="18"/>
          <w:szCs w:val="18"/>
        </w:rPr>
        <w:t xml:space="preserve"> </w:t>
      </w:r>
      <w:r w:rsidRPr="00DE4537">
        <w:rPr>
          <w:rFonts w:ascii="Times New Roman" w:hAnsi="Times New Roman"/>
          <w:sz w:val="18"/>
          <w:szCs w:val="18"/>
        </w:rPr>
        <w:t>estimated</w:t>
      </w:r>
      <w:r w:rsidRPr="00DE4537">
        <w:rPr>
          <w:rFonts w:ascii="Times New Roman" w:hAnsi="Times New Roman"/>
          <w:spacing w:val="-1"/>
          <w:sz w:val="18"/>
          <w:szCs w:val="18"/>
        </w:rPr>
        <w:t xml:space="preserve"> </w:t>
      </w:r>
      <w:r w:rsidRPr="00DE4537">
        <w:rPr>
          <w:rFonts w:ascii="Times New Roman" w:hAnsi="Times New Roman"/>
          <w:sz w:val="18"/>
          <w:szCs w:val="18"/>
        </w:rPr>
        <w:t>to</w:t>
      </w:r>
      <w:r w:rsidRPr="00DE4537">
        <w:rPr>
          <w:rFonts w:ascii="Times New Roman" w:hAnsi="Times New Roman"/>
          <w:spacing w:val="40"/>
          <w:sz w:val="18"/>
          <w:szCs w:val="18"/>
        </w:rPr>
        <w:t xml:space="preserve"> </w:t>
      </w:r>
      <w:r w:rsidRPr="00DE4537">
        <w:rPr>
          <w:rFonts w:ascii="Times New Roman" w:hAnsi="Times New Roman"/>
          <w:sz w:val="18"/>
          <w:szCs w:val="18"/>
        </w:rPr>
        <w:t>average</w:t>
      </w:r>
      <w:r w:rsidRPr="00DE4537">
        <w:rPr>
          <w:rFonts w:ascii="Times New Roman" w:hAnsi="Times New Roman"/>
          <w:spacing w:val="-1"/>
          <w:sz w:val="18"/>
          <w:szCs w:val="18"/>
        </w:rPr>
        <w:t xml:space="preserve"> </w:t>
      </w:r>
      <w:r w:rsidRPr="00DE4537">
        <w:rPr>
          <w:rFonts w:ascii="Times New Roman" w:hAnsi="Times New Roman"/>
          <w:sz w:val="18"/>
          <w:szCs w:val="18"/>
        </w:rPr>
        <w:t>less</w:t>
      </w:r>
      <w:r w:rsidRPr="00DE4537">
        <w:rPr>
          <w:rFonts w:ascii="Times New Roman" w:hAnsi="Times New Roman"/>
          <w:spacing w:val="-4"/>
          <w:sz w:val="18"/>
          <w:szCs w:val="18"/>
        </w:rPr>
        <w:t xml:space="preserve"> </w:t>
      </w:r>
      <w:r w:rsidRPr="00DE4537">
        <w:rPr>
          <w:rFonts w:ascii="Times New Roman" w:hAnsi="Times New Roman"/>
          <w:sz w:val="18"/>
          <w:szCs w:val="18"/>
        </w:rPr>
        <w:t>than</w:t>
      </w:r>
      <w:r w:rsidRPr="00DE4537">
        <w:rPr>
          <w:rFonts w:ascii="Times New Roman" w:hAnsi="Times New Roman"/>
          <w:spacing w:val="-3"/>
          <w:sz w:val="18"/>
          <w:szCs w:val="18"/>
        </w:rPr>
        <w:t xml:space="preserve"> </w:t>
      </w:r>
      <w:r w:rsidRPr="00DE4537">
        <w:rPr>
          <w:rFonts w:ascii="Times New Roman" w:hAnsi="Times New Roman"/>
          <w:sz w:val="18"/>
          <w:szCs w:val="18"/>
        </w:rPr>
        <w:t>7</w:t>
      </w:r>
      <w:r w:rsidRPr="00DE4537">
        <w:rPr>
          <w:rFonts w:ascii="Times New Roman" w:hAnsi="Times New Roman"/>
          <w:spacing w:val="-1"/>
          <w:sz w:val="18"/>
          <w:szCs w:val="18"/>
        </w:rPr>
        <w:t xml:space="preserve"> </w:t>
      </w:r>
      <w:r w:rsidRPr="00DE4537">
        <w:rPr>
          <w:rFonts w:ascii="Times New Roman" w:hAnsi="Times New Roman"/>
          <w:sz w:val="18"/>
          <w:szCs w:val="18"/>
        </w:rPr>
        <w:t>minutes</w:t>
      </w:r>
      <w:r w:rsidRPr="00DE4537">
        <w:rPr>
          <w:rFonts w:ascii="Times New Roman" w:hAnsi="Times New Roman"/>
          <w:spacing w:val="-4"/>
          <w:sz w:val="18"/>
          <w:szCs w:val="18"/>
        </w:rPr>
        <w:t xml:space="preserve"> </w:t>
      </w:r>
      <w:r w:rsidRPr="00DE4537">
        <w:rPr>
          <w:rFonts w:ascii="Times New Roman" w:hAnsi="Times New Roman"/>
          <w:sz w:val="18"/>
          <w:szCs w:val="18"/>
        </w:rPr>
        <w:t>per response,</w:t>
      </w:r>
      <w:r w:rsidRPr="00DE4537">
        <w:rPr>
          <w:rFonts w:ascii="Times New Roman" w:hAnsi="Times New Roman"/>
          <w:spacing w:val="-1"/>
          <w:sz w:val="18"/>
          <w:szCs w:val="18"/>
        </w:rPr>
        <w:t xml:space="preserve"> </w:t>
      </w:r>
      <w:r w:rsidRPr="00DE4537">
        <w:rPr>
          <w:rFonts w:ascii="Times New Roman" w:hAnsi="Times New Roman"/>
          <w:sz w:val="18"/>
          <w:szCs w:val="18"/>
        </w:rPr>
        <w:t>including</w:t>
      </w:r>
      <w:r w:rsidRPr="00DE4537">
        <w:rPr>
          <w:rFonts w:ascii="Times New Roman" w:hAnsi="Times New Roman"/>
          <w:spacing w:val="-1"/>
          <w:sz w:val="18"/>
          <w:szCs w:val="18"/>
        </w:rPr>
        <w:t xml:space="preserve"> </w:t>
      </w:r>
      <w:r w:rsidRPr="00DE4537">
        <w:rPr>
          <w:rFonts w:ascii="Times New Roman" w:hAnsi="Times New Roman"/>
          <w:sz w:val="18"/>
          <w:szCs w:val="18"/>
        </w:rPr>
        <w:t>the</w:t>
      </w:r>
      <w:r w:rsidRPr="00DE4537">
        <w:rPr>
          <w:rFonts w:ascii="Times New Roman" w:hAnsi="Times New Roman"/>
          <w:spacing w:val="-1"/>
          <w:sz w:val="18"/>
          <w:szCs w:val="18"/>
        </w:rPr>
        <w:t xml:space="preserve"> </w:t>
      </w:r>
      <w:r w:rsidRPr="00DE4537">
        <w:rPr>
          <w:rFonts w:ascii="Times New Roman" w:hAnsi="Times New Roman"/>
          <w:sz w:val="18"/>
          <w:szCs w:val="18"/>
        </w:rPr>
        <w:t>time</w:t>
      </w:r>
      <w:r w:rsidRPr="00DE4537">
        <w:rPr>
          <w:rFonts w:ascii="Times New Roman" w:hAnsi="Times New Roman"/>
          <w:spacing w:val="-1"/>
          <w:sz w:val="18"/>
          <w:szCs w:val="18"/>
        </w:rPr>
        <w:t xml:space="preserve"> </w:t>
      </w:r>
      <w:r w:rsidRPr="00DE4537">
        <w:rPr>
          <w:rFonts w:ascii="Times New Roman" w:hAnsi="Times New Roman"/>
          <w:sz w:val="18"/>
          <w:szCs w:val="18"/>
        </w:rPr>
        <w:t>to</w:t>
      </w:r>
      <w:r w:rsidRPr="00DE4537">
        <w:rPr>
          <w:rFonts w:ascii="Times New Roman" w:hAnsi="Times New Roman"/>
          <w:spacing w:val="-3"/>
          <w:sz w:val="18"/>
          <w:szCs w:val="18"/>
        </w:rPr>
        <w:t xml:space="preserve"> </w:t>
      </w:r>
      <w:r w:rsidRPr="00DE4537">
        <w:rPr>
          <w:rFonts w:ascii="Times New Roman" w:hAnsi="Times New Roman"/>
          <w:sz w:val="18"/>
          <w:szCs w:val="18"/>
        </w:rPr>
        <w:t>review</w:t>
      </w:r>
      <w:r w:rsidRPr="00DE4537">
        <w:rPr>
          <w:rFonts w:ascii="Times New Roman" w:hAnsi="Times New Roman"/>
          <w:spacing w:val="-1"/>
          <w:sz w:val="18"/>
          <w:szCs w:val="18"/>
        </w:rPr>
        <w:t xml:space="preserve"> </w:t>
      </w:r>
      <w:r w:rsidRPr="00DE4537">
        <w:rPr>
          <w:rFonts w:ascii="Times New Roman" w:hAnsi="Times New Roman"/>
          <w:sz w:val="18"/>
          <w:szCs w:val="18"/>
        </w:rPr>
        <w:t>instructions,</w:t>
      </w:r>
      <w:r w:rsidRPr="00DE4537">
        <w:rPr>
          <w:rFonts w:ascii="Times New Roman" w:hAnsi="Times New Roman"/>
          <w:spacing w:val="-1"/>
          <w:sz w:val="18"/>
          <w:szCs w:val="18"/>
        </w:rPr>
        <w:t xml:space="preserve"> </w:t>
      </w:r>
      <w:r w:rsidRPr="00DE4537">
        <w:rPr>
          <w:rFonts w:ascii="Times New Roman" w:hAnsi="Times New Roman"/>
          <w:sz w:val="18"/>
          <w:szCs w:val="18"/>
        </w:rPr>
        <w:t>search</w:t>
      </w:r>
      <w:r w:rsidRPr="00DE4537">
        <w:rPr>
          <w:rFonts w:ascii="Times New Roman" w:hAnsi="Times New Roman"/>
          <w:spacing w:val="-3"/>
          <w:sz w:val="18"/>
          <w:szCs w:val="18"/>
        </w:rPr>
        <w:t xml:space="preserve"> </w:t>
      </w:r>
      <w:r w:rsidRPr="00DE4537">
        <w:rPr>
          <w:rFonts w:ascii="Times New Roman" w:hAnsi="Times New Roman"/>
          <w:sz w:val="18"/>
          <w:szCs w:val="18"/>
        </w:rPr>
        <w:t>existing</w:t>
      </w:r>
      <w:r w:rsidRPr="00DE4537">
        <w:rPr>
          <w:rFonts w:ascii="Times New Roman" w:hAnsi="Times New Roman"/>
          <w:spacing w:val="-1"/>
          <w:sz w:val="18"/>
          <w:szCs w:val="18"/>
        </w:rPr>
        <w:t xml:space="preserve"> </w:t>
      </w:r>
      <w:r w:rsidRPr="00DE4537">
        <w:rPr>
          <w:rFonts w:ascii="Times New Roman" w:hAnsi="Times New Roman"/>
          <w:sz w:val="18"/>
          <w:szCs w:val="18"/>
        </w:rPr>
        <w:t>data</w:t>
      </w:r>
      <w:r w:rsidRPr="00DE4537">
        <w:rPr>
          <w:rFonts w:ascii="Times New Roman" w:hAnsi="Times New Roman"/>
          <w:spacing w:val="-3"/>
          <w:sz w:val="18"/>
          <w:szCs w:val="18"/>
        </w:rPr>
        <w:t xml:space="preserve"> </w:t>
      </w:r>
      <w:r w:rsidRPr="00DE4537">
        <w:rPr>
          <w:rFonts w:ascii="Times New Roman" w:hAnsi="Times New Roman"/>
          <w:sz w:val="18"/>
          <w:szCs w:val="18"/>
        </w:rPr>
        <w:t>resources,</w:t>
      </w:r>
      <w:r w:rsidRPr="00DE4537">
        <w:rPr>
          <w:rFonts w:ascii="Times New Roman" w:hAnsi="Times New Roman"/>
          <w:spacing w:val="-1"/>
          <w:sz w:val="18"/>
          <w:szCs w:val="18"/>
        </w:rPr>
        <w:t xml:space="preserve"> </w:t>
      </w:r>
      <w:r w:rsidRPr="00DE4537">
        <w:rPr>
          <w:rFonts w:ascii="Times New Roman" w:hAnsi="Times New Roman"/>
          <w:sz w:val="18"/>
          <w:szCs w:val="18"/>
        </w:rPr>
        <w:t>gather the</w:t>
      </w:r>
      <w:r w:rsidRPr="00DE4537">
        <w:rPr>
          <w:rFonts w:ascii="Times New Roman" w:hAnsi="Times New Roman"/>
          <w:spacing w:val="-1"/>
          <w:sz w:val="18"/>
          <w:szCs w:val="18"/>
        </w:rPr>
        <w:t xml:space="preserve"> </w:t>
      </w:r>
      <w:r w:rsidRPr="00DE4537">
        <w:rPr>
          <w:rFonts w:ascii="Times New Roman" w:hAnsi="Times New Roman"/>
          <w:sz w:val="18"/>
          <w:szCs w:val="18"/>
        </w:rPr>
        <w:t>data</w:t>
      </w:r>
      <w:r w:rsidRPr="00DE4537">
        <w:rPr>
          <w:rFonts w:ascii="Times New Roman" w:hAnsi="Times New Roman"/>
          <w:spacing w:val="-1"/>
          <w:sz w:val="18"/>
          <w:szCs w:val="18"/>
        </w:rPr>
        <w:t xml:space="preserve"> </w:t>
      </w:r>
      <w:r w:rsidRPr="00DE4537">
        <w:rPr>
          <w:rFonts w:ascii="Times New Roman" w:hAnsi="Times New Roman"/>
          <w:sz w:val="18"/>
          <w:szCs w:val="18"/>
        </w:rPr>
        <w:t>needed,</w:t>
      </w:r>
      <w:r w:rsidRPr="00DE4537">
        <w:rPr>
          <w:rFonts w:ascii="Times New Roman" w:hAnsi="Times New Roman"/>
          <w:spacing w:val="-1"/>
          <w:sz w:val="18"/>
          <w:szCs w:val="18"/>
        </w:rPr>
        <w:t xml:space="preserve"> </w:t>
      </w:r>
      <w:r w:rsidRPr="00DE4537">
        <w:rPr>
          <w:rFonts w:ascii="Times New Roman" w:hAnsi="Times New Roman"/>
          <w:sz w:val="18"/>
          <w:szCs w:val="18"/>
        </w:rPr>
        <w:t>to</w:t>
      </w:r>
      <w:r w:rsidRPr="00DE4537">
        <w:rPr>
          <w:rFonts w:ascii="Times New Roman" w:hAnsi="Times New Roman"/>
          <w:spacing w:val="-1"/>
          <w:sz w:val="18"/>
          <w:szCs w:val="18"/>
        </w:rPr>
        <w:t xml:space="preserve"> </w:t>
      </w:r>
      <w:r w:rsidRPr="00DE4537">
        <w:rPr>
          <w:rFonts w:ascii="Times New Roman" w:hAnsi="Times New Roman"/>
          <w:sz w:val="18"/>
          <w:szCs w:val="18"/>
        </w:rPr>
        <w:t>review</w:t>
      </w:r>
      <w:r w:rsidRPr="00DE4537">
        <w:rPr>
          <w:rFonts w:ascii="Times New Roman" w:hAnsi="Times New Roman"/>
          <w:spacing w:val="-1"/>
          <w:sz w:val="18"/>
          <w:szCs w:val="18"/>
        </w:rPr>
        <w:t xml:space="preserve"> </w:t>
      </w:r>
      <w:r w:rsidRPr="00DE4537">
        <w:rPr>
          <w:rFonts w:ascii="Times New Roman" w:hAnsi="Times New Roman"/>
          <w:sz w:val="18"/>
          <w:szCs w:val="18"/>
        </w:rPr>
        <w:t>and</w:t>
      </w:r>
      <w:r w:rsidRPr="00DE4537">
        <w:rPr>
          <w:rFonts w:ascii="Times New Roman" w:hAnsi="Times New Roman"/>
          <w:spacing w:val="-1"/>
          <w:sz w:val="18"/>
          <w:szCs w:val="18"/>
        </w:rPr>
        <w:t xml:space="preserve"> </w:t>
      </w:r>
      <w:r w:rsidRPr="00DE4537">
        <w:rPr>
          <w:rFonts w:ascii="Times New Roman" w:hAnsi="Times New Roman"/>
          <w:sz w:val="18"/>
          <w:szCs w:val="18"/>
        </w:rPr>
        <w:t>complete</w:t>
      </w:r>
      <w:r w:rsidRPr="00DE4537">
        <w:rPr>
          <w:rFonts w:ascii="Times New Roman" w:hAnsi="Times New Roman"/>
          <w:spacing w:val="-3"/>
          <w:sz w:val="18"/>
          <w:szCs w:val="18"/>
        </w:rPr>
        <w:t xml:space="preserve"> </w:t>
      </w:r>
      <w:r w:rsidRPr="00DE4537">
        <w:rPr>
          <w:rFonts w:ascii="Times New Roman" w:hAnsi="Times New Roman"/>
          <w:sz w:val="18"/>
          <w:szCs w:val="18"/>
        </w:rPr>
        <w:t>the</w:t>
      </w:r>
      <w:r w:rsidRPr="00DE4537">
        <w:rPr>
          <w:rFonts w:ascii="Times New Roman" w:hAnsi="Times New Roman"/>
          <w:spacing w:val="-1"/>
          <w:sz w:val="18"/>
          <w:szCs w:val="18"/>
        </w:rPr>
        <w:t xml:space="preserve"> </w:t>
      </w:r>
      <w:r w:rsidRPr="00DE4537">
        <w:rPr>
          <w:rFonts w:ascii="Times New Roman" w:hAnsi="Times New Roman"/>
          <w:sz w:val="18"/>
          <w:szCs w:val="18"/>
        </w:rPr>
        <w:t>information</w:t>
      </w:r>
      <w:r w:rsidRPr="00DE4537">
        <w:rPr>
          <w:rFonts w:ascii="Times New Roman" w:hAnsi="Times New Roman"/>
          <w:spacing w:val="-1"/>
          <w:sz w:val="18"/>
          <w:szCs w:val="18"/>
        </w:rPr>
        <w:t xml:space="preserve"> </w:t>
      </w:r>
      <w:r w:rsidRPr="00DE4537">
        <w:rPr>
          <w:rFonts w:ascii="Times New Roman" w:hAnsi="Times New Roman"/>
          <w:sz w:val="18"/>
          <w:szCs w:val="18"/>
        </w:rPr>
        <w:t>collection.</w:t>
      </w:r>
      <w:r w:rsidRPr="00DE4537">
        <w:rPr>
          <w:rFonts w:ascii="Times New Roman" w:hAnsi="Times New Roman"/>
          <w:spacing w:val="-1"/>
          <w:sz w:val="18"/>
          <w:szCs w:val="18"/>
        </w:rPr>
        <w:t xml:space="preserve"> </w:t>
      </w:r>
      <w:r w:rsidRPr="00DE4537">
        <w:rPr>
          <w:rFonts w:ascii="Times New Roman" w:hAnsi="Times New Roman"/>
          <w:sz w:val="18"/>
          <w:szCs w:val="18"/>
        </w:rPr>
        <w:t>This</w:t>
      </w:r>
      <w:r w:rsidRPr="00DE4537">
        <w:rPr>
          <w:rFonts w:ascii="Times New Roman" w:hAnsi="Times New Roman"/>
          <w:spacing w:val="40"/>
          <w:sz w:val="18"/>
          <w:szCs w:val="18"/>
        </w:rPr>
        <w:t xml:space="preserve"> </w:t>
      </w:r>
      <w:r w:rsidRPr="00DE4537">
        <w:rPr>
          <w:rFonts w:ascii="Times New Roman" w:hAnsi="Times New Roman"/>
          <w:sz w:val="18"/>
          <w:szCs w:val="18"/>
        </w:rPr>
        <w:t>information</w:t>
      </w:r>
      <w:r w:rsidRPr="00DE4537">
        <w:rPr>
          <w:rFonts w:ascii="Times New Roman" w:hAnsi="Times New Roman"/>
          <w:spacing w:val="-1"/>
          <w:sz w:val="18"/>
          <w:szCs w:val="18"/>
        </w:rPr>
        <w:t xml:space="preserve"> </w:t>
      </w:r>
      <w:r w:rsidRPr="00DE4537">
        <w:rPr>
          <w:rFonts w:ascii="Times New Roman" w:hAnsi="Times New Roman"/>
          <w:sz w:val="18"/>
          <w:szCs w:val="18"/>
        </w:rPr>
        <w:t>collection</w:t>
      </w:r>
      <w:r w:rsidRPr="00DE4537">
        <w:rPr>
          <w:rFonts w:ascii="Times New Roman" w:hAnsi="Times New Roman"/>
          <w:spacing w:val="-1"/>
          <w:sz w:val="18"/>
          <w:szCs w:val="18"/>
        </w:rPr>
        <w:t xml:space="preserve"> </w:t>
      </w:r>
      <w:r w:rsidRPr="00DE4537">
        <w:rPr>
          <w:rFonts w:ascii="Times New Roman" w:hAnsi="Times New Roman"/>
          <w:sz w:val="18"/>
          <w:szCs w:val="18"/>
        </w:rPr>
        <w:t>is</w:t>
      </w:r>
      <w:r w:rsidRPr="00DE4537">
        <w:rPr>
          <w:rFonts w:ascii="Times New Roman" w:hAnsi="Times New Roman"/>
          <w:spacing w:val="-4"/>
          <w:sz w:val="18"/>
          <w:szCs w:val="18"/>
        </w:rPr>
        <w:t xml:space="preserve"> </w:t>
      </w:r>
      <w:r w:rsidRPr="00DE4537">
        <w:rPr>
          <w:rFonts w:ascii="Times New Roman" w:hAnsi="Times New Roman"/>
          <w:sz w:val="18"/>
          <w:szCs w:val="18"/>
        </w:rPr>
        <w:t>mandatory</w:t>
      </w:r>
      <w:r w:rsidRPr="00DE4537">
        <w:rPr>
          <w:rFonts w:ascii="Times New Roman" w:hAnsi="Times New Roman"/>
          <w:spacing w:val="-1"/>
          <w:sz w:val="18"/>
          <w:szCs w:val="18"/>
        </w:rPr>
        <w:t xml:space="preserve"> </w:t>
      </w:r>
      <w:r w:rsidRPr="00DE4537">
        <w:rPr>
          <w:rFonts w:ascii="Times New Roman" w:hAnsi="Times New Roman"/>
          <w:sz w:val="18"/>
          <w:szCs w:val="18"/>
        </w:rPr>
        <w:t>under Section</w:t>
      </w:r>
      <w:r w:rsidRPr="00DE4537">
        <w:rPr>
          <w:rFonts w:ascii="Times New Roman" w:hAnsi="Times New Roman"/>
          <w:spacing w:val="-1"/>
          <w:sz w:val="18"/>
          <w:szCs w:val="18"/>
        </w:rPr>
        <w:t xml:space="preserve"> </w:t>
      </w:r>
      <w:r w:rsidRPr="00DE4537">
        <w:rPr>
          <w:rFonts w:ascii="Times New Roman" w:hAnsi="Times New Roman"/>
          <w:sz w:val="18"/>
          <w:szCs w:val="18"/>
        </w:rPr>
        <w:t>1879</w:t>
      </w:r>
      <w:r w:rsidRPr="00DE4537">
        <w:rPr>
          <w:rFonts w:ascii="Times New Roman" w:hAnsi="Times New Roman"/>
          <w:spacing w:val="-3"/>
          <w:sz w:val="18"/>
          <w:szCs w:val="18"/>
        </w:rPr>
        <w:t xml:space="preserve"> </w:t>
      </w:r>
      <w:r w:rsidRPr="00DE4537">
        <w:rPr>
          <w:rFonts w:ascii="Times New Roman" w:hAnsi="Times New Roman"/>
          <w:sz w:val="18"/>
          <w:szCs w:val="18"/>
        </w:rPr>
        <w:t>of</w:t>
      </w:r>
      <w:r w:rsidRPr="00DE4537">
        <w:rPr>
          <w:rFonts w:ascii="Times New Roman" w:hAnsi="Times New Roman"/>
          <w:spacing w:val="-1"/>
          <w:sz w:val="18"/>
          <w:szCs w:val="18"/>
        </w:rPr>
        <w:t xml:space="preserve"> </w:t>
      </w:r>
      <w:r w:rsidRPr="00DE4537">
        <w:rPr>
          <w:rFonts w:ascii="Times New Roman" w:hAnsi="Times New Roman"/>
          <w:sz w:val="18"/>
          <w:szCs w:val="18"/>
        </w:rPr>
        <w:t>the</w:t>
      </w:r>
      <w:r w:rsidRPr="00DE4537">
        <w:rPr>
          <w:rFonts w:ascii="Times New Roman" w:hAnsi="Times New Roman"/>
          <w:spacing w:val="-1"/>
          <w:sz w:val="18"/>
          <w:szCs w:val="18"/>
        </w:rPr>
        <w:t xml:space="preserve"> </w:t>
      </w:r>
      <w:r w:rsidRPr="00DE4537">
        <w:rPr>
          <w:rFonts w:ascii="Times New Roman" w:hAnsi="Times New Roman"/>
          <w:sz w:val="18"/>
          <w:szCs w:val="18"/>
        </w:rPr>
        <w:t>Social</w:t>
      </w:r>
      <w:r w:rsidRPr="00DE4537">
        <w:rPr>
          <w:rFonts w:ascii="Times New Roman" w:hAnsi="Times New Roman"/>
          <w:spacing w:val="-1"/>
          <w:sz w:val="18"/>
          <w:szCs w:val="18"/>
        </w:rPr>
        <w:t xml:space="preserve"> </w:t>
      </w:r>
      <w:r w:rsidRPr="00DE4537">
        <w:rPr>
          <w:rFonts w:ascii="Times New Roman" w:hAnsi="Times New Roman"/>
          <w:sz w:val="18"/>
          <w:szCs w:val="18"/>
        </w:rPr>
        <w:t>Security</w:t>
      </w:r>
      <w:r w:rsidRPr="00DE4537">
        <w:rPr>
          <w:rFonts w:ascii="Times New Roman" w:hAnsi="Times New Roman"/>
          <w:spacing w:val="-1"/>
          <w:sz w:val="18"/>
          <w:szCs w:val="18"/>
        </w:rPr>
        <w:t xml:space="preserve"> </w:t>
      </w:r>
      <w:r w:rsidRPr="00DE4537">
        <w:rPr>
          <w:rFonts w:ascii="Times New Roman" w:hAnsi="Times New Roman"/>
          <w:sz w:val="18"/>
          <w:szCs w:val="18"/>
        </w:rPr>
        <w:t>Act,</w:t>
      </w:r>
      <w:r w:rsidRPr="00DE4537">
        <w:rPr>
          <w:rFonts w:ascii="Times New Roman" w:hAnsi="Times New Roman"/>
          <w:spacing w:val="-1"/>
          <w:sz w:val="18"/>
          <w:szCs w:val="18"/>
        </w:rPr>
        <w:t xml:space="preserve"> </w:t>
      </w:r>
      <w:r w:rsidRPr="00DE4537">
        <w:rPr>
          <w:rFonts w:ascii="Times New Roman" w:hAnsi="Times New Roman"/>
          <w:sz w:val="18"/>
          <w:szCs w:val="18"/>
        </w:rPr>
        <w:t>42</w:t>
      </w:r>
      <w:r w:rsidRPr="00DE4537">
        <w:rPr>
          <w:rFonts w:ascii="Times New Roman" w:hAnsi="Times New Roman"/>
          <w:spacing w:val="-1"/>
          <w:sz w:val="18"/>
          <w:szCs w:val="18"/>
        </w:rPr>
        <w:t xml:space="preserve"> </w:t>
      </w:r>
      <w:r w:rsidRPr="00DE4537">
        <w:rPr>
          <w:rFonts w:ascii="Times New Roman" w:hAnsi="Times New Roman"/>
          <w:sz w:val="18"/>
          <w:szCs w:val="18"/>
        </w:rPr>
        <w:t>CFR</w:t>
      </w:r>
      <w:r w:rsidRPr="00DE4537">
        <w:rPr>
          <w:rFonts w:ascii="Times New Roman" w:hAnsi="Times New Roman"/>
          <w:spacing w:val="-1"/>
          <w:sz w:val="18"/>
          <w:szCs w:val="18"/>
        </w:rPr>
        <w:t xml:space="preserve"> </w:t>
      </w:r>
      <w:r w:rsidRPr="00DE4537">
        <w:rPr>
          <w:rFonts w:ascii="Times New Roman" w:hAnsi="Times New Roman"/>
          <w:sz w:val="18"/>
          <w:szCs w:val="18"/>
        </w:rPr>
        <w:t>411.404(b) and</w:t>
      </w:r>
      <w:r w:rsidRPr="00DE4537">
        <w:rPr>
          <w:rFonts w:ascii="Times New Roman" w:hAnsi="Times New Roman"/>
          <w:spacing w:val="-1"/>
          <w:sz w:val="18"/>
          <w:szCs w:val="18"/>
        </w:rPr>
        <w:t xml:space="preserve"> </w:t>
      </w:r>
      <w:r w:rsidRPr="00DE4537">
        <w:rPr>
          <w:rFonts w:ascii="Times New Roman" w:hAnsi="Times New Roman"/>
          <w:sz w:val="18"/>
          <w:szCs w:val="18"/>
        </w:rPr>
        <w:t>(c)</w:t>
      </w:r>
      <w:r w:rsidRPr="00DE4537">
        <w:rPr>
          <w:rFonts w:ascii="Times New Roman" w:hAnsi="Times New Roman"/>
          <w:spacing w:val="-3"/>
          <w:sz w:val="18"/>
          <w:szCs w:val="18"/>
        </w:rPr>
        <w:t xml:space="preserve"> </w:t>
      </w:r>
      <w:r w:rsidRPr="00DE4537">
        <w:rPr>
          <w:rFonts w:ascii="Times New Roman" w:hAnsi="Times New Roman"/>
          <w:sz w:val="18"/>
          <w:szCs w:val="18"/>
        </w:rPr>
        <w:t>and</w:t>
      </w:r>
      <w:r w:rsidRPr="00DE4537">
        <w:rPr>
          <w:rFonts w:ascii="Times New Roman" w:hAnsi="Times New Roman"/>
          <w:spacing w:val="-1"/>
          <w:sz w:val="18"/>
          <w:szCs w:val="18"/>
        </w:rPr>
        <w:t xml:space="preserve"> </w:t>
      </w:r>
      <w:r w:rsidRPr="00DE4537">
        <w:rPr>
          <w:rFonts w:ascii="Times New Roman" w:hAnsi="Times New Roman"/>
          <w:sz w:val="18"/>
          <w:szCs w:val="18"/>
        </w:rPr>
        <w:t>411.408(d)(2)</w:t>
      </w:r>
      <w:r w:rsidRPr="00DE4537">
        <w:rPr>
          <w:rFonts w:ascii="Times New Roman" w:hAnsi="Times New Roman"/>
          <w:spacing w:val="-3"/>
          <w:sz w:val="18"/>
          <w:szCs w:val="18"/>
        </w:rPr>
        <w:t xml:space="preserve"> </w:t>
      </w:r>
      <w:r w:rsidRPr="00DE4537">
        <w:rPr>
          <w:rFonts w:ascii="Times New Roman" w:hAnsi="Times New Roman"/>
          <w:sz w:val="18"/>
          <w:szCs w:val="18"/>
        </w:rPr>
        <w:t>and</w:t>
      </w:r>
      <w:r w:rsidRPr="00DE4537">
        <w:rPr>
          <w:rFonts w:ascii="Times New Roman" w:hAnsi="Times New Roman"/>
          <w:spacing w:val="-1"/>
          <w:sz w:val="18"/>
          <w:szCs w:val="18"/>
        </w:rPr>
        <w:t xml:space="preserve"> </w:t>
      </w:r>
      <w:r w:rsidRPr="00DE4537">
        <w:rPr>
          <w:rFonts w:ascii="Times New Roman" w:hAnsi="Times New Roman"/>
          <w:sz w:val="18"/>
          <w:szCs w:val="18"/>
        </w:rPr>
        <w:t>(f).</w:t>
      </w:r>
      <w:r w:rsidRPr="00DE4537">
        <w:rPr>
          <w:rFonts w:ascii="Times New Roman" w:hAnsi="Times New Roman"/>
          <w:spacing w:val="38"/>
          <w:sz w:val="18"/>
          <w:szCs w:val="18"/>
        </w:rPr>
        <w:t xml:space="preserve"> </w:t>
      </w:r>
      <w:r w:rsidRPr="00DE4537">
        <w:rPr>
          <w:rFonts w:ascii="Times New Roman" w:hAnsi="Times New Roman"/>
          <w:sz w:val="18"/>
          <w:szCs w:val="18"/>
        </w:rPr>
        <w:t>If</w:t>
      </w:r>
      <w:r w:rsidRPr="00DE4537">
        <w:rPr>
          <w:rFonts w:ascii="Times New Roman" w:hAnsi="Times New Roman"/>
          <w:spacing w:val="-6"/>
          <w:sz w:val="18"/>
          <w:szCs w:val="18"/>
        </w:rPr>
        <w:t xml:space="preserve"> </w:t>
      </w:r>
      <w:r w:rsidRPr="00DE4537">
        <w:rPr>
          <w:rFonts w:ascii="Times New Roman" w:hAnsi="Times New Roman"/>
          <w:sz w:val="18"/>
          <w:szCs w:val="18"/>
        </w:rPr>
        <w:t>you</w:t>
      </w:r>
      <w:r w:rsidRPr="00DE4537">
        <w:rPr>
          <w:rFonts w:ascii="Times New Roman" w:hAnsi="Times New Roman"/>
          <w:spacing w:val="-3"/>
          <w:sz w:val="18"/>
          <w:szCs w:val="18"/>
        </w:rPr>
        <w:t xml:space="preserve"> </w:t>
      </w:r>
      <w:r w:rsidRPr="00DE4537">
        <w:rPr>
          <w:rFonts w:ascii="Times New Roman" w:hAnsi="Times New Roman"/>
          <w:sz w:val="18"/>
          <w:szCs w:val="18"/>
        </w:rPr>
        <w:t>have</w:t>
      </w:r>
      <w:r w:rsidRPr="00DE4537">
        <w:rPr>
          <w:rFonts w:ascii="Times New Roman" w:hAnsi="Times New Roman"/>
          <w:spacing w:val="-3"/>
          <w:sz w:val="18"/>
          <w:szCs w:val="18"/>
        </w:rPr>
        <w:t xml:space="preserve"> </w:t>
      </w:r>
      <w:r w:rsidRPr="00DE4537">
        <w:rPr>
          <w:rFonts w:ascii="Times New Roman" w:hAnsi="Times New Roman"/>
          <w:sz w:val="18"/>
          <w:szCs w:val="18"/>
        </w:rPr>
        <w:t>comments</w:t>
      </w:r>
      <w:r w:rsidRPr="00DE4537">
        <w:rPr>
          <w:rFonts w:ascii="Times New Roman" w:hAnsi="Times New Roman"/>
          <w:spacing w:val="-6"/>
          <w:sz w:val="18"/>
          <w:szCs w:val="18"/>
        </w:rPr>
        <w:t xml:space="preserve"> </w:t>
      </w:r>
      <w:r w:rsidRPr="00DE4537">
        <w:rPr>
          <w:rFonts w:ascii="Times New Roman" w:hAnsi="Times New Roman"/>
          <w:sz w:val="18"/>
          <w:szCs w:val="18"/>
        </w:rPr>
        <w:t>concerning</w:t>
      </w:r>
      <w:r w:rsidRPr="00DE4537">
        <w:rPr>
          <w:rFonts w:ascii="Times New Roman" w:hAnsi="Times New Roman"/>
          <w:spacing w:val="-6"/>
          <w:sz w:val="18"/>
          <w:szCs w:val="18"/>
        </w:rPr>
        <w:t xml:space="preserve"> </w:t>
      </w:r>
      <w:r w:rsidRPr="00DE4537">
        <w:rPr>
          <w:rFonts w:ascii="Times New Roman" w:hAnsi="Times New Roman"/>
          <w:sz w:val="18"/>
          <w:szCs w:val="18"/>
        </w:rPr>
        <w:t>the</w:t>
      </w:r>
      <w:r w:rsidRPr="00DE4537">
        <w:rPr>
          <w:rFonts w:ascii="Times New Roman" w:hAnsi="Times New Roman"/>
          <w:spacing w:val="-6"/>
          <w:sz w:val="18"/>
          <w:szCs w:val="18"/>
        </w:rPr>
        <w:t xml:space="preserve"> </w:t>
      </w:r>
      <w:r w:rsidRPr="00DE4537">
        <w:rPr>
          <w:rFonts w:ascii="Times New Roman" w:hAnsi="Times New Roman"/>
          <w:sz w:val="18"/>
          <w:szCs w:val="18"/>
        </w:rPr>
        <w:t>accuracy</w:t>
      </w:r>
      <w:r w:rsidRPr="00DE4537">
        <w:rPr>
          <w:rFonts w:ascii="Times New Roman" w:hAnsi="Times New Roman"/>
          <w:spacing w:val="-4"/>
          <w:sz w:val="18"/>
          <w:szCs w:val="18"/>
        </w:rPr>
        <w:t xml:space="preserve"> </w:t>
      </w:r>
      <w:r w:rsidRPr="00DE4537">
        <w:rPr>
          <w:rFonts w:ascii="Times New Roman" w:hAnsi="Times New Roman"/>
          <w:sz w:val="18"/>
          <w:szCs w:val="18"/>
        </w:rPr>
        <w:t>of</w:t>
      </w:r>
      <w:r w:rsidRPr="00DE4537">
        <w:rPr>
          <w:rFonts w:ascii="Times New Roman" w:hAnsi="Times New Roman"/>
          <w:spacing w:val="-6"/>
          <w:sz w:val="18"/>
          <w:szCs w:val="18"/>
        </w:rPr>
        <w:t xml:space="preserve"> </w:t>
      </w:r>
      <w:r w:rsidRPr="00DE4537">
        <w:rPr>
          <w:rFonts w:ascii="Times New Roman" w:hAnsi="Times New Roman"/>
          <w:sz w:val="18"/>
          <w:szCs w:val="18"/>
        </w:rPr>
        <w:t>the</w:t>
      </w:r>
      <w:r w:rsidRPr="00DE4537">
        <w:rPr>
          <w:rFonts w:ascii="Times New Roman" w:hAnsi="Times New Roman"/>
          <w:spacing w:val="-3"/>
          <w:sz w:val="18"/>
          <w:szCs w:val="18"/>
        </w:rPr>
        <w:t xml:space="preserve"> </w:t>
      </w:r>
      <w:r w:rsidRPr="00DE4537">
        <w:rPr>
          <w:rFonts w:ascii="Times New Roman" w:hAnsi="Times New Roman"/>
          <w:sz w:val="18"/>
          <w:szCs w:val="18"/>
        </w:rPr>
        <w:t>time</w:t>
      </w:r>
      <w:r w:rsidRPr="00DE4537">
        <w:rPr>
          <w:rFonts w:ascii="Times New Roman" w:hAnsi="Times New Roman"/>
          <w:spacing w:val="40"/>
          <w:sz w:val="18"/>
          <w:szCs w:val="18"/>
        </w:rPr>
        <w:t xml:space="preserve"> </w:t>
      </w:r>
      <w:r w:rsidRPr="00DE4537">
        <w:rPr>
          <w:rFonts w:ascii="Times New Roman" w:hAnsi="Times New Roman"/>
          <w:sz w:val="18"/>
          <w:szCs w:val="18"/>
        </w:rPr>
        <w:t>estimate(s) or suggestions for</w:t>
      </w:r>
      <w:r w:rsidRPr="00DE4537">
        <w:rPr>
          <w:rFonts w:ascii="Times New Roman" w:hAnsi="Times New Roman"/>
          <w:spacing w:val="-1"/>
          <w:sz w:val="18"/>
          <w:szCs w:val="18"/>
        </w:rPr>
        <w:t xml:space="preserve"> </w:t>
      </w:r>
      <w:r w:rsidRPr="00DE4537">
        <w:rPr>
          <w:rFonts w:ascii="Times New Roman" w:hAnsi="Times New Roman"/>
          <w:sz w:val="18"/>
          <w:szCs w:val="18"/>
        </w:rPr>
        <w:t>improving this form,</w:t>
      </w:r>
      <w:r w:rsidRPr="00DE4537">
        <w:rPr>
          <w:rFonts w:ascii="Times New Roman" w:hAnsi="Times New Roman"/>
          <w:spacing w:val="-1"/>
          <w:sz w:val="18"/>
          <w:szCs w:val="18"/>
        </w:rPr>
        <w:t xml:space="preserve"> </w:t>
      </w:r>
      <w:r w:rsidRPr="00DE4537">
        <w:rPr>
          <w:rFonts w:ascii="Times New Roman" w:hAnsi="Times New Roman"/>
          <w:sz w:val="18"/>
          <w:szCs w:val="18"/>
        </w:rPr>
        <w:t>please write to: CMS, 7500 Security</w:t>
      </w:r>
      <w:r w:rsidRPr="00DE4537">
        <w:rPr>
          <w:rFonts w:ascii="Times New Roman" w:hAnsi="Times New Roman"/>
          <w:spacing w:val="-2"/>
          <w:sz w:val="18"/>
          <w:szCs w:val="18"/>
        </w:rPr>
        <w:t xml:space="preserve"> </w:t>
      </w:r>
      <w:r w:rsidRPr="00DE4537">
        <w:rPr>
          <w:rFonts w:ascii="Times New Roman" w:hAnsi="Times New Roman"/>
          <w:sz w:val="18"/>
          <w:szCs w:val="18"/>
        </w:rPr>
        <w:t>Boulevard, Attn: PRA Reports Clearance Officer,</w:t>
      </w:r>
      <w:r w:rsidRPr="00DE4537">
        <w:rPr>
          <w:rFonts w:ascii="Times New Roman" w:hAnsi="Times New Roman"/>
          <w:spacing w:val="-1"/>
          <w:sz w:val="18"/>
          <w:szCs w:val="18"/>
        </w:rPr>
        <w:t xml:space="preserve"> </w:t>
      </w:r>
      <w:r w:rsidRPr="00DE4537">
        <w:rPr>
          <w:rFonts w:ascii="Times New Roman" w:hAnsi="Times New Roman"/>
          <w:sz w:val="18"/>
          <w:szCs w:val="18"/>
        </w:rPr>
        <w:t>Mail Stop C4-26-05, Baltimore,</w:t>
      </w:r>
      <w:r w:rsidRPr="00DE4537">
        <w:rPr>
          <w:rFonts w:ascii="Times New Roman" w:hAnsi="Times New Roman"/>
          <w:spacing w:val="-1"/>
          <w:sz w:val="18"/>
          <w:szCs w:val="18"/>
        </w:rPr>
        <w:t xml:space="preserve"> </w:t>
      </w:r>
      <w:r w:rsidRPr="00DE4537">
        <w:rPr>
          <w:rFonts w:ascii="Times New Roman" w:hAnsi="Times New Roman"/>
          <w:sz w:val="18"/>
          <w:szCs w:val="18"/>
        </w:rPr>
        <w:t>Maryland 21244-1850.</w:t>
      </w:r>
    </w:p>
    <w:p w:rsidR="00A10BC1" w:rsidP="007B7CCC" w:rsidRDefault="0025227A" w14:paraId="0B19448C" w14:textId="5003DF44">
      <w:pPr>
        <w:spacing w:before="16" w:line="240" w:lineRule="auto"/>
        <w:rPr>
          <w:b/>
          <w:bCs/>
          <w:spacing w:val="-4"/>
          <w:sz w:val="15"/>
        </w:rPr>
      </w:pPr>
      <w:r>
        <w:rPr>
          <w:noProof/>
          <w:sz w:val="8"/>
        </w:rPr>
        <mc:AlternateContent>
          <mc:Choice Requires="wps">
            <w:drawing>
              <wp:anchor distT="0" distB="0" distL="0" distR="0" simplePos="0" relativeHeight="251692032" behindDoc="1" locked="0" layoutInCell="1" allowOverlap="1" wp14:anchorId="3F990D3E" wp14:editId="25262F5B">
                <wp:simplePos x="0" y="0"/>
                <wp:positionH relativeFrom="margin">
                  <wp:align>left</wp:align>
                </wp:positionH>
                <wp:positionV relativeFrom="paragraph">
                  <wp:posOffset>210520</wp:posOffset>
                </wp:positionV>
                <wp:extent cx="6583680" cy="6350"/>
                <wp:effectExtent l="0" t="0" r="0" b="0"/>
                <wp:wrapTopAndBottom/>
                <wp:docPr id="170084973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3680" cy="6350"/>
                        </a:xfrm>
                        <a:custGeom>
                          <a:avLst/>
                          <a:gdLst/>
                          <a:ahLst/>
                          <a:cxnLst/>
                          <a:rect l="l" t="t" r="r" b="b"/>
                          <a:pathLst>
                            <a:path w="6629400" h="6350">
                              <a:moveTo>
                                <a:pt x="6629400" y="0"/>
                              </a:moveTo>
                              <a:lnTo>
                                <a:pt x="0" y="0"/>
                              </a:lnTo>
                              <a:lnTo>
                                <a:pt x="0" y="6095"/>
                              </a:lnTo>
                              <a:lnTo>
                                <a:pt x="6629400" y="6095"/>
                              </a:lnTo>
                              <a:lnTo>
                                <a:pt x="662940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62B5AF5">
              <v:shape id="Graphic 5" style="position:absolute;margin-left:0;margin-top:16.6pt;width:518.4pt;height:.5pt;z-index:-25162444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6629400,6350" o:spid="_x0000_s1026" fillcolor="black" stroked="f" path="m6629400,l,,,6095r6629400,l66294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" w14:anchorId="03FEB650">
                <v:path arrowok="t"/>
                <w10:wrap type="topAndBottom" anchorx="margin"/>
              </v:shape>
            </w:pict>
          </mc:Fallback>
        </mc:AlternateContent>
      </w:r>
    </w:p>
    <w:p w:rsidRPr="00184550" w:rsidR="007A339B" w:rsidP="00184550" w:rsidRDefault="007F4E72" w14:paraId="5BCEB904" w14:textId="53C98831">
      <w:pPr>
        <w:spacing w:before="16"/>
        <w:rPr>
          <w:b/>
          <w:bCs/>
          <w:sz w:val="15"/>
        </w:rPr>
      </w:pPr>
      <w:r w:rsidRPr="00A10BC1">
        <w:rPr>
          <w:b/>
          <w:bCs/>
          <w:spacing w:val="-4"/>
          <w:sz w:val="15"/>
        </w:rPr>
        <w:t>Form</w:t>
      </w:r>
      <w:r w:rsidRPr="00A10BC1">
        <w:rPr>
          <w:b/>
          <w:bCs/>
          <w:spacing w:val="-2"/>
          <w:sz w:val="15"/>
        </w:rPr>
        <w:t xml:space="preserve"> </w:t>
      </w:r>
      <w:r w:rsidRPr="00A10BC1">
        <w:rPr>
          <w:b/>
          <w:bCs/>
          <w:spacing w:val="-4"/>
          <w:sz w:val="15"/>
        </w:rPr>
        <w:t>CMS-R-131</w:t>
      </w:r>
      <w:r w:rsidRPr="00A10BC1">
        <w:rPr>
          <w:b/>
          <w:bCs/>
          <w:spacing w:val="-7"/>
          <w:sz w:val="15"/>
        </w:rPr>
        <w:t xml:space="preserve"> </w:t>
      </w:r>
      <w:r w:rsidRPr="00A10BC1">
        <w:rPr>
          <w:b/>
          <w:bCs/>
          <w:spacing w:val="-4"/>
          <w:sz w:val="15"/>
        </w:rPr>
        <w:t>(Exp.</w:t>
      </w:r>
      <w:r w:rsidRPr="00A10BC1">
        <w:rPr>
          <w:b/>
          <w:bCs/>
          <w:spacing w:val="8"/>
          <w:sz w:val="15"/>
        </w:rPr>
        <w:t xml:space="preserve"> </w:t>
      </w:r>
      <w:r w:rsidRPr="00A10BC1">
        <w:rPr>
          <w:b/>
          <w:bCs/>
          <w:spacing w:val="-4"/>
          <w:sz w:val="15"/>
        </w:rPr>
        <w:t>03/31/2029)</w:t>
      </w:r>
      <w:r w:rsidR="0025227A">
        <w:rPr>
          <w:b/>
          <w:bCs/>
          <w:spacing w:val="-4"/>
          <w:sz w:val="15"/>
        </w:rPr>
        <w:t xml:space="preserve">      </w:t>
      </w:r>
      <w:r w:rsidR="00A10BC1">
        <w:rPr>
          <w:b/>
          <w:bCs/>
          <w:spacing w:val="-4"/>
          <w:sz w:val="15"/>
        </w:rPr>
        <w:t xml:space="preserve">                                                                                                                                                                                                   </w:t>
      </w:r>
      <w:r w:rsidRPr="00A10BC1" w:rsidR="00A10BC1">
        <w:rPr>
          <w:b/>
          <w:bCs/>
          <w:spacing w:val="-4"/>
          <w:sz w:val="15"/>
        </w:rPr>
        <w:t xml:space="preserve"> Form Approved OMB NO: 0938 - 0566</w:t>
      </w:r>
    </w:p>
    <w:p w:rsidRPr="00FB0EB4" w:rsidR="00D82614" w:rsidP="00D82614" w:rsidRDefault="000544AE" w14:paraId="6962CBBF" w14:textId="6D51F699">
      <w:pPr>
        <w:pStyle w:val="Heading1"/>
        <w:jc w:val="center"/>
        <w:rPr>
          <w:b/>
          <w:bCs/>
        </w:rPr>
      </w:pPr>
      <w:bookmarkStart w:name="_Toc231901785" w:id="25"/>
      <w:r>
        <w:rPr>
          <w:b/>
          <w:bCs/>
        </w:rPr>
        <w:t>Customer Service</w:t>
      </w:r>
      <w:bookmarkEnd w:id="25"/>
    </w:p>
    <w:p w:rsidR="00D82614" w:rsidP="00D82614" w:rsidRDefault="00D82614" w14:paraId="4613C927" w14:textId="77777777"/>
    <w:p w:rsidRPr="00FB0EB4" w:rsidR="00D82614" w:rsidP="00D82614" w:rsidRDefault="00D82614" w14:paraId="0018C58C" w14:textId="77777777">
      <w:pPr>
        <w:rPr>
          <w:color w:val="C45911" w:themeColor="accent2" w:themeShade="BF"/>
          <w:sz w:val="28"/>
          <w:szCs w:val="28"/>
        </w:rPr>
      </w:pPr>
      <w:r w:rsidRPr="00FB0EB4">
        <w:rPr>
          <w:color w:val="C45911" w:themeColor="accent2" w:themeShade="BF"/>
          <w:sz w:val="28"/>
          <w:szCs w:val="28"/>
        </w:rPr>
        <w:t>Purpose</w:t>
      </w:r>
    </w:p>
    <w:p w:rsidRPr="00CF7DFA" w:rsidR="00CF7DFA" w:rsidP="00CF7DFA" w:rsidRDefault="00CF7DFA" w14:paraId="5BDA1B20" w14:textId="40613847">
      <w:pPr>
        <w:rPr>
          <w:sz w:val="24"/>
          <w:szCs w:val="24"/>
        </w:rPr>
      </w:pPr>
      <w:r w:rsidRPr="00CF7DFA">
        <w:rPr>
          <w:sz w:val="24"/>
          <w:szCs w:val="24"/>
        </w:rPr>
        <w:t xml:space="preserve">To provide guidelines in assisting patients with questions/concerns regarding their billing. </w:t>
      </w:r>
    </w:p>
    <w:p w:rsidR="00D82614" w:rsidP="00D82614" w:rsidRDefault="00D82614" w14:paraId="4E32F63C" w14:textId="77777777">
      <w:pPr>
        <w:rPr>
          <w:color w:val="C45911" w:themeColor="accent2" w:themeShade="BF"/>
          <w:sz w:val="28"/>
          <w:szCs w:val="28"/>
        </w:rPr>
      </w:pPr>
      <w:r w:rsidRPr="008C6A01">
        <w:rPr>
          <w:color w:val="C45911" w:themeColor="accent2" w:themeShade="BF"/>
          <w:sz w:val="28"/>
          <w:szCs w:val="28"/>
        </w:rPr>
        <w:t>Policy</w:t>
      </w:r>
    </w:p>
    <w:p w:rsidRPr="00A55B41" w:rsidR="00A55B41" w:rsidP="00E87F38" w:rsidRDefault="00A55B41" w14:paraId="6313C69B" w14:textId="5D00DBC6">
      <w:pPr>
        <w:tabs>
          <w:tab w:val="left" w:pos="1128"/>
        </w:tabs>
        <w:spacing w:after="0" w:line="240" w:lineRule="auto"/>
        <w:rPr>
          <w:sz w:val="24"/>
          <w:szCs w:val="24"/>
        </w:rPr>
      </w:pPr>
      <w:r w:rsidRPr="00A55B41">
        <w:rPr>
          <w:sz w:val="24"/>
          <w:szCs w:val="24"/>
        </w:rPr>
        <w:t>Every cal</w:t>
      </w:r>
      <w:r w:rsidR="00E87F38">
        <w:rPr>
          <w:sz w:val="24"/>
          <w:szCs w:val="24"/>
        </w:rPr>
        <w:t>l</w:t>
      </w:r>
      <w:r w:rsidRPr="00A55B41">
        <w:rPr>
          <w:sz w:val="24"/>
          <w:szCs w:val="24"/>
        </w:rPr>
        <w:t xml:space="preserve"> should be courteous and </w:t>
      </w:r>
      <w:r w:rsidR="00926362">
        <w:rPr>
          <w:sz w:val="24"/>
          <w:szCs w:val="24"/>
        </w:rPr>
        <w:t xml:space="preserve">to </w:t>
      </w:r>
      <w:r w:rsidRPr="00A55B41">
        <w:rPr>
          <w:sz w:val="24"/>
          <w:szCs w:val="24"/>
        </w:rPr>
        <w:t xml:space="preserve">assist </w:t>
      </w:r>
      <w:r w:rsidR="00926362">
        <w:rPr>
          <w:sz w:val="24"/>
          <w:szCs w:val="24"/>
        </w:rPr>
        <w:t xml:space="preserve">the </w:t>
      </w:r>
      <w:r w:rsidRPr="00A55B41">
        <w:rPr>
          <w:sz w:val="24"/>
          <w:szCs w:val="24"/>
        </w:rPr>
        <w:t xml:space="preserve">patient in resolving their issues using all means available. </w:t>
      </w:r>
      <w:r w:rsidRPr="00A55B41" w:rsidR="000C64DA">
        <w:rPr>
          <w:sz w:val="24"/>
          <w:szCs w:val="24"/>
        </w:rPr>
        <w:t>All voice messages received will need to be returned within 24 hours of receipt.</w:t>
      </w:r>
    </w:p>
    <w:p w:rsidRPr="00D05198" w:rsidR="00D82614" w:rsidP="00D82614" w:rsidRDefault="00D82614" w14:paraId="3F51E361"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58388F" w:rsidR="0058388F" w:rsidP="0058388F" w:rsidRDefault="0058388F" w14:paraId="7E002D94" w14:textId="77777777">
      <w:pPr>
        <w:tabs>
          <w:tab w:val="left" w:pos="1128"/>
        </w:tabs>
        <w:rPr>
          <w:sz w:val="24"/>
          <w:szCs w:val="24"/>
        </w:rPr>
      </w:pPr>
      <w:r w:rsidRPr="0058388F">
        <w:rPr>
          <w:sz w:val="24"/>
          <w:szCs w:val="24"/>
        </w:rPr>
        <w:t>Incoming Calls:  Patient calls are received via phone and will go to voice mail if no team member is available within ten rings</w:t>
      </w:r>
    </w:p>
    <w:p w:rsidRPr="0058388F" w:rsidR="0058388F" w:rsidP="007261C5" w:rsidRDefault="0058388F" w14:paraId="4069A29B" w14:textId="7304050C">
      <w:pPr>
        <w:pStyle w:val="ListParagraph"/>
        <w:numPr>
          <w:ilvl w:val="0"/>
          <w:numId w:val="11"/>
        </w:numPr>
        <w:tabs>
          <w:tab w:val="left" w:pos="1128"/>
        </w:tabs>
        <w:rPr>
          <w:sz w:val="24"/>
          <w:szCs w:val="24"/>
        </w:rPr>
      </w:pPr>
      <w:r w:rsidRPr="0058388F">
        <w:rPr>
          <w:sz w:val="24"/>
          <w:szCs w:val="24"/>
        </w:rPr>
        <w:t xml:space="preserve">When speaking with the patient the team member needs to obtain patient information to pull up account in </w:t>
      </w:r>
      <w:r w:rsidR="00926362">
        <w:rPr>
          <w:sz w:val="24"/>
          <w:szCs w:val="24"/>
        </w:rPr>
        <w:t>the EHR</w:t>
      </w:r>
      <w:r w:rsidRPr="0058388F">
        <w:rPr>
          <w:sz w:val="24"/>
          <w:szCs w:val="24"/>
        </w:rPr>
        <w:t xml:space="preserve"> systems</w:t>
      </w:r>
    </w:p>
    <w:p w:rsidRPr="0058388F" w:rsidR="0058388F" w:rsidP="007261C5" w:rsidRDefault="0058388F" w14:paraId="2F8FDBDE" w14:textId="77777777">
      <w:pPr>
        <w:pStyle w:val="ListParagraph"/>
        <w:numPr>
          <w:ilvl w:val="0"/>
          <w:numId w:val="11"/>
        </w:numPr>
        <w:tabs>
          <w:tab w:val="left" w:pos="1128"/>
        </w:tabs>
        <w:rPr>
          <w:sz w:val="24"/>
          <w:szCs w:val="24"/>
        </w:rPr>
      </w:pPr>
      <w:r w:rsidRPr="0058388F">
        <w:rPr>
          <w:sz w:val="24"/>
          <w:szCs w:val="24"/>
        </w:rPr>
        <w:t xml:space="preserve">Team member should verify they are speaking with the patient by asking them for their date of birth. </w:t>
      </w:r>
    </w:p>
    <w:p w:rsidRPr="0058388F" w:rsidR="0058388F" w:rsidP="007261C5" w:rsidRDefault="0058388F" w14:paraId="3CF29908" w14:textId="5D8A8BB1">
      <w:pPr>
        <w:pStyle w:val="ListParagraph"/>
        <w:numPr>
          <w:ilvl w:val="1"/>
          <w:numId w:val="11"/>
        </w:numPr>
        <w:tabs>
          <w:tab w:val="left" w:pos="1128"/>
        </w:tabs>
        <w:rPr>
          <w:sz w:val="24"/>
          <w:szCs w:val="24"/>
        </w:rPr>
      </w:pPr>
      <w:r w:rsidRPr="0058388F">
        <w:rPr>
          <w:sz w:val="24"/>
          <w:szCs w:val="24"/>
        </w:rPr>
        <w:t xml:space="preserve">If the person on the phone is not the </w:t>
      </w:r>
      <w:r w:rsidRPr="0058388F" w:rsidR="004A08BD">
        <w:rPr>
          <w:sz w:val="24"/>
          <w:szCs w:val="24"/>
        </w:rPr>
        <w:t>patient,</w:t>
      </w:r>
      <w:r w:rsidRPr="0058388F">
        <w:rPr>
          <w:sz w:val="24"/>
          <w:szCs w:val="24"/>
        </w:rPr>
        <w:t xml:space="preserve"> you will need to pull up paperwork to confirm if patient ha</w:t>
      </w:r>
      <w:r w:rsidR="00CA70AC">
        <w:rPr>
          <w:sz w:val="24"/>
          <w:szCs w:val="24"/>
        </w:rPr>
        <w:t>s</w:t>
      </w:r>
      <w:r w:rsidRPr="0058388F">
        <w:rPr>
          <w:sz w:val="24"/>
          <w:szCs w:val="24"/>
        </w:rPr>
        <w:t xml:space="preserve"> liste</w:t>
      </w:r>
      <w:r w:rsidR="00CA70AC">
        <w:rPr>
          <w:sz w:val="24"/>
          <w:szCs w:val="24"/>
        </w:rPr>
        <w:t>d</w:t>
      </w:r>
      <w:r w:rsidRPr="0058388F">
        <w:rPr>
          <w:sz w:val="24"/>
          <w:szCs w:val="24"/>
        </w:rPr>
        <w:t xml:space="preserve"> and approved said person to call on their behalf. </w:t>
      </w:r>
    </w:p>
    <w:p w:rsidRPr="0058388F" w:rsidR="0058388F" w:rsidP="007261C5" w:rsidRDefault="0058388F" w14:paraId="41E5A963" w14:textId="6C0F040B">
      <w:pPr>
        <w:pStyle w:val="ListParagraph"/>
        <w:numPr>
          <w:ilvl w:val="0"/>
          <w:numId w:val="11"/>
        </w:numPr>
        <w:tabs>
          <w:tab w:val="left" w:pos="1128"/>
        </w:tabs>
        <w:rPr>
          <w:sz w:val="24"/>
          <w:szCs w:val="24"/>
        </w:rPr>
      </w:pPr>
      <w:r w:rsidRPr="0058388F">
        <w:rPr>
          <w:sz w:val="24"/>
          <w:szCs w:val="24"/>
        </w:rPr>
        <w:t xml:space="preserve">Team member should listen to the </w:t>
      </w:r>
      <w:r w:rsidRPr="0058388F" w:rsidR="004A08BD">
        <w:rPr>
          <w:sz w:val="24"/>
          <w:szCs w:val="24"/>
        </w:rPr>
        <w:t>patient’s</w:t>
      </w:r>
      <w:r w:rsidRPr="0058388F">
        <w:rPr>
          <w:sz w:val="24"/>
          <w:szCs w:val="24"/>
        </w:rPr>
        <w:t xml:space="preserve"> questions, complaint, and/or concern in its entirety. </w:t>
      </w:r>
    </w:p>
    <w:p w:rsidRPr="0058388F" w:rsidR="0058388F" w:rsidP="007261C5" w:rsidRDefault="0058388F" w14:paraId="22A020DF" w14:textId="77777777">
      <w:pPr>
        <w:pStyle w:val="ListParagraph"/>
        <w:numPr>
          <w:ilvl w:val="1"/>
          <w:numId w:val="11"/>
        </w:numPr>
        <w:tabs>
          <w:tab w:val="left" w:pos="1128"/>
        </w:tabs>
        <w:rPr>
          <w:sz w:val="24"/>
          <w:szCs w:val="24"/>
        </w:rPr>
      </w:pPr>
      <w:r w:rsidRPr="0058388F">
        <w:rPr>
          <w:sz w:val="24"/>
          <w:szCs w:val="24"/>
        </w:rPr>
        <w:t xml:space="preserve">Once the patient is done explaining team member should ask the patient to hold while they review the account. </w:t>
      </w:r>
    </w:p>
    <w:p w:rsidRPr="0058388F" w:rsidR="0058388F" w:rsidP="007261C5" w:rsidRDefault="0058388F" w14:paraId="7419BFAF" w14:textId="48B55208">
      <w:pPr>
        <w:pStyle w:val="ListParagraph"/>
        <w:numPr>
          <w:ilvl w:val="0"/>
          <w:numId w:val="11"/>
        </w:numPr>
        <w:tabs>
          <w:tab w:val="left" w:pos="1128"/>
        </w:tabs>
        <w:rPr>
          <w:sz w:val="24"/>
          <w:szCs w:val="24"/>
        </w:rPr>
      </w:pPr>
      <w:r w:rsidRPr="0058388F">
        <w:rPr>
          <w:sz w:val="24"/>
          <w:szCs w:val="24"/>
        </w:rPr>
        <w:t xml:space="preserve">Account should be reviewed to determine if the </w:t>
      </w:r>
      <w:r w:rsidRPr="0058388F" w:rsidR="004A08BD">
        <w:rPr>
          <w:sz w:val="24"/>
          <w:szCs w:val="24"/>
        </w:rPr>
        <w:t>patient’s</w:t>
      </w:r>
      <w:r w:rsidRPr="0058388F">
        <w:rPr>
          <w:sz w:val="24"/>
          <w:szCs w:val="24"/>
        </w:rPr>
        <w:t xml:space="preserve"> complaint is valid and what next steps to take. </w:t>
      </w:r>
    </w:p>
    <w:p w:rsidRPr="0058388F" w:rsidR="0058388F" w:rsidP="007261C5" w:rsidRDefault="0058388F" w14:paraId="7457046A" w14:textId="3F576A11">
      <w:pPr>
        <w:pStyle w:val="ListParagraph"/>
        <w:numPr>
          <w:ilvl w:val="0"/>
          <w:numId w:val="11"/>
        </w:numPr>
        <w:tabs>
          <w:tab w:val="left" w:pos="1128"/>
        </w:tabs>
        <w:rPr>
          <w:sz w:val="24"/>
          <w:szCs w:val="24"/>
        </w:rPr>
      </w:pPr>
      <w:r w:rsidRPr="0058388F">
        <w:rPr>
          <w:sz w:val="24"/>
          <w:szCs w:val="24"/>
        </w:rPr>
        <w:t xml:space="preserve">Once a determination is made you would need to explain your findings to the patients </w:t>
      </w:r>
      <w:r w:rsidRPr="0058388F" w:rsidR="004A08BD">
        <w:rPr>
          <w:sz w:val="24"/>
          <w:szCs w:val="24"/>
        </w:rPr>
        <w:t>clearly,</w:t>
      </w:r>
      <w:r w:rsidRPr="0058388F">
        <w:rPr>
          <w:sz w:val="24"/>
          <w:szCs w:val="24"/>
        </w:rPr>
        <w:t xml:space="preserve"> so they understand. </w:t>
      </w:r>
    </w:p>
    <w:p w:rsidRPr="0058388F" w:rsidR="0058388F" w:rsidP="007261C5" w:rsidRDefault="0058388F" w14:paraId="49515F07" w14:textId="77777777">
      <w:pPr>
        <w:pStyle w:val="ListParagraph"/>
        <w:numPr>
          <w:ilvl w:val="1"/>
          <w:numId w:val="11"/>
        </w:numPr>
        <w:tabs>
          <w:tab w:val="left" w:pos="1128"/>
        </w:tabs>
        <w:rPr>
          <w:sz w:val="24"/>
          <w:szCs w:val="24"/>
        </w:rPr>
      </w:pPr>
      <w:r w:rsidRPr="0058388F">
        <w:rPr>
          <w:sz w:val="24"/>
          <w:szCs w:val="24"/>
        </w:rPr>
        <w:t xml:space="preserve">Keep in mind patients are not billers therefore you should not use words they are not use to. Remember they are not seeing what you are seeing </w:t>
      </w:r>
    </w:p>
    <w:p w:rsidRPr="0058388F" w:rsidR="0058388F" w:rsidP="007261C5" w:rsidRDefault="0058388F" w14:paraId="5DB555A5" w14:textId="3BDCE23A">
      <w:pPr>
        <w:pStyle w:val="ListParagraph"/>
        <w:numPr>
          <w:ilvl w:val="0"/>
          <w:numId w:val="11"/>
        </w:numPr>
        <w:tabs>
          <w:tab w:val="left" w:pos="1128"/>
        </w:tabs>
        <w:rPr>
          <w:sz w:val="24"/>
          <w:szCs w:val="24"/>
        </w:rPr>
      </w:pPr>
      <w:bookmarkStart w:name="_Hlk118101877" w:id="26"/>
      <w:r w:rsidRPr="0058388F">
        <w:rPr>
          <w:sz w:val="24"/>
          <w:szCs w:val="24"/>
        </w:rPr>
        <w:t xml:space="preserve">Once issue has been resolved the account will need to be noted. </w:t>
      </w:r>
    </w:p>
    <w:p w:rsidR="008A324E" w:rsidRDefault="008A324E" w14:paraId="10A394DA" w14:textId="51592CA9">
      <w:pPr>
        <w:rPr>
          <w:sz w:val="24"/>
          <w:szCs w:val="24"/>
        </w:rPr>
      </w:pPr>
      <w:r>
        <w:rPr>
          <w:sz w:val="24"/>
          <w:szCs w:val="24"/>
        </w:rPr>
        <w:br w:type="page"/>
      </w:r>
    </w:p>
    <w:p w:rsidRPr="00FB0EB4" w:rsidR="000204B7" w:rsidP="000204B7" w:rsidRDefault="001F2DB9" w14:paraId="2D455E87" w14:textId="6AC0097F">
      <w:pPr>
        <w:pStyle w:val="Heading1"/>
        <w:jc w:val="center"/>
        <w:rPr>
          <w:b/>
          <w:bCs/>
        </w:rPr>
      </w:pPr>
      <w:bookmarkStart w:name="_Toc231901786" w:id="27"/>
      <w:bookmarkEnd w:id="26"/>
      <w:r>
        <w:rPr>
          <w:b/>
          <w:bCs/>
        </w:rPr>
        <w:t>Authorizations</w:t>
      </w:r>
      <w:bookmarkEnd w:id="27"/>
    </w:p>
    <w:p w:rsidR="000204B7" w:rsidP="000204B7" w:rsidRDefault="000204B7" w14:paraId="40502112" w14:textId="77777777"/>
    <w:p w:rsidRPr="00FB0EB4" w:rsidR="000204B7" w:rsidP="000204B7" w:rsidRDefault="000204B7" w14:paraId="5D1188C7" w14:textId="77777777">
      <w:pPr>
        <w:rPr>
          <w:color w:val="C45911" w:themeColor="accent2" w:themeShade="BF"/>
          <w:sz w:val="28"/>
          <w:szCs w:val="28"/>
        </w:rPr>
      </w:pPr>
      <w:r w:rsidRPr="00FB0EB4">
        <w:rPr>
          <w:color w:val="C45911" w:themeColor="accent2" w:themeShade="BF"/>
          <w:sz w:val="28"/>
          <w:szCs w:val="28"/>
        </w:rPr>
        <w:t>Purpose</w:t>
      </w:r>
    </w:p>
    <w:p w:rsidRPr="00833BE5" w:rsidR="00833BE5" w:rsidP="00833BE5" w:rsidRDefault="00833BE5" w14:paraId="4B304E32" w14:textId="66AAD8FA">
      <w:pPr>
        <w:autoSpaceDE w:val="0"/>
        <w:autoSpaceDN w:val="0"/>
        <w:adjustRightInd w:val="0"/>
        <w:spacing w:after="0" w:line="240" w:lineRule="auto"/>
        <w:jc w:val="both"/>
        <w:rPr>
          <w:rFonts w:cstheme="minorHAnsi"/>
          <w:color w:val="000000" w:themeColor="text1"/>
          <w:sz w:val="24"/>
          <w:szCs w:val="24"/>
        </w:rPr>
      </w:pPr>
      <w:r w:rsidRPr="00833BE5">
        <w:rPr>
          <w:rFonts w:cstheme="minorHAnsi"/>
          <w:color w:val="000000" w:themeColor="text1"/>
          <w:sz w:val="24"/>
          <w:szCs w:val="24"/>
        </w:rPr>
        <w:t xml:space="preserve">To provide standards for timely and accurate verification of payor precertification for procedures. </w:t>
      </w:r>
    </w:p>
    <w:p w:rsidR="000204B7" w:rsidP="000204B7" w:rsidRDefault="000204B7" w14:paraId="04B920F3" w14:textId="77777777">
      <w:pPr>
        <w:rPr>
          <w:sz w:val="24"/>
          <w:szCs w:val="24"/>
        </w:rPr>
      </w:pPr>
    </w:p>
    <w:p w:rsidR="000204B7" w:rsidP="000204B7" w:rsidRDefault="000204B7" w14:paraId="4D31B7E8" w14:textId="77777777">
      <w:pPr>
        <w:rPr>
          <w:color w:val="C45911" w:themeColor="accent2" w:themeShade="BF"/>
          <w:sz w:val="28"/>
          <w:szCs w:val="28"/>
        </w:rPr>
      </w:pPr>
      <w:r w:rsidRPr="008C6A01">
        <w:rPr>
          <w:color w:val="C45911" w:themeColor="accent2" w:themeShade="BF"/>
          <w:sz w:val="28"/>
          <w:szCs w:val="28"/>
        </w:rPr>
        <w:t>Policy</w:t>
      </w:r>
    </w:p>
    <w:p w:rsidRPr="00A67AE5" w:rsidR="00CA4FCE" w:rsidP="000204B7" w:rsidRDefault="00A67AE5" w14:paraId="7F87A2FC" w14:textId="463CE136">
      <w:pPr>
        <w:rPr>
          <w:sz w:val="24"/>
          <w:szCs w:val="24"/>
        </w:rPr>
      </w:pPr>
      <w:r>
        <w:rPr>
          <w:sz w:val="24"/>
          <w:szCs w:val="24"/>
        </w:rPr>
        <w:t xml:space="preserve">All visits or procedures requiring </w:t>
      </w:r>
      <w:r w:rsidR="00244DD5">
        <w:rPr>
          <w:sz w:val="24"/>
          <w:szCs w:val="24"/>
        </w:rPr>
        <w:t>pre</w:t>
      </w:r>
      <w:r w:rsidR="00B84619">
        <w:rPr>
          <w:sz w:val="24"/>
          <w:szCs w:val="24"/>
        </w:rPr>
        <w:t>certification</w:t>
      </w:r>
      <w:r w:rsidR="00244DD5">
        <w:rPr>
          <w:sz w:val="24"/>
          <w:szCs w:val="24"/>
        </w:rPr>
        <w:t xml:space="preserve"> will be completed in a timely manner. </w:t>
      </w:r>
    </w:p>
    <w:p w:rsidRPr="00D05198" w:rsidR="00EC73D0" w:rsidP="00EC73D0" w:rsidRDefault="00EC73D0" w14:paraId="09EBCDA3"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E8093D" w:rsidR="00E8093D" w:rsidP="007261C5" w:rsidRDefault="00E8093D" w14:paraId="07AB14DF" w14:textId="77777777">
      <w:pPr>
        <w:pStyle w:val="ListParagraph"/>
        <w:numPr>
          <w:ilvl w:val="0"/>
          <w:numId w:val="12"/>
        </w:numPr>
        <w:autoSpaceDE w:val="0"/>
        <w:autoSpaceDN w:val="0"/>
        <w:adjustRightInd w:val="0"/>
        <w:spacing w:after="0" w:line="240" w:lineRule="auto"/>
        <w:jc w:val="both"/>
        <w:rPr>
          <w:rFonts w:cstheme="minorHAnsi"/>
          <w:color w:val="000000" w:themeColor="text1"/>
          <w:sz w:val="24"/>
          <w:szCs w:val="24"/>
        </w:rPr>
      </w:pPr>
      <w:r w:rsidRPr="00E8093D">
        <w:rPr>
          <w:rFonts w:cstheme="minorHAnsi"/>
          <w:color w:val="000000" w:themeColor="text1"/>
          <w:sz w:val="24"/>
          <w:szCs w:val="24"/>
        </w:rPr>
        <w:t xml:space="preserve">Contact insurance carrier to obtain precertification information via telephone, fax or online the day after procedure is scheduled or as soon as time allows. </w:t>
      </w:r>
    </w:p>
    <w:p w:rsidRPr="00E8093D" w:rsidR="00E8093D" w:rsidP="007261C5" w:rsidRDefault="00E8093D" w14:paraId="494C6AE1" w14:textId="77777777">
      <w:pPr>
        <w:pStyle w:val="ListParagraph"/>
        <w:numPr>
          <w:ilvl w:val="0"/>
          <w:numId w:val="12"/>
        </w:numPr>
        <w:autoSpaceDE w:val="0"/>
        <w:autoSpaceDN w:val="0"/>
        <w:adjustRightInd w:val="0"/>
        <w:spacing w:after="0" w:line="240" w:lineRule="auto"/>
        <w:jc w:val="both"/>
        <w:rPr>
          <w:rFonts w:cstheme="minorHAnsi"/>
          <w:color w:val="000000" w:themeColor="text1"/>
          <w:sz w:val="24"/>
          <w:szCs w:val="24"/>
        </w:rPr>
      </w:pPr>
      <w:r w:rsidRPr="00E8093D">
        <w:rPr>
          <w:rFonts w:cstheme="minorHAnsi"/>
          <w:color w:val="000000" w:themeColor="text1"/>
          <w:sz w:val="24"/>
          <w:szCs w:val="24"/>
        </w:rPr>
        <w:t xml:space="preserve">For add-on patients, verification must be done as soon as office advises </w:t>
      </w:r>
      <w:proofErr w:type="spellStart"/>
      <w:r w:rsidRPr="00E8093D">
        <w:rPr>
          <w:rFonts w:cstheme="minorHAnsi"/>
          <w:color w:val="000000" w:themeColor="text1"/>
          <w:sz w:val="24"/>
          <w:szCs w:val="24"/>
        </w:rPr>
        <w:t>precert</w:t>
      </w:r>
      <w:proofErr w:type="spellEnd"/>
      <w:r w:rsidRPr="00E8093D">
        <w:rPr>
          <w:rFonts w:cstheme="minorHAnsi"/>
          <w:color w:val="000000" w:themeColor="text1"/>
          <w:sz w:val="24"/>
          <w:szCs w:val="24"/>
        </w:rPr>
        <w:t xml:space="preserve"> department of the add on to schedule.</w:t>
      </w:r>
    </w:p>
    <w:p w:rsidRPr="00E8093D" w:rsidR="00E8093D" w:rsidP="007261C5" w:rsidRDefault="00E8093D" w14:paraId="13AD189A" w14:textId="77777777">
      <w:pPr>
        <w:pStyle w:val="ListParagraph"/>
        <w:numPr>
          <w:ilvl w:val="0"/>
          <w:numId w:val="12"/>
        </w:numPr>
        <w:autoSpaceDE w:val="0"/>
        <w:autoSpaceDN w:val="0"/>
        <w:adjustRightInd w:val="0"/>
        <w:spacing w:after="0" w:line="240" w:lineRule="auto"/>
        <w:jc w:val="both"/>
        <w:rPr>
          <w:rFonts w:cstheme="minorHAnsi"/>
          <w:color w:val="000000" w:themeColor="text1"/>
          <w:sz w:val="24"/>
          <w:szCs w:val="24"/>
        </w:rPr>
      </w:pPr>
      <w:r w:rsidRPr="00E8093D">
        <w:rPr>
          <w:rFonts w:cstheme="minorHAnsi"/>
          <w:color w:val="000000" w:themeColor="text1"/>
          <w:sz w:val="24"/>
          <w:szCs w:val="24"/>
        </w:rPr>
        <w:t xml:space="preserve"> The </w:t>
      </w:r>
      <w:proofErr w:type="spellStart"/>
      <w:r w:rsidRPr="00E8093D">
        <w:rPr>
          <w:rFonts w:cstheme="minorHAnsi"/>
          <w:color w:val="000000" w:themeColor="text1"/>
          <w:sz w:val="24"/>
          <w:szCs w:val="24"/>
        </w:rPr>
        <w:t>precert</w:t>
      </w:r>
      <w:proofErr w:type="spellEnd"/>
      <w:r w:rsidRPr="00E8093D">
        <w:rPr>
          <w:rFonts w:cstheme="minorHAnsi"/>
          <w:color w:val="000000" w:themeColor="text1"/>
          <w:sz w:val="24"/>
          <w:szCs w:val="24"/>
        </w:rPr>
        <w:t xml:space="preserve"> staff will run schedule report for assigned practice for all procedures scheduled the prior business day and review all accounts for authorization requirements. </w:t>
      </w:r>
    </w:p>
    <w:p w:rsidRPr="00E8093D" w:rsidR="00E8093D" w:rsidP="007261C5" w:rsidRDefault="00E8093D" w14:paraId="72957DC5" w14:textId="77777777">
      <w:pPr>
        <w:pStyle w:val="ListParagraph"/>
        <w:numPr>
          <w:ilvl w:val="0"/>
          <w:numId w:val="12"/>
        </w:numPr>
        <w:autoSpaceDE w:val="0"/>
        <w:autoSpaceDN w:val="0"/>
        <w:adjustRightInd w:val="0"/>
        <w:spacing w:after="0" w:line="240" w:lineRule="auto"/>
        <w:jc w:val="both"/>
        <w:rPr>
          <w:rFonts w:cstheme="minorHAnsi"/>
          <w:color w:val="000000" w:themeColor="text1"/>
          <w:sz w:val="24"/>
          <w:szCs w:val="24"/>
        </w:rPr>
      </w:pPr>
      <w:r w:rsidRPr="00E8093D">
        <w:rPr>
          <w:rFonts w:cstheme="minorHAnsi"/>
          <w:color w:val="000000" w:themeColor="text1"/>
          <w:sz w:val="24"/>
          <w:szCs w:val="24"/>
        </w:rPr>
        <w:t xml:space="preserve">The </w:t>
      </w:r>
      <w:proofErr w:type="spellStart"/>
      <w:r w:rsidRPr="00E8093D">
        <w:rPr>
          <w:rFonts w:cstheme="minorHAnsi"/>
          <w:color w:val="000000" w:themeColor="text1"/>
          <w:sz w:val="24"/>
          <w:szCs w:val="24"/>
        </w:rPr>
        <w:t>precert</w:t>
      </w:r>
      <w:proofErr w:type="spellEnd"/>
      <w:r w:rsidRPr="00E8093D">
        <w:rPr>
          <w:rFonts w:cstheme="minorHAnsi"/>
          <w:color w:val="000000" w:themeColor="text1"/>
          <w:sz w:val="24"/>
          <w:szCs w:val="24"/>
        </w:rPr>
        <w:t xml:space="preserve"> coordinator will start approval process required per insurance carrier policy, dependent on type of insurance plan, procedure code and place of service. </w:t>
      </w:r>
    </w:p>
    <w:p w:rsidRPr="00E8093D" w:rsidR="00E8093D" w:rsidP="007261C5" w:rsidRDefault="00E8093D" w14:paraId="6C06E6C0" w14:textId="77777777">
      <w:pPr>
        <w:pStyle w:val="ListParagraph"/>
        <w:numPr>
          <w:ilvl w:val="0"/>
          <w:numId w:val="12"/>
        </w:numPr>
        <w:autoSpaceDE w:val="0"/>
        <w:autoSpaceDN w:val="0"/>
        <w:adjustRightInd w:val="0"/>
        <w:spacing w:after="0" w:line="240" w:lineRule="auto"/>
        <w:jc w:val="both"/>
        <w:rPr>
          <w:rFonts w:cstheme="minorHAnsi"/>
          <w:color w:val="000000" w:themeColor="text1"/>
          <w:sz w:val="24"/>
          <w:szCs w:val="24"/>
        </w:rPr>
      </w:pPr>
      <w:r w:rsidRPr="00E8093D">
        <w:rPr>
          <w:rFonts w:cstheme="minorHAnsi"/>
          <w:color w:val="000000" w:themeColor="text1"/>
          <w:sz w:val="24"/>
          <w:szCs w:val="24"/>
        </w:rPr>
        <w:t xml:space="preserve">Verification of secondary insurance carrier requirements not required, particularly for patients with Medicare as primary. </w:t>
      </w:r>
    </w:p>
    <w:p w:rsidRPr="00E8093D" w:rsidR="00E8093D" w:rsidP="007261C5" w:rsidRDefault="00E8093D" w14:paraId="5FCF3B13" w14:textId="77777777">
      <w:pPr>
        <w:pStyle w:val="ListParagraph"/>
        <w:numPr>
          <w:ilvl w:val="0"/>
          <w:numId w:val="12"/>
        </w:numPr>
        <w:autoSpaceDE w:val="0"/>
        <w:autoSpaceDN w:val="0"/>
        <w:adjustRightInd w:val="0"/>
        <w:spacing w:after="0" w:line="240" w:lineRule="auto"/>
        <w:jc w:val="both"/>
        <w:rPr>
          <w:rFonts w:cstheme="minorHAnsi"/>
          <w:color w:val="000000" w:themeColor="text1"/>
          <w:sz w:val="24"/>
          <w:szCs w:val="24"/>
        </w:rPr>
      </w:pPr>
      <w:r w:rsidRPr="00E8093D">
        <w:rPr>
          <w:rFonts w:cstheme="minorHAnsi"/>
          <w:color w:val="000000" w:themeColor="text1"/>
          <w:sz w:val="24"/>
          <w:szCs w:val="24"/>
        </w:rPr>
        <w:t xml:space="preserve">All information obtained from insurance carrier, including Authorization information, will be entered to patients account and a note will be entered in the appointment notes for future reference. </w:t>
      </w:r>
    </w:p>
    <w:p w:rsidR="00364156" w:rsidRDefault="00364156" w14:paraId="30A67AD9" w14:textId="77777777">
      <w:pPr>
        <w:rPr>
          <w:color w:val="C45911" w:themeColor="accent2" w:themeShade="BF"/>
          <w:sz w:val="28"/>
          <w:szCs w:val="28"/>
        </w:rPr>
      </w:pPr>
    </w:p>
    <w:p w:rsidRPr="00364156" w:rsidR="00364156" w:rsidP="00364156" w:rsidRDefault="00364156" w14:paraId="57C61FE5" w14:textId="77777777">
      <w:pPr>
        <w:rPr>
          <w:b/>
          <w:bCs/>
          <w:sz w:val="24"/>
          <w:szCs w:val="24"/>
          <w:u w:val="double"/>
        </w:rPr>
      </w:pPr>
      <w:r w:rsidRPr="00364156">
        <w:rPr>
          <w:b/>
          <w:bCs/>
          <w:sz w:val="24"/>
          <w:szCs w:val="24"/>
          <w:u w:val="double"/>
        </w:rPr>
        <w:t>PRE-AUTHORIZATION for COMMERICAL PAYERS</w:t>
      </w:r>
    </w:p>
    <w:p w:rsidRPr="00364156" w:rsidR="00364156" w:rsidP="00364156" w:rsidRDefault="00364156" w14:paraId="4CCA51A7" w14:textId="4039F76C">
      <w:pPr>
        <w:rPr>
          <w:sz w:val="24"/>
          <w:szCs w:val="24"/>
        </w:rPr>
      </w:pPr>
      <w:r w:rsidRPr="00364156">
        <w:rPr>
          <w:sz w:val="24"/>
          <w:szCs w:val="24"/>
        </w:rPr>
        <w:t xml:space="preserve">Pre-Authorize treatment with commercial payers with </w:t>
      </w:r>
      <w:r w:rsidRPr="00364156" w:rsidR="00CA70AC">
        <w:rPr>
          <w:sz w:val="24"/>
          <w:szCs w:val="24"/>
        </w:rPr>
        <w:t>this</w:t>
      </w:r>
      <w:r w:rsidRPr="00364156">
        <w:rPr>
          <w:sz w:val="24"/>
          <w:szCs w:val="24"/>
        </w:rPr>
        <w:t xml:space="preserve"> TIN and NPI:</w:t>
      </w:r>
    </w:p>
    <w:p w:rsidRPr="00364156" w:rsidR="00364156" w:rsidP="00CA70AC" w:rsidRDefault="00364156" w14:paraId="08AB639D" w14:textId="1FC1CC6B">
      <w:pPr>
        <w:spacing w:after="0" w:line="276" w:lineRule="auto"/>
        <w:rPr>
          <w:b/>
          <w:bCs/>
          <w:sz w:val="24"/>
          <w:szCs w:val="24"/>
        </w:rPr>
      </w:pPr>
      <w:r w:rsidRPr="00364156">
        <w:rPr>
          <w:b/>
          <w:bCs/>
          <w:sz w:val="24"/>
          <w:szCs w:val="24"/>
        </w:rPr>
        <w:t xml:space="preserve">Premier Brain and Spine dba </w:t>
      </w:r>
      <w:r w:rsidR="006445BB">
        <w:rPr>
          <w:b/>
          <w:bCs/>
          <w:sz w:val="24"/>
          <w:szCs w:val="24"/>
        </w:rPr>
        <w:t>COMPANY</w:t>
      </w:r>
      <w:r w:rsidRPr="00364156">
        <w:rPr>
          <w:b/>
          <w:bCs/>
          <w:sz w:val="24"/>
          <w:szCs w:val="24"/>
        </w:rPr>
        <w:t xml:space="preserve">  </w:t>
      </w:r>
    </w:p>
    <w:p w:rsidRPr="00364156" w:rsidR="00364156" w:rsidP="00CA70AC" w:rsidRDefault="00364156" w14:paraId="32193FC0" w14:textId="0AD5C62D">
      <w:pPr>
        <w:spacing w:after="0" w:line="276" w:lineRule="auto"/>
        <w:rPr>
          <w:b/>
          <w:bCs/>
          <w:sz w:val="24"/>
          <w:szCs w:val="24"/>
        </w:rPr>
      </w:pPr>
      <w:r w:rsidRPr="00364156">
        <w:rPr>
          <w:b/>
          <w:bCs/>
          <w:sz w:val="24"/>
          <w:szCs w:val="24"/>
        </w:rPr>
        <w:t>TIN: 871737086</w:t>
      </w:r>
    </w:p>
    <w:p w:rsidRPr="00364156" w:rsidR="00364156" w:rsidP="00CA70AC" w:rsidRDefault="00364156" w14:paraId="0DAF67B1" w14:textId="77777777">
      <w:pPr>
        <w:spacing w:after="0" w:line="276" w:lineRule="auto"/>
        <w:rPr>
          <w:b/>
          <w:bCs/>
          <w:sz w:val="24"/>
          <w:szCs w:val="24"/>
        </w:rPr>
      </w:pPr>
      <w:r w:rsidRPr="00364156">
        <w:rPr>
          <w:b/>
          <w:bCs/>
          <w:sz w:val="24"/>
          <w:szCs w:val="24"/>
        </w:rPr>
        <w:t>Group NPI: 1922771377</w:t>
      </w:r>
    </w:p>
    <w:p w:rsidRPr="00364156" w:rsidR="00364156" w:rsidP="00364156" w:rsidRDefault="00364156" w14:paraId="1D29BAF5" w14:textId="77777777">
      <w:pPr>
        <w:rPr>
          <w:b/>
          <w:bCs/>
          <w:sz w:val="24"/>
          <w:szCs w:val="24"/>
        </w:rPr>
      </w:pPr>
    </w:p>
    <w:p w:rsidRPr="00364156" w:rsidR="00364156" w:rsidP="00364156" w:rsidRDefault="00364156" w14:paraId="64F611AF" w14:textId="77777777">
      <w:pPr>
        <w:rPr>
          <w:i/>
          <w:iCs/>
          <w:sz w:val="24"/>
          <w:szCs w:val="24"/>
        </w:rPr>
      </w:pPr>
      <w:r w:rsidRPr="00364156">
        <w:rPr>
          <w:i/>
          <w:iCs/>
          <w:sz w:val="24"/>
          <w:szCs w:val="24"/>
        </w:rPr>
        <w:t xml:space="preserve">The following payers fall under contracts with our TIN associated with Freeman Pain Institute. </w:t>
      </w:r>
    </w:p>
    <w:p w:rsidRPr="00364156" w:rsidR="00364156" w:rsidP="007261C5" w:rsidRDefault="00364156" w14:paraId="4F1147C1" w14:textId="77777777">
      <w:pPr>
        <w:numPr>
          <w:ilvl w:val="0"/>
          <w:numId w:val="35"/>
        </w:numPr>
        <w:rPr>
          <w:i/>
          <w:iCs/>
          <w:sz w:val="24"/>
          <w:szCs w:val="24"/>
        </w:rPr>
      </w:pPr>
      <w:r w:rsidRPr="00364156">
        <w:rPr>
          <w:i/>
          <w:iCs/>
          <w:sz w:val="24"/>
          <w:szCs w:val="24"/>
        </w:rPr>
        <w:t xml:space="preserve">United Healthcare </w:t>
      </w:r>
    </w:p>
    <w:p w:rsidRPr="00364156" w:rsidR="00364156" w:rsidP="007261C5" w:rsidRDefault="00364156" w14:paraId="64FAA781" w14:textId="77777777">
      <w:pPr>
        <w:numPr>
          <w:ilvl w:val="0"/>
          <w:numId w:val="35"/>
        </w:numPr>
        <w:rPr>
          <w:i/>
          <w:iCs/>
          <w:sz w:val="24"/>
          <w:szCs w:val="24"/>
        </w:rPr>
      </w:pPr>
      <w:r w:rsidRPr="00364156">
        <w:rPr>
          <w:i/>
          <w:iCs/>
          <w:sz w:val="24"/>
          <w:szCs w:val="24"/>
        </w:rPr>
        <w:t>Oxford</w:t>
      </w:r>
    </w:p>
    <w:p w:rsidRPr="00364156" w:rsidR="00364156" w:rsidP="00364156" w:rsidRDefault="00364156" w14:paraId="7EF8EB62" w14:textId="77777777">
      <w:pPr>
        <w:rPr>
          <w:sz w:val="24"/>
          <w:szCs w:val="24"/>
        </w:rPr>
      </w:pPr>
      <w:r w:rsidRPr="00364156">
        <w:rPr>
          <w:sz w:val="24"/>
          <w:szCs w:val="24"/>
        </w:rPr>
        <w:t>Pre-Authorize treatment for UHC and Oxford with:</w:t>
      </w:r>
    </w:p>
    <w:p w:rsidRPr="00364156" w:rsidR="00364156" w:rsidP="00CA70AC" w:rsidRDefault="00364156" w14:paraId="2E6B018B" w14:textId="72C11743">
      <w:pPr>
        <w:spacing w:after="0" w:line="276" w:lineRule="auto"/>
        <w:rPr>
          <w:b/>
          <w:bCs/>
          <w:sz w:val="24"/>
          <w:szCs w:val="24"/>
        </w:rPr>
      </w:pPr>
      <w:r w:rsidRPr="00364156">
        <w:rPr>
          <w:b/>
          <w:bCs/>
          <w:sz w:val="24"/>
          <w:szCs w:val="24"/>
        </w:rPr>
        <w:t xml:space="preserve">Freeman Pain Institute dba </w:t>
      </w:r>
      <w:r w:rsidR="006445BB">
        <w:rPr>
          <w:b/>
          <w:bCs/>
          <w:sz w:val="24"/>
          <w:szCs w:val="24"/>
        </w:rPr>
        <w:t>COMPANY</w:t>
      </w:r>
      <w:r w:rsidRPr="00364156">
        <w:rPr>
          <w:b/>
          <w:bCs/>
          <w:sz w:val="24"/>
          <w:szCs w:val="24"/>
        </w:rPr>
        <w:t xml:space="preserve"> </w:t>
      </w:r>
    </w:p>
    <w:p w:rsidRPr="00364156" w:rsidR="00364156" w:rsidP="00CA70AC" w:rsidRDefault="00364156" w14:paraId="5A26FD8C" w14:textId="77777777">
      <w:pPr>
        <w:spacing w:after="0" w:line="276" w:lineRule="auto"/>
        <w:rPr>
          <w:b/>
          <w:bCs/>
          <w:sz w:val="24"/>
          <w:szCs w:val="24"/>
        </w:rPr>
      </w:pPr>
      <w:r w:rsidRPr="00364156">
        <w:rPr>
          <w:b/>
          <w:bCs/>
          <w:sz w:val="24"/>
          <w:szCs w:val="24"/>
        </w:rPr>
        <w:t xml:space="preserve">TIN: 201143675 </w:t>
      </w:r>
    </w:p>
    <w:p w:rsidRPr="00364156" w:rsidR="00364156" w:rsidP="00CA70AC" w:rsidRDefault="00364156" w14:paraId="24D9CBB6" w14:textId="77777777">
      <w:pPr>
        <w:spacing w:after="0" w:line="276" w:lineRule="auto"/>
        <w:rPr>
          <w:b/>
          <w:bCs/>
          <w:sz w:val="24"/>
          <w:szCs w:val="24"/>
        </w:rPr>
      </w:pPr>
      <w:r w:rsidRPr="00364156">
        <w:rPr>
          <w:b/>
          <w:bCs/>
          <w:sz w:val="24"/>
          <w:szCs w:val="24"/>
        </w:rPr>
        <w:t xml:space="preserve">Group NPI: 1689770539 </w:t>
      </w:r>
    </w:p>
    <w:p w:rsidRPr="00FB0EB4" w:rsidR="000204B7" w:rsidP="000204B7" w:rsidRDefault="003770AD" w14:paraId="1013537D" w14:textId="23E5138B">
      <w:pPr>
        <w:pStyle w:val="Heading1"/>
        <w:jc w:val="center"/>
        <w:rPr>
          <w:b/>
          <w:bCs/>
        </w:rPr>
      </w:pPr>
      <w:bookmarkStart w:name="_Toc231901787" w:id="28"/>
      <w:r>
        <w:rPr>
          <w:b/>
          <w:bCs/>
        </w:rPr>
        <w:t>Fee Schedules</w:t>
      </w:r>
      <w:bookmarkEnd w:id="28"/>
    </w:p>
    <w:p w:rsidR="000204B7" w:rsidP="000204B7" w:rsidRDefault="000204B7" w14:paraId="5076A8C4" w14:textId="77777777"/>
    <w:p w:rsidR="000204B7" w:rsidP="000204B7" w:rsidRDefault="000204B7" w14:paraId="7335568B" w14:textId="77777777"/>
    <w:p w:rsidRPr="00FB0EB4" w:rsidR="000204B7" w:rsidP="000204B7" w:rsidRDefault="000204B7" w14:paraId="60460F8D" w14:textId="77777777">
      <w:pPr>
        <w:rPr>
          <w:color w:val="C45911" w:themeColor="accent2" w:themeShade="BF"/>
          <w:sz w:val="28"/>
          <w:szCs w:val="28"/>
        </w:rPr>
      </w:pPr>
      <w:r w:rsidRPr="00FB0EB4">
        <w:rPr>
          <w:color w:val="C45911" w:themeColor="accent2" w:themeShade="BF"/>
          <w:sz w:val="28"/>
          <w:szCs w:val="28"/>
        </w:rPr>
        <w:t>Purpose</w:t>
      </w:r>
    </w:p>
    <w:p w:rsidR="000204B7" w:rsidP="000204B7" w:rsidRDefault="00734224" w14:paraId="7ACF7434" w14:textId="42C17246">
      <w:pPr>
        <w:rPr>
          <w:sz w:val="24"/>
          <w:szCs w:val="24"/>
        </w:rPr>
      </w:pPr>
      <w:r>
        <w:rPr>
          <w:sz w:val="24"/>
          <w:szCs w:val="24"/>
        </w:rPr>
        <w:t xml:space="preserve">To establish </w:t>
      </w:r>
      <w:r w:rsidR="00C274CE">
        <w:rPr>
          <w:sz w:val="24"/>
          <w:szCs w:val="24"/>
        </w:rPr>
        <w:t xml:space="preserve">a </w:t>
      </w:r>
      <w:r w:rsidR="00A21760">
        <w:rPr>
          <w:sz w:val="24"/>
          <w:szCs w:val="24"/>
        </w:rPr>
        <w:t xml:space="preserve">set fee schedule. </w:t>
      </w:r>
      <w:r w:rsidR="00C274CE">
        <w:rPr>
          <w:sz w:val="24"/>
          <w:szCs w:val="24"/>
        </w:rPr>
        <w:t xml:space="preserve"> </w:t>
      </w:r>
    </w:p>
    <w:p w:rsidR="000204B7" w:rsidP="000204B7" w:rsidRDefault="000204B7" w14:paraId="03A9E2E2" w14:textId="77777777">
      <w:pPr>
        <w:rPr>
          <w:color w:val="C45911" w:themeColor="accent2" w:themeShade="BF"/>
          <w:sz w:val="28"/>
          <w:szCs w:val="28"/>
        </w:rPr>
      </w:pPr>
      <w:r w:rsidRPr="008C6A01">
        <w:rPr>
          <w:color w:val="C45911" w:themeColor="accent2" w:themeShade="BF"/>
          <w:sz w:val="28"/>
          <w:szCs w:val="28"/>
        </w:rPr>
        <w:t>Policy</w:t>
      </w:r>
    </w:p>
    <w:p w:rsidRPr="002B351A" w:rsidR="002B351A" w:rsidP="002B351A" w:rsidRDefault="002B351A" w14:paraId="603B92DF" w14:textId="07323FF8">
      <w:pPr>
        <w:pStyle w:val="tx1"/>
        <w:ind w:left="0"/>
        <w:rPr>
          <w:rFonts w:asciiTheme="minorHAnsi" w:hAnsiTheme="minorHAnsi" w:cstheme="minorHAnsi"/>
          <w:sz w:val="24"/>
          <w:szCs w:val="24"/>
        </w:rPr>
      </w:pPr>
      <w:r w:rsidRPr="002B351A">
        <w:rPr>
          <w:rFonts w:asciiTheme="minorHAnsi" w:hAnsiTheme="minorHAnsi" w:cstheme="minorHAnsi"/>
          <w:sz w:val="24"/>
          <w:szCs w:val="24"/>
        </w:rPr>
        <w:t xml:space="preserve">It is the policy of </w:t>
      </w:r>
      <w:r w:rsidR="00452150">
        <w:rPr>
          <w:rFonts w:asciiTheme="minorHAnsi" w:hAnsiTheme="minorHAnsi" w:cstheme="minorHAnsi"/>
          <w:sz w:val="24"/>
          <w:szCs w:val="24"/>
        </w:rPr>
        <w:t>COMPANY</w:t>
      </w:r>
      <w:r w:rsidR="00E57119">
        <w:rPr>
          <w:rFonts w:asciiTheme="minorHAnsi" w:hAnsiTheme="minorHAnsi" w:cstheme="minorHAnsi"/>
          <w:sz w:val="24"/>
          <w:szCs w:val="24"/>
        </w:rPr>
        <w:t xml:space="preserve"> </w:t>
      </w:r>
      <w:r w:rsidRPr="002B351A">
        <w:rPr>
          <w:rFonts w:asciiTheme="minorHAnsi" w:hAnsiTheme="minorHAnsi" w:cstheme="minorHAnsi"/>
          <w:sz w:val="24"/>
          <w:szCs w:val="24"/>
        </w:rPr>
        <w:t>to maintain one consistent and current master schedule of fees</w:t>
      </w:r>
      <w:r w:rsidR="00874190">
        <w:rPr>
          <w:rFonts w:asciiTheme="minorHAnsi" w:hAnsiTheme="minorHAnsi" w:cstheme="minorHAnsi"/>
          <w:sz w:val="24"/>
          <w:szCs w:val="24"/>
        </w:rPr>
        <w:t>.</w:t>
      </w:r>
    </w:p>
    <w:p w:rsidRPr="00D05198" w:rsidR="000204B7" w:rsidP="00CC7945" w:rsidRDefault="000204B7" w14:paraId="4FD8928A" w14:textId="77777777">
      <w:pPr>
        <w:shd w:val="clear" w:color="auto" w:fill="FFFFFF"/>
        <w:spacing w:before="120"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512F70" w:rsidR="000F1725" w:rsidP="00CC7945" w:rsidRDefault="00452150" w14:paraId="471983A1" w14:textId="2593D53A">
      <w:pPr>
        <w:pStyle w:val="ListParagraph"/>
        <w:numPr>
          <w:ilvl w:val="0"/>
          <w:numId w:val="42"/>
        </w:numPr>
        <w:spacing w:before="120" w:after="120" w:line="276" w:lineRule="auto"/>
        <w:contextualSpacing w:val="0"/>
        <w:rPr>
          <w:sz w:val="24"/>
          <w:szCs w:val="24"/>
        </w:rPr>
      </w:pPr>
      <w:r>
        <w:rPr>
          <w:sz w:val="24"/>
          <w:szCs w:val="24"/>
        </w:rPr>
        <w:t>COMPANY</w:t>
      </w:r>
      <w:r w:rsidRPr="00512F70" w:rsidR="00E57119">
        <w:rPr>
          <w:sz w:val="24"/>
          <w:szCs w:val="24"/>
        </w:rPr>
        <w:t xml:space="preserve"> </w:t>
      </w:r>
      <w:r w:rsidRPr="00512F70" w:rsidR="000F1725">
        <w:rPr>
          <w:sz w:val="24"/>
          <w:szCs w:val="24"/>
        </w:rPr>
        <w:t xml:space="preserve">establishes a fee schedule based on </w:t>
      </w:r>
      <w:r w:rsidRPr="00512F70" w:rsidR="001B388B">
        <w:rPr>
          <w:sz w:val="24"/>
          <w:szCs w:val="24"/>
        </w:rPr>
        <w:t>a percentage of Fair Health</w:t>
      </w:r>
      <w:r w:rsidRPr="00512F70" w:rsidR="00F36E0D">
        <w:rPr>
          <w:sz w:val="24"/>
          <w:szCs w:val="24"/>
        </w:rPr>
        <w:t>.</w:t>
      </w:r>
    </w:p>
    <w:p w:rsidRPr="00512F70" w:rsidR="000F1725" w:rsidP="00CC7945" w:rsidRDefault="000F1725" w14:paraId="38DBA3C3" w14:textId="63787547">
      <w:pPr>
        <w:pStyle w:val="ListParagraph"/>
        <w:numPr>
          <w:ilvl w:val="0"/>
          <w:numId w:val="42"/>
        </w:numPr>
        <w:spacing w:before="120" w:after="120" w:line="276" w:lineRule="auto"/>
        <w:contextualSpacing w:val="0"/>
        <w:rPr>
          <w:sz w:val="24"/>
          <w:szCs w:val="24"/>
        </w:rPr>
      </w:pPr>
      <w:r w:rsidRPr="00512F70">
        <w:rPr>
          <w:sz w:val="24"/>
          <w:szCs w:val="24"/>
        </w:rPr>
        <w:t>The fee schedule is analyzed and updated, if necessary, on an annual basis on or about November 1. Changes to fees are applied January 1.</w:t>
      </w:r>
    </w:p>
    <w:p w:rsidRPr="00512F70" w:rsidR="000F1725" w:rsidP="00CC7945" w:rsidRDefault="009D3EC7" w14:paraId="5D26355F" w14:textId="31EC7CAF">
      <w:pPr>
        <w:pStyle w:val="ListParagraph"/>
        <w:numPr>
          <w:ilvl w:val="0"/>
          <w:numId w:val="42"/>
        </w:numPr>
        <w:spacing w:before="120" w:after="120" w:line="276" w:lineRule="auto"/>
        <w:contextualSpacing w:val="0"/>
        <w:rPr>
          <w:sz w:val="24"/>
          <w:szCs w:val="24"/>
        </w:rPr>
      </w:pPr>
      <w:r w:rsidRPr="00512F70">
        <w:rPr>
          <w:sz w:val="24"/>
          <w:szCs w:val="24"/>
        </w:rPr>
        <w:t>The Director of RCM</w:t>
      </w:r>
      <w:r w:rsidRPr="00512F70" w:rsidR="00A81057">
        <w:rPr>
          <w:sz w:val="24"/>
          <w:szCs w:val="24"/>
        </w:rPr>
        <w:t xml:space="preserve"> </w:t>
      </w:r>
      <w:r w:rsidRPr="00512F70" w:rsidR="000F1725">
        <w:rPr>
          <w:sz w:val="24"/>
          <w:szCs w:val="24"/>
        </w:rPr>
        <w:t xml:space="preserve">will </w:t>
      </w:r>
      <w:r w:rsidRPr="00512F70">
        <w:rPr>
          <w:sz w:val="24"/>
          <w:szCs w:val="24"/>
        </w:rPr>
        <w:t>assess if</w:t>
      </w:r>
      <w:r w:rsidRPr="00512F70" w:rsidR="000F1725">
        <w:rPr>
          <w:sz w:val="24"/>
          <w:szCs w:val="24"/>
        </w:rPr>
        <w:t xml:space="preserve"> </w:t>
      </w:r>
      <w:r w:rsidRPr="00512F70">
        <w:rPr>
          <w:sz w:val="24"/>
          <w:szCs w:val="24"/>
        </w:rPr>
        <w:t>the</w:t>
      </w:r>
      <w:r w:rsidRPr="00512F70" w:rsidR="000F1725">
        <w:rPr>
          <w:sz w:val="24"/>
          <w:szCs w:val="24"/>
        </w:rPr>
        <w:t xml:space="preserve"> change in the fee schedule that increases the accounts receivables. An alert is provided, as this change in receivables may otherwise be considered a reflection of poor performance. To the extent possible, </w:t>
      </w:r>
      <w:r w:rsidR="00452150">
        <w:rPr>
          <w:sz w:val="24"/>
          <w:szCs w:val="24"/>
        </w:rPr>
        <w:t>COMPANY</w:t>
      </w:r>
      <w:r w:rsidRPr="00512F70" w:rsidR="00E57119">
        <w:rPr>
          <w:sz w:val="24"/>
          <w:szCs w:val="24"/>
        </w:rPr>
        <w:t xml:space="preserve"> </w:t>
      </w:r>
      <w:r w:rsidRPr="00512F70" w:rsidR="000F1725">
        <w:rPr>
          <w:sz w:val="24"/>
          <w:szCs w:val="24"/>
        </w:rPr>
        <w:t>will identify the expected impact on the receivable’s indicators (e.g., days in receivables outstanding).</w:t>
      </w:r>
    </w:p>
    <w:p w:rsidRPr="00512F70" w:rsidR="000F1725" w:rsidP="00EE7B56" w:rsidRDefault="000F1725" w14:paraId="1DDA6CEF" w14:textId="11A50AD7">
      <w:pPr>
        <w:pStyle w:val="ListParagraph"/>
        <w:numPr>
          <w:ilvl w:val="0"/>
          <w:numId w:val="42"/>
        </w:numPr>
        <w:spacing w:before="120" w:after="0" w:line="276" w:lineRule="auto"/>
        <w:contextualSpacing w:val="0"/>
        <w:rPr>
          <w:sz w:val="24"/>
          <w:szCs w:val="24"/>
        </w:rPr>
      </w:pPr>
      <w:r w:rsidRPr="00512F70">
        <w:rPr>
          <w:sz w:val="24"/>
          <w:szCs w:val="24"/>
        </w:rPr>
        <w:t xml:space="preserve">At the time of the fee schedule analysis, </w:t>
      </w:r>
      <w:r w:rsidR="00452150">
        <w:rPr>
          <w:sz w:val="24"/>
          <w:szCs w:val="24"/>
        </w:rPr>
        <w:t>COMPANY</w:t>
      </w:r>
      <w:r w:rsidRPr="00512F70" w:rsidR="00E57119">
        <w:rPr>
          <w:sz w:val="24"/>
          <w:szCs w:val="24"/>
        </w:rPr>
        <w:t xml:space="preserve"> </w:t>
      </w:r>
      <w:r w:rsidRPr="00512F70">
        <w:rPr>
          <w:sz w:val="24"/>
          <w:szCs w:val="24"/>
        </w:rPr>
        <w:t>analyzes its reimbursement from all payers to:</w:t>
      </w:r>
    </w:p>
    <w:p w:rsidRPr="00512F70" w:rsidR="000F1725" w:rsidP="00EE7B56" w:rsidRDefault="000F1725" w14:paraId="5F91C41F" w14:textId="4F522DDE">
      <w:pPr>
        <w:pStyle w:val="ListParagraph"/>
        <w:numPr>
          <w:ilvl w:val="1"/>
          <w:numId w:val="42"/>
        </w:numPr>
        <w:spacing w:after="120" w:line="276" w:lineRule="auto"/>
        <w:contextualSpacing w:val="0"/>
        <w:rPr>
          <w:sz w:val="24"/>
          <w:szCs w:val="24"/>
        </w:rPr>
      </w:pPr>
      <w:r w:rsidRPr="00512F70">
        <w:rPr>
          <w:sz w:val="24"/>
          <w:szCs w:val="24"/>
        </w:rPr>
        <w:t>Ensure that the payer is making payments based on expected reimbursement, and</w:t>
      </w:r>
    </w:p>
    <w:p w:rsidRPr="00512F70" w:rsidR="000F1725" w:rsidP="00CC7945" w:rsidRDefault="000F1725" w14:paraId="761DB50C" w14:textId="7340335A">
      <w:pPr>
        <w:pStyle w:val="ListParagraph"/>
        <w:numPr>
          <w:ilvl w:val="1"/>
          <w:numId w:val="42"/>
        </w:numPr>
        <w:spacing w:before="120" w:after="120" w:line="276" w:lineRule="auto"/>
        <w:contextualSpacing w:val="0"/>
        <w:rPr>
          <w:sz w:val="24"/>
          <w:szCs w:val="24"/>
        </w:rPr>
      </w:pPr>
      <w:r w:rsidRPr="00512F70">
        <w:rPr>
          <w:sz w:val="24"/>
          <w:szCs w:val="24"/>
        </w:rPr>
        <w:t xml:space="preserve">Determine if </w:t>
      </w:r>
      <w:r w:rsidR="00452150">
        <w:rPr>
          <w:sz w:val="24"/>
          <w:szCs w:val="24"/>
        </w:rPr>
        <w:t>COMPANY</w:t>
      </w:r>
      <w:r w:rsidRPr="00512F70" w:rsidR="00E57119">
        <w:rPr>
          <w:sz w:val="24"/>
          <w:szCs w:val="24"/>
        </w:rPr>
        <w:t xml:space="preserve"> </w:t>
      </w:r>
      <w:r w:rsidRPr="00512F70">
        <w:rPr>
          <w:sz w:val="24"/>
          <w:szCs w:val="24"/>
        </w:rPr>
        <w:t>should renegotiate and/or discontinue a relationship with a payer based on reimbursement and/or administrative hassle. This detailed analysis also ensures that the fee schedule is higher than</w:t>
      </w:r>
      <w:r w:rsidRPr="00512F70" w:rsidR="00874190">
        <w:rPr>
          <w:sz w:val="24"/>
          <w:szCs w:val="24"/>
        </w:rPr>
        <w:t xml:space="preserve"> </w:t>
      </w:r>
      <w:r w:rsidR="00452150">
        <w:rPr>
          <w:sz w:val="24"/>
          <w:szCs w:val="24"/>
        </w:rPr>
        <w:t>COMPANY”S</w:t>
      </w:r>
      <w:r w:rsidRPr="00512F70" w:rsidR="00BB2C46">
        <w:rPr>
          <w:sz w:val="24"/>
          <w:szCs w:val="24"/>
        </w:rPr>
        <w:t xml:space="preserve"> </w:t>
      </w:r>
      <w:r w:rsidRPr="00512F70">
        <w:rPr>
          <w:sz w:val="24"/>
          <w:szCs w:val="24"/>
        </w:rPr>
        <w:t>expected reimbursement.</w:t>
      </w:r>
    </w:p>
    <w:p w:rsidRPr="00512F70" w:rsidR="000F1725" w:rsidP="00CC7945" w:rsidRDefault="00452150" w14:paraId="6CB77AC1" w14:textId="42F7285C">
      <w:pPr>
        <w:pStyle w:val="ListParagraph"/>
        <w:numPr>
          <w:ilvl w:val="0"/>
          <w:numId w:val="42"/>
        </w:numPr>
        <w:spacing w:before="120" w:after="120" w:line="276" w:lineRule="auto"/>
        <w:contextualSpacing w:val="0"/>
        <w:rPr>
          <w:sz w:val="24"/>
          <w:szCs w:val="24"/>
        </w:rPr>
      </w:pPr>
      <w:r>
        <w:rPr>
          <w:sz w:val="24"/>
          <w:szCs w:val="24"/>
        </w:rPr>
        <w:t>COMPANY</w:t>
      </w:r>
      <w:r w:rsidRPr="00512F70" w:rsidR="00E57119">
        <w:rPr>
          <w:sz w:val="24"/>
          <w:szCs w:val="24"/>
        </w:rPr>
        <w:t xml:space="preserve"> </w:t>
      </w:r>
      <w:r w:rsidRPr="00512F70" w:rsidR="000F1725">
        <w:rPr>
          <w:sz w:val="24"/>
          <w:szCs w:val="24"/>
        </w:rPr>
        <w:t>staff engaged in payment posting promptly alert the Account Manager or designee of any claims adjudicated at 100 percent of the fee. At that time, the Billing Compliance manager will decide if raising the fee is appropriate. If so, the fee is raised consistent with the methodology listed earlier (using units multiplied by a conversion factor). Notably, the conversion factor may vary if only one code is targeted for an increase.</w:t>
      </w:r>
    </w:p>
    <w:p w:rsidRPr="00512F70" w:rsidR="000F1725" w:rsidP="00CC7945" w:rsidRDefault="000F1725" w14:paraId="55ED1F72" w14:textId="6BF9332B">
      <w:pPr>
        <w:pStyle w:val="ListParagraph"/>
        <w:numPr>
          <w:ilvl w:val="0"/>
          <w:numId w:val="42"/>
        </w:numPr>
        <w:spacing w:before="120" w:after="120" w:line="276" w:lineRule="auto"/>
        <w:contextualSpacing w:val="0"/>
        <w:rPr>
          <w:sz w:val="24"/>
          <w:szCs w:val="24"/>
        </w:rPr>
      </w:pPr>
      <w:r w:rsidRPr="00512F70">
        <w:rPr>
          <w:sz w:val="24"/>
          <w:szCs w:val="24"/>
        </w:rPr>
        <w:t xml:space="preserve">For all new services performed, </w:t>
      </w:r>
      <w:r w:rsidR="00452150">
        <w:rPr>
          <w:sz w:val="24"/>
          <w:szCs w:val="24"/>
        </w:rPr>
        <w:t>COMPANY</w:t>
      </w:r>
      <w:r w:rsidRPr="00512F70" w:rsidR="00E57119">
        <w:rPr>
          <w:sz w:val="24"/>
          <w:szCs w:val="24"/>
        </w:rPr>
        <w:t xml:space="preserve"> </w:t>
      </w:r>
      <w:r w:rsidRPr="00512F70">
        <w:rPr>
          <w:sz w:val="24"/>
          <w:szCs w:val="24"/>
        </w:rPr>
        <w:t xml:space="preserve">uses the </w:t>
      </w:r>
      <w:r w:rsidRPr="00512F70" w:rsidR="0040159D">
        <w:rPr>
          <w:sz w:val="24"/>
          <w:szCs w:val="24"/>
        </w:rPr>
        <w:t>Fair Health</w:t>
      </w:r>
      <w:r w:rsidRPr="00512F70">
        <w:rPr>
          <w:sz w:val="24"/>
          <w:szCs w:val="24"/>
        </w:rPr>
        <w:t xml:space="preserve"> for that particular procedure code</w:t>
      </w:r>
      <w:r w:rsidRPr="00512F70" w:rsidR="0040159D">
        <w:rPr>
          <w:sz w:val="24"/>
          <w:szCs w:val="24"/>
        </w:rPr>
        <w:t>.</w:t>
      </w:r>
      <w:r w:rsidRPr="00512F70">
        <w:rPr>
          <w:sz w:val="24"/>
          <w:szCs w:val="24"/>
        </w:rPr>
        <w:t xml:space="preserve"> If the service has never been billed, </w:t>
      </w:r>
      <w:r w:rsidR="00452150">
        <w:rPr>
          <w:sz w:val="24"/>
          <w:szCs w:val="24"/>
        </w:rPr>
        <w:t>COMPANY</w:t>
      </w:r>
      <w:r w:rsidRPr="00512F70" w:rsidR="00E57119">
        <w:rPr>
          <w:sz w:val="24"/>
          <w:szCs w:val="24"/>
        </w:rPr>
        <w:t xml:space="preserve"> </w:t>
      </w:r>
      <w:r w:rsidRPr="00512F70">
        <w:rPr>
          <w:sz w:val="24"/>
          <w:szCs w:val="24"/>
        </w:rPr>
        <w:t>staff communicate the new service and designated fee to the Account Manager.</w:t>
      </w:r>
    </w:p>
    <w:p w:rsidRPr="00CD2611" w:rsidR="000204B7" w:rsidP="00E76016" w:rsidRDefault="00452150" w14:paraId="7C045659" w14:textId="215B5386">
      <w:pPr>
        <w:pStyle w:val="ListParagraph"/>
        <w:numPr>
          <w:ilvl w:val="0"/>
          <w:numId w:val="42"/>
        </w:numPr>
        <w:spacing w:before="120" w:after="120" w:line="276" w:lineRule="auto"/>
        <w:contextualSpacing w:val="0"/>
        <w:rPr>
          <w:rFonts w:cstheme="minorHAnsi"/>
          <w:sz w:val="24"/>
          <w:szCs w:val="24"/>
        </w:rPr>
      </w:pPr>
      <w:r>
        <w:rPr>
          <w:sz w:val="24"/>
          <w:szCs w:val="24"/>
        </w:rPr>
        <w:t>COMPANY</w:t>
      </w:r>
      <w:r w:rsidRPr="00CD2611" w:rsidR="00E57119">
        <w:rPr>
          <w:sz w:val="24"/>
          <w:szCs w:val="24"/>
        </w:rPr>
        <w:t xml:space="preserve"> </w:t>
      </w:r>
      <w:r w:rsidRPr="00CD2611" w:rsidR="000F1725">
        <w:rPr>
          <w:sz w:val="24"/>
          <w:szCs w:val="24"/>
        </w:rPr>
        <w:t>uses one fee schedule without exception. Fees may be discounted according to agreements with participating third-party payers, prompt payment at the time of service, and financial hardship (see related policies on Waiver of Patient Financial Responsibility and on Financial Hardship).</w:t>
      </w:r>
      <w:r w:rsidRPr="00CD2611" w:rsidR="000F1725">
        <w:rPr>
          <w:rFonts w:cstheme="minorHAnsi"/>
          <w:sz w:val="24"/>
          <w:szCs w:val="24"/>
        </w:rPr>
        <w:tab/>
      </w:r>
    </w:p>
    <w:p w:rsidRPr="00FB0EB4" w:rsidR="000204B7" w:rsidP="000204B7" w:rsidRDefault="009466B2" w14:paraId="72757436" w14:textId="14E3D89A">
      <w:pPr>
        <w:pStyle w:val="Heading1"/>
        <w:jc w:val="center"/>
        <w:rPr>
          <w:b/>
          <w:bCs/>
        </w:rPr>
      </w:pPr>
      <w:bookmarkStart w:name="_Hlk123637949" w:id="29"/>
      <w:bookmarkStart w:name="_Toc231901788" w:id="30"/>
      <w:r>
        <w:rPr>
          <w:b/>
          <w:bCs/>
        </w:rPr>
        <w:t>E</w:t>
      </w:r>
      <w:r w:rsidR="003069F3">
        <w:rPr>
          <w:b/>
          <w:bCs/>
        </w:rPr>
        <w:t xml:space="preserve">mployee </w:t>
      </w:r>
      <w:r>
        <w:rPr>
          <w:b/>
          <w:bCs/>
        </w:rPr>
        <w:t>D</w:t>
      </w:r>
      <w:r w:rsidR="003069F3">
        <w:rPr>
          <w:b/>
          <w:bCs/>
        </w:rPr>
        <w:t>iscount</w:t>
      </w:r>
      <w:bookmarkEnd w:id="30"/>
      <w:r w:rsidR="003069F3">
        <w:rPr>
          <w:b/>
          <w:bCs/>
        </w:rPr>
        <w:t xml:space="preserve"> </w:t>
      </w:r>
    </w:p>
    <w:p w:rsidR="000204B7" w:rsidP="000204B7" w:rsidRDefault="000204B7" w14:paraId="1EF82D96" w14:textId="77777777"/>
    <w:p w:rsidR="000204B7" w:rsidP="000204B7" w:rsidRDefault="000204B7" w14:paraId="31F9919C" w14:textId="77777777"/>
    <w:p w:rsidRPr="00FB0EB4" w:rsidR="000204B7" w:rsidP="000204B7" w:rsidRDefault="000204B7" w14:paraId="4E53D767" w14:textId="77777777">
      <w:pPr>
        <w:rPr>
          <w:color w:val="C45911" w:themeColor="accent2" w:themeShade="BF"/>
          <w:sz w:val="28"/>
          <w:szCs w:val="28"/>
        </w:rPr>
      </w:pPr>
      <w:r w:rsidRPr="00FB0EB4">
        <w:rPr>
          <w:color w:val="C45911" w:themeColor="accent2" w:themeShade="BF"/>
          <w:sz w:val="28"/>
          <w:szCs w:val="28"/>
        </w:rPr>
        <w:t>Purpose</w:t>
      </w:r>
    </w:p>
    <w:p w:rsidRPr="001E39B7" w:rsidR="000204B7" w:rsidP="000204B7" w:rsidRDefault="001E39B7" w14:paraId="017B5A12" w14:textId="5FFF682C">
      <w:pPr>
        <w:rPr>
          <w:rFonts w:cstheme="minorHAnsi"/>
          <w:sz w:val="24"/>
          <w:szCs w:val="24"/>
        </w:rPr>
      </w:pPr>
      <w:r w:rsidRPr="001E39B7">
        <w:rPr>
          <w:rFonts w:cstheme="minorHAnsi"/>
          <w:color w:val="1A1A1A"/>
          <w:w w:val="105"/>
          <w:sz w:val="24"/>
          <w:szCs w:val="24"/>
        </w:rPr>
        <w:t>The purpose of</w:t>
      </w:r>
      <w:r w:rsidRPr="001E39B7">
        <w:rPr>
          <w:rFonts w:cstheme="minorHAnsi"/>
          <w:color w:val="1A1A1A"/>
          <w:spacing w:val="-2"/>
          <w:w w:val="105"/>
          <w:sz w:val="24"/>
          <w:szCs w:val="24"/>
        </w:rPr>
        <w:t xml:space="preserve"> </w:t>
      </w:r>
      <w:r w:rsidRPr="001E39B7">
        <w:rPr>
          <w:rFonts w:cstheme="minorHAnsi"/>
          <w:color w:val="1A1A1A"/>
          <w:w w:val="105"/>
          <w:sz w:val="24"/>
          <w:szCs w:val="24"/>
        </w:rPr>
        <w:t xml:space="preserve">this policy is to establish consistent, written guidelines for the </w:t>
      </w:r>
      <w:r w:rsidR="00452150">
        <w:rPr>
          <w:rFonts w:cstheme="minorHAnsi"/>
          <w:color w:val="1A1A1A"/>
          <w:w w:val="105"/>
          <w:sz w:val="24"/>
          <w:szCs w:val="24"/>
        </w:rPr>
        <w:t>COMPANY</w:t>
      </w:r>
      <w:r w:rsidR="007E7A9B">
        <w:rPr>
          <w:rFonts w:cstheme="minorHAnsi"/>
          <w:color w:val="1A1A1A"/>
          <w:w w:val="105"/>
          <w:sz w:val="24"/>
          <w:szCs w:val="24"/>
        </w:rPr>
        <w:t xml:space="preserve"> </w:t>
      </w:r>
      <w:r w:rsidRPr="001E39B7">
        <w:rPr>
          <w:rFonts w:cstheme="minorHAnsi"/>
          <w:color w:val="1A1A1A"/>
          <w:w w:val="105"/>
          <w:sz w:val="24"/>
          <w:szCs w:val="24"/>
        </w:rPr>
        <w:t xml:space="preserve">with respect to Employee Courtesy Discounts to employees of the Companies and their </w:t>
      </w:r>
      <w:r w:rsidRPr="001E39B7">
        <w:rPr>
          <w:rFonts w:cstheme="minorHAnsi"/>
          <w:color w:val="1A1A1A"/>
          <w:sz w:val="24"/>
          <w:szCs w:val="24"/>
        </w:rPr>
        <w:t>Affiliates, and</w:t>
      </w:r>
      <w:r w:rsidRPr="001E39B7">
        <w:rPr>
          <w:rFonts w:cstheme="minorHAnsi"/>
          <w:color w:val="1A1A1A"/>
          <w:spacing w:val="-5"/>
          <w:sz w:val="24"/>
          <w:szCs w:val="24"/>
        </w:rPr>
        <w:t xml:space="preserve"> </w:t>
      </w:r>
      <w:r w:rsidRPr="001E39B7">
        <w:rPr>
          <w:rFonts w:cstheme="minorHAnsi"/>
          <w:color w:val="1A1A1A"/>
          <w:sz w:val="24"/>
          <w:szCs w:val="24"/>
        </w:rPr>
        <w:t>to</w:t>
      </w:r>
      <w:r w:rsidRPr="001E39B7">
        <w:rPr>
          <w:rFonts w:cstheme="minorHAnsi"/>
          <w:color w:val="1A1A1A"/>
          <w:spacing w:val="27"/>
          <w:sz w:val="24"/>
          <w:szCs w:val="24"/>
        </w:rPr>
        <w:t xml:space="preserve"> </w:t>
      </w:r>
      <w:r w:rsidRPr="001E39B7">
        <w:rPr>
          <w:rFonts w:cstheme="minorHAnsi"/>
          <w:color w:val="1A1A1A"/>
          <w:sz w:val="24"/>
          <w:szCs w:val="24"/>
        </w:rPr>
        <w:t>ensure compliance</w:t>
      </w:r>
      <w:r w:rsidRPr="001E39B7">
        <w:rPr>
          <w:rFonts w:cstheme="minorHAnsi"/>
          <w:color w:val="1A1A1A"/>
          <w:spacing w:val="26"/>
          <w:sz w:val="24"/>
          <w:szCs w:val="24"/>
        </w:rPr>
        <w:t xml:space="preserve"> </w:t>
      </w:r>
      <w:r w:rsidRPr="001E39B7">
        <w:rPr>
          <w:rFonts w:cstheme="minorHAnsi"/>
          <w:color w:val="1A1A1A"/>
          <w:sz w:val="24"/>
          <w:szCs w:val="24"/>
        </w:rPr>
        <w:t>with (1) federal laws;</w:t>
      </w:r>
      <w:r w:rsidRPr="001E39B7">
        <w:rPr>
          <w:rFonts w:cstheme="minorHAnsi"/>
          <w:color w:val="1A1A1A"/>
          <w:spacing w:val="-3"/>
          <w:sz w:val="24"/>
          <w:szCs w:val="24"/>
        </w:rPr>
        <w:t xml:space="preserve"> </w:t>
      </w:r>
      <w:r w:rsidRPr="001E39B7">
        <w:rPr>
          <w:rFonts w:cstheme="minorHAnsi"/>
          <w:color w:val="1A1A1A"/>
          <w:sz w:val="24"/>
          <w:szCs w:val="24"/>
        </w:rPr>
        <w:t>(2) state laws;</w:t>
      </w:r>
      <w:r w:rsidRPr="001E39B7">
        <w:rPr>
          <w:rFonts w:cstheme="minorHAnsi"/>
          <w:color w:val="1A1A1A"/>
          <w:spacing w:val="-3"/>
          <w:sz w:val="24"/>
          <w:szCs w:val="24"/>
        </w:rPr>
        <w:t xml:space="preserve"> </w:t>
      </w:r>
      <w:r w:rsidRPr="001E39B7">
        <w:rPr>
          <w:rFonts w:cstheme="minorHAnsi"/>
          <w:color w:val="1A1A1A"/>
          <w:sz w:val="24"/>
          <w:szCs w:val="24"/>
        </w:rPr>
        <w:t>and (3) contractual obligations</w:t>
      </w:r>
      <w:r>
        <w:rPr>
          <w:rFonts w:cstheme="minorHAnsi"/>
          <w:color w:val="1A1A1A"/>
          <w:sz w:val="24"/>
          <w:szCs w:val="24"/>
        </w:rPr>
        <w:t>.</w:t>
      </w:r>
    </w:p>
    <w:p w:rsidR="000204B7" w:rsidP="000204B7" w:rsidRDefault="000204B7" w14:paraId="743B1B3C" w14:textId="77777777">
      <w:pPr>
        <w:rPr>
          <w:color w:val="C45911" w:themeColor="accent2" w:themeShade="BF"/>
          <w:sz w:val="28"/>
          <w:szCs w:val="28"/>
        </w:rPr>
      </w:pPr>
      <w:r w:rsidRPr="008C6A01">
        <w:rPr>
          <w:color w:val="C45911" w:themeColor="accent2" w:themeShade="BF"/>
          <w:sz w:val="28"/>
          <w:szCs w:val="28"/>
        </w:rPr>
        <w:t>Policy</w:t>
      </w:r>
    </w:p>
    <w:p w:rsidRPr="00A13A33" w:rsidR="000204B7" w:rsidP="00A13A33" w:rsidRDefault="00FD6849" w14:paraId="1A90BD91" w14:textId="2CFCB42C">
      <w:pPr>
        <w:rPr>
          <w:sz w:val="24"/>
          <w:szCs w:val="24"/>
        </w:rPr>
      </w:pPr>
      <w:r>
        <w:rPr>
          <w:sz w:val="24"/>
          <w:szCs w:val="24"/>
        </w:rPr>
        <w:t xml:space="preserve">Employee </w:t>
      </w:r>
      <w:r w:rsidR="009466B2">
        <w:rPr>
          <w:sz w:val="24"/>
          <w:szCs w:val="24"/>
        </w:rPr>
        <w:t xml:space="preserve">discount is applied on a case-by-case basis. </w:t>
      </w:r>
    </w:p>
    <w:p w:rsidRPr="00D05198" w:rsidR="000204B7" w:rsidP="000204B7" w:rsidRDefault="000204B7" w14:paraId="3DC530ED"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bookmarkEnd w:id="29"/>
    <w:p w:rsidRPr="0096140B" w:rsidR="000204B7" w:rsidP="000204B7" w:rsidRDefault="00512844" w14:paraId="50F2D85A" w14:textId="680BD803">
      <w:pPr>
        <w:shd w:val="clear" w:color="auto" w:fill="FFFFFF"/>
        <w:spacing w:before="100" w:beforeAutospacing="1" w:after="0" w:line="240" w:lineRule="auto"/>
        <w:rPr>
          <w:rFonts w:eastAsia="Times New Roman" w:cstheme="minorHAnsi"/>
          <w:color w:val="2A2B2D"/>
          <w:sz w:val="24"/>
          <w:szCs w:val="24"/>
        </w:rPr>
      </w:pPr>
      <w:r>
        <w:rPr>
          <w:rFonts w:eastAsia="Times New Roman" w:cstheme="minorHAnsi"/>
          <w:color w:val="2A2B2D"/>
          <w:sz w:val="24"/>
          <w:szCs w:val="24"/>
        </w:rPr>
        <w:t xml:space="preserve">Employee discount will be discussed by senior leadership to make a determination. </w:t>
      </w:r>
      <w:r w:rsidR="00452150">
        <w:rPr>
          <w:rFonts w:eastAsia="Times New Roman" w:cstheme="minorHAnsi"/>
          <w:color w:val="2A2B2D"/>
          <w:sz w:val="24"/>
          <w:szCs w:val="24"/>
        </w:rPr>
        <w:t>COMPANY</w:t>
      </w:r>
      <w:r w:rsidR="00532027">
        <w:rPr>
          <w:rFonts w:eastAsia="Times New Roman" w:cstheme="minorHAnsi"/>
          <w:color w:val="2A2B2D"/>
          <w:sz w:val="24"/>
          <w:szCs w:val="24"/>
        </w:rPr>
        <w:t xml:space="preserve"> are self-insured</w:t>
      </w:r>
      <w:r w:rsidR="007865B5">
        <w:rPr>
          <w:rFonts w:eastAsia="Times New Roman" w:cstheme="minorHAnsi"/>
          <w:color w:val="2A2B2D"/>
          <w:sz w:val="24"/>
          <w:szCs w:val="24"/>
        </w:rPr>
        <w:t xml:space="preserve"> and able to make that determination for waiving the employee responsibility</w:t>
      </w:r>
      <w:r w:rsidR="000E6B9A">
        <w:rPr>
          <w:rFonts w:eastAsia="Times New Roman" w:cstheme="minorHAnsi"/>
          <w:color w:val="2A2B2D"/>
          <w:sz w:val="24"/>
          <w:szCs w:val="24"/>
        </w:rPr>
        <w:t xml:space="preserve">. </w:t>
      </w:r>
    </w:p>
    <w:p w:rsidRPr="0096140B" w:rsidR="000204B7" w:rsidP="000204B7" w:rsidRDefault="000204B7" w14:paraId="0F62CFE3" w14:textId="77777777">
      <w:pPr>
        <w:rPr>
          <w:rFonts w:cstheme="minorHAnsi"/>
          <w:sz w:val="24"/>
          <w:szCs w:val="24"/>
        </w:rPr>
      </w:pPr>
    </w:p>
    <w:p w:rsidR="00E23370" w:rsidRDefault="00E23370" w14:paraId="227B6243" w14:textId="72809D5D">
      <w:pPr>
        <w:rPr>
          <w:rFonts w:cstheme="minorHAnsi"/>
          <w:sz w:val="24"/>
          <w:szCs w:val="24"/>
        </w:rPr>
      </w:pPr>
      <w:r>
        <w:rPr>
          <w:rFonts w:cstheme="minorHAnsi"/>
          <w:sz w:val="24"/>
          <w:szCs w:val="24"/>
        </w:rPr>
        <w:br w:type="page"/>
      </w:r>
    </w:p>
    <w:p w:rsidRPr="00FB0EB4" w:rsidR="00E23370" w:rsidP="00E23370" w:rsidRDefault="00E23370" w14:paraId="758CAC34" w14:textId="557A189C">
      <w:pPr>
        <w:pStyle w:val="Heading1"/>
        <w:jc w:val="center"/>
        <w:rPr>
          <w:b/>
          <w:bCs/>
        </w:rPr>
      </w:pPr>
      <w:bookmarkStart w:name="_Toc231901789" w:id="31"/>
      <w:r>
        <w:rPr>
          <w:b/>
          <w:bCs/>
        </w:rPr>
        <w:t>Charge/Service Reconciliation</w:t>
      </w:r>
      <w:bookmarkEnd w:id="31"/>
    </w:p>
    <w:p w:rsidR="00E23370" w:rsidP="00E23370" w:rsidRDefault="00E23370" w14:paraId="30B72B25" w14:textId="77777777"/>
    <w:p w:rsidR="00E23370" w:rsidP="00E23370" w:rsidRDefault="00E23370" w14:paraId="7DFF05C7" w14:textId="77777777"/>
    <w:p w:rsidRPr="00FB0EB4" w:rsidR="00E23370" w:rsidP="00E23370" w:rsidRDefault="00E23370" w14:paraId="3B8D8D3E" w14:textId="77777777">
      <w:pPr>
        <w:rPr>
          <w:color w:val="C45911" w:themeColor="accent2" w:themeShade="BF"/>
          <w:sz w:val="28"/>
          <w:szCs w:val="28"/>
        </w:rPr>
      </w:pPr>
      <w:r w:rsidRPr="00FB0EB4">
        <w:rPr>
          <w:color w:val="C45911" w:themeColor="accent2" w:themeShade="BF"/>
          <w:sz w:val="28"/>
          <w:szCs w:val="28"/>
        </w:rPr>
        <w:t>Purpose</w:t>
      </w:r>
    </w:p>
    <w:p w:rsidRPr="001E39B7" w:rsidR="00E23370" w:rsidP="00E23370" w:rsidRDefault="00024A67" w14:paraId="4070575E" w14:textId="531F705A">
      <w:pPr>
        <w:rPr>
          <w:rFonts w:cstheme="minorHAnsi"/>
          <w:sz w:val="24"/>
          <w:szCs w:val="24"/>
        </w:rPr>
      </w:pPr>
      <w:r>
        <w:rPr>
          <w:rFonts w:cstheme="minorHAnsi"/>
          <w:sz w:val="24"/>
          <w:szCs w:val="24"/>
        </w:rPr>
        <w:t xml:space="preserve">To ensures that all services rendered, documented and closed are billed out.  </w:t>
      </w:r>
    </w:p>
    <w:p w:rsidR="00E23370" w:rsidP="00E23370" w:rsidRDefault="00E23370" w14:paraId="30D494CE" w14:textId="77777777">
      <w:pPr>
        <w:rPr>
          <w:color w:val="C45911" w:themeColor="accent2" w:themeShade="BF"/>
          <w:sz w:val="28"/>
          <w:szCs w:val="28"/>
        </w:rPr>
      </w:pPr>
      <w:r w:rsidRPr="008C6A01">
        <w:rPr>
          <w:color w:val="C45911" w:themeColor="accent2" w:themeShade="BF"/>
          <w:sz w:val="28"/>
          <w:szCs w:val="28"/>
        </w:rPr>
        <w:t>Policy</w:t>
      </w:r>
    </w:p>
    <w:p w:rsidRPr="00E23370" w:rsidR="00E23370" w:rsidP="00E23370" w:rsidRDefault="00E23370" w14:paraId="557FA006" w14:textId="04FCB77E">
      <w:pPr>
        <w:rPr>
          <w:sz w:val="24"/>
          <w:szCs w:val="24"/>
        </w:rPr>
      </w:pPr>
      <w:r w:rsidRPr="00E23370">
        <w:rPr>
          <w:sz w:val="24"/>
          <w:szCs w:val="24"/>
        </w:rPr>
        <w:t xml:space="preserve">It is the policy of </w:t>
      </w:r>
      <w:r w:rsidR="00452150">
        <w:rPr>
          <w:sz w:val="24"/>
          <w:szCs w:val="24"/>
        </w:rPr>
        <w:t>COMPANY</w:t>
      </w:r>
      <w:r w:rsidR="00E57119">
        <w:rPr>
          <w:sz w:val="24"/>
          <w:szCs w:val="24"/>
        </w:rPr>
        <w:t xml:space="preserve"> </w:t>
      </w:r>
      <w:r w:rsidRPr="00E23370">
        <w:rPr>
          <w:sz w:val="24"/>
          <w:szCs w:val="24"/>
        </w:rPr>
        <w:t>that it bills only for services documented and rendered.</w:t>
      </w:r>
    </w:p>
    <w:p w:rsidR="00E23370" w:rsidP="00E23370" w:rsidRDefault="00E23370" w14:paraId="291DA632"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E23370" w:rsidR="00E23370" w:rsidP="007261C5" w:rsidRDefault="00E23370" w14:paraId="1FE692AF" w14:textId="361330A4">
      <w:pPr>
        <w:pStyle w:val="ListParagraph"/>
        <w:numPr>
          <w:ilvl w:val="0"/>
          <w:numId w:val="26"/>
        </w:numPr>
        <w:rPr>
          <w:rFonts w:cstheme="minorHAnsi"/>
          <w:sz w:val="24"/>
          <w:szCs w:val="24"/>
        </w:rPr>
      </w:pPr>
      <w:r w:rsidRPr="00E23370">
        <w:rPr>
          <w:rFonts w:cstheme="minorHAnsi"/>
          <w:sz w:val="24"/>
          <w:szCs w:val="24"/>
        </w:rPr>
        <w:t xml:space="preserve">At the end of </w:t>
      </w:r>
      <w:r w:rsidR="005F0CC1">
        <w:rPr>
          <w:rFonts w:cstheme="minorHAnsi"/>
          <w:sz w:val="24"/>
          <w:szCs w:val="24"/>
        </w:rPr>
        <w:t>the month</w:t>
      </w:r>
      <w:r w:rsidRPr="00E23370">
        <w:rPr>
          <w:rFonts w:cstheme="minorHAnsi"/>
          <w:sz w:val="24"/>
          <w:szCs w:val="24"/>
        </w:rPr>
        <w:t>, office staff member generates a report to identify any patients who arrived, but whose accounts do not show charges posted for that day.</w:t>
      </w:r>
    </w:p>
    <w:p w:rsidRPr="00E23370" w:rsidR="00E23370" w:rsidP="007261C5" w:rsidRDefault="00E23370" w14:paraId="6B95FBFE" w14:textId="4E2B1427">
      <w:pPr>
        <w:pStyle w:val="ListParagraph"/>
        <w:numPr>
          <w:ilvl w:val="0"/>
          <w:numId w:val="26"/>
        </w:numPr>
        <w:rPr>
          <w:rFonts w:cstheme="minorHAnsi"/>
          <w:sz w:val="24"/>
          <w:szCs w:val="24"/>
        </w:rPr>
      </w:pPr>
      <w:r w:rsidRPr="00E23370">
        <w:rPr>
          <w:rFonts w:cstheme="minorHAnsi"/>
          <w:sz w:val="24"/>
          <w:szCs w:val="24"/>
        </w:rPr>
        <w:t>The missing encounter form report confirms the inclusion of all patients and all charges for the day.</w:t>
      </w:r>
    </w:p>
    <w:p w:rsidRPr="00E23370" w:rsidR="00E23370" w:rsidP="007261C5" w:rsidRDefault="00874190" w14:paraId="73F136DB" w14:textId="78EF1EB6">
      <w:pPr>
        <w:pStyle w:val="ListParagraph"/>
        <w:numPr>
          <w:ilvl w:val="0"/>
          <w:numId w:val="26"/>
        </w:numPr>
        <w:rPr>
          <w:rFonts w:cstheme="minorHAnsi"/>
          <w:sz w:val="24"/>
          <w:szCs w:val="24"/>
        </w:rPr>
      </w:pPr>
      <w:r>
        <w:rPr>
          <w:rFonts w:cstheme="minorHAnsi"/>
          <w:sz w:val="24"/>
          <w:szCs w:val="24"/>
        </w:rPr>
        <w:t>O</w:t>
      </w:r>
      <w:r w:rsidRPr="00E23370" w:rsidR="00E23370">
        <w:rPr>
          <w:rFonts w:cstheme="minorHAnsi"/>
          <w:sz w:val="24"/>
          <w:szCs w:val="24"/>
        </w:rPr>
        <w:t>ffice staff gathers reports from the hospital, surgery center, nursing home, and any other non-office site at which its providers render services. These reports are electronically or manually reconciled to charges posted by patient and by date of service.</w:t>
      </w:r>
    </w:p>
    <w:p w:rsidRPr="00E23370" w:rsidR="00E23370" w:rsidP="007261C5" w:rsidRDefault="00E23370" w14:paraId="07D26BDE" w14:textId="410700C4">
      <w:pPr>
        <w:pStyle w:val="ListParagraph"/>
        <w:numPr>
          <w:ilvl w:val="0"/>
          <w:numId w:val="26"/>
        </w:numPr>
        <w:rPr>
          <w:rFonts w:cstheme="minorHAnsi"/>
          <w:sz w:val="24"/>
          <w:szCs w:val="24"/>
        </w:rPr>
      </w:pPr>
      <w:r w:rsidRPr="00E23370">
        <w:rPr>
          <w:rFonts w:cstheme="minorHAnsi"/>
          <w:sz w:val="24"/>
          <w:szCs w:val="24"/>
        </w:rPr>
        <w:t>In the event that missing charges are identified, the staff member sends an internal electronic communication to the provider(s) listed as performing the service and sends a copy to</w:t>
      </w:r>
      <w:r w:rsidR="00874190">
        <w:rPr>
          <w:rFonts w:cstheme="minorHAnsi"/>
          <w:sz w:val="24"/>
          <w:szCs w:val="24"/>
        </w:rPr>
        <w:t xml:space="preserve"> the</w:t>
      </w:r>
      <w:r w:rsidRPr="00E23370">
        <w:rPr>
          <w:rFonts w:cstheme="minorHAnsi"/>
          <w:sz w:val="24"/>
          <w:szCs w:val="24"/>
        </w:rPr>
        <w:t xml:space="preserve"> Manager.</w:t>
      </w:r>
    </w:p>
    <w:p w:rsidRPr="00E23370" w:rsidR="00E23370" w:rsidP="007261C5" w:rsidRDefault="00E23370" w14:paraId="2E80E450" w14:textId="69CF2728">
      <w:pPr>
        <w:pStyle w:val="ListParagraph"/>
        <w:numPr>
          <w:ilvl w:val="1"/>
          <w:numId w:val="26"/>
        </w:numPr>
        <w:rPr>
          <w:rFonts w:cstheme="minorHAnsi"/>
          <w:sz w:val="24"/>
          <w:szCs w:val="24"/>
        </w:rPr>
      </w:pPr>
      <w:r w:rsidRPr="00E23370">
        <w:rPr>
          <w:rFonts w:cstheme="minorHAnsi"/>
          <w:sz w:val="24"/>
          <w:szCs w:val="24"/>
        </w:rPr>
        <w:t>Charges must be submitted within 24 hours of this notification.</w:t>
      </w:r>
    </w:p>
    <w:p w:rsidRPr="00E23370" w:rsidR="00E23370" w:rsidP="007261C5" w:rsidRDefault="00E23370" w14:paraId="21C3A18A" w14:textId="44B53E79">
      <w:pPr>
        <w:pStyle w:val="ListParagraph"/>
        <w:numPr>
          <w:ilvl w:val="1"/>
          <w:numId w:val="26"/>
        </w:numPr>
        <w:rPr>
          <w:rFonts w:cstheme="minorHAnsi"/>
          <w:sz w:val="24"/>
          <w:szCs w:val="24"/>
        </w:rPr>
      </w:pPr>
      <w:r w:rsidRPr="00E23370">
        <w:rPr>
          <w:rFonts w:cstheme="minorHAnsi"/>
          <w:sz w:val="24"/>
          <w:szCs w:val="24"/>
        </w:rPr>
        <w:t>Before posting, documentation must be reviewed to ensure that the service was rendered, coded, and charged correctly.</w:t>
      </w:r>
    </w:p>
    <w:p w:rsidRPr="00E23370" w:rsidR="000204B7" w:rsidP="007261C5" w:rsidRDefault="00452150" w14:paraId="4B21F996" w14:textId="2BD83D10">
      <w:pPr>
        <w:pStyle w:val="ListParagraph"/>
        <w:numPr>
          <w:ilvl w:val="0"/>
          <w:numId w:val="26"/>
        </w:numPr>
        <w:rPr>
          <w:rFonts w:cstheme="minorHAnsi"/>
          <w:sz w:val="24"/>
          <w:szCs w:val="24"/>
        </w:rPr>
      </w:pPr>
      <w:r>
        <w:rPr>
          <w:rFonts w:cstheme="minorHAnsi"/>
          <w:sz w:val="24"/>
          <w:szCs w:val="24"/>
        </w:rPr>
        <w:t>COMPANY</w:t>
      </w:r>
      <w:r w:rsidR="00E57119">
        <w:rPr>
          <w:rFonts w:cstheme="minorHAnsi"/>
          <w:sz w:val="24"/>
          <w:szCs w:val="24"/>
        </w:rPr>
        <w:t xml:space="preserve"> </w:t>
      </w:r>
      <w:r w:rsidRPr="00E23370" w:rsidR="00E23370">
        <w:rPr>
          <w:rFonts w:cstheme="minorHAnsi"/>
          <w:sz w:val="24"/>
          <w:szCs w:val="24"/>
        </w:rPr>
        <w:t>will not submit bills for any service which does not contain a completed or closed note.</w:t>
      </w:r>
    </w:p>
    <w:p w:rsidRPr="0096140B" w:rsidR="00E143C4" w:rsidRDefault="00E143C4" w14:paraId="5CDB1422" w14:textId="77777777">
      <w:pPr>
        <w:rPr>
          <w:sz w:val="24"/>
          <w:szCs w:val="24"/>
        </w:rPr>
      </w:pPr>
    </w:p>
    <w:p w:rsidR="00024A67" w:rsidRDefault="00024A67" w14:paraId="6C52625F" w14:textId="77777777">
      <w:pPr>
        <w:rPr>
          <w:sz w:val="24"/>
          <w:szCs w:val="24"/>
        </w:rPr>
      </w:pPr>
      <w:r>
        <w:rPr>
          <w:sz w:val="24"/>
          <w:szCs w:val="24"/>
        </w:rPr>
        <w:br w:type="page"/>
      </w:r>
    </w:p>
    <w:p w:rsidRPr="00FB0EB4" w:rsidR="00024A67" w:rsidP="00024A67" w:rsidRDefault="00024A67" w14:paraId="5A0AC73B" w14:textId="60A3E55B">
      <w:pPr>
        <w:pStyle w:val="Heading1"/>
        <w:jc w:val="center"/>
        <w:rPr>
          <w:b/>
          <w:bCs/>
        </w:rPr>
      </w:pPr>
      <w:bookmarkStart w:name="_Toc231901790" w:id="32"/>
      <w:r>
        <w:rPr>
          <w:b/>
          <w:bCs/>
        </w:rPr>
        <w:t>Primary and Secondary Claims</w:t>
      </w:r>
      <w:bookmarkEnd w:id="32"/>
      <w:r>
        <w:rPr>
          <w:b/>
          <w:bCs/>
        </w:rPr>
        <w:t xml:space="preserve"> </w:t>
      </w:r>
    </w:p>
    <w:p w:rsidR="00024A67" w:rsidP="00024A67" w:rsidRDefault="00024A67" w14:paraId="6A8A075C" w14:textId="77777777"/>
    <w:p w:rsidRPr="00FB0EB4" w:rsidR="00024A67" w:rsidP="00024A67" w:rsidRDefault="00024A67" w14:paraId="325A85A7" w14:textId="77777777">
      <w:pPr>
        <w:rPr>
          <w:color w:val="C45911" w:themeColor="accent2" w:themeShade="BF"/>
          <w:sz w:val="28"/>
          <w:szCs w:val="28"/>
        </w:rPr>
      </w:pPr>
      <w:r w:rsidRPr="00FB0EB4">
        <w:rPr>
          <w:color w:val="C45911" w:themeColor="accent2" w:themeShade="BF"/>
          <w:sz w:val="28"/>
          <w:szCs w:val="28"/>
        </w:rPr>
        <w:t>Purpose</w:t>
      </w:r>
    </w:p>
    <w:p w:rsidRPr="001E39B7" w:rsidR="00024A67" w:rsidP="00024A67" w:rsidRDefault="00DD6F6D" w14:paraId="55C636FA" w14:textId="26331FB6">
      <w:pPr>
        <w:rPr>
          <w:rFonts w:cstheme="minorHAnsi"/>
          <w:sz w:val="24"/>
          <w:szCs w:val="24"/>
        </w:rPr>
      </w:pPr>
      <w:r>
        <w:rPr>
          <w:rFonts w:cstheme="minorHAnsi"/>
          <w:sz w:val="24"/>
          <w:szCs w:val="24"/>
        </w:rPr>
        <w:t xml:space="preserve">To ensure prompt claim submission. </w:t>
      </w:r>
    </w:p>
    <w:p w:rsidR="00024A67" w:rsidP="00024A67" w:rsidRDefault="00024A67" w14:paraId="3037F075" w14:textId="77777777">
      <w:pPr>
        <w:rPr>
          <w:color w:val="C45911" w:themeColor="accent2" w:themeShade="BF"/>
          <w:sz w:val="28"/>
          <w:szCs w:val="28"/>
        </w:rPr>
      </w:pPr>
      <w:r w:rsidRPr="008C6A01">
        <w:rPr>
          <w:color w:val="C45911" w:themeColor="accent2" w:themeShade="BF"/>
          <w:sz w:val="28"/>
          <w:szCs w:val="28"/>
        </w:rPr>
        <w:t>Policy</w:t>
      </w:r>
    </w:p>
    <w:p w:rsidRPr="00024A67" w:rsidR="00024A67" w:rsidP="00024A67" w:rsidRDefault="00024A67" w14:paraId="6C857321" w14:textId="4493461A">
      <w:pPr>
        <w:rPr>
          <w:sz w:val="24"/>
          <w:szCs w:val="24"/>
        </w:rPr>
      </w:pPr>
      <w:r w:rsidRPr="00024A67">
        <w:rPr>
          <w:sz w:val="24"/>
          <w:szCs w:val="24"/>
        </w:rPr>
        <w:t xml:space="preserve">It is the policy of </w:t>
      </w:r>
      <w:r w:rsidR="00452150">
        <w:rPr>
          <w:sz w:val="24"/>
          <w:szCs w:val="24"/>
        </w:rPr>
        <w:t>COMPANY</w:t>
      </w:r>
      <w:r w:rsidR="00E57119">
        <w:rPr>
          <w:sz w:val="24"/>
          <w:szCs w:val="24"/>
        </w:rPr>
        <w:t xml:space="preserve"> </w:t>
      </w:r>
      <w:r w:rsidRPr="00024A67">
        <w:rPr>
          <w:sz w:val="24"/>
          <w:szCs w:val="24"/>
        </w:rPr>
        <w:t>to submit clean claims to third-party payers in a timely manner as a courtesy to patients and in an effort to receive prompt payment for services rendered.</w:t>
      </w:r>
    </w:p>
    <w:p w:rsidR="00024A67" w:rsidP="00024A67" w:rsidRDefault="00024A67" w14:paraId="30A2A1F1"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00E63394" w:rsidP="00E63394" w:rsidRDefault="00E63394" w14:paraId="6AD1F04B" w14:textId="49984C02">
      <w:pPr>
        <w:shd w:val="clear" w:color="auto" w:fill="FFFFFF"/>
        <w:spacing w:before="100" w:beforeAutospacing="1" w:after="120" w:line="240" w:lineRule="auto"/>
        <w:rPr>
          <w:rFonts w:eastAsia="Times New Roman" w:cstheme="minorHAnsi"/>
          <w:sz w:val="24"/>
          <w:szCs w:val="24"/>
        </w:rPr>
      </w:pPr>
      <w:r>
        <w:rPr>
          <w:rFonts w:eastAsia="Times New Roman" w:cstheme="minorHAnsi"/>
          <w:sz w:val="24"/>
          <w:szCs w:val="24"/>
        </w:rPr>
        <w:t xml:space="preserve">There are </w:t>
      </w:r>
      <w:r w:rsidR="00C556C8">
        <w:rPr>
          <w:rFonts w:eastAsia="Times New Roman" w:cstheme="minorHAnsi"/>
          <w:sz w:val="24"/>
          <w:szCs w:val="24"/>
        </w:rPr>
        <w:t>four</w:t>
      </w:r>
      <w:r>
        <w:rPr>
          <w:rFonts w:eastAsia="Times New Roman" w:cstheme="minorHAnsi"/>
          <w:sz w:val="24"/>
          <w:szCs w:val="24"/>
        </w:rPr>
        <w:t xml:space="preserve"> workflows that are followed: </w:t>
      </w:r>
    </w:p>
    <w:p w:rsidRPr="004C6D65" w:rsidR="00BE030B" w:rsidP="00737C4F" w:rsidRDefault="004C6D65" w14:paraId="260EB41A" w14:textId="31F7A4D8">
      <w:pPr>
        <w:shd w:val="clear" w:color="auto" w:fill="FFFFFF"/>
        <w:spacing w:before="100" w:beforeAutospacing="1" w:after="120" w:line="240" w:lineRule="auto"/>
        <w:rPr>
          <w:rFonts w:eastAsia="Times New Roman" w:cstheme="minorHAnsi"/>
          <w:b/>
          <w:bCs/>
          <w:sz w:val="24"/>
          <w:szCs w:val="24"/>
          <w:u w:val="single"/>
        </w:rPr>
      </w:pPr>
      <w:proofErr w:type="spellStart"/>
      <w:r w:rsidRPr="004C6D65">
        <w:rPr>
          <w:rFonts w:eastAsia="Times New Roman" w:cstheme="minorHAnsi"/>
          <w:b/>
          <w:bCs/>
          <w:sz w:val="24"/>
          <w:szCs w:val="24"/>
          <w:u w:val="single"/>
        </w:rPr>
        <w:t>AthenaOne</w:t>
      </w:r>
      <w:proofErr w:type="spellEnd"/>
    </w:p>
    <w:p w:rsidR="00E63394" w:rsidP="00737C4F" w:rsidRDefault="00E63394" w14:paraId="12FC6283" w14:textId="6E8CAE7C">
      <w:pPr>
        <w:shd w:val="clear" w:color="auto" w:fill="FFFFFF"/>
        <w:spacing w:before="100" w:beforeAutospacing="1" w:after="120" w:line="240" w:lineRule="auto"/>
        <w:rPr>
          <w:rFonts w:eastAsia="Times New Roman" w:cstheme="minorHAnsi"/>
          <w:sz w:val="24"/>
          <w:szCs w:val="24"/>
        </w:rPr>
      </w:pPr>
      <w:proofErr w:type="spellStart"/>
      <w:r w:rsidRPr="00737C4F">
        <w:rPr>
          <w:rFonts w:eastAsia="Times New Roman" w:cstheme="minorHAnsi"/>
          <w:sz w:val="24"/>
          <w:szCs w:val="24"/>
        </w:rPr>
        <w:t>AthenaOne</w:t>
      </w:r>
      <w:proofErr w:type="spellEnd"/>
      <w:r w:rsidRPr="00737C4F">
        <w:rPr>
          <w:rFonts w:eastAsia="Times New Roman" w:cstheme="minorHAnsi"/>
          <w:sz w:val="24"/>
          <w:szCs w:val="24"/>
        </w:rPr>
        <w:t xml:space="preserve"> has scrubbers that will allow a charge to pass or fail. If the charge passes it is submitted, if it fails, the RCM team retrieves it from a bucket and questions are referred back to the provider otherwise  necessary changes are made and claim submitted. </w:t>
      </w:r>
    </w:p>
    <w:p w:rsidRPr="004C6D65" w:rsidR="004C6D65" w:rsidP="00737C4F" w:rsidRDefault="004C6D65" w14:paraId="4B6ED4E6" w14:textId="43788FAD">
      <w:pPr>
        <w:shd w:val="clear" w:color="auto" w:fill="FFFFFF"/>
        <w:spacing w:before="100" w:beforeAutospacing="1" w:after="120" w:line="240" w:lineRule="auto"/>
        <w:rPr>
          <w:rFonts w:eastAsia="Times New Roman" w:cstheme="minorHAnsi"/>
          <w:b/>
          <w:bCs/>
          <w:sz w:val="24"/>
          <w:szCs w:val="24"/>
          <w:u w:val="single"/>
        </w:rPr>
      </w:pPr>
      <w:r w:rsidRPr="004C6D65">
        <w:rPr>
          <w:rFonts w:eastAsia="Times New Roman" w:cstheme="minorHAnsi"/>
          <w:b/>
          <w:bCs/>
          <w:sz w:val="24"/>
          <w:szCs w:val="24"/>
          <w:u w:val="single"/>
        </w:rPr>
        <w:t>Surgeries</w:t>
      </w:r>
    </w:p>
    <w:p w:rsidR="00E63394" w:rsidP="00737C4F" w:rsidRDefault="00E63394" w14:paraId="775BF967" w14:textId="512EE2E1">
      <w:pPr>
        <w:shd w:val="clear" w:color="auto" w:fill="FFFFFF"/>
        <w:spacing w:before="100" w:beforeAutospacing="1" w:after="120" w:line="240" w:lineRule="auto"/>
        <w:rPr>
          <w:rFonts w:eastAsia="Times New Roman" w:cstheme="minorHAnsi"/>
          <w:sz w:val="24"/>
          <w:szCs w:val="24"/>
        </w:rPr>
      </w:pPr>
      <w:r w:rsidRPr="00737C4F">
        <w:rPr>
          <w:rFonts w:eastAsia="Times New Roman" w:cstheme="minorHAnsi"/>
          <w:sz w:val="24"/>
          <w:szCs w:val="24"/>
        </w:rPr>
        <w:t xml:space="preserve">Surgery claims are submitted by provider or come to the staff through Athena for coding. Once the patient is checked in for their appointment, a billing slip is </w:t>
      </w:r>
      <w:proofErr w:type="gramStart"/>
      <w:r w:rsidRPr="00737C4F">
        <w:rPr>
          <w:rFonts w:eastAsia="Times New Roman" w:cstheme="minorHAnsi"/>
          <w:sz w:val="24"/>
          <w:szCs w:val="24"/>
        </w:rPr>
        <w:t>created</w:t>
      </w:r>
      <w:proofErr w:type="gramEnd"/>
      <w:r w:rsidRPr="00737C4F">
        <w:rPr>
          <w:rFonts w:eastAsia="Times New Roman" w:cstheme="minorHAnsi"/>
          <w:sz w:val="24"/>
          <w:szCs w:val="24"/>
        </w:rPr>
        <w:t xml:space="preserve"> and the billing team is made aware of a new charge that needs creation. </w:t>
      </w:r>
    </w:p>
    <w:p w:rsidR="00C556C8" w:rsidP="00737C4F" w:rsidRDefault="002B10CC" w14:paraId="4DE415DE" w14:textId="343AB516">
      <w:pPr>
        <w:shd w:val="clear" w:color="auto" w:fill="FFFFFF"/>
        <w:spacing w:before="100" w:beforeAutospacing="1" w:after="120" w:line="240" w:lineRule="auto"/>
        <w:rPr>
          <w:rFonts w:eastAsia="Times New Roman" w:cstheme="minorHAnsi"/>
          <w:b/>
          <w:bCs/>
          <w:sz w:val="24"/>
          <w:szCs w:val="24"/>
          <w:u w:val="single"/>
        </w:rPr>
      </w:pPr>
      <w:r w:rsidRPr="002B10CC">
        <w:rPr>
          <w:rFonts w:eastAsia="Times New Roman" w:cstheme="minorHAnsi"/>
          <w:b/>
          <w:bCs/>
          <w:sz w:val="24"/>
          <w:szCs w:val="24"/>
          <w:u w:val="single"/>
        </w:rPr>
        <w:t>Workers Compensation</w:t>
      </w:r>
    </w:p>
    <w:p w:rsidR="002B10CC" w:rsidP="00737C4F" w:rsidRDefault="002B10CC" w14:paraId="38921E73" w14:textId="42297A83">
      <w:pPr>
        <w:shd w:val="clear" w:color="auto" w:fill="FFFFFF"/>
        <w:spacing w:before="100" w:beforeAutospacing="1" w:after="120" w:line="240" w:lineRule="auto"/>
        <w:rPr>
          <w:rFonts w:eastAsia="Times New Roman" w:cstheme="minorHAnsi"/>
          <w:sz w:val="24"/>
          <w:szCs w:val="24"/>
        </w:rPr>
      </w:pPr>
      <w:proofErr w:type="spellStart"/>
      <w:r>
        <w:rPr>
          <w:rFonts w:eastAsia="Times New Roman" w:cstheme="minorHAnsi"/>
          <w:sz w:val="24"/>
          <w:szCs w:val="24"/>
        </w:rPr>
        <w:t>AthenaOne</w:t>
      </w:r>
      <w:proofErr w:type="spellEnd"/>
      <w:r>
        <w:rPr>
          <w:rFonts w:eastAsia="Times New Roman" w:cstheme="minorHAnsi"/>
          <w:sz w:val="24"/>
          <w:szCs w:val="24"/>
        </w:rPr>
        <w:t xml:space="preserve"> </w:t>
      </w:r>
      <w:r w:rsidR="00164ED6">
        <w:rPr>
          <w:rFonts w:eastAsia="Times New Roman" w:cstheme="minorHAnsi"/>
          <w:sz w:val="24"/>
          <w:szCs w:val="24"/>
        </w:rPr>
        <w:t xml:space="preserve">submits claims and notes/attachments electronically. If attachments cannot be </w:t>
      </w:r>
      <w:r w:rsidR="004057F8">
        <w:rPr>
          <w:rFonts w:eastAsia="Times New Roman" w:cstheme="minorHAnsi"/>
          <w:sz w:val="24"/>
          <w:szCs w:val="24"/>
        </w:rPr>
        <w:t xml:space="preserve">accepted Athena will drop the attachment to paper and </w:t>
      </w:r>
      <w:r w:rsidR="00AB1B8B">
        <w:rPr>
          <w:rFonts w:eastAsia="Times New Roman" w:cstheme="minorHAnsi"/>
          <w:sz w:val="24"/>
          <w:szCs w:val="24"/>
        </w:rPr>
        <w:t xml:space="preserve">send. </w:t>
      </w:r>
    </w:p>
    <w:p w:rsidRPr="00AB1B8B" w:rsidR="00AB1B8B" w:rsidP="00737C4F" w:rsidRDefault="00AB1B8B" w14:paraId="5FF424F3" w14:textId="5698089A">
      <w:pPr>
        <w:shd w:val="clear" w:color="auto" w:fill="FFFFFF"/>
        <w:spacing w:before="100" w:beforeAutospacing="1" w:after="120" w:line="240" w:lineRule="auto"/>
        <w:rPr>
          <w:rFonts w:eastAsia="Times New Roman" w:cstheme="minorHAnsi"/>
          <w:b/>
          <w:bCs/>
          <w:sz w:val="24"/>
          <w:szCs w:val="24"/>
          <w:u w:val="single"/>
        </w:rPr>
      </w:pPr>
      <w:r w:rsidRPr="00AB1B8B">
        <w:rPr>
          <w:rFonts w:eastAsia="Times New Roman" w:cstheme="minorHAnsi"/>
          <w:b/>
          <w:bCs/>
          <w:sz w:val="24"/>
          <w:szCs w:val="24"/>
          <w:u w:val="single"/>
        </w:rPr>
        <w:t>No Fault</w:t>
      </w:r>
      <w:r w:rsidR="00B61998">
        <w:rPr>
          <w:rFonts w:eastAsia="Times New Roman" w:cstheme="minorHAnsi"/>
          <w:b/>
          <w:bCs/>
          <w:sz w:val="24"/>
          <w:szCs w:val="24"/>
          <w:u w:val="single"/>
        </w:rPr>
        <w:t>/Motor Vehicle</w:t>
      </w:r>
    </w:p>
    <w:p w:rsidR="00EB7083" w:rsidP="00EB7083" w:rsidRDefault="00EB7083" w14:paraId="36FC7850" w14:textId="77777777">
      <w:pPr>
        <w:shd w:val="clear" w:color="auto" w:fill="FFFFFF"/>
        <w:spacing w:before="100" w:beforeAutospacing="1" w:after="120" w:line="240" w:lineRule="auto"/>
        <w:rPr>
          <w:rFonts w:eastAsia="Times New Roman" w:cstheme="minorHAnsi"/>
          <w:sz w:val="24"/>
          <w:szCs w:val="24"/>
        </w:rPr>
      </w:pPr>
      <w:proofErr w:type="spellStart"/>
      <w:r>
        <w:rPr>
          <w:rFonts w:eastAsia="Times New Roman" w:cstheme="minorHAnsi"/>
          <w:sz w:val="24"/>
          <w:szCs w:val="24"/>
        </w:rPr>
        <w:t>AthenaOne</w:t>
      </w:r>
      <w:proofErr w:type="spellEnd"/>
      <w:r>
        <w:rPr>
          <w:rFonts w:eastAsia="Times New Roman" w:cstheme="minorHAnsi"/>
          <w:sz w:val="24"/>
          <w:szCs w:val="24"/>
        </w:rPr>
        <w:t xml:space="preserve"> submits claims and notes/attachments electronically. If attachments cannot be accepted Athena will drop the attachment to paper and send. </w:t>
      </w:r>
    </w:p>
    <w:p w:rsidR="00D502B0" w:rsidP="00E63394" w:rsidRDefault="00D502B0" w14:paraId="689CBD1A" w14:textId="77777777">
      <w:pPr>
        <w:shd w:val="clear" w:color="auto" w:fill="FFFFFF"/>
        <w:spacing w:before="100" w:beforeAutospacing="1" w:after="120" w:line="240" w:lineRule="auto"/>
        <w:rPr>
          <w:rFonts w:eastAsia="Times New Roman" w:cstheme="minorHAnsi"/>
          <w:sz w:val="24"/>
          <w:szCs w:val="24"/>
        </w:rPr>
      </w:pPr>
    </w:p>
    <w:p w:rsidRPr="00024A67" w:rsidR="00024A67" w:rsidP="007261C5" w:rsidRDefault="00024A67" w14:paraId="573780EC" w14:textId="01E54622">
      <w:pPr>
        <w:pStyle w:val="ListParagraph"/>
        <w:numPr>
          <w:ilvl w:val="0"/>
          <w:numId w:val="28"/>
        </w:numPr>
        <w:rPr>
          <w:sz w:val="24"/>
          <w:szCs w:val="24"/>
        </w:rPr>
      </w:pPr>
      <w:r w:rsidRPr="00024A67">
        <w:rPr>
          <w:sz w:val="24"/>
          <w:szCs w:val="24"/>
        </w:rPr>
        <w:t>Prior to submitting claims, charges are reviewed automatically or manually for accuracy.</w:t>
      </w:r>
    </w:p>
    <w:p w:rsidRPr="00024A67" w:rsidR="00024A67" w:rsidP="007261C5" w:rsidRDefault="00024A67" w14:paraId="0759D027" w14:textId="782A9340">
      <w:pPr>
        <w:pStyle w:val="ListParagraph"/>
        <w:numPr>
          <w:ilvl w:val="2"/>
          <w:numId w:val="29"/>
        </w:numPr>
        <w:rPr>
          <w:sz w:val="24"/>
          <w:szCs w:val="24"/>
        </w:rPr>
      </w:pPr>
      <w:r w:rsidRPr="00024A67">
        <w:rPr>
          <w:sz w:val="24"/>
          <w:szCs w:val="24"/>
        </w:rPr>
        <w:t>Every effort is made to eliminate errors in registration, procedure and diagnosis coding, and charge entry to ensure timely reimbursement.</w:t>
      </w:r>
    </w:p>
    <w:p w:rsidRPr="00024A67" w:rsidR="00024A67" w:rsidP="007261C5" w:rsidRDefault="00024A67" w14:paraId="1B9329A8" w14:textId="3B4321CB">
      <w:pPr>
        <w:pStyle w:val="ListParagraph"/>
        <w:numPr>
          <w:ilvl w:val="2"/>
          <w:numId w:val="29"/>
        </w:numPr>
        <w:rPr>
          <w:sz w:val="24"/>
          <w:szCs w:val="24"/>
        </w:rPr>
      </w:pPr>
      <w:r w:rsidRPr="00024A67">
        <w:rPr>
          <w:sz w:val="24"/>
          <w:szCs w:val="24"/>
        </w:rPr>
        <w:t>During the review process, any discrepancies are resolved immediately.</w:t>
      </w:r>
    </w:p>
    <w:p w:rsidRPr="00024A67" w:rsidR="00024A67" w:rsidP="007261C5" w:rsidRDefault="00024A67" w14:paraId="77B1E26D" w14:textId="7C400918">
      <w:pPr>
        <w:pStyle w:val="ListParagraph"/>
        <w:numPr>
          <w:ilvl w:val="2"/>
          <w:numId w:val="29"/>
        </w:numPr>
        <w:rPr>
          <w:sz w:val="24"/>
          <w:szCs w:val="24"/>
        </w:rPr>
      </w:pPr>
      <w:r w:rsidRPr="00024A67">
        <w:rPr>
          <w:sz w:val="24"/>
          <w:szCs w:val="24"/>
        </w:rPr>
        <w:t xml:space="preserve">If necessary, the provider rendering the service for which the charge is being billed is contacted in person, </w:t>
      </w:r>
      <w:r w:rsidR="004E2117">
        <w:rPr>
          <w:sz w:val="24"/>
          <w:szCs w:val="24"/>
        </w:rPr>
        <w:t>by</w:t>
      </w:r>
      <w:r w:rsidRPr="00024A67">
        <w:rPr>
          <w:sz w:val="24"/>
          <w:szCs w:val="24"/>
        </w:rPr>
        <w:t xml:space="preserve"> secure internal electronic communication regarding the charge</w:t>
      </w:r>
      <w:r w:rsidR="004E2117">
        <w:rPr>
          <w:sz w:val="24"/>
          <w:szCs w:val="24"/>
        </w:rPr>
        <w:t xml:space="preserve"> in question</w:t>
      </w:r>
      <w:r w:rsidRPr="00024A67">
        <w:rPr>
          <w:sz w:val="24"/>
          <w:szCs w:val="24"/>
        </w:rPr>
        <w:t>.</w:t>
      </w:r>
    </w:p>
    <w:p w:rsidRPr="00024A67" w:rsidR="00024A67" w:rsidP="007261C5" w:rsidRDefault="00024A67" w14:paraId="7E486BFA" w14:textId="58E8E781">
      <w:pPr>
        <w:pStyle w:val="ListParagraph"/>
        <w:numPr>
          <w:ilvl w:val="2"/>
          <w:numId w:val="29"/>
        </w:numPr>
        <w:rPr>
          <w:sz w:val="24"/>
          <w:szCs w:val="24"/>
        </w:rPr>
      </w:pPr>
      <w:r w:rsidRPr="00024A67">
        <w:rPr>
          <w:sz w:val="24"/>
          <w:szCs w:val="24"/>
        </w:rPr>
        <w:t>Providers have 1 business day to respond to questions about charges. Three business days are allowed for extenuating circumstances.</w:t>
      </w:r>
    </w:p>
    <w:p w:rsidR="00024A67" w:rsidP="007261C5" w:rsidRDefault="00024A67" w14:paraId="3B6343BE" w14:textId="52A85268">
      <w:pPr>
        <w:pStyle w:val="ListParagraph"/>
        <w:numPr>
          <w:ilvl w:val="2"/>
          <w:numId w:val="29"/>
        </w:numPr>
        <w:rPr>
          <w:sz w:val="24"/>
          <w:szCs w:val="24"/>
        </w:rPr>
      </w:pPr>
      <w:r w:rsidRPr="00024A67">
        <w:rPr>
          <w:sz w:val="24"/>
          <w:szCs w:val="24"/>
        </w:rPr>
        <w:t>All charge edits are resolved in four business days.</w:t>
      </w:r>
    </w:p>
    <w:p w:rsidR="009D3EC7" w:rsidP="007261C5" w:rsidRDefault="009D3EC7" w14:paraId="1E6E2E9C" w14:textId="774ACE36">
      <w:pPr>
        <w:pStyle w:val="ListParagraph"/>
        <w:numPr>
          <w:ilvl w:val="2"/>
          <w:numId w:val="29"/>
        </w:numPr>
        <w:rPr>
          <w:sz w:val="24"/>
          <w:szCs w:val="24"/>
        </w:rPr>
      </w:pPr>
      <w:r>
        <w:rPr>
          <w:sz w:val="24"/>
          <w:szCs w:val="24"/>
        </w:rPr>
        <w:t>Claim lag time: Hospital</w:t>
      </w:r>
      <w:r w:rsidR="00680B03">
        <w:rPr>
          <w:sz w:val="24"/>
          <w:szCs w:val="24"/>
        </w:rPr>
        <w:t>/Surger</w:t>
      </w:r>
      <w:r w:rsidR="00855C05">
        <w:rPr>
          <w:sz w:val="24"/>
          <w:szCs w:val="24"/>
        </w:rPr>
        <w:t>y</w:t>
      </w:r>
      <w:r>
        <w:rPr>
          <w:sz w:val="24"/>
          <w:szCs w:val="24"/>
        </w:rPr>
        <w:t xml:space="preserve"> is 7 business </w:t>
      </w:r>
      <w:proofErr w:type="gramStart"/>
      <w:r>
        <w:rPr>
          <w:sz w:val="24"/>
          <w:szCs w:val="24"/>
        </w:rPr>
        <w:t>days</w:t>
      </w:r>
      <w:proofErr w:type="gramEnd"/>
      <w:r>
        <w:rPr>
          <w:sz w:val="24"/>
          <w:szCs w:val="24"/>
        </w:rPr>
        <w:t xml:space="preserve"> and all other charges are 3 business days. </w:t>
      </w:r>
    </w:p>
    <w:p w:rsidRPr="00135366" w:rsidR="00751BE7" w:rsidP="007261C5" w:rsidRDefault="00135366" w14:paraId="79724492" w14:textId="6F190903">
      <w:pPr>
        <w:pStyle w:val="ListParagraph"/>
        <w:numPr>
          <w:ilvl w:val="0"/>
          <w:numId w:val="28"/>
        </w:numPr>
        <w:rPr>
          <w:sz w:val="24"/>
          <w:szCs w:val="24"/>
        </w:rPr>
      </w:pPr>
      <w:r>
        <w:rPr>
          <w:sz w:val="24"/>
          <w:szCs w:val="24"/>
        </w:rPr>
        <w:t xml:space="preserve">All providers/procedures/locations have specific </w:t>
      </w:r>
      <w:r w:rsidR="00971A06">
        <w:rPr>
          <w:sz w:val="24"/>
          <w:szCs w:val="24"/>
        </w:rPr>
        <w:t xml:space="preserve">individuals who work on </w:t>
      </w:r>
      <w:r w:rsidR="00990D07">
        <w:rPr>
          <w:sz w:val="24"/>
          <w:szCs w:val="24"/>
        </w:rPr>
        <w:t xml:space="preserve">those claims. </w:t>
      </w:r>
    </w:p>
    <w:p w:rsidRPr="00024A67" w:rsidR="00024A67" w:rsidP="007261C5" w:rsidRDefault="00024A67" w14:paraId="6A2A957B" w14:textId="57C9B885">
      <w:pPr>
        <w:pStyle w:val="ListParagraph"/>
        <w:numPr>
          <w:ilvl w:val="0"/>
          <w:numId w:val="28"/>
        </w:numPr>
        <w:rPr>
          <w:sz w:val="24"/>
          <w:szCs w:val="24"/>
        </w:rPr>
      </w:pPr>
      <w:r w:rsidRPr="00024A67">
        <w:rPr>
          <w:sz w:val="24"/>
          <w:szCs w:val="24"/>
        </w:rPr>
        <w:t>Following the edit process, clean claims are sent electronically in real-time or by the end of the business day.</w:t>
      </w:r>
    </w:p>
    <w:p w:rsidRPr="00024A67" w:rsidR="00024A67" w:rsidP="007261C5" w:rsidRDefault="00024A67" w14:paraId="7EB57821" w14:textId="727C8C33">
      <w:pPr>
        <w:pStyle w:val="ListParagraph"/>
        <w:numPr>
          <w:ilvl w:val="0"/>
          <w:numId w:val="28"/>
        </w:numPr>
        <w:rPr>
          <w:sz w:val="24"/>
          <w:szCs w:val="24"/>
        </w:rPr>
      </w:pPr>
      <w:r w:rsidRPr="00024A67">
        <w:rPr>
          <w:sz w:val="24"/>
          <w:szCs w:val="24"/>
        </w:rPr>
        <w:t>Claims are submitted</w:t>
      </w:r>
      <w:r w:rsidR="00855C05">
        <w:rPr>
          <w:sz w:val="24"/>
          <w:szCs w:val="24"/>
        </w:rPr>
        <w:t xml:space="preserve"> daily</w:t>
      </w:r>
      <w:r w:rsidRPr="00024A67">
        <w:rPr>
          <w:sz w:val="24"/>
          <w:szCs w:val="24"/>
        </w:rPr>
        <w:t>.</w:t>
      </w:r>
    </w:p>
    <w:p w:rsidRPr="00024A67" w:rsidR="00024A67" w:rsidP="007261C5" w:rsidRDefault="00024A67" w14:paraId="12CE9223" w14:textId="3B3E27F1">
      <w:pPr>
        <w:pStyle w:val="ListParagraph"/>
        <w:numPr>
          <w:ilvl w:val="0"/>
          <w:numId w:val="28"/>
        </w:numPr>
        <w:rPr>
          <w:sz w:val="24"/>
          <w:szCs w:val="24"/>
        </w:rPr>
      </w:pPr>
      <w:r w:rsidRPr="00024A67">
        <w:rPr>
          <w:sz w:val="24"/>
          <w:szCs w:val="24"/>
        </w:rPr>
        <w:t>Exception reports generated from the submission are worked on a same-day basis.</w:t>
      </w:r>
    </w:p>
    <w:p w:rsidRPr="00024A67" w:rsidR="00024A67" w:rsidP="007261C5" w:rsidRDefault="00024A67" w14:paraId="19C8FDD7" w14:textId="3BB1F528">
      <w:pPr>
        <w:pStyle w:val="ListParagraph"/>
        <w:numPr>
          <w:ilvl w:val="0"/>
          <w:numId w:val="28"/>
        </w:numPr>
        <w:rPr>
          <w:sz w:val="24"/>
          <w:szCs w:val="24"/>
        </w:rPr>
      </w:pPr>
      <w:r w:rsidRPr="00024A67">
        <w:rPr>
          <w:sz w:val="24"/>
          <w:szCs w:val="24"/>
        </w:rPr>
        <w:t>Claims are not suspended unless absolutely necessary.</w:t>
      </w:r>
    </w:p>
    <w:p w:rsidRPr="00024A67" w:rsidR="00024A67" w:rsidP="007261C5" w:rsidRDefault="00024A67" w14:paraId="4EBEF2A0" w14:textId="73808FC9">
      <w:pPr>
        <w:pStyle w:val="ListParagraph"/>
        <w:numPr>
          <w:ilvl w:val="0"/>
          <w:numId w:val="28"/>
        </w:numPr>
        <w:rPr>
          <w:sz w:val="24"/>
          <w:szCs w:val="24"/>
        </w:rPr>
      </w:pPr>
      <w:r w:rsidRPr="00024A67">
        <w:rPr>
          <w:sz w:val="24"/>
          <w:szCs w:val="24"/>
        </w:rPr>
        <w:t xml:space="preserve">An electronic log of suspended claims is maintained and monitored by the </w:t>
      </w:r>
      <w:r w:rsidR="00AE1E33">
        <w:rPr>
          <w:sz w:val="24"/>
          <w:szCs w:val="24"/>
        </w:rPr>
        <w:t>b</w:t>
      </w:r>
      <w:r w:rsidRPr="00024A67">
        <w:rPr>
          <w:sz w:val="24"/>
          <w:szCs w:val="24"/>
        </w:rPr>
        <w:t>illing  manager to ensure that suspended claims are resolved expediently.</w:t>
      </w:r>
    </w:p>
    <w:p w:rsidRPr="00024A67" w:rsidR="00024A67" w:rsidP="007261C5" w:rsidRDefault="00514BBA" w14:paraId="0E6ED5F2" w14:textId="40F1817F">
      <w:pPr>
        <w:pStyle w:val="ListParagraph"/>
        <w:numPr>
          <w:ilvl w:val="0"/>
          <w:numId w:val="28"/>
        </w:numPr>
        <w:rPr>
          <w:sz w:val="24"/>
          <w:szCs w:val="24"/>
        </w:rPr>
      </w:pPr>
      <w:proofErr w:type="spellStart"/>
      <w:r>
        <w:rPr>
          <w:sz w:val="24"/>
          <w:szCs w:val="24"/>
        </w:rPr>
        <w:t>AnthenaOne</w:t>
      </w:r>
      <w:proofErr w:type="spellEnd"/>
      <w:r w:rsidRPr="00024A67" w:rsidR="00024A67">
        <w:rPr>
          <w:sz w:val="24"/>
          <w:szCs w:val="24"/>
        </w:rPr>
        <w:t xml:space="preserve"> submits secondary claims in the event that a patient maintains a secondary insurance policy, and the primary insurance carrier does not pay the full amount of the charge.</w:t>
      </w:r>
    </w:p>
    <w:p w:rsidRPr="00024A67" w:rsidR="00024A67" w:rsidP="007261C5" w:rsidRDefault="00024A67" w14:paraId="4D125504" w14:textId="0328E877">
      <w:pPr>
        <w:pStyle w:val="ListParagraph"/>
        <w:numPr>
          <w:ilvl w:val="2"/>
          <w:numId w:val="30"/>
        </w:numPr>
        <w:rPr>
          <w:sz w:val="24"/>
          <w:szCs w:val="24"/>
        </w:rPr>
      </w:pPr>
      <w:r w:rsidRPr="00024A67">
        <w:rPr>
          <w:sz w:val="24"/>
          <w:szCs w:val="24"/>
        </w:rPr>
        <w:t>The secondary insurance carrier is billed for the remainder of the balance.</w:t>
      </w:r>
    </w:p>
    <w:p w:rsidRPr="00024A67" w:rsidR="00024A67" w:rsidP="007261C5" w:rsidRDefault="00452150" w14:paraId="53546BD2" w14:textId="3AE243A8">
      <w:pPr>
        <w:pStyle w:val="ListParagraph"/>
        <w:numPr>
          <w:ilvl w:val="2"/>
          <w:numId w:val="30"/>
        </w:numPr>
        <w:rPr>
          <w:sz w:val="24"/>
          <w:szCs w:val="24"/>
        </w:rPr>
      </w:pPr>
      <w:r>
        <w:rPr>
          <w:sz w:val="24"/>
          <w:szCs w:val="24"/>
        </w:rPr>
        <w:t>COMPANY</w:t>
      </w:r>
      <w:r w:rsidR="00E57119">
        <w:rPr>
          <w:sz w:val="24"/>
          <w:szCs w:val="24"/>
        </w:rPr>
        <w:t xml:space="preserve"> </w:t>
      </w:r>
      <w:r w:rsidRPr="00024A67" w:rsidR="00024A67">
        <w:rPr>
          <w:sz w:val="24"/>
          <w:szCs w:val="24"/>
        </w:rPr>
        <w:t>makes best efforts to work with payers to crossover secondary claims automatically.</w:t>
      </w:r>
    </w:p>
    <w:p w:rsidRPr="00024A67" w:rsidR="00024A67" w:rsidP="007261C5" w:rsidRDefault="00024A67" w14:paraId="68B92A4F" w14:textId="7AD575E0">
      <w:pPr>
        <w:pStyle w:val="ListParagraph"/>
        <w:numPr>
          <w:ilvl w:val="2"/>
          <w:numId w:val="30"/>
        </w:numPr>
        <w:rPr>
          <w:sz w:val="24"/>
          <w:szCs w:val="24"/>
        </w:rPr>
      </w:pPr>
      <w:r w:rsidRPr="00024A67">
        <w:rPr>
          <w:sz w:val="24"/>
          <w:szCs w:val="24"/>
        </w:rPr>
        <w:t>If not, the primary explanation of benefits (EOB) is flagged manually or electronically and submitted to the secondary insurance carrier.</w:t>
      </w:r>
    </w:p>
    <w:p w:rsidRPr="00024A67" w:rsidR="00024A67" w:rsidP="007261C5" w:rsidRDefault="00024A67" w14:paraId="2298FC6E" w14:textId="46AF294D">
      <w:pPr>
        <w:pStyle w:val="ListParagraph"/>
        <w:numPr>
          <w:ilvl w:val="2"/>
          <w:numId w:val="30"/>
        </w:numPr>
        <w:rPr>
          <w:sz w:val="24"/>
          <w:szCs w:val="24"/>
        </w:rPr>
      </w:pPr>
      <w:r w:rsidRPr="00024A67">
        <w:rPr>
          <w:sz w:val="24"/>
          <w:szCs w:val="24"/>
        </w:rPr>
        <w:t>Within 1 business day of notification of responsibility of the secondary payer, the secondary claim(s) is submitted.</w:t>
      </w:r>
    </w:p>
    <w:p w:rsidR="00024A67" w:rsidP="007261C5" w:rsidRDefault="00024A67" w14:paraId="6218D8BB" w14:textId="5DC42AEE">
      <w:pPr>
        <w:pStyle w:val="ListParagraph"/>
        <w:numPr>
          <w:ilvl w:val="0"/>
          <w:numId w:val="28"/>
        </w:numPr>
        <w:rPr>
          <w:sz w:val="24"/>
          <w:szCs w:val="24"/>
        </w:rPr>
      </w:pPr>
      <w:r w:rsidRPr="00024A67">
        <w:rPr>
          <w:sz w:val="24"/>
          <w:szCs w:val="24"/>
        </w:rPr>
        <w:t xml:space="preserve">The full balance of primary and secondary claims submitted to third-party payers with whom </w:t>
      </w:r>
      <w:r w:rsidR="00452150">
        <w:rPr>
          <w:sz w:val="24"/>
          <w:szCs w:val="24"/>
        </w:rPr>
        <w:t>COMPANY</w:t>
      </w:r>
      <w:r w:rsidR="00E57119">
        <w:rPr>
          <w:sz w:val="24"/>
          <w:szCs w:val="24"/>
        </w:rPr>
        <w:t xml:space="preserve"> </w:t>
      </w:r>
      <w:r w:rsidRPr="00024A67">
        <w:rPr>
          <w:sz w:val="24"/>
          <w:szCs w:val="24"/>
        </w:rPr>
        <w:t>do not participate are transferred to patient responsibility at 30 days.</w:t>
      </w:r>
    </w:p>
    <w:p w:rsidR="00ED182A" w:rsidRDefault="00ED182A" w14:paraId="013B3E1F" w14:textId="45E03D93">
      <w:pPr>
        <w:rPr>
          <w:sz w:val="24"/>
          <w:szCs w:val="24"/>
        </w:rPr>
      </w:pPr>
      <w:r>
        <w:rPr>
          <w:sz w:val="24"/>
          <w:szCs w:val="24"/>
        </w:rPr>
        <w:br w:type="page"/>
      </w:r>
    </w:p>
    <w:p w:rsidR="00ED182A" w:rsidP="00ED182A" w:rsidRDefault="00ED182A" w14:paraId="69EBA6AB" w14:textId="6A6745ED">
      <w:pPr>
        <w:pStyle w:val="Heading1"/>
        <w:jc w:val="center"/>
        <w:rPr>
          <w:b/>
          <w:bCs/>
        </w:rPr>
      </w:pPr>
      <w:bookmarkStart w:name="_Toc231901791" w:id="33"/>
      <w:r>
        <w:rPr>
          <w:b/>
          <w:bCs/>
        </w:rPr>
        <w:t>Workers Compensation Workflow</w:t>
      </w:r>
      <w:bookmarkEnd w:id="33"/>
    </w:p>
    <w:p w:rsidR="00170B22" w:rsidP="00170B22" w:rsidRDefault="00170B22" w14:paraId="637142DD" w14:textId="77777777"/>
    <w:p w:rsidRPr="00170B22" w:rsidR="00170B22" w:rsidP="00170B22" w:rsidRDefault="00170B22" w14:paraId="024F02F2" w14:textId="77777777">
      <w:pPr>
        <w:rPr>
          <w:b/>
          <w:bCs/>
          <w:u w:val="double"/>
        </w:rPr>
      </w:pPr>
      <w:r w:rsidRPr="00170B22">
        <w:rPr>
          <w:b/>
          <w:bCs/>
          <w:u w:val="double"/>
        </w:rPr>
        <w:t>PRE-AUTHORIZATION WORKERS COMP</w:t>
      </w:r>
    </w:p>
    <w:p w:rsidRPr="00170B22" w:rsidR="00170B22" w:rsidP="00170B22" w:rsidRDefault="00170B22" w14:paraId="2C309ECF" w14:textId="77777777">
      <w:r w:rsidRPr="00170B22">
        <w:t>Pre-Authorize treatment for Workers Compensation:</w:t>
      </w:r>
    </w:p>
    <w:p w:rsidRPr="00170B22" w:rsidR="00170B22" w:rsidP="00170B22" w:rsidRDefault="00170B22" w14:paraId="60493B13" w14:textId="2F6FAD36">
      <w:pPr>
        <w:rPr>
          <w:b/>
          <w:bCs/>
        </w:rPr>
      </w:pPr>
      <w:r w:rsidRPr="00170B22">
        <w:rPr>
          <w:b/>
          <w:bCs/>
        </w:rPr>
        <w:t xml:space="preserve">Premier Brain and Spine dba </w:t>
      </w:r>
      <w:r w:rsidR="006445BB">
        <w:rPr>
          <w:b/>
          <w:bCs/>
        </w:rPr>
        <w:t>COMPANY</w:t>
      </w:r>
      <w:r w:rsidRPr="00170B22">
        <w:rPr>
          <w:b/>
          <w:bCs/>
        </w:rPr>
        <w:t xml:space="preserve">  </w:t>
      </w:r>
    </w:p>
    <w:p w:rsidRPr="00170B22" w:rsidR="00170B22" w:rsidP="00170B22" w:rsidRDefault="00170B22" w14:paraId="746C2A81" w14:textId="77777777">
      <w:pPr>
        <w:rPr>
          <w:b/>
          <w:bCs/>
        </w:rPr>
      </w:pPr>
      <w:r w:rsidRPr="00170B22">
        <w:rPr>
          <w:b/>
          <w:bCs/>
        </w:rPr>
        <w:tab/>
      </w:r>
      <w:r w:rsidRPr="00170B22">
        <w:rPr>
          <w:b/>
          <w:bCs/>
        </w:rPr>
        <w:t>TIN: 871737086</w:t>
      </w:r>
    </w:p>
    <w:p w:rsidRPr="00170B22" w:rsidR="00170B22" w:rsidP="00170B22" w:rsidRDefault="00170B22" w14:paraId="74A79890" w14:textId="77777777">
      <w:pPr>
        <w:rPr>
          <w:b/>
          <w:bCs/>
        </w:rPr>
      </w:pPr>
      <w:r w:rsidRPr="00170B22">
        <w:rPr>
          <w:b/>
          <w:bCs/>
        </w:rPr>
        <w:t>Group NPI: 1922771377</w:t>
      </w:r>
    </w:p>
    <w:p w:rsidRPr="00170B22" w:rsidR="00170B22" w:rsidP="00170B22" w:rsidRDefault="00170B22" w14:paraId="5C94B656" w14:textId="77777777">
      <w:r w:rsidRPr="00170B22">
        <w:t>Our Horizon Casualty contract is under the following:</w:t>
      </w:r>
    </w:p>
    <w:p w:rsidRPr="00170B22" w:rsidR="00170B22" w:rsidP="00170B22" w:rsidRDefault="00170B22" w14:paraId="5023DBFB" w14:textId="5049CECC">
      <w:pPr>
        <w:rPr>
          <w:b/>
          <w:bCs/>
        </w:rPr>
      </w:pPr>
      <w:r w:rsidRPr="00170B22">
        <w:rPr>
          <w:b/>
          <w:bCs/>
        </w:rPr>
        <w:t xml:space="preserve">Freeman Pain Institute dba </w:t>
      </w:r>
      <w:r w:rsidR="006445BB">
        <w:rPr>
          <w:b/>
          <w:bCs/>
        </w:rPr>
        <w:t>COMPANY</w:t>
      </w:r>
      <w:r w:rsidRPr="00170B22">
        <w:rPr>
          <w:b/>
          <w:bCs/>
        </w:rPr>
        <w:t xml:space="preserve"> </w:t>
      </w:r>
    </w:p>
    <w:p w:rsidRPr="00170B22" w:rsidR="00170B22" w:rsidP="00170B22" w:rsidRDefault="00170B22" w14:paraId="0ABB04C1" w14:textId="77777777">
      <w:pPr>
        <w:rPr>
          <w:b/>
          <w:bCs/>
        </w:rPr>
      </w:pPr>
      <w:r w:rsidRPr="00170B22">
        <w:rPr>
          <w:b/>
          <w:bCs/>
        </w:rPr>
        <w:t xml:space="preserve">TIN: 201143675 </w:t>
      </w:r>
    </w:p>
    <w:p w:rsidRPr="00170B22" w:rsidR="00170B22" w:rsidP="00170B22" w:rsidRDefault="00170B22" w14:paraId="43B2080D" w14:textId="77777777">
      <w:pPr>
        <w:rPr>
          <w:b/>
          <w:bCs/>
        </w:rPr>
      </w:pPr>
      <w:r w:rsidRPr="00170B22">
        <w:rPr>
          <w:b/>
          <w:bCs/>
        </w:rPr>
        <w:t xml:space="preserve">Group NPI: 1689770539 </w:t>
      </w:r>
    </w:p>
    <w:p w:rsidRPr="00170B22" w:rsidR="00170B22" w:rsidP="00170B22" w:rsidRDefault="00170B22" w14:paraId="1FEBAD72" w14:textId="77777777">
      <w:pPr>
        <w:rPr>
          <w:i/>
          <w:iCs/>
          <w:u w:val="double"/>
        </w:rPr>
      </w:pPr>
      <w:r w:rsidRPr="00170B22">
        <w:rPr>
          <w:i/>
          <w:iCs/>
          <w:u w:val="double"/>
        </w:rPr>
        <w:t>HORIZON CASUALTY WORKERS COMPENSATION CARRIERS</w:t>
      </w:r>
    </w:p>
    <w:p w:rsidRPr="00170B22" w:rsidR="00170B22" w:rsidP="00CA70AC" w:rsidRDefault="00170B22" w14:paraId="2F69B646" w14:textId="77777777">
      <w:pPr>
        <w:numPr>
          <w:ilvl w:val="0"/>
          <w:numId w:val="39"/>
        </w:numPr>
        <w:spacing w:after="0" w:line="276" w:lineRule="auto"/>
      </w:pPr>
      <w:r w:rsidRPr="00170B22">
        <w:t>Adaptive Processing Solutions</w:t>
      </w:r>
    </w:p>
    <w:p w:rsidRPr="00170B22" w:rsidR="00170B22" w:rsidP="00CA70AC" w:rsidRDefault="00170B22" w14:paraId="05825654" w14:textId="77777777">
      <w:pPr>
        <w:numPr>
          <w:ilvl w:val="0"/>
          <w:numId w:val="39"/>
        </w:numPr>
        <w:spacing w:after="0" w:line="276" w:lineRule="auto"/>
      </w:pPr>
      <w:r w:rsidRPr="00170B22">
        <w:t xml:space="preserve">Berkshire Hathaway </w:t>
      </w:r>
      <w:proofErr w:type="spellStart"/>
      <w:r w:rsidRPr="00170B22">
        <w:t>Homestate</w:t>
      </w:r>
      <w:proofErr w:type="spellEnd"/>
      <w:r w:rsidRPr="00170B22">
        <w:t xml:space="preserve"> Companies</w:t>
      </w:r>
    </w:p>
    <w:p w:rsidRPr="00170B22" w:rsidR="00170B22" w:rsidP="00CA70AC" w:rsidRDefault="00170B22" w14:paraId="74367F26" w14:textId="77777777">
      <w:pPr>
        <w:numPr>
          <w:ilvl w:val="0"/>
          <w:numId w:val="39"/>
        </w:numPr>
        <w:spacing w:after="0" w:line="276" w:lineRule="auto"/>
      </w:pPr>
      <w:r w:rsidRPr="00170B22">
        <w:t>Church Mutual Insurance Company, S.I.</w:t>
      </w:r>
    </w:p>
    <w:p w:rsidRPr="00170B22" w:rsidR="00170B22" w:rsidP="00CA70AC" w:rsidRDefault="00170B22" w14:paraId="69B8BC34" w14:textId="77777777">
      <w:pPr>
        <w:numPr>
          <w:ilvl w:val="0"/>
          <w:numId w:val="39"/>
        </w:numPr>
        <w:spacing w:after="0" w:line="276" w:lineRule="auto"/>
      </w:pPr>
      <w:r w:rsidRPr="00170B22">
        <w:t>Farmers Insurance Exchange</w:t>
      </w:r>
    </w:p>
    <w:p w:rsidRPr="00170B22" w:rsidR="00170B22" w:rsidP="00CA70AC" w:rsidRDefault="00170B22" w14:paraId="6F190A34" w14:textId="77777777">
      <w:pPr>
        <w:numPr>
          <w:ilvl w:val="0"/>
          <w:numId w:val="39"/>
        </w:numPr>
        <w:spacing w:after="0" w:line="276" w:lineRule="auto"/>
      </w:pPr>
      <w:r w:rsidRPr="00170B22">
        <w:t>Great American Insurance Company</w:t>
      </w:r>
    </w:p>
    <w:p w:rsidRPr="00170B22" w:rsidR="00170B22" w:rsidP="00CA70AC" w:rsidRDefault="00170B22" w14:paraId="2EA95BA3" w14:textId="77777777">
      <w:pPr>
        <w:numPr>
          <w:ilvl w:val="0"/>
          <w:numId w:val="39"/>
        </w:numPr>
        <w:spacing w:after="0" w:line="276" w:lineRule="auto"/>
      </w:pPr>
      <w:r w:rsidRPr="00170B22">
        <w:t>The Hanover Insurance Group</w:t>
      </w:r>
    </w:p>
    <w:p w:rsidRPr="00170B22" w:rsidR="00170B22" w:rsidP="00CA70AC" w:rsidRDefault="00170B22" w14:paraId="322D41AD" w14:textId="77777777">
      <w:pPr>
        <w:numPr>
          <w:ilvl w:val="0"/>
          <w:numId w:val="39"/>
        </w:numPr>
        <w:spacing w:after="0" w:line="276" w:lineRule="auto"/>
      </w:pPr>
      <w:r w:rsidRPr="00170B22">
        <w:t>New Jersey Manufacturers Insurance Company</w:t>
      </w:r>
    </w:p>
    <w:p w:rsidRPr="00170B22" w:rsidR="00170B22" w:rsidP="00CA70AC" w:rsidRDefault="00170B22" w14:paraId="0D3D4BF0" w14:textId="77777777">
      <w:pPr>
        <w:numPr>
          <w:ilvl w:val="0"/>
          <w:numId w:val="39"/>
        </w:numPr>
        <w:spacing w:after="0" w:line="276" w:lineRule="auto"/>
      </w:pPr>
      <w:r w:rsidRPr="00170B22">
        <w:t>New Jersey Property – Liability Insurance Guaranty Association (NJPLIGA)</w:t>
      </w:r>
    </w:p>
    <w:p w:rsidRPr="00170B22" w:rsidR="00170B22" w:rsidP="00CA70AC" w:rsidRDefault="00170B22" w14:paraId="0396F19C" w14:textId="77777777">
      <w:pPr>
        <w:numPr>
          <w:ilvl w:val="0"/>
          <w:numId w:val="39"/>
        </w:numPr>
        <w:spacing w:after="0" w:line="276" w:lineRule="auto"/>
      </w:pPr>
      <w:r w:rsidRPr="00170B22">
        <w:t>PMA Management Corp.</w:t>
      </w:r>
    </w:p>
    <w:p w:rsidRPr="00170B22" w:rsidR="00170B22" w:rsidP="00CA70AC" w:rsidRDefault="00170B22" w14:paraId="50BFA2B8" w14:textId="77777777">
      <w:pPr>
        <w:numPr>
          <w:ilvl w:val="0"/>
          <w:numId w:val="39"/>
        </w:numPr>
        <w:spacing w:after="0" w:line="276" w:lineRule="auto"/>
      </w:pPr>
      <w:r w:rsidRPr="00170B22">
        <w:t>Ralph Clayton &amp; Sons</w:t>
      </w:r>
    </w:p>
    <w:p w:rsidRPr="00170B22" w:rsidR="00170B22" w:rsidP="00CA70AC" w:rsidRDefault="00170B22" w14:paraId="62D25DC2" w14:textId="77777777">
      <w:pPr>
        <w:numPr>
          <w:ilvl w:val="0"/>
          <w:numId w:val="39"/>
        </w:numPr>
        <w:spacing w:after="0" w:line="276" w:lineRule="auto"/>
      </w:pPr>
      <w:r w:rsidRPr="00170B22">
        <w:t>Rising Medical Solutions, LLC</w:t>
      </w:r>
    </w:p>
    <w:p w:rsidRPr="00170B22" w:rsidR="00170B22" w:rsidP="00CA70AC" w:rsidRDefault="00170B22" w14:paraId="3B63D16A" w14:textId="77777777">
      <w:pPr>
        <w:numPr>
          <w:ilvl w:val="0"/>
          <w:numId w:val="39"/>
        </w:numPr>
        <w:spacing w:after="0" w:line="276" w:lineRule="auto"/>
      </w:pPr>
      <w:r w:rsidRPr="00170B22">
        <w:t>Selective Insurance Company</w:t>
      </w:r>
    </w:p>
    <w:p w:rsidRPr="00170B22" w:rsidR="00170B22" w:rsidP="00CA70AC" w:rsidRDefault="00170B22" w14:paraId="7F65A599" w14:textId="77777777">
      <w:pPr>
        <w:numPr>
          <w:ilvl w:val="0"/>
          <w:numId w:val="39"/>
        </w:numPr>
        <w:spacing w:after="0" w:line="276" w:lineRule="auto"/>
      </w:pPr>
      <w:r w:rsidRPr="00170B22">
        <w:t>State of New Jersey</w:t>
      </w:r>
    </w:p>
    <w:p w:rsidRPr="00170B22" w:rsidR="00170B22" w:rsidP="00CA70AC" w:rsidRDefault="00170B22" w14:paraId="798ED378" w14:textId="77777777">
      <w:pPr>
        <w:numPr>
          <w:ilvl w:val="0"/>
          <w:numId w:val="39"/>
        </w:numPr>
        <w:spacing w:after="0" w:line="276" w:lineRule="auto"/>
      </w:pPr>
      <w:r w:rsidRPr="00170B22">
        <w:t>Tokio Marine America</w:t>
      </w:r>
    </w:p>
    <w:p w:rsidRPr="00170B22" w:rsidR="00170B22" w:rsidP="00CA70AC" w:rsidRDefault="00170B22" w14:paraId="77538A37" w14:textId="77777777">
      <w:pPr>
        <w:numPr>
          <w:ilvl w:val="0"/>
          <w:numId w:val="39"/>
        </w:numPr>
        <w:spacing w:after="0" w:line="276" w:lineRule="auto"/>
      </w:pPr>
      <w:r w:rsidRPr="00170B22">
        <w:t>United States Fire Insurance Company</w:t>
      </w:r>
    </w:p>
    <w:p w:rsidRPr="00170B22" w:rsidR="00170B22" w:rsidP="00CA70AC" w:rsidRDefault="00170B22" w14:paraId="5AEA6846" w14:textId="77777777">
      <w:pPr>
        <w:numPr>
          <w:ilvl w:val="0"/>
          <w:numId w:val="39"/>
        </w:numPr>
        <w:spacing w:after="0" w:line="276" w:lineRule="auto"/>
      </w:pPr>
      <w:r w:rsidRPr="00170B22">
        <w:t>Utica Mutual Insurance Company</w:t>
      </w:r>
    </w:p>
    <w:p w:rsidRPr="00170B22" w:rsidR="00170B22" w:rsidP="00CA70AC" w:rsidRDefault="00170B22" w14:paraId="6DAF2EDA" w14:textId="77777777">
      <w:pPr>
        <w:numPr>
          <w:ilvl w:val="0"/>
          <w:numId w:val="39"/>
        </w:numPr>
        <w:spacing w:after="0" w:line="276" w:lineRule="auto"/>
      </w:pPr>
      <w:r w:rsidRPr="00170B22">
        <w:t>Zenith Insurance Company</w:t>
      </w:r>
    </w:p>
    <w:p w:rsidR="00170B22" w:rsidP="00CA70AC" w:rsidRDefault="00170B22" w14:paraId="74A550D6" w14:textId="77777777">
      <w:pPr>
        <w:numPr>
          <w:ilvl w:val="0"/>
          <w:numId w:val="39"/>
        </w:numPr>
        <w:spacing w:after="0" w:line="276" w:lineRule="auto"/>
      </w:pPr>
      <w:r w:rsidRPr="00170B22">
        <w:t>Zurich North America Insurance Company</w:t>
      </w:r>
    </w:p>
    <w:p w:rsidR="00CA70AC" w:rsidP="005E39C6" w:rsidRDefault="00CA70AC" w14:paraId="55A5ED50" w14:textId="77777777">
      <w:pPr>
        <w:rPr>
          <w:b/>
          <w:bCs/>
        </w:rPr>
      </w:pPr>
    </w:p>
    <w:p w:rsidR="005E39C6" w:rsidP="005E39C6" w:rsidRDefault="00A52EEB" w14:paraId="68AD30C8" w14:textId="4BDF6EAE">
      <w:r w:rsidRPr="00A52EEB">
        <w:rPr>
          <w:b/>
          <w:bCs/>
        </w:rPr>
        <w:t>When to involve legal counsel</w:t>
      </w:r>
      <w:r>
        <w:t xml:space="preserve">: </w:t>
      </w:r>
    </w:p>
    <w:p w:rsidR="00A52EEB" w:rsidP="005E39C6" w:rsidRDefault="00AC1E4E" w14:paraId="3EFBC6F8" w14:textId="541AE6E6">
      <w:r>
        <w:t xml:space="preserve">If inhouse appeal </w:t>
      </w:r>
      <w:r w:rsidR="00AC131D">
        <w:t>is rejected,</w:t>
      </w:r>
      <w:r w:rsidR="0082314A">
        <w:t xml:space="preserve"> and treatment is almost completed, </w:t>
      </w:r>
      <w:r w:rsidR="00AC131D">
        <w:t xml:space="preserve">all information is sent to legal counsel for collection. </w:t>
      </w:r>
    </w:p>
    <w:p w:rsidR="006E1196" w:rsidRDefault="006E1196" w14:paraId="609656DA" w14:textId="679814A2">
      <w:r>
        <w:br w:type="page"/>
      </w:r>
    </w:p>
    <w:p w:rsidRPr="00FB0EB4" w:rsidR="00681A86" w:rsidP="00681A86" w:rsidRDefault="00681A86" w14:paraId="4B5DFCE9" w14:textId="4FAE8283">
      <w:pPr>
        <w:pStyle w:val="Heading1"/>
        <w:jc w:val="center"/>
        <w:rPr>
          <w:b/>
          <w:bCs/>
        </w:rPr>
      </w:pPr>
      <w:bookmarkStart w:name="_Toc231901792" w:id="34"/>
      <w:r>
        <w:rPr>
          <w:b/>
          <w:bCs/>
        </w:rPr>
        <w:t>Motor Vehicle Workflow</w:t>
      </w:r>
      <w:bookmarkEnd w:id="34"/>
    </w:p>
    <w:p w:rsidRPr="00465B23" w:rsidR="00911E21" w:rsidP="006E1196" w:rsidRDefault="00911E21" w14:paraId="5923387E" w14:textId="77777777">
      <w:r w:rsidRPr="00465B23">
        <w:t>MOTOR VEHICLE PRE-CERTIFICATION</w:t>
      </w:r>
    </w:p>
    <w:p w:rsidRPr="00DD1516" w:rsidR="00911E21" w:rsidP="006E1196" w:rsidRDefault="00911E21" w14:paraId="373B1436" w14:textId="77777777">
      <w:pPr>
        <w:rPr>
          <w:sz w:val="24"/>
          <w:szCs w:val="24"/>
        </w:rPr>
      </w:pPr>
      <w:r w:rsidRPr="00DD1516">
        <w:rPr>
          <w:sz w:val="24"/>
          <w:szCs w:val="24"/>
        </w:rPr>
        <w:t>Pre-Certify treatment under:</w:t>
      </w:r>
    </w:p>
    <w:p w:rsidRPr="00CA70AC" w:rsidR="00911E21" w:rsidP="006E1196" w:rsidRDefault="00911E21" w14:paraId="70833EAB" w14:textId="27827AB0">
      <w:pPr>
        <w:rPr>
          <w:b/>
          <w:bCs/>
          <w:sz w:val="24"/>
          <w:szCs w:val="24"/>
        </w:rPr>
      </w:pPr>
      <w:r w:rsidRPr="00CA70AC">
        <w:rPr>
          <w:b/>
          <w:bCs/>
          <w:sz w:val="24"/>
          <w:szCs w:val="24"/>
        </w:rPr>
        <w:t xml:space="preserve">Premier Brain and Spine dba </w:t>
      </w:r>
      <w:r w:rsidR="006445BB">
        <w:rPr>
          <w:b/>
          <w:bCs/>
          <w:sz w:val="24"/>
          <w:szCs w:val="24"/>
        </w:rPr>
        <w:t>COMPANY</w:t>
      </w:r>
      <w:r w:rsidRPr="00CA70AC">
        <w:rPr>
          <w:b/>
          <w:bCs/>
          <w:sz w:val="24"/>
          <w:szCs w:val="24"/>
        </w:rPr>
        <w:t xml:space="preserve">  </w:t>
      </w:r>
    </w:p>
    <w:p w:rsidRPr="00CA70AC" w:rsidR="00911E21" w:rsidP="006E1196" w:rsidRDefault="00911E21" w14:paraId="76082B44" w14:textId="598E09AD">
      <w:pPr>
        <w:rPr>
          <w:b/>
          <w:bCs/>
          <w:sz w:val="24"/>
          <w:szCs w:val="24"/>
        </w:rPr>
      </w:pPr>
      <w:r w:rsidRPr="00CA70AC">
        <w:rPr>
          <w:b/>
          <w:bCs/>
          <w:sz w:val="24"/>
          <w:szCs w:val="24"/>
        </w:rPr>
        <w:t>TIN: 871737086</w:t>
      </w:r>
    </w:p>
    <w:p w:rsidRPr="00CA70AC" w:rsidR="00911E21" w:rsidP="006E1196" w:rsidRDefault="00911E21" w14:paraId="3270C75D" w14:textId="77777777">
      <w:pPr>
        <w:rPr>
          <w:b/>
          <w:bCs/>
          <w:sz w:val="24"/>
          <w:szCs w:val="24"/>
        </w:rPr>
      </w:pPr>
      <w:r w:rsidRPr="00CA70AC">
        <w:rPr>
          <w:b/>
          <w:bCs/>
          <w:sz w:val="24"/>
          <w:szCs w:val="24"/>
        </w:rPr>
        <w:t>Group NPI: 1922771377</w:t>
      </w:r>
    </w:p>
    <w:p w:rsidRPr="00DD1516" w:rsidR="00911E21" w:rsidP="006E1196" w:rsidRDefault="00911E21" w14:paraId="2B9D17C6" w14:textId="77777777">
      <w:pPr>
        <w:rPr>
          <w:sz w:val="24"/>
          <w:szCs w:val="24"/>
        </w:rPr>
      </w:pPr>
    </w:p>
    <w:p w:rsidRPr="00DD1516" w:rsidR="00911E21" w:rsidP="006E1196" w:rsidRDefault="00911E21" w14:paraId="44A5CA5D" w14:textId="77777777">
      <w:pPr>
        <w:rPr>
          <w:i/>
          <w:iCs/>
          <w:sz w:val="24"/>
          <w:szCs w:val="24"/>
        </w:rPr>
      </w:pPr>
      <w:r w:rsidRPr="00DD1516">
        <w:rPr>
          <w:i/>
          <w:iCs/>
          <w:sz w:val="24"/>
          <w:szCs w:val="24"/>
        </w:rPr>
        <w:t>The following payers fall under our Horizon Casualty contract.</w:t>
      </w:r>
    </w:p>
    <w:p w:rsidRPr="00DD1516" w:rsidR="00911E21" w:rsidP="006E1196" w:rsidRDefault="00911E21" w14:paraId="27513DE9" w14:textId="77777777">
      <w:pPr>
        <w:rPr>
          <w:i/>
          <w:iCs/>
          <w:color w:val="FF0000"/>
          <w:sz w:val="24"/>
          <w:szCs w:val="24"/>
        </w:rPr>
      </w:pPr>
      <w:r w:rsidRPr="00DD1516">
        <w:rPr>
          <w:i/>
          <w:iCs/>
          <w:color w:val="FF0000"/>
          <w:sz w:val="24"/>
          <w:szCs w:val="24"/>
        </w:rPr>
        <w:t>New Jersey Manufacturers Insurance Company</w:t>
      </w:r>
    </w:p>
    <w:p w:rsidRPr="00DD1516" w:rsidR="00911E21" w:rsidP="006E1196" w:rsidRDefault="00911E21" w14:paraId="72C0CB3D" w14:textId="77777777">
      <w:pPr>
        <w:rPr>
          <w:sz w:val="24"/>
          <w:szCs w:val="24"/>
        </w:rPr>
      </w:pPr>
      <w:r w:rsidRPr="00DD1516">
        <w:rPr>
          <w:sz w:val="24"/>
          <w:szCs w:val="24"/>
        </w:rPr>
        <w:t>Pre-Certify treatment under:</w:t>
      </w:r>
    </w:p>
    <w:p w:rsidRPr="00CA70AC" w:rsidR="00911E21" w:rsidP="006E1196" w:rsidRDefault="00911E21" w14:paraId="6941DAD2" w14:textId="2989ACCC">
      <w:pPr>
        <w:rPr>
          <w:b/>
          <w:bCs/>
          <w:sz w:val="24"/>
          <w:szCs w:val="24"/>
        </w:rPr>
      </w:pPr>
      <w:r w:rsidRPr="00CA70AC">
        <w:rPr>
          <w:b/>
          <w:bCs/>
          <w:sz w:val="24"/>
          <w:szCs w:val="24"/>
        </w:rPr>
        <w:t xml:space="preserve">Freeman Pain Institute dba </w:t>
      </w:r>
      <w:r w:rsidR="006445BB">
        <w:rPr>
          <w:b/>
          <w:bCs/>
          <w:sz w:val="24"/>
          <w:szCs w:val="24"/>
        </w:rPr>
        <w:t>COMPANY</w:t>
      </w:r>
      <w:r w:rsidRPr="00CA70AC">
        <w:rPr>
          <w:b/>
          <w:bCs/>
          <w:sz w:val="24"/>
          <w:szCs w:val="24"/>
        </w:rPr>
        <w:t xml:space="preserve"> </w:t>
      </w:r>
    </w:p>
    <w:p w:rsidRPr="00CA70AC" w:rsidR="00911E21" w:rsidP="006E1196" w:rsidRDefault="00911E21" w14:paraId="1E748747" w14:textId="77777777">
      <w:pPr>
        <w:rPr>
          <w:b/>
          <w:bCs/>
          <w:sz w:val="24"/>
          <w:szCs w:val="24"/>
        </w:rPr>
      </w:pPr>
      <w:r w:rsidRPr="00CA70AC">
        <w:rPr>
          <w:b/>
          <w:bCs/>
          <w:sz w:val="24"/>
          <w:szCs w:val="24"/>
        </w:rPr>
        <w:t xml:space="preserve">TIN: 201143675 </w:t>
      </w:r>
    </w:p>
    <w:p w:rsidRPr="00CA70AC" w:rsidR="00911E21" w:rsidP="006E1196" w:rsidRDefault="00911E21" w14:paraId="7776723A" w14:textId="77777777">
      <w:pPr>
        <w:rPr>
          <w:b/>
          <w:bCs/>
          <w:sz w:val="24"/>
          <w:szCs w:val="24"/>
        </w:rPr>
      </w:pPr>
      <w:r w:rsidRPr="00CA70AC">
        <w:rPr>
          <w:b/>
          <w:bCs/>
          <w:sz w:val="24"/>
          <w:szCs w:val="24"/>
        </w:rPr>
        <w:t xml:space="preserve">Group NPI: 1689770539 </w:t>
      </w:r>
    </w:p>
    <w:p w:rsidRPr="002A362C" w:rsidR="00911E21" w:rsidP="006E1196" w:rsidRDefault="00911E21" w14:paraId="16090732" w14:textId="77777777"/>
    <w:p w:rsidRPr="00465B23" w:rsidR="00911E21" w:rsidP="00911E21" w:rsidRDefault="00911E21" w14:paraId="7365C0D5" w14:textId="77777777">
      <w:pPr>
        <w:rPr>
          <w:sz w:val="24"/>
          <w:szCs w:val="24"/>
        </w:rPr>
      </w:pPr>
      <w:r w:rsidRPr="00465B23">
        <w:rPr>
          <w:sz w:val="24"/>
          <w:szCs w:val="24"/>
        </w:rPr>
        <w:t xml:space="preserve">All Motor Vehicle treatment when applicable under the NJ PIP Guidelines need pre-certification with the required State forms. If you do not have these forms, they will be provided. All denied pre-certification of treatment or procedures should be appealed within 30 days. If the physician feels it is medically necessary to move forward with the procedure they may do so, as long as an appeal has been filed in the appropriate time frame. </w:t>
      </w:r>
    </w:p>
    <w:p w:rsidRPr="00465B23" w:rsidR="00911E21" w:rsidP="00911E21" w:rsidRDefault="00911E21" w14:paraId="21A3AA03" w14:textId="7C0D9F13">
      <w:pPr>
        <w:rPr>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65B23">
        <w:rPr>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RCM Team at </w:t>
      </w:r>
      <w:r w:rsidR="006445BB">
        <w:rPr>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COMPANY</w:t>
      </w:r>
      <w:r w:rsidRPr="00465B23">
        <w:rPr>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handles all MVA post level appeals, negotiations, and arbitration filings. </w:t>
      </w:r>
    </w:p>
    <w:p w:rsidRPr="00465B23" w:rsidR="00911E21" w:rsidP="00911E21" w:rsidRDefault="00911E21" w14:paraId="1EBDE7AB" w14:textId="77777777">
      <w:pPr>
        <w:rPr>
          <w:sz w:val="24"/>
          <w:szCs w:val="24"/>
        </w:rPr>
      </w:pPr>
    </w:p>
    <w:p w:rsidRPr="006E2645" w:rsidR="00911E21" w:rsidP="00911E21" w:rsidRDefault="00911E21" w14:paraId="5B853D08" w14:textId="77777777">
      <w:pPr>
        <w:rPr>
          <w:sz w:val="24"/>
          <w:szCs w:val="24"/>
        </w:rPr>
      </w:pPr>
      <w:r w:rsidRPr="006E2645">
        <w:rPr>
          <w:sz w:val="24"/>
          <w:szCs w:val="24"/>
        </w:rPr>
        <w:t xml:space="preserve">The following is a list of PIP carriers that require authorization for follow up visits and/or x-ray pre-certification as well as the carriers that require the mandated surgical forms. </w:t>
      </w:r>
    </w:p>
    <w:p w:rsidRPr="006E2645" w:rsidR="00911E21" w:rsidP="00911E21" w:rsidRDefault="00911E21" w14:paraId="21834C13" w14:textId="77777777">
      <w:pPr>
        <w:rPr>
          <w:sz w:val="24"/>
          <w:szCs w:val="24"/>
        </w:rPr>
      </w:pPr>
    </w:p>
    <w:tbl>
      <w:tblPr>
        <w:tblW w:w="8160" w:type="dxa"/>
        <w:tblCellMar>
          <w:top w:w="15" w:type="dxa"/>
          <w:bottom w:w="15" w:type="dxa"/>
        </w:tblCellMar>
        <w:tblLook w:val="04A0" w:firstRow="1" w:lastRow="0" w:firstColumn="1" w:lastColumn="0" w:noHBand="0" w:noVBand="1"/>
      </w:tblPr>
      <w:tblGrid>
        <w:gridCol w:w="3140"/>
        <w:gridCol w:w="5020"/>
      </w:tblGrid>
      <w:tr w:rsidRPr="006E2645" w:rsidR="00911E21" w:rsidTr="00A71A11" w14:paraId="16FCDCC2" w14:textId="77777777">
        <w:trPr>
          <w:trHeight w:val="525"/>
        </w:trPr>
        <w:tc>
          <w:tcPr>
            <w:tcW w:w="3140" w:type="dxa"/>
            <w:tcBorders>
              <w:top w:val="nil"/>
              <w:left w:val="nil"/>
              <w:bottom w:val="nil"/>
              <w:right w:val="nil"/>
            </w:tcBorders>
            <w:noWrap/>
            <w:vAlign w:val="bottom"/>
            <w:hideMark/>
          </w:tcPr>
          <w:p w:rsidRPr="006E2645" w:rsidR="00911E21" w:rsidP="00A71A11" w:rsidRDefault="00911E21" w14:paraId="450A4B85" w14:textId="77777777">
            <w:pPr>
              <w:spacing w:after="0" w:line="240" w:lineRule="auto"/>
              <w:rPr>
                <w:rFonts w:ascii="Calibri" w:hAnsi="Calibri" w:eastAsia="Times New Roman" w:cs="Calibri"/>
                <w:b/>
                <w:bCs/>
                <w:color w:val="000000"/>
                <w:sz w:val="24"/>
                <w:szCs w:val="24"/>
                <w:u w:val="single"/>
              </w:rPr>
            </w:pPr>
            <w:r w:rsidRPr="006E2645">
              <w:rPr>
                <w:rFonts w:ascii="Calibri" w:hAnsi="Calibri" w:eastAsia="Times New Roman" w:cs="Calibri"/>
                <w:b/>
                <w:bCs/>
                <w:color w:val="000000"/>
                <w:sz w:val="24"/>
                <w:szCs w:val="24"/>
                <w:u w:val="single"/>
              </w:rPr>
              <w:t>PIP Carrier</w:t>
            </w:r>
          </w:p>
        </w:tc>
        <w:tc>
          <w:tcPr>
            <w:tcW w:w="5020" w:type="dxa"/>
            <w:tcBorders>
              <w:top w:val="nil"/>
              <w:left w:val="nil"/>
              <w:bottom w:val="nil"/>
              <w:right w:val="nil"/>
            </w:tcBorders>
            <w:noWrap/>
            <w:vAlign w:val="bottom"/>
            <w:hideMark/>
          </w:tcPr>
          <w:p w:rsidRPr="006E2645" w:rsidR="00911E21" w:rsidP="00A71A11" w:rsidRDefault="00911E21" w14:paraId="37000642" w14:textId="77777777">
            <w:pPr>
              <w:spacing w:after="0" w:line="240" w:lineRule="auto"/>
              <w:rPr>
                <w:rFonts w:ascii="Calibri" w:hAnsi="Calibri" w:eastAsia="Times New Roman" w:cs="Calibri"/>
                <w:b/>
                <w:bCs/>
                <w:color w:val="000000"/>
                <w:sz w:val="24"/>
                <w:szCs w:val="24"/>
                <w:u w:val="single"/>
              </w:rPr>
            </w:pPr>
            <w:proofErr w:type="spellStart"/>
            <w:r w:rsidRPr="006E2645">
              <w:rPr>
                <w:rFonts w:ascii="Calibri" w:hAnsi="Calibri" w:eastAsia="Times New Roman" w:cs="Calibri"/>
                <w:b/>
                <w:bCs/>
                <w:color w:val="000000"/>
                <w:sz w:val="24"/>
                <w:szCs w:val="24"/>
                <w:u w:val="single"/>
              </w:rPr>
              <w:t>PreCert</w:t>
            </w:r>
            <w:proofErr w:type="spellEnd"/>
            <w:r w:rsidRPr="006E2645">
              <w:rPr>
                <w:rFonts w:ascii="Calibri" w:hAnsi="Calibri" w:eastAsia="Times New Roman" w:cs="Calibri"/>
                <w:b/>
                <w:bCs/>
                <w:color w:val="000000"/>
                <w:sz w:val="24"/>
                <w:szCs w:val="24"/>
                <w:u w:val="single"/>
              </w:rPr>
              <w:t xml:space="preserve"> required for OV+XRAY </w:t>
            </w:r>
          </w:p>
        </w:tc>
      </w:tr>
      <w:tr w:rsidRPr="006E2645" w:rsidR="00911E21" w:rsidTr="00A71A11" w14:paraId="73B125EC"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7DADBC97"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 xml:space="preserve">21ST CENTURY </w:t>
            </w:r>
          </w:p>
        </w:tc>
        <w:tc>
          <w:tcPr>
            <w:tcW w:w="5020" w:type="dxa"/>
            <w:tcBorders>
              <w:top w:val="nil"/>
              <w:left w:val="nil"/>
              <w:bottom w:val="nil"/>
              <w:right w:val="nil"/>
            </w:tcBorders>
            <w:noWrap/>
            <w:vAlign w:val="bottom"/>
            <w:hideMark/>
          </w:tcPr>
          <w:p w:rsidRPr="006E2645" w:rsidR="00911E21" w:rsidP="00A71A11" w:rsidRDefault="00911E21" w14:paraId="0D28DCF4"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566FC06D"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6E08D228"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AAA</w:t>
            </w:r>
          </w:p>
        </w:tc>
        <w:tc>
          <w:tcPr>
            <w:tcW w:w="5020" w:type="dxa"/>
            <w:tcBorders>
              <w:top w:val="nil"/>
              <w:left w:val="nil"/>
              <w:bottom w:val="nil"/>
              <w:right w:val="nil"/>
            </w:tcBorders>
            <w:noWrap/>
            <w:vAlign w:val="bottom"/>
            <w:hideMark/>
          </w:tcPr>
          <w:p w:rsidRPr="006E2645" w:rsidR="00911E21" w:rsidP="00A71A11" w:rsidRDefault="00911E21" w14:paraId="63733972"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0457051D"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1835F2A9"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ALLSTATE</w:t>
            </w:r>
          </w:p>
        </w:tc>
        <w:tc>
          <w:tcPr>
            <w:tcW w:w="5020" w:type="dxa"/>
            <w:tcBorders>
              <w:top w:val="nil"/>
              <w:left w:val="nil"/>
              <w:bottom w:val="nil"/>
              <w:right w:val="nil"/>
            </w:tcBorders>
            <w:noWrap/>
            <w:vAlign w:val="bottom"/>
            <w:hideMark/>
          </w:tcPr>
          <w:p w:rsidRPr="006E2645" w:rsidR="00911E21" w:rsidP="00A71A11" w:rsidRDefault="00911E21" w14:paraId="68AB07CC"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3A6E1CAB"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196BE182"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AMICA</w:t>
            </w:r>
          </w:p>
        </w:tc>
        <w:tc>
          <w:tcPr>
            <w:tcW w:w="5020" w:type="dxa"/>
            <w:tcBorders>
              <w:top w:val="nil"/>
              <w:left w:val="nil"/>
              <w:bottom w:val="nil"/>
              <w:right w:val="nil"/>
            </w:tcBorders>
            <w:noWrap/>
            <w:vAlign w:val="bottom"/>
            <w:hideMark/>
          </w:tcPr>
          <w:p w:rsidRPr="006E2645" w:rsidR="00911E21" w:rsidP="00A71A11" w:rsidRDefault="00911E21" w14:paraId="5AB70600"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0F87732C"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2D4EB0D4"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BRISTOL WEST</w:t>
            </w:r>
          </w:p>
        </w:tc>
        <w:tc>
          <w:tcPr>
            <w:tcW w:w="5020" w:type="dxa"/>
            <w:tcBorders>
              <w:top w:val="nil"/>
              <w:left w:val="nil"/>
              <w:bottom w:val="nil"/>
              <w:right w:val="nil"/>
            </w:tcBorders>
            <w:noWrap/>
            <w:vAlign w:val="bottom"/>
            <w:hideMark/>
          </w:tcPr>
          <w:p w:rsidRPr="006E2645" w:rsidR="00911E21" w:rsidP="00A71A11" w:rsidRDefault="00911E21" w14:paraId="3EE26D4A"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562C272E"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5A5A16CE"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CALIFORNIA CASUALTY</w:t>
            </w:r>
          </w:p>
        </w:tc>
        <w:tc>
          <w:tcPr>
            <w:tcW w:w="5020" w:type="dxa"/>
            <w:tcBorders>
              <w:top w:val="nil"/>
              <w:left w:val="nil"/>
              <w:bottom w:val="nil"/>
              <w:right w:val="nil"/>
            </w:tcBorders>
            <w:noWrap/>
            <w:vAlign w:val="bottom"/>
            <w:hideMark/>
          </w:tcPr>
          <w:p w:rsidRPr="006E2645" w:rsidR="00911E21" w:rsidP="00A71A11" w:rsidRDefault="00911E21" w14:paraId="4D29C30A"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11ACDCE6"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76E7F3AA"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ENCOMPASS</w:t>
            </w:r>
          </w:p>
        </w:tc>
        <w:tc>
          <w:tcPr>
            <w:tcW w:w="5020" w:type="dxa"/>
            <w:tcBorders>
              <w:top w:val="nil"/>
              <w:left w:val="nil"/>
              <w:bottom w:val="nil"/>
              <w:right w:val="nil"/>
            </w:tcBorders>
            <w:noWrap/>
            <w:vAlign w:val="bottom"/>
            <w:hideMark/>
          </w:tcPr>
          <w:p w:rsidRPr="006E2645" w:rsidR="00911E21" w:rsidP="00A71A11" w:rsidRDefault="00911E21" w14:paraId="3B7BA670"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7DA2511C"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2FA31E99"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ESURANCE</w:t>
            </w:r>
          </w:p>
        </w:tc>
        <w:tc>
          <w:tcPr>
            <w:tcW w:w="5020" w:type="dxa"/>
            <w:tcBorders>
              <w:top w:val="nil"/>
              <w:left w:val="nil"/>
              <w:bottom w:val="nil"/>
              <w:right w:val="nil"/>
            </w:tcBorders>
            <w:noWrap/>
            <w:vAlign w:val="bottom"/>
            <w:hideMark/>
          </w:tcPr>
          <w:p w:rsidRPr="006E2645" w:rsidR="00911E21" w:rsidP="00A71A11" w:rsidRDefault="00911E21" w14:paraId="1FD9B285"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7C0D6CD4"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570E933C"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FARMERS</w:t>
            </w:r>
          </w:p>
        </w:tc>
        <w:tc>
          <w:tcPr>
            <w:tcW w:w="5020" w:type="dxa"/>
            <w:tcBorders>
              <w:top w:val="nil"/>
              <w:left w:val="nil"/>
              <w:bottom w:val="nil"/>
              <w:right w:val="nil"/>
            </w:tcBorders>
            <w:noWrap/>
            <w:vAlign w:val="bottom"/>
            <w:hideMark/>
          </w:tcPr>
          <w:p w:rsidRPr="006E2645" w:rsidR="00911E21" w:rsidP="00A71A11" w:rsidRDefault="00911E21" w14:paraId="65334C92"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1C1D6147" w14:textId="77777777">
        <w:trPr>
          <w:trHeight w:val="375"/>
        </w:trPr>
        <w:tc>
          <w:tcPr>
            <w:tcW w:w="3140" w:type="dxa"/>
            <w:tcBorders>
              <w:top w:val="nil"/>
              <w:left w:val="nil"/>
              <w:bottom w:val="nil"/>
              <w:right w:val="nil"/>
            </w:tcBorders>
            <w:noWrap/>
            <w:vAlign w:val="bottom"/>
            <w:hideMark/>
          </w:tcPr>
          <w:p w:rsidRPr="006E2645" w:rsidR="00911E21" w:rsidP="00A71A11" w:rsidRDefault="00911E21" w14:paraId="2A150185"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GEICO</w:t>
            </w:r>
          </w:p>
        </w:tc>
        <w:tc>
          <w:tcPr>
            <w:tcW w:w="5020" w:type="dxa"/>
            <w:tcBorders>
              <w:top w:val="nil"/>
              <w:left w:val="nil"/>
              <w:bottom w:val="nil"/>
              <w:right w:val="nil"/>
            </w:tcBorders>
            <w:noWrap/>
            <w:vAlign w:val="bottom"/>
            <w:hideMark/>
          </w:tcPr>
          <w:p w:rsidRPr="006E2645" w:rsidR="00911E21" w:rsidP="00A71A11" w:rsidRDefault="00911E21" w14:paraId="02E81294"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NO</w:t>
            </w:r>
          </w:p>
        </w:tc>
      </w:tr>
      <w:tr w:rsidRPr="006E2645" w:rsidR="00911E21" w:rsidTr="00A71A11" w14:paraId="776F9123"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2E29AC66"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GOOD 2 GO</w:t>
            </w:r>
          </w:p>
        </w:tc>
        <w:tc>
          <w:tcPr>
            <w:tcW w:w="5020" w:type="dxa"/>
            <w:tcBorders>
              <w:top w:val="nil"/>
              <w:left w:val="nil"/>
              <w:bottom w:val="nil"/>
              <w:right w:val="nil"/>
            </w:tcBorders>
            <w:noWrap/>
            <w:vAlign w:val="bottom"/>
            <w:hideMark/>
          </w:tcPr>
          <w:p w:rsidRPr="006E2645" w:rsidR="00911E21" w:rsidP="00A71A11" w:rsidRDefault="00911E21" w14:paraId="0FC79A1A"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722832E8"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0E1FE6AD"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HARTFORD</w:t>
            </w:r>
          </w:p>
        </w:tc>
        <w:tc>
          <w:tcPr>
            <w:tcW w:w="5020" w:type="dxa"/>
            <w:tcBorders>
              <w:top w:val="nil"/>
              <w:left w:val="nil"/>
              <w:bottom w:val="nil"/>
              <w:right w:val="nil"/>
            </w:tcBorders>
            <w:noWrap/>
            <w:vAlign w:val="bottom"/>
            <w:hideMark/>
          </w:tcPr>
          <w:p w:rsidRPr="006E2645" w:rsidR="00911E21" w:rsidP="00A71A11" w:rsidRDefault="00911E21" w14:paraId="78E1312B"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21915D5B"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0B35EAE4"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INTEGON</w:t>
            </w:r>
          </w:p>
        </w:tc>
        <w:tc>
          <w:tcPr>
            <w:tcW w:w="5020" w:type="dxa"/>
            <w:tcBorders>
              <w:top w:val="nil"/>
              <w:left w:val="nil"/>
              <w:bottom w:val="nil"/>
              <w:right w:val="nil"/>
            </w:tcBorders>
            <w:noWrap/>
            <w:vAlign w:val="bottom"/>
            <w:hideMark/>
          </w:tcPr>
          <w:p w:rsidRPr="006E2645" w:rsidR="00911E21" w:rsidP="00A71A11" w:rsidRDefault="00911E21" w14:paraId="2E80E301"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612919A9"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60B7242E"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LIBERTY MUTUAL</w:t>
            </w:r>
          </w:p>
        </w:tc>
        <w:tc>
          <w:tcPr>
            <w:tcW w:w="5020" w:type="dxa"/>
            <w:tcBorders>
              <w:top w:val="nil"/>
              <w:left w:val="nil"/>
              <w:bottom w:val="nil"/>
              <w:right w:val="nil"/>
            </w:tcBorders>
            <w:noWrap/>
            <w:vAlign w:val="bottom"/>
            <w:hideMark/>
          </w:tcPr>
          <w:p w:rsidRPr="006E2645" w:rsidR="00911E21" w:rsidP="00A71A11" w:rsidRDefault="00911E21" w14:paraId="6CF3D46C"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113560EE"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00CA4DED"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METLIFE</w:t>
            </w:r>
          </w:p>
        </w:tc>
        <w:tc>
          <w:tcPr>
            <w:tcW w:w="5020" w:type="dxa"/>
            <w:tcBorders>
              <w:top w:val="nil"/>
              <w:left w:val="nil"/>
              <w:bottom w:val="nil"/>
              <w:right w:val="nil"/>
            </w:tcBorders>
            <w:noWrap/>
            <w:vAlign w:val="bottom"/>
            <w:hideMark/>
          </w:tcPr>
          <w:p w:rsidRPr="006E2645" w:rsidR="00911E21" w:rsidP="00A71A11" w:rsidRDefault="00911E21" w14:paraId="6C1C354B"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44FA3902"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47D45204"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METROMILE</w:t>
            </w:r>
          </w:p>
        </w:tc>
        <w:tc>
          <w:tcPr>
            <w:tcW w:w="5020" w:type="dxa"/>
            <w:tcBorders>
              <w:top w:val="nil"/>
              <w:left w:val="nil"/>
              <w:bottom w:val="nil"/>
              <w:right w:val="nil"/>
            </w:tcBorders>
            <w:noWrap/>
            <w:vAlign w:val="bottom"/>
            <w:hideMark/>
          </w:tcPr>
          <w:p w:rsidRPr="006E2645" w:rsidR="00911E21" w:rsidP="00A71A11" w:rsidRDefault="00911E21" w14:paraId="375B4F33"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0E83971F" w14:textId="77777777">
        <w:trPr>
          <w:trHeight w:val="375"/>
        </w:trPr>
        <w:tc>
          <w:tcPr>
            <w:tcW w:w="3140" w:type="dxa"/>
            <w:tcBorders>
              <w:top w:val="nil"/>
              <w:left w:val="nil"/>
              <w:bottom w:val="nil"/>
              <w:right w:val="nil"/>
            </w:tcBorders>
            <w:noWrap/>
            <w:vAlign w:val="bottom"/>
            <w:hideMark/>
          </w:tcPr>
          <w:p w:rsidRPr="006E2645" w:rsidR="00911E21" w:rsidP="00A71A11" w:rsidRDefault="00911E21" w14:paraId="4E69E7A1"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NATIONWIDE</w:t>
            </w:r>
          </w:p>
        </w:tc>
        <w:tc>
          <w:tcPr>
            <w:tcW w:w="5020" w:type="dxa"/>
            <w:tcBorders>
              <w:top w:val="nil"/>
              <w:left w:val="nil"/>
              <w:bottom w:val="nil"/>
              <w:right w:val="nil"/>
            </w:tcBorders>
            <w:noWrap/>
            <w:vAlign w:val="bottom"/>
            <w:hideMark/>
          </w:tcPr>
          <w:p w:rsidRPr="006E2645" w:rsidR="00911E21" w:rsidP="00A71A11" w:rsidRDefault="00911E21" w14:paraId="4FE7E687"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NO</w:t>
            </w:r>
          </w:p>
        </w:tc>
      </w:tr>
      <w:tr w:rsidRPr="006E2645" w:rsidR="00911E21" w:rsidTr="00A71A11" w14:paraId="4878CA2E"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69493E13"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NJ CURE</w:t>
            </w:r>
          </w:p>
        </w:tc>
        <w:tc>
          <w:tcPr>
            <w:tcW w:w="5020" w:type="dxa"/>
            <w:tcBorders>
              <w:top w:val="nil"/>
              <w:left w:val="nil"/>
              <w:bottom w:val="nil"/>
              <w:right w:val="nil"/>
            </w:tcBorders>
            <w:noWrap/>
            <w:vAlign w:val="bottom"/>
            <w:hideMark/>
          </w:tcPr>
          <w:p w:rsidRPr="006E2645" w:rsidR="00911E21" w:rsidP="00A71A11" w:rsidRDefault="00911E21" w14:paraId="39DF597C"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46B5B811"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5CF12246" w14:textId="77777777">
            <w:pPr>
              <w:spacing w:after="0" w:line="240" w:lineRule="auto"/>
              <w:rPr>
                <w:rFonts w:ascii="Calibri" w:hAnsi="Calibri" w:eastAsia="Times New Roman" w:cs="Calibri"/>
                <w:color w:val="000000"/>
                <w:sz w:val="24"/>
                <w:szCs w:val="24"/>
                <w:u w:val="single"/>
              </w:rPr>
            </w:pPr>
            <w:r w:rsidRPr="006E2645">
              <w:rPr>
                <w:rFonts w:ascii="Calibri" w:hAnsi="Calibri" w:eastAsia="Times New Roman" w:cs="Calibri"/>
                <w:color w:val="000000"/>
                <w:sz w:val="24"/>
                <w:szCs w:val="24"/>
                <w:u w:val="single"/>
              </w:rPr>
              <w:t>NJ PLIGA- surgical form</w:t>
            </w:r>
          </w:p>
        </w:tc>
        <w:tc>
          <w:tcPr>
            <w:tcW w:w="5020" w:type="dxa"/>
            <w:tcBorders>
              <w:top w:val="nil"/>
              <w:left w:val="nil"/>
              <w:bottom w:val="nil"/>
              <w:right w:val="nil"/>
            </w:tcBorders>
            <w:noWrap/>
            <w:vAlign w:val="bottom"/>
            <w:hideMark/>
          </w:tcPr>
          <w:p w:rsidRPr="006E2645" w:rsidR="00911E21" w:rsidP="00A71A11" w:rsidRDefault="00911E21" w14:paraId="29BCAFEC"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6A84A663"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44633B05"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NJ SKYLANDS</w:t>
            </w:r>
          </w:p>
        </w:tc>
        <w:tc>
          <w:tcPr>
            <w:tcW w:w="5020" w:type="dxa"/>
            <w:tcBorders>
              <w:top w:val="nil"/>
              <w:left w:val="nil"/>
              <w:bottom w:val="nil"/>
              <w:right w:val="nil"/>
            </w:tcBorders>
            <w:noWrap/>
            <w:vAlign w:val="bottom"/>
            <w:hideMark/>
          </w:tcPr>
          <w:p w:rsidRPr="006E2645" w:rsidR="00911E21" w:rsidP="00A71A11" w:rsidRDefault="00911E21" w14:paraId="2DDBF64D"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6984DA86" w14:textId="77777777">
        <w:trPr>
          <w:trHeight w:val="375"/>
        </w:trPr>
        <w:tc>
          <w:tcPr>
            <w:tcW w:w="3140" w:type="dxa"/>
            <w:tcBorders>
              <w:top w:val="nil"/>
              <w:left w:val="nil"/>
              <w:bottom w:val="nil"/>
              <w:right w:val="nil"/>
            </w:tcBorders>
            <w:noWrap/>
            <w:vAlign w:val="bottom"/>
            <w:hideMark/>
          </w:tcPr>
          <w:p w:rsidRPr="006E2645" w:rsidR="00911E21" w:rsidP="00A71A11" w:rsidRDefault="00911E21" w14:paraId="7DF00990" w14:textId="77777777">
            <w:pPr>
              <w:spacing w:after="0" w:line="240" w:lineRule="auto"/>
              <w:rPr>
                <w:rFonts w:ascii="Calibri" w:hAnsi="Calibri" w:eastAsia="Times New Roman" w:cs="Calibri"/>
                <w:color w:val="000000"/>
                <w:sz w:val="24"/>
                <w:szCs w:val="24"/>
                <w:u w:val="single"/>
              </w:rPr>
            </w:pPr>
            <w:r w:rsidRPr="006E2645">
              <w:rPr>
                <w:rFonts w:ascii="Calibri" w:hAnsi="Calibri" w:eastAsia="Times New Roman" w:cs="Calibri"/>
                <w:color w:val="000000"/>
                <w:sz w:val="24"/>
                <w:szCs w:val="24"/>
                <w:u w:val="single"/>
              </w:rPr>
              <w:t>NJM -surgical form</w:t>
            </w:r>
          </w:p>
        </w:tc>
        <w:tc>
          <w:tcPr>
            <w:tcW w:w="5020" w:type="dxa"/>
            <w:tcBorders>
              <w:top w:val="nil"/>
              <w:left w:val="nil"/>
              <w:bottom w:val="nil"/>
              <w:right w:val="nil"/>
            </w:tcBorders>
            <w:noWrap/>
            <w:vAlign w:val="bottom"/>
            <w:hideMark/>
          </w:tcPr>
          <w:p w:rsidRPr="006E2645" w:rsidR="00911E21" w:rsidP="00A71A11" w:rsidRDefault="00911E21" w14:paraId="7CABE533"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5B3AF71E" w14:textId="77777777">
        <w:trPr>
          <w:trHeight w:val="375"/>
        </w:trPr>
        <w:tc>
          <w:tcPr>
            <w:tcW w:w="3140" w:type="dxa"/>
            <w:tcBorders>
              <w:top w:val="nil"/>
              <w:left w:val="nil"/>
              <w:bottom w:val="nil"/>
              <w:right w:val="nil"/>
            </w:tcBorders>
            <w:noWrap/>
            <w:vAlign w:val="bottom"/>
            <w:hideMark/>
          </w:tcPr>
          <w:p w:rsidRPr="006E2645" w:rsidR="00911E21" w:rsidP="00A71A11" w:rsidRDefault="00911E21" w14:paraId="28C03068"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PERSONAL SERVICE</w:t>
            </w:r>
          </w:p>
        </w:tc>
        <w:tc>
          <w:tcPr>
            <w:tcW w:w="5020" w:type="dxa"/>
            <w:tcBorders>
              <w:top w:val="nil"/>
              <w:left w:val="nil"/>
              <w:bottom w:val="nil"/>
              <w:right w:val="nil"/>
            </w:tcBorders>
            <w:noWrap/>
            <w:vAlign w:val="bottom"/>
            <w:hideMark/>
          </w:tcPr>
          <w:p w:rsidRPr="006E2645" w:rsidR="00911E21" w:rsidP="00A71A11" w:rsidRDefault="00911E21" w14:paraId="700DC492"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NO</w:t>
            </w:r>
          </w:p>
        </w:tc>
      </w:tr>
      <w:tr w:rsidRPr="006E2645" w:rsidR="00911E21" w:rsidTr="00A71A11" w14:paraId="71778E30"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00273143" w14:textId="77777777">
            <w:pPr>
              <w:spacing w:after="0" w:line="240" w:lineRule="auto"/>
              <w:rPr>
                <w:rFonts w:ascii="Calibri" w:hAnsi="Calibri" w:eastAsia="Times New Roman" w:cs="Calibri"/>
                <w:color w:val="000000"/>
                <w:sz w:val="24"/>
                <w:szCs w:val="24"/>
                <w:u w:val="single"/>
              </w:rPr>
            </w:pPr>
            <w:r w:rsidRPr="006E2645">
              <w:rPr>
                <w:rFonts w:ascii="Calibri" w:hAnsi="Calibri" w:eastAsia="Times New Roman" w:cs="Calibri"/>
                <w:color w:val="000000"/>
                <w:sz w:val="24"/>
                <w:szCs w:val="24"/>
                <w:u w:val="single"/>
              </w:rPr>
              <w:t>PLYMOUTH ROCK -  surgical form</w:t>
            </w:r>
          </w:p>
        </w:tc>
        <w:tc>
          <w:tcPr>
            <w:tcW w:w="5020" w:type="dxa"/>
            <w:tcBorders>
              <w:top w:val="nil"/>
              <w:left w:val="nil"/>
              <w:bottom w:val="nil"/>
              <w:right w:val="nil"/>
            </w:tcBorders>
            <w:noWrap/>
            <w:vAlign w:val="bottom"/>
            <w:hideMark/>
          </w:tcPr>
          <w:p w:rsidRPr="006E2645" w:rsidR="00911E21" w:rsidP="00A71A11" w:rsidRDefault="00911E21" w14:paraId="7A999860"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2BF9B4E3"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1296C4A5" w14:textId="77777777">
            <w:pPr>
              <w:spacing w:after="0" w:line="240" w:lineRule="auto"/>
              <w:rPr>
                <w:rFonts w:ascii="Calibri" w:hAnsi="Calibri" w:eastAsia="Times New Roman" w:cs="Calibri"/>
                <w:color w:val="000000"/>
                <w:sz w:val="24"/>
                <w:szCs w:val="24"/>
                <w:u w:val="single"/>
              </w:rPr>
            </w:pPr>
            <w:r w:rsidRPr="006E2645">
              <w:rPr>
                <w:rFonts w:ascii="Calibri" w:hAnsi="Calibri" w:eastAsia="Times New Roman" w:cs="Calibri"/>
                <w:color w:val="000000"/>
                <w:sz w:val="24"/>
                <w:szCs w:val="24"/>
                <w:u w:val="single"/>
              </w:rPr>
              <w:t>PROGRESSIVE -  surgical form</w:t>
            </w:r>
          </w:p>
        </w:tc>
        <w:tc>
          <w:tcPr>
            <w:tcW w:w="5020" w:type="dxa"/>
            <w:tcBorders>
              <w:top w:val="nil"/>
              <w:left w:val="nil"/>
              <w:bottom w:val="nil"/>
              <w:right w:val="nil"/>
            </w:tcBorders>
            <w:noWrap/>
            <w:vAlign w:val="bottom"/>
            <w:hideMark/>
          </w:tcPr>
          <w:p w:rsidRPr="006E2645" w:rsidR="00911E21" w:rsidP="00A71A11" w:rsidRDefault="00911E21" w14:paraId="3D02B580"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59AD9AF1" w14:textId="77777777">
        <w:trPr>
          <w:trHeight w:val="375"/>
        </w:trPr>
        <w:tc>
          <w:tcPr>
            <w:tcW w:w="3140" w:type="dxa"/>
            <w:tcBorders>
              <w:top w:val="nil"/>
              <w:left w:val="nil"/>
              <w:bottom w:val="nil"/>
              <w:right w:val="nil"/>
            </w:tcBorders>
            <w:noWrap/>
            <w:vAlign w:val="bottom"/>
            <w:hideMark/>
          </w:tcPr>
          <w:p w:rsidRPr="006E2645" w:rsidR="00911E21" w:rsidP="00A71A11" w:rsidRDefault="00911E21" w14:paraId="259D2396"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SELECTIVE</w:t>
            </w:r>
          </w:p>
        </w:tc>
        <w:tc>
          <w:tcPr>
            <w:tcW w:w="5020" w:type="dxa"/>
            <w:tcBorders>
              <w:top w:val="nil"/>
              <w:left w:val="nil"/>
              <w:bottom w:val="nil"/>
              <w:right w:val="nil"/>
            </w:tcBorders>
            <w:noWrap/>
            <w:vAlign w:val="bottom"/>
            <w:hideMark/>
          </w:tcPr>
          <w:p w:rsidRPr="006E2645" w:rsidR="00911E21" w:rsidP="00A71A11" w:rsidRDefault="00911E21" w14:paraId="186AF109"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NO</w:t>
            </w:r>
          </w:p>
        </w:tc>
      </w:tr>
      <w:tr w:rsidRPr="006E2645" w:rsidR="00911E21" w:rsidTr="00A71A11" w14:paraId="17E077A7"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741E03FD"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STATE FARM</w:t>
            </w:r>
          </w:p>
        </w:tc>
        <w:tc>
          <w:tcPr>
            <w:tcW w:w="5020" w:type="dxa"/>
            <w:tcBorders>
              <w:top w:val="nil"/>
              <w:left w:val="nil"/>
              <w:bottom w:val="nil"/>
              <w:right w:val="nil"/>
            </w:tcBorders>
            <w:noWrap/>
            <w:vAlign w:val="bottom"/>
            <w:hideMark/>
          </w:tcPr>
          <w:p w:rsidRPr="006E2645" w:rsidR="00911E21" w:rsidP="00A71A11" w:rsidRDefault="00911E21" w14:paraId="3E8BE517"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43858E92" w14:textId="77777777">
        <w:trPr>
          <w:trHeight w:val="375"/>
        </w:trPr>
        <w:tc>
          <w:tcPr>
            <w:tcW w:w="3140" w:type="dxa"/>
            <w:tcBorders>
              <w:top w:val="nil"/>
              <w:left w:val="nil"/>
              <w:bottom w:val="nil"/>
              <w:right w:val="nil"/>
            </w:tcBorders>
            <w:noWrap/>
            <w:vAlign w:val="bottom"/>
            <w:hideMark/>
          </w:tcPr>
          <w:p w:rsidRPr="006E2645" w:rsidR="00911E21" w:rsidP="00A71A11" w:rsidRDefault="00911E21" w14:paraId="195B0269" w14:textId="77777777">
            <w:pPr>
              <w:spacing w:after="0" w:line="240" w:lineRule="auto"/>
              <w:rPr>
                <w:rFonts w:ascii="Calibri" w:hAnsi="Calibri" w:eastAsia="Times New Roman" w:cs="Calibri"/>
                <w:color w:val="000000"/>
                <w:sz w:val="24"/>
                <w:szCs w:val="24"/>
                <w:u w:val="single"/>
              </w:rPr>
            </w:pPr>
            <w:r w:rsidRPr="006E2645">
              <w:rPr>
                <w:rFonts w:ascii="Calibri" w:hAnsi="Calibri" w:eastAsia="Times New Roman" w:cs="Calibri"/>
                <w:color w:val="000000"/>
                <w:sz w:val="24"/>
                <w:szCs w:val="24"/>
                <w:u w:val="single"/>
              </w:rPr>
              <w:t>TRAVELERS -  surgical form</w:t>
            </w:r>
          </w:p>
        </w:tc>
        <w:tc>
          <w:tcPr>
            <w:tcW w:w="5020" w:type="dxa"/>
            <w:tcBorders>
              <w:top w:val="nil"/>
              <w:left w:val="nil"/>
              <w:bottom w:val="nil"/>
              <w:right w:val="nil"/>
            </w:tcBorders>
            <w:noWrap/>
            <w:vAlign w:val="bottom"/>
            <w:hideMark/>
          </w:tcPr>
          <w:p w:rsidRPr="006E2645" w:rsidR="00911E21" w:rsidP="00A71A11" w:rsidRDefault="00911E21" w14:paraId="53782739"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r w:rsidRPr="006E2645" w:rsidR="00911E21" w:rsidTr="00A71A11" w14:paraId="357256B3" w14:textId="77777777">
        <w:trPr>
          <w:trHeight w:val="375"/>
        </w:trPr>
        <w:tc>
          <w:tcPr>
            <w:tcW w:w="3140" w:type="dxa"/>
            <w:tcBorders>
              <w:top w:val="nil"/>
              <w:left w:val="nil"/>
              <w:bottom w:val="nil"/>
              <w:right w:val="nil"/>
            </w:tcBorders>
            <w:noWrap/>
            <w:vAlign w:val="bottom"/>
            <w:hideMark/>
          </w:tcPr>
          <w:p w:rsidRPr="006E2645" w:rsidR="00911E21" w:rsidP="00A71A11" w:rsidRDefault="00911E21" w14:paraId="75BB6136"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USAA</w:t>
            </w:r>
          </w:p>
        </w:tc>
        <w:tc>
          <w:tcPr>
            <w:tcW w:w="5020" w:type="dxa"/>
            <w:tcBorders>
              <w:top w:val="nil"/>
              <w:left w:val="nil"/>
              <w:bottom w:val="nil"/>
              <w:right w:val="nil"/>
            </w:tcBorders>
            <w:noWrap/>
            <w:vAlign w:val="bottom"/>
            <w:hideMark/>
          </w:tcPr>
          <w:p w:rsidRPr="006E2645" w:rsidR="00911E21" w:rsidP="00A71A11" w:rsidRDefault="00911E21" w14:paraId="308D3D38"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NO</w:t>
            </w:r>
          </w:p>
        </w:tc>
      </w:tr>
      <w:tr w:rsidRPr="006E2645" w:rsidR="00911E21" w:rsidTr="00A71A11" w14:paraId="2C2E0AFC" w14:textId="77777777">
        <w:trPr>
          <w:trHeight w:val="300"/>
        </w:trPr>
        <w:tc>
          <w:tcPr>
            <w:tcW w:w="3140" w:type="dxa"/>
            <w:tcBorders>
              <w:top w:val="nil"/>
              <w:left w:val="nil"/>
              <w:bottom w:val="nil"/>
              <w:right w:val="nil"/>
            </w:tcBorders>
            <w:noWrap/>
            <w:vAlign w:val="bottom"/>
            <w:hideMark/>
          </w:tcPr>
          <w:p w:rsidRPr="006E2645" w:rsidR="00911E21" w:rsidP="00A71A11" w:rsidRDefault="00911E21" w14:paraId="7E74E432"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UTICA</w:t>
            </w:r>
          </w:p>
        </w:tc>
        <w:tc>
          <w:tcPr>
            <w:tcW w:w="5020" w:type="dxa"/>
            <w:tcBorders>
              <w:top w:val="nil"/>
              <w:left w:val="nil"/>
              <w:bottom w:val="nil"/>
              <w:right w:val="nil"/>
            </w:tcBorders>
            <w:noWrap/>
            <w:vAlign w:val="bottom"/>
            <w:hideMark/>
          </w:tcPr>
          <w:p w:rsidRPr="006E2645" w:rsidR="00911E21" w:rsidP="00A71A11" w:rsidRDefault="00911E21" w14:paraId="656343D4" w14:textId="77777777">
            <w:pPr>
              <w:spacing w:after="0" w:line="240" w:lineRule="auto"/>
              <w:rPr>
                <w:rFonts w:ascii="Calibri" w:hAnsi="Calibri" w:eastAsia="Times New Roman" w:cs="Calibri"/>
                <w:color w:val="000000"/>
                <w:sz w:val="24"/>
                <w:szCs w:val="24"/>
              </w:rPr>
            </w:pPr>
            <w:r w:rsidRPr="006E2645">
              <w:rPr>
                <w:rFonts w:ascii="Calibri" w:hAnsi="Calibri" w:eastAsia="Times New Roman" w:cs="Calibri"/>
                <w:color w:val="000000"/>
                <w:sz w:val="24"/>
                <w:szCs w:val="24"/>
              </w:rPr>
              <w:t>YES</w:t>
            </w:r>
          </w:p>
        </w:tc>
      </w:tr>
    </w:tbl>
    <w:p w:rsidRPr="0073403C" w:rsidR="00911E21" w:rsidP="00911E21" w:rsidRDefault="00911E21" w14:paraId="7D683FC2" w14:textId="77777777">
      <w:pPr>
        <w:rPr>
          <w:sz w:val="24"/>
          <w:szCs w:val="24"/>
        </w:rPr>
      </w:pPr>
    </w:p>
    <w:p w:rsidR="00FD206C" w:rsidP="00681A86" w:rsidRDefault="00FD206C" w14:paraId="74A1C24A" w14:textId="77777777">
      <w:pPr>
        <w:rPr>
          <w:b/>
          <w:bCs/>
          <w:sz w:val="24"/>
          <w:szCs w:val="24"/>
          <w:u w:val="single"/>
        </w:rPr>
      </w:pPr>
      <w:r w:rsidRPr="00FD206C">
        <w:rPr>
          <w:b/>
          <w:bCs/>
          <w:sz w:val="24"/>
          <w:szCs w:val="24"/>
          <w:u w:val="single"/>
        </w:rPr>
        <w:t>List of insurances and required documentation</w:t>
      </w:r>
    </w:p>
    <w:p w:rsidR="00FD206C" w:rsidP="00681A86" w:rsidRDefault="00FD206C" w14:paraId="410EA66A" w14:textId="77777777">
      <w:pPr>
        <w:rPr>
          <w:b/>
          <w:bCs/>
          <w:sz w:val="24"/>
          <w:szCs w:val="24"/>
          <w:u w:val="single"/>
        </w:rPr>
      </w:pPr>
    </w:p>
    <w:tbl>
      <w:tblPr>
        <w:tblW w:w="8600" w:type="dxa"/>
        <w:tblLook w:val="04A0" w:firstRow="1" w:lastRow="0" w:firstColumn="1" w:lastColumn="0" w:noHBand="0" w:noVBand="1"/>
      </w:tblPr>
      <w:tblGrid>
        <w:gridCol w:w="3520"/>
        <w:gridCol w:w="5080"/>
      </w:tblGrid>
      <w:tr w:rsidRPr="00FD206C" w:rsidR="00FD206C" w:rsidTr="00FD206C" w14:paraId="3DC70C6F" w14:textId="77777777">
        <w:trPr>
          <w:trHeight w:val="288"/>
        </w:trPr>
        <w:tc>
          <w:tcPr>
            <w:tcW w:w="3520" w:type="dxa"/>
            <w:tcBorders>
              <w:top w:val="single" w:color="auto" w:sz="4" w:space="0"/>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59586811" w14:textId="77777777">
            <w:pPr>
              <w:spacing w:after="0" w:line="240" w:lineRule="auto"/>
              <w:jc w:val="center"/>
              <w:rPr>
                <w:rFonts w:ascii="Arial" w:hAnsi="Arial" w:eastAsia="Times New Roman" w:cs="Arial"/>
                <w:b/>
                <w:bCs/>
                <w:color w:val="000000"/>
                <w:sz w:val="20"/>
                <w:szCs w:val="20"/>
              </w:rPr>
            </w:pPr>
            <w:r w:rsidRPr="00FD206C">
              <w:rPr>
                <w:rFonts w:ascii="Arial" w:hAnsi="Arial" w:eastAsia="Times New Roman" w:cs="Arial"/>
                <w:b/>
                <w:bCs/>
                <w:color w:val="000000"/>
                <w:sz w:val="20"/>
                <w:szCs w:val="20"/>
              </w:rPr>
              <w:t xml:space="preserve">Insurance company </w:t>
            </w:r>
          </w:p>
        </w:tc>
        <w:tc>
          <w:tcPr>
            <w:tcW w:w="5080" w:type="dxa"/>
            <w:tcBorders>
              <w:top w:val="single" w:color="auto" w:sz="4" w:space="0"/>
              <w:left w:val="nil"/>
              <w:bottom w:val="single" w:color="auto" w:sz="4" w:space="0"/>
              <w:right w:val="single" w:color="auto" w:sz="4" w:space="0"/>
            </w:tcBorders>
            <w:shd w:val="clear" w:color="000000" w:fill="FFFFFF"/>
            <w:vAlign w:val="bottom"/>
            <w:hideMark/>
          </w:tcPr>
          <w:p w:rsidRPr="00FD206C" w:rsidR="00FD206C" w:rsidP="00FD206C" w:rsidRDefault="00FD206C" w14:paraId="2F9D3A01" w14:textId="77777777">
            <w:pPr>
              <w:spacing w:after="0" w:line="240" w:lineRule="auto"/>
              <w:jc w:val="center"/>
              <w:rPr>
                <w:rFonts w:ascii="Arial" w:hAnsi="Arial" w:eastAsia="Times New Roman" w:cs="Arial"/>
                <w:b/>
                <w:bCs/>
                <w:color w:val="000000"/>
                <w:sz w:val="20"/>
                <w:szCs w:val="20"/>
              </w:rPr>
            </w:pPr>
            <w:r w:rsidRPr="00FD206C">
              <w:rPr>
                <w:rFonts w:ascii="Arial" w:hAnsi="Arial" w:eastAsia="Times New Roman" w:cs="Arial"/>
                <w:b/>
                <w:bCs/>
                <w:color w:val="000000"/>
                <w:sz w:val="20"/>
                <w:szCs w:val="20"/>
              </w:rPr>
              <w:t>Specific insurance documents required</w:t>
            </w:r>
          </w:p>
        </w:tc>
      </w:tr>
      <w:tr w:rsidRPr="00FD206C" w:rsidR="00FD206C" w:rsidTr="00FD206C" w14:paraId="04311702"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1834D086"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21st Century Group</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3D30621F"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 xml:space="preserve">CAOB (Conditional </w:t>
            </w:r>
            <w:proofErr w:type="spellStart"/>
            <w:r w:rsidRPr="00FD206C">
              <w:rPr>
                <w:rFonts w:ascii="Arial" w:hAnsi="Arial" w:eastAsia="Times New Roman" w:cs="Arial"/>
                <w:color w:val="000000"/>
                <w:sz w:val="20"/>
                <w:szCs w:val="20"/>
              </w:rPr>
              <w:t>assigment</w:t>
            </w:r>
            <w:proofErr w:type="spellEnd"/>
            <w:r w:rsidRPr="00FD206C">
              <w:rPr>
                <w:rFonts w:ascii="Arial" w:hAnsi="Arial" w:eastAsia="Times New Roman" w:cs="Arial"/>
                <w:color w:val="000000"/>
                <w:sz w:val="20"/>
                <w:szCs w:val="20"/>
              </w:rPr>
              <w:t xml:space="preserve"> of benefits)</w:t>
            </w:r>
          </w:p>
        </w:tc>
      </w:tr>
      <w:tr w:rsidRPr="00FD206C" w:rsidR="00FD206C" w:rsidTr="00FD206C" w14:paraId="52D4436E"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6A4C4FBC"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AAA Mid-Atlantic Group</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0C9BDF5A"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CAOB and PIP application for benefits</w:t>
            </w:r>
          </w:p>
        </w:tc>
      </w:tr>
      <w:tr w:rsidRPr="00FD206C" w:rsidR="00FD206C" w:rsidTr="00FD206C" w14:paraId="45409776"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342BB498"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 xml:space="preserve">Allstate </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0BBBF8B3"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PIP application and other forms</w:t>
            </w:r>
          </w:p>
        </w:tc>
      </w:tr>
      <w:tr w:rsidRPr="00FD206C" w:rsidR="00FD206C" w:rsidTr="00FD206C" w14:paraId="2692A910"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59FF58B1"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 xml:space="preserve">Esurance Insurance </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33FA5B70"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PIP application and other forms</w:t>
            </w:r>
          </w:p>
        </w:tc>
      </w:tr>
      <w:tr w:rsidRPr="00FD206C" w:rsidR="00FD206C" w:rsidTr="00FD206C" w14:paraId="6351C453"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636C8854"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 xml:space="preserve">Farmers Insurance Group </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55B6DD39"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PIP application and other forms</w:t>
            </w:r>
          </w:p>
        </w:tc>
      </w:tr>
      <w:tr w:rsidRPr="00FD206C" w:rsidR="00FD206C" w:rsidTr="00FD206C" w14:paraId="1B5E3CFA"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52E57E37"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GEICO - DOL 10/1/12-Current</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4927EA8F"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CAOB, PIP application, HIPAA release</w:t>
            </w:r>
          </w:p>
        </w:tc>
      </w:tr>
      <w:tr w:rsidRPr="00FD206C" w:rsidR="00FD206C" w:rsidTr="00FD206C" w14:paraId="1E2EE9E0"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center"/>
            <w:hideMark/>
          </w:tcPr>
          <w:p w:rsidRPr="00FD206C" w:rsidR="00FD206C" w:rsidP="00FD206C" w:rsidRDefault="00FD206C" w14:paraId="0956122C"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Good 2 Go</w:t>
            </w:r>
          </w:p>
        </w:tc>
        <w:tc>
          <w:tcPr>
            <w:tcW w:w="5080" w:type="dxa"/>
            <w:tcBorders>
              <w:top w:val="nil"/>
              <w:left w:val="nil"/>
              <w:bottom w:val="single" w:color="auto" w:sz="4" w:space="0"/>
              <w:right w:val="single" w:color="auto" w:sz="4" w:space="0"/>
            </w:tcBorders>
            <w:shd w:val="clear" w:color="000000" w:fill="FFFFFF"/>
            <w:vAlign w:val="center"/>
            <w:hideMark/>
          </w:tcPr>
          <w:p w:rsidRPr="00FD206C" w:rsidR="00FD206C" w:rsidP="00FD206C" w:rsidRDefault="00FD206C" w14:paraId="4603E32C"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CAOB (Personal Service CAOB)</w:t>
            </w:r>
          </w:p>
        </w:tc>
      </w:tr>
      <w:tr w:rsidRPr="00FD206C" w:rsidR="00FD206C" w:rsidTr="00FD206C" w14:paraId="0B120290"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08CEF684"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Hanover Insurance</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06D3EC04"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CAOB</w:t>
            </w:r>
          </w:p>
        </w:tc>
      </w:tr>
      <w:tr w:rsidRPr="00FD206C" w:rsidR="00FD206C" w:rsidTr="00FD206C" w14:paraId="1054B704"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4CF90F20"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Keystone</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09C61D0A"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PIP Application</w:t>
            </w:r>
          </w:p>
        </w:tc>
      </w:tr>
      <w:tr w:rsidRPr="00FD206C" w:rsidR="00FD206C" w:rsidTr="00FD206C" w14:paraId="55997A5C"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1CFDD8A4"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Liberty Mutual Group</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516CCA4B"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CAOB and PIP application for benefits</w:t>
            </w:r>
          </w:p>
        </w:tc>
      </w:tr>
      <w:tr w:rsidRPr="00FD206C" w:rsidR="00FD206C" w:rsidTr="00FD206C" w14:paraId="75F91CA0"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7BF7F076"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 xml:space="preserve">MetLife Auto and Home </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71D0E549"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PIP application</w:t>
            </w:r>
          </w:p>
        </w:tc>
      </w:tr>
      <w:tr w:rsidRPr="00FD206C" w:rsidR="00FD206C" w:rsidTr="00FD206C" w14:paraId="4BE26843"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70CC10BF"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New Jersey Manufacturers Group</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5FAB5B82"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PIP application</w:t>
            </w:r>
          </w:p>
        </w:tc>
      </w:tr>
      <w:tr w:rsidRPr="00FD206C" w:rsidR="00FD206C" w:rsidTr="00FD206C" w14:paraId="2E7B034A"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47C6AA9B"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NJ Cure</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2B8BD51A"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PIP application</w:t>
            </w:r>
          </w:p>
        </w:tc>
      </w:tr>
      <w:tr w:rsidRPr="00FD206C" w:rsidR="00FD206C" w:rsidTr="00FD206C" w14:paraId="7B9BA68D"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4039F43E"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NJ PLIGA - As of 9/1/13</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0A5BB782"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CAOB, PIP application other documents</w:t>
            </w:r>
          </w:p>
        </w:tc>
      </w:tr>
      <w:tr w:rsidRPr="00FD206C" w:rsidR="00FD206C" w:rsidTr="00FD206C" w14:paraId="21A3039A"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1D51757F"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NY No Fault - ALL</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59154FCB"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NF2 (AOB)</w:t>
            </w:r>
          </w:p>
        </w:tc>
      </w:tr>
      <w:tr w:rsidRPr="00FD206C" w:rsidR="00FD206C" w:rsidTr="00FD206C" w14:paraId="21055457"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05CDF128"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Personal Service Insurance Company</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48A94693"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CAOB</w:t>
            </w:r>
          </w:p>
        </w:tc>
      </w:tr>
      <w:tr w:rsidRPr="00FD206C" w:rsidR="00FD206C" w:rsidTr="00FD206C" w14:paraId="398F859A"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64814666"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Plymouth Rock</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4E76AB1E"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PIP application and other forms</w:t>
            </w:r>
          </w:p>
        </w:tc>
      </w:tr>
      <w:tr w:rsidRPr="00FD206C" w:rsidR="00FD206C" w:rsidTr="00FD206C" w14:paraId="7A732FCD"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52052768"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 xml:space="preserve">Progressive </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2AC59F0B"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PIP application and other forms</w:t>
            </w:r>
          </w:p>
        </w:tc>
      </w:tr>
      <w:tr w:rsidRPr="00FD206C" w:rsidR="00FD206C" w:rsidTr="00FD206C" w14:paraId="1F4F2648"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2FFDBE44"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State Farm</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3478F4AB"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CAOB</w:t>
            </w:r>
          </w:p>
        </w:tc>
      </w:tr>
      <w:tr w:rsidRPr="00FD206C" w:rsidR="00FD206C" w:rsidTr="00FD206C" w14:paraId="69F9C7E9"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3A7C49AF"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 xml:space="preserve">Travelers </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4D239AE3"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CAOB</w:t>
            </w:r>
          </w:p>
        </w:tc>
      </w:tr>
      <w:tr w:rsidRPr="00FD206C" w:rsidR="00FD206C" w:rsidTr="00FD206C" w14:paraId="79B22669" w14:textId="77777777">
        <w:trPr>
          <w:trHeight w:val="288"/>
        </w:trPr>
        <w:tc>
          <w:tcPr>
            <w:tcW w:w="3520" w:type="dxa"/>
            <w:tcBorders>
              <w:top w:val="nil"/>
              <w:left w:val="single" w:color="auto" w:sz="4" w:space="0"/>
              <w:bottom w:val="single" w:color="auto" w:sz="4" w:space="0"/>
              <w:right w:val="single" w:color="auto" w:sz="4" w:space="0"/>
            </w:tcBorders>
            <w:shd w:val="clear" w:color="000000" w:fill="FFFFFF"/>
            <w:vAlign w:val="bottom"/>
            <w:hideMark/>
          </w:tcPr>
          <w:p w:rsidRPr="00FD206C" w:rsidR="00FD206C" w:rsidP="00FD206C" w:rsidRDefault="00FD206C" w14:paraId="2E77207E"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 xml:space="preserve">USAA </w:t>
            </w:r>
          </w:p>
        </w:tc>
        <w:tc>
          <w:tcPr>
            <w:tcW w:w="5080" w:type="dxa"/>
            <w:tcBorders>
              <w:top w:val="nil"/>
              <w:left w:val="nil"/>
              <w:bottom w:val="single" w:color="auto" w:sz="4" w:space="0"/>
              <w:right w:val="single" w:color="auto" w:sz="4" w:space="0"/>
            </w:tcBorders>
            <w:shd w:val="clear" w:color="000000" w:fill="FFFFFF"/>
            <w:vAlign w:val="bottom"/>
            <w:hideMark/>
          </w:tcPr>
          <w:p w:rsidRPr="00FD206C" w:rsidR="00FD206C" w:rsidP="00FD206C" w:rsidRDefault="00FD206C" w14:paraId="2B265C5D" w14:textId="77777777">
            <w:pPr>
              <w:spacing w:after="0" w:line="240" w:lineRule="auto"/>
              <w:rPr>
                <w:rFonts w:ascii="Arial" w:hAnsi="Arial" w:eastAsia="Times New Roman" w:cs="Arial"/>
                <w:color w:val="000000"/>
                <w:sz w:val="20"/>
                <w:szCs w:val="20"/>
              </w:rPr>
            </w:pPr>
            <w:r w:rsidRPr="00FD206C">
              <w:rPr>
                <w:rFonts w:ascii="Arial" w:hAnsi="Arial" w:eastAsia="Times New Roman" w:cs="Arial"/>
                <w:color w:val="000000"/>
                <w:sz w:val="20"/>
                <w:szCs w:val="20"/>
              </w:rPr>
              <w:t>CAOB</w:t>
            </w:r>
          </w:p>
        </w:tc>
      </w:tr>
    </w:tbl>
    <w:p w:rsidR="00FD206C" w:rsidP="00681A86" w:rsidRDefault="00FD206C" w14:paraId="5D04BA2E" w14:textId="77777777">
      <w:pPr>
        <w:rPr>
          <w:b/>
          <w:bCs/>
          <w:sz w:val="24"/>
          <w:szCs w:val="24"/>
          <w:u w:val="single"/>
        </w:rPr>
      </w:pPr>
    </w:p>
    <w:p w:rsidRPr="007602E1" w:rsidR="007602E1" w:rsidP="007602E1" w:rsidRDefault="007602E1" w14:paraId="2419381F" w14:textId="77777777">
      <w:pPr>
        <w:rPr>
          <w:b/>
          <w:bCs/>
          <w:sz w:val="24"/>
          <w:szCs w:val="24"/>
          <w:u w:val="single"/>
        </w:rPr>
      </w:pPr>
      <w:r w:rsidRPr="007602E1">
        <w:rPr>
          <w:b/>
          <w:bCs/>
          <w:sz w:val="24"/>
          <w:szCs w:val="24"/>
          <w:u w:val="single"/>
        </w:rPr>
        <w:t>NJ Auto Accident coverage scenarios</w:t>
      </w:r>
    </w:p>
    <w:p w:rsidRPr="007602E1" w:rsidR="007602E1" w:rsidP="007602E1" w:rsidRDefault="007602E1" w14:paraId="768AC0C5" w14:textId="77777777">
      <w:pPr>
        <w:rPr>
          <w:b/>
          <w:bCs/>
          <w:sz w:val="24"/>
          <w:szCs w:val="24"/>
          <w:u w:val="single"/>
        </w:rPr>
      </w:pPr>
    </w:p>
    <w:p w:rsidRPr="007602E1" w:rsidR="007602E1" w:rsidP="007602E1" w:rsidRDefault="007602E1" w14:paraId="441238A8" w14:textId="77777777">
      <w:pPr>
        <w:rPr>
          <w:b/>
          <w:bCs/>
          <w:sz w:val="24"/>
          <w:szCs w:val="24"/>
          <w:u w:val="single"/>
        </w:rPr>
      </w:pPr>
      <w:r w:rsidRPr="007602E1">
        <w:rPr>
          <w:b/>
          <w:bCs/>
          <w:sz w:val="24"/>
          <w:szCs w:val="24"/>
          <w:u w:val="single"/>
        </w:rPr>
        <w:t xml:space="preserve">The following scenarios are to assist with determining whose coverage would pay for a patients bill in the event of an MVA. </w:t>
      </w:r>
    </w:p>
    <w:p w:rsidRPr="007602E1" w:rsidR="007602E1" w:rsidP="007602E1" w:rsidRDefault="007602E1" w14:paraId="0A145EE0" w14:textId="77777777">
      <w:pPr>
        <w:rPr>
          <w:b/>
          <w:bCs/>
          <w:sz w:val="24"/>
          <w:szCs w:val="24"/>
          <w:u w:val="single"/>
        </w:rPr>
      </w:pPr>
    </w:p>
    <w:p w:rsidRPr="007602E1" w:rsidR="007602E1" w:rsidP="007602E1" w:rsidRDefault="007602E1" w14:paraId="4A8862AF" w14:textId="77777777">
      <w:pPr>
        <w:rPr>
          <w:b/>
          <w:bCs/>
          <w:sz w:val="24"/>
          <w:szCs w:val="24"/>
          <w:u w:val="single"/>
        </w:rPr>
      </w:pPr>
      <w:r w:rsidRPr="007602E1">
        <w:rPr>
          <w:b/>
          <w:bCs/>
          <w:sz w:val="24"/>
          <w:szCs w:val="24"/>
          <w:u w:val="single"/>
        </w:rPr>
        <w:t>Drivers:</w:t>
      </w:r>
    </w:p>
    <w:p w:rsidRPr="007602E1" w:rsidR="007602E1" w:rsidP="007261C5" w:rsidRDefault="007602E1" w14:paraId="6D3EACF6" w14:textId="77777777">
      <w:pPr>
        <w:numPr>
          <w:ilvl w:val="0"/>
          <w:numId w:val="36"/>
        </w:numPr>
        <w:rPr>
          <w:b/>
          <w:bCs/>
          <w:sz w:val="24"/>
          <w:szCs w:val="24"/>
          <w:u w:val="single"/>
        </w:rPr>
      </w:pPr>
      <w:r w:rsidRPr="007602E1">
        <w:rPr>
          <w:b/>
          <w:bCs/>
          <w:sz w:val="24"/>
          <w:szCs w:val="24"/>
          <w:u w:val="single"/>
        </w:rPr>
        <w:t>Driver in their own vehicle which is insured</w:t>
      </w:r>
    </w:p>
    <w:p w:rsidRPr="007602E1" w:rsidR="007602E1" w:rsidP="007261C5" w:rsidRDefault="007602E1" w14:paraId="187E4DF5" w14:textId="77777777">
      <w:pPr>
        <w:numPr>
          <w:ilvl w:val="1"/>
          <w:numId w:val="36"/>
        </w:numPr>
        <w:rPr>
          <w:b/>
          <w:bCs/>
          <w:sz w:val="24"/>
          <w:szCs w:val="24"/>
          <w:u w:val="single"/>
        </w:rPr>
      </w:pPr>
      <w:r w:rsidRPr="007602E1">
        <w:rPr>
          <w:b/>
          <w:bCs/>
          <w:sz w:val="24"/>
          <w:szCs w:val="24"/>
          <w:u w:val="single"/>
        </w:rPr>
        <w:t>Their own PIP coverage limitations would apply</w:t>
      </w:r>
    </w:p>
    <w:p w:rsidRPr="007602E1" w:rsidR="007602E1" w:rsidP="007602E1" w:rsidRDefault="007602E1" w14:paraId="40817BC2" w14:textId="77777777">
      <w:pPr>
        <w:rPr>
          <w:b/>
          <w:bCs/>
          <w:sz w:val="24"/>
          <w:szCs w:val="24"/>
          <w:u w:val="single"/>
        </w:rPr>
      </w:pPr>
    </w:p>
    <w:p w:rsidRPr="007602E1" w:rsidR="007602E1" w:rsidP="007261C5" w:rsidRDefault="007602E1" w14:paraId="42758D74" w14:textId="77777777">
      <w:pPr>
        <w:numPr>
          <w:ilvl w:val="0"/>
          <w:numId w:val="36"/>
        </w:numPr>
        <w:rPr>
          <w:b/>
          <w:bCs/>
          <w:sz w:val="24"/>
          <w:szCs w:val="24"/>
          <w:u w:val="single"/>
        </w:rPr>
      </w:pPr>
      <w:r w:rsidRPr="007602E1">
        <w:rPr>
          <w:b/>
          <w:bCs/>
          <w:sz w:val="24"/>
          <w:szCs w:val="24"/>
          <w:u w:val="single"/>
        </w:rPr>
        <w:t>Driver in their own uninsured vehicle</w:t>
      </w:r>
    </w:p>
    <w:p w:rsidRPr="007602E1" w:rsidR="007602E1" w:rsidP="007261C5" w:rsidRDefault="007602E1" w14:paraId="32C07C06" w14:textId="77777777">
      <w:pPr>
        <w:numPr>
          <w:ilvl w:val="1"/>
          <w:numId w:val="36"/>
        </w:numPr>
        <w:rPr>
          <w:b/>
          <w:bCs/>
          <w:sz w:val="24"/>
          <w:szCs w:val="24"/>
          <w:u w:val="single"/>
        </w:rPr>
      </w:pPr>
      <w:r w:rsidRPr="007602E1">
        <w:rPr>
          <w:b/>
          <w:bCs/>
          <w:sz w:val="24"/>
          <w:szCs w:val="24"/>
          <w:u w:val="single"/>
        </w:rPr>
        <w:t>No coverage will be afforded to a driver of an uninsured vehicle</w:t>
      </w:r>
    </w:p>
    <w:p w:rsidRPr="007602E1" w:rsidR="007602E1" w:rsidP="007602E1" w:rsidRDefault="007602E1" w14:paraId="1D62C6B4" w14:textId="77777777">
      <w:pPr>
        <w:rPr>
          <w:b/>
          <w:bCs/>
          <w:sz w:val="24"/>
          <w:szCs w:val="24"/>
          <w:u w:val="single"/>
        </w:rPr>
      </w:pPr>
    </w:p>
    <w:p w:rsidRPr="007602E1" w:rsidR="007602E1" w:rsidP="007261C5" w:rsidRDefault="007602E1" w14:paraId="716D96AB" w14:textId="77777777">
      <w:pPr>
        <w:numPr>
          <w:ilvl w:val="0"/>
          <w:numId w:val="36"/>
        </w:numPr>
        <w:rPr>
          <w:b/>
          <w:bCs/>
          <w:sz w:val="24"/>
          <w:szCs w:val="24"/>
          <w:u w:val="single"/>
        </w:rPr>
      </w:pPr>
      <w:r w:rsidRPr="007602E1">
        <w:rPr>
          <w:b/>
          <w:bCs/>
          <w:sz w:val="24"/>
          <w:szCs w:val="24"/>
          <w:u w:val="single"/>
        </w:rPr>
        <w:t>Driver in another vehicle (not theirs) which is insured</w:t>
      </w:r>
    </w:p>
    <w:p w:rsidRPr="007602E1" w:rsidR="007602E1" w:rsidP="007261C5" w:rsidRDefault="007602E1" w14:paraId="143A0F91" w14:textId="77777777">
      <w:pPr>
        <w:numPr>
          <w:ilvl w:val="1"/>
          <w:numId w:val="36"/>
        </w:numPr>
        <w:rPr>
          <w:b/>
          <w:bCs/>
          <w:sz w:val="24"/>
          <w:szCs w:val="24"/>
          <w:u w:val="single"/>
        </w:rPr>
      </w:pPr>
      <w:r w:rsidRPr="007602E1">
        <w:rPr>
          <w:b/>
          <w:bCs/>
          <w:sz w:val="24"/>
          <w:szCs w:val="24"/>
          <w:u w:val="single"/>
        </w:rPr>
        <w:t>Driver covered under their household coverage (Own coverage or resident relative only, not roommate/friend’s coverage) &amp; Driver has NO uninsured vehicles.</w:t>
      </w:r>
    </w:p>
    <w:p w:rsidRPr="007602E1" w:rsidR="007602E1" w:rsidP="007261C5" w:rsidRDefault="007602E1" w14:paraId="1273E174" w14:textId="77777777">
      <w:pPr>
        <w:numPr>
          <w:ilvl w:val="1"/>
          <w:numId w:val="36"/>
        </w:numPr>
        <w:rPr>
          <w:b/>
          <w:bCs/>
          <w:sz w:val="24"/>
          <w:szCs w:val="24"/>
          <w:u w:val="single"/>
        </w:rPr>
      </w:pPr>
      <w:r w:rsidRPr="007602E1">
        <w:rPr>
          <w:b/>
          <w:bCs/>
          <w:sz w:val="24"/>
          <w:szCs w:val="24"/>
          <w:u w:val="single"/>
        </w:rPr>
        <w:t>If no household coverage &amp; Driver has valid license, Host vehicle (Car they were in) applies</w:t>
      </w:r>
    </w:p>
    <w:p w:rsidRPr="007602E1" w:rsidR="007602E1" w:rsidP="007602E1" w:rsidRDefault="007602E1" w14:paraId="029CE654" w14:textId="77777777">
      <w:pPr>
        <w:rPr>
          <w:b/>
          <w:bCs/>
          <w:sz w:val="24"/>
          <w:szCs w:val="24"/>
          <w:u w:val="single"/>
        </w:rPr>
      </w:pPr>
    </w:p>
    <w:p w:rsidRPr="007602E1" w:rsidR="007602E1" w:rsidP="007261C5" w:rsidRDefault="007602E1" w14:paraId="583CC70E" w14:textId="77777777">
      <w:pPr>
        <w:numPr>
          <w:ilvl w:val="0"/>
          <w:numId w:val="36"/>
        </w:numPr>
        <w:rPr>
          <w:b/>
          <w:bCs/>
          <w:sz w:val="24"/>
          <w:szCs w:val="24"/>
          <w:u w:val="single"/>
        </w:rPr>
      </w:pPr>
      <w:r w:rsidRPr="007602E1">
        <w:rPr>
          <w:b/>
          <w:bCs/>
          <w:sz w:val="24"/>
          <w:szCs w:val="24"/>
          <w:u w:val="single"/>
        </w:rPr>
        <w:t>Driver in another vehicle (not theirs) which is uninsured.</w:t>
      </w:r>
    </w:p>
    <w:p w:rsidRPr="007602E1" w:rsidR="007602E1" w:rsidP="007261C5" w:rsidRDefault="007602E1" w14:paraId="2EAD5A2D" w14:textId="77777777">
      <w:pPr>
        <w:numPr>
          <w:ilvl w:val="1"/>
          <w:numId w:val="36"/>
        </w:numPr>
        <w:rPr>
          <w:b/>
          <w:bCs/>
          <w:sz w:val="24"/>
          <w:szCs w:val="24"/>
          <w:u w:val="single"/>
        </w:rPr>
      </w:pPr>
      <w:r w:rsidRPr="007602E1">
        <w:rPr>
          <w:b/>
          <w:bCs/>
          <w:sz w:val="24"/>
          <w:szCs w:val="24"/>
          <w:u w:val="single"/>
        </w:rPr>
        <w:t>Driver covered under their household coverage (Own coverage or resident relative only, not roommate/friend’s coverage) &amp; Driver has NO uninsured vehicles.</w:t>
      </w:r>
    </w:p>
    <w:p w:rsidRPr="007602E1" w:rsidR="007602E1" w:rsidP="007261C5" w:rsidRDefault="007602E1" w14:paraId="4B694504" w14:textId="77777777">
      <w:pPr>
        <w:numPr>
          <w:ilvl w:val="1"/>
          <w:numId w:val="36"/>
        </w:numPr>
        <w:rPr>
          <w:b/>
          <w:bCs/>
          <w:sz w:val="24"/>
          <w:szCs w:val="24"/>
          <w:u w:val="single"/>
        </w:rPr>
      </w:pPr>
      <w:r w:rsidRPr="007602E1">
        <w:rPr>
          <w:b/>
          <w:bCs/>
          <w:sz w:val="24"/>
          <w:szCs w:val="24"/>
          <w:u w:val="single"/>
        </w:rPr>
        <w:t>If no household coverage &amp; Driver has valid license, NJ PLIGA should apply.</w:t>
      </w:r>
    </w:p>
    <w:p w:rsidRPr="007602E1" w:rsidR="007602E1" w:rsidP="007602E1" w:rsidRDefault="007602E1" w14:paraId="20898E09" w14:textId="77777777">
      <w:pPr>
        <w:rPr>
          <w:b/>
          <w:bCs/>
          <w:sz w:val="24"/>
          <w:szCs w:val="24"/>
          <w:u w:val="single"/>
        </w:rPr>
      </w:pPr>
    </w:p>
    <w:p w:rsidRPr="007602E1" w:rsidR="007602E1" w:rsidP="007261C5" w:rsidRDefault="007602E1" w14:paraId="581AB21B" w14:textId="77777777">
      <w:pPr>
        <w:numPr>
          <w:ilvl w:val="0"/>
          <w:numId w:val="36"/>
        </w:numPr>
        <w:rPr>
          <w:b/>
          <w:bCs/>
          <w:sz w:val="24"/>
          <w:szCs w:val="24"/>
          <w:u w:val="single"/>
        </w:rPr>
      </w:pPr>
      <w:r w:rsidRPr="007602E1">
        <w:rPr>
          <w:b/>
          <w:bCs/>
          <w:sz w:val="24"/>
          <w:szCs w:val="24"/>
          <w:u w:val="single"/>
        </w:rPr>
        <w:t>Driver in commercial vehicle</w:t>
      </w:r>
    </w:p>
    <w:p w:rsidRPr="007602E1" w:rsidR="007602E1" w:rsidP="007261C5" w:rsidRDefault="007602E1" w14:paraId="132F908D" w14:textId="77777777">
      <w:pPr>
        <w:numPr>
          <w:ilvl w:val="1"/>
          <w:numId w:val="36"/>
        </w:numPr>
        <w:rPr>
          <w:b/>
          <w:bCs/>
          <w:sz w:val="24"/>
          <w:szCs w:val="24"/>
          <w:u w:val="single"/>
        </w:rPr>
      </w:pPr>
      <w:r w:rsidRPr="007602E1">
        <w:rPr>
          <w:b/>
          <w:bCs/>
          <w:sz w:val="24"/>
          <w:szCs w:val="24"/>
          <w:u w:val="single"/>
        </w:rPr>
        <w:t>Driver would fall under commercial vehicle Bodily Injury benefits/Workers comp</w:t>
      </w:r>
    </w:p>
    <w:p w:rsidRPr="007602E1" w:rsidR="007602E1" w:rsidP="007602E1" w:rsidRDefault="007602E1" w14:paraId="22C9236D" w14:textId="77777777">
      <w:pPr>
        <w:rPr>
          <w:b/>
          <w:bCs/>
          <w:sz w:val="24"/>
          <w:szCs w:val="24"/>
          <w:u w:val="single"/>
        </w:rPr>
      </w:pPr>
    </w:p>
    <w:p w:rsidRPr="007602E1" w:rsidR="007602E1" w:rsidP="007261C5" w:rsidRDefault="007602E1" w14:paraId="1960DAE7" w14:textId="77777777">
      <w:pPr>
        <w:numPr>
          <w:ilvl w:val="0"/>
          <w:numId w:val="36"/>
        </w:numPr>
        <w:rPr>
          <w:b/>
          <w:bCs/>
          <w:sz w:val="24"/>
          <w:szCs w:val="24"/>
          <w:u w:val="single"/>
        </w:rPr>
      </w:pPr>
      <w:r w:rsidRPr="007602E1">
        <w:rPr>
          <w:b/>
          <w:bCs/>
          <w:sz w:val="24"/>
          <w:szCs w:val="24"/>
          <w:u w:val="single"/>
        </w:rPr>
        <w:t xml:space="preserve">Driver in a livery vehicle </w:t>
      </w:r>
    </w:p>
    <w:p w:rsidRPr="007602E1" w:rsidR="007602E1" w:rsidP="007261C5" w:rsidRDefault="007602E1" w14:paraId="33BA7C47" w14:textId="77777777">
      <w:pPr>
        <w:numPr>
          <w:ilvl w:val="1"/>
          <w:numId w:val="36"/>
        </w:numPr>
        <w:rPr>
          <w:b/>
          <w:bCs/>
          <w:sz w:val="24"/>
          <w:szCs w:val="24"/>
          <w:u w:val="single"/>
        </w:rPr>
      </w:pPr>
      <w:r w:rsidRPr="007602E1">
        <w:rPr>
          <w:b/>
          <w:bCs/>
          <w:sz w:val="24"/>
          <w:szCs w:val="24"/>
          <w:u w:val="single"/>
        </w:rPr>
        <w:t>Driver would fall under commercial vehicle benefits/Workers comp</w:t>
      </w:r>
    </w:p>
    <w:p w:rsidRPr="007602E1" w:rsidR="007602E1" w:rsidP="007602E1" w:rsidRDefault="007602E1" w14:paraId="143E77A7" w14:textId="77777777">
      <w:pPr>
        <w:rPr>
          <w:b/>
          <w:bCs/>
          <w:sz w:val="24"/>
          <w:szCs w:val="24"/>
          <w:u w:val="single"/>
        </w:rPr>
      </w:pPr>
    </w:p>
    <w:p w:rsidRPr="007602E1" w:rsidR="007602E1" w:rsidP="007261C5" w:rsidRDefault="007602E1" w14:paraId="3B80FC90" w14:textId="77777777">
      <w:pPr>
        <w:numPr>
          <w:ilvl w:val="0"/>
          <w:numId w:val="36"/>
        </w:numPr>
        <w:rPr>
          <w:b/>
          <w:bCs/>
          <w:sz w:val="24"/>
          <w:szCs w:val="24"/>
          <w:u w:val="single"/>
        </w:rPr>
      </w:pPr>
      <w:r w:rsidRPr="007602E1">
        <w:rPr>
          <w:b/>
          <w:bCs/>
          <w:sz w:val="24"/>
          <w:szCs w:val="24"/>
          <w:u w:val="single"/>
        </w:rPr>
        <w:t xml:space="preserve">Driver in Uber/Lyft vehicle </w:t>
      </w:r>
    </w:p>
    <w:p w:rsidRPr="007602E1" w:rsidR="007602E1" w:rsidP="007261C5" w:rsidRDefault="007602E1" w14:paraId="5E65F14F" w14:textId="77777777">
      <w:pPr>
        <w:numPr>
          <w:ilvl w:val="1"/>
          <w:numId w:val="36"/>
        </w:numPr>
        <w:rPr>
          <w:b/>
          <w:bCs/>
          <w:sz w:val="24"/>
          <w:szCs w:val="24"/>
          <w:u w:val="single"/>
        </w:rPr>
      </w:pPr>
      <w:r w:rsidRPr="007602E1">
        <w:rPr>
          <w:b/>
          <w:bCs/>
          <w:sz w:val="24"/>
          <w:szCs w:val="24"/>
          <w:u w:val="single"/>
        </w:rPr>
        <w:t>Driver determined to be active in the driving app</w:t>
      </w:r>
    </w:p>
    <w:p w:rsidRPr="007602E1" w:rsidR="007602E1" w:rsidP="007261C5" w:rsidRDefault="007602E1" w14:paraId="07E74B1B" w14:textId="77777777">
      <w:pPr>
        <w:numPr>
          <w:ilvl w:val="2"/>
          <w:numId w:val="36"/>
        </w:numPr>
        <w:rPr>
          <w:b/>
          <w:bCs/>
          <w:sz w:val="24"/>
          <w:szCs w:val="24"/>
          <w:u w:val="single"/>
        </w:rPr>
      </w:pPr>
      <w:r w:rsidRPr="007602E1">
        <w:rPr>
          <w:b/>
          <w:bCs/>
          <w:sz w:val="24"/>
          <w:szCs w:val="24"/>
          <w:u w:val="single"/>
        </w:rPr>
        <w:t>Driving app provides medical coverage for driver (me</w:t>
      </w:r>
    </w:p>
    <w:p w:rsidRPr="007602E1" w:rsidR="007602E1" w:rsidP="007261C5" w:rsidRDefault="007602E1" w14:paraId="4F38F165" w14:textId="77777777">
      <w:pPr>
        <w:numPr>
          <w:ilvl w:val="0"/>
          <w:numId w:val="36"/>
        </w:numPr>
        <w:rPr>
          <w:b/>
          <w:bCs/>
          <w:sz w:val="24"/>
          <w:szCs w:val="24"/>
          <w:u w:val="single"/>
        </w:rPr>
      </w:pPr>
      <w:r w:rsidRPr="007602E1">
        <w:rPr>
          <w:b/>
          <w:bCs/>
          <w:sz w:val="24"/>
          <w:szCs w:val="24"/>
          <w:u w:val="single"/>
        </w:rPr>
        <w:t>Driver determined to be inactive in the Lyft app</w:t>
      </w:r>
      <w:r w:rsidRPr="007602E1">
        <w:rPr>
          <w:b/>
          <w:bCs/>
          <w:sz w:val="24"/>
          <w:szCs w:val="24"/>
          <w:u w:val="single"/>
        </w:rPr>
        <w:tab/>
      </w:r>
    </w:p>
    <w:p w:rsidRPr="007602E1" w:rsidR="007602E1" w:rsidP="007261C5" w:rsidRDefault="007602E1" w14:paraId="56919E6F" w14:textId="77777777">
      <w:pPr>
        <w:numPr>
          <w:ilvl w:val="1"/>
          <w:numId w:val="36"/>
        </w:numPr>
        <w:rPr>
          <w:b/>
          <w:bCs/>
          <w:sz w:val="24"/>
          <w:szCs w:val="24"/>
          <w:u w:val="single"/>
        </w:rPr>
      </w:pPr>
      <w:r w:rsidRPr="007602E1">
        <w:rPr>
          <w:b/>
          <w:bCs/>
          <w:sz w:val="24"/>
          <w:szCs w:val="24"/>
          <w:u w:val="single"/>
        </w:rPr>
        <w:t>No Lyft coverage applies patient needs to go under personal policy benefits</w:t>
      </w:r>
    </w:p>
    <w:p w:rsidRPr="007602E1" w:rsidR="007602E1" w:rsidP="007602E1" w:rsidRDefault="007602E1" w14:paraId="2B77F3FF" w14:textId="77777777">
      <w:pPr>
        <w:rPr>
          <w:b/>
          <w:bCs/>
          <w:sz w:val="24"/>
          <w:szCs w:val="24"/>
          <w:u w:val="single"/>
        </w:rPr>
      </w:pPr>
    </w:p>
    <w:p w:rsidRPr="007602E1" w:rsidR="007602E1" w:rsidP="007261C5" w:rsidRDefault="007602E1" w14:paraId="33D85827" w14:textId="77777777">
      <w:pPr>
        <w:numPr>
          <w:ilvl w:val="0"/>
          <w:numId w:val="37"/>
        </w:numPr>
        <w:rPr>
          <w:b/>
          <w:bCs/>
          <w:sz w:val="24"/>
          <w:szCs w:val="24"/>
          <w:u w:val="single"/>
        </w:rPr>
      </w:pPr>
      <w:r w:rsidRPr="007602E1">
        <w:rPr>
          <w:b/>
          <w:bCs/>
          <w:sz w:val="24"/>
          <w:szCs w:val="24"/>
          <w:u w:val="single"/>
        </w:rPr>
        <w:t>Driver in rental vehicle</w:t>
      </w:r>
    </w:p>
    <w:p w:rsidRPr="007602E1" w:rsidR="007602E1" w:rsidP="007261C5" w:rsidRDefault="007602E1" w14:paraId="0DBA93D5" w14:textId="77777777">
      <w:pPr>
        <w:numPr>
          <w:ilvl w:val="1"/>
          <w:numId w:val="37"/>
        </w:numPr>
        <w:rPr>
          <w:b/>
          <w:bCs/>
          <w:sz w:val="24"/>
          <w:szCs w:val="24"/>
          <w:u w:val="single"/>
        </w:rPr>
      </w:pPr>
      <w:r w:rsidRPr="007602E1">
        <w:rPr>
          <w:b/>
          <w:bCs/>
          <w:sz w:val="24"/>
          <w:szCs w:val="24"/>
          <w:u w:val="single"/>
        </w:rPr>
        <w:t>Passenger potentially covered under Rental insurance if accepted at the time of rental</w:t>
      </w:r>
    </w:p>
    <w:p w:rsidRPr="007602E1" w:rsidR="007602E1" w:rsidP="007261C5" w:rsidRDefault="007602E1" w14:paraId="49C606AE" w14:textId="77777777">
      <w:pPr>
        <w:numPr>
          <w:ilvl w:val="1"/>
          <w:numId w:val="37"/>
        </w:numPr>
        <w:rPr>
          <w:b/>
          <w:bCs/>
          <w:sz w:val="24"/>
          <w:szCs w:val="24"/>
          <w:u w:val="single"/>
        </w:rPr>
      </w:pPr>
      <w:r w:rsidRPr="007602E1">
        <w:rPr>
          <w:b/>
          <w:bCs/>
          <w:sz w:val="24"/>
          <w:szCs w:val="24"/>
          <w:u w:val="single"/>
        </w:rPr>
        <w:t>Some personal insurance carriers have selections for their insureds to be covered at the time of a rental. Patient would have to contact their household coverage (Own coverage or resident relative only, not roommate/friend’s coverage) &amp; open a claim</w:t>
      </w:r>
    </w:p>
    <w:p w:rsidRPr="007602E1" w:rsidR="007602E1" w:rsidP="007602E1" w:rsidRDefault="007602E1" w14:paraId="570D619F" w14:textId="77777777">
      <w:pPr>
        <w:rPr>
          <w:b/>
          <w:bCs/>
          <w:sz w:val="24"/>
          <w:szCs w:val="24"/>
          <w:u w:val="single"/>
        </w:rPr>
      </w:pPr>
    </w:p>
    <w:p w:rsidRPr="007602E1" w:rsidR="007602E1" w:rsidP="007602E1" w:rsidRDefault="007602E1" w14:paraId="3766E31C" w14:textId="77777777">
      <w:pPr>
        <w:rPr>
          <w:b/>
          <w:bCs/>
          <w:sz w:val="24"/>
          <w:szCs w:val="24"/>
          <w:u w:val="single"/>
        </w:rPr>
      </w:pPr>
      <w:r w:rsidRPr="007602E1">
        <w:rPr>
          <w:b/>
          <w:bCs/>
          <w:sz w:val="24"/>
          <w:szCs w:val="24"/>
          <w:u w:val="single"/>
        </w:rPr>
        <w:t>Passengers:</w:t>
      </w:r>
    </w:p>
    <w:p w:rsidRPr="007602E1" w:rsidR="007602E1" w:rsidP="007261C5" w:rsidRDefault="007602E1" w14:paraId="0123748E" w14:textId="77777777">
      <w:pPr>
        <w:numPr>
          <w:ilvl w:val="0"/>
          <w:numId w:val="36"/>
        </w:numPr>
        <w:rPr>
          <w:b/>
          <w:bCs/>
          <w:sz w:val="24"/>
          <w:szCs w:val="24"/>
          <w:u w:val="single"/>
        </w:rPr>
      </w:pPr>
      <w:r w:rsidRPr="007602E1">
        <w:rPr>
          <w:b/>
          <w:bCs/>
          <w:sz w:val="24"/>
          <w:szCs w:val="24"/>
          <w:u w:val="single"/>
        </w:rPr>
        <w:t>Passenger in a vehicle which is insured</w:t>
      </w:r>
    </w:p>
    <w:p w:rsidRPr="007602E1" w:rsidR="007602E1" w:rsidP="007261C5" w:rsidRDefault="007602E1" w14:paraId="483B14B9" w14:textId="77777777">
      <w:pPr>
        <w:numPr>
          <w:ilvl w:val="1"/>
          <w:numId w:val="36"/>
        </w:numPr>
        <w:rPr>
          <w:b/>
          <w:bCs/>
          <w:sz w:val="24"/>
          <w:szCs w:val="24"/>
          <w:u w:val="single"/>
        </w:rPr>
      </w:pPr>
      <w:r w:rsidRPr="007602E1">
        <w:rPr>
          <w:b/>
          <w:bCs/>
          <w:sz w:val="24"/>
          <w:szCs w:val="24"/>
          <w:u w:val="single"/>
        </w:rPr>
        <w:t>Passenger covered under their household coverage (Own coverage or resident relative only, not roommate/friend’s coverage) &amp; Passenger has NO uninsured vehicles.</w:t>
      </w:r>
    </w:p>
    <w:p w:rsidRPr="007602E1" w:rsidR="007602E1" w:rsidP="007261C5" w:rsidRDefault="007602E1" w14:paraId="1D96CC56" w14:textId="77777777">
      <w:pPr>
        <w:numPr>
          <w:ilvl w:val="1"/>
          <w:numId w:val="36"/>
        </w:numPr>
        <w:rPr>
          <w:b/>
          <w:bCs/>
          <w:sz w:val="24"/>
          <w:szCs w:val="24"/>
          <w:u w:val="single"/>
        </w:rPr>
      </w:pPr>
      <w:r w:rsidRPr="007602E1">
        <w:rPr>
          <w:b/>
          <w:bCs/>
          <w:sz w:val="24"/>
          <w:szCs w:val="24"/>
          <w:u w:val="single"/>
        </w:rPr>
        <w:t>If no household coverage Host vehicle (</w:t>
      </w:r>
      <w:proofErr w:type="gramStart"/>
      <w:r w:rsidRPr="007602E1">
        <w:rPr>
          <w:b/>
          <w:bCs/>
          <w:sz w:val="24"/>
          <w:szCs w:val="24"/>
          <w:u w:val="single"/>
        </w:rPr>
        <w:t>Car</w:t>
      </w:r>
      <w:proofErr w:type="gramEnd"/>
      <w:r w:rsidRPr="007602E1">
        <w:rPr>
          <w:b/>
          <w:bCs/>
          <w:sz w:val="24"/>
          <w:szCs w:val="24"/>
          <w:u w:val="single"/>
        </w:rPr>
        <w:t xml:space="preserve"> they were in) applies</w:t>
      </w:r>
    </w:p>
    <w:p w:rsidRPr="007602E1" w:rsidR="007602E1" w:rsidP="007261C5" w:rsidRDefault="007602E1" w14:paraId="3D29B6FD" w14:textId="77777777">
      <w:pPr>
        <w:numPr>
          <w:ilvl w:val="0"/>
          <w:numId w:val="36"/>
        </w:numPr>
        <w:rPr>
          <w:b/>
          <w:bCs/>
          <w:sz w:val="24"/>
          <w:szCs w:val="24"/>
          <w:u w:val="single"/>
        </w:rPr>
      </w:pPr>
      <w:r w:rsidRPr="007602E1">
        <w:rPr>
          <w:b/>
          <w:bCs/>
          <w:sz w:val="24"/>
          <w:szCs w:val="24"/>
          <w:u w:val="single"/>
        </w:rPr>
        <w:t>Passenger in an uninsured vehicle</w:t>
      </w:r>
    </w:p>
    <w:p w:rsidRPr="007602E1" w:rsidR="007602E1" w:rsidP="007261C5" w:rsidRDefault="007602E1" w14:paraId="045DE726" w14:textId="77777777">
      <w:pPr>
        <w:numPr>
          <w:ilvl w:val="1"/>
          <w:numId w:val="36"/>
        </w:numPr>
        <w:rPr>
          <w:b/>
          <w:bCs/>
          <w:sz w:val="24"/>
          <w:szCs w:val="24"/>
          <w:u w:val="single"/>
        </w:rPr>
      </w:pPr>
      <w:r w:rsidRPr="007602E1">
        <w:rPr>
          <w:b/>
          <w:bCs/>
          <w:sz w:val="24"/>
          <w:szCs w:val="24"/>
          <w:u w:val="single"/>
        </w:rPr>
        <w:t>Passenger covered under household coverage (Own coverage or resident relative only, not roommate/friend’s coverage) &amp; Passenger has NO uninsured vehicles.</w:t>
      </w:r>
    </w:p>
    <w:p w:rsidRPr="007602E1" w:rsidR="007602E1" w:rsidP="007261C5" w:rsidRDefault="007602E1" w14:paraId="21794B1D" w14:textId="77777777">
      <w:pPr>
        <w:numPr>
          <w:ilvl w:val="1"/>
          <w:numId w:val="36"/>
        </w:numPr>
        <w:rPr>
          <w:b/>
          <w:bCs/>
          <w:sz w:val="24"/>
          <w:szCs w:val="24"/>
          <w:u w:val="single"/>
        </w:rPr>
      </w:pPr>
      <w:r w:rsidRPr="007602E1">
        <w:rPr>
          <w:b/>
          <w:bCs/>
          <w:sz w:val="24"/>
          <w:szCs w:val="24"/>
          <w:u w:val="single"/>
        </w:rPr>
        <w:t xml:space="preserve">If no Household coverage, NJ PLIGA applies </w:t>
      </w:r>
    </w:p>
    <w:p w:rsidRPr="007602E1" w:rsidR="007602E1" w:rsidP="007261C5" w:rsidRDefault="007602E1" w14:paraId="454354C0" w14:textId="77777777">
      <w:pPr>
        <w:numPr>
          <w:ilvl w:val="2"/>
          <w:numId w:val="36"/>
        </w:numPr>
        <w:rPr>
          <w:b/>
          <w:bCs/>
          <w:sz w:val="24"/>
          <w:szCs w:val="24"/>
          <w:u w:val="single"/>
        </w:rPr>
      </w:pPr>
      <w:r w:rsidRPr="007602E1">
        <w:rPr>
          <w:b/>
          <w:bCs/>
          <w:sz w:val="24"/>
          <w:szCs w:val="24"/>
          <w:u w:val="single"/>
        </w:rPr>
        <w:t xml:space="preserve">If applying for PLIGA all necessary paperwork needs to be filled out </w:t>
      </w:r>
    </w:p>
    <w:p w:rsidRPr="007602E1" w:rsidR="007602E1" w:rsidP="007602E1" w:rsidRDefault="007602E1" w14:paraId="431732F3" w14:textId="77777777">
      <w:pPr>
        <w:rPr>
          <w:b/>
          <w:bCs/>
          <w:sz w:val="24"/>
          <w:szCs w:val="24"/>
          <w:u w:val="single"/>
        </w:rPr>
      </w:pPr>
    </w:p>
    <w:p w:rsidRPr="007602E1" w:rsidR="007602E1" w:rsidP="007261C5" w:rsidRDefault="007602E1" w14:paraId="6C0A6F03" w14:textId="77777777">
      <w:pPr>
        <w:numPr>
          <w:ilvl w:val="0"/>
          <w:numId w:val="36"/>
        </w:numPr>
        <w:rPr>
          <w:b/>
          <w:bCs/>
          <w:sz w:val="24"/>
          <w:szCs w:val="24"/>
          <w:u w:val="single"/>
        </w:rPr>
      </w:pPr>
      <w:r w:rsidRPr="007602E1">
        <w:rPr>
          <w:b/>
          <w:bCs/>
          <w:sz w:val="24"/>
          <w:szCs w:val="24"/>
          <w:u w:val="single"/>
        </w:rPr>
        <w:t>Passenger in commercial vehicle</w:t>
      </w:r>
    </w:p>
    <w:p w:rsidRPr="007602E1" w:rsidR="007602E1" w:rsidP="007261C5" w:rsidRDefault="007602E1" w14:paraId="6751C504" w14:textId="77777777">
      <w:pPr>
        <w:numPr>
          <w:ilvl w:val="1"/>
          <w:numId w:val="36"/>
        </w:numPr>
        <w:rPr>
          <w:b/>
          <w:bCs/>
          <w:sz w:val="24"/>
          <w:szCs w:val="24"/>
          <w:u w:val="single"/>
        </w:rPr>
      </w:pPr>
      <w:r w:rsidRPr="007602E1">
        <w:rPr>
          <w:b/>
          <w:bCs/>
          <w:sz w:val="24"/>
          <w:szCs w:val="24"/>
          <w:u w:val="single"/>
        </w:rPr>
        <w:t>Passenger potentially covered under household coverage if passengers bought “Extended Medical Expense coverage” on their car insurance policies, then their medical expenses may be paid by this coverage up to the limit purchased.</w:t>
      </w:r>
    </w:p>
    <w:p w:rsidRPr="007602E1" w:rsidR="007602E1" w:rsidP="007261C5" w:rsidRDefault="007602E1" w14:paraId="47001F44" w14:textId="77777777">
      <w:pPr>
        <w:numPr>
          <w:ilvl w:val="1"/>
          <w:numId w:val="36"/>
        </w:numPr>
        <w:rPr>
          <w:b/>
          <w:bCs/>
          <w:sz w:val="24"/>
          <w:szCs w:val="24"/>
          <w:u w:val="single"/>
        </w:rPr>
      </w:pPr>
      <w:r w:rsidRPr="007602E1">
        <w:rPr>
          <w:b/>
          <w:bCs/>
          <w:sz w:val="24"/>
          <w:szCs w:val="24"/>
          <w:u w:val="single"/>
        </w:rPr>
        <w:t>If passengers do not have Extended Medical Expense coverage and are not covered under other policies that have Extended Medical Expense coverage, they have to use their health insurance to pay for the medical expenses.</w:t>
      </w:r>
    </w:p>
    <w:p w:rsidRPr="007602E1" w:rsidR="007602E1" w:rsidP="007602E1" w:rsidRDefault="007602E1" w14:paraId="6ABC545C" w14:textId="77777777">
      <w:pPr>
        <w:rPr>
          <w:b/>
          <w:bCs/>
          <w:sz w:val="24"/>
          <w:szCs w:val="24"/>
          <w:u w:val="single"/>
        </w:rPr>
      </w:pPr>
    </w:p>
    <w:p w:rsidRPr="007602E1" w:rsidR="007602E1" w:rsidP="007261C5" w:rsidRDefault="007602E1" w14:paraId="55FD3366" w14:textId="77777777">
      <w:pPr>
        <w:numPr>
          <w:ilvl w:val="0"/>
          <w:numId w:val="36"/>
        </w:numPr>
        <w:rPr>
          <w:b/>
          <w:bCs/>
          <w:sz w:val="24"/>
          <w:szCs w:val="24"/>
          <w:u w:val="single"/>
        </w:rPr>
      </w:pPr>
      <w:r w:rsidRPr="007602E1">
        <w:rPr>
          <w:b/>
          <w:bCs/>
          <w:sz w:val="24"/>
          <w:szCs w:val="24"/>
          <w:u w:val="single"/>
        </w:rPr>
        <w:t xml:space="preserve">Passenger in a livery vehicle </w:t>
      </w:r>
    </w:p>
    <w:p w:rsidRPr="007602E1" w:rsidR="007602E1" w:rsidP="007261C5" w:rsidRDefault="007602E1" w14:paraId="6DA9B20F" w14:textId="77777777">
      <w:pPr>
        <w:numPr>
          <w:ilvl w:val="1"/>
          <w:numId w:val="36"/>
        </w:numPr>
        <w:rPr>
          <w:b/>
          <w:bCs/>
          <w:sz w:val="24"/>
          <w:szCs w:val="24"/>
          <w:u w:val="single"/>
        </w:rPr>
      </w:pPr>
      <w:r w:rsidRPr="007602E1">
        <w:rPr>
          <w:b/>
          <w:bCs/>
          <w:sz w:val="24"/>
          <w:szCs w:val="24"/>
          <w:u w:val="single"/>
        </w:rPr>
        <w:t>Passenger potentially covered under household coverage if passengers bought “Extended Medical Expense coverage” on their car insurance policies, then their medical expenses may be paid by this coverage up to the limit purchased.</w:t>
      </w:r>
    </w:p>
    <w:p w:rsidRPr="007602E1" w:rsidR="007602E1" w:rsidP="007261C5" w:rsidRDefault="007602E1" w14:paraId="2220D9C5" w14:textId="77777777">
      <w:pPr>
        <w:numPr>
          <w:ilvl w:val="1"/>
          <w:numId w:val="36"/>
        </w:numPr>
        <w:rPr>
          <w:b/>
          <w:bCs/>
          <w:sz w:val="24"/>
          <w:szCs w:val="24"/>
          <w:u w:val="single"/>
        </w:rPr>
      </w:pPr>
      <w:r w:rsidRPr="007602E1">
        <w:rPr>
          <w:b/>
          <w:bCs/>
          <w:sz w:val="24"/>
          <w:szCs w:val="24"/>
          <w:u w:val="single"/>
        </w:rPr>
        <w:t>If passengers do not have Extended Medical Expense coverage and are not covered under other policies that have Extended Medical Expense coverage, they have to use their health insurance to pay for the medical expenses.</w:t>
      </w:r>
    </w:p>
    <w:p w:rsidRPr="007602E1" w:rsidR="007602E1" w:rsidP="007602E1" w:rsidRDefault="007602E1" w14:paraId="614F18D5" w14:textId="77777777">
      <w:pPr>
        <w:rPr>
          <w:b/>
          <w:bCs/>
          <w:sz w:val="24"/>
          <w:szCs w:val="24"/>
          <w:u w:val="single"/>
        </w:rPr>
      </w:pPr>
    </w:p>
    <w:p w:rsidRPr="007602E1" w:rsidR="007602E1" w:rsidP="007261C5" w:rsidRDefault="007602E1" w14:paraId="32787B0C" w14:textId="77777777">
      <w:pPr>
        <w:numPr>
          <w:ilvl w:val="0"/>
          <w:numId w:val="36"/>
        </w:numPr>
        <w:rPr>
          <w:b/>
          <w:bCs/>
          <w:sz w:val="24"/>
          <w:szCs w:val="24"/>
          <w:u w:val="single"/>
        </w:rPr>
      </w:pPr>
      <w:r w:rsidRPr="007602E1">
        <w:rPr>
          <w:b/>
          <w:bCs/>
          <w:sz w:val="24"/>
          <w:szCs w:val="24"/>
          <w:u w:val="single"/>
        </w:rPr>
        <w:t>Passenger in Uber/Lyft vehicle</w:t>
      </w:r>
    </w:p>
    <w:p w:rsidRPr="007602E1" w:rsidR="007602E1" w:rsidP="007261C5" w:rsidRDefault="007602E1" w14:paraId="531542C4" w14:textId="77777777">
      <w:pPr>
        <w:numPr>
          <w:ilvl w:val="1"/>
          <w:numId w:val="36"/>
        </w:numPr>
        <w:rPr>
          <w:b/>
          <w:bCs/>
          <w:sz w:val="24"/>
          <w:szCs w:val="24"/>
          <w:u w:val="single"/>
        </w:rPr>
      </w:pPr>
      <w:r w:rsidRPr="007602E1">
        <w:rPr>
          <w:b/>
          <w:bCs/>
          <w:sz w:val="24"/>
          <w:szCs w:val="24"/>
          <w:u w:val="single"/>
        </w:rPr>
        <w:t>Passenger potentially covered under household coverage if passengers bought “Extended Medical Expense coverage” on their car insurance policies, then their medical expenses may be paid by this coverage up to the limit purchased.</w:t>
      </w:r>
    </w:p>
    <w:p w:rsidRPr="007602E1" w:rsidR="007602E1" w:rsidP="007261C5" w:rsidRDefault="007602E1" w14:paraId="71AF3703" w14:textId="77777777">
      <w:pPr>
        <w:numPr>
          <w:ilvl w:val="1"/>
          <w:numId w:val="36"/>
        </w:numPr>
        <w:rPr>
          <w:b/>
          <w:bCs/>
          <w:sz w:val="24"/>
          <w:szCs w:val="24"/>
          <w:u w:val="single"/>
        </w:rPr>
      </w:pPr>
      <w:r w:rsidRPr="007602E1">
        <w:rPr>
          <w:b/>
          <w:bCs/>
          <w:sz w:val="24"/>
          <w:szCs w:val="24"/>
          <w:u w:val="single"/>
        </w:rPr>
        <w:t>If passengers do not have Extended Medical Expense coverage and are not covered under other policies that have Extended Medical Expense coverage, they have to use their health insurance to pay for the medical expenses.</w:t>
      </w:r>
    </w:p>
    <w:p w:rsidRPr="007602E1" w:rsidR="007602E1" w:rsidP="007602E1" w:rsidRDefault="007602E1" w14:paraId="69DE57D0" w14:textId="77777777">
      <w:pPr>
        <w:rPr>
          <w:b/>
          <w:bCs/>
          <w:sz w:val="24"/>
          <w:szCs w:val="24"/>
          <w:u w:val="single"/>
        </w:rPr>
      </w:pPr>
    </w:p>
    <w:p w:rsidRPr="007602E1" w:rsidR="007602E1" w:rsidP="007261C5" w:rsidRDefault="007602E1" w14:paraId="11DBABCB" w14:textId="77777777">
      <w:pPr>
        <w:numPr>
          <w:ilvl w:val="0"/>
          <w:numId w:val="37"/>
        </w:numPr>
        <w:rPr>
          <w:b/>
          <w:bCs/>
          <w:sz w:val="24"/>
          <w:szCs w:val="24"/>
          <w:u w:val="single"/>
        </w:rPr>
      </w:pPr>
      <w:r w:rsidRPr="007602E1">
        <w:rPr>
          <w:b/>
          <w:bCs/>
          <w:sz w:val="24"/>
          <w:szCs w:val="24"/>
          <w:u w:val="single"/>
        </w:rPr>
        <w:t>Passenger in rental vehicle</w:t>
      </w:r>
    </w:p>
    <w:p w:rsidRPr="007602E1" w:rsidR="007602E1" w:rsidP="007261C5" w:rsidRDefault="007602E1" w14:paraId="335A4D6F" w14:textId="77777777">
      <w:pPr>
        <w:numPr>
          <w:ilvl w:val="1"/>
          <w:numId w:val="37"/>
        </w:numPr>
        <w:rPr>
          <w:b/>
          <w:bCs/>
          <w:sz w:val="24"/>
          <w:szCs w:val="24"/>
          <w:u w:val="single"/>
        </w:rPr>
      </w:pPr>
      <w:r w:rsidRPr="007602E1">
        <w:rPr>
          <w:b/>
          <w:bCs/>
          <w:sz w:val="24"/>
          <w:szCs w:val="24"/>
          <w:u w:val="single"/>
        </w:rPr>
        <w:t>Passenger potentially covered under Rental insurance if accepted at the time of rental</w:t>
      </w:r>
    </w:p>
    <w:p w:rsidRPr="007602E1" w:rsidR="007602E1" w:rsidP="007261C5" w:rsidRDefault="007602E1" w14:paraId="2A596821" w14:textId="77777777">
      <w:pPr>
        <w:numPr>
          <w:ilvl w:val="1"/>
          <w:numId w:val="37"/>
        </w:numPr>
        <w:rPr>
          <w:b/>
          <w:bCs/>
          <w:sz w:val="24"/>
          <w:szCs w:val="24"/>
          <w:u w:val="single"/>
        </w:rPr>
      </w:pPr>
      <w:r w:rsidRPr="007602E1">
        <w:rPr>
          <w:b/>
          <w:bCs/>
          <w:sz w:val="24"/>
          <w:szCs w:val="24"/>
          <w:u w:val="single"/>
        </w:rPr>
        <w:t>Some personal insurance carriers have selections for their insureds to be covered at the time of a rental. Patient would have to contact their household coverage (Own coverage or resident relative only, not roommate/friend’s coverage) &amp; open a claim</w:t>
      </w:r>
    </w:p>
    <w:p w:rsidR="007602E1" w:rsidP="007602E1" w:rsidRDefault="007602E1" w14:paraId="6A0B93DF" w14:textId="77777777">
      <w:pPr>
        <w:rPr>
          <w:b/>
          <w:bCs/>
          <w:sz w:val="24"/>
          <w:szCs w:val="24"/>
          <w:u w:val="single"/>
        </w:rPr>
      </w:pPr>
    </w:p>
    <w:p w:rsidR="008714D4" w:rsidP="007602E1" w:rsidRDefault="008714D4" w14:paraId="11BC1216" w14:textId="77777777">
      <w:pPr>
        <w:rPr>
          <w:b/>
          <w:bCs/>
          <w:sz w:val="24"/>
          <w:szCs w:val="24"/>
          <w:u w:val="single"/>
        </w:rPr>
      </w:pPr>
    </w:p>
    <w:p w:rsidR="008714D4" w:rsidP="007602E1" w:rsidRDefault="008714D4" w14:paraId="06041804" w14:textId="77777777">
      <w:pPr>
        <w:rPr>
          <w:b/>
          <w:bCs/>
          <w:sz w:val="24"/>
          <w:szCs w:val="24"/>
          <w:u w:val="single"/>
        </w:rPr>
      </w:pPr>
    </w:p>
    <w:p w:rsidRPr="007602E1" w:rsidR="008714D4" w:rsidP="007602E1" w:rsidRDefault="008714D4" w14:paraId="104A23FB" w14:textId="77777777">
      <w:pPr>
        <w:rPr>
          <w:b/>
          <w:bCs/>
          <w:sz w:val="24"/>
          <w:szCs w:val="24"/>
          <w:u w:val="single"/>
        </w:rPr>
      </w:pPr>
    </w:p>
    <w:p w:rsidRPr="007602E1" w:rsidR="007602E1" w:rsidP="007602E1" w:rsidRDefault="007602E1" w14:paraId="5934D223" w14:textId="77777777">
      <w:pPr>
        <w:rPr>
          <w:b/>
          <w:bCs/>
          <w:sz w:val="24"/>
          <w:szCs w:val="24"/>
          <w:u w:val="single"/>
        </w:rPr>
      </w:pPr>
      <w:r w:rsidRPr="007602E1">
        <w:rPr>
          <w:b/>
          <w:bCs/>
          <w:sz w:val="24"/>
          <w:szCs w:val="24"/>
          <w:u w:val="single"/>
        </w:rPr>
        <w:t>Pedestrian:</w:t>
      </w:r>
    </w:p>
    <w:p w:rsidRPr="007602E1" w:rsidR="007602E1" w:rsidP="007261C5" w:rsidRDefault="007602E1" w14:paraId="5A6E79C8" w14:textId="77777777">
      <w:pPr>
        <w:numPr>
          <w:ilvl w:val="0"/>
          <w:numId w:val="36"/>
        </w:numPr>
        <w:rPr>
          <w:b/>
          <w:bCs/>
          <w:sz w:val="24"/>
          <w:szCs w:val="24"/>
          <w:u w:val="single"/>
        </w:rPr>
      </w:pPr>
      <w:r w:rsidRPr="007602E1">
        <w:rPr>
          <w:b/>
          <w:bCs/>
          <w:sz w:val="24"/>
          <w:szCs w:val="24"/>
          <w:u w:val="single"/>
        </w:rPr>
        <w:t>Pedestrian hit by vehicle</w:t>
      </w:r>
    </w:p>
    <w:p w:rsidRPr="007602E1" w:rsidR="007602E1" w:rsidP="007261C5" w:rsidRDefault="007602E1" w14:paraId="5B42CB2A" w14:textId="77777777">
      <w:pPr>
        <w:numPr>
          <w:ilvl w:val="1"/>
          <w:numId w:val="36"/>
        </w:numPr>
        <w:rPr>
          <w:b/>
          <w:bCs/>
          <w:sz w:val="24"/>
          <w:szCs w:val="24"/>
          <w:u w:val="single"/>
        </w:rPr>
      </w:pPr>
      <w:r w:rsidRPr="007602E1">
        <w:rPr>
          <w:b/>
          <w:bCs/>
          <w:sz w:val="24"/>
          <w:szCs w:val="24"/>
          <w:u w:val="single"/>
        </w:rPr>
        <w:t>Pedestrian covered under household coverage (Own coverage or resident relative only, not roommate/friend’s coverage) &amp; Pedestrian has NO uninsured vehicles.</w:t>
      </w:r>
    </w:p>
    <w:p w:rsidRPr="007602E1" w:rsidR="007602E1" w:rsidP="007261C5" w:rsidRDefault="007602E1" w14:paraId="2C78FE79" w14:textId="77777777">
      <w:pPr>
        <w:numPr>
          <w:ilvl w:val="1"/>
          <w:numId w:val="36"/>
        </w:numPr>
        <w:rPr>
          <w:b/>
          <w:bCs/>
          <w:sz w:val="24"/>
          <w:szCs w:val="24"/>
          <w:u w:val="single"/>
        </w:rPr>
      </w:pPr>
      <w:r w:rsidRPr="007602E1">
        <w:rPr>
          <w:b/>
          <w:bCs/>
          <w:sz w:val="24"/>
          <w:szCs w:val="24"/>
          <w:u w:val="single"/>
        </w:rPr>
        <w:t xml:space="preserve">If no Household coverage, NJ PLIGA applies </w:t>
      </w:r>
    </w:p>
    <w:p w:rsidRPr="007602E1" w:rsidR="007602E1" w:rsidP="007602E1" w:rsidRDefault="007602E1" w14:paraId="38C7373B" w14:textId="77777777">
      <w:pPr>
        <w:rPr>
          <w:b/>
          <w:bCs/>
          <w:sz w:val="24"/>
          <w:szCs w:val="24"/>
          <w:u w:val="single"/>
        </w:rPr>
      </w:pPr>
    </w:p>
    <w:p w:rsidRPr="007602E1" w:rsidR="007602E1" w:rsidP="007261C5" w:rsidRDefault="007602E1" w14:paraId="4D9EB304" w14:textId="77777777">
      <w:pPr>
        <w:numPr>
          <w:ilvl w:val="0"/>
          <w:numId w:val="36"/>
        </w:numPr>
        <w:rPr>
          <w:b/>
          <w:bCs/>
          <w:sz w:val="24"/>
          <w:szCs w:val="24"/>
          <w:u w:val="single"/>
        </w:rPr>
      </w:pPr>
      <w:r w:rsidRPr="007602E1">
        <w:rPr>
          <w:b/>
          <w:bCs/>
          <w:sz w:val="24"/>
          <w:szCs w:val="24"/>
          <w:u w:val="single"/>
        </w:rPr>
        <w:t>Pedestrian hit by uninsured vehicle</w:t>
      </w:r>
    </w:p>
    <w:p w:rsidRPr="007602E1" w:rsidR="007602E1" w:rsidP="007261C5" w:rsidRDefault="007602E1" w14:paraId="5C467F76" w14:textId="77777777">
      <w:pPr>
        <w:numPr>
          <w:ilvl w:val="1"/>
          <w:numId w:val="36"/>
        </w:numPr>
        <w:rPr>
          <w:b/>
          <w:bCs/>
          <w:sz w:val="24"/>
          <w:szCs w:val="24"/>
          <w:u w:val="single"/>
        </w:rPr>
      </w:pPr>
      <w:r w:rsidRPr="007602E1">
        <w:rPr>
          <w:b/>
          <w:bCs/>
          <w:sz w:val="24"/>
          <w:szCs w:val="24"/>
          <w:u w:val="single"/>
        </w:rPr>
        <w:t>Pedestrian covered under household coverage (Own coverage or resident relative only, not roommate/friend’s coverage) &amp; Pedestrian has NO uninsured vehicles.</w:t>
      </w:r>
    </w:p>
    <w:p w:rsidRPr="007602E1" w:rsidR="007602E1" w:rsidP="007261C5" w:rsidRDefault="007602E1" w14:paraId="1794B7FF" w14:textId="77777777">
      <w:pPr>
        <w:numPr>
          <w:ilvl w:val="1"/>
          <w:numId w:val="36"/>
        </w:numPr>
        <w:rPr>
          <w:b/>
          <w:bCs/>
          <w:sz w:val="24"/>
          <w:szCs w:val="24"/>
          <w:u w:val="single"/>
        </w:rPr>
      </w:pPr>
      <w:r w:rsidRPr="007602E1">
        <w:rPr>
          <w:b/>
          <w:bCs/>
          <w:sz w:val="24"/>
          <w:szCs w:val="24"/>
          <w:u w:val="single"/>
        </w:rPr>
        <w:t xml:space="preserve">If no Household coverage, NJ PLIGA applies </w:t>
      </w:r>
    </w:p>
    <w:p w:rsidRPr="007602E1" w:rsidR="007602E1" w:rsidP="007602E1" w:rsidRDefault="007602E1" w14:paraId="3F637B37" w14:textId="77777777">
      <w:pPr>
        <w:rPr>
          <w:b/>
          <w:bCs/>
          <w:sz w:val="24"/>
          <w:szCs w:val="24"/>
          <w:u w:val="single"/>
        </w:rPr>
      </w:pPr>
    </w:p>
    <w:p w:rsidRPr="007602E1" w:rsidR="007602E1" w:rsidP="007602E1" w:rsidRDefault="007602E1" w14:paraId="114C5F64" w14:textId="77777777">
      <w:pPr>
        <w:rPr>
          <w:b/>
          <w:bCs/>
          <w:sz w:val="24"/>
          <w:szCs w:val="24"/>
          <w:u w:val="single"/>
        </w:rPr>
      </w:pPr>
      <w:r w:rsidRPr="007602E1">
        <w:rPr>
          <w:b/>
          <w:bCs/>
          <w:sz w:val="24"/>
          <w:szCs w:val="24"/>
          <w:u w:val="single"/>
        </w:rPr>
        <w:t>Motorcyclist:</w:t>
      </w:r>
    </w:p>
    <w:p w:rsidRPr="007602E1" w:rsidR="007602E1" w:rsidP="007261C5" w:rsidRDefault="007602E1" w14:paraId="39F448FC" w14:textId="77777777">
      <w:pPr>
        <w:numPr>
          <w:ilvl w:val="0"/>
          <w:numId w:val="37"/>
        </w:numPr>
        <w:rPr>
          <w:b/>
          <w:bCs/>
          <w:sz w:val="24"/>
          <w:szCs w:val="24"/>
          <w:u w:val="single"/>
        </w:rPr>
      </w:pPr>
      <w:r w:rsidRPr="007602E1">
        <w:rPr>
          <w:b/>
          <w:bCs/>
          <w:sz w:val="24"/>
          <w:szCs w:val="24"/>
          <w:u w:val="single"/>
        </w:rPr>
        <w:t xml:space="preserve">Driver or passenger </w:t>
      </w:r>
    </w:p>
    <w:p w:rsidRPr="007602E1" w:rsidR="007602E1" w:rsidP="007261C5" w:rsidRDefault="007602E1" w14:paraId="6BA0B43A" w14:textId="77777777">
      <w:pPr>
        <w:numPr>
          <w:ilvl w:val="1"/>
          <w:numId w:val="37"/>
        </w:numPr>
        <w:rPr>
          <w:b/>
          <w:bCs/>
          <w:sz w:val="24"/>
          <w:szCs w:val="24"/>
          <w:u w:val="single"/>
        </w:rPr>
      </w:pPr>
      <w:r w:rsidRPr="007602E1">
        <w:rPr>
          <w:b/>
          <w:bCs/>
          <w:sz w:val="24"/>
          <w:szCs w:val="24"/>
          <w:u w:val="single"/>
        </w:rPr>
        <w:t xml:space="preserve">Must have motorcycle insurance with medical coverage to have any coverage </w:t>
      </w:r>
    </w:p>
    <w:p w:rsidRPr="007602E1" w:rsidR="007602E1" w:rsidP="007261C5" w:rsidRDefault="007602E1" w14:paraId="0F2EF641" w14:textId="77777777">
      <w:pPr>
        <w:numPr>
          <w:ilvl w:val="1"/>
          <w:numId w:val="37"/>
        </w:numPr>
        <w:rPr>
          <w:b/>
          <w:bCs/>
          <w:sz w:val="24"/>
          <w:szCs w:val="24"/>
          <w:u w:val="single"/>
        </w:rPr>
      </w:pPr>
      <w:r w:rsidRPr="007602E1">
        <w:rPr>
          <w:b/>
          <w:bCs/>
          <w:sz w:val="24"/>
          <w:szCs w:val="24"/>
          <w:u w:val="single"/>
        </w:rPr>
        <w:t>If no motorcycle insurance, bill health insurance</w:t>
      </w:r>
      <w:r w:rsidRPr="007602E1">
        <w:rPr>
          <w:b/>
          <w:bCs/>
          <w:sz w:val="24"/>
          <w:szCs w:val="24"/>
          <w:u w:val="single"/>
        </w:rPr>
        <w:tab/>
      </w:r>
    </w:p>
    <w:p w:rsidRPr="007602E1" w:rsidR="007602E1" w:rsidP="007602E1" w:rsidRDefault="007602E1" w14:paraId="17A9E5B8" w14:textId="77777777">
      <w:pPr>
        <w:rPr>
          <w:b/>
          <w:bCs/>
          <w:sz w:val="24"/>
          <w:szCs w:val="24"/>
          <w:u w:val="single"/>
        </w:rPr>
      </w:pPr>
    </w:p>
    <w:p w:rsidRPr="006A16CE" w:rsidR="0044101B" w:rsidP="006A16CE" w:rsidRDefault="0044101B" w14:paraId="0E8C534F" w14:textId="77777777">
      <w:pPr>
        <w:pStyle w:val="Heading3"/>
        <w:rPr>
          <w:b/>
          <w:bCs/>
          <w:sz w:val="36"/>
          <w:szCs w:val="36"/>
        </w:rPr>
      </w:pPr>
      <w:bookmarkStart w:name="_Toc231901793" w:id="35"/>
      <w:r w:rsidRPr="006A16CE">
        <w:rPr>
          <w:b/>
          <w:bCs/>
          <w:sz w:val="36"/>
          <w:szCs w:val="36"/>
        </w:rPr>
        <w:t>Personal</w:t>
      </w:r>
      <w:r w:rsidRPr="006A16CE">
        <w:rPr>
          <w:b/>
          <w:bCs/>
          <w:spacing w:val="-3"/>
          <w:sz w:val="36"/>
          <w:szCs w:val="36"/>
        </w:rPr>
        <w:t xml:space="preserve"> </w:t>
      </w:r>
      <w:r w:rsidRPr="006A16CE">
        <w:rPr>
          <w:b/>
          <w:bCs/>
          <w:sz w:val="36"/>
          <w:szCs w:val="36"/>
        </w:rPr>
        <w:t>Injury</w:t>
      </w:r>
      <w:r w:rsidRPr="006A16CE">
        <w:rPr>
          <w:b/>
          <w:bCs/>
          <w:spacing w:val="-4"/>
          <w:sz w:val="36"/>
          <w:szCs w:val="36"/>
        </w:rPr>
        <w:t xml:space="preserve"> </w:t>
      </w:r>
      <w:r w:rsidRPr="006A16CE">
        <w:rPr>
          <w:b/>
          <w:bCs/>
          <w:sz w:val="36"/>
          <w:szCs w:val="36"/>
        </w:rPr>
        <w:t>Protection</w:t>
      </w:r>
      <w:r w:rsidRPr="006A16CE">
        <w:rPr>
          <w:b/>
          <w:bCs/>
          <w:spacing w:val="-1"/>
          <w:sz w:val="36"/>
          <w:szCs w:val="36"/>
        </w:rPr>
        <w:t xml:space="preserve"> </w:t>
      </w:r>
      <w:r w:rsidRPr="006A16CE">
        <w:rPr>
          <w:b/>
          <w:bCs/>
          <w:sz w:val="36"/>
          <w:szCs w:val="36"/>
        </w:rPr>
        <w:t>(PIP)</w:t>
      </w:r>
      <w:r w:rsidRPr="006A16CE">
        <w:rPr>
          <w:b/>
          <w:bCs/>
          <w:spacing w:val="-6"/>
          <w:sz w:val="36"/>
          <w:szCs w:val="36"/>
        </w:rPr>
        <w:t xml:space="preserve"> </w:t>
      </w:r>
      <w:r w:rsidRPr="006A16CE">
        <w:rPr>
          <w:b/>
          <w:bCs/>
          <w:sz w:val="36"/>
          <w:szCs w:val="36"/>
        </w:rPr>
        <w:t>Protocols:</w:t>
      </w:r>
      <w:bookmarkEnd w:id="35"/>
    </w:p>
    <w:p w:rsidR="0044101B" w:rsidP="005F2C2E" w:rsidRDefault="0044101B" w14:paraId="3864C2A2" w14:textId="77777777">
      <w:pPr>
        <w:pStyle w:val="Title"/>
        <w:spacing w:before="290"/>
        <w:ind w:left="0"/>
      </w:pPr>
      <w:r>
        <w:rPr>
          <w:u w:val="single"/>
        </w:rPr>
        <w:t>First</w:t>
      </w:r>
      <w:r>
        <w:rPr>
          <w:spacing w:val="-4"/>
          <w:u w:val="single"/>
        </w:rPr>
        <w:t xml:space="preserve"> </w:t>
      </w:r>
      <w:r>
        <w:rPr>
          <w:u w:val="single"/>
        </w:rPr>
        <w:t>day</w:t>
      </w:r>
      <w:r>
        <w:rPr>
          <w:spacing w:val="-3"/>
          <w:u w:val="single"/>
        </w:rPr>
        <w:t xml:space="preserve"> </w:t>
      </w:r>
      <w:r>
        <w:rPr>
          <w:u w:val="single"/>
        </w:rPr>
        <w:t>of</w:t>
      </w:r>
      <w:r>
        <w:rPr>
          <w:spacing w:val="-2"/>
          <w:u w:val="single"/>
        </w:rPr>
        <w:t xml:space="preserve"> </w:t>
      </w:r>
      <w:r>
        <w:rPr>
          <w:u w:val="single"/>
        </w:rPr>
        <w:t>treatment:</w:t>
      </w:r>
    </w:p>
    <w:p w:rsidRPr="005F2C2E" w:rsidR="0044101B" w:rsidP="005F2C2E" w:rsidRDefault="0044101B" w14:paraId="0C8B9EE4" w14:textId="77777777">
      <w:pPr>
        <w:rPr>
          <w:sz w:val="28"/>
          <w:szCs w:val="28"/>
        </w:rPr>
      </w:pPr>
      <w:r w:rsidRPr="005F2C2E">
        <w:rPr>
          <w:sz w:val="28"/>
          <w:szCs w:val="28"/>
        </w:rPr>
        <w:t>Ask</w:t>
      </w:r>
      <w:r w:rsidRPr="005F2C2E">
        <w:rPr>
          <w:spacing w:val="-2"/>
          <w:sz w:val="28"/>
          <w:szCs w:val="28"/>
        </w:rPr>
        <w:t xml:space="preserve"> </w:t>
      </w:r>
      <w:r w:rsidRPr="005F2C2E">
        <w:rPr>
          <w:sz w:val="28"/>
          <w:szCs w:val="28"/>
        </w:rPr>
        <w:t>patient</w:t>
      </w:r>
      <w:r w:rsidRPr="005F2C2E">
        <w:rPr>
          <w:spacing w:val="-4"/>
          <w:sz w:val="28"/>
          <w:szCs w:val="28"/>
        </w:rPr>
        <w:t xml:space="preserve"> </w:t>
      </w:r>
      <w:r w:rsidRPr="005F2C2E">
        <w:rPr>
          <w:sz w:val="28"/>
          <w:szCs w:val="28"/>
        </w:rPr>
        <w:t>for</w:t>
      </w:r>
      <w:r w:rsidRPr="005F2C2E">
        <w:rPr>
          <w:spacing w:val="-2"/>
          <w:sz w:val="28"/>
          <w:szCs w:val="28"/>
        </w:rPr>
        <w:t xml:space="preserve"> </w:t>
      </w:r>
      <w:r w:rsidRPr="005F2C2E">
        <w:rPr>
          <w:sz w:val="28"/>
          <w:szCs w:val="28"/>
        </w:rPr>
        <w:t>following</w:t>
      </w:r>
      <w:r w:rsidRPr="005F2C2E">
        <w:rPr>
          <w:spacing w:val="-5"/>
          <w:sz w:val="28"/>
          <w:szCs w:val="28"/>
        </w:rPr>
        <w:t xml:space="preserve"> </w:t>
      </w:r>
      <w:r w:rsidRPr="005F2C2E">
        <w:rPr>
          <w:sz w:val="28"/>
          <w:szCs w:val="28"/>
        </w:rPr>
        <w:t>documents:</w:t>
      </w:r>
    </w:p>
    <w:p w:rsidR="0044101B" w:rsidP="007261C5" w:rsidRDefault="0044101B" w14:paraId="635B42BB" w14:textId="77777777">
      <w:pPr>
        <w:pStyle w:val="ListParagraph"/>
        <w:widowControl w:val="0"/>
        <w:numPr>
          <w:ilvl w:val="0"/>
          <w:numId w:val="38"/>
        </w:numPr>
        <w:tabs>
          <w:tab w:val="left" w:pos="820"/>
          <w:tab w:val="left" w:pos="821"/>
        </w:tabs>
        <w:autoSpaceDE w:val="0"/>
        <w:autoSpaceDN w:val="0"/>
        <w:spacing w:after="0" w:line="305" w:lineRule="exact"/>
        <w:ind w:hanging="361"/>
        <w:contextualSpacing w:val="0"/>
        <w:rPr>
          <w:sz w:val="24"/>
        </w:rPr>
      </w:pPr>
      <w:r>
        <w:rPr>
          <w:sz w:val="24"/>
        </w:rPr>
        <w:t>Claim</w:t>
      </w:r>
      <w:r>
        <w:rPr>
          <w:spacing w:val="-4"/>
          <w:sz w:val="24"/>
        </w:rPr>
        <w:t xml:space="preserve"> </w:t>
      </w:r>
      <w:r>
        <w:rPr>
          <w:sz w:val="24"/>
        </w:rPr>
        <w:t>#</w:t>
      </w:r>
      <w:r>
        <w:rPr>
          <w:spacing w:val="-1"/>
          <w:sz w:val="24"/>
        </w:rPr>
        <w:t xml:space="preserve"> </w:t>
      </w:r>
      <w:r>
        <w:rPr>
          <w:sz w:val="24"/>
        </w:rPr>
        <w:t>(from</w:t>
      </w:r>
      <w:r>
        <w:rPr>
          <w:spacing w:val="-4"/>
          <w:sz w:val="24"/>
        </w:rPr>
        <w:t xml:space="preserve"> </w:t>
      </w:r>
      <w:r>
        <w:rPr>
          <w:sz w:val="24"/>
        </w:rPr>
        <w:t>their</w:t>
      </w:r>
      <w:r>
        <w:rPr>
          <w:spacing w:val="-1"/>
          <w:sz w:val="24"/>
        </w:rPr>
        <w:t xml:space="preserve"> </w:t>
      </w:r>
      <w:r>
        <w:rPr>
          <w:sz w:val="24"/>
        </w:rPr>
        <w:t>OWN</w:t>
      </w:r>
      <w:r>
        <w:rPr>
          <w:spacing w:val="-2"/>
          <w:sz w:val="24"/>
        </w:rPr>
        <w:t xml:space="preserve"> </w:t>
      </w:r>
      <w:r>
        <w:rPr>
          <w:sz w:val="24"/>
        </w:rPr>
        <w:t>car</w:t>
      </w:r>
      <w:r>
        <w:rPr>
          <w:spacing w:val="-1"/>
          <w:sz w:val="24"/>
        </w:rPr>
        <w:t xml:space="preserve"> </w:t>
      </w:r>
      <w:r>
        <w:rPr>
          <w:sz w:val="24"/>
        </w:rPr>
        <w:t>insurance</w:t>
      </w:r>
      <w:r>
        <w:rPr>
          <w:spacing w:val="-1"/>
          <w:sz w:val="24"/>
        </w:rPr>
        <w:t xml:space="preserve"> </w:t>
      </w:r>
      <w:r>
        <w:rPr>
          <w:sz w:val="24"/>
        </w:rPr>
        <w:t>company,</w:t>
      </w:r>
      <w:r>
        <w:rPr>
          <w:spacing w:val="-2"/>
          <w:sz w:val="24"/>
        </w:rPr>
        <w:t xml:space="preserve"> </w:t>
      </w:r>
      <w:r>
        <w:rPr>
          <w:sz w:val="24"/>
        </w:rPr>
        <w:t>NEVER</w:t>
      </w:r>
      <w:r>
        <w:rPr>
          <w:spacing w:val="-2"/>
          <w:sz w:val="24"/>
        </w:rPr>
        <w:t xml:space="preserve"> </w:t>
      </w:r>
      <w:r>
        <w:rPr>
          <w:sz w:val="24"/>
        </w:rPr>
        <w:t>the</w:t>
      </w:r>
      <w:r>
        <w:rPr>
          <w:spacing w:val="-1"/>
          <w:sz w:val="24"/>
        </w:rPr>
        <w:t xml:space="preserve"> </w:t>
      </w:r>
      <w:r>
        <w:rPr>
          <w:sz w:val="24"/>
        </w:rPr>
        <w:t>other party</w:t>
      </w:r>
      <w:r>
        <w:rPr>
          <w:spacing w:val="-1"/>
          <w:sz w:val="24"/>
        </w:rPr>
        <w:t xml:space="preserve"> </w:t>
      </w:r>
      <w:r>
        <w:rPr>
          <w:sz w:val="24"/>
        </w:rPr>
        <w:t>involved)</w:t>
      </w:r>
    </w:p>
    <w:p w:rsidR="0044101B" w:rsidP="007261C5" w:rsidRDefault="0044101B" w14:paraId="3F1BD8B9" w14:textId="77777777">
      <w:pPr>
        <w:pStyle w:val="ListParagraph"/>
        <w:widowControl w:val="0"/>
        <w:numPr>
          <w:ilvl w:val="0"/>
          <w:numId w:val="38"/>
        </w:numPr>
        <w:tabs>
          <w:tab w:val="left" w:pos="820"/>
          <w:tab w:val="left" w:pos="821"/>
        </w:tabs>
        <w:autoSpaceDE w:val="0"/>
        <w:autoSpaceDN w:val="0"/>
        <w:spacing w:after="0" w:line="305" w:lineRule="exact"/>
        <w:ind w:hanging="361"/>
        <w:contextualSpacing w:val="0"/>
        <w:rPr>
          <w:sz w:val="24"/>
        </w:rPr>
      </w:pPr>
      <w:r>
        <w:rPr>
          <w:sz w:val="24"/>
        </w:rPr>
        <w:t>Date</w:t>
      </w:r>
      <w:r>
        <w:rPr>
          <w:spacing w:val="-2"/>
          <w:sz w:val="24"/>
        </w:rPr>
        <w:t xml:space="preserve"> </w:t>
      </w:r>
      <w:r>
        <w:rPr>
          <w:sz w:val="24"/>
        </w:rPr>
        <w:t>of</w:t>
      </w:r>
      <w:r>
        <w:rPr>
          <w:spacing w:val="-1"/>
          <w:sz w:val="24"/>
        </w:rPr>
        <w:t xml:space="preserve"> </w:t>
      </w:r>
      <w:r>
        <w:rPr>
          <w:sz w:val="24"/>
        </w:rPr>
        <w:t>Accident</w:t>
      </w:r>
    </w:p>
    <w:p w:rsidR="0044101B" w:rsidP="007261C5" w:rsidRDefault="0044101B" w14:paraId="2A56146A" w14:textId="77777777">
      <w:pPr>
        <w:pStyle w:val="ListParagraph"/>
        <w:widowControl w:val="0"/>
        <w:numPr>
          <w:ilvl w:val="0"/>
          <w:numId w:val="38"/>
        </w:numPr>
        <w:tabs>
          <w:tab w:val="left" w:pos="820"/>
          <w:tab w:val="left" w:pos="821"/>
        </w:tabs>
        <w:autoSpaceDE w:val="0"/>
        <w:autoSpaceDN w:val="0"/>
        <w:spacing w:after="0" w:line="305" w:lineRule="exact"/>
        <w:ind w:hanging="361"/>
        <w:contextualSpacing w:val="0"/>
        <w:rPr>
          <w:sz w:val="24"/>
        </w:rPr>
      </w:pPr>
      <w:r>
        <w:rPr>
          <w:sz w:val="24"/>
        </w:rPr>
        <w:t>Police</w:t>
      </w:r>
      <w:r>
        <w:rPr>
          <w:spacing w:val="-2"/>
          <w:sz w:val="24"/>
        </w:rPr>
        <w:t xml:space="preserve"> </w:t>
      </w:r>
      <w:r>
        <w:rPr>
          <w:sz w:val="24"/>
        </w:rPr>
        <w:t>Report</w:t>
      </w:r>
    </w:p>
    <w:p w:rsidR="0044101B" w:rsidP="007261C5" w:rsidRDefault="0044101B" w14:paraId="4359ECDE" w14:textId="77777777">
      <w:pPr>
        <w:pStyle w:val="ListParagraph"/>
        <w:widowControl w:val="0"/>
        <w:numPr>
          <w:ilvl w:val="0"/>
          <w:numId w:val="38"/>
        </w:numPr>
        <w:tabs>
          <w:tab w:val="left" w:pos="820"/>
          <w:tab w:val="left" w:pos="821"/>
        </w:tabs>
        <w:autoSpaceDE w:val="0"/>
        <w:autoSpaceDN w:val="0"/>
        <w:spacing w:after="0" w:line="240" w:lineRule="auto"/>
        <w:ind w:hanging="361"/>
        <w:contextualSpacing w:val="0"/>
        <w:rPr>
          <w:sz w:val="24"/>
        </w:rPr>
      </w:pPr>
      <w:r>
        <w:rPr>
          <w:sz w:val="24"/>
        </w:rPr>
        <w:t>Declaration</w:t>
      </w:r>
      <w:r>
        <w:rPr>
          <w:spacing w:val="-2"/>
          <w:sz w:val="24"/>
        </w:rPr>
        <w:t xml:space="preserve"> </w:t>
      </w:r>
      <w:r>
        <w:rPr>
          <w:sz w:val="24"/>
        </w:rPr>
        <w:t>Page/Sheet</w:t>
      </w:r>
    </w:p>
    <w:p w:rsidR="0044101B" w:rsidP="007261C5" w:rsidRDefault="0044101B" w14:paraId="6BE0C9A0" w14:textId="77777777">
      <w:pPr>
        <w:pStyle w:val="ListParagraph"/>
        <w:widowControl w:val="0"/>
        <w:numPr>
          <w:ilvl w:val="0"/>
          <w:numId w:val="38"/>
        </w:numPr>
        <w:tabs>
          <w:tab w:val="left" w:pos="820"/>
          <w:tab w:val="left" w:pos="821"/>
        </w:tabs>
        <w:autoSpaceDE w:val="0"/>
        <w:autoSpaceDN w:val="0"/>
        <w:spacing w:before="5" w:after="0" w:line="305" w:lineRule="exact"/>
        <w:ind w:hanging="361"/>
        <w:contextualSpacing w:val="0"/>
        <w:rPr>
          <w:sz w:val="24"/>
        </w:rPr>
      </w:pPr>
      <w:r>
        <w:rPr>
          <w:sz w:val="24"/>
        </w:rPr>
        <w:t>Health</w:t>
      </w:r>
      <w:r>
        <w:rPr>
          <w:spacing w:val="-4"/>
          <w:sz w:val="24"/>
        </w:rPr>
        <w:t xml:space="preserve"> </w:t>
      </w:r>
      <w:r>
        <w:rPr>
          <w:sz w:val="24"/>
        </w:rPr>
        <w:t>Insurance</w:t>
      </w:r>
    </w:p>
    <w:p w:rsidR="0044101B" w:rsidP="007261C5" w:rsidRDefault="0044101B" w14:paraId="29A3FC2F" w14:textId="77777777">
      <w:pPr>
        <w:pStyle w:val="ListParagraph"/>
        <w:widowControl w:val="0"/>
        <w:numPr>
          <w:ilvl w:val="0"/>
          <w:numId w:val="38"/>
        </w:numPr>
        <w:tabs>
          <w:tab w:val="left" w:pos="820"/>
          <w:tab w:val="left" w:pos="821"/>
        </w:tabs>
        <w:autoSpaceDE w:val="0"/>
        <w:autoSpaceDN w:val="0"/>
        <w:spacing w:after="0" w:line="305" w:lineRule="exact"/>
        <w:ind w:hanging="361"/>
        <w:contextualSpacing w:val="0"/>
        <w:rPr>
          <w:sz w:val="24"/>
        </w:rPr>
      </w:pPr>
      <w:r>
        <w:rPr>
          <w:sz w:val="24"/>
        </w:rPr>
        <w:t>Attorney</w:t>
      </w:r>
      <w:r>
        <w:rPr>
          <w:spacing w:val="-1"/>
          <w:sz w:val="24"/>
        </w:rPr>
        <w:t xml:space="preserve"> </w:t>
      </w:r>
      <w:r>
        <w:rPr>
          <w:sz w:val="24"/>
        </w:rPr>
        <w:t>Information (Name,</w:t>
      </w:r>
      <w:r>
        <w:rPr>
          <w:spacing w:val="-2"/>
          <w:sz w:val="24"/>
        </w:rPr>
        <w:t xml:space="preserve"> </w:t>
      </w:r>
      <w:r>
        <w:rPr>
          <w:sz w:val="24"/>
        </w:rPr>
        <w:t>Address,</w:t>
      </w:r>
      <w:r>
        <w:rPr>
          <w:spacing w:val="-2"/>
          <w:sz w:val="24"/>
        </w:rPr>
        <w:t xml:space="preserve"> </w:t>
      </w:r>
      <w:r>
        <w:rPr>
          <w:sz w:val="24"/>
        </w:rPr>
        <w:t>Law</w:t>
      </w:r>
      <w:r>
        <w:rPr>
          <w:spacing w:val="-3"/>
          <w:sz w:val="24"/>
        </w:rPr>
        <w:t xml:space="preserve"> </w:t>
      </w:r>
      <w:r>
        <w:rPr>
          <w:sz w:val="24"/>
        </w:rPr>
        <w:t>Firm,</w:t>
      </w:r>
      <w:r>
        <w:rPr>
          <w:spacing w:val="-1"/>
          <w:sz w:val="24"/>
        </w:rPr>
        <w:t xml:space="preserve"> </w:t>
      </w:r>
      <w:r>
        <w:rPr>
          <w:sz w:val="24"/>
        </w:rPr>
        <w:t>Phone</w:t>
      </w:r>
      <w:r>
        <w:rPr>
          <w:spacing w:val="-1"/>
          <w:sz w:val="24"/>
        </w:rPr>
        <w:t xml:space="preserve"> </w:t>
      </w:r>
      <w:r>
        <w:rPr>
          <w:sz w:val="24"/>
        </w:rPr>
        <w:t>&amp; Fax)</w:t>
      </w:r>
    </w:p>
    <w:p w:rsidR="0044101B" w:rsidP="007261C5" w:rsidRDefault="0044101B" w14:paraId="130E50B2" w14:textId="77777777">
      <w:pPr>
        <w:pStyle w:val="ListParagraph"/>
        <w:widowControl w:val="0"/>
        <w:numPr>
          <w:ilvl w:val="0"/>
          <w:numId w:val="38"/>
        </w:numPr>
        <w:tabs>
          <w:tab w:val="left" w:pos="820"/>
          <w:tab w:val="left" w:pos="821"/>
        </w:tabs>
        <w:autoSpaceDE w:val="0"/>
        <w:autoSpaceDN w:val="0"/>
        <w:spacing w:after="0" w:line="305" w:lineRule="exact"/>
        <w:ind w:hanging="361"/>
        <w:contextualSpacing w:val="0"/>
        <w:rPr>
          <w:sz w:val="24"/>
        </w:rPr>
      </w:pPr>
      <w:r>
        <w:rPr>
          <w:sz w:val="24"/>
        </w:rPr>
        <w:t>Photo</w:t>
      </w:r>
      <w:r>
        <w:rPr>
          <w:spacing w:val="-4"/>
          <w:sz w:val="24"/>
        </w:rPr>
        <w:t xml:space="preserve"> </w:t>
      </w:r>
      <w:r>
        <w:rPr>
          <w:sz w:val="24"/>
        </w:rPr>
        <w:t>ID</w:t>
      </w:r>
    </w:p>
    <w:p w:rsidR="0044101B" w:rsidP="0044101B" w:rsidRDefault="0044101B" w14:paraId="273A8A4B" w14:textId="77777777">
      <w:pPr>
        <w:pStyle w:val="BodyText"/>
        <w:spacing w:before="11"/>
        <w:rPr>
          <w:sz w:val="23"/>
        </w:rPr>
      </w:pPr>
    </w:p>
    <w:p w:rsidRPr="005F2C2E" w:rsidR="0044101B" w:rsidP="005F2C2E" w:rsidRDefault="0044101B" w14:paraId="0BD8199E" w14:textId="77777777">
      <w:pPr>
        <w:rPr>
          <w:sz w:val="28"/>
          <w:szCs w:val="28"/>
        </w:rPr>
      </w:pPr>
      <w:r w:rsidRPr="005F2C2E">
        <w:rPr>
          <w:sz w:val="28"/>
          <w:szCs w:val="28"/>
        </w:rPr>
        <w:t>Patient</w:t>
      </w:r>
      <w:r w:rsidRPr="005F2C2E">
        <w:rPr>
          <w:spacing w:val="-1"/>
          <w:sz w:val="28"/>
          <w:szCs w:val="28"/>
        </w:rPr>
        <w:t xml:space="preserve"> </w:t>
      </w:r>
      <w:r w:rsidRPr="005F2C2E">
        <w:rPr>
          <w:sz w:val="28"/>
          <w:szCs w:val="28"/>
        </w:rPr>
        <w:t>Must</w:t>
      </w:r>
      <w:r w:rsidRPr="005F2C2E">
        <w:rPr>
          <w:spacing w:val="-5"/>
          <w:sz w:val="28"/>
          <w:szCs w:val="28"/>
        </w:rPr>
        <w:t xml:space="preserve"> </w:t>
      </w:r>
      <w:r w:rsidRPr="005F2C2E">
        <w:rPr>
          <w:sz w:val="28"/>
          <w:szCs w:val="28"/>
        </w:rPr>
        <w:t>Sign Following:</w:t>
      </w:r>
    </w:p>
    <w:p w:rsidR="0044101B" w:rsidP="007261C5" w:rsidRDefault="0044101B" w14:paraId="7C5B88FA" w14:textId="77777777">
      <w:pPr>
        <w:pStyle w:val="ListParagraph"/>
        <w:widowControl w:val="0"/>
        <w:numPr>
          <w:ilvl w:val="0"/>
          <w:numId w:val="38"/>
        </w:numPr>
        <w:tabs>
          <w:tab w:val="left" w:pos="820"/>
          <w:tab w:val="left" w:pos="821"/>
        </w:tabs>
        <w:autoSpaceDE w:val="0"/>
        <w:autoSpaceDN w:val="0"/>
        <w:spacing w:after="0" w:line="305" w:lineRule="exact"/>
        <w:ind w:hanging="361"/>
        <w:contextualSpacing w:val="0"/>
        <w:rPr>
          <w:sz w:val="24"/>
        </w:rPr>
      </w:pPr>
      <w:r>
        <w:rPr>
          <w:sz w:val="24"/>
        </w:rPr>
        <w:t>PIP</w:t>
      </w:r>
      <w:r>
        <w:rPr>
          <w:spacing w:val="-3"/>
          <w:sz w:val="24"/>
        </w:rPr>
        <w:t xml:space="preserve"> </w:t>
      </w:r>
      <w:r>
        <w:rPr>
          <w:sz w:val="24"/>
        </w:rPr>
        <w:t>Application</w:t>
      </w:r>
      <w:r>
        <w:rPr>
          <w:spacing w:val="-4"/>
          <w:sz w:val="24"/>
        </w:rPr>
        <w:t xml:space="preserve"> </w:t>
      </w:r>
      <w:r>
        <w:rPr>
          <w:sz w:val="24"/>
        </w:rPr>
        <w:t>(From</w:t>
      </w:r>
      <w:r>
        <w:rPr>
          <w:spacing w:val="-5"/>
          <w:sz w:val="24"/>
        </w:rPr>
        <w:t xml:space="preserve"> </w:t>
      </w:r>
      <w:r>
        <w:rPr>
          <w:sz w:val="24"/>
        </w:rPr>
        <w:t>appropriate</w:t>
      </w:r>
      <w:r>
        <w:rPr>
          <w:spacing w:val="-3"/>
          <w:sz w:val="24"/>
        </w:rPr>
        <w:t xml:space="preserve"> </w:t>
      </w:r>
      <w:r>
        <w:rPr>
          <w:sz w:val="24"/>
        </w:rPr>
        <w:t>insurance</w:t>
      </w:r>
      <w:r>
        <w:rPr>
          <w:spacing w:val="-2"/>
          <w:sz w:val="24"/>
        </w:rPr>
        <w:t xml:space="preserve"> </w:t>
      </w:r>
      <w:r>
        <w:rPr>
          <w:sz w:val="24"/>
        </w:rPr>
        <w:t>company)</w:t>
      </w:r>
    </w:p>
    <w:p w:rsidR="0044101B" w:rsidP="007261C5" w:rsidRDefault="0044101B" w14:paraId="5EA2E311" w14:textId="77777777">
      <w:pPr>
        <w:pStyle w:val="ListParagraph"/>
        <w:widowControl w:val="0"/>
        <w:numPr>
          <w:ilvl w:val="1"/>
          <w:numId w:val="38"/>
        </w:numPr>
        <w:tabs>
          <w:tab w:val="left" w:pos="1541"/>
        </w:tabs>
        <w:autoSpaceDE w:val="0"/>
        <w:autoSpaceDN w:val="0"/>
        <w:spacing w:before="7" w:after="0" w:line="235" w:lineRule="auto"/>
        <w:ind w:right="115"/>
        <w:contextualSpacing w:val="0"/>
        <w:rPr>
          <w:b/>
          <w:sz w:val="24"/>
        </w:rPr>
      </w:pPr>
      <w:r>
        <w:rPr>
          <w:sz w:val="24"/>
        </w:rPr>
        <w:t>Following</w:t>
      </w:r>
      <w:r>
        <w:rPr>
          <w:spacing w:val="-1"/>
          <w:sz w:val="24"/>
        </w:rPr>
        <w:t xml:space="preserve"> </w:t>
      </w:r>
      <w:r>
        <w:rPr>
          <w:sz w:val="24"/>
        </w:rPr>
        <w:t>companies</w:t>
      </w:r>
      <w:r>
        <w:rPr>
          <w:spacing w:val="-2"/>
          <w:sz w:val="24"/>
        </w:rPr>
        <w:t xml:space="preserve"> </w:t>
      </w:r>
      <w:r>
        <w:rPr>
          <w:sz w:val="24"/>
        </w:rPr>
        <w:t>have</w:t>
      </w:r>
      <w:r>
        <w:rPr>
          <w:spacing w:val="-2"/>
          <w:sz w:val="24"/>
        </w:rPr>
        <w:t xml:space="preserve"> </w:t>
      </w:r>
      <w:r>
        <w:rPr>
          <w:sz w:val="24"/>
        </w:rPr>
        <w:t>their</w:t>
      </w:r>
      <w:r>
        <w:rPr>
          <w:spacing w:val="-1"/>
          <w:sz w:val="24"/>
        </w:rPr>
        <w:t xml:space="preserve"> </w:t>
      </w:r>
      <w:r>
        <w:rPr>
          <w:sz w:val="24"/>
        </w:rPr>
        <w:t>own</w:t>
      </w:r>
      <w:r>
        <w:rPr>
          <w:spacing w:val="-4"/>
          <w:sz w:val="24"/>
        </w:rPr>
        <w:t xml:space="preserve"> </w:t>
      </w:r>
      <w:r>
        <w:rPr>
          <w:sz w:val="24"/>
        </w:rPr>
        <w:t>PIP</w:t>
      </w:r>
      <w:r>
        <w:rPr>
          <w:spacing w:val="2"/>
          <w:sz w:val="24"/>
        </w:rPr>
        <w:t xml:space="preserve"> </w:t>
      </w:r>
      <w:r>
        <w:rPr>
          <w:sz w:val="24"/>
        </w:rPr>
        <w:t>Application</w:t>
      </w:r>
      <w:r>
        <w:rPr>
          <w:spacing w:val="3"/>
          <w:sz w:val="24"/>
        </w:rPr>
        <w:t xml:space="preserve"> </w:t>
      </w:r>
      <w:r>
        <w:rPr>
          <w:b/>
          <w:sz w:val="24"/>
        </w:rPr>
        <w:t>(if</w:t>
      </w:r>
      <w:r>
        <w:rPr>
          <w:b/>
          <w:spacing w:val="-4"/>
          <w:sz w:val="24"/>
        </w:rPr>
        <w:t xml:space="preserve"> </w:t>
      </w:r>
      <w:r>
        <w:rPr>
          <w:b/>
          <w:sz w:val="24"/>
        </w:rPr>
        <w:t>they</w:t>
      </w:r>
      <w:r>
        <w:rPr>
          <w:b/>
          <w:spacing w:val="-6"/>
          <w:sz w:val="24"/>
        </w:rPr>
        <w:t xml:space="preserve"> </w:t>
      </w:r>
      <w:r>
        <w:rPr>
          <w:b/>
          <w:sz w:val="24"/>
        </w:rPr>
        <w:t>are</w:t>
      </w:r>
      <w:r>
        <w:rPr>
          <w:b/>
          <w:spacing w:val="-4"/>
          <w:sz w:val="24"/>
        </w:rPr>
        <w:t xml:space="preserve"> </w:t>
      </w:r>
      <w:r>
        <w:rPr>
          <w:b/>
          <w:sz w:val="24"/>
        </w:rPr>
        <w:t>not</w:t>
      </w:r>
      <w:r>
        <w:rPr>
          <w:b/>
          <w:spacing w:val="-5"/>
          <w:sz w:val="24"/>
        </w:rPr>
        <w:t xml:space="preserve"> </w:t>
      </w:r>
      <w:r>
        <w:rPr>
          <w:b/>
          <w:sz w:val="24"/>
        </w:rPr>
        <w:t>listed</w:t>
      </w:r>
      <w:r>
        <w:rPr>
          <w:b/>
          <w:spacing w:val="-2"/>
          <w:sz w:val="24"/>
        </w:rPr>
        <w:t xml:space="preserve"> </w:t>
      </w:r>
      <w:proofErr w:type="gramStart"/>
      <w:r>
        <w:rPr>
          <w:b/>
          <w:sz w:val="24"/>
        </w:rPr>
        <w:t>below</w:t>
      </w:r>
      <w:proofErr w:type="gramEnd"/>
      <w:r>
        <w:rPr>
          <w:b/>
          <w:spacing w:val="-51"/>
          <w:sz w:val="24"/>
        </w:rPr>
        <w:t xml:space="preserve"> </w:t>
      </w:r>
      <w:r>
        <w:rPr>
          <w:b/>
          <w:sz w:val="24"/>
        </w:rPr>
        <w:t>please</w:t>
      </w:r>
      <w:r>
        <w:rPr>
          <w:b/>
          <w:spacing w:val="-2"/>
          <w:sz w:val="24"/>
        </w:rPr>
        <w:t xml:space="preserve"> </w:t>
      </w:r>
      <w:r>
        <w:rPr>
          <w:b/>
          <w:sz w:val="24"/>
        </w:rPr>
        <w:t>use</w:t>
      </w:r>
      <w:r>
        <w:rPr>
          <w:b/>
          <w:spacing w:val="1"/>
          <w:sz w:val="24"/>
        </w:rPr>
        <w:t xml:space="preserve"> </w:t>
      </w:r>
      <w:r>
        <w:rPr>
          <w:b/>
          <w:sz w:val="24"/>
        </w:rPr>
        <w:t>STANDARD</w:t>
      </w:r>
      <w:r>
        <w:rPr>
          <w:b/>
          <w:spacing w:val="-2"/>
          <w:sz w:val="24"/>
        </w:rPr>
        <w:t xml:space="preserve"> </w:t>
      </w:r>
      <w:r>
        <w:rPr>
          <w:b/>
          <w:sz w:val="24"/>
        </w:rPr>
        <w:t>NJ</w:t>
      </w:r>
      <w:r>
        <w:rPr>
          <w:b/>
          <w:spacing w:val="-5"/>
          <w:sz w:val="24"/>
        </w:rPr>
        <w:t xml:space="preserve"> </w:t>
      </w:r>
      <w:r>
        <w:rPr>
          <w:b/>
          <w:sz w:val="24"/>
        </w:rPr>
        <w:t>PIP</w:t>
      </w:r>
      <w:r>
        <w:rPr>
          <w:b/>
          <w:spacing w:val="2"/>
          <w:sz w:val="24"/>
        </w:rPr>
        <w:t xml:space="preserve"> </w:t>
      </w:r>
      <w:r>
        <w:rPr>
          <w:b/>
          <w:sz w:val="24"/>
        </w:rPr>
        <w:t>APP</w:t>
      </w:r>
      <w:r>
        <w:rPr>
          <w:b/>
          <w:spacing w:val="2"/>
          <w:sz w:val="24"/>
        </w:rPr>
        <w:t xml:space="preserve"> </w:t>
      </w:r>
      <w:r>
        <w:rPr>
          <w:b/>
          <w:sz w:val="24"/>
        </w:rPr>
        <w:t>in</w:t>
      </w:r>
      <w:r>
        <w:rPr>
          <w:b/>
          <w:spacing w:val="1"/>
          <w:sz w:val="24"/>
        </w:rPr>
        <w:t xml:space="preserve"> </w:t>
      </w:r>
      <w:r>
        <w:rPr>
          <w:b/>
          <w:sz w:val="24"/>
        </w:rPr>
        <w:t>Athena)</w:t>
      </w:r>
    </w:p>
    <w:p w:rsidR="0044101B" w:rsidP="007261C5" w:rsidRDefault="0044101B" w14:paraId="29EDF3F2" w14:textId="77777777">
      <w:pPr>
        <w:pStyle w:val="ListParagraph"/>
        <w:widowControl w:val="0"/>
        <w:numPr>
          <w:ilvl w:val="2"/>
          <w:numId w:val="38"/>
        </w:numPr>
        <w:tabs>
          <w:tab w:val="left" w:pos="2261"/>
          <w:tab w:val="left" w:pos="2262"/>
        </w:tabs>
        <w:autoSpaceDE w:val="0"/>
        <w:autoSpaceDN w:val="0"/>
        <w:spacing w:after="0" w:line="292" w:lineRule="exact"/>
        <w:ind w:hanging="361"/>
        <w:contextualSpacing w:val="0"/>
        <w:rPr>
          <w:sz w:val="24"/>
        </w:rPr>
      </w:pPr>
      <w:r>
        <w:rPr>
          <w:sz w:val="24"/>
        </w:rPr>
        <w:t>AAA</w:t>
      </w:r>
      <w:r>
        <w:rPr>
          <w:spacing w:val="-1"/>
          <w:sz w:val="24"/>
        </w:rPr>
        <w:t xml:space="preserve"> </w:t>
      </w:r>
      <w:r>
        <w:rPr>
          <w:sz w:val="24"/>
        </w:rPr>
        <w:t>Mid-Atlantic</w:t>
      </w:r>
      <w:r>
        <w:rPr>
          <w:spacing w:val="-4"/>
          <w:sz w:val="24"/>
        </w:rPr>
        <w:t xml:space="preserve"> </w:t>
      </w:r>
      <w:r>
        <w:rPr>
          <w:sz w:val="24"/>
        </w:rPr>
        <w:t>Group</w:t>
      </w:r>
      <w:r>
        <w:rPr>
          <w:spacing w:val="-1"/>
          <w:sz w:val="24"/>
        </w:rPr>
        <w:t xml:space="preserve"> </w:t>
      </w:r>
      <w:proofErr w:type="spellStart"/>
      <w:r>
        <w:rPr>
          <w:sz w:val="24"/>
        </w:rPr>
        <w:t>a.k.a</w:t>
      </w:r>
      <w:proofErr w:type="spellEnd"/>
      <w:r>
        <w:rPr>
          <w:spacing w:val="-2"/>
          <w:sz w:val="24"/>
        </w:rPr>
        <w:t xml:space="preserve"> </w:t>
      </w:r>
      <w:r>
        <w:rPr>
          <w:sz w:val="24"/>
        </w:rPr>
        <w:t>Keystone</w:t>
      </w:r>
    </w:p>
    <w:p w:rsidR="0044101B" w:rsidP="007261C5" w:rsidRDefault="0044101B" w14:paraId="28B44C8E" w14:textId="77777777">
      <w:pPr>
        <w:pStyle w:val="ListParagraph"/>
        <w:widowControl w:val="0"/>
        <w:numPr>
          <w:ilvl w:val="2"/>
          <w:numId w:val="38"/>
        </w:numPr>
        <w:tabs>
          <w:tab w:val="left" w:pos="2261"/>
          <w:tab w:val="left" w:pos="2262"/>
        </w:tabs>
        <w:autoSpaceDE w:val="0"/>
        <w:autoSpaceDN w:val="0"/>
        <w:spacing w:before="2" w:after="0" w:line="292" w:lineRule="exact"/>
        <w:ind w:hanging="361"/>
        <w:contextualSpacing w:val="0"/>
        <w:rPr>
          <w:sz w:val="24"/>
        </w:rPr>
      </w:pPr>
      <w:r>
        <w:rPr>
          <w:sz w:val="24"/>
        </w:rPr>
        <w:t>Allstate</w:t>
      </w:r>
    </w:p>
    <w:p w:rsidR="0044101B" w:rsidP="007261C5" w:rsidRDefault="0044101B" w14:paraId="27E99B8F" w14:textId="77777777">
      <w:pPr>
        <w:pStyle w:val="ListParagraph"/>
        <w:widowControl w:val="0"/>
        <w:numPr>
          <w:ilvl w:val="2"/>
          <w:numId w:val="38"/>
        </w:numPr>
        <w:tabs>
          <w:tab w:val="left" w:pos="2261"/>
          <w:tab w:val="left" w:pos="2262"/>
        </w:tabs>
        <w:autoSpaceDE w:val="0"/>
        <w:autoSpaceDN w:val="0"/>
        <w:spacing w:after="0" w:line="292" w:lineRule="exact"/>
        <w:ind w:hanging="361"/>
        <w:contextualSpacing w:val="0"/>
        <w:rPr>
          <w:sz w:val="24"/>
        </w:rPr>
      </w:pPr>
      <w:r>
        <w:rPr>
          <w:sz w:val="24"/>
        </w:rPr>
        <w:t>Esurance</w:t>
      </w:r>
    </w:p>
    <w:p w:rsidR="0044101B" w:rsidP="007261C5" w:rsidRDefault="0044101B" w14:paraId="48018ABA" w14:textId="77777777">
      <w:pPr>
        <w:pStyle w:val="ListParagraph"/>
        <w:widowControl w:val="0"/>
        <w:numPr>
          <w:ilvl w:val="2"/>
          <w:numId w:val="38"/>
        </w:numPr>
        <w:tabs>
          <w:tab w:val="left" w:pos="2261"/>
          <w:tab w:val="left" w:pos="2262"/>
        </w:tabs>
        <w:autoSpaceDE w:val="0"/>
        <w:autoSpaceDN w:val="0"/>
        <w:spacing w:before="2" w:after="0" w:line="240" w:lineRule="auto"/>
        <w:ind w:hanging="361"/>
        <w:contextualSpacing w:val="0"/>
        <w:rPr>
          <w:sz w:val="24"/>
        </w:rPr>
      </w:pPr>
      <w:r>
        <w:rPr>
          <w:sz w:val="24"/>
        </w:rPr>
        <w:t>Farmers</w:t>
      </w:r>
      <w:r>
        <w:rPr>
          <w:spacing w:val="-1"/>
          <w:sz w:val="24"/>
        </w:rPr>
        <w:t xml:space="preserve"> </w:t>
      </w:r>
      <w:proofErr w:type="spellStart"/>
      <w:r>
        <w:rPr>
          <w:sz w:val="24"/>
        </w:rPr>
        <w:t>a.k.a</w:t>
      </w:r>
      <w:proofErr w:type="spellEnd"/>
      <w:r>
        <w:rPr>
          <w:spacing w:val="-3"/>
          <w:sz w:val="24"/>
        </w:rPr>
        <w:t xml:space="preserve"> </w:t>
      </w:r>
      <w:r>
        <w:rPr>
          <w:sz w:val="24"/>
        </w:rPr>
        <w:t>21</w:t>
      </w:r>
      <w:r>
        <w:rPr>
          <w:sz w:val="24"/>
          <w:vertAlign w:val="superscript"/>
        </w:rPr>
        <w:t>ST</w:t>
      </w:r>
      <w:r>
        <w:rPr>
          <w:spacing w:val="1"/>
          <w:sz w:val="24"/>
        </w:rPr>
        <w:t xml:space="preserve"> </w:t>
      </w:r>
      <w:r>
        <w:rPr>
          <w:sz w:val="24"/>
        </w:rPr>
        <w:t>Century</w:t>
      </w:r>
      <w:r>
        <w:rPr>
          <w:spacing w:val="-6"/>
          <w:sz w:val="24"/>
        </w:rPr>
        <w:t xml:space="preserve"> </w:t>
      </w:r>
      <w:r>
        <w:rPr>
          <w:sz w:val="24"/>
        </w:rPr>
        <w:t>Group</w:t>
      </w:r>
    </w:p>
    <w:p w:rsidR="0044101B" w:rsidP="007261C5" w:rsidRDefault="0044101B" w14:paraId="7E33C9DF" w14:textId="77777777">
      <w:pPr>
        <w:pStyle w:val="ListParagraph"/>
        <w:widowControl w:val="0"/>
        <w:numPr>
          <w:ilvl w:val="2"/>
          <w:numId w:val="38"/>
        </w:numPr>
        <w:tabs>
          <w:tab w:val="left" w:pos="2261"/>
          <w:tab w:val="left" w:pos="2262"/>
        </w:tabs>
        <w:autoSpaceDE w:val="0"/>
        <w:autoSpaceDN w:val="0"/>
        <w:spacing w:before="2" w:after="0" w:line="291" w:lineRule="exact"/>
        <w:ind w:hanging="361"/>
        <w:contextualSpacing w:val="0"/>
        <w:rPr>
          <w:sz w:val="24"/>
        </w:rPr>
      </w:pPr>
      <w:r>
        <w:rPr>
          <w:sz w:val="24"/>
        </w:rPr>
        <w:t>Geico</w:t>
      </w:r>
    </w:p>
    <w:p w:rsidR="0044101B" w:rsidP="007261C5" w:rsidRDefault="0044101B" w14:paraId="23D47B15" w14:textId="77777777">
      <w:pPr>
        <w:pStyle w:val="ListParagraph"/>
        <w:widowControl w:val="0"/>
        <w:numPr>
          <w:ilvl w:val="2"/>
          <w:numId w:val="38"/>
        </w:numPr>
        <w:tabs>
          <w:tab w:val="left" w:pos="2261"/>
          <w:tab w:val="left" w:pos="2262"/>
        </w:tabs>
        <w:autoSpaceDE w:val="0"/>
        <w:autoSpaceDN w:val="0"/>
        <w:spacing w:after="0" w:line="291" w:lineRule="exact"/>
        <w:ind w:hanging="361"/>
        <w:contextualSpacing w:val="0"/>
        <w:rPr>
          <w:sz w:val="24"/>
        </w:rPr>
      </w:pPr>
      <w:r>
        <w:rPr>
          <w:sz w:val="24"/>
        </w:rPr>
        <w:t>Liberty</w:t>
      </w:r>
      <w:r>
        <w:rPr>
          <w:spacing w:val="-2"/>
          <w:sz w:val="24"/>
        </w:rPr>
        <w:t xml:space="preserve"> </w:t>
      </w:r>
      <w:r>
        <w:rPr>
          <w:sz w:val="24"/>
        </w:rPr>
        <w:t>Mutual</w:t>
      </w:r>
    </w:p>
    <w:p w:rsidR="0044101B" w:rsidP="007261C5" w:rsidRDefault="0044101B" w14:paraId="29828CE7" w14:textId="77777777">
      <w:pPr>
        <w:pStyle w:val="ListParagraph"/>
        <w:widowControl w:val="0"/>
        <w:numPr>
          <w:ilvl w:val="2"/>
          <w:numId w:val="38"/>
        </w:numPr>
        <w:tabs>
          <w:tab w:val="left" w:pos="2261"/>
          <w:tab w:val="left" w:pos="2262"/>
        </w:tabs>
        <w:autoSpaceDE w:val="0"/>
        <w:autoSpaceDN w:val="0"/>
        <w:spacing w:before="2" w:after="0" w:line="292" w:lineRule="exact"/>
        <w:ind w:hanging="361"/>
        <w:contextualSpacing w:val="0"/>
        <w:rPr>
          <w:sz w:val="24"/>
        </w:rPr>
      </w:pPr>
      <w:proofErr w:type="spellStart"/>
      <w:r>
        <w:rPr>
          <w:sz w:val="24"/>
        </w:rPr>
        <w:t>Metlife</w:t>
      </w:r>
      <w:proofErr w:type="spellEnd"/>
    </w:p>
    <w:p w:rsidR="0044101B" w:rsidP="007261C5" w:rsidRDefault="0044101B" w14:paraId="10643D35" w14:textId="77777777">
      <w:pPr>
        <w:pStyle w:val="ListParagraph"/>
        <w:widowControl w:val="0"/>
        <w:numPr>
          <w:ilvl w:val="2"/>
          <w:numId w:val="38"/>
        </w:numPr>
        <w:tabs>
          <w:tab w:val="left" w:pos="2261"/>
          <w:tab w:val="left" w:pos="2262"/>
        </w:tabs>
        <w:autoSpaceDE w:val="0"/>
        <w:autoSpaceDN w:val="0"/>
        <w:spacing w:after="0" w:line="292" w:lineRule="exact"/>
        <w:ind w:hanging="361"/>
        <w:contextualSpacing w:val="0"/>
        <w:rPr>
          <w:sz w:val="24"/>
        </w:rPr>
      </w:pPr>
      <w:r>
        <w:rPr>
          <w:sz w:val="24"/>
        </w:rPr>
        <w:t>NJM-New</w:t>
      </w:r>
      <w:r>
        <w:rPr>
          <w:spacing w:val="-4"/>
          <w:sz w:val="24"/>
        </w:rPr>
        <w:t xml:space="preserve"> </w:t>
      </w:r>
      <w:r>
        <w:rPr>
          <w:sz w:val="24"/>
        </w:rPr>
        <w:t>Jersey Manufacturers</w:t>
      </w:r>
    </w:p>
    <w:p w:rsidR="0044101B" w:rsidP="007261C5" w:rsidRDefault="0044101B" w14:paraId="708CD213" w14:textId="77777777">
      <w:pPr>
        <w:pStyle w:val="ListParagraph"/>
        <w:widowControl w:val="0"/>
        <w:numPr>
          <w:ilvl w:val="2"/>
          <w:numId w:val="38"/>
        </w:numPr>
        <w:tabs>
          <w:tab w:val="left" w:pos="2261"/>
          <w:tab w:val="left" w:pos="2262"/>
        </w:tabs>
        <w:autoSpaceDE w:val="0"/>
        <w:autoSpaceDN w:val="0"/>
        <w:spacing w:before="2" w:after="0" w:line="291" w:lineRule="exact"/>
        <w:ind w:hanging="361"/>
        <w:contextualSpacing w:val="0"/>
        <w:rPr>
          <w:sz w:val="24"/>
        </w:rPr>
      </w:pPr>
      <w:r>
        <w:rPr>
          <w:sz w:val="24"/>
        </w:rPr>
        <w:t>NJ</w:t>
      </w:r>
      <w:r>
        <w:rPr>
          <w:spacing w:val="-2"/>
          <w:sz w:val="24"/>
        </w:rPr>
        <w:t xml:space="preserve"> </w:t>
      </w:r>
      <w:r>
        <w:rPr>
          <w:sz w:val="24"/>
        </w:rPr>
        <w:t>Cure</w:t>
      </w:r>
    </w:p>
    <w:p w:rsidR="0044101B" w:rsidP="007261C5" w:rsidRDefault="0044101B" w14:paraId="6564091A" w14:textId="77777777">
      <w:pPr>
        <w:pStyle w:val="ListParagraph"/>
        <w:widowControl w:val="0"/>
        <w:numPr>
          <w:ilvl w:val="2"/>
          <w:numId w:val="38"/>
        </w:numPr>
        <w:tabs>
          <w:tab w:val="left" w:pos="2261"/>
          <w:tab w:val="left" w:pos="2262"/>
        </w:tabs>
        <w:autoSpaceDE w:val="0"/>
        <w:autoSpaceDN w:val="0"/>
        <w:spacing w:after="0" w:line="291" w:lineRule="exact"/>
        <w:ind w:hanging="361"/>
        <w:contextualSpacing w:val="0"/>
        <w:rPr>
          <w:sz w:val="24"/>
        </w:rPr>
      </w:pPr>
      <w:r>
        <w:rPr>
          <w:sz w:val="24"/>
        </w:rPr>
        <w:t>NJ</w:t>
      </w:r>
      <w:r>
        <w:rPr>
          <w:spacing w:val="-1"/>
          <w:sz w:val="24"/>
        </w:rPr>
        <w:t xml:space="preserve"> </w:t>
      </w:r>
      <w:proofErr w:type="spellStart"/>
      <w:r>
        <w:rPr>
          <w:sz w:val="24"/>
        </w:rPr>
        <w:t>Pliga</w:t>
      </w:r>
      <w:proofErr w:type="spellEnd"/>
    </w:p>
    <w:p w:rsidR="0044101B" w:rsidP="007261C5" w:rsidRDefault="0044101B" w14:paraId="49BE215B" w14:textId="77777777">
      <w:pPr>
        <w:pStyle w:val="ListParagraph"/>
        <w:widowControl w:val="0"/>
        <w:numPr>
          <w:ilvl w:val="2"/>
          <w:numId w:val="38"/>
        </w:numPr>
        <w:tabs>
          <w:tab w:val="left" w:pos="2261"/>
          <w:tab w:val="left" w:pos="2262"/>
        </w:tabs>
        <w:autoSpaceDE w:val="0"/>
        <w:autoSpaceDN w:val="0"/>
        <w:spacing w:before="2" w:after="0" w:line="240" w:lineRule="auto"/>
        <w:ind w:hanging="361"/>
        <w:contextualSpacing w:val="0"/>
        <w:rPr>
          <w:sz w:val="24"/>
        </w:rPr>
      </w:pPr>
      <w:r>
        <w:rPr>
          <w:sz w:val="24"/>
        </w:rPr>
        <w:t>Plymouth</w:t>
      </w:r>
      <w:r>
        <w:rPr>
          <w:spacing w:val="-5"/>
          <w:sz w:val="24"/>
        </w:rPr>
        <w:t xml:space="preserve"> </w:t>
      </w:r>
      <w:r>
        <w:rPr>
          <w:sz w:val="24"/>
        </w:rPr>
        <w:t>Rock</w:t>
      </w:r>
      <w:r>
        <w:rPr>
          <w:spacing w:val="-1"/>
          <w:sz w:val="24"/>
        </w:rPr>
        <w:t xml:space="preserve"> </w:t>
      </w:r>
      <w:proofErr w:type="spellStart"/>
      <w:r>
        <w:rPr>
          <w:sz w:val="24"/>
        </w:rPr>
        <w:t>a.k.a</w:t>
      </w:r>
      <w:proofErr w:type="spellEnd"/>
      <w:r>
        <w:rPr>
          <w:spacing w:val="-4"/>
          <w:sz w:val="24"/>
        </w:rPr>
        <w:t xml:space="preserve"> </w:t>
      </w:r>
      <w:r>
        <w:rPr>
          <w:sz w:val="24"/>
        </w:rPr>
        <w:t>Highpoint,</w:t>
      </w:r>
      <w:r>
        <w:rPr>
          <w:spacing w:val="-3"/>
          <w:sz w:val="24"/>
        </w:rPr>
        <w:t xml:space="preserve"> </w:t>
      </w:r>
      <w:r>
        <w:rPr>
          <w:sz w:val="24"/>
        </w:rPr>
        <w:t>Palisades</w:t>
      </w:r>
    </w:p>
    <w:p w:rsidR="0044101B" w:rsidP="007261C5" w:rsidRDefault="0044101B" w14:paraId="1E128404" w14:textId="77777777">
      <w:pPr>
        <w:pStyle w:val="ListParagraph"/>
        <w:widowControl w:val="0"/>
        <w:numPr>
          <w:ilvl w:val="2"/>
          <w:numId w:val="38"/>
        </w:numPr>
        <w:tabs>
          <w:tab w:val="left" w:pos="2261"/>
          <w:tab w:val="left" w:pos="2262"/>
        </w:tabs>
        <w:autoSpaceDE w:val="0"/>
        <w:autoSpaceDN w:val="0"/>
        <w:spacing w:before="2" w:after="0" w:line="240" w:lineRule="auto"/>
        <w:ind w:hanging="361"/>
        <w:contextualSpacing w:val="0"/>
        <w:rPr>
          <w:sz w:val="24"/>
        </w:rPr>
      </w:pPr>
      <w:r>
        <w:rPr>
          <w:sz w:val="24"/>
        </w:rPr>
        <w:t>Progressive</w:t>
      </w:r>
    </w:p>
    <w:p w:rsidR="0044101B" w:rsidP="0044101B" w:rsidRDefault="0044101B" w14:paraId="475F4CC4" w14:textId="77777777">
      <w:pPr>
        <w:pStyle w:val="BodyText"/>
        <w:spacing w:before="9"/>
        <w:rPr>
          <w:sz w:val="23"/>
        </w:rPr>
      </w:pPr>
    </w:p>
    <w:p w:rsidR="0044101B" w:rsidP="007261C5" w:rsidRDefault="0044101B" w14:paraId="2E10E7B3" w14:textId="77777777">
      <w:pPr>
        <w:pStyle w:val="ListParagraph"/>
        <w:widowControl w:val="0"/>
        <w:numPr>
          <w:ilvl w:val="0"/>
          <w:numId w:val="38"/>
        </w:numPr>
        <w:tabs>
          <w:tab w:val="left" w:pos="820"/>
          <w:tab w:val="left" w:pos="821"/>
        </w:tabs>
        <w:autoSpaceDE w:val="0"/>
        <w:autoSpaceDN w:val="0"/>
        <w:spacing w:after="0" w:line="240" w:lineRule="auto"/>
        <w:ind w:hanging="361"/>
        <w:contextualSpacing w:val="0"/>
        <w:rPr>
          <w:sz w:val="24"/>
        </w:rPr>
      </w:pPr>
      <w:r>
        <w:rPr>
          <w:sz w:val="24"/>
        </w:rPr>
        <w:t>CAOB</w:t>
      </w:r>
      <w:r>
        <w:rPr>
          <w:spacing w:val="-4"/>
          <w:sz w:val="24"/>
        </w:rPr>
        <w:t xml:space="preserve"> </w:t>
      </w:r>
      <w:r>
        <w:rPr>
          <w:sz w:val="24"/>
        </w:rPr>
        <w:t>–</w:t>
      </w:r>
      <w:r>
        <w:rPr>
          <w:spacing w:val="-7"/>
          <w:sz w:val="24"/>
        </w:rPr>
        <w:t xml:space="preserve"> </w:t>
      </w:r>
      <w:r>
        <w:rPr>
          <w:sz w:val="24"/>
        </w:rPr>
        <w:t>Conditional</w:t>
      </w:r>
      <w:r>
        <w:rPr>
          <w:spacing w:val="-2"/>
          <w:sz w:val="24"/>
        </w:rPr>
        <w:t xml:space="preserve"> </w:t>
      </w:r>
      <w:r>
        <w:rPr>
          <w:sz w:val="24"/>
        </w:rPr>
        <w:t>Assignment</w:t>
      </w:r>
      <w:r>
        <w:rPr>
          <w:spacing w:val="-4"/>
          <w:sz w:val="24"/>
        </w:rPr>
        <w:t xml:space="preserve"> </w:t>
      </w:r>
      <w:r>
        <w:rPr>
          <w:sz w:val="24"/>
        </w:rPr>
        <w:t>of</w:t>
      </w:r>
      <w:r>
        <w:rPr>
          <w:spacing w:val="-2"/>
          <w:sz w:val="24"/>
        </w:rPr>
        <w:t xml:space="preserve"> </w:t>
      </w:r>
      <w:r>
        <w:rPr>
          <w:sz w:val="24"/>
        </w:rPr>
        <w:t>Benefits</w:t>
      </w:r>
      <w:r>
        <w:rPr>
          <w:spacing w:val="-3"/>
          <w:sz w:val="24"/>
        </w:rPr>
        <w:t xml:space="preserve"> </w:t>
      </w:r>
      <w:r>
        <w:rPr>
          <w:sz w:val="24"/>
        </w:rPr>
        <w:t>(From</w:t>
      </w:r>
      <w:r>
        <w:rPr>
          <w:spacing w:val="-5"/>
          <w:sz w:val="24"/>
        </w:rPr>
        <w:t xml:space="preserve"> </w:t>
      </w:r>
      <w:r>
        <w:rPr>
          <w:sz w:val="24"/>
        </w:rPr>
        <w:t>appropriate</w:t>
      </w:r>
      <w:r>
        <w:rPr>
          <w:spacing w:val="-3"/>
          <w:sz w:val="24"/>
        </w:rPr>
        <w:t xml:space="preserve"> </w:t>
      </w:r>
      <w:r>
        <w:rPr>
          <w:sz w:val="24"/>
        </w:rPr>
        <w:t>insurance</w:t>
      </w:r>
      <w:r>
        <w:rPr>
          <w:spacing w:val="-3"/>
          <w:sz w:val="24"/>
        </w:rPr>
        <w:t xml:space="preserve"> </w:t>
      </w:r>
      <w:r>
        <w:rPr>
          <w:sz w:val="24"/>
        </w:rPr>
        <w:t>company)</w:t>
      </w:r>
    </w:p>
    <w:p w:rsidR="0044101B" w:rsidP="007261C5" w:rsidRDefault="0044101B" w14:paraId="59959877" w14:textId="77777777">
      <w:pPr>
        <w:pStyle w:val="ListParagraph"/>
        <w:widowControl w:val="0"/>
        <w:numPr>
          <w:ilvl w:val="1"/>
          <w:numId w:val="38"/>
        </w:numPr>
        <w:tabs>
          <w:tab w:val="left" w:pos="1541"/>
        </w:tabs>
        <w:autoSpaceDE w:val="0"/>
        <w:autoSpaceDN w:val="0"/>
        <w:spacing w:before="2" w:after="0" w:line="298" w:lineRule="exact"/>
        <w:contextualSpacing w:val="0"/>
        <w:rPr>
          <w:sz w:val="24"/>
        </w:rPr>
      </w:pPr>
      <w:r>
        <w:rPr>
          <w:sz w:val="24"/>
        </w:rPr>
        <w:t>Following</w:t>
      </w:r>
      <w:r>
        <w:rPr>
          <w:spacing w:val="-1"/>
          <w:sz w:val="24"/>
        </w:rPr>
        <w:t xml:space="preserve"> </w:t>
      </w:r>
      <w:r>
        <w:rPr>
          <w:sz w:val="24"/>
        </w:rPr>
        <w:t>companies</w:t>
      </w:r>
      <w:r>
        <w:rPr>
          <w:spacing w:val="-2"/>
          <w:sz w:val="24"/>
        </w:rPr>
        <w:t xml:space="preserve"> </w:t>
      </w:r>
      <w:r>
        <w:rPr>
          <w:sz w:val="24"/>
        </w:rPr>
        <w:t>have</w:t>
      </w:r>
      <w:r>
        <w:rPr>
          <w:spacing w:val="-2"/>
          <w:sz w:val="24"/>
        </w:rPr>
        <w:t xml:space="preserve"> </w:t>
      </w:r>
      <w:r>
        <w:rPr>
          <w:sz w:val="24"/>
        </w:rPr>
        <w:t>their</w:t>
      </w:r>
      <w:r>
        <w:rPr>
          <w:spacing w:val="-2"/>
          <w:sz w:val="24"/>
        </w:rPr>
        <w:t xml:space="preserve"> </w:t>
      </w:r>
      <w:r>
        <w:rPr>
          <w:sz w:val="24"/>
        </w:rPr>
        <w:t>own</w:t>
      </w:r>
      <w:r>
        <w:rPr>
          <w:spacing w:val="-1"/>
          <w:sz w:val="24"/>
        </w:rPr>
        <w:t xml:space="preserve"> </w:t>
      </w:r>
      <w:r>
        <w:rPr>
          <w:sz w:val="24"/>
        </w:rPr>
        <w:t>CAOB</w:t>
      </w:r>
      <w:r>
        <w:rPr>
          <w:spacing w:val="-2"/>
          <w:sz w:val="24"/>
        </w:rPr>
        <w:t xml:space="preserve"> </w:t>
      </w:r>
      <w:r>
        <w:rPr>
          <w:sz w:val="24"/>
        </w:rPr>
        <w:t>–</w:t>
      </w:r>
      <w:r>
        <w:rPr>
          <w:spacing w:val="-2"/>
          <w:sz w:val="24"/>
        </w:rPr>
        <w:t xml:space="preserve"> </w:t>
      </w:r>
      <w:r>
        <w:rPr>
          <w:sz w:val="24"/>
        </w:rPr>
        <w:t>Conditional</w:t>
      </w:r>
      <w:r>
        <w:rPr>
          <w:spacing w:val="-4"/>
          <w:sz w:val="24"/>
        </w:rPr>
        <w:t xml:space="preserve"> </w:t>
      </w:r>
      <w:r>
        <w:rPr>
          <w:sz w:val="24"/>
        </w:rPr>
        <w:t>Assignment</w:t>
      </w:r>
      <w:r>
        <w:rPr>
          <w:spacing w:val="-3"/>
          <w:sz w:val="24"/>
        </w:rPr>
        <w:t xml:space="preserve"> </w:t>
      </w:r>
      <w:r>
        <w:rPr>
          <w:sz w:val="24"/>
        </w:rPr>
        <w:t>of</w:t>
      </w:r>
      <w:r>
        <w:rPr>
          <w:spacing w:val="-2"/>
          <w:sz w:val="24"/>
        </w:rPr>
        <w:t xml:space="preserve"> </w:t>
      </w:r>
      <w:r>
        <w:rPr>
          <w:sz w:val="24"/>
        </w:rPr>
        <w:t>Benefits</w:t>
      </w:r>
    </w:p>
    <w:p w:rsidR="0044101B" w:rsidP="007261C5" w:rsidRDefault="0044101B" w14:paraId="5B06F049" w14:textId="77777777">
      <w:pPr>
        <w:pStyle w:val="ListParagraph"/>
        <w:widowControl w:val="0"/>
        <w:numPr>
          <w:ilvl w:val="2"/>
          <w:numId w:val="38"/>
        </w:numPr>
        <w:tabs>
          <w:tab w:val="left" w:pos="2261"/>
          <w:tab w:val="left" w:pos="2262"/>
        </w:tabs>
        <w:autoSpaceDE w:val="0"/>
        <w:autoSpaceDN w:val="0"/>
        <w:spacing w:after="0" w:line="289" w:lineRule="exact"/>
        <w:ind w:hanging="361"/>
        <w:contextualSpacing w:val="0"/>
        <w:rPr>
          <w:sz w:val="24"/>
        </w:rPr>
      </w:pPr>
      <w:r>
        <w:rPr>
          <w:sz w:val="24"/>
        </w:rPr>
        <w:t>Farmers</w:t>
      </w:r>
      <w:r>
        <w:rPr>
          <w:spacing w:val="-1"/>
          <w:sz w:val="24"/>
        </w:rPr>
        <w:t xml:space="preserve"> </w:t>
      </w:r>
      <w:proofErr w:type="spellStart"/>
      <w:r>
        <w:rPr>
          <w:sz w:val="24"/>
        </w:rPr>
        <w:t>a.k.a</w:t>
      </w:r>
      <w:proofErr w:type="spellEnd"/>
      <w:r>
        <w:rPr>
          <w:spacing w:val="-3"/>
          <w:sz w:val="24"/>
        </w:rPr>
        <w:t xml:space="preserve"> </w:t>
      </w:r>
      <w:r>
        <w:rPr>
          <w:sz w:val="24"/>
        </w:rPr>
        <w:t>21</w:t>
      </w:r>
      <w:r>
        <w:rPr>
          <w:sz w:val="24"/>
          <w:vertAlign w:val="superscript"/>
        </w:rPr>
        <w:t>ST</w:t>
      </w:r>
      <w:r>
        <w:rPr>
          <w:spacing w:val="1"/>
          <w:sz w:val="24"/>
        </w:rPr>
        <w:t xml:space="preserve"> </w:t>
      </w:r>
      <w:r>
        <w:rPr>
          <w:sz w:val="24"/>
        </w:rPr>
        <w:t>Century</w:t>
      </w:r>
      <w:r>
        <w:rPr>
          <w:spacing w:val="-6"/>
          <w:sz w:val="24"/>
        </w:rPr>
        <w:t xml:space="preserve"> </w:t>
      </w:r>
      <w:r>
        <w:rPr>
          <w:sz w:val="24"/>
        </w:rPr>
        <w:t>Group</w:t>
      </w:r>
    </w:p>
    <w:p w:rsidR="0044101B" w:rsidP="007261C5" w:rsidRDefault="0044101B" w14:paraId="343CFF4E" w14:textId="77777777">
      <w:pPr>
        <w:pStyle w:val="ListParagraph"/>
        <w:widowControl w:val="0"/>
        <w:numPr>
          <w:ilvl w:val="2"/>
          <w:numId w:val="38"/>
        </w:numPr>
        <w:tabs>
          <w:tab w:val="left" w:pos="2261"/>
          <w:tab w:val="left" w:pos="2262"/>
        </w:tabs>
        <w:autoSpaceDE w:val="0"/>
        <w:autoSpaceDN w:val="0"/>
        <w:spacing w:after="0" w:line="291" w:lineRule="exact"/>
        <w:ind w:hanging="361"/>
        <w:contextualSpacing w:val="0"/>
        <w:rPr>
          <w:sz w:val="24"/>
        </w:rPr>
      </w:pPr>
      <w:r>
        <w:rPr>
          <w:sz w:val="24"/>
        </w:rPr>
        <w:t>AAA</w:t>
      </w:r>
      <w:r>
        <w:rPr>
          <w:spacing w:val="-2"/>
          <w:sz w:val="24"/>
        </w:rPr>
        <w:t xml:space="preserve"> </w:t>
      </w:r>
      <w:r>
        <w:rPr>
          <w:sz w:val="24"/>
        </w:rPr>
        <w:t>Mid-Atlantic</w:t>
      </w:r>
      <w:r>
        <w:rPr>
          <w:spacing w:val="-4"/>
          <w:sz w:val="24"/>
        </w:rPr>
        <w:t xml:space="preserve"> </w:t>
      </w:r>
      <w:r>
        <w:rPr>
          <w:sz w:val="24"/>
        </w:rPr>
        <w:t>Group,</w:t>
      </w:r>
      <w:r>
        <w:rPr>
          <w:spacing w:val="-2"/>
          <w:sz w:val="24"/>
        </w:rPr>
        <w:t xml:space="preserve"> </w:t>
      </w:r>
      <w:proofErr w:type="spellStart"/>
      <w:r>
        <w:rPr>
          <w:sz w:val="24"/>
        </w:rPr>
        <w:t>a.k.a</w:t>
      </w:r>
      <w:proofErr w:type="spellEnd"/>
      <w:r>
        <w:rPr>
          <w:spacing w:val="-3"/>
          <w:sz w:val="24"/>
        </w:rPr>
        <w:t xml:space="preserve"> </w:t>
      </w:r>
      <w:r>
        <w:rPr>
          <w:sz w:val="24"/>
        </w:rPr>
        <w:t>Keystone</w:t>
      </w:r>
    </w:p>
    <w:p w:rsidR="0044101B" w:rsidP="007261C5" w:rsidRDefault="0044101B" w14:paraId="231B248F" w14:textId="77777777">
      <w:pPr>
        <w:pStyle w:val="ListParagraph"/>
        <w:widowControl w:val="0"/>
        <w:numPr>
          <w:ilvl w:val="2"/>
          <w:numId w:val="38"/>
        </w:numPr>
        <w:tabs>
          <w:tab w:val="left" w:pos="2261"/>
          <w:tab w:val="left" w:pos="2262"/>
        </w:tabs>
        <w:autoSpaceDE w:val="0"/>
        <w:autoSpaceDN w:val="0"/>
        <w:spacing w:before="2" w:after="0" w:line="292" w:lineRule="exact"/>
        <w:ind w:hanging="361"/>
        <w:contextualSpacing w:val="0"/>
        <w:rPr>
          <w:sz w:val="24"/>
        </w:rPr>
      </w:pPr>
      <w:r>
        <w:rPr>
          <w:sz w:val="24"/>
        </w:rPr>
        <w:t>Geico</w:t>
      </w:r>
    </w:p>
    <w:p w:rsidR="0044101B" w:rsidP="007261C5" w:rsidRDefault="0044101B" w14:paraId="635657E4" w14:textId="77777777">
      <w:pPr>
        <w:pStyle w:val="ListParagraph"/>
        <w:widowControl w:val="0"/>
        <w:numPr>
          <w:ilvl w:val="2"/>
          <w:numId w:val="38"/>
        </w:numPr>
        <w:tabs>
          <w:tab w:val="left" w:pos="2261"/>
          <w:tab w:val="left" w:pos="2262"/>
        </w:tabs>
        <w:autoSpaceDE w:val="0"/>
        <w:autoSpaceDN w:val="0"/>
        <w:spacing w:after="0" w:line="292" w:lineRule="exact"/>
        <w:ind w:hanging="361"/>
        <w:contextualSpacing w:val="0"/>
        <w:rPr>
          <w:sz w:val="24"/>
        </w:rPr>
      </w:pPr>
      <w:r>
        <w:rPr>
          <w:sz w:val="24"/>
        </w:rPr>
        <w:t>Hanover</w:t>
      </w:r>
    </w:p>
    <w:p w:rsidR="0044101B" w:rsidP="007261C5" w:rsidRDefault="0044101B" w14:paraId="0276ACC9" w14:textId="77777777">
      <w:pPr>
        <w:pStyle w:val="ListParagraph"/>
        <w:widowControl w:val="0"/>
        <w:numPr>
          <w:ilvl w:val="2"/>
          <w:numId w:val="38"/>
        </w:numPr>
        <w:tabs>
          <w:tab w:val="left" w:pos="2261"/>
          <w:tab w:val="left" w:pos="2262"/>
        </w:tabs>
        <w:autoSpaceDE w:val="0"/>
        <w:autoSpaceDN w:val="0"/>
        <w:spacing w:before="2" w:after="0" w:line="240" w:lineRule="auto"/>
        <w:ind w:hanging="361"/>
        <w:contextualSpacing w:val="0"/>
        <w:rPr>
          <w:sz w:val="24"/>
        </w:rPr>
      </w:pPr>
      <w:r>
        <w:rPr>
          <w:sz w:val="24"/>
        </w:rPr>
        <w:t>Liberty</w:t>
      </w:r>
      <w:r>
        <w:rPr>
          <w:spacing w:val="-2"/>
          <w:sz w:val="24"/>
        </w:rPr>
        <w:t xml:space="preserve"> </w:t>
      </w:r>
      <w:r>
        <w:rPr>
          <w:sz w:val="24"/>
        </w:rPr>
        <w:t>Mutual</w:t>
      </w:r>
    </w:p>
    <w:p w:rsidR="0044101B" w:rsidP="007261C5" w:rsidRDefault="0044101B" w14:paraId="1DCF3E2A" w14:textId="77777777">
      <w:pPr>
        <w:pStyle w:val="ListParagraph"/>
        <w:widowControl w:val="0"/>
        <w:numPr>
          <w:ilvl w:val="2"/>
          <w:numId w:val="38"/>
        </w:numPr>
        <w:tabs>
          <w:tab w:val="left" w:pos="2261"/>
          <w:tab w:val="left" w:pos="2262"/>
        </w:tabs>
        <w:autoSpaceDE w:val="0"/>
        <w:autoSpaceDN w:val="0"/>
        <w:spacing w:before="2" w:after="0" w:line="291" w:lineRule="exact"/>
        <w:ind w:hanging="361"/>
        <w:contextualSpacing w:val="0"/>
        <w:rPr>
          <w:sz w:val="24"/>
        </w:rPr>
      </w:pPr>
      <w:r>
        <w:rPr>
          <w:sz w:val="24"/>
        </w:rPr>
        <w:t>NJ</w:t>
      </w:r>
      <w:r>
        <w:rPr>
          <w:spacing w:val="-2"/>
          <w:sz w:val="24"/>
        </w:rPr>
        <w:t xml:space="preserve"> </w:t>
      </w:r>
      <w:proofErr w:type="spellStart"/>
      <w:r>
        <w:rPr>
          <w:sz w:val="24"/>
        </w:rPr>
        <w:t>Pliga</w:t>
      </w:r>
      <w:proofErr w:type="spellEnd"/>
    </w:p>
    <w:p w:rsidR="0044101B" w:rsidP="007261C5" w:rsidRDefault="0044101B" w14:paraId="32908C01" w14:textId="77777777">
      <w:pPr>
        <w:pStyle w:val="ListParagraph"/>
        <w:widowControl w:val="0"/>
        <w:numPr>
          <w:ilvl w:val="2"/>
          <w:numId w:val="38"/>
        </w:numPr>
        <w:tabs>
          <w:tab w:val="left" w:pos="2261"/>
          <w:tab w:val="left" w:pos="2262"/>
        </w:tabs>
        <w:autoSpaceDE w:val="0"/>
        <w:autoSpaceDN w:val="0"/>
        <w:spacing w:after="0" w:line="291" w:lineRule="exact"/>
        <w:ind w:hanging="361"/>
        <w:contextualSpacing w:val="0"/>
        <w:rPr>
          <w:sz w:val="24"/>
        </w:rPr>
      </w:pPr>
      <w:r>
        <w:rPr>
          <w:sz w:val="24"/>
        </w:rPr>
        <w:t>Personal</w:t>
      </w:r>
      <w:r>
        <w:rPr>
          <w:spacing w:val="-3"/>
          <w:sz w:val="24"/>
        </w:rPr>
        <w:t xml:space="preserve"> </w:t>
      </w:r>
      <w:r>
        <w:rPr>
          <w:sz w:val="24"/>
        </w:rPr>
        <w:t>Service</w:t>
      </w:r>
    </w:p>
    <w:p w:rsidR="0044101B" w:rsidP="007261C5" w:rsidRDefault="0044101B" w14:paraId="6E57DC6D" w14:textId="77777777">
      <w:pPr>
        <w:pStyle w:val="ListParagraph"/>
        <w:widowControl w:val="0"/>
        <w:numPr>
          <w:ilvl w:val="2"/>
          <w:numId w:val="38"/>
        </w:numPr>
        <w:tabs>
          <w:tab w:val="left" w:pos="2261"/>
          <w:tab w:val="left" w:pos="2262"/>
        </w:tabs>
        <w:autoSpaceDE w:val="0"/>
        <w:autoSpaceDN w:val="0"/>
        <w:spacing w:before="2" w:after="0" w:line="292" w:lineRule="exact"/>
        <w:ind w:hanging="361"/>
        <w:contextualSpacing w:val="0"/>
        <w:rPr>
          <w:sz w:val="24"/>
        </w:rPr>
      </w:pPr>
      <w:r>
        <w:rPr>
          <w:sz w:val="24"/>
        </w:rPr>
        <w:t>State</w:t>
      </w:r>
      <w:r>
        <w:rPr>
          <w:spacing w:val="-2"/>
          <w:sz w:val="24"/>
        </w:rPr>
        <w:t xml:space="preserve"> </w:t>
      </w:r>
      <w:r>
        <w:rPr>
          <w:sz w:val="24"/>
        </w:rPr>
        <w:t>Farm</w:t>
      </w:r>
    </w:p>
    <w:p w:rsidR="0044101B" w:rsidP="007261C5" w:rsidRDefault="0044101B" w14:paraId="3BB0282D" w14:textId="77777777">
      <w:pPr>
        <w:pStyle w:val="ListParagraph"/>
        <w:widowControl w:val="0"/>
        <w:numPr>
          <w:ilvl w:val="2"/>
          <w:numId w:val="38"/>
        </w:numPr>
        <w:tabs>
          <w:tab w:val="left" w:pos="2261"/>
          <w:tab w:val="left" w:pos="2262"/>
        </w:tabs>
        <w:autoSpaceDE w:val="0"/>
        <w:autoSpaceDN w:val="0"/>
        <w:spacing w:after="0" w:line="292" w:lineRule="exact"/>
        <w:ind w:hanging="361"/>
        <w:contextualSpacing w:val="0"/>
        <w:rPr>
          <w:sz w:val="24"/>
        </w:rPr>
      </w:pPr>
      <w:r>
        <w:rPr>
          <w:sz w:val="24"/>
        </w:rPr>
        <w:t>Travelers</w:t>
      </w:r>
    </w:p>
    <w:p w:rsidR="0044101B" w:rsidP="007261C5" w:rsidRDefault="0044101B" w14:paraId="70021372" w14:textId="77777777">
      <w:pPr>
        <w:pStyle w:val="ListParagraph"/>
        <w:widowControl w:val="0"/>
        <w:numPr>
          <w:ilvl w:val="2"/>
          <w:numId w:val="38"/>
        </w:numPr>
        <w:tabs>
          <w:tab w:val="left" w:pos="2261"/>
          <w:tab w:val="left" w:pos="2262"/>
        </w:tabs>
        <w:autoSpaceDE w:val="0"/>
        <w:autoSpaceDN w:val="0"/>
        <w:spacing w:before="2" w:after="0" w:line="240" w:lineRule="auto"/>
        <w:ind w:hanging="361"/>
        <w:contextualSpacing w:val="0"/>
        <w:rPr>
          <w:sz w:val="24"/>
        </w:rPr>
      </w:pPr>
      <w:r>
        <w:rPr>
          <w:sz w:val="24"/>
        </w:rPr>
        <w:t>USAA</w:t>
      </w:r>
    </w:p>
    <w:p w:rsidR="0044101B" w:rsidP="0044101B" w:rsidRDefault="0044101B" w14:paraId="70E9951C" w14:textId="77777777">
      <w:pPr>
        <w:rPr>
          <w:sz w:val="24"/>
        </w:rPr>
      </w:pPr>
    </w:p>
    <w:p w:rsidRPr="005F2C2E" w:rsidR="0044101B" w:rsidP="005F2C2E" w:rsidRDefault="0044101B" w14:paraId="1250F127" w14:textId="77777777">
      <w:pPr>
        <w:rPr>
          <w:sz w:val="28"/>
          <w:szCs w:val="28"/>
        </w:rPr>
      </w:pPr>
      <w:r w:rsidRPr="005F2C2E">
        <w:rPr>
          <w:sz w:val="28"/>
          <w:szCs w:val="28"/>
        </w:rPr>
        <w:t>What</w:t>
      </w:r>
      <w:r w:rsidRPr="005F2C2E">
        <w:rPr>
          <w:spacing w:val="-3"/>
          <w:sz w:val="28"/>
          <w:szCs w:val="28"/>
        </w:rPr>
        <w:t xml:space="preserve"> </w:t>
      </w:r>
      <w:r w:rsidRPr="005F2C2E">
        <w:rPr>
          <w:sz w:val="28"/>
          <w:szCs w:val="28"/>
        </w:rPr>
        <w:t>needs</w:t>
      </w:r>
      <w:r w:rsidRPr="005F2C2E">
        <w:rPr>
          <w:spacing w:val="-1"/>
          <w:sz w:val="28"/>
          <w:szCs w:val="28"/>
        </w:rPr>
        <w:t xml:space="preserve"> </w:t>
      </w:r>
      <w:r w:rsidRPr="005F2C2E">
        <w:rPr>
          <w:sz w:val="28"/>
          <w:szCs w:val="28"/>
        </w:rPr>
        <w:t>to</w:t>
      </w:r>
      <w:r w:rsidRPr="005F2C2E">
        <w:rPr>
          <w:spacing w:val="-4"/>
          <w:sz w:val="28"/>
          <w:szCs w:val="28"/>
        </w:rPr>
        <w:t xml:space="preserve"> </w:t>
      </w:r>
      <w:r w:rsidRPr="005F2C2E">
        <w:rPr>
          <w:sz w:val="28"/>
          <w:szCs w:val="28"/>
        </w:rPr>
        <w:t>be done</w:t>
      </w:r>
      <w:r w:rsidRPr="005F2C2E">
        <w:rPr>
          <w:spacing w:val="-6"/>
          <w:sz w:val="28"/>
          <w:szCs w:val="28"/>
        </w:rPr>
        <w:t xml:space="preserve"> </w:t>
      </w:r>
      <w:r w:rsidRPr="005F2C2E">
        <w:rPr>
          <w:sz w:val="28"/>
          <w:szCs w:val="28"/>
        </w:rPr>
        <w:t>by</w:t>
      </w:r>
      <w:r w:rsidRPr="005F2C2E">
        <w:rPr>
          <w:spacing w:val="1"/>
          <w:sz w:val="28"/>
          <w:szCs w:val="28"/>
        </w:rPr>
        <w:t xml:space="preserve"> </w:t>
      </w:r>
      <w:r w:rsidRPr="005F2C2E">
        <w:rPr>
          <w:sz w:val="28"/>
          <w:szCs w:val="28"/>
        </w:rPr>
        <w:t>receptionist:</w:t>
      </w:r>
    </w:p>
    <w:p w:rsidR="0044101B" w:rsidP="007261C5" w:rsidRDefault="0044101B" w14:paraId="46401A11" w14:textId="77777777">
      <w:pPr>
        <w:pStyle w:val="ListParagraph"/>
        <w:widowControl w:val="0"/>
        <w:numPr>
          <w:ilvl w:val="0"/>
          <w:numId w:val="38"/>
        </w:numPr>
        <w:tabs>
          <w:tab w:val="left" w:pos="820"/>
          <w:tab w:val="left" w:pos="821"/>
        </w:tabs>
        <w:autoSpaceDE w:val="0"/>
        <w:autoSpaceDN w:val="0"/>
        <w:spacing w:after="0" w:line="304" w:lineRule="exact"/>
        <w:ind w:hanging="361"/>
        <w:contextualSpacing w:val="0"/>
        <w:rPr>
          <w:sz w:val="24"/>
        </w:rPr>
      </w:pPr>
      <w:r>
        <w:rPr>
          <w:sz w:val="24"/>
        </w:rPr>
        <w:t>PIP</w:t>
      </w:r>
      <w:r>
        <w:rPr>
          <w:spacing w:val="-3"/>
          <w:sz w:val="24"/>
        </w:rPr>
        <w:t xml:space="preserve"> </w:t>
      </w:r>
      <w:r>
        <w:rPr>
          <w:sz w:val="24"/>
        </w:rPr>
        <w:t>Verification</w:t>
      </w:r>
    </w:p>
    <w:p w:rsidR="0044101B" w:rsidP="007261C5" w:rsidRDefault="0044101B" w14:paraId="2434E128" w14:textId="77777777">
      <w:pPr>
        <w:pStyle w:val="ListParagraph"/>
        <w:widowControl w:val="0"/>
        <w:numPr>
          <w:ilvl w:val="1"/>
          <w:numId w:val="38"/>
        </w:numPr>
        <w:tabs>
          <w:tab w:val="left" w:pos="1541"/>
        </w:tabs>
        <w:autoSpaceDE w:val="0"/>
        <w:autoSpaceDN w:val="0"/>
        <w:spacing w:after="0" w:line="297" w:lineRule="exact"/>
        <w:contextualSpacing w:val="0"/>
        <w:rPr>
          <w:sz w:val="24"/>
        </w:rPr>
      </w:pPr>
      <w:r>
        <w:rPr>
          <w:sz w:val="24"/>
        </w:rPr>
        <w:t>KEY</w:t>
      </w:r>
      <w:r>
        <w:rPr>
          <w:spacing w:val="-5"/>
          <w:sz w:val="24"/>
        </w:rPr>
        <w:t xml:space="preserve"> </w:t>
      </w:r>
      <w:r>
        <w:rPr>
          <w:sz w:val="24"/>
        </w:rPr>
        <w:t>POINTS</w:t>
      </w:r>
      <w:r>
        <w:rPr>
          <w:spacing w:val="-3"/>
          <w:sz w:val="24"/>
        </w:rPr>
        <w:t xml:space="preserve"> </w:t>
      </w:r>
      <w:r>
        <w:rPr>
          <w:sz w:val="24"/>
        </w:rPr>
        <w:t>TO</w:t>
      </w:r>
      <w:r>
        <w:rPr>
          <w:spacing w:val="-1"/>
          <w:sz w:val="24"/>
        </w:rPr>
        <w:t xml:space="preserve"> </w:t>
      </w:r>
      <w:r>
        <w:rPr>
          <w:sz w:val="24"/>
        </w:rPr>
        <w:t>ASK:</w:t>
      </w:r>
    </w:p>
    <w:p w:rsidR="0044101B" w:rsidP="007261C5" w:rsidRDefault="0044101B" w14:paraId="1BAE935A" w14:textId="77777777">
      <w:pPr>
        <w:pStyle w:val="ListParagraph"/>
        <w:widowControl w:val="0"/>
        <w:numPr>
          <w:ilvl w:val="2"/>
          <w:numId w:val="38"/>
        </w:numPr>
        <w:tabs>
          <w:tab w:val="left" w:pos="2261"/>
          <w:tab w:val="left" w:pos="2262"/>
        </w:tabs>
        <w:autoSpaceDE w:val="0"/>
        <w:autoSpaceDN w:val="0"/>
        <w:spacing w:after="0" w:line="290" w:lineRule="exact"/>
        <w:ind w:hanging="361"/>
        <w:contextualSpacing w:val="0"/>
        <w:rPr>
          <w:sz w:val="24"/>
        </w:rPr>
      </w:pPr>
      <w:r>
        <w:rPr>
          <w:sz w:val="24"/>
        </w:rPr>
        <w:t>Is</w:t>
      </w:r>
      <w:r>
        <w:rPr>
          <w:spacing w:val="-1"/>
          <w:sz w:val="24"/>
        </w:rPr>
        <w:t xml:space="preserve"> </w:t>
      </w:r>
      <w:r>
        <w:rPr>
          <w:sz w:val="24"/>
        </w:rPr>
        <w:t>health</w:t>
      </w:r>
      <w:r>
        <w:rPr>
          <w:spacing w:val="-3"/>
          <w:sz w:val="24"/>
        </w:rPr>
        <w:t xml:space="preserve"> </w:t>
      </w:r>
      <w:r>
        <w:rPr>
          <w:sz w:val="24"/>
        </w:rPr>
        <w:t>insurance</w:t>
      </w:r>
      <w:r>
        <w:rPr>
          <w:spacing w:val="-1"/>
          <w:sz w:val="24"/>
        </w:rPr>
        <w:t xml:space="preserve"> </w:t>
      </w:r>
      <w:r>
        <w:rPr>
          <w:sz w:val="24"/>
        </w:rPr>
        <w:t>or</w:t>
      </w:r>
      <w:r>
        <w:rPr>
          <w:spacing w:val="-1"/>
          <w:sz w:val="24"/>
        </w:rPr>
        <w:t xml:space="preserve"> </w:t>
      </w:r>
      <w:r>
        <w:rPr>
          <w:sz w:val="24"/>
        </w:rPr>
        <w:t>PIP</w:t>
      </w:r>
      <w:r>
        <w:rPr>
          <w:spacing w:val="-2"/>
          <w:sz w:val="24"/>
        </w:rPr>
        <w:t xml:space="preserve"> </w:t>
      </w:r>
      <w:r>
        <w:rPr>
          <w:sz w:val="24"/>
        </w:rPr>
        <w:t>primary?</w:t>
      </w:r>
    </w:p>
    <w:p w:rsidR="0044101B" w:rsidP="007261C5" w:rsidRDefault="0044101B" w14:paraId="135792AE" w14:textId="77777777">
      <w:pPr>
        <w:pStyle w:val="ListParagraph"/>
        <w:widowControl w:val="0"/>
        <w:numPr>
          <w:ilvl w:val="2"/>
          <w:numId w:val="38"/>
        </w:numPr>
        <w:tabs>
          <w:tab w:val="left" w:pos="2261"/>
          <w:tab w:val="left" w:pos="2262"/>
        </w:tabs>
        <w:autoSpaceDE w:val="0"/>
        <w:autoSpaceDN w:val="0"/>
        <w:spacing w:before="2" w:after="0" w:line="291" w:lineRule="exact"/>
        <w:ind w:hanging="361"/>
        <w:contextualSpacing w:val="0"/>
        <w:rPr>
          <w:sz w:val="24"/>
        </w:rPr>
      </w:pPr>
      <w:r>
        <w:rPr>
          <w:sz w:val="24"/>
        </w:rPr>
        <w:t>Are</w:t>
      </w:r>
      <w:r>
        <w:rPr>
          <w:spacing w:val="-1"/>
          <w:sz w:val="24"/>
        </w:rPr>
        <w:t xml:space="preserve"> </w:t>
      </w:r>
      <w:r>
        <w:rPr>
          <w:sz w:val="24"/>
        </w:rPr>
        <w:t>there</w:t>
      </w:r>
      <w:r>
        <w:rPr>
          <w:spacing w:val="-1"/>
          <w:sz w:val="24"/>
        </w:rPr>
        <w:t xml:space="preserve"> </w:t>
      </w:r>
      <w:r>
        <w:rPr>
          <w:sz w:val="24"/>
        </w:rPr>
        <w:t>any</w:t>
      </w:r>
      <w:r>
        <w:rPr>
          <w:spacing w:val="2"/>
          <w:sz w:val="24"/>
        </w:rPr>
        <w:t xml:space="preserve"> </w:t>
      </w:r>
      <w:r>
        <w:rPr>
          <w:sz w:val="24"/>
        </w:rPr>
        <w:t>negative</w:t>
      </w:r>
      <w:r>
        <w:rPr>
          <w:spacing w:val="-1"/>
          <w:sz w:val="24"/>
        </w:rPr>
        <w:t xml:space="preserve"> </w:t>
      </w:r>
      <w:r>
        <w:rPr>
          <w:sz w:val="24"/>
        </w:rPr>
        <w:t>IME’s?</w:t>
      </w:r>
    </w:p>
    <w:p w:rsidR="0044101B" w:rsidP="007261C5" w:rsidRDefault="0044101B" w14:paraId="21A2CC6B" w14:textId="77777777">
      <w:pPr>
        <w:pStyle w:val="ListParagraph"/>
        <w:widowControl w:val="0"/>
        <w:numPr>
          <w:ilvl w:val="2"/>
          <w:numId w:val="38"/>
        </w:numPr>
        <w:tabs>
          <w:tab w:val="left" w:pos="2261"/>
          <w:tab w:val="left" w:pos="2262"/>
        </w:tabs>
        <w:autoSpaceDE w:val="0"/>
        <w:autoSpaceDN w:val="0"/>
        <w:spacing w:after="0" w:line="291" w:lineRule="exact"/>
        <w:ind w:hanging="361"/>
        <w:contextualSpacing w:val="0"/>
        <w:rPr>
          <w:sz w:val="24"/>
        </w:rPr>
      </w:pPr>
      <w:r>
        <w:rPr>
          <w:sz w:val="24"/>
        </w:rPr>
        <w:t>Is</w:t>
      </w:r>
      <w:r>
        <w:rPr>
          <w:spacing w:val="-1"/>
          <w:sz w:val="24"/>
        </w:rPr>
        <w:t xml:space="preserve"> </w:t>
      </w:r>
      <w:r>
        <w:rPr>
          <w:sz w:val="24"/>
        </w:rPr>
        <w:t>the</w:t>
      </w:r>
      <w:r>
        <w:rPr>
          <w:spacing w:val="-1"/>
          <w:sz w:val="24"/>
        </w:rPr>
        <w:t xml:space="preserve"> </w:t>
      </w:r>
      <w:r>
        <w:rPr>
          <w:sz w:val="24"/>
        </w:rPr>
        <w:t>claim</w:t>
      </w:r>
      <w:r>
        <w:rPr>
          <w:spacing w:val="-4"/>
          <w:sz w:val="24"/>
        </w:rPr>
        <w:t xml:space="preserve"> </w:t>
      </w:r>
      <w:r>
        <w:rPr>
          <w:sz w:val="24"/>
        </w:rPr>
        <w:t>open</w:t>
      </w:r>
      <w:r>
        <w:rPr>
          <w:spacing w:val="-2"/>
          <w:sz w:val="24"/>
        </w:rPr>
        <w:t xml:space="preserve"> </w:t>
      </w:r>
      <w:r>
        <w:rPr>
          <w:sz w:val="24"/>
        </w:rPr>
        <w:t>or</w:t>
      </w:r>
      <w:r>
        <w:rPr>
          <w:spacing w:val="-1"/>
          <w:sz w:val="24"/>
        </w:rPr>
        <w:t xml:space="preserve"> </w:t>
      </w:r>
      <w:r>
        <w:rPr>
          <w:sz w:val="24"/>
        </w:rPr>
        <w:t>closed;</w:t>
      </w:r>
      <w:r>
        <w:rPr>
          <w:spacing w:val="-1"/>
          <w:sz w:val="24"/>
        </w:rPr>
        <w:t xml:space="preserve"> </w:t>
      </w:r>
      <w:r>
        <w:rPr>
          <w:b/>
          <w:sz w:val="24"/>
        </w:rPr>
        <w:t>if</w:t>
      </w:r>
      <w:r>
        <w:rPr>
          <w:b/>
          <w:spacing w:val="-2"/>
          <w:sz w:val="24"/>
        </w:rPr>
        <w:t xml:space="preserve"> </w:t>
      </w:r>
      <w:r>
        <w:rPr>
          <w:b/>
          <w:sz w:val="24"/>
        </w:rPr>
        <w:t>closed</w:t>
      </w:r>
      <w:r>
        <w:rPr>
          <w:sz w:val="24"/>
        </w:rPr>
        <w:t>,</w:t>
      </w:r>
      <w:r>
        <w:rPr>
          <w:spacing w:val="-2"/>
          <w:sz w:val="24"/>
        </w:rPr>
        <w:t xml:space="preserve"> </w:t>
      </w:r>
      <w:r>
        <w:rPr>
          <w:sz w:val="24"/>
        </w:rPr>
        <w:t>what</w:t>
      </w:r>
      <w:r>
        <w:rPr>
          <w:spacing w:val="-3"/>
          <w:sz w:val="24"/>
        </w:rPr>
        <w:t xml:space="preserve"> </w:t>
      </w:r>
      <w:r>
        <w:rPr>
          <w:sz w:val="24"/>
        </w:rPr>
        <w:t>is</w:t>
      </w:r>
      <w:r>
        <w:rPr>
          <w:spacing w:val="-1"/>
          <w:sz w:val="24"/>
        </w:rPr>
        <w:t xml:space="preserve"> </w:t>
      </w:r>
      <w:r>
        <w:rPr>
          <w:sz w:val="24"/>
        </w:rPr>
        <w:t>the</w:t>
      </w:r>
      <w:r>
        <w:rPr>
          <w:spacing w:val="-1"/>
          <w:sz w:val="24"/>
        </w:rPr>
        <w:t xml:space="preserve"> </w:t>
      </w:r>
      <w:r>
        <w:rPr>
          <w:sz w:val="24"/>
        </w:rPr>
        <w:t>reason?</w:t>
      </w:r>
    </w:p>
    <w:p w:rsidR="0044101B" w:rsidP="007261C5" w:rsidRDefault="0044101B" w14:paraId="7D88E8FA" w14:textId="77777777">
      <w:pPr>
        <w:pStyle w:val="ListParagraph"/>
        <w:widowControl w:val="0"/>
        <w:numPr>
          <w:ilvl w:val="2"/>
          <w:numId w:val="38"/>
        </w:numPr>
        <w:tabs>
          <w:tab w:val="left" w:pos="2261"/>
          <w:tab w:val="left" w:pos="2262"/>
        </w:tabs>
        <w:autoSpaceDE w:val="0"/>
        <w:autoSpaceDN w:val="0"/>
        <w:spacing w:before="2" w:after="0" w:line="291" w:lineRule="exact"/>
        <w:ind w:hanging="361"/>
        <w:contextualSpacing w:val="0"/>
        <w:rPr>
          <w:sz w:val="24"/>
        </w:rPr>
      </w:pPr>
      <w:r>
        <w:rPr>
          <w:sz w:val="24"/>
        </w:rPr>
        <w:t>Are</w:t>
      </w:r>
      <w:r>
        <w:rPr>
          <w:spacing w:val="-2"/>
          <w:sz w:val="24"/>
        </w:rPr>
        <w:t xml:space="preserve"> </w:t>
      </w:r>
      <w:r>
        <w:rPr>
          <w:sz w:val="24"/>
        </w:rPr>
        <w:t>there</w:t>
      </w:r>
      <w:r>
        <w:rPr>
          <w:spacing w:val="-2"/>
          <w:sz w:val="24"/>
        </w:rPr>
        <w:t xml:space="preserve"> </w:t>
      </w:r>
      <w:r>
        <w:rPr>
          <w:sz w:val="24"/>
        </w:rPr>
        <w:t>funds</w:t>
      </w:r>
      <w:r>
        <w:rPr>
          <w:spacing w:val="-2"/>
          <w:sz w:val="24"/>
        </w:rPr>
        <w:t xml:space="preserve"> </w:t>
      </w:r>
      <w:r>
        <w:rPr>
          <w:sz w:val="24"/>
        </w:rPr>
        <w:t>available?</w:t>
      </w:r>
    </w:p>
    <w:p w:rsidR="0044101B" w:rsidP="007261C5" w:rsidRDefault="0044101B" w14:paraId="085EC34C" w14:textId="77777777">
      <w:pPr>
        <w:pStyle w:val="ListParagraph"/>
        <w:widowControl w:val="0"/>
        <w:numPr>
          <w:ilvl w:val="2"/>
          <w:numId w:val="38"/>
        </w:numPr>
        <w:tabs>
          <w:tab w:val="left" w:pos="2261"/>
          <w:tab w:val="left" w:pos="2262"/>
        </w:tabs>
        <w:autoSpaceDE w:val="0"/>
        <w:autoSpaceDN w:val="0"/>
        <w:spacing w:after="0" w:line="291" w:lineRule="exact"/>
        <w:ind w:hanging="361"/>
        <w:contextualSpacing w:val="0"/>
        <w:rPr>
          <w:sz w:val="24"/>
        </w:rPr>
      </w:pPr>
      <w:r>
        <w:rPr>
          <w:sz w:val="24"/>
        </w:rPr>
        <w:t>Who</w:t>
      </w:r>
      <w:r>
        <w:rPr>
          <w:spacing w:val="-5"/>
          <w:sz w:val="24"/>
        </w:rPr>
        <w:t xml:space="preserve"> </w:t>
      </w:r>
      <w:r>
        <w:rPr>
          <w:sz w:val="24"/>
        </w:rPr>
        <w:t>is</w:t>
      </w:r>
      <w:r>
        <w:rPr>
          <w:spacing w:val="-1"/>
          <w:sz w:val="24"/>
        </w:rPr>
        <w:t xml:space="preserve"> </w:t>
      </w:r>
      <w:r>
        <w:rPr>
          <w:sz w:val="24"/>
        </w:rPr>
        <w:t>the</w:t>
      </w:r>
      <w:r>
        <w:rPr>
          <w:spacing w:val="-1"/>
          <w:sz w:val="24"/>
        </w:rPr>
        <w:t xml:space="preserve"> </w:t>
      </w:r>
      <w:r>
        <w:rPr>
          <w:sz w:val="24"/>
        </w:rPr>
        <w:t>medical</w:t>
      </w:r>
      <w:r>
        <w:rPr>
          <w:spacing w:val="-3"/>
          <w:sz w:val="24"/>
        </w:rPr>
        <w:t xml:space="preserve"> </w:t>
      </w:r>
      <w:r>
        <w:rPr>
          <w:sz w:val="24"/>
        </w:rPr>
        <w:t>adjuster?</w:t>
      </w:r>
      <w:r>
        <w:rPr>
          <w:spacing w:val="-4"/>
          <w:sz w:val="24"/>
        </w:rPr>
        <w:t xml:space="preserve"> </w:t>
      </w:r>
      <w:r>
        <w:rPr>
          <w:sz w:val="24"/>
        </w:rPr>
        <w:t>and</w:t>
      </w:r>
      <w:r>
        <w:rPr>
          <w:spacing w:val="-3"/>
          <w:sz w:val="24"/>
        </w:rPr>
        <w:t xml:space="preserve"> </w:t>
      </w:r>
      <w:r>
        <w:rPr>
          <w:sz w:val="24"/>
        </w:rPr>
        <w:t>their</w:t>
      </w:r>
      <w:r>
        <w:rPr>
          <w:spacing w:val="-1"/>
          <w:sz w:val="24"/>
        </w:rPr>
        <w:t xml:space="preserve"> </w:t>
      </w:r>
      <w:r>
        <w:rPr>
          <w:sz w:val="24"/>
        </w:rPr>
        <w:t>contact</w:t>
      </w:r>
      <w:r>
        <w:rPr>
          <w:spacing w:val="-2"/>
          <w:sz w:val="24"/>
        </w:rPr>
        <w:t xml:space="preserve"> </w:t>
      </w:r>
      <w:r>
        <w:rPr>
          <w:sz w:val="24"/>
        </w:rPr>
        <w:t>info.</w:t>
      </w:r>
    </w:p>
    <w:p w:rsidR="0044101B" w:rsidP="0044101B" w:rsidRDefault="0044101B" w14:paraId="3676F37B" w14:textId="77777777">
      <w:pPr>
        <w:pStyle w:val="BodyText"/>
        <w:spacing w:before="2"/>
      </w:pPr>
    </w:p>
    <w:p w:rsidR="0044101B" w:rsidP="007261C5" w:rsidRDefault="0044101B" w14:paraId="0C678A5B" w14:textId="77777777">
      <w:pPr>
        <w:pStyle w:val="ListParagraph"/>
        <w:widowControl w:val="0"/>
        <w:numPr>
          <w:ilvl w:val="0"/>
          <w:numId w:val="38"/>
        </w:numPr>
        <w:tabs>
          <w:tab w:val="left" w:pos="820"/>
          <w:tab w:val="left" w:pos="821"/>
        </w:tabs>
        <w:autoSpaceDE w:val="0"/>
        <w:autoSpaceDN w:val="0"/>
        <w:spacing w:after="0" w:line="242" w:lineRule="auto"/>
        <w:ind w:right="1063"/>
        <w:contextualSpacing w:val="0"/>
        <w:rPr>
          <w:sz w:val="24"/>
        </w:rPr>
      </w:pPr>
      <w:r>
        <w:rPr>
          <w:sz w:val="24"/>
        </w:rPr>
        <w:t>PIP</w:t>
      </w:r>
      <w:r>
        <w:rPr>
          <w:spacing w:val="-2"/>
          <w:sz w:val="24"/>
        </w:rPr>
        <w:t xml:space="preserve"> </w:t>
      </w:r>
      <w:r>
        <w:rPr>
          <w:sz w:val="24"/>
        </w:rPr>
        <w:t>Application</w:t>
      </w:r>
      <w:r>
        <w:rPr>
          <w:spacing w:val="-3"/>
          <w:sz w:val="24"/>
        </w:rPr>
        <w:t xml:space="preserve"> </w:t>
      </w:r>
      <w:r>
        <w:rPr>
          <w:sz w:val="24"/>
        </w:rPr>
        <w:t>(already</w:t>
      </w:r>
      <w:r>
        <w:rPr>
          <w:spacing w:val="-1"/>
          <w:sz w:val="24"/>
        </w:rPr>
        <w:t xml:space="preserve"> </w:t>
      </w:r>
      <w:r>
        <w:rPr>
          <w:sz w:val="24"/>
        </w:rPr>
        <w:t>signed</w:t>
      </w:r>
      <w:r>
        <w:rPr>
          <w:spacing w:val="-3"/>
          <w:sz w:val="24"/>
        </w:rPr>
        <w:t xml:space="preserve"> </w:t>
      </w:r>
      <w:r>
        <w:rPr>
          <w:sz w:val="24"/>
        </w:rPr>
        <w:t>by</w:t>
      </w:r>
      <w:r>
        <w:rPr>
          <w:spacing w:val="-1"/>
          <w:sz w:val="24"/>
        </w:rPr>
        <w:t xml:space="preserve"> </w:t>
      </w:r>
      <w:r>
        <w:rPr>
          <w:sz w:val="24"/>
        </w:rPr>
        <w:t>patient)</w:t>
      </w:r>
      <w:r>
        <w:rPr>
          <w:spacing w:val="2"/>
          <w:sz w:val="24"/>
        </w:rPr>
        <w:t xml:space="preserve"> </w:t>
      </w:r>
      <w:r>
        <w:rPr>
          <w:sz w:val="24"/>
        </w:rPr>
        <w:t>needs</w:t>
      </w:r>
      <w:r>
        <w:rPr>
          <w:spacing w:val="-2"/>
          <w:sz w:val="24"/>
        </w:rPr>
        <w:t xml:space="preserve"> </w:t>
      </w:r>
      <w:r>
        <w:rPr>
          <w:sz w:val="24"/>
        </w:rPr>
        <w:t>to</w:t>
      </w:r>
      <w:r>
        <w:rPr>
          <w:spacing w:val="-9"/>
          <w:sz w:val="24"/>
        </w:rPr>
        <w:t xml:space="preserve"> </w:t>
      </w:r>
      <w:r>
        <w:rPr>
          <w:sz w:val="24"/>
        </w:rPr>
        <w:t>be</w:t>
      </w:r>
      <w:r>
        <w:rPr>
          <w:spacing w:val="-2"/>
          <w:sz w:val="24"/>
        </w:rPr>
        <w:t xml:space="preserve"> </w:t>
      </w:r>
      <w:r>
        <w:rPr>
          <w:sz w:val="24"/>
        </w:rPr>
        <w:t>filled</w:t>
      </w:r>
      <w:r>
        <w:rPr>
          <w:spacing w:val="-3"/>
          <w:sz w:val="24"/>
        </w:rPr>
        <w:t xml:space="preserve"> </w:t>
      </w:r>
      <w:r>
        <w:rPr>
          <w:sz w:val="24"/>
        </w:rPr>
        <w:t>out</w:t>
      </w:r>
      <w:r>
        <w:rPr>
          <w:spacing w:val="-3"/>
          <w:sz w:val="24"/>
        </w:rPr>
        <w:t xml:space="preserve"> </w:t>
      </w:r>
      <w:r>
        <w:rPr>
          <w:sz w:val="24"/>
        </w:rPr>
        <w:t>completely</w:t>
      </w:r>
      <w:r>
        <w:rPr>
          <w:spacing w:val="-1"/>
          <w:sz w:val="24"/>
        </w:rPr>
        <w:t xml:space="preserve"> </w:t>
      </w:r>
      <w:r>
        <w:rPr>
          <w:sz w:val="24"/>
        </w:rPr>
        <w:t>by</w:t>
      </w:r>
      <w:r>
        <w:rPr>
          <w:spacing w:val="-51"/>
          <w:sz w:val="24"/>
        </w:rPr>
        <w:t xml:space="preserve"> </w:t>
      </w:r>
      <w:r>
        <w:rPr>
          <w:sz w:val="24"/>
        </w:rPr>
        <w:t>receptionist</w:t>
      </w:r>
    </w:p>
    <w:p w:rsidR="0044101B" w:rsidP="0044101B" w:rsidRDefault="0044101B" w14:paraId="7B338246" w14:textId="77777777">
      <w:pPr>
        <w:pStyle w:val="BodyText"/>
        <w:spacing w:before="4"/>
        <w:rPr>
          <w:sz w:val="23"/>
        </w:rPr>
      </w:pPr>
    </w:p>
    <w:p w:rsidR="0044101B" w:rsidP="007261C5" w:rsidRDefault="0044101B" w14:paraId="0219A0A2" w14:textId="77777777">
      <w:pPr>
        <w:pStyle w:val="ListParagraph"/>
        <w:widowControl w:val="0"/>
        <w:numPr>
          <w:ilvl w:val="0"/>
          <w:numId w:val="38"/>
        </w:numPr>
        <w:tabs>
          <w:tab w:val="left" w:pos="820"/>
          <w:tab w:val="left" w:pos="821"/>
        </w:tabs>
        <w:autoSpaceDE w:val="0"/>
        <w:autoSpaceDN w:val="0"/>
        <w:spacing w:after="0" w:line="242" w:lineRule="auto"/>
        <w:ind w:right="913"/>
        <w:contextualSpacing w:val="0"/>
        <w:rPr>
          <w:sz w:val="24"/>
        </w:rPr>
      </w:pPr>
      <w:r>
        <w:rPr>
          <w:sz w:val="24"/>
        </w:rPr>
        <w:t>CAOB</w:t>
      </w:r>
      <w:r>
        <w:rPr>
          <w:spacing w:val="-3"/>
          <w:sz w:val="24"/>
        </w:rPr>
        <w:t xml:space="preserve"> </w:t>
      </w:r>
      <w:r>
        <w:rPr>
          <w:sz w:val="24"/>
        </w:rPr>
        <w:t>–</w:t>
      </w:r>
      <w:r>
        <w:rPr>
          <w:spacing w:val="-7"/>
          <w:sz w:val="24"/>
        </w:rPr>
        <w:t xml:space="preserve"> </w:t>
      </w:r>
      <w:r>
        <w:rPr>
          <w:sz w:val="24"/>
        </w:rPr>
        <w:t>Conditional</w:t>
      </w:r>
      <w:r>
        <w:rPr>
          <w:spacing w:val="-2"/>
          <w:sz w:val="24"/>
        </w:rPr>
        <w:t xml:space="preserve"> </w:t>
      </w:r>
      <w:r>
        <w:rPr>
          <w:sz w:val="24"/>
        </w:rPr>
        <w:t>Assignment</w:t>
      </w:r>
      <w:r>
        <w:rPr>
          <w:spacing w:val="-2"/>
          <w:sz w:val="24"/>
        </w:rPr>
        <w:t xml:space="preserve"> </w:t>
      </w:r>
      <w:r>
        <w:rPr>
          <w:sz w:val="24"/>
        </w:rPr>
        <w:t>of</w:t>
      </w:r>
      <w:r>
        <w:rPr>
          <w:spacing w:val="-2"/>
          <w:sz w:val="24"/>
        </w:rPr>
        <w:t xml:space="preserve"> </w:t>
      </w:r>
      <w:r>
        <w:rPr>
          <w:sz w:val="24"/>
        </w:rPr>
        <w:t>Benefits</w:t>
      </w:r>
      <w:r>
        <w:rPr>
          <w:spacing w:val="-2"/>
          <w:sz w:val="24"/>
        </w:rPr>
        <w:t xml:space="preserve"> </w:t>
      </w:r>
      <w:r>
        <w:rPr>
          <w:sz w:val="24"/>
        </w:rPr>
        <w:t>(needs</w:t>
      </w:r>
      <w:r>
        <w:rPr>
          <w:spacing w:val="-2"/>
          <w:sz w:val="24"/>
        </w:rPr>
        <w:t xml:space="preserve"> </w:t>
      </w:r>
      <w:r>
        <w:rPr>
          <w:sz w:val="24"/>
        </w:rPr>
        <w:t>to</w:t>
      </w:r>
      <w:r>
        <w:rPr>
          <w:spacing w:val="-5"/>
          <w:sz w:val="24"/>
        </w:rPr>
        <w:t xml:space="preserve"> </w:t>
      </w:r>
      <w:r>
        <w:rPr>
          <w:sz w:val="24"/>
        </w:rPr>
        <w:t>be</w:t>
      </w:r>
      <w:r>
        <w:rPr>
          <w:spacing w:val="-1"/>
          <w:sz w:val="24"/>
        </w:rPr>
        <w:t xml:space="preserve"> </w:t>
      </w:r>
      <w:r>
        <w:rPr>
          <w:sz w:val="24"/>
        </w:rPr>
        <w:t>filled</w:t>
      </w:r>
      <w:r>
        <w:rPr>
          <w:spacing w:val="-4"/>
          <w:sz w:val="24"/>
        </w:rPr>
        <w:t xml:space="preserve"> </w:t>
      </w:r>
      <w:r>
        <w:rPr>
          <w:sz w:val="24"/>
        </w:rPr>
        <w:t>out</w:t>
      </w:r>
      <w:r>
        <w:rPr>
          <w:spacing w:val="-3"/>
          <w:sz w:val="24"/>
        </w:rPr>
        <w:t xml:space="preserve"> </w:t>
      </w:r>
      <w:r>
        <w:rPr>
          <w:sz w:val="24"/>
        </w:rPr>
        <w:t>completely</w:t>
      </w:r>
      <w:r>
        <w:rPr>
          <w:spacing w:val="-2"/>
          <w:sz w:val="24"/>
        </w:rPr>
        <w:t xml:space="preserve"> </w:t>
      </w:r>
      <w:r>
        <w:rPr>
          <w:sz w:val="24"/>
        </w:rPr>
        <w:t>by</w:t>
      </w:r>
      <w:r>
        <w:rPr>
          <w:spacing w:val="-51"/>
          <w:sz w:val="24"/>
        </w:rPr>
        <w:t xml:space="preserve"> </w:t>
      </w:r>
      <w:r>
        <w:rPr>
          <w:sz w:val="24"/>
        </w:rPr>
        <w:t>receptionist,</w:t>
      </w:r>
      <w:r>
        <w:rPr>
          <w:spacing w:val="-1"/>
          <w:sz w:val="24"/>
        </w:rPr>
        <w:t xml:space="preserve"> </w:t>
      </w:r>
      <w:r>
        <w:rPr>
          <w:sz w:val="24"/>
        </w:rPr>
        <w:t>signed patient and</w:t>
      </w:r>
      <w:r>
        <w:rPr>
          <w:spacing w:val="-1"/>
          <w:sz w:val="24"/>
        </w:rPr>
        <w:t xml:space="preserve"> </w:t>
      </w:r>
      <w:r>
        <w:rPr>
          <w:sz w:val="24"/>
        </w:rPr>
        <w:t>treating</w:t>
      </w:r>
      <w:r>
        <w:rPr>
          <w:spacing w:val="2"/>
          <w:sz w:val="24"/>
        </w:rPr>
        <w:t xml:space="preserve"> </w:t>
      </w:r>
      <w:r>
        <w:rPr>
          <w:sz w:val="24"/>
        </w:rPr>
        <w:t>Dr.)</w:t>
      </w:r>
    </w:p>
    <w:p w:rsidR="0044101B" w:rsidP="0044101B" w:rsidRDefault="0044101B" w14:paraId="2C341B3A" w14:textId="77777777">
      <w:pPr>
        <w:pStyle w:val="BodyText"/>
        <w:spacing w:before="1"/>
        <w:rPr>
          <w:sz w:val="27"/>
        </w:rPr>
      </w:pPr>
    </w:p>
    <w:p w:rsidR="0044101B" w:rsidP="007261C5" w:rsidRDefault="0044101B" w14:paraId="660558A3" w14:textId="77777777">
      <w:pPr>
        <w:pStyle w:val="ListParagraph"/>
        <w:widowControl w:val="0"/>
        <w:numPr>
          <w:ilvl w:val="0"/>
          <w:numId w:val="38"/>
        </w:numPr>
        <w:tabs>
          <w:tab w:val="left" w:pos="820"/>
          <w:tab w:val="left" w:pos="821"/>
        </w:tabs>
        <w:autoSpaceDE w:val="0"/>
        <w:autoSpaceDN w:val="0"/>
        <w:spacing w:before="1" w:after="0" w:line="240" w:lineRule="auto"/>
        <w:ind w:hanging="361"/>
        <w:contextualSpacing w:val="0"/>
        <w:rPr>
          <w:sz w:val="24"/>
        </w:rPr>
      </w:pPr>
      <w:r>
        <w:rPr>
          <w:sz w:val="24"/>
        </w:rPr>
        <w:t>Request</w:t>
      </w:r>
      <w:r>
        <w:rPr>
          <w:spacing w:val="-3"/>
          <w:sz w:val="24"/>
        </w:rPr>
        <w:t xml:space="preserve"> </w:t>
      </w:r>
      <w:r>
        <w:rPr>
          <w:sz w:val="24"/>
        </w:rPr>
        <w:t>Records;</w:t>
      </w:r>
    </w:p>
    <w:p w:rsidR="0044101B" w:rsidP="007261C5" w:rsidRDefault="0044101B" w14:paraId="76264A84" w14:textId="77777777">
      <w:pPr>
        <w:pStyle w:val="ListParagraph"/>
        <w:widowControl w:val="0"/>
        <w:numPr>
          <w:ilvl w:val="1"/>
          <w:numId w:val="38"/>
        </w:numPr>
        <w:tabs>
          <w:tab w:val="left" w:pos="1541"/>
        </w:tabs>
        <w:autoSpaceDE w:val="0"/>
        <w:autoSpaceDN w:val="0"/>
        <w:spacing w:before="47" w:after="0" w:line="240" w:lineRule="auto"/>
        <w:contextualSpacing w:val="0"/>
        <w:rPr>
          <w:sz w:val="24"/>
        </w:rPr>
      </w:pPr>
      <w:r>
        <w:rPr>
          <w:sz w:val="24"/>
        </w:rPr>
        <w:t>Hospital</w:t>
      </w:r>
      <w:r>
        <w:rPr>
          <w:spacing w:val="-3"/>
          <w:sz w:val="24"/>
        </w:rPr>
        <w:t xml:space="preserve"> </w:t>
      </w:r>
      <w:r>
        <w:rPr>
          <w:sz w:val="24"/>
        </w:rPr>
        <w:t>records</w:t>
      </w:r>
      <w:r>
        <w:rPr>
          <w:spacing w:val="2"/>
          <w:sz w:val="24"/>
        </w:rPr>
        <w:t xml:space="preserve"> </w:t>
      </w:r>
      <w:r>
        <w:rPr>
          <w:sz w:val="24"/>
        </w:rPr>
        <w:t>related</w:t>
      </w:r>
      <w:r>
        <w:rPr>
          <w:spacing w:val="-2"/>
          <w:sz w:val="24"/>
        </w:rPr>
        <w:t xml:space="preserve"> </w:t>
      </w:r>
      <w:r>
        <w:rPr>
          <w:sz w:val="24"/>
        </w:rPr>
        <w:t>to</w:t>
      </w:r>
      <w:r>
        <w:rPr>
          <w:spacing w:val="-3"/>
          <w:sz w:val="24"/>
        </w:rPr>
        <w:t xml:space="preserve"> </w:t>
      </w:r>
      <w:r>
        <w:rPr>
          <w:sz w:val="24"/>
        </w:rPr>
        <w:t>MVA</w:t>
      </w:r>
    </w:p>
    <w:p w:rsidR="0044101B" w:rsidP="007261C5" w:rsidRDefault="0044101B" w14:paraId="360599F9" w14:textId="77777777">
      <w:pPr>
        <w:pStyle w:val="ListParagraph"/>
        <w:widowControl w:val="0"/>
        <w:numPr>
          <w:ilvl w:val="1"/>
          <w:numId w:val="38"/>
        </w:numPr>
        <w:tabs>
          <w:tab w:val="left" w:pos="1541"/>
        </w:tabs>
        <w:autoSpaceDE w:val="0"/>
        <w:autoSpaceDN w:val="0"/>
        <w:spacing w:before="39" w:after="0" w:line="240" w:lineRule="auto"/>
        <w:contextualSpacing w:val="0"/>
        <w:rPr>
          <w:sz w:val="24"/>
        </w:rPr>
      </w:pPr>
      <w:r>
        <w:rPr>
          <w:sz w:val="24"/>
        </w:rPr>
        <w:t>ALL</w:t>
      </w:r>
      <w:r>
        <w:rPr>
          <w:spacing w:val="-3"/>
          <w:sz w:val="24"/>
        </w:rPr>
        <w:t xml:space="preserve"> </w:t>
      </w:r>
      <w:r>
        <w:rPr>
          <w:sz w:val="24"/>
        </w:rPr>
        <w:t>RECORDS</w:t>
      </w:r>
      <w:r>
        <w:rPr>
          <w:spacing w:val="-3"/>
          <w:sz w:val="24"/>
        </w:rPr>
        <w:t xml:space="preserve"> </w:t>
      </w:r>
      <w:r>
        <w:rPr>
          <w:sz w:val="24"/>
        </w:rPr>
        <w:t>related</w:t>
      </w:r>
      <w:r>
        <w:rPr>
          <w:spacing w:val="-2"/>
          <w:sz w:val="24"/>
        </w:rPr>
        <w:t xml:space="preserve"> </w:t>
      </w:r>
      <w:r>
        <w:rPr>
          <w:sz w:val="24"/>
        </w:rPr>
        <w:t>to</w:t>
      </w:r>
      <w:r>
        <w:rPr>
          <w:spacing w:val="-4"/>
          <w:sz w:val="24"/>
        </w:rPr>
        <w:t xml:space="preserve"> </w:t>
      </w:r>
      <w:r>
        <w:rPr>
          <w:sz w:val="24"/>
        </w:rPr>
        <w:t>MVA;</w:t>
      </w:r>
      <w:r>
        <w:rPr>
          <w:spacing w:val="1"/>
          <w:sz w:val="24"/>
        </w:rPr>
        <w:t xml:space="preserve"> </w:t>
      </w:r>
      <w:r>
        <w:rPr>
          <w:sz w:val="24"/>
        </w:rPr>
        <w:t>i.e.:</w:t>
      </w:r>
      <w:r>
        <w:rPr>
          <w:spacing w:val="-1"/>
          <w:sz w:val="24"/>
        </w:rPr>
        <w:t xml:space="preserve"> </w:t>
      </w:r>
      <w:r>
        <w:rPr>
          <w:sz w:val="24"/>
        </w:rPr>
        <w:t>EMG’s,</w:t>
      </w:r>
      <w:r>
        <w:rPr>
          <w:spacing w:val="-1"/>
          <w:sz w:val="24"/>
        </w:rPr>
        <w:t xml:space="preserve"> </w:t>
      </w:r>
      <w:r>
        <w:rPr>
          <w:sz w:val="24"/>
        </w:rPr>
        <w:t>Orthopedic</w:t>
      </w:r>
      <w:r>
        <w:rPr>
          <w:spacing w:val="-3"/>
          <w:sz w:val="24"/>
        </w:rPr>
        <w:t xml:space="preserve"> </w:t>
      </w:r>
      <w:r>
        <w:rPr>
          <w:sz w:val="24"/>
        </w:rPr>
        <w:t>records,</w:t>
      </w:r>
      <w:r>
        <w:rPr>
          <w:spacing w:val="-2"/>
          <w:sz w:val="24"/>
        </w:rPr>
        <w:t xml:space="preserve"> </w:t>
      </w:r>
      <w:r>
        <w:rPr>
          <w:sz w:val="24"/>
        </w:rPr>
        <w:t>Neurologist</w:t>
      </w:r>
    </w:p>
    <w:p w:rsidR="0044101B" w:rsidP="0044101B" w:rsidRDefault="0044101B" w14:paraId="0FF0AE37" w14:textId="77777777">
      <w:pPr>
        <w:pStyle w:val="BodyText"/>
        <w:spacing w:before="35"/>
        <w:ind w:left="1541"/>
      </w:pPr>
      <w:r>
        <w:t>records,</w:t>
      </w:r>
      <w:r>
        <w:rPr>
          <w:spacing w:val="-2"/>
        </w:rPr>
        <w:t xml:space="preserve"> </w:t>
      </w:r>
      <w:r>
        <w:t>MRI’s,</w:t>
      </w:r>
      <w:r>
        <w:rPr>
          <w:spacing w:val="-1"/>
        </w:rPr>
        <w:t xml:space="preserve"> </w:t>
      </w:r>
      <w:r>
        <w:t>CT</w:t>
      </w:r>
      <w:r>
        <w:rPr>
          <w:spacing w:val="-3"/>
        </w:rPr>
        <w:t xml:space="preserve"> </w:t>
      </w:r>
      <w:r>
        <w:t>Scans,</w:t>
      </w:r>
      <w:r>
        <w:rPr>
          <w:spacing w:val="-1"/>
        </w:rPr>
        <w:t xml:space="preserve"> </w:t>
      </w:r>
      <w:r>
        <w:t>Pain</w:t>
      </w:r>
      <w:r>
        <w:rPr>
          <w:spacing w:val="-3"/>
        </w:rPr>
        <w:t xml:space="preserve"> </w:t>
      </w:r>
      <w:r>
        <w:t>Management</w:t>
      </w:r>
      <w:r>
        <w:rPr>
          <w:spacing w:val="-2"/>
        </w:rPr>
        <w:t xml:space="preserve"> </w:t>
      </w:r>
      <w:r>
        <w:t>records</w:t>
      </w:r>
    </w:p>
    <w:p w:rsidR="0044101B" w:rsidP="007261C5" w:rsidRDefault="0044101B" w14:paraId="1F5835C5" w14:textId="77777777">
      <w:pPr>
        <w:pStyle w:val="ListParagraph"/>
        <w:widowControl w:val="0"/>
        <w:numPr>
          <w:ilvl w:val="1"/>
          <w:numId w:val="38"/>
        </w:numPr>
        <w:tabs>
          <w:tab w:val="left" w:pos="1541"/>
        </w:tabs>
        <w:autoSpaceDE w:val="0"/>
        <w:autoSpaceDN w:val="0"/>
        <w:spacing w:before="42" w:after="0" w:line="240" w:lineRule="auto"/>
        <w:contextualSpacing w:val="0"/>
        <w:rPr>
          <w:sz w:val="24"/>
        </w:rPr>
      </w:pPr>
      <w:r>
        <w:rPr>
          <w:sz w:val="24"/>
        </w:rPr>
        <w:t>Request</w:t>
      </w:r>
      <w:r>
        <w:rPr>
          <w:spacing w:val="-2"/>
          <w:sz w:val="24"/>
        </w:rPr>
        <w:t xml:space="preserve"> </w:t>
      </w:r>
      <w:r>
        <w:rPr>
          <w:sz w:val="24"/>
        </w:rPr>
        <w:t>records</w:t>
      </w:r>
      <w:r>
        <w:rPr>
          <w:spacing w:val="-1"/>
          <w:sz w:val="24"/>
        </w:rPr>
        <w:t xml:space="preserve"> </w:t>
      </w:r>
      <w:r>
        <w:rPr>
          <w:sz w:val="24"/>
        </w:rPr>
        <w:t>from</w:t>
      </w:r>
      <w:r>
        <w:rPr>
          <w:spacing w:val="-4"/>
          <w:sz w:val="24"/>
        </w:rPr>
        <w:t xml:space="preserve"> </w:t>
      </w:r>
      <w:r>
        <w:rPr>
          <w:sz w:val="24"/>
        </w:rPr>
        <w:t>a</w:t>
      </w:r>
      <w:r>
        <w:rPr>
          <w:spacing w:val="-2"/>
          <w:sz w:val="24"/>
        </w:rPr>
        <w:t xml:space="preserve"> </w:t>
      </w:r>
      <w:r>
        <w:rPr>
          <w:sz w:val="24"/>
        </w:rPr>
        <w:t>previous</w:t>
      </w:r>
      <w:r>
        <w:rPr>
          <w:spacing w:val="-1"/>
          <w:sz w:val="24"/>
        </w:rPr>
        <w:t xml:space="preserve"> </w:t>
      </w:r>
      <w:r>
        <w:rPr>
          <w:sz w:val="24"/>
        </w:rPr>
        <w:t>accident</w:t>
      </w:r>
      <w:r>
        <w:rPr>
          <w:spacing w:val="-2"/>
          <w:sz w:val="24"/>
        </w:rPr>
        <w:t xml:space="preserve"> </w:t>
      </w:r>
      <w:r>
        <w:rPr>
          <w:sz w:val="24"/>
        </w:rPr>
        <w:t>IF</w:t>
      </w:r>
      <w:r>
        <w:rPr>
          <w:spacing w:val="-2"/>
          <w:sz w:val="24"/>
        </w:rPr>
        <w:t xml:space="preserve"> </w:t>
      </w:r>
      <w:r>
        <w:rPr>
          <w:sz w:val="24"/>
        </w:rPr>
        <w:t>TREATING</w:t>
      </w:r>
      <w:r>
        <w:rPr>
          <w:spacing w:val="-3"/>
          <w:sz w:val="24"/>
        </w:rPr>
        <w:t xml:space="preserve"> </w:t>
      </w:r>
      <w:r>
        <w:rPr>
          <w:sz w:val="24"/>
        </w:rPr>
        <w:t>PROVIDOR</w:t>
      </w:r>
      <w:r>
        <w:rPr>
          <w:spacing w:val="-2"/>
          <w:sz w:val="24"/>
        </w:rPr>
        <w:t xml:space="preserve"> </w:t>
      </w:r>
      <w:r>
        <w:rPr>
          <w:sz w:val="24"/>
        </w:rPr>
        <w:t>requests</w:t>
      </w:r>
    </w:p>
    <w:p w:rsidR="0044101B" w:rsidP="0044101B" w:rsidRDefault="0044101B" w14:paraId="16138C7A" w14:textId="77777777">
      <w:pPr>
        <w:pStyle w:val="BodyText"/>
        <w:spacing w:before="9"/>
        <w:rPr>
          <w:sz w:val="26"/>
        </w:rPr>
      </w:pPr>
    </w:p>
    <w:p w:rsidR="0044101B" w:rsidP="007261C5" w:rsidRDefault="0044101B" w14:paraId="0700E9DC" w14:textId="77777777">
      <w:pPr>
        <w:pStyle w:val="ListParagraph"/>
        <w:widowControl w:val="0"/>
        <w:numPr>
          <w:ilvl w:val="0"/>
          <w:numId w:val="38"/>
        </w:numPr>
        <w:tabs>
          <w:tab w:val="left" w:pos="820"/>
          <w:tab w:val="left" w:pos="821"/>
        </w:tabs>
        <w:autoSpaceDE w:val="0"/>
        <w:autoSpaceDN w:val="0"/>
        <w:spacing w:after="0" w:line="242" w:lineRule="auto"/>
        <w:ind w:right="629"/>
        <w:contextualSpacing w:val="0"/>
        <w:rPr>
          <w:sz w:val="24"/>
        </w:rPr>
      </w:pPr>
      <w:r>
        <w:rPr>
          <w:sz w:val="24"/>
        </w:rPr>
        <w:t>Enter insurance in system and attach in CORRECT ORDER (if health is primary) to all</w:t>
      </w:r>
      <w:r>
        <w:rPr>
          <w:spacing w:val="-52"/>
          <w:sz w:val="24"/>
        </w:rPr>
        <w:t xml:space="preserve"> </w:t>
      </w:r>
      <w:r>
        <w:rPr>
          <w:sz w:val="24"/>
        </w:rPr>
        <w:t>appointments</w:t>
      </w:r>
    </w:p>
    <w:p w:rsidR="0044101B" w:rsidP="007261C5" w:rsidRDefault="0044101B" w14:paraId="49183F9D" w14:textId="77777777">
      <w:pPr>
        <w:pStyle w:val="ListParagraph"/>
        <w:widowControl w:val="0"/>
        <w:numPr>
          <w:ilvl w:val="1"/>
          <w:numId w:val="38"/>
        </w:numPr>
        <w:tabs>
          <w:tab w:val="left" w:pos="1541"/>
        </w:tabs>
        <w:autoSpaceDE w:val="0"/>
        <w:autoSpaceDN w:val="0"/>
        <w:spacing w:before="1" w:after="0" w:line="237" w:lineRule="auto"/>
        <w:ind w:right="144"/>
        <w:contextualSpacing w:val="0"/>
        <w:rPr>
          <w:sz w:val="24"/>
        </w:rPr>
      </w:pPr>
      <w:r>
        <w:rPr>
          <w:sz w:val="24"/>
        </w:rPr>
        <w:t>If health is primary on Declaration Page/Sheet and patient has MEDICARE or</w:t>
      </w:r>
      <w:r>
        <w:rPr>
          <w:spacing w:val="1"/>
          <w:sz w:val="24"/>
        </w:rPr>
        <w:t xml:space="preserve"> </w:t>
      </w:r>
      <w:r>
        <w:rPr>
          <w:sz w:val="24"/>
        </w:rPr>
        <w:t>MEDICAID</w:t>
      </w:r>
      <w:r>
        <w:rPr>
          <w:spacing w:val="-1"/>
          <w:sz w:val="24"/>
        </w:rPr>
        <w:t xml:space="preserve"> </w:t>
      </w:r>
      <w:r>
        <w:rPr>
          <w:sz w:val="24"/>
        </w:rPr>
        <w:t>*</w:t>
      </w:r>
      <w:r>
        <w:rPr>
          <w:spacing w:val="-2"/>
          <w:sz w:val="24"/>
        </w:rPr>
        <w:t xml:space="preserve"> </w:t>
      </w:r>
      <w:r>
        <w:rPr>
          <w:sz w:val="24"/>
        </w:rPr>
        <w:t>please</w:t>
      </w:r>
      <w:r>
        <w:rPr>
          <w:spacing w:val="-1"/>
          <w:sz w:val="24"/>
        </w:rPr>
        <w:t xml:space="preserve"> </w:t>
      </w:r>
      <w:r>
        <w:rPr>
          <w:sz w:val="24"/>
        </w:rPr>
        <w:t>do</w:t>
      </w:r>
      <w:r>
        <w:rPr>
          <w:spacing w:val="-4"/>
          <w:sz w:val="24"/>
        </w:rPr>
        <w:t xml:space="preserve"> </w:t>
      </w:r>
      <w:r>
        <w:rPr>
          <w:sz w:val="24"/>
        </w:rPr>
        <w:t>not</w:t>
      </w:r>
      <w:r>
        <w:rPr>
          <w:spacing w:val="-2"/>
          <w:sz w:val="24"/>
        </w:rPr>
        <w:t xml:space="preserve"> </w:t>
      </w:r>
      <w:r>
        <w:rPr>
          <w:sz w:val="24"/>
        </w:rPr>
        <w:t>add</w:t>
      </w:r>
      <w:r>
        <w:rPr>
          <w:spacing w:val="-4"/>
          <w:sz w:val="24"/>
        </w:rPr>
        <w:t xml:space="preserve"> </w:t>
      </w:r>
      <w:r>
        <w:rPr>
          <w:sz w:val="24"/>
        </w:rPr>
        <w:t>either as</w:t>
      </w:r>
      <w:r>
        <w:rPr>
          <w:spacing w:val="-1"/>
          <w:sz w:val="24"/>
        </w:rPr>
        <w:t xml:space="preserve"> </w:t>
      </w:r>
      <w:r>
        <w:rPr>
          <w:sz w:val="24"/>
        </w:rPr>
        <w:t>primary</w:t>
      </w:r>
      <w:r>
        <w:rPr>
          <w:spacing w:val="-2"/>
          <w:sz w:val="24"/>
        </w:rPr>
        <w:t xml:space="preserve"> </w:t>
      </w:r>
      <w:r>
        <w:rPr>
          <w:sz w:val="24"/>
        </w:rPr>
        <w:t>(they do</w:t>
      </w:r>
      <w:r>
        <w:rPr>
          <w:spacing w:val="-4"/>
          <w:sz w:val="24"/>
        </w:rPr>
        <w:t xml:space="preserve"> </w:t>
      </w:r>
      <w:r>
        <w:rPr>
          <w:sz w:val="24"/>
        </w:rPr>
        <w:t>not</w:t>
      </w:r>
      <w:r>
        <w:rPr>
          <w:spacing w:val="-2"/>
          <w:sz w:val="24"/>
        </w:rPr>
        <w:t xml:space="preserve"> </w:t>
      </w:r>
      <w:r>
        <w:rPr>
          <w:sz w:val="24"/>
        </w:rPr>
        <w:t>pay</w:t>
      </w:r>
      <w:r>
        <w:rPr>
          <w:spacing w:val="-1"/>
          <w:sz w:val="24"/>
        </w:rPr>
        <w:t xml:space="preserve"> </w:t>
      </w:r>
      <w:r>
        <w:rPr>
          <w:sz w:val="24"/>
        </w:rPr>
        <w:t>for</w:t>
      </w:r>
      <w:r>
        <w:rPr>
          <w:spacing w:val="-1"/>
          <w:sz w:val="24"/>
        </w:rPr>
        <w:t xml:space="preserve"> </w:t>
      </w:r>
      <w:r>
        <w:rPr>
          <w:sz w:val="24"/>
        </w:rPr>
        <w:t>MVA) leave</w:t>
      </w:r>
      <w:r>
        <w:rPr>
          <w:spacing w:val="-52"/>
          <w:sz w:val="24"/>
        </w:rPr>
        <w:t xml:space="preserve"> </w:t>
      </w:r>
      <w:r>
        <w:rPr>
          <w:sz w:val="24"/>
        </w:rPr>
        <w:t>PIP</w:t>
      </w:r>
      <w:r>
        <w:rPr>
          <w:spacing w:val="-1"/>
          <w:sz w:val="24"/>
        </w:rPr>
        <w:t xml:space="preserve"> </w:t>
      </w:r>
      <w:r>
        <w:rPr>
          <w:sz w:val="24"/>
        </w:rPr>
        <w:t>insurance</w:t>
      </w:r>
      <w:r>
        <w:rPr>
          <w:spacing w:val="1"/>
          <w:sz w:val="24"/>
        </w:rPr>
        <w:t xml:space="preserve"> </w:t>
      </w:r>
      <w:r>
        <w:rPr>
          <w:sz w:val="24"/>
        </w:rPr>
        <w:t>as primary</w:t>
      </w:r>
      <w:r>
        <w:rPr>
          <w:spacing w:val="1"/>
          <w:sz w:val="24"/>
        </w:rPr>
        <w:t xml:space="preserve"> </w:t>
      </w:r>
      <w:r>
        <w:rPr>
          <w:sz w:val="24"/>
        </w:rPr>
        <w:t>and</w:t>
      </w:r>
      <w:r>
        <w:rPr>
          <w:spacing w:val="2"/>
          <w:sz w:val="24"/>
        </w:rPr>
        <w:t xml:space="preserve"> </w:t>
      </w:r>
      <w:r>
        <w:rPr>
          <w:sz w:val="24"/>
          <w:u w:val="single"/>
        </w:rPr>
        <w:t>only</w:t>
      </w:r>
      <w:r>
        <w:rPr>
          <w:spacing w:val="1"/>
          <w:sz w:val="24"/>
          <w:u w:val="single"/>
        </w:rPr>
        <w:t xml:space="preserve"> </w:t>
      </w:r>
      <w:r>
        <w:rPr>
          <w:sz w:val="24"/>
          <w:u w:val="single"/>
        </w:rPr>
        <w:t>insurance</w:t>
      </w:r>
      <w:r>
        <w:rPr>
          <w:spacing w:val="1"/>
          <w:sz w:val="24"/>
          <w:u w:val="single"/>
        </w:rPr>
        <w:t xml:space="preserve"> </w:t>
      </w:r>
      <w:r>
        <w:rPr>
          <w:sz w:val="24"/>
          <w:u w:val="single"/>
        </w:rPr>
        <w:t>in</w:t>
      </w:r>
      <w:r>
        <w:rPr>
          <w:spacing w:val="-2"/>
          <w:sz w:val="24"/>
          <w:u w:val="single"/>
        </w:rPr>
        <w:t xml:space="preserve"> </w:t>
      </w:r>
      <w:r>
        <w:rPr>
          <w:sz w:val="24"/>
          <w:u w:val="single"/>
        </w:rPr>
        <w:t>chart</w:t>
      </w:r>
    </w:p>
    <w:p w:rsidR="0044101B" w:rsidP="0044101B" w:rsidRDefault="0044101B" w14:paraId="424D47B2" w14:textId="77777777">
      <w:pPr>
        <w:pStyle w:val="BodyText"/>
        <w:spacing w:before="12"/>
        <w:rPr>
          <w:sz w:val="23"/>
        </w:rPr>
      </w:pPr>
    </w:p>
    <w:p w:rsidR="0044101B" w:rsidP="007261C5" w:rsidRDefault="0044101B" w14:paraId="29C45374" w14:textId="77777777">
      <w:pPr>
        <w:pStyle w:val="ListParagraph"/>
        <w:widowControl w:val="0"/>
        <w:numPr>
          <w:ilvl w:val="0"/>
          <w:numId w:val="38"/>
        </w:numPr>
        <w:tabs>
          <w:tab w:val="left" w:pos="820"/>
          <w:tab w:val="left" w:pos="821"/>
        </w:tabs>
        <w:autoSpaceDE w:val="0"/>
        <w:autoSpaceDN w:val="0"/>
        <w:spacing w:after="0" w:line="240" w:lineRule="auto"/>
        <w:ind w:right="297"/>
        <w:contextualSpacing w:val="0"/>
        <w:rPr>
          <w:sz w:val="24"/>
        </w:rPr>
      </w:pPr>
      <w:r>
        <w:rPr>
          <w:sz w:val="24"/>
        </w:rPr>
        <w:t>When a patient has NO PIP COVERAGE, i.e.: has exhausted benefits from PIP claim, is a</w:t>
      </w:r>
      <w:r>
        <w:rPr>
          <w:spacing w:val="-52"/>
          <w:sz w:val="24"/>
        </w:rPr>
        <w:t xml:space="preserve"> </w:t>
      </w:r>
      <w:r>
        <w:rPr>
          <w:sz w:val="24"/>
        </w:rPr>
        <w:t>slip and fall case, or is a $1 A DAY policy - then Letter of Protection (LOP) MUST be</w:t>
      </w:r>
      <w:r>
        <w:rPr>
          <w:spacing w:val="1"/>
          <w:sz w:val="24"/>
        </w:rPr>
        <w:t xml:space="preserve"> </w:t>
      </w:r>
      <w:r>
        <w:rPr>
          <w:sz w:val="24"/>
        </w:rPr>
        <w:t>requested</w:t>
      </w:r>
      <w:r>
        <w:rPr>
          <w:spacing w:val="-2"/>
          <w:sz w:val="24"/>
        </w:rPr>
        <w:t xml:space="preserve"> </w:t>
      </w:r>
      <w:r>
        <w:rPr>
          <w:sz w:val="24"/>
        </w:rPr>
        <w:t>from attorney</w:t>
      </w:r>
      <w:r>
        <w:rPr>
          <w:spacing w:val="2"/>
          <w:sz w:val="24"/>
        </w:rPr>
        <w:t xml:space="preserve"> </w:t>
      </w:r>
      <w:r>
        <w:rPr>
          <w:sz w:val="24"/>
        </w:rPr>
        <w:t>handling</w:t>
      </w:r>
      <w:r>
        <w:rPr>
          <w:spacing w:val="2"/>
          <w:sz w:val="24"/>
        </w:rPr>
        <w:t xml:space="preserve"> </w:t>
      </w:r>
      <w:r>
        <w:rPr>
          <w:sz w:val="24"/>
        </w:rPr>
        <w:t>case</w:t>
      </w:r>
    </w:p>
    <w:p w:rsidR="0044101B" w:rsidP="007261C5" w:rsidRDefault="0044101B" w14:paraId="6BC2502C" w14:textId="77777777">
      <w:pPr>
        <w:pStyle w:val="ListParagraph"/>
        <w:widowControl w:val="0"/>
        <w:numPr>
          <w:ilvl w:val="1"/>
          <w:numId w:val="38"/>
        </w:numPr>
        <w:tabs>
          <w:tab w:val="left" w:pos="1541"/>
        </w:tabs>
        <w:autoSpaceDE w:val="0"/>
        <w:autoSpaceDN w:val="0"/>
        <w:spacing w:before="1" w:after="0" w:line="235" w:lineRule="auto"/>
        <w:ind w:right="276"/>
        <w:contextualSpacing w:val="0"/>
        <w:rPr>
          <w:b/>
          <w:sz w:val="24"/>
        </w:rPr>
      </w:pPr>
      <w:r>
        <w:rPr>
          <w:sz w:val="24"/>
        </w:rPr>
        <w:t xml:space="preserve">If a patient wants to start treatment and has no legal representation, </w:t>
      </w:r>
      <w:r>
        <w:rPr>
          <w:b/>
          <w:sz w:val="24"/>
        </w:rPr>
        <w:t>then they</w:t>
      </w:r>
      <w:r>
        <w:rPr>
          <w:b/>
          <w:spacing w:val="-52"/>
          <w:sz w:val="24"/>
        </w:rPr>
        <w:t xml:space="preserve"> </w:t>
      </w:r>
      <w:r>
        <w:rPr>
          <w:b/>
          <w:sz w:val="24"/>
        </w:rPr>
        <w:t>must sign up with an attorney first before</w:t>
      </w:r>
      <w:r>
        <w:rPr>
          <w:b/>
          <w:spacing w:val="-2"/>
          <w:sz w:val="24"/>
        </w:rPr>
        <w:t xml:space="preserve"> </w:t>
      </w:r>
      <w:r>
        <w:rPr>
          <w:b/>
          <w:sz w:val="24"/>
        </w:rPr>
        <w:t>starting</w:t>
      </w:r>
      <w:r>
        <w:rPr>
          <w:b/>
          <w:spacing w:val="-5"/>
          <w:sz w:val="24"/>
        </w:rPr>
        <w:t xml:space="preserve"> </w:t>
      </w:r>
      <w:r>
        <w:rPr>
          <w:b/>
          <w:sz w:val="24"/>
        </w:rPr>
        <w:t>treatment</w:t>
      </w:r>
    </w:p>
    <w:p w:rsidR="00674CE2" w:rsidP="00681A86" w:rsidRDefault="00674CE2" w14:paraId="5B08D901" w14:textId="77777777">
      <w:pPr>
        <w:rPr>
          <w:b/>
          <w:bCs/>
          <w:sz w:val="24"/>
          <w:szCs w:val="24"/>
          <w:u w:val="single"/>
        </w:rPr>
      </w:pPr>
    </w:p>
    <w:p w:rsidRPr="00FD206C" w:rsidR="00E51CAD" w:rsidP="00681A86" w:rsidRDefault="00E51CAD" w14:paraId="493702CC" w14:textId="3023733E">
      <w:pPr>
        <w:rPr>
          <w:b/>
          <w:bCs/>
          <w:sz w:val="24"/>
          <w:szCs w:val="24"/>
          <w:u w:val="single"/>
        </w:rPr>
      </w:pPr>
      <w:r w:rsidRPr="00FD206C">
        <w:rPr>
          <w:b/>
          <w:bCs/>
          <w:sz w:val="24"/>
          <w:szCs w:val="24"/>
          <w:u w:val="single"/>
        </w:rPr>
        <w:br w:type="page"/>
      </w:r>
    </w:p>
    <w:p w:rsidRPr="00FB0EB4" w:rsidR="00E51CAD" w:rsidP="00E51CAD" w:rsidRDefault="008455FE" w14:paraId="5388BBF3" w14:textId="5CB9DE5C">
      <w:pPr>
        <w:pStyle w:val="Heading1"/>
        <w:jc w:val="center"/>
        <w:rPr>
          <w:b/>
          <w:bCs/>
        </w:rPr>
      </w:pPr>
      <w:bookmarkStart w:name="_Hlk198637405" w:id="36"/>
      <w:bookmarkStart w:name="_Hlk123708055" w:id="37"/>
      <w:bookmarkStart w:name="_Toc231901794" w:id="38"/>
      <w:r>
        <w:rPr>
          <w:b/>
          <w:bCs/>
        </w:rPr>
        <w:t>Account Receivables Workflow</w:t>
      </w:r>
      <w:bookmarkEnd w:id="38"/>
    </w:p>
    <w:bookmarkEnd w:id="36"/>
    <w:p w:rsidR="00E51CAD" w:rsidP="00E51CAD" w:rsidRDefault="00E51CAD" w14:paraId="3F9F3630" w14:textId="77777777"/>
    <w:p w:rsidR="00E51CAD" w:rsidP="00E51CAD" w:rsidRDefault="00E51CAD" w14:paraId="59EEB244" w14:textId="77777777"/>
    <w:p w:rsidRPr="00FB0EB4" w:rsidR="00E51CAD" w:rsidP="00E51CAD" w:rsidRDefault="00E51CAD" w14:paraId="3539CAF2" w14:textId="77777777">
      <w:pPr>
        <w:rPr>
          <w:color w:val="C45911" w:themeColor="accent2" w:themeShade="BF"/>
          <w:sz w:val="28"/>
          <w:szCs w:val="28"/>
        </w:rPr>
      </w:pPr>
      <w:r w:rsidRPr="00FB0EB4">
        <w:rPr>
          <w:color w:val="C45911" w:themeColor="accent2" w:themeShade="BF"/>
          <w:sz w:val="28"/>
          <w:szCs w:val="28"/>
        </w:rPr>
        <w:t>Purpose</w:t>
      </w:r>
    </w:p>
    <w:p w:rsidRPr="001E39B7" w:rsidR="00E51CAD" w:rsidP="00E51CAD" w:rsidRDefault="006F79EF" w14:paraId="052B8381" w14:textId="41463F43">
      <w:pPr>
        <w:rPr>
          <w:rFonts w:cstheme="minorHAnsi"/>
          <w:sz w:val="24"/>
          <w:szCs w:val="24"/>
        </w:rPr>
      </w:pPr>
      <w:r>
        <w:rPr>
          <w:rFonts w:cstheme="minorHAnsi"/>
          <w:sz w:val="24"/>
          <w:szCs w:val="24"/>
        </w:rPr>
        <w:t>To standardize the AR workflow</w:t>
      </w:r>
      <w:r w:rsidR="00FD7251">
        <w:rPr>
          <w:rFonts w:cstheme="minorHAnsi"/>
          <w:sz w:val="24"/>
          <w:szCs w:val="24"/>
        </w:rPr>
        <w:t>.</w:t>
      </w:r>
      <w:r>
        <w:rPr>
          <w:rFonts w:cstheme="minorHAnsi"/>
          <w:sz w:val="24"/>
          <w:szCs w:val="24"/>
        </w:rPr>
        <w:t xml:space="preserve"> </w:t>
      </w:r>
    </w:p>
    <w:p w:rsidR="00E51CAD" w:rsidP="00E51CAD" w:rsidRDefault="00E51CAD" w14:paraId="71609A51" w14:textId="77777777">
      <w:pPr>
        <w:rPr>
          <w:color w:val="C45911" w:themeColor="accent2" w:themeShade="BF"/>
          <w:sz w:val="28"/>
          <w:szCs w:val="28"/>
        </w:rPr>
      </w:pPr>
      <w:r w:rsidRPr="008C6A01">
        <w:rPr>
          <w:color w:val="C45911" w:themeColor="accent2" w:themeShade="BF"/>
          <w:sz w:val="28"/>
          <w:szCs w:val="28"/>
        </w:rPr>
        <w:t>Policy</w:t>
      </w:r>
    </w:p>
    <w:p w:rsidRPr="00A13A33" w:rsidR="00E51CAD" w:rsidP="00E51CAD" w:rsidRDefault="00FD7251" w14:paraId="220D06F2" w14:textId="76EA0E8E">
      <w:pPr>
        <w:rPr>
          <w:sz w:val="24"/>
          <w:szCs w:val="24"/>
        </w:rPr>
      </w:pPr>
      <w:r>
        <w:rPr>
          <w:sz w:val="24"/>
          <w:szCs w:val="24"/>
        </w:rPr>
        <w:t xml:space="preserve">It is the policy of </w:t>
      </w:r>
      <w:r w:rsidR="00452150">
        <w:rPr>
          <w:sz w:val="24"/>
          <w:szCs w:val="24"/>
        </w:rPr>
        <w:t>COMPANY</w:t>
      </w:r>
      <w:r w:rsidR="00E57119">
        <w:rPr>
          <w:sz w:val="24"/>
          <w:szCs w:val="24"/>
        </w:rPr>
        <w:t xml:space="preserve"> </w:t>
      </w:r>
      <w:r>
        <w:rPr>
          <w:sz w:val="24"/>
          <w:szCs w:val="24"/>
        </w:rPr>
        <w:t xml:space="preserve">to have </w:t>
      </w:r>
      <w:r w:rsidR="00A11058">
        <w:rPr>
          <w:sz w:val="24"/>
          <w:szCs w:val="24"/>
        </w:rPr>
        <w:t>the outstanding AR</w:t>
      </w:r>
      <w:r w:rsidR="003E09F5">
        <w:rPr>
          <w:sz w:val="24"/>
          <w:szCs w:val="24"/>
        </w:rPr>
        <w:t xml:space="preserve"> follow up completed </w:t>
      </w:r>
      <w:r w:rsidR="00A11058">
        <w:rPr>
          <w:sz w:val="24"/>
          <w:szCs w:val="24"/>
        </w:rPr>
        <w:t xml:space="preserve">in the same manner. </w:t>
      </w:r>
    </w:p>
    <w:p w:rsidRPr="00D05198" w:rsidR="00E51CAD" w:rsidP="00E51CAD" w:rsidRDefault="00E51CAD" w14:paraId="68D02C95"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17318D" w:rsidR="00D740B1" w:rsidP="0017318D" w:rsidRDefault="007A21DC" w14:paraId="1C036F78" w14:textId="65DD2674">
      <w:pPr>
        <w:rPr>
          <w:sz w:val="28"/>
          <w:szCs w:val="28"/>
        </w:rPr>
      </w:pPr>
      <w:r w:rsidRPr="0017318D">
        <w:rPr>
          <w:sz w:val="28"/>
          <w:szCs w:val="28"/>
        </w:rPr>
        <w:t xml:space="preserve">Athena </w:t>
      </w:r>
      <w:r w:rsidRPr="0017318D" w:rsidR="00D740B1">
        <w:rPr>
          <w:sz w:val="28"/>
          <w:szCs w:val="28"/>
        </w:rPr>
        <w:t xml:space="preserve">AR </w:t>
      </w:r>
      <w:r w:rsidRPr="0017318D">
        <w:rPr>
          <w:sz w:val="28"/>
          <w:szCs w:val="28"/>
        </w:rPr>
        <w:t>Process</w:t>
      </w:r>
      <w:r w:rsidRPr="0017318D" w:rsidR="00D740B1">
        <w:rPr>
          <w:sz w:val="28"/>
          <w:szCs w:val="28"/>
        </w:rPr>
        <w:t xml:space="preserve"> </w:t>
      </w:r>
    </w:p>
    <w:p w:rsidRPr="0017318D" w:rsidR="009D1E08" w:rsidP="0017318D" w:rsidRDefault="009D1E08" w14:paraId="43EB09C0" w14:textId="7299F51C">
      <w:pPr>
        <w:rPr>
          <w:sz w:val="28"/>
          <w:szCs w:val="28"/>
        </w:rPr>
      </w:pPr>
      <w:r w:rsidRPr="0017318D">
        <w:rPr>
          <w:sz w:val="28"/>
          <w:szCs w:val="28"/>
        </w:rPr>
        <w:t>AR Team</w:t>
      </w:r>
    </w:p>
    <w:p w:rsidRPr="009D1E08" w:rsidR="009D1E08" w:rsidP="009D1E08" w:rsidRDefault="009D1E08" w14:paraId="7A58B0DA" w14:textId="77777777"/>
    <w:p w:rsidRPr="0017318D" w:rsidR="009D1E08" w:rsidP="009D1E08" w:rsidRDefault="009D1E08" w14:paraId="2AE1DB26" w14:textId="77777777">
      <w:pPr>
        <w:rPr>
          <w:sz w:val="24"/>
          <w:szCs w:val="24"/>
        </w:rPr>
      </w:pPr>
      <w:r w:rsidRPr="0017318D">
        <w:rPr>
          <w:sz w:val="24"/>
          <w:szCs w:val="24"/>
        </w:rPr>
        <w:t>Goal: Minimize AR days, follow up on unpaid claims, and manage patient balances.</w:t>
      </w:r>
    </w:p>
    <w:p w:rsidRPr="0017318D" w:rsidR="009D1E08" w:rsidP="009D1E08" w:rsidRDefault="009D1E08" w14:paraId="35A116D3" w14:textId="77777777">
      <w:pPr>
        <w:rPr>
          <w:sz w:val="24"/>
          <w:szCs w:val="24"/>
        </w:rPr>
      </w:pPr>
      <w:r w:rsidRPr="0017318D">
        <w:rPr>
          <w:sz w:val="24"/>
          <w:szCs w:val="24"/>
        </w:rPr>
        <w:t>Daily Workflow:</w:t>
      </w:r>
      <w:r w:rsidRPr="0017318D">
        <w:rPr>
          <w:sz w:val="24"/>
          <w:szCs w:val="24"/>
        </w:rPr>
        <w:br/>
      </w:r>
      <w:r w:rsidRPr="0017318D">
        <w:rPr>
          <w:sz w:val="24"/>
          <w:szCs w:val="24"/>
        </w:rPr>
        <w:t>- Review AR aging report supplied by Analyst from Athena (30/60/90+).</w:t>
      </w:r>
      <w:r w:rsidRPr="0017318D">
        <w:rPr>
          <w:sz w:val="24"/>
          <w:szCs w:val="24"/>
        </w:rPr>
        <w:br/>
      </w:r>
      <w:r w:rsidRPr="0017318D">
        <w:rPr>
          <w:sz w:val="24"/>
          <w:szCs w:val="24"/>
        </w:rPr>
        <w:t>- Prioritize high-value and timely follow-ups.</w:t>
      </w:r>
      <w:r w:rsidRPr="0017318D">
        <w:rPr>
          <w:sz w:val="24"/>
          <w:szCs w:val="24"/>
        </w:rPr>
        <w:br/>
      </w:r>
      <w:r w:rsidRPr="0017318D">
        <w:rPr>
          <w:sz w:val="24"/>
          <w:szCs w:val="24"/>
        </w:rPr>
        <w:t>- Contact payers for claim status; document notes in Athena.</w:t>
      </w:r>
      <w:r w:rsidRPr="0017318D">
        <w:rPr>
          <w:sz w:val="24"/>
          <w:szCs w:val="24"/>
        </w:rPr>
        <w:br/>
      </w:r>
      <w:r w:rsidRPr="0017318D">
        <w:rPr>
          <w:sz w:val="24"/>
          <w:szCs w:val="24"/>
        </w:rPr>
        <w:t>- Send patient statements and handle incoming billing calls.</w:t>
      </w:r>
      <w:r w:rsidRPr="0017318D">
        <w:rPr>
          <w:sz w:val="24"/>
          <w:szCs w:val="24"/>
        </w:rPr>
        <w:br/>
      </w:r>
      <w:r w:rsidRPr="0017318D">
        <w:rPr>
          <w:sz w:val="24"/>
          <w:szCs w:val="24"/>
        </w:rPr>
        <w:t>- Create payment plans as needed.</w:t>
      </w:r>
      <w:r w:rsidRPr="0017318D">
        <w:rPr>
          <w:sz w:val="24"/>
          <w:szCs w:val="24"/>
        </w:rPr>
        <w:br/>
      </w:r>
      <w:r w:rsidRPr="0017318D">
        <w:rPr>
          <w:sz w:val="24"/>
          <w:szCs w:val="24"/>
        </w:rPr>
        <w:br/>
      </w:r>
      <w:r w:rsidRPr="0017318D">
        <w:rPr>
          <w:sz w:val="24"/>
          <w:szCs w:val="24"/>
        </w:rPr>
        <w:t>Monthly Tasks:</w:t>
      </w:r>
      <w:r w:rsidRPr="0017318D">
        <w:rPr>
          <w:sz w:val="24"/>
          <w:szCs w:val="24"/>
        </w:rPr>
        <w:br/>
      </w:r>
      <w:r w:rsidRPr="0017318D">
        <w:rPr>
          <w:sz w:val="24"/>
          <w:szCs w:val="24"/>
        </w:rPr>
        <w:t>- Analyze denial trends and submit to billing/coding for process improvement.</w:t>
      </w:r>
      <w:r w:rsidRPr="0017318D">
        <w:rPr>
          <w:sz w:val="24"/>
          <w:szCs w:val="24"/>
        </w:rPr>
        <w:br/>
      </w:r>
      <w:r w:rsidRPr="0017318D">
        <w:rPr>
          <w:sz w:val="24"/>
          <w:szCs w:val="24"/>
        </w:rPr>
        <w:t xml:space="preserve">- Send completed AR report back to Analyst for next AR report. </w:t>
      </w:r>
      <w:r w:rsidRPr="0017318D">
        <w:rPr>
          <w:sz w:val="24"/>
          <w:szCs w:val="24"/>
        </w:rPr>
        <w:br/>
      </w:r>
      <w:r w:rsidRPr="0017318D">
        <w:rPr>
          <w:sz w:val="24"/>
          <w:szCs w:val="24"/>
        </w:rPr>
        <w:br/>
      </w:r>
      <w:r w:rsidRPr="0017318D">
        <w:rPr>
          <w:sz w:val="24"/>
          <w:szCs w:val="24"/>
        </w:rPr>
        <w:t>Performance Metrics:</w:t>
      </w:r>
      <w:r w:rsidRPr="0017318D">
        <w:rPr>
          <w:sz w:val="24"/>
          <w:szCs w:val="24"/>
        </w:rPr>
        <w:br/>
      </w:r>
      <w:r w:rsidRPr="0017318D">
        <w:rPr>
          <w:sz w:val="24"/>
          <w:szCs w:val="24"/>
        </w:rPr>
        <w:t>- AR days &lt; 40</w:t>
      </w:r>
      <w:r w:rsidRPr="0017318D">
        <w:rPr>
          <w:sz w:val="24"/>
          <w:szCs w:val="24"/>
        </w:rPr>
        <w:br/>
      </w:r>
      <w:r w:rsidRPr="0017318D">
        <w:rPr>
          <w:sz w:val="24"/>
          <w:szCs w:val="24"/>
        </w:rPr>
        <w:t>- &gt;85% collection rate on patient responsibility</w:t>
      </w:r>
      <w:r w:rsidRPr="0017318D">
        <w:rPr>
          <w:sz w:val="24"/>
          <w:szCs w:val="24"/>
        </w:rPr>
        <w:br/>
      </w:r>
      <w:r w:rsidRPr="0017318D">
        <w:rPr>
          <w:sz w:val="24"/>
          <w:szCs w:val="24"/>
        </w:rPr>
        <w:t>- Denial resolution within 7 days</w:t>
      </w:r>
    </w:p>
    <w:p w:rsidR="007F7C39" w:rsidRDefault="007F7C39" w14:paraId="40CBB3EB" w14:textId="6FE11A7A">
      <w:r>
        <w:br w:type="page"/>
      </w:r>
    </w:p>
    <w:p w:rsidRPr="00FB0EB4" w:rsidR="00840BE0" w:rsidP="00840BE0" w:rsidRDefault="00840BE0" w14:paraId="1336AB60" w14:textId="12443125">
      <w:pPr>
        <w:pStyle w:val="Heading1"/>
        <w:jc w:val="center"/>
        <w:rPr>
          <w:b/>
          <w:bCs/>
        </w:rPr>
      </w:pPr>
      <w:bookmarkStart w:name="_Toc231901795" w:id="39"/>
      <w:bookmarkEnd w:id="37"/>
      <w:r>
        <w:rPr>
          <w:b/>
          <w:bCs/>
        </w:rPr>
        <w:t>Managing Remittance</w:t>
      </w:r>
      <w:bookmarkEnd w:id="39"/>
      <w:r>
        <w:rPr>
          <w:b/>
          <w:bCs/>
        </w:rPr>
        <w:t xml:space="preserve"> </w:t>
      </w:r>
    </w:p>
    <w:p w:rsidR="00840BE0" w:rsidP="00840BE0" w:rsidRDefault="00840BE0" w14:paraId="33593773" w14:textId="77777777"/>
    <w:p w:rsidR="00840BE0" w:rsidP="00840BE0" w:rsidRDefault="00840BE0" w14:paraId="00B10BC0" w14:textId="77777777"/>
    <w:p w:rsidRPr="00FB0EB4" w:rsidR="00840BE0" w:rsidP="00840BE0" w:rsidRDefault="00840BE0" w14:paraId="231C777B" w14:textId="77777777">
      <w:pPr>
        <w:rPr>
          <w:color w:val="C45911" w:themeColor="accent2" w:themeShade="BF"/>
          <w:sz w:val="28"/>
          <w:szCs w:val="28"/>
        </w:rPr>
      </w:pPr>
      <w:r w:rsidRPr="00FB0EB4">
        <w:rPr>
          <w:color w:val="C45911" w:themeColor="accent2" w:themeShade="BF"/>
          <w:sz w:val="28"/>
          <w:szCs w:val="28"/>
        </w:rPr>
        <w:t>Purpose</w:t>
      </w:r>
    </w:p>
    <w:p w:rsidRPr="00840BE0" w:rsidR="00840BE0" w:rsidP="00840BE0" w:rsidRDefault="00840BE0" w14:paraId="3185D905" w14:textId="77777777">
      <w:pPr>
        <w:rPr>
          <w:rFonts w:cstheme="minorHAnsi"/>
          <w:sz w:val="24"/>
          <w:szCs w:val="24"/>
        </w:rPr>
      </w:pPr>
      <w:r w:rsidRPr="00840BE0">
        <w:rPr>
          <w:rFonts w:cstheme="minorHAnsi"/>
          <w:sz w:val="24"/>
          <w:szCs w:val="24"/>
        </w:rPr>
        <w:t xml:space="preserve">To provide standards for timely and accurate management of remittances. </w:t>
      </w:r>
    </w:p>
    <w:p w:rsidR="00840BE0" w:rsidP="00840BE0" w:rsidRDefault="00840BE0" w14:paraId="7277AD01" w14:textId="77777777">
      <w:pPr>
        <w:rPr>
          <w:color w:val="C45911" w:themeColor="accent2" w:themeShade="BF"/>
          <w:sz w:val="28"/>
          <w:szCs w:val="28"/>
        </w:rPr>
      </w:pPr>
      <w:r w:rsidRPr="008C6A01">
        <w:rPr>
          <w:color w:val="C45911" w:themeColor="accent2" w:themeShade="BF"/>
          <w:sz w:val="28"/>
          <w:szCs w:val="28"/>
        </w:rPr>
        <w:t>Policy</w:t>
      </w:r>
    </w:p>
    <w:p w:rsidRPr="00847E13" w:rsidR="00840BE0" w:rsidP="00CC4462" w:rsidRDefault="00CC4462" w14:paraId="211DF03D" w14:textId="285B5053">
      <w:pPr>
        <w:rPr>
          <w:sz w:val="24"/>
          <w:szCs w:val="24"/>
        </w:rPr>
      </w:pPr>
      <w:r>
        <w:rPr>
          <w:sz w:val="24"/>
          <w:szCs w:val="24"/>
        </w:rPr>
        <w:t>Athena manages remittances</w:t>
      </w:r>
      <w:r w:rsidRPr="00847E13" w:rsidR="00840BE0">
        <w:rPr>
          <w:sz w:val="24"/>
          <w:szCs w:val="24"/>
        </w:rPr>
        <w:t>.</w:t>
      </w:r>
    </w:p>
    <w:p w:rsidR="004D4369" w:rsidRDefault="004D4369" w14:paraId="7434FEDA" w14:textId="4B3D9B56">
      <w:pPr>
        <w:rPr>
          <w:sz w:val="24"/>
          <w:szCs w:val="24"/>
        </w:rPr>
      </w:pPr>
      <w:r>
        <w:rPr>
          <w:sz w:val="24"/>
          <w:szCs w:val="24"/>
        </w:rPr>
        <w:br w:type="page"/>
      </w:r>
    </w:p>
    <w:p w:rsidRPr="00FB0EB4" w:rsidR="00B42C1B" w:rsidP="00B42C1B" w:rsidRDefault="00E43844" w14:paraId="24B44022" w14:textId="1B952D36">
      <w:pPr>
        <w:pStyle w:val="Heading1"/>
        <w:jc w:val="center"/>
        <w:rPr>
          <w:b/>
          <w:bCs/>
        </w:rPr>
      </w:pPr>
      <w:bookmarkStart w:name="_Toc231901796" w:id="40"/>
      <w:r>
        <w:rPr>
          <w:b/>
          <w:bCs/>
        </w:rPr>
        <w:t>Posting Insurance Payments</w:t>
      </w:r>
      <w:bookmarkEnd w:id="40"/>
      <w:r w:rsidR="00B42C1B">
        <w:rPr>
          <w:b/>
          <w:bCs/>
        </w:rPr>
        <w:t xml:space="preserve"> </w:t>
      </w:r>
    </w:p>
    <w:p w:rsidR="00B42C1B" w:rsidP="00B42C1B" w:rsidRDefault="00B42C1B" w14:paraId="320D2501" w14:textId="77777777"/>
    <w:p w:rsidR="00B42C1B" w:rsidP="00B42C1B" w:rsidRDefault="00B42C1B" w14:paraId="3D516A3C" w14:textId="77777777"/>
    <w:p w:rsidRPr="00FB0EB4" w:rsidR="00B42C1B" w:rsidP="00B42C1B" w:rsidRDefault="00B42C1B" w14:paraId="77655596" w14:textId="77777777">
      <w:pPr>
        <w:rPr>
          <w:color w:val="C45911" w:themeColor="accent2" w:themeShade="BF"/>
          <w:sz w:val="28"/>
          <w:szCs w:val="28"/>
        </w:rPr>
      </w:pPr>
      <w:r w:rsidRPr="00FB0EB4">
        <w:rPr>
          <w:color w:val="C45911" w:themeColor="accent2" w:themeShade="BF"/>
          <w:sz w:val="28"/>
          <w:szCs w:val="28"/>
        </w:rPr>
        <w:t>Purpose</w:t>
      </w:r>
    </w:p>
    <w:p w:rsidRPr="004658BB" w:rsidR="004658BB" w:rsidP="004658BB" w:rsidRDefault="004658BB" w14:paraId="1563755D" w14:textId="77777777">
      <w:pPr>
        <w:rPr>
          <w:rFonts w:cstheme="minorHAnsi"/>
          <w:sz w:val="24"/>
          <w:szCs w:val="24"/>
        </w:rPr>
      </w:pPr>
      <w:r w:rsidRPr="004658BB">
        <w:rPr>
          <w:rFonts w:cstheme="minorHAnsi"/>
          <w:sz w:val="24"/>
          <w:szCs w:val="24"/>
        </w:rPr>
        <w:t xml:space="preserve">To provide standards for timely and accurate posting of payments received from insurance. </w:t>
      </w:r>
    </w:p>
    <w:p w:rsidR="00B42C1B" w:rsidP="00B42C1B" w:rsidRDefault="00B42C1B" w14:paraId="3457EEC2" w14:textId="01B7D385">
      <w:pPr>
        <w:rPr>
          <w:color w:val="C45911" w:themeColor="accent2" w:themeShade="BF"/>
          <w:sz w:val="28"/>
          <w:szCs w:val="28"/>
        </w:rPr>
      </w:pPr>
      <w:r w:rsidRPr="008C6A01">
        <w:rPr>
          <w:color w:val="C45911" w:themeColor="accent2" w:themeShade="BF"/>
          <w:sz w:val="28"/>
          <w:szCs w:val="28"/>
        </w:rPr>
        <w:t>P</w:t>
      </w:r>
      <w:r w:rsidR="00156605">
        <w:rPr>
          <w:color w:val="C45911" w:themeColor="accent2" w:themeShade="BF"/>
          <w:sz w:val="28"/>
          <w:szCs w:val="28"/>
        </w:rPr>
        <w:t>olicy</w:t>
      </w:r>
    </w:p>
    <w:p w:rsidRPr="00054A8F" w:rsidR="00156605" w:rsidP="00B42C1B" w:rsidRDefault="00054A8F" w14:paraId="061AFA19" w14:textId="6E7F0627">
      <w:pPr>
        <w:rPr>
          <w:sz w:val="24"/>
          <w:szCs w:val="24"/>
        </w:rPr>
      </w:pPr>
      <w:r>
        <w:rPr>
          <w:sz w:val="24"/>
          <w:szCs w:val="24"/>
        </w:rPr>
        <w:t xml:space="preserve">All payments received </w:t>
      </w:r>
      <w:r w:rsidR="00C86889">
        <w:rPr>
          <w:sz w:val="24"/>
          <w:szCs w:val="24"/>
        </w:rPr>
        <w:t xml:space="preserve">by the billing department </w:t>
      </w:r>
      <w:r>
        <w:rPr>
          <w:sz w:val="24"/>
          <w:szCs w:val="24"/>
        </w:rPr>
        <w:t xml:space="preserve">will be posted within </w:t>
      </w:r>
      <w:r w:rsidR="00EB264C">
        <w:rPr>
          <w:sz w:val="24"/>
          <w:szCs w:val="24"/>
        </w:rPr>
        <w:t>3 business days</w:t>
      </w:r>
      <w:r w:rsidR="00D03D97">
        <w:rPr>
          <w:sz w:val="24"/>
          <w:szCs w:val="24"/>
        </w:rPr>
        <w:t xml:space="preserve">. </w:t>
      </w:r>
      <w:r w:rsidR="00EB264C">
        <w:rPr>
          <w:sz w:val="24"/>
          <w:szCs w:val="24"/>
        </w:rPr>
        <w:t xml:space="preserve">All payments posted </w:t>
      </w:r>
      <w:r w:rsidR="00AC35A1">
        <w:rPr>
          <w:sz w:val="24"/>
          <w:szCs w:val="24"/>
        </w:rPr>
        <w:t xml:space="preserve">by </w:t>
      </w:r>
      <w:r w:rsidR="00EB264C">
        <w:rPr>
          <w:sz w:val="24"/>
          <w:szCs w:val="24"/>
        </w:rPr>
        <w:t xml:space="preserve">Athena is </w:t>
      </w:r>
      <w:r w:rsidR="00987651">
        <w:rPr>
          <w:sz w:val="24"/>
          <w:szCs w:val="24"/>
        </w:rPr>
        <w:t xml:space="preserve">no more than </w:t>
      </w:r>
      <w:r w:rsidR="00D03D97">
        <w:rPr>
          <w:sz w:val="24"/>
          <w:szCs w:val="24"/>
        </w:rPr>
        <w:t xml:space="preserve">5 </w:t>
      </w:r>
      <w:r w:rsidR="00420710">
        <w:rPr>
          <w:sz w:val="24"/>
          <w:szCs w:val="24"/>
        </w:rPr>
        <w:t xml:space="preserve">business </w:t>
      </w:r>
      <w:r w:rsidR="00D03D97">
        <w:rPr>
          <w:sz w:val="24"/>
          <w:szCs w:val="24"/>
        </w:rPr>
        <w:t>days</w:t>
      </w:r>
      <w:r w:rsidR="00987651">
        <w:rPr>
          <w:sz w:val="24"/>
          <w:szCs w:val="24"/>
        </w:rPr>
        <w:t>.</w:t>
      </w:r>
      <w:r w:rsidR="00D03D97">
        <w:rPr>
          <w:sz w:val="24"/>
          <w:szCs w:val="24"/>
        </w:rPr>
        <w:t xml:space="preserve"> </w:t>
      </w:r>
    </w:p>
    <w:p w:rsidRPr="00D05198" w:rsidR="00B42C1B" w:rsidP="00B42C1B" w:rsidRDefault="00B42C1B" w14:paraId="4915A3D9"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5D2505" w:rsidR="00156605" w:rsidP="007261C5" w:rsidRDefault="00156605" w14:paraId="65779BBD" w14:textId="77777777">
      <w:pPr>
        <w:numPr>
          <w:ilvl w:val="0"/>
          <w:numId w:val="14"/>
        </w:numPr>
        <w:rPr>
          <w:sz w:val="24"/>
          <w:szCs w:val="24"/>
        </w:rPr>
      </w:pPr>
      <w:r w:rsidRPr="005D2505">
        <w:rPr>
          <w:sz w:val="24"/>
          <w:szCs w:val="24"/>
        </w:rPr>
        <w:t>Payments can be received a couple different ways:</w:t>
      </w:r>
    </w:p>
    <w:p w:rsidRPr="005D2505" w:rsidR="00156605" w:rsidP="007261C5" w:rsidRDefault="00156605" w14:paraId="389E986C" w14:textId="77777777">
      <w:pPr>
        <w:numPr>
          <w:ilvl w:val="1"/>
          <w:numId w:val="14"/>
        </w:numPr>
        <w:rPr>
          <w:sz w:val="24"/>
          <w:szCs w:val="24"/>
        </w:rPr>
      </w:pPr>
      <w:r w:rsidRPr="005D2505">
        <w:rPr>
          <w:sz w:val="24"/>
          <w:szCs w:val="24"/>
        </w:rPr>
        <w:t>By Mail</w:t>
      </w:r>
    </w:p>
    <w:p w:rsidRPr="005D2505" w:rsidR="00156605" w:rsidP="007261C5" w:rsidRDefault="00156605" w14:paraId="374A3D41" w14:textId="77777777">
      <w:pPr>
        <w:numPr>
          <w:ilvl w:val="1"/>
          <w:numId w:val="14"/>
        </w:numPr>
        <w:rPr>
          <w:sz w:val="24"/>
          <w:szCs w:val="24"/>
        </w:rPr>
      </w:pPr>
      <w:r w:rsidRPr="005D2505">
        <w:rPr>
          <w:sz w:val="24"/>
          <w:szCs w:val="24"/>
        </w:rPr>
        <w:t>By Electronic Funds Transfer (EFT)</w:t>
      </w:r>
    </w:p>
    <w:p w:rsidRPr="005D2505" w:rsidR="00156605" w:rsidP="007261C5" w:rsidRDefault="00156605" w14:paraId="361CAE2C" w14:textId="77777777">
      <w:pPr>
        <w:numPr>
          <w:ilvl w:val="0"/>
          <w:numId w:val="14"/>
        </w:numPr>
        <w:rPr>
          <w:sz w:val="24"/>
          <w:szCs w:val="24"/>
        </w:rPr>
      </w:pPr>
      <w:r w:rsidRPr="005D2505">
        <w:rPr>
          <w:sz w:val="24"/>
          <w:szCs w:val="24"/>
        </w:rPr>
        <w:t>Payment</w:t>
      </w:r>
      <w:r>
        <w:rPr>
          <w:sz w:val="24"/>
          <w:szCs w:val="24"/>
        </w:rPr>
        <w:t>s are</w:t>
      </w:r>
      <w:r w:rsidRPr="005D2505">
        <w:rPr>
          <w:sz w:val="24"/>
          <w:szCs w:val="24"/>
        </w:rPr>
        <w:t xml:space="preserve"> forwarded to Athena for posting.</w:t>
      </w:r>
    </w:p>
    <w:p w:rsidRPr="005D2505" w:rsidR="00156605" w:rsidP="007261C5" w:rsidRDefault="00156605" w14:paraId="0552935F" w14:textId="77777777">
      <w:pPr>
        <w:numPr>
          <w:ilvl w:val="0"/>
          <w:numId w:val="14"/>
        </w:numPr>
        <w:rPr>
          <w:sz w:val="24"/>
          <w:szCs w:val="24"/>
        </w:rPr>
      </w:pPr>
      <w:r w:rsidRPr="005D2505">
        <w:rPr>
          <w:sz w:val="24"/>
          <w:szCs w:val="24"/>
        </w:rPr>
        <w:t>The payments received from insurance will need to have an EOB (explanation of benefits) in order to advise us how the insurance is covering the service provider and if there is any patient responsibility.</w:t>
      </w:r>
    </w:p>
    <w:p w:rsidRPr="00DF4E5A" w:rsidR="00DF4E5A" w:rsidP="007261C5" w:rsidRDefault="00DF4E5A" w14:paraId="2D4FD22A" w14:textId="257D3886">
      <w:pPr>
        <w:numPr>
          <w:ilvl w:val="0"/>
          <w:numId w:val="14"/>
        </w:numPr>
        <w:rPr>
          <w:sz w:val="24"/>
          <w:szCs w:val="24"/>
        </w:rPr>
      </w:pPr>
      <w:r w:rsidRPr="00DF4E5A">
        <w:rPr>
          <w:sz w:val="24"/>
          <w:szCs w:val="24"/>
        </w:rPr>
        <w:t xml:space="preserve">For payments received by mail, the check will be given to finance for deposit and all EOBs are to be uploaded into the Submit Remittance tab, under the Remittance tab in Financials in Athena. </w:t>
      </w:r>
    </w:p>
    <w:p w:rsidRPr="00DF4E5A" w:rsidR="00DF4E5A" w:rsidP="007261C5" w:rsidRDefault="00DF4E5A" w14:paraId="2E37B43C" w14:textId="77777777">
      <w:pPr>
        <w:numPr>
          <w:ilvl w:val="0"/>
          <w:numId w:val="14"/>
        </w:numPr>
        <w:rPr>
          <w:sz w:val="24"/>
          <w:szCs w:val="24"/>
        </w:rPr>
      </w:pPr>
      <w:r w:rsidRPr="00DF4E5A">
        <w:rPr>
          <w:sz w:val="24"/>
          <w:szCs w:val="24"/>
        </w:rPr>
        <w:t xml:space="preserve">Athena will handle all posting from that point on. </w:t>
      </w:r>
    </w:p>
    <w:p w:rsidRPr="00DF4E5A" w:rsidR="00DF4E5A" w:rsidP="00DF4E5A" w:rsidRDefault="00DF4E5A" w14:paraId="178ED940" w14:textId="77777777">
      <w:pPr>
        <w:rPr>
          <w:sz w:val="24"/>
          <w:szCs w:val="24"/>
        </w:rPr>
      </w:pPr>
    </w:p>
    <w:p w:rsidR="006647F8" w:rsidP="009230E8" w:rsidRDefault="006647F8" w14:paraId="2D703A12" w14:textId="77777777">
      <w:pPr>
        <w:pStyle w:val="Heading1"/>
        <w:tabs>
          <w:tab w:val="left" w:pos="1800"/>
        </w:tabs>
        <w:jc w:val="center"/>
        <w:rPr>
          <w:b/>
          <w:bCs/>
        </w:rPr>
      </w:pPr>
    </w:p>
    <w:p w:rsidR="004807F3" w:rsidRDefault="004807F3" w14:paraId="227AE04A" w14:textId="15D550B0">
      <w:pPr>
        <w:rPr>
          <w:rFonts w:asciiTheme="majorHAnsi" w:hAnsiTheme="majorHAnsi" w:eastAsiaTheme="majorEastAsia" w:cstheme="majorBidi"/>
          <w:b/>
          <w:bCs/>
          <w:color w:val="2F5496" w:themeColor="accent1" w:themeShade="BF"/>
          <w:sz w:val="32"/>
          <w:szCs w:val="32"/>
        </w:rPr>
      </w:pPr>
      <w:r>
        <w:rPr>
          <w:b/>
          <w:bCs/>
        </w:rPr>
        <w:br w:type="page"/>
      </w:r>
    </w:p>
    <w:p w:rsidRPr="00FB0EB4" w:rsidR="00B42C1B" w:rsidP="009230E8" w:rsidRDefault="00840BE0" w14:paraId="564451BD" w14:textId="4D070C97">
      <w:pPr>
        <w:pStyle w:val="Heading1"/>
        <w:tabs>
          <w:tab w:val="left" w:pos="1800"/>
        </w:tabs>
        <w:jc w:val="center"/>
        <w:rPr>
          <w:b/>
          <w:bCs/>
        </w:rPr>
      </w:pPr>
      <w:bookmarkStart w:name="_Toc231901797" w:id="41"/>
      <w:r>
        <w:rPr>
          <w:b/>
          <w:bCs/>
        </w:rPr>
        <w:t xml:space="preserve">Posting Payments collected in </w:t>
      </w:r>
      <w:r w:rsidR="00C802F8">
        <w:rPr>
          <w:b/>
          <w:bCs/>
        </w:rPr>
        <w:t>the office</w:t>
      </w:r>
      <w:bookmarkEnd w:id="41"/>
    </w:p>
    <w:p w:rsidR="00B42C1B" w:rsidP="00B42C1B" w:rsidRDefault="00B42C1B" w14:paraId="1600B334" w14:textId="77777777"/>
    <w:p w:rsidR="00B42C1B" w:rsidP="00B42C1B" w:rsidRDefault="00B42C1B" w14:paraId="33E788D0" w14:textId="77777777"/>
    <w:p w:rsidRPr="00FB0EB4" w:rsidR="00B42C1B" w:rsidP="00B42C1B" w:rsidRDefault="00B42C1B" w14:paraId="547872DF" w14:textId="77777777">
      <w:pPr>
        <w:rPr>
          <w:color w:val="C45911" w:themeColor="accent2" w:themeShade="BF"/>
          <w:sz w:val="28"/>
          <w:szCs w:val="28"/>
        </w:rPr>
      </w:pPr>
      <w:r w:rsidRPr="00FB0EB4">
        <w:rPr>
          <w:color w:val="C45911" w:themeColor="accent2" w:themeShade="BF"/>
          <w:sz w:val="28"/>
          <w:szCs w:val="28"/>
        </w:rPr>
        <w:t>Purpose</w:t>
      </w:r>
    </w:p>
    <w:p w:rsidRPr="00840BE0" w:rsidR="00840BE0" w:rsidP="00840BE0" w:rsidRDefault="00840BE0" w14:paraId="5670DB9E" w14:textId="6B6BCA2A">
      <w:pPr>
        <w:rPr>
          <w:sz w:val="24"/>
          <w:szCs w:val="24"/>
        </w:rPr>
      </w:pPr>
      <w:r w:rsidRPr="00840BE0">
        <w:rPr>
          <w:sz w:val="24"/>
          <w:szCs w:val="24"/>
        </w:rPr>
        <w:t xml:space="preserve">To provide standards for timely and accurate posting of patient copays received at </w:t>
      </w:r>
      <w:proofErr w:type="gramStart"/>
      <w:r w:rsidRPr="00840BE0">
        <w:rPr>
          <w:sz w:val="24"/>
          <w:szCs w:val="24"/>
        </w:rPr>
        <w:t xml:space="preserve">a </w:t>
      </w:r>
      <w:r w:rsidR="00B2528E">
        <w:rPr>
          <w:sz w:val="24"/>
          <w:szCs w:val="24"/>
        </w:rPr>
        <w:t>the</w:t>
      </w:r>
      <w:proofErr w:type="gramEnd"/>
      <w:r w:rsidR="00B2528E">
        <w:rPr>
          <w:sz w:val="24"/>
          <w:szCs w:val="24"/>
        </w:rPr>
        <w:t xml:space="preserve"> office</w:t>
      </w:r>
      <w:r w:rsidRPr="00840BE0">
        <w:rPr>
          <w:sz w:val="24"/>
          <w:szCs w:val="24"/>
        </w:rPr>
        <w:t xml:space="preserve">. </w:t>
      </w:r>
    </w:p>
    <w:p w:rsidR="00B42C1B" w:rsidP="00B42C1B" w:rsidRDefault="00B42C1B" w14:paraId="2614AFC4" w14:textId="77777777">
      <w:pPr>
        <w:rPr>
          <w:color w:val="C45911" w:themeColor="accent2" w:themeShade="BF"/>
          <w:sz w:val="28"/>
          <w:szCs w:val="28"/>
        </w:rPr>
      </w:pPr>
      <w:r w:rsidRPr="008C6A01">
        <w:rPr>
          <w:color w:val="C45911" w:themeColor="accent2" w:themeShade="BF"/>
          <w:sz w:val="28"/>
          <w:szCs w:val="28"/>
        </w:rPr>
        <w:t>Policy</w:t>
      </w:r>
    </w:p>
    <w:p w:rsidRPr="00840BE0" w:rsidR="00840BE0" w:rsidP="00AE6626" w:rsidRDefault="00840BE0" w14:paraId="30FC0180" w14:textId="17884C1D">
      <w:pPr>
        <w:rPr>
          <w:sz w:val="24"/>
          <w:szCs w:val="24"/>
        </w:rPr>
      </w:pPr>
      <w:r w:rsidRPr="00840BE0">
        <w:rPr>
          <w:sz w:val="24"/>
          <w:szCs w:val="24"/>
        </w:rPr>
        <w:t>Payments from patient are received at the front desk</w:t>
      </w:r>
      <w:r w:rsidR="00F028FD">
        <w:rPr>
          <w:sz w:val="24"/>
          <w:szCs w:val="24"/>
        </w:rPr>
        <w:t xml:space="preserve"> and posted accurately to the patient account. </w:t>
      </w:r>
    </w:p>
    <w:p w:rsidRPr="00D05198" w:rsidR="00B42C1B" w:rsidP="00B42C1B" w:rsidRDefault="00B42C1B" w14:paraId="76E77AB9"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840BE0" w:rsidR="00840BE0" w:rsidP="007261C5" w:rsidRDefault="00840BE0" w14:paraId="54E4695F" w14:textId="77777777">
      <w:pPr>
        <w:numPr>
          <w:ilvl w:val="0"/>
          <w:numId w:val="15"/>
        </w:numPr>
        <w:rPr>
          <w:sz w:val="24"/>
          <w:szCs w:val="24"/>
        </w:rPr>
      </w:pPr>
      <w:r w:rsidRPr="00840BE0">
        <w:rPr>
          <w:sz w:val="24"/>
          <w:szCs w:val="24"/>
        </w:rPr>
        <w:t xml:space="preserve">Patient makes copay payment at the front desk of doctors' office. </w:t>
      </w:r>
    </w:p>
    <w:p w:rsidRPr="00840BE0" w:rsidR="00840BE0" w:rsidP="007261C5" w:rsidRDefault="00840BE0" w14:paraId="59AB4757" w14:textId="77777777">
      <w:pPr>
        <w:numPr>
          <w:ilvl w:val="1"/>
          <w:numId w:val="15"/>
        </w:numPr>
        <w:rPr>
          <w:sz w:val="24"/>
          <w:szCs w:val="24"/>
        </w:rPr>
      </w:pPr>
      <w:r w:rsidRPr="00840BE0">
        <w:rPr>
          <w:sz w:val="24"/>
          <w:szCs w:val="24"/>
        </w:rPr>
        <w:t>Payment can be made as:</w:t>
      </w:r>
    </w:p>
    <w:p w:rsidRPr="00840BE0" w:rsidR="00840BE0" w:rsidP="007261C5" w:rsidRDefault="00840BE0" w14:paraId="1ADCA8AD" w14:textId="77777777">
      <w:pPr>
        <w:numPr>
          <w:ilvl w:val="2"/>
          <w:numId w:val="15"/>
        </w:numPr>
        <w:rPr>
          <w:sz w:val="24"/>
          <w:szCs w:val="24"/>
        </w:rPr>
      </w:pPr>
      <w:r w:rsidRPr="00840BE0">
        <w:rPr>
          <w:sz w:val="24"/>
          <w:szCs w:val="24"/>
        </w:rPr>
        <w:t>Cash</w:t>
      </w:r>
    </w:p>
    <w:p w:rsidRPr="00840BE0" w:rsidR="00840BE0" w:rsidP="007261C5" w:rsidRDefault="00840BE0" w14:paraId="1E3FC70C" w14:textId="77777777">
      <w:pPr>
        <w:numPr>
          <w:ilvl w:val="2"/>
          <w:numId w:val="15"/>
        </w:numPr>
        <w:rPr>
          <w:sz w:val="24"/>
          <w:szCs w:val="24"/>
        </w:rPr>
      </w:pPr>
      <w:r w:rsidRPr="00840BE0">
        <w:rPr>
          <w:sz w:val="24"/>
          <w:szCs w:val="24"/>
        </w:rPr>
        <w:t xml:space="preserve">Check </w:t>
      </w:r>
    </w:p>
    <w:p w:rsidRPr="00840BE0" w:rsidR="00840BE0" w:rsidP="007261C5" w:rsidRDefault="00840BE0" w14:paraId="0FC3D4CE" w14:textId="77777777">
      <w:pPr>
        <w:numPr>
          <w:ilvl w:val="2"/>
          <w:numId w:val="15"/>
        </w:numPr>
        <w:rPr>
          <w:sz w:val="24"/>
          <w:szCs w:val="24"/>
        </w:rPr>
      </w:pPr>
      <w:r w:rsidRPr="00840BE0">
        <w:rPr>
          <w:sz w:val="24"/>
          <w:szCs w:val="24"/>
        </w:rPr>
        <w:t xml:space="preserve">Credit Card. </w:t>
      </w:r>
    </w:p>
    <w:p w:rsidRPr="00840BE0" w:rsidR="00840BE0" w:rsidP="007261C5" w:rsidRDefault="00840BE0" w14:paraId="66C79436" w14:textId="48A19FFF">
      <w:pPr>
        <w:numPr>
          <w:ilvl w:val="3"/>
          <w:numId w:val="15"/>
        </w:numPr>
        <w:rPr>
          <w:sz w:val="24"/>
          <w:szCs w:val="24"/>
        </w:rPr>
      </w:pPr>
      <w:r w:rsidRPr="00840BE0">
        <w:rPr>
          <w:sz w:val="24"/>
          <w:szCs w:val="24"/>
        </w:rPr>
        <w:t>Credit cards will be run in the credit card machine.</w:t>
      </w:r>
    </w:p>
    <w:p w:rsidR="00840BE0" w:rsidP="007261C5" w:rsidRDefault="00840BE0" w14:paraId="118DD05C" w14:textId="62A646DF">
      <w:pPr>
        <w:numPr>
          <w:ilvl w:val="0"/>
          <w:numId w:val="15"/>
        </w:numPr>
        <w:rPr>
          <w:sz w:val="24"/>
          <w:szCs w:val="24"/>
        </w:rPr>
      </w:pPr>
      <w:r w:rsidRPr="00840BE0">
        <w:rPr>
          <w:sz w:val="24"/>
          <w:szCs w:val="24"/>
        </w:rPr>
        <w:t>Practice admin will deposit cash and checks into bank account</w:t>
      </w:r>
      <w:r w:rsidR="00A464C7">
        <w:rPr>
          <w:sz w:val="24"/>
          <w:szCs w:val="24"/>
        </w:rPr>
        <w:t>.</w:t>
      </w:r>
      <w:r w:rsidRPr="00840BE0">
        <w:rPr>
          <w:sz w:val="24"/>
          <w:szCs w:val="24"/>
        </w:rPr>
        <w:t xml:space="preserve"> </w:t>
      </w:r>
    </w:p>
    <w:p w:rsidRPr="00605E48" w:rsidR="00C802F8" w:rsidP="00605E48" w:rsidRDefault="00605E48" w14:paraId="38586617" w14:textId="5AFD9BA3">
      <w:pPr>
        <w:pStyle w:val="ListParagraph"/>
        <w:numPr>
          <w:ilvl w:val="0"/>
          <w:numId w:val="15"/>
        </w:numPr>
        <w:rPr>
          <w:sz w:val="24"/>
          <w:szCs w:val="24"/>
        </w:rPr>
      </w:pPr>
      <w:r>
        <w:rPr>
          <w:sz w:val="24"/>
          <w:szCs w:val="24"/>
        </w:rPr>
        <w:t xml:space="preserve">Athena posts all payments. </w:t>
      </w:r>
    </w:p>
    <w:p w:rsidR="004C4FAD" w:rsidRDefault="004C4FAD" w14:paraId="569D69E8" w14:textId="5EB0A726">
      <w:pPr>
        <w:rPr>
          <w:sz w:val="24"/>
          <w:szCs w:val="24"/>
        </w:rPr>
      </w:pPr>
      <w:r>
        <w:rPr>
          <w:sz w:val="24"/>
          <w:szCs w:val="24"/>
        </w:rPr>
        <w:br w:type="page"/>
      </w:r>
    </w:p>
    <w:p w:rsidRPr="00FB0EB4" w:rsidR="00B42C1B" w:rsidP="00B42C1B" w:rsidRDefault="006D37CB" w14:paraId="76F3C103" w14:textId="35EB63C1">
      <w:pPr>
        <w:pStyle w:val="Heading1"/>
        <w:jc w:val="center"/>
        <w:rPr>
          <w:b/>
          <w:bCs/>
        </w:rPr>
      </w:pPr>
      <w:bookmarkStart w:name="_Hlk123708899" w:id="42"/>
      <w:bookmarkStart w:name="_Toc231901798" w:id="43"/>
      <w:r>
        <w:rPr>
          <w:b/>
          <w:bCs/>
        </w:rPr>
        <w:t>Self-Pay</w:t>
      </w:r>
      <w:r w:rsidR="004C4FAD">
        <w:rPr>
          <w:b/>
          <w:bCs/>
        </w:rPr>
        <w:t xml:space="preserve"> </w:t>
      </w:r>
      <w:r w:rsidR="00840BE0">
        <w:rPr>
          <w:b/>
          <w:bCs/>
        </w:rPr>
        <w:t xml:space="preserve">Patients (Uninsured or </w:t>
      </w:r>
      <w:proofErr w:type="spellStart"/>
      <w:r w:rsidR="00840BE0">
        <w:rPr>
          <w:b/>
          <w:bCs/>
        </w:rPr>
        <w:t>Opt</w:t>
      </w:r>
      <w:proofErr w:type="spellEnd"/>
      <w:r w:rsidR="00840BE0">
        <w:rPr>
          <w:b/>
          <w:bCs/>
        </w:rPr>
        <w:t xml:space="preserve"> not to bill Insurance)</w:t>
      </w:r>
      <w:bookmarkEnd w:id="43"/>
    </w:p>
    <w:p w:rsidR="00B42C1B" w:rsidP="00B42C1B" w:rsidRDefault="00B42C1B" w14:paraId="00408056" w14:textId="77777777"/>
    <w:p w:rsidR="00B42C1B" w:rsidP="00B42C1B" w:rsidRDefault="00B42C1B" w14:paraId="45881A9D" w14:textId="77777777"/>
    <w:p w:rsidRPr="00FB0EB4" w:rsidR="00B42C1B" w:rsidP="00B42C1B" w:rsidRDefault="00B42C1B" w14:paraId="1171DBCC" w14:textId="77777777">
      <w:pPr>
        <w:rPr>
          <w:color w:val="C45911" w:themeColor="accent2" w:themeShade="BF"/>
          <w:sz w:val="28"/>
          <w:szCs w:val="28"/>
        </w:rPr>
      </w:pPr>
      <w:r w:rsidRPr="00FB0EB4">
        <w:rPr>
          <w:color w:val="C45911" w:themeColor="accent2" w:themeShade="BF"/>
          <w:sz w:val="28"/>
          <w:szCs w:val="28"/>
        </w:rPr>
        <w:t>Purpose</w:t>
      </w:r>
    </w:p>
    <w:p w:rsidRPr="00840BE0" w:rsidR="00840BE0" w:rsidP="00840BE0" w:rsidRDefault="00840BE0" w14:paraId="471118D3" w14:textId="082BB1FF">
      <w:pPr>
        <w:rPr>
          <w:rFonts w:cstheme="minorHAnsi"/>
          <w:sz w:val="24"/>
          <w:szCs w:val="24"/>
        </w:rPr>
      </w:pPr>
      <w:r w:rsidRPr="00840BE0">
        <w:rPr>
          <w:rFonts w:cstheme="minorHAnsi"/>
          <w:sz w:val="24"/>
          <w:szCs w:val="24"/>
        </w:rPr>
        <w:t>The purpose of this policy is to establish consistent, written guidelines for billing patients for items and services when such patients do not have healthcare insurance coverage or do not wish to bill their insurers, and to ensure compliance with</w:t>
      </w:r>
      <w:r>
        <w:rPr>
          <w:rFonts w:cstheme="minorHAnsi"/>
          <w:sz w:val="24"/>
          <w:szCs w:val="24"/>
        </w:rPr>
        <w:t xml:space="preserve"> </w:t>
      </w:r>
      <w:r w:rsidRPr="00840BE0">
        <w:rPr>
          <w:rFonts w:cstheme="minorHAnsi"/>
          <w:sz w:val="24"/>
          <w:szCs w:val="24"/>
        </w:rPr>
        <w:t>(1) federal laws; (2) state laws; and (3) contractual obligations.</w:t>
      </w:r>
    </w:p>
    <w:p w:rsidR="00B42C1B" w:rsidP="00B42C1B" w:rsidRDefault="00B42C1B" w14:paraId="0AE59EE9" w14:textId="77777777">
      <w:pPr>
        <w:rPr>
          <w:color w:val="C45911" w:themeColor="accent2" w:themeShade="BF"/>
          <w:sz w:val="28"/>
          <w:szCs w:val="28"/>
        </w:rPr>
      </w:pPr>
      <w:r w:rsidRPr="008C6A01">
        <w:rPr>
          <w:color w:val="C45911" w:themeColor="accent2" w:themeShade="BF"/>
          <w:sz w:val="28"/>
          <w:szCs w:val="28"/>
        </w:rPr>
        <w:t>Policy</w:t>
      </w:r>
    </w:p>
    <w:p w:rsidRPr="00840BE0" w:rsidR="00840BE0" w:rsidP="00840BE0" w:rsidRDefault="00452150" w14:paraId="29C971E8" w14:textId="058D6C54">
      <w:pPr>
        <w:rPr>
          <w:sz w:val="24"/>
          <w:szCs w:val="24"/>
        </w:rPr>
      </w:pPr>
      <w:r>
        <w:rPr>
          <w:sz w:val="24"/>
          <w:szCs w:val="24"/>
        </w:rPr>
        <w:t>COMPANY</w:t>
      </w:r>
      <w:r w:rsidRPr="00840BE0" w:rsidR="00840BE0">
        <w:rPr>
          <w:sz w:val="24"/>
          <w:szCs w:val="24"/>
        </w:rPr>
        <w:t xml:space="preserve"> will use good faith efforts to identify Self-Pay Patients. The </w:t>
      </w:r>
      <w:r>
        <w:rPr>
          <w:sz w:val="24"/>
          <w:szCs w:val="24"/>
        </w:rPr>
        <w:t>COMPANY</w:t>
      </w:r>
      <w:r w:rsidR="007E7A9B">
        <w:rPr>
          <w:sz w:val="24"/>
          <w:szCs w:val="24"/>
        </w:rPr>
        <w:t xml:space="preserve"> </w:t>
      </w:r>
      <w:r w:rsidRPr="00840BE0" w:rsidR="00840BE0">
        <w:rPr>
          <w:sz w:val="24"/>
          <w:szCs w:val="24"/>
        </w:rPr>
        <w:t xml:space="preserve">do not discount usual and customary charges for Self-Pay Patients, and the </w:t>
      </w:r>
      <w:r>
        <w:rPr>
          <w:sz w:val="24"/>
          <w:szCs w:val="24"/>
        </w:rPr>
        <w:t>COMPANY</w:t>
      </w:r>
      <w:r w:rsidR="007E7A9B">
        <w:rPr>
          <w:sz w:val="24"/>
          <w:szCs w:val="24"/>
        </w:rPr>
        <w:t xml:space="preserve"> </w:t>
      </w:r>
      <w:r w:rsidRPr="00840BE0" w:rsidR="00840BE0">
        <w:rPr>
          <w:sz w:val="24"/>
          <w:szCs w:val="24"/>
        </w:rPr>
        <w:t xml:space="preserve">intend to bill Self-Pay Patients (as defined below) the full, usual and customary amount for the services rendered, subject to the other terms of this Policy, including providing Declining Patients the price their insurer would have paid. It is the policy of the </w:t>
      </w:r>
      <w:r>
        <w:rPr>
          <w:sz w:val="24"/>
          <w:szCs w:val="24"/>
        </w:rPr>
        <w:t>COMPANY</w:t>
      </w:r>
      <w:r w:rsidRPr="00840BE0" w:rsidR="00840BE0">
        <w:rPr>
          <w:sz w:val="24"/>
          <w:szCs w:val="24"/>
        </w:rPr>
        <w:t xml:space="preserve"> to bill Self-Pay Patients a minimum of 100% of the Medicare Allowable fees for the applicable locality of the Self-Pay Patient's service, absent financial need. Such amount to be billed initially will be set forth on the Fee Schedule (as defined below).</w:t>
      </w:r>
    </w:p>
    <w:p w:rsidRPr="00840BE0" w:rsidR="00840BE0" w:rsidP="00840BE0" w:rsidRDefault="00840BE0" w14:paraId="3023A6C7" w14:textId="77777777">
      <w:pPr>
        <w:rPr>
          <w:sz w:val="24"/>
          <w:szCs w:val="24"/>
        </w:rPr>
      </w:pPr>
    </w:p>
    <w:p w:rsidRPr="00840BE0" w:rsidR="00840BE0" w:rsidP="00840BE0" w:rsidRDefault="00840BE0" w14:paraId="62C1DD6F" w14:textId="711A2176">
      <w:pPr>
        <w:rPr>
          <w:sz w:val="24"/>
          <w:szCs w:val="24"/>
        </w:rPr>
      </w:pPr>
      <w:r w:rsidRPr="00840BE0">
        <w:rPr>
          <w:sz w:val="24"/>
          <w:szCs w:val="24"/>
        </w:rPr>
        <w:t xml:space="preserve">If a patient has a documented financial need, the </w:t>
      </w:r>
      <w:r w:rsidR="006445BB">
        <w:rPr>
          <w:sz w:val="24"/>
          <w:szCs w:val="24"/>
        </w:rPr>
        <w:t>COMPANY</w:t>
      </w:r>
      <w:r w:rsidRPr="00840BE0">
        <w:rPr>
          <w:sz w:val="24"/>
          <w:szCs w:val="24"/>
        </w:rPr>
        <w:t xml:space="preserve"> will follow the [Reduction in Fees Policy and Procedure], but no Self-Pay Patient shall be required to apply for a reduction in fees. The </w:t>
      </w:r>
      <w:r w:rsidR="00452150">
        <w:rPr>
          <w:sz w:val="24"/>
          <w:szCs w:val="24"/>
        </w:rPr>
        <w:t>COMPANY</w:t>
      </w:r>
      <w:r w:rsidR="007E7A9B">
        <w:rPr>
          <w:sz w:val="24"/>
          <w:szCs w:val="24"/>
        </w:rPr>
        <w:t xml:space="preserve"> </w:t>
      </w:r>
      <w:r w:rsidRPr="00840BE0">
        <w:rPr>
          <w:sz w:val="24"/>
          <w:szCs w:val="24"/>
        </w:rPr>
        <w:t>will not advertise or promote any policies or practices related to waivers or discounts to patients (including Self-Pay Patients) or to referring physicians in connection with Self-Pay Patients and the [Reduction in Fees Policy and Procedure].</w:t>
      </w:r>
    </w:p>
    <w:p w:rsidRPr="00840BE0" w:rsidR="00840BE0" w:rsidP="00840BE0" w:rsidRDefault="00840BE0" w14:paraId="4258CD8E" w14:textId="77777777">
      <w:pPr>
        <w:rPr>
          <w:sz w:val="24"/>
          <w:szCs w:val="24"/>
        </w:rPr>
      </w:pPr>
    </w:p>
    <w:p w:rsidRPr="00840BE0" w:rsidR="00840BE0" w:rsidP="00840BE0" w:rsidRDefault="00840BE0" w14:paraId="63D29F71" w14:textId="3278EAFE">
      <w:pPr>
        <w:rPr>
          <w:sz w:val="24"/>
          <w:szCs w:val="24"/>
        </w:rPr>
      </w:pPr>
      <w:r w:rsidRPr="00840BE0">
        <w:rPr>
          <w:sz w:val="24"/>
          <w:szCs w:val="24"/>
        </w:rPr>
        <w:t xml:space="preserve">The </w:t>
      </w:r>
      <w:bookmarkStart w:name="_Hlk198643463" w:id="44"/>
      <w:r w:rsidR="00452150">
        <w:rPr>
          <w:sz w:val="24"/>
          <w:szCs w:val="24"/>
        </w:rPr>
        <w:t>COMPANY</w:t>
      </w:r>
      <w:r w:rsidRPr="00840BE0">
        <w:rPr>
          <w:sz w:val="24"/>
          <w:szCs w:val="24"/>
        </w:rPr>
        <w:t xml:space="preserve"> </w:t>
      </w:r>
      <w:bookmarkEnd w:id="44"/>
      <w:r w:rsidRPr="00840BE0">
        <w:rPr>
          <w:sz w:val="24"/>
          <w:szCs w:val="24"/>
        </w:rPr>
        <w:t xml:space="preserve">intend to ensure compliance with federal Anti-Kickback Statute and applicable state statutes and regulations. Under no circumstances shall any discounted health care items or services be provided with the intent to induce the physician or any other individual or entity to refer patients to, or otherwise generate business for, </w:t>
      </w:r>
      <w:r w:rsidR="00452150">
        <w:rPr>
          <w:sz w:val="24"/>
          <w:szCs w:val="24"/>
        </w:rPr>
        <w:t>COMPANY</w:t>
      </w:r>
      <w:r w:rsidRPr="00840BE0">
        <w:rPr>
          <w:sz w:val="24"/>
          <w:szCs w:val="24"/>
        </w:rPr>
        <w:t xml:space="preserve">. </w:t>
      </w:r>
      <w:r w:rsidR="00452150">
        <w:rPr>
          <w:sz w:val="24"/>
          <w:szCs w:val="24"/>
        </w:rPr>
        <w:t>COMPANY</w:t>
      </w:r>
      <w:r w:rsidRPr="00840BE0" w:rsidR="004E4709">
        <w:rPr>
          <w:sz w:val="24"/>
          <w:szCs w:val="24"/>
        </w:rPr>
        <w:t xml:space="preserve"> </w:t>
      </w:r>
      <w:r w:rsidRPr="00840BE0">
        <w:rPr>
          <w:sz w:val="24"/>
          <w:szCs w:val="24"/>
        </w:rPr>
        <w:t xml:space="preserve">Affiliates will apply this policy in a uniform manner to all Self-Pay Patients. Moreover, to comply with the No Surprises Act, the </w:t>
      </w:r>
      <w:r w:rsidR="00452150">
        <w:rPr>
          <w:sz w:val="24"/>
          <w:szCs w:val="24"/>
        </w:rPr>
        <w:t>COMPANY</w:t>
      </w:r>
      <w:r w:rsidRPr="00840BE0" w:rsidR="004E4709">
        <w:rPr>
          <w:sz w:val="24"/>
          <w:szCs w:val="24"/>
        </w:rPr>
        <w:t xml:space="preserve"> </w:t>
      </w:r>
      <w:r w:rsidRPr="00840BE0">
        <w:rPr>
          <w:sz w:val="24"/>
          <w:szCs w:val="24"/>
        </w:rPr>
        <w:t xml:space="preserve">will provide good faith estimate forms </w:t>
      </w:r>
      <w:r w:rsidRPr="00840BE0">
        <w:rPr>
          <w:b/>
          <w:sz w:val="24"/>
          <w:szCs w:val="24"/>
        </w:rPr>
        <w:t xml:space="preserve">("GFE") </w:t>
      </w:r>
      <w:r w:rsidRPr="00840BE0">
        <w:rPr>
          <w:sz w:val="24"/>
          <w:szCs w:val="24"/>
        </w:rPr>
        <w:t xml:space="preserve">of charges for care to Self-Pay Patients upon scheduling care or on request. In providing a GFE, </w:t>
      </w:r>
      <w:r w:rsidR="00452150">
        <w:rPr>
          <w:sz w:val="24"/>
          <w:szCs w:val="24"/>
        </w:rPr>
        <w:t>COMPANY</w:t>
      </w:r>
      <w:r w:rsidRPr="00840BE0" w:rsidR="00A84DD8">
        <w:rPr>
          <w:sz w:val="24"/>
          <w:szCs w:val="24"/>
        </w:rPr>
        <w:t xml:space="preserve"> </w:t>
      </w:r>
      <w:r w:rsidRPr="00840BE0">
        <w:rPr>
          <w:sz w:val="24"/>
          <w:szCs w:val="24"/>
        </w:rPr>
        <w:t xml:space="preserve">will follow the No Surprises Act, as such regulations change, including the items or services being provided by a Co-Provider/Facility provided in conjunction with the item or services provided by the </w:t>
      </w:r>
      <w:r w:rsidR="00452150">
        <w:rPr>
          <w:sz w:val="24"/>
          <w:szCs w:val="24"/>
        </w:rPr>
        <w:t>COMPANY</w:t>
      </w:r>
      <w:r w:rsidRPr="00840BE0">
        <w:rPr>
          <w:sz w:val="24"/>
          <w:szCs w:val="24"/>
        </w:rPr>
        <w:t>.</w:t>
      </w:r>
    </w:p>
    <w:p w:rsidRPr="00840BE0" w:rsidR="00840BE0" w:rsidP="00840BE0" w:rsidRDefault="00840BE0" w14:paraId="223BB09B" w14:textId="77777777">
      <w:pPr>
        <w:rPr>
          <w:sz w:val="24"/>
          <w:szCs w:val="24"/>
        </w:rPr>
        <w:sectPr w:rsidRPr="00840BE0" w:rsidR="00840BE0" w:rsidSect="00276872">
          <w:headerReference w:type="even" r:id="rId17"/>
          <w:headerReference w:type="default" r:id="rId18"/>
          <w:footerReference w:type="default" r:id="rId19"/>
          <w:headerReference w:type="first" r:id="rId20"/>
          <w:pgSz w:w="12240" w:h="15840" w:orient="portrait"/>
          <w:pgMar w:top="1000" w:right="920" w:bottom="280" w:left="960" w:header="720" w:footer="720" w:gutter="0"/>
          <w:pgNumType w:start="1"/>
          <w:cols w:space="720"/>
        </w:sectPr>
      </w:pPr>
    </w:p>
    <w:p w:rsidRPr="00840BE0" w:rsidR="00840BE0" w:rsidP="00840BE0" w:rsidRDefault="00840BE0" w14:paraId="66F2FC21" w14:textId="77777777">
      <w:pPr>
        <w:rPr>
          <w:b/>
          <w:bCs/>
          <w:sz w:val="24"/>
          <w:szCs w:val="24"/>
        </w:rPr>
      </w:pPr>
      <w:r w:rsidRPr="00840BE0">
        <w:rPr>
          <w:b/>
          <w:bCs/>
          <w:sz w:val="24"/>
          <w:szCs w:val="24"/>
          <w:u w:val="thick"/>
        </w:rPr>
        <w:t>DEFINITIONS:</w:t>
      </w:r>
    </w:p>
    <w:p w:rsidRPr="00840BE0" w:rsidR="00840BE0" w:rsidP="00840BE0" w:rsidRDefault="00840BE0" w14:paraId="12BF6551" w14:textId="77777777">
      <w:pPr>
        <w:rPr>
          <w:b/>
          <w:sz w:val="24"/>
          <w:szCs w:val="24"/>
        </w:rPr>
      </w:pPr>
    </w:p>
    <w:p w:rsidR="005E4E15" w:rsidP="007261C5" w:rsidRDefault="00840BE0" w14:paraId="7CE68491" w14:textId="05125C53">
      <w:pPr>
        <w:numPr>
          <w:ilvl w:val="0"/>
          <w:numId w:val="16"/>
        </w:numPr>
        <w:rPr>
          <w:sz w:val="24"/>
          <w:szCs w:val="24"/>
        </w:rPr>
      </w:pPr>
      <w:r w:rsidRPr="005E4E15">
        <w:rPr>
          <w:b/>
          <w:sz w:val="24"/>
          <w:szCs w:val="24"/>
        </w:rPr>
        <w:t xml:space="preserve">"Co-Provider/Facility'' </w:t>
      </w:r>
      <w:r w:rsidRPr="005E4E15">
        <w:rPr>
          <w:sz w:val="24"/>
          <w:szCs w:val="24"/>
        </w:rPr>
        <w:t xml:space="preserve">means a provider or facility that furnishes items or services that are provided in conjunction with a primary item or service provided by </w:t>
      </w:r>
      <w:r w:rsidR="00452150">
        <w:rPr>
          <w:sz w:val="24"/>
          <w:szCs w:val="24"/>
        </w:rPr>
        <w:t>COMPANY</w:t>
      </w:r>
      <w:r w:rsidRPr="00840BE0" w:rsidR="005E4E15">
        <w:rPr>
          <w:sz w:val="24"/>
          <w:szCs w:val="24"/>
        </w:rPr>
        <w:t xml:space="preserve"> </w:t>
      </w:r>
    </w:p>
    <w:p w:rsidRPr="005E4E15" w:rsidR="00840BE0" w:rsidP="007261C5" w:rsidRDefault="00840BE0" w14:paraId="55EBF73D" w14:textId="524D5C9B">
      <w:pPr>
        <w:numPr>
          <w:ilvl w:val="0"/>
          <w:numId w:val="16"/>
        </w:numPr>
        <w:rPr>
          <w:sz w:val="24"/>
          <w:szCs w:val="24"/>
        </w:rPr>
      </w:pPr>
      <w:r w:rsidRPr="005E4E15">
        <w:rPr>
          <w:b/>
          <w:sz w:val="24"/>
          <w:szCs w:val="24"/>
        </w:rPr>
        <w:t xml:space="preserve">"Federal Healthcare Program" </w:t>
      </w:r>
      <w:r w:rsidRPr="005E4E15">
        <w:rPr>
          <w:sz w:val="24"/>
          <w:szCs w:val="24"/>
        </w:rPr>
        <w:t>means a state or federal government healthcare payor program as defined in 42 U.S.C. 1320-7b(f) (e.g., Medicare, Medicaid, TRICARE, CHAMPUS, etc.).</w:t>
      </w:r>
    </w:p>
    <w:p w:rsidRPr="00840BE0" w:rsidR="00840BE0" w:rsidP="007261C5" w:rsidRDefault="00840BE0" w14:paraId="2AFEFF6E" w14:textId="5DDCED7E">
      <w:pPr>
        <w:numPr>
          <w:ilvl w:val="0"/>
          <w:numId w:val="16"/>
        </w:numPr>
        <w:rPr>
          <w:sz w:val="24"/>
          <w:szCs w:val="24"/>
        </w:rPr>
      </w:pPr>
      <w:r w:rsidRPr="00840BE0">
        <w:rPr>
          <w:b/>
          <w:sz w:val="24"/>
          <w:szCs w:val="24"/>
        </w:rPr>
        <w:t xml:space="preserve">"Fee Schedule" </w:t>
      </w:r>
      <w:r w:rsidRPr="00840BE0">
        <w:rPr>
          <w:sz w:val="24"/>
          <w:szCs w:val="24"/>
        </w:rPr>
        <w:t xml:space="preserve">means a complete listing of fees used the </w:t>
      </w:r>
      <w:r w:rsidR="00452150">
        <w:rPr>
          <w:sz w:val="24"/>
          <w:szCs w:val="24"/>
        </w:rPr>
        <w:t>COMPANY</w:t>
      </w:r>
      <w:r w:rsidR="007E7A9B">
        <w:rPr>
          <w:sz w:val="24"/>
          <w:szCs w:val="24"/>
        </w:rPr>
        <w:t xml:space="preserve"> </w:t>
      </w:r>
      <w:r w:rsidRPr="00840BE0">
        <w:rPr>
          <w:sz w:val="24"/>
          <w:szCs w:val="24"/>
        </w:rPr>
        <w:t>to bill for items or services to be provided, which is typically set at three times the Medicare rate.</w:t>
      </w:r>
    </w:p>
    <w:p w:rsidRPr="00840BE0" w:rsidR="00840BE0" w:rsidP="007261C5" w:rsidRDefault="00840BE0" w14:paraId="14C263F5" w14:textId="4DC226DA">
      <w:pPr>
        <w:numPr>
          <w:ilvl w:val="0"/>
          <w:numId w:val="16"/>
        </w:numPr>
        <w:rPr>
          <w:sz w:val="24"/>
          <w:szCs w:val="24"/>
        </w:rPr>
      </w:pPr>
      <w:r w:rsidRPr="00840BE0">
        <w:rPr>
          <w:b/>
          <w:sz w:val="24"/>
          <w:szCs w:val="24"/>
        </w:rPr>
        <w:t xml:space="preserve">"Self-Pay Patient" </w:t>
      </w:r>
      <w:r w:rsidRPr="00840BE0">
        <w:rPr>
          <w:sz w:val="24"/>
          <w:szCs w:val="24"/>
        </w:rPr>
        <w:t xml:space="preserve">means an individual seeking and receiving treatment from the </w:t>
      </w:r>
      <w:r w:rsidR="00452150">
        <w:rPr>
          <w:sz w:val="24"/>
          <w:szCs w:val="24"/>
        </w:rPr>
        <w:t>COMPANY</w:t>
      </w:r>
      <w:r w:rsidRPr="00840BE0" w:rsidR="005E4E15">
        <w:rPr>
          <w:sz w:val="24"/>
          <w:szCs w:val="24"/>
        </w:rPr>
        <w:t xml:space="preserve"> </w:t>
      </w:r>
      <w:r w:rsidRPr="00840BE0">
        <w:rPr>
          <w:sz w:val="24"/>
          <w:szCs w:val="24"/>
        </w:rPr>
        <w:t xml:space="preserve">who does not have healthcare insurance coverage pursuant to a commercial insurer, a Federal Health Care Program, or other plan such as school insurance coverage, third party liability coverage, or a homeowner's policy. A "Self-Pay Patient" also includes an individual who chooses to pay the cost of care out of pocket without using the individual's insurance coverage (each a </w:t>
      </w:r>
      <w:r w:rsidRPr="00840BE0">
        <w:rPr>
          <w:b/>
          <w:sz w:val="24"/>
          <w:szCs w:val="24"/>
        </w:rPr>
        <w:t>"Declining Patient").</w:t>
      </w:r>
    </w:p>
    <w:p w:rsidRPr="00840BE0" w:rsidR="00840BE0" w:rsidP="007261C5" w:rsidRDefault="00840BE0" w14:paraId="0159DCC5" w14:textId="77777777">
      <w:pPr>
        <w:numPr>
          <w:ilvl w:val="0"/>
          <w:numId w:val="16"/>
        </w:numPr>
        <w:rPr>
          <w:sz w:val="24"/>
          <w:szCs w:val="24"/>
        </w:rPr>
      </w:pPr>
      <w:r w:rsidRPr="00840BE0">
        <w:rPr>
          <w:b/>
          <w:sz w:val="24"/>
          <w:szCs w:val="24"/>
        </w:rPr>
        <w:t xml:space="preserve">"Substantially in Excess" </w:t>
      </w:r>
      <w:r w:rsidRPr="00840BE0">
        <w:rPr>
          <w:sz w:val="24"/>
          <w:szCs w:val="24"/>
        </w:rPr>
        <w:t>means an amount that is at least $400 more than the expected charges listed on the Self-Pay Patient's good faith estimate for a specific provider.</w:t>
      </w:r>
    </w:p>
    <w:p w:rsidRPr="00D05198" w:rsidR="00B42C1B" w:rsidP="00B42C1B" w:rsidRDefault="00B42C1B" w14:paraId="0419DB6B"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bookmarkEnd w:id="42"/>
    <w:p w:rsidRPr="00840BE0" w:rsidR="00840BE0" w:rsidP="00840BE0" w:rsidRDefault="00840BE0" w14:paraId="29961E4B" w14:textId="77777777">
      <w:pPr>
        <w:rPr>
          <w:sz w:val="24"/>
          <w:szCs w:val="24"/>
        </w:rPr>
      </w:pPr>
      <w:r w:rsidRPr="00840BE0">
        <w:rPr>
          <w:sz w:val="24"/>
          <w:szCs w:val="24"/>
        </w:rPr>
        <w:t>Good faith estimate forms, attached to this policy, will be given to all Self-Pay Patients, which will be determined by good faith inquiries into such patient on whether they have insurance, whether a Federal Healthcare Program, commercial insurance or otherwise, and then if coverage is provided whether such patient seeks to have a claim submitted subsequent to such coverage. Good faith estimates will be provided pursuant to the following timeframes in writing either on paper or electronically (a) via the online patient portal; (b) via the Self-Pay Patient's email address; or (c) in-person for walk-in Self-Pay Patients:</w:t>
      </w:r>
    </w:p>
    <w:p w:rsidRPr="00840BE0" w:rsidR="00840BE0" w:rsidP="007261C5" w:rsidRDefault="00840BE0" w14:paraId="7F14EE9F" w14:textId="77777777">
      <w:pPr>
        <w:numPr>
          <w:ilvl w:val="0"/>
          <w:numId w:val="18"/>
        </w:numPr>
        <w:jc w:val="both"/>
        <w:rPr>
          <w:sz w:val="24"/>
          <w:szCs w:val="24"/>
        </w:rPr>
      </w:pPr>
      <w:r w:rsidRPr="00840BE0">
        <w:rPr>
          <w:sz w:val="24"/>
          <w:szCs w:val="24"/>
        </w:rPr>
        <w:t>When a primary item or service is scheduled at least 3 business days before the date the item or service is scheduled to be furnished, the good faith estimate must be provided no later than 1 business day after the date of scheduling.</w:t>
      </w:r>
    </w:p>
    <w:p w:rsidRPr="00840BE0" w:rsidR="00840BE0" w:rsidP="007261C5" w:rsidRDefault="00840BE0" w14:paraId="61133F9F" w14:textId="77777777">
      <w:pPr>
        <w:numPr>
          <w:ilvl w:val="0"/>
          <w:numId w:val="18"/>
        </w:numPr>
        <w:jc w:val="both"/>
        <w:rPr>
          <w:sz w:val="24"/>
          <w:szCs w:val="24"/>
        </w:rPr>
      </w:pPr>
      <w:r w:rsidRPr="00840BE0">
        <w:rPr>
          <w:sz w:val="24"/>
          <w:szCs w:val="24"/>
        </w:rPr>
        <w:t>When a primary item or service is scheduled at least 10 business days before such item or service is scheduled to be furnished, the good faith estimate must be provided no later than 3 business days after the date of scheduling.</w:t>
      </w:r>
    </w:p>
    <w:p w:rsidRPr="00840BE0" w:rsidR="00840BE0" w:rsidP="007261C5" w:rsidRDefault="00840BE0" w14:paraId="3A7CAC53" w14:textId="77777777">
      <w:pPr>
        <w:numPr>
          <w:ilvl w:val="0"/>
          <w:numId w:val="18"/>
        </w:numPr>
        <w:jc w:val="both"/>
        <w:rPr>
          <w:sz w:val="24"/>
          <w:szCs w:val="24"/>
        </w:rPr>
      </w:pPr>
      <w:r w:rsidRPr="00840BE0">
        <w:rPr>
          <w:sz w:val="24"/>
          <w:szCs w:val="24"/>
        </w:rPr>
        <w:t>When a good faith estimate is requested by a Self-Pay Patient, the good faith estimate must be provided no later than 3 business days after the date of the request.</w:t>
      </w:r>
    </w:p>
    <w:p w:rsidRPr="00840BE0" w:rsidR="00840BE0" w:rsidP="007261C5" w:rsidRDefault="00840BE0" w14:paraId="5BEBC5C4" w14:textId="154D9ED8">
      <w:pPr>
        <w:numPr>
          <w:ilvl w:val="0"/>
          <w:numId w:val="18"/>
        </w:numPr>
        <w:jc w:val="both"/>
        <w:rPr>
          <w:sz w:val="24"/>
          <w:szCs w:val="24"/>
        </w:rPr>
      </w:pPr>
      <w:r w:rsidRPr="00840BE0">
        <w:rPr>
          <w:sz w:val="24"/>
          <w:szCs w:val="24"/>
        </w:rPr>
        <w:t xml:space="preserve">If the item or service is being scheduled fewer than 3 business days before the date the item or service is expected to be furnished, such a good faith estimate is not required to be provided to the Self-Pay Patient, but if requested, the </w:t>
      </w:r>
      <w:r w:rsidR="00452150">
        <w:rPr>
          <w:sz w:val="24"/>
          <w:szCs w:val="24"/>
        </w:rPr>
        <w:t>COMPANY</w:t>
      </w:r>
      <w:r w:rsidR="007E7A9B">
        <w:rPr>
          <w:sz w:val="24"/>
          <w:szCs w:val="24"/>
        </w:rPr>
        <w:t xml:space="preserve"> </w:t>
      </w:r>
      <w:r w:rsidRPr="00840BE0">
        <w:rPr>
          <w:sz w:val="24"/>
          <w:szCs w:val="24"/>
        </w:rPr>
        <w:t>will work to provide if possible.</w:t>
      </w:r>
    </w:p>
    <w:p w:rsidRPr="00840BE0" w:rsidR="00840BE0" w:rsidP="00840BE0" w:rsidRDefault="00840BE0" w14:paraId="7F0ED354" w14:textId="77777777">
      <w:pPr>
        <w:rPr>
          <w:sz w:val="24"/>
          <w:szCs w:val="24"/>
        </w:rPr>
      </w:pPr>
    </w:p>
    <w:p w:rsidRPr="00840BE0" w:rsidR="00840BE0" w:rsidP="00840BE0" w:rsidRDefault="00840BE0" w14:paraId="76CE49A1" w14:textId="4DFFF605">
      <w:pPr>
        <w:rPr>
          <w:sz w:val="24"/>
          <w:szCs w:val="24"/>
        </w:rPr>
      </w:pPr>
      <w:r w:rsidRPr="00840BE0">
        <w:rPr>
          <w:sz w:val="24"/>
          <w:szCs w:val="24"/>
        </w:rPr>
        <w:t xml:space="preserve">To determine what rates shall be provided to Self-Pay Patients for the </w:t>
      </w:r>
      <w:r w:rsidR="00452150">
        <w:rPr>
          <w:sz w:val="24"/>
          <w:szCs w:val="24"/>
        </w:rPr>
        <w:t>COMPANY</w:t>
      </w:r>
      <w:r w:rsidRPr="00840BE0" w:rsidR="0059611C">
        <w:rPr>
          <w:sz w:val="24"/>
          <w:szCs w:val="24"/>
        </w:rPr>
        <w:t xml:space="preserve"> </w:t>
      </w:r>
      <w:r w:rsidRPr="00840BE0">
        <w:rPr>
          <w:sz w:val="24"/>
          <w:szCs w:val="24"/>
        </w:rPr>
        <w:t xml:space="preserve">service or supplies, the </w:t>
      </w:r>
      <w:r w:rsidR="00452150">
        <w:rPr>
          <w:sz w:val="24"/>
          <w:szCs w:val="24"/>
        </w:rPr>
        <w:t>COMPANY</w:t>
      </w:r>
      <w:r w:rsidRPr="00840BE0" w:rsidR="0059611C">
        <w:rPr>
          <w:sz w:val="24"/>
          <w:szCs w:val="24"/>
        </w:rPr>
        <w:t xml:space="preserve"> </w:t>
      </w:r>
      <w:r w:rsidRPr="00840BE0">
        <w:rPr>
          <w:sz w:val="24"/>
          <w:szCs w:val="24"/>
        </w:rPr>
        <w:t>adhere to the following steps (first on the GFE and then in billing such patient):</w:t>
      </w:r>
    </w:p>
    <w:p w:rsidRPr="00840BE0" w:rsidR="00840BE0" w:rsidP="007261C5" w:rsidRDefault="00840BE0" w14:paraId="62EB991A" w14:textId="77777777">
      <w:pPr>
        <w:numPr>
          <w:ilvl w:val="0"/>
          <w:numId w:val="17"/>
        </w:numPr>
        <w:jc w:val="both"/>
        <w:rPr>
          <w:sz w:val="24"/>
          <w:szCs w:val="24"/>
        </w:rPr>
      </w:pPr>
      <w:r w:rsidRPr="00840BE0">
        <w:rPr>
          <w:sz w:val="24"/>
          <w:szCs w:val="24"/>
        </w:rPr>
        <w:t>Check to determine whether the Self-Pay Patient has insurance, even if they are refusing to use the insurance as a Declining Patient.</w:t>
      </w:r>
    </w:p>
    <w:p w:rsidRPr="00840BE0" w:rsidR="00840BE0" w:rsidP="007261C5" w:rsidRDefault="00840BE0" w14:paraId="120544F5" w14:textId="11235BB3">
      <w:pPr>
        <w:numPr>
          <w:ilvl w:val="0"/>
          <w:numId w:val="17"/>
        </w:numPr>
        <w:jc w:val="both"/>
        <w:rPr>
          <w:sz w:val="24"/>
          <w:szCs w:val="24"/>
        </w:rPr>
      </w:pPr>
      <w:r w:rsidRPr="00840BE0">
        <w:rPr>
          <w:sz w:val="24"/>
          <w:szCs w:val="24"/>
        </w:rPr>
        <w:t xml:space="preserve">If so, then the </w:t>
      </w:r>
      <w:r w:rsidR="00452150">
        <w:rPr>
          <w:sz w:val="24"/>
          <w:szCs w:val="24"/>
        </w:rPr>
        <w:t>COMPANY</w:t>
      </w:r>
      <w:r w:rsidRPr="00840BE0" w:rsidR="00384D7D">
        <w:rPr>
          <w:sz w:val="24"/>
          <w:szCs w:val="24"/>
        </w:rPr>
        <w:t xml:space="preserve"> </w:t>
      </w:r>
      <w:r w:rsidRPr="00840BE0">
        <w:rPr>
          <w:sz w:val="24"/>
          <w:szCs w:val="24"/>
        </w:rPr>
        <w:t xml:space="preserve">will bill the Declining Patient at the patient's insurance agreed upon amount or rate (but not less than Medicare). The </w:t>
      </w:r>
      <w:r w:rsidR="00452150">
        <w:rPr>
          <w:sz w:val="24"/>
          <w:szCs w:val="24"/>
        </w:rPr>
        <w:t>COMPANY</w:t>
      </w:r>
      <w:r w:rsidR="007E7A9B">
        <w:rPr>
          <w:sz w:val="24"/>
          <w:szCs w:val="24"/>
        </w:rPr>
        <w:t xml:space="preserve"> </w:t>
      </w:r>
      <w:r w:rsidRPr="00840BE0">
        <w:rPr>
          <w:sz w:val="24"/>
          <w:szCs w:val="24"/>
        </w:rPr>
        <w:t xml:space="preserve">will inform the Self-Pay Patient that in such case that such Declining Patient's insurance carrier would be in-network for </w:t>
      </w:r>
      <w:r w:rsidR="00452150">
        <w:rPr>
          <w:sz w:val="24"/>
          <w:szCs w:val="24"/>
        </w:rPr>
        <w:t>COMPANY</w:t>
      </w:r>
      <w:r w:rsidRPr="00840BE0">
        <w:rPr>
          <w:sz w:val="24"/>
          <w:szCs w:val="24"/>
        </w:rPr>
        <w:t xml:space="preserve"> as required by the NJ Surprise Billing Act.</w:t>
      </w:r>
    </w:p>
    <w:p w:rsidRPr="00840BE0" w:rsidR="00840BE0" w:rsidP="007261C5" w:rsidRDefault="00840BE0" w14:paraId="6F332F7D" w14:textId="4A87E514">
      <w:pPr>
        <w:numPr>
          <w:ilvl w:val="0"/>
          <w:numId w:val="17"/>
        </w:numPr>
        <w:jc w:val="both"/>
        <w:rPr>
          <w:sz w:val="24"/>
          <w:szCs w:val="24"/>
        </w:rPr>
      </w:pPr>
      <w:r w:rsidRPr="00840BE0">
        <w:rPr>
          <w:sz w:val="24"/>
          <w:szCs w:val="24"/>
        </w:rPr>
        <w:t xml:space="preserve">If the previous steps do not apply and the patient is a Self-Pay Patient (whether uninsured or refusing to use insurance that the </w:t>
      </w:r>
      <w:r w:rsidR="00452150">
        <w:rPr>
          <w:sz w:val="24"/>
          <w:szCs w:val="24"/>
        </w:rPr>
        <w:t>COMPANY</w:t>
      </w:r>
      <w:r w:rsidRPr="00840BE0" w:rsidR="00920775">
        <w:rPr>
          <w:sz w:val="24"/>
          <w:szCs w:val="24"/>
        </w:rPr>
        <w:t xml:space="preserve"> </w:t>
      </w:r>
      <w:r w:rsidRPr="00840BE0">
        <w:rPr>
          <w:sz w:val="24"/>
          <w:szCs w:val="24"/>
        </w:rPr>
        <w:t>do not have contracted rates), start with the Fee Schedule.</w:t>
      </w:r>
    </w:p>
    <w:p w:rsidRPr="00840BE0" w:rsidR="00840BE0" w:rsidP="007261C5" w:rsidRDefault="00840BE0" w14:paraId="19B1C001" w14:textId="7D7EE2F8">
      <w:pPr>
        <w:numPr>
          <w:ilvl w:val="0"/>
          <w:numId w:val="17"/>
        </w:numPr>
        <w:jc w:val="both"/>
        <w:rPr>
          <w:sz w:val="24"/>
          <w:szCs w:val="24"/>
        </w:rPr>
      </w:pPr>
      <w:r w:rsidRPr="00840BE0">
        <w:rPr>
          <w:sz w:val="24"/>
          <w:szCs w:val="24"/>
        </w:rPr>
        <w:t>If the Self-Pay Patient is then further eligible for financial assistance based on any adopted Financial Assistance Policy or other program, then the</w:t>
      </w:r>
      <w:r w:rsidRPr="00920775" w:rsidR="00920775">
        <w:rPr>
          <w:sz w:val="24"/>
          <w:szCs w:val="24"/>
        </w:rPr>
        <w:t xml:space="preserve"> </w:t>
      </w:r>
      <w:r w:rsidR="00452150">
        <w:rPr>
          <w:sz w:val="24"/>
          <w:szCs w:val="24"/>
        </w:rPr>
        <w:t>COMPANY</w:t>
      </w:r>
      <w:r w:rsidRPr="00840BE0" w:rsidR="00920775">
        <w:rPr>
          <w:sz w:val="24"/>
          <w:szCs w:val="24"/>
        </w:rPr>
        <w:t xml:space="preserve"> </w:t>
      </w:r>
      <w:r w:rsidRPr="00840BE0">
        <w:rPr>
          <w:sz w:val="24"/>
          <w:szCs w:val="24"/>
        </w:rPr>
        <w:t>will reduce the patient's rate pursuant to that policy and provide an updated GFE/patient bill.</w:t>
      </w:r>
    </w:p>
    <w:p w:rsidRPr="00840BE0" w:rsidR="00840BE0" w:rsidP="00840BE0" w:rsidRDefault="00840BE0" w14:paraId="531FA7ED" w14:textId="77777777">
      <w:pPr>
        <w:rPr>
          <w:sz w:val="24"/>
          <w:szCs w:val="24"/>
        </w:rPr>
      </w:pPr>
    </w:p>
    <w:p w:rsidRPr="00840BE0" w:rsidR="00840BE0" w:rsidP="00840BE0" w:rsidRDefault="00840BE0" w14:paraId="007A0678" w14:textId="2F433B55">
      <w:pPr>
        <w:rPr>
          <w:sz w:val="24"/>
          <w:szCs w:val="24"/>
        </w:rPr>
      </w:pPr>
      <w:r w:rsidRPr="00840BE0">
        <w:rPr>
          <w:sz w:val="24"/>
          <w:szCs w:val="24"/>
        </w:rPr>
        <w:t xml:space="preserve">For any item or service to be provided by the </w:t>
      </w:r>
      <w:r w:rsidR="00452150">
        <w:rPr>
          <w:sz w:val="24"/>
          <w:szCs w:val="24"/>
        </w:rPr>
        <w:t>COMPANY</w:t>
      </w:r>
      <w:r w:rsidR="007E7A9B">
        <w:rPr>
          <w:sz w:val="24"/>
          <w:szCs w:val="24"/>
        </w:rPr>
        <w:t xml:space="preserve"> </w:t>
      </w:r>
      <w:r w:rsidRPr="00840BE0">
        <w:rPr>
          <w:sz w:val="24"/>
          <w:szCs w:val="24"/>
        </w:rPr>
        <w:t xml:space="preserve">where a Co-Provider/Facility will furnish items or services, if any, in conjunction with the </w:t>
      </w:r>
      <w:r w:rsidR="00452150">
        <w:rPr>
          <w:sz w:val="24"/>
          <w:szCs w:val="24"/>
        </w:rPr>
        <w:t>COMPANY</w:t>
      </w:r>
      <w:r w:rsidR="007E7A9B">
        <w:rPr>
          <w:sz w:val="24"/>
          <w:szCs w:val="24"/>
        </w:rPr>
        <w:t xml:space="preserve"> </w:t>
      </w:r>
      <w:r w:rsidRPr="00840BE0">
        <w:rPr>
          <w:sz w:val="24"/>
          <w:szCs w:val="24"/>
        </w:rPr>
        <w:t xml:space="preserve">services, the </w:t>
      </w:r>
      <w:r w:rsidR="00452150">
        <w:rPr>
          <w:sz w:val="24"/>
          <w:szCs w:val="24"/>
        </w:rPr>
        <w:t>COMPANY</w:t>
      </w:r>
      <w:r w:rsidR="007E7A9B">
        <w:rPr>
          <w:sz w:val="24"/>
          <w:szCs w:val="24"/>
        </w:rPr>
        <w:t xml:space="preserve"> </w:t>
      </w:r>
      <w:r w:rsidRPr="00840BE0">
        <w:rPr>
          <w:sz w:val="24"/>
          <w:szCs w:val="24"/>
        </w:rPr>
        <w:t xml:space="preserve">will include such information in the GFE. The </w:t>
      </w:r>
      <w:r w:rsidR="00452150">
        <w:rPr>
          <w:sz w:val="24"/>
          <w:szCs w:val="24"/>
        </w:rPr>
        <w:t>COMPANY</w:t>
      </w:r>
      <w:r w:rsidR="007E7A9B">
        <w:rPr>
          <w:sz w:val="24"/>
          <w:szCs w:val="24"/>
        </w:rPr>
        <w:t xml:space="preserve"> </w:t>
      </w:r>
      <w:r w:rsidRPr="00840BE0">
        <w:rPr>
          <w:sz w:val="24"/>
          <w:szCs w:val="24"/>
        </w:rPr>
        <w:t>will confirm when scheduling a service whether a Co-Provider/Facility will be involved, e.g., an ASC, hospital facility, third party lab or anesthesia provider, and then, if so, conduct the following:</w:t>
      </w:r>
    </w:p>
    <w:p w:rsidRPr="00840BE0" w:rsidR="00840BE0" w:rsidP="007261C5" w:rsidRDefault="00840BE0" w14:paraId="6456D520" w14:textId="03581249">
      <w:pPr>
        <w:numPr>
          <w:ilvl w:val="1"/>
          <w:numId w:val="16"/>
        </w:numPr>
        <w:rPr>
          <w:sz w:val="24"/>
          <w:szCs w:val="24"/>
        </w:rPr>
      </w:pPr>
      <w:r w:rsidRPr="00840BE0">
        <w:rPr>
          <w:sz w:val="24"/>
          <w:szCs w:val="24"/>
        </w:rPr>
        <w:t xml:space="preserve">To include such information in the GFE, the </w:t>
      </w:r>
      <w:r w:rsidR="00452150">
        <w:rPr>
          <w:sz w:val="24"/>
          <w:szCs w:val="24"/>
        </w:rPr>
        <w:t>COMPANY</w:t>
      </w:r>
      <w:r w:rsidR="007E7A9B">
        <w:rPr>
          <w:sz w:val="24"/>
          <w:szCs w:val="24"/>
        </w:rPr>
        <w:t xml:space="preserve"> </w:t>
      </w:r>
      <w:r w:rsidRPr="00840BE0">
        <w:rPr>
          <w:sz w:val="24"/>
          <w:szCs w:val="24"/>
        </w:rPr>
        <w:t>will reach out to such Co-Provider/Facility and request their good faith estimate to include in the GFE.</w:t>
      </w:r>
    </w:p>
    <w:p w:rsidRPr="00840BE0" w:rsidR="00840BE0" w:rsidP="007261C5" w:rsidRDefault="00840BE0" w14:paraId="723B1AEB" w14:textId="5E48E902">
      <w:pPr>
        <w:numPr>
          <w:ilvl w:val="1"/>
          <w:numId w:val="16"/>
        </w:numPr>
        <w:rPr>
          <w:sz w:val="24"/>
          <w:szCs w:val="24"/>
        </w:rPr>
      </w:pPr>
      <w:r w:rsidRPr="00840BE0">
        <w:rPr>
          <w:sz w:val="24"/>
          <w:szCs w:val="24"/>
        </w:rPr>
        <w:t xml:space="preserve">In such outreach, the </w:t>
      </w:r>
      <w:r w:rsidR="00452150">
        <w:rPr>
          <w:sz w:val="24"/>
          <w:szCs w:val="24"/>
        </w:rPr>
        <w:t>COMPANY</w:t>
      </w:r>
      <w:r w:rsidR="007E7A9B">
        <w:rPr>
          <w:sz w:val="24"/>
          <w:szCs w:val="24"/>
        </w:rPr>
        <w:t xml:space="preserve"> </w:t>
      </w:r>
      <w:r w:rsidRPr="00840BE0">
        <w:rPr>
          <w:sz w:val="24"/>
          <w:szCs w:val="24"/>
        </w:rPr>
        <w:t xml:space="preserve">will remind such Co-Provider/Facility of their requirement to provide good faith estimate information no later than 1 business day after receiving the request so the </w:t>
      </w:r>
      <w:r w:rsidR="00452150">
        <w:rPr>
          <w:sz w:val="24"/>
          <w:szCs w:val="24"/>
        </w:rPr>
        <w:t>COMPANY</w:t>
      </w:r>
      <w:r w:rsidR="007E7A9B">
        <w:rPr>
          <w:sz w:val="24"/>
          <w:szCs w:val="24"/>
        </w:rPr>
        <w:t xml:space="preserve"> </w:t>
      </w:r>
      <w:r w:rsidRPr="00840BE0">
        <w:rPr>
          <w:sz w:val="24"/>
          <w:szCs w:val="24"/>
        </w:rPr>
        <w:t>can meet the timeframes required to provide the GFE to the Self-Pay Patient.</w:t>
      </w:r>
    </w:p>
    <w:p w:rsidRPr="00840BE0" w:rsidR="00840BE0" w:rsidP="007261C5" w:rsidRDefault="00840BE0" w14:paraId="60849D0F" w14:textId="17245094">
      <w:pPr>
        <w:numPr>
          <w:ilvl w:val="1"/>
          <w:numId w:val="16"/>
        </w:numPr>
        <w:rPr>
          <w:sz w:val="24"/>
          <w:szCs w:val="24"/>
        </w:rPr>
      </w:pPr>
      <w:r w:rsidRPr="00840BE0">
        <w:rPr>
          <w:sz w:val="24"/>
          <w:szCs w:val="24"/>
        </w:rPr>
        <w:t xml:space="preserve">In addition, the </w:t>
      </w:r>
      <w:r w:rsidR="00452150">
        <w:rPr>
          <w:sz w:val="24"/>
          <w:szCs w:val="24"/>
        </w:rPr>
        <w:t>COMPANY</w:t>
      </w:r>
      <w:r w:rsidR="007E7A9B">
        <w:rPr>
          <w:sz w:val="24"/>
          <w:szCs w:val="24"/>
        </w:rPr>
        <w:t xml:space="preserve"> </w:t>
      </w:r>
      <w:r w:rsidRPr="00840BE0">
        <w:rPr>
          <w:sz w:val="24"/>
          <w:szCs w:val="24"/>
        </w:rPr>
        <w:t>will ask such Co-Provider/Facility if they need any additional information to furnish such necessary information to prepare the necessary information for the GFE.</w:t>
      </w:r>
    </w:p>
    <w:p w:rsidRPr="00840BE0" w:rsidR="00840BE0" w:rsidP="007261C5" w:rsidRDefault="00840BE0" w14:paraId="5A8A33AC" w14:textId="530D5767">
      <w:pPr>
        <w:numPr>
          <w:ilvl w:val="1"/>
          <w:numId w:val="16"/>
        </w:numPr>
        <w:rPr>
          <w:sz w:val="24"/>
          <w:szCs w:val="24"/>
        </w:rPr>
      </w:pPr>
      <w:r w:rsidRPr="00840BE0">
        <w:rPr>
          <w:sz w:val="24"/>
          <w:szCs w:val="24"/>
        </w:rPr>
        <w:t xml:space="preserve">To the extent the Co-Provider/Facility may utilize other Co-Provider/Facility (e.g., an ASC utilizing another anesthesia provider), the </w:t>
      </w:r>
      <w:r w:rsidR="00452150">
        <w:rPr>
          <w:sz w:val="24"/>
          <w:szCs w:val="24"/>
        </w:rPr>
        <w:t>COMPANY</w:t>
      </w:r>
      <w:r w:rsidR="007E7A9B">
        <w:rPr>
          <w:sz w:val="24"/>
          <w:szCs w:val="24"/>
        </w:rPr>
        <w:t xml:space="preserve"> </w:t>
      </w:r>
      <w:r w:rsidRPr="00840BE0">
        <w:rPr>
          <w:sz w:val="24"/>
          <w:szCs w:val="24"/>
        </w:rPr>
        <w:t>will request such information and then reach out to such additional Co-Provider(s)/Facility(</w:t>
      </w:r>
      <w:proofErr w:type="spellStart"/>
      <w:r w:rsidRPr="00840BE0">
        <w:rPr>
          <w:sz w:val="24"/>
          <w:szCs w:val="24"/>
        </w:rPr>
        <w:t>ies</w:t>
      </w:r>
      <w:proofErr w:type="spellEnd"/>
      <w:r w:rsidRPr="00840BE0">
        <w:rPr>
          <w:sz w:val="24"/>
          <w:szCs w:val="24"/>
        </w:rPr>
        <w:t>).</w:t>
      </w:r>
    </w:p>
    <w:p w:rsidRPr="00840BE0" w:rsidR="00840BE0" w:rsidP="007261C5" w:rsidRDefault="00840BE0" w14:paraId="02ED248E" w14:textId="2287FFE1">
      <w:pPr>
        <w:numPr>
          <w:ilvl w:val="1"/>
          <w:numId w:val="16"/>
        </w:numPr>
        <w:rPr>
          <w:sz w:val="24"/>
          <w:szCs w:val="24"/>
        </w:rPr>
      </w:pPr>
      <w:r w:rsidRPr="00840BE0">
        <w:rPr>
          <w:sz w:val="24"/>
          <w:szCs w:val="24"/>
        </w:rPr>
        <w:t xml:space="preserve">The </w:t>
      </w:r>
      <w:r w:rsidR="00452150">
        <w:rPr>
          <w:sz w:val="24"/>
          <w:szCs w:val="24"/>
        </w:rPr>
        <w:t>COMPANY</w:t>
      </w:r>
      <w:r w:rsidR="007E7A9B">
        <w:rPr>
          <w:sz w:val="24"/>
          <w:szCs w:val="24"/>
        </w:rPr>
        <w:t xml:space="preserve"> </w:t>
      </w:r>
      <w:r w:rsidRPr="00840BE0">
        <w:rPr>
          <w:sz w:val="24"/>
          <w:szCs w:val="24"/>
        </w:rPr>
        <w:t>will then provide such information from the Co­ Provider/Facility in an itemized list of items and services, grouped by each Co-Provider/Facility, that is reasonably expected to be provided as part of the primary item or service, and items, including all such items or services for the period of care (including any laboratory services, anesthesia services, ASC surgical fees, or otherwise).</w:t>
      </w:r>
    </w:p>
    <w:p w:rsidRPr="00840BE0" w:rsidR="00840BE0" w:rsidP="00840BE0" w:rsidRDefault="00840BE0" w14:paraId="5EA0119C" w14:textId="77777777">
      <w:pPr>
        <w:rPr>
          <w:sz w:val="24"/>
          <w:szCs w:val="24"/>
        </w:rPr>
      </w:pPr>
    </w:p>
    <w:p w:rsidR="00840BE0" w:rsidP="00840BE0" w:rsidRDefault="00840BE0" w14:paraId="3DD06617" w14:textId="717072FB">
      <w:pPr>
        <w:rPr>
          <w:sz w:val="24"/>
          <w:szCs w:val="24"/>
        </w:rPr>
      </w:pPr>
      <w:r w:rsidRPr="00840BE0">
        <w:rPr>
          <w:sz w:val="24"/>
          <w:szCs w:val="24"/>
        </w:rPr>
        <w:t xml:space="preserve">Furthermore, the </w:t>
      </w:r>
      <w:r w:rsidR="00452150">
        <w:rPr>
          <w:sz w:val="24"/>
          <w:szCs w:val="24"/>
        </w:rPr>
        <w:t>COMPANY</w:t>
      </w:r>
      <w:r w:rsidR="007E7A9B">
        <w:rPr>
          <w:sz w:val="24"/>
          <w:szCs w:val="24"/>
        </w:rPr>
        <w:t xml:space="preserve"> </w:t>
      </w:r>
      <w:r w:rsidRPr="00840BE0">
        <w:rPr>
          <w:sz w:val="24"/>
          <w:szCs w:val="24"/>
        </w:rPr>
        <w:t>will (a) create a patient-provider dispute resolution process for Self-Pay Patients to contest charges that are "Substantially in Excess" of the good faith estimate;</w:t>
      </w:r>
      <w:r w:rsidRPr="00840BE0">
        <w:rPr>
          <w:sz w:val="24"/>
          <w:szCs w:val="24"/>
          <w:vertAlign w:val="superscript"/>
        </w:rPr>
        <w:t>1</w:t>
      </w:r>
      <w:r w:rsidRPr="00840BE0">
        <w:rPr>
          <w:sz w:val="24"/>
          <w:szCs w:val="24"/>
        </w:rPr>
        <w:t xml:space="preserve"> and (b) limit billed amounts in situations where a provider's network status changes mid­ treatment or individuals act on inaccurate provider directory information by ensuring the provider directory includes the (1) names, addresses, specialty, telephone numbers, and digital contact information of individual health care providers; and the (2) names, addresses, telephone numbers, and digital contact information of each medical group, clinic, or health care facility. In compliance with any NJ Surprise Billing Act required notice and disclosure, the </w:t>
      </w:r>
      <w:r w:rsidR="00452150">
        <w:rPr>
          <w:sz w:val="24"/>
          <w:szCs w:val="24"/>
        </w:rPr>
        <w:t>COMPANY</w:t>
      </w:r>
      <w:r w:rsidR="007E7A9B">
        <w:rPr>
          <w:sz w:val="24"/>
          <w:szCs w:val="24"/>
        </w:rPr>
        <w:t xml:space="preserve"> </w:t>
      </w:r>
      <w:r w:rsidRPr="00840BE0">
        <w:rPr>
          <w:sz w:val="24"/>
          <w:szCs w:val="24"/>
        </w:rPr>
        <w:t xml:space="preserve">will remove the provider from any insurer's directory upon termination of the provider's contract. Furthermore, the </w:t>
      </w:r>
      <w:r w:rsidR="00452150">
        <w:rPr>
          <w:sz w:val="24"/>
          <w:szCs w:val="24"/>
        </w:rPr>
        <w:t>COMPANY</w:t>
      </w:r>
      <w:r w:rsidR="007E7A9B">
        <w:rPr>
          <w:sz w:val="24"/>
          <w:szCs w:val="24"/>
        </w:rPr>
        <w:t xml:space="preserve"> </w:t>
      </w:r>
      <w:r w:rsidRPr="00840BE0">
        <w:rPr>
          <w:sz w:val="24"/>
          <w:szCs w:val="24"/>
        </w:rPr>
        <w:t>must bear any financial responsibility for providing inaccurate network status information to a Self-Pay Patient.</w:t>
      </w:r>
    </w:p>
    <w:p w:rsidRPr="00840BE0" w:rsidR="00840BE0" w:rsidP="00840BE0" w:rsidRDefault="00840BE0" w14:paraId="7C4AF9F3" w14:textId="3916161A">
      <w:pPr>
        <w:rPr>
          <w:b/>
          <w:sz w:val="24"/>
          <w:szCs w:val="24"/>
        </w:rPr>
      </w:pPr>
      <w:r w:rsidRPr="00840BE0">
        <w:rPr>
          <w:sz w:val="24"/>
          <w:szCs w:val="24"/>
        </w:rPr>
        <w:t xml:space="preserve">It is the Companies and their Affiliates' policy that the above requirements be followed at each location, as well as other No Surprises Act and NJ Surprise Billing Act required notice provisions. Specifically, each location must publicly post (a) a notice of patient protections against balance billing </w:t>
      </w:r>
      <w:r w:rsidRPr="00840BE0">
        <w:rPr>
          <w:b/>
          <w:sz w:val="24"/>
          <w:szCs w:val="24"/>
        </w:rPr>
        <w:t xml:space="preserve">("Surprise Billing Notice"); </w:t>
      </w:r>
      <w:r w:rsidRPr="00840BE0">
        <w:rPr>
          <w:sz w:val="24"/>
          <w:szCs w:val="24"/>
        </w:rPr>
        <w:t xml:space="preserve">and (b) a notice regarding the right to receive a good faith estimate </w:t>
      </w:r>
      <w:r w:rsidRPr="00840BE0">
        <w:rPr>
          <w:b/>
          <w:sz w:val="24"/>
          <w:szCs w:val="24"/>
        </w:rPr>
        <w:t xml:space="preserve">("GFE Notice") </w:t>
      </w:r>
      <w:r w:rsidRPr="00840BE0">
        <w:rPr>
          <w:sz w:val="24"/>
          <w:szCs w:val="24"/>
        </w:rPr>
        <w:t xml:space="preserve">(collectively, the </w:t>
      </w:r>
      <w:r w:rsidRPr="00840BE0">
        <w:rPr>
          <w:b/>
          <w:sz w:val="24"/>
          <w:szCs w:val="24"/>
        </w:rPr>
        <w:t>"Notices").</w:t>
      </w:r>
    </w:p>
    <w:p w:rsidRPr="00840BE0" w:rsidR="00840BE0" w:rsidP="007261C5" w:rsidRDefault="00840BE0" w14:paraId="6363CEB2" w14:textId="77777777">
      <w:pPr>
        <w:numPr>
          <w:ilvl w:val="2"/>
          <w:numId w:val="16"/>
        </w:numPr>
        <w:rPr>
          <w:sz w:val="24"/>
          <w:szCs w:val="24"/>
        </w:rPr>
      </w:pPr>
      <w:r w:rsidRPr="00840BE0">
        <w:rPr>
          <w:sz w:val="24"/>
          <w:szCs w:val="24"/>
        </w:rPr>
        <w:t>The Notices should be publicly posted at each location with the required disclosure information in a location such as where individuals schedule care, check-in for appointments, or pay bills.</w:t>
      </w:r>
    </w:p>
    <w:p w:rsidRPr="00840BE0" w:rsidR="00840BE0" w:rsidP="007261C5" w:rsidRDefault="00840BE0" w14:paraId="06FD6067" w14:textId="77777777">
      <w:pPr>
        <w:numPr>
          <w:ilvl w:val="2"/>
          <w:numId w:val="16"/>
        </w:numPr>
        <w:rPr>
          <w:sz w:val="24"/>
          <w:szCs w:val="24"/>
        </w:rPr>
      </w:pPr>
      <w:r w:rsidRPr="00840BE0">
        <w:rPr>
          <w:sz w:val="24"/>
          <w:szCs w:val="24"/>
        </w:rPr>
        <w:t>The Notices (or links to the Notices) must appear on a searchable homepage of the location's public website. The Notices may be posted on a page about financial information where patients would go to find information about insurance, billing, etc.</w:t>
      </w:r>
    </w:p>
    <w:p w:rsidRPr="00840BE0" w:rsidR="00840BE0" w:rsidP="007261C5" w:rsidRDefault="00840BE0" w14:paraId="41680BCF" w14:textId="77777777">
      <w:pPr>
        <w:numPr>
          <w:ilvl w:val="2"/>
          <w:numId w:val="16"/>
        </w:numPr>
        <w:rPr>
          <w:sz w:val="24"/>
          <w:szCs w:val="24"/>
        </w:rPr>
      </w:pPr>
      <w:r w:rsidRPr="00840BE0">
        <w:rPr>
          <w:sz w:val="24"/>
          <w:szCs w:val="24"/>
        </w:rPr>
        <w:t>The Surprise Billing Notice should be provided to patients no later than when the location seeks payment from the Self-Pay Patient (or submits a claim to their insurance).</w:t>
      </w:r>
    </w:p>
    <w:p w:rsidRPr="00840BE0" w:rsidR="00840BE0" w:rsidP="007261C5" w:rsidRDefault="00840BE0" w14:paraId="4F99ED79" w14:textId="77777777">
      <w:pPr>
        <w:numPr>
          <w:ilvl w:val="2"/>
          <w:numId w:val="16"/>
        </w:numPr>
        <w:rPr>
          <w:sz w:val="24"/>
          <w:szCs w:val="24"/>
        </w:rPr>
      </w:pPr>
      <w:r w:rsidRPr="00840BE0">
        <w:rPr>
          <w:sz w:val="24"/>
          <w:szCs w:val="24"/>
        </w:rPr>
        <w:t>The GFE Notice must be provided to each patient, including Self-Pay Patients.</w:t>
      </w:r>
    </w:p>
    <w:p w:rsidRPr="00840BE0" w:rsidR="00840BE0" w:rsidP="007261C5" w:rsidRDefault="00840BE0" w14:paraId="5F381CA9" w14:textId="77777777">
      <w:pPr>
        <w:numPr>
          <w:ilvl w:val="2"/>
          <w:numId w:val="16"/>
        </w:numPr>
        <w:rPr>
          <w:sz w:val="24"/>
          <w:szCs w:val="24"/>
        </w:rPr>
      </w:pPr>
      <w:r w:rsidRPr="00840BE0">
        <w:rPr>
          <w:sz w:val="24"/>
          <w:szCs w:val="24"/>
        </w:rPr>
        <w:t>The GFE Notice must be given both orally and in writing and indicate to those Self-Pay Patients that they are entitled to a good faith estimate of expected charges.</w:t>
      </w:r>
    </w:p>
    <w:p w:rsidRPr="00840BE0" w:rsidR="00840BE0" w:rsidP="00840BE0" w:rsidRDefault="00840BE0" w14:paraId="06B07A35" w14:textId="77777777">
      <w:pPr>
        <w:rPr>
          <w:sz w:val="24"/>
          <w:szCs w:val="24"/>
        </w:rPr>
      </w:pPr>
    </w:p>
    <w:p w:rsidRPr="00840BE0" w:rsidR="00840BE0" w:rsidP="00840BE0" w:rsidRDefault="00840BE0" w14:paraId="3B4CEB91" w14:textId="77777777">
      <w:pPr>
        <w:rPr>
          <w:b/>
          <w:sz w:val="24"/>
          <w:szCs w:val="24"/>
        </w:rPr>
      </w:pPr>
      <w:r w:rsidRPr="00840BE0">
        <w:rPr>
          <w:b/>
          <w:sz w:val="24"/>
          <w:szCs w:val="24"/>
          <w:u w:val="thick"/>
        </w:rPr>
        <w:t>CITATIONS/REFERENCES</w:t>
      </w:r>
      <w:r w:rsidRPr="00840BE0">
        <w:rPr>
          <w:b/>
          <w:sz w:val="24"/>
          <w:szCs w:val="24"/>
        </w:rPr>
        <w:t>:</w:t>
      </w:r>
    </w:p>
    <w:p w:rsidRPr="00840BE0" w:rsidR="00840BE0" w:rsidP="00840BE0" w:rsidRDefault="00840BE0" w14:paraId="10F5E8E1" w14:textId="77777777">
      <w:pPr>
        <w:rPr>
          <w:b/>
          <w:sz w:val="24"/>
          <w:szCs w:val="24"/>
        </w:rPr>
      </w:pPr>
    </w:p>
    <w:p w:rsidRPr="00840BE0" w:rsidR="00840BE0" w:rsidP="007261C5" w:rsidRDefault="00840BE0" w14:paraId="44F3B2FD" w14:textId="77777777">
      <w:pPr>
        <w:numPr>
          <w:ilvl w:val="0"/>
          <w:numId w:val="16"/>
        </w:numPr>
        <w:rPr>
          <w:sz w:val="24"/>
          <w:szCs w:val="24"/>
        </w:rPr>
      </w:pPr>
      <w:r w:rsidRPr="00840BE0">
        <w:rPr>
          <w:sz w:val="24"/>
          <w:szCs w:val="24"/>
        </w:rPr>
        <w:t>Title I (No Surprises Act) of Division BB of the Consolidated Appropriations Act, 2021 (CAA) amended title XXVII of the Public Health Service Act (PHS Act), as set forth at 45 C.F.R. § 149.610.</w:t>
      </w:r>
    </w:p>
    <w:p w:rsidRPr="00840BE0" w:rsidR="00840BE0" w:rsidP="007261C5" w:rsidRDefault="00840BE0" w14:paraId="5426770A" w14:textId="77777777">
      <w:pPr>
        <w:numPr>
          <w:ilvl w:val="0"/>
          <w:numId w:val="16"/>
        </w:numPr>
        <w:rPr>
          <w:sz w:val="24"/>
          <w:szCs w:val="24"/>
        </w:rPr>
      </w:pPr>
      <w:r w:rsidRPr="00840BE0">
        <w:rPr>
          <w:sz w:val="24"/>
          <w:szCs w:val="24"/>
        </w:rPr>
        <w:t>New Jersey</w:t>
      </w:r>
      <w:r w:rsidRPr="00840BE0">
        <w:rPr>
          <w:sz w:val="24"/>
          <w:szCs w:val="24"/>
        </w:rPr>
        <w:tab/>
      </w:r>
      <w:r w:rsidRPr="00840BE0">
        <w:rPr>
          <w:sz w:val="24"/>
          <w:szCs w:val="24"/>
        </w:rPr>
        <w:t>Out-of-network Consumer</w:t>
      </w:r>
      <w:r w:rsidRPr="00840BE0">
        <w:rPr>
          <w:sz w:val="24"/>
          <w:szCs w:val="24"/>
        </w:rPr>
        <w:tab/>
      </w:r>
      <w:r w:rsidRPr="00840BE0">
        <w:rPr>
          <w:sz w:val="24"/>
          <w:szCs w:val="24"/>
        </w:rPr>
        <w:t>Protection,</w:t>
      </w:r>
      <w:r w:rsidRPr="00840BE0">
        <w:rPr>
          <w:sz w:val="24"/>
          <w:szCs w:val="24"/>
        </w:rPr>
        <w:tab/>
      </w:r>
      <w:r w:rsidRPr="00840BE0">
        <w:rPr>
          <w:sz w:val="24"/>
          <w:szCs w:val="24"/>
        </w:rPr>
        <w:t>Transparency,</w:t>
      </w:r>
      <w:r w:rsidRPr="00840BE0">
        <w:rPr>
          <w:sz w:val="24"/>
          <w:szCs w:val="24"/>
        </w:rPr>
        <w:tab/>
      </w:r>
      <w:r w:rsidRPr="00840BE0">
        <w:rPr>
          <w:sz w:val="24"/>
          <w:szCs w:val="24"/>
        </w:rPr>
        <w:t>Cost</w:t>
      </w:r>
      <w:r w:rsidRPr="00840BE0">
        <w:rPr>
          <w:sz w:val="24"/>
          <w:szCs w:val="24"/>
        </w:rPr>
        <w:tab/>
      </w:r>
      <w:r w:rsidRPr="00840BE0">
        <w:rPr>
          <w:sz w:val="24"/>
          <w:szCs w:val="24"/>
        </w:rPr>
        <w:t>Containment</w:t>
      </w:r>
      <w:r w:rsidRPr="00840BE0">
        <w:rPr>
          <w:sz w:val="24"/>
          <w:szCs w:val="24"/>
        </w:rPr>
        <w:tab/>
      </w:r>
      <w:r w:rsidRPr="00840BE0">
        <w:rPr>
          <w:sz w:val="24"/>
          <w:szCs w:val="24"/>
        </w:rPr>
        <w:t>and Accountability Act (NJ Surprise Bill Act), as set forth at N.J. Stat. §§ 26:2SS-6, et. seq.</w:t>
      </w:r>
    </w:p>
    <w:p w:rsidR="00B42C1B" w:rsidP="00B42C1B" w:rsidRDefault="00B42C1B" w14:paraId="6F034F17" w14:textId="77777777">
      <w:pPr>
        <w:rPr>
          <w:sz w:val="24"/>
          <w:szCs w:val="24"/>
        </w:rPr>
      </w:pPr>
    </w:p>
    <w:p w:rsidR="00B42C1B" w:rsidP="00982599" w:rsidRDefault="00B42C1B" w14:paraId="461035FB" w14:textId="77777777">
      <w:pPr>
        <w:rPr>
          <w:sz w:val="24"/>
          <w:szCs w:val="24"/>
        </w:rPr>
      </w:pPr>
    </w:p>
    <w:p w:rsidR="00B42C1B" w:rsidP="00982599" w:rsidRDefault="00B42C1B" w14:paraId="0FA0951E" w14:textId="77777777">
      <w:pPr>
        <w:rPr>
          <w:sz w:val="24"/>
          <w:szCs w:val="24"/>
        </w:rPr>
      </w:pPr>
    </w:p>
    <w:p w:rsidR="00B42C1B" w:rsidRDefault="00B42C1B" w14:paraId="7DC225B0" w14:textId="1C2CCAC6">
      <w:pPr>
        <w:rPr>
          <w:sz w:val="24"/>
          <w:szCs w:val="24"/>
        </w:rPr>
      </w:pPr>
      <w:r>
        <w:rPr>
          <w:sz w:val="24"/>
          <w:szCs w:val="24"/>
        </w:rPr>
        <w:br w:type="page"/>
      </w:r>
    </w:p>
    <w:p w:rsidRPr="00FB0EB4" w:rsidR="00B42C1B" w:rsidP="00B42C1B" w:rsidRDefault="00797184" w14:paraId="12726604" w14:textId="2F074675">
      <w:pPr>
        <w:pStyle w:val="Heading1"/>
        <w:jc w:val="center"/>
        <w:rPr>
          <w:b/>
          <w:bCs/>
        </w:rPr>
      </w:pPr>
      <w:bookmarkStart w:name="_Toc231901799" w:id="45"/>
      <w:r>
        <w:rPr>
          <w:b/>
          <w:bCs/>
        </w:rPr>
        <w:t>Insurance Denials</w:t>
      </w:r>
      <w:bookmarkEnd w:id="45"/>
      <w:r w:rsidR="00B42C1B">
        <w:rPr>
          <w:b/>
          <w:bCs/>
        </w:rPr>
        <w:t xml:space="preserve"> </w:t>
      </w:r>
    </w:p>
    <w:p w:rsidR="00B42C1B" w:rsidP="00B42C1B" w:rsidRDefault="00B42C1B" w14:paraId="49C0639F" w14:textId="77777777"/>
    <w:p w:rsidRPr="00FB0EB4" w:rsidR="00B42C1B" w:rsidP="00B42C1B" w:rsidRDefault="00B42C1B" w14:paraId="3677A30F" w14:textId="77777777">
      <w:pPr>
        <w:rPr>
          <w:color w:val="C45911" w:themeColor="accent2" w:themeShade="BF"/>
          <w:sz w:val="28"/>
          <w:szCs w:val="28"/>
        </w:rPr>
      </w:pPr>
      <w:r w:rsidRPr="00FB0EB4">
        <w:rPr>
          <w:color w:val="C45911" w:themeColor="accent2" w:themeShade="BF"/>
          <w:sz w:val="28"/>
          <w:szCs w:val="28"/>
        </w:rPr>
        <w:t>Purpose</w:t>
      </w:r>
    </w:p>
    <w:p w:rsidRPr="001E39B7" w:rsidR="00B42C1B" w:rsidP="00B42C1B" w:rsidRDefault="00797184" w14:paraId="26B749D9" w14:textId="019159BD">
      <w:pPr>
        <w:rPr>
          <w:rFonts w:cstheme="minorHAnsi"/>
          <w:sz w:val="24"/>
          <w:szCs w:val="24"/>
        </w:rPr>
      </w:pPr>
      <w:r>
        <w:rPr>
          <w:rFonts w:cstheme="minorHAnsi"/>
          <w:sz w:val="24"/>
          <w:szCs w:val="24"/>
        </w:rPr>
        <w:t>To provide standard workflow for processing insurance denials.</w:t>
      </w:r>
    </w:p>
    <w:p w:rsidR="00B42C1B" w:rsidP="00B42C1B" w:rsidRDefault="00B42C1B" w14:paraId="6098C3AD" w14:textId="77777777">
      <w:pPr>
        <w:rPr>
          <w:color w:val="C45911" w:themeColor="accent2" w:themeShade="BF"/>
          <w:sz w:val="28"/>
          <w:szCs w:val="28"/>
        </w:rPr>
      </w:pPr>
      <w:r w:rsidRPr="008C6A01">
        <w:rPr>
          <w:color w:val="C45911" w:themeColor="accent2" w:themeShade="BF"/>
          <w:sz w:val="28"/>
          <w:szCs w:val="28"/>
        </w:rPr>
        <w:t>Policy</w:t>
      </w:r>
    </w:p>
    <w:p w:rsidRPr="00A13A33" w:rsidR="00B42C1B" w:rsidP="00B42C1B" w:rsidRDefault="00797184" w14:paraId="5F97A660" w14:textId="2023F69D">
      <w:pPr>
        <w:rPr>
          <w:sz w:val="24"/>
          <w:szCs w:val="24"/>
        </w:rPr>
      </w:pPr>
      <w:r>
        <w:rPr>
          <w:sz w:val="24"/>
          <w:szCs w:val="24"/>
        </w:rPr>
        <w:t xml:space="preserve">It is the policy of </w:t>
      </w:r>
      <w:r w:rsidR="00452150">
        <w:rPr>
          <w:sz w:val="24"/>
          <w:szCs w:val="24"/>
        </w:rPr>
        <w:t>COMPANY</w:t>
      </w:r>
      <w:r w:rsidR="00E57119">
        <w:rPr>
          <w:sz w:val="24"/>
          <w:szCs w:val="24"/>
        </w:rPr>
        <w:t xml:space="preserve"> </w:t>
      </w:r>
      <w:r>
        <w:rPr>
          <w:sz w:val="24"/>
          <w:szCs w:val="24"/>
        </w:rPr>
        <w:t xml:space="preserve">to work all denials in and expedited and standardized manner to ensure that all </w:t>
      </w:r>
      <w:proofErr w:type="gramStart"/>
      <w:r>
        <w:rPr>
          <w:sz w:val="24"/>
          <w:szCs w:val="24"/>
        </w:rPr>
        <w:t>claims</w:t>
      </w:r>
      <w:proofErr w:type="gramEnd"/>
      <w:r>
        <w:rPr>
          <w:sz w:val="24"/>
          <w:szCs w:val="24"/>
        </w:rPr>
        <w:t xml:space="preserve"> related issues are corrected and resubmitted to the carrier with the necessary information.  </w:t>
      </w:r>
    </w:p>
    <w:p w:rsidRPr="00D05198" w:rsidR="00B42C1B" w:rsidP="00B42C1B" w:rsidRDefault="00B42C1B" w14:paraId="57D6AB9B"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797184" w:rsidR="00797184" w:rsidP="00797184" w:rsidRDefault="00797184" w14:paraId="7FE83F11" w14:textId="77777777">
      <w:pPr>
        <w:rPr>
          <w:b/>
          <w:bCs/>
          <w:sz w:val="24"/>
          <w:szCs w:val="24"/>
          <w:u w:val="single"/>
        </w:rPr>
      </w:pPr>
      <w:r w:rsidRPr="00797184">
        <w:rPr>
          <w:b/>
          <w:bCs/>
          <w:sz w:val="24"/>
          <w:szCs w:val="24"/>
          <w:u w:val="single"/>
        </w:rPr>
        <w:t>Denial Code: CO-97</w:t>
      </w:r>
    </w:p>
    <w:p w:rsidRPr="00797184" w:rsidR="00797184" w:rsidP="00797184" w:rsidRDefault="00797184" w14:paraId="0BC8741A" w14:textId="77777777">
      <w:pPr>
        <w:rPr>
          <w:sz w:val="24"/>
          <w:szCs w:val="24"/>
        </w:rPr>
      </w:pPr>
      <w:r w:rsidRPr="00797184">
        <w:rPr>
          <w:b/>
          <w:bCs/>
          <w:sz w:val="24"/>
          <w:szCs w:val="24"/>
        </w:rPr>
        <w:t xml:space="preserve">Description: </w:t>
      </w:r>
      <w:r w:rsidRPr="00797184">
        <w:rPr>
          <w:sz w:val="24"/>
          <w:szCs w:val="24"/>
        </w:rPr>
        <w:t>Global Surgery/ bundled/Inclusive Duplicate claim: Services submitted for the same patient by the same doctor on the same day as or within the post-op period bundled service is included in the payment/allowance for another service/procedure that has already been adjudicated</w:t>
      </w:r>
    </w:p>
    <w:p w:rsidRPr="00797184" w:rsidR="00797184" w:rsidP="00797184" w:rsidRDefault="00797184" w14:paraId="241AC5EA" w14:textId="77777777">
      <w:pPr>
        <w:rPr>
          <w:b/>
          <w:bCs/>
          <w:sz w:val="24"/>
          <w:szCs w:val="24"/>
          <w:u w:val="single"/>
        </w:rPr>
      </w:pPr>
      <w:r w:rsidRPr="00797184">
        <w:rPr>
          <w:b/>
          <w:bCs/>
          <w:sz w:val="24"/>
          <w:szCs w:val="24"/>
          <w:u w:val="single"/>
        </w:rPr>
        <w:t>Denial Code: CO-94</w:t>
      </w:r>
    </w:p>
    <w:p w:rsidRPr="00797184" w:rsidR="00797184" w:rsidP="00797184" w:rsidRDefault="00797184" w14:paraId="32276BE3" w14:textId="77777777">
      <w:pPr>
        <w:rPr>
          <w:sz w:val="24"/>
          <w:szCs w:val="24"/>
        </w:rPr>
      </w:pPr>
      <w:r w:rsidRPr="00797184">
        <w:rPr>
          <w:b/>
          <w:bCs/>
          <w:sz w:val="24"/>
          <w:szCs w:val="24"/>
        </w:rPr>
        <w:t xml:space="preserve">Description: </w:t>
      </w:r>
      <w:r w:rsidRPr="00797184">
        <w:rPr>
          <w:sz w:val="24"/>
          <w:szCs w:val="24"/>
        </w:rPr>
        <w:t>The benefit for this service is included in the payment/allowance for another service/procedure that has already been adjudicated</w:t>
      </w:r>
      <w:r w:rsidRPr="00797184">
        <w:rPr>
          <w:b/>
          <w:bCs/>
          <w:sz w:val="24"/>
          <w:szCs w:val="24"/>
        </w:rPr>
        <w:t xml:space="preserve"> </w:t>
      </w:r>
      <w:r w:rsidRPr="00797184">
        <w:rPr>
          <w:sz w:val="24"/>
          <w:szCs w:val="24"/>
        </w:rPr>
        <w:t>bundled service mutually inclusive in previous payment</w:t>
      </w:r>
    </w:p>
    <w:p w:rsidRPr="00797184" w:rsidR="00797184" w:rsidP="00797184" w:rsidRDefault="00797184" w14:paraId="2D62C10D" w14:textId="77777777">
      <w:pPr>
        <w:rPr>
          <w:b/>
          <w:bCs/>
          <w:sz w:val="24"/>
          <w:szCs w:val="24"/>
          <w:u w:val="single"/>
        </w:rPr>
      </w:pPr>
      <w:r w:rsidRPr="00797184">
        <w:rPr>
          <w:b/>
          <w:bCs/>
          <w:sz w:val="24"/>
          <w:szCs w:val="24"/>
          <w:u w:val="single"/>
        </w:rPr>
        <w:t>Denial Code: CO-18</w:t>
      </w:r>
    </w:p>
    <w:p w:rsidRPr="00797184" w:rsidR="00797184" w:rsidP="00797184" w:rsidRDefault="00797184" w14:paraId="4094E48B" w14:textId="77777777">
      <w:pPr>
        <w:rPr>
          <w:b/>
          <w:bCs/>
          <w:sz w:val="24"/>
          <w:szCs w:val="24"/>
          <w:u w:val="single"/>
        </w:rPr>
      </w:pPr>
      <w:r w:rsidRPr="00797184">
        <w:rPr>
          <w:b/>
          <w:bCs/>
          <w:sz w:val="24"/>
          <w:szCs w:val="24"/>
          <w:u w:val="single"/>
        </w:rPr>
        <w:t xml:space="preserve">Description: </w:t>
      </w:r>
      <w:r w:rsidRPr="00797184">
        <w:rPr>
          <w:sz w:val="24"/>
          <w:szCs w:val="24"/>
        </w:rPr>
        <w:t>Exact duplicate claim/service</w:t>
      </w:r>
      <w:r w:rsidRPr="00797184">
        <w:rPr>
          <w:b/>
          <w:bCs/>
          <w:sz w:val="24"/>
          <w:szCs w:val="24"/>
        </w:rPr>
        <w:t xml:space="preserve"> </w:t>
      </w:r>
      <w:r w:rsidRPr="00797184">
        <w:rPr>
          <w:sz w:val="24"/>
          <w:szCs w:val="24"/>
        </w:rPr>
        <w:t>more than one claim has been submitted for the same item or service(s) provided to the same beneficiary on the same date(s) of service</w:t>
      </w:r>
      <w:r w:rsidRPr="00797184">
        <w:rPr>
          <w:b/>
          <w:bCs/>
          <w:sz w:val="24"/>
          <w:szCs w:val="24"/>
        </w:rPr>
        <w:t xml:space="preserve"> </w:t>
      </w:r>
      <w:r w:rsidRPr="00797184">
        <w:rPr>
          <w:sz w:val="24"/>
          <w:szCs w:val="24"/>
        </w:rPr>
        <w:t xml:space="preserve">  </w:t>
      </w:r>
    </w:p>
    <w:p w:rsidRPr="00797184" w:rsidR="00797184" w:rsidP="00797184" w:rsidRDefault="00797184" w14:paraId="2B1073A7" w14:textId="77777777">
      <w:pPr>
        <w:rPr>
          <w:b/>
          <w:bCs/>
          <w:sz w:val="24"/>
          <w:szCs w:val="24"/>
          <w:u w:val="single"/>
        </w:rPr>
      </w:pPr>
    </w:p>
    <w:p w:rsidRPr="00797184" w:rsidR="00797184" w:rsidP="00797184" w:rsidRDefault="00797184" w14:paraId="31318843" w14:textId="77777777">
      <w:pPr>
        <w:rPr>
          <w:b/>
          <w:bCs/>
          <w:sz w:val="24"/>
          <w:szCs w:val="24"/>
          <w:u w:val="single"/>
        </w:rPr>
      </w:pPr>
      <w:r w:rsidRPr="00797184">
        <w:rPr>
          <w:b/>
          <w:bCs/>
          <w:sz w:val="24"/>
          <w:szCs w:val="24"/>
          <w:u w:val="single"/>
        </w:rPr>
        <w:t>Original EOB/ERA from payor is needed to determine correct denial action</w:t>
      </w:r>
    </w:p>
    <w:p w:rsidRPr="00797184" w:rsidR="00797184" w:rsidP="00797184" w:rsidRDefault="00797184" w14:paraId="54454DD4" w14:textId="77777777">
      <w:pPr>
        <w:rPr>
          <w:sz w:val="24"/>
          <w:szCs w:val="24"/>
          <w:u w:val="single"/>
        </w:rPr>
      </w:pPr>
      <w:r w:rsidRPr="00797184">
        <w:rPr>
          <w:b/>
          <w:bCs/>
          <w:sz w:val="24"/>
          <w:szCs w:val="24"/>
          <w:u w:val="single"/>
        </w:rPr>
        <w:t>Global Surgery CO-97</w:t>
      </w:r>
    </w:p>
    <w:p w:rsidRPr="00797184" w:rsidR="00797184" w:rsidP="00797184" w:rsidRDefault="00797184" w14:paraId="01C78F8B" w14:textId="77777777">
      <w:pPr>
        <w:rPr>
          <w:b/>
          <w:bCs/>
          <w:sz w:val="24"/>
          <w:szCs w:val="24"/>
        </w:rPr>
      </w:pPr>
    </w:p>
    <w:p w:rsidRPr="00797184" w:rsidR="00797184" w:rsidP="007261C5" w:rsidRDefault="00797184" w14:paraId="5FDA6C96" w14:textId="77777777">
      <w:pPr>
        <w:numPr>
          <w:ilvl w:val="0"/>
          <w:numId w:val="19"/>
        </w:numPr>
        <w:rPr>
          <w:sz w:val="24"/>
          <w:szCs w:val="24"/>
        </w:rPr>
      </w:pPr>
      <w:r w:rsidRPr="00797184">
        <w:rPr>
          <w:sz w:val="24"/>
          <w:szCs w:val="24"/>
        </w:rPr>
        <w:t>Check all clams billed for the DOS in question, check to see if the same TIN was billed for the same patient on the same DOS.</w:t>
      </w:r>
    </w:p>
    <w:p w:rsidRPr="00797184" w:rsidR="00797184" w:rsidP="007261C5" w:rsidRDefault="00797184" w14:paraId="59848CF6" w14:textId="77777777">
      <w:pPr>
        <w:numPr>
          <w:ilvl w:val="0"/>
          <w:numId w:val="19"/>
        </w:numPr>
        <w:rPr>
          <w:sz w:val="24"/>
          <w:szCs w:val="24"/>
        </w:rPr>
      </w:pPr>
      <w:r w:rsidRPr="00797184">
        <w:rPr>
          <w:sz w:val="24"/>
          <w:szCs w:val="24"/>
        </w:rPr>
        <w:t xml:space="preserve">Check to see if other procedures for other DOS billed in Global period </w:t>
      </w:r>
    </w:p>
    <w:p w:rsidRPr="00797184" w:rsidR="00797184" w:rsidP="007261C5" w:rsidRDefault="00797184" w14:paraId="4D209B5F" w14:textId="77777777">
      <w:pPr>
        <w:numPr>
          <w:ilvl w:val="0"/>
          <w:numId w:val="19"/>
        </w:numPr>
        <w:rPr>
          <w:sz w:val="24"/>
          <w:szCs w:val="24"/>
        </w:rPr>
      </w:pPr>
      <w:r w:rsidRPr="00797184">
        <w:rPr>
          <w:sz w:val="24"/>
          <w:szCs w:val="24"/>
        </w:rPr>
        <w:t>Check to see if CPT code fall under global period</w:t>
      </w:r>
    </w:p>
    <w:p w:rsidRPr="00797184" w:rsidR="00797184" w:rsidP="007261C5" w:rsidRDefault="00797184" w14:paraId="76F57BD4" w14:textId="77777777">
      <w:pPr>
        <w:numPr>
          <w:ilvl w:val="0"/>
          <w:numId w:val="19"/>
        </w:numPr>
        <w:rPr>
          <w:sz w:val="24"/>
          <w:szCs w:val="24"/>
        </w:rPr>
      </w:pPr>
      <w:r w:rsidRPr="00797184">
        <w:rPr>
          <w:sz w:val="24"/>
          <w:szCs w:val="24"/>
        </w:rPr>
        <w:t>Check to see if modifiers were added to overwrite global period</w:t>
      </w:r>
    </w:p>
    <w:p w:rsidRPr="00797184" w:rsidR="00797184" w:rsidP="00797184" w:rsidRDefault="00797184" w14:paraId="429C5892" w14:textId="77777777">
      <w:pPr>
        <w:rPr>
          <w:b/>
          <w:bCs/>
          <w:sz w:val="24"/>
          <w:szCs w:val="24"/>
        </w:rPr>
      </w:pPr>
      <w:r w:rsidRPr="00797184">
        <w:rPr>
          <w:b/>
          <w:bCs/>
          <w:sz w:val="24"/>
          <w:szCs w:val="24"/>
        </w:rPr>
        <w:t>If correct modifiers already appended to claim and no global applies, contact the payor directly via phone or payor website for claim reconsideration</w:t>
      </w:r>
    </w:p>
    <w:p w:rsidRPr="00797184" w:rsidR="00797184" w:rsidP="00797184" w:rsidRDefault="00797184" w14:paraId="02FEA9E4" w14:textId="77777777">
      <w:pPr>
        <w:rPr>
          <w:b/>
          <w:bCs/>
          <w:sz w:val="24"/>
          <w:szCs w:val="24"/>
        </w:rPr>
      </w:pPr>
      <w:r w:rsidRPr="00797184">
        <w:rPr>
          <w:b/>
          <w:bCs/>
          <w:sz w:val="24"/>
          <w:szCs w:val="24"/>
        </w:rPr>
        <w:t>If reconsideration still denied and modifier can and should be used to overwrite global period forward to coding review set, follow up for 48 hrs.</w:t>
      </w:r>
    </w:p>
    <w:p w:rsidRPr="00797184" w:rsidR="00797184" w:rsidP="00797184" w:rsidRDefault="00797184" w14:paraId="7EC842ED" w14:textId="77777777">
      <w:pPr>
        <w:rPr>
          <w:b/>
          <w:bCs/>
          <w:sz w:val="24"/>
          <w:szCs w:val="24"/>
        </w:rPr>
      </w:pPr>
    </w:p>
    <w:p w:rsidRPr="00797184" w:rsidR="00797184" w:rsidP="00797184" w:rsidRDefault="00797184" w14:paraId="63BC79A8" w14:textId="77777777">
      <w:pPr>
        <w:rPr>
          <w:b/>
          <w:bCs/>
          <w:sz w:val="24"/>
          <w:szCs w:val="24"/>
        </w:rPr>
      </w:pPr>
      <w:r w:rsidRPr="00797184">
        <w:rPr>
          <w:b/>
          <w:bCs/>
          <w:sz w:val="24"/>
          <w:szCs w:val="24"/>
        </w:rPr>
        <w:t>If claim still denies correct modifiers already appended and no global applies to claim appeal should be submitted set, follow up for 14 days</w:t>
      </w:r>
    </w:p>
    <w:p w:rsidRPr="00797184" w:rsidR="00797184" w:rsidP="00797184" w:rsidRDefault="00797184" w14:paraId="509400AA" w14:textId="77777777">
      <w:pPr>
        <w:rPr>
          <w:b/>
          <w:bCs/>
          <w:sz w:val="24"/>
          <w:szCs w:val="24"/>
        </w:rPr>
      </w:pPr>
      <w:r w:rsidRPr="00797184">
        <w:rPr>
          <w:b/>
          <w:bCs/>
          <w:sz w:val="24"/>
          <w:szCs w:val="24"/>
        </w:rPr>
        <w:t>If modifier can and should be used to overwrite global period claim forward to coding review set, follow up for 48 hrs.</w:t>
      </w:r>
    </w:p>
    <w:p w:rsidRPr="00797184" w:rsidR="00797184" w:rsidP="00797184" w:rsidRDefault="00797184" w14:paraId="58EA6368" w14:textId="77777777">
      <w:pPr>
        <w:rPr>
          <w:b/>
          <w:bCs/>
          <w:sz w:val="24"/>
          <w:szCs w:val="24"/>
        </w:rPr>
      </w:pPr>
      <w:r w:rsidRPr="00797184">
        <w:rPr>
          <w:b/>
          <w:bCs/>
          <w:sz w:val="24"/>
          <w:szCs w:val="24"/>
        </w:rPr>
        <w:t xml:space="preserve">If denied correctly as Global period escalate to management for review. </w:t>
      </w:r>
    </w:p>
    <w:p w:rsidRPr="00797184" w:rsidR="00797184" w:rsidP="00797184" w:rsidRDefault="00797184" w14:paraId="32F46AF8" w14:textId="77777777">
      <w:pPr>
        <w:rPr>
          <w:b/>
          <w:bCs/>
          <w:sz w:val="24"/>
          <w:szCs w:val="24"/>
          <w:u w:val="single"/>
        </w:rPr>
      </w:pPr>
    </w:p>
    <w:p w:rsidRPr="00797184" w:rsidR="00797184" w:rsidP="00797184" w:rsidRDefault="00797184" w14:paraId="65B86BEE" w14:textId="77777777">
      <w:pPr>
        <w:rPr>
          <w:b/>
          <w:bCs/>
          <w:sz w:val="24"/>
          <w:szCs w:val="24"/>
          <w:u w:val="single"/>
        </w:rPr>
      </w:pPr>
      <w:r w:rsidRPr="00797184">
        <w:rPr>
          <w:b/>
          <w:bCs/>
          <w:sz w:val="24"/>
          <w:szCs w:val="24"/>
          <w:u w:val="single"/>
        </w:rPr>
        <w:t>Inclusive/Bundling/Incidental CO-94</w:t>
      </w:r>
    </w:p>
    <w:p w:rsidRPr="00797184" w:rsidR="00797184" w:rsidP="007261C5" w:rsidRDefault="00797184" w14:paraId="6F11805F" w14:textId="77777777">
      <w:pPr>
        <w:numPr>
          <w:ilvl w:val="0"/>
          <w:numId w:val="20"/>
        </w:numPr>
        <w:rPr>
          <w:sz w:val="24"/>
          <w:szCs w:val="24"/>
        </w:rPr>
      </w:pPr>
      <w:r w:rsidRPr="00797184">
        <w:rPr>
          <w:sz w:val="24"/>
          <w:szCs w:val="24"/>
        </w:rPr>
        <w:t>Check all clams billed for the DOS in question, check to see if the same TIN was billed for the same patient on the same DOS.</w:t>
      </w:r>
    </w:p>
    <w:p w:rsidRPr="00797184" w:rsidR="00797184" w:rsidP="007261C5" w:rsidRDefault="00797184" w14:paraId="0D76A078" w14:textId="77777777">
      <w:pPr>
        <w:numPr>
          <w:ilvl w:val="0"/>
          <w:numId w:val="20"/>
        </w:numPr>
        <w:rPr>
          <w:b/>
          <w:bCs/>
          <w:sz w:val="24"/>
          <w:szCs w:val="24"/>
          <w:u w:val="single"/>
        </w:rPr>
      </w:pPr>
      <w:r w:rsidRPr="00797184">
        <w:rPr>
          <w:sz w:val="24"/>
          <w:szCs w:val="24"/>
        </w:rPr>
        <w:t>Review all codes billed for that DOS, does CCI edits confirm inclusive/bundling</w:t>
      </w:r>
    </w:p>
    <w:p w:rsidRPr="00797184" w:rsidR="00797184" w:rsidP="007261C5" w:rsidRDefault="00797184" w14:paraId="1AF6DB10" w14:textId="77777777">
      <w:pPr>
        <w:numPr>
          <w:ilvl w:val="0"/>
          <w:numId w:val="20"/>
        </w:numPr>
        <w:rPr>
          <w:sz w:val="24"/>
          <w:szCs w:val="24"/>
        </w:rPr>
      </w:pPr>
      <w:r w:rsidRPr="00797184">
        <w:rPr>
          <w:sz w:val="24"/>
          <w:szCs w:val="24"/>
        </w:rPr>
        <w:t>Check to see if modifiers were added a can be added to overwrite inclusive/bundling</w:t>
      </w:r>
    </w:p>
    <w:p w:rsidRPr="00797184" w:rsidR="00797184" w:rsidP="00797184" w:rsidRDefault="00797184" w14:paraId="0B3EA286" w14:textId="77777777">
      <w:pPr>
        <w:rPr>
          <w:b/>
          <w:bCs/>
          <w:sz w:val="24"/>
          <w:szCs w:val="24"/>
        </w:rPr>
      </w:pPr>
      <w:r w:rsidRPr="00797184">
        <w:rPr>
          <w:b/>
          <w:bCs/>
          <w:sz w:val="24"/>
          <w:szCs w:val="24"/>
        </w:rPr>
        <w:t>If correct modifiers already appended to claim and no</w:t>
      </w:r>
      <w:r w:rsidRPr="00797184">
        <w:rPr>
          <w:b/>
          <w:bCs/>
          <w:sz w:val="24"/>
          <w:szCs w:val="24"/>
          <w:u w:val="single"/>
        </w:rPr>
        <w:t xml:space="preserve"> </w:t>
      </w:r>
      <w:r w:rsidRPr="00797184">
        <w:rPr>
          <w:b/>
          <w:bCs/>
          <w:sz w:val="24"/>
          <w:szCs w:val="24"/>
        </w:rPr>
        <w:t>Inclusive/Bundling/Incidental applies, contact the payor directly via phone or payor website for claim reconsideration.</w:t>
      </w:r>
    </w:p>
    <w:p w:rsidRPr="00797184" w:rsidR="00797184" w:rsidP="00797184" w:rsidRDefault="00797184" w14:paraId="7CED9A82" w14:textId="77777777">
      <w:pPr>
        <w:rPr>
          <w:b/>
          <w:bCs/>
          <w:sz w:val="24"/>
          <w:szCs w:val="24"/>
        </w:rPr>
      </w:pPr>
      <w:r w:rsidRPr="00797184">
        <w:rPr>
          <w:b/>
          <w:bCs/>
          <w:sz w:val="24"/>
          <w:szCs w:val="24"/>
        </w:rPr>
        <w:t>If 59,51, or XS modifier can and should be used to overwrite denial send to coding team and set follow up for 48hrs claim</w:t>
      </w:r>
    </w:p>
    <w:p w:rsidRPr="00797184" w:rsidR="00797184" w:rsidP="00797184" w:rsidRDefault="00797184" w14:paraId="424D7765" w14:textId="77777777">
      <w:pPr>
        <w:rPr>
          <w:sz w:val="24"/>
          <w:szCs w:val="24"/>
        </w:rPr>
      </w:pPr>
      <w:r w:rsidRPr="00797184">
        <w:rPr>
          <w:b/>
          <w:bCs/>
          <w:sz w:val="24"/>
          <w:szCs w:val="24"/>
        </w:rPr>
        <w:t xml:space="preserve">If correct modifiers already appended to claim and no CCI edits claim should be appealed </w:t>
      </w:r>
      <w:proofErr w:type="gramStart"/>
      <w:r w:rsidRPr="00797184">
        <w:rPr>
          <w:b/>
          <w:bCs/>
          <w:sz w:val="24"/>
          <w:szCs w:val="24"/>
        </w:rPr>
        <w:t>set</w:t>
      </w:r>
      <w:proofErr w:type="gramEnd"/>
      <w:r w:rsidRPr="00797184">
        <w:rPr>
          <w:b/>
          <w:bCs/>
          <w:sz w:val="24"/>
          <w:szCs w:val="24"/>
        </w:rPr>
        <w:t xml:space="preserve"> follow up for 14 days</w:t>
      </w:r>
    </w:p>
    <w:p w:rsidRPr="00797184" w:rsidR="00797184" w:rsidP="00797184" w:rsidRDefault="00797184" w14:paraId="30EA356F" w14:textId="77777777">
      <w:pPr>
        <w:rPr>
          <w:b/>
          <w:bCs/>
          <w:sz w:val="24"/>
          <w:szCs w:val="24"/>
        </w:rPr>
      </w:pPr>
      <w:r w:rsidRPr="00797184">
        <w:rPr>
          <w:b/>
          <w:bCs/>
          <w:sz w:val="24"/>
          <w:szCs w:val="24"/>
        </w:rPr>
        <w:t xml:space="preserve">If denied correctly as inclusive/bundling escalate to management for review. </w:t>
      </w:r>
    </w:p>
    <w:p w:rsidRPr="00797184" w:rsidR="00797184" w:rsidP="00797184" w:rsidRDefault="00797184" w14:paraId="2410B1B4" w14:textId="77777777">
      <w:pPr>
        <w:rPr>
          <w:b/>
          <w:bCs/>
          <w:sz w:val="24"/>
          <w:szCs w:val="24"/>
          <w:u w:val="single"/>
        </w:rPr>
      </w:pPr>
    </w:p>
    <w:p w:rsidRPr="00797184" w:rsidR="00797184" w:rsidP="00797184" w:rsidRDefault="00797184" w14:paraId="2F7DF9B8" w14:textId="77777777">
      <w:pPr>
        <w:rPr>
          <w:b/>
          <w:bCs/>
          <w:sz w:val="24"/>
          <w:szCs w:val="24"/>
          <w:u w:val="single"/>
        </w:rPr>
      </w:pPr>
      <w:r w:rsidRPr="00797184">
        <w:rPr>
          <w:b/>
          <w:bCs/>
          <w:sz w:val="24"/>
          <w:szCs w:val="24"/>
          <w:u w:val="single"/>
        </w:rPr>
        <w:t>Duplicate CO-18</w:t>
      </w:r>
    </w:p>
    <w:p w:rsidRPr="00797184" w:rsidR="00797184" w:rsidP="007261C5" w:rsidRDefault="00797184" w14:paraId="0EE1CB95" w14:textId="77777777">
      <w:pPr>
        <w:numPr>
          <w:ilvl w:val="0"/>
          <w:numId w:val="20"/>
        </w:numPr>
        <w:rPr>
          <w:sz w:val="24"/>
          <w:szCs w:val="24"/>
        </w:rPr>
      </w:pPr>
      <w:r w:rsidRPr="00797184">
        <w:rPr>
          <w:sz w:val="24"/>
          <w:szCs w:val="24"/>
        </w:rPr>
        <w:t>Check all clams billed for the DOS in question, check to see if the same TIN was billed for the same patient on the same DOS.</w:t>
      </w:r>
    </w:p>
    <w:p w:rsidRPr="00797184" w:rsidR="00797184" w:rsidP="007261C5" w:rsidRDefault="00797184" w14:paraId="074BCE67" w14:textId="77777777">
      <w:pPr>
        <w:numPr>
          <w:ilvl w:val="0"/>
          <w:numId w:val="20"/>
        </w:numPr>
        <w:rPr>
          <w:sz w:val="24"/>
          <w:szCs w:val="24"/>
        </w:rPr>
      </w:pPr>
      <w:r w:rsidRPr="00797184">
        <w:rPr>
          <w:sz w:val="24"/>
          <w:szCs w:val="24"/>
        </w:rPr>
        <w:t>Check to see if claim was correctly routed to payor</w:t>
      </w:r>
    </w:p>
    <w:p w:rsidRPr="00797184" w:rsidR="00797184" w:rsidP="007261C5" w:rsidRDefault="00797184" w14:paraId="0239EC89" w14:textId="77777777">
      <w:pPr>
        <w:numPr>
          <w:ilvl w:val="0"/>
          <w:numId w:val="20"/>
        </w:numPr>
        <w:rPr>
          <w:sz w:val="24"/>
          <w:szCs w:val="24"/>
        </w:rPr>
      </w:pPr>
      <w:r w:rsidRPr="00797184">
        <w:rPr>
          <w:sz w:val="24"/>
          <w:szCs w:val="24"/>
        </w:rPr>
        <w:t>Check to see if we received any payments for this DOS</w:t>
      </w:r>
    </w:p>
    <w:p w:rsidRPr="00797184" w:rsidR="00797184" w:rsidP="007261C5" w:rsidRDefault="00797184" w14:paraId="0333F035" w14:textId="77777777">
      <w:pPr>
        <w:numPr>
          <w:ilvl w:val="0"/>
          <w:numId w:val="20"/>
        </w:numPr>
        <w:rPr>
          <w:sz w:val="24"/>
          <w:szCs w:val="24"/>
        </w:rPr>
      </w:pPr>
      <w:r w:rsidRPr="00797184">
        <w:rPr>
          <w:sz w:val="24"/>
          <w:szCs w:val="24"/>
        </w:rPr>
        <w:t>Check to see if any recoupment or takebacks exist for DOS</w:t>
      </w:r>
    </w:p>
    <w:p w:rsidRPr="00797184" w:rsidR="00797184" w:rsidP="007261C5" w:rsidRDefault="00797184" w14:paraId="7A92C9B7" w14:textId="77777777">
      <w:pPr>
        <w:numPr>
          <w:ilvl w:val="0"/>
          <w:numId w:val="20"/>
        </w:numPr>
        <w:rPr>
          <w:sz w:val="24"/>
          <w:szCs w:val="24"/>
        </w:rPr>
      </w:pPr>
      <w:r w:rsidRPr="00797184">
        <w:rPr>
          <w:sz w:val="24"/>
          <w:szCs w:val="24"/>
        </w:rPr>
        <w:t>Check to see if corrective claim was submitted and submitted correctly</w:t>
      </w:r>
    </w:p>
    <w:p w:rsidRPr="00797184" w:rsidR="00797184" w:rsidP="007261C5" w:rsidRDefault="00797184" w14:paraId="6C51659D" w14:textId="77777777">
      <w:pPr>
        <w:numPr>
          <w:ilvl w:val="0"/>
          <w:numId w:val="20"/>
        </w:numPr>
        <w:rPr>
          <w:sz w:val="24"/>
          <w:szCs w:val="24"/>
        </w:rPr>
      </w:pPr>
      <w:r w:rsidRPr="00797184">
        <w:rPr>
          <w:sz w:val="24"/>
          <w:szCs w:val="24"/>
        </w:rPr>
        <w:t xml:space="preserve">Check to see if modifier is needed </w:t>
      </w:r>
    </w:p>
    <w:p w:rsidRPr="00797184" w:rsidR="00797184" w:rsidP="00797184" w:rsidRDefault="00797184" w14:paraId="09B41F37" w14:textId="77777777">
      <w:pPr>
        <w:rPr>
          <w:b/>
          <w:bCs/>
          <w:sz w:val="24"/>
          <w:szCs w:val="24"/>
        </w:rPr>
      </w:pPr>
    </w:p>
    <w:p w:rsidRPr="00797184" w:rsidR="00797184" w:rsidP="00797184" w:rsidRDefault="00797184" w14:paraId="5E1E391A" w14:textId="77777777">
      <w:pPr>
        <w:rPr>
          <w:b/>
          <w:bCs/>
          <w:sz w:val="24"/>
          <w:szCs w:val="24"/>
        </w:rPr>
      </w:pPr>
      <w:r w:rsidRPr="00797184">
        <w:rPr>
          <w:b/>
          <w:bCs/>
          <w:sz w:val="24"/>
          <w:szCs w:val="24"/>
        </w:rPr>
        <w:t>If this truly was not a duplicate claim, contact the payor directly via phone or payor website for claim reconsideration.</w:t>
      </w:r>
    </w:p>
    <w:p w:rsidRPr="00797184" w:rsidR="00797184" w:rsidP="00797184" w:rsidRDefault="00797184" w14:paraId="48817628" w14:textId="77777777">
      <w:pPr>
        <w:rPr>
          <w:b/>
          <w:bCs/>
          <w:sz w:val="24"/>
          <w:szCs w:val="24"/>
        </w:rPr>
      </w:pPr>
      <w:r w:rsidRPr="00797184">
        <w:rPr>
          <w:b/>
          <w:bCs/>
          <w:sz w:val="24"/>
          <w:szCs w:val="24"/>
        </w:rPr>
        <w:t>After contacting payor and claim still denies appeal should be submitted set follow up for 14 days</w:t>
      </w:r>
    </w:p>
    <w:p w:rsidRPr="00797184" w:rsidR="00797184" w:rsidP="00797184" w:rsidRDefault="00797184" w14:paraId="299EC2F6" w14:textId="77777777">
      <w:pPr>
        <w:rPr>
          <w:b/>
          <w:bCs/>
          <w:sz w:val="24"/>
          <w:szCs w:val="24"/>
        </w:rPr>
      </w:pPr>
      <w:r w:rsidRPr="00797184">
        <w:rPr>
          <w:b/>
          <w:bCs/>
          <w:sz w:val="24"/>
          <w:szCs w:val="24"/>
        </w:rPr>
        <w:t>If denied correctly as Duplicate escalate to management for review</w:t>
      </w:r>
    </w:p>
    <w:p w:rsidRPr="00797184" w:rsidR="00797184" w:rsidP="00797184" w:rsidRDefault="00797184" w14:paraId="4AAA1675" w14:textId="77777777">
      <w:pPr>
        <w:rPr>
          <w:b/>
          <w:bCs/>
          <w:sz w:val="24"/>
          <w:szCs w:val="24"/>
        </w:rPr>
      </w:pPr>
    </w:p>
    <w:p w:rsidRPr="00797184" w:rsidR="00797184" w:rsidP="00797184" w:rsidRDefault="00797184" w14:paraId="7A2C5E18" w14:textId="77777777">
      <w:pPr>
        <w:rPr>
          <w:b/>
          <w:bCs/>
          <w:sz w:val="24"/>
          <w:szCs w:val="24"/>
        </w:rPr>
      </w:pPr>
      <w:r w:rsidRPr="00797184">
        <w:rPr>
          <w:b/>
          <w:bCs/>
          <w:sz w:val="24"/>
          <w:szCs w:val="24"/>
          <w:u w:val="single"/>
        </w:rPr>
        <w:t>Denial Code: OA-23:</w:t>
      </w:r>
      <w:r w:rsidRPr="00797184">
        <w:rPr>
          <w:b/>
          <w:bCs/>
          <w:sz w:val="24"/>
          <w:szCs w:val="24"/>
        </w:rPr>
        <w:t xml:space="preserve"> </w:t>
      </w:r>
    </w:p>
    <w:p w:rsidRPr="00797184" w:rsidR="00797184" w:rsidP="00797184" w:rsidRDefault="00797184" w14:paraId="1322A586" w14:textId="77777777">
      <w:pPr>
        <w:rPr>
          <w:sz w:val="24"/>
          <w:szCs w:val="24"/>
        </w:rPr>
      </w:pPr>
      <w:r w:rsidRPr="00797184">
        <w:rPr>
          <w:b/>
          <w:bCs/>
          <w:sz w:val="24"/>
          <w:szCs w:val="24"/>
        </w:rPr>
        <w:t xml:space="preserve">Description: </w:t>
      </w:r>
      <w:r w:rsidRPr="00797184">
        <w:rPr>
          <w:sz w:val="24"/>
          <w:szCs w:val="24"/>
        </w:rPr>
        <w:t>The impact of prior payer(s) adjudication including payments and/or adjustments.</w:t>
      </w:r>
    </w:p>
    <w:p w:rsidRPr="00797184" w:rsidR="00797184" w:rsidP="00797184" w:rsidRDefault="00797184" w14:paraId="3334C140" w14:textId="77777777">
      <w:pPr>
        <w:rPr>
          <w:sz w:val="24"/>
          <w:szCs w:val="24"/>
        </w:rPr>
      </w:pPr>
      <w:r w:rsidRPr="00797184">
        <w:rPr>
          <w:sz w:val="24"/>
          <w:szCs w:val="24"/>
        </w:rPr>
        <w:t xml:space="preserve">Denial Code </w:t>
      </w:r>
      <w:r w:rsidRPr="00797184">
        <w:rPr>
          <w:b/>
          <w:bCs/>
          <w:sz w:val="24"/>
          <w:szCs w:val="24"/>
        </w:rPr>
        <w:t>OA-109:</w:t>
      </w:r>
    </w:p>
    <w:p w:rsidRPr="00797184" w:rsidR="00797184" w:rsidP="00797184" w:rsidRDefault="00797184" w14:paraId="09E6773D" w14:textId="77777777">
      <w:pPr>
        <w:rPr>
          <w:sz w:val="24"/>
          <w:szCs w:val="24"/>
        </w:rPr>
      </w:pPr>
      <w:r w:rsidRPr="00797184">
        <w:rPr>
          <w:b/>
          <w:bCs/>
          <w:sz w:val="24"/>
          <w:szCs w:val="24"/>
        </w:rPr>
        <w:t xml:space="preserve">Description: </w:t>
      </w:r>
      <w:r w:rsidRPr="00797184">
        <w:rPr>
          <w:sz w:val="24"/>
          <w:szCs w:val="24"/>
        </w:rPr>
        <w:t>Claim not covered by this payer/contractor. You must send the claim to the correct payer/contractor</w:t>
      </w:r>
    </w:p>
    <w:p w:rsidRPr="00797184" w:rsidR="00797184" w:rsidP="00797184" w:rsidRDefault="00797184" w14:paraId="69792178" w14:textId="77777777">
      <w:pPr>
        <w:rPr>
          <w:sz w:val="24"/>
          <w:szCs w:val="24"/>
        </w:rPr>
      </w:pPr>
    </w:p>
    <w:p w:rsidRPr="00797184" w:rsidR="00797184" w:rsidP="00797184" w:rsidRDefault="00797184" w14:paraId="6705EF47" w14:textId="77777777">
      <w:pPr>
        <w:rPr>
          <w:b/>
          <w:bCs/>
          <w:sz w:val="24"/>
          <w:szCs w:val="24"/>
          <w:u w:val="single"/>
        </w:rPr>
      </w:pPr>
      <w:r w:rsidRPr="00797184">
        <w:rPr>
          <w:b/>
          <w:bCs/>
          <w:sz w:val="24"/>
          <w:szCs w:val="24"/>
          <w:u w:val="single"/>
        </w:rPr>
        <w:t>Original EOB/ERA from payor is needed to determine correct denial action</w:t>
      </w:r>
    </w:p>
    <w:p w:rsidRPr="00797184" w:rsidR="00797184" w:rsidP="00797184" w:rsidRDefault="00797184" w14:paraId="69B96C34" w14:textId="77777777">
      <w:pPr>
        <w:rPr>
          <w:b/>
          <w:bCs/>
          <w:sz w:val="24"/>
          <w:szCs w:val="24"/>
          <w:u w:val="single"/>
        </w:rPr>
      </w:pPr>
    </w:p>
    <w:p w:rsidRPr="00797184" w:rsidR="00797184" w:rsidP="00797184" w:rsidRDefault="00797184" w14:paraId="0978F8EF" w14:textId="77777777">
      <w:pPr>
        <w:rPr>
          <w:b/>
          <w:bCs/>
          <w:sz w:val="24"/>
          <w:szCs w:val="24"/>
          <w:u w:val="single"/>
        </w:rPr>
      </w:pPr>
      <w:r w:rsidRPr="00797184">
        <w:rPr>
          <w:b/>
          <w:bCs/>
          <w:sz w:val="24"/>
          <w:szCs w:val="24"/>
          <w:u w:val="single"/>
        </w:rPr>
        <w:t>Impact of prior payer OA-23</w:t>
      </w:r>
    </w:p>
    <w:p w:rsidRPr="00797184" w:rsidR="00797184" w:rsidP="00797184" w:rsidRDefault="00797184" w14:paraId="00F2ADD6" w14:textId="77777777">
      <w:pPr>
        <w:rPr>
          <w:b/>
          <w:bCs/>
          <w:sz w:val="24"/>
          <w:szCs w:val="24"/>
          <w:u w:val="single"/>
        </w:rPr>
      </w:pPr>
      <w:r w:rsidRPr="00797184">
        <w:rPr>
          <w:b/>
          <w:bCs/>
          <w:sz w:val="24"/>
          <w:szCs w:val="24"/>
          <w:u w:val="single"/>
        </w:rPr>
        <w:t xml:space="preserve">    </w:t>
      </w:r>
    </w:p>
    <w:p w:rsidRPr="00797184" w:rsidR="00797184" w:rsidP="007261C5" w:rsidRDefault="00797184" w14:paraId="7903A961" w14:textId="77777777">
      <w:pPr>
        <w:numPr>
          <w:ilvl w:val="0"/>
          <w:numId w:val="21"/>
        </w:numPr>
        <w:rPr>
          <w:sz w:val="24"/>
          <w:szCs w:val="24"/>
          <w:u w:val="single"/>
        </w:rPr>
      </w:pPr>
      <w:r w:rsidRPr="00797184">
        <w:rPr>
          <w:sz w:val="24"/>
          <w:szCs w:val="24"/>
        </w:rPr>
        <w:t xml:space="preserve">Check patient registration for insurance verification is their multiple insurances listed </w:t>
      </w:r>
    </w:p>
    <w:p w:rsidRPr="00797184" w:rsidR="00797184" w:rsidP="007261C5" w:rsidRDefault="00797184" w14:paraId="1C85E8C0" w14:textId="77777777">
      <w:pPr>
        <w:numPr>
          <w:ilvl w:val="0"/>
          <w:numId w:val="21"/>
        </w:numPr>
        <w:rPr>
          <w:sz w:val="24"/>
          <w:szCs w:val="24"/>
        </w:rPr>
      </w:pPr>
      <w:r w:rsidRPr="00797184">
        <w:rPr>
          <w:sz w:val="24"/>
          <w:szCs w:val="24"/>
        </w:rPr>
        <w:t xml:space="preserve">Verify if all insurances are sequenced correctly </w:t>
      </w:r>
    </w:p>
    <w:p w:rsidRPr="00797184" w:rsidR="00797184" w:rsidP="007261C5" w:rsidRDefault="00797184" w14:paraId="583ECC2A" w14:textId="77777777">
      <w:pPr>
        <w:numPr>
          <w:ilvl w:val="0"/>
          <w:numId w:val="21"/>
        </w:numPr>
        <w:rPr>
          <w:sz w:val="24"/>
          <w:szCs w:val="24"/>
        </w:rPr>
      </w:pPr>
      <w:r w:rsidRPr="00797184">
        <w:rPr>
          <w:sz w:val="24"/>
          <w:szCs w:val="24"/>
        </w:rPr>
        <w:t xml:space="preserve">Verify if COB (coordination of benefits) was updated </w:t>
      </w:r>
    </w:p>
    <w:p w:rsidRPr="00797184" w:rsidR="00797184" w:rsidP="007261C5" w:rsidRDefault="00797184" w14:paraId="7C2B4CDB" w14:textId="77777777">
      <w:pPr>
        <w:numPr>
          <w:ilvl w:val="0"/>
          <w:numId w:val="21"/>
        </w:numPr>
        <w:rPr>
          <w:sz w:val="24"/>
          <w:szCs w:val="24"/>
        </w:rPr>
      </w:pPr>
      <w:r w:rsidRPr="00797184">
        <w:rPr>
          <w:sz w:val="24"/>
          <w:szCs w:val="24"/>
        </w:rPr>
        <w:t>Check all clams billed for the DOS in question, check to see if the same TIN was billed for the same patient on the same DOS.</w:t>
      </w:r>
    </w:p>
    <w:p w:rsidRPr="00797184" w:rsidR="00797184" w:rsidP="00797184" w:rsidRDefault="00797184" w14:paraId="24307974" w14:textId="77777777">
      <w:pPr>
        <w:rPr>
          <w:b/>
          <w:bCs/>
          <w:sz w:val="24"/>
          <w:szCs w:val="24"/>
        </w:rPr>
      </w:pPr>
      <w:r w:rsidRPr="00797184">
        <w:rPr>
          <w:b/>
          <w:bCs/>
          <w:sz w:val="24"/>
          <w:szCs w:val="24"/>
        </w:rPr>
        <w:t xml:space="preserve">Contact the payor directly via phone to find out when was COB last updated </w:t>
      </w:r>
    </w:p>
    <w:p w:rsidRPr="00797184" w:rsidR="00797184" w:rsidP="00797184" w:rsidRDefault="00797184" w14:paraId="72B00F69" w14:textId="77777777">
      <w:pPr>
        <w:rPr>
          <w:b/>
          <w:bCs/>
          <w:sz w:val="24"/>
          <w:szCs w:val="24"/>
        </w:rPr>
      </w:pPr>
      <w:r w:rsidRPr="00797184">
        <w:rPr>
          <w:b/>
          <w:bCs/>
          <w:sz w:val="24"/>
          <w:szCs w:val="24"/>
        </w:rPr>
        <w:t xml:space="preserve">If COB was updated with in a years’ time claim should be sent back for reconsideration </w:t>
      </w:r>
    </w:p>
    <w:p w:rsidRPr="00797184" w:rsidR="00797184" w:rsidP="00797184" w:rsidRDefault="00797184" w14:paraId="674C18CB" w14:textId="6CB6A1C1">
      <w:pPr>
        <w:rPr>
          <w:b/>
          <w:bCs/>
          <w:sz w:val="24"/>
          <w:szCs w:val="24"/>
        </w:rPr>
      </w:pPr>
      <w:r w:rsidRPr="00797184">
        <w:rPr>
          <w:b/>
          <w:bCs/>
          <w:sz w:val="24"/>
          <w:szCs w:val="24"/>
        </w:rPr>
        <w:t xml:space="preserve">If patient has not updated COB contact them directly, they should update COB and have claims reprocessed set follow up 48 </w:t>
      </w:r>
      <w:r w:rsidRPr="00797184" w:rsidR="004A08BD">
        <w:rPr>
          <w:b/>
          <w:bCs/>
          <w:sz w:val="24"/>
          <w:szCs w:val="24"/>
        </w:rPr>
        <w:t>hrs.</w:t>
      </w:r>
      <w:r w:rsidRPr="00797184">
        <w:rPr>
          <w:b/>
          <w:bCs/>
          <w:sz w:val="24"/>
          <w:szCs w:val="24"/>
        </w:rPr>
        <w:t xml:space="preserve"> </w:t>
      </w:r>
    </w:p>
    <w:p w:rsidRPr="00797184" w:rsidR="00797184" w:rsidP="00797184" w:rsidRDefault="00797184" w14:paraId="6D600214" w14:textId="77777777">
      <w:pPr>
        <w:rPr>
          <w:b/>
          <w:bCs/>
          <w:sz w:val="24"/>
          <w:szCs w:val="24"/>
        </w:rPr>
      </w:pPr>
      <w:r w:rsidRPr="00797184">
        <w:rPr>
          <w:b/>
          <w:bCs/>
          <w:sz w:val="24"/>
          <w:szCs w:val="24"/>
        </w:rPr>
        <w:t>If patient still has not updated COB set to patients’ responsibility and forward over to PFS</w:t>
      </w:r>
    </w:p>
    <w:p w:rsidRPr="00797184" w:rsidR="00797184" w:rsidP="00797184" w:rsidRDefault="00797184" w14:paraId="173CAD68" w14:textId="77777777">
      <w:pPr>
        <w:rPr>
          <w:sz w:val="24"/>
          <w:szCs w:val="24"/>
        </w:rPr>
      </w:pPr>
    </w:p>
    <w:p w:rsidRPr="00797184" w:rsidR="00797184" w:rsidP="00797184" w:rsidRDefault="00D96F9A" w14:paraId="0DD5373E" w14:textId="26E9766F">
      <w:pPr>
        <w:rPr>
          <w:b/>
          <w:bCs/>
          <w:sz w:val="24"/>
          <w:szCs w:val="24"/>
          <w:u w:val="single"/>
        </w:rPr>
      </w:pPr>
      <w:r>
        <w:rPr>
          <w:b/>
          <w:bCs/>
          <w:sz w:val="24"/>
          <w:szCs w:val="24"/>
          <w:u w:val="single"/>
        </w:rPr>
        <w:t>N</w:t>
      </w:r>
      <w:r w:rsidRPr="00797184" w:rsidR="00797184">
        <w:rPr>
          <w:b/>
          <w:bCs/>
          <w:sz w:val="24"/>
          <w:szCs w:val="24"/>
          <w:u w:val="single"/>
        </w:rPr>
        <w:t>ot covered by this OA-109</w:t>
      </w:r>
    </w:p>
    <w:p w:rsidRPr="00797184" w:rsidR="00797184" w:rsidP="007261C5" w:rsidRDefault="00797184" w14:paraId="47B4EB70" w14:textId="77777777">
      <w:pPr>
        <w:numPr>
          <w:ilvl w:val="0"/>
          <w:numId w:val="21"/>
        </w:numPr>
        <w:rPr>
          <w:sz w:val="24"/>
          <w:szCs w:val="24"/>
          <w:u w:val="single"/>
        </w:rPr>
      </w:pPr>
      <w:r w:rsidRPr="00797184">
        <w:rPr>
          <w:sz w:val="24"/>
          <w:szCs w:val="24"/>
        </w:rPr>
        <w:t xml:space="preserve">Check patient registration for insurance verification is their multiple insurances listed </w:t>
      </w:r>
    </w:p>
    <w:p w:rsidRPr="00797184" w:rsidR="00797184" w:rsidP="007261C5" w:rsidRDefault="00797184" w14:paraId="02B8FE15" w14:textId="77777777">
      <w:pPr>
        <w:numPr>
          <w:ilvl w:val="0"/>
          <w:numId w:val="21"/>
        </w:numPr>
        <w:rPr>
          <w:sz w:val="24"/>
          <w:szCs w:val="24"/>
        </w:rPr>
      </w:pPr>
      <w:r w:rsidRPr="00797184">
        <w:rPr>
          <w:sz w:val="24"/>
          <w:szCs w:val="24"/>
        </w:rPr>
        <w:t xml:space="preserve">Verify if all insurances are sequenced correctly </w:t>
      </w:r>
    </w:p>
    <w:p w:rsidRPr="00797184" w:rsidR="00797184" w:rsidP="007261C5" w:rsidRDefault="00797184" w14:paraId="0DF82FAB" w14:textId="77777777">
      <w:pPr>
        <w:numPr>
          <w:ilvl w:val="0"/>
          <w:numId w:val="21"/>
        </w:numPr>
        <w:rPr>
          <w:b/>
          <w:bCs/>
          <w:sz w:val="24"/>
          <w:szCs w:val="24"/>
          <w:u w:val="single"/>
        </w:rPr>
      </w:pPr>
      <w:r w:rsidRPr="00797184">
        <w:rPr>
          <w:sz w:val="24"/>
          <w:szCs w:val="24"/>
        </w:rPr>
        <w:t>Verify if COB (coordination of benefits) was updated</w:t>
      </w:r>
    </w:p>
    <w:p w:rsidRPr="00797184" w:rsidR="00797184" w:rsidP="00797184" w:rsidRDefault="00797184" w14:paraId="054963E8" w14:textId="77777777">
      <w:pPr>
        <w:rPr>
          <w:sz w:val="24"/>
          <w:szCs w:val="24"/>
        </w:rPr>
      </w:pPr>
      <w:r w:rsidRPr="00797184">
        <w:rPr>
          <w:b/>
          <w:bCs/>
          <w:sz w:val="24"/>
          <w:szCs w:val="24"/>
          <w:u w:val="single"/>
        </w:rPr>
        <w:t>OA16</w:t>
      </w:r>
      <w:r w:rsidRPr="00797184">
        <w:rPr>
          <w:sz w:val="24"/>
          <w:szCs w:val="24"/>
          <w:u w:val="single"/>
        </w:rPr>
        <w:t>:</w:t>
      </w:r>
      <w:r w:rsidRPr="00797184">
        <w:rPr>
          <w:sz w:val="24"/>
          <w:szCs w:val="24"/>
        </w:rPr>
        <w:t xml:space="preserve"> </w:t>
      </w:r>
    </w:p>
    <w:p w:rsidRPr="00797184" w:rsidR="00797184" w:rsidP="00797184" w:rsidRDefault="00797184" w14:paraId="6B8A68E9" w14:textId="77777777">
      <w:pPr>
        <w:rPr>
          <w:sz w:val="24"/>
          <w:szCs w:val="24"/>
        </w:rPr>
      </w:pPr>
      <w:r w:rsidRPr="00797184">
        <w:rPr>
          <w:sz w:val="24"/>
          <w:szCs w:val="24"/>
        </w:rPr>
        <w:t>Description: Claim/service lacks information or has submission/billing error(s) which is needed for adjudication. Do not use this code for claims attachment(s)/other documentation.</w:t>
      </w:r>
    </w:p>
    <w:p w:rsidRPr="00797184" w:rsidR="00797184" w:rsidP="00797184" w:rsidRDefault="00797184" w14:paraId="37E7A43D" w14:textId="77777777">
      <w:pPr>
        <w:rPr>
          <w:b/>
          <w:bCs/>
          <w:sz w:val="24"/>
          <w:szCs w:val="24"/>
          <w:u w:val="single"/>
        </w:rPr>
      </w:pPr>
    </w:p>
    <w:p w:rsidRPr="00797184" w:rsidR="00797184" w:rsidP="00797184" w:rsidRDefault="00797184" w14:paraId="4C9479B9" w14:textId="77777777">
      <w:pPr>
        <w:rPr>
          <w:b/>
          <w:bCs/>
          <w:sz w:val="24"/>
          <w:szCs w:val="24"/>
          <w:u w:val="single"/>
        </w:rPr>
      </w:pPr>
      <w:r w:rsidRPr="00797184">
        <w:rPr>
          <w:b/>
          <w:bCs/>
          <w:sz w:val="24"/>
          <w:szCs w:val="24"/>
          <w:u w:val="single"/>
        </w:rPr>
        <w:t>Claim/service lacks information OA:16</w:t>
      </w:r>
    </w:p>
    <w:p w:rsidRPr="00797184" w:rsidR="00797184" w:rsidP="007261C5" w:rsidRDefault="00797184" w14:paraId="770E8592" w14:textId="77777777">
      <w:pPr>
        <w:numPr>
          <w:ilvl w:val="0"/>
          <w:numId w:val="22"/>
        </w:numPr>
        <w:rPr>
          <w:sz w:val="24"/>
          <w:szCs w:val="24"/>
        </w:rPr>
      </w:pPr>
      <w:r w:rsidRPr="00797184">
        <w:rPr>
          <w:sz w:val="24"/>
          <w:szCs w:val="24"/>
        </w:rPr>
        <w:t xml:space="preserve">Denial could be for documentation </w:t>
      </w:r>
    </w:p>
    <w:p w:rsidRPr="00797184" w:rsidR="00797184" w:rsidP="007261C5" w:rsidRDefault="00797184" w14:paraId="03272A4E" w14:textId="77777777">
      <w:pPr>
        <w:numPr>
          <w:ilvl w:val="0"/>
          <w:numId w:val="22"/>
        </w:numPr>
        <w:rPr>
          <w:sz w:val="24"/>
          <w:szCs w:val="24"/>
        </w:rPr>
      </w:pPr>
      <w:r w:rsidRPr="00797184">
        <w:rPr>
          <w:sz w:val="24"/>
          <w:szCs w:val="24"/>
        </w:rPr>
        <w:t xml:space="preserve">First check medical necessity policy </w:t>
      </w:r>
    </w:p>
    <w:p w:rsidRPr="00797184" w:rsidR="00797184" w:rsidP="007261C5" w:rsidRDefault="00797184" w14:paraId="108E93FB" w14:textId="77777777">
      <w:pPr>
        <w:numPr>
          <w:ilvl w:val="0"/>
          <w:numId w:val="22"/>
        </w:numPr>
        <w:rPr>
          <w:sz w:val="24"/>
          <w:szCs w:val="24"/>
        </w:rPr>
      </w:pPr>
      <w:r w:rsidRPr="00797184">
        <w:rPr>
          <w:sz w:val="24"/>
          <w:szCs w:val="24"/>
        </w:rPr>
        <w:t xml:space="preserve">Review all codes billed to check for CCI edits </w:t>
      </w:r>
    </w:p>
    <w:p w:rsidRPr="00797184" w:rsidR="00797184" w:rsidP="007261C5" w:rsidRDefault="00797184" w14:paraId="48CFCD04" w14:textId="77777777">
      <w:pPr>
        <w:numPr>
          <w:ilvl w:val="0"/>
          <w:numId w:val="22"/>
        </w:numPr>
        <w:rPr>
          <w:sz w:val="24"/>
          <w:szCs w:val="24"/>
        </w:rPr>
      </w:pPr>
      <w:r w:rsidRPr="00797184">
        <w:rPr>
          <w:sz w:val="24"/>
          <w:szCs w:val="24"/>
        </w:rPr>
        <w:t xml:space="preserve">If documentation not submitted, please update via payor site or vial mail </w:t>
      </w:r>
    </w:p>
    <w:p w:rsidRPr="00797184" w:rsidR="00797184" w:rsidP="00797184" w:rsidRDefault="00797184" w14:paraId="66F8F236" w14:textId="77777777">
      <w:pPr>
        <w:rPr>
          <w:sz w:val="24"/>
          <w:szCs w:val="24"/>
        </w:rPr>
      </w:pPr>
    </w:p>
    <w:p w:rsidRPr="00797184" w:rsidR="00797184" w:rsidP="00797184" w:rsidRDefault="00797184" w14:paraId="7770E0B3" w14:textId="77777777">
      <w:pPr>
        <w:rPr>
          <w:b/>
          <w:bCs/>
          <w:sz w:val="24"/>
          <w:szCs w:val="24"/>
          <w:u w:val="single"/>
        </w:rPr>
      </w:pPr>
      <w:r w:rsidRPr="00797184">
        <w:rPr>
          <w:b/>
          <w:bCs/>
          <w:sz w:val="24"/>
          <w:szCs w:val="24"/>
          <w:u w:val="single"/>
        </w:rPr>
        <w:t xml:space="preserve">Coding denials </w:t>
      </w:r>
    </w:p>
    <w:p w:rsidR="00797184" w:rsidP="00797184" w:rsidRDefault="00797184" w14:paraId="40692020" w14:textId="15D6CFA4">
      <w:pPr>
        <w:rPr>
          <w:sz w:val="24"/>
          <w:szCs w:val="24"/>
        </w:rPr>
      </w:pPr>
      <w:r w:rsidRPr="00797184">
        <w:rPr>
          <w:sz w:val="24"/>
          <w:szCs w:val="24"/>
        </w:rPr>
        <w:t>If claim denied for coding issues (diagnosis code, CPT code, Units, modifiers) and simple fix does not apply please forward over to code team and set reminder in Athena and calendar for 48 hours</w:t>
      </w:r>
      <w:r w:rsidR="004453B1">
        <w:rPr>
          <w:sz w:val="24"/>
          <w:szCs w:val="24"/>
        </w:rPr>
        <w:t>.</w:t>
      </w:r>
    </w:p>
    <w:p w:rsidR="004453B1" w:rsidP="00797184" w:rsidRDefault="009A416C" w14:paraId="2E6E3373" w14:textId="73EDC3E9">
      <w:pPr>
        <w:rPr>
          <w:b/>
          <w:bCs/>
          <w:sz w:val="24"/>
          <w:szCs w:val="24"/>
          <w:u w:val="single"/>
        </w:rPr>
      </w:pPr>
      <w:r w:rsidRPr="009A416C">
        <w:rPr>
          <w:b/>
          <w:bCs/>
          <w:sz w:val="24"/>
          <w:szCs w:val="24"/>
          <w:u w:val="single"/>
        </w:rPr>
        <w:t>Preauthorization Denial</w:t>
      </w:r>
      <w:r w:rsidR="00526681">
        <w:rPr>
          <w:b/>
          <w:bCs/>
          <w:sz w:val="24"/>
          <w:szCs w:val="24"/>
          <w:u w:val="single"/>
        </w:rPr>
        <w:t>s</w:t>
      </w:r>
    </w:p>
    <w:p w:rsidRPr="00526681" w:rsidR="00526681" w:rsidP="00797184" w:rsidRDefault="00526681" w14:paraId="202ADF4B" w14:textId="30EA0171">
      <w:pPr>
        <w:rPr>
          <w:sz w:val="24"/>
          <w:szCs w:val="24"/>
        </w:rPr>
      </w:pPr>
      <w:r>
        <w:rPr>
          <w:sz w:val="24"/>
          <w:szCs w:val="24"/>
        </w:rPr>
        <w:t xml:space="preserve">All </w:t>
      </w:r>
      <w:r w:rsidR="00694F1B">
        <w:rPr>
          <w:sz w:val="24"/>
          <w:szCs w:val="24"/>
        </w:rPr>
        <w:t xml:space="preserve">preauthorization denials are submitted for a retroactive preauthorization. If denied, </w:t>
      </w:r>
      <w:r w:rsidR="00C82AE6">
        <w:rPr>
          <w:sz w:val="24"/>
          <w:szCs w:val="24"/>
        </w:rPr>
        <w:t xml:space="preserve">service is written off. </w:t>
      </w:r>
    </w:p>
    <w:p w:rsidR="004453B1" w:rsidP="00797184" w:rsidRDefault="004453B1" w14:paraId="4518DC37" w14:textId="41E32C45">
      <w:pPr>
        <w:rPr>
          <w:b/>
          <w:bCs/>
          <w:sz w:val="24"/>
          <w:szCs w:val="24"/>
          <w:u w:val="single"/>
        </w:rPr>
      </w:pPr>
      <w:r>
        <w:rPr>
          <w:b/>
          <w:bCs/>
          <w:sz w:val="24"/>
          <w:szCs w:val="24"/>
          <w:u w:val="single"/>
        </w:rPr>
        <w:t>Appeals</w:t>
      </w:r>
    </w:p>
    <w:p w:rsidRPr="00C82AE6" w:rsidR="00C82AE6" w:rsidP="00797184" w:rsidRDefault="00C82AE6" w14:paraId="482E8443" w14:textId="2A5571EE">
      <w:pPr>
        <w:rPr>
          <w:sz w:val="24"/>
          <w:szCs w:val="24"/>
        </w:rPr>
      </w:pPr>
      <w:r>
        <w:rPr>
          <w:sz w:val="24"/>
          <w:szCs w:val="24"/>
        </w:rPr>
        <w:t xml:space="preserve">All denials are appealed. If the appeal is denied, the service is written off. </w:t>
      </w:r>
    </w:p>
    <w:p w:rsidRPr="004453B1" w:rsidR="004453B1" w:rsidP="00797184" w:rsidRDefault="004453B1" w14:paraId="293121FE" w14:textId="77777777">
      <w:pPr>
        <w:rPr>
          <w:b/>
          <w:bCs/>
          <w:sz w:val="24"/>
          <w:szCs w:val="24"/>
          <w:u w:val="single"/>
        </w:rPr>
      </w:pPr>
    </w:p>
    <w:p w:rsidR="00B42C1B" w:rsidP="00B42C1B" w:rsidRDefault="00B42C1B" w14:paraId="61824760" w14:textId="77777777">
      <w:pPr>
        <w:rPr>
          <w:sz w:val="24"/>
          <w:szCs w:val="24"/>
        </w:rPr>
      </w:pPr>
    </w:p>
    <w:p w:rsidR="00B42C1B" w:rsidP="00982599" w:rsidRDefault="00B42C1B" w14:paraId="7D6BCEE4" w14:textId="77777777">
      <w:pPr>
        <w:rPr>
          <w:sz w:val="24"/>
          <w:szCs w:val="24"/>
        </w:rPr>
      </w:pPr>
    </w:p>
    <w:p w:rsidRPr="00FB0EB4" w:rsidR="00B42C1B" w:rsidP="00B42C1B" w:rsidRDefault="00326FE8" w14:paraId="28973B04" w14:textId="1B2AA4EE">
      <w:pPr>
        <w:pStyle w:val="Heading1"/>
        <w:jc w:val="center"/>
        <w:rPr>
          <w:b/>
          <w:bCs/>
        </w:rPr>
      </w:pPr>
      <w:bookmarkStart w:name="_Toc231901800" w:id="46"/>
      <w:r>
        <w:rPr>
          <w:b/>
          <w:bCs/>
        </w:rPr>
        <w:t>Overpayments/</w:t>
      </w:r>
      <w:r w:rsidR="00797184">
        <w:rPr>
          <w:b/>
          <w:bCs/>
        </w:rPr>
        <w:t>Unapplied Credits/ Refunds</w:t>
      </w:r>
      <w:bookmarkEnd w:id="46"/>
      <w:r w:rsidR="00B42C1B">
        <w:rPr>
          <w:b/>
          <w:bCs/>
        </w:rPr>
        <w:t xml:space="preserve"> </w:t>
      </w:r>
    </w:p>
    <w:p w:rsidR="00B42C1B" w:rsidP="00B42C1B" w:rsidRDefault="00B42C1B" w14:paraId="4CBFC00D" w14:textId="77777777"/>
    <w:p w:rsidR="00B42C1B" w:rsidP="00B42C1B" w:rsidRDefault="00B42C1B" w14:paraId="73378404" w14:textId="77777777"/>
    <w:p w:rsidRPr="00FB0EB4" w:rsidR="00B42C1B" w:rsidP="00B42C1B" w:rsidRDefault="00B42C1B" w14:paraId="33D090BB" w14:textId="77777777">
      <w:pPr>
        <w:rPr>
          <w:color w:val="C45911" w:themeColor="accent2" w:themeShade="BF"/>
          <w:sz w:val="28"/>
          <w:szCs w:val="28"/>
        </w:rPr>
      </w:pPr>
      <w:r w:rsidRPr="00FB0EB4">
        <w:rPr>
          <w:color w:val="C45911" w:themeColor="accent2" w:themeShade="BF"/>
          <w:sz w:val="28"/>
          <w:szCs w:val="28"/>
        </w:rPr>
        <w:t>Purpose</w:t>
      </w:r>
    </w:p>
    <w:p w:rsidRPr="00797184" w:rsidR="00797184" w:rsidP="00797184" w:rsidRDefault="00797184" w14:paraId="03AF7DD3" w14:textId="77777777">
      <w:pPr>
        <w:spacing w:after="0" w:line="240" w:lineRule="auto"/>
        <w:rPr>
          <w:rFonts w:cstheme="minorHAnsi"/>
          <w:sz w:val="24"/>
          <w:szCs w:val="24"/>
        </w:rPr>
      </w:pPr>
      <w:r w:rsidRPr="00797184">
        <w:rPr>
          <w:rFonts w:cstheme="minorHAnsi"/>
          <w:sz w:val="24"/>
          <w:szCs w:val="24"/>
        </w:rPr>
        <w:t xml:space="preserve">To provide standards for timely and accurate refunding patients of overpayments made to accounts and unapplied patient credits. </w:t>
      </w:r>
    </w:p>
    <w:p w:rsidR="00797184" w:rsidP="00B42C1B" w:rsidRDefault="00797184" w14:paraId="36AC1E33" w14:textId="77777777">
      <w:pPr>
        <w:rPr>
          <w:color w:val="C45911" w:themeColor="accent2" w:themeShade="BF"/>
          <w:sz w:val="28"/>
          <w:szCs w:val="28"/>
        </w:rPr>
      </w:pPr>
    </w:p>
    <w:p w:rsidR="00B42C1B" w:rsidP="00B42C1B" w:rsidRDefault="00B42C1B" w14:paraId="1EC7C34D" w14:textId="754D6F1A">
      <w:pPr>
        <w:rPr>
          <w:color w:val="C45911" w:themeColor="accent2" w:themeShade="BF"/>
          <w:sz w:val="28"/>
          <w:szCs w:val="28"/>
        </w:rPr>
      </w:pPr>
      <w:r w:rsidRPr="008C6A01">
        <w:rPr>
          <w:color w:val="C45911" w:themeColor="accent2" w:themeShade="BF"/>
          <w:sz w:val="28"/>
          <w:szCs w:val="28"/>
        </w:rPr>
        <w:t>Policy</w:t>
      </w:r>
    </w:p>
    <w:p w:rsidRPr="0006607C" w:rsidR="004A30C7" w:rsidP="00B42C1B" w:rsidRDefault="0006607C" w14:paraId="68B3D29E" w14:textId="1971001F">
      <w:pPr>
        <w:rPr>
          <w:sz w:val="24"/>
          <w:szCs w:val="24"/>
        </w:rPr>
      </w:pPr>
      <w:r>
        <w:rPr>
          <w:sz w:val="24"/>
          <w:szCs w:val="24"/>
        </w:rPr>
        <w:t xml:space="preserve">Overpayment and credit balances are identified </w:t>
      </w:r>
      <w:r w:rsidR="002C7839">
        <w:rPr>
          <w:sz w:val="24"/>
          <w:szCs w:val="24"/>
        </w:rPr>
        <w:t xml:space="preserve">weekly </w:t>
      </w:r>
      <w:r>
        <w:rPr>
          <w:sz w:val="24"/>
          <w:szCs w:val="24"/>
        </w:rPr>
        <w:t xml:space="preserve">and </w:t>
      </w:r>
      <w:r w:rsidR="00C83817">
        <w:rPr>
          <w:sz w:val="24"/>
          <w:szCs w:val="24"/>
        </w:rPr>
        <w:t xml:space="preserve">resolved by reversing incorrect adjustments or requesting a refund. </w:t>
      </w:r>
    </w:p>
    <w:p w:rsidR="004A30C7" w:rsidP="00B42C1B" w:rsidRDefault="0006607C" w14:paraId="0E19A3B9" w14:textId="06B3D4A5">
      <w:pPr>
        <w:rPr>
          <w:color w:val="C45911" w:themeColor="accent2" w:themeShade="BF"/>
          <w:sz w:val="28"/>
          <w:szCs w:val="28"/>
        </w:rPr>
      </w:pPr>
      <w:r>
        <w:rPr>
          <w:color w:val="C45911" w:themeColor="accent2" w:themeShade="BF"/>
          <w:sz w:val="28"/>
          <w:szCs w:val="28"/>
        </w:rPr>
        <w:t>Procedure</w:t>
      </w:r>
    </w:p>
    <w:p w:rsidR="008021C8" w:rsidP="007261C5" w:rsidRDefault="008021C8" w14:paraId="54AF73E0" w14:textId="201DA6EA">
      <w:pPr>
        <w:numPr>
          <w:ilvl w:val="0"/>
          <w:numId w:val="23"/>
        </w:numPr>
        <w:rPr>
          <w:sz w:val="24"/>
          <w:szCs w:val="24"/>
        </w:rPr>
      </w:pPr>
      <w:r>
        <w:rPr>
          <w:sz w:val="24"/>
          <w:szCs w:val="24"/>
        </w:rPr>
        <w:t xml:space="preserve">Overpayment report is run </w:t>
      </w:r>
      <w:r w:rsidR="002C7839">
        <w:rPr>
          <w:sz w:val="24"/>
          <w:szCs w:val="24"/>
        </w:rPr>
        <w:t>weekly</w:t>
      </w:r>
      <w:r w:rsidR="004B6B5F">
        <w:rPr>
          <w:sz w:val="24"/>
          <w:szCs w:val="24"/>
        </w:rPr>
        <w:t xml:space="preserve">. </w:t>
      </w:r>
    </w:p>
    <w:p w:rsidR="00797184" w:rsidP="007261C5" w:rsidRDefault="00797184" w14:paraId="4B911F2B" w14:textId="0182BF1D">
      <w:pPr>
        <w:numPr>
          <w:ilvl w:val="0"/>
          <w:numId w:val="23"/>
        </w:numPr>
        <w:rPr>
          <w:sz w:val="24"/>
          <w:szCs w:val="24"/>
        </w:rPr>
      </w:pPr>
      <w:r w:rsidRPr="00797184">
        <w:rPr>
          <w:sz w:val="24"/>
          <w:szCs w:val="24"/>
        </w:rPr>
        <w:t xml:space="preserve">When an account has a credit balance, </w:t>
      </w:r>
      <w:r w:rsidR="004B6B5F">
        <w:rPr>
          <w:sz w:val="24"/>
          <w:szCs w:val="24"/>
        </w:rPr>
        <w:t xml:space="preserve">we </w:t>
      </w:r>
      <w:r w:rsidRPr="00797184">
        <w:rPr>
          <w:sz w:val="24"/>
          <w:szCs w:val="24"/>
        </w:rPr>
        <w:t xml:space="preserve">determine the reason for the credit, correct any errors and </w:t>
      </w:r>
      <w:r w:rsidR="004B6B5F">
        <w:rPr>
          <w:sz w:val="24"/>
          <w:szCs w:val="24"/>
        </w:rPr>
        <w:t xml:space="preserve">determine that it is a true overpayment and then </w:t>
      </w:r>
      <w:r w:rsidRPr="00797184">
        <w:rPr>
          <w:sz w:val="24"/>
          <w:szCs w:val="24"/>
        </w:rPr>
        <w:t>process the refund.</w:t>
      </w:r>
    </w:p>
    <w:p w:rsidRPr="00797184" w:rsidR="00D6340E" w:rsidP="007261C5" w:rsidRDefault="001E17D9" w14:paraId="0368523F" w14:textId="57C8CAAE">
      <w:pPr>
        <w:numPr>
          <w:ilvl w:val="0"/>
          <w:numId w:val="23"/>
        </w:numPr>
        <w:rPr>
          <w:sz w:val="24"/>
          <w:szCs w:val="24"/>
        </w:rPr>
      </w:pPr>
      <w:r>
        <w:rPr>
          <w:sz w:val="24"/>
          <w:szCs w:val="24"/>
        </w:rPr>
        <w:t xml:space="preserve">Insurance overpayments will request an insurance offset. </w:t>
      </w:r>
    </w:p>
    <w:p w:rsidRPr="00797184" w:rsidR="00797184" w:rsidP="007261C5" w:rsidRDefault="00797184" w14:paraId="19658E76" w14:textId="59D422D9">
      <w:pPr>
        <w:numPr>
          <w:ilvl w:val="0"/>
          <w:numId w:val="23"/>
        </w:numPr>
        <w:rPr>
          <w:sz w:val="24"/>
          <w:szCs w:val="24"/>
        </w:rPr>
      </w:pPr>
      <w:r w:rsidRPr="00797184">
        <w:rPr>
          <w:sz w:val="24"/>
          <w:szCs w:val="24"/>
        </w:rPr>
        <w:t xml:space="preserve">A request form will be </w:t>
      </w:r>
      <w:proofErr w:type="gramStart"/>
      <w:r w:rsidRPr="00797184">
        <w:rPr>
          <w:sz w:val="24"/>
          <w:szCs w:val="24"/>
        </w:rPr>
        <w:t>completed</w:t>
      </w:r>
      <w:proofErr w:type="gramEnd"/>
      <w:r w:rsidRPr="00797184">
        <w:rPr>
          <w:sz w:val="24"/>
          <w:szCs w:val="24"/>
        </w:rPr>
        <w:t xml:space="preserve"> </w:t>
      </w:r>
      <w:r w:rsidR="0026712B">
        <w:rPr>
          <w:sz w:val="24"/>
          <w:szCs w:val="24"/>
        </w:rPr>
        <w:t xml:space="preserve">and </w:t>
      </w:r>
      <w:r w:rsidRPr="00797184">
        <w:rPr>
          <w:sz w:val="24"/>
          <w:szCs w:val="24"/>
        </w:rPr>
        <w:t>approval</w:t>
      </w:r>
      <w:r w:rsidR="0026712B">
        <w:rPr>
          <w:sz w:val="24"/>
          <w:szCs w:val="24"/>
        </w:rPr>
        <w:t xml:space="preserve"> will be obtained</w:t>
      </w:r>
      <w:r w:rsidRPr="00797184">
        <w:rPr>
          <w:sz w:val="24"/>
          <w:szCs w:val="24"/>
        </w:rPr>
        <w:t xml:space="preserve">. </w:t>
      </w:r>
    </w:p>
    <w:p w:rsidRPr="00797184" w:rsidR="00797184" w:rsidP="007261C5" w:rsidRDefault="00797184" w14:paraId="68171689" w14:textId="77777777">
      <w:pPr>
        <w:numPr>
          <w:ilvl w:val="0"/>
          <w:numId w:val="23"/>
        </w:numPr>
        <w:rPr>
          <w:sz w:val="24"/>
          <w:szCs w:val="24"/>
        </w:rPr>
      </w:pPr>
      <w:r w:rsidRPr="00797184">
        <w:rPr>
          <w:sz w:val="24"/>
          <w:szCs w:val="24"/>
        </w:rPr>
        <w:t>Refund form must be approved before submitting request for a check to be created by the finance department.</w:t>
      </w:r>
    </w:p>
    <w:p w:rsidRPr="00797184" w:rsidR="00797184" w:rsidP="007261C5" w:rsidRDefault="00797184" w14:paraId="58C88585" w14:textId="77777777">
      <w:pPr>
        <w:numPr>
          <w:ilvl w:val="1"/>
          <w:numId w:val="23"/>
        </w:numPr>
        <w:rPr>
          <w:sz w:val="24"/>
          <w:szCs w:val="24"/>
        </w:rPr>
      </w:pPr>
      <w:r w:rsidRPr="00797184">
        <w:rPr>
          <w:sz w:val="24"/>
          <w:szCs w:val="24"/>
        </w:rPr>
        <w:t>Approval includes:</w:t>
      </w:r>
    </w:p>
    <w:p w:rsidRPr="00797184" w:rsidR="00797184" w:rsidP="007261C5" w:rsidRDefault="00797184" w14:paraId="1FB733E8" w14:textId="77777777">
      <w:pPr>
        <w:numPr>
          <w:ilvl w:val="2"/>
          <w:numId w:val="23"/>
        </w:numPr>
        <w:rPr>
          <w:sz w:val="24"/>
          <w:szCs w:val="24"/>
        </w:rPr>
      </w:pPr>
      <w:r w:rsidRPr="00797184">
        <w:rPr>
          <w:sz w:val="24"/>
          <w:szCs w:val="24"/>
        </w:rPr>
        <w:t>Total Amount</w:t>
      </w:r>
    </w:p>
    <w:p w:rsidRPr="00797184" w:rsidR="00797184" w:rsidP="007261C5" w:rsidRDefault="00797184" w14:paraId="524F1708" w14:textId="77777777">
      <w:pPr>
        <w:numPr>
          <w:ilvl w:val="2"/>
          <w:numId w:val="23"/>
        </w:numPr>
        <w:rPr>
          <w:sz w:val="24"/>
          <w:szCs w:val="24"/>
        </w:rPr>
      </w:pPr>
      <w:r w:rsidRPr="00797184">
        <w:rPr>
          <w:sz w:val="24"/>
          <w:szCs w:val="24"/>
        </w:rPr>
        <w:t>If approved or Denied</w:t>
      </w:r>
    </w:p>
    <w:p w:rsidRPr="00797184" w:rsidR="00797184" w:rsidP="007261C5" w:rsidRDefault="00797184" w14:paraId="3F33803F" w14:textId="77777777">
      <w:pPr>
        <w:numPr>
          <w:ilvl w:val="2"/>
          <w:numId w:val="23"/>
        </w:numPr>
        <w:rPr>
          <w:sz w:val="24"/>
          <w:szCs w:val="24"/>
        </w:rPr>
      </w:pPr>
      <w:r w:rsidRPr="00797184">
        <w:rPr>
          <w:sz w:val="24"/>
          <w:szCs w:val="24"/>
        </w:rPr>
        <w:t xml:space="preserve">Any comments </w:t>
      </w:r>
    </w:p>
    <w:p w:rsidRPr="00797184" w:rsidR="00797184" w:rsidP="007261C5" w:rsidRDefault="00797184" w14:paraId="35CBD1C5" w14:textId="77777777">
      <w:pPr>
        <w:numPr>
          <w:ilvl w:val="2"/>
          <w:numId w:val="23"/>
        </w:numPr>
        <w:rPr>
          <w:sz w:val="24"/>
          <w:szCs w:val="24"/>
        </w:rPr>
      </w:pPr>
      <w:r w:rsidRPr="00797184">
        <w:rPr>
          <w:sz w:val="24"/>
          <w:szCs w:val="24"/>
        </w:rPr>
        <w:t xml:space="preserve">Employee approving and the date when being completed.  </w:t>
      </w:r>
    </w:p>
    <w:p w:rsidRPr="00797184" w:rsidR="00797184" w:rsidP="007261C5" w:rsidRDefault="00797184" w14:paraId="673B4715" w14:textId="77777777">
      <w:pPr>
        <w:numPr>
          <w:ilvl w:val="0"/>
          <w:numId w:val="23"/>
        </w:numPr>
        <w:rPr>
          <w:sz w:val="24"/>
          <w:szCs w:val="24"/>
        </w:rPr>
      </w:pPr>
      <w:r w:rsidRPr="00797184">
        <w:rPr>
          <w:sz w:val="24"/>
          <w:szCs w:val="24"/>
        </w:rPr>
        <w:t xml:space="preserve">Once check is written and mailed to patient, the check number will be entered to the account by the accounting department. </w:t>
      </w:r>
    </w:p>
    <w:p w:rsidR="0015022E" w:rsidRDefault="0015022E" w14:paraId="36036B7A" w14:textId="5F068A04">
      <w:r>
        <w:br w:type="page"/>
      </w:r>
    </w:p>
    <w:p w:rsidR="003B6B9B" w:rsidP="00B42C1B" w:rsidRDefault="007C27A3" w14:paraId="6A817CB4" w14:textId="6747601E">
      <w:pPr>
        <w:pStyle w:val="Heading1"/>
        <w:jc w:val="center"/>
        <w:rPr>
          <w:b/>
          <w:bCs/>
        </w:rPr>
      </w:pPr>
      <w:bookmarkStart w:name="_Toc231901801" w:id="47"/>
      <w:r>
        <w:rPr>
          <w:b/>
          <w:bCs/>
        </w:rPr>
        <w:t>Audit Process</w:t>
      </w:r>
      <w:r w:rsidR="006B390E">
        <w:rPr>
          <w:b/>
          <w:bCs/>
        </w:rPr>
        <w:t xml:space="preserve"> for </w:t>
      </w:r>
      <w:r w:rsidR="002C7839">
        <w:rPr>
          <w:b/>
          <w:bCs/>
        </w:rPr>
        <w:t>M</w:t>
      </w:r>
      <w:r w:rsidR="006B390E">
        <w:rPr>
          <w:b/>
          <w:bCs/>
        </w:rPr>
        <w:t>onitor</w:t>
      </w:r>
      <w:r w:rsidR="002C7839">
        <w:rPr>
          <w:b/>
          <w:bCs/>
        </w:rPr>
        <w:t>ing Vendors</w:t>
      </w:r>
      <w:bookmarkEnd w:id="47"/>
    </w:p>
    <w:p w:rsidR="007C27A3" w:rsidP="007C27A3" w:rsidRDefault="007C27A3" w14:paraId="64DA8BED" w14:textId="77777777"/>
    <w:p w:rsidR="007C27A3" w:rsidP="007C27A3" w:rsidRDefault="007C27A3" w14:paraId="6981356E" w14:textId="77777777"/>
    <w:p w:rsidR="007C27A3" w:rsidP="007C27A3" w:rsidRDefault="00FF7809" w14:paraId="1A1B2D90" w14:textId="70BB809A">
      <w:pPr>
        <w:rPr>
          <w:color w:val="C45911" w:themeColor="accent2" w:themeShade="BF"/>
          <w:sz w:val="28"/>
          <w:szCs w:val="28"/>
        </w:rPr>
      </w:pPr>
      <w:r>
        <w:rPr>
          <w:color w:val="C45911" w:themeColor="accent2" w:themeShade="BF"/>
          <w:sz w:val="28"/>
          <w:szCs w:val="28"/>
        </w:rPr>
        <w:t>Purpose</w:t>
      </w:r>
    </w:p>
    <w:p w:rsidRPr="00FF7809" w:rsidR="00FF7809" w:rsidP="007C27A3" w:rsidRDefault="00E76E64" w14:paraId="41D4D373" w14:textId="20913BC0">
      <w:pPr>
        <w:rPr>
          <w:sz w:val="24"/>
          <w:szCs w:val="24"/>
        </w:rPr>
      </w:pPr>
      <w:r>
        <w:rPr>
          <w:sz w:val="24"/>
          <w:szCs w:val="24"/>
        </w:rPr>
        <w:t xml:space="preserve">To provide checks and balance of the </w:t>
      </w:r>
      <w:r w:rsidR="00986414">
        <w:rPr>
          <w:sz w:val="24"/>
          <w:szCs w:val="24"/>
        </w:rPr>
        <w:t xml:space="preserve">billing process with the vendor </w:t>
      </w:r>
      <w:proofErr w:type="spellStart"/>
      <w:r w:rsidR="00986414">
        <w:rPr>
          <w:sz w:val="24"/>
          <w:szCs w:val="24"/>
        </w:rPr>
        <w:t>AthenaOne</w:t>
      </w:r>
      <w:proofErr w:type="spellEnd"/>
      <w:r w:rsidR="00986414">
        <w:rPr>
          <w:sz w:val="24"/>
          <w:szCs w:val="24"/>
        </w:rPr>
        <w:t xml:space="preserve">. </w:t>
      </w:r>
      <w:r>
        <w:rPr>
          <w:sz w:val="24"/>
          <w:szCs w:val="24"/>
        </w:rPr>
        <w:t xml:space="preserve"> </w:t>
      </w:r>
    </w:p>
    <w:p w:rsidR="00FF7809" w:rsidP="007C27A3" w:rsidRDefault="00FF7809" w14:paraId="295E6795" w14:textId="379BA54B">
      <w:pPr>
        <w:rPr>
          <w:color w:val="C45911" w:themeColor="accent2" w:themeShade="BF"/>
          <w:sz w:val="28"/>
          <w:szCs w:val="28"/>
        </w:rPr>
      </w:pPr>
      <w:r>
        <w:rPr>
          <w:color w:val="C45911" w:themeColor="accent2" w:themeShade="BF"/>
          <w:sz w:val="28"/>
          <w:szCs w:val="28"/>
        </w:rPr>
        <w:t>Policy</w:t>
      </w:r>
    </w:p>
    <w:p w:rsidR="00FF7809" w:rsidP="007261C5" w:rsidRDefault="00F00C42" w14:paraId="2FB3AE88" w14:textId="0CFE3F4B">
      <w:pPr>
        <w:pStyle w:val="ListParagraph"/>
        <w:numPr>
          <w:ilvl w:val="0"/>
          <w:numId w:val="41"/>
        </w:numPr>
        <w:rPr>
          <w:sz w:val="24"/>
          <w:szCs w:val="24"/>
        </w:rPr>
      </w:pPr>
      <w:r w:rsidRPr="006F4786">
        <w:rPr>
          <w:sz w:val="24"/>
          <w:szCs w:val="24"/>
        </w:rPr>
        <w:t xml:space="preserve">A checks and balance will be performed on </w:t>
      </w:r>
      <w:r w:rsidRPr="006F4786" w:rsidR="00A01B2B">
        <w:rPr>
          <w:sz w:val="24"/>
          <w:szCs w:val="24"/>
        </w:rPr>
        <w:t xml:space="preserve">bank deposit versus what was posted to the patient accounts. </w:t>
      </w:r>
    </w:p>
    <w:p w:rsidRPr="006F4786" w:rsidR="006F4786" w:rsidP="007261C5" w:rsidRDefault="00F502AD" w14:paraId="212314AD" w14:textId="35AA5FD7">
      <w:pPr>
        <w:pStyle w:val="ListParagraph"/>
        <w:numPr>
          <w:ilvl w:val="0"/>
          <w:numId w:val="41"/>
        </w:numPr>
        <w:rPr>
          <w:sz w:val="24"/>
          <w:szCs w:val="24"/>
        </w:rPr>
      </w:pPr>
      <w:r>
        <w:rPr>
          <w:sz w:val="24"/>
          <w:szCs w:val="24"/>
        </w:rPr>
        <w:t>Monitoring of inaccurate adjustments.</w:t>
      </w:r>
    </w:p>
    <w:p w:rsidR="00FF7809" w:rsidP="007C27A3" w:rsidRDefault="00FF7809" w14:paraId="299A02F0" w14:textId="1635014E">
      <w:pPr>
        <w:rPr>
          <w:color w:val="C45911" w:themeColor="accent2" w:themeShade="BF"/>
          <w:sz w:val="28"/>
          <w:szCs w:val="28"/>
        </w:rPr>
      </w:pPr>
      <w:r>
        <w:rPr>
          <w:color w:val="C45911" w:themeColor="accent2" w:themeShade="BF"/>
          <w:sz w:val="28"/>
          <w:szCs w:val="28"/>
        </w:rPr>
        <w:t>Procedure</w:t>
      </w:r>
    </w:p>
    <w:p w:rsidR="00F502AD" w:rsidP="007C27A3" w:rsidRDefault="00F502AD" w14:paraId="69EBED07" w14:textId="77777777">
      <w:pPr>
        <w:rPr>
          <w:sz w:val="24"/>
          <w:szCs w:val="24"/>
        </w:rPr>
      </w:pPr>
    </w:p>
    <w:p w:rsidRPr="008271EA" w:rsidR="00F502AD" w:rsidP="007C27A3" w:rsidRDefault="00F502AD" w14:paraId="2B3CFBDE" w14:textId="12E51CCD">
      <w:pPr>
        <w:rPr>
          <w:b/>
          <w:bCs/>
          <w:sz w:val="24"/>
          <w:szCs w:val="24"/>
          <w:u w:val="single"/>
        </w:rPr>
      </w:pPr>
      <w:r w:rsidRPr="008271EA">
        <w:rPr>
          <w:b/>
          <w:bCs/>
          <w:sz w:val="24"/>
          <w:szCs w:val="24"/>
          <w:u w:val="single"/>
        </w:rPr>
        <w:t xml:space="preserve">Bank and </w:t>
      </w:r>
      <w:r w:rsidRPr="008271EA" w:rsidR="008271EA">
        <w:rPr>
          <w:b/>
          <w:bCs/>
          <w:sz w:val="24"/>
          <w:szCs w:val="24"/>
          <w:u w:val="single"/>
        </w:rPr>
        <w:t>Posting Audit</w:t>
      </w:r>
    </w:p>
    <w:p w:rsidR="00A01B2B" w:rsidP="007C27A3" w:rsidRDefault="00FF6A97" w14:paraId="6F85ED67" w14:textId="1AF10441">
      <w:pPr>
        <w:rPr>
          <w:sz w:val="24"/>
          <w:szCs w:val="24"/>
        </w:rPr>
      </w:pPr>
      <w:r>
        <w:rPr>
          <w:sz w:val="24"/>
          <w:szCs w:val="24"/>
        </w:rPr>
        <w:t xml:space="preserve">The finance </w:t>
      </w:r>
      <w:r w:rsidR="007334CE">
        <w:rPr>
          <w:sz w:val="24"/>
          <w:szCs w:val="24"/>
        </w:rPr>
        <w:t>d</w:t>
      </w:r>
      <w:r>
        <w:rPr>
          <w:sz w:val="24"/>
          <w:szCs w:val="24"/>
        </w:rPr>
        <w:t xml:space="preserve">epartment </w:t>
      </w:r>
      <w:r w:rsidR="00E530AC">
        <w:rPr>
          <w:sz w:val="24"/>
          <w:szCs w:val="24"/>
        </w:rPr>
        <w:t xml:space="preserve">has a process in place to verify the monies deposited into the bank account matches what is posted by </w:t>
      </w:r>
      <w:proofErr w:type="spellStart"/>
      <w:r w:rsidR="00E530AC">
        <w:rPr>
          <w:sz w:val="24"/>
          <w:szCs w:val="24"/>
        </w:rPr>
        <w:t>AthenaOne</w:t>
      </w:r>
      <w:proofErr w:type="spellEnd"/>
      <w:r w:rsidR="00E530AC">
        <w:rPr>
          <w:sz w:val="24"/>
          <w:szCs w:val="24"/>
        </w:rPr>
        <w:t xml:space="preserve"> team. </w:t>
      </w:r>
    </w:p>
    <w:p w:rsidR="00EA7879" w:rsidP="007C27A3" w:rsidRDefault="00EA7879" w14:paraId="197D94C6" w14:textId="3A55B76F">
      <w:pPr>
        <w:rPr>
          <w:sz w:val="24"/>
          <w:szCs w:val="24"/>
        </w:rPr>
      </w:pPr>
      <w:r>
        <w:rPr>
          <w:sz w:val="24"/>
          <w:szCs w:val="24"/>
        </w:rPr>
        <w:t>Detailed process to follow.</w:t>
      </w:r>
    </w:p>
    <w:p w:rsidR="008271EA" w:rsidP="007C27A3" w:rsidRDefault="008271EA" w14:paraId="4D5F2051" w14:textId="77777777">
      <w:pPr>
        <w:rPr>
          <w:sz w:val="24"/>
          <w:szCs w:val="24"/>
        </w:rPr>
      </w:pPr>
    </w:p>
    <w:p w:rsidR="008271EA" w:rsidP="007C27A3" w:rsidRDefault="008271EA" w14:paraId="0422BEB4" w14:textId="287A55A4">
      <w:pPr>
        <w:rPr>
          <w:b/>
          <w:bCs/>
          <w:sz w:val="24"/>
          <w:szCs w:val="24"/>
          <w:u w:val="single"/>
        </w:rPr>
      </w:pPr>
      <w:r w:rsidRPr="008271EA">
        <w:rPr>
          <w:b/>
          <w:bCs/>
          <w:sz w:val="24"/>
          <w:szCs w:val="24"/>
          <w:u w:val="single"/>
        </w:rPr>
        <w:t>Posting Accuracy Audit</w:t>
      </w:r>
    </w:p>
    <w:p w:rsidR="008271EA" w:rsidP="007C6892" w:rsidRDefault="008252FA" w14:paraId="05EB5C00" w14:textId="788A45C5">
      <w:pPr>
        <w:rPr>
          <w:sz w:val="24"/>
          <w:szCs w:val="24"/>
        </w:rPr>
      </w:pPr>
      <w:r>
        <w:rPr>
          <w:sz w:val="24"/>
          <w:szCs w:val="24"/>
        </w:rPr>
        <w:t xml:space="preserve">The finance department </w:t>
      </w:r>
      <w:r w:rsidR="00FD7D6C">
        <w:rPr>
          <w:sz w:val="24"/>
          <w:szCs w:val="24"/>
        </w:rPr>
        <w:t>completes</w:t>
      </w:r>
      <w:r>
        <w:rPr>
          <w:sz w:val="24"/>
          <w:szCs w:val="24"/>
        </w:rPr>
        <w:t xml:space="preserve"> weekly audits of all payments and adjustments that are made. </w:t>
      </w:r>
      <w:r w:rsidR="007145C3">
        <w:rPr>
          <w:sz w:val="24"/>
          <w:szCs w:val="24"/>
        </w:rPr>
        <w:t xml:space="preserve">The report </w:t>
      </w:r>
      <w:r w:rsidR="009003DB">
        <w:rPr>
          <w:sz w:val="24"/>
          <w:szCs w:val="24"/>
        </w:rPr>
        <w:t xml:space="preserve">highlights any posting errors or incorrect payment by payer errors. This information is submitted to </w:t>
      </w:r>
      <w:r w:rsidR="00537969">
        <w:rPr>
          <w:sz w:val="24"/>
          <w:szCs w:val="24"/>
        </w:rPr>
        <w:t xml:space="preserve">the RCM team for correction. </w:t>
      </w:r>
      <w:r w:rsidR="00B62B10">
        <w:rPr>
          <w:sz w:val="24"/>
          <w:szCs w:val="24"/>
        </w:rPr>
        <w:t xml:space="preserve">RCM team reviews and corrects </w:t>
      </w:r>
      <w:r w:rsidR="00E91B14">
        <w:rPr>
          <w:sz w:val="24"/>
          <w:szCs w:val="24"/>
        </w:rPr>
        <w:t xml:space="preserve">the adjustment </w:t>
      </w:r>
      <w:r w:rsidR="00B62B10">
        <w:rPr>
          <w:sz w:val="24"/>
          <w:szCs w:val="24"/>
        </w:rPr>
        <w:t xml:space="preserve">or </w:t>
      </w:r>
      <w:r w:rsidR="0083572F">
        <w:rPr>
          <w:sz w:val="24"/>
          <w:szCs w:val="24"/>
        </w:rPr>
        <w:t xml:space="preserve">submits an </w:t>
      </w:r>
      <w:r w:rsidR="00B62B10">
        <w:rPr>
          <w:sz w:val="24"/>
          <w:szCs w:val="24"/>
        </w:rPr>
        <w:t xml:space="preserve">appeal to the carrier </w:t>
      </w:r>
      <w:r w:rsidR="00E91B14">
        <w:rPr>
          <w:sz w:val="24"/>
          <w:szCs w:val="24"/>
        </w:rPr>
        <w:t>for re</w:t>
      </w:r>
      <w:r w:rsidR="0083572F">
        <w:rPr>
          <w:sz w:val="24"/>
          <w:szCs w:val="24"/>
        </w:rPr>
        <w:t xml:space="preserve"> adjudication of the claim for </w:t>
      </w:r>
      <w:r w:rsidR="002B62C0">
        <w:rPr>
          <w:sz w:val="24"/>
          <w:szCs w:val="24"/>
        </w:rPr>
        <w:t xml:space="preserve">payment at the negotiated rate. $5.00 and over is the limit for an appeal. </w:t>
      </w:r>
      <w:r w:rsidRPr="007C6892" w:rsidR="007C6892">
        <w:rPr>
          <w:sz w:val="24"/>
          <w:szCs w:val="24"/>
        </w:rPr>
        <w:t>Items under $5.00 are not eligible for appeal</w:t>
      </w:r>
      <w:r w:rsidR="008018FC">
        <w:rPr>
          <w:sz w:val="24"/>
          <w:szCs w:val="24"/>
        </w:rPr>
        <w:t xml:space="preserve"> due to the resources it takes to resubmit and appeal these underpayments.</w:t>
      </w:r>
      <w:r w:rsidRPr="007C6892" w:rsidR="007C6892">
        <w:rPr>
          <w:sz w:val="24"/>
          <w:szCs w:val="24"/>
        </w:rPr>
        <w:t xml:space="preserve"> </w:t>
      </w:r>
      <w:r w:rsidRPr="007C6892" w:rsidR="002B62C0">
        <w:rPr>
          <w:sz w:val="24"/>
          <w:szCs w:val="24"/>
        </w:rPr>
        <w:t xml:space="preserve"> </w:t>
      </w:r>
    </w:p>
    <w:p w:rsidR="00B85AD4" w:rsidP="007C6892" w:rsidRDefault="00B85AD4" w14:paraId="5B394C8D" w14:textId="77777777">
      <w:pPr>
        <w:rPr>
          <w:sz w:val="24"/>
          <w:szCs w:val="24"/>
        </w:rPr>
      </w:pPr>
    </w:p>
    <w:p w:rsidRPr="007C6892" w:rsidR="00B85AD4" w:rsidP="007C6892" w:rsidRDefault="008018FC" w14:paraId="227D1597" w14:textId="0BC7DAF1">
      <w:pPr>
        <w:rPr>
          <w:sz w:val="24"/>
          <w:szCs w:val="24"/>
        </w:rPr>
      </w:pPr>
      <w:r>
        <w:rPr>
          <w:sz w:val="24"/>
          <w:szCs w:val="24"/>
        </w:rPr>
        <w:t xml:space="preserve">NOTE: </w:t>
      </w:r>
      <w:r w:rsidR="00B85AD4">
        <w:rPr>
          <w:sz w:val="24"/>
          <w:szCs w:val="24"/>
        </w:rPr>
        <w:t xml:space="preserve">The </w:t>
      </w:r>
      <w:r w:rsidR="0054370D">
        <w:rPr>
          <w:sz w:val="24"/>
          <w:szCs w:val="24"/>
        </w:rPr>
        <w:t>f</w:t>
      </w:r>
      <w:r w:rsidR="00B85AD4">
        <w:rPr>
          <w:sz w:val="24"/>
          <w:szCs w:val="24"/>
        </w:rPr>
        <w:t>uture state of</w:t>
      </w:r>
      <w:r w:rsidR="0054370D">
        <w:rPr>
          <w:sz w:val="24"/>
          <w:szCs w:val="24"/>
        </w:rPr>
        <w:t xml:space="preserve"> this process will include the use of AI – Adonis – in order to include all of the underpayments for reprocessing </w:t>
      </w:r>
      <w:r w:rsidR="00364D8A">
        <w:rPr>
          <w:sz w:val="24"/>
          <w:szCs w:val="24"/>
        </w:rPr>
        <w:t xml:space="preserve">and not just the $5.00 and over. </w:t>
      </w:r>
      <w:r w:rsidR="00B85AD4">
        <w:rPr>
          <w:sz w:val="24"/>
          <w:szCs w:val="24"/>
        </w:rPr>
        <w:t xml:space="preserve"> </w:t>
      </w:r>
    </w:p>
    <w:p w:rsidR="004164F4" w:rsidRDefault="004164F4" w14:paraId="7E56CBFA" w14:textId="3ED896E6">
      <w:r>
        <w:br w:type="page"/>
      </w:r>
    </w:p>
    <w:p w:rsidRPr="00FB0EB4" w:rsidR="00B42C1B" w:rsidP="00B42C1B" w:rsidRDefault="00B10C44" w14:paraId="67158897" w14:textId="14883E1D">
      <w:pPr>
        <w:pStyle w:val="Heading1"/>
        <w:jc w:val="center"/>
        <w:rPr>
          <w:b/>
          <w:bCs/>
        </w:rPr>
      </w:pPr>
      <w:bookmarkStart w:name="_Toc231901802" w:id="48"/>
      <w:r>
        <w:rPr>
          <w:b/>
          <w:bCs/>
        </w:rPr>
        <w:t>M</w:t>
      </w:r>
      <w:r w:rsidR="00797184">
        <w:rPr>
          <w:b/>
          <w:bCs/>
        </w:rPr>
        <w:t xml:space="preserve">anaging </w:t>
      </w:r>
      <w:proofErr w:type="spellStart"/>
      <w:r w:rsidR="00797184">
        <w:rPr>
          <w:b/>
          <w:bCs/>
        </w:rPr>
        <w:t>Unpostable</w:t>
      </w:r>
      <w:proofErr w:type="spellEnd"/>
      <w:r w:rsidR="00797184">
        <w:rPr>
          <w:b/>
          <w:bCs/>
        </w:rPr>
        <w:t xml:space="preserve"> Remittance/Payment</w:t>
      </w:r>
      <w:bookmarkEnd w:id="48"/>
      <w:r w:rsidR="00B42C1B">
        <w:rPr>
          <w:b/>
          <w:bCs/>
        </w:rPr>
        <w:t xml:space="preserve"> </w:t>
      </w:r>
    </w:p>
    <w:p w:rsidR="00B42C1B" w:rsidP="00B42C1B" w:rsidRDefault="00B42C1B" w14:paraId="4025FEDE" w14:textId="77777777"/>
    <w:p w:rsidR="00B42C1B" w:rsidP="00B42C1B" w:rsidRDefault="00B42C1B" w14:paraId="0CAF67B6" w14:textId="77777777"/>
    <w:p w:rsidRPr="00FB0EB4" w:rsidR="00B42C1B" w:rsidP="00B42C1B" w:rsidRDefault="00B42C1B" w14:paraId="402A7B85" w14:textId="77777777">
      <w:pPr>
        <w:rPr>
          <w:color w:val="C45911" w:themeColor="accent2" w:themeShade="BF"/>
          <w:sz w:val="28"/>
          <w:szCs w:val="28"/>
        </w:rPr>
      </w:pPr>
      <w:r w:rsidRPr="00FB0EB4">
        <w:rPr>
          <w:color w:val="C45911" w:themeColor="accent2" w:themeShade="BF"/>
          <w:sz w:val="28"/>
          <w:szCs w:val="28"/>
        </w:rPr>
        <w:t>Purpose</w:t>
      </w:r>
    </w:p>
    <w:p w:rsidRPr="00797184" w:rsidR="00797184" w:rsidP="00797184" w:rsidRDefault="00797184" w14:paraId="60AD5FC4" w14:textId="77777777">
      <w:pPr>
        <w:rPr>
          <w:rFonts w:cstheme="minorHAnsi"/>
          <w:sz w:val="24"/>
          <w:szCs w:val="24"/>
        </w:rPr>
      </w:pPr>
      <w:r w:rsidRPr="00797184">
        <w:rPr>
          <w:rFonts w:cstheme="minorHAnsi"/>
          <w:sz w:val="24"/>
          <w:szCs w:val="24"/>
        </w:rPr>
        <w:t xml:space="preserve">To provide standards for timely and accurate management of </w:t>
      </w:r>
      <w:proofErr w:type="spellStart"/>
      <w:r w:rsidRPr="00797184">
        <w:rPr>
          <w:rFonts w:cstheme="minorHAnsi"/>
          <w:sz w:val="24"/>
          <w:szCs w:val="24"/>
        </w:rPr>
        <w:t>unpostables</w:t>
      </w:r>
      <w:proofErr w:type="spellEnd"/>
      <w:r w:rsidRPr="00797184">
        <w:rPr>
          <w:rFonts w:cstheme="minorHAnsi"/>
          <w:sz w:val="24"/>
          <w:szCs w:val="24"/>
        </w:rPr>
        <w:t xml:space="preserve"> remittance/payments.</w:t>
      </w:r>
    </w:p>
    <w:p w:rsidR="00B42C1B" w:rsidP="00B42C1B" w:rsidRDefault="00B42C1B" w14:paraId="58F452C2" w14:textId="77777777">
      <w:pPr>
        <w:rPr>
          <w:color w:val="C45911" w:themeColor="accent2" w:themeShade="BF"/>
          <w:sz w:val="28"/>
          <w:szCs w:val="28"/>
        </w:rPr>
      </w:pPr>
      <w:r w:rsidRPr="008C6A01">
        <w:rPr>
          <w:color w:val="C45911" w:themeColor="accent2" w:themeShade="BF"/>
          <w:sz w:val="28"/>
          <w:szCs w:val="28"/>
        </w:rPr>
        <w:t>Policy</w:t>
      </w:r>
    </w:p>
    <w:p w:rsidRPr="000F0DF6" w:rsidR="00B42C1B" w:rsidP="000F0DF6" w:rsidRDefault="000F0DF6" w14:paraId="3017D09E" w14:textId="2B5DDB27">
      <w:pPr>
        <w:jc w:val="both"/>
        <w:rPr>
          <w:sz w:val="24"/>
          <w:szCs w:val="24"/>
        </w:rPr>
      </w:pPr>
      <w:bookmarkStart w:name="_Hlk123710039" w:id="49"/>
      <w:r>
        <w:rPr>
          <w:sz w:val="24"/>
          <w:szCs w:val="24"/>
        </w:rPr>
        <w:t>R</w:t>
      </w:r>
      <w:r w:rsidRPr="00797184" w:rsidR="00797184">
        <w:rPr>
          <w:sz w:val="24"/>
          <w:szCs w:val="24"/>
        </w:rPr>
        <w:t>emittance or payment record</w:t>
      </w:r>
      <w:r>
        <w:rPr>
          <w:sz w:val="24"/>
          <w:szCs w:val="24"/>
        </w:rPr>
        <w:t>s</w:t>
      </w:r>
      <w:r w:rsidRPr="00797184" w:rsidR="00797184">
        <w:rPr>
          <w:sz w:val="24"/>
          <w:szCs w:val="24"/>
        </w:rPr>
        <w:t xml:space="preserve"> need to match a claim created in </w:t>
      </w:r>
      <w:proofErr w:type="spellStart"/>
      <w:r w:rsidR="00D6346F">
        <w:rPr>
          <w:sz w:val="24"/>
          <w:szCs w:val="24"/>
        </w:rPr>
        <w:t>AthenaOne</w:t>
      </w:r>
      <w:proofErr w:type="spellEnd"/>
      <w:r w:rsidRPr="00797184" w:rsidR="00797184">
        <w:rPr>
          <w:sz w:val="24"/>
          <w:szCs w:val="24"/>
        </w:rPr>
        <w:t xml:space="preserve">. When this doesn’t occur </w:t>
      </w:r>
      <w:proofErr w:type="spellStart"/>
      <w:r w:rsidR="00D6346F">
        <w:rPr>
          <w:sz w:val="24"/>
          <w:szCs w:val="24"/>
        </w:rPr>
        <w:t>AthenaOne</w:t>
      </w:r>
      <w:proofErr w:type="spellEnd"/>
      <w:r w:rsidRPr="00797184" w:rsidR="00797184">
        <w:rPr>
          <w:sz w:val="24"/>
          <w:szCs w:val="24"/>
        </w:rPr>
        <w:t xml:space="preserve">, adds the information to the </w:t>
      </w:r>
      <w:proofErr w:type="spellStart"/>
      <w:r w:rsidRPr="00797184" w:rsidR="00797184">
        <w:rPr>
          <w:sz w:val="24"/>
          <w:szCs w:val="24"/>
        </w:rPr>
        <w:t>Unpostables</w:t>
      </w:r>
      <w:proofErr w:type="spellEnd"/>
      <w:r w:rsidRPr="00797184" w:rsidR="00797184">
        <w:rPr>
          <w:sz w:val="24"/>
          <w:szCs w:val="24"/>
        </w:rPr>
        <w:t xml:space="preserve"> Dashboard for the </w:t>
      </w:r>
      <w:r w:rsidR="00452150">
        <w:rPr>
          <w:sz w:val="24"/>
          <w:szCs w:val="24"/>
        </w:rPr>
        <w:t>COMPANY</w:t>
      </w:r>
      <w:r w:rsidR="00E57119">
        <w:rPr>
          <w:sz w:val="24"/>
          <w:szCs w:val="24"/>
        </w:rPr>
        <w:t xml:space="preserve"> </w:t>
      </w:r>
      <w:r w:rsidRPr="00797184" w:rsidR="00797184">
        <w:rPr>
          <w:sz w:val="24"/>
          <w:szCs w:val="24"/>
        </w:rPr>
        <w:t>employees to work.</w:t>
      </w:r>
      <w:r>
        <w:rPr>
          <w:sz w:val="24"/>
          <w:szCs w:val="24"/>
        </w:rPr>
        <w:t xml:space="preserve"> </w:t>
      </w:r>
      <w:r w:rsidRPr="00797184" w:rsidR="00797184">
        <w:rPr>
          <w:sz w:val="24"/>
          <w:szCs w:val="24"/>
        </w:rPr>
        <w:t xml:space="preserve">The dashboard is broken down into the categories, depending on what is received. </w:t>
      </w:r>
      <w:r w:rsidRPr="000F0DF6" w:rsidR="00797184">
        <w:rPr>
          <w:sz w:val="24"/>
          <w:szCs w:val="24"/>
        </w:rPr>
        <w:t>Each category may or may not have balances to be worked.</w:t>
      </w:r>
    </w:p>
    <w:bookmarkEnd w:id="49"/>
    <w:p w:rsidR="00B42C1B" w:rsidP="00B42C1B" w:rsidRDefault="00B42C1B" w14:paraId="1CAB05B5" w14:textId="1C51AB4D">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0F0DF6" w:rsidR="000F0DF6" w:rsidP="000F0DF6" w:rsidRDefault="000F0DF6" w14:paraId="04257A76" w14:textId="77777777">
      <w:pPr>
        <w:rPr>
          <w:sz w:val="24"/>
          <w:szCs w:val="24"/>
        </w:rPr>
      </w:pPr>
    </w:p>
    <w:p w:rsidRPr="00797184" w:rsidR="00797184" w:rsidP="007261C5" w:rsidRDefault="00797184" w14:paraId="2DFA6BAB" w14:textId="77777777">
      <w:pPr>
        <w:numPr>
          <w:ilvl w:val="0"/>
          <w:numId w:val="24"/>
        </w:numPr>
        <w:rPr>
          <w:sz w:val="24"/>
          <w:szCs w:val="24"/>
        </w:rPr>
      </w:pPr>
      <w:proofErr w:type="spellStart"/>
      <w:r w:rsidRPr="00797184">
        <w:rPr>
          <w:sz w:val="24"/>
          <w:szCs w:val="24"/>
        </w:rPr>
        <w:t>Unpostables</w:t>
      </w:r>
      <w:proofErr w:type="spellEnd"/>
      <w:r w:rsidRPr="00797184">
        <w:rPr>
          <w:sz w:val="24"/>
          <w:szCs w:val="24"/>
        </w:rPr>
        <w:t xml:space="preserve"> dashboard is to be worked daily. </w:t>
      </w:r>
    </w:p>
    <w:p w:rsidRPr="00797184" w:rsidR="00797184" w:rsidP="007261C5" w:rsidRDefault="00797184" w14:paraId="7B01525D" w14:textId="6420136E">
      <w:pPr>
        <w:numPr>
          <w:ilvl w:val="0"/>
          <w:numId w:val="24"/>
        </w:numPr>
        <w:rPr>
          <w:sz w:val="24"/>
          <w:szCs w:val="24"/>
        </w:rPr>
      </w:pPr>
      <w:r w:rsidRPr="00797184">
        <w:rPr>
          <w:sz w:val="24"/>
          <w:szCs w:val="24"/>
        </w:rPr>
        <w:t xml:space="preserve">The dashboard is in the financials tab, under </w:t>
      </w:r>
      <w:proofErr w:type="spellStart"/>
      <w:r w:rsidRPr="00797184">
        <w:rPr>
          <w:sz w:val="24"/>
          <w:szCs w:val="24"/>
        </w:rPr>
        <w:t>unpostables</w:t>
      </w:r>
      <w:proofErr w:type="spellEnd"/>
      <w:r w:rsidRPr="00797184">
        <w:rPr>
          <w:sz w:val="24"/>
          <w:szCs w:val="24"/>
        </w:rPr>
        <w:t xml:space="preserve"> in </w:t>
      </w:r>
      <w:proofErr w:type="spellStart"/>
      <w:r w:rsidR="00D6346F">
        <w:rPr>
          <w:sz w:val="24"/>
          <w:szCs w:val="24"/>
        </w:rPr>
        <w:t>AthenaOne</w:t>
      </w:r>
      <w:proofErr w:type="spellEnd"/>
      <w:r w:rsidRPr="00797184">
        <w:rPr>
          <w:sz w:val="24"/>
          <w:szCs w:val="24"/>
        </w:rPr>
        <w:t>.</w:t>
      </w:r>
    </w:p>
    <w:p w:rsidRPr="00797184" w:rsidR="00797184" w:rsidP="007261C5" w:rsidRDefault="00797184" w14:paraId="7CC1B26B" w14:textId="77777777">
      <w:pPr>
        <w:numPr>
          <w:ilvl w:val="1"/>
          <w:numId w:val="24"/>
        </w:numPr>
        <w:rPr>
          <w:sz w:val="24"/>
          <w:szCs w:val="24"/>
        </w:rPr>
      </w:pPr>
      <w:r w:rsidRPr="00797184">
        <w:rPr>
          <w:sz w:val="24"/>
          <w:szCs w:val="24"/>
        </w:rPr>
        <w:t xml:space="preserve">The Manage </w:t>
      </w:r>
      <w:proofErr w:type="spellStart"/>
      <w:r w:rsidRPr="00797184">
        <w:rPr>
          <w:sz w:val="24"/>
          <w:szCs w:val="24"/>
        </w:rPr>
        <w:t>Unpostables</w:t>
      </w:r>
      <w:proofErr w:type="spellEnd"/>
      <w:r w:rsidRPr="00797184">
        <w:rPr>
          <w:sz w:val="24"/>
          <w:szCs w:val="24"/>
        </w:rPr>
        <w:t xml:space="preserve"> window has two options, the </w:t>
      </w:r>
      <w:proofErr w:type="spellStart"/>
      <w:r w:rsidRPr="00797184">
        <w:rPr>
          <w:sz w:val="24"/>
          <w:szCs w:val="24"/>
        </w:rPr>
        <w:t>unpostables</w:t>
      </w:r>
      <w:proofErr w:type="spellEnd"/>
      <w:r w:rsidRPr="00797184">
        <w:rPr>
          <w:sz w:val="24"/>
          <w:szCs w:val="24"/>
        </w:rPr>
        <w:t xml:space="preserve"> remittance and correspondence.</w:t>
      </w:r>
    </w:p>
    <w:p w:rsidRPr="00797184" w:rsidR="00797184" w:rsidP="007261C5" w:rsidRDefault="00797184" w14:paraId="2DE69DCC" w14:textId="77777777">
      <w:pPr>
        <w:numPr>
          <w:ilvl w:val="2"/>
          <w:numId w:val="24"/>
        </w:numPr>
        <w:rPr>
          <w:sz w:val="24"/>
          <w:szCs w:val="24"/>
        </w:rPr>
      </w:pPr>
      <w:proofErr w:type="spellStart"/>
      <w:r w:rsidRPr="00797184">
        <w:rPr>
          <w:sz w:val="24"/>
          <w:szCs w:val="24"/>
        </w:rPr>
        <w:t>Unpostables</w:t>
      </w:r>
      <w:proofErr w:type="spellEnd"/>
      <w:r w:rsidRPr="00797184">
        <w:rPr>
          <w:sz w:val="24"/>
          <w:szCs w:val="24"/>
        </w:rPr>
        <w:t xml:space="preserve"> remittance is handled by the reconciliation department.</w:t>
      </w:r>
    </w:p>
    <w:p w:rsidRPr="00797184" w:rsidR="00797184" w:rsidP="007261C5" w:rsidRDefault="00797184" w14:paraId="03405662" w14:textId="77777777">
      <w:pPr>
        <w:numPr>
          <w:ilvl w:val="2"/>
          <w:numId w:val="24"/>
        </w:numPr>
        <w:rPr>
          <w:sz w:val="24"/>
          <w:szCs w:val="24"/>
        </w:rPr>
      </w:pPr>
      <w:r w:rsidRPr="00797184">
        <w:rPr>
          <w:sz w:val="24"/>
          <w:szCs w:val="24"/>
        </w:rPr>
        <w:t xml:space="preserve">The correspondence is handled by Accounts Receivable department for all carrier correspondence and patient financial services for all patient related </w:t>
      </w:r>
      <w:proofErr w:type="spellStart"/>
      <w:r w:rsidRPr="00797184">
        <w:rPr>
          <w:sz w:val="24"/>
          <w:szCs w:val="24"/>
        </w:rPr>
        <w:t>unpostables</w:t>
      </w:r>
      <w:proofErr w:type="spellEnd"/>
      <w:r w:rsidRPr="00797184">
        <w:rPr>
          <w:sz w:val="24"/>
          <w:szCs w:val="24"/>
        </w:rPr>
        <w:t xml:space="preserve">. </w:t>
      </w:r>
    </w:p>
    <w:p w:rsidRPr="00797184" w:rsidR="00797184" w:rsidP="007261C5" w:rsidRDefault="00797184" w14:paraId="563E94B7" w14:textId="77777777">
      <w:pPr>
        <w:numPr>
          <w:ilvl w:val="0"/>
          <w:numId w:val="24"/>
        </w:numPr>
        <w:rPr>
          <w:sz w:val="24"/>
          <w:szCs w:val="24"/>
        </w:rPr>
      </w:pPr>
      <w:r w:rsidRPr="00797184">
        <w:rPr>
          <w:sz w:val="24"/>
          <w:szCs w:val="24"/>
        </w:rPr>
        <w:t>The dashboard is broken down into the following categories:</w:t>
      </w:r>
    </w:p>
    <w:p w:rsidRPr="00797184" w:rsidR="00797184" w:rsidP="007261C5" w:rsidRDefault="00797184" w14:paraId="39DC0347" w14:textId="77777777">
      <w:pPr>
        <w:numPr>
          <w:ilvl w:val="1"/>
          <w:numId w:val="24"/>
        </w:numPr>
        <w:rPr>
          <w:sz w:val="24"/>
          <w:szCs w:val="24"/>
        </w:rPr>
      </w:pPr>
      <w:r w:rsidRPr="00797184">
        <w:rPr>
          <w:sz w:val="24"/>
          <w:szCs w:val="24"/>
        </w:rPr>
        <w:t>Bank Reconciliation Record</w:t>
      </w:r>
    </w:p>
    <w:p w:rsidRPr="00797184" w:rsidR="00797184" w:rsidP="007261C5" w:rsidRDefault="00797184" w14:paraId="4876A09F" w14:textId="77777777">
      <w:pPr>
        <w:numPr>
          <w:ilvl w:val="1"/>
          <w:numId w:val="24"/>
        </w:numPr>
        <w:rPr>
          <w:sz w:val="24"/>
          <w:szCs w:val="24"/>
        </w:rPr>
      </w:pPr>
      <w:r w:rsidRPr="00797184">
        <w:rPr>
          <w:sz w:val="24"/>
          <w:szCs w:val="24"/>
        </w:rPr>
        <w:t>Capitation</w:t>
      </w:r>
    </w:p>
    <w:p w:rsidRPr="00797184" w:rsidR="00797184" w:rsidP="007261C5" w:rsidRDefault="00797184" w14:paraId="09FCC7D6" w14:textId="77777777">
      <w:pPr>
        <w:numPr>
          <w:ilvl w:val="1"/>
          <w:numId w:val="24"/>
        </w:numPr>
        <w:rPr>
          <w:sz w:val="24"/>
          <w:szCs w:val="24"/>
        </w:rPr>
      </w:pPr>
      <w:r w:rsidRPr="00797184">
        <w:rPr>
          <w:sz w:val="24"/>
          <w:szCs w:val="24"/>
        </w:rPr>
        <w:t>Collections</w:t>
      </w:r>
    </w:p>
    <w:p w:rsidRPr="00797184" w:rsidR="00797184" w:rsidP="007261C5" w:rsidRDefault="00797184" w14:paraId="418B0893" w14:textId="77777777">
      <w:pPr>
        <w:numPr>
          <w:ilvl w:val="1"/>
          <w:numId w:val="24"/>
        </w:numPr>
        <w:rPr>
          <w:sz w:val="24"/>
          <w:szCs w:val="24"/>
        </w:rPr>
      </w:pPr>
      <w:r w:rsidRPr="00797184">
        <w:rPr>
          <w:sz w:val="24"/>
          <w:szCs w:val="24"/>
        </w:rPr>
        <w:t>Deposit Discrepancy</w:t>
      </w:r>
    </w:p>
    <w:p w:rsidRPr="00797184" w:rsidR="00797184" w:rsidP="007261C5" w:rsidRDefault="00797184" w14:paraId="0DD4D336" w14:textId="77777777">
      <w:pPr>
        <w:numPr>
          <w:ilvl w:val="1"/>
          <w:numId w:val="24"/>
        </w:numPr>
        <w:rPr>
          <w:sz w:val="24"/>
          <w:szCs w:val="24"/>
        </w:rPr>
      </w:pPr>
      <w:r w:rsidRPr="00797184">
        <w:rPr>
          <w:sz w:val="24"/>
          <w:szCs w:val="24"/>
        </w:rPr>
        <w:t>Forward Balance</w:t>
      </w:r>
    </w:p>
    <w:p w:rsidRPr="00797184" w:rsidR="00797184" w:rsidP="007261C5" w:rsidRDefault="00797184" w14:paraId="38B76FFF" w14:textId="77777777">
      <w:pPr>
        <w:numPr>
          <w:ilvl w:val="1"/>
          <w:numId w:val="24"/>
        </w:numPr>
        <w:rPr>
          <w:sz w:val="24"/>
          <w:szCs w:val="24"/>
        </w:rPr>
      </w:pPr>
      <w:r w:rsidRPr="00797184">
        <w:rPr>
          <w:sz w:val="24"/>
          <w:szCs w:val="24"/>
        </w:rPr>
        <w:t>Other Revenue/Expense</w:t>
      </w:r>
    </w:p>
    <w:p w:rsidRPr="00797184" w:rsidR="00797184" w:rsidP="007261C5" w:rsidRDefault="00797184" w14:paraId="70505802" w14:textId="77777777">
      <w:pPr>
        <w:numPr>
          <w:ilvl w:val="1"/>
          <w:numId w:val="24"/>
        </w:numPr>
        <w:rPr>
          <w:sz w:val="24"/>
          <w:szCs w:val="24"/>
        </w:rPr>
      </w:pPr>
      <w:r w:rsidRPr="00797184">
        <w:rPr>
          <w:sz w:val="24"/>
          <w:szCs w:val="24"/>
        </w:rPr>
        <w:t>Payer/Patient Deposit Reconciliation</w:t>
      </w:r>
    </w:p>
    <w:p w:rsidRPr="00797184" w:rsidR="00797184" w:rsidP="007261C5" w:rsidRDefault="00797184" w14:paraId="554D44C7" w14:textId="77777777">
      <w:pPr>
        <w:numPr>
          <w:ilvl w:val="1"/>
          <w:numId w:val="24"/>
        </w:numPr>
        <w:rPr>
          <w:sz w:val="24"/>
          <w:szCs w:val="24"/>
        </w:rPr>
      </w:pPr>
      <w:r w:rsidRPr="00797184">
        <w:rPr>
          <w:sz w:val="24"/>
          <w:szCs w:val="24"/>
        </w:rPr>
        <w:t>Remittance Required</w:t>
      </w:r>
    </w:p>
    <w:p w:rsidRPr="00797184" w:rsidR="00797184" w:rsidP="007261C5" w:rsidRDefault="00797184" w14:paraId="10547078" w14:textId="77777777">
      <w:pPr>
        <w:numPr>
          <w:ilvl w:val="1"/>
          <w:numId w:val="24"/>
        </w:numPr>
        <w:rPr>
          <w:sz w:val="24"/>
          <w:szCs w:val="24"/>
        </w:rPr>
      </w:pPr>
      <w:r w:rsidRPr="00797184">
        <w:rPr>
          <w:sz w:val="24"/>
          <w:szCs w:val="24"/>
        </w:rPr>
        <w:t>Research Required</w:t>
      </w:r>
    </w:p>
    <w:p w:rsidRPr="00797184" w:rsidR="00797184" w:rsidP="007261C5" w:rsidRDefault="00797184" w14:paraId="126B6DD5" w14:textId="48C3E957">
      <w:pPr>
        <w:numPr>
          <w:ilvl w:val="1"/>
          <w:numId w:val="24"/>
        </w:numPr>
        <w:rPr>
          <w:sz w:val="24"/>
          <w:szCs w:val="24"/>
        </w:rPr>
      </w:pPr>
      <w:r w:rsidRPr="00797184">
        <w:rPr>
          <w:sz w:val="24"/>
          <w:szCs w:val="24"/>
        </w:rPr>
        <w:t xml:space="preserve">Unmatched </w:t>
      </w:r>
      <w:proofErr w:type="spellStart"/>
      <w:r w:rsidR="00D6346F">
        <w:rPr>
          <w:sz w:val="24"/>
          <w:szCs w:val="24"/>
        </w:rPr>
        <w:t>AthenaOne</w:t>
      </w:r>
      <w:proofErr w:type="spellEnd"/>
      <w:r w:rsidRPr="00797184">
        <w:rPr>
          <w:sz w:val="24"/>
          <w:szCs w:val="24"/>
        </w:rPr>
        <w:t xml:space="preserve"> Charge/Patient.</w:t>
      </w:r>
    </w:p>
    <w:p w:rsidRPr="00797184" w:rsidR="00797184" w:rsidP="007261C5" w:rsidRDefault="00797184" w14:paraId="3E614DBC" w14:textId="77777777">
      <w:pPr>
        <w:numPr>
          <w:ilvl w:val="0"/>
          <w:numId w:val="24"/>
        </w:numPr>
        <w:rPr>
          <w:sz w:val="24"/>
          <w:szCs w:val="24"/>
        </w:rPr>
      </w:pPr>
      <w:r w:rsidRPr="00797184">
        <w:rPr>
          <w:sz w:val="24"/>
          <w:szCs w:val="24"/>
        </w:rPr>
        <w:t xml:space="preserve">Not all categories will have work to be completed by the reconciliation staff daily, but the following need to be worked accordingly. </w:t>
      </w:r>
    </w:p>
    <w:p w:rsidRPr="00797184" w:rsidR="00797184" w:rsidP="007261C5" w:rsidRDefault="00797184" w14:paraId="35EFF878" w14:textId="77777777">
      <w:pPr>
        <w:numPr>
          <w:ilvl w:val="1"/>
          <w:numId w:val="24"/>
        </w:numPr>
        <w:rPr>
          <w:sz w:val="24"/>
          <w:szCs w:val="24"/>
        </w:rPr>
      </w:pPr>
      <w:r w:rsidRPr="00797184">
        <w:rPr>
          <w:sz w:val="24"/>
          <w:szCs w:val="24"/>
        </w:rPr>
        <w:t>Deposit Discrepancy</w:t>
      </w:r>
    </w:p>
    <w:p w:rsidRPr="00797184" w:rsidR="00797184" w:rsidP="007261C5" w:rsidRDefault="00797184" w14:paraId="521BDEE5" w14:textId="77777777">
      <w:pPr>
        <w:numPr>
          <w:ilvl w:val="2"/>
          <w:numId w:val="24"/>
        </w:numPr>
        <w:rPr>
          <w:sz w:val="24"/>
          <w:szCs w:val="24"/>
        </w:rPr>
      </w:pPr>
      <w:r w:rsidRPr="00797184">
        <w:rPr>
          <w:sz w:val="24"/>
          <w:szCs w:val="24"/>
        </w:rPr>
        <w:t>This record represents a deposit advice that does not equal the sum of the transactions within the batch do not equal the total the deposit was opened for.</w:t>
      </w:r>
    </w:p>
    <w:p w:rsidRPr="00797184" w:rsidR="00797184" w:rsidP="007261C5" w:rsidRDefault="00797184" w14:paraId="1242E617" w14:textId="77777777">
      <w:pPr>
        <w:numPr>
          <w:ilvl w:val="1"/>
          <w:numId w:val="24"/>
        </w:numPr>
        <w:rPr>
          <w:sz w:val="24"/>
          <w:szCs w:val="24"/>
        </w:rPr>
      </w:pPr>
      <w:r w:rsidRPr="00797184">
        <w:rPr>
          <w:sz w:val="24"/>
          <w:szCs w:val="24"/>
        </w:rPr>
        <w:t>Forward Balance</w:t>
      </w:r>
    </w:p>
    <w:p w:rsidRPr="00797184" w:rsidR="00797184" w:rsidP="007261C5" w:rsidRDefault="00797184" w14:paraId="2B81AD3D" w14:textId="77777777">
      <w:pPr>
        <w:numPr>
          <w:ilvl w:val="2"/>
          <w:numId w:val="24"/>
        </w:numPr>
        <w:rPr>
          <w:sz w:val="24"/>
          <w:szCs w:val="24"/>
        </w:rPr>
      </w:pPr>
      <w:r w:rsidRPr="00797184">
        <w:rPr>
          <w:sz w:val="24"/>
          <w:szCs w:val="24"/>
        </w:rPr>
        <w:t>Balance Forward</w:t>
      </w:r>
    </w:p>
    <w:p w:rsidRPr="00797184" w:rsidR="00797184" w:rsidP="007261C5" w:rsidRDefault="00797184" w14:paraId="28DFCF6F" w14:textId="691697AD">
      <w:pPr>
        <w:numPr>
          <w:ilvl w:val="3"/>
          <w:numId w:val="24"/>
        </w:numPr>
        <w:rPr>
          <w:sz w:val="24"/>
          <w:szCs w:val="24"/>
        </w:rPr>
      </w:pPr>
      <w:r w:rsidRPr="00797184">
        <w:rPr>
          <w:sz w:val="24"/>
          <w:szCs w:val="24"/>
        </w:rPr>
        <w:t xml:space="preserve">This record represents an invoice/remit that contains paid claim transactions, where the net pay out is a negative amount, zero, or less than the sum of the paid claims. The recoupment has not yet been received therefore </w:t>
      </w:r>
      <w:proofErr w:type="spellStart"/>
      <w:r w:rsidR="00D6346F">
        <w:rPr>
          <w:sz w:val="24"/>
          <w:szCs w:val="24"/>
        </w:rPr>
        <w:t>AthenaOne</w:t>
      </w:r>
      <w:proofErr w:type="spellEnd"/>
      <w:r w:rsidRPr="00797184">
        <w:rPr>
          <w:sz w:val="24"/>
          <w:szCs w:val="24"/>
        </w:rPr>
        <w:t xml:space="preserve"> is pending the record for 30 days to allow time for the payer to complete the recoupment.</w:t>
      </w:r>
    </w:p>
    <w:p w:rsidRPr="00797184" w:rsidR="00797184" w:rsidP="007261C5" w:rsidRDefault="00797184" w14:paraId="2D2599BC" w14:textId="77777777">
      <w:pPr>
        <w:numPr>
          <w:ilvl w:val="2"/>
          <w:numId w:val="24"/>
        </w:numPr>
        <w:rPr>
          <w:sz w:val="24"/>
          <w:szCs w:val="24"/>
        </w:rPr>
      </w:pPr>
      <w:r w:rsidRPr="00797184">
        <w:rPr>
          <w:sz w:val="24"/>
          <w:szCs w:val="24"/>
        </w:rPr>
        <w:t>Provider takeback</w:t>
      </w:r>
    </w:p>
    <w:p w:rsidRPr="00797184" w:rsidR="00797184" w:rsidP="007261C5" w:rsidRDefault="00797184" w14:paraId="168794EB" w14:textId="77777777">
      <w:pPr>
        <w:numPr>
          <w:ilvl w:val="3"/>
          <w:numId w:val="24"/>
        </w:numPr>
        <w:rPr>
          <w:sz w:val="24"/>
          <w:szCs w:val="24"/>
        </w:rPr>
      </w:pPr>
      <w:r w:rsidRPr="00797184">
        <w:rPr>
          <w:sz w:val="24"/>
          <w:szCs w:val="24"/>
        </w:rPr>
        <w:t>This record represents funds recouped from a prior payment, due to initial overpayment or re-adjudication of the claim(s).</w:t>
      </w:r>
    </w:p>
    <w:p w:rsidRPr="00797184" w:rsidR="00797184" w:rsidP="007261C5" w:rsidRDefault="00797184" w14:paraId="6A68CA1E" w14:textId="77777777">
      <w:pPr>
        <w:numPr>
          <w:ilvl w:val="2"/>
          <w:numId w:val="24"/>
        </w:numPr>
        <w:rPr>
          <w:sz w:val="24"/>
          <w:szCs w:val="24"/>
        </w:rPr>
      </w:pPr>
      <w:proofErr w:type="spellStart"/>
      <w:r w:rsidRPr="00797184">
        <w:rPr>
          <w:sz w:val="24"/>
          <w:szCs w:val="24"/>
        </w:rPr>
        <w:t>Readjudication</w:t>
      </w:r>
      <w:proofErr w:type="spellEnd"/>
      <w:r w:rsidRPr="00797184">
        <w:rPr>
          <w:sz w:val="24"/>
          <w:szCs w:val="24"/>
        </w:rPr>
        <w:t xml:space="preserve"> notice </w:t>
      </w:r>
    </w:p>
    <w:p w:rsidRPr="00797184" w:rsidR="00797184" w:rsidP="007261C5" w:rsidRDefault="00797184" w14:paraId="511EDD6E" w14:textId="77777777">
      <w:pPr>
        <w:numPr>
          <w:ilvl w:val="3"/>
          <w:numId w:val="24"/>
        </w:numPr>
        <w:rPr>
          <w:sz w:val="24"/>
          <w:szCs w:val="24"/>
        </w:rPr>
      </w:pPr>
      <w:r w:rsidRPr="00797184">
        <w:rPr>
          <w:sz w:val="24"/>
          <w:szCs w:val="24"/>
        </w:rPr>
        <w:t xml:space="preserve">This record represents a notification from the payer indicating a new adjudication to a previously processed claim that results in a change in the level of reimbursement. The change in payment is made non-financial in the batch by the reporting of a batch exception that fully offsets the change in claim-level reimbursement. The recoupment has not yet been received therefore </w:t>
      </w:r>
      <w:proofErr w:type="spellStart"/>
      <w:r w:rsidRPr="00797184">
        <w:rPr>
          <w:sz w:val="24"/>
          <w:szCs w:val="24"/>
        </w:rPr>
        <w:t>athena</w:t>
      </w:r>
      <w:proofErr w:type="spellEnd"/>
      <w:r w:rsidRPr="00797184">
        <w:rPr>
          <w:sz w:val="24"/>
          <w:szCs w:val="24"/>
        </w:rPr>
        <w:t xml:space="preserve"> is pending the record for 120 days to allow time for the payer to complete the recoupment.</w:t>
      </w:r>
    </w:p>
    <w:p w:rsidRPr="00797184" w:rsidR="00797184" w:rsidP="007261C5" w:rsidRDefault="00797184" w14:paraId="28219A75" w14:textId="77777777">
      <w:pPr>
        <w:numPr>
          <w:ilvl w:val="2"/>
          <w:numId w:val="24"/>
        </w:numPr>
        <w:rPr>
          <w:sz w:val="24"/>
          <w:szCs w:val="24"/>
        </w:rPr>
      </w:pPr>
      <w:r w:rsidRPr="00797184">
        <w:rPr>
          <w:sz w:val="24"/>
          <w:szCs w:val="24"/>
        </w:rPr>
        <w:t>Refund request letter.</w:t>
      </w:r>
    </w:p>
    <w:p w:rsidRPr="00797184" w:rsidR="00797184" w:rsidP="007261C5" w:rsidRDefault="00D6346F" w14:paraId="2C2F37A6" w14:textId="15FAAA88">
      <w:pPr>
        <w:numPr>
          <w:ilvl w:val="3"/>
          <w:numId w:val="24"/>
        </w:numPr>
        <w:rPr>
          <w:sz w:val="24"/>
          <w:szCs w:val="24"/>
        </w:rPr>
      </w:pPr>
      <w:proofErr w:type="spellStart"/>
      <w:r>
        <w:rPr>
          <w:sz w:val="24"/>
          <w:szCs w:val="24"/>
        </w:rPr>
        <w:t>AthenaOne</w:t>
      </w:r>
      <w:proofErr w:type="spellEnd"/>
      <w:r w:rsidRPr="00797184" w:rsidR="00797184">
        <w:rPr>
          <w:sz w:val="24"/>
          <w:szCs w:val="24"/>
        </w:rPr>
        <w:t xml:space="preserve"> has received a payer request for a refund. When Athena receives the corresponding provider takeback and balance forward, they are posted per the corresponding claim information provided by the payer on the remittance. The record is created in </w:t>
      </w:r>
      <w:r w:rsidRPr="00797184" w:rsidR="00797184">
        <w:rPr>
          <w:sz w:val="24"/>
          <w:szCs w:val="24"/>
        </w:rPr>
        <w:t>order to use the information provided by the payer in the refund letter to match and post the records.</w:t>
      </w:r>
    </w:p>
    <w:p w:rsidRPr="00797184" w:rsidR="00797184" w:rsidP="007261C5" w:rsidRDefault="00797184" w14:paraId="2A76972D" w14:textId="77777777">
      <w:pPr>
        <w:numPr>
          <w:ilvl w:val="1"/>
          <w:numId w:val="24"/>
        </w:numPr>
        <w:rPr>
          <w:sz w:val="24"/>
          <w:szCs w:val="24"/>
        </w:rPr>
      </w:pPr>
      <w:r w:rsidRPr="00797184">
        <w:rPr>
          <w:sz w:val="24"/>
          <w:szCs w:val="24"/>
        </w:rPr>
        <w:t>Payer/Patient Deposit Reconciliation</w:t>
      </w:r>
    </w:p>
    <w:p w:rsidRPr="00797184" w:rsidR="00797184" w:rsidP="007261C5" w:rsidRDefault="00797184" w14:paraId="229251D9" w14:textId="77777777">
      <w:pPr>
        <w:numPr>
          <w:ilvl w:val="2"/>
          <w:numId w:val="24"/>
        </w:numPr>
        <w:rPr>
          <w:sz w:val="24"/>
          <w:szCs w:val="24"/>
        </w:rPr>
      </w:pPr>
      <w:r w:rsidRPr="00797184">
        <w:rPr>
          <w:sz w:val="24"/>
          <w:szCs w:val="24"/>
        </w:rPr>
        <w:t>CCP Chargeback</w:t>
      </w:r>
    </w:p>
    <w:p w:rsidRPr="00797184" w:rsidR="00797184" w:rsidP="007261C5" w:rsidRDefault="00797184" w14:paraId="625AA3A8" w14:textId="77777777">
      <w:pPr>
        <w:numPr>
          <w:ilvl w:val="3"/>
          <w:numId w:val="24"/>
        </w:numPr>
        <w:rPr>
          <w:sz w:val="24"/>
          <w:szCs w:val="24"/>
        </w:rPr>
      </w:pPr>
      <w:r w:rsidRPr="00797184">
        <w:rPr>
          <w:sz w:val="24"/>
          <w:szCs w:val="24"/>
        </w:rPr>
        <w:t>This record represents a credit charge that has been contested. It can be negative (reversal of a previously posted credit card payment) or positive (overturn of previous reversal; credit card transaction will be paid).</w:t>
      </w:r>
    </w:p>
    <w:p w:rsidRPr="00797184" w:rsidR="00797184" w:rsidP="007261C5" w:rsidRDefault="00797184" w14:paraId="4A455C37" w14:textId="77777777">
      <w:pPr>
        <w:numPr>
          <w:ilvl w:val="2"/>
          <w:numId w:val="24"/>
        </w:numPr>
        <w:rPr>
          <w:sz w:val="24"/>
          <w:szCs w:val="24"/>
        </w:rPr>
      </w:pPr>
      <w:r w:rsidRPr="00797184">
        <w:rPr>
          <w:sz w:val="24"/>
          <w:szCs w:val="24"/>
        </w:rPr>
        <w:t>Cut Refund Check</w:t>
      </w:r>
    </w:p>
    <w:p w:rsidRPr="00797184" w:rsidR="00797184" w:rsidP="007261C5" w:rsidRDefault="00797184" w14:paraId="61EF914E" w14:textId="77777777">
      <w:pPr>
        <w:numPr>
          <w:ilvl w:val="2"/>
          <w:numId w:val="24"/>
        </w:numPr>
        <w:rPr>
          <w:sz w:val="24"/>
          <w:szCs w:val="24"/>
        </w:rPr>
      </w:pPr>
      <w:r w:rsidRPr="00797184">
        <w:rPr>
          <w:sz w:val="24"/>
          <w:szCs w:val="24"/>
        </w:rPr>
        <w:t xml:space="preserve">Return Item </w:t>
      </w:r>
    </w:p>
    <w:p w:rsidRPr="00797184" w:rsidR="00797184" w:rsidP="007261C5" w:rsidRDefault="00797184" w14:paraId="3EA649AF" w14:textId="77777777">
      <w:pPr>
        <w:numPr>
          <w:ilvl w:val="1"/>
          <w:numId w:val="24"/>
        </w:numPr>
        <w:rPr>
          <w:sz w:val="24"/>
          <w:szCs w:val="24"/>
        </w:rPr>
      </w:pPr>
      <w:r w:rsidRPr="00797184">
        <w:rPr>
          <w:sz w:val="24"/>
          <w:szCs w:val="24"/>
        </w:rPr>
        <w:t>Remittance required</w:t>
      </w:r>
    </w:p>
    <w:p w:rsidRPr="00797184" w:rsidR="00797184" w:rsidP="007261C5" w:rsidRDefault="00797184" w14:paraId="0C658B14" w14:textId="77777777">
      <w:pPr>
        <w:numPr>
          <w:ilvl w:val="2"/>
          <w:numId w:val="24"/>
        </w:numPr>
        <w:rPr>
          <w:sz w:val="24"/>
          <w:szCs w:val="24"/>
        </w:rPr>
      </w:pPr>
      <w:r w:rsidRPr="00797184">
        <w:rPr>
          <w:sz w:val="24"/>
          <w:szCs w:val="24"/>
        </w:rPr>
        <w:t xml:space="preserve">When clicking on the amount in this category the system will forward the user to Review Missing Remittance tab in the Manage Remittance. </w:t>
      </w:r>
    </w:p>
    <w:p w:rsidRPr="00797184" w:rsidR="00797184" w:rsidP="007261C5" w:rsidRDefault="00797184" w14:paraId="2F3FD990" w14:textId="77777777">
      <w:pPr>
        <w:numPr>
          <w:ilvl w:val="1"/>
          <w:numId w:val="24"/>
        </w:numPr>
        <w:rPr>
          <w:sz w:val="24"/>
          <w:szCs w:val="24"/>
        </w:rPr>
      </w:pPr>
      <w:r w:rsidRPr="00797184">
        <w:rPr>
          <w:sz w:val="24"/>
          <w:szCs w:val="24"/>
        </w:rPr>
        <w:t>Research Required</w:t>
      </w:r>
    </w:p>
    <w:p w:rsidRPr="00797184" w:rsidR="00797184" w:rsidP="007261C5" w:rsidRDefault="00797184" w14:paraId="3F8A4194" w14:textId="77777777">
      <w:pPr>
        <w:numPr>
          <w:ilvl w:val="2"/>
          <w:numId w:val="24"/>
        </w:numPr>
        <w:rPr>
          <w:sz w:val="24"/>
          <w:szCs w:val="24"/>
        </w:rPr>
      </w:pPr>
      <w:r w:rsidRPr="00797184">
        <w:rPr>
          <w:sz w:val="24"/>
          <w:szCs w:val="24"/>
        </w:rPr>
        <w:t xml:space="preserve">Athena posted the payment but some of the balance cannot be posted to an account. </w:t>
      </w:r>
    </w:p>
    <w:p w:rsidRPr="00797184" w:rsidR="00797184" w:rsidP="007261C5" w:rsidRDefault="00797184" w14:paraId="3602A38E" w14:textId="77777777">
      <w:pPr>
        <w:numPr>
          <w:ilvl w:val="3"/>
          <w:numId w:val="24"/>
        </w:numPr>
        <w:rPr>
          <w:sz w:val="24"/>
          <w:szCs w:val="24"/>
        </w:rPr>
      </w:pPr>
      <w:r w:rsidRPr="00797184">
        <w:rPr>
          <w:sz w:val="24"/>
          <w:szCs w:val="24"/>
        </w:rPr>
        <w:t xml:space="preserve">Check amount different then remittance amount </w:t>
      </w:r>
    </w:p>
    <w:p w:rsidRPr="00797184" w:rsidR="00797184" w:rsidP="007261C5" w:rsidRDefault="00797184" w14:paraId="1E4961CB" w14:textId="77777777">
      <w:pPr>
        <w:numPr>
          <w:ilvl w:val="4"/>
          <w:numId w:val="24"/>
        </w:numPr>
        <w:rPr>
          <w:sz w:val="24"/>
          <w:szCs w:val="24"/>
        </w:rPr>
      </w:pPr>
      <w:r w:rsidRPr="00797184">
        <w:rPr>
          <w:sz w:val="24"/>
          <w:szCs w:val="24"/>
        </w:rPr>
        <w:t xml:space="preserve">Athena posted per attached EOB detail. Remittance detail total and check amount is different, creating a discrepancy. </w:t>
      </w:r>
    </w:p>
    <w:p w:rsidRPr="00797184" w:rsidR="00797184" w:rsidP="007261C5" w:rsidRDefault="00797184" w14:paraId="00396F1C" w14:textId="77777777">
      <w:pPr>
        <w:numPr>
          <w:ilvl w:val="3"/>
          <w:numId w:val="24"/>
        </w:numPr>
        <w:rPr>
          <w:sz w:val="24"/>
          <w:szCs w:val="24"/>
        </w:rPr>
      </w:pPr>
      <w:r w:rsidRPr="00797184">
        <w:rPr>
          <w:sz w:val="24"/>
          <w:szCs w:val="24"/>
        </w:rPr>
        <w:t xml:space="preserve">Check tracer – Deposit Confirmation </w:t>
      </w:r>
    </w:p>
    <w:p w:rsidRPr="00797184" w:rsidR="00797184" w:rsidP="007261C5" w:rsidRDefault="00797184" w14:paraId="366827CA" w14:textId="77777777">
      <w:pPr>
        <w:numPr>
          <w:ilvl w:val="4"/>
          <w:numId w:val="24"/>
        </w:numPr>
        <w:rPr>
          <w:sz w:val="24"/>
          <w:szCs w:val="24"/>
        </w:rPr>
      </w:pPr>
      <w:r w:rsidRPr="00797184">
        <w:rPr>
          <w:sz w:val="24"/>
          <w:szCs w:val="24"/>
        </w:rPr>
        <w:t>Athena has received a copy of the front and back of a deposited check, with all relevant deposit confirmation. When they receive the corresponding payment/remittance, the record will automatically update as a possible match and the financial transactions will be posted</w:t>
      </w:r>
    </w:p>
    <w:p w:rsidRPr="00797184" w:rsidR="00797184" w:rsidP="007261C5" w:rsidRDefault="00797184" w14:paraId="53677934" w14:textId="07213665">
      <w:pPr>
        <w:numPr>
          <w:ilvl w:val="1"/>
          <w:numId w:val="24"/>
        </w:numPr>
        <w:rPr>
          <w:sz w:val="24"/>
          <w:szCs w:val="24"/>
        </w:rPr>
      </w:pPr>
      <w:r w:rsidRPr="00797184">
        <w:rPr>
          <w:sz w:val="24"/>
          <w:szCs w:val="24"/>
        </w:rPr>
        <w:t xml:space="preserve">Unmatched </w:t>
      </w:r>
      <w:proofErr w:type="spellStart"/>
      <w:r w:rsidR="00D6346F">
        <w:rPr>
          <w:sz w:val="24"/>
          <w:szCs w:val="24"/>
        </w:rPr>
        <w:t>AthenaOne</w:t>
      </w:r>
      <w:proofErr w:type="spellEnd"/>
      <w:r w:rsidRPr="00797184">
        <w:rPr>
          <w:sz w:val="24"/>
          <w:szCs w:val="24"/>
        </w:rPr>
        <w:t xml:space="preserve"> Charge/Patient, which is broken down into the following:</w:t>
      </w:r>
    </w:p>
    <w:p w:rsidRPr="00797184" w:rsidR="00797184" w:rsidP="007261C5" w:rsidRDefault="00797184" w14:paraId="43A1A7AB" w14:textId="77777777">
      <w:pPr>
        <w:numPr>
          <w:ilvl w:val="2"/>
          <w:numId w:val="24"/>
        </w:numPr>
        <w:rPr>
          <w:sz w:val="24"/>
          <w:szCs w:val="24"/>
        </w:rPr>
      </w:pPr>
      <w:r w:rsidRPr="00797184">
        <w:rPr>
          <w:sz w:val="24"/>
          <w:szCs w:val="24"/>
        </w:rPr>
        <w:t xml:space="preserve">Missing Patient statement </w:t>
      </w:r>
    </w:p>
    <w:p w:rsidRPr="00797184" w:rsidR="00797184" w:rsidP="007261C5" w:rsidRDefault="00797184" w14:paraId="2BAA148D" w14:textId="77777777">
      <w:pPr>
        <w:numPr>
          <w:ilvl w:val="3"/>
          <w:numId w:val="24"/>
        </w:numPr>
        <w:rPr>
          <w:sz w:val="24"/>
          <w:szCs w:val="24"/>
        </w:rPr>
      </w:pPr>
      <w:r w:rsidRPr="00797184">
        <w:rPr>
          <w:sz w:val="24"/>
          <w:szCs w:val="24"/>
        </w:rPr>
        <w:t>This record represents a patient payment without detailed corresponding patient information.</w:t>
      </w:r>
    </w:p>
    <w:p w:rsidRPr="00797184" w:rsidR="00797184" w:rsidP="007261C5" w:rsidRDefault="00797184" w14:paraId="36E33F5D" w14:textId="77777777">
      <w:pPr>
        <w:numPr>
          <w:ilvl w:val="2"/>
          <w:numId w:val="24"/>
        </w:numPr>
        <w:rPr>
          <w:sz w:val="24"/>
          <w:szCs w:val="24"/>
        </w:rPr>
      </w:pPr>
      <w:r w:rsidRPr="00797184">
        <w:rPr>
          <w:sz w:val="24"/>
          <w:szCs w:val="24"/>
        </w:rPr>
        <w:t xml:space="preserve">No matching charge/Patient </w:t>
      </w:r>
    </w:p>
    <w:p w:rsidRPr="00797184" w:rsidR="00797184" w:rsidP="007261C5" w:rsidRDefault="00D6346F" w14:paraId="470299F8" w14:textId="0AA8A3E0">
      <w:pPr>
        <w:numPr>
          <w:ilvl w:val="3"/>
          <w:numId w:val="24"/>
        </w:numPr>
        <w:rPr>
          <w:sz w:val="24"/>
          <w:szCs w:val="24"/>
        </w:rPr>
      </w:pPr>
      <w:proofErr w:type="spellStart"/>
      <w:r>
        <w:rPr>
          <w:sz w:val="24"/>
          <w:szCs w:val="24"/>
        </w:rPr>
        <w:t>AthenaOne</w:t>
      </w:r>
      <w:proofErr w:type="spellEnd"/>
      <w:r w:rsidRPr="00797184" w:rsidR="00797184">
        <w:rPr>
          <w:sz w:val="24"/>
          <w:szCs w:val="24"/>
        </w:rPr>
        <w:t xml:space="preserve"> received a remit that contains patient or charge information that does not correspond to a unique patient or charge in </w:t>
      </w:r>
      <w:proofErr w:type="spellStart"/>
      <w:r>
        <w:rPr>
          <w:sz w:val="24"/>
          <w:szCs w:val="24"/>
        </w:rPr>
        <w:t>AthenaOne</w:t>
      </w:r>
      <w:proofErr w:type="spellEnd"/>
      <w:r w:rsidRPr="00797184" w:rsidR="00797184">
        <w:rPr>
          <w:sz w:val="24"/>
          <w:szCs w:val="24"/>
        </w:rPr>
        <w:t xml:space="preserve">. The missing information may be patient name, date of service, charge amount, CPT code, claim #, and/or insurance package. If the record can be posted in Athena, the reconciliation staff can use the 'Find Matching Charge' tool to identify the charge and return to Athena. If this charge is not for an </w:t>
      </w:r>
      <w:proofErr w:type="spellStart"/>
      <w:r>
        <w:rPr>
          <w:sz w:val="24"/>
          <w:szCs w:val="24"/>
        </w:rPr>
        <w:t>AthenaOne</w:t>
      </w:r>
      <w:proofErr w:type="spellEnd"/>
      <w:r w:rsidRPr="00797184" w:rsidR="00797184">
        <w:rPr>
          <w:sz w:val="24"/>
          <w:szCs w:val="24"/>
        </w:rPr>
        <w:t xml:space="preserve"> claim they will update the status using the 'Update status and Reassign Record' function.</w:t>
      </w:r>
    </w:p>
    <w:p w:rsidRPr="00797184" w:rsidR="00797184" w:rsidP="007261C5" w:rsidRDefault="00797184" w14:paraId="49D98800" w14:textId="53719BC6">
      <w:pPr>
        <w:numPr>
          <w:ilvl w:val="2"/>
          <w:numId w:val="24"/>
        </w:numPr>
        <w:rPr>
          <w:sz w:val="24"/>
          <w:szCs w:val="24"/>
        </w:rPr>
      </w:pPr>
      <w:r w:rsidRPr="00797184">
        <w:rPr>
          <w:sz w:val="24"/>
          <w:szCs w:val="24"/>
        </w:rPr>
        <w:t xml:space="preserve">Unmatched </w:t>
      </w:r>
      <w:proofErr w:type="spellStart"/>
      <w:r w:rsidR="00D6346F">
        <w:rPr>
          <w:sz w:val="24"/>
          <w:szCs w:val="24"/>
        </w:rPr>
        <w:t>AthenaOne</w:t>
      </w:r>
      <w:proofErr w:type="spellEnd"/>
      <w:r w:rsidRPr="00797184">
        <w:rPr>
          <w:sz w:val="24"/>
          <w:szCs w:val="24"/>
        </w:rPr>
        <w:t xml:space="preserve"> Record</w:t>
      </w:r>
    </w:p>
    <w:p w:rsidRPr="00797184" w:rsidR="00797184" w:rsidP="007261C5" w:rsidRDefault="00797184" w14:paraId="394337B9" w14:textId="77777777">
      <w:pPr>
        <w:numPr>
          <w:ilvl w:val="2"/>
          <w:numId w:val="24"/>
        </w:numPr>
        <w:rPr>
          <w:sz w:val="24"/>
          <w:szCs w:val="24"/>
        </w:rPr>
      </w:pPr>
      <w:r w:rsidRPr="00797184">
        <w:rPr>
          <w:sz w:val="24"/>
          <w:szCs w:val="24"/>
        </w:rPr>
        <w:t xml:space="preserve">Voided Charge </w:t>
      </w:r>
    </w:p>
    <w:p w:rsidRPr="00797184" w:rsidR="00797184" w:rsidP="007261C5" w:rsidRDefault="00797184" w14:paraId="62BD983C" w14:textId="77777777">
      <w:pPr>
        <w:numPr>
          <w:ilvl w:val="3"/>
          <w:numId w:val="24"/>
        </w:numPr>
        <w:rPr>
          <w:sz w:val="24"/>
          <w:szCs w:val="24"/>
        </w:rPr>
      </w:pPr>
      <w:r w:rsidRPr="00797184">
        <w:rPr>
          <w:sz w:val="24"/>
          <w:szCs w:val="24"/>
        </w:rPr>
        <w:t xml:space="preserve">Athena has received remittance for a claim/charge that has been voided after the payer had been billed. Record needs to be reviewed to see if insurance needs to be refunded. </w:t>
      </w:r>
    </w:p>
    <w:p w:rsidR="00DD6F6D" w:rsidRDefault="00DD6F6D" w14:paraId="1E862272" w14:textId="1254418B">
      <w:pPr>
        <w:rPr>
          <w:sz w:val="24"/>
          <w:szCs w:val="24"/>
        </w:rPr>
      </w:pPr>
      <w:r>
        <w:rPr>
          <w:sz w:val="24"/>
          <w:szCs w:val="24"/>
        </w:rPr>
        <w:br w:type="page"/>
      </w:r>
    </w:p>
    <w:p w:rsidRPr="00FB0EB4" w:rsidR="00DD6F6D" w:rsidP="00DD6F6D" w:rsidRDefault="00DD6F6D" w14:paraId="3C2A6AB6" w14:textId="403759C6">
      <w:pPr>
        <w:pStyle w:val="Heading1"/>
        <w:jc w:val="center"/>
        <w:rPr>
          <w:b/>
          <w:bCs/>
        </w:rPr>
      </w:pPr>
      <w:bookmarkStart w:name="_Toc231901803" w:id="50"/>
      <w:r>
        <w:rPr>
          <w:b/>
          <w:bCs/>
        </w:rPr>
        <w:t>Unclaimed Property/Escheat</w:t>
      </w:r>
      <w:bookmarkEnd w:id="50"/>
    </w:p>
    <w:p w:rsidR="00DD6F6D" w:rsidP="00DD6F6D" w:rsidRDefault="00DD6F6D" w14:paraId="424C899B" w14:textId="77777777"/>
    <w:p w:rsidR="00DD6F6D" w:rsidP="00DD6F6D" w:rsidRDefault="00DD6F6D" w14:paraId="0D47CFB6" w14:textId="77777777"/>
    <w:p w:rsidRPr="00FB0EB4" w:rsidR="00DD6F6D" w:rsidP="00DD6F6D" w:rsidRDefault="00DD6F6D" w14:paraId="16F828C6" w14:textId="77777777">
      <w:pPr>
        <w:rPr>
          <w:color w:val="C45911" w:themeColor="accent2" w:themeShade="BF"/>
          <w:sz w:val="28"/>
          <w:szCs w:val="28"/>
        </w:rPr>
      </w:pPr>
      <w:r w:rsidRPr="00FB0EB4">
        <w:rPr>
          <w:color w:val="C45911" w:themeColor="accent2" w:themeShade="BF"/>
          <w:sz w:val="28"/>
          <w:szCs w:val="28"/>
        </w:rPr>
        <w:t>Purpose</w:t>
      </w:r>
    </w:p>
    <w:p w:rsidRPr="001E39B7" w:rsidR="00DD6F6D" w:rsidP="00DD6F6D" w:rsidRDefault="006525D9" w14:paraId="4940FB7C" w14:textId="3A12E015">
      <w:pPr>
        <w:rPr>
          <w:rFonts w:cstheme="minorHAnsi"/>
          <w:sz w:val="24"/>
          <w:szCs w:val="24"/>
        </w:rPr>
      </w:pPr>
      <w:r>
        <w:rPr>
          <w:rFonts w:cstheme="minorHAnsi"/>
          <w:sz w:val="24"/>
          <w:szCs w:val="24"/>
        </w:rPr>
        <w:t xml:space="preserve">To </w:t>
      </w:r>
      <w:r w:rsidR="00A81C7D">
        <w:rPr>
          <w:rFonts w:cstheme="minorHAnsi"/>
          <w:sz w:val="24"/>
          <w:szCs w:val="24"/>
        </w:rPr>
        <w:t xml:space="preserve">not hold on to funds that do not belong to any </w:t>
      </w:r>
      <w:r w:rsidR="006445BB">
        <w:rPr>
          <w:rFonts w:cstheme="minorHAnsi"/>
          <w:sz w:val="24"/>
          <w:szCs w:val="24"/>
        </w:rPr>
        <w:t>COMPANY ENTITY</w:t>
      </w:r>
      <w:r w:rsidR="00A81C7D">
        <w:rPr>
          <w:rFonts w:cstheme="minorHAnsi"/>
          <w:sz w:val="24"/>
          <w:szCs w:val="24"/>
        </w:rPr>
        <w:t xml:space="preserve">. </w:t>
      </w:r>
    </w:p>
    <w:p w:rsidR="00DD6F6D" w:rsidP="00DD6F6D" w:rsidRDefault="00DD6F6D" w14:paraId="5CFCAFCB" w14:textId="77777777">
      <w:pPr>
        <w:rPr>
          <w:color w:val="C45911" w:themeColor="accent2" w:themeShade="BF"/>
          <w:sz w:val="28"/>
          <w:szCs w:val="28"/>
        </w:rPr>
      </w:pPr>
      <w:r w:rsidRPr="008C6A01">
        <w:rPr>
          <w:color w:val="C45911" w:themeColor="accent2" w:themeShade="BF"/>
          <w:sz w:val="28"/>
          <w:szCs w:val="28"/>
        </w:rPr>
        <w:t>Policy</w:t>
      </w:r>
    </w:p>
    <w:p w:rsidRPr="00DD6F6D" w:rsidR="00DD6F6D" w:rsidP="00DD6F6D" w:rsidRDefault="00DD6F6D" w14:paraId="38243013" w14:textId="5D24D501">
      <w:pPr>
        <w:rPr>
          <w:sz w:val="24"/>
          <w:szCs w:val="24"/>
        </w:rPr>
      </w:pPr>
      <w:r w:rsidRPr="00DD6F6D">
        <w:rPr>
          <w:sz w:val="24"/>
          <w:szCs w:val="24"/>
        </w:rPr>
        <w:t xml:space="preserve">It is the policy of </w:t>
      </w:r>
      <w:r w:rsidR="00452150">
        <w:rPr>
          <w:sz w:val="24"/>
          <w:szCs w:val="24"/>
        </w:rPr>
        <w:t>COMPANY</w:t>
      </w:r>
      <w:r w:rsidR="00E57119">
        <w:rPr>
          <w:sz w:val="24"/>
          <w:szCs w:val="24"/>
        </w:rPr>
        <w:t xml:space="preserve"> </w:t>
      </w:r>
      <w:r w:rsidRPr="00DD6F6D">
        <w:rPr>
          <w:sz w:val="24"/>
          <w:szCs w:val="24"/>
        </w:rPr>
        <w:t xml:space="preserve">to comply with state law regarding the accurate and appropriate disposition of all payments received including unidentified payments and returned refund checks. </w:t>
      </w:r>
      <w:r w:rsidR="00452150">
        <w:rPr>
          <w:sz w:val="24"/>
          <w:szCs w:val="24"/>
        </w:rPr>
        <w:t>COMPANY</w:t>
      </w:r>
      <w:r w:rsidR="00E57119">
        <w:rPr>
          <w:sz w:val="24"/>
          <w:szCs w:val="24"/>
        </w:rPr>
        <w:t xml:space="preserve"> </w:t>
      </w:r>
      <w:r w:rsidRPr="00DD6F6D">
        <w:rPr>
          <w:sz w:val="24"/>
          <w:szCs w:val="24"/>
        </w:rPr>
        <w:t>utilizes all available resources to locate the third-party payer of any unidentified payment and if unable to identify the appropriate account or payer, transfers such unidentified accounts to the appropriate state agency as indicated by state law. These payments are held in a suspense (also known as an unapplied cash) account for the specified period after which the unclaimed payments are transferred to the State Tax Unclaimed Property section for reciprocity with other states’ unclaimed property agencies.</w:t>
      </w:r>
    </w:p>
    <w:p w:rsidRPr="00A13A33" w:rsidR="00DD6F6D" w:rsidP="00DD6F6D" w:rsidRDefault="00DD6F6D" w14:paraId="64F0E03A" w14:textId="77777777">
      <w:pPr>
        <w:rPr>
          <w:sz w:val="24"/>
          <w:szCs w:val="24"/>
        </w:rPr>
      </w:pPr>
    </w:p>
    <w:p w:rsidRPr="00D05198" w:rsidR="00DD6F6D" w:rsidP="00DD6F6D" w:rsidRDefault="00DD6F6D" w14:paraId="07D6F6FA"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DD6F6D" w:rsidR="00DD6F6D" w:rsidP="00DD6F6D" w:rsidRDefault="00DD6F6D" w14:paraId="3D5AC6FB" w14:textId="1CD70419">
      <w:pPr>
        <w:widowControl w:val="0"/>
        <w:tabs>
          <w:tab w:val="left" w:pos="1440"/>
          <w:tab w:val="left" w:pos="1800"/>
          <w:tab w:val="left" w:pos="2040"/>
          <w:tab w:val="left" w:pos="2400"/>
        </w:tabs>
        <w:suppressAutoHyphens/>
        <w:autoSpaceDE w:val="0"/>
        <w:autoSpaceDN w:val="0"/>
        <w:adjustRightInd w:val="0"/>
        <w:spacing w:before="120" w:after="0" w:line="288" w:lineRule="auto"/>
        <w:ind w:left="1800" w:hanging="180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0"/>
          <w:szCs w:val="20"/>
        </w:rPr>
        <w:tab/>
      </w:r>
      <w:r w:rsidRPr="00DD6F6D">
        <w:rPr>
          <w:rFonts w:ascii="Calibri" w:hAnsi="Calibri" w:eastAsia="Times New Roman" w:cs="Calibri"/>
          <w:color w:val="000000"/>
          <w:sz w:val="24"/>
          <w:szCs w:val="24"/>
        </w:rPr>
        <w:t xml:space="preserve">1.    </w:t>
      </w:r>
      <w:r w:rsidR="00452150">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DD6F6D">
        <w:rPr>
          <w:rFonts w:ascii="Calibri" w:hAnsi="Calibri" w:eastAsia="Times New Roman" w:cs="Calibri"/>
          <w:color w:val="000000"/>
          <w:sz w:val="24"/>
          <w:szCs w:val="24"/>
        </w:rPr>
        <w:t>identifies and resolves unclaimed refunds that have created a credit balance on accounts.</w:t>
      </w:r>
    </w:p>
    <w:p w:rsidRPr="00DD6F6D" w:rsidR="00DD6F6D" w:rsidP="00DD6F6D" w:rsidRDefault="00DD6F6D" w14:paraId="5E904E8B" w14:textId="40B3C346">
      <w:pPr>
        <w:widowControl w:val="0"/>
        <w:tabs>
          <w:tab w:val="left" w:pos="1440"/>
          <w:tab w:val="left" w:pos="1800"/>
          <w:tab w:val="left" w:pos="2040"/>
          <w:tab w:val="left" w:pos="2400"/>
        </w:tabs>
        <w:suppressAutoHyphens/>
        <w:autoSpaceDE w:val="0"/>
        <w:autoSpaceDN w:val="0"/>
        <w:adjustRightInd w:val="0"/>
        <w:spacing w:before="120" w:after="0" w:line="288" w:lineRule="auto"/>
        <w:ind w:left="1800" w:hanging="180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2.</w:t>
      </w:r>
      <w:r w:rsidRPr="00DD6F6D">
        <w:rPr>
          <w:rFonts w:ascii="Calibri" w:hAnsi="Calibri" w:eastAsia="Times New Roman" w:cs="Calibri"/>
          <w:color w:val="000000"/>
          <w:sz w:val="24"/>
          <w:szCs w:val="24"/>
        </w:rPr>
        <w:tab/>
      </w:r>
      <w:r w:rsidR="00452150">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DD6F6D">
        <w:rPr>
          <w:rFonts w:ascii="Calibri" w:hAnsi="Calibri" w:eastAsia="Times New Roman" w:cs="Calibri"/>
          <w:color w:val="000000"/>
          <w:sz w:val="24"/>
          <w:szCs w:val="24"/>
        </w:rPr>
        <w:t>complies with the “reach back” period as determined by each state. A designated staff member uses this time period to research unclaimed refunds so that the appropriate report can be submitted to the appropriate state department.</w:t>
      </w:r>
    </w:p>
    <w:p w:rsidRPr="00DD6F6D" w:rsidR="00DD6F6D" w:rsidP="00DD6F6D" w:rsidRDefault="00DD6F6D" w14:paraId="61220FA6" w14:textId="66DE6CF5">
      <w:pPr>
        <w:widowControl w:val="0"/>
        <w:tabs>
          <w:tab w:val="left" w:pos="1440"/>
          <w:tab w:val="left" w:pos="1800"/>
          <w:tab w:val="left" w:pos="2040"/>
          <w:tab w:val="left" w:pos="2400"/>
        </w:tabs>
        <w:suppressAutoHyphens/>
        <w:autoSpaceDE w:val="0"/>
        <w:autoSpaceDN w:val="0"/>
        <w:adjustRightInd w:val="0"/>
        <w:spacing w:before="120" w:after="120" w:line="288" w:lineRule="auto"/>
        <w:ind w:left="1800" w:hanging="180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3.</w:t>
      </w: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 xml:space="preserve">Processing of returned and uncashed refund </w:t>
      </w:r>
      <w:r>
        <w:rPr>
          <w:rFonts w:ascii="Calibri" w:hAnsi="Calibri" w:eastAsia="Times New Roman" w:cs="Calibri"/>
          <w:color w:val="000000"/>
          <w:sz w:val="24"/>
          <w:szCs w:val="24"/>
        </w:rPr>
        <w:t xml:space="preserve">checks </w:t>
      </w:r>
      <w:r w:rsidRPr="00DD6F6D">
        <w:rPr>
          <w:rFonts w:ascii="Calibri" w:hAnsi="Calibri" w:eastAsia="Times New Roman" w:cs="Calibri"/>
          <w:color w:val="000000"/>
          <w:sz w:val="24"/>
          <w:szCs w:val="24"/>
        </w:rPr>
        <w:t>workflow is used to resolve these unclaimed payments:</w:t>
      </w:r>
    </w:p>
    <w:p w:rsidRPr="00DD6F6D" w:rsidR="00DD6F6D" w:rsidP="00DD6F6D" w:rsidRDefault="00DD6F6D" w14:paraId="72BF3562" w14:textId="6A68388A">
      <w:pPr>
        <w:widowControl w:val="0"/>
        <w:tabs>
          <w:tab w:val="left" w:pos="2400"/>
        </w:tabs>
        <w:suppressAutoHyphens/>
        <w:autoSpaceDE w:val="0"/>
        <w:autoSpaceDN w:val="0"/>
        <w:adjustRightInd w:val="0"/>
        <w:spacing w:after="120" w:line="288" w:lineRule="auto"/>
        <w:ind w:left="2400" w:hanging="36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a.</w:t>
      </w: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If a refund check is returned or it is not cashed within 120 days, the party is contacted</w:t>
      </w:r>
      <w:r>
        <w:rPr>
          <w:rFonts w:ascii="Calibri" w:hAnsi="Calibri" w:eastAsia="Times New Roman" w:cs="Calibri"/>
          <w:color w:val="000000"/>
          <w:sz w:val="24"/>
          <w:szCs w:val="24"/>
        </w:rPr>
        <w:t>.</w:t>
      </w:r>
      <w:r w:rsidRPr="00DD6F6D">
        <w:rPr>
          <w:rFonts w:ascii="Calibri" w:hAnsi="Calibri" w:eastAsia="Times New Roman" w:cs="Calibri"/>
          <w:color w:val="000000"/>
          <w:sz w:val="24"/>
          <w:szCs w:val="24"/>
        </w:rPr>
        <w:t xml:space="preserve"> Uncashed and returned checks are researched for a current address or phone number.</w:t>
      </w:r>
    </w:p>
    <w:p w:rsidRPr="00DD6F6D" w:rsidR="00DD6F6D" w:rsidP="00DD6F6D" w:rsidRDefault="00DD6F6D" w14:paraId="2C6FE7E4" w14:textId="77777777">
      <w:pPr>
        <w:widowControl w:val="0"/>
        <w:tabs>
          <w:tab w:val="left" w:pos="2400"/>
        </w:tabs>
        <w:suppressAutoHyphens/>
        <w:autoSpaceDE w:val="0"/>
        <w:autoSpaceDN w:val="0"/>
        <w:adjustRightInd w:val="0"/>
        <w:spacing w:after="60" w:line="288" w:lineRule="auto"/>
        <w:ind w:left="2760" w:hanging="36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1)</w:t>
      </w: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If new information is obtained, the check is re-sent to the most current address.</w:t>
      </w:r>
    </w:p>
    <w:p w:rsidRPr="00DD6F6D" w:rsidR="00DD6F6D" w:rsidP="00DD6F6D" w:rsidRDefault="00DD6F6D" w14:paraId="5C1FCFE5" w14:textId="77777777">
      <w:pPr>
        <w:widowControl w:val="0"/>
        <w:tabs>
          <w:tab w:val="left" w:pos="2400"/>
        </w:tabs>
        <w:suppressAutoHyphens/>
        <w:autoSpaceDE w:val="0"/>
        <w:autoSpaceDN w:val="0"/>
        <w:adjustRightInd w:val="0"/>
        <w:spacing w:after="60" w:line="288" w:lineRule="auto"/>
        <w:ind w:left="2760" w:hanging="36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2)</w:t>
      </w: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The account is updated with the new demographic information, and the re-issuance is noted in the account.</w:t>
      </w:r>
    </w:p>
    <w:p w:rsidRPr="00DD6F6D" w:rsidR="00DD6F6D" w:rsidP="00DD6F6D" w:rsidRDefault="00DD6F6D" w14:paraId="4B777BA0" w14:textId="6CE1445A">
      <w:pPr>
        <w:widowControl w:val="0"/>
        <w:tabs>
          <w:tab w:val="left" w:pos="2400"/>
        </w:tabs>
        <w:suppressAutoHyphens/>
        <w:autoSpaceDE w:val="0"/>
        <w:autoSpaceDN w:val="0"/>
        <w:adjustRightInd w:val="0"/>
        <w:spacing w:after="120" w:line="288" w:lineRule="auto"/>
        <w:ind w:left="2400" w:hanging="36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b.</w:t>
      </w: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 xml:space="preserve">If a new address is not available for returned checks using the tools of </w:t>
      </w:r>
      <w:r w:rsidR="00452150">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DD6F6D">
        <w:rPr>
          <w:rFonts w:ascii="Calibri" w:hAnsi="Calibri" w:eastAsia="Times New Roman" w:cs="Calibri"/>
          <w:color w:val="000000"/>
          <w:sz w:val="24"/>
          <w:szCs w:val="24"/>
        </w:rPr>
        <w:t xml:space="preserve">to skip trace the patient’s (or third-party </w:t>
      </w:r>
      <w:proofErr w:type="spellStart"/>
      <w:r w:rsidRPr="00DD6F6D">
        <w:rPr>
          <w:rFonts w:ascii="Calibri" w:hAnsi="Calibri" w:eastAsia="Times New Roman" w:cs="Calibri"/>
          <w:color w:val="000000"/>
          <w:sz w:val="24"/>
          <w:szCs w:val="24"/>
        </w:rPr>
        <w:t>payer’s</w:t>
      </w:r>
      <w:proofErr w:type="spellEnd"/>
      <w:r w:rsidRPr="00DD6F6D">
        <w:rPr>
          <w:rFonts w:ascii="Calibri" w:hAnsi="Calibri" w:eastAsia="Times New Roman" w:cs="Calibri"/>
          <w:color w:val="000000"/>
          <w:sz w:val="24"/>
          <w:szCs w:val="24"/>
        </w:rPr>
        <w:t>) demographic information, and there is not a good phone number where the party can be reached, the refund check is marked “VOID.”</w:t>
      </w:r>
    </w:p>
    <w:p w:rsidRPr="00DD6F6D" w:rsidR="00DD6F6D" w:rsidP="00DD6F6D" w:rsidRDefault="00DD6F6D" w14:paraId="41CE977F" w14:textId="77777777">
      <w:pPr>
        <w:widowControl w:val="0"/>
        <w:tabs>
          <w:tab w:val="left" w:pos="2400"/>
        </w:tabs>
        <w:suppressAutoHyphens/>
        <w:autoSpaceDE w:val="0"/>
        <w:autoSpaceDN w:val="0"/>
        <w:adjustRightInd w:val="0"/>
        <w:spacing w:after="60" w:line="288" w:lineRule="auto"/>
        <w:ind w:left="2760" w:hanging="36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1)</w:t>
      </w: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Voided checks are logged with the Account Manager, copied (for an “escheat” file), batched, and sent to the accounting department.</w:t>
      </w:r>
    </w:p>
    <w:p w:rsidRPr="00DD6F6D" w:rsidR="00DD6F6D" w:rsidP="00DD6F6D" w:rsidRDefault="00DD6F6D" w14:paraId="2D96ABF8" w14:textId="77777777">
      <w:pPr>
        <w:widowControl w:val="0"/>
        <w:tabs>
          <w:tab w:val="left" w:pos="2400"/>
        </w:tabs>
        <w:suppressAutoHyphens/>
        <w:autoSpaceDE w:val="0"/>
        <w:autoSpaceDN w:val="0"/>
        <w:adjustRightInd w:val="0"/>
        <w:spacing w:after="60" w:line="288" w:lineRule="auto"/>
        <w:ind w:left="2760" w:hanging="36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2)</w:t>
      </w: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The check is voided in the accounting system.</w:t>
      </w:r>
    </w:p>
    <w:p w:rsidRPr="00DD6F6D" w:rsidR="00DD6F6D" w:rsidP="00DD6F6D" w:rsidRDefault="00DD6F6D" w14:paraId="085011DA" w14:textId="77777777">
      <w:pPr>
        <w:widowControl w:val="0"/>
        <w:tabs>
          <w:tab w:val="left" w:pos="2400"/>
        </w:tabs>
        <w:suppressAutoHyphens/>
        <w:autoSpaceDE w:val="0"/>
        <w:autoSpaceDN w:val="0"/>
        <w:adjustRightInd w:val="0"/>
        <w:spacing w:after="60" w:line="288" w:lineRule="auto"/>
        <w:ind w:left="2760" w:hanging="36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3)</w:t>
      </w: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The transaction is assigned a category of “escheat” so that it can be reported on in the future.</w:t>
      </w:r>
    </w:p>
    <w:p w:rsidRPr="00DD6F6D" w:rsidR="00DD6F6D" w:rsidP="00DD6F6D" w:rsidRDefault="00DD6F6D" w14:paraId="02C999FD" w14:textId="75FCE7BF">
      <w:pPr>
        <w:widowControl w:val="0"/>
        <w:tabs>
          <w:tab w:val="left" w:pos="2400"/>
        </w:tabs>
        <w:suppressAutoHyphens/>
        <w:autoSpaceDE w:val="0"/>
        <w:autoSpaceDN w:val="0"/>
        <w:adjustRightInd w:val="0"/>
        <w:spacing w:after="60" w:line="288" w:lineRule="auto"/>
        <w:ind w:left="2760" w:hanging="36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4)</w:t>
      </w: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 xml:space="preserve">The voided amount is posted to the transaction(s) in the patient’s account in the </w:t>
      </w:r>
      <w:r w:rsidR="00452150">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DD6F6D">
        <w:rPr>
          <w:rFonts w:ascii="Calibri" w:hAnsi="Calibri" w:eastAsia="Times New Roman" w:cs="Calibri"/>
          <w:color w:val="000000"/>
          <w:sz w:val="24"/>
          <w:szCs w:val="24"/>
        </w:rPr>
        <w:t xml:space="preserve">management system, and the daily batch posting within the </w:t>
      </w:r>
      <w:r w:rsidR="00452150">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DD6F6D">
        <w:rPr>
          <w:rFonts w:ascii="Calibri" w:hAnsi="Calibri" w:eastAsia="Times New Roman" w:cs="Calibri"/>
          <w:color w:val="000000"/>
          <w:sz w:val="24"/>
          <w:szCs w:val="24"/>
        </w:rPr>
        <w:t xml:space="preserve">management system is noted with a transaction code of escheat for reporting from within the </w:t>
      </w:r>
      <w:r w:rsidR="00452150">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DD6F6D">
        <w:rPr>
          <w:rFonts w:ascii="Calibri" w:hAnsi="Calibri" w:eastAsia="Times New Roman" w:cs="Calibri"/>
          <w:color w:val="000000"/>
          <w:sz w:val="24"/>
          <w:szCs w:val="24"/>
        </w:rPr>
        <w:t>management system.</w:t>
      </w:r>
    </w:p>
    <w:p w:rsidRPr="00DD6F6D" w:rsidR="00DD6F6D" w:rsidP="00DD6F6D" w:rsidRDefault="00DD6F6D" w14:paraId="0B251E75" w14:textId="77777777">
      <w:pPr>
        <w:widowControl w:val="0"/>
        <w:tabs>
          <w:tab w:val="left" w:pos="2400"/>
        </w:tabs>
        <w:suppressAutoHyphens/>
        <w:autoSpaceDE w:val="0"/>
        <w:autoSpaceDN w:val="0"/>
        <w:adjustRightInd w:val="0"/>
        <w:spacing w:after="120" w:line="288" w:lineRule="auto"/>
        <w:ind w:left="2400" w:hanging="36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c.</w:t>
      </w: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Accounts with a credit escheat balance are aged for a period of one year at which time the account information is researched again to determine if there is a new current address. If one is found, the refund is re-issued. If no new information is available, the credit is transferred to the appropriate unclaimed fund account for reimbursement to the state.</w:t>
      </w:r>
    </w:p>
    <w:p w:rsidRPr="00DD6F6D" w:rsidR="00DD6F6D" w:rsidP="00DD6F6D" w:rsidRDefault="00DD6F6D" w14:paraId="2A0E340B" w14:textId="58B2546F">
      <w:pPr>
        <w:widowControl w:val="0"/>
        <w:tabs>
          <w:tab w:val="left" w:pos="2400"/>
        </w:tabs>
        <w:suppressAutoHyphens/>
        <w:autoSpaceDE w:val="0"/>
        <w:autoSpaceDN w:val="0"/>
        <w:adjustRightInd w:val="0"/>
        <w:spacing w:after="120" w:line="288" w:lineRule="auto"/>
        <w:ind w:left="2400" w:hanging="36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d.</w:t>
      </w:r>
      <w:r w:rsidRPr="00DD6F6D">
        <w:rPr>
          <w:rFonts w:ascii="Calibri" w:hAnsi="Calibri" w:eastAsia="Times New Roman" w:cs="Calibri"/>
          <w:color w:val="000000"/>
          <w:sz w:val="24"/>
          <w:szCs w:val="24"/>
        </w:rPr>
        <w:tab/>
      </w:r>
      <w:r>
        <w:rPr>
          <w:rFonts w:ascii="Calibri" w:hAnsi="Calibri" w:eastAsia="Times New Roman" w:cs="Calibri"/>
          <w:color w:val="000000"/>
          <w:sz w:val="24"/>
          <w:szCs w:val="24"/>
        </w:rPr>
        <w:t>Finance</w:t>
      </w:r>
      <w:r w:rsidRPr="00DD6F6D">
        <w:rPr>
          <w:rFonts w:ascii="Calibri" w:hAnsi="Calibri" w:eastAsia="Times New Roman" w:cs="Calibri"/>
          <w:color w:val="000000"/>
          <w:sz w:val="24"/>
          <w:szCs w:val="24"/>
        </w:rPr>
        <w:t xml:space="preserve"> prepares the authoritative accounting report required by the state and submits the report along with the monies equaling the total dollars due.</w:t>
      </w:r>
    </w:p>
    <w:p w:rsidRPr="00DD6F6D" w:rsidR="00DD6F6D" w:rsidP="00DD6F6D" w:rsidRDefault="00DD6F6D" w14:paraId="7DEF43AE" w14:textId="571E7573">
      <w:pPr>
        <w:widowControl w:val="0"/>
        <w:tabs>
          <w:tab w:val="left" w:pos="1440"/>
          <w:tab w:val="left" w:pos="1800"/>
          <w:tab w:val="left" w:pos="2040"/>
          <w:tab w:val="left" w:pos="2400"/>
        </w:tabs>
        <w:suppressAutoHyphens/>
        <w:autoSpaceDE w:val="0"/>
        <w:autoSpaceDN w:val="0"/>
        <w:adjustRightInd w:val="0"/>
        <w:spacing w:before="120" w:after="120" w:line="288" w:lineRule="auto"/>
        <w:ind w:left="1800" w:hanging="180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4.</w:t>
      </w:r>
      <w:r w:rsidRPr="00DD6F6D">
        <w:rPr>
          <w:rFonts w:ascii="Calibri" w:hAnsi="Calibri" w:eastAsia="Times New Roman" w:cs="Calibri"/>
          <w:color w:val="000000"/>
          <w:sz w:val="24"/>
          <w:szCs w:val="24"/>
        </w:rPr>
        <w:tab/>
      </w:r>
      <w:r w:rsidR="00452150">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DD6F6D">
        <w:rPr>
          <w:rFonts w:ascii="Calibri" w:hAnsi="Calibri" w:eastAsia="Times New Roman" w:cs="Calibri"/>
          <w:color w:val="000000"/>
          <w:sz w:val="24"/>
          <w:szCs w:val="24"/>
        </w:rPr>
        <w:t xml:space="preserve">reports unclaimed property to the state of last known address of the owner. </w:t>
      </w:r>
    </w:p>
    <w:p w:rsidRPr="00DD6F6D" w:rsidR="00DD6F6D" w:rsidP="00DD6F6D" w:rsidRDefault="00DD6F6D" w14:paraId="5F0455EB" w14:textId="77777777">
      <w:pPr>
        <w:widowControl w:val="0"/>
        <w:tabs>
          <w:tab w:val="left" w:pos="1440"/>
          <w:tab w:val="left" w:pos="1800"/>
          <w:tab w:val="left" w:pos="2040"/>
          <w:tab w:val="left" w:pos="2400"/>
        </w:tabs>
        <w:suppressAutoHyphens/>
        <w:autoSpaceDE w:val="0"/>
        <w:autoSpaceDN w:val="0"/>
        <w:adjustRightInd w:val="0"/>
        <w:spacing w:before="120" w:after="120" w:line="288" w:lineRule="auto"/>
        <w:ind w:left="1800" w:hanging="180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5.</w:t>
      </w: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Forms required by the state are used to identify each owner of the unpaid property.</w:t>
      </w:r>
    </w:p>
    <w:p w:rsidR="00DD6F6D" w:rsidP="00DD6F6D" w:rsidRDefault="00DD6F6D" w14:paraId="44610996" w14:textId="67154580">
      <w:pPr>
        <w:widowControl w:val="0"/>
        <w:tabs>
          <w:tab w:val="left" w:pos="1440"/>
          <w:tab w:val="left" w:pos="1800"/>
          <w:tab w:val="left" w:pos="2040"/>
          <w:tab w:val="left" w:pos="2400"/>
        </w:tabs>
        <w:suppressAutoHyphens/>
        <w:autoSpaceDE w:val="0"/>
        <w:autoSpaceDN w:val="0"/>
        <w:adjustRightInd w:val="0"/>
        <w:spacing w:before="120" w:after="120" w:line="288" w:lineRule="auto"/>
        <w:ind w:left="1800" w:hanging="1800"/>
        <w:textAlignment w:val="baseline"/>
        <w:rPr>
          <w:rFonts w:ascii="Calibri" w:hAnsi="Calibri" w:eastAsia="Times New Roman" w:cs="Calibri"/>
          <w:color w:val="000000"/>
          <w:sz w:val="24"/>
          <w:szCs w:val="24"/>
        </w:rPr>
      </w:pP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6.</w:t>
      </w:r>
      <w:r w:rsidRPr="00DD6F6D">
        <w:rPr>
          <w:rFonts w:ascii="Calibri" w:hAnsi="Calibri" w:eastAsia="Times New Roman" w:cs="Calibri"/>
          <w:color w:val="000000"/>
          <w:sz w:val="24"/>
          <w:szCs w:val="24"/>
        </w:rPr>
        <w:tab/>
      </w:r>
      <w:r w:rsidRPr="00DD6F6D">
        <w:rPr>
          <w:rFonts w:ascii="Calibri" w:hAnsi="Calibri" w:eastAsia="Times New Roman" w:cs="Calibri"/>
          <w:color w:val="000000"/>
          <w:sz w:val="24"/>
          <w:szCs w:val="24"/>
        </w:rPr>
        <w:t>In the event that a patient requests a refund after the credit balance has been paid to the state, the patient is directed to contact the state to which the refund was issued for reimbursement.</w:t>
      </w:r>
    </w:p>
    <w:p w:rsidR="00DD6F6D" w:rsidRDefault="00DD6F6D" w14:paraId="36182315" w14:textId="57069F77">
      <w:pPr>
        <w:rPr>
          <w:rFonts w:ascii="Calibri" w:hAnsi="Calibri" w:eastAsia="Times New Roman" w:cs="Calibri"/>
          <w:color w:val="000000"/>
          <w:sz w:val="24"/>
          <w:szCs w:val="24"/>
        </w:rPr>
      </w:pPr>
      <w:r>
        <w:rPr>
          <w:rFonts w:ascii="Calibri" w:hAnsi="Calibri" w:eastAsia="Times New Roman" w:cs="Calibri"/>
          <w:color w:val="000000"/>
          <w:sz w:val="24"/>
          <w:szCs w:val="24"/>
        </w:rPr>
        <w:br w:type="page"/>
      </w:r>
    </w:p>
    <w:p w:rsidRPr="00FB0EB4" w:rsidR="00024A67" w:rsidP="00024A67" w:rsidRDefault="00024A67" w14:paraId="3E8B0FE3" w14:textId="05B02FE8">
      <w:pPr>
        <w:pStyle w:val="Heading1"/>
        <w:jc w:val="center"/>
        <w:rPr>
          <w:b/>
          <w:bCs/>
        </w:rPr>
      </w:pPr>
      <w:bookmarkStart w:name="_Toc231901804" w:id="51"/>
      <w:r>
        <w:rPr>
          <w:b/>
          <w:bCs/>
        </w:rPr>
        <w:t>Charge Correction</w:t>
      </w:r>
      <w:bookmarkEnd w:id="51"/>
      <w:r>
        <w:rPr>
          <w:b/>
          <w:bCs/>
        </w:rPr>
        <w:t xml:space="preserve"> </w:t>
      </w:r>
    </w:p>
    <w:p w:rsidR="00024A67" w:rsidP="00024A67" w:rsidRDefault="00024A67" w14:paraId="77ED4443" w14:textId="77777777"/>
    <w:p w:rsidR="00024A67" w:rsidP="00024A67" w:rsidRDefault="00024A67" w14:paraId="6460C582" w14:textId="77777777"/>
    <w:p w:rsidRPr="00FB0EB4" w:rsidR="00024A67" w:rsidP="00024A67" w:rsidRDefault="00024A67" w14:paraId="6F860023" w14:textId="77777777">
      <w:pPr>
        <w:rPr>
          <w:color w:val="C45911" w:themeColor="accent2" w:themeShade="BF"/>
          <w:sz w:val="28"/>
          <w:szCs w:val="28"/>
        </w:rPr>
      </w:pPr>
      <w:r w:rsidRPr="00FB0EB4">
        <w:rPr>
          <w:color w:val="C45911" w:themeColor="accent2" w:themeShade="BF"/>
          <w:sz w:val="28"/>
          <w:szCs w:val="28"/>
        </w:rPr>
        <w:t>Purpose</w:t>
      </w:r>
    </w:p>
    <w:p w:rsidRPr="001E39B7" w:rsidR="00024A67" w:rsidP="00024A67" w:rsidRDefault="00024A67" w14:paraId="02C03ED9" w14:textId="4CF71ACC">
      <w:pPr>
        <w:rPr>
          <w:rFonts w:cstheme="minorHAnsi"/>
          <w:sz w:val="24"/>
          <w:szCs w:val="24"/>
        </w:rPr>
      </w:pPr>
      <w:r>
        <w:rPr>
          <w:rFonts w:cstheme="minorHAnsi"/>
          <w:sz w:val="24"/>
          <w:szCs w:val="24"/>
        </w:rPr>
        <w:t xml:space="preserve">To ensure that charges that need to be corrected are not deleted and are voided. </w:t>
      </w:r>
    </w:p>
    <w:p w:rsidR="00024A67" w:rsidP="00024A67" w:rsidRDefault="00024A67" w14:paraId="2437AF53" w14:textId="77777777">
      <w:pPr>
        <w:rPr>
          <w:color w:val="C45911" w:themeColor="accent2" w:themeShade="BF"/>
          <w:sz w:val="28"/>
          <w:szCs w:val="28"/>
        </w:rPr>
      </w:pPr>
      <w:r w:rsidRPr="008C6A01">
        <w:rPr>
          <w:color w:val="C45911" w:themeColor="accent2" w:themeShade="BF"/>
          <w:sz w:val="28"/>
          <w:szCs w:val="28"/>
        </w:rPr>
        <w:t>Policy</w:t>
      </w:r>
    </w:p>
    <w:p w:rsidRPr="00A13A33" w:rsidR="00024A67" w:rsidP="00024A67" w:rsidRDefault="00024A67" w14:paraId="074DC83E" w14:textId="1D18D5F1">
      <w:pPr>
        <w:rPr>
          <w:sz w:val="24"/>
          <w:szCs w:val="24"/>
        </w:rPr>
      </w:pPr>
      <w:r w:rsidRPr="00024A67">
        <w:rPr>
          <w:sz w:val="24"/>
          <w:szCs w:val="24"/>
        </w:rPr>
        <w:t xml:space="preserve">It is the policy of </w:t>
      </w:r>
      <w:r w:rsidR="00452150">
        <w:rPr>
          <w:sz w:val="24"/>
          <w:szCs w:val="24"/>
        </w:rPr>
        <w:t>COMPANY</w:t>
      </w:r>
      <w:r w:rsidR="00E57119">
        <w:rPr>
          <w:sz w:val="24"/>
          <w:szCs w:val="24"/>
        </w:rPr>
        <w:t xml:space="preserve"> </w:t>
      </w:r>
      <w:r w:rsidRPr="00024A67">
        <w:rPr>
          <w:sz w:val="24"/>
          <w:szCs w:val="24"/>
        </w:rPr>
        <w:t>that a charge cannot be deleted. For management purposes, an audit trail is necessary</w:t>
      </w:r>
      <w:r>
        <w:rPr>
          <w:sz w:val="24"/>
          <w:szCs w:val="24"/>
        </w:rPr>
        <w:t>.</w:t>
      </w:r>
    </w:p>
    <w:p w:rsidRPr="00D05198" w:rsidR="00024A67" w:rsidP="00024A67" w:rsidRDefault="00024A67" w14:paraId="4E07A8C5"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024A67" w:rsidR="00024A67" w:rsidP="007261C5" w:rsidRDefault="00024A67" w14:paraId="1D24AF67" w14:textId="57B7985D">
      <w:pPr>
        <w:numPr>
          <w:ilvl w:val="0"/>
          <w:numId w:val="27"/>
        </w:numPr>
        <w:rPr>
          <w:sz w:val="24"/>
          <w:szCs w:val="24"/>
        </w:rPr>
      </w:pPr>
      <w:r w:rsidRPr="00024A67">
        <w:rPr>
          <w:sz w:val="24"/>
          <w:szCs w:val="24"/>
        </w:rPr>
        <w:t xml:space="preserve">If a correction to a charge is necessary, </w:t>
      </w:r>
      <w:r w:rsidR="00452150">
        <w:rPr>
          <w:sz w:val="24"/>
          <w:szCs w:val="24"/>
        </w:rPr>
        <w:t>COMPANY</w:t>
      </w:r>
      <w:r w:rsidR="00E57119">
        <w:rPr>
          <w:sz w:val="24"/>
          <w:szCs w:val="24"/>
        </w:rPr>
        <w:t xml:space="preserve"> </w:t>
      </w:r>
      <w:r w:rsidRPr="00024A67">
        <w:rPr>
          <w:sz w:val="24"/>
          <w:szCs w:val="24"/>
        </w:rPr>
        <w:t xml:space="preserve">will </w:t>
      </w:r>
      <w:r>
        <w:rPr>
          <w:sz w:val="24"/>
          <w:szCs w:val="24"/>
        </w:rPr>
        <w:t>void/</w:t>
      </w:r>
      <w:r w:rsidRPr="00024A67">
        <w:rPr>
          <w:sz w:val="24"/>
          <w:szCs w:val="24"/>
        </w:rPr>
        <w:t>reverse the charge and then the correct charge is entered.</w:t>
      </w:r>
    </w:p>
    <w:p w:rsidRPr="00024A67" w:rsidR="00024A67" w:rsidP="007261C5" w:rsidRDefault="00024A67" w14:paraId="2369BB84" w14:textId="417898C3">
      <w:pPr>
        <w:numPr>
          <w:ilvl w:val="0"/>
          <w:numId w:val="27"/>
        </w:numPr>
        <w:rPr>
          <w:sz w:val="24"/>
          <w:szCs w:val="24"/>
        </w:rPr>
      </w:pPr>
      <w:r w:rsidRPr="00024A67">
        <w:rPr>
          <w:sz w:val="24"/>
          <w:szCs w:val="24"/>
        </w:rPr>
        <w:t xml:space="preserve">A voucher or claim note of explanation regarding the charge correction, the </w:t>
      </w:r>
      <w:r w:rsidR="00452150">
        <w:rPr>
          <w:sz w:val="24"/>
          <w:szCs w:val="24"/>
        </w:rPr>
        <w:t>COMPANY</w:t>
      </w:r>
      <w:r w:rsidR="00E57119">
        <w:rPr>
          <w:sz w:val="24"/>
          <w:szCs w:val="24"/>
        </w:rPr>
        <w:t xml:space="preserve"> </w:t>
      </w:r>
      <w:r w:rsidRPr="00024A67">
        <w:rPr>
          <w:sz w:val="24"/>
          <w:szCs w:val="24"/>
        </w:rPr>
        <w:t>staff member’s initials, and the date are documented in the patient’s account. If applicable, any supporting documentation is scanned into the patient’s account.</w:t>
      </w:r>
    </w:p>
    <w:p w:rsidRPr="00024A67" w:rsidR="00024A67" w:rsidP="007261C5" w:rsidRDefault="00024A67" w14:paraId="2A4B7A2A" w14:textId="77777777">
      <w:pPr>
        <w:numPr>
          <w:ilvl w:val="0"/>
          <w:numId w:val="27"/>
        </w:numPr>
        <w:rPr>
          <w:sz w:val="24"/>
          <w:szCs w:val="24"/>
        </w:rPr>
      </w:pPr>
      <w:r w:rsidRPr="00024A67">
        <w:rPr>
          <w:sz w:val="24"/>
          <w:szCs w:val="24"/>
        </w:rPr>
        <w:t>Charge corrections may occur because of the following errors:</w:t>
      </w:r>
    </w:p>
    <w:p w:rsidRPr="00024A67" w:rsidR="00024A67" w:rsidP="007261C5" w:rsidRDefault="00024A67" w14:paraId="2C9A747A" w14:textId="77777777">
      <w:pPr>
        <w:numPr>
          <w:ilvl w:val="1"/>
          <w:numId w:val="27"/>
        </w:numPr>
        <w:rPr>
          <w:sz w:val="24"/>
          <w:szCs w:val="24"/>
        </w:rPr>
      </w:pPr>
      <w:r w:rsidRPr="00024A67">
        <w:rPr>
          <w:sz w:val="24"/>
          <w:szCs w:val="24"/>
        </w:rPr>
        <w:t>A charge is posted to the wrong account;</w:t>
      </w:r>
    </w:p>
    <w:p w:rsidRPr="00024A67" w:rsidR="00024A67" w:rsidP="007261C5" w:rsidRDefault="00024A67" w14:paraId="3C733048" w14:textId="77777777">
      <w:pPr>
        <w:numPr>
          <w:ilvl w:val="1"/>
          <w:numId w:val="27"/>
        </w:numPr>
        <w:rPr>
          <w:sz w:val="24"/>
          <w:szCs w:val="24"/>
        </w:rPr>
      </w:pPr>
      <w:r w:rsidRPr="00024A67">
        <w:rPr>
          <w:sz w:val="24"/>
          <w:szCs w:val="24"/>
        </w:rPr>
        <w:t>An incorrect amount is charged;</w:t>
      </w:r>
    </w:p>
    <w:p w:rsidRPr="00024A67" w:rsidR="00024A67" w:rsidP="007261C5" w:rsidRDefault="00024A67" w14:paraId="2A100A55" w14:textId="77777777">
      <w:pPr>
        <w:numPr>
          <w:ilvl w:val="1"/>
          <w:numId w:val="27"/>
        </w:numPr>
        <w:rPr>
          <w:sz w:val="24"/>
          <w:szCs w:val="24"/>
        </w:rPr>
      </w:pPr>
      <w:r w:rsidRPr="00024A67">
        <w:rPr>
          <w:sz w:val="24"/>
          <w:szCs w:val="24"/>
        </w:rPr>
        <w:t>A duplicate posting occurs;</w:t>
      </w:r>
    </w:p>
    <w:p w:rsidRPr="00024A67" w:rsidR="00024A67" w:rsidP="007261C5" w:rsidRDefault="00024A67" w14:paraId="44691FFE" w14:textId="77777777">
      <w:pPr>
        <w:numPr>
          <w:ilvl w:val="1"/>
          <w:numId w:val="27"/>
        </w:numPr>
        <w:rPr>
          <w:sz w:val="24"/>
          <w:szCs w:val="24"/>
        </w:rPr>
      </w:pPr>
      <w:r w:rsidRPr="00024A67">
        <w:rPr>
          <w:sz w:val="24"/>
          <w:szCs w:val="24"/>
        </w:rPr>
        <w:t>An incorrect charge code and fee are present; or</w:t>
      </w:r>
    </w:p>
    <w:p w:rsidRPr="00024A67" w:rsidR="00024A67" w:rsidP="007261C5" w:rsidRDefault="00024A67" w14:paraId="0FFD2732" w14:textId="77777777">
      <w:pPr>
        <w:numPr>
          <w:ilvl w:val="1"/>
          <w:numId w:val="27"/>
        </w:numPr>
        <w:rPr>
          <w:sz w:val="24"/>
          <w:szCs w:val="24"/>
        </w:rPr>
      </w:pPr>
      <w:r w:rsidRPr="00024A67">
        <w:rPr>
          <w:sz w:val="24"/>
          <w:szCs w:val="24"/>
        </w:rPr>
        <w:t>Other.</w:t>
      </w:r>
    </w:p>
    <w:p w:rsidRPr="00797184" w:rsidR="00797184" w:rsidP="00797184" w:rsidRDefault="00797184" w14:paraId="4406A40C" w14:textId="77777777">
      <w:pPr>
        <w:rPr>
          <w:sz w:val="24"/>
          <w:szCs w:val="24"/>
        </w:rPr>
      </w:pPr>
    </w:p>
    <w:p w:rsidR="00317FFE" w:rsidRDefault="00317FFE" w14:paraId="3F48FD69" w14:textId="167EEC46">
      <w:pPr>
        <w:rPr>
          <w:sz w:val="24"/>
          <w:szCs w:val="24"/>
        </w:rPr>
      </w:pPr>
      <w:r>
        <w:rPr>
          <w:sz w:val="24"/>
          <w:szCs w:val="24"/>
        </w:rPr>
        <w:br w:type="page"/>
      </w:r>
    </w:p>
    <w:p w:rsidRPr="00FB0EB4" w:rsidR="00317FFE" w:rsidP="00317FFE" w:rsidRDefault="00317FFE" w14:paraId="59D82153" w14:textId="4E99015B">
      <w:pPr>
        <w:pStyle w:val="Heading1"/>
        <w:jc w:val="center"/>
        <w:rPr>
          <w:b/>
          <w:bCs/>
        </w:rPr>
      </w:pPr>
      <w:bookmarkStart w:name="_Toc231901805" w:id="52"/>
      <w:r>
        <w:rPr>
          <w:b/>
          <w:bCs/>
        </w:rPr>
        <w:t>Financial Hardship</w:t>
      </w:r>
      <w:r w:rsidR="004E742B">
        <w:rPr>
          <w:b/>
          <w:bCs/>
        </w:rPr>
        <w:t>/Payment Plan</w:t>
      </w:r>
      <w:bookmarkEnd w:id="52"/>
      <w:r>
        <w:rPr>
          <w:b/>
          <w:bCs/>
        </w:rPr>
        <w:t xml:space="preserve"> </w:t>
      </w:r>
    </w:p>
    <w:p w:rsidR="00317FFE" w:rsidP="00317FFE" w:rsidRDefault="00317FFE" w14:paraId="71B6E85E" w14:textId="77777777"/>
    <w:p w:rsidRPr="00FB0EB4" w:rsidR="00317FFE" w:rsidP="00317FFE" w:rsidRDefault="00317FFE" w14:paraId="10FD62DA" w14:textId="77777777">
      <w:pPr>
        <w:rPr>
          <w:color w:val="C45911" w:themeColor="accent2" w:themeShade="BF"/>
          <w:sz w:val="28"/>
          <w:szCs w:val="28"/>
        </w:rPr>
      </w:pPr>
      <w:r w:rsidRPr="00FB0EB4">
        <w:rPr>
          <w:color w:val="C45911" w:themeColor="accent2" w:themeShade="BF"/>
          <w:sz w:val="28"/>
          <w:szCs w:val="28"/>
        </w:rPr>
        <w:t>Purpose</w:t>
      </w:r>
    </w:p>
    <w:p w:rsidRPr="001E39B7" w:rsidR="00317FFE" w:rsidP="00317FFE" w:rsidRDefault="00317FFE" w14:paraId="63C5ECAE" w14:textId="1C4B2280">
      <w:pPr>
        <w:rPr>
          <w:rFonts w:cstheme="minorHAnsi"/>
          <w:sz w:val="24"/>
          <w:szCs w:val="24"/>
        </w:rPr>
      </w:pPr>
      <w:r>
        <w:rPr>
          <w:rFonts w:cstheme="minorHAnsi"/>
          <w:sz w:val="24"/>
          <w:szCs w:val="24"/>
        </w:rPr>
        <w:t xml:space="preserve">To recognize patients with </w:t>
      </w:r>
      <w:r w:rsidR="00ED568E">
        <w:rPr>
          <w:rFonts w:cstheme="minorHAnsi"/>
          <w:sz w:val="24"/>
          <w:szCs w:val="24"/>
        </w:rPr>
        <w:t xml:space="preserve">a </w:t>
      </w:r>
      <w:r>
        <w:rPr>
          <w:rFonts w:cstheme="minorHAnsi"/>
          <w:sz w:val="24"/>
          <w:szCs w:val="24"/>
        </w:rPr>
        <w:t xml:space="preserve">financial hardship. </w:t>
      </w:r>
    </w:p>
    <w:p w:rsidR="00317FFE" w:rsidP="00317FFE" w:rsidRDefault="00317FFE" w14:paraId="3B15C4D9" w14:textId="77777777">
      <w:pPr>
        <w:rPr>
          <w:color w:val="C45911" w:themeColor="accent2" w:themeShade="BF"/>
          <w:sz w:val="28"/>
          <w:szCs w:val="28"/>
        </w:rPr>
      </w:pPr>
      <w:r w:rsidRPr="008C6A01">
        <w:rPr>
          <w:color w:val="C45911" w:themeColor="accent2" w:themeShade="BF"/>
          <w:sz w:val="28"/>
          <w:szCs w:val="28"/>
        </w:rPr>
        <w:t>Policy</w:t>
      </w:r>
    </w:p>
    <w:p w:rsidRPr="00A13A33" w:rsidR="00317FFE" w:rsidP="00317FFE" w:rsidRDefault="00317FFE" w14:paraId="4D2D996A" w14:textId="09CBE2CD">
      <w:pPr>
        <w:rPr>
          <w:sz w:val="24"/>
          <w:szCs w:val="24"/>
        </w:rPr>
      </w:pPr>
      <w:r w:rsidRPr="00317FFE">
        <w:rPr>
          <w:sz w:val="24"/>
          <w:szCs w:val="24"/>
        </w:rPr>
        <w:t xml:space="preserve">It is the policy of </w:t>
      </w:r>
      <w:r w:rsidR="00452150">
        <w:rPr>
          <w:sz w:val="24"/>
          <w:szCs w:val="24"/>
        </w:rPr>
        <w:t>COMPANY</w:t>
      </w:r>
      <w:r w:rsidR="00E57119">
        <w:rPr>
          <w:sz w:val="24"/>
          <w:szCs w:val="24"/>
        </w:rPr>
        <w:t xml:space="preserve"> </w:t>
      </w:r>
      <w:r w:rsidRPr="00317FFE">
        <w:rPr>
          <w:sz w:val="24"/>
          <w:szCs w:val="24"/>
        </w:rPr>
        <w:t xml:space="preserve">that patients experiencing financial hardship may apply for a discount or waiver of the patient’s financial responsibility (e.g., full payment if self-insured, or copayment, coinsurance, and/or unmet deductible if insured). Whether such a discount or waiver is granted shall be based on an individual assessment of the patient’s financial circumstances, and an assessment of </w:t>
      </w:r>
      <w:proofErr w:type="spellStart"/>
      <w:r w:rsidR="00452150">
        <w:rPr>
          <w:sz w:val="24"/>
          <w:szCs w:val="24"/>
        </w:rPr>
        <w:t>COMPANY”S</w:t>
      </w:r>
      <w:r w:rsidRPr="00317FFE">
        <w:rPr>
          <w:sz w:val="24"/>
          <w:szCs w:val="24"/>
        </w:rPr>
        <w:t>legal</w:t>
      </w:r>
      <w:proofErr w:type="spellEnd"/>
      <w:r w:rsidRPr="00317FFE">
        <w:rPr>
          <w:sz w:val="24"/>
          <w:szCs w:val="24"/>
        </w:rPr>
        <w:t xml:space="preserve"> and contractual obligations to the third-party payers</w:t>
      </w:r>
      <w:r>
        <w:rPr>
          <w:sz w:val="24"/>
          <w:szCs w:val="24"/>
        </w:rPr>
        <w:t>.</w:t>
      </w:r>
    </w:p>
    <w:p w:rsidRPr="00D05198" w:rsidR="00317FFE" w:rsidP="00317FFE" w:rsidRDefault="00317FFE" w14:paraId="69635684"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317FFE" w:rsidR="00317FFE" w:rsidP="007261C5" w:rsidRDefault="00452150" w14:paraId="15735A65" w14:textId="11F05E88">
      <w:pPr>
        <w:pStyle w:val="ListParagraph"/>
        <w:widowControl w:val="0"/>
        <w:numPr>
          <w:ilvl w:val="0"/>
          <w:numId w:val="31"/>
        </w:numPr>
        <w:tabs>
          <w:tab w:val="left" w:pos="1440"/>
          <w:tab w:val="left" w:pos="1800"/>
          <w:tab w:val="left" w:pos="2040"/>
          <w:tab w:val="left" w:pos="2400"/>
        </w:tabs>
        <w:suppressAutoHyphens/>
        <w:autoSpaceDE w:val="0"/>
        <w:autoSpaceDN w:val="0"/>
        <w:adjustRightInd w:val="0"/>
        <w:spacing w:before="120" w:after="0" w:line="288" w:lineRule="auto"/>
        <w:textAlignment w:val="baseline"/>
        <w:rPr>
          <w:rFonts w:ascii="Calibri" w:hAnsi="Calibri" w:eastAsia="Times New Roman" w:cs="Calibri"/>
          <w:color w:val="000000"/>
          <w:sz w:val="24"/>
          <w:szCs w:val="24"/>
        </w:rPr>
      </w:pPr>
      <w:r>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317FFE" w:rsidR="00317FFE">
        <w:rPr>
          <w:rFonts w:ascii="Calibri" w:hAnsi="Calibri" w:eastAsia="Times New Roman" w:cs="Calibri"/>
          <w:color w:val="000000"/>
          <w:sz w:val="24"/>
          <w:szCs w:val="24"/>
        </w:rPr>
        <w:t>does not advertise its financial hardship discount program, nor does it routinely offer discounts or waivers to patients.</w:t>
      </w:r>
    </w:p>
    <w:p w:rsidRPr="00317FFE" w:rsidR="00317FFE" w:rsidP="007261C5" w:rsidRDefault="00452150" w14:paraId="055F9F66" w14:textId="0DA97200">
      <w:pPr>
        <w:pStyle w:val="ListParagraph"/>
        <w:widowControl w:val="0"/>
        <w:numPr>
          <w:ilvl w:val="0"/>
          <w:numId w:val="31"/>
        </w:numPr>
        <w:tabs>
          <w:tab w:val="left" w:pos="1440"/>
          <w:tab w:val="left" w:pos="1800"/>
          <w:tab w:val="left" w:pos="2040"/>
          <w:tab w:val="left" w:pos="2400"/>
        </w:tabs>
        <w:suppressAutoHyphens/>
        <w:autoSpaceDE w:val="0"/>
        <w:autoSpaceDN w:val="0"/>
        <w:adjustRightInd w:val="0"/>
        <w:spacing w:before="120" w:after="0" w:line="288" w:lineRule="auto"/>
        <w:textAlignment w:val="baseline"/>
        <w:rPr>
          <w:rFonts w:ascii="Calibri" w:hAnsi="Calibri" w:eastAsia="Times New Roman" w:cs="Calibri"/>
          <w:color w:val="000000"/>
          <w:sz w:val="24"/>
          <w:szCs w:val="24"/>
        </w:rPr>
      </w:pPr>
      <w:r>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317FFE" w:rsidR="00317FFE">
        <w:rPr>
          <w:rFonts w:ascii="Calibri" w:hAnsi="Calibri" w:eastAsia="Times New Roman" w:cs="Calibri"/>
          <w:color w:val="000000"/>
          <w:sz w:val="24"/>
          <w:szCs w:val="24"/>
        </w:rPr>
        <w:t>determines whether the patient is a beneficiary of a private third-party payer plan. If appropriate, determines whether its agreement with the payer prohibits a financial hardship waiver or discount.</w:t>
      </w:r>
    </w:p>
    <w:p w:rsidRPr="00317FFE" w:rsidR="00317FFE" w:rsidP="007261C5" w:rsidRDefault="00317FFE" w14:paraId="4072C334" w14:textId="6EBF130A">
      <w:pPr>
        <w:pStyle w:val="ListParagraph"/>
        <w:widowControl w:val="0"/>
        <w:numPr>
          <w:ilvl w:val="0"/>
          <w:numId w:val="31"/>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317FFE">
        <w:rPr>
          <w:rFonts w:ascii="Calibri" w:hAnsi="Calibri" w:eastAsia="Times New Roman" w:cs="Calibri"/>
          <w:color w:val="000000"/>
          <w:sz w:val="24"/>
          <w:szCs w:val="24"/>
        </w:rPr>
        <w:t>To be considered for a discretionary discount or waiver, individualized documentation of financial hardship must be included in the patient’s medical record along with a supporting note in the patient’s financial account. The documentation needed to apply for a financial hardship discount or waiver is listed below:</w:t>
      </w:r>
    </w:p>
    <w:p w:rsidRPr="00317FFE" w:rsidR="00317FFE" w:rsidP="00317FFE" w:rsidRDefault="00317FFE" w14:paraId="0DB76FBF" w14:textId="08168D1B">
      <w:pPr>
        <w:widowControl w:val="0"/>
        <w:tabs>
          <w:tab w:val="left" w:pos="2400"/>
        </w:tabs>
        <w:suppressAutoHyphens/>
        <w:autoSpaceDE w:val="0"/>
        <w:autoSpaceDN w:val="0"/>
        <w:adjustRightInd w:val="0"/>
        <w:spacing w:after="120" w:line="288" w:lineRule="auto"/>
        <w:ind w:left="1080" w:hanging="360"/>
        <w:textAlignment w:val="baseline"/>
        <w:rPr>
          <w:rFonts w:ascii="Calibri" w:hAnsi="Calibri" w:eastAsia="Times New Roman" w:cs="Calibri"/>
          <w:color w:val="000000"/>
          <w:sz w:val="24"/>
          <w:szCs w:val="24"/>
        </w:rPr>
      </w:pPr>
      <w:r w:rsidRPr="00317FFE">
        <w:rPr>
          <w:rFonts w:ascii="Calibri" w:hAnsi="Calibri" w:eastAsia="Times New Roman" w:cs="Calibri"/>
          <w:color w:val="000000"/>
          <w:sz w:val="24"/>
          <w:szCs w:val="24"/>
        </w:rPr>
        <w:t>a.</w:t>
      </w:r>
      <w:r w:rsidRPr="00317FFE">
        <w:rPr>
          <w:rFonts w:ascii="Calibri" w:hAnsi="Calibri" w:eastAsia="Times New Roman" w:cs="Calibri"/>
          <w:color w:val="000000"/>
          <w:sz w:val="24"/>
          <w:szCs w:val="24"/>
        </w:rPr>
        <w:tab/>
      </w:r>
      <w:r w:rsidRPr="00317FFE">
        <w:rPr>
          <w:rFonts w:ascii="Calibri" w:hAnsi="Calibri" w:eastAsia="Times New Roman" w:cs="Calibri"/>
          <w:color w:val="000000"/>
          <w:sz w:val="24"/>
          <w:szCs w:val="24"/>
        </w:rPr>
        <w:t>A completed Patient Financial Assessment Form</w:t>
      </w:r>
      <w:r>
        <w:rPr>
          <w:rFonts w:ascii="Calibri" w:hAnsi="Calibri" w:eastAsia="Times New Roman" w:cs="Calibri"/>
          <w:color w:val="000000"/>
          <w:sz w:val="24"/>
          <w:szCs w:val="24"/>
        </w:rPr>
        <w:t>.</w:t>
      </w:r>
    </w:p>
    <w:p w:rsidRPr="00317FFE" w:rsidR="00317FFE" w:rsidP="00317FFE" w:rsidRDefault="00317FFE" w14:paraId="51469B4C" w14:textId="77777777">
      <w:pPr>
        <w:widowControl w:val="0"/>
        <w:tabs>
          <w:tab w:val="left" w:pos="2400"/>
        </w:tabs>
        <w:suppressAutoHyphens/>
        <w:autoSpaceDE w:val="0"/>
        <w:autoSpaceDN w:val="0"/>
        <w:adjustRightInd w:val="0"/>
        <w:spacing w:after="120" w:line="288" w:lineRule="auto"/>
        <w:ind w:left="1080" w:hanging="360"/>
        <w:textAlignment w:val="baseline"/>
        <w:rPr>
          <w:rFonts w:ascii="Calibri" w:hAnsi="Calibri" w:eastAsia="Times New Roman" w:cs="Calibri"/>
          <w:color w:val="000000"/>
          <w:sz w:val="24"/>
          <w:szCs w:val="24"/>
        </w:rPr>
      </w:pPr>
      <w:r w:rsidRPr="00317FFE">
        <w:rPr>
          <w:rFonts w:ascii="Calibri" w:hAnsi="Calibri" w:eastAsia="Times New Roman" w:cs="Calibri"/>
          <w:color w:val="000000"/>
          <w:sz w:val="24"/>
          <w:szCs w:val="24"/>
        </w:rPr>
        <w:t>b.</w:t>
      </w:r>
      <w:r w:rsidRPr="00317FFE">
        <w:rPr>
          <w:rFonts w:ascii="Calibri" w:hAnsi="Calibri" w:eastAsia="Times New Roman" w:cs="Calibri"/>
          <w:color w:val="000000"/>
          <w:sz w:val="24"/>
          <w:szCs w:val="24"/>
        </w:rPr>
        <w:tab/>
      </w:r>
      <w:r w:rsidRPr="00317FFE">
        <w:rPr>
          <w:rFonts w:ascii="Calibri" w:hAnsi="Calibri" w:eastAsia="Times New Roman" w:cs="Calibri"/>
          <w:color w:val="000000"/>
          <w:sz w:val="24"/>
          <w:szCs w:val="24"/>
        </w:rPr>
        <w:t>One or more of the following:</w:t>
      </w:r>
    </w:p>
    <w:p w:rsidRPr="00317FFE" w:rsidR="00317FFE" w:rsidP="00317FFE" w:rsidRDefault="00317FFE" w14:paraId="1CC09332" w14:textId="77777777">
      <w:pPr>
        <w:widowControl w:val="0"/>
        <w:tabs>
          <w:tab w:val="left" w:pos="2400"/>
        </w:tabs>
        <w:suppressAutoHyphens/>
        <w:autoSpaceDE w:val="0"/>
        <w:autoSpaceDN w:val="0"/>
        <w:adjustRightInd w:val="0"/>
        <w:spacing w:after="60" w:line="288" w:lineRule="auto"/>
        <w:ind w:left="1440" w:hanging="360"/>
        <w:textAlignment w:val="baseline"/>
        <w:rPr>
          <w:rFonts w:ascii="Calibri" w:hAnsi="Calibri" w:eastAsia="Times New Roman" w:cs="Calibri"/>
          <w:color w:val="000000"/>
          <w:sz w:val="24"/>
          <w:szCs w:val="24"/>
        </w:rPr>
      </w:pPr>
      <w:r w:rsidRPr="00317FFE">
        <w:rPr>
          <w:rFonts w:ascii="Calibri" w:hAnsi="Calibri" w:eastAsia="Times New Roman" w:cs="Calibri"/>
          <w:color w:val="000000"/>
          <w:sz w:val="24"/>
          <w:szCs w:val="24"/>
        </w:rPr>
        <w:t>1)</w:t>
      </w:r>
      <w:r w:rsidRPr="00317FFE">
        <w:rPr>
          <w:rFonts w:ascii="Calibri" w:hAnsi="Calibri" w:eastAsia="Times New Roman" w:cs="Calibri"/>
          <w:color w:val="000000"/>
          <w:sz w:val="24"/>
          <w:szCs w:val="24"/>
        </w:rPr>
        <w:tab/>
      </w:r>
      <w:r w:rsidRPr="00317FFE">
        <w:rPr>
          <w:rFonts w:ascii="Calibri" w:hAnsi="Calibri" w:eastAsia="Times New Roman" w:cs="Calibri"/>
          <w:color w:val="000000"/>
          <w:sz w:val="24"/>
          <w:szCs w:val="24"/>
        </w:rPr>
        <w:t>Documented proof that a patient is at or below 115% percent of the current federal poverty guidelines as published annually by the U.S. Department of Health and Human Services. Documented proof may include documents such as W-2 withholding statements, unemployment check stubs, paycheck stubs, income tax return (1040), forms from Medicaid or other state-funded medical assistance, forms from employers, and/or welfare or community agencies.</w:t>
      </w:r>
    </w:p>
    <w:p w:rsidRPr="00317FFE" w:rsidR="00317FFE" w:rsidP="00317FFE" w:rsidRDefault="00317FFE" w14:paraId="22DB9DD0" w14:textId="77777777">
      <w:pPr>
        <w:widowControl w:val="0"/>
        <w:tabs>
          <w:tab w:val="left" w:pos="2400"/>
        </w:tabs>
        <w:suppressAutoHyphens/>
        <w:autoSpaceDE w:val="0"/>
        <w:autoSpaceDN w:val="0"/>
        <w:adjustRightInd w:val="0"/>
        <w:spacing w:after="60" w:line="288" w:lineRule="auto"/>
        <w:ind w:left="1440" w:hanging="360"/>
        <w:textAlignment w:val="baseline"/>
        <w:rPr>
          <w:rFonts w:ascii="Calibri" w:hAnsi="Calibri" w:eastAsia="Times New Roman" w:cs="Calibri"/>
          <w:color w:val="000000"/>
          <w:sz w:val="24"/>
          <w:szCs w:val="24"/>
        </w:rPr>
      </w:pPr>
      <w:r w:rsidRPr="00317FFE">
        <w:rPr>
          <w:rFonts w:ascii="Calibri" w:hAnsi="Calibri" w:eastAsia="Times New Roman" w:cs="Calibri"/>
          <w:color w:val="000000"/>
          <w:sz w:val="24"/>
          <w:szCs w:val="24"/>
        </w:rPr>
        <w:t>2)</w:t>
      </w:r>
      <w:r w:rsidRPr="00317FFE">
        <w:rPr>
          <w:rFonts w:ascii="Calibri" w:hAnsi="Calibri" w:eastAsia="Times New Roman" w:cs="Calibri"/>
          <w:color w:val="000000"/>
          <w:sz w:val="24"/>
          <w:szCs w:val="24"/>
        </w:rPr>
        <w:tab/>
      </w:r>
      <w:r w:rsidRPr="00317FFE">
        <w:rPr>
          <w:rFonts w:ascii="Calibri" w:hAnsi="Calibri" w:eastAsia="Times New Roman" w:cs="Calibri"/>
          <w:color w:val="000000"/>
          <w:sz w:val="24"/>
          <w:szCs w:val="24"/>
        </w:rPr>
        <w:t xml:space="preserve">Documentation that a patient has other circumstances that indicate financial hardship, which may include, but not be limited to, proof of bankruptcy settlement, catastrophic situations (e.g., death or disability in family), or another documentation that shows that the patient would be unable to pay medical bills </w:t>
      </w:r>
      <w:r w:rsidRPr="00317FFE">
        <w:rPr>
          <w:rFonts w:ascii="Calibri" w:hAnsi="Calibri" w:eastAsia="Times New Roman" w:cs="Calibri"/>
          <w:color w:val="000000"/>
          <w:sz w:val="24"/>
          <w:szCs w:val="24"/>
        </w:rPr>
        <w:t>and still be able to pay for other basic necessary expenses. The Administrator or designee is responsible for considering the grant or denial of hardship status under these circumstances on a case-by-case basis. Documentation must be submitted for the review.</w:t>
      </w:r>
    </w:p>
    <w:p w:rsidRPr="00317FFE" w:rsidR="00317FFE" w:rsidP="00317FFE" w:rsidRDefault="00317FFE" w14:paraId="5E41F453" w14:textId="77777777">
      <w:pPr>
        <w:widowControl w:val="0"/>
        <w:tabs>
          <w:tab w:val="left" w:pos="2400"/>
        </w:tabs>
        <w:suppressAutoHyphens/>
        <w:autoSpaceDE w:val="0"/>
        <w:autoSpaceDN w:val="0"/>
        <w:adjustRightInd w:val="0"/>
        <w:spacing w:after="120" w:line="288" w:lineRule="auto"/>
        <w:ind w:left="1080" w:hanging="360"/>
        <w:textAlignment w:val="baseline"/>
        <w:rPr>
          <w:rFonts w:ascii="Calibri" w:hAnsi="Calibri" w:eastAsia="Times New Roman" w:cs="Calibri"/>
          <w:color w:val="000000"/>
          <w:sz w:val="24"/>
          <w:szCs w:val="24"/>
        </w:rPr>
      </w:pPr>
      <w:r w:rsidRPr="00317FFE">
        <w:rPr>
          <w:rFonts w:ascii="Calibri" w:hAnsi="Calibri" w:eastAsia="Times New Roman" w:cs="Calibri"/>
          <w:color w:val="000000"/>
          <w:sz w:val="24"/>
          <w:szCs w:val="24"/>
        </w:rPr>
        <w:t>c.</w:t>
      </w:r>
      <w:r w:rsidRPr="00317FFE">
        <w:rPr>
          <w:rFonts w:ascii="Calibri" w:hAnsi="Calibri" w:eastAsia="Times New Roman" w:cs="Calibri"/>
          <w:color w:val="000000"/>
          <w:sz w:val="24"/>
          <w:szCs w:val="24"/>
        </w:rPr>
        <w:tab/>
      </w:r>
      <w:r w:rsidRPr="00317FFE">
        <w:rPr>
          <w:rFonts w:ascii="Calibri" w:hAnsi="Calibri" w:eastAsia="Times New Roman" w:cs="Calibri"/>
          <w:color w:val="000000"/>
          <w:sz w:val="24"/>
          <w:szCs w:val="24"/>
        </w:rPr>
        <w:t>Income shall be annualized from the date of request based on the documentation provided and upon verbal information provided by the patient. The annualization also takes into consideration seasonal employment and temporary increases and/or decreases to income.</w:t>
      </w:r>
    </w:p>
    <w:p w:rsidRPr="00317FFE" w:rsidR="00317FFE" w:rsidP="007261C5" w:rsidRDefault="00317FFE" w14:paraId="23470419" w14:textId="642FF343">
      <w:pPr>
        <w:pStyle w:val="ListParagraph"/>
        <w:widowControl w:val="0"/>
        <w:numPr>
          <w:ilvl w:val="0"/>
          <w:numId w:val="31"/>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317FFE">
        <w:rPr>
          <w:rFonts w:ascii="Calibri" w:hAnsi="Calibri" w:eastAsia="Times New Roman" w:cs="Calibri"/>
          <w:color w:val="000000"/>
          <w:sz w:val="24"/>
          <w:szCs w:val="24"/>
        </w:rPr>
        <w:t xml:space="preserve">Financial hardship discounts or waivers for Medicare beneficiaries shall be applied only to the co-insurance or deductible amounts owed by the patient. </w:t>
      </w:r>
    </w:p>
    <w:p w:rsidRPr="00317FFE" w:rsidR="00317FFE" w:rsidP="007261C5" w:rsidRDefault="00317FFE" w14:paraId="7674F4CB" w14:textId="6FF1C3E1">
      <w:pPr>
        <w:pStyle w:val="ListParagraph"/>
        <w:widowControl w:val="0"/>
        <w:numPr>
          <w:ilvl w:val="0"/>
          <w:numId w:val="31"/>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317FFE">
        <w:rPr>
          <w:rFonts w:ascii="Calibri" w:hAnsi="Calibri" w:eastAsia="Times New Roman" w:cs="Calibri"/>
          <w:color w:val="000000"/>
          <w:sz w:val="24"/>
          <w:szCs w:val="24"/>
        </w:rPr>
        <w:t>Any denial of the financial hardship discount or waiver request is documented and includes instructions for reconsideration. If additional documentation is received to support the financial hardship, the request is reviewed and considered per the above guidelines. The decision of the Administrator or designee is final.</w:t>
      </w:r>
    </w:p>
    <w:p w:rsidR="00317FFE" w:rsidP="007261C5" w:rsidRDefault="00317FFE" w14:paraId="7FDFF50C" w14:textId="33DD899D">
      <w:pPr>
        <w:pStyle w:val="ListParagraph"/>
        <w:widowControl w:val="0"/>
        <w:numPr>
          <w:ilvl w:val="0"/>
          <w:numId w:val="31"/>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317FFE">
        <w:rPr>
          <w:rFonts w:ascii="Calibri" w:hAnsi="Calibri" w:eastAsia="Times New Roman" w:cs="Calibri"/>
          <w:color w:val="000000"/>
          <w:sz w:val="24"/>
          <w:szCs w:val="24"/>
        </w:rPr>
        <w:t>All information relating to financial hardship requests is kept confidential, except insofar as required by law.</w:t>
      </w:r>
    </w:p>
    <w:p w:rsidR="007C13B7" w:rsidP="007C13B7" w:rsidRDefault="007C13B7" w14:paraId="243E3E12" w14:textId="77777777">
      <w:pPr>
        <w:widowControl w:val="0"/>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p>
    <w:p w:rsidR="00317FFE" w:rsidRDefault="00317FFE" w14:paraId="1E3B0915" w14:textId="1E9442DC">
      <w:pPr>
        <w:rPr>
          <w:sz w:val="24"/>
          <w:szCs w:val="24"/>
        </w:rPr>
      </w:pPr>
      <w:r>
        <w:rPr>
          <w:sz w:val="24"/>
          <w:szCs w:val="24"/>
        </w:rPr>
        <w:br w:type="page"/>
      </w:r>
    </w:p>
    <w:p w:rsidRPr="00FB0EB4" w:rsidR="009D3EC7" w:rsidP="009D3EC7" w:rsidRDefault="009D3EC7" w14:paraId="4D61C5A9" w14:textId="33218020">
      <w:pPr>
        <w:pStyle w:val="Heading1"/>
        <w:jc w:val="center"/>
        <w:rPr>
          <w:b/>
          <w:bCs/>
        </w:rPr>
      </w:pPr>
      <w:bookmarkStart w:name="_Toc231901806" w:id="53"/>
      <w:r>
        <w:rPr>
          <w:b/>
          <w:bCs/>
        </w:rPr>
        <w:t>Small Balance Write Off</w:t>
      </w:r>
      <w:bookmarkEnd w:id="53"/>
    </w:p>
    <w:p w:rsidR="009D3EC7" w:rsidP="009D3EC7" w:rsidRDefault="009D3EC7" w14:paraId="3AE8BD2F" w14:textId="77777777"/>
    <w:p w:rsidRPr="00FB0EB4" w:rsidR="009D3EC7" w:rsidP="009D3EC7" w:rsidRDefault="009D3EC7" w14:paraId="0DAE9748" w14:textId="77777777">
      <w:pPr>
        <w:rPr>
          <w:color w:val="C45911" w:themeColor="accent2" w:themeShade="BF"/>
          <w:sz w:val="28"/>
          <w:szCs w:val="28"/>
        </w:rPr>
      </w:pPr>
      <w:r w:rsidRPr="00FB0EB4">
        <w:rPr>
          <w:color w:val="C45911" w:themeColor="accent2" w:themeShade="BF"/>
          <w:sz w:val="28"/>
          <w:szCs w:val="28"/>
        </w:rPr>
        <w:t>Purpose</w:t>
      </w:r>
    </w:p>
    <w:p w:rsidRPr="001E39B7" w:rsidR="009D3EC7" w:rsidP="009D3EC7" w:rsidRDefault="009D3EC7" w14:paraId="7DEE6B83" w14:textId="0EE62108">
      <w:pPr>
        <w:rPr>
          <w:rFonts w:cstheme="minorHAnsi"/>
          <w:sz w:val="24"/>
          <w:szCs w:val="24"/>
        </w:rPr>
      </w:pPr>
      <w:r w:rsidRPr="00797184">
        <w:rPr>
          <w:rFonts w:cstheme="minorHAnsi"/>
          <w:sz w:val="24"/>
          <w:szCs w:val="24"/>
        </w:rPr>
        <w:t xml:space="preserve">To provide guidelines to effectively </w:t>
      </w:r>
      <w:r>
        <w:rPr>
          <w:rFonts w:cstheme="minorHAnsi"/>
          <w:sz w:val="24"/>
          <w:szCs w:val="24"/>
        </w:rPr>
        <w:t xml:space="preserve">keep the AR clean with collectible accounts. </w:t>
      </w:r>
    </w:p>
    <w:p w:rsidR="009D3EC7" w:rsidP="009D3EC7" w:rsidRDefault="009D3EC7" w14:paraId="3E9F6FEF" w14:textId="77777777">
      <w:pPr>
        <w:rPr>
          <w:color w:val="C45911" w:themeColor="accent2" w:themeShade="BF"/>
          <w:sz w:val="28"/>
          <w:szCs w:val="28"/>
        </w:rPr>
      </w:pPr>
      <w:r w:rsidRPr="008C6A01">
        <w:rPr>
          <w:color w:val="C45911" w:themeColor="accent2" w:themeShade="BF"/>
          <w:sz w:val="28"/>
          <w:szCs w:val="28"/>
        </w:rPr>
        <w:t>Policy</w:t>
      </w:r>
    </w:p>
    <w:p w:rsidRPr="009D3EC7" w:rsidR="009D3EC7" w:rsidP="009D3EC7" w:rsidRDefault="009D3EC7" w14:paraId="747D2128" w14:textId="31D62AC1">
      <w:pPr>
        <w:rPr>
          <w:sz w:val="24"/>
          <w:szCs w:val="24"/>
        </w:rPr>
      </w:pPr>
      <w:r w:rsidRPr="009D3EC7">
        <w:rPr>
          <w:sz w:val="24"/>
          <w:szCs w:val="24"/>
        </w:rPr>
        <w:t xml:space="preserve">It is the policy of </w:t>
      </w:r>
      <w:r w:rsidR="00452150">
        <w:rPr>
          <w:sz w:val="24"/>
          <w:szCs w:val="24"/>
        </w:rPr>
        <w:t>COMPANY</w:t>
      </w:r>
      <w:r w:rsidR="00E57119">
        <w:rPr>
          <w:sz w:val="24"/>
          <w:szCs w:val="24"/>
        </w:rPr>
        <w:t xml:space="preserve"> </w:t>
      </w:r>
      <w:r w:rsidRPr="009D3EC7">
        <w:rPr>
          <w:sz w:val="24"/>
          <w:szCs w:val="24"/>
        </w:rPr>
        <w:t>that small patient account balances are automatically written off</w:t>
      </w:r>
      <w:r>
        <w:rPr>
          <w:sz w:val="24"/>
          <w:szCs w:val="24"/>
        </w:rPr>
        <w:t>.</w:t>
      </w:r>
    </w:p>
    <w:p w:rsidRPr="00D05198" w:rsidR="009D3EC7" w:rsidP="009D3EC7" w:rsidRDefault="009D3EC7" w14:paraId="65BE399A"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9D3EC7" w:rsidR="009D3EC7" w:rsidP="007261C5" w:rsidRDefault="009D3EC7" w14:paraId="68DA5287" w14:textId="334EE3D8">
      <w:pPr>
        <w:pStyle w:val="ListParagraph"/>
        <w:numPr>
          <w:ilvl w:val="0"/>
          <w:numId w:val="34"/>
        </w:numPr>
        <w:rPr>
          <w:sz w:val="24"/>
          <w:szCs w:val="24"/>
        </w:rPr>
      </w:pPr>
      <w:r w:rsidRPr="009D3EC7">
        <w:rPr>
          <w:sz w:val="24"/>
          <w:szCs w:val="24"/>
        </w:rPr>
        <w:t>Small balances are amounts equal to or less than $</w:t>
      </w:r>
      <w:r w:rsidR="006F164C">
        <w:rPr>
          <w:sz w:val="24"/>
          <w:szCs w:val="24"/>
        </w:rPr>
        <w:t>10</w:t>
      </w:r>
      <w:r w:rsidRPr="009D3EC7">
        <w:rPr>
          <w:sz w:val="24"/>
          <w:szCs w:val="24"/>
        </w:rPr>
        <w:t>, which cost more to bill for the balance than the value of the balance.</w:t>
      </w:r>
    </w:p>
    <w:p w:rsidR="009D3EC7" w:rsidP="007261C5" w:rsidRDefault="009D3EC7" w14:paraId="1A9CF2F7" w14:textId="24E2F0CB">
      <w:pPr>
        <w:pStyle w:val="ListParagraph"/>
        <w:numPr>
          <w:ilvl w:val="0"/>
          <w:numId w:val="34"/>
        </w:numPr>
        <w:rPr>
          <w:sz w:val="24"/>
          <w:szCs w:val="24"/>
        </w:rPr>
      </w:pPr>
      <w:r w:rsidRPr="009D3EC7">
        <w:rPr>
          <w:sz w:val="24"/>
          <w:szCs w:val="24"/>
        </w:rPr>
        <w:t>If the account balance is less than or equal to $</w:t>
      </w:r>
      <w:r w:rsidR="008E3FA3">
        <w:rPr>
          <w:sz w:val="24"/>
          <w:szCs w:val="24"/>
        </w:rPr>
        <w:t>10</w:t>
      </w:r>
      <w:r w:rsidRPr="009D3EC7">
        <w:rPr>
          <w:sz w:val="24"/>
          <w:szCs w:val="24"/>
        </w:rPr>
        <w:t xml:space="preserve"> and is more than </w:t>
      </w:r>
      <w:r w:rsidR="008E3FA3">
        <w:rPr>
          <w:sz w:val="24"/>
          <w:szCs w:val="24"/>
        </w:rPr>
        <w:t>365</w:t>
      </w:r>
      <w:r w:rsidRPr="009D3EC7">
        <w:rPr>
          <w:sz w:val="24"/>
          <w:szCs w:val="24"/>
        </w:rPr>
        <w:t xml:space="preserve"> days old, there is no other activity on the account, and the patient is not scheduled for other services, the account balance is written off. These transactions are marked with a designated transaction code assigned for small balance adjustments.</w:t>
      </w:r>
    </w:p>
    <w:p w:rsidRPr="009D3EC7" w:rsidR="00B42C1B" w:rsidP="007261C5" w:rsidRDefault="009D3EC7" w14:paraId="017EB34C" w14:textId="3D8352D1">
      <w:pPr>
        <w:pStyle w:val="ListParagraph"/>
        <w:numPr>
          <w:ilvl w:val="0"/>
          <w:numId w:val="34"/>
        </w:numPr>
        <w:rPr>
          <w:sz w:val="24"/>
          <w:szCs w:val="24"/>
        </w:rPr>
      </w:pPr>
      <w:r w:rsidRPr="009D3EC7">
        <w:rPr>
          <w:sz w:val="24"/>
          <w:szCs w:val="24"/>
        </w:rPr>
        <w:t>On a</w:t>
      </w:r>
      <w:r w:rsidR="008227E4">
        <w:rPr>
          <w:sz w:val="24"/>
          <w:szCs w:val="24"/>
        </w:rPr>
        <w:t xml:space="preserve"> weekly</w:t>
      </w:r>
      <w:r w:rsidRPr="009D3EC7">
        <w:rPr>
          <w:sz w:val="24"/>
          <w:szCs w:val="24"/>
        </w:rPr>
        <w:t xml:space="preserve"> basis, a report is generated that identifies accounts that meet these criteria. </w:t>
      </w:r>
      <w:r w:rsidR="00452150">
        <w:rPr>
          <w:bCs/>
          <w:sz w:val="24"/>
          <w:szCs w:val="24"/>
        </w:rPr>
        <w:t>COMPANY</w:t>
      </w:r>
      <w:r w:rsidR="00E57119">
        <w:rPr>
          <w:b/>
          <w:sz w:val="24"/>
          <w:szCs w:val="24"/>
        </w:rPr>
        <w:t xml:space="preserve"> </w:t>
      </w:r>
      <w:r w:rsidRPr="009D3EC7">
        <w:rPr>
          <w:sz w:val="24"/>
          <w:szCs w:val="24"/>
        </w:rPr>
        <w:t>staff assigned responsibility for small balance write-offs review the list for appropriate criteria and authorize an automatic write-off</w:t>
      </w:r>
      <w:r w:rsidR="00CB6322">
        <w:rPr>
          <w:sz w:val="24"/>
          <w:szCs w:val="24"/>
        </w:rPr>
        <w:t>.</w:t>
      </w:r>
    </w:p>
    <w:p w:rsidRPr="00317FFE" w:rsidR="00B42C1B" w:rsidP="00317FFE" w:rsidRDefault="00B42C1B" w14:paraId="7EBA916F" w14:textId="77777777">
      <w:pPr>
        <w:rPr>
          <w:sz w:val="24"/>
          <w:szCs w:val="24"/>
        </w:rPr>
      </w:pPr>
    </w:p>
    <w:p w:rsidR="00024A67" w:rsidRDefault="00024A67" w14:paraId="18275E6C" w14:textId="16E27AE4">
      <w:pPr>
        <w:rPr>
          <w:sz w:val="24"/>
          <w:szCs w:val="24"/>
        </w:rPr>
      </w:pPr>
      <w:r>
        <w:rPr>
          <w:sz w:val="24"/>
          <w:szCs w:val="24"/>
        </w:rPr>
        <w:br w:type="page"/>
      </w:r>
    </w:p>
    <w:p w:rsidRPr="00FB0EB4" w:rsidR="00B42C1B" w:rsidP="00B42C1B" w:rsidRDefault="00797184" w14:paraId="0342F70B" w14:textId="3DAC1B08">
      <w:pPr>
        <w:pStyle w:val="Heading1"/>
        <w:jc w:val="center"/>
        <w:rPr>
          <w:b/>
          <w:bCs/>
        </w:rPr>
      </w:pPr>
      <w:bookmarkStart w:name="_Hlk123743653" w:id="54"/>
      <w:bookmarkStart w:name="_Toc231901807" w:id="55"/>
      <w:r>
        <w:rPr>
          <w:b/>
          <w:bCs/>
        </w:rPr>
        <w:t>Collections</w:t>
      </w:r>
      <w:bookmarkEnd w:id="55"/>
    </w:p>
    <w:p w:rsidR="00B42C1B" w:rsidP="00B42C1B" w:rsidRDefault="00B42C1B" w14:paraId="59B0D52C" w14:textId="77777777"/>
    <w:p w:rsidRPr="00FB0EB4" w:rsidR="00B42C1B" w:rsidP="00B42C1B" w:rsidRDefault="00B42C1B" w14:paraId="6FEEE7CD" w14:textId="77777777">
      <w:pPr>
        <w:rPr>
          <w:color w:val="C45911" w:themeColor="accent2" w:themeShade="BF"/>
          <w:sz w:val="28"/>
          <w:szCs w:val="28"/>
        </w:rPr>
      </w:pPr>
      <w:r w:rsidRPr="00FB0EB4">
        <w:rPr>
          <w:color w:val="C45911" w:themeColor="accent2" w:themeShade="BF"/>
          <w:sz w:val="28"/>
          <w:szCs w:val="28"/>
        </w:rPr>
        <w:t>Purpose</w:t>
      </w:r>
    </w:p>
    <w:p w:rsidRPr="001E39B7" w:rsidR="00B42C1B" w:rsidP="00B42C1B" w:rsidRDefault="00797184" w14:paraId="3B3F961D" w14:textId="7A3C82AE">
      <w:pPr>
        <w:rPr>
          <w:rFonts w:cstheme="minorHAnsi"/>
          <w:sz w:val="24"/>
          <w:szCs w:val="24"/>
        </w:rPr>
      </w:pPr>
      <w:r w:rsidRPr="00797184">
        <w:rPr>
          <w:rFonts w:cstheme="minorHAnsi"/>
          <w:sz w:val="24"/>
          <w:szCs w:val="24"/>
        </w:rPr>
        <w:t>To provide guidelines to effectively work and process collection accounts</w:t>
      </w:r>
      <w:r>
        <w:rPr>
          <w:rFonts w:cstheme="minorHAnsi"/>
          <w:sz w:val="24"/>
          <w:szCs w:val="24"/>
        </w:rPr>
        <w:t xml:space="preserve">. </w:t>
      </w:r>
    </w:p>
    <w:p w:rsidR="00B42C1B" w:rsidP="00B42C1B" w:rsidRDefault="00B42C1B" w14:paraId="116EAD15" w14:textId="77777777">
      <w:pPr>
        <w:rPr>
          <w:color w:val="C45911" w:themeColor="accent2" w:themeShade="BF"/>
          <w:sz w:val="28"/>
          <w:szCs w:val="28"/>
        </w:rPr>
      </w:pPr>
      <w:r w:rsidRPr="008C6A01">
        <w:rPr>
          <w:color w:val="C45911" w:themeColor="accent2" w:themeShade="BF"/>
          <w:sz w:val="28"/>
          <w:szCs w:val="28"/>
        </w:rPr>
        <w:t>Policy</w:t>
      </w:r>
    </w:p>
    <w:p w:rsidRPr="00A13A33" w:rsidR="00B42C1B" w:rsidP="00B42C1B" w:rsidRDefault="006C479C" w14:paraId="5DF2AA3C" w14:textId="1178E0DB">
      <w:pPr>
        <w:rPr>
          <w:sz w:val="24"/>
          <w:szCs w:val="24"/>
        </w:rPr>
      </w:pPr>
      <w:r>
        <w:rPr>
          <w:sz w:val="24"/>
          <w:szCs w:val="24"/>
        </w:rPr>
        <w:t>Patient accounts that have not been paid are referred for collection</w:t>
      </w:r>
      <w:r w:rsidR="00E33C6A">
        <w:rPr>
          <w:sz w:val="24"/>
          <w:szCs w:val="24"/>
        </w:rPr>
        <w:t xml:space="preserve">. </w:t>
      </w:r>
    </w:p>
    <w:p w:rsidRPr="00D05198" w:rsidR="00B42C1B" w:rsidP="00B42C1B" w:rsidRDefault="00B42C1B" w14:paraId="4179B50F"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bookmarkEnd w:id="54"/>
    <w:p w:rsidR="000F0DF6" w:rsidP="000F0DF6" w:rsidRDefault="000F0DF6" w14:paraId="41E9E37A" w14:textId="77777777">
      <w:pPr>
        <w:rPr>
          <w:sz w:val="24"/>
          <w:szCs w:val="24"/>
        </w:rPr>
      </w:pPr>
      <w:r w:rsidRPr="000F0DF6">
        <w:rPr>
          <w:sz w:val="24"/>
          <w:szCs w:val="24"/>
        </w:rPr>
        <w:t xml:space="preserve">Introduction:  </w:t>
      </w:r>
    </w:p>
    <w:p w:rsidRPr="000F0DF6" w:rsidR="00500216" w:rsidP="000F0DF6" w:rsidRDefault="00500216" w14:paraId="1035A7FA" w14:textId="7D98A5AE">
      <w:pPr>
        <w:rPr>
          <w:sz w:val="24"/>
          <w:szCs w:val="24"/>
        </w:rPr>
      </w:pPr>
      <w:r>
        <w:rPr>
          <w:sz w:val="24"/>
          <w:szCs w:val="24"/>
        </w:rPr>
        <w:t xml:space="preserve">Accounts are reviewed weekly for collection: </w:t>
      </w:r>
    </w:p>
    <w:p w:rsidRPr="000F0DF6" w:rsidR="000F0DF6" w:rsidP="007261C5" w:rsidRDefault="000F0DF6" w14:paraId="44C88B73" w14:textId="3C018A2D">
      <w:pPr>
        <w:numPr>
          <w:ilvl w:val="0"/>
          <w:numId w:val="25"/>
        </w:numPr>
        <w:rPr>
          <w:sz w:val="24"/>
          <w:szCs w:val="24"/>
        </w:rPr>
      </w:pPr>
      <w:r w:rsidRPr="000F0DF6">
        <w:rPr>
          <w:sz w:val="24"/>
          <w:szCs w:val="24"/>
        </w:rPr>
        <w:t>Account transfer to Collection</w:t>
      </w:r>
      <w:r w:rsidR="00992786">
        <w:rPr>
          <w:sz w:val="24"/>
          <w:szCs w:val="24"/>
        </w:rPr>
        <w:t xml:space="preserve"> – Outsource</w:t>
      </w:r>
      <w:r w:rsidR="00500216">
        <w:rPr>
          <w:sz w:val="24"/>
          <w:szCs w:val="24"/>
        </w:rPr>
        <w:t>d</w:t>
      </w:r>
      <w:r w:rsidR="00992786">
        <w:rPr>
          <w:sz w:val="24"/>
          <w:szCs w:val="24"/>
        </w:rPr>
        <w:t xml:space="preserve"> to </w:t>
      </w:r>
      <w:r w:rsidR="000E191F">
        <w:rPr>
          <w:sz w:val="24"/>
          <w:szCs w:val="24"/>
        </w:rPr>
        <w:t xml:space="preserve">a </w:t>
      </w:r>
      <w:r w:rsidR="00E33C6A">
        <w:rPr>
          <w:sz w:val="24"/>
          <w:szCs w:val="24"/>
        </w:rPr>
        <w:t>law firm</w:t>
      </w:r>
      <w:r w:rsidR="00992786">
        <w:rPr>
          <w:sz w:val="24"/>
          <w:szCs w:val="24"/>
        </w:rPr>
        <w:t xml:space="preserve">. Patient with $40 </w:t>
      </w:r>
      <w:r w:rsidR="006C479C">
        <w:rPr>
          <w:sz w:val="24"/>
          <w:szCs w:val="24"/>
        </w:rPr>
        <w:t>balance and have received 4 or more statements</w:t>
      </w:r>
      <w:r w:rsidR="000E191F">
        <w:rPr>
          <w:sz w:val="24"/>
          <w:szCs w:val="24"/>
        </w:rPr>
        <w:t>.</w:t>
      </w:r>
    </w:p>
    <w:p w:rsidRPr="000F0DF6" w:rsidR="000F0DF6" w:rsidP="007261C5" w:rsidRDefault="000F0DF6" w14:paraId="5C9A833B" w14:textId="77777777">
      <w:pPr>
        <w:numPr>
          <w:ilvl w:val="0"/>
          <w:numId w:val="25"/>
        </w:numPr>
        <w:rPr>
          <w:sz w:val="24"/>
          <w:szCs w:val="24"/>
        </w:rPr>
      </w:pPr>
      <w:r w:rsidRPr="000F0DF6">
        <w:rPr>
          <w:sz w:val="24"/>
          <w:szCs w:val="24"/>
        </w:rPr>
        <w:t>Account payment processing</w:t>
      </w:r>
    </w:p>
    <w:p w:rsidRPr="000F0DF6" w:rsidR="000F0DF6" w:rsidP="007261C5" w:rsidRDefault="000F0DF6" w14:paraId="2EA96113" w14:textId="77777777">
      <w:pPr>
        <w:numPr>
          <w:ilvl w:val="0"/>
          <w:numId w:val="25"/>
        </w:numPr>
        <w:rPr>
          <w:sz w:val="24"/>
          <w:szCs w:val="24"/>
        </w:rPr>
      </w:pPr>
      <w:r w:rsidRPr="000F0DF6">
        <w:rPr>
          <w:sz w:val="24"/>
          <w:szCs w:val="24"/>
        </w:rPr>
        <w:t>Account notation</w:t>
      </w:r>
    </w:p>
    <w:p w:rsidRPr="000F0DF6" w:rsidR="000F0DF6" w:rsidP="007261C5" w:rsidRDefault="000F0DF6" w14:paraId="32FDEC4C" w14:textId="77777777">
      <w:pPr>
        <w:numPr>
          <w:ilvl w:val="0"/>
          <w:numId w:val="25"/>
        </w:numPr>
        <w:rPr>
          <w:sz w:val="24"/>
          <w:szCs w:val="24"/>
        </w:rPr>
      </w:pPr>
      <w:r w:rsidRPr="000F0DF6">
        <w:rPr>
          <w:sz w:val="24"/>
          <w:szCs w:val="24"/>
        </w:rPr>
        <w:t>Removing Account from collection</w:t>
      </w:r>
    </w:p>
    <w:p w:rsidR="000F0DF6" w:rsidP="000F0DF6" w:rsidRDefault="000F0DF6" w14:paraId="525EE3A5" w14:textId="77777777">
      <w:pPr>
        <w:rPr>
          <w:sz w:val="24"/>
          <w:szCs w:val="24"/>
        </w:rPr>
      </w:pPr>
    </w:p>
    <w:p w:rsidR="00E33C6A" w:rsidP="000F0DF6" w:rsidRDefault="00E33C6A" w14:paraId="2D8AAA81" w14:textId="77777777">
      <w:pPr>
        <w:rPr>
          <w:sz w:val="24"/>
          <w:szCs w:val="24"/>
        </w:rPr>
      </w:pPr>
    </w:p>
    <w:p w:rsidR="00E33C6A" w:rsidRDefault="00E33C6A" w14:paraId="10A28728" w14:textId="32B49C76">
      <w:pPr>
        <w:rPr>
          <w:sz w:val="24"/>
          <w:szCs w:val="24"/>
        </w:rPr>
      </w:pPr>
      <w:r>
        <w:rPr>
          <w:sz w:val="24"/>
          <w:szCs w:val="24"/>
        </w:rPr>
        <w:br w:type="page"/>
      </w:r>
    </w:p>
    <w:p w:rsidRPr="00FB0EB4" w:rsidR="00B42C1B" w:rsidP="00B42C1B" w:rsidRDefault="00317FFE" w14:paraId="3B859887" w14:textId="5806C57B">
      <w:pPr>
        <w:pStyle w:val="Heading1"/>
        <w:jc w:val="center"/>
        <w:rPr>
          <w:b/>
          <w:bCs/>
        </w:rPr>
      </w:pPr>
      <w:bookmarkStart w:name="_Hlk123712587" w:id="56"/>
      <w:bookmarkStart w:name="_Toc231901808" w:id="57"/>
      <w:r>
        <w:rPr>
          <w:b/>
          <w:bCs/>
        </w:rPr>
        <w:t>Bankruptcy</w:t>
      </w:r>
      <w:bookmarkEnd w:id="57"/>
      <w:r w:rsidR="00B42C1B">
        <w:rPr>
          <w:b/>
          <w:bCs/>
        </w:rPr>
        <w:t xml:space="preserve"> </w:t>
      </w:r>
    </w:p>
    <w:p w:rsidR="00B42C1B" w:rsidP="00B42C1B" w:rsidRDefault="00B42C1B" w14:paraId="24474BC7" w14:textId="77777777"/>
    <w:p w:rsidRPr="00FB0EB4" w:rsidR="00B42C1B" w:rsidP="00B42C1B" w:rsidRDefault="00B42C1B" w14:paraId="5E32C451" w14:textId="77777777">
      <w:pPr>
        <w:rPr>
          <w:color w:val="C45911" w:themeColor="accent2" w:themeShade="BF"/>
          <w:sz w:val="28"/>
          <w:szCs w:val="28"/>
        </w:rPr>
      </w:pPr>
      <w:r w:rsidRPr="00FB0EB4">
        <w:rPr>
          <w:color w:val="C45911" w:themeColor="accent2" w:themeShade="BF"/>
          <w:sz w:val="28"/>
          <w:szCs w:val="28"/>
        </w:rPr>
        <w:t>Purpose</w:t>
      </w:r>
    </w:p>
    <w:p w:rsidRPr="001E39B7" w:rsidR="00B42C1B" w:rsidP="00B42C1B" w:rsidRDefault="006234D7" w14:paraId="5CA24C03" w14:textId="6081288D">
      <w:pPr>
        <w:rPr>
          <w:rFonts w:cstheme="minorHAnsi"/>
          <w:sz w:val="24"/>
          <w:szCs w:val="24"/>
        </w:rPr>
      </w:pPr>
      <w:r>
        <w:rPr>
          <w:rFonts w:cstheme="minorHAnsi"/>
          <w:sz w:val="24"/>
          <w:szCs w:val="24"/>
        </w:rPr>
        <w:t>To ensure that outstanding balances are collected to the fullest extent allowed by law.</w:t>
      </w:r>
    </w:p>
    <w:p w:rsidR="00B42C1B" w:rsidP="00B42C1B" w:rsidRDefault="00B42C1B" w14:paraId="594B0134" w14:textId="77777777">
      <w:pPr>
        <w:rPr>
          <w:color w:val="C45911" w:themeColor="accent2" w:themeShade="BF"/>
          <w:sz w:val="28"/>
          <w:szCs w:val="28"/>
        </w:rPr>
      </w:pPr>
      <w:r w:rsidRPr="008C6A01">
        <w:rPr>
          <w:color w:val="C45911" w:themeColor="accent2" w:themeShade="BF"/>
          <w:sz w:val="28"/>
          <w:szCs w:val="28"/>
        </w:rPr>
        <w:t>Policy</w:t>
      </w:r>
    </w:p>
    <w:p w:rsidRPr="00317FFE" w:rsidR="00317FFE" w:rsidP="00317FFE" w:rsidRDefault="00317FFE" w14:paraId="43C6123A" w14:textId="3EDEE2EF">
      <w:pPr>
        <w:rPr>
          <w:sz w:val="24"/>
          <w:szCs w:val="24"/>
        </w:rPr>
      </w:pPr>
      <w:r w:rsidRPr="00317FFE">
        <w:rPr>
          <w:sz w:val="24"/>
          <w:szCs w:val="24"/>
        </w:rPr>
        <w:t xml:space="preserve">It is the policy of </w:t>
      </w:r>
      <w:r w:rsidR="00452150">
        <w:rPr>
          <w:sz w:val="24"/>
          <w:szCs w:val="24"/>
        </w:rPr>
        <w:t>COMPANY</w:t>
      </w:r>
      <w:r w:rsidR="00E57119">
        <w:rPr>
          <w:sz w:val="24"/>
          <w:szCs w:val="24"/>
        </w:rPr>
        <w:t xml:space="preserve"> </w:t>
      </w:r>
      <w:r w:rsidRPr="00317FFE">
        <w:rPr>
          <w:sz w:val="24"/>
          <w:szCs w:val="24"/>
        </w:rPr>
        <w:t xml:space="preserve">to process all accounts impacted by bankruptcy in a timely and consistent manner. Bankruptcy impacts </w:t>
      </w:r>
      <w:proofErr w:type="spellStart"/>
      <w:r w:rsidR="00452150">
        <w:rPr>
          <w:sz w:val="24"/>
          <w:szCs w:val="24"/>
        </w:rPr>
        <w:t>COMPANY”S</w:t>
      </w:r>
      <w:r w:rsidRPr="00317FFE">
        <w:rPr>
          <w:sz w:val="24"/>
          <w:szCs w:val="24"/>
        </w:rPr>
        <w:t>collection</w:t>
      </w:r>
      <w:proofErr w:type="spellEnd"/>
      <w:r w:rsidRPr="00317FFE">
        <w:rPr>
          <w:sz w:val="24"/>
          <w:szCs w:val="24"/>
        </w:rPr>
        <w:t xml:space="preserve"> activities regarding insurance accounts or patient accounts. A company or person filing bankruptcy has little or no assets, and an unsecured creditor often receives no money.</w:t>
      </w:r>
    </w:p>
    <w:p w:rsidRPr="00D05198" w:rsidR="00B42C1B" w:rsidP="00B42C1B" w:rsidRDefault="00B42C1B" w14:paraId="404D2A51"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bookmarkEnd w:id="56"/>
    <w:p w:rsidRPr="00741841" w:rsidR="00741841" w:rsidP="007261C5" w:rsidRDefault="00452150" w14:paraId="4EA05145" w14:textId="787D76AD">
      <w:pPr>
        <w:pStyle w:val="ListParagraph"/>
        <w:widowControl w:val="0"/>
        <w:numPr>
          <w:ilvl w:val="0"/>
          <w:numId w:val="32"/>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741841" w:rsidR="00741841">
        <w:rPr>
          <w:rFonts w:ascii="Calibri" w:hAnsi="Calibri" w:eastAsia="Times New Roman" w:cs="Calibri"/>
          <w:color w:val="000000"/>
          <w:sz w:val="24"/>
          <w:szCs w:val="24"/>
        </w:rPr>
        <w:t>abides by state and federal laws governing companies and individuals who have declared bankruptcy.</w:t>
      </w:r>
    </w:p>
    <w:p w:rsidRPr="00741841" w:rsidR="00741841" w:rsidP="007261C5" w:rsidRDefault="00741841" w14:paraId="775AAD0A" w14:textId="0217D975">
      <w:pPr>
        <w:pStyle w:val="ListParagraph"/>
        <w:widowControl w:val="0"/>
        <w:numPr>
          <w:ilvl w:val="0"/>
          <w:numId w:val="32"/>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741841">
        <w:rPr>
          <w:rFonts w:ascii="Calibri" w:hAnsi="Calibri" w:eastAsia="Times New Roman" w:cs="Calibri"/>
          <w:color w:val="000000"/>
          <w:sz w:val="24"/>
          <w:szCs w:val="24"/>
        </w:rPr>
        <w:t xml:space="preserve">If bankruptcy is declared by the court on behalf of a patient, </w:t>
      </w:r>
      <w:r w:rsidR="00452150">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741841">
        <w:rPr>
          <w:rFonts w:ascii="Calibri" w:hAnsi="Calibri" w:eastAsia="Times New Roman" w:cs="Calibri"/>
          <w:color w:val="000000"/>
          <w:sz w:val="24"/>
          <w:szCs w:val="24"/>
        </w:rPr>
        <w:t>files a claim as a creditor within one week after receiving written notification of the bankruptcy of a guarantor. The claim is filed in accordance with the protocols established by the court. All collections efforts are halted upon receipt of the written notification.</w:t>
      </w:r>
    </w:p>
    <w:p w:rsidRPr="00741841" w:rsidR="00741841" w:rsidP="007261C5" w:rsidRDefault="00741841" w14:paraId="6CAD44D4" w14:textId="1ABCF6D7">
      <w:pPr>
        <w:pStyle w:val="ListParagraph"/>
        <w:widowControl w:val="0"/>
        <w:numPr>
          <w:ilvl w:val="0"/>
          <w:numId w:val="32"/>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741841">
        <w:rPr>
          <w:rFonts w:ascii="Calibri" w:hAnsi="Calibri" w:eastAsia="Times New Roman" w:cs="Calibri"/>
          <w:color w:val="000000"/>
          <w:sz w:val="24"/>
          <w:szCs w:val="24"/>
        </w:rPr>
        <w:t xml:space="preserve">In the case of an insurance company bankruptcy, </w:t>
      </w:r>
      <w:r w:rsidR="00452150">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741841">
        <w:rPr>
          <w:rFonts w:ascii="Calibri" w:hAnsi="Calibri" w:eastAsia="Times New Roman" w:cs="Calibri"/>
          <w:color w:val="000000"/>
          <w:sz w:val="24"/>
          <w:szCs w:val="24"/>
        </w:rPr>
        <w:t xml:space="preserve">notifies its local and state medical societies to determine if any options to pursue collections in the future remain. </w:t>
      </w:r>
      <w:r w:rsidR="00452150">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741841">
        <w:rPr>
          <w:rFonts w:ascii="Calibri" w:hAnsi="Calibri" w:eastAsia="Times New Roman" w:cs="Calibri"/>
          <w:color w:val="000000"/>
          <w:sz w:val="24"/>
          <w:szCs w:val="24"/>
        </w:rPr>
        <w:t>may act upon their advice.</w:t>
      </w:r>
    </w:p>
    <w:p w:rsidRPr="00741841" w:rsidR="00741841" w:rsidP="007261C5" w:rsidRDefault="00741841" w14:paraId="4E365DF2" w14:textId="50B8A898">
      <w:pPr>
        <w:pStyle w:val="ListParagraph"/>
        <w:widowControl w:val="0"/>
        <w:numPr>
          <w:ilvl w:val="0"/>
          <w:numId w:val="32"/>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741841">
        <w:rPr>
          <w:rFonts w:ascii="Calibri" w:hAnsi="Calibri" w:eastAsia="Times New Roman" w:cs="Calibri"/>
          <w:color w:val="000000"/>
          <w:sz w:val="24"/>
          <w:szCs w:val="24"/>
        </w:rPr>
        <w:t xml:space="preserve">Collection efforts ensue until such time as </w:t>
      </w:r>
      <w:r w:rsidR="00452150">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741841">
        <w:rPr>
          <w:rFonts w:ascii="Calibri" w:hAnsi="Calibri" w:eastAsia="Times New Roman" w:cs="Calibri"/>
          <w:color w:val="000000"/>
          <w:sz w:val="24"/>
          <w:szCs w:val="24"/>
        </w:rPr>
        <w:t xml:space="preserve">receives an official, written notice about the bankruptcy from the court of authorized authority. If the patient or company verbally indicates that the patient or company has filed bankruptcy, but notification has not been received, </w:t>
      </w:r>
      <w:r w:rsidR="00452150">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741841">
        <w:rPr>
          <w:rFonts w:ascii="Calibri" w:hAnsi="Calibri" w:eastAsia="Times New Roman" w:cs="Calibri"/>
          <w:color w:val="000000"/>
          <w:sz w:val="24"/>
          <w:szCs w:val="24"/>
        </w:rPr>
        <w:t xml:space="preserve">continues to pursue collections efforts. If the court fails to grant the company or individual declaring the bankruptcy (i.e., the debtor) a discharge, and provides an official notification of such, </w:t>
      </w:r>
      <w:r w:rsidR="00452150">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741841">
        <w:rPr>
          <w:rFonts w:ascii="Calibri" w:hAnsi="Calibri" w:eastAsia="Times New Roman" w:cs="Calibri"/>
          <w:color w:val="000000"/>
          <w:sz w:val="24"/>
          <w:szCs w:val="24"/>
        </w:rPr>
        <w:t>continues to pursue its collections efforts.</w:t>
      </w:r>
    </w:p>
    <w:p w:rsidRPr="00741841" w:rsidR="00741841" w:rsidP="007261C5" w:rsidRDefault="00741841" w14:paraId="16BEDA2B" w14:textId="495CD46E">
      <w:pPr>
        <w:pStyle w:val="ListParagraph"/>
        <w:widowControl w:val="0"/>
        <w:numPr>
          <w:ilvl w:val="0"/>
          <w:numId w:val="32"/>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741841">
        <w:rPr>
          <w:rFonts w:ascii="Calibri" w:hAnsi="Calibri" w:eastAsia="Times New Roman" w:cs="Calibri"/>
          <w:color w:val="000000"/>
          <w:sz w:val="24"/>
          <w:szCs w:val="24"/>
        </w:rPr>
        <w:t>Upon receipt of bankruptcy notification from the representative court, the account balance is written off to a bankruptcy adjustment transaction code.</w:t>
      </w:r>
    </w:p>
    <w:p w:rsidRPr="00741841" w:rsidR="00741841" w:rsidP="007261C5" w:rsidRDefault="00741841" w14:paraId="32C46183" w14:textId="552AD099">
      <w:pPr>
        <w:pStyle w:val="ListParagraph"/>
        <w:widowControl w:val="0"/>
        <w:numPr>
          <w:ilvl w:val="0"/>
          <w:numId w:val="32"/>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741841">
        <w:rPr>
          <w:rFonts w:ascii="Calibri" w:hAnsi="Calibri" w:eastAsia="Times New Roman" w:cs="Calibri"/>
          <w:color w:val="000000"/>
          <w:sz w:val="24"/>
          <w:szCs w:val="24"/>
        </w:rPr>
        <w:t>If the account was previously submitted to an outside collection agency, the agency is notified of the bankruptcy and copies of the official documents are submitted.</w:t>
      </w:r>
    </w:p>
    <w:p w:rsidRPr="00741841" w:rsidR="00741841" w:rsidP="007261C5" w:rsidRDefault="00741841" w14:paraId="32DDB9C7" w14:textId="0A369BD2">
      <w:pPr>
        <w:pStyle w:val="ListParagraph"/>
        <w:widowControl w:val="0"/>
        <w:numPr>
          <w:ilvl w:val="0"/>
          <w:numId w:val="32"/>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741841">
        <w:rPr>
          <w:rFonts w:ascii="Calibri" w:hAnsi="Calibri" w:eastAsia="Times New Roman" w:cs="Calibri"/>
          <w:color w:val="000000"/>
          <w:sz w:val="24"/>
          <w:szCs w:val="24"/>
        </w:rPr>
        <w:t>In the case of a third-party payer declaring bankruptcy, the Account Manager or designee generates a report to identify all pending claims. Outstanding monies on the claims are written off to a bankruptcy adjustment transaction code and marked with a sub-code to identify the specific circumstance for tracking purposes.</w:t>
      </w:r>
    </w:p>
    <w:p w:rsidRPr="00741841" w:rsidR="00741841" w:rsidP="007261C5" w:rsidRDefault="00741841" w14:paraId="7F2CE34D" w14:textId="0F2FCF95">
      <w:pPr>
        <w:pStyle w:val="ListParagraph"/>
        <w:widowControl w:val="0"/>
        <w:numPr>
          <w:ilvl w:val="0"/>
          <w:numId w:val="32"/>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741841">
        <w:rPr>
          <w:rFonts w:ascii="Calibri" w:hAnsi="Calibri" w:eastAsia="Times New Roman" w:cs="Calibri"/>
          <w:color w:val="000000"/>
          <w:sz w:val="24"/>
          <w:szCs w:val="24"/>
        </w:rPr>
        <w:t>The patient’s account is identified as a bankruptcy account so future financial arrangements can be determined based on the patient’s financial history.</w:t>
      </w:r>
    </w:p>
    <w:p w:rsidRPr="00741841" w:rsidR="00741841" w:rsidP="007261C5" w:rsidRDefault="00741841" w14:paraId="78190345" w14:textId="28571E55">
      <w:pPr>
        <w:pStyle w:val="ListParagraph"/>
        <w:widowControl w:val="0"/>
        <w:numPr>
          <w:ilvl w:val="0"/>
          <w:numId w:val="32"/>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741841">
        <w:rPr>
          <w:rFonts w:ascii="Calibri" w:hAnsi="Calibri" w:eastAsia="Times New Roman" w:cs="Calibri"/>
          <w:color w:val="000000"/>
          <w:sz w:val="24"/>
          <w:szCs w:val="24"/>
        </w:rPr>
        <w:t>No further contact is to be made with the patient or guarantor for the dates of service included in the bankruptcy filing. Communication regarding subsequent balances may be addressed by staff.</w:t>
      </w:r>
    </w:p>
    <w:p w:rsidR="00B42C1B" w:rsidP="00B42C1B" w:rsidRDefault="00B42C1B" w14:paraId="6B5D39F1" w14:textId="77777777">
      <w:pPr>
        <w:rPr>
          <w:sz w:val="24"/>
          <w:szCs w:val="24"/>
        </w:rPr>
      </w:pPr>
    </w:p>
    <w:p w:rsidR="000625A3" w:rsidRDefault="000625A3" w14:paraId="14964D0A" w14:textId="12368C7C">
      <w:pPr>
        <w:rPr>
          <w:sz w:val="24"/>
          <w:szCs w:val="24"/>
        </w:rPr>
      </w:pPr>
      <w:r>
        <w:rPr>
          <w:sz w:val="24"/>
          <w:szCs w:val="24"/>
        </w:rPr>
        <w:br w:type="page"/>
      </w:r>
    </w:p>
    <w:p w:rsidRPr="00FB0EB4" w:rsidR="00B42C1B" w:rsidP="00B42C1B" w:rsidRDefault="000625A3" w14:paraId="63C23A36" w14:textId="6FFB33C4">
      <w:pPr>
        <w:pStyle w:val="Heading1"/>
        <w:jc w:val="center"/>
        <w:rPr>
          <w:b/>
          <w:bCs/>
        </w:rPr>
      </w:pPr>
      <w:bookmarkStart w:name="_Toc231901809" w:id="58"/>
      <w:r>
        <w:rPr>
          <w:b/>
          <w:bCs/>
        </w:rPr>
        <w:t>Estates</w:t>
      </w:r>
      <w:bookmarkEnd w:id="58"/>
    </w:p>
    <w:p w:rsidR="00B42C1B" w:rsidP="00B42C1B" w:rsidRDefault="00B42C1B" w14:paraId="0D4A003D" w14:textId="77777777"/>
    <w:p w:rsidRPr="00FB0EB4" w:rsidR="00B42C1B" w:rsidP="00B42C1B" w:rsidRDefault="00B42C1B" w14:paraId="6AF7D469" w14:textId="77777777">
      <w:pPr>
        <w:rPr>
          <w:color w:val="C45911" w:themeColor="accent2" w:themeShade="BF"/>
          <w:sz w:val="28"/>
          <w:szCs w:val="28"/>
        </w:rPr>
      </w:pPr>
      <w:r w:rsidRPr="00FB0EB4">
        <w:rPr>
          <w:color w:val="C45911" w:themeColor="accent2" w:themeShade="BF"/>
          <w:sz w:val="28"/>
          <w:szCs w:val="28"/>
        </w:rPr>
        <w:t>Purpose</w:t>
      </w:r>
    </w:p>
    <w:p w:rsidRPr="001E39B7" w:rsidR="00B42C1B" w:rsidP="00B42C1B" w:rsidRDefault="006234D7" w14:paraId="409CBF73" w14:textId="36C75A00">
      <w:pPr>
        <w:rPr>
          <w:rFonts w:cstheme="minorHAnsi"/>
          <w:sz w:val="24"/>
          <w:szCs w:val="24"/>
        </w:rPr>
      </w:pPr>
      <w:r>
        <w:rPr>
          <w:rFonts w:cstheme="minorHAnsi"/>
          <w:sz w:val="24"/>
          <w:szCs w:val="24"/>
        </w:rPr>
        <w:t xml:space="preserve">To pursue outstanding accounts for deceased patients. </w:t>
      </w:r>
    </w:p>
    <w:p w:rsidR="00B42C1B" w:rsidP="00B42C1B" w:rsidRDefault="00B42C1B" w14:paraId="586969A1" w14:textId="77777777">
      <w:pPr>
        <w:rPr>
          <w:color w:val="C45911" w:themeColor="accent2" w:themeShade="BF"/>
          <w:sz w:val="28"/>
          <w:szCs w:val="28"/>
        </w:rPr>
      </w:pPr>
      <w:r w:rsidRPr="008C6A01">
        <w:rPr>
          <w:color w:val="C45911" w:themeColor="accent2" w:themeShade="BF"/>
          <w:sz w:val="28"/>
          <w:szCs w:val="28"/>
        </w:rPr>
        <w:t>Policy</w:t>
      </w:r>
    </w:p>
    <w:p w:rsidRPr="000625A3" w:rsidR="000625A3" w:rsidP="000625A3" w:rsidRDefault="000625A3" w14:paraId="06BF8E15" w14:textId="4F0CC90F">
      <w:pPr>
        <w:rPr>
          <w:sz w:val="24"/>
          <w:szCs w:val="24"/>
        </w:rPr>
      </w:pPr>
      <w:r w:rsidRPr="000625A3">
        <w:rPr>
          <w:sz w:val="24"/>
          <w:szCs w:val="24"/>
        </w:rPr>
        <w:t xml:space="preserve">It is the policy of </w:t>
      </w:r>
      <w:r w:rsidR="00452150">
        <w:rPr>
          <w:sz w:val="24"/>
          <w:szCs w:val="24"/>
        </w:rPr>
        <w:t>COMPANY</w:t>
      </w:r>
      <w:r w:rsidR="00E57119">
        <w:rPr>
          <w:sz w:val="24"/>
          <w:szCs w:val="24"/>
        </w:rPr>
        <w:t xml:space="preserve"> </w:t>
      </w:r>
      <w:r w:rsidRPr="000625A3">
        <w:rPr>
          <w:sz w:val="24"/>
          <w:szCs w:val="24"/>
        </w:rPr>
        <w:t>to handle the accounts of deceased patients in a consistent manner.</w:t>
      </w:r>
    </w:p>
    <w:p w:rsidRPr="00D05198" w:rsidR="00B42C1B" w:rsidP="00B42C1B" w:rsidRDefault="00B42C1B" w14:paraId="0B902CCD" w14:textId="77777777">
      <w:pPr>
        <w:shd w:val="clear" w:color="auto" w:fill="FFFFFF"/>
        <w:spacing w:before="100" w:beforeAutospacing="1" w:after="120" w:line="240" w:lineRule="auto"/>
        <w:rPr>
          <w:rFonts w:eastAsia="Times New Roman" w:cstheme="minorHAnsi"/>
          <w:color w:val="C45911" w:themeColor="accent2" w:themeShade="BF"/>
          <w:sz w:val="28"/>
          <w:szCs w:val="28"/>
        </w:rPr>
      </w:pPr>
      <w:r w:rsidRPr="00D05198">
        <w:rPr>
          <w:rFonts w:eastAsia="Times New Roman" w:cstheme="minorHAnsi"/>
          <w:color w:val="C45911" w:themeColor="accent2" w:themeShade="BF"/>
          <w:sz w:val="28"/>
          <w:szCs w:val="28"/>
        </w:rPr>
        <w:t>Procedure</w:t>
      </w:r>
    </w:p>
    <w:p w:rsidRPr="000625A3" w:rsidR="000625A3" w:rsidP="007261C5" w:rsidRDefault="00452150" w14:paraId="33172C3B" w14:textId="1820E5DF">
      <w:pPr>
        <w:pStyle w:val="ListParagraph"/>
        <w:widowControl w:val="0"/>
        <w:numPr>
          <w:ilvl w:val="0"/>
          <w:numId w:val="33"/>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0625A3" w:rsidR="000625A3">
        <w:rPr>
          <w:rFonts w:ascii="Calibri" w:hAnsi="Calibri" w:eastAsia="Times New Roman" w:cs="Calibri"/>
          <w:color w:val="000000"/>
          <w:sz w:val="24"/>
          <w:szCs w:val="24"/>
        </w:rPr>
        <w:t xml:space="preserve">attempts to proactively identify any patients who pass away. If </w:t>
      </w:r>
      <w:r>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0625A3" w:rsidR="000625A3">
        <w:rPr>
          <w:rFonts w:ascii="Calibri" w:hAnsi="Calibri" w:eastAsia="Times New Roman" w:cs="Calibri"/>
          <w:color w:val="000000"/>
          <w:sz w:val="24"/>
          <w:szCs w:val="24"/>
        </w:rPr>
        <w:t xml:space="preserve">cannot proactively identify deceased patients, </w:t>
      </w:r>
      <w:r>
        <w:rPr>
          <w:rFonts w:ascii="Calibri" w:hAnsi="Calibri" w:eastAsia="Times New Roman" w:cs="Calibri"/>
          <w:color w:val="000000"/>
          <w:sz w:val="24"/>
          <w:szCs w:val="24"/>
        </w:rPr>
        <w:t>COMPANY</w:t>
      </w:r>
      <w:r w:rsidR="00E57119">
        <w:rPr>
          <w:rFonts w:ascii="Calibri" w:hAnsi="Calibri" w:eastAsia="Times New Roman" w:cs="Calibri"/>
          <w:color w:val="000000"/>
          <w:sz w:val="24"/>
          <w:szCs w:val="24"/>
        </w:rPr>
        <w:t xml:space="preserve"> </w:t>
      </w:r>
      <w:r w:rsidRPr="000625A3" w:rsidR="000625A3">
        <w:rPr>
          <w:rFonts w:ascii="Calibri" w:hAnsi="Calibri" w:eastAsia="Times New Roman" w:cs="Calibri"/>
          <w:color w:val="000000"/>
          <w:sz w:val="24"/>
          <w:szCs w:val="24"/>
        </w:rPr>
        <w:t>staff make all attempts to identify deceased patients (e.g., through a collection call) during normal business operations.</w:t>
      </w:r>
    </w:p>
    <w:p w:rsidRPr="000625A3" w:rsidR="000625A3" w:rsidP="007261C5" w:rsidRDefault="000625A3" w14:paraId="1B088FC1" w14:textId="2DF62675">
      <w:pPr>
        <w:pStyle w:val="ListParagraph"/>
        <w:widowControl w:val="0"/>
        <w:numPr>
          <w:ilvl w:val="0"/>
          <w:numId w:val="33"/>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0625A3">
        <w:rPr>
          <w:rFonts w:ascii="Calibri" w:hAnsi="Calibri" w:eastAsia="Times New Roman" w:cs="Calibri"/>
          <w:color w:val="000000"/>
          <w:sz w:val="24"/>
          <w:szCs w:val="24"/>
        </w:rPr>
        <w:t>Evidence of a deceased patient includes, but is not limited to:</w:t>
      </w:r>
    </w:p>
    <w:p w:rsidRPr="000625A3" w:rsidR="000625A3" w:rsidP="000625A3" w:rsidRDefault="000625A3" w14:paraId="327F9B0F" w14:textId="04172C95">
      <w:pPr>
        <w:widowControl w:val="0"/>
        <w:tabs>
          <w:tab w:val="left" w:pos="2400"/>
        </w:tabs>
        <w:suppressAutoHyphens/>
        <w:autoSpaceDE w:val="0"/>
        <w:autoSpaceDN w:val="0"/>
        <w:adjustRightInd w:val="0"/>
        <w:spacing w:after="120" w:line="288" w:lineRule="auto"/>
        <w:ind w:left="1080" w:hanging="360"/>
        <w:textAlignment w:val="baseline"/>
        <w:rPr>
          <w:rFonts w:ascii="Calibri" w:hAnsi="Calibri" w:eastAsia="Times New Roman" w:cs="Calibri"/>
          <w:color w:val="000000"/>
          <w:sz w:val="24"/>
          <w:szCs w:val="24"/>
        </w:rPr>
      </w:pPr>
      <w:r w:rsidRPr="000625A3">
        <w:rPr>
          <w:rFonts w:ascii="Calibri" w:hAnsi="Calibri" w:eastAsia="Times New Roman" w:cs="Calibri"/>
          <w:color w:val="000000"/>
          <w:sz w:val="24"/>
          <w:szCs w:val="24"/>
        </w:rPr>
        <w:t>a.</w:t>
      </w:r>
      <w:r w:rsidRPr="000625A3">
        <w:rPr>
          <w:rFonts w:ascii="Calibri" w:hAnsi="Calibri" w:eastAsia="Times New Roman" w:cs="Calibri"/>
          <w:color w:val="000000"/>
          <w:sz w:val="24"/>
          <w:szCs w:val="24"/>
        </w:rPr>
        <w:tab/>
      </w:r>
      <w:r w:rsidRPr="000625A3">
        <w:rPr>
          <w:rFonts w:ascii="Calibri" w:hAnsi="Calibri" w:eastAsia="Times New Roman" w:cs="Calibri"/>
          <w:color w:val="000000"/>
          <w:sz w:val="24"/>
          <w:szCs w:val="24"/>
        </w:rPr>
        <w:t>News reports;</w:t>
      </w:r>
    </w:p>
    <w:p w:rsidRPr="000625A3" w:rsidR="000625A3" w:rsidP="000625A3" w:rsidRDefault="000625A3" w14:paraId="646C4DE9" w14:textId="77777777">
      <w:pPr>
        <w:widowControl w:val="0"/>
        <w:tabs>
          <w:tab w:val="left" w:pos="2400"/>
        </w:tabs>
        <w:suppressAutoHyphens/>
        <w:autoSpaceDE w:val="0"/>
        <w:autoSpaceDN w:val="0"/>
        <w:adjustRightInd w:val="0"/>
        <w:spacing w:after="120" w:line="288" w:lineRule="auto"/>
        <w:ind w:left="1080" w:hanging="360"/>
        <w:textAlignment w:val="baseline"/>
        <w:rPr>
          <w:rFonts w:ascii="Calibri" w:hAnsi="Calibri" w:eastAsia="Times New Roman" w:cs="Calibri"/>
          <w:color w:val="000000"/>
          <w:sz w:val="24"/>
          <w:szCs w:val="24"/>
        </w:rPr>
      </w:pPr>
      <w:r w:rsidRPr="000625A3">
        <w:rPr>
          <w:rFonts w:ascii="Calibri" w:hAnsi="Calibri" w:eastAsia="Times New Roman" w:cs="Calibri"/>
          <w:color w:val="000000"/>
          <w:sz w:val="24"/>
          <w:szCs w:val="24"/>
        </w:rPr>
        <w:t>b.</w:t>
      </w:r>
      <w:r w:rsidRPr="000625A3">
        <w:rPr>
          <w:rFonts w:ascii="Calibri" w:hAnsi="Calibri" w:eastAsia="Times New Roman" w:cs="Calibri"/>
          <w:color w:val="000000"/>
          <w:sz w:val="24"/>
          <w:szCs w:val="24"/>
        </w:rPr>
        <w:tab/>
      </w:r>
      <w:r w:rsidRPr="000625A3">
        <w:rPr>
          <w:rFonts w:ascii="Calibri" w:hAnsi="Calibri" w:eastAsia="Times New Roman" w:cs="Calibri"/>
          <w:color w:val="000000"/>
          <w:sz w:val="24"/>
          <w:szCs w:val="24"/>
        </w:rPr>
        <w:t>Death certificates; or</w:t>
      </w:r>
    </w:p>
    <w:p w:rsidRPr="000625A3" w:rsidR="000625A3" w:rsidP="000625A3" w:rsidRDefault="000625A3" w14:paraId="29F5DE14" w14:textId="77777777">
      <w:pPr>
        <w:widowControl w:val="0"/>
        <w:tabs>
          <w:tab w:val="left" w:pos="2400"/>
        </w:tabs>
        <w:suppressAutoHyphens/>
        <w:autoSpaceDE w:val="0"/>
        <w:autoSpaceDN w:val="0"/>
        <w:adjustRightInd w:val="0"/>
        <w:spacing w:after="120" w:line="288" w:lineRule="auto"/>
        <w:ind w:left="1080" w:hanging="360"/>
        <w:textAlignment w:val="baseline"/>
        <w:rPr>
          <w:rFonts w:ascii="Calibri" w:hAnsi="Calibri" w:eastAsia="Times New Roman" w:cs="Calibri"/>
          <w:color w:val="000000"/>
          <w:sz w:val="24"/>
          <w:szCs w:val="24"/>
        </w:rPr>
      </w:pPr>
      <w:r w:rsidRPr="000625A3">
        <w:rPr>
          <w:rFonts w:ascii="Calibri" w:hAnsi="Calibri" w:eastAsia="Times New Roman" w:cs="Calibri"/>
          <w:color w:val="000000"/>
          <w:sz w:val="24"/>
          <w:szCs w:val="24"/>
        </w:rPr>
        <w:t>c.</w:t>
      </w:r>
      <w:r w:rsidRPr="000625A3">
        <w:rPr>
          <w:rFonts w:ascii="Calibri" w:hAnsi="Calibri" w:eastAsia="Times New Roman" w:cs="Calibri"/>
          <w:color w:val="000000"/>
          <w:sz w:val="24"/>
          <w:szCs w:val="24"/>
        </w:rPr>
        <w:tab/>
      </w:r>
      <w:r w:rsidRPr="000625A3">
        <w:rPr>
          <w:rFonts w:ascii="Calibri" w:hAnsi="Calibri" w:eastAsia="Times New Roman" w:cs="Calibri"/>
          <w:color w:val="000000"/>
          <w:sz w:val="24"/>
          <w:szCs w:val="24"/>
        </w:rPr>
        <w:t>Reports from other medical authorities.</w:t>
      </w:r>
    </w:p>
    <w:p w:rsidRPr="000625A3" w:rsidR="000625A3" w:rsidP="007261C5" w:rsidRDefault="000625A3" w14:paraId="58557776" w14:textId="4C4F0909">
      <w:pPr>
        <w:pStyle w:val="ListParagraph"/>
        <w:widowControl w:val="0"/>
        <w:numPr>
          <w:ilvl w:val="0"/>
          <w:numId w:val="33"/>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0625A3">
        <w:rPr>
          <w:rFonts w:ascii="Calibri" w:hAnsi="Calibri" w:eastAsia="Times New Roman" w:cs="Calibri"/>
          <w:color w:val="000000"/>
          <w:sz w:val="24"/>
          <w:szCs w:val="24"/>
        </w:rPr>
        <w:t>Accounts are marked to identify a deceased patient.</w:t>
      </w:r>
    </w:p>
    <w:p w:rsidRPr="000625A3" w:rsidR="000625A3" w:rsidP="007261C5" w:rsidRDefault="000625A3" w14:paraId="61D4CDAC" w14:textId="364D083B">
      <w:pPr>
        <w:pStyle w:val="ListParagraph"/>
        <w:widowControl w:val="0"/>
        <w:numPr>
          <w:ilvl w:val="0"/>
          <w:numId w:val="33"/>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sidRPr="000625A3">
        <w:rPr>
          <w:rFonts w:ascii="Calibri" w:hAnsi="Calibri" w:eastAsia="Times New Roman" w:cs="Calibri"/>
          <w:color w:val="000000"/>
          <w:sz w:val="24"/>
          <w:szCs w:val="24"/>
        </w:rPr>
        <w:t>A report is generated for staff responsible for collections.</w:t>
      </w:r>
    </w:p>
    <w:p w:rsidRPr="000625A3" w:rsidR="000625A3" w:rsidP="007261C5" w:rsidRDefault="009E5F1A" w14:paraId="11FEDA73" w14:textId="615B8357">
      <w:pPr>
        <w:pStyle w:val="ListParagraph"/>
        <w:widowControl w:val="0"/>
        <w:numPr>
          <w:ilvl w:val="0"/>
          <w:numId w:val="33"/>
        </w:numPr>
        <w:tabs>
          <w:tab w:val="left" w:pos="1440"/>
          <w:tab w:val="left" w:pos="1800"/>
          <w:tab w:val="left" w:pos="2040"/>
          <w:tab w:val="left" w:pos="2400"/>
        </w:tabs>
        <w:suppressAutoHyphens/>
        <w:autoSpaceDE w:val="0"/>
        <w:autoSpaceDN w:val="0"/>
        <w:adjustRightInd w:val="0"/>
        <w:spacing w:before="120" w:after="120" w:line="288" w:lineRule="auto"/>
        <w:textAlignment w:val="baseline"/>
        <w:rPr>
          <w:rFonts w:ascii="Calibri" w:hAnsi="Calibri" w:eastAsia="Times New Roman" w:cs="Calibri"/>
          <w:color w:val="000000"/>
          <w:sz w:val="24"/>
          <w:szCs w:val="24"/>
        </w:rPr>
      </w:pPr>
      <w:r>
        <w:rPr>
          <w:rFonts w:ascii="Calibri" w:hAnsi="Calibri" w:eastAsia="Times New Roman" w:cs="Calibri"/>
          <w:color w:val="000000"/>
          <w:sz w:val="24"/>
          <w:szCs w:val="24"/>
        </w:rPr>
        <w:t>If</w:t>
      </w:r>
      <w:r w:rsidRPr="000625A3" w:rsidR="000625A3">
        <w:rPr>
          <w:rFonts w:ascii="Calibri" w:hAnsi="Calibri" w:eastAsia="Times New Roman" w:cs="Calibri"/>
          <w:color w:val="000000"/>
          <w:sz w:val="24"/>
          <w:szCs w:val="24"/>
        </w:rPr>
        <w:t xml:space="preserve"> unsuccessful attempts to collect the account through normal collection processes, the account balance of deceased patients is written off to an estate adjustment transaction code to identify that the cause of the write-off was a deceased patient without adequate estate funds.</w:t>
      </w:r>
    </w:p>
    <w:p w:rsidR="004164F4" w:rsidRDefault="004164F4" w14:paraId="21981DF6" w14:textId="72F0B8A4">
      <w:pPr>
        <w:rPr>
          <w:sz w:val="24"/>
          <w:szCs w:val="24"/>
        </w:rPr>
      </w:pPr>
    </w:p>
    <w:sectPr w:rsidR="004164F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11BA0" w:rsidP="000F0DF6" w:rsidRDefault="00911BA0" w14:paraId="075C63B7" w14:textId="77777777">
      <w:pPr>
        <w:spacing w:after="0" w:line="240" w:lineRule="auto"/>
      </w:pPr>
      <w:r>
        <w:separator/>
      </w:r>
    </w:p>
  </w:endnote>
  <w:endnote w:type="continuationSeparator" w:id="0">
    <w:p w:rsidR="00911BA0" w:rsidP="000F0DF6" w:rsidRDefault="00911BA0" w14:paraId="47F6BB8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state-LightCompressed">
    <w:altName w:val="Calibri"/>
    <w:charset w:val="00"/>
    <w:family w:val="auto"/>
    <w:pitch w:val="variable"/>
    <w:sig w:usb0="00000000" w:usb1="00000000" w:usb2="00000000" w:usb3="00000000" w:csb0="00000001" w:csb1="00000000"/>
  </w:font>
  <w:font w:name="CalistoMT-Bold">
    <w:altName w:val="DokChampa"/>
    <w:panose1 w:val="00000000000000000000"/>
    <w:charset w:val="4D"/>
    <w:family w:val="auto"/>
    <w:notTrueType/>
    <w:pitch w:val="default"/>
    <w:sig w:usb0="03000000" w:usb1="00000000" w:usb2="00000000" w:usb3="00000000" w:csb0="00000001" w:csb1="00000000"/>
  </w:font>
  <w:font w:name="CalistoMT">
    <w:altName w:val="Leelawadee UI"/>
    <w:panose1 w:val="00000000000000000000"/>
    <w:charset w:val="4D"/>
    <w:family w:val="auto"/>
    <w:notTrueType/>
    <w:pitch w:val="default"/>
    <w:sig w:usb0="03000000"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76872" w:rsidRDefault="00276872" w14:paraId="0ACAD9A0" w14:textId="7F883BEE">
    <w:pPr>
      <w:pStyle w:val="Footer"/>
      <w:pBdr>
        <w:top w:val="single" w:color="D9D9D9" w:themeColor="background1" w:themeShade="D9" w:sz="4" w:space="1"/>
      </w:pBdr>
      <w:rPr>
        <w:b/>
        <w:bCs/>
      </w:rPr>
    </w:pPr>
  </w:p>
  <w:p w:rsidR="00276872" w:rsidRDefault="00276872" w14:paraId="5357722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5690949"/>
      <w:docPartObj>
        <w:docPartGallery w:val="Page Numbers (Bottom of Page)"/>
        <w:docPartUnique/>
      </w:docPartObj>
    </w:sdtPr>
    <w:sdtEndPr>
      <w:rPr>
        <w:noProof/>
      </w:rPr>
    </w:sdtEndPr>
    <w:sdtContent>
      <w:p w:rsidR="00E23370" w:rsidRDefault="00E23370" w14:paraId="387E6BF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23370" w:rsidRDefault="00E23370" w14:paraId="3A826C3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11BA0" w:rsidP="000F0DF6" w:rsidRDefault="00911BA0" w14:paraId="78C3B863" w14:textId="77777777">
      <w:pPr>
        <w:spacing w:after="0" w:line="240" w:lineRule="auto"/>
      </w:pPr>
      <w:r>
        <w:separator/>
      </w:r>
    </w:p>
  </w:footnote>
  <w:footnote w:type="continuationSeparator" w:id="0">
    <w:p w:rsidR="00911BA0" w:rsidP="000F0DF6" w:rsidRDefault="00911BA0" w14:paraId="2C5271FF" w14:textId="77777777">
      <w:pPr>
        <w:spacing w:after="0" w:line="240" w:lineRule="auto"/>
      </w:pPr>
      <w:r>
        <w:continuationSeparator/>
      </w:r>
    </w:p>
  </w:footnote>
  <w:footnote w:id="1">
    <w:p w:rsidR="0047727C" w:rsidRDefault="0047727C" w14:paraId="7C60D90E" w14:textId="4475C6A4">
      <w:pPr>
        <w:pStyle w:val="FootnoteText"/>
      </w:pPr>
      <w:r>
        <w:rPr>
          <w:rStyle w:val="FootnoteReference"/>
        </w:rPr>
        <w:footnoteRef/>
      </w:r>
      <w:r>
        <w:t xml:space="preserve"> </w:t>
      </w:r>
      <w:hyperlink w:history="1" r:id="rId1">
        <w:r w:rsidRPr="0047727C">
          <w:rPr>
            <w:rStyle w:val="Hyperlink"/>
          </w:rPr>
          <w:t>NGHP Quick Reference Guide v1.5 Apr 2018</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1E62CD" w:rsidRDefault="00175D25" w14:paraId="03F7F4EF" w14:textId="24B2FCA7">
    <w:pPr>
      <w:pStyle w:val="Header"/>
    </w:pPr>
    <w:r>
      <w:rPr>
        <w:noProof/>
      </w:rPr>
      <mc:AlternateContent>
        <mc:Choice Requires="wps">
          <w:drawing>
            <wp:anchor distT="0" distB="0" distL="0" distR="0" simplePos="0" relativeHeight="251672576" behindDoc="1" locked="0" layoutInCell="1" allowOverlap="1" wp14:anchorId="4500A66E" wp14:editId="02AB1A94">
              <wp:simplePos x="0" y="0"/>
              <wp:positionH relativeFrom="margin">
                <wp:align>center</wp:align>
              </wp:positionH>
              <wp:positionV relativeFrom="page">
                <wp:posOffset>562837</wp:posOffset>
              </wp:positionV>
              <wp:extent cx="6986270" cy="27940"/>
              <wp:effectExtent l="0" t="0" r="0" b="0"/>
              <wp:wrapNone/>
              <wp:docPr id="151777897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w14:anchorId="0D3C7AB2">
            <v:shape id="Graphic 2" style="position:absolute;margin-left:0;margin-top:44.3pt;width:550.1pt;height:2.2pt;z-index:-251643904;visibility:visible;mso-wrap-style:square;mso-wrap-distance-left:0;mso-wrap-distance-top:0;mso-wrap-distance-right:0;mso-wrap-distance-bottom:0;mso-position-horizontal:center;mso-position-horizontal-relative:margin;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" w14:anchorId="17C202FB">
              <v:path arrowok="t"/>
              <w10:wrap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D53BC" w:rsidRDefault="004D53BC" w14:paraId="3149FA0C" w14:textId="0F40AE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D53BC" w:rsidRDefault="004D53BC" w14:paraId="3EEFC5F9" w14:textId="3F67C3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D53BC" w:rsidRDefault="004D53BC" w14:paraId="2F8059DC" w14:textId="019369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62283"/>
    <w:multiLevelType w:val="hybridMultilevel"/>
    <w:tmpl w:val="76D8CD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3F15697"/>
    <w:multiLevelType w:val="hybridMultilevel"/>
    <w:tmpl w:val="62FCBE52"/>
    <w:lvl w:ilvl="0" w:tplc="04090003">
      <w:start w:val="1"/>
      <w:numFmt w:val="bullet"/>
      <w:lvlText w:val="o"/>
      <w:lvlJc w:val="left"/>
      <w:pPr>
        <w:ind w:left="2160" w:hanging="360"/>
      </w:pPr>
      <w:rPr>
        <w:rFonts w:hint="default" w:ascii="Courier New" w:hAnsi="Courier New" w:cs="Courier New"/>
      </w:rPr>
    </w:lvl>
    <w:lvl w:ilvl="1" w:tplc="04090003">
      <w:start w:val="1"/>
      <w:numFmt w:val="bullet"/>
      <w:lvlText w:val="o"/>
      <w:lvlJc w:val="left"/>
      <w:pPr>
        <w:ind w:left="2880" w:hanging="360"/>
      </w:pPr>
      <w:rPr>
        <w:rFonts w:hint="default" w:ascii="Courier New" w:hAnsi="Courier New" w:cs="Courier New"/>
      </w:rPr>
    </w:lvl>
    <w:lvl w:ilvl="2" w:tplc="04090005">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 w15:restartNumberingAfterBreak="0">
    <w:nsid w:val="053B515F"/>
    <w:multiLevelType w:val="hybridMultilevel"/>
    <w:tmpl w:val="125A53B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7ED4E76"/>
    <w:multiLevelType w:val="hybridMultilevel"/>
    <w:tmpl w:val="975C3D98"/>
    <w:lvl w:ilvl="0" w:tplc="811E030E">
      <w:numFmt w:val="bullet"/>
      <w:lvlText w:val="□"/>
      <w:lvlJc w:val="left"/>
      <w:pPr>
        <w:ind w:left="107" w:hanging="311"/>
      </w:pPr>
      <w:rPr>
        <w:rFonts w:hint="default" w:ascii="MS Mincho" w:hAnsi="MS Mincho" w:eastAsia="MS Mincho" w:cs="MS Mincho"/>
        <w:b/>
        <w:bCs/>
        <w:w w:val="97"/>
        <w:sz w:val="24"/>
        <w:szCs w:val="24"/>
        <w:lang w:val="en-US" w:eastAsia="en-US" w:bidi="en-US"/>
      </w:rPr>
    </w:lvl>
    <w:lvl w:ilvl="1" w:tplc="86F2748C">
      <w:numFmt w:val="bullet"/>
      <w:lvlText w:val="•"/>
      <w:lvlJc w:val="left"/>
      <w:pPr>
        <w:ind w:left="1126" w:hanging="311"/>
      </w:pPr>
      <w:rPr>
        <w:rFonts w:hint="default"/>
        <w:lang w:val="en-US" w:eastAsia="en-US" w:bidi="en-US"/>
      </w:rPr>
    </w:lvl>
    <w:lvl w:ilvl="2" w:tplc="C1BA87E2">
      <w:numFmt w:val="bullet"/>
      <w:lvlText w:val="•"/>
      <w:lvlJc w:val="left"/>
      <w:pPr>
        <w:ind w:left="2152" w:hanging="311"/>
      </w:pPr>
      <w:rPr>
        <w:rFonts w:hint="default"/>
        <w:lang w:val="en-US" w:eastAsia="en-US" w:bidi="en-US"/>
      </w:rPr>
    </w:lvl>
    <w:lvl w:ilvl="3" w:tplc="503C8D14">
      <w:numFmt w:val="bullet"/>
      <w:lvlText w:val="•"/>
      <w:lvlJc w:val="left"/>
      <w:pPr>
        <w:ind w:left="3178" w:hanging="311"/>
      </w:pPr>
      <w:rPr>
        <w:rFonts w:hint="default"/>
        <w:lang w:val="en-US" w:eastAsia="en-US" w:bidi="en-US"/>
      </w:rPr>
    </w:lvl>
    <w:lvl w:ilvl="4" w:tplc="9DEE249E">
      <w:numFmt w:val="bullet"/>
      <w:lvlText w:val="•"/>
      <w:lvlJc w:val="left"/>
      <w:pPr>
        <w:ind w:left="4204" w:hanging="311"/>
      </w:pPr>
      <w:rPr>
        <w:rFonts w:hint="default"/>
        <w:lang w:val="en-US" w:eastAsia="en-US" w:bidi="en-US"/>
      </w:rPr>
    </w:lvl>
    <w:lvl w:ilvl="5" w:tplc="04EAFF30">
      <w:numFmt w:val="bullet"/>
      <w:lvlText w:val="•"/>
      <w:lvlJc w:val="left"/>
      <w:pPr>
        <w:ind w:left="5230" w:hanging="311"/>
      </w:pPr>
      <w:rPr>
        <w:rFonts w:hint="default"/>
        <w:lang w:val="en-US" w:eastAsia="en-US" w:bidi="en-US"/>
      </w:rPr>
    </w:lvl>
    <w:lvl w:ilvl="6" w:tplc="5AE44180">
      <w:numFmt w:val="bullet"/>
      <w:lvlText w:val="•"/>
      <w:lvlJc w:val="left"/>
      <w:pPr>
        <w:ind w:left="6256" w:hanging="311"/>
      </w:pPr>
      <w:rPr>
        <w:rFonts w:hint="default"/>
        <w:lang w:val="en-US" w:eastAsia="en-US" w:bidi="en-US"/>
      </w:rPr>
    </w:lvl>
    <w:lvl w:ilvl="7" w:tplc="51A21C28">
      <w:numFmt w:val="bullet"/>
      <w:lvlText w:val="•"/>
      <w:lvlJc w:val="left"/>
      <w:pPr>
        <w:ind w:left="7282" w:hanging="311"/>
      </w:pPr>
      <w:rPr>
        <w:rFonts w:hint="default"/>
        <w:lang w:val="en-US" w:eastAsia="en-US" w:bidi="en-US"/>
      </w:rPr>
    </w:lvl>
    <w:lvl w:ilvl="8" w:tplc="87F2BD36">
      <w:numFmt w:val="bullet"/>
      <w:lvlText w:val="•"/>
      <w:lvlJc w:val="left"/>
      <w:pPr>
        <w:ind w:left="8308" w:hanging="311"/>
      </w:pPr>
      <w:rPr>
        <w:rFonts w:hint="default"/>
        <w:lang w:val="en-US" w:eastAsia="en-US" w:bidi="en-US"/>
      </w:rPr>
    </w:lvl>
  </w:abstractNum>
  <w:abstractNum w:abstractNumId="4" w15:restartNumberingAfterBreak="0">
    <w:nsid w:val="0B074A31"/>
    <w:multiLevelType w:val="hybridMultilevel"/>
    <w:tmpl w:val="FA3C9A06"/>
    <w:lvl w:ilvl="0" w:tplc="58C4D57E">
      <w:start w:val="1"/>
      <w:numFmt w:val="bullet"/>
      <w:lvlText w:val=""/>
      <w:lvlJc w:val="left"/>
      <w:pPr>
        <w:ind w:left="70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E0666282">
      <w:start w:val="1"/>
      <w:numFmt w:val="bullet"/>
      <w:lvlText w:val="o"/>
      <w:lvlJc w:val="left"/>
      <w:pPr>
        <w:ind w:left="14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AAC48B98">
      <w:start w:val="1"/>
      <w:numFmt w:val="bullet"/>
      <w:lvlText w:val="▪"/>
      <w:lvlJc w:val="left"/>
      <w:pPr>
        <w:ind w:left="21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D6AAEA0A">
      <w:start w:val="1"/>
      <w:numFmt w:val="bullet"/>
      <w:lvlText w:val="•"/>
      <w:lvlJc w:val="left"/>
      <w:pPr>
        <w:ind w:left="28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370AF7F4">
      <w:start w:val="1"/>
      <w:numFmt w:val="bullet"/>
      <w:lvlText w:val="o"/>
      <w:lvlJc w:val="left"/>
      <w:pPr>
        <w:ind w:left="36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14D46F80">
      <w:start w:val="1"/>
      <w:numFmt w:val="bullet"/>
      <w:lvlText w:val="▪"/>
      <w:lvlJc w:val="left"/>
      <w:pPr>
        <w:ind w:left="43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1E1C5EFC">
      <w:start w:val="1"/>
      <w:numFmt w:val="bullet"/>
      <w:lvlText w:val="•"/>
      <w:lvlJc w:val="left"/>
      <w:pPr>
        <w:ind w:left="50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724C31B6">
      <w:start w:val="1"/>
      <w:numFmt w:val="bullet"/>
      <w:lvlText w:val="o"/>
      <w:lvlJc w:val="left"/>
      <w:pPr>
        <w:ind w:left="57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7AF8187A">
      <w:start w:val="1"/>
      <w:numFmt w:val="bullet"/>
      <w:lvlText w:val="▪"/>
      <w:lvlJc w:val="left"/>
      <w:pPr>
        <w:ind w:left="64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5" w15:restartNumberingAfterBreak="0">
    <w:nsid w:val="10431FD8"/>
    <w:multiLevelType w:val="multilevel"/>
    <w:tmpl w:val="2C18EEC6"/>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Letter"/>
      <w:lvlText w:val="%3."/>
      <w:lvlJc w:val="left"/>
      <w:pPr>
        <w:ind w:left="1800" w:hanging="360"/>
      </w:pPr>
    </w:lvl>
    <w:lvl w:ilvl="3">
      <w:start w:val="1"/>
      <w:numFmt w:val="lowerLetter"/>
      <w:lvlText w:val="%4."/>
      <w:lvlJc w:val="left"/>
      <w:pPr>
        <w:ind w:left="2880" w:hanging="72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19D5FA3"/>
    <w:multiLevelType w:val="multilevel"/>
    <w:tmpl w:val="A44A15A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Letter"/>
      <w:lvlText w:val="%3."/>
      <w:lvlJc w:val="left"/>
      <w:pPr>
        <w:ind w:left="1800" w:hanging="360"/>
      </w:pPr>
    </w:lvl>
    <w:lvl w:ilvl="3">
      <w:start w:val="1"/>
      <w:numFmt w:val="lowerLetter"/>
      <w:lvlText w:val="%4."/>
      <w:lvlJc w:val="left"/>
      <w:pPr>
        <w:ind w:left="2880" w:hanging="72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30C5D85"/>
    <w:multiLevelType w:val="multilevel"/>
    <w:tmpl w:val="0C00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9054E"/>
    <w:multiLevelType w:val="hybridMultilevel"/>
    <w:tmpl w:val="D7382D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0A73A6"/>
    <w:multiLevelType w:val="hybridMultilevel"/>
    <w:tmpl w:val="CE74F6C0"/>
    <w:lvl w:ilvl="0" w:tplc="25046F6E">
      <w:start w:val="1"/>
      <w:numFmt w:val="bullet"/>
      <w:lvlText w:val=""/>
      <w:lvlJc w:val="left"/>
      <w:pPr>
        <w:ind w:left="432" w:hanging="216"/>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0D832CD"/>
    <w:multiLevelType w:val="hybridMultilevel"/>
    <w:tmpl w:val="35148CAA"/>
    <w:lvl w:ilvl="0" w:tplc="E5766144">
      <w:start w:val="1"/>
      <w:numFmt w:val="decimal"/>
      <w:lvlText w:val="%1."/>
      <w:lvlJc w:val="left"/>
      <w:pPr>
        <w:ind w:left="1613" w:hanging="365"/>
      </w:pPr>
      <w:rPr>
        <w:rFonts w:hint="default"/>
        <w:spacing w:val="-1"/>
        <w:w w:val="100"/>
        <w:lang w:val="en-US" w:eastAsia="en-US" w:bidi="ar-SA"/>
      </w:rPr>
    </w:lvl>
    <w:lvl w:ilvl="1" w:tplc="EEE0CFC0">
      <w:numFmt w:val="bullet"/>
      <w:lvlText w:val="•"/>
      <w:lvlJc w:val="left"/>
      <w:pPr>
        <w:ind w:left="2494" w:hanging="365"/>
      </w:pPr>
      <w:rPr>
        <w:rFonts w:hint="default"/>
        <w:lang w:val="en-US" w:eastAsia="en-US" w:bidi="ar-SA"/>
      </w:rPr>
    </w:lvl>
    <w:lvl w:ilvl="2" w:tplc="8D7681AE">
      <w:numFmt w:val="bullet"/>
      <w:lvlText w:val="•"/>
      <w:lvlJc w:val="left"/>
      <w:pPr>
        <w:ind w:left="3368" w:hanging="365"/>
      </w:pPr>
      <w:rPr>
        <w:rFonts w:hint="default"/>
        <w:lang w:val="en-US" w:eastAsia="en-US" w:bidi="ar-SA"/>
      </w:rPr>
    </w:lvl>
    <w:lvl w:ilvl="3" w:tplc="7820E7E8">
      <w:numFmt w:val="bullet"/>
      <w:lvlText w:val="•"/>
      <w:lvlJc w:val="left"/>
      <w:pPr>
        <w:ind w:left="4242" w:hanging="365"/>
      </w:pPr>
      <w:rPr>
        <w:rFonts w:hint="default"/>
        <w:lang w:val="en-US" w:eastAsia="en-US" w:bidi="ar-SA"/>
      </w:rPr>
    </w:lvl>
    <w:lvl w:ilvl="4" w:tplc="5702629C">
      <w:numFmt w:val="bullet"/>
      <w:lvlText w:val="•"/>
      <w:lvlJc w:val="left"/>
      <w:pPr>
        <w:ind w:left="5116" w:hanging="365"/>
      </w:pPr>
      <w:rPr>
        <w:rFonts w:hint="default"/>
        <w:lang w:val="en-US" w:eastAsia="en-US" w:bidi="ar-SA"/>
      </w:rPr>
    </w:lvl>
    <w:lvl w:ilvl="5" w:tplc="8C0E9654">
      <w:numFmt w:val="bullet"/>
      <w:lvlText w:val="•"/>
      <w:lvlJc w:val="left"/>
      <w:pPr>
        <w:ind w:left="5990" w:hanging="365"/>
      </w:pPr>
      <w:rPr>
        <w:rFonts w:hint="default"/>
        <w:lang w:val="en-US" w:eastAsia="en-US" w:bidi="ar-SA"/>
      </w:rPr>
    </w:lvl>
    <w:lvl w:ilvl="6" w:tplc="87DC93F4">
      <w:numFmt w:val="bullet"/>
      <w:lvlText w:val="•"/>
      <w:lvlJc w:val="left"/>
      <w:pPr>
        <w:ind w:left="6864" w:hanging="365"/>
      </w:pPr>
      <w:rPr>
        <w:rFonts w:hint="default"/>
        <w:lang w:val="en-US" w:eastAsia="en-US" w:bidi="ar-SA"/>
      </w:rPr>
    </w:lvl>
    <w:lvl w:ilvl="7" w:tplc="96748178">
      <w:numFmt w:val="bullet"/>
      <w:lvlText w:val="•"/>
      <w:lvlJc w:val="left"/>
      <w:pPr>
        <w:ind w:left="7738" w:hanging="365"/>
      </w:pPr>
      <w:rPr>
        <w:rFonts w:hint="default"/>
        <w:lang w:val="en-US" w:eastAsia="en-US" w:bidi="ar-SA"/>
      </w:rPr>
    </w:lvl>
    <w:lvl w:ilvl="8" w:tplc="733AECBC">
      <w:numFmt w:val="bullet"/>
      <w:lvlText w:val="•"/>
      <w:lvlJc w:val="left"/>
      <w:pPr>
        <w:ind w:left="8612" w:hanging="365"/>
      </w:pPr>
      <w:rPr>
        <w:rFonts w:hint="default"/>
        <w:lang w:val="en-US" w:eastAsia="en-US" w:bidi="ar-SA"/>
      </w:rPr>
    </w:lvl>
  </w:abstractNum>
  <w:abstractNum w:abstractNumId="11" w15:restartNumberingAfterBreak="0">
    <w:nsid w:val="224D1CCF"/>
    <w:multiLevelType w:val="hybridMultilevel"/>
    <w:tmpl w:val="BB0E8104"/>
    <w:lvl w:ilvl="0" w:tplc="18829140">
      <w:start w:val="1"/>
      <w:numFmt w:val="upperLetter"/>
      <w:lvlText w:val="%1."/>
      <w:lvlJc w:val="left"/>
      <w:pPr>
        <w:ind w:left="727" w:hanging="308"/>
      </w:pPr>
      <w:rPr>
        <w:rFonts w:hint="default" w:ascii="Arial" w:hAnsi="Arial" w:eastAsia="Arial" w:cs="Arial"/>
        <w:b/>
        <w:bCs/>
        <w:w w:val="97"/>
        <w:sz w:val="24"/>
        <w:szCs w:val="24"/>
        <w:lang w:val="en-US" w:eastAsia="en-US" w:bidi="en-US"/>
      </w:rPr>
    </w:lvl>
    <w:lvl w:ilvl="1" w:tplc="C9DC9202">
      <w:numFmt w:val="bullet"/>
      <w:lvlText w:val=""/>
      <w:lvlJc w:val="left"/>
      <w:pPr>
        <w:ind w:left="1140" w:hanging="360"/>
      </w:pPr>
      <w:rPr>
        <w:rFonts w:hint="default" w:ascii="Symbol" w:hAnsi="Symbol" w:eastAsia="Symbol" w:cs="Symbol"/>
        <w:w w:val="100"/>
        <w:sz w:val="24"/>
        <w:szCs w:val="24"/>
        <w:lang w:val="en-US" w:eastAsia="en-US" w:bidi="en-US"/>
      </w:rPr>
    </w:lvl>
    <w:lvl w:ilvl="2" w:tplc="D19E3D00">
      <w:numFmt w:val="bullet"/>
      <w:lvlText w:val="•"/>
      <w:lvlJc w:val="left"/>
      <w:pPr>
        <w:ind w:left="2233" w:hanging="360"/>
      </w:pPr>
      <w:rPr>
        <w:rFonts w:hint="default"/>
        <w:lang w:val="en-US" w:eastAsia="en-US" w:bidi="en-US"/>
      </w:rPr>
    </w:lvl>
    <w:lvl w:ilvl="3" w:tplc="7E6C7AC2">
      <w:numFmt w:val="bullet"/>
      <w:lvlText w:val="•"/>
      <w:lvlJc w:val="left"/>
      <w:pPr>
        <w:ind w:left="3326" w:hanging="360"/>
      </w:pPr>
      <w:rPr>
        <w:rFonts w:hint="default"/>
        <w:lang w:val="en-US" w:eastAsia="en-US" w:bidi="en-US"/>
      </w:rPr>
    </w:lvl>
    <w:lvl w:ilvl="4" w:tplc="CF325754">
      <w:numFmt w:val="bullet"/>
      <w:lvlText w:val="•"/>
      <w:lvlJc w:val="left"/>
      <w:pPr>
        <w:ind w:left="4420" w:hanging="360"/>
      </w:pPr>
      <w:rPr>
        <w:rFonts w:hint="default"/>
        <w:lang w:val="en-US" w:eastAsia="en-US" w:bidi="en-US"/>
      </w:rPr>
    </w:lvl>
    <w:lvl w:ilvl="5" w:tplc="9898887E">
      <w:numFmt w:val="bullet"/>
      <w:lvlText w:val="•"/>
      <w:lvlJc w:val="left"/>
      <w:pPr>
        <w:ind w:left="5513" w:hanging="360"/>
      </w:pPr>
      <w:rPr>
        <w:rFonts w:hint="default"/>
        <w:lang w:val="en-US" w:eastAsia="en-US" w:bidi="en-US"/>
      </w:rPr>
    </w:lvl>
    <w:lvl w:ilvl="6" w:tplc="E79A9B54">
      <w:numFmt w:val="bullet"/>
      <w:lvlText w:val="•"/>
      <w:lvlJc w:val="left"/>
      <w:pPr>
        <w:ind w:left="6606" w:hanging="360"/>
      </w:pPr>
      <w:rPr>
        <w:rFonts w:hint="default"/>
        <w:lang w:val="en-US" w:eastAsia="en-US" w:bidi="en-US"/>
      </w:rPr>
    </w:lvl>
    <w:lvl w:ilvl="7" w:tplc="607031F8">
      <w:numFmt w:val="bullet"/>
      <w:lvlText w:val="•"/>
      <w:lvlJc w:val="left"/>
      <w:pPr>
        <w:ind w:left="7700" w:hanging="360"/>
      </w:pPr>
      <w:rPr>
        <w:rFonts w:hint="default"/>
        <w:lang w:val="en-US" w:eastAsia="en-US" w:bidi="en-US"/>
      </w:rPr>
    </w:lvl>
    <w:lvl w:ilvl="8" w:tplc="62D02A6C">
      <w:numFmt w:val="bullet"/>
      <w:lvlText w:val="•"/>
      <w:lvlJc w:val="left"/>
      <w:pPr>
        <w:ind w:left="8793" w:hanging="360"/>
      </w:pPr>
      <w:rPr>
        <w:rFonts w:hint="default"/>
        <w:lang w:val="en-US" w:eastAsia="en-US" w:bidi="en-US"/>
      </w:rPr>
    </w:lvl>
  </w:abstractNum>
  <w:abstractNum w:abstractNumId="12" w15:restartNumberingAfterBreak="0">
    <w:nsid w:val="28020F2A"/>
    <w:multiLevelType w:val="hybridMultilevel"/>
    <w:tmpl w:val="EA0422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270B3B"/>
    <w:multiLevelType w:val="hybridMultilevel"/>
    <w:tmpl w:val="69600646"/>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9571D3A"/>
    <w:multiLevelType w:val="hybridMultilevel"/>
    <w:tmpl w:val="F628FF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B1D3D3D"/>
    <w:multiLevelType w:val="hybridMultilevel"/>
    <w:tmpl w:val="1F80C96E"/>
    <w:lvl w:ilvl="0" w:tplc="39A6FA9E">
      <w:numFmt w:val="bullet"/>
      <w:lvlText w:val="•"/>
      <w:lvlJc w:val="left"/>
      <w:pPr>
        <w:ind w:left="872" w:hanging="361"/>
      </w:pPr>
      <w:rPr>
        <w:rFonts w:hint="default" w:ascii="Arial" w:hAnsi="Arial" w:eastAsia="Arial" w:cs="Arial"/>
        <w:w w:val="92"/>
        <w:lang w:val="en-US" w:eastAsia="en-US" w:bidi="ar-SA"/>
      </w:rPr>
    </w:lvl>
    <w:lvl w:ilvl="1" w:tplc="3528B31C">
      <w:start w:val="1"/>
      <w:numFmt w:val="decimal"/>
      <w:lvlText w:val="%2."/>
      <w:lvlJc w:val="left"/>
      <w:pPr>
        <w:ind w:left="1207" w:hanging="358"/>
      </w:pPr>
      <w:rPr>
        <w:rFonts w:hint="default"/>
        <w:spacing w:val="-1"/>
        <w:w w:val="105"/>
        <w:lang w:val="en-US" w:eastAsia="en-US" w:bidi="ar-SA"/>
      </w:rPr>
    </w:lvl>
    <w:lvl w:ilvl="2" w:tplc="D62CFA9E">
      <w:start w:val="1"/>
      <w:numFmt w:val="decimal"/>
      <w:lvlText w:val="%3."/>
      <w:lvlJc w:val="left"/>
      <w:pPr>
        <w:ind w:left="1546" w:hanging="353"/>
      </w:pPr>
      <w:rPr>
        <w:rFonts w:hint="default" w:ascii="Arial" w:hAnsi="Arial" w:eastAsia="Arial" w:cs="Arial"/>
        <w:b w:val="0"/>
        <w:bCs w:val="0"/>
        <w:i w:val="0"/>
        <w:iCs w:val="0"/>
        <w:color w:val="1A1A1A"/>
        <w:spacing w:val="-1"/>
        <w:w w:val="109"/>
        <w:sz w:val="19"/>
        <w:szCs w:val="19"/>
        <w:lang w:val="en-US" w:eastAsia="en-US" w:bidi="ar-SA"/>
      </w:rPr>
    </w:lvl>
    <w:lvl w:ilvl="3" w:tplc="35627B70">
      <w:numFmt w:val="bullet"/>
      <w:lvlText w:val="•"/>
      <w:lvlJc w:val="left"/>
      <w:pPr>
        <w:ind w:left="2642" w:hanging="353"/>
      </w:pPr>
      <w:rPr>
        <w:rFonts w:hint="default"/>
        <w:lang w:val="en-US" w:eastAsia="en-US" w:bidi="ar-SA"/>
      </w:rPr>
    </w:lvl>
    <w:lvl w:ilvl="4" w:tplc="05387EB0">
      <w:numFmt w:val="bullet"/>
      <w:lvlText w:val="•"/>
      <w:lvlJc w:val="left"/>
      <w:pPr>
        <w:ind w:left="3745" w:hanging="353"/>
      </w:pPr>
      <w:rPr>
        <w:rFonts w:hint="default"/>
        <w:lang w:val="en-US" w:eastAsia="en-US" w:bidi="ar-SA"/>
      </w:rPr>
    </w:lvl>
    <w:lvl w:ilvl="5" w:tplc="A440C9D4">
      <w:numFmt w:val="bullet"/>
      <w:lvlText w:val="•"/>
      <w:lvlJc w:val="left"/>
      <w:pPr>
        <w:ind w:left="4847" w:hanging="353"/>
      </w:pPr>
      <w:rPr>
        <w:rFonts w:hint="default"/>
        <w:lang w:val="en-US" w:eastAsia="en-US" w:bidi="ar-SA"/>
      </w:rPr>
    </w:lvl>
    <w:lvl w:ilvl="6" w:tplc="54B64162">
      <w:numFmt w:val="bullet"/>
      <w:lvlText w:val="•"/>
      <w:lvlJc w:val="left"/>
      <w:pPr>
        <w:ind w:left="5950" w:hanging="353"/>
      </w:pPr>
      <w:rPr>
        <w:rFonts w:hint="default"/>
        <w:lang w:val="en-US" w:eastAsia="en-US" w:bidi="ar-SA"/>
      </w:rPr>
    </w:lvl>
    <w:lvl w:ilvl="7" w:tplc="D4C28EF0">
      <w:numFmt w:val="bullet"/>
      <w:lvlText w:val="•"/>
      <w:lvlJc w:val="left"/>
      <w:pPr>
        <w:ind w:left="7052" w:hanging="353"/>
      </w:pPr>
      <w:rPr>
        <w:rFonts w:hint="default"/>
        <w:lang w:val="en-US" w:eastAsia="en-US" w:bidi="ar-SA"/>
      </w:rPr>
    </w:lvl>
    <w:lvl w:ilvl="8" w:tplc="FC26C8A2">
      <w:numFmt w:val="bullet"/>
      <w:lvlText w:val="•"/>
      <w:lvlJc w:val="left"/>
      <w:pPr>
        <w:ind w:left="8155" w:hanging="353"/>
      </w:pPr>
      <w:rPr>
        <w:rFonts w:hint="default"/>
        <w:lang w:val="en-US" w:eastAsia="en-US" w:bidi="ar-SA"/>
      </w:rPr>
    </w:lvl>
  </w:abstractNum>
  <w:abstractNum w:abstractNumId="16" w15:restartNumberingAfterBreak="0">
    <w:nsid w:val="2B9E15BE"/>
    <w:multiLevelType w:val="multilevel"/>
    <w:tmpl w:val="A44A15A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Letter"/>
      <w:lvlText w:val="%3."/>
      <w:lvlJc w:val="left"/>
      <w:pPr>
        <w:ind w:left="1800" w:hanging="360"/>
      </w:pPr>
    </w:lvl>
    <w:lvl w:ilvl="3">
      <w:start w:val="1"/>
      <w:numFmt w:val="lowerLetter"/>
      <w:lvlText w:val="%4."/>
      <w:lvlJc w:val="left"/>
      <w:pPr>
        <w:ind w:left="2880" w:hanging="72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05D12DE"/>
    <w:multiLevelType w:val="hybridMultilevel"/>
    <w:tmpl w:val="6F8AA2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8C819D7"/>
    <w:multiLevelType w:val="hybridMultilevel"/>
    <w:tmpl w:val="F4225FF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013F65"/>
    <w:multiLevelType w:val="hybridMultilevel"/>
    <w:tmpl w:val="8C180FD6"/>
    <w:lvl w:ilvl="0" w:tplc="AD0AE804">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D133A5F"/>
    <w:multiLevelType w:val="hybridMultilevel"/>
    <w:tmpl w:val="305A396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1255712"/>
    <w:multiLevelType w:val="hybridMultilevel"/>
    <w:tmpl w:val="35CC4580"/>
    <w:lvl w:ilvl="0" w:tplc="954635EC">
      <w:numFmt w:val="bullet"/>
      <w:lvlText w:val=""/>
      <w:lvlJc w:val="left"/>
      <w:pPr>
        <w:ind w:left="821" w:hanging="360"/>
      </w:pPr>
      <w:rPr>
        <w:rFonts w:hint="default" w:ascii="Symbol" w:hAnsi="Symbol" w:eastAsia="Symbol" w:cs="Symbol"/>
        <w:b w:val="0"/>
        <w:bCs w:val="0"/>
        <w:i w:val="0"/>
        <w:iCs w:val="0"/>
        <w:w w:val="100"/>
        <w:sz w:val="24"/>
        <w:szCs w:val="24"/>
        <w:lang w:val="en-US" w:eastAsia="en-US" w:bidi="ar-SA"/>
      </w:rPr>
    </w:lvl>
    <w:lvl w:ilvl="1" w:tplc="E702E660">
      <w:numFmt w:val="bullet"/>
      <w:lvlText w:val="o"/>
      <w:lvlJc w:val="left"/>
      <w:pPr>
        <w:ind w:left="1541" w:hanging="360"/>
      </w:pPr>
      <w:rPr>
        <w:rFonts w:hint="default" w:ascii="Courier New" w:hAnsi="Courier New" w:eastAsia="Courier New" w:cs="Courier New"/>
        <w:b w:val="0"/>
        <w:bCs w:val="0"/>
        <w:i w:val="0"/>
        <w:iCs w:val="0"/>
        <w:w w:val="100"/>
        <w:sz w:val="24"/>
        <w:szCs w:val="24"/>
        <w:lang w:val="en-US" w:eastAsia="en-US" w:bidi="ar-SA"/>
      </w:rPr>
    </w:lvl>
    <w:lvl w:ilvl="2" w:tplc="729C5B32">
      <w:numFmt w:val="bullet"/>
      <w:lvlText w:val=""/>
      <w:lvlJc w:val="left"/>
      <w:pPr>
        <w:ind w:left="2261" w:hanging="360"/>
      </w:pPr>
      <w:rPr>
        <w:rFonts w:hint="default" w:ascii="Wingdings" w:hAnsi="Wingdings" w:eastAsia="Wingdings" w:cs="Wingdings"/>
        <w:b w:val="0"/>
        <w:bCs w:val="0"/>
        <w:i w:val="0"/>
        <w:iCs w:val="0"/>
        <w:w w:val="100"/>
        <w:sz w:val="24"/>
        <w:szCs w:val="24"/>
        <w:lang w:val="en-US" w:eastAsia="en-US" w:bidi="ar-SA"/>
      </w:rPr>
    </w:lvl>
    <w:lvl w:ilvl="3" w:tplc="FA5EA0EE">
      <w:numFmt w:val="bullet"/>
      <w:lvlText w:val="•"/>
      <w:lvlJc w:val="left"/>
      <w:pPr>
        <w:ind w:left="3172" w:hanging="360"/>
      </w:pPr>
      <w:rPr>
        <w:rFonts w:hint="default"/>
        <w:lang w:val="en-US" w:eastAsia="en-US" w:bidi="ar-SA"/>
      </w:rPr>
    </w:lvl>
    <w:lvl w:ilvl="4" w:tplc="4202D65E">
      <w:numFmt w:val="bullet"/>
      <w:lvlText w:val="•"/>
      <w:lvlJc w:val="left"/>
      <w:pPr>
        <w:ind w:left="4085" w:hanging="360"/>
      </w:pPr>
      <w:rPr>
        <w:rFonts w:hint="default"/>
        <w:lang w:val="en-US" w:eastAsia="en-US" w:bidi="ar-SA"/>
      </w:rPr>
    </w:lvl>
    <w:lvl w:ilvl="5" w:tplc="65388984">
      <w:numFmt w:val="bullet"/>
      <w:lvlText w:val="•"/>
      <w:lvlJc w:val="left"/>
      <w:pPr>
        <w:ind w:left="4997" w:hanging="360"/>
      </w:pPr>
      <w:rPr>
        <w:rFonts w:hint="default"/>
        <w:lang w:val="en-US" w:eastAsia="en-US" w:bidi="ar-SA"/>
      </w:rPr>
    </w:lvl>
    <w:lvl w:ilvl="6" w:tplc="FAD8F292">
      <w:numFmt w:val="bullet"/>
      <w:lvlText w:val="•"/>
      <w:lvlJc w:val="left"/>
      <w:pPr>
        <w:ind w:left="5910" w:hanging="360"/>
      </w:pPr>
      <w:rPr>
        <w:rFonts w:hint="default"/>
        <w:lang w:val="en-US" w:eastAsia="en-US" w:bidi="ar-SA"/>
      </w:rPr>
    </w:lvl>
    <w:lvl w:ilvl="7" w:tplc="617C4A1A">
      <w:numFmt w:val="bullet"/>
      <w:lvlText w:val="•"/>
      <w:lvlJc w:val="left"/>
      <w:pPr>
        <w:ind w:left="6822" w:hanging="360"/>
      </w:pPr>
      <w:rPr>
        <w:rFonts w:hint="default"/>
        <w:lang w:val="en-US" w:eastAsia="en-US" w:bidi="ar-SA"/>
      </w:rPr>
    </w:lvl>
    <w:lvl w:ilvl="8" w:tplc="42FE62C0">
      <w:numFmt w:val="bullet"/>
      <w:lvlText w:val="•"/>
      <w:lvlJc w:val="left"/>
      <w:pPr>
        <w:ind w:left="7735" w:hanging="360"/>
      </w:pPr>
      <w:rPr>
        <w:rFonts w:hint="default"/>
        <w:lang w:val="en-US" w:eastAsia="en-US" w:bidi="ar-SA"/>
      </w:rPr>
    </w:lvl>
  </w:abstractNum>
  <w:abstractNum w:abstractNumId="22" w15:restartNumberingAfterBreak="0">
    <w:nsid w:val="4153402F"/>
    <w:multiLevelType w:val="hybridMultilevel"/>
    <w:tmpl w:val="39C6AB4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3" w15:restartNumberingAfterBreak="0">
    <w:nsid w:val="42E91D48"/>
    <w:multiLevelType w:val="hybridMultilevel"/>
    <w:tmpl w:val="8D3A64B2"/>
    <w:lvl w:ilvl="0" w:tplc="F85EE59C">
      <w:start w:val="1"/>
      <w:numFmt w:val="decimal"/>
      <w:lvlText w:val="%1."/>
      <w:lvlJc w:val="left"/>
      <w:pPr>
        <w:ind w:left="360" w:hanging="360"/>
      </w:pPr>
      <w:rPr>
        <w:rFonts w:hint="default"/>
      </w:rPr>
    </w:lvl>
    <w:lvl w:ilvl="1" w:tplc="9E8E2C6C">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6462A7D"/>
    <w:multiLevelType w:val="multilevel"/>
    <w:tmpl w:val="BB461B3C"/>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800"/>
        </w:tabs>
        <w:ind w:left="1800" w:hanging="360"/>
      </w:pPr>
    </w:lvl>
    <w:lvl w:ilvl="3">
      <w:start w:val="1"/>
      <w:numFmt w:val="lowerLetter"/>
      <w:lvlText w:val="%4."/>
      <w:lvlJc w:val="left"/>
      <w:pPr>
        <w:ind w:left="2880" w:hanging="72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7392064"/>
    <w:multiLevelType w:val="multilevel"/>
    <w:tmpl w:val="5AAE1846"/>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Letter"/>
      <w:lvlText w:val="%3."/>
      <w:lvlJc w:val="left"/>
      <w:pPr>
        <w:ind w:left="1800" w:hanging="360"/>
      </w:pPr>
    </w:lvl>
    <w:lvl w:ilvl="3">
      <w:start w:val="1"/>
      <w:numFmt w:val="lowerLetter"/>
      <w:lvlText w:val="%4."/>
      <w:lvlJc w:val="left"/>
      <w:pPr>
        <w:ind w:left="2880" w:hanging="72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7467D3A"/>
    <w:multiLevelType w:val="hybridMultilevel"/>
    <w:tmpl w:val="00AC283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91B531E"/>
    <w:multiLevelType w:val="hybridMultilevel"/>
    <w:tmpl w:val="ED4E5B04"/>
    <w:lvl w:ilvl="0" w:tplc="00A06832">
      <w:start w:val="1"/>
      <w:numFmt w:val="decimal"/>
      <w:lvlText w:val="%1."/>
      <w:lvlJc w:val="left"/>
      <w:pPr>
        <w:ind w:left="1628" w:hanging="363"/>
      </w:pPr>
      <w:rPr>
        <w:rFonts w:hint="default"/>
        <w:spacing w:val="-1"/>
        <w:w w:val="107"/>
        <w:lang w:val="en-US" w:eastAsia="en-US" w:bidi="ar-SA"/>
      </w:rPr>
    </w:lvl>
    <w:lvl w:ilvl="1" w:tplc="B8BA5506">
      <w:numFmt w:val="bullet"/>
      <w:lvlText w:val="•"/>
      <w:lvlJc w:val="left"/>
      <w:pPr>
        <w:ind w:left="2494" w:hanging="363"/>
      </w:pPr>
      <w:rPr>
        <w:rFonts w:hint="default"/>
        <w:lang w:val="en-US" w:eastAsia="en-US" w:bidi="ar-SA"/>
      </w:rPr>
    </w:lvl>
    <w:lvl w:ilvl="2" w:tplc="52EC7A2A">
      <w:numFmt w:val="bullet"/>
      <w:lvlText w:val="•"/>
      <w:lvlJc w:val="left"/>
      <w:pPr>
        <w:ind w:left="3368" w:hanging="363"/>
      </w:pPr>
      <w:rPr>
        <w:rFonts w:hint="default"/>
        <w:lang w:val="en-US" w:eastAsia="en-US" w:bidi="ar-SA"/>
      </w:rPr>
    </w:lvl>
    <w:lvl w:ilvl="3" w:tplc="02888890">
      <w:numFmt w:val="bullet"/>
      <w:lvlText w:val="•"/>
      <w:lvlJc w:val="left"/>
      <w:pPr>
        <w:ind w:left="4242" w:hanging="363"/>
      </w:pPr>
      <w:rPr>
        <w:rFonts w:hint="default"/>
        <w:lang w:val="en-US" w:eastAsia="en-US" w:bidi="ar-SA"/>
      </w:rPr>
    </w:lvl>
    <w:lvl w:ilvl="4" w:tplc="5DBA2598">
      <w:numFmt w:val="bullet"/>
      <w:lvlText w:val="•"/>
      <w:lvlJc w:val="left"/>
      <w:pPr>
        <w:ind w:left="5116" w:hanging="363"/>
      </w:pPr>
      <w:rPr>
        <w:rFonts w:hint="default"/>
        <w:lang w:val="en-US" w:eastAsia="en-US" w:bidi="ar-SA"/>
      </w:rPr>
    </w:lvl>
    <w:lvl w:ilvl="5" w:tplc="9FBC6BA6">
      <w:numFmt w:val="bullet"/>
      <w:lvlText w:val="•"/>
      <w:lvlJc w:val="left"/>
      <w:pPr>
        <w:ind w:left="5990" w:hanging="363"/>
      </w:pPr>
      <w:rPr>
        <w:rFonts w:hint="default"/>
        <w:lang w:val="en-US" w:eastAsia="en-US" w:bidi="ar-SA"/>
      </w:rPr>
    </w:lvl>
    <w:lvl w:ilvl="6" w:tplc="2DF467EC">
      <w:numFmt w:val="bullet"/>
      <w:lvlText w:val="•"/>
      <w:lvlJc w:val="left"/>
      <w:pPr>
        <w:ind w:left="6864" w:hanging="363"/>
      </w:pPr>
      <w:rPr>
        <w:rFonts w:hint="default"/>
        <w:lang w:val="en-US" w:eastAsia="en-US" w:bidi="ar-SA"/>
      </w:rPr>
    </w:lvl>
    <w:lvl w:ilvl="7" w:tplc="2DA2032A">
      <w:numFmt w:val="bullet"/>
      <w:lvlText w:val="•"/>
      <w:lvlJc w:val="left"/>
      <w:pPr>
        <w:ind w:left="7738" w:hanging="363"/>
      </w:pPr>
      <w:rPr>
        <w:rFonts w:hint="default"/>
        <w:lang w:val="en-US" w:eastAsia="en-US" w:bidi="ar-SA"/>
      </w:rPr>
    </w:lvl>
    <w:lvl w:ilvl="8" w:tplc="E5BE693A">
      <w:numFmt w:val="bullet"/>
      <w:lvlText w:val="•"/>
      <w:lvlJc w:val="left"/>
      <w:pPr>
        <w:ind w:left="8612" w:hanging="363"/>
      </w:pPr>
      <w:rPr>
        <w:rFonts w:hint="default"/>
        <w:lang w:val="en-US" w:eastAsia="en-US" w:bidi="ar-SA"/>
      </w:rPr>
    </w:lvl>
  </w:abstractNum>
  <w:abstractNum w:abstractNumId="28" w15:restartNumberingAfterBreak="0">
    <w:nsid w:val="496B4F44"/>
    <w:multiLevelType w:val="hybridMultilevel"/>
    <w:tmpl w:val="29E4749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4BF11137"/>
    <w:multiLevelType w:val="hybridMultilevel"/>
    <w:tmpl w:val="76306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64E31"/>
    <w:multiLevelType w:val="hybridMultilevel"/>
    <w:tmpl w:val="ED6273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4CE39B0"/>
    <w:multiLevelType w:val="hybridMultilevel"/>
    <w:tmpl w:val="0246AFA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5E03672F"/>
    <w:multiLevelType w:val="hybridMultilevel"/>
    <w:tmpl w:val="8B7A30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2A647E1"/>
    <w:multiLevelType w:val="multilevel"/>
    <w:tmpl w:val="C7187D5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B4725D"/>
    <w:multiLevelType w:val="hybridMultilevel"/>
    <w:tmpl w:val="5142CBC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F62E52"/>
    <w:multiLevelType w:val="hybridMultilevel"/>
    <w:tmpl w:val="0332FF6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6" w15:restartNumberingAfterBreak="0">
    <w:nsid w:val="6E5A5086"/>
    <w:multiLevelType w:val="hybridMultilevel"/>
    <w:tmpl w:val="BFCEECFA"/>
    <w:lvl w:ilvl="0" w:tplc="D6D08986">
      <w:numFmt w:val="bullet"/>
      <w:lvlText w:val="o"/>
      <w:lvlJc w:val="left"/>
      <w:pPr>
        <w:ind w:left="446" w:hanging="360"/>
      </w:pPr>
      <w:rPr>
        <w:rFonts w:hint="default" w:ascii="Courier New" w:hAnsi="Courier New" w:eastAsia="Courier New" w:cs="Courier New"/>
        <w:b w:val="0"/>
        <w:bCs w:val="0"/>
        <w:i w:val="0"/>
        <w:iCs w:val="0"/>
        <w:spacing w:val="0"/>
        <w:w w:val="100"/>
        <w:sz w:val="40"/>
        <w:szCs w:val="40"/>
        <w:lang w:val="en-US" w:eastAsia="en-US" w:bidi="ar-SA"/>
      </w:rPr>
    </w:lvl>
    <w:lvl w:ilvl="1" w:tplc="536A8136">
      <w:numFmt w:val="bullet"/>
      <w:lvlText w:val="•"/>
      <w:lvlJc w:val="left"/>
      <w:pPr>
        <w:ind w:left="1433" w:hanging="360"/>
      </w:pPr>
      <w:rPr>
        <w:rFonts w:hint="default"/>
        <w:lang w:val="en-US" w:eastAsia="en-US" w:bidi="ar-SA"/>
      </w:rPr>
    </w:lvl>
    <w:lvl w:ilvl="2" w:tplc="60147D4C">
      <w:numFmt w:val="bullet"/>
      <w:lvlText w:val="•"/>
      <w:lvlJc w:val="left"/>
      <w:pPr>
        <w:ind w:left="2426" w:hanging="360"/>
      </w:pPr>
      <w:rPr>
        <w:rFonts w:hint="default"/>
        <w:lang w:val="en-US" w:eastAsia="en-US" w:bidi="ar-SA"/>
      </w:rPr>
    </w:lvl>
    <w:lvl w:ilvl="3" w:tplc="4DA65368">
      <w:numFmt w:val="bullet"/>
      <w:lvlText w:val="•"/>
      <w:lvlJc w:val="left"/>
      <w:pPr>
        <w:ind w:left="3419" w:hanging="360"/>
      </w:pPr>
      <w:rPr>
        <w:rFonts w:hint="default"/>
        <w:lang w:val="en-US" w:eastAsia="en-US" w:bidi="ar-SA"/>
      </w:rPr>
    </w:lvl>
    <w:lvl w:ilvl="4" w:tplc="0CAA397A">
      <w:numFmt w:val="bullet"/>
      <w:lvlText w:val="•"/>
      <w:lvlJc w:val="left"/>
      <w:pPr>
        <w:ind w:left="4412" w:hanging="360"/>
      </w:pPr>
      <w:rPr>
        <w:rFonts w:hint="default"/>
        <w:lang w:val="en-US" w:eastAsia="en-US" w:bidi="ar-SA"/>
      </w:rPr>
    </w:lvl>
    <w:lvl w:ilvl="5" w:tplc="5DC6F3C8">
      <w:numFmt w:val="bullet"/>
      <w:lvlText w:val="•"/>
      <w:lvlJc w:val="left"/>
      <w:pPr>
        <w:ind w:left="5405" w:hanging="360"/>
      </w:pPr>
      <w:rPr>
        <w:rFonts w:hint="default"/>
        <w:lang w:val="en-US" w:eastAsia="en-US" w:bidi="ar-SA"/>
      </w:rPr>
    </w:lvl>
    <w:lvl w:ilvl="6" w:tplc="041E2E24">
      <w:numFmt w:val="bullet"/>
      <w:lvlText w:val="•"/>
      <w:lvlJc w:val="left"/>
      <w:pPr>
        <w:ind w:left="6398" w:hanging="360"/>
      </w:pPr>
      <w:rPr>
        <w:rFonts w:hint="default"/>
        <w:lang w:val="en-US" w:eastAsia="en-US" w:bidi="ar-SA"/>
      </w:rPr>
    </w:lvl>
    <w:lvl w:ilvl="7" w:tplc="83E0862C">
      <w:numFmt w:val="bullet"/>
      <w:lvlText w:val="•"/>
      <w:lvlJc w:val="left"/>
      <w:pPr>
        <w:ind w:left="7391" w:hanging="360"/>
      </w:pPr>
      <w:rPr>
        <w:rFonts w:hint="default"/>
        <w:lang w:val="en-US" w:eastAsia="en-US" w:bidi="ar-SA"/>
      </w:rPr>
    </w:lvl>
    <w:lvl w:ilvl="8" w:tplc="D83AA2E6">
      <w:numFmt w:val="bullet"/>
      <w:lvlText w:val="•"/>
      <w:lvlJc w:val="left"/>
      <w:pPr>
        <w:ind w:left="8384" w:hanging="360"/>
      </w:pPr>
      <w:rPr>
        <w:rFonts w:hint="default"/>
        <w:lang w:val="en-US" w:eastAsia="en-US" w:bidi="ar-SA"/>
      </w:rPr>
    </w:lvl>
  </w:abstractNum>
  <w:abstractNum w:abstractNumId="37" w15:restartNumberingAfterBreak="0">
    <w:nsid w:val="6F9E4538"/>
    <w:multiLevelType w:val="multilevel"/>
    <w:tmpl w:val="9226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F53A1A"/>
    <w:multiLevelType w:val="hybridMultilevel"/>
    <w:tmpl w:val="955C9034"/>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2823F07"/>
    <w:multiLevelType w:val="hybridMultilevel"/>
    <w:tmpl w:val="7CDEC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985982"/>
    <w:multiLevelType w:val="multilevel"/>
    <w:tmpl w:val="A44A15A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Letter"/>
      <w:lvlText w:val="%3."/>
      <w:lvlJc w:val="left"/>
      <w:pPr>
        <w:ind w:left="1800" w:hanging="360"/>
      </w:pPr>
    </w:lvl>
    <w:lvl w:ilvl="3">
      <w:start w:val="1"/>
      <w:numFmt w:val="lowerLetter"/>
      <w:lvlText w:val="%4."/>
      <w:lvlJc w:val="left"/>
      <w:pPr>
        <w:ind w:left="2880" w:hanging="72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B0E2713"/>
    <w:multiLevelType w:val="hybridMultilevel"/>
    <w:tmpl w:val="8A38FA3E"/>
    <w:lvl w:ilvl="0" w:tplc="E83E3BA2">
      <w:numFmt w:val="bullet"/>
      <w:lvlText w:val=""/>
      <w:lvlJc w:val="left"/>
      <w:pPr>
        <w:ind w:left="504" w:hanging="360"/>
      </w:pPr>
      <w:rPr>
        <w:rFonts w:hint="default" w:ascii="Symbol" w:hAnsi="Symbol" w:eastAsia="Symbol" w:cs="Symbol"/>
        <w:b/>
        <w:bCs/>
        <w:i w:val="0"/>
        <w:iCs w:val="0"/>
        <w:spacing w:val="0"/>
        <w:w w:val="99"/>
        <w:sz w:val="24"/>
        <w:szCs w:val="24"/>
        <w:lang w:val="en-US" w:eastAsia="en-US" w:bidi="ar-SA"/>
      </w:rPr>
    </w:lvl>
    <w:lvl w:ilvl="1" w:tplc="11846F6A">
      <w:numFmt w:val="bullet"/>
      <w:lvlText w:val="•"/>
      <w:lvlJc w:val="left"/>
      <w:pPr>
        <w:ind w:left="1530" w:hanging="360"/>
      </w:pPr>
      <w:rPr>
        <w:rFonts w:hint="default"/>
        <w:lang w:val="en-US" w:eastAsia="en-US" w:bidi="ar-SA"/>
      </w:rPr>
    </w:lvl>
    <w:lvl w:ilvl="2" w:tplc="912A7602">
      <w:numFmt w:val="bullet"/>
      <w:lvlText w:val="•"/>
      <w:lvlJc w:val="left"/>
      <w:pPr>
        <w:ind w:left="2560" w:hanging="360"/>
      </w:pPr>
      <w:rPr>
        <w:rFonts w:hint="default"/>
        <w:lang w:val="en-US" w:eastAsia="en-US" w:bidi="ar-SA"/>
      </w:rPr>
    </w:lvl>
    <w:lvl w:ilvl="3" w:tplc="A538F2B8">
      <w:numFmt w:val="bullet"/>
      <w:lvlText w:val="•"/>
      <w:lvlJc w:val="left"/>
      <w:pPr>
        <w:ind w:left="3590" w:hanging="360"/>
      </w:pPr>
      <w:rPr>
        <w:rFonts w:hint="default"/>
        <w:lang w:val="en-US" w:eastAsia="en-US" w:bidi="ar-SA"/>
      </w:rPr>
    </w:lvl>
    <w:lvl w:ilvl="4" w:tplc="2064ECCA">
      <w:numFmt w:val="bullet"/>
      <w:lvlText w:val="•"/>
      <w:lvlJc w:val="left"/>
      <w:pPr>
        <w:ind w:left="4620" w:hanging="360"/>
      </w:pPr>
      <w:rPr>
        <w:rFonts w:hint="default"/>
        <w:lang w:val="en-US" w:eastAsia="en-US" w:bidi="ar-SA"/>
      </w:rPr>
    </w:lvl>
    <w:lvl w:ilvl="5" w:tplc="C1B285AA">
      <w:numFmt w:val="bullet"/>
      <w:lvlText w:val="•"/>
      <w:lvlJc w:val="left"/>
      <w:pPr>
        <w:ind w:left="5650" w:hanging="360"/>
      </w:pPr>
      <w:rPr>
        <w:rFonts w:hint="default"/>
        <w:lang w:val="en-US" w:eastAsia="en-US" w:bidi="ar-SA"/>
      </w:rPr>
    </w:lvl>
    <w:lvl w:ilvl="6" w:tplc="6BB0B83C">
      <w:numFmt w:val="bullet"/>
      <w:lvlText w:val="•"/>
      <w:lvlJc w:val="left"/>
      <w:pPr>
        <w:ind w:left="6680" w:hanging="360"/>
      </w:pPr>
      <w:rPr>
        <w:rFonts w:hint="default"/>
        <w:lang w:val="en-US" w:eastAsia="en-US" w:bidi="ar-SA"/>
      </w:rPr>
    </w:lvl>
    <w:lvl w:ilvl="7" w:tplc="5606A010">
      <w:numFmt w:val="bullet"/>
      <w:lvlText w:val="•"/>
      <w:lvlJc w:val="left"/>
      <w:pPr>
        <w:ind w:left="7710" w:hanging="360"/>
      </w:pPr>
      <w:rPr>
        <w:rFonts w:hint="default"/>
        <w:lang w:val="en-US" w:eastAsia="en-US" w:bidi="ar-SA"/>
      </w:rPr>
    </w:lvl>
    <w:lvl w:ilvl="8" w:tplc="EFA67802">
      <w:numFmt w:val="bullet"/>
      <w:lvlText w:val="•"/>
      <w:lvlJc w:val="left"/>
      <w:pPr>
        <w:ind w:left="8740" w:hanging="360"/>
      </w:pPr>
      <w:rPr>
        <w:rFonts w:hint="default"/>
        <w:lang w:val="en-US" w:eastAsia="en-US" w:bidi="ar-SA"/>
      </w:rPr>
    </w:lvl>
  </w:abstractNum>
  <w:abstractNum w:abstractNumId="42" w15:restartNumberingAfterBreak="0">
    <w:nsid w:val="7C5516F1"/>
    <w:multiLevelType w:val="hybridMultilevel"/>
    <w:tmpl w:val="125A53B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7D313CD0"/>
    <w:multiLevelType w:val="hybridMultilevel"/>
    <w:tmpl w:val="0FDA72E8"/>
    <w:lvl w:ilvl="0" w:tplc="9E2A5988">
      <w:start w:val="1"/>
      <w:numFmt w:val="decimal"/>
      <w:lvlText w:val="%1."/>
      <w:lvlJc w:val="left"/>
      <w:pPr>
        <w:ind w:left="720" w:hanging="360"/>
      </w:pPr>
    </w:lvl>
    <w:lvl w:ilvl="1" w:tplc="52C6F81C">
      <w:start w:val="1"/>
      <w:numFmt w:val="lowerLetter"/>
      <w:lvlText w:val="%2."/>
      <w:lvlJc w:val="left"/>
      <w:pPr>
        <w:ind w:left="1440" w:hanging="360"/>
      </w:pPr>
    </w:lvl>
    <w:lvl w:ilvl="2" w:tplc="D6668E52">
      <w:start w:val="1"/>
      <w:numFmt w:val="lowerRoman"/>
      <w:lvlText w:val="%3."/>
      <w:lvlJc w:val="right"/>
      <w:pPr>
        <w:ind w:left="2160" w:hanging="180"/>
      </w:pPr>
    </w:lvl>
    <w:lvl w:ilvl="3" w:tplc="48E616E4">
      <w:start w:val="1"/>
      <w:numFmt w:val="decimal"/>
      <w:lvlText w:val="%4."/>
      <w:lvlJc w:val="left"/>
      <w:pPr>
        <w:ind w:left="2880" w:hanging="360"/>
      </w:pPr>
    </w:lvl>
    <w:lvl w:ilvl="4" w:tplc="7B76D032">
      <w:start w:val="1"/>
      <w:numFmt w:val="lowerLetter"/>
      <w:lvlText w:val="%5."/>
      <w:lvlJc w:val="left"/>
      <w:pPr>
        <w:ind w:left="3600" w:hanging="360"/>
      </w:pPr>
    </w:lvl>
    <w:lvl w:ilvl="5" w:tplc="8B14FD02">
      <w:start w:val="1"/>
      <w:numFmt w:val="lowerRoman"/>
      <w:lvlText w:val="%6."/>
      <w:lvlJc w:val="right"/>
      <w:pPr>
        <w:ind w:left="4320" w:hanging="180"/>
      </w:pPr>
    </w:lvl>
    <w:lvl w:ilvl="6" w:tplc="D01A1912">
      <w:start w:val="1"/>
      <w:numFmt w:val="decimal"/>
      <w:lvlText w:val="%7."/>
      <w:lvlJc w:val="left"/>
      <w:pPr>
        <w:ind w:left="5040" w:hanging="360"/>
      </w:pPr>
    </w:lvl>
    <w:lvl w:ilvl="7" w:tplc="23F4CC30">
      <w:start w:val="1"/>
      <w:numFmt w:val="lowerLetter"/>
      <w:lvlText w:val="%8."/>
      <w:lvlJc w:val="left"/>
      <w:pPr>
        <w:ind w:left="5760" w:hanging="360"/>
      </w:pPr>
    </w:lvl>
    <w:lvl w:ilvl="8" w:tplc="DEFC1960">
      <w:start w:val="1"/>
      <w:numFmt w:val="lowerRoman"/>
      <w:lvlText w:val="%9."/>
      <w:lvlJc w:val="right"/>
      <w:pPr>
        <w:ind w:left="6480" w:hanging="180"/>
      </w:pPr>
    </w:lvl>
  </w:abstractNum>
  <w:num w:numId="1" w16cid:durableId="2010014269">
    <w:abstractNumId w:val="9"/>
  </w:num>
  <w:num w:numId="2" w16cid:durableId="1244025540">
    <w:abstractNumId w:val="7"/>
  </w:num>
  <w:num w:numId="3" w16cid:durableId="2095004890">
    <w:abstractNumId w:val="33"/>
  </w:num>
  <w:num w:numId="4" w16cid:durableId="1182351734">
    <w:abstractNumId w:val="37"/>
  </w:num>
  <w:num w:numId="5" w16cid:durableId="1582526835">
    <w:abstractNumId w:val="35"/>
  </w:num>
  <w:num w:numId="6" w16cid:durableId="400061507">
    <w:abstractNumId w:val="1"/>
  </w:num>
  <w:num w:numId="7" w16cid:durableId="21245678">
    <w:abstractNumId w:val="14"/>
  </w:num>
  <w:num w:numId="8" w16cid:durableId="1343976542">
    <w:abstractNumId w:val="42"/>
  </w:num>
  <w:num w:numId="9" w16cid:durableId="450781914">
    <w:abstractNumId w:val="3"/>
  </w:num>
  <w:num w:numId="10" w16cid:durableId="134572128">
    <w:abstractNumId w:val="11"/>
  </w:num>
  <w:num w:numId="11" w16cid:durableId="803276914">
    <w:abstractNumId w:val="19"/>
  </w:num>
  <w:num w:numId="12" w16cid:durableId="753162417">
    <w:abstractNumId w:val="38"/>
  </w:num>
  <w:num w:numId="13" w16cid:durableId="57945332">
    <w:abstractNumId w:val="22"/>
  </w:num>
  <w:num w:numId="14" w16cid:durableId="813521266">
    <w:abstractNumId w:val="8"/>
  </w:num>
  <w:num w:numId="15" w16cid:durableId="523712881">
    <w:abstractNumId w:val="43"/>
  </w:num>
  <w:num w:numId="16" w16cid:durableId="903415322">
    <w:abstractNumId w:val="15"/>
  </w:num>
  <w:num w:numId="17" w16cid:durableId="374162107">
    <w:abstractNumId w:val="27"/>
  </w:num>
  <w:num w:numId="18" w16cid:durableId="1369643935">
    <w:abstractNumId w:val="10"/>
  </w:num>
  <w:num w:numId="19" w16cid:durableId="962199552">
    <w:abstractNumId w:val="28"/>
  </w:num>
  <w:num w:numId="20" w16cid:durableId="584999923">
    <w:abstractNumId w:val="31"/>
  </w:num>
  <w:num w:numId="21" w16cid:durableId="1061557495">
    <w:abstractNumId w:val="17"/>
  </w:num>
  <w:num w:numId="22" w16cid:durableId="62265668">
    <w:abstractNumId w:val="32"/>
  </w:num>
  <w:num w:numId="23" w16cid:durableId="2013485637">
    <w:abstractNumId w:val="12"/>
  </w:num>
  <w:num w:numId="24" w16cid:durableId="90391479">
    <w:abstractNumId w:val="39"/>
  </w:num>
  <w:num w:numId="25" w16cid:durableId="1708095791">
    <w:abstractNumId w:val="29"/>
  </w:num>
  <w:num w:numId="26" w16cid:durableId="1828739503">
    <w:abstractNumId w:val="34"/>
  </w:num>
  <w:num w:numId="27" w16cid:durableId="1199313451">
    <w:abstractNumId w:val="23"/>
  </w:num>
  <w:num w:numId="28" w16cid:durableId="2115051399">
    <w:abstractNumId w:val="24"/>
  </w:num>
  <w:num w:numId="29" w16cid:durableId="1205023527">
    <w:abstractNumId w:val="25"/>
  </w:num>
  <w:num w:numId="30" w16cid:durableId="1765803675">
    <w:abstractNumId w:val="5"/>
  </w:num>
  <w:num w:numId="31" w16cid:durableId="813110178">
    <w:abstractNumId w:val="40"/>
  </w:num>
  <w:num w:numId="32" w16cid:durableId="21706248">
    <w:abstractNumId w:val="6"/>
  </w:num>
  <w:num w:numId="33" w16cid:durableId="1832408253">
    <w:abstractNumId w:val="16"/>
  </w:num>
  <w:num w:numId="34" w16cid:durableId="356858254">
    <w:abstractNumId w:val="18"/>
  </w:num>
  <w:num w:numId="35" w16cid:durableId="1179806186">
    <w:abstractNumId w:val="0"/>
  </w:num>
  <w:num w:numId="36" w16cid:durableId="1353652152">
    <w:abstractNumId w:val="20"/>
  </w:num>
  <w:num w:numId="37" w16cid:durableId="651056055">
    <w:abstractNumId w:val="26"/>
  </w:num>
  <w:num w:numId="38" w16cid:durableId="1136723149">
    <w:abstractNumId w:val="21"/>
  </w:num>
  <w:num w:numId="39" w16cid:durableId="2127656665">
    <w:abstractNumId w:val="13"/>
  </w:num>
  <w:num w:numId="40" w16cid:durableId="241917861">
    <w:abstractNumId w:val="4"/>
  </w:num>
  <w:num w:numId="41" w16cid:durableId="1318265272">
    <w:abstractNumId w:val="30"/>
  </w:num>
  <w:num w:numId="42" w16cid:durableId="1755393239">
    <w:abstractNumId w:val="2"/>
  </w:num>
  <w:num w:numId="43" w16cid:durableId="1390880059">
    <w:abstractNumId w:val="36"/>
  </w:num>
  <w:num w:numId="44" w16cid:durableId="192306079">
    <w:abstractNumId w:val="41"/>
  </w:num>
  <w:numIdMacAtCleanup w:val="4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7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E4B"/>
    <w:rsid w:val="000023BD"/>
    <w:rsid w:val="000204B7"/>
    <w:rsid w:val="00024A67"/>
    <w:rsid w:val="000404E6"/>
    <w:rsid w:val="00044C9F"/>
    <w:rsid w:val="00045E21"/>
    <w:rsid w:val="000544AE"/>
    <w:rsid w:val="00054A8F"/>
    <w:rsid w:val="00057F57"/>
    <w:rsid w:val="00061721"/>
    <w:rsid w:val="00061AF5"/>
    <w:rsid w:val="0006238C"/>
    <w:rsid w:val="000625A3"/>
    <w:rsid w:val="0006607C"/>
    <w:rsid w:val="00075F91"/>
    <w:rsid w:val="00081492"/>
    <w:rsid w:val="00081783"/>
    <w:rsid w:val="00086517"/>
    <w:rsid w:val="00093784"/>
    <w:rsid w:val="000A4B82"/>
    <w:rsid w:val="000B4DF5"/>
    <w:rsid w:val="000C0A01"/>
    <w:rsid w:val="000C33B0"/>
    <w:rsid w:val="000C56E0"/>
    <w:rsid w:val="000C64DA"/>
    <w:rsid w:val="000C7148"/>
    <w:rsid w:val="000C7452"/>
    <w:rsid w:val="000D3A43"/>
    <w:rsid w:val="000E067F"/>
    <w:rsid w:val="000E191F"/>
    <w:rsid w:val="000E6B9A"/>
    <w:rsid w:val="000F0DF6"/>
    <w:rsid w:val="000F1725"/>
    <w:rsid w:val="00120B94"/>
    <w:rsid w:val="00123E18"/>
    <w:rsid w:val="00135366"/>
    <w:rsid w:val="00136643"/>
    <w:rsid w:val="0015022E"/>
    <w:rsid w:val="00153FFC"/>
    <w:rsid w:val="001542B2"/>
    <w:rsid w:val="00156605"/>
    <w:rsid w:val="00156D14"/>
    <w:rsid w:val="00161F82"/>
    <w:rsid w:val="00163174"/>
    <w:rsid w:val="00164ED6"/>
    <w:rsid w:val="00170B22"/>
    <w:rsid w:val="00172F57"/>
    <w:rsid w:val="0017318D"/>
    <w:rsid w:val="00174E50"/>
    <w:rsid w:val="00175D25"/>
    <w:rsid w:val="00182F05"/>
    <w:rsid w:val="00184550"/>
    <w:rsid w:val="00192F86"/>
    <w:rsid w:val="0019408F"/>
    <w:rsid w:val="001943B1"/>
    <w:rsid w:val="001943B6"/>
    <w:rsid w:val="001957E6"/>
    <w:rsid w:val="001A5C2F"/>
    <w:rsid w:val="001B0030"/>
    <w:rsid w:val="001B1069"/>
    <w:rsid w:val="001B17A7"/>
    <w:rsid w:val="001B388B"/>
    <w:rsid w:val="001C6E29"/>
    <w:rsid w:val="001D6745"/>
    <w:rsid w:val="001E17D9"/>
    <w:rsid w:val="001E39B7"/>
    <w:rsid w:val="001E62CD"/>
    <w:rsid w:val="001E7BA9"/>
    <w:rsid w:val="001F2DB9"/>
    <w:rsid w:val="001F589F"/>
    <w:rsid w:val="00210B7C"/>
    <w:rsid w:val="00211DB0"/>
    <w:rsid w:val="00216C22"/>
    <w:rsid w:val="0022078B"/>
    <w:rsid w:val="002211A7"/>
    <w:rsid w:val="00236504"/>
    <w:rsid w:val="00242ECC"/>
    <w:rsid w:val="00244DD5"/>
    <w:rsid w:val="0025227A"/>
    <w:rsid w:val="002544D3"/>
    <w:rsid w:val="0025486E"/>
    <w:rsid w:val="0026712B"/>
    <w:rsid w:val="002714BD"/>
    <w:rsid w:val="00276872"/>
    <w:rsid w:val="0028399E"/>
    <w:rsid w:val="00291447"/>
    <w:rsid w:val="002B10CC"/>
    <w:rsid w:val="002B2739"/>
    <w:rsid w:val="002B351A"/>
    <w:rsid w:val="002B5551"/>
    <w:rsid w:val="002B62C0"/>
    <w:rsid w:val="002C52DA"/>
    <w:rsid w:val="002C7839"/>
    <w:rsid w:val="002D13E7"/>
    <w:rsid w:val="002D2B65"/>
    <w:rsid w:val="002D59E3"/>
    <w:rsid w:val="002D704C"/>
    <w:rsid w:val="002E3C93"/>
    <w:rsid w:val="002E54BD"/>
    <w:rsid w:val="002F3E3A"/>
    <w:rsid w:val="00300726"/>
    <w:rsid w:val="003046F8"/>
    <w:rsid w:val="003057BE"/>
    <w:rsid w:val="003069F3"/>
    <w:rsid w:val="00317FFE"/>
    <w:rsid w:val="003252FA"/>
    <w:rsid w:val="00326FE8"/>
    <w:rsid w:val="00346004"/>
    <w:rsid w:val="00361A83"/>
    <w:rsid w:val="00362E4B"/>
    <w:rsid w:val="00364156"/>
    <w:rsid w:val="00364D8A"/>
    <w:rsid w:val="003770AD"/>
    <w:rsid w:val="00380375"/>
    <w:rsid w:val="003808C9"/>
    <w:rsid w:val="00380CFA"/>
    <w:rsid w:val="003841B8"/>
    <w:rsid w:val="00384D7D"/>
    <w:rsid w:val="00386CB6"/>
    <w:rsid w:val="003901EF"/>
    <w:rsid w:val="003911F7"/>
    <w:rsid w:val="00394015"/>
    <w:rsid w:val="003A3BEB"/>
    <w:rsid w:val="003A3FF7"/>
    <w:rsid w:val="003B5E47"/>
    <w:rsid w:val="003B6B9B"/>
    <w:rsid w:val="003B7C51"/>
    <w:rsid w:val="003C3A2C"/>
    <w:rsid w:val="003C6806"/>
    <w:rsid w:val="003C709E"/>
    <w:rsid w:val="003D3D74"/>
    <w:rsid w:val="003E0748"/>
    <w:rsid w:val="003E09F5"/>
    <w:rsid w:val="003E48B5"/>
    <w:rsid w:val="003E6020"/>
    <w:rsid w:val="0040159D"/>
    <w:rsid w:val="00403FBD"/>
    <w:rsid w:val="0040475A"/>
    <w:rsid w:val="004057F8"/>
    <w:rsid w:val="004164F4"/>
    <w:rsid w:val="00420710"/>
    <w:rsid w:val="0044101B"/>
    <w:rsid w:val="004453B1"/>
    <w:rsid w:val="00451C37"/>
    <w:rsid w:val="00452150"/>
    <w:rsid w:val="00456915"/>
    <w:rsid w:val="0046025C"/>
    <w:rsid w:val="00462C96"/>
    <w:rsid w:val="004658BB"/>
    <w:rsid w:val="0047727C"/>
    <w:rsid w:val="004807F3"/>
    <w:rsid w:val="00485DE7"/>
    <w:rsid w:val="00493AEF"/>
    <w:rsid w:val="004A08BD"/>
    <w:rsid w:val="004A30C7"/>
    <w:rsid w:val="004A6781"/>
    <w:rsid w:val="004A698D"/>
    <w:rsid w:val="004B6B5F"/>
    <w:rsid w:val="004C3CFD"/>
    <w:rsid w:val="004C49F1"/>
    <w:rsid w:val="004C4FAD"/>
    <w:rsid w:val="004C6D65"/>
    <w:rsid w:val="004C7CEC"/>
    <w:rsid w:val="004D1057"/>
    <w:rsid w:val="004D4369"/>
    <w:rsid w:val="004D53BC"/>
    <w:rsid w:val="004D752A"/>
    <w:rsid w:val="004E2117"/>
    <w:rsid w:val="004E4174"/>
    <w:rsid w:val="004E4709"/>
    <w:rsid w:val="004E742B"/>
    <w:rsid w:val="004F558F"/>
    <w:rsid w:val="00500216"/>
    <w:rsid w:val="005014C3"/>
    <w:rsid w:val="005019DA"/>
    <w:rsid w:val="00505DC7"/>
    <w:rsid w:val="00510317"/>
    <w:rsid w:val="00510D80"/>
    <w:rsid w:val="00510F33"/>
    <w:rsid w:val="00512844"/>
    <w:rsid w:val="00512F70"/>
    <w:rsid w:val="00513E48"/>
    <w:rsid w:val="00514BBA"/>
    <w:rsid w:val="005241C5"/>
    <w:rsid w:val="00526681"/>
    <w:rsid w:val="00526863"/>
    <w:rsid w:val="00527BDD"/>
    <w:rsid w:val="00532027"/>
    <w:rsid w:val="00535B6F"/>
    <w:rsid w:val="00537969"/>
    <w:rsid w:val="005407A9"/>
    <w:rsid w:val="005409BE"/>
    <w:rsid w:val="00542D75"/>
    <w:rsid w:val="0054370D"/>
    <w:rsid w:val="00544AD7"/>
    <w:rsid w:val="00546DAB"/>
    <w:rsid w:val="00554858"/>
    <w:rsid w:val="005626C3"/>
    <w:rsid w:val="0058388F"/>
    <w:rsid w:val="0059611C"/>
    <w:rsid w:val="0059730C"/>
    <w:rsid w:val="00597F2B"/>
    <w:rsid w:val="005A098A"/>
    <w:rsid w:val="005A0B74"/>
    <w:rsid w:val="005A0BCE"/>
    <w:rsid w:val="005A1114"/>
    <w:rsid w:val="005A4A7D"/>
    <w:rsid w:val="005A5FA0"/>
    <w:rsid w:val="005A6713"/>
    <w:rsid w:val="005B0909"/>
    <w:rsid w:val="005B14B7"/>
    <w:rsid w:val="005B1776"/>
    <w:rsid w:val="005B2DB5"/>
    <w:rsid w:val="005B3906"/>
    <w:rsid w:val="005B5280"/>
    <w:rsid w:val="005B59D1"/>
    <w:rsid w:val="005C10D2"/>
    <w:rsid w:val="005C1D15"/>
    <w:rsid w:val="005C5346"/>
    <w:rsid w:val="005D2505"/>
    <w:rsid w:val="005D284A"/>
    <w:rsid w:val="005D6902"/>
    <w:rsid w:val="005E39C6"/>
    <w:rsid w:val="005E4E15"/>
    <w:rsid w:val="005F0CC1"/>
    <w:rsid w:val="005F2C2E"/>
    <w:rsid w:val="005F6343"/>
    <w:rsid w:val="005F6721"/>
    <w:rsid w:val="00603E3C"/>
    <w:rsid w:val="00604F0C"/>
    <w:rsid w:val="00605E48"/>
    <w:rsid w:val="00607E97"/>
    <w:rsid w:val="006234D7"/>
    <w:rsid w:val="00626188"/>
    <w:rsid w:val="00632080"/>
    <w:rsid w:val="006432F3"/>
    <w:rsid w:val="006445BB"/>
    <w:rsid w:val="006473A1"/>
    <w:rsid w:val="006525D9"/>
    <w:rsid w:val="006572A0"/>
    <w:rsid w:val="00661AA1"/>
    <w:rsid w:val="006647F8"/>
    <w:rsid w:val="00666AA5"/>
    <w:rsid w:val="00671A8E"/>
    <w:rsid w:val="00674CE2"/>
    <w:rsid w:val="00675CAA"/>
    <w:rsid w:val="0067722B"/>
    <w:rsid w:val="00680B03"/>
    <w:rsid w:val="00681A86"/>
    <w:rsid w:val="00693EFB"/>
    <w:rsid w:val="00694F1B"/>
    <w:rsid w:val="006A16CE"/>
    <w:rsid w:val="006A6AAE"/>
    <w:rsid w:val="006B390E"/>
    <w:rsid w:val="006B775F"/>
    <w:rsid w:val="006C30FC"/>
    <w:rsid w:val="006C479C"/>
    <w:rsid w:val="006C5FB8"/>
    <w:rsid w:val="006C7046"/>
    <w:rsid w:val="006D37CB"/>
    <w:rsid w:val="006E1196"/>
    <w:rsid w:val="006F164C"/>
    <w:rsid w:val="006F26C9"/>
    <w:rsid w:val="006F4786"/>
    <w:rsid w:val="006F79EF"/>
    <w:rsid w:val="00705F7E"/>
    <w:rsid w:val="0070683A"/>
    <w:rsid w:val="007145C3"/>
    <w:rsid w:val="007261C5"/>
    <w:rsid w:val="007334CE"/>
    <w:rsid w:val="00734216"/>
    <w:rsid w:val="00734224"/>
    <w:rsid w:val="00737B5F"/>
    <w:rsid w:val="00737C4F"/>
    <w:rsid w:val="00741841"/>
    <w:rsid w:val="00741C76"/>
    <w:rsid w:val="00743505"/>
    <w:rsid w:val="0075084F"/>
    <w:rsid w:val="00751BE7"/>
    <w:rsid w:val="007602E1"/>
    <w:rsid w:val="00760464"/>
    <w:rsid w:val="0078572B"/>
    <w:rsid w:val="007865B5"/>
    <w:rsid w:val="00787FFD"/>
    <w:rsid w:val="00797184"/>
    <w:rsid w:val="007A21DC"/>
    <w:rsid w:val="007A339B"/>
    <w:rsid w:val="007B7CCC"/>
    <w:rsid w:val="007C13B7"/>
    <w:rsid w:val="007C1C71"/>
    <w:rsid w:val="007C27A3"/>
    <w:rsid w:val="007C47C1"/>
    <w:rsid w:val="007C603B"/>
    <w:rsid w:val="007C6892"/>
    <w:rsid w:val="007E7A9B"/>
    <w:rsid w:val="007F3442"/>
    <w:rsid w:val="007F4E72"/>
    <w:rsid w:val="007F7C39"/>
    <w:rsid w:val="008018FC"/>
    <w:rsid w:val="008021C8"/>
    <w:rsid w:val="00802A2C"/>
    <w:rsid w:val="00814EB1"/>
    <w:rsid w:val="00814ED7"/>
    <w:rsid w:val="008227E4"/>
    <w:rsid w:val="00823098"/>
    <w:rsid w:val="0082314A"/>
    <w:rsid w:val="008252FA"/>
    <w:rsid w:val="008271EA"/>
    <w:rsid w:val="0083118B"/>
    <w:rsid w:val="00833510"/>
    <w:rsid w:val="00833BE5"/>
    <w:rsid w:val="008340C9"/>
    <w:rsid w:val="0083572F"/>
    <w:rsid w:val="00840BE0"/>
    <w:rsid w:val="008455FE"/>
    <w:rsid w:val="00847E13"/>
    <w:rsid w:val="0085314A"/>
    <w:rsid w:val="00855C05"/>
    <w:rsid w:val="00864DA3"/>
    <w:rsid w:val="008710CC"/>
    <w:rsid w:val="008714D4"/>
    <w:rsid w:val="00873443"/>
    <w:rsid w:val="00874190"/>
    <w:rsid w:val="00875F90"/>
    <w:rsid w:val="00880C33"/>
    <w:rsid w:val="00881701"/>
    <w:rsid w:val="00883F2D"/>
    <w:rsid w:val="0089237E"/>
    <w:rsid w:val="008925A9"/>
    <w:rsid w:val="0089615D"/>
    <w:rsid w:val="00896B43"/>
    <w:rsid w:val="008A324E"/>
    <w:rsid w:val="008C0635"/>
    <w:rsid w:val="008C6A01"/>
    <w:rsid w:val="008D3B88"/>
    <w:rsid w:val="008E06FF"/>
    <w:rsid w:val="008E0DF5"/>
    <w:rsid w:val="008E3FA3"/>
    <w:rsid w:val="008F07E9"/>
    <w:rsid w:val="009003DB"/>
    <w:rsid w:val="00905886"/>
    <w:rsid w:val="00906B57"/>
    <w:rsid w:val="00911BA0"/>
    <w:rsid w:val="00911E21"/>
    <w:rsid w:val="00915C7C"/>
    <w:rsid w:val="009202C0"/>
    <w:rsid w:val="00920775"/>
    <w:rsid w:val="009211D7"/>
    <w:rsid w:val="00922F11"/>
    <w:rsid w:val="009230E8"/>
    <w:rsid w:val="00925813"/>
    <w:rsid w:val="00926362"/>
    <w:rsid w:val="0093142B"/>
    <w:rsid w:val="009466B2"/>
    <w:rsid w:val="009535F3"/>
    <w:rsid w:val="009566D1"/>
    <w:rsid w:val="00960A62"/>
    <w:rsid w:val="0096140B"/>
    <w:rsid w:val="00961BCC"/>
    <w:rsid w:val="00961DB9"/>
    <w:rsid w:val="00971A06"/>
    <w:rsid w:val="009723AE"/>
    <w:rsid w:val="00982599"/>
    <w:rsid w:val="00986414"/>
    <w:rsid w:val="00987651"/>
    <w:rsid w:val="00990D07"/>
    <w:rsid w:val="00992786"/>
    <w:rsid w:val="00992F95"/>
    <w:rsid w:val="00995FB3"/>
    <w:rsid w:val="009A1D7A"/>
    <w:rsid w:val="009A416C"/>
    <w:rsid w:val="009A6812"/>
    <w:rsid w:val="009B2DF0"/>
    <w:rsid w:val="009C16B9"/>
    <w:rsid w:val="009C1B49"/>
    <w:rsid w:val="009C282E"/>
    <w:rsid w:val="009D1E08"/>
    <w:rsid w:val="009D3EC7"/>
    <w:rsid w:val="009D5BD4"/>
    <w:rsid w:val="009E22CB"/>
    <w:rsid w:val="009E4C17"/>
    <w:rsid w:val="009E5F1A"/>
    <w:rsid w:val="009F578D"/>
    <w:rsid w:val="00A01216"/>
    <w:rsid w:val="00A01B2B"/>
    <w:rsid w:val="00A05967"/>
    <w:rsid w:val="00A06267"/>
    <w:rsid w:val="00A10BC1"/>
    <w:rsid w:val="00A11058"/>
    <w:rsid w:val="00A13A33"/>
    <w:rsid w:val="00A21760"/>
    <w:rsid w:val="00A24542"/>
    <w:rsid w:val="00A27D62"/>
    <w:rsid w:val="00A30E10"/>
    <w:rsid w:val="00A3781E"/>
    <w:rsid w:val="00A464C7"/>
    <w:rsid w:val="00A5018C"/>
    <w:rsid w:val="00A52DB4"/>
    <w:rsid w:val="00A52EEB"/>
    <w:rsid w:val="00A53BFA"/>
    <w:rsid w:val="00A545CC"/>
    <w:rsid w:val="00A55B41"/>
    <w:rsid w:val="00A576A7"/>
    <w:rsid w:val="00A57C43"/>
    <w:rsid w:val="00A65AD9"/>
    <w:rsid w:val="00A66109"/>
    <w:rsid w:val="00A67AE5"/>
    <w:rsid w:val="00A745FC"/>
    <w:rsid w:val="00A81057"/>
    <w:rsid w:val="00A81C7D"/>
    <w:rsid w:val="00A83A50"/>
    <w:rsid w:val="00A84DD8"/>
    <w:rsid w:val="00A8515E"/>
    <w:rsid w:val="00A93152"/>
    <w:rsid w:val="00A953FD"/>
    <w:rsid w:val="00AB1B8B"/>
    <w:rsid w:val="00AB4A8C"/>
    <w:rsid w:val="00AC131D"/>
    <w:rsid w:val="00AC1E4E"/>
    <w:rsid w:val="00AC35A1"/>
    <w:rsid w:val="00AC60C6"/>
    <w:rsid w:val="00AD0ACB"/>
    <w:rsid w:val="00AE1E33"/>
    <w:rsid w:val="00AE5BE5"/>
    <w:rsid w:val="00AE6626"/>
    <w:rsid w:val="00AF1943"/>
    <w:rsid w:val="00AF204D"/>
    <w:rsid w:val="00AF7FCD"/>
    <w:rsid w:val="00B0614E"/>
    <w:rsid w:val="00B10C44"/>
    <w:rsid w:val="00B2528E"/>
    <w:rsid w:val="00B3117B"/>
    <w:rsid w:val="00B42C1B"/>
    <w:rsid w:val="00B43073"/>
    <w:rsid w:val="00B474C8"/>
    <w:rsid w:val="00B47BB8"/>
    <w:rsid w:val="00B50E20"/>
    <w:rsid w:val="00B61998"/>
    <w:rsid w:val="00B62B10"/>
    <w:rsid w:val="00B7286F"/>
    <w:rsid w:val="00B73B1A"/>
    <w:rsid w:val="00B74A62"/>
    <w:rsid w:val="00B74D32"/>
    <w:rsid w:val="00B75F49"/>
    <w:rsid w:val="00B77CD6"/>
    <w:rsid w:val="00B84619"/>
    <w:rsid w:val="00B85AD4"/>
    <w:rsid w:val="00BA4180"/>
    <w:rsid w:val="00BA572F"/>
    <w:rsid w:val="00BB2C46"/>
    <w:rsid w:val="00BC31F4"/>
    <w:rsid w:val="00BC39AE"/>
    <w:rsid w:val="00BC3F4F"/>
    <w:rsid w:val="00BD1146"/>
    <w:rsid w:val="00BD5D27"/>
    <w:rsid w:val="00BE030B"/>
    <w:rsid w:val="00BF1ADB"/>
    <w:rsid w:val="00BF3F81"/>
    <w:rsid w:val="00BF7F5C"/>
    <w:rsid w:val="00C043A7"/>
    <w:rsid w:val="00C134A5"/>
    <w:rsid w:val="00C20DC2"/>
    <w:rsid w:val="00C23024"/>
    <w:rsid w:val="00C274CE"/>
    <w:rsid w:val="00C34ED9"/>
    <w:rsid w:val="00C37C95"/>
    <w:rsid w:val="00C40F3D"/>
    <w:rsid w:val="00C435EF"/>
    <w:rsid w:val="00C556C8"/>
    <w:rsid w:val="00C576D9"/>
    <w:rsid w:val="00C61A1D"/>
    <w:rsid w:val="00C62F25"/>
    <w:rsid w:val="00C75E5C"/>
    <w:rsid w:val="00C7764C"/>
    <w:rsid w:val="00C802F8"/>
    <w:rsid w:val="00C81215"/>
    <w:rsid w:val="00C82AE6"/>
    <w:rsid w:val="00C83817"/>
    <w:rsid w:val="00C86889"/>
    <w:rsid w:val="00C8765E"/>
    <w:rsid w:val="00C87DA9"/>
    <w:rsid w:val="00C930D7"/>
    <w:rsid w:val="00CA13E3"/>
    <w:rsid w:val="00CA30FF"/>
    <w:rsid w:val="00CA4E0A"/>
    <w:rsid w:val="00CA4FCE"/>
    <w:rsid w:val="00CA70AC"/>
    <w:rsid w:val="00CB6322"/>
    <w:rsid w:val="00CC13B9"/>
    <w:rsid w:val="00CC38DF"/>
    <w:rsid w:val="00CC4462"/>
    <w:rsid w:val="00CC4BAC"/>
    <w:rsid w:val="00CC7945"/>
    <w:rsid w:val="00CD2611"/>
    <w:rsid w:val="00CD5A64"/>
    <w:rsid w:val="00CD7CBC"/>
    <w:rsid w:val="00CE6F0D"/>
    <w:rsid w:val="00CF21CE"/>
    <w:rsid w:val="00CF4EC8"/>
    <w:rsid w:val="00CF7931"/>
    <w:rsid w:val="00CF7DFA"/>
    <w:rsid w:val="00D03D97"/>
    <w:rsid w:val="00D04E3C"/>
    <w:rsid w:val="00D05198"/>
    <w:rsid w:val="00D053AE"/>
    <w:rsid w:val="00D073DF"/>
    <w:rsid w:val="00D10F3B"/>
    <w:rsid w:val="00D15C81"/>
    <w:rsid w:val="00D170A4"/>
    <w:rsid w:val="00D23CD1"/>
    <w:rsid w:val="00D24288"/>
    <w:rsid w:val="00D24E9E"/>
    <w:rsid w:val="00D34225"/>
    <w:rsid w:val="00D4043C"/>
    <w:rsid w:val="00D41109"/>
    <w:rsid w:val="00D438C2"/>
    <w:rsid w:val="00D47ACD"/>
    <w:rsid w:val="00D502B0"/>
    <w:rsid w:val="00D523DB"/>
    <w:rsid w:val="00D543F8"/>
    <w:rsid w:val="00D563FD"/>
    <w:rsid w:val="00D6011D"/>
    <w:rsid w:val="00D611B5"/>
    <w:rsid w:val="00D632E2"/>
    <w:rsid w:val="00D6340E"/>
    <w:rsid w:val="00D6346F"/>
    <w:rsid w:val="00D6504F"/>
    <w:rsid w:val="00D740B1"/>
    <w:rsid w:val="00D8248E"/>
    <w:rsid w:val="00D82614"/>
    <w:rsid w:val="00D836FF"/>
    <w:rsid w:val="00D8470F"/>
    <w:rsid w:val="00D918CC"/>
    <w:rsid w:val="00D958C7"/>
    <w:rsid w:val="00D96F9A"/>
    <w:rsid w:val="00D97EEE"/>
    <w:rsid w:val="00DA1450"/>
    <w:rsid w:val="00DB0C6F"/>
    <w:rsid w:val="00DB5CBF"/>
    <w:rsid w:val="00DC4F34"/>
    <w:rsid w:val="00DC7D73"/>
    <w:rsid w:val="00DD1516"/>
    <w:rsid w:val="00DD1CC8"/>
    <w:rsid w:val="00DD6F6D"/>
    <w:rsid w:val="00DE4537"/>
    <w:rsid w:val="00DE4C6B"/>
    <w:rsid w:val="00DF3CB3"/>
    <w:rsid w:val="00DF4E5A"/>
    <w:rsid w:val="00E028C6"/>
    <w:rsid w:val="00E143C4"/>
    <w:rsid w:val="00E14C91"/>
    <w:rsid w:val="00E17004"/>
    <w:rsid w:val="00E23370"/>
    <w:rsid w:val="00E24EBC"/>
    <w:rsid w:val="00E32225"/>
    <w:rsid w:val="00E33C6A"/>
    <w:rsid w:val="00E41CA2"/>
    <w:rsid w:val="00E43844"/>
    <w:rsid w:val="00E51CAD"/>
    <w:rsid w:val="00E530AC"/>
    <w:rsid w:val="00E565A5"/>
    <w:rsid w:val="00E57119"/>
    <w:rsid w:val="00E60EA4"/>
    <w:rsid w:val="00E63394"/>
    <w:rsid w:val="00E66054"/>
    <w:rsid w:val="00E72EDE"/>
    <w:rsid w:val="00E7351E"/>
    <w:rsid w:val="00E74C76"/>
    <w:rsid w:val="00E76E64"/>
    <w:rsid w:val="00E8093D"/>
    <w:rsid w:val="00E84A2C"/>
    <w:rsid w:val="00E862CE"/>
    <w:rsid w:val="00E87F38"/>
    <w:rsid w:val="00E91B14"/>
    <w:rsid w:val="00E923E6"/>
    <w:rsid w:val="00EA62ED"/>
    <w:rsid w:val="00EA7879"/>
    <w:rsid w:val="00EB06A8"/>
    <w:rsid w:val="00EB1A14"/>
    <w:rsid w:val="00EB264C"/>
    <w:rsid w:val="00EB3ED4"/>
    <w:rsid w:val="00EB7083"/>
    <w:rsid w:val="00EC117F"/>
    <w:rsid w:val="00EC6985"/>
    <w:rsid w:val="00EC73D0"/>
    <w:rsid w:val="00ED182A"/>
    <w:rsid w:val="00ED568E"/>
    <w:rsid w:val="00ED67DF"/>
    <w:rsid w:val="00EE2C64"/>
    <w:rsid w:val="00EE4487"/>
    <w:rsid w:val="00EE6391"/>
    <w:rsid w:val="00EE7B56"/>
    <w:rsid w:val="00EF4C52"/>
    <w:rsid w:val="00EF5C39"/>
    <w:rsid w:val="00EF7683"/>
    <w:rsid w:val="00F00C42"/>
    <w:rsid w:val="00F01D4E"/>
    <w:rsid w:val="00F02133"/>
    <w:rsid w:val="00F028FD"/>
    <w:rsid w:val="00F06D90"/>
    <w:rsid w:val="00F07CDE"/>
    <w:rsid w:val="00F11C15"/>
    <w:rsid w:val="00F20C86"/>
    <w:rsid w:val="00F36E0D"/>
    <w:rsid w:val="00F43D47"/>
    <w:rsid w:val="00F502AD"/>
    <w:rsid w:val="00F60F12"/>
    <w:rsid w:val="00F62239"/>
    <w:rsid w:val="00F765D3"/>
    <w:rsid w:val="00F77120"/>
    <w:rsid w:val="00F86DFA"/>
    <w:rsid w:val="00F87CEB"/>
    <w:rsid w:val="00F91006"/>
    <w:rsid w:val="00F9133F"/>
    <w:rsid w:val="00F96573"/>
    <w:rsid w:val="00FA1443"/>
    <w:rsid w:val="00FA420F"/>
    <w:rsid w:val="00FB0EB4"/>
    <w:rsid w:val="00FD206C"/>
    <w:rsid w:val="00FD5B21"/>
    <w:rsid w:val="00FD6849"/>
    <w:rsid w:val="00FD7251"/>
    <w:rsid w:val="00FD7D6C"/>
    <w:rsid w:val="00FE0EB6"/>
    <w:rsid w:val="00FE22D7"/>
    <w:rsid w:val="00FF3ED0"/>
    <w:rsid w:val="00FF6A97"/>
    <w:rsid w:val="00FF7809"/>
    <w:rsid w:val="61238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7C395"/>
  <w15:chartTrackingRefBased/>
  <w15:docId w15:val="{0BA84DC5-8B0F-4367-BC06-2D1C4B738C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35B6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4487"/>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C1B49"/>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35B6F"/>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EE4487"/>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9C1B49"/>
    <w:rPr>
      <w:rFonts w:asciiTheme="majorHAnsi" w:hAnsiTheme="majorHAnsi" w:eastAsiaTheme="majorEastAsia" w:cstheme="majorBidi"/>
      <w:color w:val="1F3763" w:themeColor="accent1" w:themeShade="7F"/>
      <w:sz w:val="24"/>
      <w:szCs w:val="24"/>
    </w:rPr>
  </w:style>
  <w:style w:type="paragraph" w:styleId="Chtoc" w:customStyle="1">
    <w:name w:val="Ch_toc"/>
    <w:basedOn w:val="Normal"/>
    <w:rsid w:val="009C1B49"/>
    <w:pPr>
      <w:keepLines/>
      <w:widowControl w:val="0"/>
      <w:tabs>
        <w:tab w:val="center" w:pos="1200"/>
        <w:tab w:val="left" w:pos="1520"/>
        <w:tab w:val="right" w:leader="dot" w:pos="8160"/>
      </w:tabs>
      <w:suppressAutoHyphens/>
      <w:autoSpaceDE w:val="0"/>
      <w:autoSpaceDN w:val="0"/>
      <w:adjustRightInd w:val="0"/>
      <w:spacing w:after="200" w:line="280" w:lineRule="atLeast"/>
      <w:textAlignment w:val="baseline"/>
    </w:pPr>
    <w:rPr>
      <w:rFonts w:ascii="Interstate-LightCompressed" w:hAnsi="Interstate-LightCompressed" w:eastAsia="Times New Roman" w:cs="Times New Roman"/>
      <w:color w:val="000000"/>
      <w:spacing w:val="18"/>
      <w:sz w:val="24"/>
      <w:szCs w:val="24"/>
    </w:rPr>
  </w:style>
  <w:style w:type="paragraph" w:styleId="BodyText">
    <w:name w:val="Body Text"/>
    <w:basedOn w:val="Normal"/>
    <w:link w:val="BodyTextChar"/>
    <w:uiPriority w:val="1"/>
    <w:qFormat/>
    <w:rsid w:val="009C1B49"/>
    <w:pPr>
      <w:widowControl w:val="0"/>
      <w:autoSpaceDE w:val="0"/>
      <w:autoSpaceDN w:val="0"/>
      <w:spacing w:after="0" w:line="240" w:lineRule="auto"/>
    </w:pPr>
    <w:rPr>
      <w:rFonts w:ascii="Calibri Light" w:hAnsi="Calibri Light" w:eastAsia="Times New Roman" w:cs="Times New Roman"/>
      <w:color w:val="000000"/>
      <w:sz w:val="24"/>
      <w:szCs w:val="24"/>
    </w:rPr>
  </w:style>
  <w:style w:type="character" w:styleId="BodyTextChar" w:customStyle="1">
    <w:name w:val="Body Text Char"/>
    <w:basedOn w:val="DefaultParagraphFont"/>
    <w:link w:val="BodyText"/>
    <w:uiPriority w:val="1"/>
    <w:rsid w:val="009C1B49"/>
    <w:rPr>
      <w:rFonts w:ascii="Calibri Light" w:hAnsi="Calibri Light" w:eastAsia="Times New Roman" w:cs="Times New Roman"/>
      <w:color w:val="000000"/>
      <w:sz w:val="24"/>
      <w:szCs w:val="24"/>
    </w:rPr>
  </w:style>
  <w:style w:type="paragraph" w:styleId="ListParagraph">
    <w:name w:val="List Paragraph"/>
    <w:basedOn w:val="Normal"/>
    <w:uiPriority w:val="1"/>
    <w:qFormat/>
    <w:rsid w:val="009723AE"/>
    <w:pPr>
      <w:ind w:left="720"/>
      <w:contextualSpacing/>
    </w:pPr>
  </w:style>
  <w:style w:type="character" w:styleId="Hyperlink">
    <w:name w:val="Hyperlink"/>
    <w:basedOn w:val="DefaultParagraphFont"/>
    <w:uiPriority w:val="99"/>
    <w:unhideWhenUsed/>
    <w:rsid w:val="00174E50"/>
    <w:rPr>
      <w:color w:val="0000FF"/>
      <w:u w:val="single"/>
    </w:rPr>
  </w:style>
  <w:style w:type="paragraph" w:styleId="desNL1" w:customStyle="1">
    <w:name w:val="des NL1"/>
    <w:basedOn w:val="Normal"/>
    <w:rsid w:val="002D704C"/>
    <w:pPr>
      <w:widowControl w:val="0"/>
      <w:tabs>
        <w:tab w:val="left" w:pos="1440"/>
        <w:tab w:val="left" w:pos="1800"/>
        <w:tab w:val="left" w:pos="2040"/>
        <w:tab w:val="left" w:pos="2400"/>
      </w:tabs>
      <w:suppressAutoHyphens/>
      <w:autoSpaceDE w:val="0"/>
      <w:autoSpaceDN w:val="0"/>
      <w:adjustRightInd w:val="0"/>
      <w:spacing w:before="120" w:after="120" w:line="288" w:lineRule="auto"/>
      <w:ind w:left="1800" w:hanging="1800"/>
      <w:textAlignment w:val="baseline"/>
    </w:pPr>
    <w:rPr>
      <w:rFonts w:ascii="CalistoMT-Bold" w:hAnsi="CalistoMT-Bold" w:eastAsia="Times New Roman" w:cs="Times New Roman"/>
      <w:b/>
      <w:color w:val="000000"/>
      <w:sz w:val="20"/>
      <w:szCs w:val="20"/>
    </w:rPr>
  </w:style>
  <w:style w:type="character" w:styleId="CommentReference">
    <w:name w:val="Comment Reference"/>
    <w:basedOn w:val="DefaultParagraphFont"/>
    <w:uiPriority w:val="99"/>
    <w:semiHidden/>
    <w:unhideWhenUsed/>
    <w:rsid w:val="005014C3"/>
    <w:rPr>
      <w:sz w:val="16"/>
      <w:szCs w:val="16"/>
    </w:rPr>
  </w:style>
  <w:style w:type="paragraph" w:styleId="CommentText">
    <w:name w:val="Comment Text"/>
    <w:basedOn w:val="Normal"/>
    <w:link w:val="CommentTextChar"/>
    <w:uiPriority w:val="99"/>
    <w:unhideWhenUsed/>
    <w:rsid w:val="005014C3"/>
    <w:pPr>
      <w:widowControl w:val="0"/>
      <w:tabs>
        <w:tab w:val="left" w:pos="300"/>
      </w:tabs>
      <w:suppressAutoHyphens/>
      <w:autoSpaceDE w:val="0"/>
      <w:autoSpaceDN w:val="0"/>
      <w:adjustRightInd w:val="0"/>
      <w:spacing w:after="0" w:line="240" w:lineRule="auto"/>
      <w:textAlignment w:val="baseline"/>
    </w:pPr>
    <w:rPr>
      <w:rFonts w:ascii="CalistoMT" w:hAnsi="CalistoMT" w:eastAsia="Times New Roman" w:cs="Times New Roman"/>
      <w:color w:val="000000"/>
      <w:sz w:val="20"/>
      <w:szCs w:val="20"/>
    </w:rPr>
  </w:style>
  <w:style w:type="character" w:styleId="CommentTextChar" w:customStyle="1">
    <w:name w:val="Comment Text Char"/>
    <w:basedOn w:val="DefaultParagraphFont"/>
    <w:link w:val="CommentText"/>
    <w:uiPriority w:val="99"/>
    <w:rsid w:val="005014C3"/>
    <w:rPr>
      <w:rFonts w:ascii="CalistoMT" w:hAnsi="CalistoMT" w:eastAsia="Times New Roman" w:cs="Times New Roman"/>
      <w:color w:val="000000"/>
      <w:sz w:val="20"/>
      <w:szCs w:val="20"/>
    </w:rPr>
  </w:style>
  <w:style w:type="paragraph" w:styleId="desNL2ALPHALIST" w:customStyle="1">
    <w:name w:val="des NL2 (ALPHA LIST)"/>
    <w:basedOn w:val="Normal"/>
    <w:rsid w:val="00182F05"/>
    <w:pPr>
      <w:widowControl w:val="0"/>
      <w:tabs>
        <w:tab w:val="left" w:pos="2400"/>
      </w:tabs>
      <w:suppressAutoHyphens/>
      <w:autoSpaceDE w:val="0"/>
      <w:autoSpaceDN w:val="0"/>
      <w:adjustRightInd w:val="0"/>
      <w:spacing w:after="120" w:line="288" w:lineRule="auto"/>
      <w:ind w:left="2400" w:hanging="360"/>
      <w:textAlignment w:val="baseline"/>
    </w:pPr>
    <w:rPr>
      <w:rFonts w:ascii="CalistoMT" w:hAnsi="CalistoMT" w:eastAsia="Times New Roman" w:cs="Times New Roman"/>
      <w:color w:val="000000"/>
      <w:sz w:val="20"/>
      <w:szCs w:val="20"/>
    </w:rPr>
  </w:style>
  <w:style w:type="paragraph" w:styleId="NoSpacing">
    <w:name w:val="No Spacing"/>
    <w:uiPriority w:val="1"/>
    <w:qFormat/>
    <w:rsid w:val="00380375"/>
    <w:pPr>
      <w:spacing w:after="0" w:line="240" w:lineRule="auto"/>
    </w:pPr>
  </w:style>
  <w:style w:type="paragraph" w:styleId="tx1" w:customStyle="1">
    <w:name w:val="tx1"/>
    <w:basedOn w:val="Normal"/>
    <w:rsid w:val="00E72EDE"/>
    <w:pPr>
      <w:widowControl w:val="0"/>
      <w:tabs>
        <w:tab w:val="left" w:pos="300"/>
      </w:tabs>
      <w:suppressAutoHyphens/>
      <w:autoSpaceDE w:val="0"/>
      <w:autoSpaceDN w:val="0"/>
      <w:adjustRightInd w:val="0"/>
      <w:spacing w:after="240" w:line="288" w:lineRule="auto"/>
      <w:ind w:left="960"/>
      <w:textAlignment w:val="baseline"/>
    </w:pPr>
    <w:rPr>
      <w:rFonts w:ascii="CalistoMT" w:hAnsi="CalistoMT" w:eastAsia="Times New Roman" w:cs="Times New Roman"/>
      <w:color w:val="000000"/>
      <w:sz w:val="20"/>
      <w:szCs w:val="20"/>
    </w:rPr>
  </w:style>
  <w:style w:type="paragraph" w:styleId="desNL3" w:customStyle="1">
    <w:name w:val="des NL3"/>
    <w:basedOn w:val="Normal"/>
    <w:rsid w:val="00FD5B21"/>
    <w:pPr>
      <w:widowControl w:val="0"/>
      <w:tabs>
        <w:tab w:val="left" w:pos="2400"/>
      </w:tabs>
      <w:suppressAutoHyphens/>
      <w:autoSpaceDE w:val="0"/>
      <w:autoSpaceDN w:val="0"/>
      <w:adjustRightInd w:val="0"/>
      <w:spacing w:after="60" w:line="288" w:lineRule="auto"/>
      <w:ind w:left="2760" w:hanging="360"/>
      <w:textAlignment w:val="baseline"/>
    </w:pPr>
    <w:rPr>
      <w:rFonts w:ascii="CalistoMT" w:hAnsi="CalistoMT" w:eastAsia="Times New Roman" w:cs="Times New Roman"/>
      <w:color w:val="000000"/>
      <w:sz w:val="20"/>
      <w:szCs w:val="20"/>
    </w:rPr>
  </w:style>
  <w:style w:type="character" w:styleId="UnresolvedMention">
    <w:name w:val="Unresolved Mention"/>
    <w:basedOn w:val="DefaultParagraphFont"/>
    <w:uiPriority w:val="99"/>
    <w:semiHidden/>
    <w:unhideWhenUsed/>
    <w:rsid w:val="00DF4E5A"/>
    <w:rPr>
      <w:color w:val="605E5C"/>
      <w:shd w:val="clear" w:color="auto" w:fill="E1DFDD"/>
    </w:rPr>
  </w:style>
  <w:style w:type="paragraph" w:styleId="TOCHeading">
    <w:name w:val="TOC Heading"/>
    <w:basedOn w:val="Heading1"/>
    <w:next w:val="Normal"/>
    <w:uiPriority w:val="39"/>
    <w:unhideWhenUsed/>
    <w:qFormat/>
    <w:rsid w:val="002D59E3"/>
    <w:pPr>
      <w:outlineLvl w:val="9"/>
    </w:pPr>
    <w:rPr>
      <w:b/>
    </w:rPr>
  </w:style>
  <w:style w:type="paragraph" w:styleId="TOC1">
    <w:name w:val="toc 1"/>
    <w:basedOn w:val="Normal"/>
    <w:next w:val="Normal"/>
    <w:autoRedefine/>
    <w:uiPriority w:val="39"/>
    <w:unhideWhenUsed/>
    <w:rsid w:val="000F0DF6"/>
    <w:pPr>
      <w:spacing w:after="100"/>
    </w:pPr>
  </w:style>
  <w:style w:type="paragraph" w:styleId="TOC2">
    <w:name w:val="toc 2"/>
    <w:basedOn w:val="Normal"/>
    <w:next w:val="Normal"/>
    <w:autoRedefine/>
    <w:uiPriority w:val="39"/>
    <w:unhideWhenUsed/>
    <w:rsid w:val="000F0DF6"/>
    <w:pPr>
      <w:spacing w:after="100"/>
      <w:ind w:left="220"/>
    </w:pPr>
  </w:style>
  <w:style w:type="paragraph" w:styleId="TOC3">
    <w:name w:val="toc 3"/>
    <w:basedOn w:val="Normal"/>
    <w:next w:val="Normal"/>
    <w:autoRedefine/>
    <w:uiPriority w:val="39"/>
    <w:unhideWhenUsed/>
    <w:rsid w:val="000F0DF6"/>
    <w:pPr>
      <w:spacing w:after="100"/>
      <w:ind w:left="440"/>
    </w:pPr>
  </w:style>
  <w:style w:type="paragraph" w:styleId="Header">
    <w:name w:val="header"/>
    <w:basedOn w:val="Normal"/>
    <w:link w:val="HeaderChar"/>
    <w:uiPriority w:val="99"/>
    <w:unhideWhenUsed/>
    <w:rsid w:val="000F0DF6"/>
    <w:pPr>
      <w:tabs>
        <w:tab w:val="center" w:pos="4680"/>
        <w:tab w:val="right" w:pos="9360"/>
      </w:tabs>
      <w:spacing w:after="0" w:line="240" w:lineRule="auto"/>
    </w:pPr>
  </w:style>
  <w:style w:type="character" w:styleId="HeaderChar" w:customStyle="1">
    <w:name w:val="Header Char"/>
    <w:basedOn w:val="DefaultParagraphFont"/>
    <w:link w:val="Header"/>
    <w:uiPriority w:val="99"/>
    <w:rsid w:val="000F0DF6"/>
  </w:style>
  <w:style w:type="paragraph" w:styleId="Footer">
    <w:name w:val="footer"/>
    <w:basedOn w:val="Normal"/>
    <w:link w:val="FooterChar"/>
    <w:uiPriority w:val="99"/>
    <w:unhideWhenUsed/>
    <w:rsid w:val="000F0DF6"/>
    <w:pPr>
      <w:tabs>
        <w:tab w:val="center" w:pos="4680"/>
        <w:tab w:val="right" w:pos="9360"/>
      </w:tabs>
      <w:spacing w:after="0" w:line="240" w:lineRule="auto"/>
    </w:pPr>
  </w:style>
  <w:style w:type="character" w:styleId="FooterChar" w:customStyle="1">
    <w:name w:val="Footer Char"/>
    <w:basedOn w:val="DefaultParagraphFont"/>
    <w:link w:val="Footer"/>
    <w:uiPriority w:val="99"/>
    <w:rsid w:val="000F0DF6"/>
  </w:style>
  <w:style w:type="paragraph" w:styleId="Noparagraphstyle" w:customStyle="1">
    <w:name w:val="[No paragraph style]"/>
    <w:rsid w:val="00317FFE"/>
    <w:pPr>
      <w:widowControl w:val="0"/>
      <w:autoSpaceDE w:val="0"/>
      <w:autoSpaceDN w:val="0"/>
      <w:adjustRightInd w:val="0"/>
      <w:spacing w:after="0" w:line="288" w:lineRule="auto"/>
      <w:textAlignment w:val="center"/>
    </w:pPr>
    <w:rPr>
      <w:rFonts w:ascii="Times-Roman" w:hAnsi="Times-Roman" w:eastAsia="Times New Roman" w:cs="Times New Roman"/>
      <w:color w:val="000000"/>
      <w:sz w:val="24"/>
      <w:szCs w:val="24"/>
    </w:rPr>
  </w:style>
  <w:style w:type="paragraph" w:styleId="formhead" w:customStyle="1">
    <w:name w:val="form head"/>
    <w:basedOn w:val="Noparagraphstyle"/>
    <w:next w:val="Noparagraphstyle"/>
    <w:rsid w:val="00317FFE"/>
    <w:pPr>
      <w:tabs>
        <w:tab w:val="left" w:pos="300"/>
      </w:tabs>
      <w:suppressAutoHyphens/>
      <w:spacing w:before="480" w:after="240" w:line="240" w:lineRule="atLeast"/>
      <w:jc w:val="center"/>
      <w:textAlignment w:val="baseline"/>
    </w:pPr>
    <w:rPr>
      <w:rFonts w:ascii="CalistoMT" w:hAnsi="CalistoMT"/>
      <w:smallCaps/>
      <w:spacing w:val="6"/>
      <w:w w:val="110"/>
    </w:rPr>
  </w:style>
  <w:style w:type="paragraph" w:styleId="formentry" w:customStyle="1">
    <w:name w:val="form entry"/>
    <w:basedOn w:val="Noparagraphstyle"/>
    <w:rsid w:val="00317FFE"/>
    <w:pPr>
      <w:tabs>
        <w:tab w:val="right" w:leader="underscore" w:pos="8940"/>
      </w:tabs>
      <w:suppressAutoHyphens/>
      <w:spacing w:before="120" w:after="120"/>
      <w:textAlignment w:val="baseline"/>
    </w:pPr>
    <w:rPr>
      <w:rFonts w:ascii="CalistoMT" w:hAnsi="CalistoMT"/>
      <w:sz w:val="20"/>
      <w:szCs w:val="20"/>
    </w:rPr>
  </w:style>
  <w:style w:type="character" w:styleId="normaltextrun" w:customStyle="1">
    <w:name w:val="normaltextrun"/>
    <w:basedOn w:val="DefaultParagraphFont"/>
    <w:rsid w:val="00EB06A8"/>
  </w:style>
  <w:style w:type="character" w:styleId="scxw43529120" w:customStyle="1">
    <w:name w:val="scxw43529120"/>
    <w:basedOn w:val="DefaultParagraphFont"/>
    <w:rsid w:val="00EB06A8"/>
  </w:style>
  <w:style w:type="character" w:styleId="scxw114950037" w:customStyle="1">
    <w:name w:val="scxw114950037"/>
    <w:basedOn w:val="DefaultParagraphFont"/>
    <w:rsid w:val="00EB06A8"/>
  </w:style>
  <w:style w:type="paragraph" w:styleId="NormalWeb">
    <w:name w:val="Normal (Web)"/>
    <w:basedOn w:val="Normal"/>
    <w:uiPriority w:val="99"/>
    <w:semiHidden/>
    <w:unhideWhenUsed/>
    <w:rsid w:val="00A66109"/>
    <w:pPr>
      <w:spacing w:before="100" w:beforeAutospacing="1" w:after="100" w:afterAutospacing="1" w:line="240" w:lineRule="auto"/>
    </w:pPr>
    <w:rPr>
      <w:rFonts w:ascii="Times New Roman" w:hAnsi="Times New Roman" w:eastAsia="Times New Roman" w:cs="Times New Roman"/>
      <w:sz w:val="24"/>
      <w:szCs w:val="24"/>
    </w:rPr>
  </w:style>
  <w:style w:type="paragraph" w:styleId="Title">
    <w:name w:val="Title"/>
    <w:basedOn w:val="Normal"/>
    <w:link w:val="TitleChar"/>
    <w:uiPriority w:val="10"/>
    <w:qFormat/>
    <w:rsid w:val="0044101B"/>
    <w:pPr>
      <w:widowControl w:val="0"/>
      <w:autoSpaceDE w:val="0"/>
      <w:autoSpaceDN w:val="0"/>
      <w:spacing w:before="3" w:after="0" w:line="240" w:lineRule="auto"/>
      <w:ind w:left="100"/>
    </w:pPr>
    <w:rPr>
      <w:rFonts w:ascii="Calibri" w:hAnsi="Calibri" w:eastAsia="Calibri" w:cs="Calibri"/>
      <w:b/>
      <w:bCs/>
      <w:sz w:val="36"/>
      <w:szCs w:val="36"/>
    </w:rPr>
  </w:style>
  <w:style w:type="character" w:styleId="TitleChar" w:customStyle="1">
    <w:name w:val="Title Char"/>
    <w:basedOn w:val="DefaultParagraphFont"/>
    <w:link w:val="Title"/>
    <w:uiPriority w:val="10"/>
    <w:rsid w:val="0044101B"/>
    <w:rPr>
      <w:rFonts w:ascii="Calibri" w:hAnsi="Calibri" w:eastAsia="Calibri" w:cs="Calibri"/>
      <w:b/>
      <w:bCs/>
      <w:sz w:val="36"/>
      <w:szCs w:val="36"/>
    </w:rPr>
  </w:style>
  <w:style w:type="table" w:styleId="TableGrid" w:customStyle="1">
    <w:name w:val="TableGrid"/>
    <w:rsid w:val="006B775F"/>
    <w:pPr>
      <w:spacing w:after="0" w:line="240" w:lineRule="auto"/>
    </w:pPr>
    <w:rPr>
      <w:rFonts w:eastAsiaTheme="minorEastAsia"/>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47727C"/>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47727C"/>
    <w:rPr>
      <w:sz w:val="20"/>
      <w:szCs w:val="20"/>
    </w:rPr>
  </w:style>
  <w:style w:type="character" w:styleId="FootnoteReference">
    <w:name w:val="footnote reference"/>
    <w:basedOn w:val="DefaultParagraphFont"/>
    <w:uiPriority w:val="99"/>
    <w:semiHidden/>
    <w:unhideWhenUsed/>
    <w:rsid w:val="0047727C"/>
    <w:rPr>
      <w:vertAlign w:val="superscript"/>
    </w:rPr>
  </w:style>
  <w:style w:type="paragraph" w:styleId="CommentSubject">
    <w:name w:val="Comment Subject"/>
    <w:basedOn w:val="CommentText"/>
    <w:next w:val="CommentText"/>
    <w:link w:val="CommentSubjectChar"/>
    <w:uiPriority w:val="99"/>
    <w:semiHidden/>
    <w:unhideWhenUsed/>
    <w:rsid w:val="00EC6985"/>
    <w:pPr>
      <w:widowControl/>
      <w:tabs>
        <w:tab w:val="clear" w:pos="300"/>
      </w:tabs>
      <w:suppressAutoHyphens w:val="0"/>
      <w:autoSpaceDE/>
      <w:autoSpaceDN/>
      <w:adjustRightInd/>
      <w:spacing w:after="160"/>
      <w:textAlignment w:val="auto"/>
    </w:pPr>
    <w:rPr>
      <w:rFonts w:asciiTheme="minorHAnsi" w:hAnsiTheme="minorHAnsi" w:eastAsiaTheme="minorHAnsi" w:cstheme="minorBidi"/>
      <w:b/>
      <w:bCs/>
      <w:color w:val="auto"/>
    </w:rPr>
  </w:style>
  <w:style w:type="character" w:styleId="CommentSubjectChar" w:customStyle="1">
    <w:name w:val="Comment Subject Char"/>
    <w:basedOn w:val="CommentTextChar"/>
    <w:link w:val="CommentSubject"/>
    <w:uiPriority w:val="99"/>
    <w:semiHidden/>
    <w:rsid w:val="00EC6985"/>
    <w:rPr>
      <w:rFonts w:ascii="CalistoMT" w:hAnsi="CalistoMT" w:eastAsia="Times New Roman" w:cs="Times New Roman"/>
      <w:b/>
      <w:bCs/>
      <w:color w:val="000000"/>
      <w:sz w:val="20"/>
      <w:szCs w:val="20"/>
    </w:rPr>
  </w:style>
  <w:style w:type="paragraph" w:styleId="Revision">
    <w:name w:val="Revision"/>
    <w:hidden/>
    <w:uiPriority w:val="99"/>
    <w:semiHidden/>
    <w:rsid w:val="006A6AAE"/>
    <w:pPr>
      <w:spacing w:after="0" w:line="240" w:lineRule="auto"/>
    </w:pPr>
  </w:style>
  <w:style w:type="paragraph" w:styleId="TableParagraph" w:customStyle="1">
    <w:name w:val="Table Paragraph"/>
    <w:basedOn w:val="Normal"/>
    <w:uiPriority w:val="1"/>
    <w:qFormat/>
    <w:rsid w:val="002F3E3A"/>
    <w:pPr>
      <w:widowControl w:val="0"/>
      <w:autoSpaceDE w:val="0"/>
      <w:autoSpaceDN w:val="0"/>
      <w:spacing w:after="0" w:line="240" w:lineRule="auto"/>
    </w:pPr>
    <w:rPr>
      <w:rFonts w:ascii="Arial" w:hAnsi="Arial" w:eastAsia="Arial" w:cs="Arial"/>
    </w:rPr>
  </w:style>
  <w:style w:type="table" w:styleId="TableGrid0">
    <w:name w:val="Table Grid"/>
    <w:basedOn w:val="TableNormal"/>
    <w:uiPriority w:val="39"/>
    <w:rsid w:val="00EE2C6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2D59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161713">
      <w:bodyDiv w:val="1"/>
      <w:marLeft w:val="0"/>
      <w:marRight w:val="0"/>
      <w:marTop w:val="0"/>
      <w:marBottom w:val="0"/>
      <w:divBdr>
        <w:top w:val="none" w:sz="0" w:space="0" w:color="auto"/>
        <w:left w:val="none" w:sz="0" w:space="0" w:color="auto"/>
        <w:bottom w:val="none" w:sz="0" w:space="0" w:color="auto"/>
        <w:right w:val="none" w:sz="0" w:space="0" w:color="auto"/>
      </w:divBdr>
      <w:divsChild>
        <w:div w:id="1861237902">
          <w:marLeft w:val="1080"/>
          <w:marRight w:val="0"/>
          <w:marTop w:val="100"/>
          <w:marBottom w:val="0"/>
          <w:divBdr>
            <w:top w:val="none" w:sz="0" w:space="0" w:color="auto"/>
            <w:left w:val="none" w:sz="0" w:space="0" w:color="auto"/>
            <w:bottom w:val="none" w:sz="0" w:space="0" w:color="auto"/>
            <w:right w:val="none" w:sz="0" w:space="0" w:color="auto"/>
          </w:divBdr>
        </w:div>
        <w:div w:id="1689913640">
          <w:marLeft w:val="1080"/>
          <w:marRight w:val="0"/>
          <w:marTop w:val="100"/>
          <w:marBottom w:val="0"/>
          <w:divBdr>
            <w:top w:val="none" w:sz="0" w:space="0" w:color="auto"/>
            <w:left w:val="none" w:sz="0" w:space="0" w:color="auto"/>
            <w:bottom w:val="none" w:sz="0" w:space="0" w:color="auto"/>
            <w:right w:val="none" w:sz="0" w:space="0" w:color="auto"/>
          </w:divBdr>
        </w:div>
        <w:div w:id="504713320">
          <w:marLeft w:val="1080"/>
          <w:marRight w:val="0"/>
          <w:marTop w:val="100"/>
          <w:marBottom w:val="0"/>
          <w:divBdr>
            <w:top w:val="none" w:sz="0" w:space="0" w:color="auto"/>
            <w:left w:val="none" w:sz="0" w:space="0" w:color="auto"/>
            <w:bottom w:val="none" w:sz="0" w:space="0" w:color="auto"/>
            <w:right w:val="none" w:sz="0" w:space="0" w:color="auto"/>
          </w:divBdr>
        </w:div>
        <w:div w:id="753669262">
          <w:marLeft w:val="1080"/>
          <w:marRight w:val="0"/>
          <w:marTop w:val="100"/>
          <w:marBottom w:val="0"/>
          <w:divBdr>
            <w:top w:val="none" w:sz="0" w:space="0" w:color="auto"/>
            <w:left w:val="none" w:sz="0" w:space="0" w:color="auto"/>
            <w:bottom w:val="none" w:sz="0" w:space="0" w:color="auto"/>
            <w:right w:val="none" w:sz="0" w:space="0" w:color="auto"/>
          </w:divBdr>
        </w:div>
        <w:div w:id="1731925535">
          <w:marLeft w:val="1080"/>
          <w:marRight w:val="0"/>
          <w:marTop w:val="100"/>
          <w:marBottom w:val="0"/>
          <w:divBdr>
            <w:top w:val="none" w:sz="0" w:space="0" w:color="auto"/>
            <w:left w:val="none" w:sz="0" w:space="0" w:color="auto"/>
            <w:bottom w:val="none" w:sz="0" w:space="0" w:color="auto"/>
            <w:right w:val="none" w:sz="0" w:space="0" w:color="auto"/>
          </w:divBdr>
        </w:div>
        <w:div w:id="2099207341">
          <w:marLeft w:val="1080"/>
          <w:marRight w:val="0"/>
          <w:marTop w:val="100"/>
          <w:marBottom w:val="0"/>
          <w:divBdr>
            <w:top w:val="none" w:sz="0" w:space="0" w:color="auto"/>
            <w:left w:val="none" w:sz="0" w:space="0" w:color="auto"/>
            <w:bottom w:val="none" w:sz="0" w:space="0" w:color="auto"/>
            <w:right w:val="none" w:sz="0" w:space="0" w:color="auto"/>
          </w:divBdr>
        </w:div>
        <w:div w:id="925649062">
          <w:marLeft w:val="1080"/>
          <w:marRight w:val="0"/>
          <w:marTop w:val="100"/>
          <w:marBottom w:val="0"/>
          <w:divBdr>
            <w:top w:val="none" w:sz="0" w:space="0" w:color="auto"/>
            <w:left w:val="none" w:sz="0" w:space="0" w:color="auto"/>
            <w:bottom w:val="none" w:sz="0" w:space="0" w:color="auto"/>
            <w:right w:val="none" w:sz="0" w:space="0" w:color="auto"/>
          </w:divBdr>
        </w:div>
        <w:div w:id="1165782815">
          <w:marLeft w:val="1080"/>
          <w:marRight w:val="0"/>
          <w:marTop w:val="100"/>
          <w:marBottom w:val="0"/>
          <w:divBdr>
            <w:top w:val="none" w:sz="0" w:space="0" w:color="auto"/>
            <w:left w:val="none" w:sz="0" w:space="0" w:color="auto"/>
            <w:bottom w:val="none" w:sz="0" w:space="0" w:color="auto"/>
            <w:right w:val="none" w:sz="0" w:space="0" w:color="auto"/>
          </w:divBdr>
        </w:div>
        <w:div w:id="1556551446">
          <w:marLeft w:val="1080"/>
          <w:marRight w:val="0"/>
          <w:marTop w:val="100"/>
          <w:marBottom w:val="0"/>
          <w:divBdr>
            <w:top w:val="none" w:sz="0" w:space="0" w:color="auto"/>
            <w:left w:val="none" w:sz="0" w:space="0" w:color="auto"/>
            <w:bottom w:val="none" w:sz="0" w:space="0" w:color="auto"/>
            <w:right w:val="none" w:sz="0" w:space="0" w:color="auto"/>
          </w:divBdr>
        </w:div>
        <w:div w:id="1444770034">
          <w:marLeft w:val="1080"/>
          <w:marRight w:val="0"/>
          <w:marTop w:val="100"/>
          <w:marBottom w:val="0"/>
          <w:divBdr>
            <w:top w:val="none" w:sz="0" w:space="0" w:color="auto"/>
            <w:left w:val="none" w:sz="0" w:space="0" w:color="auto"/>
            <w:bottom w:val="none" w:sz="0" w:space="0" w:color="auto"/>
            <w:right w:val="none" w:sz="0" w:space="0" w:color="auto"/>
          </w:divBdr>
        </w:div>
        <w:div w:id="1757507826">
          <w:marLeft w:val="1080"/>
          <w:marRight w:val="0"/>
          <w:marTop w:val="100"/>
          <w:marBottom w:val="0"/>
          <w:divBdr>
            <w:top w:val="none" w:sz="0" w:space="0" w:color="auto"/>
            <w:left w:val="none" w:sz="0" w:space="0" w:color="auto"/>
            <w:bottom w:val="none" w:sz="0" w:space="0" w:color="auto"/>
            <w:right w:val="none" w:sz="0" w:space="0" w:color="auto"/>
          </w:divBdr>
        </w:div>
        <w:div w:id="1568495989">
          <w:marLeft w:val="1080"/>
          <w:marRight w:val="0"/>
          <w:marTop w:val="100"/>
          <w:marBottom w:val="0"/>
          <w:divBdr>
            <w:top w:val="none" w:sz="0" w:space="0" w:color="auto"/>
            <w:left w:val="none" w:sz="0" w:space="0" w:color="auto"/>
            <w:bottom w:val="none" w:sz="0" w:space="0" w:color="auto"/>
            <w:right w:val="none" w:sz="0" w:space="0" w:color="auto"/>
          </w:divBdr>
        </w:div>
        <w:div w:id="292639936">
          <w:marLeft w:val="1080"/>
          <w:marRight w:val="0"/>
          <w:marTop w:val="100"/>
          <w:marBottom w:val="0"/>
          <w:divBdr>
            <w:top w:val="none" w:sz="0" w:space="0" w:color="auto"/>
            <w:left w:val="none" w:sz="0" w:space="0" w:color="auto"/>
            <w:bottom w:val="none" w:sz="0" w:space="0" w:color="auto"/>
            <w:right w:val="none" w:sz="0" w:space="0" w:color="auto"/>
          </w:divBdr>
        </w:div>
        <w:div w:id="791630921">
          <w:marLeft w:val="1080"/>
          <w:marRight w:val="0"/>
          <w:marTop w:val="100"/>
          <w:marBottom w:val="0"/>
          <w:divBdr>
            <w:top w:val="none" w:sz="0" w:space="0" w:color="auto"/>
            <w:left w:val="none" w:sz="0" w:space="0" w:color="auto"/>
            <w:bottom w:val="none" w:sz="0" w:space="0" w:color="auto"/>
            <w:right w:val="none" w:sz="0" w:space="0" w:color="auto"/>
          </w:divBdr>
        </w:div>
        <w:div w:id="386730609">
          <w:marLeft w:val="1080"/>
          <w:marRight w:val="0"/>
          <w:marTop w:val="100"/>
          <w:marBottom w:val="0"/>
          <w:divBdr>
            <w:top w:val="none" w:sz="0" w:space="0" w:color="auto"/>
            <w:left w:val="none" w:sz="0" w:space="0" w:color="auto"/>
            <w:bottom w:val="none" w:sz="0" w:space="0" w:color="auto"/>
            <w:right w:val="none" w:sz="0" w:space="0" w:color="auto"/>
          </w:divBdr>
        </w:div>
        <w:div w:id="975256040">
          <w:marLeft w:val="1080"/>
          <w:marRight w:val="0"/>
          <w:marTop w:val="100"/>
          <w:marBottom w:val="0"/>
          <w:divBdr>
            <w:top w:val="none" w:sz="0" w:space="0" w:color="auto"/>
            <w:left w:val="none" w:sz="0" w:space="0" w:color="auto"/>
            <w:bottom w:val="none" w:sz="0" w:space="0" w:color="auto"/>
            <w:right w:val="none" w:sz="0" w:space="0" w:color="auto"/>
          </w:divBdr>
        </w:div>
        <w:div w:id="155536116">
          <w:marLeft w:val="1080"/>
          <w:marRight w:val="0"/>
          <w:marTop w:val="100"/>
          <w:marBottom w:val="0"/>
          <w:divBdr>
            <w:top w:val="none" w:sz="0" w:space="0" w:color="auto"/>
            <w:left w:val="none" w:sz="0" w:space="0" w:color="auto"/>
            <w:bottom w:val="none" w:sz="0" w:space="0" w:color="auto"/>
            <w:right w:val="none" w:sz="0" w:space="0" w:color="auto"/>
          </w:divBdr>
        </w:div>
      </w:divsChild>
    </w:div>
    <w:div w:id="616327120">
      <w:bodyDiv w:val="1"/>
      <w:marLeft w:val="0"/>
      <w:marRight w:val="0"/>
      <w:marTop w:val="0"/>
      <w:marBottom w:val="0"/>
      <w:divBdr>
        <w:top w:val="none" w:sz="0" w:space="0" w:color="auto"/>
        <w:left w:val="none" w:sz="0" w:space="0" w:color="auto"/>
        <w:bottom w:val="none" w:sz="0" w:space="0" w:color="auto"/>
        <w:right w:val="none" w:sz="0" w:space="0" w:color="auto"/>
      </w:divBdr>
    </w:div>
    <w:div w:id="1170097505">
      <w:bodyDiv w:val="1"/>
      <w:marLeft w:val="0"/>
      <w:marRight w:val="0"/>
      <w:marTop w:val="0"/>
      <w:marBottom w:val="0"/>
      <w:divBdr>
        <w:top w:val="none" w:sz="0" w:space="0" w:color="auto"/>
        <w:left w:val="none" w:sz="0" w:space="0" w:color="auto"/>
        <w:bottom w:val="none" w:sz="0" w:space="0" w:color="auto"/>
        <w:right w:val="none" w:sz="0" w:space="0" w:color="auto"/>
      </w:divBdr>
    </w:div>
    <w:div w:id="1593926537">
      <w:bodyDiv w:val="1"/>
      <w:marLeft w:val="0"/>
      <w:marRight w:val="0"/>
      <w:marTop w:val="0"/>
      <w:marBottom w:val="0"/>
      <w:divBdr>
        <w:top w:val="none" w:sz="0" w:space="0" w:color="auto"/>
        <w:left w:val="none" w:sz="0" w:space="0" w:color="auto"/>
        <w:bottom w:val="none" w:sz="0" w:space="0" w:color="auto"/>
        <w:right w:val="none" w:sz="0" w:space="0" w:color="auto"/>
      </w:divBdr>
      <w:divsChild>
        <w:div w:id="926881767">
          <w:marLeft w:val="360"/>
          <w:marRight w:val="0"/>
          <w:marTop w:val="200"/>
          <w:marBottom w:val="0"/>
          <w:divBdr>
            <w:top w:val="none" w:sz="0" w:space="0" w:color="auto"/>
            <w:left w:val="none" w:sz="0" w:space="0" w:color="auto"/>
            <w:bottom w:val="none" w:sz="0" w:space="0" w:color="auto"/>
            <w:right w:val="none" w:sz="0" w:space="0" w:color="auto"/>
          </w:divBdr>
        </w:div>
        <w:div w:id="1439982178">
          <w:marLeft w:val="1080"/>
          <w:marRight w:val="0"/>
          <w:marTop w:val="100"/>
          <w:marBottom w:val="0"/>
          <w:divBdr>
            <w:top w:val="none" w:sz="0" w:space="0" w:color="auto"/>
            <w:left w:val="none" w:sz="0" w:space="0" w:color="auto"/>
            <w:bottom w:val="none" w:sz="0" w:space="0" w:color="auto"/>
            <w:right w:val="none" w:sz="0" w:space="0" w:color="auto"/>
          </w:divBdr>
        </w:div>
        <w:div w:id="624392504">
          <w:marLeft w:val="1080"/>
          <w:marRight w:val="0"/>
          <w:marTop w:val="100"/>
          <w:marBottom w:val="0"/>
          <w:divBdr>
            <w:top w:val="none" w:sz="0" w:space="0" w:color="auto"/>
            <w:left w:val="none" w:sz="0" w:space="0" w:color="auto"/>
            <w:bottom w:val="none" w:sz="0" w:space="0" w:color="auto"/>
            <w:right w:val="none" w:sz="0" w:space="0" w:color="auto"/>
          </w:divBdr>
        </w:div>
        <w:div w:id="2126656164">
          <w:marLeft w:val="360"/>
          <w:marRight w:val="0"/>
          <w:marTop w:val="200"/>
          <w:marBottom w:val="0"/>
          <w:divBdr>
            <w:top w:val="none" w:sz="0" w:space="0" w:color="auto"/>
            <w:left w:val="none" w:sz="0" w:space="0" w:color="auto"/>
            <w:bottom w:val="none" w:sz="0" w:space="0" w:color="auto"/>
            <w:right w:val="none" w:sz="0" w:space="0" w:color="auto"/>
          </w:divBdr>
        </w:div>
        <w:div w:id="1389767829">
          <w:marLeft w:val="1080"/>
          <w:marRight w:val="0"/>
          <w:marTop w:val="100"/>
          <w:marBottom w:val="0"/>
          <w:divBdr>
            <w:top w:val="none" w:sz="0" w:space="0" w:color="auto"/>
            <w:left w:val="none" w:sz="0" w:space="0" w:color="auto"/>
            <w:bottom w:val="none" w:sz="0" w:space="0" w:color="auto"/>
            <w:right w:val="none" w:sz="0" w:space="0" w:color="auto"/>
          </w:divBdr>
        </w:div>
        <w:div w:id="470832002">
          <w:marLeft w:val="360"/>
          <w:marRight w:val="0"/>
          <w:marTop w:val="200"/>
          <w:marBottom w:val="0"/>
          <w:divBdr>
            <w:top w:val="none" w:sz="0" w:space="0" w:color="auto"/>
            <w:left w:val="none" w:sz="0" w:space="0" w:color="auto"/>
            <w:bottom w:val="none" w:sz="0" w:space="0" w:color="auto"/>
            <w:right w:val="none" w:sz="0" w:space="0" w:color="auto"/>
          </w:divBdr>
        </w:div>
        <w:div w:id="1448282408">
          <w:marLeft w:val="360"/>
          <w:marRight w:val="0"/>
          <w:marTop w:val="200"/>
          <w:marBottom w:val="0"/>
          <w:divBdr>
            <w:top w:val="none" w:sz="0" w:space="0" w:color="auto"/>
            <w:left w:val="none" w:sz="0" w:space="0" w:color="auto"/>
            <w:bottom w:val="none" w:sz="0" w:space="0" w:color="auto"/>
            <w:right w:val="none" w:sz="0" w:space="0" w:color="auto"/>
          </w:divBdr>
        </w:div>
        <w:div w:id="410810292">
          <w:marLeft w:val="360"/>
          <w:marRight w:val="0"/>
          <w:marTop w:val="200"/>
          <w:marBottom w:val="0"/>
          <w:divBdr>
            <w:top w:val="none" w:sz="0" w:space="0" w:color="auto"/>
            <w:left w:val="none" w:sz="0" w:space="0" w:color="auto"/>
            <w:bottom w:val="none" w:sz="0" w:space="0" w:color="auto"/>
            <w:right w:val="none" w:sz="0" w:space="0" w:color="auto"/>
          </w:divBdr>
        </w:div>
      </w:divsChild>
    </w:div>
    <w:div w:id="1631322423">
      <w:bodyDiv w:val="1"/>
      <w:marLeft w:val="0"/>
      <w:marRight w:val="0"/>
      <w:marTop w:val="0"/>
      <w:marBottom w:val="0"/>
      <w:divBdr>
        <w:top w:val="none" w:sz="0" w:space="0" w:color="auto"/>
        <w:left w:val="none" w:sz="0" w:space="0" w:color="auto"/>
        <w:bottom w:val="none" w:sz="0" w:space="0" w:color="auto"/>
        <w:right w:val="none" w:sz="0" w:space="0" w:color="auto"/>
      </w:divBdr>
      <w:divsChild>
        <w:div w:id="1618100502">
          <w:marLeft w:val="1080"/>
          <w:marRight w:val="0"/>
          <w:marTop w:val="100"/>
          <w:marBottom w:val="0"/>
          <w:divBdr>
            <w:top w:val="none" w:sz="0" w:space="0" w:color="auto"/>
            <w:left w:val="none" w:sz="0" w:space="0" w:color="auto"/>
            <w:bottom w:val="none" w:sz="0" w:space="0" w:color="auto"/>
            <w:right w:val="none" w:sz="0" w:space="0" w:color="auto"/>
          </w:divBdr>
        </w:div>
        <w:div w:id="2127190503">
          <w:marLeft w:val="1080"/>
          <w:marRight w:val="0"/>
          <w:marTop w:val="100"/>
          <w:marBottom w:val="0"/>
          <w:divBdr>
            <w:top w:val="none" w:sz="0" w:space="0" w:color="auto"/>
            <w:left w:val="none" w:sz="0" w:space="0" w:color="auto"/>
            <w:bottom w:val="none" w:sz="0" w:space="0" w:color="auto"/>
            <w:right w:val="none" w:sz="0" w:space="0" w:color="auto"/>
          </w:divBdr>
        </w:div>
        <w:div w:id="214322473">
          <w:marLeft w:val="1080"/>
          <w:marRight w:val="0"/>
          <w:marTop w:val="100"/>
          <w:marBottom w:val="0"/>
          <w:divBdr>
            <w:top w:val="none" w:sz="0" w:space="0" w:color="auto"/>
            <w:left w:val="none" w:sz="0" w:space="0" w:color="auto"/>
            <w:bottom w:val="none" w:sz="0" w:space="0" w:color="auto"/>
            <w:right w:val="none" w:sz="0" w:space="0" w:color="auto"/>
          </w:divBdr>
        </w:div>
        <w:div w:id="1611738632">
          <w:marLeft w:val="1080"/>
          <w:marRight w:val="0"/>
          <w:marTop w:val="100"/>
          <w:marBottom w:val="0"/>
          <w:divBdr>
            <w:top w:val="none" w:sz="0" w:space="0" w:color="auto"/>
            <w:left w:val="none" w:sz="0" w:space="0" w:color="auto"/>
            <w:bottom w:val="none" w:sz="0" w:space="0" w:color="auto"/>
            <w:right w:val="none" w:sz="0" w:space="0" w:color="auto"/>
          </w:divBdr>
        </w:div>
        <w:div w:id="1642343122">
          <w:marLeft w:val="1080"/>
          <w:marRight w:val="0"/>
          <w:marTop w:val="100"/>
          <w:marBottom w:val="0"/>
          <w:divBdr>
            <w:top w:val="none" w:sz="0" w:space="0" w:color="auto"/>
            <w:left w:val="none" w:sz="0" w:space="0" w:color="auto"/>
            <w:bottom w:val="none" w:sz="0" w:space="0" w:color="auto"/>
            <w:right w:val="none" w:sz="0" w:space="0" w:color="auto"/>
          </w:divBdr>
        </w:div>
        <w:div w:id="506789989">
          <w:marLeft w:val="1080"/>
          <w:marRight w:val="0"/>
          <w:marTop w:val="100"/>
          <w:marBottom w:val="0"/>
          <w:divBdr>
            <w:top w:val="none" w:sz="0" w:space="0" w:color="auto"/>
            <w:left w:val="none" w:sz="0" w:space="0" w:color="auto"/>
            <w:bottom w:val="none" w:sz="0" w:space="0" w:color="auto"/>
            <w:right w:val="none" w:sz="0" w:space="0" w:color="auto"/>
          </w:divBdr>
        </w:div>
        <w:div w:id="939610250">
          <w:marLeft w:val="1080"/>
          <w:marRight w:val="0"/>
          <w:marTop w:val="100"/>
          <w:marBottom w:val="0"/>
          <w:divBdr>
            <w:top w:val="none" w:sz="0" w:space="0" w:color="auto"/>
            <w:left w:val="none" w:sz="0" w:space="0" w:color="auto"/>
            <w:bottom w:val="none" w:sz="0" w:space="0" w:color="auto"/>
            <w:right w:val="none" w:sz="0" w:space="0" w:color="auto"/>
          </w:divBdr>
        </w:div>
        <w:div w:id="661156825">
          <w:marLeft w:val="1080"/>
          <w:marRight w:val="0"/>
          <w:marTop w:val="100"/>
          <w:marBottom w:val="0"/>
          <w:divBdr>
            <w:top w:val="none" w:sz="0" w:space="0" w:color="auto"/>
            <w:left w:val="none" w:sz="0" w:space="0" w:color="auto"/>
            <w:bottom w:val="none" w:sz="0" w:space="0" w:color="auto"/>
            <w:right w:val="none" w:sz="0" w:space="0" w:color="auto"/>
          </w:divBdr>
        </w:div>
        <w:div w:id="2088574438">
          <w:marLeft w:val="1080"/>
          <w:marRight w:val="0"/>
          <w:marTop w:val="100"/>
          <w:marBottom w:val="0"/>
          <w:divBdr>
            <w:top w:val="none" w:sz="0" w:space="0" w:color="auto"/>
            <w:left w:val="none" w:sz="0" w:space="0" w:color="auto"/>
            <w:bottom w:val="none" w:sz="0" w:space="0" w:color="auto"/>
            <w:right w:val="none" w:sz="0" w:space="0" w:color="auto"/>
          </w:divBdr>
        </w:div>
        <w:div w:id="703596144">
          <w:marLeft w:val="1080"/>
          <w:marRight w:val="0"/>
          <w:marTop w:val="100"/>
          <w:marBottom w:val="0"/>
          <w:divBdr>
            <w:top w:val="none" w:sz="0" w:space="0" w:color="auto"/>
            <w:left w:val="none" w:sz="0" w:space="0" w:color="auto"/>
            <w:bottom w:val="none" w:sz="0" w:space="0" w:color="auto"/>
            <w:right w:val="none" w:sz="0" w:space="0" w:color="auto"/>
          </w:divBdr>
        </w:div>
        <w:div w:id="331569453">
          <w:marLeft w:val="1080"/>
          <w:marRight w:val="0"/>
          <w:marTop w:val="100"/>
          <w:marBottom w:val="0"/>
          <w:divBdr>
            <w:top w:val="none" w:sz="0" w:space="0" w:color="auto"/>
            <w:left w:val="none" w:sz="0" w:space="0" w:color="auto"/>
            <w:bottom w:val="none" w:sz="0" w:space="0" w:color="auto"/>
            <w:right w:val="none" w:sz="0" w:space="0" w:color="auto"/>
          </w:divBdr>
        </w:div>
        <w:div w:id="1784491325">
          <w:marLeft w:val="1080"/>
          <w:marRight w:val="0"/>
          <w:marTop w:val="100"/>
          <w:marBottom w:val="0"/>
          <w:divBdr>
            <w:top w:val="none" w:sz="0" w:space="0" w:color="auto"/>
            <w:left w:val="none" w:sz="0" w:space="0" w:color="auto"/>
            <w:bottom w:val="none" w:sz="0" w:space="0" w:color="auto"/>
            <w:right w:val="none" w:sz="0" w:space="0" w:color="auto"/>
          </w:divBdr>
        </w:div>
        <w:div w:id="435712668">
          <w:marLeft w:val="1080"/>
          <w:marRight w:val="0"/>
          <w:marTop w:val="100"/>
          <w:marBottom w:val="0"/>
          <w:divBdr>
            <w:top w:val="none" w:sz="0" w:space="0" w:color="auto"/>
            <w:left w:val="none" w:sz="0" w:space="0" w:color="auto"/>
            <w:bottom w:val="none" w:sz="0" w:space="0" w:color="auto"/>
            <w:right w:val="none" w:sz="0" w:space="0" w:color="auto"/>
          </w:divBdr>
        </w:div>
        <w:div w:id="484931846">
          <w:marLeft w:val="1080"/>
          <w:marRight w:val="0"/>
          <w:marTop w:val="100"/>
          <w:marBottom w:val="0"/>
          <w:divBdr>
            <w:top w:val="none" w:sz="0" w:space="0" w:color="auto"/>
            <w:left w:val="none" w:sz="0" w:space="0" w:color="auto"/>
            <w:bottom w:val="none" w:sz="0" w:space="0" w:color="auto"/>
            <w:right w:val="none" w:sz="0" w:space="0" w:color="auto"/>
          </w:divBdr>
        </w:div>
        <w:div w:id="1901791619">
          <w:marLeft w:val="1080"/>
          <w:marRight w:val="0"/>
          <w:marTop w:val="100"/>
          <w:marBottom w:val="0"/>
          <w:divBdr>
            <w:top w:val="none" w:sz="0" w:space="0" w:color="auto"/>
            <w:left w:val="none" w:sz="0" w:space="0" w:color="auto"/>
            <w:bottom w:val="none" w:sz="0" w:space="0" w:color="auto"/>
            <w:right w:val="none" w:sz="0" w:space="0" w:color="auto"/>
          </w:divBdr>
        </w:div>
        <w:div w:id="788672283">
          <w:marLeft w:val="1080"/>
          <w:marRight w:val="0"/>
          <w:marTop w:val="100"/>
          <w:marBottom w:val="0"/>
          <w:divBdr>
            <w:top w:val="none" w:sz="0" w:space="0" w:color="auto"/>
            <w:left w:val="none" w:sz="0" w:space="0" w:color="auto"/>
            <w:bottom w:val="none" w:sz="0" w:space="0" w:color="auto"/>
            <w:right w:val="none" w:sz="0" w:space="0" w:color="auto"/>
          </w:divBdr>
        </w:div>
        <w:div w:id="1429693396">
          <w:marLeft w:val="1080"/>
          <w:marRight w:val="0"/>
          <w:marTop w:val="100"/>
          <w:marBottom w:val="0"/>
          <w:divBdr>
            <w:top w:val="none" w:sz="0" w:space="0" w:color="auto"/>
            <w:left w:val="none" w:sz="0" w:space="0" w:color="auto"/>
            <w:bottom w:val="none" w:sz="0" w:space="0" w:color="auto"/>
            <w:right w:val="none" w:sz="0" w:space="0" w:color="auto"/>
          </w:divBdr>
        </w:div>
      </w:divsChild>
    </w:div>
    <w:div w:id="2092462640">
      <w:bodyDiv w:val="1"/>
      <w:marLeft w:val="0"/>
      <w:marRight w:val="0"/>
      <w:marTop w:val="0"/>
      <w:marBottom w:val="0"/>
      <w:divBdr>
        <w:top w:val="none" w:sz="0" w:space="0" w:color="auto"/>
        <w:left w:val="none" w:sz="0" w:space="0" w:color="auto"/>
        <w:bottom w:val="none" w:sz="0" w:space="0" w:color="auto"/>
        <w:right w:val="none" w:sz="0" w:space="0" w:color="auto"/>
      </w:divBdr>
      <w:divsChild>
        <w:div w:id="165021891">
          <w:marLeft w:val="1080"/>
          <w:marRight w:val="0"/>
          <w:marTop w:val="100"/>
          <w:marBottom w:val="0"/>
          <w:divBdr>
            <w:top w:val="none" w:sz="0" w:space="0" w:color="auto"/>
            <w:left w:val="none" w:sz="0" w:space="0" w:color="auto"/>
            <w:bottom w:val="none" w:sz="0" w:space="0" w:color="auto"/>
            <w:right w:val="none" w:sz="0" w:space="0" w:color="auto"/>
          </w:divBdr>
        </w:div>
        <w:div w:id="573667681">
          <w:marLeft w:val="1080"/>
          <w:marRight w:val="0"/>
          <w:marTop w:val="100"/>
          <w:marBottom w:val="0"/>
          <w:divBdr>
            <w:top w:val="none" w:sz="0" w:space="0" w:color="auto"/>
            <w:left w:val="none" w:sz="0" w:space="0" w:color="auto"/>
            <w:bottom w:val="none" w:sz="0" w:space="0" w:color="auto"/>
            <w:right w:val="none" w:sz="0" w:space="0" w:color="auto"/>
          </w:divBdr>
        </w:div>
        <w:div w:id="1131436213">
          <w:marLeft w:val="1080"/>
          <w:marRight w:val="0"/>
          <w:marTop w:val="100"/>
          <w:marBottom w:val="0"/>
          <w:divBdr>
            <w:top w:val="none" w:sz="0" w:space="0" w:color="auto"/>
            <w:left w:val="none" w:sz="0" w:space="0" w:color="auto"/>
            <w:bottom w:val="none" w:sz="0" w:space="0" w:color="auto"/>
            <w:right w:val="none" w:sz="0" w:space="0" w:color="auto"/>
          </w:divBdr>
        </w:div>
        <w:div w:id="539905427">
          <w:marLeft w:val="1080"/>
          <w:marRight w:val="0"/>
          <w:marTop w:val="100"/>
          <w:marBottom w:val="0"/>
          <w:divBdr>
            <w:top w:val="none" w:sz="0" w:space="0" w:color="auto"/>
            <w:left w:val="none" w:sz="0" w:space="0" w:color="auto"/>
            <w:bottom w:val="none" w:sz="0" w:space="0" w:color="auto"/>
            <w:right w:val="none" w:sz="0" w:space="0" w:color="auto"/>
          </w:divBdr>
        </w:div>
        <w:div w:id="2082097457">
          <w:marLeft w:val="1080"/>
          <w:marRight w:val="0"/>
          <w:marTop w:val="100"/>
          <w:marBottom w:val="0"/>
          <w:divBdr>
            <w:top w:val="none" w:sz="0" w:space="0" w:color="auto"/>
            <w:left w:val="none" w:sz="0" w:space="0" w:color="auto"/>
            <w:bottom w:val="none" w:sz="0" w:space="0" w:color="auto"/>
            <w:right w:val="none" w:sz="0" w:space="0" w:color="auto"/>
          </w:divBdr>
        </w:div>
        <w:div w:id="692464929">
          <w:marLeft w:val="1080"/>
          <w:marRight w:val="0"/>
          <w:marTop w:val="100"/>
          <w:marBottom w:val="0"/>
          <w:divBdr>
            <w:top w:val="none" w:sz="0" w:space="0" w:color="auto"/>
            <w:left w:val="none" w:sz="0" w:space="0" w:color="auto"/>
            <w:bottom w:val="none" w:sz="0" w:space="0" w:color="auto"/>
            <w:right w:val="none" w:sz="0" w:space="0" w:color="auto"/>
          </w:divBdr>
        </w:div>
        <w:div w:id="751780158">
          <w:marLeft w:val="1080"/>
          <w:marRight w:val="0"/>
          <w:marTop w:val="100"/>
          <w:marBottom w:val="0"/>
          <w:divBdr>
            <w:top w:val="none" w:sz="0" w:space="0" w:color="auto"/>
            <w:left w:val="none" w:sz="0" w:space="0" w:color="auto"/>
            <w:bottom w:val="none" w:sz="0" w:space="0" w:color="auto"/>
            <w:right w:val="none" w:sz="0" w:space="0" w:color="auto"/>
          </w:divBdr>
        </w:div>
        <w:div w:id="2063287978">
          <w:marLeft w:val="1080"/>
          <w:marRight w:val="0"/>
          <w:marTop w:val="100"/>
          <w:marBottom w:val="0"/>
          <w:divBdr>
            <w:top w:val="none" w:sz="0" w:space="0" w:color="auto"/>
            <w:left w:val="none" w:sz="0" w:space="0" w:color="auto"/>
            <w:bottom w:val="none" w:sz="0" w:space="0" w:color="auto"/>
            <w:right w:val="none" w:sz="0" w:space="0" w:color="auto"/>
          </w:divBdr>
        </w:div>
        <w:div w:id="815100969">
          <w:marLeft w:val="1080"/>
          <w:marRight w:val="0"/>
          <w:marTop w:val="100"/>
          <w:marBottom w:val="0"/>
          <w:divBdr>
            <w:top w:val="none" w:sz="0" w:space="0" w:color="auto"/>
            <w:left w:val="none" w:sz="0" w:space="0" w:color="auto"/>
            <w:bottom w:val="none" w:sz="0" w:space="0" w:color="auto"/>
            <w:right w:val="none" w:sz="0" w:space="0" w:color="auto"/>
          </w:divBdr>
        </w:div>
        <w:div w:id="830220558">
          <w:marLeft w:val="1080"/>
          <w:marRight w:val="0"/>
          <w:marTop w:val="100"/>
          <w:marBottom w:val="0"/>
          <w:divBdr>
            <w:top w:val="none" w:sz="0" w:space="0" w:color="auto"/>
            <w:left w:val="none" w:sz="0" w:space="0" w:color="auto"/>
            <w:bottom w:val="none" w:sz="0" w:space="0" w:color="auto"/>
            <w:right w:val="none" w:sz="0" w:space="0" w:color="auto"/>
          </w:divBdr>
        </w:div>
        <w:div w:id="147137554">
          <w:marLeft w:val="1080"/>
          <w:marRight w:val="0"/>
          <w:marTop w:val="100"/>
          <w:marBottom w:val="0"/>
          <w:divBdr>
            <w:top w:val="none" w:sz="0" w:space="0" w:color="auto"/>
            <w:left w:val="none" w:sz="0" w:space="0" w:color="auto"/>
            <w:bottom w:val="none" w:sz="0" w:space="0" w:color="auto"/>
            <w:right w:val="none" w:sz="0" w:space="0" w:color="auto"/>
          </w:divBdr>
        </w:div>
        <w:div w:id="1255944438">
          <w:marLeft w:val="1080"/>
          <w:marRight w:val="0"/>
          <w:marTop w:val="100"/>
          <w:marBottom w:val="0"/>
          <w:divBdr>
            <w:top w:val="none" w:sz="0" w:space="0" w:color="auto"/>
            <w:left w:val="none" w:sz="0" w:space="0" w:color="auto"/>
            <w:bottom w:val="none" w:sz="0" w:space="0" w:color="auto"/>
            <w:right w:val="none" w:sz="0" w:space="0" w:color="auto"/>
          </w:divBdr>
        </w:div>
        <w:div w:id="2102411713">
          <w:marLeft w:val="1080"/>
          <w:marRight w:val="0"/>
          <w:marTop w:val="100"/>
          <w:marBottom w:val="0"/>
          <w:divBdr>
            <w:top w:val="none" w:sz="0" w:space="0" w:color="auto"/>
            <w:left w:val="none" w:sz="0" w:space="0" w:color="auto"/>
            <w:bottom w:val="none" w:sz="0" w:space="0" w:color="auto"/>
            <w:right w:val="none" w:sz="0" w:space="0" w:color="auto"/>
          </w:divBdr>
        </w:div>
        <w:div w:id="1928032299">
          <w:marLeft w:val="1080"/>
          <w:marRight w:val="0"/>
          <w:marTop w:val="100"/>
          <w:marBottom w:val="0"/>
          <w:divBdr>
            <w:top w:val="none" w:sz="0" w:space="0" w:color="auto"/>
            <w:left w:val="none" w:sz="0" w:space="0" w:color="auto"/>
            <w:bottom w:val="none" w:sz="0" w:space="0" w:color="auto"/>
            <w:right w:val="none" w:sz="0" w:space="0" w:color="auto"/>
          </w:divBdr>
        </w:div>
        <w:div w:id="169950678">
          <w:marLeft w:val="1080"/>
          <w:marRight w:val="0"/>
          <w:marTop w:val="100"/>
          <w:marBottom w:val="0"/>
          <w:divBdr>
            <w:top w:val="none" w:sz="0" w:space="0" w:color="auto"/>
            <w:left w:val="none" w:sz="0" w:space="0" w:color="auto"/>
            <w:bottom w:val="none" w:sz="0" w:space="0" w:color="auto"/>
            <w:right w:val="none" w:sz="0" w:space="0" w:color="auto"/>
          </w:divBdr>
        </w:div>
        <w:div w:id="1988316414">
          <w:marLeft w:val="1080"/>
          <w:marRight w:val="0"/>
          <w:marTop w:val="100"/>
          <w:marBottom w:val="0"/>
          <w:divBdr>
            <w:top w:val="none" w:sz="0" w:space="0" w:color="auto"/>
            <w:left w:val="none" w:sz="0" w:space="0" w:color="auto"/>
            <w:bottom w:val="none" w:sz="0" w:space="0" w:color="auto"/>
            <w:right w:val="none" w:sz="0" w:space="0" w:color="auto"/>
          </w:divBdr>
        </w:div>
        <w:div w:id="857739749">
          <w:marLeft w:val="1080"/>
          <w:marRight w:val="0"/>
          <w:marTop w:val="100"/>
          <w:marBottom w:val="0"/>
          <w:divBdr>
            <w:top w:val="none" w:sz="0" w:space="0" w:color="auto"/>
            <w:left w:val="none" w:sz="0" w:space="0" w:color="auto"/>
            <w:bottom w:val="none" w:sz="0" w:space="0" w:color="auto"/>
            <w:right w:val="none" w:sz="0" w:space="0" w:color="auto"/>
          </w:divBdr>
        </w:div>
      </w:divsChild>
    </w:div>
    <w:div w:id="2129856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header" Target="header3.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yperlink" Target="https://www.medicare.gov/about-us/accessibility-nondiscrimination-notice" TargetMode="External" Id="rId16" /><Relationship Type="http://schemas.openxmlformats.org/officeDocument/2006/relationships/header" Target="header4.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https://www.novitas-solutions.com/webcenter/portal/MedicareJL/pagebyid?contentId=00147109" TargetMode="Externa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novitas-solutions.com/webcenter/portal/MedicareJH/IncidentTool" TargetMode="External" Id="rId14" /><Relationship Type="http://schemas.openxmlformats.org/officeDocument/2006/relationships/glossaryDocument" Target="glossary/document.xml" Id="rId22" /></Relationships>
</file>

<file path=word/_rels/footnotes.xml.rels><?xml version="1.0" encoding="UTF-8" standalone="yes"?>
<Relationships xmlns="http://schemas.openxmlformats.org/package/2006/relationships"><Relationship Id="rId1" Type="http://schemas.openxmlformats.org/officeDocument/2006/relationships/hyperlink" Target="https://www.cms.gov/medicare/coordination-of-benefits-and-recovery/mandatory-insurer-reporting-for-non-group-health-plans/downloads/new-downloads/nghpquickref.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7EC0AAFBAFC4E52862D4C2D13728174"/>
        <w:category>
          <w:name w:val="General"/>
          <w:gallery w:val="placeholder"/>
        </w:category>
        <w:types>
          <w:type w:val="bbPlcHdr"/>
        </w:types>
        <w:behaviors>
          <w:behavior w:val="content"/>
        </w:behaviors>
        <w:guid w:val="{27FCB792-4B61-439D-B675-03CC9BF6E6A7}"/>
      </w:docPartPr>
      <w:docPartBody>
        <w:p xmlns:wp14="http://schemas.microsoft.com/office/word/2010/wordml" w:rsidP="005626C3" w:rsidRDefault="005626C3" w14:paraId="4C3E277F" wp14:textId="77777777">
          <w:pPr>
            <w:pStyle w:val="B7EC0AAFBAFC4E52862D4C2D13728174"/>
          </w:pPr>
          <w:r w:rsidRPr="00457E5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state-LightCompressed">
    <w:altName w:val="Calibri"/>
    <w:charset w:val="00"/>
    <w:family w:val="auto"/>
    <w:pitch w:val="variable"/>
    <w:sig w:usb0="00000000" w:usb1="00000000" w:usb2="00000000" w:usb3="00000000" w:csb0="00000001" w:csb1="00000000"/>
  </w:font>
  <w:font w:name="CalistoMT-Bold">
    <w:altName w:val="DokChampa"/>
    <w:panose1 w:val="00000000000000000000"/>
    <w:charset w:val="4D"/>
    <w:family w:val="auto"/>
    <w:notTrueType/>
    <w:pitch w:val="default"/>
    <w:sig w:usb0="03000000" w:usb1="00000000" w:usb2="00000000" w:usb3="00000000" w:csb0="00000001" w:csb1="00000000"/>
  </w:font>
  <w:font w:name="CalistoMT">
    <w:altName w:val="Leelawadee UI"/>
    <w:panose1 w:val="00000000000000000000"/>
    <w:charset w:val="4D"/>
    <w:family w:val="auto"/>
    <w:notTrueType/>
    <w:pitch w:val="default"/>
    <w:sig w:usb0="03000000"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C31"/>
    <w:rsid w:val="001353B5"/>
    <w:rsid w:val="00192F86"/>
    <w:rsid w:val="00216C22"/>
    <w:rsid w:val="00240E65"/>
    <w:rsid w:val="00282798"/>
    <w:rsid w:val="002A3F42"/>
    <w:rsid w:val="003C6806"/>
    <w:rsid w:val="0042632D"/>
    <w:rsid w:val="00462C96"/>
    <w:rsid w:val="004E3917"/>
    <w:rsid w:val="00510D80"/>
    <w:rsid w:val="00527BDD"/>
    <w:rsid w:val="00537A44"/>
    <w:rsid w:val="005626C3"/>
    <w:rsid w:val="007505F9"/>
    <w:rsid w:val="007935CD"/>
    <w:rsid w:val="00B74D32"/>
    <w:rsid w:val="00BA2F88"/>
    <w:rsid w:val="00BD08AB"/>
    <w:rsid w:val="00BD1146"/>
    <w:rsid w:val="00C43C31"/>
    <w:rsid w:val="00C576D9"/>
    <w:rsid w:val="00DA0860"/>
    <w:rsid w:val="00DD1CC8"/>
    <w:rsid w:val="00E41CA2"/>
    <w:rsid w:val="00EF4C52"/>
    <w:rsid w:val="00FC4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26C3"/>
    <w:rPr>
      <w:color w:val="666666"/>
    </w:rPr>
  </w:style>
  <w:style w:type="paragraph" w:customStyle="1" w:styleId="6C0339356A854F489E36305CC140B7E7">
    <w:name w:val="6C0339356A854F489E36305CC140B7E7"/>
    <w:rsid w:val="00C43C31"/>
  </w:style>
  <w:style w:type="paragraph" w:customStyle="1" w:styleId="55D95B91CD2B402C9553F0BD88BFB504">
    <w:name w:val="55D95B91CD2B402C9553F0BD88BFB504"/>
    <w:rsid w:val="00C43C31"/>
  </w:style>
  <w:style w:type="paragraph" w:customStyle="1" w:styleId="73C88A643130450D9A8A304B414F4019">
    <w:name w:val="73C88A643130450D9A8A304B414F4019"/>
    <w:rsid w:val="00C43C31"/>
  </w:style>
  <w:style w:type="paragraph" w:customStyle="1" w:styleId="9C5D10282C8242649FA6512F72D87F6C">
    <w:name w:val="9C5D10282C8242649FA6512F72D87F6C"/>
    <w:rsid w:val="005626C3"/>
  </w:style>
  <w:style w:type="paragraph" w:customStyle="1" w:styleId="B7EC0AAFBAFC4E52862D4C2D13728174">
    <w:name w:val="B7EC0AAFBAFC4E52862D4C2D13728174"/>
    <w:rsid w:val="005626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7E478494767A4FA0B968207D9D736E" ma:contentTypeVersion="7" ma:contentTypeDescription="Create a new document." ma:contentTypeScope="" ma:versionID="c5f2f90251d19b78a37ba5b86a0ebd75">
  <xsd:schema xmlns:xsd="http://www.w3.org/2001/XMLSchema" xmlns:xs="http://www.w3.org/2001/XMLSchema" xmlns:p="http://schemas.microsoft.com/office/2006/metadata/properties" xmlns:ns2="af5b6f20-169e-4482-8956-6e47dc6efb5e" targetNamespace="http://schemas.microsoft.com/office/2006/metadata/properties" ma:root="true" ma:fieldsID="61a3222be695f4bcd2f629a890c958e3" ns2:_="">
    <xsd:import namespace="af5b6f20-169e-4482-8956-6e47dc6ef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b6f20-169e-4482-8956-6e47dc6ef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6509CD-7D49-47FA-B4A6-EB80B14ECE8D}"/>
</file>

<file path=customXml/itemProps2.xml><?xml version="1.0" encoding="utf-8"?>
<ds:datastoreItem xmlns:ds="http://schemas.openxmlformats.org/officeDocument/2006/customXml" ds:itemID="{62E30309-270A-4279-98C5-83A1D229DF33}">
  <ds:schemaRefs>
    <ds:schemaRef ds:uri="http://schemas.microsoft.com/office/2006/metadata/properties"/>
    <ds:schemaRef ds:uri="http://schemas.microsoft.com/office/infopath/2007/PartnerControls"/>
    <ds:schemaRef ds:uri="72600dc8-1c48-422f-9c48-9811507bc937"/>
    <ds:schemaRef ds:uri="df9fdde3-6106-4ba5-97fd-d4c3c7f21ae5"/>
  </ds:schemaRefs>
</ds:datastoreItem>
</file>

<file path=customXml/itemProps3.xml><?xml version="1.0" encoding="utf-8"?>
<ds:datastoreItem xmlns:ds="http://schemas.openxmlformats.org/officeDocument/2006/customXml" ds:itemID="{0AC38E9F-D482-4B8C-A8A1-503A72FF09C2}">
  <ds:schemaRefs>
    <ds:schemaRef ds:uri="http://schemas.openxmlformats.org/officeDocument/2006/bibliography"/>
  </ds:schemaRefs>
</ds:datastoreItem>
</file>

<file path=customXml/itemProps4.xml><?xml version="1.0" encoding="utf-8"?>
<ds:datastoreItem xmlns:ds="http://schemas.openxmlformats.org/officeDocument/2006/customXml" ds:itemID="{040E28B2-E8E1-436E-83EB-D9A3480633E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Lorraine Ludwigsen</dc:creator>
  <keywords/>
  <dc:description/>
  <lastModifiedBy>Nicole Archer</lastModifiedBy>
  <revision>5</revision>
  <lastPrinted>2026-05-26T16:29:00.0000000Z</lastPrinted>
  <dcterms:created xsi:type="dcterms:W3CDTF">2026-06-09T19:36:00.0000000Z</dcterms:created>
  <dcterms:modified xsi:type="dcterms:W3CDTF">2026-06-22T17:29:47.3041200Z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0x010100437E478494767A4FA0B968207D9D736E</vt:lpwstr>
  </property>
  <property fmtid="{D5CDD505-2E9C-101B-9397-08002B2CF9AE}" pid="3" name="MediaServiceImageTags">
    <vt:lpwstr/>
  </property>
</Properties>
</file>