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36DC" w14:textId="77777777" w:rsidR="001A2221" w:rsidRDefault="00000000">
      <w:pPr>
        <w:pStyle w:val="Heading1"/>
        <w:spacing w:before="65" w:line="364" w:lineRule="exact"/>
      </w:pPr>
      <w:r>
        <w:rPr>
          <w:color w:val="004F87"/>
        </w:rPr>
        <w:t>SIMATS</w:t>
      </w:r>
      <w:r>
        <w:rPr>
          <w:color w:val="004F87"/>
          <w:spacing w:val="4"/>
        </w:rPr>
        <w:t xml:space="preserve"> </w:t>
      </w:r>
      <w:r>
        <w:rPr>
          <w:color w:val="004F87"/>
        </w:rPr>
        <w:t>ENGINEERING</w:t>
      </w:r>
      <w:r>
        <w:rPr>
          <w:color w:val="004F87"/>
          <w:spacing w:val="1"/>
        </w:rPr>
        <w:t xml:space="preserve"> </w:t>
      </w:r>
      <w:r>
        <w:rPr>
          <w:color w:val="004F87"/>
        </w:rPr>
        <w:t>(SAVEETHA SCHOOL</w:t>
      </w:r>
      <w:r>
        <w:rPr>
          <w:color w:val="004F87"/>
          <w:spacing w:val="2"/>
        </w:rPr>
        <w:t xml:space="preserve"> </w:t>
      </w:r>
      <w:r>
        <w:rPr>
          <w:color w:val="004F87"/>
        </w:rPr>
        <w:t>OF</w:t>
      </w:r>
      <w:r>
        <w:rPr>
          <w:color w:val="004F87"/>
          <w:spacing w:val="3"/>
        </w:rPr>
        <w:t xml:space="preserve"> </w:t>
      </w:r>
      <w:r>
        <w:rPr>
          <w:color w:val="004F87"/>
          <w:spacing w:val="-2"/>
        </w:rPr>
        <w:t>ENGINEERING)</w:t>
      </w:r>
    </w:p>
    <w:p w14:paraId="53286AE4" w14:textId="77777777" w:rsidR="001A2221" w:rsidRDefault="00000000">
      <w:pPr>
        <w:spacing w:before="2" w:line="235" w:lineRule="auto"/>
        <w:ind w:left="1949" w:right="977" w:firstLine="254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color w:val="2179CA"/>
          <w:sz w:val="32"/>
        </w:rPr>
        <w:t xml:space="preserve">Department of Computer Science &amp; Engineering </w:t>
      </w:r>
      <w:r>
        <w:rPr>
          <w:rFonts w:ascii="Times New Roman" w:hAnsi="Times New Roman"/>
          <w:b/>
          <w:color w:val="C00000"/>
          <w:sz w:val="32"/>
        </w:rPr>
        <w:t xml:space="preserve">ASSESSMENT TOOL </w:t>
      </w:r>
      <w:r w:rsidR="008738A6">
        <w:rPr>
          <w:rFonts w:ascii="Times New Roman" w:hAnsi="Times New Roman"/>
          <w:b/>
          <w:color w:val="C00000"/>
          <w:sz w:val="32"/>
        </w:rPr>
        <w:t>1</w:t>
      </w:r>
      <w:r>
        <w:rPr>
          <w:rFonts w:ascii="Times New Roman" w:hAnsi="Times New Roman"/>
          <w:b/>
          <w:color w:val="C00000"/>
          <w:spacing w:val="-1"/>
          <w:sz w:val="32"/>
        </w:rPr>
        <w:t xml:space="preserve"> </w:t>
      </w:r>
      <w:r>
        <w:rPr>
          <w:rFonts w:ascii="Times New Roman" w:hAnsi="Times New Roman"/>
          <w:b/>
          <w:color w:val="C00000"/>
          <w:sz w:val="32"/>
        </w:rPr>
        <w:t xml:space="preserve">– </w:t>
      </w:r>
      <w:r w:rsidR="008738A6">
        <w:rPr>
          <w:rFonts w:ascii="Times New Roman" w:hAnsi="Times New Roman"/>
          <w:b/>
          <w:color w:val="C00000"/>
          <w:sz w:val="32"/>
        </w:rPr>
        <w:t>CONCEPT MAPPING</w:t>
      </w:r>
    </w:p>
    <w:p w14:paraId="509985EB" w14:textId="77777777" w:rsidR="001A2221" w:rsidRDefault="00000000">
      <w:pPr>
        <w:pStyle w:val="BodyText"/>
        <w:spacing w:before="1"/>
        <w:rPr>
          <w:rFonts w:ascii="Times New Roman"/>
          <w:b/>
          <w:sz w:val="19"/>
        </w:rPr>
      </w:pPr>
      <w:r>
        <w:rPr>
          <w:rFonts w:ascii="Times New Roman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88CF14" wp14:editId="717D0BBA">
                <wp:simplePos x="0" y="0"/>
                <wp:positionH relativeFrom="page">
                  <wp:posOffset>341375</wp:posOffset>
                </wp:positionH>
                <wp:positionV relativeFrom="paragraph">
                  <wp:posOffset>155065</wp:posOffset>
                </wp:positionV>
                <wp:extent cx="687832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952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7811" y="914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EA85A" id="Graphic 1" o:spid="_x0000_s1026" style="position:absolute;margin-left:26.9pt;margin-top:12.2pt;width:541.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IMJAIAAL0EAAAOAAAAZHJzL2Uyb0RvYy54bWysVE1v2zAMvQ/YfxB0X5xk/UiNOMXQosOA&#10;oivQDDsrshwbk0WNUmLn34+SrdTYTiuag02Zz/R7j2TWt32r2VGha8AUfDGbc6aMhLIx+4L/2D58&#10;WnHmvDCl0GBUwU/K8dvNxw/rzuZqCTXoUiGjIsblnS147b3Ns8zJWrXCzcAqQ8kKsBWejrjPShQd&#10;VW91tpzPr7IOsLQIUjlHT++HJN/E+lWlpP9eVU55pgtO3Hy8YrzuwjXbrEW+R2HrRo40xBtYtKIx&#10;9NFzqXvhBTtg80+ptpEIDio/k9BmUFWNVFEDqVnM/1LzUgurohYyx9mzTe79ysqn44t9xkDd2UeQ&#10;vxw5knXW5edMOLgR01fYBiwRZ3108XR2UfWeSXp4tbpefV6S2ZJyN5fLy2ByJvL0rjw4/1VBrCOO&#10;j84PPShTJOoUyd6kEKmToYc69tBzRj1EzqiHu6GHVvjwXiAXQtZNiNQjj5Bs4ai2EGE+SCC216vF&#10;grMkhJi+YrSZYknTBJVy6W5jvQFzs7i4GGWndLoPsOln/wscR5Y4pnJSg1ODwUF3dPrsBeGmbjvQ&#10;TfnQaB3kO9zv7jSyowirEX8j4wksTsLQ/DAGOyhPz8g62peCu98HgYoz/c3QQIblSgGmYJcC9PoO&#10;4gpG59H5bf9ToGWWwoJ7mp0nSOMu8jQWxD8ABmx408CXg4eqCTMTuQ2MxgPtSNQ/7nNYwuk5ol7/&#10;dTZ/AAAA//8DAFBLAwQUAAYACAAAACEAeqtRDeIAAAAOAQAADwAAAGRycy9kb3ducmV2LnhtbEyP&#10;QU/DMAyF70j8h8hI3Fi6dWOjazohJs6IUsG4ZY1pKxqnSrKt49fjneBiyX56z9/LN6PtxRF96Bwp&#10;mE4SEEi1Mx01Cqq357sViBA1Gd07QgVnDLAprq9ynRl3olc8lrERHEIh0wraGIdMylC3aHWYuAGJ&#10;tS/nrY68+kYar08cbns5S5J7aXVH/KHVAz61WH+XB6vAbKu0Kj+k/3nBc+p3jf30y3elbm/G7ZrH&#10;4xpExDH+OeDSgfmhYLC9O5AJolewSBk/KpjN5yAu+jRdcsM9XxYPIItc/q9R/AIAAP//AwBQSwEC&#10;LQAUAAYACAAAACEAtoM4kv4AAADhAQAAEwAAAAAAAAAAAAAAAAAAAAAAW0NvbnRlbnRfVHlwZXNd&#10;LnhtbFBLAQItABQABgAIAAAAIQA4/SH/1gAAAJQBAAALAAAAAAAAAAAAAAAAAC8BAABfcmVscy8u&#10;cmVsc1BLAQItABQABgAIAAAAIQAslfIMJAIAAL0EAAAOAAAAAAAAAAAAAAAAAC4CAABkcnMvZTJv&#10;RG9jLnhtbFBLAQItABQABgAIAAAAIQB6q1EN4gAAAA4BAAAPAAAAAAAAAAAAAAAAAH4EAABkcnMv&#10;ZG93bnJldi54bWxQSwUGAAAAAAQABADzAAAAjQUAAAAA&#10;" path="m6877811,l,,,9144r6877811,l687781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CB36116" w14:textId="77777777" w:rsidR="001A2221" w:rsidRDefault="001A2221">
      <w:pPr>
        <w:pStyle w:val="BodyText"/>
        <w:spacing w:before="110" w:after="1"/>
        <w:rPr>
          <w:rFonts w:ascii="Times New Roman"/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2977"/>
        <w:gridCol w:w="1844"/>
        <w:gridCol w:w="3822"/>
      </w:tblGrid>
      <w:tr w:rsidR="001A2221" w14:paraId="10D0712F" w14:textId="77777777">
        <w:trPr>
          <w:trHeight w:val="568"/>
        </w:trPr>
        <w:tc>
          <w:tcPr>
            <w:tcW w:w="2122" w:type="dxa"/>
            <w:shd w:val="clear" w:color="auto" w:fill="A2DBFF"/>
          </w:tcPr>
          <w:p w14:paraId="78A0653A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Course</w:t>
            </w:r>
            <w:r>
              <w:rPr>
                <w:b/>
                <w:color w:val="004F87"/>
                <w:spacing w:val="-9"/>
                <w:sz w:val="26"/>
              </w:rPr>
              <w:t xml:space="preserve"> </w:t>
            </w:r>
            <w:r>
              <w:rPr>
                <w:b/>
                <w:color w:val="004F87"/>
                <w:spacing w:val="-4"/>
                <w:sz w:val="26"/>
              </w:rPr>
              <w:t>Code</w:t>
            </w:r>
          </w:p>
        </w:tc>
        <w:tc>
          <w:tcPr>
            <w:tcW w:w="2977" w:type="dxa"/>
          </w:tcPr>
          <w:p w14:paraId="3C5852EA" w14:textId="77777777" w:rsidR="001A2221" w:rsidRDefault="008738A6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CSA0314</w:t>
            </w:r>
          </w:p>
        </w:tc>
        <w:tc>
          <w:tcPr>
            <w:tcW w:w="1844" w:type="dxa"/>
            <w:shd w:val="clear" w:color="auto" w:fill="A2DBFF"/>
          </w:tcPr>
          <w:p w14:paraId="2371A3C4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Course</w:t>
            </w:r>
            <w:r>
              <w:rPr>
                <w:b/>
                <w:color w:val="004F87"/>
                <w:spacing w:val="-9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Title</w:t>
            </w:r>
          </w:p>
        </w:tc>
        <w:tc>
          <w:tcPr>
            <w:tcW w:w="3822" w:type="dxa"/>
          </w:tcPr>
          <w:p w14:paraId="59A457FD" w14:textId="77777777" w:rsidR="001A2221" w:rsidRDefault="008738A6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Data Structures</w:t>
            </w:r>
          </w:p>
        </w:tc>
      </w:tr>
      <w:tr w:rsidR="001A2221" w14:paraId="2C9CF7BE" w14:textId="77777777">
        <w:trPr>
          <w:trHeight w:val="849"/>
        </w:trPr>
        <w:tc>
          <w:tcPr>
            <w:tcW w:w="2122" w:type="dxa"/>
            <w:shd w:val="clear" w:color="auto" w:fill="A2DBFF"/>
          </w:tcPr>
          <w:p w14:paraId="2792DD9C" w14:textId="77777777" w:rsidR="001A2221" w:rsidRDefault="00000000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CO</w:t>
            </w:r>
            <w:r>
              <w:rPr>
                <w:b/>
                <w:color w:val="004F87"/>
                <w:spacing w:val="-14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Assessed</w:t>
            </w:r>
          </w:p>
        </w:tc>
        <w:tc>
          <w:tcPr>
            <w:tcW w:w="2977" w:type="dxa"/>
          </w:tcPr>
          <w:p w14:paraId="484C72BA" w14:textId="77777777" w:rsidR="001A2221" w:rsidRDefault="00000000">
            <w:pPr>
              <w:pStyle w:val="TableParagraph"/>
              <w:spacing w:before="258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CO</w:t>
            </w:r>
            <w:r w:rsidR="008738A6">
              <w:rPr>
                <w:b/>
                <w:sz w:val="26"/>
              </w:rPr>
              <w:t>1</w:t>
            </w:r>
          </w:p>
        </w:tc>
        <w:tc>
          <w:tcPr>
            <w:tcW w:w="1844" w:type="dxa"/>
            <w:shd w:val="clear" w:color="auto" w:fill="A2DBFF"/>
          </w:tcPr>
          <w:p w14:paraId="37DA273B" w14:textId="77777777" w:rsidR="001A2221" w:rsidRDefault="00000000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Assessment</w:t>
            </w:r>
          </w:p>
        </w:tc>
        <w:tc>
          <w:tcPr>
            <w:tcW w:w="3822" w:type="dxa"/>
          </w:tcPr>
          <w:p w14:paraId="471FDE38" w14:textId="77777777" w:rsidR="001A2221" w:rsidRDefault="00000000">
            <w:pPr>
              <w:pStyle w:val="TableParagraph"/>
              <w:spacing w:before="117" w:line="235" w:lineRule="auto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Assessment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Tool</w:t>
            </w:r>
            <w:r>
              <w:rPr>
                <w:b/>
                <w:spacing w:val="-12"/>
                <w:sz w:val="26"/>
              </w:rPr>
              <w:t xml:space="preserve"> </w:t>
            </w:r>
            <w:r w:rsidR="008738A6">
              <w:rPr>
                <w:b/>
                <w:sz w:val="26"/>
              </w:rPr>
              <w:t>1</w:t>
            </w:r>
            <w:r>
              <w:rPr>
                <w:b/>
                <w:sz w:val="26"/>
              </w:rPr>
              <w:t>:</w:t>
            </w:r>
            <w:r>
              <w:rPr>
                <w:b/>
                <w:spacing w:val="-9"/>
                <w:sz w:val="26"/>
              </w:rPr>
              <w:t xml:space="preserve"> </w:t>
            </w:r>
            <w:r w:rsidR="008738A6">
              <w:rPr>
                <w:b/>
                <w:sz w:val="26"/>
              </w:rPr>
              <w:t>Concept Mapping</w:t>
            </w:r>
          </w:p>
        </w:tc>
      </w:tr>
      <w:tr w:rsidR="001A2221" w14:paraId="3961EF19" w14:textId="77777777">
        <w:trPr>
          <w:trHeight w:val="568"/>
        </w:trPr>
        <w:tc>
          <w:tcPr>
            <w:tcW w:w="2122" w:type="dxa"/>
            <w:shd w:val="clear" w:color="auto" w:fill="A2DBFF"/>
          </w:tcPr>
          <w:p w14:paraId="1CD8EEFF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Weightage</w:t>
            </w:r>
          </w:p>
        </w:tc>
        <w:tc>
          <w:tcPr>
            <w:tcW w:w="2977" w:type="dxa"/>
          </w:tcPr>
          <w:p w14:paraId="49555E3D" w14:textId="77777777" w:rsidR="001A2221" w:rsidRDefault="00883A9E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>
              <w:rPr>
                <w:b/>
                <w:spacing w:val="-14"/>
                <w:sz w:val="26"/>
              </w:rPr>
              <w:t>35%</w:t>
            </w:r>
            <w:r>
              <w:rPr>
                <w:b/>
                <w:sz w:val="26"/>
              </w:rPr>
              <w:t xml:space="preserve"> </w:t>
            </w:r>
            <w:r>
              <w:rPr>
                <w:b/>
                <w:spacing w:val="-14"/>
                <w:sz w:val="26"/>
              </w:rPr>
              <w:t>of</w:t>
            </w:r>
            <w:r>
              <w:rPr>
                <w:b/>
                <w:sz w:val="26"/>
              </w:rPr>
              <w:t xml:space="preserve"> </w:t>
            </w:r>
            <w:r>
              <w:rPr>
                <w:b/>
                <w:spacing w:val="-14"/>
                <w:sz w:val="26"/>
              </w:rPr>
              <w:t>CIA</w:t>
            </w:r>
          </w:p>
        </w:tc>
        <w:tc>
          <w:tcPr>
            <w:tcW w:w="1844" w:type="dxa"/>
            <w:shd w:val="clear" w:color="auto" w:fill="A2DBFF"/>
          </w:tcPr>
          <w:p w14:paraId="6B0D2D70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Total</w:t>
            </w:r>
            <w:r>
              <w:rPr>
                <w:b/>
                <w:color w:val="004F87"/>
                <w:spacing w:val="-12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Marks</w:t>
            </w:r>
          </w:p>
        </w:tc>
        <w:tc>
          <w:tcPr>
            <w:tcW w:w="3822" w:type="dxa"/>
          </w:tcPr>
          <w:p w14:paraId="73951560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100</w:t>
            </w:r>
          </w:p>
        </w:tc>
      </w:tr>
      <w:tr w:rsidR="001A2221" w14:paraId="2791A142" w14:textId="77777777">
        <w:trPr>
          <w:trHeight w:val="849"/>
        </w:trPr>
        <w:tc>
          <w:tcPr>
            <w:tcW w:w="2122" w:type="dxa"/>
            <w:shd w:val="clear" w:color="auto" w:fill="A2DBFF"/>
          </w:tcPr>
          <w:p w14:paraId="7D1E6938" w14:textId="77777777" w:rsidR="001A2221" w:rsidRDefault="00000000">
            <w:pPr>
              <w:pStyle w:val="TableParagraph"/>
              <w:spacing w:before="25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CO4</w:t>
            </w:r>
            <w:r>
              <w:rPr>
                <w:b/>
                <w:color w:val="004F87"/>
                <w:spacing w:val="-11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Statement</w:t>
            </w:r>
          </w:p>
        </w:tc>
        <w:tc>
          <w:tcPr>
            <w:tcW w:w="8643" w:type="dxa"/>
            <w:gridSpan w:val="3"/>
          </w:tcPr>
          <w:p w14:paraId="12B79311" w14:textId="77777777" w:rsidR="001A2221" w:rsidRPr="00883A9E" w:rsidRDefault="00883A9E">
            <w:pPr>
              <w:pStyle w:val="TableParagraph"/>
              <w:spacing w:before="117" w:line="235" w:lineRule="auto"/>
              <w:ind w:left="110" w:right="107"/>
              <w:rPr>
                <w:b/>
                <w:bCs/>
                <w:sz w:val="26"/>
              </w:rPr>
            </w:pPr>
            <w:r w:rsidRPr="00883A9E">
              <w:rPr>
                <w:b/>
                <w:bCs/>
                <w:i/>
                <w:iCs/>
                <w:sz w:val="24"/>
                <w:szCs w:val="24"/>
              </w:rPr>
              <w:t>Apply suitable data structures and ADTs for efficient problem solving by analyzing time and space complexity.</w:t>
            </w:r>
            <w:r w:rsidRPr="00883A9E">
              <w:rPr>
                <w:b/>
                <w:bCs/>
                <w:sz w:val="24"/>
                <w:szCs w:val="24"/>
              </w:rPr>
              <w:t xml:space="preserve"> (BL2, BL3)</w:t>
            </w:r>
          </w:p>
        </w:tc>
      </w:tr>
      <w:tr w:rsidR="001A2221" w14:paraId="45551059" w14:textId="77777777">
        <w:trPr>
          <w:trHeight w:val="566"/>
        </w:trPr>
        <w:tc>
          <w:tcPr>
            <w:tcW w:w="2122" w:type="dxa"/>
            <w:shd w:val="clear" w:color="auto" w:fill="A2DBFF"/>
          </w:tcPr>
          <w:p w14:paraId="18E42FA7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Student Name</w:t>
            </w:r>
          </w:p>
        </w:tc>
        <w:tc>
          <w:tcPr>
            <w:tcW w:w="2977" w:type="dxa"/>
          </w:tcPr>
          <w:p w14:paraId="0504E8DF" w14:textId="51A29E3A" w:rsidR="001A2221" w:rsidRDefault="00363DF2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MAHENDIRAN</w:t>
            </w:r>
            <w:r w:rsidR="009630CF">
              <w:rPr>
                <w:b/>
                <w:sz w:val="26"/>
              </w:rPr>
              <w:t xml:space="preserve"> D</w:t>
            </w:r>
          </w:p>
        </w:tc>
        <w:tc>
          <w:tcPr>
            <w:tcW w:w="1844" w:type="dxa"/>
            <w:shd w:val="clear" w:color="auto" w:fill="A2DBFF"/>
          </w:tcPr>
          <w:p w14:paraId="28666644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Reg.</w:t>
            </w:r>
            <w:r>
              <w:rPr>
                <w:b/>
                <w:color w:val="004F87"/>
                <w:spacing w:val="7"/>
                <w:sz w:val="26"/>
              </w:rPr>
              <w:t xml:space="preserve"> </w:t>
            </w:r>
            <w:r>
              <w:rPr>
                <w:b/>
                <w:color w:val="004F87"/>
                <w:spacing w:val="-5"/>
                <w:sz w:val="26"/>
              </w:rPr>
              <w:t>No.</w:t>
            </w:r>
          </w:p>
        </w:tc>
        <w:tc>
          <w:tcPr>
            <w:tcW w:w="3822" w:type="dxa"/>
          </w:tcPr>
          <w:p w14:paraId="7B6DFB77" w14:textId="6701AF00" w:rsidR="001A2221" w:rsidRDefault="009630CF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1965260162</w:t>
            </w:r>
          </w:p>
        </w:tc>
      </w:tr>
      <w:tr w:rsidR="001A2221" w14:paraId="1016AFE1" w14:textId="77777777">
        <w:trPr>
          <w:trHeight w:val="568"/>
        </w:trPr>
        <w:tc>
          <w:tcPr>
            <w:tcW w:w="2122" w:type="dxa"/>
            <w:shd w:val="clear" w:color="auto" w:fill="A2DBFF"/>
          </w:tcPr>
          <w:p w14:paraId="6B60F395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w w:val="105"/>
                <w:sz w:val="26"/>
              </w:rPr>
              <w:t>Section/Batch</w:t>
            </w:r>
          </w:p>
        </w:tc>
        <w:tc>
          <w:tcPr>
            <w:tcW w:w="2977" w:type="dxa"/>
          </w:tcPr>
          <w:p w14:paraId="016D7F63" w14:textId="43BADBFC" w:rsidR="001A2221" w:rsidRDefault="008738A6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Slot </w:t>
            </w:r>
            <w:r w:rsidR="009630CF">
              <w:rPr>
                <w:b/>
                <w:spacing w:val="-4"/>
                <w:sz w:val="26"/>
              </w:rPr>
              <w:t>D</w:t>
            </w:r>
            <w:r>
              <w:rPr>
                <w:b/>
                <w:spacing w:val="-4"/>
                <w:sz w:val="26"/>
              </w:rPr>
              <w:t xml:space="preserve"> </w:t>
            </w:r>
          </w:p>
        </w:tc>
        <w:tc>
          <w:tcPr>
            <w:tcW w:w="1844" w:type="dxa"/>
            <w:shd w:val="clear" w:color="auto" w:fill="A2DBFF"/>
          </w:tcPr>
          <w:p w14:paraId="60BCADF0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Date</w:t>
            </w:r>
          </w:p>
        </w:tc>
        <w:tc>
          <w:tcPr>
            <w:tcW w:w="3822" w:type="dxa"/>
          </w:tcPr>
          <w:p w14:paraId="4169BA23" w14:textId="6B8F63E0" w:rsidR="001A2221" w:rsidRDefault="00883A9E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0</w:t>
            </w:r>
            <w:r w:rsidR="009630CF">
              <w:rPr>
                <w:b/>
                <w:sz w:val="26"/>
              </w:rPr>
              <w:t>6</w:t>
            </w:r>
            <w:r w:rsidR="00657507">
              <w:rPr>
                <w:b/>
                <w:sz w:val="26"/>
              </w:rPr>
              <w:t>-</w:t>
            </w:r>
            <w:r>
              <w:rPr>
                <w:b/>
                <w:sz w:val="26"/>
              </w:rPr>
              <w:t>10-2026</w:t>
            </w:r>
          </w:p>
        </w:tc>
      </w:tr>
    </w:tbl>
    <w:p w14:paraId="5165F213" w14:textId="77777777" w:rsidR="001A2221" w:rsidRDefault="007A38D3">
      <w:pPr>
        <w:pStyle w:val="BodyText"/>
        <w:spacing w:before="9"/>
        <w:rPr>
          <w:rFonts w:ascii="Times New Roman"/>
          <w:b/>
          <w:sz w:val="16"/>
        </w:rPr>
      </w:pPr>
      <w:r>
        <w:rPr>
          <w:rFonts w:ascii="Times New Roman"/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6537DA20" wp14:editId="2AB7EBB2">
                <wp:simplePos x="0" y="0"/>
                <wp:positionH relativeFrom="column">
                  <wp:posOffset>181882</wp:posOffset>
                </wp:positionH>
                <wp:positionV relativeFrom="paragraph">
                  <wp:posOffset>1256393</wp:posOffset>
                </wp:positionV>
                <wp:extent cx="876198" cy="282945"/>
                <wp:effectExtent l="0" t="0" r="13335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198" cy="282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BE85DF" w14:textId="77777777" w:rsidR="007A38D3" w:rsidRDefault="007A38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37DA20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14.3pt;margin-top:98.95pt;width:69pt;height:22.3pt;z-index:48758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O1tNwIAAHsEAAAOAAAAZHJzL2Uyb0RvYy54bWysVE2P2jAQvVfqf7B8LwEKLESEFWVFVQnt&#10;rsRWezaOTaI6Htc2JPTXd+yEj932VPXijD3j55k3bzK/bypFjsK6EnRGB70+JUJzyEu9z+j3l/Wn&#10;KSXOM50zBVpk9CQcvV98/DCvTSqGUIDKhSUIol1am4wW3ps0SRwvRMVcD4zQ6JRgK+Zxa/dJblmN&#10;6JVKhv3+JKnB5sYCF87h6UPrpIuIL6Xg/klKJzxRGcXcfFxtXHdhTRZzlu4tM0XJuzTYP2RRsVLj&#10;oxeoB+YZOdjyD6iq5BYcSN/jUCUgZclFrAGrGfTfVbMtmBGxFiTHmQtN7v/B8sfj1jxb4psv0GAD&#10;AyG1canDw1BPI20VvpgpQT9SeLrQJhpPOB5O7yaDGfaZo2s4Hc5G44CSXC8b6/xXARUJRkYtdiWS&#10;xY4b59vQc0h4y4Eq83WpVNwEJYiVsuTIsIfKxxQR/E2U0qTO6OTzuB+B3/gC9OX+TjH+o0vvJgrx&#10;lMacr6UHyze7puNjB/kJabLQKsgZvi4Rd8Ocf2YWJYPM4Bj4J1ykAkwGOouSAuyvv52HeOwkeimp&#10;UYIZdT8PzApK1DeNPZ4NRqOg2bgZje+GuLG3nt2tRx+qFSBDAxw4w6MZ4r06m9JC9YrTsgyvootp&#10;jm9n1J/NlW8HA6eNi+UyBqFKDfMbvTU8QIeOBD5fmldmTddPj0J4hLNYWfqurW1suKlhefAgy9jz&#10;QHDLasc7KjyqppvGMEK3+xh1/WcsfgMAAP//AwBQSwMEFAAGAAgAAAAhAN12wdDcAAAACgEAAA8A&#10;AABkcnMvZG93bnJldi54bWxMj8FOwzAQRO9I/IO1SNyoQwQhCXEqQIULpxbE2Y23tkVsR7abhr9n&#10;e4LjzjzNznTrxY1sxphs8AJuVwUw9ENQ1msBnx+vNzWwlKVXcgweBfxggnV/edHJVoWT3+K8y5pR&#10;iE+tFGBynlrO02DQybQKE3ryDiE6memMmqsoTxTuRl4WRcWdtJ4+GDnhi8Hhe3d0AjbPutFDLaPZ&#10;1Mraefk6vOs3Ia6vlqdHYBmX/AfDuT5Vh5467cPRq8RGAWVdEUl689AAOwNVRcqenLvyHnjf8f8T&#10;+l8AAAD//wMAUEsBAi0AFAAGAAgAAAAhALaDOJL+AAAA4QEAABMAAAAAAAAAAAAAAAAAAAAAAFtD&#10;b250ZW50X1R5cGVzXS54bWxQSwECLQAUAAYACAAAACEAOP0h/9YAAACUAQAACwAAAAAAAAAAAAAA&#10;AAAvAQAAX3JlbHMvLnJlbHNQSwECLQAUAAYACAAAACEAbaTtbTcCAAB7BAAADgAAAAAAAAAAAAAA&#10;AAAuAgAAZHJzL2Uyb0RvYy54bWxQSwECLQAUAAYACAAAACEA3XbB0NwAAAAKAQAADwAAAAAAAAAA&#10;AAAAAACRBAAAZHJzL2Rvd25yZXYueG1sUEsFBgAAAAAEAAQA8wAAAJoFAAAAAA==&#10;" fillcolor="white [3201]" strokeweight=".5pt">
                <v:textbox>
                  <w:txbxContent>
                    <w:p w14:paraId="03BE85DF" w14:textId="77777777" w:rsidR="007A38D3" w:rsidRDefault="007A38D3"/>
                  </w:txbxContent>
                </v:textbox>
              </v:shape>
            </w:pict>
          </mc:Fallback>
        </mc:AlternateContent>
      </w:r>
      <w:r>
        <w:rPr>
          <w:rFonts w:ascii="Times New Roman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CD9DEFB" wp14:editId="7D4C42C8">
                <wp:simplePos x="0" y="0"/>
                <wp:positionH relativeFrom="page">
                  <wp:posOffset>356552</wp:posOffset>
                </wp:positionH>
                <wp:positionV relativeFrom="paragraph">
                  <wp:posOffset>138366</wp:posOffset>
                </wp:positionV>
                <wp:extent cx="6821805" cy="1459865"/>
                <wp:effectExtent l="0" t="0" r="10795" b="1333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1805" cy="1459865"/>
                          <a:chOff x="0" y="0"/>
                          <a:chExt cx="6821805" cy="14598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812280" cy="145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2280" h="1450340">
                                <a:moveTo>
                                  <a:pt x="6812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0339"/>
                                </a:lnTo>
                                <a:lnTo>
                                  <a:pt x="6812280" y="1450339"/>
                                </a:lnTo>
                                <a:lnTo>
                                  <a:pt x="6812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47" y="1119695"/>
                            <a:ext cx="876198" cy="284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4762" y="4762"/>
                            <a:ext cx="6812280" cy="14503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1BB493" w14:textId="77777777" w:rsidR="001A2221" w:rsidRPr="005D03A9" w:rsidRDefault="00000000">
                              <w:pPr>
                                <w:spacing w:before="56"/>
                                <w:ind w:left="143"/>
                                <w:jc w:val="both"/>
                                <w:rPr>
                                  <w:rFonts w:ascii="Times New Roman"/>
                                  <w:b/>
                                  <w:color w:val="95B3D7" w:themeColor="accent1" w:themeTint="99"/>
                                  <w:sz w:val="25"/>
                                </w:rPr>
                              </w:pPr>
                              <w:r w:rsidRPr="005D03A9">
                                <w:rPr>
                                  <w:rFonts w:ascii="Times New Roman"/>
                                  <w:b/>
                                  <w:color w:val="95B3D7" w:themeColor="accent1" w:themeTint="99"/>
                                  <w:sz w:val="25"/>
                                </w:rPr>
                                <w:t>Code</w:t>
                              </w:r>
                              <w:r w:rsidRPr="005D03A9">
                                <w:rPr>
                                  <w:rFonts w:ascii="Times New Roman"/>
                                  <w:b/>
                                  <w:color w:val="95B3D7" w:themeColor="accent1" w:themeTint="99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b/>
                                  <w:color w:val="95B3D7" w:themeColor="accent1" w:themeTint="99"/>
                                  <w:sz w:val="25"/>
                                </w:rPr>
                                <w:t>of</w:t>
                              </w:r>
                              <w:r w:rsidRPr="005D03A9">
                                <w:rPr>
                                  <w:rFonts w:ascii="Times New Roman"/>
                                  <w:b/>
                                  <w:color w:val="95B3D7" w:themeColor="accent1" w:themeTint="99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b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Conduct:</w:t>
                              </w:r>
                            </w:p>
                            <w:p w14:paraId="49EB2F49" w14:textId="6EB41DAC" w:rsidR="001A2221" w:rsidRPr="005D03A9" w:rsidRDefault="00000000">
                              <w:pPr>
                                <w:spacing w:before="132" w:line="235" w:lineRule="auto"/>
                                <w:ind w:left="143" w:right="147"/>
                                <w:jc w:val="both"/>
                                <w:rPr>
                                  <w:rFonts w:ascii="Times New Roman"/>
                                  <w:color w:val="95B3D7" w:themeColor="accent1" w:themeTint="99"/>
                                  <w:sz w:val="25"/>
                                </w:rPr>
                              </w:pP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z w:val="25"/>
                                </w:rPr>
                                <w:t>I,</w:t>
                              </w:r>
                              <w:r w:rsidR="005D03A9">
                                <w:rPr>
                                  <w:rFonts w:ascii="Times New Roman"/>
                                  <w:color w:val="95B3D7" w:themeColor="accent1" w:themeTint="99"/>
                                  <w:sz w:val="25"/>
                                </w:rPr>
                                <w:t xml:space="preserve"> MAHENDIRAN D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z w:val="25"/>
                                </w:rPr>
                                <w:t xml:space="preserve">, certify that this submission is my original work and that I have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adhered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to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the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guidelines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specified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for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this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assessment.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I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understand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that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any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violation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of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>academic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2"/>
                                  <w:sz w:val="25"/>
                                </w:rPr>
                                <w:t xml:space="preserve">integrity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z w:val="25"/>
                                </w:rPr>
                                <w:t>rules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z w:val="25"/>
                                </w:rPr>
                                <w:t>will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z w:val="25"/>
                                </w:rPr>
                                <w:t>result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z w:val="25"/>
                                </w:rPr>
                                <w:t>in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z w:val="25"/>
                                </w:rPr>
                                <w:t>disciplinary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z w:val="25"/>
                                </w:rPr>
                                <w:t>action.</w:t>
                              </w:r>
                            </w:p>
                            <w:p w14:paraId="5E81F316" w14:textId="77777777" w:rsidR="001A2221" w:rsidRPr="005D03A9" w:rsidRDefault="00000000">
                              <w:pPr>
                                <w:spacing w:before="130"/>
                                <w:ind w:left="143"/>
                                <w:jc w:val="both"/>
                                <w:rPr>
                                  <w:rFonts w:ascii="Times New Roman"/>
                                  <w:color w:val="95B3D7" w:themeColor="accent1" w:themeTint="99"/>
                                  <w:sz w:val="25"/>
                                </w:rPr>
                              </w:pP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4"/>
                                  <w:sz w:val="25"/>
                                </w:rPr>
                                <w:t>Signature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4"/>
                                  <w:sz w:val="25"/>
                                </w:rPr>
                                <w:t>of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4"/>
                                  <w:sz w:val="25"/>
                                </w:rPr>
                                <w:t>the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 w:rsidRPr="005D03A9">
                                <w:rPr>
                                  <w:rFonts w:ascii="Times New Roman"/>
                                  <w:color w:val="95B3D7" w:themeColor="accent1" w:themeTint="99"/>
                                  <w:spacing w:val="-4"/>
                                  <w:sz w:val="25"/>
                                </w:rPr>
                                <w:t>student: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9DEFB" id="Group 2" o:spid="_x0000_s1027" style="position:absolute;margin-left:28.05pt;margin-top:10.9pt;width:537.15pt;height:114.95pt;z-index:-15728128;mso-wrap-distance-left:0;mso-wrap-distance-right:0;mso-position-horizontal-relative:page" coordsize="68218,145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j8KjPAwAAQwoAAA4AAABkcnMvZTJvRG9jLnhtbLRW227jNhB9L9B/&#10;IPS+keVbbCH2ok3qIMBiG3Sz2GeKoiRiJZElaUv5+50hRUuwW+ytDRB7ZA7JM4dnDnX3tm9qcuLa&#10;CNnuouRmFhHeMpmLttxFH18ObzYRMZa2Oa1ly3fRKzfR2/2vv9x1KuVzWck655rAIq1JO7WLKmtV&#10;GseGVbyh5kYq3sJgIXVDLTzqMs417WD1po7ns9k67qTOlZaMGwO/PvjBaO/WLwrO7J9FYbgl9S4C&#10;bNZ9aveZ4We8v6NpqamqBBtg0B9A0VDRwqbnpR6opeSoxdVSjWBaGlnYGyabWBaFYNzVANUks4tq&#10;HrU8KldLmXalOtME1F7w9MPLsvenR60+qGft0UP4TrLPBniJO1Wm03F8LsfkvtANToIiSO8YfT0z&#10;yntLGPy43syTzWwVEQZjyXK13axXnnNWwcFczWPVH1+ZGdPUb+zgneF0CvRjRorMz1H0oaKKO+YN&#10;UvCsich30SIiLW1AxY+DYBZYC24NOcjh8GQGOi8YWt6u5xEBIlzglDfylMznGxDowNNssXTaPFdL&#10;U3Y09pFLRzk9vTPWLVDmIaJViFjfhlBDA6D0ayd9GxGQvo4ISD/zx6CoxXl4jhiSDs9swFK5I3NQ&#10;cLyRJ/4iXabFgzvnhWMHsGNO3U5zobJJVhgL38qt53NAJLPFYovoYL2QEb595nTn780PtIYVWS0N&#10;95shAW7XMymAYEq7kbXID6KukQSjy+y+1uREgd/D4ZDc3w+gJ2kgUpN6OWCUyfwVtNSBfHaR+ftI&#10;NY9I/dSCWtGcQqBDkIVA2/peOgtz/GtjX/pPVCuiINxFFnT0XgbR0jToA/Bjgs/Fma387WhlIVA8&#10;DptHNDxAA+3vlGAp/A9mA9FVJ33dlGGWPWJt3tibb1qjofrzUb0BXwT+RSZqYV+dx0MfIqj29CwY&#10;+hQ+jE25DE351NCSkyUeQsjAfKz0anpWCxUOEuMBKHTHhbH+Q63etB8kOza8tf4W0rwGzLI1lVAG&#10;uizlTcbBMfRTnkBTww1owTaUFq1FfKAeq7llIDeaFiCov6BPEehkwIEecWIJ/+IrCdyDy1vXYUmS&#10;bNfbwWKDuWxu18kW7mH0lvlmubwN3RX8CTWC1jKoCU0DOL+SkXcfh8sjcSEA8x74v9svXCPefl+g&#10;skz2xNU5sV9i+98lOFOCHI+dF26M81X1c0b8XWyhhaGpblfzleN0Yg4XHjJzfwgdZTC1GtzxgZrK&#10;e40bGtLqdmjd0WNsn/Xutjqz8B+5zjd4h7uT4U3FlTC8VeGr0PTZAR7f/fZfAAAA//8DAFBLAwQK&#10;AAAAAAAAACEAiBtjKiMNAAAjDQAAFQAAAGRycy9tZWRpYS9pbWFnZTEuanBlZ//Y/+AAEEpGSUYA&#10;AQEBAGAAYAAA/9sAQwADAgIDAgIDAwMDBAMDBAUIBQUEBAUKBwcGCAwKDAwLCgsLDQ4SEA0OEQ4L&#10;CxAWEBETFBUVFQwPFxgWFBgSFBUU/9sAQwEDBAQFBAUJBQUJFA0LDRQUFBQUFBQUFBQUFBQUFBQU&#10;FBQUFBQUFBQUFBQUFBQUFBQUFBQUFBQUFBQUFBQUFBQU/8AAEQgAPgC/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Neopvnf71SvUVQQMf8A&#10;u1N9yvN/i78VF+GMWlTtbfaftV15Uqf3E/jevQrO8iv7WK5iZXhlVGV0/iq5UpRjzhze9ylun76r&#10;76r39/FYWstzK37qJd7VkWaG+q7/ADtWf4b8Q2PirRrfU9Pl860uE3q+2rtzN5MDy/f2rvqvhAlR&#10;KsVzXgDxavjbQf7Q8hrb968Wx2/u10tEo8suWQRBKfsplFSA9H+bbUv3KiT79FUA+jfTK4T4neId&#10;Vs30rRdFlW21PVJfKW4dd/lIv33q6cfay5SJS5D0D+Cn1wngbVdVh1bUPD2tXK393Zqkq3aLs81W&#10;ruPuUVI8kuUIy5x9FFMeoLG+dvfbQ71y/irx/pHg+WKC8klmvZf9VaW6+bK//AKx/wDhYuqum6Lw&#10;ZrLxf338pH/74310xo1JR5iPaRPRX/gpsCcs1cp4V8f2Pie9lsfKubDU4F3tY30Wx9n9/wD2q60J&#10;8v3qxlGUPdkXGXOZX30qH+D71FynkwO237q79iV5enxp0ybf/wASXXd6/wAH9nNRGnKr8JHNyFLx&#10;5olt4z+LHhzSrn99aQWdxcSxf393yVt/B/UpbCLU/Cd9LvvdEn8pXf8Ait2+aJ/++a8/0f4itqXx&#10;f1DULPw9rN4lvpy2vk+RsdX37vn3Voa94h1fRPiXoPiNfDV3Z296v9m3Xmyr+9b78X8dev7OXL7C&#10;X8pzc3vcx7xsqjqsP2nTruLbvRomSqU2vfYNGl1DU4m01Il3t5zJXEp8YN9k95P4e1S20R/+Ym8S&#10;7ET++6fe215EKFSXwnTKUYl74Guth8NLJZWVPs7SxNv/AN+u1fUrO5d7aK5jeVk+4jfPXkXhjRJf&#10;HPwg1jTNMvIt8t5ceVN/A/73dVvwB8OtQh8QWmoXmmafo6WEWzZaS+a9w3+21dlWlHmlKUjGMpcs&#10;Tovgh+50bWLP/nhqM6f+P16NXjmieJ4vAGpeNVnXfsuklgiT77uyfc/77rtfDGq+I/8AhHpdR162&#10;tkl2tLFDb/wr/ceoxFKU5e0Lpz+yddWZ4h8T6f4Vs/tmp3K21vu++9eZaPc+LvFvh/8A4SH/AISF&#10;dKRtzxWkUCOip/t1oTaD/wALs+Glp/aDfY7tv3qyxfwOv8dQqEYy/eyDm5vhOi8N/Frw94qvZbbT&#10;7mWaVPvJ5TpXYblry34e/De503WYr681OyuUsFaKKHT4PK+f/b/vNUvxRvLn/hI9C0+fUJ9K0S6Z&#10;0nuLdtm9v4E3/wAFXOnSlU5aYRlKMeaR6b5y/wB+vNfipcroniPwlrU7bLe3vGilf+6rJXOfEjw3&#10;pnw90FNa0jU72HU/NTyN948qXD7/AOJHo8ZvqHxj8My2emRbLKzVLiW7df8Aj4lX+BP/AIutqNDk&#10;nGr9kipV+ydr8PYZde8Q6r4oZWS0ulW3s9/8cS/x16HXNfD3WINY8H6ZcwKsKPEqbP7jV0qVx15f&#10;vTWl8IVE9S1XmmihV2lZUT++7Vzmh5VpX2bR/jTrDavt+0X8EX9nTS/c2L99E/2q9YrnNe0TQfH9&#10;h9muWgvNvzrNC3zxP/fR64LxDr3jH4UaHe+bbSeJ9PSJ/st2n+tt/wC55qfxL/t16PL7fl/mMPhN&#10;LxI6698ZPDlnY/8AHxpcUtxeTJ/AjfcR69Wrzz4LeG4tN8LxarPOt/quqf6ReXe7fvZv4P8Adr0C&#10;scTL3uWP2R0/5jHd/wCHZVeZ1T7y7Ku76qzIs0/+xtrnWhZ5/wDCi2a81zxhrTfOl1qPlRP/ALES&#10;bK2vijoMuveDb1bZd97a7bqD/fiffW94e0G28N6WlnZ7vKVmf5/9p60tnyVrKr+85okcvu8p5v4q&#10;SX4l/Cjz9I2zXEsUUqw7vvOr7nT/AMco034u+FZtJSz1XzdHuFi8qWxvoHTbXo1tbRWybYolhT+4&#10;lOeztpm/ewRP/vrWn1iKjyyiHIeD/DHxD/wit54j0rw9pF7rGny3n2ixmii2RJu/g3tWh4J8Q6n8&#10;NNb1uDxfYzw2+oz/AGq1u7RXuIl3f8sn/u17WkKwrtVVSnvDE6/Mu/8A36qWJjLm934gjS5T5s8Y&#10;Jfar8ULTV9O0+5udP2xXUtv5WyWVFf76I1ex2fxL0rVYvKWz1RH27PJmsZU/9krdvPDdnf6pZag+&#10;5Lu13+U6Ns+X+5V2Z/JeitiY1Yxjy/CEafLKR8++P7/Wvh1ZPpWkRNf6brbP5Fp/y8Wrt9/Yn92u&#10;40H4kWdhoNjpmlaHrNzcRRJEsL2LxfP/ALbt8tdhN4P0y58Rxa9LBv1CKLyld2+4tdAm2iWJpyjG&#10;MohGnLmPFPBOq658NNZ1hvFGlT/YtUn+1RTadE1wkTt/A+2uw1XXoNb8P6nqetaUyaFFFvW3u4v3&#10;sv8At7P4a9A2b/vVFc2cV5A8E8SzRMu1kf8AiqJV4ylzcoch88w/CvXvEOmpfLqEcOj+atxa+Hri&#10;fzU2f3Hf+GvYPAfiGz17S5bOKz/s24s/3U9j/wA8qb/wqXwujbl0qJP9hGbZW7onhvT/AA9E8WnW&#10;cdmj/e8pfvVtWxMakeUinS5ZHgUyeL5tU8R+B/DX+hpa3T3v25/7rfOkSV6r4V+J32mC3sdT0jVL&#10;PWFXZLD9lZ03/wB/f92u4S2ihleVYlSV/vPVjatRUxEasfeiaRp8hma9pX9vaW9n9pubPzf+Wtu2&#10;x0rl/iR4Vn1jwb9jgaS8e1ZZWhdv+PpV/geu7plc0akoy5jWUec8nsPBnhXxbpKX3hfboOsRfx2n&#10;7p4pf7jpXTfDfxPP4q0a4g1WJU1Owla1vE/gZ1/jqXXvhvp+sXj6hZyz6Pqv/P8AWLbH/wCB/wB+&#10;uE8K/DHxRYeK/EC3XijUobS6ZbhbuGKJPP8Ak2f3PvV3qVOpGXNI5uWUZHTeG4V8H/Ea40Gxffpl&#10;/B9tW3T/AJdW3/P/AMBevRT96uc8N+EtP8K+a0HmTXc/zz3dw2+WX/fet5Jt/wB2uOpLmkbRjyGe&#10;9Qon712qxTPKFYgPSnv8lCUbfmqSzH8T+KrbwjYJfXltd3MW7Z/okDyuv/AFrmofjTosyfLY6y7/&#10;ANz+zJd//oFegbKheFXl+4taRnS+1EiXMcOnxUluf+Pbwvrsyf8AXqqf+hPU3/Cf646fuvBmpbP+&#10;mssSf+z127p+6qJ33JtrT2tL+Unkn/McfD4w8VTJ8ng6RP8ArreJVebxP4veXd/wiUX/AIHJ/wDE&#10;V6AnyJUS/wCuel7WH8ock/5jh5vEnjHajf8ACKx/+Byf/EVKnifxin3vCsf/AIHJ/wDEV2s33Kel&#10;HtYfyhyT/mOH/wCEz8W79reDJP8AgF4tPTxt4l37W8GXf/gVFXd7KO+6j2sP5Q9nP+Y4d/H+uQ/e&#10;8Gah/wAAni/+Lo/4T/Wf+hO1L/v7F/8AF12rQKzc803y19KftaX8pfJP+Y4z/hPNeeLd/wAIZe/8&#10;Dni/+Lo/4TDxU/3fCDJ/12vFrtRCq07yhS9rD+UOSf8AMcV/bfjqb5YtB02H/rrfN/8AEVF/xX83&#10;/QEs/wDv7LXdIm1qimXfLR7Zfyj9m/5jzfSrnxf4nl1C2XxHbWbWcv2eV4tM2fP/ALDs9dt4Y0fU&#10;NBs3ivtaudbldt/m3Comz/vmtJLZVO6ptlOVTmJjHkGOn3KeibaP46dWJZ//2VBLAwQUAAYACAAA&#10;ACEAhQ6aWeAAAAAKAQAADwAAAGRycy9kb3ducmV2LnhtbEyPwU7DMBBE70j8g7VI3KjjlhQU4lRV&#10;BZwqJFokxG0bb5Oo8TqK3ST9e9wTHHdmNPsmX022FQP1vnGsQc0SEMSlMw1XGr72bw/PIHxANtg6&#10;Jg0X8rAqbm9yzIwb+ZOGXahELGGfoYY6hC6T0pc1WfQz1xFH7+h6iyGefSVNj2Mst62cJ8lSWmw4&#10;fqixo01N5Wl3threRxzXC/U6bE/HzeVnn358bxVpfX83rV9ABJrCXxiu+BEdish0cGc2XrQa0qWK&#10;SQ1zFRdcfbVIHkEcopKqJ5BFLv9PKH4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M3j8KjPAwAAQwoAAA4AAAAAAAAAAAAAAAAAPAIAAGRycy9lMm9Eb2MueG1sUEsB&#10;Ai0ACgAAAAAAAAAhAIgbYyojDQAAIw0AABUAAAAAAAAAAAAAAAAANwYAAGRycy9tZWRpYS9pbWFn&#10;ZTEuanBlZ1BLAQItABQABgAIAAAAIQCFDppZ4AAAAAoBAAAPAAAAAAAAAAAAAAAAAI0TAABkcnMv&#10;ZG93bnJldi54bWxQSwECLQAUAAYACAAAACEAWGCzG7oAAAAiAQAAGQAAAAAAAAAAAAAAAACaFAAA&#10;ZHJzL19yZWxzL2Uyb0RvYy54bWwucmVsc1BLBQYAAAAABgAGAH0BAACLFQAAAAA=&#10;">
                <v:shape id="Graphic 3" o:spid="_x0000_s1028" style="position:absolute;left:47;top:47;width:68123;height:14504;visibility:visible;mso-wrap-style:square;v-text-anchor:top" coordsize="6812280,145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mU4wgAAANoAAAAPAAAAZHJzL2Rvd25yZXYueG1sRI9Pi8Iw&#10;FMTvgt8hPMHbmqqwK9UoIgiup/UP4vHZPNti8xKarO3upzeC4HGYmd8ws0VrKnGn2peWFQwHCQji&#10;zOqScwXHw/pjAsIHZI2VZVLwRx4W825nhqm2De/ovg+5iBD2KSooQnCplD4ryKAfWEccvautDYYo&#10;61zqGpsIN5UcJcmnNFhyXCjQ0aqg7Lb/NQq2zp5//k+XY6NttR3yxo2+sm+l+r12OQURqA3v8Ku9&#10;0QrG8LwSb4CcPwAAAP//AwBQSwECLQAUAAYACAAAACEA2+H2y+4AAACFAQAAEwAAAAAAAAAAAAAA&#10;AAAAAAAAW0NvbnRlbnRfVHlwZXNdLnhtbFBLAQItABQABgAIAAAAIQBa9CxbvwAAABUBAAALAAAA&#10;AAAAAAAAAAAAAB8BAABfcmVscy8ucmVsc1BLAQItABQABgAIAAAAIQBIGmU4wgAAANoAAAAPAAAA&#10;AAAAAAAAAAAAAAcCAABkcnMvZG93bnJldi54bWxQSwUGAAAAAAMAAwC3AAAA9gIAAAAA&#10;" path="m6812280,l,,,1450339r6812280,l6812280,xe" fillcolor="#fff1c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006;top:11196;width:8762;height:2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R8YwwAAANoAAAAPAAAAZHJzL2Rvd25yZXYueG1sRI9PawIx&#10;FMTvhX6H8ArearZWSlk3ilQExVNtqR6fm7d/cPOyJOkav30jCD0OM/MbplhE04mBnG8tK3gZZyCI&#10;S6tbrhV8f62f30H4gKyxs0wKruRhMX98KDDX9sKfNOxDLRKEfY4KmhD6XEpfNmTQj21PnLzKOoMh&#10;SVdL7fCS4KaTkyx7kwZbTgsN9vTRUHne/xoFcXM87+roq5949avh6F63p9VBqdFTXM5ABIrhP3xv&#10;b7SCKdyupBsg538AAAD//wMAUEsBAi0AFAAGAAgAAAAhANvh9svuAAAAhQEAABMAAAAAAAAAAAAA&#10;AAAAAAAAAFtDb250ZW50X1R5cGVzXS54bWxQSwECLQAUAAYACAAAACEAWvQsW78AAAAVAQAACwAA&#10;AAAAAAAAAAAAAAAfAQAAX3JlbHMvLnJlbHNQSwECLQAUAAYACAAAACEA6VUfGMMAAADaAAAADwAA&#10;AAAAAAAAAAAAAAAHAgAAZHJzL2Rvd25yZXYueG1sUEsFBgAAAAADAAMAtwAAAPcCAAAAAA==&#10;">
                  <v:imagedata r:id="rId6" o:title=""/>
                </v:shape>
                <v:shape id="Textbox 5" o:spid="_x0000_s1030" type="#_x0000_t202" style="position:absolute;left:47;top:47;width:68123;height:14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VktxAAAANoAAAAPAAAAZHJzL2Rvd25yZXYueG1sRI9Ba8JA&#10;FITvQv/D8gq9iG4stIQ0GylSwYOI2hY9PrKv2ZDs25BdTfz3XaHQ4zAz3zD5crStuFLva8cKFvME&#10;BHHpdM2Vgq/P9SwF4QOyxtYxKbiRh2XxMMkx027gA12PoRIRwj5DBSaELpPSl4Ys+rnriKP343qL&#10;Icq+krrHIcJtK5+T5FVarDkuGOxoZahsjheroNmZ/eG0XZ3LqaSmGr6TU3r7UOrpcXx/AxFoDP/h&#10;v/ZGK3iB+5V4A2TxCwAA//8DAFBLAQItABQABgAIAAAAIQDb4fbL7gAAAIUBAAATAAAAAAAAAAAA&#10;AAAAAAAAAABbQ29udGVudF9UeXBlc10ueG1sUEsBAi0AFAAGAAgAAAAhAFr0LFu/AAAAFQEAAAsA&#10;AAAAAAAAAAAAAAAAHwEAAF9yZWxzLy5yZWxzUEsBAi0AFAAGAAgAAAAhANYBWS3EAAAA2gAAAA8A&#10;AAAAAAAAAAAAAAAABwIAAGRycy9kb3ducmV2LnhtbFBLBQYAAAAAAwADALcAAAD4AgAAAAA=&#10;" filled="f">
                  <v:textbox inset="0,0,0,0">
                    <w:txbxContent>
                      <w:p w14:paraId="281BB493" w14:textId="77777777" w:rsidR="001A2221" w:rsidRPr="005D03A9" w:rsidRDefault="00000000">
                        <w:pPr>
                          <w:spacing w:before="56"/>
                          <w:ind w:left="143"/>
                          <w:jc w:val="both"/>
                          <w:rPr>
                            <w:rFonts w:ascii="Times New Roman"/>
                            <w:b/>
                            <w:color w:val="95B3D7" w:themeColor="accent1" w:themeTint="99"/>
                            <w:sz w:val="25"/>
                          </w:rPr>
                        </w:pPr>
                        <w:r w:rsidRPr="005D03A9">
                          <w:rPr>
                            <w:rFonts w:ascii="Times New Roman"/>
                            <w:b/>
                            <w:color w:val="95B3D7" w:themeColor="accent1" w:themeTint="99"/>
                            <w:sz w:val="25"/>
                          </w:rPr>
                          <w:t>Code</w:t>
                        </w:r>
                        <w:r w:rsidRPr="005D03A9">
                          <w:rPr>
                            <w:rFonts w:ascii="Times New Roman"/>
                            <w:b/>
                            <w:color w:val="95B3D7" w:themeColor="accent1" w:themeTint="99"/>
                            <w:spacing w:val="-6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b/>
                            <w:color w:val="95B3D7" w:themeColor="accent1" w:themeTint="99"/>
                            <w:sz w:val="25"/>
                          </w:rPr>
                          <w:t>of</w:t>
                        </w:r>
                        <w:r w:rsidRPr="005D03A9">
                          <w:rPr>
                            <w:rFonts w:ascii="Times New Roman"/>
                            <w:b/>
                            <w:color w:val="95B3D7" w:themeColor="accent1" w:themeTint="99"/>
                            <w:spacing w:val="-7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b/>
                            <w:color w:val="95B3D7" w:themeColor="accent1" w:themeTint="99"/>
                            <w:spacing w:val="-2"/>
                            <w:sz w:val="25"/>
                          </w:rPr>
                          <w:t>Conduct:</w:t>
                        </w:r>
                      </w:p>
                      <w:p w14:paraId="49EB2F49" w14:textId="6EB41DAC" w:rsidR="001A2221" w:rsidRPr="005D03A9" w:rsidRDefault="00000000">
                        <w:pPr>
                          <w:spacing w:before="132" w:line="235" w:lineRule="auto"/>
                          <w:ind w:left="143" w:right="147"/>
                          <w:jc w:val="both"/>
                          <w:rPr>
                            <w:rFonts w:ascii="Times New Roman"/>
                            <w:color w:val="95B3D7" w:themeColor="accent1" w:themeTint="99"/>
                            <w:sz w:val="25"/>
                          </w:rPr>
                        </w:pP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z w:val="25"/>
                          </w:rPr>
                          <w:t>I,</w:t>
                        </w:r>
                        <w:r w:rsidR="005D03A9">
                          <w:rPr>
                            <w:rFonts w:ascii="Times New Roman"/>
                            <w:color w:val="95B3D7" w:themeColor="accent1" w:themeTint="99"/>
                            <w:sz w:val="25"/>
                          </w:rPr>
                          <w:t xml:space="preserve"> MAHENDIRAN D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z w:val="25"/>
                          </w:rPr>
                          <w:t xml:space="preserve">, certify that this submission is my original work and that I have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>adhered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4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>to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4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>the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3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>guidelines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4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>specified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4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>for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3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>this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4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>assessment.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3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>I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4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>understand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4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>that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3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>any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4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>violation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4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>of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3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>academic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4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2"/>
                            <w:sz w:val="25"/>
                          </w:rPr>
                          <w:t xml:space="preserve">integrity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z w:val="25"/>
                          </w:rPr>
                          <w:t>rules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6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z w:val="25"/>
                          </w:rPr>
                          <w:t>will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6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z w:val="25"/>
                          </w:rPr>
                          <w:t>result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5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z w:val="25"/>
                          </w:rPr>
                          <w:t>in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6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z w:val="25"/>
                          </w:rPr>
                          <w:t>disciplinary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15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z w:val="25"/>
                          </w:rPr>
                          <w:t>action.</w:t>
                        </w:r>
                      </w:p>
                      <w:p w14:paraId="5E81F316" w14:textId="77777777" w:rsidR="001A2221" w:rsidRPr="005D03A9" w:rsidRDefault="00000000">
                        <w:pPr>
                          <w:spacing w:before="130"/>
                          <w:ind w:left="143"/>
                          <w:jc w:val="both"/>
                          <w:rPr>
                            <w:rFonts w:ascii="Times New Roman"/>
                            <w:color w:val="95B3D7" w:themeColor="accent1" w:themeTint="99"/>
                            <w:sz w:val="25"/>
                          </w:rPr>
                        </w:pP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4"/>
                            <w:sz w:val="25"/>
                          </w:rPr>
                          <w:t>Signature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7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4"/>
                            <w:sz w:val="25"/>
                          </w:rPr>
                          <w:t>of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6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4"/>
                            <w:sz w:val="25"/>
                          </w:rPr>
                          <w:t>the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7"/>
                            <w:sz w:val="25"/>
                          </w:rPr>
                          <w:t xml:space="preserve"> </w:t>
                        </w:r>
                        <w:r w:rsidRPr="005D03A9">
                          <w:rPr>
                            <w:rFonts w:ascii="Times New Roman"/>
                            <w:color w:val="95B3D7" w:themeColor="accent1" w:themeTint="99"/>
                            <w:spacing w:val="-4"/>
                            <w:sz w:val="25"/>
                          </w:rPr>
                          <w:t>student: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04AA9A" w14:textId="77777777" w:rsidR="001A2221" w:rsidRDefault="001A2221">
      <w:pPr>
        <w:pStyle w:val="BodyText"/>
        <w:spacing w:before="41"/>
        <w:rPr>
          <w:rFonts w:ascii="Times New Roman"/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1204"/>
        <w:gridCol w:w="1983"/>
        <w:gridCol w:w="1662"/>
        <w:gridCol w:w="1643"/>
        <w:gridCol w:w="1719"/>
        <w:gridCol w:w="860"/>
      </w:tblGrid>
      <w:tr w:rsidR="001A2221" w14:paraId="5A791AC0" w14:textId="77777777" w:rsidTr="00883A9E">
        <w:trPr>
          <w:trHeight w:val="568"/>
        </w:trPr>
        <w:tc>
          <w:tcPr>
            <w:tcW w:w="1697" w:type="dxa"/>
          </w:tcPr>
          <w:p w14:paraId="0111BEC6" w14:textId="77777777" w:rsidR="001A2221" w:rsidRDefault="00000000">
            <w:pPr>
              <w:pStyle w:val="TableParagraph"/>
              <w:spacing w:before="133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04" w:type="dxa"/>
          </w:tcPr>
          <w:p w14:paraId="20D069D4" w14:textId="77777777" w:rsidR="001A2221" w:rsidRDefault="00000000">
            <w:pPr>
              <w:pStyle w:val="TableParagraph"/>
              <w:spacing w:before="133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983" w:type="dxa"/>
          </w:tcPr>
          <w:p w14:paraId="7678B0D2" w14:textId="77777777" w:rsidR="001A2221" w:rsidRDefault="00000000">
            <w:pPr>
              <w:pStyle w:val="TableParagraph"/>
              <w:spacing w:before="1" w:line="235" w:lineRule="auto"/>
              <w:ind w:left="349" w:firstLine="2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4"/>
                <w:sz w:val="24"/>
              </w:rPr>
              <w:t>(Exemplary)</w:t>
            </w:r>
          </w:p>
        </w:tc>
        <w:tc>
          <w:tcPr>
            <w:tcW w:w="1662" w:type="dxa"/>
          </w:tcPr>
          <w:p w14:paraId="0F246696" w14:textId="77777777" w:rsidR="001A2221" w:rsidRDefault="00000000">
            <w:pPr>
              <w:pStyle w:val="TableParagraph"/>
              <w:spacing w:before="1" w:line="235" w:lineRule="auto"/>
              <w:ind w:left="248" w:right="235" w:firstLine="22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643" w:type="dxa"/>
          </w:tcPr>
          <w:p w14:paraId="02802EC9" w14:textId="77777777" w:rsidR="001A2221" w:rsidRDefault="00000000">
            <w:pPr>
              <w:pStyle w:val="TableParagraph"/>
              <w:spacing w:before="1" w:line="235" w:lineRule="auto"/>
              <w:ind w:left="148" w:firstLine="3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719" w:type="dxa"/>
          </w:tcPr>
          <w:p w14:paraId="0A8F8188" w14:textId="77777777" w:rsidR="001A2221" w:rsidRDefault="00000000">
            <w:pPr>
              <w:pStyle w:val="TableParagraph"/>
              <w:spacing w:before="1" w:line="235" w:lineRule="auto"/>
              <w:ind w:left="236" w:firstLine="26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  <w:tc>
          <w:tcPr>
            <w:tcW w:w="860" w:type="dxa"/>
          </w:tcPr>
          <w:p w14:paraId="3E68EDD7" w14:textId="77777777" w:rsidR="001A2221" w:rsidRDefault="00000000">
            <w:pPr>
              <w:pStyle w:val="TableParagraph"/>
              <w:spacing w:before="133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883A9E" w14:paraId="7E10AEFD" w14:textId="77777777" w:rsidTr="00883A9E">
        <w:trPr>
          <w:trHeight w:val="1416"/>
        </w:trPr>
        <w:tc>
          <w:tcPr>
            <w:tcW w:w="1697" w:type="dxa"/>
          </w:tcPr>
          <w:p w14:paraId="73041781" w14:textId="77777777" w:rsidR="00883A9E" w:rsidRPr="00883A9E" w:rsidRDefault="00883A9E" w:rsidP="00883A9E">
            <w:pPr>
              <w:pStyle w:val="TableParagraph"/>
              <w:spacing w:line="235" w:lineRule="auto"/>
              <w:ind w:left="266" w:right="93" w:hanging="159"/>
              <w:rPr>
                <w:sz w:val="24"/>
                <w:szCs w:val="24"/>
              </w:rPr>
            </w:pPr>
            <w:r w:rsidRPr="00883A9E">
              <w:rPr>
                <w:rFonts w:hint="cs"/>
                <w:color w:val="000000"/>
                <w:sz w:val="24"/>
                <w:szCs w:val="24"/>
              </w:rPr>
              <w:t>Concept Identification</w:t>
            </w:r>
          </w:p>
        </w:tc>
        <w:tc>
          <w:tcPr>
            <w:tcW w:w="1204" w:type="dxa"/>
            <w:vAlign w:val="center"/>
          </w:tcPr>
          <w:p w14:paraId="7F06B54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83" w:type="dxa"/>
            <w:vAlign w:val="center"/>
          </w:tcPr>
          <w:p w14:paraId="3F6684D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Identifies all key concepts from literature accurately and comprehensively</w:t>
            </w:r>
          </w:p>
        </w:tc>
        <w:tc>
          <w:tcPr>
            <w:tcW w:w="1662" w:type="dxa"/>
            <w:vAlign w:val="center"/>
          </w:tcPr>
          <w:p w14:paraId="5B042B83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Identifies most key concepts with minor omissions</w:t>
            </w:r>
          </w:p>
        </w:tc>
        <w:tc>
          <w:tcPr>
            <w:tcW w:w="1643" w:type="dxa"/>
            <w:vAlign w:val="center"/>
          </w:tcPr>
          <w:p w14:paraId="4A062BE3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Identifies limited concepts; some are irrelevant or missing</w:t>
            </w:r>
          </w:p>
        </w:tc>
        <w:tc>
          <w:tcPr>
            <w:tcW w:w="1719" w:type="dxa"/>
            <w:vAlign w:val="center"/>
          </w:tcPr>
          <w:p w14:paraId="69CE817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Fails to identify essential concepts</w:t>
            </w:r>
          </w:p>
        </w:tc>
        <w:tc>
          <w:tcPr>
            <w:tcW w:w="860" w:type="dxa"/>
          </w:tcPr>
          <w:p w14:paraId="324AE3C4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7ED1322B" w14:textId="77777777" w:rsidTr="00883A9E">
        <w:trPr>
          <w:trHeight w:val="1134"/>
        </w:trPr>
        <w:tc>
          <w:tcPr>
            <w:tcW w:w="1697" w:type="dxa"/>
            <w:vAlign w:val="center"/>
          </w:tcPr>
          <w:p w14:paraId="6116297A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Linkages</w:t>
            </w:r>
          </w:p>
        </w:tc>
        <w:tc>
          <w:tcPr>
            <w:tcW w:w="1204" w:type="dxa"/>
            <w:vAlign w:val="center"/>
          </w:tcPr>
          <w:p w14:paraId="2A421A0B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83" w:type="dxa"/>
            <w:vAlign w:val="center"/>
          </w:tcPr>
          <w:p w14:paraId="44EDE0FA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Establishes clear, meaningful, and accurate relationships between concepts</w:t>
            </w:r>
          </w:p>
        </w:tc>
        <w:tc>
          <w:tcPr>
            <w:tcW w:w="1662" w:type="dxa"/>
            <w:vAlign w:val="center"/>
          </w:tcPr>
          <w:p w14:paraId="74DCAD82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Shows correct relationships with minor gaps</w:t>
            </w:r>
          </w:p>
        </w:tc>
        <w:tc>
          <w:tcPr>
            <w:tcW w:w="1643" w:type="dxa"/>
            <w:vAlign w:val="center"/>
          </w:tcPr>
          <w:p w14:paraId="50F95A7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Relationships are weak, unclear, or partially incorrect</w:t>
            </w:r>
          </w:p>
        </w:tc>
        <w:tc>
          <w:tcPr>
            <w:tcW w:w="1719" w:type="dxa"/>
            <w:vAlign w:val="center"/>
          </w:tcPr>
          <w:p w14:paraId="0911A729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No meaningful relationships established</w:t>
            </w:r>
          </w:p>
        </w:tc>
        <w:tc>
          <w:tcPr>
            <w:tcW w:w="860" w:type="dxa"/>
          </w:tcPr>
          <w:p w14:paraId="05468E63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0A184BF4" w14:textId="77777777" w:rsidTr="00883A9E">
        <w:trPr>
          <w:trHeight w:val="1132"/>
        </w:trPr>
        <w:tc>
          <w:tcPr>
            <w:tcW w:w="1697" w:type="dxa"/>
            <w:vAlign w:val="center"/>
          </w:tcPr>
          <w:p w14:paraId="3A7EA364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Organization</w:t>
            </w:r>
          </w:p>
        </w:tc>
        <w:tc>
          <w:tcPr>
            <w:tcW w:w="1204" w:type="dxa"/>
            <w:vAlign w:val="center"/>
          </w:tcPr>
          <w:p w14:paraId="274F1244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83" w:type="dxa"/>
            <w:vAlign w:val="center"/>
          </w:tcPr>
          <w:p w14:paraId="1F7C7380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Concepts are well-structured hierarchically with logical flow and grouping</w:t>
            </w:r>
          </w:p>
        </w:tc>
        <w:tc>
          <w:tcPr>
            <w:tcW w:w="1662" w:type="dxa"/>
            <w:vAlign w:val="center"/>
          </w:tcPr>
          <w:p w14:paraId="0467C334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Mostly organized with minor structural issues</w:t>
            </w:r>
          </w:p>
        </w:tc>
        <w:tc>
          <w:tcPr>
            <w:tcW w:w="1643" w:type="dxa"/>
            <w:vAlign w:val="center"/>
          </w:tcPr>
          <w:p w14:paraId="1BB8633B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Some organization but lacks clear hierarchy</w:t>
            </w:r>
          </w:p>
        </w:tc>
        <w:tc>
          <w:tcPr>
            <w:tcW w:w="1719" w:type="dxa"/>
            <w:vAlign w:val="center"/>
          </w:tcPr>
          <w:p w14:paraId="0BC390E6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No logical organization or structure</w:t>
            </w:r>
          </w:p>
        </w:tc>
        <w:tc>
          <w:tcPr>
            <w:tcW w:w="860" w:type="dxa"/>
          </w:tcPr>
          <w:p w14:paraId="689A7F73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159947A2" w14:textId="77777777" w:rsidTr="00883A9E">
        <w:trPr>
          <w:trHeight w:val="1248"/>
        </w:trPr>
        <w:tc>
          <w:tcPr>
            <w:tcW w:w="1697" w:type="dxa"/>
            <w:vAlign w:val="center"/>
          </w:tcPr>
          <w:p w14:paraId="612675B4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Integration of Literature</w:t>
            </w:r>
          </w:p>
        </w:tc>
        <w:tc>
          <w:tcPr>
            <w:tcW w:w="1204" w:type="dxa"/>
            <w:vAlign w:val="center"/>
          </w:tcPr>
          <w:p w14:paraId="1B7E5EB9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83" w:type="dxa"/>
            <w:vAlign w:val="center"/>
          </w:tcPr>
          <w:p w14:paraId="5A049B00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Integrates multiple studies effectively to show connections and comparisons</w:t>
            </w:r>
          </w:p>
        </w:tc>
        <w:tc>
          <w:tcPr>
            <w:tcW w:w="1662" w:type="dxa"/>
            <w:vAlign w:val="center"/>
          </w:tcPr>
          <w:p w14:paraId="7DBB26E3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Shows some integration of literature</w:t>
            </w:r>
          </w:p>
        </w:tc>
        <w:tc>
          <w:tcPr>
            <w:tcW w:w="1643" w:type="dxa"/>
            <w:vAlign w:val="center"/>
          </w:tcPr>
          <w:p w14:paraId="0FCFD525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Limited integration; mostly isolated concepts</w:t>
            </w:r>
          </w:p>
        </w:tc>
        <w:tc>
          <w:tcPr>
            <w:tcW w:w="1719" w:type="dxa"/>
            <w:vAlign w:val="center"/>
          </w:tcPr>
          <w:p w14:paraId="33309787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No integration of literature evidence</w:t>
            </w:r>
          </w:p>
        </w:tc>
        <w:tc>
          <w:tcPr>
            <w:tcW w:w="860" w:type="dxa"/>
          </w:tcPr>
          <w:p w14:paraId="6A31DA86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4D720289" w14:textId="77777777" w:rsidTr="00883A9E">
        <w:trPr>
          <w:trHeight w:val="906"/>
        </w:trPr>
        <w:tc>
          <w:tcPr>
            <w:tcW w:w="1697" w:type="dxa"/>
            <w:vAlign w:val="center"/>
          </w:tcPr>
          <w:p w14:paraId="345DDC7B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204" w:type="dxa"/>
            <w:vAlign w:val="center"/>
          </w:tcPr>
          <w:p w14:paraId="0FE0313B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83" w:type="dxa"/>
            <w:vAlign w:val="center"/>
          </w:tcPr>
          <w:p w14:paraId="26CD500B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Concept map is clear, neat, visually structured, and easy to interpret</w:t>
            </w:r>
          </w:p>
        </w:tc>
        <w:tc>
          <w:tcPr>
            <w:tcW w:w="1662" w:type="dxa"/>
            <w:vAlign w:val="center"/>
          </w:tcPr>
          <w:p w14:paraId="2D8484E6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Generally clear with minor readability issues</w:t>
            </w:r>
          </w:p>
        </w:tc>
        <w:tc>
          <w:tcPr>
            <w:tcW w:w="1643" w:type="dxa"/>
            <w:vAlign w:val="center"/>
          </w:tcPr>
          <w:p w14:paraId="4FEB294C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Clarity is reduced; difficult to interpret in parts</w:t>
            </w:r>
          </w:p>
        </w:tc>
        <w:tc>
          <w:tcPr>
            <w:tcW w:w="1719" w:type="dxa"/>
            <w:vAlign w:val="center"/>
          </w:tcPr>
          <w:p w14:paraId="0B9C15DD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Poorly presented and hard to understand</w:t>
            </w:r>
          </w:p>
        </w:tc>
        <w:tc>
          <w:tcPr>
            <w:tcW w:w="860" w:type="dxa"/>
          </w:tcPr>
          <w:p w14:paraId="7DFF7D2C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</w:tbl>
    <w:p w14:paraId="29D81DDC" w14:textId="77777777" w:rsidR="001A2221" w:rsidRDefault="001A2221">
      <w:pPr>
        <w:pStyle w:val="TableParagraph"/>
        <w:rPr>
          <w:sz w:val="24"/>
        </w:rPr>
        <w:sectPr w:rsidR="001A2221">
          <w:type w:val="continuous"/>
          <w:pgSz w:w="11910" w:h="16840"/>
          <w:pgMar w:top="460" w:right="425" w:bottom="280" w:left="425" w:header="720" w:footer="720" w:gutter="0"/>
          <w:cols w:space="720"/>
        </w:sectPr>
      </w:pPr>
    </w:p>
    <w:p w14:paraId="62FE3D76" w14:textId="53A706FA" w:rsidR="001A2221" w:rsidRDefault="005D03A9" w:rsidP="007A38D3">
      <w:pPr>
        <w:pStyle w:val="BodyText"/>
        <w:spacing w:before="9"/>
        <w:rPr>
          <w:rFonts w:ascii="Times New Roman"/>
          <w:b/>
          <w:sz w:val="12"/>
        </w:rPr>
      </w:pPr>
      <w:r w:rsidRPr="005D03A9">
        <w:rPr>
          <w:rFonts w:ascii="Times New Roman"/>
          <w:b/>
          <w:noProof/>
          <w:sz w:val="12"/>
        </w:rPr>
        <w:lastRenderedPageBreak/>
        <w:drawing>
          <wp:inline distT="0" distB="0" distL="0" distR="0" wp14:anchorId="68DA34FF" wp14:editId="7E1A99C3">
            <wp:extent cx="7070443" cy="7117080"/>
            <wp:effectExtent l="0" t="0" r="0" b="7620"/>
            <wp:docPr id="902797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747" cy="721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2221">
      <w:pgSz w:w="11910" w:h="16840"/>
      <w:pgMar w:top="4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B7935"/>
    <w:multiLevelType w:val="hybridMultilevel"/>
    <w:tmpl w:val="894E1814"/>
    <w:lvl w:ilvl="0" w:tplc="3CB07FC6">
      <w:numFmt w:val="bullet"/>
      <w:lvlText w:val="-"/>
      <w:lvlJc w:val="left"/>
      <w:pPr>
        <w:ind w:left="1836" w:hanging="243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84F082">
      <w:numFmt w:val="bullet"/>
      <w:lvlText w:val="•"/>
      <w:lvlJc w:val="left"/>
      <w:pPr>
        <w:ind w:left="2761" w:hanging="243"/>
      </w:pPr>
      <w:rPr>
        <w:rFonts w:hint="default"/>
        <w:lang w:val="en-US" w:eastAsia="en-US" w:bidi="ar-SA"/>
      </w:rPr>
    </w:lvl>
    <w:lvl w:ilvl="2" w:tplc="60A86E3A">
      <w:numFmt w:val="bullet"/>
      <w:lvlText w:val="•"/>
      <w:lvlJc w:val="left"/>
      <w:pPr>
        <w:ind w:left="3683" w:hanging="243"/>
      </w:pPr>
      <w:rPr>
        <w:rFonts w:hint="default"/>
        <w:lang w:val="en-US" w:eastAsia="en-US" w:bidi="ar-SA"/>
      </w:rPr>
    </w:lvl>
    <w:lvl w:ilvl="3" w:tplc="1676F4E8">
      <w:numFmt w:val="bullet"/>
      <w:lvlText w:val="•"/>
      <w:lvlJc w:val="left"/>
      <w:pPr>
        <w:ind w:left="4604" w:hanging="243"/>
      </w:pPr>
      <w:rPr>
        <w:rFonts w:hint="default"/>
        <w:lang w:val="en-US" w:eastAsia="en-US" w:bidi="ar-SA"/>
      </w:rPr>
    </w:lvl>
    <w:lvl w:ilvl="4" w:tplc="19F29E34">
      <w:numFmt w:val="bullet"/>
      <w:lvlText w:val="•"/>
      <w:lvlJc w:val="left"/>
      <w:pPr>
        <w:ind w:left="5526" w:hanging="243"/>
      </w:pPr>
      <w:rPr>
        <w:rFonts w:hint="default"/>
        <w:lang w:val="en-US" w:eastAsia="en-US" w:bidi="ar-SA"/>
      </w:rPr>
    </w:lvl>
    <w:lvl w:ilvl="5" w:tplc="A4B06E52">
      <w:numFmt w:val="bullet"/>
      <w:lvlText w:val="•"/>
      <w:lvlJc w:val="left"/>
      <w:pPr>
        <w:ind w:left="6448" w:hanging="243"/>
      </w:pPr>
      <w:rPr>
        <w:rFonts w:hint="default"/>
        <w:lang w:val="en-US" w:eastAsia="en-US" w:bidi="ar-SA"/>
      </w:rPr>
    </w:lvl>
    <w:lvl w:ilvl="6" w:tplc="9D880218">
      <w:numFmt w:val="bullet"/>
      <w:lvlText w:val="•"/>
      <w:lvlJc w:val="left"/>
      <w:pPr>
        <w:ind w:left="7369" w:hanging="243"/>
      </w:pPr>
      <w:rPr>
        <w:rFonts w:hint="default"/>
        <w:lang w:val="en-US" w:eastAsia="en-US" w:bidi="ar-SA"/>
      </w:rPr>
    </w:lvl>
    <w:lvl w:ilvl="7" w:tplc="8FE61744">
      <w:numFmt w:val="bullet"/>
      <w:lvlText w:val="•"/>
      <w:lvlJc w:val="left"/>
      <w:pPr>
        <w:ind w:left="8291" w:hanging="243"/>
      </w:pPr>
      <w:rPr>
        <w:rFonts w:hint="default"/>
        <w:lang w:val="en-US" w:eastAsia="en-US" w:bidi="ar-SA"/>
      </w:rPr>
    </w:lvl>
    <w:lvl w:ilvl="8" w:tplc="DA30FD20">
      <w:numFmt w:val="bullet"/>
      <w:lvlText w:val="•"/>
      <w:lvlJc w:val="left"/>
      <w:pPr>
        <w:ind w:left="9213" w:hanging="243"/>
      </w:pPr>
      <w:rPr>
        <w:rFonts w:hint="default"/>
        <w:lang w:val="en-US" w:eastAsia="en-US" w:bidi="ar-SA"/>
      </w:rPr>
    </w:lvl>
  </w:abstractNum>
  <w:num w:numId="1" w16cid:durableId="12605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21"/>
    <w:rsid w:val="001A2221"/>
    <w:rsid w:val="00363DF2"/>
    <w:rsid w:val="005D03A9"/>
    <w:rsid w:val="00657507"/>
    <w:rsid w:val="007A38D3"/>
    <w:rsid w:val="008738A6"/>
    <w:rsid w:val="00883A9E"/>
    <w:rsid w:val="009630CF"/>
    <w:rsid w:val="00AA3686"/>
    <w:rsid w:val="00AF7581"/>
    <w:rsid w:val="00B6061A"/>
    <w:rsid w:val="00E602A9"/>
    <w:rsid w:val="00F8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03D2"/>
  <w15:docId w15:val="{6CD0C0D8-E3FC-8E43-A9EC-68EFBB76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2"/>
      <w:ind w:left="407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6"/>
      <w:ind w:left="14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5"/>
      <w:ind w:left="1835" w:hanging="242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5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Krish</dc:creator>
  <cp:lastModifiedBy>mahendiran d</cp:lastModifiedBy>
  <cp:revision>5</cp:revision>
  <dcterms:created xsi:type="dcterms:W3CDTF">2026-10-06T08:36:00Z</dcterms:created>
  <dcterms:modified xsi:type="dcterms:W3CDTF">2026-10-06T08:40:00Z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2021</vt:lpwstr>
  </property>
</Properties>
</file>