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Леонов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НБИбд</w:t>
      </w:r>
      <w:r>
        <w:t xml:space="preserve"> </w:t>
      </w:r>
      <w:r>
        <w:t xml:space="preserve">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bookmarkStart w:id="22" w:name="fig:001"/>
      <w:r>
        <w:drawing>
          <wp:inline>
            <wp:extent cx="5334000" cy="3814667"/>
            <wp:effectExtent b="0" l="0" r="0" t="0"/>
            <wp:docPr descr="Figure 1: Загрузка пакет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4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bookmarkStart w:id="24" w:name="fig:002"/>
      <w:r>
        <w:drawing>
          <wp:inline>
            <wp:extent cx="5334000" cy="1483468"/>
            <wp:effectExtent b="0" l="0" r="0" t="0"/>
            <wp:docPr descr="Figure 2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83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bookmarkStart w:id="26" w:name="fig:003"/>
      <w:r>
        <w:drawing>
          <wp:inline>
            <wp:extent cx="5334000" cy="3802062"/>
            <wp:effectExtent b="0" l="0" r="0" t="0"/>
            <wp:docPr descr="Figure 3: rsa-4096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2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bookmarkStart w:id="28" w:name="fig:004"/>
      <w:r>
        <w:drawing>
          <wp:inline>
            <wp:extent cx="5334000" cy="3048000"/>
            <wp:effectExtent b="0" l="0" r="0" t="0"/>
            <wp:docPr descr="Figure 4: ed25519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bookmarkStart w:id="30" w:name="fig:005"/>
      <w:r>
        <w:drawing>
          <wp:inline>
            <wp:extent cx="5334000" cy="3853217"/>
            <wp:effectExtent b="0" l="0" r="0" t="0"/>
            <wp:docPr descr="Figure 5: GPG ключ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53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bookmarkStart w:id="32" w:name="fig:006"/>
      <w:r>
        <w:drawing>
          <wp:inline>
            <wp:extent cx="5334000" cy="4207602"/>
            <wp:effectExtent b="0" l="0" r="0" t="0"/>
            <wp:docPr descr="Figure 6: GPG ключ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7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bookmarkStart w:id="34" w:name="fig:007"/>
      <w:r>
        <w:drawing>
          <wp:inline>
            <wp:extent cx="5334000" cy="980514"/>
            <wp:effectExtent b="0" l="0" r="0" t="0"/>
            <wp:docPr descr="Figure 7: Параметры репозитория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805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bookmarkStart w:id="36" w:name="fig:008"/>
      <w:r>
        <w:drawing>
          <wp:inline>
            <wp:extent cx="5334000" cy="2813878"/>
            <wp:effectExtent b="0" l="0" r="0" t="0"/>
            <wp:docPr descr="Figure 8: Связь репозитория с аккаунтом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bookmarkStart w:id="38" w:name="fig:009"/>
      <w:r>
        <w:drawing>
          <wp:inline>
            <wp:extent cx="5334000" cy="3731443"/>
            <wp:effectExtent b="0" l="0" r="0" t="0"/>
            <wp:docPr descr="Figure 9: Загрузка шаблона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1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bookmarkStart w:id="40" w:name="fig:010"/>
      <w:r>
        <w:drawing>
          <wp:inline>
            <wp:extent cx="5334000" cy="3797489"/>
            <wp:effectExtent b="0" l="0" r="0" t="0"/>
            <wp:docPr descr="Figure 10: Первый коммит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10: Первый коммит</w:t>
      </w:r>
    </w:p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numPr>
          <w:ilvl w:val="0"/>
          <w:numId w:val="1002"/>
        </w:numPr>
        <w:pStyle w:val="Compact"/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numPr>
          <w:ilvl w:val="0"/>
          <w:numId w:val="1003"/>
        </w:numPr>
        <w:pStyle w:val="Compact"/>
      </w:pPr>
      <w:r>
        <w:t xml:space="preserve">хранилище - пространство на накопителе где расположен репозиторий</w:t>
      </w:r>
    </w:p>
    <w:p>
      <w:pPr>
        <w:numPr>
          <w:ilvl w:val="0"/>
          <w:numId w:val="1003"/>
        </w:numPr>
        <w:pStyle w:val="Compact"/>
      </w:pPr>
      <w:r>
        <w:t xml:space="preserve">commit - сохранение состояния хранилища</w:t>
      </w:r>
    </w:p>
    <w:p>
      <w:pPr>
        <w:numPr>
          <w:ilvl w:val="0"/>
          <w:numId w:val="1003"/>
        </w:numPr>
        <w:pStyle w:val="Compact"/>
      </w:pPr>
      <w:r>
        <w:t xml:space="preserve">история - список изменений хранилища (коммитов)</w:t>
      </w:r>
    </w:p>
    <w:p>
      <w:pPr>
        <w:numPr>
          <w:ilvl w:val="0"/>
          <w:numId w:val="1003"/>
        </w:numPr>
        <w:pStyle w:val="Compact"/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numPr>
          <w:ilvl w:val="0"/>
          <w:numId w:val="1004"/>
        </w:numPr>
        <w:pStyle w:val="Compact"/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numPr>
          <w:ilvl w:val="0"/>
          <w:numId w:val="1006"/>
        </w:numPr>
        <w:pStyle w:val="Compact"/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numPr>
          <w:ilvl w:val="0"/>
          <w:numId w:val="1007"/>
        </w:numPr>
        <w:pStyle w:val="Compact"/>
      </w:pPr>
      <w:r>
        <w:t xml:space="preserve">Каковы основные задачи, решаемые инструментальным средством git?</w:t>
      </w:r>
    </w:p>
    <w:p>
      <w:pPr>
        <w:numPr>
          <w:ilvl w:val="0"/>
          <w:numId w:val="1008"/>
        </w:numPr>
        <w:pStyle w:val="Compact"/>
      </w:pPr>
      <w:r>
        <w:t xml:space="preserve">Ведение истории версий проекта: журнал (log), метки (tags), ветвления (branches).</w:t>
      </w:r>
    </w:p>
    <w:p>
      <w:pPr>
        <w:numPr>
          <w:ilvl w:val="0"/>
          <w:numId w:val="1008"/>
        </w:numPr>
        <w:pStyle w:val="Compact"/>
      </w:pPr>
      <w:r>
        <w:t xml:space="preserve">Работа с изменениями: выявление (diff), слияние (patch, merge).</w:t>
      </w:r>
    </w:p>
    <w:p>
      <w:pPr>
        <w:numPr>
          <w:ilvl w:val="0"/>
          <w:numId w:val="1008"/>
        </w:numPr>
        <w:pStyle w:val="Compact"/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numPr>
          <w:ilvl w:val="0"/>
          <w:numId w:val="1009"/>
        </w:numPr>
        <w:pStyle w:val="Compact"/>
      </w:pPr>
      <w:r>
        <w:t xml:space="preserve">Назовите и дайте краткую характеристику командам git.</w:t>
      </w:r>
    </w:p>
    <w:p>
      <w:pPr>
        <w:numPr>
          <w:ilvl w:val="0"/>
          <w:numId w:val="1010"/>
        </w:numPr>
        <w:pStyle w:val="Compact"/>
      </w:pPr>
      <w:r>
        <w:t xml:space="preserve">git config - установка параметров</w:t>
      </w:r>
    </w:p>
    <w:p>
      <w:pPr>
        <w:numPr>
          <w:ilvl w:val="0"/>
          <w:numId w:val="1010"/>
        </w:numPr>
        <w:pStyle w:val="Compact"/>
      </w:pPr>
      <w:r>
        <w:t xml:space="preserve">git status - полный список изменений файлов, ожидающих коммита</w:t>
      </w:r>
    </w:p>
    <w:p>
      <w:pPr>
        <w:numPr>
          <w:ilvl w:val="0"/>
          <w:numId w:val="1010"/>
        </w:numPr>
        <w:pStyle w:val="Compact"/>
      </w:pPr>
      <w:r>
        <w:t xml:space="preserve">git add . - сделать все измененные файлы готовыми для коммита.</w:t>
      </w:r>
    </w:p>
    <w:p>
      <w:pPr>
        <w:numPr>
          <w:ilvl w:val="0"/>
          <w:numId w:val="1010"/>
        </w:numPr>
        <w:pStyle w:val="Compact"/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numPr>
          <w:ilvl w:val="0"/>
          <w:numId w:val="1010"/>
        </w:numPr>
        <w:pStyle w:val="Compact"/>
      </w:pPr>
      <w:r>
        <w:t xml:space="preserve">git branch - список всех локальных веток в текущей директории.</w:t>
      </w:r>
    </w:p>
    <w:p>
      <w:pPr>
        <w:numPr>
          <w:ilvl w:val="0"/>
          <w:numId w:val="1010"/>
        </w:numPr>
        <w:pStyle w:val="Compact"/>
      </w:pPr>
      <w:r>
        <w:t xml:space="preserve">git checkout [branch-name] - переключиться на указанную ветку и обновить рабочую директорию.</w:t>
      </w:r>
    </w:p>
    <w:p>
      <w:pPr>
        <w:numPr>
          <w:ilvl w:val="0"/>
          <w:numId w:val="1010"/>
        </w:numPr>
        <w:pStyle w:val="Compact"/>
      </w:pPr>
      <w:r>
        <w:t xml:space="preserve">git merge [branch] — соединить изменения в текущей ветке с изменениями из заданной.</w:t>
      </w:r>
    </w:p>
    <w:p>
      <w:pPr>
        <w:numPr>
          <w:ilvl w:val="0"/>
          <w:numId w:val="1010"/>
        </w:numPr>
        <w:pStyle w:val="Compact"/>
      </w:pPr>
      <w:r>
        <w:t xml:space="preserve">git push - запушить текущую ветку в удаленную ветку.</w:t>
      </w:r>
    </w:p>
    <w:p>
      <w:pPr>
        <w:numPr>
          <w:ilvl w:val="0"/>
          <w:numId w:val="1010"/>
        </w:numPr>
        <w:pStyle w:val="Compact"/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numPr>
          <w:ilvl w:val="0"/>
          <w:numId w:val="1011"/>
        </w:numPr>
        <w:pStyle w:val="Compact"/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numPr>
          <w:ilvl w:val="0"/>
          <w:numId w:val="1012"/>
        </w:numPr>
        <w:pStyle w:val="Compact"/>
      </w:pPr>
      <w:r>
        <w:t xml:space="preserve">git remote add [имя] [url] — добавляет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remove [имя] — удаляет удалённый репозиторий с заданным именем;</w:t>
      </w:r>
    </w:p>
    <w:p>
      <w:pPr>
        <w:numPr>
          <w:ilvl w:val="0"/>
          <w:numId w:val="1012"/>
        </w:numPr>
        <w:pStyle w:val="Compact"/>
      </w:pPr>
      <w:r>
        <w:t xml:space="preserve">git remote rename [старое имя] [новое имя] — переименовывает удалённый репозиторий;</w:t>
      </w:r>
    </w:p>
    <w:p>
      <w:pPr>
        <w:numPr>
          <w:ilvl w:val="0"/>
          <w:numId w:val="1012"/>
        </w:numPr>
        <w:pStyle w:val="Compact"/>
      </w:pPr>
      <w:r>
        <w:t xml:space="preserve">git remote set-url [имя] [url] — присваивает репозиторию с именем новый адрес;</w:t>
      </w:r>
    </w:p>
    <w:p>
      <w:pPr>
        <w:numPr>
          <w:ilvl w:val="0"/>
          <w:numId w:val="1012"/>
        </w:numPr>
        <w:pStyle w:val="Compact"/>
      </w:pPr>
      <w:r>
        <w:t xml:space="preserve">git remote show [имя] — показывает информацию о репозитории.</w:t>
      </w:r>
    </w:p>
    <w:p>
      <w:pPr>
        <w:numPr>
          <w:ilvl w:val="0"/>
          <w:numId w:val="1013"/>
        </w:numPr>
        <w:pStyle w:val="Compact"/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numPr>
          <w:ilvl w:val="0"/>
          <w:numId w:val="1014"/>
        </w:numPr>
        <w:pStyle w:val="Compact"/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43"/>
    <w:bookmarkStart w:id="4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5"/>
        </w:numPr>
        <w:pStyle w:val="Compact"/>
      </w:pPr>
      <w:hyperlink r:id="rId44">
        <w:r>
          <w:rPr>
            <w:rStyle w:val="Hyperlink"/>
          </w:rPr>
          <w:t xml:space="preserve">Лекция Системы контроля версий</w:t>
        </w:r>
      </w:hyperlink>
    </w:p>
    <w:p>
      <w:pPr>
        <w:numPr>
          <w:ilvl w:val="0"/>
          <w:numId w:val="1015"/>
        </w:numPr>
        <w:pStyle w:val="Compact"/>
      </w:pPr>
      <w:hyperlink r:id="rId45">
        <w:r>
          <w:rPr>
            <w:rStyle w:val="Hyperlink"/>
          </w:rPr>
          <w:t xml:space="preserve">GitHub для начинающих</w:t>
        </w:r>
      </w:hyperlink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uii.mpei.ru/study/courses/sdt/16/lecture02.2_vcs.slides.pdf" TargetMode="External" /><Relationship Type="http://schemas.openxmlformats.org/officeDocument/2006/relationships/hyperlink" Id="rId45" Target="https://devpractice.ru/git-for-beginners-part-1-what-is-vc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Леонов Алексей НБИбд 01-21</dc:creator>
  <dc:language>ru-RU</dc:language>
  <cp:keywords/>
  <dcterms:created xsi:type="dcterms:W3CDTF">2022-09-07T18:13:33Z</dcterms:created>
  <dcterms:modified xsi:type="dcterms:W3CDTF">2022-09-07T18:13:33Z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Управление версиями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