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2B" w:rsidRDefault="00794BD4" w:rsidP="00794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中心极限定理</w:t>
      </w:r>
    </w:p>
    <w:p w:rsidR="00334BBB" w:rsidRDefault="00334BBB" w:rsidP="00334BBB">
      <w:pPr>
        <w:ind w:firstLineChars="200" w:firstLine="420"/>
        <w:rPr>
          <w:rFonts w:hint="eastAsia"/>
        </w:rPr>
      </w:pPr>
      <w:r w:rsidRPr="00334BBB">
        <w:rPr>
          <w:rFonts w:hint="eastAsia"/>
        </w:rPr>
        <w:t>中心极限定理是概率论中最著名的结果之一。它提出，大量的独立随机变量之和具有近似于正态的分布。因此，它不仅提供了计算独立随机变量之和的近似概率的简单方法，而且有助于解释为什么有很多自然群体的经验频率呈现出钟形</w:t>
      </w:r>
      <w:r w:rsidRPr="00334BBB">
        <w:t>(即正态)曲线这一事实</w:t>
      </w:r>
      <w:r w:rsidR="00532047">
        <w:rPr>
          <w:rFonts w:hint="eastAsia"/>
        </w:rPr>
        <w:t>。</w:t>
      </w:r>
    </w:p>
    <w:p w:rsidR="00794BD4" w:rsidRDefault="00F305A7" w:rsidP="004F2F4C">
      <w:pPr>
        <w:ind w:firstLineChars="200" w:firstLine="420"/>
      </w:pPr>
      <w:r>
        <w:rPr>
          <w:rFonts w:hint="eastAsia"/>
        </w:rPr>
        <w:t>样本均值的抽样分布是所有样本均值形成的分布，即</w:t>
      </w:r>
      <w:r w:rsidRPr="004F2F4C">
        <w:rPr>
          <w:rFonts w:asciiTheme="minorEastAsia" w:hAnsiTheme="minorEastAsia" w:hint="eastAsia"/>
        </w:rPr>
        <w:t>μ</w:t>
      </w:r>
      <w:r>
        <w:rPr>
          <w:rFonts w:hint="eastAsia"/>
        </w:rPr>
        <w:t>的概率分布。</w:t>
      </w:r>
      <w:r w:rsidR="007D6CE8">
        <w:rPr>
          <w:rFonts w:hint="eastAsia"/>
        </w:rPr>
        <w:t>根据中心极限定理，</w:t>
      </w:r>
      <w:r w:rsidR="007D6CE8" w:rsidRPr="004F2F4C">
        <w:rPr>
          <w:rFonts w:asciiTheme="minorEastAsia" w:hAnsiTheme="minorEastAsia" w:hint="eastAsia"/>
        </w:rPr>
        <w:t>μ</w:t>
      </w:r>
      <w:r w:rsidR="007D6CE8">
        <w:rPr>
          <w:rFonts w:hint="eastAsia"/>
        </w:rPr>
        <w:t>的概率分布</w:t>
      </w:r>
      <w:r w:rsidR="007D6CE8">
        <w:rPr>
          <w:rFonts w:hint="eastAsia"/>
        </w:rPr>
        <w:t>是均值为总体均值、方差为总体方差除以样本容量的正态分布。</w:t>
      </w:r>
    </w:p>
    <w:p w:rsidR="00F305A7" w:rsidRDefault="00BA19A7" w:rsidP="00BA19A7">
      <w:pPr>
        <w:ind w:firstLineChars="200" w:firstLine="420"/>
      </w:pPr>
      <w:r>
        <w:rPr>
          <w:rFonts w:hint="eastAsia"/>
        </w:rPr>
        <w:t>设样本容量为n，当n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小时，中心极限定理不能很好的发挥作用。经验表明，当n大于等于30时中心极限定理才能很好的发挥作用。</w:t>
      </w:r>
      <w:r w:rsidR="001D15D0">
        <w:rPr>
          <w:rFonts w:hint="eastAsia"/>
        </w:rPr>
        <w:t>n越大，抽样分布的</w:t>
      </w:r>
      <w:proofErr w:type="gramStart"/>
      <w:r w:rsidR="001D15D0">
        <w:rPr>
          <w:rFonts w:hint="eastAsia"/>
        </w:rPr>
        <w:t>方差越</w:t>
      </w:r>
      <w:proofErr w:type="gramEnd"/>
      <w:r w:rsidR="001D15D0">
        <w:rPr>
          <w:rFonts w:hint="eastAsia"/>
        </w:rPr>
        <w:t>小，样本越集中。</w:t>
      </w:r>
    </w:p>
    <w:p w:rsidR="00DB5609" w:rsidRDefault="00DB5609" w:rsidP="00BA19A7">
      <w:pPr>
        <w:ind w:firstLineChars="200" w:firstLine="420"/>
      </w:pPr>
      <w:r>
        <w:rPr>
          <w:rFonts w:hint="eastAsia"/>
        </w:rPr>
        <w:t>均值标准误差也就是样本均值抽样分布的标准误差，它等于总体标准差除以根号n，n为样本容量。</w:t>
      </w:r>
    </w:p>
    <w:p w:rsidR="009E38B3" w:rsidRDefault="009E38B3" w:rsidP="009E38B3"/>
    <w:p w:rsidR="009E38B3" w:rsidRDefault="009E38B3" w:rsidP="009E3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置信区间</w:t>
      </w:r>
      <w:r w:rsidR="00F53806">
        <w:rPr>
          <w:rFonts w:hint="eastAsia"/>
        </w:rPr>
        <w:t>和置信度</w:t>
      </w:r>
    </w:p>
    <w:p w:rsidR="001508FB" w:rsidRDefault="00E85554" w:rsidP="001508FB">
      <w:pPr>
        <w:ind w:firstLineChars="200" w:firstLine="420"/>
      </w:pPr>
      <w:r>
        <w:rPr>
          <w:rFonts w:hint="eastAsia"/>
        </w:rPr>
        <w:t xml:space="preserve"> </w:t>
      </w:r>
      <w:r w:rsidR="001508FB">
        <w:rPr>
          <w:rFonts w:hint="eastAsia"/>
        </w:rPr>
        <w:t>一般我们用中括号</w:t>
      </w:r>
      <w:r w:rsidR="001508FB">
        <w:t>[</w:t>
      </w:r>
      <w:proofErr w:type="spellStart"/>
      <w:r w:rsidR="001508FB">
        <w:t>a,</w:t>
      </w:r>
      <w:r w:rsidR="001508FB">
        <w:t>b</w:t>
      </w:r>
      <w:proofErr w:type="spellEnd"/>
      <w:r w:rsidR="001508FB">
        <w:t>]表示样本估计总体平均值误差范围的区间。a、b的具体数值取决于你对于</w:t>
      </w:r>
      <w:r w:rsidR="000E2D6C">
        <w:rPr>
          <w:rFonts w:hint="eastAsia"/>
        </w:rPr>
        <w:t>“</w:t>
      </w:r>
      <w:r w:rsidR="001508FB">
        <w:t>该区间包含总体均值</w:t>
      </w:r>
      <w:r w:rsidR="000E2D6C">
        <w:rPr>
          <w:rFonts w:hint="eastAsia"/>
        </w:rPr>
        <w:t>”</w:t>
      </w:r>
      <w:r w:rsidR="001508FB">
        <w:t>这一结果的可信程度，因此[</w:t>
      </w:r>
      <w:proofErr w:type="spellStart"/>
      <w:r w:rsidR="001508FB">
        <w:t>a,b</w:t>
      </w:r>
      <w:proofErr w:type="spellEnd"/>
      <w:r w:rsidR="001508FB">
        <w:t xml:space="preserve">]被称为置信区间。 </w:t>
      </w:r>
    </w:p>
    <w:p w:rsidR="001508FB" w:rsidRDefault="00AA059F" w:rsidP="001508FB">
      <w:pPr>
        <w:ind w:firstLineChars="200" w:firstLine="420"/>
      </w:pPr>
      <w:r>
        <w:rPr>
          <w:rFonts w:hint="eastAsia"/>
        </w:rPr>
        <w:t>一般来说，选定某一个置信区间，我们的目的是为了让“</w:t>
      </w:r>
      <w:r w:rsidR="001508FB">
        <w:t>ab之间包含总体平均值</w:t>
      </w:r>
      <w:r>
        <w:rPr>
          <w:rFonts w:hint="eastAsia"/>
        </w:rPr>
        <w:t>”</w:t>
      </w:r>
      <w:r w:rsidR="001508FB">
        <w:t xml:space="preserve">的结果有一特定的概率，这个概率就是所谓的置信水平。 </w:t>
      </w:r>
    </w:p>
    <w:p w:rsidR="001508FB" w:rsidRDefault="001508FB" w:rsidP="001508FB">
      <w:pPr>
        <w:ind w:firstLineChars="200" w:firstLine="420"/>
      </w:pPr>
      <w:r>
        <w:rPr>
          <w:rFonts w:hint="eastAsia"/>
        </w:rPr>
        <w:t>例如我们最常用的</w:t>
      </w:r>
      <w:r>
        <w:t>95%置信水平，就是说做100次抽样，有95次的置信区间包含了总体均值。</w:t>
      </w:r>
    </w:p>
    <w:p w:rsidR="00F53806" w:rsidRDefault="00F53806" w:rsidP="00F53806"/>
    <w:p w:rsidR="00F53806" w:rsidRDefault="00F53806" w:rsidP="00F53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伯努利分布</w:t>
      </w:r>
    </w:p>
    <w:p w:rsidR="00F53806" w:rsidRDefault="00F53806" w:rsidP="00F512F0">
      <w:pPr>
        <w:ind w:firstLineChars="200" w:firstLine="420"/>
      </w:pPr>
      <w:r>
        <w:rPr>
          <w:rFonts w:hint="eastAsia"/>
        </w:rPr>
        <w:t>伯努利分布是一个离散概率分布，</w:t>
      </w:r>
      <w:r w:rsidR="0029741F" w:rsidRPr="0029741F">
        <w:rPr>
          <w:rFonts w:hint="eastAsia"/>
        </w:rPr>
        <w:t>又名两点分布或</w:t>
      </w:r>
      <w:r w:rsidR="0029741F" w:rsidRPr="0029741F">
        <w:t>0-1分布</w:t>
      </w:r>
      <w:r w:rsidR="0029741F">
        <w:rPr>
          <w:rFonts w:hint="eastAsia"/>
        </w:rPr>
        <w:t>。</w:t>
      </w:r>
      <w:r w:rsidR="00F512F0" w:rsidRPr="00F512F0">
        <w:rPr>
          <w:rFonts w:hint="eastAsia"/>
        </w:rPr>
        <w:t>伯努利试验是只有两种可能结果的单次随机试验</w:t>
      </w:r>
      <w:r w:rsidR="003A532F">
        <w:rPr>
          <w:rFonts w:hint="eastAsia"/>
        </w:rPr>
        <w:t>。设伯努利试验成功的概率为p，失败的概率为q</w:t>
      </w:r>
      <w:r w:rsidR="003A532F">
        <w:t>=1-p</w:t>
      </w:r>
      <w:r w:rsidR="003A532F">
        <w:rPr>
          <w:rFonts w:hint="eastAsia"/>
        </w:rPr>
        <w:t>。则伯努利分布的均值为p，方差为p</w:t>
      </w:r>
      <w:r w:rsidR="003A532F">
        <w:t>(1-p)</w:t>
      </w:r>
      <w:r w:rsidR="00AE4269">
        <w:rPr>
          <w:rFonts w:hint="eastAsia"/>
        </w:rPr>
        <w:t>。</w:t>
      </w:r>
    </w:p>
    <w:p w:rsidR="0085697F" w:rsidRDefault="0085697F" w:rsidP="0093217A"/>
    <w:p w:rsidR="00B30267" w:rsidRDefault="00B30267" w:rsidP="00B30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t分布</w:t>
      </w:r>
    </w:p>
    <w:p w:rsidR="00B30267" w:rsidRDefault="00B30267" w:rsidP="00B30267">
      <w:pPr>
        <w:ind w:firstLineChars="200" w:firstLine="420"/>
        <w:rPr>
          <w:rFonts w:hint="eastAsia"/>
        </w:rPr>
      </w:pPr>
      <w:r>
        <w:rPr>
          <w:rFonts w:hint="eastAsia"/>
        </w:rPr>
        <w:t>当样本容量很小时（一般认为小于30时），样本均值抽样分布不应该采用正态分布，而应该采用t分布，可以认为t分布式为小样本容量置信区间的更好估计所设计的。</w:t>
      </w:r>
      <w:bookmarkStart w:id="0" w:name="_GoBack"/>
      <w:bookmarkEnd w:id="0"/>
    </w:p>
    <w:p w:rsidR="009E38B3" w:rsidRPr="00B30267" w:rsidRDefault="009E38B3" w:rsidP="001508FB">
      <w:pPr>
        <w:rPr>
          <w:rFonts w:hint="eastAsia"/>
        </w:rPr>
      </w:pPr>
    </w:p>
    <w:sectPr w:rsidR="009E38B3" w:rsidRPr="00B3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610D"/>
    <w:multiLevelType w:val="hybridMultilevel"/>
    <w:tmpl w:val="136C8DF4"/>
    <w:lvl w:ilvl="0" w:tplc="970C3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43"/>
    <w:rsid w:val="000E2D6C"/>
    <w:rsid w:val="001508FB"/>
    <w:rsid w:val="00176737"/>
    <w:rsid w:val="001B2057"/>
    <w:rsid w:val="001D15D0"/>
    <w:rsid w:val="001D4F1A"/>
    <w:rsid w:val="0029741F"/>
    <w:rsid w:val="00334BBB"/>
    <w:rsid w:val="003A532F"/>
    <w:rsid w:val="004F2F4C"/>
    <w:rsid w:val="00532047"/>
    <w:rsid w:val="006270F0"/>
    <w:rsid w:val="006C6AD8"/>
    <w:rsid w:val="00717201"/>
    <w:rsid w:val="00794BD4"/>
    <w:rsid w:val="007D6CE8"/>
    <w:rsid w:val="0085697F"/>
    <w:rsid w:val="0093217A"/>
    <w:rsid w:val="009E38B3"/>
    <w:rsid w:val="00AA059F"/>
    <w:rsid w:val="00AE4269"/>
    <w:rsid w:val="00B30267"/>
    <w:rsid w:val="00BA19A7"/>
    <w:rsid w:val="00DB5609"/>
    <w:rsid w:val="00DF5B07"/>
    <w:rsid w:val="00E85554"/>
    <w:rsid w:val="00ED5343"/>
    <w:rsid w:val="00F305A7"/>
    <w:rsid w:val="00F512F0"/>
    <w:rsid w:val="00F5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EDBD"/>
  <w15:chartTrackingRefBased/>
  <w15:docId w15:val="{B864B46F-3B80-42EB-995B-884CEDE4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永强</dc:creator>
  <cp:keywords/>
  <dc:description/>
  <cp:lastModifiedBy>刘 永强</cp:lastModifiedBy>
  <cp:revision>36</cp:revision>
  <dcterms:created xsi:type="dcterms:W3CDTF">2019-05-12T14:56:00Z</dcterms:created>
  <dcterms:modified xsi:type="dcterms:W3CDTF">2019-05-13T12:26:00Z</dcterms:modified>
</cp:coreProperties>
</file>